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9B168D">
            <w:pPr>
              <w:pStyle w:val="T2"/>
              <w:spacing w:before="120" w:after="120"/>
              <w:rPr>
                <w:sz w:val="24"/>
                <w:szCs w:val="24"/>
              </w:rPr>
            </w:pPr>
            <w:r w:rsidRPr="00DC3B9A">
              <w:rPr>
                <w:rFonts w:eastAsia="PMingLiU"/>
                <w:sz w:val="24"/>
                <w:szCs w:val="24"/>
                <w:lang w:eastAsia="zh-HK"/>
              </w:rPr>
              <w:t>20</w:t>
            </w:r>
            <w:r w:rsidR="009B168D">
              <w:rPr>
                <w:rFonts w:eastAsiaTheme="minorEastAsia" w:hint="eastAsia"/>
                <w:sz w:val="24"/>
                <w:szCs w:val="24"/>
                <w:lang w:eastAsia="ja-JP"/>
              </w:rPr>
              <w:t>17</w:t>
            </w:r>
            <w:r w:rsidR="00B7527C" w:rsidRPr="00DC3B9A">
              <w:rPr>
                <w:rFonts w:eastAsia="PMingLiU"/>
                <w:sz w:val="24"/>
                <w:szCs w:val="24"/>
                <w:lang w:eastAsia="zh-HK"/>
              </w:rPr>
              <w:t xml:space="preserve"> </w:t>
            </w:r>
            <w:r w:rsidR="009B168D">
              <w:rPr>
                <w:rFonts w:eastAsiaTheme="minorEastAsia"/>
                <w:sz w:val="24"/>
                <w:szCs w:val="24"/>
                <w:lang w:eastAsia="ja-JP"/>
              </w:rPr>
              <w:t>July</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1E6B00">
              <w:rPr>
                <w:rFonts w:eastAsiaTheme="minorEastAsia"/>
                <w:b w:val="0"/>
                <w:sz w:val="24"/>
                <w:szCs w:val="24"/>
                <w:lang w:eastAsia="ja-JP"/>
              </w:rPr>
              <w:t>7</w:t>
            </w:r>
            <w:r w:rsidR="008768DC" w:rsidRPr="00DC3B9A">
              <w:rPr>
                <w:rFonts w:eastAsia="PMingLiU"/>
                <w:b w:val="0"/>
                <w:sz w:val="24"/>
                <w:szCs w:val="24"/>
                <w:lang w:eastAsia="zh-HK"/>
              </w:rPr>
              <w:t>-</w:t>
            </w:r>
            <w:r w:rsidR="009B168D">
              <w:rPr>
                <w:rFonts w:eastAsiaTheme="minorEastAsia"/>
                <w:b w:val="0"/>
                <w:sz w:val="24"/>
                <w:szCs w:val="24"/>
                <w:lang w:eastAsia="ja-JP"/>
              </w:rPr>
              <w:t>07</w:t>
            </w:r>
            <w:r w:rsidR="00B3736E" w:rsidRPr="00DC3B9A">
              <w:rPr>
                <w:rFonts w:eastAsia="PMingLiU"/>
                <w:b w:val="0"/>
                <w:sz w:val="24"/>
                <w:szCs w:val="24"/>
                <w:lang w:eastAsia="zh-HK"/>
              </w:rPr>
              <w:t>-</w:t>
            </w:r>
            <w:r w:rsidR="009B168D">
              <w:rPr>
                <w:rFonts w:eastAsiaTheme="minorEastAsia"/>
                <w:b w:val="0"/>
                <w:sz w:val="24"/>
                <w:szCs w:val="24"/>
                <w:lang w:eastAsia="ja-JP"/>
              </w:rPr>
              <w:t>13</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0673C1"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0673C1" w:rsidP="00F17482">
            <w:pPr>
              <w:pStyle w:val="T2"/>
              <w:spacing w:after="0"/>
              <w:ind w:left="0" w:right="0"/>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3B744C">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3B744C">
                              <w:t>Berlin</w:t>
                            </w:r>
                            <w:r w:rsidR="001E6B00">
                              <w:t xml:space="preserve"> from </w:t>
                            </w:r>
                            <w:r w:rsidR="003B744C">
                              <w:t>July 10</w:t>
                            </w:r>
                            <w:r w:rsidR="001E6B00" w:rsidRPr="001E6B00">
                              <w:rPr>
                                <w:vertAlign w:val="superscript"/>
                              </w:rPr>
                              <w:t>th</w:t>
                            </w:r>
                            <w:r w:rsidR="001E6B00">
                              <w:t xml:space="preserve"> to </w:t>
                            </w:r>
                            <w:r w:rsidR="003B744C">
                              <w:t>July 13</w:t>
                            </w:r>
                            <w:r w:rsidR="001E6B00" w:rsidRPr="001E6B00">
                              <w:rPr>
                                <w:vertAlign w:val="superscript"/>
                              </w:rPr>
                              <w:t>th</w:t>
                            </w:r>
                            <w:r w:rsidR="001E6B00">
                              <w:t xml:space="preserve"> 2017. </w:t>
                            </w:r>
                            <w:r>
                              <w:t xml:space="preserve">  </w:t>
                            </w:r>
                          </w:p>
                          <w:p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3B744C">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3B744C">
                        <w:t>Berlin</w:t>
                      </w:r>
                      <w:r w:rsidR="001E6B00">
                        <w:t xml:space="preserve"> from </w:t>
                      </w:r>
                      <w:r w:rsidR="003B744C">
                        <w:t>July 10</w:t>
                      </w:r>
                      <w:r w:rsidR="001E6B00" w:rsidRPr="001E6B00">
                        <w:rPr>
                          <w:vertAlign w:val="superscript"/>
                        </w:rPr>
                        <w:t>th</w:t>
                      </w:r>
                      <w:r w:rsidR="001E6B00">
                        <w:t xml:space="preserve"> to </w:t>
                      </w:r>
                      <w:r w:rsidR="003B744C">
                        <w:t>July 13</w:t>
                      </w:r>
                      <w:r w:rsidR="001E6B00" w:rsidRPr="001E6B00">
                        <w:rPr>
                          <w:vertAlign w:val="superscript"/>
                        </w:rPr>
                        <w:t>th</w:t>
                      </w:r>
                      <w:r w:rsidR="001E6B00">
                        <w:t xml:space="preserve"> 2017. </w:t>
                      </w:r>
                      <w:r>
                        <w:t xml:space="preserve">  </w:t>
                      </w:r>
                    </w:p>
                    <w:p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0763A2" w:rsidP="00EE79E7">
      <w:pPr>
        <w:spacing w:before="120"/>
        <w:jc w:val="both"/>
        <w:rPr>
          <w:rFonts w:eastAsiaTheme="minorEastAsia"/>
          <w:b/>
          <w:bCs/>
          <w:sz w:val="24"/>
          <w:szCs w:val="24"/>
          <w:lang w:eastAsia="ja-JP"/>
        </w:rPr>
      </w:pPr>
      <w:r>
        <w:rPr>
          <w:rFonts w:eastAsiaTheme="minorEastAsia"/>
          <w:b/>
          <w:bCs/>
          <w:sz w:val="24"/>
          <w:szCs w:val="24"/>
          <w:lang w:eastAsia="ja-JP"/>
        </w:rPr>
        <w:t>July</w:t>
      </w:r>
      <w:r w:rsidR="001E6B00">
        <w:rPr>
          <w:rFonts w:eastAsiaTheme="minorEastAsia"/>
          <w:b/>
          <w:bCs/>
          <w:sz w:val="24"/>
          <w:szCs w:val="24"/>
          <w:lang w:eastAsia="ja-JP"/>
        </w:rPr>
        <w:t xml:space="preserve"> 2017 Plenary Meeting</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0763A2"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10th</w:t>
      </w:r>
      <w:r w:rsidR="00EC0AB6" w:rsidRPr="00DC3B9A">
        <w:rPr>
          <w:i w:val="0"/>
          <w:sz w:val="24"/>
          <w:szCs w:val="24"/>
          <w:u w:val="single"/>
        </w:rPr>
        <w:t xml:space="preserve"> </w:t>
      </w:r>
      <w:r>
        <w:rPr>
          <w:i w:val="0"/>
          <w:sz w:val="24"/>
          <w:szCs w:val="24"/>
          <w:u w:val="single"/>
        </w:rPr>
        <w:t>July</w:t>
      </w:r>
      <w:r w:rsidR="002A0758" w:rsidRPr="00DC3B9A">
        <w:rPr>
          <w:i w:val="0"/>
          <w:sz w:val="24"/>
          <w:szCs w:val="24"/>
          <w:u w:val="single"/>
        </w:rPr>
        <w:t xml:space="preserve">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proofErr w:type="gramStart"/>
      <w:r w:rsidR="00F40AC7" w:rsidRPr="00DC3B9A">
        <w:rPr>
          <w:rFonts w:eastAsia="PMingLiU"/>
          <w:sz w:val="24"/>
          <w:szCs w:val="24"/>
          <w:lang w:eastAsia="zh-HK"/>
        </w:rPr>
        <w:t>c</w:t>
      </w:r>
      <w:r w:rsidR="000604F0" w:rsidRPr="00DC3B9A">
        <w:rPr>
          <w:rFonts w:eastAsia="PMingLiU"/>
          <w:sz w:val="24"/>
          <w:szCs w:val="24"/>
          <w:lang w:eastAsia="zh-HK"/>
        </w:rPr>
        <w:t>hairman</w:t>
      </w:r>
      <w:proofErr w:type="gramEnd"/>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proofErr w:type="gramStart"/>
      <w:r w:rsidR="002D1095">
        <w:rPr>
          <w:rFonts w:eastAsiaTheme="minorEastAsia"/>
          <w:sz w:val="24"/>
          <w:szCs w:val="24"/>
          <w:lang w:eastAsia="ja-JP"/>
        </w:rPr>
        <w:t>6</w:t>
      </w:r>
      <w:proofErr w:type="gramEnd"/>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DC451E" w:rsidRPr="00DC3B9A">
        <w:rPr>
          <w:rFonts w:eastAsiaTheme="minorEastAsia"/>
          <w:sz w:val="24"/>
          <w:szCs w:val="24"/>
          <w:lang w:eastAsia="ja-JP"/>
        </w:rPr>
        <w:t>5</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t>
      </w:r>
      <w:proofErr w:type="gramStart"/>
      <w:r w:rsidRPr="00DC3B9A">
        <w:rPr>
          <w:rFonts w:eastAsia="PMingLiU"/>
          <w:sz w:val="24"/>
          <w:szCs w:val="24"/>
          <w:lang w:eastAsia="zh-HK"/>
        </w:rPr>
        <w:t>was announced</w:t>
      </w:r>
      <w:proofErr w:type="gramEnd"/>
      <w:r w:rsidRPr="00DC3B9A">
        <w:rPr>
          <w:rFonts w:eastAsia="PMingLiU"/>
          <w:sz w:val="24"/>
          <w:szCs w:val="24"/>
          <w:lang w:eastAsia="zh-HK"/>
        </w:rPr>
        <w:t xml:space="preserve">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proofErr w:type="spellStart"/>
      <w:r w:rsidRPr="00DC3B9A">
        <w:rPr>
          <w:rFonts w:eastAsiaTheme="minorEastAsia"/>
          <w:b/>
          <w:sz w:val="24"/>
          <w:szCs w:val="24"/>
          <w:lang w:eastAsia="ja-JP"/>
        </w:rPr>
        <w:t>Dr.</w:t>
      </w:r>
      <w:proofErr w:type="spellEnd"/>
      <w:r w:rsidRPr="00DC3B9A">
        <w:rPr>
          <w:rFonts w:eastAsiaTheme="minorEastAsia"/>
          <w:b/>
          <w:sz w:val="24"/>
          <w:szCs w:val="24"/>
          <w:lang w:eastAsia="ja-JP"/>
        </w:rPr>
        <w:t xml:space="preserve">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session in </w:t>
      </w:r>
      <w:r w:rsidR="00941494" w:rsidRPr="00DC3B9A">
        <w:rPr>
          <w:rFonts w:eastAsiaTheme="minorEastAsia"/>
          <w:b/>
          <w:sz w:val="24"/>
          <w:szCs w:val="24"/>
          <w:lang w:eastAsia="ja-JP"/>
        </w:rPr>
        <w:t>San Antonio</w:t>
      </w:r>
      <w:r w:rsidR="00BB21DB" w:rsidRPr="00DC3B9A">
        <w:rPr>
          <w:rFonts w:eastAsiaTheme="minorEastAsia"/>
          <w:b/>
          <w:sz w:val="24"/>
          <w:szCs w:val="24"/>
          <w:lang w:eastAsia="ja-JP"/>
        </w:rPr>
        <w:t>.</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0763A2">
        <w:rPr>
          <w:rFonts w:eastAsiaTheme="minorEastAsia"/>
          <w:sz w:val="24"/>
          <w:szCs w:val="24"/>
          <w:lang w:eastAsia="ja-JP"/>
        </w:rPr>
        <w:t>7</w:t>
      </w:r>
      <w:r w:rsidR="000763A2">
        <w:rPr>
          <w:sz w:val="24"/>
          <w:szCs w:val="24"/>
          <w:lang w:eastAsia="zh-HK"/>
        </w:rPr>
        <w:t>-0050</w:t>
      </w:r>
      <w:r w:rsidR="0097194F" w:rsidRPr="00DC3B9A">
        <w:rPr>
          <w:sz w:val="24"/>
          <w:szCs w:val="24"/>
          <w:lang w:eastAsia="zh-HK"/>
        </w:rPr>
        <w:t xml:space="preserve"> </w:t>
      </w:r>
      <w:r w:rsidR="00BB21DB" w:rsidRPr="00DC3B9A">
        <w:rPr>
          <w:sz w:val="24"/>
          <w:szCs w:val="24"/>
          <w:lang w:eastAsia="zh-HK"/>
        </w:rPr>
        <w:t>Rev</w:t>
      </w:r>
      <w:r w:rsidR="000763A2">
        <w:rPr>
          <w:rFonts w:eastAsiaTheme="minorEastAsia"/>
          <w:sz w:val="24"/>
          <w:szCs w:val="24"/>
          <w:lang w:eastAsia="ja-JP"/>
        </w:rPr>
        <w:t>0</w:t>
      </w:r>
    </w:p>
    <w:p w:rsidR="00226ADC" w:rsidRPr="00DC3B9A" w:rsidRDefault="001E156D" w:rsidP="00EE79E7">
      <w:pPr>
        <w:shd w:val="clear" w:color="auto" w:fill="BFBFBF"/>
        <w:spacing w:line="276" w:lineRule="auto"/>
        <w:jc w:val="both"/>
        <w:rPr>
          <w:sz w:val="24"/>
          <w:szCs w:val="24"/>
          <w:lang w:eastAsia="zh-HK"/>
        </w:rPr>
      </w:pPr>
      <w:r w:rsidRPr="00DC3B9A">
        <w:rPr>
          <w:sz w:val="24"/>
          <w:szCs w:val="24"/>
          <w:lang w:eastAsia="zh-HK"/>
        </w:rPr>
        <w:t>(</w:t>
      </w:r>
      <w:hyperlink r:id="rId17" w:history="1">
        <w:r w:rsidR="000763A2" w:rsidRPr="004F58EB">
          <w:rPr>
            <w:rStyle w:val="Hyperlink"/>
          </w:rPr>
          <w:t>https://mentor.ieee.org/802.22/dcn/17/22-17-0050-00-0000-ieee-802-22-july-plenary-working-group-agenda.xls</w:t>
        </w:r>
      </w:hyperlink>
      <w:r w:rsidR="00BC2E4E" w:rsidRPr="00DC3B9A">
        <w:rPr>
          <w:sz w:val="24"/>
          <w:szCs w:val="24"/>
          <w:lang w:eastAsia="zh-HK"/>
        </w:rPr>
        <w:t>)</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2D1095">
        <w:rPr>
          <w:sz w:val="24"/>
          <w:szCs w:val="24"/>
          <w:lang w:eastAsia="zh-HK"/>
        </w:rPr>
        <w:t xml:space="preserve">Jerry </w:t>
      </w:r>
      <w:proofErr w:type="spellStart"/>
      <w:r w:rsidR="002D1095">
        <w:rPr>
          <w:sz w:val="24"/>
          <w:szCs w:val="24"/>
          <w:lang w:eastAsia="zh-HK"/>
        </w:rPr>
        <w:t>Kalke</w:t>
      </w:r>
      <w:proofErr w:type="spellEnd"/>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2D1095">
        <w:rPr>
          <w:rFonts w:eastAsiaTheme="minorEastAsia"/>
          <w:sz w:val="24"/>
          <w:szCs w:val="24"/>
          <w:lang w:eastAsia="ja-JP"/>
        </w:rPr>
        <w:t>Oliver Holland</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proofErr w:type="gramStart"/>
      <w:r w:rsidR="002D1095">
        <w:rPr>
          <w:sz w:val="24"/>
          <w:szCs w:val="24"/>
          <w:lang w:eastAsia="zh-HK"/>
        </w:rPr>
        <w:t>3</w:t>
      </w:r>
      <w:proofErr w:type="gramEnd"/>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proofErr w:type="gramStart"/>
      <w:r>
        <w:rPr>
          <w:sz w:val="24"/>
          <w:szCs w:val="24"/>
          <w:lang w:eastAsia="zh-HK"/>
        </w:rPr>
        <w:t>:</w:t>
      </w:r>
      <w:r w:rsidR="002D1095">
        <w:rPr>
          <w:sz w:val="24"/>
          <w:szCs w:val="24"/>
          <w:lang w:eastAsia="zh-HK"/>
        </w:rPr>
        <w:t>0</w:t>
      </w:r>
      <w:proofErr w:type="gramEnd"/>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proofErr w:type="gramStart"/>
      <w:r w:rsidR="002D1095">
        <w:rPr>
          <w:sz w:val="24"/>
          <w:szCs w:val="24"/>
          <w:lang w:eastAsia="zh-HK"/>
        </w:rPr>
        <w:t>1</w:t>
      </w:r>
      <w:proofErr w:type="gramEnd"/>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Agenda </w:t>
      </w:r>
      <w:proofErr w:type="gramStart"/>
      <w:r w:rsidRPr="00DC3B9A">
        <w:rPr>
          <w:sz w:val="24"/>
          <w:szCs w:val="24"/>
          <w:lang w:eastAsia="zh-HK"/>
        </w:rPr>
        <w:t>is approved</w:t>
      </w:r>
      <w:proofErr w:type="gramEnd"/>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5B5E30">
        <w:rPr>
          <w:sz w:val="24"/>
          <w:szCs w:val="24"/>
        </w:rPr>
        <w:t>March</w:t>
      </w:r>
      <w:r w:rsidR="001E6B00">
        <w:rPr>
          <w:rFonts w:eastAsiaTheme="minorEastAsia"/>
          <w:sz w:val="24"/>
          <w:szCs w:val="24"/>
          <w:lang w:eastAsia="ja-JP"/>
        </w:rPr>
        <w:t xml:space="preserve"> 2017</w:t>
      </w:r>
      <w:r w:rsidR="006D5D00" w:rsidRPr="00DC3B9A">
        <w:rPr>
          <w:rFonts w:eastAsiaTheme="minorEastAsia"/>
          <w:sz w:val="24"/>
          <w:szCs w:val="24"/>
          <w:lang w:eastAsia="ja-JP"/>
        </w:rPr>
        <w:t xml:space="preserve"> WG Plenary </w:t>
      </w:r>
      <w:r w:rsidRPr="00DC3B9A">
        <w:rPr>
          <w:sz w:val="24"/>
          <w:szCs w:val="24"/>
        </w:rPr>
        <w:t xml:space="preserve">Meeting </w:t>
      </w:r>
      <w:proofErr w:type="gramStart"/>
      <w:r w:rsidRPr="00DC3B9A">
        <w:rPr>
          <w:sz w:val="24"/>
          <w:szCs w:val="24"/>
        </w:rPr>
        <w:t>can be found</w:t>
      </w:r>
      <w:proofErr w:type="gramEnd"/>
      <w:r w:rsidRPr="00DC3B9A">
        <w:rPr>
          <w:sz w:val="24"/>
          <w:szCs w:val="24"/>
        </w:rPr>
        <w:t xml:space="preserve"> at:</w:t>
      </w:r>
    </w:p>
    <w:p w:rsidR="001E6B00" w:rsidRDefault="000673C1" w:rsidP="00EE79E7">
      <w:pPr>
        <w:spacing w:line="276" w:lineRule="auto"/>
        <w:jc w:val="both"/>
      </w:pPr>
      <w:hyperlink r:id="rId18" w:history="1">
        <w:r w:rsidR="005B5E30" w:rsidRPr="004F58EB">
          <w:rPr>
            <w:rStyle w:val="Hyperlink"/>
          </w:rPr>
          <w:t>https://mentor.ieee.org/802.22/dcn/17/22-17-0018-00-0000-ieee-802-22-march-plenary-working-group-meeting-minutes.docx</w:t>
        </w:r>
      </w:hyperlink>
      <w:r w:rsidR="005B5E30">
        <w:t xml:space="preserve"> </w:t>
      </w:r>
    </w:p>
    <w:p w:rsidR="005B5E30" w:rsidRPr="00DC3B9A" w:rsidRDefault="005B5E30" w:rsidP="00EE79E7">
      <w:pPr>
        <w:spacing w:line="276" w:lineRule="auto"/>
        <w:jc w:val="both"/>
        <w:rPr>
          <w:rFonts w:eastAsiaTheme="minorEastAsia"/>
          <w:sz w:val="24"/>
          <w:szCs w:val="24"/>
          <w:lang w:eastAsia="ja-JP"/>
        </w:rPr>
      </w:pPr>
    </w:p>
    <w:p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5D11E9" w:rsidRPr="00DC3B9A">
        <w:rPr>
          <w:sz w:val="24"/>
          <w:szCs w:val="24"/>
          <w:lang w:eastAsia="zh-HK"/>
        </w:rPr>
        <w:t>March</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5B5E30">
        <w:rPr>
          <w:sz w:val="24"/>
          <w:szCs w:val="24"/>
          <w:lang w:eastAsia="zh-HK"/>
        </w:rPr>
        <w:t>Vancouver</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B5E30">
        <w:rPr>
          <w:rFonts w:eastAsiaTheme="minorEastAsia"/>
          <w:sz w:val="24"/>
          <w:szCs w:val="24"/>
          <w:lang w:eastAsia="ja-JP"/>
        </w:rPr>
        <w:t>7</w:t>
      </w:r>
      <w:r w:rsidR="00BB21DB" w:rsidRPr="00DC3B9A">
        <w:rPr>
          <w:sz w:val="24"/>
          <w:szCs w:val="24"/>
          <w:lang w:eastAsia="zh-HK"/>
        </w:rPr>
        <w:t>-0</w:t>
      </w:r>
      <w:r w:rsidR="005B5E30">
        <w:rPr>
          <w:rFonts w:eastAsiaTheme="minorEastAsia"/>
          <w:sz w:val="24"/>
          <w:szCs w:val="24"/>
          <w:lang w:eastAsia="ja-JP"/>
        </w:rPr>
        <w:t>018</w:t>
      </w:r>
      <w:r w:rsidR="004951D9" w:rsidRPr="00DC3B9A">
        <w:rPr>
          <w:sz w:val="24"/>
          <w:szCs w:val="24"/>
          <w:lang w:eastAsia="zh-HK"/>
        </w:rPr>
        <w:t xml:space="preserve"> Rev</w:t>
      </w:r>
      <w:r w:rsidR="005B5E30">
        <w:rPr>
          <w:rFonts w:eastAsiaTheme="minorEastAsia"/>
          <w:sz w:val="24"/>
          <w:szCs w:val="24"/>
          <w:lang w:eastAsia="ja-JP"/>
        </w:rPr>
        <w:t>0</w:t>
      </w:r>
    </w:p>
    <w:p w:rsidR="00AC356D" w:rsidRPr="00DC3B9A" w:rsidRDefault="00AC356D" w:rsidP="00EE79E7">
      <w:pPr>
        <w:shd w:val="clear" w:color="auto" w:fill="BFBFBF"/>
        <w:spacing w:line="276" w:lineRule="auto"/>
        <w:jc w:val="both"/>
        <w:rPr>
          <w:sz w:val="24"/>
          <w:szCs w:val="24"/>
        </w:rPr>
      </w:pPr>
      <w:r w:rsidRPr="00DC3B9A">
        <w:rPr>
          <w:sz w:val="24"/>
          <w:szCs w:val="24"/>
        </w:rPr>
        <w:t>(</w:t>
      </w:r>
      <w:hyperlink r:id="rId19" w:history="1">
        <w:r w:rsidR="005B5E30" w:rsidRPr="004F58EB">
          <w:rPr>
            <w:rStyle w:val="Hyperlink"/>
          </w:rPr>
          <w:t>https://mentor.ieee.org/802.22/dcn/17/22-17-0018-00-0000-ieee-802-22-march-plenary-working-group-meeting-minutes.docx</w:t>
        </w:r>
      </w:hyperlink>
      <w:r w:rsidRPr="00DC3B9A">
        <w:rPr>
          <w:sz w:val="24"/>
          <w:szCs w:val="24"/>
        </w:rPr>
        <w:t>)</w:t>
      </w:r>
    </w:p>
    <w:p w:rsidR="00E20FFF" w:rsidRPr="00DC3B9A" w:rsidRDefault="005841D2"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2D1095">
        <w:rPr>
          <w:sz w:val="24"/>
          <w:szCs w:val="24"/>
          <w:lang w:eastAsia="zh-HK"/>
        </w:rPr>
        <w:t xml:space="preserve">Jerry </w:t>
      </w:r>
      <w:proofErr w:type="spellStart"/>
      <w:r w:rsidR="002D1095">
        <w:rPr>
          <w:sz w:val="24"/>
          <w:szCs w:val="24"/>
          <w:lang w:eastAsia="zh-HK"/>
        </w:rPr>
        <w:t>Kalke</w:t>
      </w:r>
      <w:proofErr w:type="spellEnd"/>
    </w:p>
    <w:p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002D1095">
        <w:rPr>
          <w:sz w:val="24"/>
          <w:szCs w:val="24"/>
          <w:lang w:eastAsia="zh-HK"/>
        </w:rPr>
        <w:t>Oliver Holland</w:t>
      </w:r>
      <w:r w:rsidRPr="00DC3B9A">
        <w:rPr>
          <w:sz w:val="24"/>
          <w:szCs w:val="24"/>
          <w:lang w:eastAsia="zh-HK"/>
        </w:rPr>
        <w:t xml:space="preserve"> </w:t>
      </w:r>
    </w:p>
    <w:p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2D1095">
        <w:rPr>
          <w:sz w:val="24"/>
          <w:szCs w:val="24"/>
          <w:lang w:eastAsia="zh-HK"/>
        </w:rPr>
        <w:t>3</w:t>
      </w:r>
      <w:proofErr w:type="gramEnd"/>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2D1095">
        <w:rPr>
          <w:sz w:val="24"/>
          <w:szCs w:val="24"/>
          <w:lang w:eastAsia="zh-HK"/>
        </w:rPr>
        <w:t xml:space="preserve"> </w:t>
      </w:r>
      <w:proofErr w:type="gramStart"/>
      <w:r w:rsidR="002D1095">
        <w:rPr>
          <w:sz w:val="24"/>
          <w:szCs w:val="24"/>
          <w:lang w:eastAsia="zh-HK"/>
        </w:rPr>
        <w:t>0</w:t>
      </w:r>
      <w:proofErr w:type="gramEnd"/>
      <w:r w:rsidR="005B5E30">
        <w:rPr>
          <w:sz w:val="24"/>
          <w:szCs w:val="24"/>
          <w:lang w:eastAsia="zh-HK"/>
        </w:rPr>
        <w:t xml:space="preserve"> </w:t>
      </w:r>
      <w:r w:rsidR="00F8602A" w:rsidRPr="00DC3B9A">
        <w:rPr>
          <w:sz w:val="24"/>
          <w:szCs w:val="24"/>
          <w:lang w:eastAsia="zh-HK"/>
        </w:rPr>
        <w:t xml:space="preserve"> </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002D1095">
        <w:rPr>
          <w:sz w:val="24"/>
          <w:szCs w:val="24"/>
          <w:lang w:eastAsia="zh-HK"/>
        </w:rPr>
        <w:t>1</w:t>
      </w:r>
      <w:proofErr w:type="gramEnd"/>
    </w:p>
    <w:p w:rsidR="00F8602A" w:rsidRPr="00DC3B9A" w:rsidRDefault="00F8602A" w:rsidP="00EE79E7">
      <w:pPr>
        <w:shd w:val="clear" w:color="auto" w:fill="BFBFBF"/>
        <w:spacing w:line="276" w:lineRule="auto"/>
        <w:jc w:val="both"/>
        <w:rPr>
          <w:sz w:val="24"/>
          <w:szCs w:val="24"/>
          <w:lang w:eastAsia="zh-HK"/>
        </w:rPr>
      </w:pPr>
      <w:r w:rsidRPr="00DC3B9A">
        <w:rPr>
          <w:b/>
          <w:sz w:val="24"/>
          <w:szCs w:val="24"/>
          <w:lang w:eastAsia="zh-HK"/>
        </w:rPr>
        <w:t>Motion Passes</w:t>
      </w:r>
      <w:r w:rsidR="003469EE" w:rsidRPr="00DC3B9A">
        <w:rPr>
          <w:sz w:val="24"/>
          <w:szCs w:val="24"/>
          <w:lang w:eastAsia="zh-HK"/>
        </w:rPr>
        <w:t>.  Minute</w:t>
      </w:r>
      <w:r w:rsidR="008F355E" w:rsidRPr="00DC3B9A">
        <w:rPr>
          <w:sz w:val="24"/>
          <w:szCs w:val="24"/>
          <w:lang w:eastAsia="zh-HK"/>
        </w:rPr>
        <w:t xml:space="preserve">s </w:t>
      </w:r>
      <w:proofErr w:type="gramStart"/>
      <w:r w:rsidR="008F355E" w:rsidRPr="00DC3B9A">
        <w:rPr>
          <w:sz w:val="24"/>
          <w:szCs w:val="24"/>
          <w:lang w:eastAsia="zh-HK"/>
        </w:rPr>
        <w:t>are</w:t>
      </w:r>
      <w:r w:rsidRPr="00DC3B9A">
        <w:rPr>
          <w:sz w:val="24"/>
          <w:szCs w:val="24"/>
          <w:lang w:eastAsia="zh-HK"/>
        </w:rPr>
        <w:t xml:space="preserve"> approved</w:t>
      </w:r>
      <w:proofErr w:type="gramEnd"/>
    </w:p>
    <w:p w:rsidR="00E20FFF" w:rsidRPr="00DC3B9A" w:rsidRDefault="00E20FFF" w:rsidP="00EE79E7">
      <w:pPr>
        <w:jc w:val="both"/>
        <w:rPr>
          <w:rFonts w:eastAsiaTheme="minorEastAsia"/>
          <w:b/>
          <w:sz w:val="24"/>
          <w:szCs w:val="24"/>
          <w:lang w:eastAsia="ja-JP"/>
        </w:rPr>
      </w:pPr>
    </w:p>
    <w:p w:rsidR="00DA31A5" w:rsidRPr="00DC3B9A" w:rsidRDefault="00DA31A5" w:rsidP="00EE79E7">
      <w:pPr>
        <w:jc w:val="both"/>
        <w:rPr>
          <w:rFonts w:eastAsiaTheme="minorEastAsia"/>
          <w:b/>
          <w:sz w:val="24"/>
          <w:szCs w:val="24"/>
          <w:lang w:eastAsia="ja-JP"/>
        </w:rPr>
      </w:pPr>
    </w:p>
    <w:p w:rsidR="00647D7A" w:rsidRPr="00DC3B9A" w:rsidRDefault="00647D7A"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lastRenderedPageBreak/>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A12BA5" w:rsidRPr="00DC3B9A" w:rsidRDefault="00E71F75" w:rsidP="00EE79E7">
      <w:pPr>
        <w:spacing w:line="276" w:lineRule="auto"/>
        <w:jc w:val="both"/>
        <w:rPr>
          <w:rFonts w:eastAsia="PMingLiU"/>
          <w:sz w:val="24"/>
          <w:szCs w:val="24"/>
          <w:lang w:eastAsia="zh-HK"/>
        </w:rPr>
      </w:pPr>
      <w:r w:rsidRPr="00DC3B9A">
        <w:rPr>
          <w:rFonts w:eastAsiaTheme="minorEastAsia"/>
          <w:sz w:val="24"/>
          <w:szCs w:val="24"/>
          <w:lang w:eastAsia="ja-JP"/>
        </w:rPr>
        <w:t xml:space="preserve">The </w:t>
      </w:r>
      <w:r w:rsidR="00F173D9" w:rsidRPr="00DC3B9A">
        <w:rPr>
          <w:rFonts w:eastAsiaTheme="minorEastAsia"/>
          <w:sz w:val="24"/>
          <w:szCs w:val="24"/>
          <w:lang w:eastAsia="ja-JP"/>
        </w:rPr>
        <w:t xml:space="preserve">WG </w:t>
      </w:r>
      <w:r w:rsidR="00A12BA5" w:rsidRPr="00DC3B9A">
        <w:rPr>
          <w:rFonts w:eastAsia="PMingLiU"/>
          <w:sz w:val="24"/>
          <w:szCs w:val="24"/>
          <w:lang w:eastAsia="zh-HK"/>
        </w:rPr>
        <w:t>Chair</w:t>
      </w:r>
      <w:r w:rsidR="00E20FFF" w:rsidRPr="00DC3B9A">
        <w:rPr>
          <w:rFonts w:eastAsia="PMingLiU"/>
          <w:sz w:val="24"/>
          <w:szCs w:val="24"/>
          <w:lang w:eastAsia="zh-HK"/>
        </w:rPr>
        <w:t>,</w:t>
      </w:r>
      <w:r w:rsidR="00A12BA5" w:rsidRPr="00DC3B9A">
        <w:rPr>
          <w:rFonts w:eastAsia="PMingLiU"/>
          <w:sz w:val="24"/>
          <w:szCs w:val="24"/>
          <w:lang w:eastAsia="zh-HK"/>
        </w:rPr>
        <w:t xml:space="preserve">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reviewed the usual administrative slides on Patent Policy, Letter of Assurance, </w:t>
      </w:r>
      <w:r w:rsidRPr="00DC3B9A">
        <w:rPr>
          <w:rFonts w:eastAsia="PMingLiU"/>
          <w:sz w:val="24"/>
          <w:szCs w:val="24"/>
          <w:lang w:eastAsia="zh-HK"/>
        </w:rPr>
        <w:t xml:space="preserve">Anti-trust statement, IEEE code of ethics, </w:t>
      </w:r>
      <w:r w:rsidR="00A12BA5" w:rsidRPr="00DC3B9A">
        <w:rPr>
          <w:rFonts w:eastAsia="PMingLiU"/>
          <w:sz w:val="24"/>
          <w:szCs w:val="24"/>
          <w:lang w:eastAsia="zh-HK"/>
        </w:rPr>
        <w:t>etc.</w:t>
      </w:r>
    </w:p>
    <w:p w:rsidR="00A12BA5" w:rsidRPr="00DC3B9A" w:rsidRDefault="00E71F75" w:rsidP="00EE79E7">
      <w:pPr>
        <w:spacing w:line="276" w:lineRule="auto"/>
        <w:jc w:val="both"/>
        <w:rPr>
          <w:rFonts w:eastAsiaTheme="minorEastAsia"/>
          <w:sz w:val="24"/>
          <w:szCs w:val="24"/>
          <w:lang w:eastAsia="ja-JP"/>
        </w:rPr>
      </w:pPr>
      <w:r w:rsidRPr="00DC3B9A">
        <w:rPr>
          <w:rFonts w:eastAsiaTheme="minorEastAsia"/>
          <w:sz w:val="24"/>
          <w:szCs w:val="24"/>
          <w:lang w:eastAsia="ja-JP"/>
        </w:rPr>
        <w:t>T</w:t>
      </w:r>
      <w:r w:rsidR="00E20FFF" w:rsidRPr="00DC3B9A">
        <w:rPr>
          <w:rFonts w:eastAsiaTheme="minorEastAsia"/>
          <w:sz w:val="24"/>
          <w:szCs w:val="24"/>
          <w:lang w:eastAsia="ja-JP"/>
        </w:rPr>
        <w:t xml:space="preserve">he WG </w:t>
      </w:r>
      <w:r w:rsidR="00E20FFF" w:rsidRPr="00DC3B9A">
        <w:rPr>
          <w:rFonts w:eastAsia="PMingLiU"/>
          <w:sz w:val="24"/>
          <w:szCs w:val="24"/>
          <w:lang w:eastAsia="zh-HK"/>
        </w:rPr>
        <w:t xml:space="preserve">Chair,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reminded everyone that the attendance recording </w:t>
      </w:r>
      <w:proofErr w:type="gramStart"/>
      <w:r w:rsidR="00A12BA5" w:rsidRPr="00DC3B9A">
        <w:rPr>
          <w:rFonts w:eastAsia="PMingLiU"/>
          <w:sz w:val="24"/>
          <w:szCs w:val="24"/>
          <w:lang w:eastAsia="zh-HK"/>
        </w:rPr>
        <w:t>is being done</w:t>
      </w:r>
      <w:proofErr w:type="gramEnd"/>
      <w:r w:rsidR="00A12BA5" w:rsidRPr="00DC3B9A">
        <w:rPr>
          <w:rFonts w:eastAsia="PMingLiU"/>
          <w:sz w:val="24"/>
          <w:szCs w:val="24"/>
          <w:lang w:eastAsia="zh-HK"/>
        </w:rPr>
        <w:t xml:space="preserve"> electronically as usual. </w:t>
      </w:r>
    </w:p>
    <w:p w:rsidR="005B5E30" w:rsidRDefault="005B5E30" w:rsidP="00EE79E7">
      <w:pPr>
        <w:spacing w:afterLines="50" w:after="120"/>
        <w:jc w:val="both"/>
        <w:rPr>
          <w:rFonts w:eastAsiaTheme="minorEastAsia"/>
          <w:sz w:val="24"/>
          <w:szCs w:val="24"/>
          <w:lang w:eastAsia="ja-JP"/>
        </w:rPr>
      </w:pPr>
    </w:p>
    <w:p w:rsidR="00064F03" w:rsidRDefault="00064F03" w:rsidP="00EE79E7">
      <w:pPr>
        <w:spacing w:afterLines="50" w:after="120"/>
        <w:jc w:val="both"/>
        <w:rPr>
          <w:rFonts w:eastAsiaTheme="minorEastAsia"/>
          <w:sz w:val="24"/>
          <w:szCs w:val="24"/>
          <w:lang w:eastAsia="ja-JP"/>
        </w:rPr>
      </w:pPr>
      <w:r>
        <w:rPr>
          <w:rFonts w:eastAsiaTheme="minorEastAsia"/>
          <w:sz w:val="24"/>
          <w:szCs w:val="24"/>
          <w:lang w:eastAsia="ja-JP"/>
        </w:rPr>
        <w:t xml:space="preserve">The Chair of the Working Group asked if anyone was aware of any patents that were infringing on the 802.22 Standards. There </w:t>
      </w:r>
      <w:proofErr w:type="gramStart"/>
      <w:r>
        <w:rPr>
          <w:rFonts w:eastAsiaTheme="minorEastAsia"/>
          <w:sz w:val="24"/>
          <w:szCs w:val="24"/>
          <w:lang w:eastAsia="ja-JP"/>
        </w:rPr>
        <w:t>were</w:t>
      </w:r>
      <w:proofErr w:type="gramEnd"/>
      <w:r>
        <w:rPr>
          <w:rFonts w:eastAsiaTheme="minorEastAsia"/>
          <w:sz w:val="24"/>
          <w:szCs w:val="24"/>
          <w:lang w:eastAsia="ja-JP"/>
        </w:rPr>
        <w:t xml:space="preserve"> none. </w:t>
      </w:r>
    </w:p>
    <w:p w:rsidR="00463307" w:rsidRDefault="00463307" w:rsidP="00EE79E7">
      <w:pPr>
        <w:spacing w:afterLines="50" w:after="120"/>
        <w:jc w:val="both"/>
        <w:rPr>
          <w:rFonts w:eastAsiaTheme="minorEastAsia"/>
          <w:sz w:val="24"/>
          <w:szCs w:val="24"/>
          <w:lang w:eastAsia="ja-JP"/>
        </w:rPr>
      </w:pPr>
    </w:p>
    <w:p w:rsidR="00793739" w:rsidRPr="00DC3B9A" w:rsidRDefault="00793739" w:rsidP="00EE79E7">
      <w:pPr>
        <w:spacing w:afterLines="50" w:after="120"/>
        <w:jc w:val="both"/>
        <w:rPr>
          <w:rFonts w:eastAsiaTheme="minorEastAsia"/>
          <w:b/>
          <w:sz w:val="24"/>
          <w:szCs w:val="24"/>
          <w:lang w:eastAsia="ja-JP"/>
        </w:rPr>
      </w:pPr>
      <w:r w:rsidRPr="00DC3B9A">
        <w:rPr>
          <w:rFonts w:eastAsiaTheme="minorEastAsia"/>
          <w:b/>
          <w:sz w:val="24"/>
          <w:szCs w:val="24"/>
          <w:lang w:eastAsia="ja-JP"/>
        </w:rPr>
        <w:t>Working Group Motions</w:t>
      </w:r>
    </w:p>
    <w:p w:rsidR="00080F79" w:rsidRPr="00DC3B9A" w:rsidRDefault="00080F79" w:rsidP="00793739">
      <w:pPr>
        <w:jc w:val="both"/>
        <w:rPr>
          <w:rFonts w:eastAsiaTheme="minorEastAsia"/>
          <w:b/>
          <w:sz w:val="24"/>
          <w:szCs w:val="24"/>
          <w:lang w:eastAsia="ja-JP"/>
        </w:rPr>
      </w:pPr>
    </w:p>
    <w:p w:rsidR="00FB5A57" w:rsidRPr="00DC3B9A" w:rsidRDefault="00FB5A57" w:rsidP="00FB5A57">
      <w:pPr>
        <w:pStyle w:val="ListParagraph"/>
        <w:spacing w:afterLines="50" w:after="120"/>
        <w:ind w:leftChars="0" w:left="360"/>
        <w:jc w:val="both"/>
        <w:rPr>
          <w:rFonts w:eastAsiaTheme="minorEastAsia"/>
          <w:sz w:val="24"/>
          <w:szCs w:val="24"/>
          <w:lang w:eastAsia="ja-JP"/>
        </w:rPr>
      </w:pPr>
    </w:p>
    <w:p w:rsidR="00DC41E4" w:rsidRPr="00DC3B9A" w:rsidRDefault="00FA0E2C" w:rsidP="00DC41E4">
      <w:pPr>
        <w:pStyle w:val="Heading5"/>
        <w:spacing w:before="0" w:after="0" w:line="360" w:lineRule="auto"/>
        <w:jc w:val="both"/>
        <w:rPr>
          <w:i w:val="0"/>
          <w:sz w:val="24"/>
          <w:szCs w:val="24"/>
          <w:u w:val="single"/>
        </w:rPr>
      </w:pPr>
      <w:r>
        <w:rPr>
          <w:rFonts w:eastAsiaTheme="minorEastAsia"/>
          <w:i w:val="0"/>
          <w:sz w:val="24"/>
          <w:szCs w:val="24"/>
          <w:u w:val="single"/>
          <w:lang w:eastAsia="ja-JP"/>
        </w:rPr>
        <w:t>10</w:t>
      </w:r>
      <w:r w:rsidR="00DC41E4" w:rsidRPr="00DC3B9A">
        <w:rPr>
          <w:i w:val="0"/>
          <w:sz w:val="24"/>
          <w:szCs w:val="24"/>
          <w:u w:val="single"/>
          <w:vertAlign w:val="superscript"/>
        </w:rPr>
        <w:t>th</w:t>
      </w:r>
      <w:r w:rsidR="00DC41E4" w:rsidRPr="00DC3B9A">
        <w:rPr>
          <w:i w:val="0"/>
          <w:sz w:val="24"/>
          <w:szCs w:val="24"/>
          <w:u w:val="single"/>
        </w:rPr>
        <w:t xml:space="preserve"> </w:t>
      </w:r>
      <w:r>
        <w:rPr>
          <w:i w:val="0"/>
          <w:sz w:val="24"/>
          <w:szCs w:val="24"/>
          <w:u w:val="single"/>
        </w:rPr>
        <w:t xml:space="preserve">July </w:t>
      </w:r>
      <w:r w:rsidR="0090746D" w:rsidRPr="00DC3B9A">
        <w:rPr>
          <w:i w:val="0"/>
          <w:sz w:val="24"/>
          <w:szCs w:val="24"/>
          <w:u w:val="single"/>
        </w:rPr>
        <w:t>Monday</w:t>
      </w:r>
      <w:r w:rsidR="00DC41E4" w:rsidRPr="00DC3B9A">
        <w:rPr>
          <w:i w:val="0"/>
          <w:sz w:val="24"/>
          <w:szCs w:val="24"/>
          <w:u w:val="single"/>
        </w:rPr>
        <w:t xml:space="preserve"> </w:t>
      </w:r>
      <w:r w:rsidR="00905711" w:rsidRPr="00DC3B9A">
        <w:rPr>
          <w:rFonts w:eastAsia="PMingLiU"/>
          <w:i w:val="0"/>
          <w:sz w:val="24"/>
          <w:szCs w:val="24"/>
          <w:u w:val="single"/>
          <w:lang w:eastAsia="zh-HK"/>
        </w:rPr>
        <w:t>PM2</w:t>
      </w:r>
      <w:r w:rsidR="009119F4" w:rsidRPr="00DC3B9A">
        <w:rPr>
          <w:rFonts w:eastAsia="PMingLiU"/>
          <w:i w:val="0"/>
          <w:sz w:val="24"/>
          <w:szCs w:val="24"/>
          <w:u w:val="single"/>
          <w:lang w:eastAsia="zh-HK"/>
        </w:rPr>
        <w:t xml:space="preserve"> – Spectrum Characterization and Occupancy Sensing</w:t>
      </w:r>
    </w:p>
    <w:p w:rsidR="00280037" w:rsidRPr="00DC3B9A" w:rsidRDefault="00463307" w:rsidP="00DC41E4">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w:t>
      </w:r>
    </w:p>
    <w:p w:rsidR="00905711" w:rsidRPr="00DC3B9A" w:rsidRDefault="00905711" w:rsidP="00DC41E4">
      <w:pPr>
        <w:spacing w:afterLines="50" w:after="120"/>
        <w:jc w:val="both"/>
        <w:rPr>
          <w:rFonts w:eastAsiaTheme="minorEastAsia"/>
          <w:sz w:val="24"/>
          <w:szCs w:val="24"/>
          <w:lang w:eastAsia="ja-JP"/>
        </w:rPr>
      </w:pPr>
    </w:p>
    <w:p w:rsidR="00905711" w:rsidRPr="00DC3B9A" w:rsidRDefault="00FA0E2C"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001A24D4" w:rsidRPr="00DC3B9A">
        <w:rPr>
          <w:i w:val="0"/>
          <w:sz w:val="24"/>
          <w:szCs w:val="24"/>
          <w:u w:val="single"/>
          <w:vertAlign w:val="superscript"/>
        </w:rPr>
        <w:t>th</w:t>
      </w:r>
      <w:r w:rsidR="001A24D4" w:rsidRPr="00DC3B9A">
        <w:rPr>
          <w:i w:val="0"/>
          <w:sz w:val="24"/>
          <w:szCs w:val="24"/>
          <w:u w:val="single"/>
        </w:rPr>
        <w:t xml:space="preserve"> </w:t>
      </w:r>
      <w:r>
        <w:rPr>
          <w:i w:val="0"/>
          <w:sz w:val="24"/>
          <w:szCs w:val="24"/>
          <w:u w:val="single"/>
        </w:rPr>
        <w:t>July</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1 - 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w:t>
      </w:r>
    </w:p>
    <w:p w:rsidR="00905711" w:rsidRPr="00DC3B9A" w:rsidRDefault="00905711" w:rsidP="00905711"/>
    <w:p w:rsidR="00905711" w:rsidRPr="00DC3B9A" w:rsidRDefault="00905711" w:rsidP="00905711"/>
    <w:p w:rsidR="00905711" w:rsidRPr="00DC3B9A" w:rsidRDefault="00FA0E2C"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00905711" w:rsidRPr="00DC3B9A">
        <w:rPr>
          <w:i w:val="0"/>
          <w:sz w:val="24"/>
          <w:szCs w:val="24"/>
          <w:u w:val="single"/>
          <w:vertAlign w:val="superscript"/>
        </w:rPr>
        <w:t>th</w:t>
      </w:r>
      <w:r w:rsidR="00905711" w:rsidRPr="00DC3B9A">
        <w:rPr>
          <w:i w:val="0"/>
          <w:sz w:val="24"/>
          <w:szCs w:val="24"/>
          <w:u w:val="single"/>
        </w:rPr>
        <w:t xml:space="preserve"> </w:t>
      </w:r>
      <w:r>
        <w:rPr>
          <w:i w:val="0"/>
          <w:sz w:val="24"/>
          <w:szCs w:val="24"/>
          <w:u w:val="single"/>
        </w:rPr>
        <w:t>July</w:t>
      </w:r>
      <w:r w:rsidR="00905711" w:rsidRPr="00DC3B9A">
        <w:rPr>
          <w:i w:val="0"/>
          <w:sz w:val="24"/>
          <w:szCs w:val="24"/>
          <w:u w:val="single"/>
        </w:rPr>
        <w:t xml:space="preserve"> Tuesday </w:t>
      </w:r>
      <w:r w:rsidR="00905711" w:rsidRPr="00DC3B9A">
        <w:rPr>
          <w:rFonts w:eastAsia="PMingLiU"/>
          <w:i w:val="0"/>
          <w:sz w:val="24"/>
          <w:szCs w:val="24"/>
          <w:u w:val="single"/>
          <w:lang w:eastAsia="zh-HK"/>
        </w:rPr>
        <w:t>AM2 - 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w:t>
      </w:r>
    </w:p>
    <w:p w:rsidR="0022761D" w:rsidRPr="00DC3B9A" w:rsidRDefault="0022761D" w:rsidP="00B93F57">
      <w:pPr>
        <w:spacing w:afterLines="50" w:after="120"/>
        <w:jc w:val="both"/>
        <w:rPr>
          <w:sz w:val="24"/>
          <w:szCs w:val="24"/>
          <w:lang w:eastAsia="zh-CN"/>
        </w:rPr>
      </w:pPr>
    </w:p>
    <w:p w:rsidR="00905711" w:rsidRPr="00DC3B9A" w:rsidRDefault="00FA0E2C"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00905711" w:rsidRPr="00DC3B9A">
        <w:rPr>
          <w:i w:val="0"/>
          <w:sz w:val="24"/>
          <w:szCs w:val="24"/>
          <w:u w:val="single"/>
          <w:vertAlign w:val="superscript"/>
        </w:rPr>
        <w:t>th</w:t>
      </w:r>
      <w:r w:rsidR="00905711" w:rsidRPr="00DC3B9A">
        <w:rPr>
          <w:i w:val="0"/>
          <w:sz w:val="24"/>
          <w:szCs w:val="24"/>
          <w:u w:val="single"/>
        </w:rPr>
        <w:t xml:space="preserve"> Tuesday </w:t>
      </w:r>
      <w:r w:rsidR="00905711" w:rsidRPr="00DC3B9A">
        <w:rPr>
          <w:rFonts w:eastAsia="PMingLiU"/>
          <w:i w:val="0"/>
          <w:sz w:val="24"/>
          <w:szCs w:val="24"/>
          <w:u w:val="single"/>
          <w:lang w:eastAsia="zh-HK"/>
        </w:rPr>
        <w:t>PM1 - 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w:t>
      </w:r>
    </w:p>
    <w:p w:rsidR="00905711" w:rsidRDefault="00905711" w:rsidP="00B93F57">
      <w:pPr>
        <w:spacing w:afterLines="50" w:after="120"/>
        <w:jc w:val="both"/>
        <w:rPr>
          <w:sz w:val="24"/>
          <w:szCs w:val="24"/>
          <w:lang w:eastAsia="zh-CN"/>
        </w:rPr>
      </w:pPr>
    </w:p>
    <w:p w:rsidR="00FA0E2C" w:rsidRPr="00DC3B9A" w:rsidRDefault="00FA0E2C"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DC3B9A">
        <w:rPr>
          <w:i w:val="0"/>
          <w:sz w:val="24"/>
          <w:szCs w:val="24"/>
          <w:u w:val="single"/>
          <w:vertAlign w:val="superscript"/>
        </w:rPr>
        <w:t>th</w:t>
      </w:r>
      <w:r w:rsidRPr="00DC3B9A">
        <w:rPr>
          <w:i w:val="0"/>
          <w:sz w:val="24"/>
          <w:szCs w:val="24"/>
          <w:u w:val="single"/>
        </w:rPr>
        <w:t xml:space="preserve"> Tuesday </w:t>
      </w:r>
      <w:r>
        <w:rPr>
          <w:rFonts w:eastAsia="PMingLiU"/>
          <w:i w:val="0"/>
          <w:sz w:val="24"/>
          <w:szCs w:val="24"/>
          <w:u w:val="single"/>
          <w:lang w:eastAsia="zh-HK"/>
        </w:rPr>
        <w:t>PM1 – ISO/IEC/JTC1 Standing Committee</w:t>
      </w:r>
    </w:p>
    <w:p w:rsidR="00AD5E44" w:rsidRPr="00DC3B9A" w:rsidRDefault="00463307" w:rsidP="00B93F57">
      <w:pPr>
        <w:spacing w:afterLines="50" w:after="120"/>
        <w:jc w:val="both"/>
        <w:rPr>
          <w:sz w:val="24"/>
          <w:szCs w:val="24"/>
          <w:lang w:eastAsia="zh-CN"/>
        </w:rPr>
      </w:pPr>
      <w:r>
        <w:rPr>
          <w:sz w:val="24"/>
          <w:szCs w:val="24"/>
          <w:lang w:eastAsia="zh-CN"/>
        </w:rPr>
        <w:t xml:space="preserve">The Chair of the 802.22 Working Group attended the ISO/IEC/JTC1 Standing committee. It is anticipated that the </w:t>
      </w:r>
      <w:proofErr w:type="gramStart"/>
      <w:r>
        <w:rPr>
          <w:sz w:val="24"/>
          <w:szCs w:val="24"/>
          <w:lang w:eastAsia="zh-CN"/>
        </w:rPr>
        <w:t>60 Day</w:t>
      </w:r>
      <w:proofErr w:type="gramEnd"/>
      <w:r>
        <w:rPr>
          <w:sz w:val="24"/>
          <w:szCs w:val="24"/>
          <w:lang w:eastAsia="zh-CN"/>
        </w:rPr>
        <w:t xml:space="preserve"> FDIS Letter Ballot for 802.22a and 802.22b will be completed in the end of July 2017.</w:t>
      </w:r>
    </w:p>
    <w:p w:rsidR="00905711" w:rsidRPr="00DC3B9A" w:rsidRDefault="00905711" w:rsidP="00B93F57">
      <w:pPr>
        <w:spacing w:afterLines="50" w:after="120"/>
        <w:jc w:val="both"/>
        <w:rPr>
          <w:sz w:val="24"/>
          <w:szCs w:val="24"/>
          <w:lang w:eastAsia="zh-CN"/>
        </w:rPr>
      </w:pPr>
    </w:p>
    <w:p w:rsidR="00B55340" w:rsidRPr="00DC3B9A" w:rsidRDefault="00B55340" w:rsidP="00B5534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FA0E2C">
        <w:rPr>
          <w:rFonts w:eastAsiaTheme="minorEastAsia"/>
          <w:i w:val="0"/>
          <w:sz w:val="24"/>
          <w:szCs w:val="24"/>
          <w:u w:val="single"/>
          <w:lang w:eastAsia="ja-JP"/>
        </w:rPr>
        <w:t>2</w:t>
      </w:r>
      <w:r w:rsidRPr="00DC3B9A">
        <w:rPr>
          <w:i w:val="0"/>
          <w:sz w:val="24"/>
          <w:szCs w:val="24"/>
          <w:u w:val="single"/>
          <w:vertAlign w:val="superscript"/>
        </w:rPr>
        <w:t>th</w:t>
      </w:r>
      <w:r w:rsidRPr="00DC3B9A">
        <w:rPr>
          <w:i w:val="0"/>
          <w:sz w:val="24"/>
          <w:szCs w:val="24"/>
          <w:u w:val="single"/>
        </w:rPr>
        <w:t xml:space="preserve"> </w:t>
      </w:r>
      <w:r w:rsidR="00FA0E2C">
        <w:rPr>
          <w:i w:val="0"/>
          <w:sz w:val="24"/>
          <w:szCs w:val="24"/>
          <w:u w:val="single"/>
        </w:rPr>
        <w:t>July</w:t>
      </w:r>
      <w:r w:rsidRPr="00DC3B9A">
        <w:rPr>
          <w:i w:val="0"/>
          <w:sz w:val="24"/>
          <w:szCs w:val="24"/>
          <w:u w:val="single"/>
        </w:rPr>
        <w:t xml:space="preserve"> Wednesday </w:t>
      </w:r>
      <w:r w:rsidRPr="00DC3B9A">
        <w:rPr>
          <w:rFonts w:eastAsia="PMingLiU"/>
          <w:i w:val="0"/>
          <w:sz w:val="24"/>
          <w:szCs w:val="24"/>
          <w:u w:val="single"/>
          <w:lang w:eastAsia="zh-HK"/>
        </w:rPr>
        <w:t>AM1</w:t>
      </w:r>
      <w:r w:rsidR="00905711" w:rsidRPr="00DC3B9A">
        <w:rPr>
          <w:rFonts w:eastAsia="PMingLiU"/>
          <w:i w:val="0"/>
          <w:sz w:val="24"/>
          <w:szCs w:val="24"/>
          <w:u w:val="single"/>
          <w:lang w:eastAsia="zh-HK"/>
        </w:rPr>
        <w:t xml:space="preserve"> – IEEE 802.22 Revision</w:t>
      </w:r>
    </w:p>
    <w:p w:rsidR="003C0132" w:rsidRPr="00463307"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w:t>
      </w:r>
      <w:r>
        <w:rPr>
          <w:rFonts w:eastAsiaTheme="minorEastAsia"/>
          <w:sz w:val="24"/>
          <w:szCs w:val="24"/>
          <w:lang w:eastAsia="ja-JP"/>
        </w:rPr>
        <w:t xml:space="preserve">orking Group Letter Ballot 1 for 802.22 Revision. </w:t>
      </w:r>
    </w:p>
    <w:p w:rsidR="00905711" w:rsidRPr="00DC3B9A" w:rsidRDefault="00905711" w:rsidP="0061792E">
      <w:pPr>
        <w:spacing w:line="360" w:lineRule="auto"/>
        <w:jc w:val="both"/>
        <w:rPr>
          <w:rFonts w:eastAsia="PMingLiU"/>
          <w:sz w:val="24"/>
          <w:szCs w:val="24"/>
          <w:lang w:eastAsia="zh-HK"/>
        </w:rPr>
      </w:pPr>
    </w:p>
    <w:p w:rsidR="0061792E" w:rsidRPr="00DC3B9A" w:rsidRDefault="00FA0E2C"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t>12</w:t>
      </w:r>
      <w:r w:rsidR="0061792E" w:rsidRPr="00DC3B9A">
        <w:rPr>
          <w:i w:val="0"/>
          <w:sz w:val="24"/>
          <w:szCs w:val="24"/>
          <w:u w:val="single"/>
          <w:vertAlign w:val="superscript"/>
        </w:rPr>
        <w:t>th</w:t>
      </w:r>
      <w:r w:rsidR="0061792E" w:rsidRPr="00DC3B9A">
        <w:rPr>
          <w:i w:val="0"/>
          <w:sz w:val="24"/>
          <w:szCs w:val="24"/>
          <w:u w:val="single"/>
        </w:rPr>
        <w:t xml:space="preserve"> </w:t>
      </w:r>
      <w:r>
        <w:rPr>
          <w:i w:val="0"/>
          <w:sz w:val="24"/>
          <w:szCs w:val="24"/>
          <w:u w:val="single"/>
        </w:rPr>
        <w:t>July</w:t>
      </w:r>
      <w:r w:rsidR="0061792E" w:rsidRPr="00DC3B9A">
        <w:rPr>
          <w:i w:val="0"/>
          <w:sz w:val="24"/>
          <w:szCs w:val="24"/>
          <w:u w:val="single"/>
        </w:rPr>
        <w:t xml:space="preserve"> 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Pr>
          <w:rFonts w:eastAsia="PMingLiU"/>
          <w:i w:val="0"/>
          <w:sz w:val="24"/>
          <w:szCs w:val="24"/>
          <w:u w:val="single"/>
          <w:lang w:eastAsia="zh-HK"/>
        </w:rPr>
        <w:t xml:space="preserve"> </w:t>
      </w:r>
      <w:r w:rsidR="00905711" w:rsidRPr="00DC3B9A">
        <w:rPr>
          <w:rFonts w:eastAsia="PMingLiU"/>
          <w:i w:val="0"/>
          <w:sz w:val="24"/>
          <w:szCs w:val="24"/>
          <w:u w:val="single"/>
          <w:lang w:eastAsia="zh-HK"/>
        </w:rPr>
        <w:t>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w:t>
      </w:r>
    </w:p>
    <w:p w:rsidR="00280037" w:rsidRPr="00DC3B9A" w:rsidRDefault="00280037" w:rsidP="000F21AC">
      <w:pPr>
        <w:jc w:val="both"/>
        <w:rPr>
          <w:rFonts w:eastAsia="PMingLiU"/>
          <w:sz w:val="24"/>
          <w:szCs w:val="24"/>
          <w:lang w:eastAsia="zh-HK"/>
        </w:rPr>
      </w:pPr>
    </w:p>
    <w:p w:rsidR="003C0132" w:rsidRPr="00DC3B9A" w:rsidRDefault="003C0132" w:rsidP="000F21AC">
      <w:pPr>
        <w:jc w:val="both"/>
        <w:rPr>
          <w:rFonts w:eastAsia="PMingLiU"/>
          <w:sz w:val="24"/>
          <w:szCs w:val="24"/>
          <w:lang w:eastAsia="zh-HK"/>
        </w:rPr>
      </w:pPr>
    </w:p>
    <w:p w:rsidR="00905711" w:rsidRPr="00DC3B9A" w:rsidRDefault="00FA0E2C"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12</w:t>
      </w:r>
      <w:r w:rsidR="00905711" w:rsidRPr="00DC3B9A">
        <w:rPr>
          <w:i w:val="0"/>
          <w:sz w:val="24"/>
          <w:szCs w:val="24"/>
          <w:u w:val="single"/>
          <w:vertAlign w:val="superscript"/>
        </w:rPr>
        <w:t>th</w:t>
      </w:r>
      <w:r w:rsidR="00905711" w:rsidRPr="00DC3B9A">
        <w:rPr>
          <w:i w:val="0"/>
          <w:sz w:val="24"/>
          <w:szCs w:val="24"/>
          <w:u w:val="single"/>
        </w:rPr>
        <w:t xml:space="preserve"> </w:t>
      </w:r>
      <w:r>
        <w:rPr>
          <w:i w:val="0"/>
          <w:sz w:val="24"/>
          <w:szCs w:val="24"/>
          <w:u w:val="single"/>
        </w:rPr>
        <w:t>July Wednesday PM1</w:t>
      </w:r>
      <w:r w:rsidR="00905711" w:rsidRPr="00DC3B9A">
        <w:rPr>
          <w:i w:val="0"/>
          <w:sz w:val="24"/>
          <w:szCs w:val="24"/>
          <w:u w:val="single"/>
        </w:rPr>
        <w:t xml:space="preserve"> – </w:t>
      </w:r>
      <w:r>
        <w:rPr>
          <w:rFonts w:eastAsia="PMingLiU"/>
          <w:i w:val="0"/>
          <w:sz w:val="24"/>
          <w:szCs w:val="24"/>
          <w:u w:val="single"/>
          <w:lang w:eastAsia="zh-HK"/>
        </w:rPr>
        <w:t xml:space="preserve">Tutorial on </w:t>
      </w:r>
      <w:proofErr w:type="spellStart"/>
      <w:r>
        <w:rPr>
          <w:rFonts w:eastAsia="PMingLiU"/>
          <w:i w:val="0"/>
          <w:sz w:val="24"/>
          <w:szCs w:val="24"/>
          <w:u w:val="single"/>
          <w:lang w:eastAsia="zh-HK"/>
        </w:rPr>
        <w:t>WhiteSpaces</w:t>
      </w:r>
      <w:proofErr w:type="spellEnd"/>
    </w:p>
    <w:p w:rsidR="0090746D" w:rsidRDefault="00380EED" w:rsidP="000F21AC">
      <w:pPr>
        <w:jc w:val="both"/>
        <w:rPr>
          <w:rFonts w:eastAsia="PMingLiU"/>
          <w:sz w:val="24"/>
          <w:szCs w:val="24"/>
          <w:lang w:eastAsia="zh-HK"/>
        </w:rPr>
      </w:pPr>
      <w:r>
        <w:rPr>
          <w:rFonts w:eastAsia="PMingLiU"/>
          <w:sz w:val="24"/>
          <w:szCs w:val="24"/>
          <w:lang w:eastAsia="zh-HK"/>
        </w:rPr>
        <w:t xml:space="preserve">This was perhaps the most important session for the 802.22 Working Group. The Working Group Chair and other provided a presentation to the IEEE SA Fellows who were the regulators from Senegal, Uganda, Burkina Faso and India. </w:t>
      </w:r>
    </w:p>
    <w:p w:rsidR="00380EED" w:rsidRDefault="00380EED" w:rsidP="000F21AC">
      <w:pPr>
        <w:jc w:val="both"/>
        <w:rPr>
          <w:rFonts w:eastAsia="PMingLiU"/>
          <w:sz w:val="24"/>
          <w:szCs w:val="24"/>
          <w:lang w:eastAsia="zh-HK"/>
        </w:rPr>
      </w:pPr>
    </w:p>
    <w:p w:rsidR="00380EED" w:rsidRDefault="00380EED" w:rsidP="000F21AC">
      <w:pPr>
        <w:jc w:val="both"/>
        <w:rPr>
          <w:rFonts w:eastAsia="PMingLiU"/>
          <w:sz w:val="24"/>
          <w:szCs w:val="24"/>
          <w:lang w:eastAsia="zh-HK"/>
        </w:rPr>
      </w:pPr>
      <w:r>
        <w:rPr>
          <w:rFonts w:eastAsia="PMingLiU"/>
          <w:sz w:val="24"/>
          <w:szCs w:val="24"/>
          <w:lang w:eastAsia="zh-HK"/>
        </w:rPr>
        <w:t xml:space="preserve">The Tutorial on </w:t>
      </w:r>
      <w:proofErr w:type="spellStart"/>
      <w:r>
        <w:rPr>
          <w:rFonts w:eastAsia="PMingLiU"/>
          <w:sz w:val="24"/>
          <w:szCs w:val="24"/>
          <w:lang w:eastAsia="zh-HK"/>
        </w:rPr>
        <w:t>WhiteSpaces</w:t>
      </w:r>
      <w:proofErr w:type="spellEnd"/>
      <w:r>
        <w:rPr>
          <w:rFonts w:eastAsia="PMingLiU"/>
          <w:sz w:val="24"/>
          <w:szCs w:val="24"/>
          <w:lang w:eastAsia="zh-HK"/>
        </w:rPr>
        <w:t xml:space="preserve"> </w:t>
      </w:r>
      <w:proofErr w:type="gramStart"/>
      <w:r>
        <w:rPr>
          <w:rFonts w:eastAsia="PMingLiU"/>
          <w:sz w:val="24"/>
          <w:szCs w:val="24"/>
          <w:lang w:eastAsia="zh-HK"/>
        </w:rPr>
        <w:t>may be found</w:t>
      </w:r>
      <w:proofErr w:type="gramEnd"/>
      <w:r>
        <w:rPr>
          <w:rFonts w:eastAsia="PMingLiU"/>
          <w:sz w:val="24"/>
          <w:szCs w:val="24"/>
          <w:lang w:eastAsia="zh-HK"/>
        </w:rPr>
        <w:t xml:space="preserve"> here:</w:t>
      </w:r>
    </w:p>
    <w:p w:rsidR="00380EED" w:rsidRDefault="004E1890" w:rsidP="000F21AC">
      <w:pPr>
        <w:jc w:val="both"/>
        <w:rPr>
          <w:rFonts w:eastAsia="PMingLiU"/>
          <w:sz w:val="24"/>
          <w:szCs w:val="24"/>
          <w:lang w:eastAsia="zh-HK"/>
        </w:rPr>
      </w:pPr>
      <w:hyperlink r:id="rId20" w:history="1">
        <w:r w:rsidRPr="00736FB0">
          <w:rPr>
            <w:rStyle w:val="Hyperlink"/>
            <w:rFonts w:eastAsia="PMingLiU"/>
            <w:sz w:val="24"/>
            <w:szCs w:val="24"/>
            <w:lang w:eastAsia="zh-HK"/>
          </w:rPr>
          <w:t>https://mentor.ieee.org/802.22/dcn/17/22-17-0054-00-0000-tutorial-on-tv-whitespaces.pdf</w:t>
        </w:r>
      </w:hyperlink>
      <w:r>
        <w:rPr>
          <w:rFonts w:eastAsia="PMingLiU"/>
          <w:sz w:val="24"/>
          <w:szCs w:val="24"/>
          <w:lang w:eastAsia="zh-HK"/>
        </w:rPr>
        <w:t xml:space="preserve"> </w:t>
      </w:r>
    </w:p>
    <w:p w:rsidR="00FA0E2C" w:rsidRDefault="00FA0E2C" w:rsidP="000F21AC">
      <w:pPr>
        <w:jc w:val="both"/>
        <w:rPr>
          <w:rFonts w:eastAsia="PMingLiU"/>
          <w:sz w:val="24"/>
          <w:szCs w:val="24"/>
          <w:lang w:eastAsia="zh-HK"/>
        </w:rPr>
      </w:pPr>
    </w:p>
    <w:p w:rsidR="00FA0E2C" w:rsidRPr="00DC3B9A" w:rsidRDefault="00FA0E2C"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12</w:t>
      </w:r>
      <w:r w:rsidRPr="00DC3B9A">
        <w:rPr>
          <w:i w:val="0"/>
          <w:sz w:val="24"/>
          <w:szCs w:val="24"/>
          <w:u w:val="single"/>
          <w:vertAlign w:val="superscript"/>
        </w:rPr>
        <w:t>th</w:t>
      </w:r>
      <w:r w:rsidRPr="00DC3B9A">
        <w:rPr>
          <w:i w:val="0"/>
          <w:sz w:val="24"/>
          <w:szCs w:val="24"/>
          <w:u w:val="single"/>
        </w:rPr>
        <w:t xml:space="preserve"> </w:t>
      </w:r>
      <w:r>
        <w:rPr>
          <w:i w:val="0"/>
          <w:sz w:val="24"/>
          <w:szCs w:val="24"/>
          <w:u w:val="single"/>
        </w:rPr>
        <w:t>July Wednesday PM2</w:t>
      </w:r>
      <w:r w:rsidRPr="00DC3B9A">
        <w:rPr>
          <w:i w:val="0"/>
          <w:sz w:val="24"/>
          <w:szCs w:val="24"/>
          <w:u w:val="single"/>
        </w:rPr>
        <w:t xml:space="preserve"> – </w:t>
      </w:r>
      <w:r>
        <w:rPr>
          <w:rFonts w:eastAsia="PMingLiU"/>
          <w:i w:val="0"/>
          <w:sz w:val="24"/>
          <w:szCs w:val="24"/>
          <w:u w:val="single"/>
          <w:lang w:eastAsia="zh-HK"/>
        </w:rPr>
        <w:t>IEEE 802.22 Revision</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w:t>
      </w:r>
      <w:r>
        <w:rPr>
          <w:rFonts w:eastAsiaTheme="minorEastAsia"/>
          <w:sz w:val="24"/>
          <w:szCs w:val="24"/>
          <w:lang w:eastAsia="ja-JP"/>
        </w:rPr>
        <w:t>orking Group Letter Ballot 1 for the 802.22 Revision Project.</w:t>
      </w:r>
    </w:p>
    <w:p w:rsidR="00FA0E2C" w:rsidRPr="00DC3B9A" w:rsidRDefault="00FA0E2C" w:rsidP="000F21AC">
      <w:pPr>
        <w:jc w:val="both"/>
        <w:rPr>
          <w:rFonts w:eastAsia="PMingLiU"/>
          <w:sz w:val="24"/>
          <w:szCs w:val="24"/>
          <w:lang w:eastAsia="zh-HK"/>
        </w:rPr>
      </w:pPr>
    </w:p>
    <w:p w:rsidR="00905711" w:rsidRPr="00DC3B9A" w:rsidRDefault="00905711" w:rsidP="000F21AC">
      <w:pPr>
        <w:jc w:val="both"/>
        <w:rPr>
          <w:rFonts w:eastAsia="PMingLiU"/>
          <w:sz w:val="24"/>
          <w:szCs w:val="24"/>
          <w:lang w:eastAsia="zh-HK"/>
        </w:rPr>
      </w:pPr>
    </w:p>
    <w:p w:rsidR="00C37170" w:rsidRPr="00DC3B9A" w:rsidRDefault="00C37170" w:rsidP="00C3717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FA0E2C">
        <w:rPr>
          <w:rFonts w:eastAsiaTheme="minorEastAsia"/>
          <w:i w:val="0"/>
          <w:sz w:val="24"/>
          <w:szCs w:val="24"/>
          <w:u w:val="single"/>
          <w:lang w:eastAsia="ja-JP"/>
        </w:rPr>
        <w:t>3</w:t>
      </w:r>
      <w:r w:rsidRPr="00DC3B9A">
        <w:rPr>
          <w:i w:val="0"/>
          <w:sz w:val="24"/>
          <w:szCs w:val="24"/>
          <w:u w:val="single"/>
          <w:vertAlign w:val="superscript"/>
        </w:rPr>
        <w:t>th</w:t>
      </w:r>
      <w:r w:rsidRPr="00DC3B9A">
        <w:rPr>
          <w:i w:val="0"/>
          <w:sz w:val="24"/>
          <w:szCs w:val="24"/>
          <w:u w:val="single"/>
        </w:rPr>
        <w:t xml:space="preserve"> </w:t>
      </w:r>
      <w:r w:rsidR="00FA0E2C">
        <w:rPr>
          <w:i w:val="0"/>
          <w:sz w:val="24"/>
          <w:szCs w:val="24"/>
          <w:u w:val="single"/>
        </w:rPr>
        <w:t>July</w:t>
      </w:r>
      <w:r w:rsidRPr="00DC3B9A">
        <w:rPr>
          <w:i w:val="0"/>
          <w:sz w:val="24"/>
          <w:szCs w:val="24"/>
          <w:u w:val="single"/>
        </w:rPr>
        <w:t xml:space="preserve"> 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sidR="00FA0E2C">
        <w:rPr>
          <w:i w:val="0"/>
          <w:sz w:val="24"/>
          <w:szCs w:val="24"/>
          <w:u w:val="single"/>
        </w:rPr>
        <w:t>IEEE 802.22 Revision</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 for the 802.22 Revision Project.</w:t>
      </w:r>
    </w:p>
    <w:p w:rsidR="00905711" w:rsidRPr="00DC3B9A" w:rsidRDefault="00905711" w:rsidP="00905711">
      <w:pPr>
        <w:jc w:val="both"/>
        <w:rPr>
          <w:rFonts w:eastAsiaTheme="minorEastAsia"/>
          <w:sz w:val="24"/>
          <w:szCs w:val="24"/>
          <w:lang w:eastAsia="ja-JP"/>
        </w:rPr>
      </w:pPr>
    </w:p>
    <w:p w:rsidR="00FA0E2C" w:rsidRDefault="00FA0E2C" w:rsidP="00BB366F">
      <w:pPr>
        <w:spacing w:line="360" w:lineRule="auto"/>
        <w:jc w:val="both"/>
        <w:rPr>
          <w:rFonts w:eastAsiaTheme="minorEastAsia"/>
          <w:b/>
          <w:sz w:val="24"/>
          <w:szCs w:val="24"/>
          <w:lang w:eastAsia="ja-JP"/>
        </w:rPr>
      </w:pPr>
    </w:p>
    <w:p w:rsidR="00FA0E2C" w:rsidRPr="00DC3B9A" w:rsidRDefault="00FA0E2C" w:rsidP="00FA0E2C">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Pr>
          <w:rFonts w:eastAsiaTheme="minorEastAsia"/>
          <w:i w:val="0"/>
          <w:sz w:val="24"/>
          <w:szCs w:val="24"/>
          <w:u w:val="single"/>
          <w:lang w:eastAsia="ja-JP"/>
        </w:rPr>
        <w:t>3</w:t>
      </w:r>
      <w:r w:rsidRPr="00DC3B9A">
        <w:rPr>
          <w:i w:val="0"/>
          <w:sz w:val="24"/>
          <w:szCs w:val="24"/>
          <w:u w:val="single"/>
          <w:vertAlign w:val="superscript"/>
        </w:rPr>
        <w:t>th</w:t>
      </w:r>
      <w:r w:rsidRPr="00DC3B9A">
        <w:rPr>
          <w:i w:val="0"/>
          <w:sz w:val="24"/>
          <w:szCs w:val="24"/>
          <w:u w:val="single"/>
        </w:rPr>
        <w:t xml:space="preserve"> </w:t>
      </w:r>
      <w:r>
        <w:rPr>
          <w:i w:val="0"/>
          <w:sz w:val="24"/>
          <w:szCs w:val="24"/>
          <w:u w:val="single"/>
        </w:rPr>
        <w:t>July</w:t>
      </w:r>
      <w:r w:rsidRPr="00DC3B9A">
        <w:rPr>
          <w:i w:val="0"/>
          <w:sz w:val="24"/>
          <w:szCs w:val="24"/>
          <w:u w:val="single"/>
        </w:rPr>
        <w:t xml:space="preserve"> Thursday AM</w:t>
      </w:r>
      <w:r>
        <w:rPr>
          <w:i w:val="0"/>
          <w:sz w:val="24"/>
          <w:szCs w:val="24"/>
          <w:u w:val="single"/>
        </w:rPr>
        <w:t>2</w:t>
      </w:r>
      <w:r w:rsidRPr="00DC3B9A">
        <w:rPr>
          <w:i w:val="0"/>
          <w:sz w:val="24"/>
          <w:szCs w:val="24"/>
          <w:u w:val="single"/>
        </w:rPr>
        <w:t xml:space="preserve"> – </w:t>
      </w:r>
      <w:r>
        <w:rPr>
          <w:i w:val="0"/>
          <w:sz w:val="24"/>
          <w:szCs w:val="24"/>
          <w:u w:val="single"/>
        </w:rPr>
        <w:t>IEEE 802.22 Working Group Closing Plenary</w:t>
      </w:r>
    </w:p>
    <w:p w:rsidR="00FA0E2C" w:rsidRDefault="00552C8A" w:rsidP="00BB366F">
      <w:pPr>
        <w:spacing w:line="360" w:lineRule="auto"/>
        <w:jc w:val="both"/>
        <w:rPr>
          <w:rFonts w:eastAsiaTheme="minorEastAsia"/>
          <w:sz w:val="24"/>
          <w:szCs w:val="24"/>
          <w:lang w:eastAsia="ja-JP"/>
        </w:rPr>
      </w:pPr>
      <w:r>
        <w:rPr>
          <w:rFonts w:eastAsiaTheme="minorEastAsia"/>
          <w:sz w:val="24"/>
          <w:szCs w:val="24"/>
          <w:lang w:eastAsia="ja-JP"/>
        </w:rPr>
        <w:t xml:space="preserve">At the start of the Plenary </w:t>
      </w:r>
      <w:proofErr w:type="gramStart"/>
      <w:r>
        <w:rPr>
          <w:rFonts w:eastAsiaTheme="minorEastAsia"/>
          <w:sz w:val="24"/>
          <w:szCs w:val="24"/>
          <w:lang w:eastAsia="ja-JP"/>
        </w:rPr>
        <w:t>Meeting</w:t>
      </w:r>
      <w:proofErr w:type="gramEnd"/>
      <w:r>
        <w:rPr>
          <w:rFonts w:eastAsiaTheme="minorEastAsia"/>
          <w:sz w:val="24"/>
          <w:szCs w:val="24"/>
          <w:lang w:eastAsia="ja-JP"/>
        </w:rPr>
        <w:t xml:space="preserve"> there wer</w:t>
      </w:r>
      <w:r w:rsidR="00972CE1">
        <w:rPr>
          <w:rFonts w:eastAsiaTheme="minorEastAsia"/>
          <w:sz w:val="24"/>
          <w:szCs w:val="24"/>
          <w:lang w:eastAsia="ja-JP"/>
        </w:rPr>
        <w:t xml:space="preserve">e 4 Voting Members in the Room and one non-voting member. </w:t>
      </w:r>
    </w:p>
    <w:p w:rsidR="0044615D" w:rsidRDefault="0044615D" w:rsidP="0044615D">
      <w:pPr>
        <w:jc w:val="both"/>
        <w:rPr>
          <w:rFonts w:eastAsia="PMingLiU"/>
          <w:sz w:val="24"/>
          <w:szCs w:val="24"/>
          <w:lang w:eastAsia="zh-HK"/>
        </w:rPr>
      </w:pPr>
    </w:p>
    <w:p w:rsidR="00972CE1" w:rsidRPr="00DC3B9A" w:rsidRDefault="00972CE1" w:rsidP="00972CE1">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 xml:space="preserve">Amended </w:t>
      </w:r>
      <w:r w:rsidRPr="00DC3B9A">
        <w:rPr>
          <w:b/>
          <w:i/>
          <w:sz w:val="24"/>
          <w:szCs w:val="24"/>
        </w:rPr>
        <w:t>Agenda</w:t>
      </w:r>
    </w:p>
    <w:p w:rsidR="00972CE1" w:rsidRPr="00DC3B9A" w:rsidRDefault="00972CE1" w:rsidP="00972CE1">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as shown in Document 22-</w:t>
      </w:r>
      <w:r w:rsidRPr="00DC3B9A">
        <w:rPr>
          <w:rFonts w:eastAsiaTheme="minorEastAsia"/>
          <w:sz w:val="24"/>
          <w:szCs w:val="24"/>
          <w:lang w:eastAsia="ja-JP"/>
        </w:rPr>
        <w:t>1</w:t>
      </w:r>
      <w:r>
        <w:rPr>
          <w:rFonts w:eastAsiaTheme="minorEastAsia"/>
          <w:sz w:val="24"/>
          <w:szCs w:val="24"/>
          <w:lang w:eastAsia="ja-JP"/>
        </w:rPr>
        <w:t>7</w:t>
      </w:r>
      <w:r>
        <w:rPr>
          <w:sz w:val="24"/>
          <w:szCs w:val="24"/>
          <w:lang w:eastAsia="zh-HK"/>
        </w:rPr>
        <w:t>-0050</w:t>
      </w:r>
      <w:r w:rsidRPr="00DC3B9A">
        <w:rPr>
          <w:sz w:val="24"/>
          <w:szCs w:val="24"/>
          <w:lang w:eastAsia="zh-HK"/>
        </w:rPr>
        <w:t xml:space="preserve"> Rev</w:t>
      </w:r>
      <w:r>
        <w:rPr>
          <w:rFonts w:eastAsiaTheme="minorEastAsia"/>
          <w:sz w:val="24"/>
          <w:szCs w:val="24"/>
          <w:lang w:eastAsia="ja-JP"/>
        </w:rPr>
        <w:t>1</w:t>
      </w:r>
    </w:p>
    <w:p w:rsidR="00972CE1" w:rsidRPr="00DC3B9A" w:rsidRDefault="00972CE1" w:rsidP="00972CE1">
      <w:pPr>
        <w:shd w:val="clear" w:color="auto" w:fill="BFBFBF"/>
        <w:spacing w:line="276" w:lineRule="auto"/>
        <w:jc w:val="both"/>
        <w:rPr>
          <w:sz w:val="24"/>
          <w:szCs w:val="24"/>
          <w:lang w:eastAsia="zh-HK"/>
        </w:rPr>
      </w:pPr>
      <w:r w:rsidRPr="00DC3B9A">
        <w:rPr>
          <w:sz w:val="24"/>
          <w:szCs w:val="24"/>
          <w:lang w:eastAsia="zh-HK"/>
        </w:rPr>
        <w:t>(</w:t>
      </w:r>
      <w:hyperlink r:id="rId21" w:history="1">
        <w:r w:rsidRPr="004F58EB">
          <w:rPr>
            <w:rStyle w:val="Hyperlink"/>
          </w:rPr>
          <w:t>https://mentor.ieee.org/802.22/dcn/17/22-17-0050-01-0000-ieee-802-22-july-plenary-working-group-agenda.xls</w:t>
        </w:r>
      </w:hyperlink>
      <w:r w:rsidRPr="00DC3B9A">
        <w:rPr>
          <w:sz w:val="24"/>
          <w:szCs w:val="24"/>
          <w:lang w:eastAsia="zh-HK"/>
        </w:rPr>
        <w:t>)</w:t>
      </w:r>
    </w:p>
    <w:p w:rsidR="00972CE1" w:rsidRPr="00DC3B9A" w:rsidRDefault="00972CE1" w:rsidP="00972CE1">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 xml:space="preserve">Jerry </w:t>
      </w:r>
      <w:proofErr w:type="spellStart"/>
      <w:r>
        <w:rPr>
          <w:sz w:val="24"/>
          <w:szCs w:val="24"/>
          <w:lang w:eastAsia="zh-HK"/>
        </w:rPr>
        <w:t>Kalke</w:t>
      </w:r>
      <w:proofErr w:type="spellEnd"/>
    </w:p>
    <w:p w:rsidR="00972CE1" w:rsidRPr="00DC3B9A" w:rsidRDefault="00972CE1" w:rsidP="00972CE1">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Gianfranco Miele</w:t>
      </w:r>
    </w:p>
    <w:p w:rsidR="00972CE1" w:rsidRPr="00DC3B9A" w:rsidRDefault="00972CE1" w:rsidP="00972CE1">
      <w:pPr>
        <w:shd w:val="clear" w:color="auto" w:fill="BFBFBF"/>
        <w:spacing w:line="276" w:lineRule="auto"/>
        <w:jc w:val="both"/>
        <w:rPr>
          <w:sz w:val="24"/>
          <w:szCs w:val="24"/>
          <w:lang w:eastAsia="zh-HK"/>
        </w:rPr>
      </w:pPr>
      <w:r w:rsidRPr="00DC3B9A">
        <w:rPr>
          <w:sz w:val="24"/>
          <w:szCs w:val="24"/>
          <w:lang w:eastAsia="zh-HK"/>
        </w:rPr>
        <w:t xml:space="preserve">For:  </w:t>
      </w:r>
      <w:proofErr w:type="gramStart"/>
      <w:r>
        <w:rPr>
          <w:sz w:val="24"/>
          <w:szCs w:val="24"/>
          <w:lang w:eastAsia="zh-HK"/>
        </w:rPr>
        <w:t>3</w:t>
      </w:r>
      <w:proofErr w:type="gramEnd"/>
    </w:p>
    <w:p w:rsidR="00972CE1" w:rsidRPr="00DC3B9A" w:rsidRDefault="00972CE1" w:rsidP="00972CE1">
      <w:pPr>
        <w:shd w:val="clear" w:color="auto" w:fill="BFBFBF"/>
        <w:spacing w:line="276" w:lineRule="auto"/>
        <w:jc w:val="both"/>
        <w:rPr>
          <w:sz w:val="24"/>
          <w:szCs w:val="24"/>
          <w:lang w:eastAsia="zh-HK"/>
        </w:rPr>
      </w:pPr>
      <w:r>
        <w:rPr>
          <w:sz w:val="24"/>
          <w:szCs w:val="24"/>
          <w:lang w:eastAsia="zh-HK"/>
        </w:rPr>
        <w:t>Against</w:t>
      </w:r>
      <w:proofErr w:type="gramStart"/>
      <w:r>
        <w:rPr>
          <w:sz w:val="24"/>
          <w:szCs w:val="24"/>
          <w:lang w:eastAsia="zh-HK"/>
        </w:rPr>
        <w:t>:0</w:t>
      </w:r>
      <w:proofErr w:type="gramEnd"/>
      <w:r>
        <w:rPr>
          <w:sz w:val="24"/>
          <w:szCs w:val="24"/>
          <w:lang w:eastAsia="zh-HK"/>
        </w:rPr>
        <w:t xml:space="preserve"> </w:t>
      </w:r>
      <w:r w:rsidRPr="00DC3B9A">
        <w:rPr>
          <w:sz w:val="24"/>
          <w:szCs w:val="24"/>
          <w:lang w:eastAsia="zh-HK"/>
        </w:rPr>
        <w:t xml:space="preserve">   </w:t>
      </w:r>
    </w:p>
    <w:p w:rsidR="00972CE1" w:rsidRPr="00DC3B9A" w:rsidRDefault="00972CE1" w:rsidP="00972CE1">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972CE1" w:rsidRPr="00DC3B9A" w:rsidRDefault="00972CE1" w:rsidP="00972CE1">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Agenda </w:t>
      </w:r>
      <w:proofErr w:type="gramStart"/>
      <w:r w:rsidRPr="00DC3B9A">
        <w:rPr>
          <w:sz w:val="24"/>
          <w:szCs w:val="24"/>
          <w:lang w:eastAsia="zh-HK"/>
        </w:rPr>
        <w:t>is approved</w:t>
      </w:r>
      <w:proofErr w:type="gramEnd"/>
    </w:p>
    <w:p w:rsidR="00972CE1" w:rsidRDefault="00972CE1" w:rsidP="0044615D">
      <w:pPr>
        <w:jc w:val="both"/>
        <w:rPr>
          <w:rFonts w:eastAsia="PMingLiU"/>
          <w:sz w:val="24"/>
          <w:szCs w:val="24"/>
          <w:lang w:eastAsia="zh-HK"/>
        </w:rPr>
      </w:pPr>
    </w:p>
    <w:p w:rsidR="00972CE1" w:rsidRDefault="00972CE1"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Approval to Schedule Teleconference Meetings</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947769">
        <w:rPr>
          <w:sz w:val="24"/>
          <w:szCs w:val="24"/>
          <w:lang w:eastAsia="zh-HK"/>
        </w:rPr>
        <w:t>July 2018</w:t>
      </w:r>
      <w:r>
        <w:rPr>
          <w:sz w:val="24"/>
          <w:szCs w:val="24"/>
          <w:lang w:eastAsia="zh-HK"/>
        </w:rPr>
        <w:t xml:space="preserve"> plenary meeting.</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w:t>
      </w:r>
      <w:r w:rsidR="00972CE1">
        <w:rPr>
          <w:sz w:val="24"/>
          <w:szCs w:val="24"/>
          <w:lang w:eastAsia="zh-HK"/>
        </w:rPr>
        <w:t>Gianfranco Miele</w:t>
      </w:r>
      <w:r>
        <w:rPr>
          <w:sz w:val="24"/>
          <w:szCs w:val="24"/>
          <w:lang w:eastAsia="zh-HK"/>
        </w:rPr>
        <w:t xml:space="preserve"> </w:t>
      </w:r>
    </w:p>
    <w:p w:rsidR="0044615D" w:rsidRDefault="00972CE1"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3</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lastRenderedPageBreak/>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to empower the 802.22 WG chair to schedule the </w:t>
      </w:r>
      <w:proofErr w:type="gramStart"/>
      <w:r>
        <w:rPr>
          <w:sz w:val="24"/>
          <w:szCs w:val="24"/>
          <w:lang w:eastAsia="zh-HK"/>
        </w:rPr>
        <w:t>Face to Face</w:t>
      </w:r>
      <w:proofErr w:type="gramEnd"/>
      <w:r>
        <w:rPr>
          <w:sz w:val="24"/>
          <w:szCs w:val="24"/>
          <w:lang w:eastAsia="zh-HK"/>
        </w:rPr>
        <w:t xml:space="preserve"> Meetings when necessary as long as 45 day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Description: The 802.22 WG is likely to meet only during Plenary Meetings. </w:t>
      </w:r>
      <w:proofErr w:type="gramStart"/>
      <w:r>
        <w:rPr>
          <w:sz w:val="24"/>
          <w:szCs w:val="24"/>
          <w:lang w:eastAsia="zh-HK"/>
        </w:rPr>
        <w:t>But</w:t>
      </w:r>
      <w:proofErr w:type="gramEnd"/>
      <w:r>
        <w:rPr>
          <w:sz w:val="24"/>
          <w:szCs w:val="24"/>
          <w:lang w:eastAsia="zh-HK"/>
        </w:rPr>
        <w:t xml:space="preserve">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Gianfranco Miele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Jerry </w:t>
      </w:r>
      <w:proofErr w:type="spellStart"/>
      <w:r>
        <w:rPr>
          <w:sz w:val="24"/>
          <w:szCs w:val="24"/>
          <w:lang w:eastAsia="zh-HK"/>
        </w:rPr>
        <w:t>Kalke</w:t>
      </w:r>
      <w:proofErr w:type="spellEnd"/>
    </w:p>
    <w:p w:rsidR="0044615D" w:rsidRDefault="00972CE1"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3</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spacing w:line="360" w:lineRule="auto"/>
        <w:jc w:val="both"/>
        <w:rPr>
          <w:rFonts w:eastAsiaTheme="minorEastAsia"/>
          <w:b/>
          <w:sz w:val="24"/>
          <w:szCs w:val="24"/>
          <w:lang w:eastAsia="ja-JP"/>
        </w:rPr>
      </w:pPr>
    </w:p>
    <w:p w:rsidR="0044615D" w:rsidRDefault="00947769" w:rsidP="0044615D">
      <w:pPr>
        <w:spacing w:line="360" w:lineRule="auto"/>
        <w:jc w:val="both"/>
        <w:rPr>
          <w:b/>
          <w:i/>
          <w:sz w:val="24"/>
          <w:szCs w:val="24"/>
        </w:rPr>
      </w:pPr>
      <w:r>
        <w:rPr>
          <w:b/>
          <w:i/>
          <w:sz w:val="24"/>
          <w:szCs w:val="24"/>
        </w:rPr>
        <w:t>Motion- 802.22.3 Second</w:t>
      </w:r>
      <w:r w:rsidR="0044615D">
        <w:rPr>
          <w:b/>
          <w:i/>
          <w:sz w:val="24"/>
          <w:szCs w:val="24"/>
        </w:rPr>
        <w:t xml:space="preserve"> Working Group Letter Ballot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Move to authorize the 802.22.3 Task Group Chair, an</w:t>
      </w:r>
      <w:r w:rsidR="00947769">
        <w:rPr>
          <w:sz w:val="24"/>
          <w:szCs w:val="24"/>
          <w:lang w:eastAsia="zh-HK"/>
        </w:rPr>
        <w:t xml:space="preserve">d the Editor to issue the </w:t>
      </w:r>
      <w:r>
        <w:rPr>
          <w:sz w:val="24"/>
          <w:szCs w:val="24"/>
          <w:lang w:eastAsia="zh-HK"/>
        </w:rPr>
        <w:t>802.22.3 Draft</w:t>
      </w:r>
      <w:r w:rsidR="00947769">
        <w:rPr>
          <w:sz w:val="24"/>
          <w:szCs w:val="24"/>
          <w:lang w:eastAsia="zh-HK"/>
        </w:rPr>
        <w:t xml:space="preserve"> 2.0</w:t>
      </w:r>
      <w:r>
        <w:rPr>
          <w:sz w:val="24"/>
          <w:szCs w:val="24"/>
          <w:lang w:eastAsia="zh-HK"/>
        </w:rPr>
        <w:t xml:space="preserve"> on, or before </w:t>
      </w:r>
      <w:r w:rsidR="00947769">
        <w:rPr>
          <w:sz w:val="24"/>
          <w:szCs w:val="24"/>
          <w:lang w:eastAsia="zh-HK"/>
        </w:rPr>
        <w:t>August 23rd</w:t>
      </w:r>
      <w:r>
        <w:rPr>
          <w:sz w:val="24"/>
          <w:szCs w:val="24"/>
          <w:lang w:eastAsia="zh-HK"/>
        </w:rPr>
        <w:t xml:space="preserve"> 2017 </w:t>
      </w:r>
      <w:r w:rsidR="00947769">
        <w:rPr>
          <w:sz w:val="24"/>
          <w:szCs w:val="24"/>
          <w:lang w:eastAsia="zh-HK"/>
        </w:rPr>
        <w:t xml:space="preserve">based on the resolutions to the comments that </w:t>
      </w:r>
      <w:proofErr w:type="gramStart"/>
      <w:r w:rsidR="00947769">
        <w:rPr>
          <w:sz w:val="24"/>
          <w:szCs w:val="24"/>
          <w:lang w:eastAsia="zh-HK"/>
        </w:rPr>
        <w:t>were received</w:t>
      </w:r>
      <w:proofErr w:type="gramEnd"/>
      <w:r w:rsidR="00947769">
        <w:rPr>
          <w:sz w:val="24"/>
          <w:szCs w:val="24"/>
          <w:lang w:eastAsia="zh-HK"/>
        </w:rPr>
        <w:t xml:space="preserve"> in the Working Group Letter Ballot</w:t>
      </w:r>
      <w:r w:rsidR="003C4C0F">
        <w:rPr>
          <w:sz w:val="24"/>
          <w:szCs w:val="24"/>
          <w:lang w:eastAsia="zh-HK"/>
        </w:rPr>
        <w:t xml:space="preserve"> 1</w:t>
      </w:r>
      <w:r>
        <w:rPr>
          <w:sz w:val="24"/>
          <w:szCs w:val="24"/>
          <w:lang w:eastAsia="zh-HK"/>
        </w:rPr>
        <w:t>.</w:t>
      </w:r>
      <w:r w:rsidR="00947769">
        <w:rPr>
          <w:sz w:val="24"/>
          <w:szCs w:val="24"/>
          <w:lang w:eastAsia="zh-HK"/>
        </w:rPr>
        <w:t xml:space="preserve"> The 802.22 Working Group accepts the Resolutions to the Comments from the 1</w:t>
      </w:r>
      <w:r w:rsidR="00947769" w:rsidRPr="00947769">
        <w:rPr>
          <w:sz w:val="24"/>
          <w:szCs w:val="24"/>
          <w:vertAlign w:val="superscript"/>
          <w:lang w:eastAsia="zh-HK"/>
        </w:rPr>
        <w:t>st</w:t>
      </w:r>
      <w:r w:rsidR="00947769">
        <w:rPr>
          <w:sz w:val="24"/>
          <w:szCs w:val="24"/>
          <w:lang w:eastAsia="zh-HK"/>
        </w:rPr>
        <w:t xml:space="preserve"> Working Group Letter Ballot </w:t>
      </w:r>
      <w:r w:rsidR="00972CE1">
        <w:rPr>
          <w:sz w:val="24"/>
          <w:szCs w:val="24"/>
          <w:lang w:eastAsia="zh-HK"/>
        </w:rPr>
        <w:t xml:space="preserve">which </w:t>
      </w:r>
      <w:r w:rsidR="00947769">
        <w:rPr>
          <w:sz w:val="24"/>
          <w:szCs w:val="24"/>
          <w:lang w:eastAsia="zh-HK"/>
        </w:rPr>
        <w:t xml:space="preserve">May be found in Document 22-17-0013-Rev7 </w:t>
      </w:r>
      <w:r>
        <w:rPr>
          <w:sz w:val="24"/>
          <w:szCs w:val="24"/>
          <w:lang w:eastAsia="zh-HK"/>
        </w:rPr>
        <w:t xml:space="preserve"> </w:t>
      </w:r>
    </w:p>
    <w:p w:rsidR="0044615D" w:rsidRDefault="00972CE1" w:rsidP="0044615D">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rsidR="0044615D" w:rsidRDefault="00972CE1" w:rsidP="0044615D">
      <w:pPr>
        <w:shd w:val="clear" w:color="auto" w:fill="BFBFBF"/>
        <w:spacing w:line="276" w:lineRule="auto"/>
        <w:jc w:val="both"/>
        <w:rPr>
          <w:sz w:val="24"/>
          <w:szCs w:val="24"/>
          <w:lang w:eastAsia="zh-HK"/>
        </w:rPr>
      </w:pPr>
      <w:r>
        <w:rPr>
          <w:sz w:val="24"/>
          <w:szCs w:val="24"/>
          <w:lang w:eastAsia="zh-HK"/>
        </w:rPr>
        <w:t>Second:  Gianfranco Miele</w:t>
      </w:r>
    </w:p>
    <w:p w:rsidR="0044615D" w:rsidRDefault="00972CE1"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3</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spacing w:line="360" w:lineRule="auto"/>
        <w:jc w:val="both"/>
        <w:rPr>
          <w:rFonts w:eastAsiaTheme="minorEastAsia"/>
          <w:b/>
          <w:sz w:val="24"/>
          <w:szCs w:val="24"/>
          <w:lang w:eastAsia="ja-JP"/>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Chair asked the 802.22 WG Members to report any intellectual property. There were no IP reported.</w:t>
      </w:r>
    </w:p>
    <w:p w:rsidR="00972CE1"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972CE1" w:rsidRDefault="00972CE1" w:rsidP="00BB366F">
      <w:pPr>
        <w:spacing w:line="360" w:lineRule="auto"/>
        <w:jc w:val="both"/>
        <w:rPr>
          <w:rFonts w:eastAsiaTheme="minorEastAsia"/>
          <w:sz w:val="24"/>
          <w:szCs w:val="24"/>
          <w:lang w:eastAsia="ja-JP"/>
        </w:rPr>
      </w:pPr>
    </w:p>
    <w:p w:rsidR="003C4C0F" w:rsidRDefault="003C4C0F" w:rsidP="003C4C0F">
      <w:pPr>
        <w:spacing w:line="360" w:lineRule="auto"/>
        <w:jc w:val="both"/>
        <w:rPr>
          <w:b/>
          <w:i/>
          <w:sz w:val="24"/>
          <w:szCs w:val="24"/>
        </w:rPr>
      </w:pPr>
      <w:r>
        <w:rPr>
          <w:b/>
          <w:i/>
          <w:sz w:val="24"/>
          <w:szCs w:val="24"/>
        </w:rPr>
        <w:t xml:space="preserve">Motion- 802.22 Second Working Group Letter Ballot </w:t>
      </w:r>
    </w:p>
    <w:p w:rsidR="003C4C0F" w:rsidRDefault="003C4C0F" w:rsidP="003C4C0F">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Working Group Chair, and the Editor to issue the 802.22 Draft 2.0 on, or before October 1st 2017 based on the resolutions to the comments that </w:t>
      </w:r>
      <w:proofErr w:type="gramStart"/>
      <w:r>
        <w:rPr>
          <w:sz w:val="24"/>
          <w:szCs w:val="24"/>
          <w:lang w:eastAsia="zh-HK"/>
        </w:rPr>
        <w:t>were received</w:t>
      </w:r>
      <w:proofErr w:type="gramEnd"/>
      <w:r>
        <w:rPr>
          <w:sz w:val="24"/>
          <w:szCs w:val="24"/>
          <w:lang w:eastAsia="zh-HK"/>
        </w:rPr>
        <w:t xml:space="preserve"> in the Working Group Letter Ballot 1.  </w:t>
      </w:r>
    </w:p>
    <w:p w:rsidR="003C4C0F" w:rsidRDefault="003C4C0F" w:rsidP="003C4C0F">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rsidR="003C4C0F" w:rsidRDefault="003C4C0F" w:rsidP="003C4C0F">
      <w:pPr>
        <w:shd w:val="clear" w:color="auto" w:fill="BFBFBF"/>
        <w:spacing w:line="276" w:lineRule="auto"/>
        <w:jc w:val="both"/>
        <w:rPr>
          <w:sz w:val="24"/>
          <w:szCs w:val="24"/>
          <w:lang w:eastAsia="zh-HK"/>
        </w:rPr>
      </w:pPr>
      <w:r>
        <w:rPr>
          <w:sz w:val="24"/>
          <w:szCs w:val="24"/>
          <w:lang w:eastAsia="zh-HK"/>
        </w:rPr>
        <w:t>Second:  Gianfranco Miele</w:t>
      </w:r>
    </w:p>
    <w:p w:rsidR="003C4C0F" w:rsidRDefault="003C4C0F" w:rsidP="003C4C0F">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3</w:t>
      </w:r>
      <w:proofErr w:type="gramEnd"/>
    </w:p>
    <w:p w:rsidR="003C4C0F" w:rsidRDefault="003C4C0F" w:rsidP="003C4C0F">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3C4C0F" w:rsidRDefault="003C4C0F" w:rsidP="003C4C0F">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3C4C0F" w:rsidRDefault="003C4C0F" w:rsidP="003C4C0F">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972CE1" w:rsidRDefault="00972CE1" w:rsidP="00BB366F">
      <w:pPr>
        <w:spacing w:line="360" w:lineRule="auto"/>
        <w:jc w:val="both"/>
        <w:rPr>
          <w:rFonts w:eastAsiaTheme="minorEastAsia"/>
          <w:sz w:val="24"/>
          <w:szCs w:val="24"/>
          <w:lang w:eastAsia="ja-JP"/>
        </w:rPr>
      </w:pPr>
    </w:p>
    <w:p w:rsidR="009070EE" w:rsidRDefault="009070EE" w:rsidP="009070EE">
      <w:pPr>
        <w:spacing w:line="360" w:lineRule="auto"/>
        <w:jc w:val="both"/>
        <w:rPr>
          <w:b/>
          <w:i/>
          <w:sz w:val="24"/>
          <w:szCs w:val="24"/>
        </w:rPr>
      </w:pPr>
      <w:r>
        <w:rPr>
          <w:b/>
          <w:i/>
          <w:sz w:val="24"/>
          <w:szCs w:val="24"/>
        </w:rPr>
        <w:lastRenderedPageBreak/>
        <w:t xml:space="preserve">Motion- 802.22 TV </w:t>
      </w:r>
      <w:proofErr w:type="spellStart"/>
      <w:r>
        <w:rPr>
          <w:b/>
          <w:i/>
          <w:sz w:val="24"/>
          <w:szCs w:val="24"/>
        </w:rPr>
        <w:t>WhiteSpace</w:t>
      </w:r>
      <w:proofErr w:type="spellEnd"/>
      <w:r>
        <w:rPr>
          <w:b/>
          <w:i/>
          <w:sz w:val="24"/>
          <w:szCs w:val="24"/>
        </w:rPr>
        <w:t xml:space="preserve"> Tutorial </w:t>
      </w:r>
    </w:p>
    <w:p w:rsidR="009070EE" w:rsidRDefault="009070EE" w:rsidP="009070EE">
      <w:pPr>
        <w:shd w:val="clear" w:color="auto" w:fill="BFBFBF"/>
        <w:spacing w:line="276" w:lineRule="auto"/>
        <w:jc w:val="both"/>
        <w:rPr>
          <w:rFonts w:eastAsiaTheme="minorEastAsia"/>
          <w:sz w:val="24"/>
          <w:szCs w:val="24"/>
          <w:lang w:eastAsia="ja-JP"/>
        </w:rPr>
      </w:pPr>
      <w:r>
        <w:rPr>
          <w:sz w:val="24"/>
          <w:szCs w:val="24"/>
          <w:lang w:eastAsia="zh-HK"/>
        </w:rPr>
        <w:t xml:space="preserve">Move to approve the TV </w:t>
      </w:r>
      <w:proofErr w:type="spellStart"/>
      <w:r>
        <w:rPr>
          <w:sz w:val="24"/>
          <w:szCs w:val="24"/>
          <w:lang w:eastAsia="zh-HK"/>
        </w:rPr>
        <w:t>WhiteSpace</w:t>
      </w:r>
      <w:proofErr w:type="spellEnd"/>
      <w:r>
        <w:rPr>
          <w:sz w:val="24"/>
          <w:szCs w:val="24"/>
          <w:lang w:eastAsia="zh-HK"/>
        </w:rPr>
        <w:t xml:space="preserve"> Tutorial as presented in Document 22-17-0054 Rev 0 - </w:t>
      </w:r>
      <w:hyperlink r:id="rId22" w:history="1">
        <w:r w:rsidRPr="004F58EB">
          <w:rPr>
            <w:rStyle w:val="Hyperlink"/>
            <w:sz w:val="24"/>
            <w:szCs w:val="24"/>
            <w:lang w:eastAsia="zh-HK"/>
          </w:rPr>
          <w:t>https://mentor.ieee.org/802.22/dcn/17/22-17-0054-00-0000-tutorial-on-tv-whitespaces.pdf</w:t>
        </w:r>
      </w:hyperlink>
      <w:r>
        <w:rPr>
          <w:sz w:val="24"/>
          <w:szCs w:val="24"/>
          <w:lang w:eastAsia="zh-HK"/>
        </w:rPr>
        <w:t xml:space="preserve">   </w:t>
      </w:r>
    </w:p>
    <w:p w:rsidR="009070EE" w:rsidRDefault="009070EE" w:rsidP="009070EE">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rsidR="009070EE" w:rsidRDefault="009070EE" w:rsidP="009070EE">
      <w:pPr>
        <w:shd w:val="clear" w:color="auto" w:fill="BFBFBF"/>
        <w:spacing w:line="276" w:lineRule="auto"/>
        <w:jc w:val="both"/>
        <w:rPr>
          <w:sz w:val="24"/>
          <w:szCs w:val="24"/>
          <w:lang w:eastAsia="zh-HK"/>
        </w:rPr>
      </w:pPr>
      <w:r>
        <w:rPr>
          <w:sz w:val="24"/>
          <w:szCs w:val="24"/>
          <w:lang w:eastAsia="zh-HK"/>
        </w:rPr>
        <w:t>Second:  Gianfranco Miele</w:t>
      </w:r>
    </w:p>
    <w:p w:rsidR="009070EE" w:rsidRDefault="009070EE" w:rsidP="009070EE">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3</w:t>
      </w:r>
      <w:proofErr w:type="gramEnd"/>
    </w:p>
    <w:p w:rsidR="009070EE" w:rsidRDefault="009070EE" w:rsidP="009070EE">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9070EE" w:rsidRDefault="009070EE" w:rsidP="009070EE">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9070EE" w:rsidRDefault="009070EE" w:rsidP="009070EE">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9070EE" w:rsidRPr="00947769" w:rsidRDefault="009070EE" w:rsidP="009070EE">
      <w:pPr>
        <w:spacing w:line="360" w:lineRule="auto"/>
        <w:jc w:val="both"/>
        <w:rPr>
          <w:rFonts w:eastAsiaTheme="minorEastAsia"/>
          <w:sz w:val="24"/>
          <w:szCs w:val="24"/>
          <w:lang w:eastAsia="ja-JP"/>
        </w:rPr>
      </w:pPr>
    </w:p>
    <w:p w:rsidR="009070EE" w:rsidRPr="00947769" w:rsidRDefault="009070EE" w:rsidP="00BB366F">
      <w:pPr>
        <w:spacing w:line="360" w:lineRule="auto"/>
        <w:jc w:val="both"/>
        <w:rPr>
          <w:rFonts w:eastAsiaTheme="minorEastAsia"/>
          <w:sz w:val="24"/>
          <w:szCs w:val="24"/>
          <w:lang w:eastAsia="ja-JP"/>
        </w:rPr>
      </w:pPr>
    </w:p>
    <w:p w:rsidR="004B164C" w:rsidRPr="00DC3B9A" w:rsidRDefault="00552C8A" w:rsidP="00BB366F">
      <w:pPr>
        <w:spacing w:line="360" w:lineRule="auto"/>
        <w:jc w:val="both"/>
        <w:rPr>
          <w:rFonts w:eastAsiaTheme="minorEastAsia"/>
          <w:b/>
          <w:sz w:val="24"/>
          <w:szCs w:val="24"/>
          <w:lang w:eastAsia="ja-JP"/>
        </w:rPr>
      </w:pPr>
      <w:r>
        <w:rPr>
          <w:rFonts w:eastAsiaTheme="minorEastAsia"/>
          <w:b/>
          <w:sz w:val="24"/>
          <w:szCs w:val="24"/>
          <w:lang w:eastAsia="ja-JP"/>
        </w:rPr>
        <w:t>Berlin Location Survey</w:t>
      </w:r>
    </w:p>
    <w:p w:rsidR="00F05617"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In general good location for future meetings. </w:t>
      </w:r>
    </w:p>
    <w:p w:rsidR="00382440" w:rsidRDefault="00382440" w:rsidP="00BB366F">
      <w:pPr>
        <w:spacing w:line="360" w:lineRule="auto"/>
        <w:jc w:val="both"/>
        <w:rPr>
          <w:rFonts w:eastAsiaTheme="minorEastAsia"/>
          <w:sz w:val="24"/>
          <w:szCs w:val="24"/>
          <w:lang w:eastAsia="ja-JP"/>
        </w:rPr>
      </w:pPr>
      <w:r>
        <w:rPr>
          <w:rFonts w:eastAsiaTheme="minorEastAsia"/>
          <w:sz w:val="24"/>
          <w:szCs w:val="24"/>
          <w:lang w:eastAsia="ja-JP"/>
        </w:rPr>
        <w:t xml:space="preserve">Water was a problem. Need water to survive and coffee to function. </w:t>
      </w:r>
    </w:p>
    <w:p w:rsidR="00E06C01" w:rsidRPr="00DC3B9A" w:rsidRDefault="00E06C01" w:rsidP="00BB366F">
      <w:pPr>
        <w:spacing w:line="360" w:lineRule="auto"/>
        <w:jc w:val="both"/>
        <w:rPr>
          <w:rFonts w:eastAsiaTheme="minorEastAsia"/>
          <w:sz w:val="24"/>
          <w:szCs w:val="24"/>
          <w:lang w:eastAsia="ja-JP"/>
        </w:rPr>
      </w:pPr>
      <w:r>
        <w:rPr>
          <w:rFonts w:eastAsiaTheme="minorEastAsia"/>
          <w:sz w:val="24"/>
          <w:szCs w:val="24"/>
          <w:lang w:eastAsia="ja-JP"/>
        </w:rPr>
        <w:t xml:space="preserve">Easy to access for Europeans and Asians. Berlin overall is </w:t>
      </w:r>
      <w:proofErr w:type="gramStart"/>
      <w:r>
        <w:rPr>
          <w:rFonts w:eastAsiaTheme="minorEastAsia"/>
          <w:sz w:val="24"/>
          <w:szCs w:val="24"/>
          <w:lang w:eastAsia="ja-JP"/>
        </w:rPr>
        <w:t>pretty cheap</w:t>
      </w:r>
      <w:proofErr w:type="gramEnd"/>
      <w:r>
        <w:rPr>
          <w:rFonts w:eastAsiaTheme="minorEastAsia"/>
          <w:sz w:val="24"/>
          <w:szCs w:val="24"/>
          <w:lang w:eastAsia="ja-JP"/>
        </w:rPr>
        <w:t xml:space="preserve">. </w:t>
      </w:r>
    </w:p>
    <w:p w:rsidR="00601780" w:rsidRPr="00DC3B9A" w:rsidRDefault="00601780"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997580">
        <w:rPr>
          <w:rFonts w:eastAsia="Times New Roman"/>
          <w:color w:val="000000"/>
          <w:sz w:val="24"/>
          <w:szCs w:val="24"/>
        </w:rPr>
        <w:t xml:space="preserve">Jerry </w:t>
      </w:r>
      <w:proofErr w:type="spellStart"/>
      <w:r w:rsidR="00997580">
        <w:rPr>
          <w:rFonts w:eastAsia="Times New Roman"/>
          <w:color w:val="000000"/>
          <w:sz w:val="24"/>
          <w:szCs w:val="24"/>
        </w:rPr>
        <w:t>Kalke</w:t>
      </w:r>
      <w:proofErr w:type="spellEnd"/>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Any discussions, </w:t>
      </w:r>
      <w:proofErr w:type="gramStart"/>
      <w:r w:rsidRPr="00DC3B9A">
        <w:rPr>
          <w:rFonts w:eastAsiaTheme="minorEastAsia"/>
          <w:color w:val="000000"/>
          <w:sz w:val="24"/>
          <w:szCs w:val="24"/>
          <w:lang w:eastAsia="ja-JP"/>
        </w:rPr>
        <w:t>Any</w:t>
      </w:r>
      <w:proofErr w:type="gramEnd"/>
      <w:r w:rsidRPr="00DC3B9A">
        <w:rPr>
          <w:rFonts w:eastAsiaTheme="minorEastAsia"/>
          <w:color w:val="000000"/>
          <w:sz w:val="24"/>
          <w:szCs w:val="24"/>
          <w:lang w:eastAsia="ja-JP"/>
        </w:rPr>
        <w:t xml:space="preserve">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5729FD" w:rsidP="00E9261C">
      <w:pPr>
        <w:jc w:val="both"/>
        <w:rPr>
          <w:rFonts w:eastAsiaTheme="minorEastAsia"/>
          <w:sz w:val="24"/>
          <w:szCs w:val="24"/>
          <w:lang w:eastAsia="ja-JP"/>
        </w:rPr>
      </w:pPr>
      <w:r w:rsidRPr="00DC3B9A">
        <w:rPr>
          <w:rFonts w:eastAsia="PMingLiU"/>
          <w:sz w:val="24"/>
          <w:szCs w:val="24"/>
          <w:lang w:eastAsia="zh-HK"/>
        </w:rPr>
        <w:t xml:space="preserve">The group </w:t>
      </w:r>
      <w:proofErr w:type="gramStart"/>
      <w:r w:rsidRPr="00DC3B9A">
        <w:rPr>
          <w:rFonts w:eastAsia="PMingLiU"/>
          <w:sz w:val="24"/>
          <w:szCs w:val="24"/>
          <w:lang w:eastAsia="zh-HK"/>
        </w:rPr>
        <w:t>was adjourned</w:t>
      </w:r>
      <w:proofErr w:type="gramEnd"/>
      <w:r w:rsidRPr="00DC3B9A">
        <w:rPr>
          <w:rFonts w:eastAsia="PMingLiU"/>
          <w:sz w:val="24"/>
          <w:szCs w:val="24"/>
          <w:lang w:eastAsia="zh-HK"/>
        </w:rPr>
        <w:t xml:space="preserve"> at 11:22 am local time on Thursday 10</w:t>
      </w:r>
      <w:r w:rsidR="00E9261C" w:rsidRPr="00DC3B9A">
        <w:rPr>
          <w:rFonts w:eastAsia="PMingLiU"/>
          <w:sz w:val="24"/>
          <w:szCs w:val="24"/>
          <w:vertAlign w:val="superscript"/>
          <w:lang w:eastAsia="zh-HK"/>
        </w:rPr>
        <w:t>th</w:t>
      </w:r>
      <w:r w:rsidR="00676561" w:rsidRPr="00DC3B9A">
        <w:rPr>
          <w:rFonts w:eastAsia="PMingLiU"/>
          <w:sz w:val="24"/>
          <w:szCs w:val="24"/>
          <w:lang w:eastAsia="zh-HK"/>
        </w:rPr>
        <w:t xml:space="preserve"> November 2016</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E9261C" w:rsidRPr="00DC3B9A" w:rsidRDefault="00E9261C" w:rsidP="00E9261C">
      <w:pPr>
        <w:spacing w:after="240" w:line="300" w:lineRule="auto"/>
        <w:jc w:val="both"/>
        <w:rPr>
          <w:rFonts w:eastAsiaTheme="minorEastAsia"/>
          <w:b/>
          <w:bCs/>
          <w:sz w:val="24"/>
          <w:szCs w:val="24"/>
          <w:lang w:eastAsia="ja-JP"/>
        </w:rPr>
      </w:pPr>
      <w:r w:rsidRPr="00DC3B9A">
        <w:rPr>
          <w:b/>
          <w:bCs/>
          <w:sz w:val="24"/>
          <w:szCs w:val="24"/>
        </w:rPr>
        <w:t xml:space="preserve">802.22 Attendance List </w:t>
      </w:r>
    </w:p>
    <w:tbl>
      <w:tblPr>
        <w:tblW w:w="16290" w:type="dxa"/>
        <w:tblCellMar>
          <w:top w:w="15" w:type="dxa"/>
          <w:left w:w="15" w:type="dxa"/>
          <w:bottom w:w="15" w:type="dxa"/>
          <w:right w:w="15" w:type="dxa"/>
        </w:tblCellMar>
        <w:tblLook w:val="04A0" w:firstRow="1" w:lastRow="0" w:firstColumn="1" w:lastColumn="0" w:noHBand="0" w:noVBand="1"/>
      </w:tblPr>
      <w:tblGrid>
        <w:gridCol w:w="16290"/>
      </w:tblGrid>
      <w:tr w:rsidR="000673C1" w:rsidTr="000673C1">
        <w:tc>
          <w:tcPr>
            <w:tcW w:w="0" w:type="auto"/>
            <w:tcMar>
              <w:top w:w="0" w:type="dxa"/>
              <w:left w:w="0" w:type="dxa"/>
              <w:bottom w:w="0" w:type="dxa"/>
              <w:right w:w="0" w:type="dxa"/>
            </w:tcMar>
            <w:hideMark/>
          </w:tcPr>
          <w:p w:rsidR="000673C1" w:rsidRDefault="000673C1" w:rsidP="000673C1">
            <w:pPr>
              <w:rPr>
                <w:rFonts w:ascii="Verdana" w:hAnsi="Verdana"/>
                <w:b/>
                <w:bCs/>
                <w:color w:val="3130C9"/>
                <w:sz w:val="27"/>
                <w:szCs w:val="27"/>
                <w:lang w:val="en-US"/>
              </w:rPr>
            </w:pPr>
            <w:r>
              <w:rPr>
                <w:rFonts w:ascii="Verdana" w:hAnsi="Verdana"/>
                <w:b/>
                <w:bCs/>
                <w:color w:val="3130C9"/>
                <w:sz w:val="27"/>
                <w:szCs w:val="27"/>
              </w:rPr>
              <w:t>Attendance summary for C/LM/WG802.22</w:t>
            </w:r>
          </w:p>
          <w:p w:rsidR="000673C1" w:rsidRDefault="000673C1" w:rsidP="000673C1">
            <w:pPr>
              <w:rPr>
                <w:rFonts w:ascii="Verdana" w:hAnsi="Verdana"/>
                <w:color w:val="000000"/>
                <w:sz w:val="20"/>
              </w:rPr>
            </w:pPr>
            <w:hyperlink r:id="rId23" w:history="1">
              <w:r>
                <w:rPr>
                  <w:rStyle w:val="Hyperlink"/>
                  <w:rFonts w:ascii="Verdana" w:hAnsi="Verdana"/>
                  <w:color w:val="0077FF"/>
                  <w:sz w:val="20"/>
                </w:rPr>
                <w:t xml:space="preserve">Attendance summary </w:t>
              </w:r>
              <w:proofErr w:type="spellStart"/>
              <w:r>
                <w:rPr>
                  <w:rStyle w:val="Hyperlink"/>
                  <w:rFonts w:ascii="Verdana" w:hAnsi="Verdana"/>
                  <w:color w:val="0077FF"/>
                  <w:sz w:val="20"/>
                </w:rPr>
                <w:t>upload</w:t>
              </w:r>
            </w:hyperlink>
            <w:hyperlink r:id="rId24" w:history="1">
              <w:r>
                <w:rPr>
                  <w:rStyle w:val="Hyperlink"/>
                  <w:rFonts w:ascii="Verdana" w:hAnsi="Verdana"/>
                  <w:color w:val="0077FF"/>
                  <w:sz w:val="20"/>
                  <w:bdr w:val="none" w:sz="0" w:space="0" w:color="auto" w:frame="1"/>
                </w:rPr>
                <w:t>Export</w:t>
              </w:r>
              <w:proofErr w:type="spellEnd"/>
              <w:r>
                <w:rPr>
                  <w:rStyle w:val="Hyperlink"/>
                  <w:rFonts w:ascii="Verdana" w:hAnsi="Verdana"/>
                  <w:color w:val="0077FF"/>
                  <w:sz w:val="20"/>
                  <w:bdr w:val="none" w:sz="0" w:space="0" w:color="auto" w:frame="1"/>
                </w:rPr>
                <w:t xml:space="preserve"> attendance </w:t>
              </w:r>
              <w:proofErr w:type="spellStart"/>
              <w:r>
                <w:rPr>
                  <w:rStyle w:val="Hyperlink"/>
                  <w:rFonts w:ascii="Verdana" w:hAnsi="Verdana"/>
                  <w:color w:val="0077FF"/>
                  <w:sz w:val="20"/>
                  <w:bdr w:val="none" w:sz="0" w:space="0" w:color="auto" w:frame="1"/>
                </w:rPr>
                <w:t>summary</w:t>
              </w:r>
            </w:hyperlink>
            <w:hyperlink r:id="rId25" w:history="1">
              <w:r>
                <w:rPr>
                  <w:rStyle w:val="Hyperlink"/>
                  <w:rFonts w:ascii="Verdana" w:hAnsi="Verdana"/>
                  <w:color w:val="0077FF"/>
                  <w:sz w:val="20"/>
                  <w:bdr w:val="none" w:sz="0" w:space="0" w:color="auto" w:frame="1"/>
                </w:rPr>
                <w:t>Add</w:t>
              </w:r>
              <w:proofErr w:type="spellEnd"/>
              <w:r>
                <w:rPr>
                  <w:rStyle w:val="Hyperlink"/>
                  <w:rFonts w:ascii="Verdana" w:hAnsi="Verdana"/>
                  <w:color w:val="0077FF"/>
                  <w:sz w:val="20"/>
                  <w:bdr w:val="none" w:sz="0" w:space="0" w:color="auto" w:frame="1"/>
                </w:rPr>
                <w:t xml:space="preserve"> user attendance</w:t>
              </w:r>
            </w:hyperlink>
          </w:p>
          <w:p w:rsidR="000673C1" w:rsidRDefault="000673C1" w:rsidP="000673C1">
            <w:pPr>
              <w:pStyle w:val="z-TopofForm"/>
            </w:pPr>
            <w:r>
              <w:t>Top of Form</w:t>
            </w:r>
          </w:p>
          <w:p w:rsidR="000673C1" w:rsidRDefault="000673C1" w:rsidP="000673C1">
            <w:pPr>
              <w:pStyle w:val="z-BottomofForm"/>
            </w:pPr>
            <w:bookmarkStart w:id="0" w:name="_GoBack"/>
            <w:bookmarkEnd w:id="0"/>
            <w:r>
              <w:t>Bottom of Form</w:t>
            </w:r>
          </w:p>
          <w:tbl>
            <w:tblPr>
              <w:tblW w:w="0" w:type="auto"/>
              <w:tblCellMar>
                <w:top w:w="15" w:type="dxa"/>
                <w:left w:w="15" w:type="dxa"/>
                <w:bottom w:w="15" w:type="dxa"/>
                <w:right w:w="15" w:type="dxa"/>
              </w:tblCellMar>
              <w:tblLook w:val="04A0" w:firstRow="1" w:lastRow="0" w:firstColumn="1" w:lastColumn="0" w:noHBand="0" w:noVBand="1"/>
            </w:tblPr>
            <w:tblGrid>
              <w:gridCol w:w="891"/>
              <w:gridCol w:w="1829"/>
              <w:gridCol w:w="2807"/>
              <w:gridCol w:w="1114"/>
              <w:gridCol w:w="1151"/>
              <w:gridCol w:w="1029"/>
            </w:tblGrid>
            <w:tr w:rsidR="000673C1" w:rsidTr="000673C1">
              <w:tc>
                <w:tcPr>
                  <w:tcW w:w="0" w:type="auto"/>
                  <w:tcMar>
                    <w:top w:w="120" w:type="dxa"/>
                    <w:left w:w="120" w:type="dxa"/>
                    <w:bottom w:w="120" w:type="dxa"/>
                    <w:right w:w="120" w:type="dxa"/>
                  </w:tcMar>
                  <w:vAlign w:val="center"/>
                  <w:hideMark/>
                </w:tcPr>
                <w:p w:rsidR="000673C1" w:rsidRDefault="000673C1">
                  <w:pPr>
                    <w:jc w:val="center"/>
                    <w:rPr>
                      <w:rFonts w:ascii="inherit" w:hAnsi="inherit"/>
                      <w:b/>
                      <w:bCs/>
                      <w:sz w:val="24"/>
                      <w:szCs w:val="24"/>
                    </w:rPr>
                  </w:pPr>
                  <w:r>
                    <w:rPr>
                      <w:rFonts w:ascii="inherit" w:hAnsi="inherit"/>
                      <w:b/>
                      <w:bCs/>
                    </w:rPr>
                    <w:fldChar w:fldCharType="begin"/>
                  </w:r>
                  <w:r>
                    <w:rPr>
                      <w:rFonts w:ascii="inherit" w:hAnsi="inherit"/>
                      <w:b/>
                      <w:bCs/>
                    </w:rPr>
                    <w:instrText xml:space="preserve"> HYPERLINK "https://imat.ieee.org/802.22/attendance-summary?o=5a&amp;b=2457609%2079199&amp;d=2457975%2079199" </w:instrText>
                  </w:r>
                  <w:r>
                    <w:rPr>
                      <w:rFonts w:ascii="inherit" w:hAnsi="inherit"/>
                      <w:b/>
                      <w:bCs/>
                    </w:rPr>
                    <w:fldChar w:fldCharType="separate"/>
                  </w:r>
                  <w:r>
                    <w:rPr>
                      <w:rStyle w:val="Hyperlink"/>
                      <w:rFonts w:ascii="inherit" w:hAnsi="inherit"/>
                      <w:b/>
                      <w:bCs/>
                      <w:color w:val="0077FF"/>
                      <w:sz w:val="20"/>
                    </w:rPr>
                    <w:t>SA PIN</w:t>
                  </w:r>
                  <w:r>
                    <w:rPr>
                      <w:rFonts w:ascii="inherit" w:hAnsi="inherit"/>
                      <w:b/>
                      <w:bCs/>
                    </w:rPr>
                    <w:fldChar w:fldCharType="end"/>
                  </w:r>
                </w:p>
              </w:tc>
              <w:tc>
                <w:tcPr>
                  <w:tcW w:w="0" w:type="auto"/>
                  <w:tcMar>
                    <w:top w:w="120" w:type="dxa"/>
                    <w:left w:w="120" w:type="dxa"/>
                    <w:bottom w:w="120" w:type="dxa"/>
                    <w:right w:w="120" w:type="dxa"/>
                  </w:tcMar>
                  <w:vAlign w:val="center"/>
                  <w:hideMark/>
                </w:tcPr>
                <w:p w:rsidR="000673C1" w:rsidRDefault="000673C1">
                  <w:pPr>
                    <w:jc w:val="center"/>
                    <w:rPr>
                      <w:rFonts w:ascii="inherit" w:hAnsi="inherit"/>
                      <w:b/>
                      <w:bCs/>
                    </w:rPr>
                  </w:pPr>
                  <w:hyperlink r:id="rId26" w:history="1">
                    <w:r>
                      <w:rPr>
                        <w:rStyle w:val="Hyperlink"/>
                        <w:rFonts w:ascii="inherit" w:hAnsi="inherit"/>
                        <w:b/>
                        <w:bCs/>
                        <w:color w:val="0077FF"/>
                        <w:sz w:val="20"/>
                      </w:rPr>
                      <w:t>Name</w:t>
                    </w:r>
                    <w:r>
                      <w:rPr>
                        <w:rStyle w:val="bsortarrow"/>
                        <w:rFonts w:ascii="inherit" w:hAnsi="inherit"/>
                        <w:b/>
                        <w:bCs/>
                        <w:color w:val="0077FF"/>
                        <w:sz w:val="20"/>
                      </w:rPr>
                      <w:t> ▲</w:t>
                    </w:r>
                  </w:hyperlink>
                </w:p>
              </w:tc>
              <w:tc>
                <w:tcPr>
                  <w:tcW w:w="0" w:type="auto"/>
                  <w:tcMar>
                    <w:top w:w="120" w:type="dxa"/>
                    <w:left w:w="120" w:type="dxa"/>
                    <w:bottom w:w="120" w:type="dxa"/>
                    <w:right w:w="120" w:type="dxa"/>
                  </w:tcMar>
                  <w:vAlign w:val="center"/>
                  <w:hideMark/>
                </w:tcPr>
                <w:p w:rsidR="000673C1" w:rsidRDefault="000673C1">
                  <w:pPr>
                    <w:jc w:val="center"/>
                    <w:rPr>
                      <w:rFonts w:ascii="inherit" w:hAnsi="inherit"/>
                      <w:b/>
                      <w:bCs/>
                    </w:rPr>
                  </w:pPr>
                  <w:r>
                    <w:rPr>
                      <w:rFonts w:ascii="inherit" w:hAnsi="inherit"/>
                      <w:b/>
                      <w:bCs/>
                    </w:rPr>
                    <w:t>Current Involvement Level</w:t>
                  </w:r>
                </w:p>
              </w:tc>
              <w:tc>
                <w:tcPr>
                  <w:tcW w:w="0" w:type="auto"/>
                  <w:tcMar>
                    <w:top w:w="120" w:type="dxa"/>
                    <w:left w:w="120" w:type="dxa"/>
                    <w:bottom w:w="120" w:type="dxa"/>
                    <w:right w:w="120" w:type="dxa"/>
                  </w:tcMar>
                  <w:vAlign w:val="center"/>
                  <w:hideMark/>
                </w:tcPr>
                <w:p w:rsidR="000673C1" w:rsidRDefault="000673C1">
                  <w:pPr>
                    <w:jc w:val="center"/>
                    <w:rPr>
                      <w:rFonts w:ascii="inherit" w:hAnsi="inherit"/>
                      <w:b/>
                      <w:bCs/>
                    </w:rPr>
                  </w:pPr>
                  <w:r>
                    <w:rPr>
                      <w:rFonts w:ascii="inherit" w:hAnsi="inherit"/>
                      <w:b/>
                      <w:bCs/>
                    </w:rPr>
                    <w:t>Nov 2016</w:t>
                  </w:r>
                </w:p>
              </w:tc>
              <w:tc>
                <w:tcPr>
                  <w:tcW w:w="0" w:type="auto"/>
                  <w:tcMar>
                    <w:top w:w="120" w:type="dxa"/>
                    <w:left w:w="120" w:type="dxa"/>
                    <w:bottom w:w="120" w:type="dxa"/>
                    <w:right w:w="120" w:type="dxa"/>
                  </w:tcMar>
                  <w:vAlign w:val="center"/>
                  <w:hideMark/>
                </w:tcPr>
                <w:p w:rsidR="000673C1" w:rsidRDefault="000673C1">
                  <w:pPr>
                    <w:jc w:val="center"/>
                    <w:rPr>
                      <w:rFonts w:ascii="inherit" w:hAnsi="inherit"/>
                      <w:b/>
                      <w:bCs/>
                    </w:rPr>
                  </w:pPr>
                  <w:r>
                    <w:rPr>
                      <w:rFonts w:ascii="inherit" w:hAnsi="inherit"/>
                      <w:b/>
                      <w:bCs/>
                    </w:rPr>
                    <w:t>Mar 2017</w:t>
                  </w:r>
                </w:p>
              </w:tc>
              <w:tc>
                <w:tcPr>
                  <w:tcW w:w="0" w:type="auto"/>
                  <w:tcMar>
                    <w:top w:w="120" w:type="dxa"/>
                    <w:left w:w="120" w:type="dxa"/>
                    <w:bottom w:w="120" w:type="dxa"/>
                    <w:right w:w="120" w:type="dxa"/>
                  </w:tcMar>
                  <w:vAlign w:val="center"/>
                  <w:hideMark/>
                </w:tcPr>
                <w:p w:rsidR="000673C1" w:rsidRDefault="000673C1">
                  <w:pPr>
                    <w:jc w:val="center"/>
                    <w:rPr>
                      <w:rFonts w:ascii="inherit" w:hAnsi="inherit"/>
                      <w:b/>
                      <w:bCs/>
                    </w:rPr>
                  </w:pPr>
                  <w:r>
                    <w:rPr>
                      <w:rFonts w:ascii="inherit" w:hAnsi="inherit"/>
                      <w:b/>
                      <w:bCs/>
                    </w:rPr>
                    <w:t>Jul 2017</w:t>
                  </w: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90257</w:t>
                  </w:r>
                </w:p>
              </w:tc>
              <w:tc>
                <w:tcPr>
                  <w:tcW w:w="0" w:type="auto"/>
                  <w:tcMar>
                    <w:top w:w="120" w:type="dxa"/>
                    <w:left w:w="120" w:type="dxa"/>
                    <w:bottom w:w="120" w:type="dxa"/>
                    <w:right w:w="120" w:type="dxa"/>
                  </w:tcMar>
                  <w:vAlign w:val="center"/>
                  <w:hideMark/>
                </w:tcPr>
                <w:p w:rsidR="000673C1" w:rsidRDefault="000673C1">
                  <w:pPr>
                    <w:rPr>
                      <w:sz w:val="20"/>
                    </w:rPr>
                  </w:pPr>
                  <w:hyperlink r:id="rId27" w:history="1">
                    <w:r>
                      <w:rPr>
                        <w:rStyle w:val="Hyperlink"/>
                        <w:color w:val="0077FF"/>
                        <w:sz w:val="20"/>
                      </w:rPr>
                      <w:t>Baker, Ken</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hyperlink r:id="rId28" w:history="1">
                    <w:r>
                      <w:rPr>
                        <w:rStyle w:val="Hyperlink"/>
                        <w:color w:val="0077FF"/>
                        <w:sz w:val="20"/>
                      </w:rPr>
                      <w:t> 122%</w:t>
                    </w:r>
                  </w:hyperlink>
                </w:p>
              </w:tc>
              <w:tc>
                <w:tcPr>
                  <w:tcW w:w="0" w:type="auto"/>
                  <w:tcMar>
                    <w:top w:w="120" w:type="dxa"/>
                    <w:left w:w="120" w:type="dxa"/>
                    <w:bottom w:w="120" w:type="dxa"/>
                    <w:right w:w="120" w:type="dxa"/>
                  </w:tcMar>
                  <w:vAlign w:val="center"/>
                  <w:hideMark/>
                </w:tcPr>
                <w:p w:rsidR="000673C1" w:rsidRDefault="000673C1">
                  <w:pPr>
                    <w:rPr>
                      <w:sz w:val="20"/>
                    </w:rPr>
                  </w:pPr>
                  <w:hyperlink r:id="rId29" w:history="1">
                    <w:r>
                      <w:rPr>
                        <w:rStyle w:val="Hyperlink"/>
                        <w:color w:val="0077FF"/>
                        <w:sz w:val="20"/>
                      </w:rPr>
                      <w:t> 100%</w:t>
                    </w:r>
                  </w:hyperlink>
                </w:p>
              </w:tc>
              <w:tc>
                <w:tcPr>
                  <w:tcW w:w="0" w:type="auto"/>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87588</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0" w:history="1">
                    <w:r>
                      <w:rPr>
                        <w:rStyle w:val="Hyperlink"/>
                        <w:color w:val="0077FF"/>
                        <w:sz w:val="20"/>
                      </w:rPr>
                      <w:t>Cotton, Michael G</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1" w:history="1">
                    <w:r>
                      <w:rPr>
                        <w:rStyle w:val="Hyperlink"/>
                        <w:color w:val="0077FF"/>
                        <w:sz w:val="20"/>
                      </w:rPr>
                      <w:t> 122%</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2" w:history="1">
                    <w:r>
                      <w:rPr>
                        <w:rStyle w:val="Hyperlink"/>
                        <w:color w:val="0077FF"/>
                        <w:sz w:val="20"/>
                      </w:rPr>
                      <w:t> 100%</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86935</w:t>
                  </w:r>
                </w:p>
              </w:tc>
              <w:tc>
                <w:tcPr>
                  <w:tcW w:w="0" w:type="auto"/>
                  <w:tcMar>
                    <w:top w:w="120" w:type="dxa"/>
                    <w:left w:w="120" w:type="dxa"/>
                    <w:bottom w:w="120" w:type="dxa"/>
                    <w:right w:w="120" w:type="dxa"/>
                  </w:tcMar>
                  <w:vAlign w:val="center"/>
                  <w:hideMark/>
                </w:tcPr>
                <w:p w:rsidR="000673C1" w:rsidRDefault="000673C1">
                  <w:pPr>
                    <w:rPr>
                      <w:sz w:val="20"/>
                    </w:rPr>
                  </w:pPr>
                  <w:hyperlink r:id="rId33" w:history="1">
                    <w:r>
                      <w:rPr>
                        <w:rStyle w:val="Hyperlink"/>
                        <w:color w:val="0077FF"/>
                        <w:sz w:val="20"/>
                      </w:rPr>
                      <w:t>Finch, Robert</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hyperlink r:id="rId34" w:history="1">
                    <w:r>
                      <w:rPr>
                        <w:rStyle w:val="Hyperlink"/>
                        <w:color w:val="0077FF"/>
                        <w:sz w:val="20"/>
                      </w:rPr>
                      <w:t> 11%</w:t>
                    </w:r>
                  </w:hyperlink>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83410</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5" w:history="1">
                    <w:proofErr w:type="spellStart"/>
                    <w:r>
                      <w:rPr>
                        <w:rStyle w:val="Hyperlink"/>
                        <w:color w:val="0077FF"/>
                        <w:sz w:val="20"/>
                      </w:rPr>
                      <w:t>Furuichi</w:t>
                    </w:r>
                    <w:proofErr w:type="spellEnd"/>
                    <w:r>
                      <w:rPr>
                        <w:rStyle w:val="Hyperlink"/>
                        <w:color w:val="0077FF"/>
                        <w:sz w:val="20"/>
                      </w:rPr>
                      <w:t xml:space="preserve">, </w:t>
                    </w:r>
                    <w:proofErr w:type="spellStart"/>
                    <w:r>
                      <w:rPr>
                        <w:rStyle w:val="Hyperlink"/>
                        <w:color w:val="0077FF"/>
                        <w:sz w:val="20"/>
                      </w:rPr>
                      <w:t>Sho</w:t>
                    </w:r>
                    <w:proofErr w:type="spellEnd"/>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6" w:history="1">
                    <w:r>
                      <w:rPr>
                        <w:rStyle w:val="Hyperlink"/>
                        <w:color w:val="0077FF"/>
                        <w:sz w:val="20"/>
                      </w:rPr>
                      <w:t> 78%</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798</w:t>
                  </w:r>
                </w:p>
              </w:tc>
              <w:tc>
                <w:tcPr>
                  <w:tcW w:w="0" w:type="auto"/>
                  <w:tcMar>
                    <w:top w:w="120" w:type="dxa"/>
                    <w:left w:w="120" w:type="dxa"/>
                    <w:bottom w:w="120" w:type="dxa"/>
                    <w:right w:w="120" w:type="dxa"/>
                  </w:tcMar>
                  <w:vAlign w:val="center"/>
                  <w:hideMark/>
                </w:tcPr>
                <w:p w:rsidR="000673C1" w:rsidRDefault="000673C1">
                  <w:pPr>
                    <w:rPr>
                      <w:sz w:val="20"/>
                    </w:rPr>
                  </w:pPr>
                  <w:hyperlink r:id="rId37" w:history="1">
                    <w:proofErr w:type="spellStart"/>
                    <w:r>
                      <w:rPr>
                        <w:rStyle w:val="Hyperlink"/>
                        <w:color w:val="0077FF"/>
                        <w:sz w:val="20"/>
                      </w:rPr>
                      <w:t>Haasz</w:t>
                    </w:r>
                    <w:proofErr w:type="spellEnd"/>
                    <w:r>
                      <w:rPr>
                        <w:rStyle w:val="Hyperlink"/>
                        <w:color w:val="0077FF"/>
                        <w:sz w:val="20"/>
                      </w:rPr>
                      <w:t>, Jodi</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hyperlink r:id="rId38" w:history="1">
                    <w:r>
                      <w:rPr>
                        <w:rStyle w:val="Hyperlink"/>
                        <w:color w:val="0077FF"/>
                        <w:sz w:val="20"/>
                      </w:rPr>
                      <w:t> 11%</w:t>
                    </w:r>
                  </w:hyperlink>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lastRenderedPageBreak/>
                    <w:t>87266</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39" w:history="1">
                    <w:proofErr w:type="spellStart"/>
                    <w:r>
                      <w:rPr>
                        <w:rStyle w:val="Hyperlink"/>
                        <w:color w:val="0077FF"/>
                        <w:sz w:val="20"/>
                      </w:rPr>
                      <w:t>Hislop</w:t>
                    </w:r>
                    <w:proofErr w:type="spellEnd"/>
                    <w:r>
                      <w:rPr>
                        <w:rStyle w:val="Hyperlink"/>
                        <w:color w:val="0077FF"/>
                        <w:sz w:val="20"/>
                      </w:rPr>
                      <w:t>, Roger</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40" w:history="1">
                    <w:r>
                      <w:rPr>
                        <w:rStyle w:val="Hyperlink"/>
                        <w:color w:val="0077FF"/>
                        <w:sz w:val="20"/>
                      </w:rPr>
                      <w:t> 122%</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15014</w:t>
                  </w:r>
                </w:p>
              </w:tc>
              <w:tc>
                <w:tcPr>
                  <w:tcW w:w="0" w:type="auto"/>
                  <w:tcMar>
                    <w:top w:w="120" w:type="dxa"/>
                    <w:left w:w="120" w:type="dxa"/>
                    <w:bottom w:w="120" w:type="dxa"/>
                    <w:right w:w="120" w:type="dxa"/>
                  </w:tcMar>
                  <w:vAlign w:val="center"/>
                  <w:hideMark/>
                </w:tcPr>
                <w:p w:rsidR="000673C1" w:rsidRDefault="000673C1">
                  <w:pPr>
                    <w:rPr>
                      <w:sz w:val="20"/>
                    </w:rPr>
                  </w:pPr>
                  <w:hyperlink r:id="rId41" w:history="1">
                    <w:r>
                      <w:rPr>
                        <w:rStyle w:val="Hyperlink"/>
                        <w:color w:val="0077FF"/>
                        <w:sz w:val="20"/>
                      </w:rPr>
                      <w:t>Holland, Oliver</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hyperlink r:id="rId42" w:history="1">
                    <w:r>
                      <w:rPr>
                        <w:rStyle w:val="Hyperlink"/>
                        <w:color w:val="0077FF"/>
                        <w:sz w:val="20"/>
                      </w:rPr>
                      <w:t> 33%</w:t>
                    </w:r>
                  </w:hyperlink>
                </w:p>
              </w:tc>
              <w:tc>
                <w:tcPr>
                  <w:tcW w:w="0" w:type="auto"/>
                  <w:tcMar>
                    <w:top w:w="120" w:type="dxa"/>
                    <w:left w:w="120" w:type="dxa"/>
                    <w:bottom w:w="120" w:type="dxa"/>
                    <w:right w:w="120" w:type="dxa"/>
                  </w:tcMar>
                  <w:vAlign w:val="center"/>
                  <w:hideMark/>
                </w:tcPr>
                <w:p w:rsidR="000673C1" w:rsidRDefault="000673C1">
                  <w:pPr>
                    <w:rPr>
                      <w:sz w:val="20"/>
                    </w:rPr>
                  </w:pPr>
                  <w:hyperlink r:id="rId43" w:history="1">
                    <w:r>
                      <w:rPr>
                        <w:rStyle w:val="Hyperlink"/>
                        <w:color w:val="0077FF"/>
                        <w:sz w:val="20"/>
                      </w:rPr>
                      <w:t> 111%</w:t>
                    </w:r>
                  </w:hyperlink>
                </w:p>
              </w:tc>
              <w:tc>
                <w:tcPr>
                  <w:tcW w:w="0" w:type="auto"/>
                  <w:tcMar>
                    <w:top w:w="120" w:type="dxa"/>
                    <w:left w:w="120" w:type="dxa"/>
                    <w:bottom w:w="120" w:type="dxa"/>
                    <w:right w:w="120" w:type="dxa"/>
                  </w:tcMar>
                  <w:vAlign w:val="center"/>
                  <w:hideMark/>
                </w:tcPr>
                <w:p w:rsidR="000673C1" w:rsidRDefault="000673C1">
                  <w:pPr>
                    <w:rPr>
                      <w:sz w:val="20"/>
                    </w:rPr>
                  </w:pPr>
                  <w:hyperlink r:id="rId44" w:history="1">
                    <w:r>
                      <w:rPr>
                        <w:rStyle w:val="Hyperlink"/>
                        <w:color w:val="0077FF"/>
                        <w:sz w:val="20"/>
                      </w:rPr>
                      <w:t> 111%</w:t>
                    </w:r>
                  </w:hyperlink>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25852</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45" w:history="1">
                    <w:proofErr w:type="spellStart"/>
                    <w:r>
                      <w:rPr>
                        <w:rStyle w:val="Hyperlink"/>
                        <w:color w:val="0077FF"/>
                        <w:sz w:val="20"/>
                      </w:rPr>
                      <w:t>Kalke</w:t>
                    </w:r>
                    <w:proofErr w:type="spellEnd"/>
                    <w:r>
                      <w:rPr>
                        <w:rStyle w:val="Hyperlink"/>
                        <w:color w:val="0077FF"/>
                        <w:sz w:val="20"/>
                      </w:rPr>
                      <w:t>, Jerome</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46" w:history="1">
                    <w:r>
                      <w:rPr>
                        <w:rStyle w:val="Hyperlink"/>
                        <w:color w:val="0077FF"/>
                        <w:sz w:val="20"/>
                      </w:rPr>
                      <w:t> 133%</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47" w:history="1">
                    <w:r>
                      <w:rPr>
                        <w:rStyle w:val="Hyperlink"/>
                        <w:color w:val="0077FF"/>
                        <w:sz w:val="20"/>
                      </w:rPr>
                      <w:t> 122%</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48" w:history="1">
                    <w:r>
                      <w:rPr>
                        <w:rStyle w:val="Hyperlink"/>
                        <w:color w:val="0077FF"/>
                        <w:sz w:val="20"/>
                      </w:rPr>
                      <w:t> 144%</w:t>
                    </w:r>
                  </w:hyperlink>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79679</w:t>
                  </w:r>
                </w:p>
              </w:tc>
              <w:tc>
                <w:tcPr>
                  <w:tcW w:w="0" w:type="auto"/>
                  <w:tcMar>
                    <w:top w:w="120" w:type="dxa"/>
                    <w:left w:w="120" w:type="dxa"/>
                    <w:bottom w:w="120" w:type="dxa"/>
                    <w:right w:w="120" w:type="dxa"/>
                  </w:tcMar>
                  <w:vAlign w:val="center"/>
                  <w:hideMark/>
                </w:tcPr>
                <w:p w:rsidR="000673C1" w:rsidRDefault="000673C1">
                  <w:pPr>
                    <w:rPr>
                      <w:sz w:val="20"/>
                    </w:rPr>
                  </w:pPr>
                  <w:hyperlink r:id="rId49" w:history="1">
                    <w:proofErr w:type="spellStart"/>
                    <w:r>
                      <w:rPr>
                        <w:rStyle w:val="Hyperlink"/>
                        <w:color w:val="0077FF"/>
                        <w:sz w:val="20"/>
                      </w:rPr>
                      <w:t>Khambekar</w:t>
                    </w:r>
                    <w:proofErr w:type="spellEnd"/>
                    <w:r>
                      <w:rPr>
                        <w:rStyle w:val="Hyperlink"/>
                        <w:color w:val="0077FF"/>
                        <w:sz w:val="20"/>
                      </w:rPr>
                      <w:t xml:space="preserve">, </w:t>
                    </w:r>
                    <w:proofErr w:type="spellStart"/>
                    <w:r>
                      <w:rPr>
                        <w:rStyle w:val="Hyperlink"/>
                        <w:color w:val="0077FF"/>
                        <w:sz w:val="20"/>
                      </w:rPr>
                      <w:t>Nilesh</w:t>
                    </w:r>
                    <w:proofErr w:type="spellEnd"/>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hyperlink r:id="rId50" w:history="1">
                    <w:r>
                      <w:rPr>
                        <w:rStyle w:val="Hyperlink"/>
                        <w:color w:val="0077FF"/>
                        <w:sz w:val="20"/>
                      </w:rPr>
                      <w:t> 100%</w:t>
                    </w:r>
                  </w:hyperlink>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91065</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51" w:history="1">
                    <w:r>
                      <w:rPr>
                        <w:rStyle w:val="Hyperlink"/>
                        <w:color w:val="0077FF"/>
                        <w:sz w:val="20"/>
                      </w:rPr>
                      <w:t>Miele, Gianfranco</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52" w:history="1">
                    <w:r>
                      <w:rPr>
                        <w:rStyle w:val="Hyperlink"/>
                        <w:color w:val="0077FF"/>
                        <w:sz w:val="20"/>
                      </w:rPr>
                      <w:t> 111%</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53" w:history="1">
                    <w:r>
                      <w:rPr>
                        <w:rStyle w:val="Hyperlink"/>
                        <w:color w:val="0077FF"/>
                        <w:sz w:val="20"/>
                      </w:rPr>
                      <w:t> 133%</w:t>
                    </w:r>
                  </w:hyperlink>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3751</w:t>
                  </w:r>
                </w:p>
              </w:tc>
              <w:tc>
                <w:tcPr>
                  <w:tcW w:w="0" w:type="auto"/>
                  <w:tcMar>
                    <w:top w:w="120" w:type="dxa"/>
                    <w:left w:w="120" w:type="dxa"/>
                    <w:bottom w:w="120" w:type="dxa"/>
                    <w:right w:w="120" w:type="dxa"/>
                  </w:tcMar>
                  <w:vAlign w:val="center"/>
                  <w:hideMark/>
                </w:tcPr>
                <w:p w:rsidR="000673C1" w:rsidRDefault="000673C1">
                  <w:pPr>
                    <w:rPr>
                      <w:sz w:val="20"/>
                    </w:rPr>
                  </w:pPr>
                  <w:hyperlink r:id="rId54" w:history="1">
                    <w:r>
                      <w:rPr>
                        <w:rStyle w:val="Hyperlink"/>
                        <w:color w:val="0077FF"/>
                        <w:sz w:val="20"/>
                      </w:rPr>
                      <w:t>Mody, Apurva</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Voting Member</w:t>
                  </w:r>
                </w:p>
              </w:tc>
              <w:tc>
                <w:tcPr>
                  <w:tcW w:w="0" w:type="auto"/>
                  <w:tcMar>
                    <w:top w:w="120" w:type="dxa"/>
                    <w:left w:w="120" w:type="dxa"/>
                    <w:bottom w:w="120" w:type="dxa"/>
                    <w:right w:w="120" w:type="dxa"/>
                  </w:tcMar>
                  <w:vAlign w:val="center"/>
                  <w:hideMark/>
                </w:tcPr>
                <w:p w:rsidR="000673C1" w:rsidRDefault="000673C1">
                  <w:pPr>
                    <w:rPr>
                      <w:sz w:val="20"/>
                    </w:rPr>
                  </w:pPr>
                  <w:hyperlink r:id="rId55" w:history="1">
                    <w:r>
                      <w:rPr>
                        <w:rStyle w:val="Hyperlink"/>
                        <w:color w:val="0077FF"/>
                        <w:sz w:val="20"/>
                      </w:rPr>
                      <w:t> 111%</w:t>
                    </w:r>
                  </w:hyperlink>
                </w:p>
              </w:tc>
              <w:tc>
                <w:tcPr>
                  <w:tcW w:w="0" w:type="auto"/>
                  <w:tcMar>
                    <w:top w:w="120" w:type="dxa"/>
                    <w:left w:w="120" w:type="dxa"/>
                    <w:bottom w:w="120" w:type="dxa"/>
                    <w:right w:w="120" w:type="dxa"/>
                  </w:tcMar>
                  <w:vAlign w:val="center"/>
                  <w:hideMark/>
                </w:tcPr>
                <w:p w:rsidR="000673C1" w:rsidRDefault="000673C1">
                  <w:pPr>
                    <w:rPr>
                      <w:sz w:val="20"/>
                    </w:rPr>
                  </w:pPr>
                  <w:hyperlink r:id="rId56" w:history="1">
                    <w:r>
                      <w:rPr>
                        <w:rStyle w:val="Hyperlink"/>
                        <w:color w:val="0077FF"/>
                        <w:sz w:val="20"/>
                      </w:rPr>
                      <w:t> 44%</w:t>
                    </w:r>
                  </w:hyperlink>
                </w:p>
              </w:tc>
              <w:tc>
                <w:tcPr>
                  <w:tcW w:w="0" w:type="auto"/>
                  <w:tcMar>
                    <w:top w:w="120" w:type="dxa"/>
                    <w:left w:w="120" w:type="dxa"/>
                    <w:bottom w:w="120" w:type="dxa"/>
                    <w:right w:w="120" w:type="dxa"/>
                  </w:tcMar>
                  <w:vAlign w:val="center"/>
                  <w:hideMark/>
                </w:tcPr>
                <w:p w:rsidR="000673C1" w:rsidRDefault="000673C1">
                  <w:pPr>
                    <w:rPr>
                      <w:sz w:val="20"/>
                    </w:rPr>
                  </w:pPr>
                  <w:hyperlink r:id="rId57" w:history="1">
                    <w:r>
                      <w:rPr>
                        <w:rStyle w:val="Hyperlink"/>
                        <w:color w:val="0077FF"/>
                        <w:sz w:val="20"/>
                      </w:rPr>
                      <w:t> 89%</w:t>
                    </w:r>
                  </w:hyperlink>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93132</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58" w:history="1">
                    <w:proofErr w:type="spellStart"/>
                    <w:r>
                      <w:rPr>
                        <w:rStyle w:val="Hyperlink"/>
                        <w:color w:val="0077FF"/>
                        <w:sz w:val="20"/>
                      </w:rPr>
                      <w:t>Rashidi</w:t>
                    </w:r>
                    <w:proofErr w:type="spellEnd"/>
                    <w:r>
                      <w:rPr>
                        <w:rStyle w:val="Hyperlink"/>
                        <w:color w:val="0077FF"/>
                        <w:sz w:val="20"/>
                      </w:rPr>
                      <w:t>, Habib</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59" w:history="1">
                    <w:r>
                      <w:rPr>
                        <w:rStyle w:val="Hyperlink"/>
                        <w:color w:val="0077FF"/>
                        <w:sz w:val="20"/>
                      </w:rPr>
                      <w:t> 11%</w:t>
                    </w:r>
                  </w:hyperlink>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11740</w:t>
                  </w:r>
                </w:p>
              </w:tc>
              <w:tc>
                <w:tcPr>
                  <w:tcW w:w="0" w:type="auto"/>
                  <w:tcMar>
                    <w:top w:w="120" w:type="dxa"/>
                    <w:left w:w="120" w:type="dxa"/>
                    <w:bottom w:w="120" w:type="dxa"/>
                    <w:right w:w="120" w:type="dxa"/>
                  </w:tcMar>
                  <w:vAlign w:val="center"/>
                  <w:hideMark/>
                </w:tcPr>
                <w:p w:rsidR="000673C1" w:rsidRDefault="000673C1">
                  <w:pPr>
                    <w:rPr>
                      <w:sz w:val="20"/>
                    </w:rPr>
                  </w:pPr>
                  <w:hyperlink r:id="rId60" w:history="1">
                    <w:r>
                      <w:rPr>
                        <w:rStyle w:val="Hyperlink"/>
                        <w:color w:val="0077FF"/>
                        <w:sz w:val="20"/>
                      </w:rPr>
                      <w:t>Sasaki, Shigenobu</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Voting Member</w:t>
                  </w: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hyperlink r:id="rId61" w:history="1">
                    <w:r>
                      <w:rPr>
                        <w:rStyle w:val="Hyperlink"/>
                        <w:color w:val="0077FF"/>
                        <w:sz w:val="20"/>
                      </w:rPr>
                      <w:t> 22%</w:t>
                    </w:r>
                  </w:hyperlink>
                </w:p>
              </w:tc>
              <w:tc>
                <w:tcPr>
                  <w:tcW w:w="0" w:type="auto"/>
                  <w:tcMar>
                    <w:top w:w="120" w:type="dxa"/>
                    <w:left w:w="120" w:type="dxa"/>
                    <w:bottom w:w="120" w:type="dxa"/>
                    <w:right w:w="120" w:type="dxa"/>
                  </w:tcMar>
                  <w:vAlign w:val="center"/>
                  <w:hideMark/>
                </w:tcPr>
                <w:p w:rsidR="000673C1" w:rsidRDefault="000673C1">
                  <w:pPr>
                    <w:rPr>
                      <w:sz w:val="20"/>
                    </w:rPr>
                  </w:pPr>
                  <w:hyperlink r:id="rId62" w:history="1">
                    <w:r>
                      <w:rPr>
                        <w:rStyle w:val="Hyperlink"/>
                        <w:color w:val="0077FF"/>
                        <w:sz w:val="20"/>
                      </w:rPr>
                      <w:t> 100%</w:t>
                    </w:r>
                  </w:hyperlink>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22997</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63" w:history="1">
                    <w:r>
                      <w:rPr>
                        <w:rStyle w:val="Hyperlink"/>
                        <w:color w:val="0077FF"/>
                        <w:sz w:val="20"/>
                      </w:rPr>
                      <w:t xml:space="preserve">Sato, </w:t>
                    </w:r>
                    <w:proofErr w:type="spellStart"/>
                    <w:r>
                      <w:rPr>
                        <w:rStyle w:val="Hyperlink"/>
                        <w:color w:val="0077FF"/>
                        <w:sz w:val="20"/>
                      </w:rPr>
                      <w:t>Naotaka</w:t>
                    </w:r>
                    <w:proofErr w:type="spellEnd"/>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64" w:history="1">
                    <w:r>
                      <w:rPr>
                        <w:rStyle w:val="Hyperlink"/>
                        <w:color w:val="0077FF"/>
                        <w:sz w:val="20"/>
                      </w:rPr>
                      <w:t> 22%</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92370</w:t>
                  </w:r>
                </w:p>
              </w:tc>
              <w:tc>
                <w:tcPr>
                  <w:tcW w:w="0" w:type="auto"/>
                  <w:tcMar>
                    <w:top w:w="120" w:type="dxa"/>
                    <w:left w:w="120" w:type="dxa"/>
                    <w:bottom w:w="120" w:type="dxa"/>
                    <w:right w:w="120" w:type="dxa"/>
                  </w:tcMar>
                  <w:vAlign w:val="center"/>
                  <w:hideMark/>
                </w:tcPr>
                <w:p w:rsidR="000673C1" w:rsidRDefault="000673C1">
                  <w:pPr>
                    <w:rPr>
                      <w:sz w:val="20"/>
                    </w:rPr>
                  </w:pPr>
                  <w:hyperlink r:id="rId65" w:history="1">
                    <w:proofErr w:type="spellStart"/>
                    <w:r>
                      <w:rPr>
                        <w:rStyle w:val="Hyperlink"/>
                        <w:color w:val="0077FF"/>
                        <w:sz w:val="20"/>
                      </w:rPr>
                      <w:t>Sewankambo</w:t>
                    </w:r>
                    <w:proofErr w:type="spellEnd"/>
                    <w:r>
                      <w:rPr>
                        <w:rStyle w:val="Hyperlink"/>
                        <w:color w:val="0077FF"/>
                        <w:sz w:val="20"/>
                      </w:rPr>
                      <w:t>, Irene</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hyperlink r:id="rId66" w:history="1">
                    <w:r>
                      <w:rPr>
                        <w:rStyle w:val="Hyperlink"/>
                        <w:color w:val="0077FF"/>
                        <w:sz w:val="20"/>
                      </w:rPr>
                      <w:t> 22%</w:t>
                    </w:r>
                  </w:hyperlink>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86961</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67" w:history="1">
                    <w:proofErr w:type="spellStart"/>
                    <w:r>
                      <w:rPr>
                        <w:rStyle w:val="Hyperlink"/>
                        <w:color w:val="0077FF"/>
                        <w:sz w:val="20"/>
                      </w:rPr>
                      <w:t>Slaats</w:t>
                    </w:r>
                    <w:proofErr w:type="spellEnd"/>
                    <w:r>
                      <w:rPr>
                        <w:rStyle w:val="Hyperlink"/>
                        <w:color w:val="0077FF"/>
                        <w:sz w:val="20"/>
                      </w:rPr>
                      <w:t>, Patrick</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68" w:history="1">
                    <w:r>
                      <w:rPr>
                        <w:rStyle w:val="Hyperlink"/>
                        <w:color w:val="0077FF"/>
                        <w:sz w:val="20"/>
                      </w:rPr>
                      <w:t> 11%</w:t>
                    </w:r>
                  </w:hyperlink>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34008</w:t>
                  </w:r>
                </w:p>
              </w:tc>
              <w:tc>
                <w:tcPr>
                  <w:tcW w:w="0" w:type="auto"/>
                  <w:tcMar>
                    <w:top w:w="120" w:type="dxa"/>
                    <w:left w:w="120" w:type="dxa"/>
                    <w:bottom w:w="120" w:type="dxa"/>
                    <w:right w:w="120" w:type="dxa"/>
                  </w:tcMar>
                  <w:vAlign w:val="center"/>
                  <w:hideMark/>
                </w:tcPr>
                <w:p w:rsidR="000673C1" w:rsidRDefault="000673C1">
                  <w:pPr>
                    <w:rPr>
                      <w:sz w:val="20"/>
                    </w:rPr>
                  </w:pPr>
                  <w:hyperlink r:id="rId69" w:history="1">
                    <w:r>
                      <w:rPr>
                        <w:rStyle w:val="Hyperlink"/>
                        <w:color w:val="0077FF"/>
                        <w:sz w:val="20"/>
                      </w:rPr>
                      <w:t>Sun, Chen</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hyperlink r:id="rId70" w:history="1">
                    <w:r>
                      <w:rPr>
                        <w:rStyle w:val="Hyperlink"/>
                        <w:color w:val="0077FF"/>
                        <w:sz w:val="20"/>
                      </w:rPr>
                      <w:t> 78%</w:t>
                    </w:r>
                  </w:hyperlink>
                </w:p>
              </w:tc>
              <w:tc>
                <w:tcPr>
                  <w:tcW w:w="0" w:type="auto"/>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89766</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71" w:history="1">
                    <w:proofErr w:type="spellStart"/>
                    <w:r>
                      <w:rPr>
                        <w:rStyle w:val="Hyperlink"/>
                        <w:color w:val="0077FF"/>
                        <w:sz w:val="20"/>
                      </w:rPr>
                      <w:t>Suriaputra</w:t>
                    </w:r>
                    <w:proofErr w:type="spellEnd"/>
                    <w:r>
                      <w:rPr>
                        <w:rStyle w:val="Hyperlink"/>
                        <w:color w:val="0077FF"/>
                        <w:sz w:val="20"/>
                      </w:rPr>
                      <w:t>, William</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72" w:history="1">
                    <w:r>
                      <w:rPr>
                        <w:rStyle w:val="Hyperlink"/>
                        <w:color w:val="0077FF"/>
                        <w:sz w:val="20"/>
                      </w:rPr>
                      <w:t> 89%</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hyperlink r:id="rId73" w:history="1">
                    <w:r>
                      <w:rPr>
                        <w:rStyle w:val="Hyperlink"/>
                        <w:color w:val="0077FF"/>
                        <w:sz w:val="20"/>
                      </w:rPr>
                      <w:t> 100%</w:t>
                    </w:r>
                  </w:hyperlink>
                </w:p>
              </w:tc>
              <w:tc>
                <w:tcPr>
                  <w:tcW w:w="0" w:type="auto"/>
                  <w:shd w:val="clear" w:color="auto" w:fill="EEEEEE"/>
                  <w:tcMar>
                    <w:top w:w="120" w:type="dxa"/>
                    <w:left w:w="120" w:type="dxa"/>
                    <w:bottom w:w="120" w:type="dxa"/>
                    <w:right w:w="120" w:type="dxa"/>
                  </w:tcMar>
                  <w:vAlign w:val="center"/>
                  <w:hideMark/>
                </w:tcPr>
                <w:p w:rsidR="000673C1" w:rsidRDefault="000673C1">
                  <w:pPr>
                    <w:rPr>
                      <w:sz w:val="20"/>
                    </w:rPr>
                  </w:pPr>
                </w:p>
              </w:tc>
            </w:tr>
            <w:tr w:rsidR="000673C1" w:rsidTr="000673C1">
              <w:tc>
                <w:tcPr>
                  <w:tcW w:w="0" w:type="auto"/>
                  <w:tcMar>
                    <w:top w:w="120" w:type="dxa"/>
                    <w:left w:w="120" w:type="dxa"/>
                    <w:bottom w:w="120" w:type="dxa"/>
                    <w:right w:w="120" w:type="dxa"/>
                  </w:tcMar>
                  <w:vAlign w:val="center"/>
                  <w:hideMark/>
                </w:tcPr>
                <w:p w:rsidR="000673C1" w:rsidRDefault="000673C1">
                  <w:pPr>
                    <w:rPr>
                      <w:sz w:val="20"/>
                    </w:rPr>
                  </w:pPr>
                  <w:r>
                    <w:rPr>
                      <w:sz w:val="20"/>
                    </w:rPr>
                    <w:t>92984</w:t>
                  </w:r>
                </w:p>
              </w:tc>
              <w:tc>
                <w:tcPr>
                  <w:tcW w:w="0" w:type="auto"/>
                  <w:tcMar>
                    <w:top w:w="120" w:type="dxa"/>
                    <w:left w:w="120" w:type="dxa"/>
                    <w:bottom w:w="120" w:type="dxa"/>
                    <w:right w:w="120" w:type="dxa"/>
                  </w:tcMar>
                  <w:vAlign w:val="center"/>
                  <w:hideMark/>
                </w:tcPr>
                <w:p w:rsidR="000673C1" w:rsidRDefault="000673C1">
                  <w:pPr>
                    <w:rPr>
                      <w:sz w:val="20"/>
                    </w:rPr>
                  </w:pPr>
                  <w:hyperlink r:id="rId74" w:history="1">
                    <w:r>
                      <w:rPr>
                        <w:rStyle w:val="Hyperlink"/>
                        <w:color w:val="0077FF"/>
                        <w:sz w:val="20"/>
                      </w:rPr>
                      <w:t>TYAGI, VIPIN</w:t>
                    </w:r>
                  </w:hyperlink>
                </w:p>
              </w:tc>
              <w:tc>
                <w:tcPr>
                  <w:tcW w:w="0" w:type="auto"/>
                  <w:tcMar>
                    <w:top w:w="120" w:type="dxa"/>
                    <w:left w:w="120" w:type="dxa"/>
                    <w:bottom w:w="120" w:type="dxa"/>
                    <w:right w:w="120" w:type="dxa"/>
                  </w:tcMar>
                  <w:vAlign w:val="center"/>
                  <w:hideMark/>
                </w:tcPr>
                <w:p w:rsidR="000673C1" w:rsidRDefault="000673C1">
                  <w:pPr>
                    <w:rPr>
                      <w:sz w:val="20"/>
                    </w:rPr>
                  </w:pPr>
                  <w:r>
                    <w:rPr>
                      <w:sz w:val="20"/>
                    </w:rPr>
                    <w:t>Observer</w:t>
                  </w: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p>
              </w:tc>
              <w:tc>
                <w:tcPr>
                  <w:tcW w:w="0" w:type="auto"/>
                  <w:tcMar>
                    <w:top w:w="120" w:type="dxa"/>
                    <w:left w:w="120" w:type="dxa"/>
                    <w:bottom w:w="120" w:type="dxa"/>
                    <w:right w:w="120" w:type="dxa"/>
                  </w:tcMar>
                  <w:vAlign w:val="center"/>
                  <w:hideMark/>
                </w:tcPr>
                <w:p w:rsidR="000673C1" w:rsidRDefault="000673C1">
                  <w:pPr>
                    <w:rPr>
                      <w:sz w:val="20"/>
                    </w:rPr>
                  </w:pPr>
                  <w:hyperlink r:id="rId75" w:history="1">
                    <w:r>
                      <w:rPr>
                        <w:rStyle w:val="Hyperlink"/>
                        <w:color w:val="0077FF"/>
                        <w:sz w:val="20"/>
                      </w:rPr>
                      <w:t> 11%</w:t>
                    </w:r>
                  </w:hyperlink>
                </w:p>
              </w:tc>
            </w:tr>
          </w:tbl>
          <w:p w:rsidR="000673C1" w:rsidRDefault="000673C1">
            <w:pPr>
              <w:rPr>
                <w:rFonts w:ascii="Verdana" w:hAnsi="Verdana"/>
                <w:color w:val="000000"/>
                <w:sz w:val="20"/>
              </w:rPr>
            </w:pPr>
          </w:p>
        </w:tc>
      </w:tr>
    </w:tbl>
    <w:p w:rsidR="00E9261C" w:rsidRPr="00DC3B9A" w:rsidRDefault="00E9261C" w:rsidP="00E9261C">
      <w:pPr>
        <w:spacing w:line="300" w:lineRule="auto"/>
        <w:jc w:val="both"/>
        <w:rPr>
          <w:b/>
          <w:sz w:val="32"/>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w:t>
      </w:r>
      <w:proofErr w:type="gramStart"/>
      <w:r w:rsidR="006E1A0F" w:rsidRPr="00DC3B9A">
        <w:rPr>
          <w:rFonts w:eastAsia="PMingLiU"/>
          <w:b/>
          <w:sz w:val="24"/>
          <w:szCs w:val="24"/>
          <w:lang w:eastAsia="zh-HK"/>
        </w:rPr>
        <w:t>can be found</w:t>
      </w:r>
      <w:proofErr w:type="gramEnd"/>
      <w:r w:rsidR="006E1A0F" w:rsidRPr="00DC3B9A">
        <w:rPr>
          <w:rFonts w:eastAsia="PMingLiU"/>
          <w:b/>
          <w:sz w:val="24"/>
          <w:szCs w:val="24"/>
          <w:lang w:eastAsia="zh-HK"/>
        </w:rPr>
        <w:t xml:space="preserve"> at </w:t>
      </w:r>
      <w:hyperlink r:id="rId76"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77"/>
      <w:footerReference w:type="default" r:id="rId78"/>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BB" w:rsidRDefault="00554DBB">
      <w:r>
        <w:separator/>
      </w:r>
    </w:p>
  </w:endnote>
  <w:endnote w:type="continuationSeparator" w:id="0">
    <w:p w:rsidR="00554DBB" w:rsidRDefault="0055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8D" w:rsidRDefault="00291577"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sidR="000673C1">
      <w:rPr>
        <w:noProof/>
      </w:rPr>
      <w:t>7</w:t>
    </w:r>
    <w:r>
      <w:rPr>
        <w:noProof/>
      </w:rPr>
      <w:fldChar w:fldCharType="end"/>
    </w:r>
    <w:r>
      <w:tab/>
    </w:r>
  </w:p>
  <w:p w:rsidR="00291577" w:rsidRDefault="00291577" w:rsidP="009B168D">
    <w:pPr>
      <w:pStyle w:val="Footer"/>
      <w:tabs>
        <w:tab w:val="clear" w:pos="6480"/>
        <w:tab w:val="clear" w:pos="12960"/>
        <w:tab w:val="center" w:pos="4680"/>
        <w:tab w:val="right" w:pos="10080"/>
      </w:tabs>
      <w:jc w:val="center"/>
    </w:pPr>
    <w:r>
      <w:t xml:space="preserve">Apurva N. Mody, </w:t>
    </w:r>
    <w:r w:rsidR="009B168D">
      <w:t xml:space="preserve">BAE Systems, </w:t>
    </w:r>
    <w:proofErr w:type="spellStart"/>
    <w:r w:rsidR="009B168D">
      <w:t>WhiteSpace</w:t>
    </w:r>
    <w:proofErr w:type="spellEnd"/>
    <w:r w:rsidR="009B168D">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BB" w:rsidRDefault="00554DBB">
      <w:r>
        <w:separator/>
      </w:r>
    </w:p>
  </w:footnote>
  <w:footnote w:type="continuationSeparator" w:id="0">
    <w:p w:rsidR="00554DBB" w:rsidRDefault="0055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77" w:rsidRPr="001C0990" w:rsidRDefault="009B168D">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rsidR="001E6B00">
      <w:rPr>
        <w:rFonts w:eastAsiaTheme="minorEastAsia"/>
        <w:lang w:eastAsia="ja-JP"/>
      </w:rPr>
      <w:t xml:space="preserve"> 2017</w:t>
    </w:r>
    <w:r w:rsidR="00291577">
      <w:tab/>
    </w:r>
    <w:r w:rsidR="00291577">
      <w:tab/>
    </w:r>
    <w:fldSimple w:instr=" TITLE  \* MERGEFORMAT ">
      <w:r w:rsidR="001E6B00">
        <w:t>doc.: IEEE 802.22-17</w:t>
      </w:r>
      <w:r w:rsidR="00291577">
        <w:t>/0</w:t>
      </w:r>
      <w:r>
        <w:rPr>
          <w:rFonts w:eastAsiaTheme="minorEastAsia"/>
          <w:lang w:eastAsia="ja-JP"/>
        </w:rPr>
        <w:t>053</w:t>
      </w:r>
      <w:r w:rsidR="00291577">
        <w:t>r</w:t>
      </w:r>
    </w:fldSimple>
    <w:r w:rsidR="00291577">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3EC3"/>
    <w:rsid w:val="000743C7"/>
    <w:rsid w:val="000763A2"/>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4CE0"/>
    <w:rsid w:val="001E4E2B"/>
    <w:rsid w:val="001E574F"/>
    <w:rsid w:val="001E5BA6"/>
    <w:rsid w:val="001E686C"/>
    <w:rsid w:val="001E6B00"/>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744C"/>
    <w:rsid w:val="003B7659"/>
    <w:rsid w:val="003C0132"/>
    <w:rsid w:val="003C1D0B"/>
    <w:rsid w:val="003C2719"/>
    <w:rsid w:val="003C3267"/>
    <w:rsid w:val="003C4C0F"/>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1890"/>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780"/>
    <w:rsid w:val="00601FE2"/>
    <w:rsid w:val="006034B8"/>
    <w:rsid w:val="00604113"/>
    <w:rsid w:val="00607D9C"/>
    <w:rsid w:val="00611F8D"/>
    <w:rsid w:val="00614D2A"/>
    <w:rsid w:val="0061792E"/>
    <w:rsid w:val="00620040"/>
    <w:rsid w:val="0062300D"/>
    <w:rsid w:val="00623B17"/>
    <w:rsid w:val="00624E71"/>
    <w:rsid w:val="00625659"/>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3502"/>
    <w:rsid w:val="00984992"/>
    <w:rsid w:val="009860D2"/>
    <w:rsid w:val="00994FDE"/>
    <w:rsid w:val="00995BBE"/>
    <w:rsid w:val="00997580"/>
    <w:rsid w:val="009A0B1E"/>
    <w:rsid w:val="009A0B88"/>
    <w:rsid w:val="009A1550"/>
    <w:rsid w:val="009A1C58"/>
    <w:rsid w:val="009A21DD"/>
    <w:rsid w:val="009A38DA"/>
    <w:rsid w:val="009A52BE"/>
    <w:rsid w:val="009A597D"/>
    <w:rsid w:val="009A5C53"/>
    <w:rsid w:val="009B0D1A"/>
    <w:rsid w:val="009B168D"/>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651C"/>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0E2C"/>
    <w:rsid w:val="00FA3552"/>
    <w:rsid w:val="00FA3BE0"/>
    <w:rsid w:val="00FA6815"/>
    <w:rsid w:val="00FB009B"/>
    <w:rsid w:val="00FB018F"/>
    <w:rsid w:val="00FB0F1A"/>
    <w:rsid w:val="00FB1664"/>
    <w:rsid w:val="00FB2945"/>
    <w:rsid w:val="00FB5A57"/>
    <w:rsid w:val="00FB62FE"/>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allowincell="f" fillcolor="white">
      <v:fill color="white"/>
      <v:textbox inset="5.85pt,.7pt,5.85pt,.7pt"/>
    </o:shapedefaults>
    <o:shapelayout v:ext="edit">
      <o:idmap v:ext="edit" data="1"/>
    </o:shapelayout>
  </w:shapeDefaults>
  <w:decimalSymbol w:val="."/>
  <w:listSeparator w:val=","/>
  <w15:docId w15:val="{71703F83-A31D-4C4D-B34A-136C65F0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22/dcn/17/22-17-0018-00-0000-ieee-802-22-march-plenary-working-group-meeting-minutes.docx" TargetMode="External"/><Relationship Id="rId26" Type="http://schemas.openxmlformats.org/officeDocument/2006/relationships/hyperlink" Target="https://imat.ieee.org/802.22/attendance-summary?o=0d&amp;b=2457609%2079199&amp;d=2457975%2079199" TargetMode="External"/><Relationship Id="rId39" Type="http://schemas.openxmlformats.org/officeDocument/2006/relationships/hyperlink" Target="mailto:roger.hislop%40is.co.za" TargetMode="External"/><Relationship Id="rId21" Type="http://schemas.openxmlformats.org/officeDocument/2006/relationships/hyperlink" Target="https://mentor.ieee.org/802.22/dcn/17/22-17-0050-01-0000-ieee-802-22-july-plenary-working-group-agenda.xls" TargetMode="External"/><Relationship Id="rId34" Type="http://schemas.openxmlformats.org/officeDocument/2006/relationships/hyperlink" Target="https://imat.ieee.org/802.22/breakout-attendance?p=2204700005&amp;t=8693500001" TargetMode="External"/><Relationship Id="rId42" Type="http://schemas.openxmlformats.org/officeDocument/2006/relationships/hyperlink" Target="https://imat.ieee.org/802.22/breakout-attendance?p=2204700005&amp;t=1501400001" TargetMode="External"/><Relationship Id="rId47" Type="http://schemas.openxmlformats.org/officeDocument/2006/relationships/hyperlink" Target="https://imat.ieee.org/802.22/breakout-attendance?p=2386700005&amp;t=2585200001" TargetMode="External"/><Relationship Id="rId50" Type="http://schemas.openxmlformats.org/officeDocument/2006/relationships/hyperlink" Target="https://imat.ieee.org/802.22/breakout-attendance?p=2204700005&amp;t=7967900001" TargetMode="External"/><Relationship Id="rId55" Type="http://schemas.openxmlformats.org/officeDocument/2006/relationships/hyperlink" Target="https://imat.ieee.org/802.22/breakout-attendance?p=2204700005&amp;t=375100001" TargetMode="External"/><Relationship Id="rId63" Type="http://schemas.openxmlformats.org/officeDocument/2006/relationships/hyperlink" Target="mailto:naotaka.sato%40ieee.org" TargetMode="External"/><Relationship Id="rId68" Type="http://schemas.openxmlformats.org/officeDocument/2006/relationships/hyperlink" Target="https://imat.ieee.org/802.22/breakout-attendance?p=2387400005&amp;t=8696100001" TargetMode="External"/><Relationship Id="rId76" Type="http://schemas.openxmlformats.org/officeDocument/2006/relationships/hyperlink" Target="https://mentor.ieee.org/802.22/documents" TargetMode="External"/><Relationship Id="rId7" Type="http://schemas.openxmlformats.org/officeDocument/2006/relationships/endnotes" Target="endnotes.xml"/><Relationship Id="rId71" Type="http://schemas.openxmlformats.org/officeDocument/2006/relationships/hyperlink" Target="mailto:willisurya2005%40gmail.com" TargetMode="External"/><Relationship Id="rId2" Type="http://schemas.openxmlformats.org/officeDocument/2006/relationships/numbering" Target="numbering.xml"/><Relationship Id="rId16" Type="http://schemas.openxmlformats.org/officeDocument/2006/relationships/hyperlink" Target="mailto:patcom@ieee.org" TargetMode="External"/><Relationship Id="rId29" Type="http://schemas.openxmlformats.org/officeDocument/2006/relationships/hyperlink" Target="https://imat.ieee.org/802.22/breakout-attendance?p=2386700005&amp;t=9025700001" TargetMode="External"/><Relationship Id="rId11" Type="http://schemas.openxmlformats.org/officeDocument/2006/relationships/hyperlink" Target="http://standards.ieee.org/guides/bylaws/sb-bylaws.pdf" TargetMode="External"/><Relationship Id="rId24" Type="http://schemas.openxmlformats.org/officeDocument/2006/relationships/hyperlink" Target="https://imat.ieee.org/802.22/attendance-summary.csv?b=2457609%2079199&amp;d=2457975%2079199&amp;s=" TargetMode="External"/><Relationship Id="rId32" Type="http://schemas.openxmlformats.org/officeDocument/2006/relationships/hyperlink" Target="https://imat.ieee.org/802.22/breakout-attendance?p=2386700005&amp;t=8758800001" TargetMode="External"/><Relationship Id="rId37" Type="http://schemas.openxmlformats.org/officeDocument/2006/relationships/hyperlink" Target="mailto:j.haasz%40ieee.org" TargetMode="External"/><Relationship Id="rId40" Type="http://schemas.openxmlformats.org/officeDocument/2006/relationships/hyperlink" Target="https://imat.ieee.org/802.22/breakout-attendance?p=2204700005&amp;t=8726600001" TargetMode="External"/><Relationship Id="rId45" Type="http://schemas.openxmlformats.org/officeDocument/2006/relationships/hyperlink" Target="mailto:jkalkesr%40att.net" TargetMode="External"/><Relationship Id="rId53" Type="http://schemas.openxmlformats.org/officeDocument/2006/relationships/hyperlink" Target="https://imat.ieee.org/802.22/breakout-attendance?p=2387400005&amp;t=9106500001" TargetMode="External"/><Relationship Id="rId58" Type="http://schemas.openxmlformats.org/officeDocument/2006/relationships/hyperlink" Target="mailto:hrashidi%40pulseelectronics.com" TargetMode="External"/><Relationship Id="rId66" Type="http://schemas.openxmlformats.org/officeDocument/2006/relationships/hyperlink" Target="https://imat.ieee.org/802.22/breakout-attendance?p=2387400005&amp;t=9237000001" TargetMode="External"/><Relationship Id="rId74" Type="http://schemas.openxmlformats.org/officeDocument/2006/relationships/hyperlink" Target="mailto:vipinsemail%40yahoo.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mat.ieee.org/802.22/breakout-attendance?p=2386700005&amp;t=1174000001" TargetMode="External"/><Relationship Id="rId10" Type="http://schemas.openxmlformats.org/officeDocument/2006/relationships/hyperlink" Target="mailto:oliver.holland@kcl.ac.uk" TargetMode="External"/><Relationship Id="rId19" Type="http://schemas.openxmlformats.org/officeDocument/2006/relationships/hyperlink" Target="https://mentor.ieee.org/802.22/dcn/17/22-17-0018-00-0000-ieee-802-22-march-plenary-working-group-meeting-minutes.docx" TargetMode="External"/><Relationship Id="rId31" Type="http://schemas.openxmlformats.org/officeDocument/2006/relationships/hyperlink" Target="https://imat.ieee.org/802.22/breakout-attendance?p=2204700005&amp;t=8758800001" TargetMode="External"/><Relationship Id="rId44" Type="http://schemas.openxmlformats.org/officeDocument/2006/relationships/hyperlink" Target="https://imat.ieee.org/802.22/breakout-attendance?p=2387400005&amp;t=1501400001" TargetMode="External"/><Relationship Id="rId52" Type="http://schemas.openxmlformats.org/officeDocument/2006/relationships/hyperlink" Target="https://imat.ieee.org/802.22/breakout-attendance?p=2386700005&amp;t=9106500001" TargetMode="External"/><Relationship Id="rId60" Type="http://schemas.openxmlformats.org/officeDocument/2006/relationships/hyperlink" Target="mailto:shinsasaki%40ieee.org" TargetMode="External"/><Relationship Id="rId65" Type="http://schemas.openxmlformats.org/officeDocument/2006/relationships/hyperlink" Target="mailto:ikargs%40ucc.co.ug" TargetMode="External"/><Relationship Id="rId73" Type="http://schemas.openxmlformats.org/officeDocument/2006/relationships/hyperlink" Target="https://imat.ieee.org/802.22/breakout-attendance?p=2386700005&amp;t=897660000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2/dcn/17/22-17-0054-00-0000-tutorial-on-tv-whitespaces.pdf" TargetMode="External"/><Relationship Id="rId27" Type="http://schemas.openxmlformats.org/officeDocument/2006/relationships/hyperlink" Target="mailto:ken.baker%40ieee.org" TargetMode="External"/><Relationship Id="rId30" Type="http://schemas.openxmlformats.org/officeDocument/2006/relationships/hyperlink" Target="mailto:mcotton%40ntia.doc.gov" TargetMode="External"/><Relationship Id="rId35" Type="http://schemas.openxmlformats.org/officeDocument/2006/relationships/hyperlink" Target="mailto:sfuruichi609ver2%40gmail.com" TargetMode="External"/><Relationship Id="rId43" Type="http://schemas.openxmlformats.org/officeDocument/2006/relationships/hyperlink" Target="https://imat.ieee.org/802.22/breakout-attendance?p=2386700005&amp;t=1501400001" TargetMode="External"/><Relationship Id="rId48" Type="http://schemas.openxmlformats.org/officeDocument/2006/relationships/hyperlink" Target="https://imat.ieee.org/802.22/breakout-attendance?p=2387400005&amp;t=2585200001" TargetMode="External"/><Relationship Id="rId56" Type="http://schemas.openxmlformats.org/officeDocument/2006/relationships/hyperlink" Target="https://imat.ieee.org/802.22/breakout-attendance?p=2386700005&amp;t=375100001" TargetMode="External"/><Relationship Id="rId64" Type="http://schemas.openxmlformats.org/officeDocument/2006/relationships/hyperlink" Target="https://imat.ieee.org/802.22/breakout-attendance?p=2386700005&amp;t=2299700001" TargetMode="External"/><Relationship Id="rId69" Type="http://schemas.openxmlformats.org/officeDocument/2006/relationships/hyperlink" Target="mailto:chen.sun%40sony.com.cn" TargetMode="External"/><Relationship Id="rId77" Type="http://schemas.openxmlformats.org/officeDocument/2006/relationships/header" Target="header1.xml"/><Relationship Id="rId8" Type="http://schemas.openxmlformats.org/officeDocument/2006/relationships/hyperlink" Target="mailto:apurva.mody@baesystesms.com" TargetMode="External"/><Relationship Id="rId51" Type="http://schemas.openxmlformats.org/officeDocument/2006/relationships/hyperlink" Target="mailto:g.miele%40unicas.it" TargetMode="External"/><Relationship Id="rId72" Type="http://schemas.openxmlformats.org/officeDocument/2006/relationships/hyperlink" Target="https://imat.ieee.org/802.22/breakout-attendance?p=2204700005&amp;t=897660000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purva.mody@ieee.org" TargetMode="External"/><Relationship Id="rId17" Type="http://schemas.openxmlformats.org/officeDocument/2006/relationships/hyperlink" Target="https://mentor.ieee.org/802.22/dcn/17/22-17-0050-00-0000-ieee-802-22-july-plenary-working-group-agenda.xls" TargetMode="External"/><Relationship Id="rId25" Type="http://schemas.openxmlformats.org/officeDocument/2006/relationships/hyperlink" Target="https://imat.ieee.org/802.22/user-attendance?fc=aOTM1%21bODk1%21cODAyLjIy%21dYgEyNDU3NjA5IDc5MTk5AWQBMjQ1Nzk3NSA3OTE5OQFzAQ__" TargetMode="External"/><Relationship Id="rId33" Type="http://schemas.openxmlformats.org/officeDocument/2006/relationships/hyperlink" Target="mailto:rfinch%40selectspectrum.com" TargetMode="External"/><Relationship Id="rId38" Type="http://schemas.openxmlformats.org/officeDocument/2006/relationships/hyperlink" Target="https://imat.ieee.org/802.22/breakout-attendance?p=2387400005&amp;t=79800001" TargetMode="External"/><Relationship Id="rId46" Type="http://schemas.openxmlformats.org/officeDocument/2006/relationships/hyperlink" Target="https://imat.ieee.org/802.22/breakout-attendance?p=2204700005&amp;t=2585200001" TargetMode="External"/><Relationship Id="rId59" Type="http://schemas.openxmlformats.org/officeDocument/2006/relationships/hyperlink" Target="https://imat.ieee.org/802.22/breakout-attendance?p=2387400005&amp;t=9313200001" TargetMode="External"/><Relationship Id="rId67" Type="http://schemas.openxmlformats.org/officeDocument/2006/relationships/hyperlink" Target="mailto:patrick.slaats%40outlook.com" TargetMode="External"/><Relationship Id="rId20" Type="http://schemas.openxmlformats.org/officeDocument/2006/relationships/hyperlink" Target="https://mentor.ieee.org/802.22/dcn/17/22-17-0054-00-0000-tutorial-on-tv-whitespaces.pdf" TargetMode="External"/><Relationship Id="rId41" Type="http://schemas.openxmlformats.org/officeDocument/2006/relationships/hyperlink" Target="mailto:oliver.holland%40ieee.org" TargetMode="External"/><Relationship Id="rId54" Type="http://schemas.openxmlformats.org/officeDocument/2006/relationships/hyperlink" Target="mailto:apurva_mody%40yahoo.com" TargetMode="External"/><Relationship Id="rId62" Type="http://schemas.openxmlformats.org/officeDocument/2006/relationships/hyperlink" Target="https://imat.ieee.org/802.22/breakout-attendance?p=2387400005&amp;t=1174000001" TargetMode="External"/><Relationship Id="rId70" Type="http://schemas.openxmlformats.org/officeDocument/2006/relationships/hyperlink" Target="https://imat.ieee.org/802.22/breakout-attendance?p=2386700005&amp;t=3400800001" TargetMode="External"/><Relationship Id="rId75" Type="http://schemas.openxmlformats.org/officeDocument/2006/relationships/hyperlink" Target="https://imat.ieee.org/802.22/breakout-attendance?p=2387400005&amp;t=9298400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purva.mody@ieee.org" TargetMode="External"/><Relationship Id="rId23" Type="http://schemas.openxmlformats.org/officeDocument/2006/relationships/hyperlink" Target="https://imat.ieee.org/802.22/summary-upload" TargetMode="External"/><Relationship Id="rId28" Type="http://schemas.openxmlformats.org/officeDocument/2006/relationships/hyperlink" Target="https://imat.ieee.org/802.22/breakout-attendance?p=2204700005&amp;t=9025700001" TargetMode="External"/><Relationship Id="rId36" Type="http://schemas.openxmlformats.org/officeDocument/2006/relationships/hyperlink" Target="https://imat.ieee.org/802.22/breakout-attendance?p=2386700005&amp;t=8341000001" TargetMode="External"/><Relationship Id="rId49" Type="http://schemas.openxmlformats.org/officeDocument/2006/relationships/hyperlink" Target="mailto:nvk3%40buffalo.edu" TargetMode="External"/><Relationship Id="rId57" Type="http://schemas.openxmlformats.org/officeDocument/2006/relationships/hyperlink" Target="https://imat.ieee.org/802.22/breakout-attendance?p=2387400005&amp;t=37510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9031-2C22-4EF6-98A9-F76BA15F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4539</TotalTime>
  <Pages>7</Pages>
  <Words>1208</Words>
  <Characters>12322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13503</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24</cp:revision>
  <cp:lastPrinted>1901-01-02T01:10:00Z</cp:lastPrinted>
  <dcterms:created xsi:type="dcterms:W3CDTF">2017-07-10T06:49:00Z</dcterms:created>
  <dcterms:modified xsi:type="dcterms:W3CDTF">2017-08-09T02:30:00Z</dcterms:modified>
</cp:coreProperties>
</file>