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57569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575693">
              <w:rPr>
                <w:rFonts w:eastAsiaTheme="minorEastAsia" w:hint="eastAsia"/>
                <w:lang w:eastAsia="ja-JP"/>
              </w:rPr>
              <w:t>Teleconference</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2913D1">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w:t>
            </w:r>
            <w:r w:rsidR="002913D1">
              <w:rPr>
                <w:rFonts w:eastAsiaTheme="minorEastAsia" w:hint="eastAsia"/>
                <w:b w:val="0"/>
                <w:sz w:val="20"/>
                <w:lang w:eastAsia="ja-JP"/>
              </w:rPr>
              <w:t>4</w:t>
            </w:r>
            <w:r w:rsidRPr="00E64C23">
              <w:rPr>
                <w:rFonts w:eastAsiaTheme="minorEastAsia"/>
                <w:b w:val="0"/>
                <w:sz w:val="20"/>
              </w:rPr>
              <w:t>-</w:t>
            </w:r>
            <w:r w:rsidR="002913D1">
              <w:rPr>
                <w:rFonts w:eastAsiaTheme="minorEastAsia" w:hint="eastAsia"/>
                <w:b w:val="0"/>
                <w:sz w:val="20"/>
                <w:lang w:eastAsia="ja-JP"/>
              </w:rPr>
              <w:t>03</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Chang-woo Pyo</w:t>
            </w:r>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C76C85">
      <w:pPr>
        <w:pStyle w:val="T1"/>
        <w:spacing w:after="120"/>
        <w:rPr>
          <w:sz w:val="22"/>
        </w:rPr>
      </w:pPr>
      <w:r w:rsidRPr="00C76C85">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575693">
                    <w:rPr>
                      <w:rFonts w:hint="eastAsia"/>
                      <w:sz w:val="24"/>
                      <w:szCs w:val="24"/>
                      <w:lang w:eastAsia="ja-JP"/>
                    </w:rPr>
                    <w:t>Teleconference</w:t>
                  </w:r>
                  <w:r w:rsidR="00AC78E1" w:rsidRPr="00AF55C3">
                    <w:rPr>
                      <w:sz w:val="24"/>
                      <w:szCs w:val="24"/>
                    </w:rPr>
                    <w:t>.</w:t>
                  </w:r>
                </w:p>
              </w:txbxContent>
            </v:textbox>
          </v:shape>
        </w:pict>
      </w:r>
    </w:p>
    <w:p w:rsidR="00385AA2" w:rsidRPr="00385AA2" w:rsidRDefault="00C76C85" w:rsidP="00385AA2">
      <w:pPr>
        <w:rPr>
          <w:b/>
          <w:sz w:val="28"/>
          <w:szCs w:val="28"/>
        </w:rPr>
      </w:pPr>
      <w:r w:rsidRPr="00C76C85">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0012E3" w:rsidP="00385AA2">
      <w:pPr>
        <w:rPr>
          <w:b/>
          <w:sz w:val="28"/>
          <w:szCs w:val="28"/>
          <w:lang w:eastAsia="ja-JP"/>
        </w:rPr>
      </w:pPr>
      <w:r>
        <w:rPr>
          <w:rFonts w:hint="eastAsia"/>
          <w:b/>
          <w:sz w:val="28"/>
          <w:szCs w:val="28"/>
          <w:lang w:eastAsia="ja-JP"/>
        </w:rPr>
        <w:t>1</w:t>
      </w:r>
      <w:r w:rsidR="00A57545">
        <w:rPr>
          <w:rFonts w:hint="eastAsia"/>
          <w:b/>
          <w:sz w:val="28"/>
          <w:szCs w:val="28"/>
          <w:lang w:eastAsia="ja-JP"/>
        </w:rPr>
        <w:t>0</w:t>
      </w:r>
      <w:r w:rsidRPr="000012E3">
        <w:rPr>
          <w:rFonts w:hint="eastAsia"/>
          <w:b/>
          <w:sz w:val="28"/>
          <w:szCs w:val="28"/>
          <w:vertAlign w:val="superscript"/>
          <w:lang w:eastAsia="ja-JP"/>
        </w:rPr>
        <w:t>th</w:t>
      </w:r>
      <w:r>
        <w:rPr>
          <w:rFonts w:hint="eastAsia"/>
          <w:b/>
          <w:sz w:val="28"/>
          <w:szCs w:val="28"/>
          <w:lang w:eastAsia="ja-JP"/>
        </w:rPr>
        <w:t xml:space="preserve"> </w:t>
      </w:r>
      <w:r w:rsidR="00A57545">
        <w:rPr>
          <w:rFonts w:hint="eastAsia"/>
          <w:b/>
          <w:sz w:val="28"/>
          <w:szCs w:val="28"/>
          <w:lang w:eastAsia="ja-JP"/>
        </w:rPr>
        <w:t>April</w:t>
      </w:r>
      <w:r>
        <w:rPr>
          <w:rFonts w:hint="eastAsia"/>
          <w:b/>
          <w:sz w:val="28"/>
          <w:szCs w:val="28"/>
          <w:lang w:eastAsia="ja-JP"/>
        </w:rPr>
        <w:t>.</w:t>
      </w:r>
      <w:r w:rsidR="00424840">
        <w:rPr>
          <w:b/>
          <w:sz w:val="28"/>
          <w:szCs w:val="28"/>
        </w:rPr>
        <w:t xml:space="preserve"> (</w:t>
      </w:r>
      <w:r w:rsidR="00575693">
        <w:rPr>
          <w:rFonts w:hint="eastAsia"/>
          <w:b/>
          <w:sz w:val="28"/>
          <w:szCs w:val="28"/>
          <w:lang w:eastAsia="ja-JP"/>
        </w:rPr>
        <w:t>Thirsday</w:t>
      </w:r>
      <w:r w:rsidR="00121A3A">
        <w:rPr>
          <w:b/>
          <w:sz w:val="28"/>
          <w:szCs w:val="28"/>
        </w:rPr>
        <w:t>)</w:t>
      </w:r>
      <w:r w:rsidR="000E26E1">
        <w:rPr>
          <w:b/>
          <w:sz w:val="28"/>
          <w:szCs w:val="28"/>
        </w:rPr>
        <w:t xml:space="preserve">, </w:t>
      </w:r>
      <w:r w:rsidR="00575693">
        <w:rPr>
          <w:rFonts w:hint="eastAsia"/>
          <w:b/>
          <w:sz w:val="28"/>
          <w:szCs w:val="28"/>
          <w:lang w:eastAsia="ja-JP"/>
        </w:rPr>
        <w:t>PM 08:00 EST</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575693">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w:t>
      </w:r>
      <w:r w:rsidR="00575693">
        <w:rPr>
          <w:rFonts w:asciiTheme="minorHAnsi" w:hAnsiTheme="minorHAnsi" w:hint="eastAsia"/>
          <w:color w:val="000000"/>
          <w:sz w:val="24"/>
          <w:szCs w:val="24"/>
          <w:lang w:val="en-US" w:eastAsia="ja-JP"/>
        </w:rPr>
        <w:t>P</w:t>
      </w:r>
      <w:r w:rsidRPr="00914038">
        <w:rPr>
          <w:rFonts w:asciiTheme="minorHAnsi" w:hAnsiTheme="minorHAnsi"/>
          <w:color w:val="000000"/>
          <w:sz w:val="24"/>
          <w:szCs w:val="24"/>
          <w:lang w:val="en-US"/>
        </w:rPr>
        <w:t>M</w:t>
      </w:r>
      <w:r w:rsidR="00575693">
        <w:rPr>
          <w:rFonts w:asciiTheme="minorHAnsi" w:hAnsiTheme="minorHAnsi" w:hint="eastAsia"/>
          <w:color w:val="000000"/>
          <w:sz w:val="24"/>
          <w:szCs w:val="24"/>
          <w:lang w:val="en-US" w:eastAsia="ja-JP"/>
        </w:rPr>
        <w:t xml:space="preserve"> (EST)</w:t>
      </w:r>
      <w:r w:rsidRPr="00914038">
        <w:rPr>
          <w:rFonts w:asciiTheme="minorHAnsi" w:hAnsiTheme="minorHAnsi"/>
          <w:color w:val="000000"/>
          <w:sz w:val="24"/>
          <w:szCs w:val="24"/>
          <w:lang w:val="en-US"/>
        </w:rPr>
        <w:t>.</w:t>
      </w:r>
    </w:p>
    <w:p w:rsidR="00575693" w:rsidRDefault="005756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2</w:t>
      </w:r>
      <w:r w:rsidR="00914038" w:rsidRPr="00914038">
        <w:rPr>
          <w:rFonts w:asciiTheme="minorHAnsi" w:hAnsiTheme="minorHAnsi"/>
          <w:color w:val="000000"/>
          <w:sz w:val="24"/>
          <w:szCs w:val="24"/>
          <w:lang w:val="en-US"/>
        </w:rPr>
        <w:t>. The a</w:t>
      </w:r>
      <w:r w:rsidR="00975916">
        <w:rPr>
          <w:rFonts w:asciiTheme="minorHAnsi" w:hAnsiTheme="minorHAnsi"/>
          <w:color w:val="000000"/>
          <w:sz w:val="24"/>
          <w:szCs w:val="24"/>
          <w:lang w:val="en-US"/>
        </w:rPr>
        <w:t xml:space="preserve">genda as contained in </w:t>
      </w:r>
      <w:r w:rsidR="000012E3" w:rsidRPr="000012E3">
        <w:rPr>
          <w:rFonts w:asciiTheme="minorHAnsi" w:hAnsiTheme="minorHAnsi"/>
          <w:color w:val="000000"/>
          <w:sz w:val="24"/>
          <w:szCs w:val="24"/>
          <w:lang w:val="en-US"/>
        </w:rPr>
        <w:t>22-14-00</w:t>
      </w:r>
      <w:r w:rsidR="00A57545">
        <w:rPr>
          <w:rFonts w:asciiTheme="minorHAnsi" w:hAnsiTheme="minorHAnsi" w:hint="eastAsia"/>
          <w:color w:val="000000"/>
          <w:sz w:val="24"/>
          <w:szCs w:val="24"/>
          <w:lang w:val="en-US" w:eastAsia="ja-JP"/>
        </w:rPr>
        <w:t>64</w:t>
      </w:r>
      <w:r w:rsidR="000012E3" w:rsidRPr="000012E3">
        <w:rPr>
          <w:rFonts w:asciiTheme="minorHAnsi" w:hAnsiTheme="minorHAnsi"/>
          <w:color w:val="000000"/>
          <w:sz w:val="24"/>
          <w:szCs w:val="24"/>
          <w:lang w:val="en-US"/>
        </w:rPr>
        <w:t>-00-000b</w:t>
      </w:r>
      <w:r w:rsidR="00914038" w:rsidRPr="00914038">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was approved</w:t>
      </w:r>
      <w:r w:rsidR="00914038" w:rsidRPr="00914038">
        <w:rPr>
          <w:rFonts w:asciiTheme="minorHAnsi" w:hAnsiTheme="minorHAnsi"/>
          <w:color w:val="000000"/>
          <w:sz w:val="24"/>
          <w:szCs w:val="24"/>
          <w:lang w:val="en-US"/>
        </w:rPr>
        <w:t>.</w:t>
      </w:r>
    </w:p>
    <w:p w:rsidR="00914038" w:rsidRDefault="00575693" w:rsidP="00914038">
      <w:pPr>
        <w:spacing w:line="360" w:lineRule="auto"/>
        <w:rPr>
          <w:rFonts w:asciiTheme="minorHAnsi" w:hAnsiTheme="minorHAnsi"/>
          <w:color w:val="000000"/>
          <w:sz w:val="24"/>
          <w:szCs w:val="24"/>
          <w:lang w:val="en-US" w:eastAsia="ja-JP"/>
        </w:rPr>
      </w:pPr>
      <w:r>
        <w:rPr>
          <w:rFonts w:asciiTheme="minorHAnsi" w:hAnsiTheme="minorHAnsi" w:hint="eastAsia"/>
          <w:color w:val="000000"/>
          <w:sz w:val="24"/>
          <w:szCs w:val="24"/>
          <w:lang w:val="en-US" w:eastAsia="ja-JP"/>
        </w:rPr>
        <w:t xml:space="preserve">3. Comment Resolution </w:t>
      </w:r>
      <w:r w:rsidR="00A05E54">
        <w:rPr>
          <w:rFonts w:asciiTheme="minorHAnsi" w:hAnsiTheme="minorHAnsi" w:hint="eastAsia"/>
          <w:color w:val="000000"/>
          <w:sz w:val="24"/>
          <w:szCs w:val="24"/>
          <w:lang w:val="en-US" w:eastAsia="ja-JP"/>
        </w:rPr>
        <w:t>related to MAC</w:t>
      </w:r>
      <w:r w:rsidR="00A57545">
        <w:rPr>
          <w:rFonts w:asciiTheme="minorHAnsi" w:hAnsiTheme="minorHAnsi" w:hint="eastAsia"/>
          <w:color w:val="000000"/>
          <w:sz w:val="24"/>
          <w:szCs w:val="24"/>
          <w:lang w:val="en-US" w:eastAsia="ja-JP"/>
        </w:rPr>
        <w:t xml:space="preserve"> Segmentation</w:t>
      </w:r>
      <w:r w:rsidR="00A05E54">
        <w:rPr>
          <w:rFonts w:asciiTheme="minorHAnsi" w:hAnsiTheme="minorHAnsi" w:hint="eastAsia"/>
          <w:color w:val="000000"/>
          <w:sz w:val="24"/>
          <w:szCs w:val="24"/>
          <w:lang w:val="en-US" w:eastAsia="ja-JP"/>
        </w:rPr>
        <w:t xml:space="preserve"> </w:t>
      </w:r>
      <w:r w:rsidR="00A05E54">
        <w:rPr>
          <w:rFonts w:asciiTheme="minorHAnsi" w:hAnsiTheme="minorHAnsi" w:hint="eastAsia"/>
          <w:color w:val="000000"/>
          <w:sz w:val="24"/>
          <w:szCs w:val="24"/>
          <w:lang w:val="en-US"/>
        </w:rPr>
        <w:t xml:space="preserve">was </w:t>
      </w:r>
      <w:r w:rsidR="00A57545">
        <w:rPr>
          <w:rFonts w:asciiTheme="minorHAnsi" w:hAnsiTheme="minorHAnsi" w:hint="eastAsia"/>
          <w:color w:val="000000"/>
          <w:sz w:val="24"/>
          <w:szCs w:val="24"/>
          <w:lang w:val="en-US" w:eastAsia="ja-JP"/>
        </w:rPr>
        <w:t>discussed</w:t>
      </w:r>
      <w:r w:rsidR="00A05E54">
        <w:rPr>
          <w:rFonts w:asciiTheme="minorHAnsi" w:hAnsiTheme="minorHAnsi" w:hint="eastAsia"/>
          <w:color w:val="000000"/>
          <w:sz w:val="24"/>
          <w:szCs w:val="24"/>
          <w:lang w:val="en-US"/>
        </w:rPr>
        <w:t>.</w:t>
      </w:r>
    </w:p>
    <w:p w:rsidR="00A05E54" w:rsidRPr="00A05E54" w:rsidRDefault="00A57545" w:rsidP="00914038">
      <w:pPr>
        <w:spacing w:line="360" w:lineRule="auto"/>
        <w:rPr>
          <w:rFonts w:asciiTheme="minorHAnsi" w:hAnsiTheme="minorHAnsi" w:hint="eastAsia"/>
          <w:color w:val="000000"/>
          <w:sz w:val="24"/>
          <w:szCs w:val="24"/>
          <w:lang w:val="en-US" w:eastAsia="ja-JP"/>
        </w:rPr>
      </w:pPr>
      <w:r>
        <w:rPr>
          <w:rFonts w:asciiTheme="minorHAnsi" w:hAnsiTheme="minorHAnsi" w:hint="eastAsia"/>
          <w:color w:val="000000"/>
          <w:sz w:val="24"/>
          <w:szCs w:val="24"/>
          <w:lang w:val="en-US" w:eastAsia="ja-JP"/>
        </w:rPr>
        <w:t>4. Reviewed 802.22b Draft2.0</w:t>
      </w:r>
    </w:p>
    <w:p w:rsidR="00575693" w:rsidRDefault="00A05E54" w:rsidP="00575693">
      <w:pPr>
        <w:spacing w:line="360" w:lineRule="auto"/>
        <w:rPr>
          <w:rFonts w:asciiTheme="minorHAnsi" w:hAnsiTheme="minorHAnsi"/>
          <w:sz w:val="24"/>
          <w:szCs w:val="24"/>
          <w:lang w:eastAsia="ja-JP"/>
        </w:rPr>
      </w:pPr>
      <w:r>
        <w:rPr>
          <w:rFonts w:asciiTheme="minorHAnsi" w:hAnsiTheme="minorHAnsi" w:hint="eastAsia"/>
          <w:sz w:val="24"/>
          <w:szCs w:val="24"/>
          <w:lang w:eastAsia="ja-JP"/>
        </w:rPr>
        <w:t>4</w:t>
      </w:r>
      <w:r w:rsidR="00575693" w:rsidRPr="00914038">
        <w:rPr>
          <w:rFonts w:asciiTheme="minorHAnsi" w:hAnsiTheme="minorHAnsi"/>
          <w:sz w:val="24"/>
          <w:szCs w:val="24"/>
        </w:rPr>
        <w:t>.</w:t>
      </w:r>
      <w:r w:rsidR="00575693" w:rsidRPr="00914038">
        <w:rPr>
          <w:rFonts w:asciiTheme="minorHAnsi" w:hAnsiTheme="minorHAnsi"/>
          <w:b/>
          <w:sz w:val="28"/>
          <w:szCs w:val="28"/>
        </w:rPr>
        <w:t xml:space="preserve"> </w:t>
      </w:r>
      <w:r w:rsidR="00575693">
        <w:rPr>
          <w:rFonts w:asciiTheme="minorHAnsi" w:hAnsiTheme="minorHAnsi"/>
          <w:sz w:val="24"/>
          <w:szCs w:val="24"/>
        </w:rPr>
        <w:t xml:space="preserve">The meeting was </w:t>
      </w:r>
      <w:r w:rsidR="00575693">
        <w:rPr>
          <w:rFonts w:asciiTheme="minorHAnsi" w:hAnsiTheme="minorHAnsi" w:hint="eastAsia"/>
          <w:sz w:val="24"/>
          <w:szCs w:val="24"/>
          <w:lang w:eastAsia="ja-JP"/>
        </w:rPr>
        <w:t>finished</w:t>
      </w:r>
      <w:r w:rsidR="00575693">
        <w:rPr>
          <w:rFonts w:asciiTheme="minorHAnsi" w:hAnsiTheme="minorHAnsi"/>
          <w:sz w:val="24"/>
          <w:szCs w:val="24"/>
        </w:rPr>
        <w:t xml:space="preserve"> at </w:t>
      </w:r>
      <w:r w:rsidR="00575693">
        <w:rPr>
          <w:rFonts w:asciiTheme="minorHAnsi" w:hAnsiTheme="minorHAnsi" w:hint="eastAsia"/>
          <w:sz w:val="24"/>
          <w:szCs w:val="24"/>
          <w:lang w:eastAsia="ja-JP"/>
        </w:rPr>
        <w:t>090</w:t>
      </w:r>
      <w:r w:rsidR="00575693" w:rsidRPr="00914038">
        <w:rPr>
          <w:rFonts w:asciiTheme="minorHAnsi" w:hAnsiTheme="minorHAnsi"/>
          <w:sz w:val="24"/>
          <w:szCs w:val="24"/>
        </w:rPr>
        <w:t xml:space="preserve">0 </w:t>
      </w:r>
      <w:r w:rsidR="00575693">
        <w:rPr>
          <w:rFonts w:asciiTheme="minorHAnsi" w:hAnsiTheme="minorHAnsi" w:hint="eastAsia"/>
          <w:sz w:val="24"/>
          <w:szCs w:val="24"/>
          <w:lang w:eastAsia="ja-JP"/>
        </w:rPr>
        <w:t>pm</w:t>
      </w:r>
      <w:r w:rsidR="00575693" w:rsidRPr="00914038">
        <w:rPr>
          <w:rFonts w:asciiTheme="minorHAnsi" w:hAnsiTheme="minorHAnsi"/>
          <w:sz w:val="24"/>
          <w:szCs w:val="24"/>
        </w:rPr>
        <w:t>.</w:t>
      </w:r>
    </w:p>
    <w:p w:rsidR="00914038" w:rsidRPr="00575693" w:rsidRDefault="00914038" w:rsidP="00914038">
      <w:pPr>
        <w:spacing w:line="360" w:lineRule="auto"/>
        <w:rPr>
          <w:rFonts w:asciiTheme="minorHAnsi" w:hAnsiTheme="minorHAnsi"/>
          <w:color w:val="000000"/>
          <w:sz w:val="24"/>
          <w:szCs w:val="24"/>
        </w:rPr>
      </w:pPr>
    </w:p>
    <w:p w:rsidR="00914038" w:rsidRPr="00575693" w:rsidRDefault="00914038" w:rsidP="00914038">
      <w:pPr>
        <w:spacing w:line="360" w:lineRule="auto"/>
        <w:rPr>
          <w:rFonts w:asciiTheme="minorHAnsi" w:hAnsiTheme="minorHAnsi"/>
          <w:color w:val="000000"/>
          <w:sz w:val="24"/>
          <w:szCs w:val="24"/>
          <w:lang w:eastAsia="ja-JP"/>
        </w:rPr>
      </w:pPr>
    </w:p>
    <w:sectPr w:rsidR="00914038" w:rsidRPr="00575693"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32" w:rsidRDefault="00575532">
      <w:r>
        <w:separator/>
      </w:r>
    </w:p>
  </w:endnote>
  <w:endnote w:type="continuationSeparator" w:id="0">
    <w:p w:rsidR="00575532" w:rsidRDefault="00575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76C85">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523F5C">
      <w:rPr>
        <w:noProof/>
      </w:rPr>
      <w:t>1</w:t>
    </w:r>
    <w:r>
      <w:fldChar w:fldCharType="end"/>
    </w:r>
    <w:r w:rsidR="00D9448F">
      <w:tab/>
    </w:r>
    <w:r w:rsidR="00A57545">
      <w:rPr>
        <w:rFonts w:hint="eastAsia"/>
        <w:lang w:eastAsia="ja-JP"/>
      </w:rPr>
      <w:t>Changwoo Pyo</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32" w:rsidRDefault="00575532">
      <w:r>
        <w:separator/>
      </w:r>
    </w:p>
  </w:footnote>
  <w:footnote w:type="continuationSeparator" w:id="0">
    <w:p w:rsidR="00575532" w:rsidRDefault="00575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57545">
    <w:pPr>
      <w:pStyle w:val="a4"/>
      <w:tabs>
        <w:tab w:val="clear" w:pos="6480"/>
        <w:tab w:val="center" w:pos="4680"/>
        <w:tab w:val="right" w:pos="9360"/>
      </w:tabs>
    </w:pPr>
    <w:r>
      <w:rPr>
        <w:rFonts w:hint="eastAsia"/>
        <w:lang w:eastAsia="ja-JP"/>
      </w:rPr>
      <w:t>April</w:t>
    </w:r>
    <w:r w:rsidR="00C622E0">
      <w:t xml:space="preserve"> 201</w:t>
    </w:r>
    <w:r w:rsidR="002913D1">
      <w:rPr>
        <w:rFonts w:hint="eastAsia"/>
        <w:lang w:eastAsia="ja-JP"/>
      </w:rPr>
      <w:t>4</w:t>
    </w:r>
    <w:r w:rsidR="00D9448F">
      <w:tab/>
    </w:r>
    <w:r w:rsidR="00D9448F">
      <w:tab/>
    </w:r>
    <w:r>
      <w:rPr>
        <w:rStyle w:val="highlight1"/>
        <w:rFonts w:ascii="Verdana" w:hAnsi="Verdana"/>
        <w:color w:val="000000"/>
      </w:rPr>
      <w:t>22-14-0073-00-000b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117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12E3"/>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572E6"/>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16D0E"/>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5905"/>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2FC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13D1"/>
    <w:rsid w:val="002931ED"/>
    <w:rsid w:val="0029328A"/>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5BD6"/>
    <w:rsid w:val="00387087"/>
    <w:rsid w:val="003900A1"/>
    <w:rsid w:val="00391F2C"/>
    <w:rsid w:val="00396605"/>
    <w:rsid w:val="00396F6E"/>
    <w:rsid w:val="00397AC9"/>
    <w:rsid w:val="003A0199"/>
    <w:rsid w:val="003A0A70"/>
    <w:rsid w:val="003B0032"/>
    <w:rsid w:val="003C0A49"/>
    <w:rsid w:val="003C4774"/>
    <w:rsid w:val="003D5032"/>
    <w:rsid w:val="003D5EFD"/>
    <w:rsid w:val="003D6629"/>
    <w:rsid w:val="003D668C"/>
    <w:rsid w:val="003E0587"/>
    <w:rsid w:val="003E2444"/>
    <w:rsid w:val="003E2ABB"/>
    <w:rsid w:val="003E2D91"/>
    <w:rsid w:val="003E423E"/>
    <w:rsid w:val="003E594B"/>
    <w:rsid w:val="003E6DB8"/>
    <w:rsid w:val="003F2E45"/>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3F5C"/>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5532"/>
    <w:rsid w:val="00575693"/>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1FF1"/>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1FCB"/>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0FF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AB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54"/>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57545"/>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3353"/>
    <w:rsid w:val="00B8420F"/>
    <w:rsid w:val="00B844DF"/>
    <w:rsid w:val="00B87DF7"/>
    <w:rsid w:val="00B9064D"/>
    <w:rsid w:val="00B907F0"/>
    <w:rsid w:val="00B93319"/>
    <w:rsid w:val="00B94EBE"/>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57B26"/>
    <w:rsid w:val="00C60FF0"/>
    <w:rsid w:val="00C622E0"/>
    <w:rsid w:val="00C62D1C"/>
    <w:rsid w:val="00C6321D"/>
    <w:rsid w:val="00C66321"/>
    <w:rsid w:val="00C72B1B"/>
    <w:rsid w:val="00C7466C"/>
    <w:rsid w:val="00C759F2"/>
    <w:rsid w:val="00C76C85"/>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1906"/>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7F98"/>
    <w:rsid w:val="00F25029"/>
    <w:rsid w:val="00F25F91"/>
    <w:rsid w:val="00F26065"/>
    <w:rsid w:val="00F31503"/>
    <w:rsid w:val="00F328ED"/>
    <w:rsid w:val="00F363EB"/>
    <w:rsid w:val="00F414D0"/>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3D35"/>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7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 w:type="character" w:customStyle="1" w:styleId="highlight1">
    <w:name w:val="highlight1"/>
    <w:basedOn w:val="a0"/>
    <w:rsid w:val="008B7AB8"/>
    <w:rPr>
      <w:b/>
      <w:bCs/>
    </w:rPr>
  </w:style>
</w:styles>
</file>

<file path=word/webSettings.xml><?xml version="1.0" encoding="utf-8"?>
<w:webSettings xmlns:r="http://schemas.openxmlformats.org/officeDocument/2006/relationships" xmlns:w="http://schemas.openxmlformats.org/wordprocessingml/2006/main">
  <w:divs>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4624-BA4F-4002-83D7-F15BF166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1</TotalTime>
  <Pages>2</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522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cwpyo</cp:lastModifiedBy>
  <cp:revision>2</cp:revision>
  <cp:lastPrinted>1601-01-01T00:00:00Z</cp:lastPrinted>
  <dcterms:created xsi:type="dcterms:W3CDTF">2014-05-13T00:41:00Z</dcterms:created>
  <dcterms:modified xsi:type="dcterms:W3CDTF">2014-05-13T00:41:00Z</dcterms:modified>
</cp:coreProperties>
</file>