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794" w:rsidRDefault="00AD3A3F">
      <w:pPr>
        <w:pStyle w:val="T1"/>
        <w:pBdr>
          <w:bottom w:val="single" w:sz="6" w:space="0" w:color="auto"/>
        </w:pBdr>
        <w:spacing w:after="240"/>
      </w:pPr>
      <w:r>
        <w:t>IEEE P802.22</w:t>
      </w:r>
      <w: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9B6794">
        <w:trPr>
          <w:trHeight w:val="485"/>
          <w:jc w:val="center"/>
        </w:trPr>
        <w:tc>
          <w:tcPr>
            <w:tcW w:w="9576" w:type="dxa"/>
            <w:gridSpan w:val="5"/>
            <w:vAlign w:val="center"/>
          </w:tcPr>
          <w:p w:rsidR="009B6794" w:rsidRDefault="009B6794" w:rsidP="009B6794">
            <w:pPr>
              <w:pStyle w:val="T2"/>
            </w:pPr>
            <w:proofErr w:type="spellStart"/>
            <w:r>
              <w:t>TGb</w:t>
            </w:r>
            <w:proofErr w:type="spellEnd"/>
            <w:r>
              <w:t xml:space="preserve"> LB1 CID</w:t>
            </w:r>
            <w:r w:rsidR="00C507D7">
              <w:t xml:space="preserve"> </w:t>
            </w:r>
            <w:r w:rsidR="000460D9">
              <w:t>225/226</w:t>
            </w:r>
            <w:r w:rsidR="00C507D7">
              <w:t xml:space="preserve"> </w:t>
            </w:r>
            <w:r>
              <w:t xml:space="preserve">Comment Resolution </w:t>
            </w:r>
            <w:r w:rsidR="000460D9">
              <w:t>Implementation</w:t>
            </w:r>
          </w:p>
        </w:tc>
      </w:tr>
      <w:tr w:rsidR="009B6794">
        <w:trPr>
          <w:trHeight w:val="359"/>
          <w:jc w:val="center"/>
        </w:trPr>
        <w:tc>
          <w:tcPr>
            <w:tcW w:w="9576" w:type="dxa"/>
            <w:gridSpan w:val="5"/>
            <w:vAlign w:val="center"/>
          </w:tcPr>
          <w:p w:rsidR="009B6794" w:rsidRDefault="00AD3A3F" w:rsidP="000460D9">
            <w:pPr>
              <w:pStyle w:val="T2"/>
              <w:ind w:left="0"/>
              <w:rPr>
                <w:sz w:val="20"/>
              </w:rPr>
            </w:pPr>
            <w:r>
              <w:rPr>
                <w:sz w:val="20"/>
              </w:rPr>
              <w:t>Date:</w:t>
            </w:r>
            <w:r>
              <w:rPr>
                <w:b w:val="0"/>
                <w:sz w:val="20"/>
              </w:rPr>
              <w:t xml:space="preserve">  </w:t>
            </w:r>
            <w:r w:rsidR="009B6794">
              <w:rPr>
                <w:b w:val="0"/>
                <w:sz w:val="20"/>
              </w:rPr>
              <w:t>201</w:t>
            </w:r>
            <w:r w:rsidR="000460D9">
              <w:rPr>
                <w:b w:val="0"/>
                <w:sz w:val="20"/>
              </w:rPr>
              <w:t>4</w:t>
            </w:r>
            <w:r>
              <w:rPr>
                <w:b w:val="0"/>
                <w:sz w:val="20"/>
              </w:rPr>
              <w:t>-</w:t>
            </w:r>
            <w:r w:rsidR="000460D9">
              <w:rPr>
                <w:b w:val="0"/>
                <w:sz w:val="20"/>
              </w:rPr>
              <w:t>02</w:t>
            </w:r>
            <w:r>
              <w:rPr>
                <w:b w:val="0"/>
                <w:sz w:val="20"/>
              </w:rPr>
              <w:t>-</w:t>
            </w:r>
            <w:r w:rsidR="009B6794">
              <w:rPr>
                <w:b w:val="0"/>
                <w:sz w:val="20"/>
              </w:rPr>
              <w:t>2</w:t>
            </w:r>
            <w:r w:rsidR="000460D9">
              <w:rPr>
                <w:b w:val="0"/>
                <w:sz w:val="20"/>
              </w:rPr>
              <w:t>0</w:t>
            </w:r>
          </w:p>
        </w:tc>
      </w:tr>
      <w:tr w:rsidR="009B6794">
        <w:trPr>
          <w:cantSplit/>
          <w:jc w:val="center"/>
        </w:trPr>
        <w:tc>
          <w:tcPr>
            <w:tcW w:w="9576" w:type="dxa"/>
            <w:gridSpan w:val="5"/>
            <w:vAlign w:val="center"/>
          </w:tcPr>
          <w:p w:rsidR="009B6794" w:rsidRDefault="00AD3A3F">
            <w:pPr>
              <w:pStyle w:val="T2"/>
              <w:spacing w:after="0"/>
              <w:ind w:left="0" w:right="0"/>
              <w:jc w:val="left"/>
              <w:rPr>
                <w:sz w:val="20"/>
              </w:rPr>
            </w:pPr>
            <w:r>
              <w:rPr>
                <w:sz w:val="20"/>
              </w:rPr>
              <w:t>Author(s):</w:t>
            </w:r>
          </w:p>
        </w:tc>
      </w:tr>
      <w:tr w:rsidR="009B6794">
        <w:trPr>
          <w:jc w:val="center"/>
        </w:trPr>
        <w:tc>
          <w:tcPr>
            <w:tcW w:w="1336" w:type="dxa"/>
            <w:vAlign w:val="center"/>
          </w:tcPr>
          <w:p w:rsidR="009B6794" w:rsidRDefault="00AD3A3F">
            <w:pPr>
              <w:pStyle w:val="T2"/>
              <w:spacing w:after="0"/>
              <w:ind w:left="0" w:right="0"/>
              <w:jc w:val="left"/>
              <w:rPr>
                <w:sz w:val="20"/>
              </w:rPr>
            </w:pPr>
            <w:r>
              <w:rPr>
                <w:sz w:val="20"/>
              </w:rPr>
              <w:t>Name</w:t>
            </w:r>
          </w:p>
        </w:tc>
        <w:tc>
          <w:tcPr>
            <w:tcW w:w="2064" w:type="dxa"/>
            <w:vAlign w:val="center"/>
          </w:tcPr>
          <w:p w:rsidR="009B6794" w:rsidRDefault="00AD3A3F">
            <w:pPr>
              <w:pStyle w:val="T2"/>
              <w:spacing w:after="0"/>
              <w:ind w:left="0" w:right="0"/>
              <w:jc w:val="left"/>
              <w:rPr>
                <w:sz w:val="20"/>
              </w:rPr>
            </w:pPr>
            <w:r>
              <w:rPr>
                <w:sz w:val="20"/>
              </w:rPr>
              <w:t>Company</w:t>
            </w:r>
          </w:p>
        </w:tc>
        <w:tc>
          <w:tcPr>
            <w:tcW w:w="2814" w:type="dxa"/>
            <w:vAlign w:val="center"/>
          </w:tcPr>
          <w:p w:rsidR="009B6794" w:rsidRDefault="00AD3A3F">
            <w:pPr>
              <w:pStyle w:val="T2"/>
              <w:spacing w:after="0"/>
              <w:ind w:left="0" w:right="0"/>
              <w:jc w:val="left"/>
              <w:rPr>
                <w:sz w:val="20"/>
              </w:rPr>
            </w:pPr>
            <w:r>
              <w:rPr>
                <w:sz w:val="20"/>
              </w:rPr>
              <w:t>Address</w:t>
            </w:r>
          </w:p>
        </w:tc>
        <w:tc>
          <w:tcPr>
            <w:tcW w:w="1715" w:type="dxa"/>
            <w:vAlign w:val="center"/>
          </w:tcPr>
          <w:p w:rsidR="009B6794" w:rsidRDefault="00AD3A3F">
            <w:pPr>
              <w:pStyle w:val="T2"/>
              <w:spacing w:after="0"/>
              <w:ind w:left="0" w:right="0"/>
              <w:jc w:val="left"/>
              <w:rPr>
                <w:sz w:val="20"/>
              </w:rPr>
            </w:pPr>
            <w:r>
              <w:rPr>
                <w:sz w:val="20"/>
              </w:rPr>
              <w:t>Phone</w:t>
            </w:r>
          </w:p>
        </w:tc>
        <w:tc>
          <w:tcPr>
            <w:tcW w:w="1647" w:type="dxa"/>
            <w:vAlign w:val="center"/>
          </w:tcPr>
          <w:p w:rsidR="009B6794" w:rsidRDefault="00AD3A3F">
            <w:pPr>
              <w:pStyle w:val="T2"/>
              <w:spacing w:after="0"/>
              <w:ind w:left="0" w:right="0"/>
              <w:jc w:val="left"/>
              <w:rPr>
                <w:sz w:val="20"/>
              </w:rPr>
            </w:pPr>
            <w:r>
              <w:rPr>
                <w:sz w:val="20"/>
              </w:rPr>
              <w:t>email</w:t>
            </w:r>
          </w:p>
        </w:tc>
      </w:tr>
      <w:tr w:rsidR="009B6794">
        <w:trPr>
          <w:jc w:val="center"/>
        </w:trPr>
        <w:tc>
          <w:tcPr>
            <w:tcW w:w="1336" w:type="dxa"/>
            <w:vAlign w:val="center"/>
          </w:tcPr>
          <w:p w:rsidR="009B6794" w:rsidRDefault="009B6794">
            <w:pPr>
              <w:pStyle w:val="T2"/>
              <w:spacing w:after="0"/>
              <w:ind w:left="0" w:right="0"/>
              <w:rPr>
                <w:b w:val="0"/>
                <w:sz w:val="20"/>
              </w:rPr>
            </w:pPr>
            <w:proofErr w:type="spellStart"/>
            <w:r>
              <w:rPr>
                <w:b w:val="0"/>
                <w:sz w:val="20"/>
              </w:rPr>
              <w:t>Ranga</w:t>
            </w:r>
            <w:proofErr w:type="spellEnd"/>
            <w:r>
              <w:rPr>
                <w:b w:val="0"/>
                <w:sz w:val="20"/>
              </w:rPr>
              <w:t xml:space="preserve"> Reddy</w:t>
            </w:r>
          </w:p>
        </w:tc>
        <w:tc>
          <w:tcPr>
            <w:tcW w:w="2064" w:type="dxa"/>
            <w:vAlign w:val="center"/>
          </w:tcPr>
          <w:p w:rsidR="009B6794" w:rsidRDefault="009B6794">
            <w:pPr>
              <w:pStyle w:val="T2"/>
              <w:spacing w:after="0"/>
              <w:ind w:left="0" w:right="0"/>
              <w:rPr>
                <w:b w:val="0"/>
                <w:sz w:val="20"/>
              </w:rPr>
            </w:pPr>
            <w:r>
              <w:rPr>
                <w:b w:val="0"/>
                <w:sz w:val="20"/>
              </w:rPr>
              <w:t>Self</w:t>
            </w:r>
          </w:p>
        </w:tc>
        <w:tc>
          <w:tcPr>
            <w:tcW w:w="2814" w:type="dxa"/>
            <w:vAlign w:val="center"/>
          </w:tcPr>
          <w:p w:rsidR="009B6794" w:rsidRDefault="009B6794">
            <w:pPr>
              <w:pStyle w:val="T2"/>
              <w:spacing w:after="0"/>
              <w:ind w:left="0" w:right="0"/>
              <w:rPr>
                <w:b w:val="0"/>
                <w:sz w:val="20"/>
              </w:rPr>
            </w:pPr>
          </w:p>
        </w:tc>
        <w:tc>
          <w:tcPr>
            <w:tcW w:w="1715" w:type="dxa"/>
            <w:vAlign w:val="center"/>
          </w:tcPr>
          <w:p w:rsidR="009B6794" w:rsidRDefault="009B6794">
            <w:pPr>
              <w:pStyle w:val="T2"/>
              <w:spacing w:after="0"/>
              <w:ind w:left="0" w:right="0"/>
              <w:rPr>
                <w:b w:val="0"/>
                <w:sz w:val="20"/>
              </w:rPr>
            </w:pPr>
          </w:p>
        </w:tc>
        <w:tc>
          <w:tcPr>
            <w:tcW w:w="1647" w:type="dxa"/>
            <w:vAlign w:val="center"/>
          </w:tcPr>
          <w:p w:rsidR="009B6794" w:rsidRDefault="001A4BC5">
            <w:pPr>
              <w:pStyle w:val="T2"/>
              <w:spacing w:after="0"/>
              <w:ind w:left="0" w:right="0"/>
              <w:rPr>
                <w:b w:val="0"/>
                <w:sz w:val="16"/>
              </w:rPr>
            </w:pPr>
            <w:hyperlink r:id="rId8" w:history="1">
              <w:r w:rsidR="009B6794" w:rsidRPr="004E5703">
                <w:rPr>
                  <w:rStyle w:val="Hyperlink"/>
                  <w:sz w:val="16"/>
                </w:rPr>
                <w:t>ranga.reddy@me.com</w:t>
              </w:r>
            </w:hyperlink>
          </w:p>
        </w:tc>
      </w:tr>
      <w:tr w:rsidR="009B6794">
        <w:trPr>
          <w:jc w:val="center"/>
        </w:trPr>
        <w:tc>
          <w:tcPr>
            <w:tcW w:w="1336" w:type="dxa"/>
            <w:vAlign w:val="center"/>
          </w:tcPr>
          <w:p w:rsidR="009B6794" w:rsidRDefault="009B6794">
            <w:pPr>
              <w:pStyle w:val="T2"/>
              <w:spacing w:after="0"/>
              <w:ind w:left="0" w:right="0"/>
              <w:rPr>
                <w:b w:val="0"/>
                <w:sz w:val="20"/>
              </w:rPr>
            </w:pPr>
          </w:p>
        </w:tc>
        <w:tc>
          <w:tcPr>
            <w:tcW w:w="2064" w:type="dxa"/>
            <w:vAlign w:val="center"/>
          </w:tcPr>
          <w:p w:rsidR="009B6794" w:rsidRDefault="009B6794">
            <w:pPr>
              <w:pStyle w:val="T2"/>
              <w:spacing w:after="0"/>
              <w:ind w:left="0" w:right="0"/>
              <w:rPr>
                <w:b w:val="0"/>
                <w:sz w:val="20"/>
              </w:rPr>
            </w:pPr>
          </w:p>
        </w:tc>
        <w:tc>
          <w:tcPr>
            <w:tcW w:w="2814" w:type="dxa"/>
            <w:vAlign w:val="center"/>
          </w:tcPr>
          <w:p w:rsidR="009B6794" w:rsidRDefault="009B6794">
            <w:pPr>
              <w:pStyle w:val="T2"/>
              <w:spacing w:after="0"/>
              <w:ind w:left="0" w:right="0"/>
              <w:rPr>
                <w:b w:val="0"/>
                <w:sz w:val="20"/>
              </w:rPr>
            </w:pPr>
          </w:p>
        </w:tc>
        <w:tc>
          <w:tcPr>
            <w:tcW w:w="1715" w:type="dxa"/>
            <w:vAlign w:val="center"/>
          </w:tcPr>
          <w:p w:rsidR="009B6794" w:rsidRDefault="009B6794">
            <w:pPr>
              <w:pStyle w:val="T2"/>
              <w:spacing w:after="0"/>
              <w:ind w:left="0" w:right="0"/>
              <w:rPr>
                <w:b w:val="0"/>
                <w:sz w:val="20"/>
              </w:rPr>
            </w:pPr>
          </w:p>
        </w:tc>
        <w:tc>
          <w:tcPr>
            <w:tcW w:w="1647" w:type="dxa"/>
            <w:vAlign w:val="center"/>
          </w:tcPr>
          <w:p w:rsidR="009B6794" w:rsidRDefault="009B6794">
            <w:pPr>
              <w:pStyle w:val="T2"/>
              <w:spacing w:after="0"/>
              <w:ind w:left="0" w:right="0"/>
              <w:rPr>
                <w:b w:val="0"/>
                <w:sz w:val="16"/>
              </w:rPr>
            </w:pPr>
          </w:p>
        </w:tc>
      </w:tr>
    </w:tbl>
    <w:p w:rsidR="009B6794" w:rsidRDefault="001A4BC5">
      <w:pPr>
        <w:pStyle w:val="T1"/>
        <w:spacing w:after="120"/>
        <w:rPr>
          <w:sz w:val="22"/>
        </w:rPr>
      </w:pPr>
      <w:r>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216;mso-position-horizontal-relative:text;mso-position-vertical-relative:text" o:allowincell="f" stroked="f">
            <v:textbox style="mso-next-textbox:#_x0000_s1027">
              <w:txbxContent>
                <w:p w:rsidR="001A4BC5" w:rsidRDefault="001A4BC5">
                  <w:pPr>
                    <w:pStyle w:val="T1"/>
                    <w:spacing w:after="120"/>
                  </w:pPr>
                  <w:r>
                    <w:t>Abstract</w:t>
                  </w:r>
                </w:p>
                <w:p w:rsidR="001A4BC5" w:rsidRDefault="001A4BC5">
                  <w:pPr>
                    <w:jc w:val="both"/>
                  </w:pPr>
                  <w:r>
                    <w:t xml:space="preserve">Implementation of resolution for Comment ID 225 &amp; 226, as listed in the </w:t>
                  </w:r>
                  <w:proofErr w:type="spellStart"/>
                  <w:r>
                    <w:t>TGb</w:t>
                  </w:r>
                  <w:proofErr w:type="spellEnd"/>
                  <w:r>
                    <w:t xml:space="preserve"> Letter Ballot 1 comment database, DCN: 22-13/158r0 (or latest revision). The proposed resolution is outlined in DCN: 22-14/5r1.</w:t>
                  </w:r>
                </w:p>
                <w:p w:rsidR="001A4BC5" w:rsidRDefault="001A4BC5">
                  <w:pPr>
                    <w:jc w:val="both"/>
                  </w:pPr>
                  <w:r>
                    <w:t>R0: Initial version of this contribution, concerning implementation of a resolution for CID 225 and 226.</w:t>
                  </w:r>
                </w:p>
                <w:p w:rsidR="001A4BC5" w:rsidRDefault="001A4BC5">
                  <w:pPr>
                    <w:jc w:val="both"/>
                  </w:pPr>
                  <w:r>
                    <w:t>R1: Second version of this contribution. Additional text provided to address CID 221.</w:t>
                  </w:r>
                </w:p>
              </w:txbxContent>
            </v:textbox>
          </v:shape>
        </w:pict>
      </w:r>
    </w:p>
    <w:p w:rsidR="009B6794" w:rsidRDefault="001A4BC5" w:rsidP="009B6794">
      <w:r>
        <w:rPr>
          <w:noProof/>
        </w:rPr>
        <w:pict>
          <v:shape id="_x0000_s1028" type="#_x0000_t202" style="position:absolute;margin-left:-4.95pt;margin-top:271.95pt;width:477pt;height:220.6pt;z-index:251658240" o:allowincell="f" strokecolor="blue" strokeweight="2pt">
            <v:textbox style="mso-next-textbox:#_x0000_s1028">
              <w:txbxContent>
                <w:p w:rsidR="001A4BC5" w:rsidRDefault="001A4BC5">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1A4BC5" w:rsidRDefault="001A4BC5">
                  <w:pPr>
                    <w:jc w:val="both"/>
                    <w:rPr>
                      <w:rFonts w:ascii="Arial Unicode MS" w:eastAsia="Arial Unicode MS" w:hAnsi="Arial Unicode MS"/>
                      <w:color w:val="000000"/>
                      <w:sz w:val="18"/>
                      <w:lang w:val="en-US"/>
                    </w:rPr>
                  </w:pPr>
                </w:p>
                <w:p w:rsidR="001A4BC5" w:rsidRDefault="001A4BC5">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1A4BC5" w:rsidRDefault="001A4BC5">
                  <w:pPr>
                    <w:jc w:val="both"/>
                    <w:rPr>
                      <w:color w:val="000000"/>
                      <w:sz w:val="18"/>
                    </w:rPr>
                  </w:pPr>
                </w:p>
                <w:p w:rsidR="001A4BC5" w:rsidRDefault="001A4BC5">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1A4BC5" w:rsidRDefault="001A4BC5">
                  <w:pPr>
                    <w:jc w:val="both"/>
                    <w:rPr>
                      <w:sz w:val="18"/>
                    </w:rPr>
                  </w:pPr>
                  <w:r>
                    <w:rPr>
                      <w:color w:val="000000"/>
                      <w:sz w:val="18"/>
                    </w:rPr>
                    <w:t>&lt;</w:t>
                  </w:r>
                  <w:hyperlink r:id="rId9" w:history="1">
                    <w:r w:rsidRPr="00AF51BF">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Mody &lt;</w:t>
                  </w:r>
                  <w:hyperlink r:id="rId10" w:history="1">
                    <w:r w:rsidRPr="00B001FB">
                      <w:rPr>
                        <w:rStyle w:val="Hyperlink"/>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1" w:history="1">
                    <w:r w:rsidRPr="00B001FB">
                      <w:rPr>
                        <w:rStyle w:val="Hyperlink"/>
                        <w:b/>
                        <w:sz w:val="18"/>
                      </w:rPr>
                      <w:t>patcom@ieee.org</w:t>
                    </w:r>
                  </w:hyperlink>
                  <w:r>
                    <w:rPr>
                      <w:b/>
                      <w:color w:val="000080"/>
                      <w:sz w:val="18"/>
                    </w:rPr>
                    <w:t>&gt;</w:t>
                  </w:r>
                  <w:r>
                    <w:rPr>
                      <w:color w:val="000000"/>
                      <w:sz w:val="18"/>
                    </w:rPr>
                    <w:t>.</w:t>
                  </w:r>
                </w:p>
              </w:txbxContent>
            </v:textbox>
          </v:shape>
        </w:pict>
      </w:r>
      <w:r w:rsidR="00AD3A3F">
        <w:br w:type="page"/>
      </w:r>
    </w:p>
    <w:p w:rsidR="009B6794" w:rsidRDefault="009B6794">
      <w:r>
        <w:rPr>
          <w:b/>
          <w:u w:val="single"/>
        </w:rPr>
        <w:lastRenderedPageBreak/>
        <w:t>Introduction</w:t>
      </w:r>
    </w:p>
    <w:p w:rsidR="009B6794" w:rsidRDefault="009B6794"/>
    <w:p w:rsidR="009B6794" w:rsidRDefault="000460D9">
      <w:r>
        <w:t xml:space="preserve">This document describes the implementation to the </w:t>
      </w:r>
      <w:r w:rsidR="009B6794">
        <w:t xml:space="preserve">resolution </w:t>
      </w:r>
      <w:r>
        <w:t>of</w:t>
      </w:r>
      <w:r w:rsidR="009B6794">
        <w:t xml:space="preserve"> CID 2</w:t>
      </w:r>
      <w:r>
        <w:t>25</w:t>
      </w:r>
      <w:r w:rsidR="00316EAB">
        <w:t>/</w:t>
      </w:r>
      <w:r>
        <w:t>226</w:t>
      </w:r>
      <w:r w:rsidR="009F0BC4">
        <w:t xml:space="preserve"> </w:t>
      </w:r>
      <w:r w:rsidR="009B6794">
        <w:t xml:space="preserve">in the </w:t>
      </w:r>
      <w:proofErr w:type="spellStart"/>
      <w:r w:rsidR="009B6794">
        <w:t>TGb</w:t>
      </w:r>
      <w:proofErr w:type="spellEnd"/>
      <w:r w:rsidR="009B6794">
        <w:t xml:space="preserve"> LB1 ballot.  </w:t>
      </w:r>
      <w:r w:rsidR="009F0BC4">
        <w:t xml:space="preserve">The </w:t>
      </w:r>
      <w:r>
        <w:t xml:space="preserve">agreed upon </w:t>
      </w:r>
      <w:r w:rsidR="009F0BC4">
        <w:t>resolution</w:t>
      </w:r>
      <w:r>
        <w:t xml:space="preserve"> is documented in DCN 22-14/5r1</w:t>
      </w:r>
      <w:r w:rsidR="009F0BC4">
        <w:t xml:space="preserve">.  </w:t>
      </w:r>
      <w:proofErr w:type="gramStart"/>
      <w:r w:rsidR="00316EAB">
        <w:t xml:space="preserve">Further discussion and review of the </w:t>
      </w:r>
      <w:proofErr w:type="spellStart"/>
      <w:r w:rsidR="00316EAB">
        <w:t>intial</w:t>
      </w:r>
      <w:proofErr w:type="spellEnd"/>
      <w:r w:rsidR="00316EAB">
        <w:t xml:space="preserve"> version of this contribution, also developed additional text that address the resolution of CID 221.</w:t>
      </w:r>
      <w:proofErr w:type="gramEnd"/>
      <w:r w:rsidR="00316EAB">
        <w:t xml:space="preserve">  </w:t>
      </w:r>
      <w:r w:rsidR="009B6794">
        <w:t>The comment database is located in DCN: 22-13/158r0 (or latest revision) and is listed as follows:</w:t>
      </w:r>
    </w:p>
    <w:p w:rsidR="006A0E61" w:rsidRDefault="006A0E61">
      <w:pPr>
        <w:rPr>
          <w:rFonts w:ascii="Arial" w:hAnsi="Arial"/>
          <w:sz w:val="20"/>
          <w:lang w:val="en-US"/>
        </w:rPr>
      </w:pPr>
    </w:p>
    <w:tbl>
      <w:tblPr>
        <w:tblW w:w="10188" w:type="dxa"/>
        <w:tblInd w:w="108" w:type="dxa"/>
        <w:tblLook w:val="04A0" w:firstRow="1" w:lastRow="0" w:firstColumn="1" w:lastColumn="0" w:noHBand="0" w:noVBand="1"/>
      </w:tblPr>
      <w:tblGrid>
        <w:gridCol w:w="550"/>
        <w:gridCol w:w="1308"/>
        <w:gridCol w:w="607"/>
        <w:gridCol w:w="422"/>
        <w:gridCol w:w="995"/>
        <w:gridCol w:w="422"/>
        <w:gridCol w:w="510"/>
        <w:gridCol w:w="510"/>
        <w:gridCol w:w="545"/>
        <w:gridCol w:w="4319"/>
      </w:tblGrid>
      <w:tr w:rsidR="00E3485F" w:rsidRPr="00E3485F" w:rsidTr="002D458F">
        <w:trPr>
          <w:trHeight w:val="1530"/>
        </w:trPr>
        <w:tc>
          <w:tcPr>
            <w:tcW w:w="548" w:type="dxa"/>
            <w:tcBorders>
              <w:top w:val="nil"/>
              <w:left w:val="nil"/>
              <w:bottom w:val="nil"/>
              <w:right w:val="nil"/>
            </w:tcBorders>
            <w:shd w:val="clear" w:color="000000" w:fill="FFFF00"/>
            <w:noWrap/>
            <w:hideMark/>
          </w:tcPr>
          <w:p w:rsidR="00E3485F" w:rsidRPr="00E3485F" w:rsidRDefault="00E3485F" w:rsidP="00E3485F">
            <w:pPr>
              <w:jc w:val="center"/>
              <w:rPr>
                <w:rFonts w:ascii="Arial" w:eastAsia="Times New Roman" w:hAnsi="Arial" w:cs="Arial"/>
                <w:sz w:val="20"/>
                <w:szCs w:val="20"/>
                <w:lang w:val="en-US"/>
              </w:rPr>
            </w:pPr>
            <w:r w:rsidRPr="00E3485F">
              <w:rPr>
                <w:rFonts w:ascii="Arial" w:eastAsia="Times New Roman" w:hAnsi="Arial" w:cs="Arial"/>
                <w:sz w:val="20"/>
                <w:szCs w:val="20"/>
                <w:lang w:val="en-US"/>
              </w:rPr>
              <w:t>221</w:t>
            </w:r>
          </w:p>
        </w:tc>
        <w:tc>
          <w:tcPr>
            <w:tcW w:w="1308" w:type="dxa"/>
            <w:tcBorders>
              <w:top w:val="nil"/>
              <w:left w:val="nil"/>
              <w:bottom w:val="nil"/>
              <w:right w:val="nil"/>
            </w:tcBorders>
            <w:shd w:val="clear" w:color="000000" w:fill="FFFF00"/>
            <w:noWrap/>
            <w:hideMark/>
          </w:tcPr>
          <w:p w:rsidR="00E3485F" w:rsidRPr="00E3485F" w:rsidRDefault="00E3485F" w:rsidP="00E3485F">
            <w:pPr>
              <w:rPr>
                <w:rFonts w:ascii="Arial" w:eastAsia="Times New Roman" w:hAnsi="Arial" w:cs="Arial"/>
                <w:sz w:val="20"/>
                <w:szCs w:val="20"/>
                <w:lang w:val="en-US"/>
              </w:rPr>
            </w:pPr>
            <w:proofErr w:type="spellStart"/>
            <w:r w:rsidRPr="00E3485F">
              <w:rPr>
                <w:rFonts w:ascii="Arial" w:eastAsia="Times New Roman" w:hAnsi="Arial" w:cs="Arial"/>
                <w:sz w:val="20"/>
                <w:szCs w:val="20"/>
                <w:lang w:val="en-US"/>
              </w:rPr>
              <w:t>Ranga</w:t>
            </w:r>
            <w:proofErr w:type="spellEnd"/>
            <w:r w:rsidRPr="00E3485F">
              <w:rPr>
                <w:rFonts w:ascii="Arial" w:eastAsia="Times New Roman" w:hAnsi="Arial" w:cs="Arial"/>
                <w:sz w:val="20"/>
                <w:szCs w:val="20"/>
                <w:lang w:val="en-US"/>
              </w:rPr>
              <w:t xml:space="preserve"> Reddy</w:t>
            </w:r>
          </w:p>
        </w:tc>
        <w:tc>
          <w:tcPr>
            <w:tcW w:w="608" w:type="dxa"/>
            <w:tcBorders>
              <w:top w:val="nil"/>
              <w:left w:val="nil"/>
              <w:bottom w:val="nil"/>
              <w:right w:val="nil"/>
            </w:tcBorders>
            <w:shd w:val="clear" w:color="000000" w:fill="FFFF00"/>
            <w:hideMark/>
          </w:tcPr>
          <w:p w:rsidR="00E3485F" w:rsidRPr="00E3485F" w:rsidRDefault="00E3485F" w:rsidP="00E3485F">
            <w:pPr>
              <w:rPr>
                <w:rFonts w:ascii="Arial" w:eastAsia="Times New Roman" w:hAnsi="Arial" w:cs="Arial"/>
                <w:sz w:val="20"/>
                <w:szCs w:val="20"/>
                <w:lang w:val="en-US"/>
              </w:rPr>
            </w:pPr>
            <w:r w:rsidRPr="00E3485F">
              <w:rPr>
                <w:rFonts w:ascii="Arial" w:eastAsia="Times New Roman" w:hAnsi="Arial" w:cs="Arial"/>
                <w:sz w:val="20"/>
                <w:szCs w:val="20"/>
                <w:lang w:val="en-US"/>
              </w:rPr>
              <w:t>Self</w:t>
            </w:r>
          </w:p>
        </w:tc>
        <w:tc>
          <w:tcPr>
            <w:tcW w:w="423" w:type="dxa"/>
            <w:tcBorders>
              <w:top w:val="nil"/>
              <w:left w:val="nil"/>
              <w:bottom w:val="nil"/>
              <w:right w:val="nil"/>
            </w:tcBorders>
            <w:shd w:val="clear" w:color="000000" w:fill="FFFF00"/>
            <w:hideMark/>
          </w:tcPr>
          <w:p w:rsidR="00E3485F" w:rsidRPr="00E3485F" w:rsidRDefault="00E3485F" w:rsidP="00E3485F">
            <w:pPr>
              <w:jc w:val="center"/>
              <w:rPr>
                <w:rFonts w:ascii="Arial" w:eastAsia="Times New Roman" w:hAnsi="Arial" w:cs="Arial"/>
                <w:sz w:val="20"/>
                <w:szCs w:val="20"/>
                <w:lang w:val="en-US"/>
              </w:rPr>
            </w:pPr>
            <w:r w:rsidRPr="00E3485F">
              <w:rPr>
                <w:rFonts w:ascii="Arial" w:eastAsia="Times New Roman" w:hAnsi="Arial" w:cs="Arial"/>
                <w:sz w:val="20"/>
                <w:szCs w:val="20"/>
                <w:lang w:val="en-US"/>
              </w:rPr>
              <w:t>7</w:t>
            </w:r>
          </w:p>
        </w:tc>
        <w:tc>
          <w:tcPr>
            <w:tcW w:w="953" w:type="dxa"/>
            <w:tcBorders>
              <w:top w:val="nil"/>
              <w:left w:val="nil"/>
              <w:bottom w:val="nil"/>
              <w:right w:val="nil"/>
            </w:tcBorders>
            <w:shd w:val="clear" w:color="000000" w:fill="FFFF00"/>
            <w:hideMark/>
          </w:tcPr>
          <w:p w:rsidR="00E3485F" w:rsidRPr="00E3485F" w:rsidRDefault="00E3485F" w:rsidP="00E3485F">
            <w:pPr>
              <w:jc w:val="center"/>
              <w:rPr>
                <w:rFonts w:ascii="Arial" w:eastAsia="Times New Roman" w:hAnsi="Arial" w:cs="Arial"/>
                <w:sz w:val="20"/>
                <w:szCs w:val="20"/>
                <w:lang w:val="en-US"/>
              </w:rPr>
            </w:pPr>
            <w:r w:rsidRPr="00E3485F">
              <w:rPr>
                <w:rFonts w:ascii="Arial" w:eastAsia="Times New Roman" w:hAnsi="Arial" w:cs="Arial"/>
                <w:sz w:val="20"/>
                <w:szCs w:val="20"/>
                <w:lang w:val="en-US"/>
              </w:rPr>
              <w:t>7.7.2.1.1</w:t>
            </w:r>
          </w:p>
        </w:tc>
        <w:tc>
          <w:tcPr>
            <w:tcW w:w="423" w:type="dxa"/>
            <w:tcBorders>
              <w:top w:val="nil"/>
              <w:left w:val="nil"/>
              <w:bottom w:val="nil"/>
              <w:right w:val="nil"/>
            </w:tcBorders>
            <w:shd w:val="clear" w:color="000000" w:fill="FFFF00"/>
            <w:hideMark/>
          </w:tcPr>
          <w:p w:rsidR="00E3485F" w:rsidRPr="00E3485F" w:rsidRDefault="00E3485F" w:rsidP="00E3485F">
            <w:pPr>
              <w:jc w:val="center"/>
              <w:rPr>
                <w:rFonts w:ascii="Arial" w:eastAsia="Times New Roman" w:hAnsi="Arial" w:cs="Arial"/>
                <w:sz w:val="20"/>
                <w:szCs w:val="20"/>
                <w:lang w:val="en-US"/>
              </w:rPr>
            </w:pPr>
            <w:r w:rsidRPr="00E3485F">
              <w:rPr>
                <w:rFonts w:ascii="Arial" w:eastAsia="Times New Roman" w:hAnsi="Arial" w:cs="Arial"/>
                <w:sz w:val="20"/>
                <w:szCs w:val="20"/>
                <w:lang w:val="en-US"/>
              </w:rPr>
              <w:t>1</w:t>
            </w:r>
          </w:p>
        </w:tc>
        <w:tc>
          <w:tcPr>
            <w:tcW w:w="511" w:type="dxa"/>
            <w:tcBorders>
              <w:top w:val="nil"/>
              <w:left w:val="nil"/>
              <w:bottom w:val="nil"/>
              <w:right w:val="nil"/>
            </w:tcBorders>
            <w:shd w:val="clear" w:color="000000" w:fill="FFFF00"/>
            <w:hideMark/>
          </w:tcPr>
          <w:p w:rsidR="00E3485F" w:rsidRPr="00E3485F" w:rsidRDefault="00E3485F" w:rsidP="00E3485F">
            <w:pPr>
              <w:jc w:val="center"/>
              <w:rPr>
                <w:rFonts w:ascii="Arial" w:eastAsia="Times New Roman" w:hAnsi="Arial" w:cs="Arial"/>
                <w:sz w:val="20"/>
                <w:szCs w:val="20"/>
                <w:lang w:val="en-US"/>
              </w:rPr>
            </w:pPr>
            <w:r w:rsidRPr="00E3485F">
              <w:rPr>
                <w:rFonts w:ascii="Arial" w:eastAsia="Times New Roman" w:hAnsi="Arial" w:cs="Arial"/>
                <w:sz w:val="20"/>
                <w:szCs w:val="20"/>
                <w:lang w:val="en-US"/>
              </w:rPr>
              <w:t>40</w:t>
            </w:r>
          </w:p>
        </w:tc>
        <w:tc>
          <w:tcPr>
            <w:tcW w:w="511" w:type="dxa"/>
            <w:tcBorders>
              <w:top w:val="nil"/>
              <w:left w:val="nil"/>
              <w:bottom w:val="nil"/>
              <w:right w:val="nil"/>
            </w:tcBorders>
            <w:shd w:val="clear" w:color="000000" w:fill="FFFF00"/>
            <w:hideMark/>
          </w:tcPr>
          <w:p w:rsidR="00E3485F" w:rsidRPr="00E3485F" w:rsidRDefault="00E3485F" w:rsidP="00E3485F">
            <w:pPr>
              <w:jc w:val="center"/>
              <w:rPr>
                <w:rFonts w:ascii="Arial" w:eastAsia="Times New Roman" w:hAnsi="Arial" w:cs="Arial"/>
                <w:sz w:val="20"/>
                <w:szCs w:val="20"/>
                <w:lang w:val="en-US"/>
              </w:rPr>
            </w:pPr>
            <w:r w:rsidRPr="00E3485F">
              <w:rPr>
                <w:rFonts w:ascii="Arial" w:eastAsia="Times New Roman" w:hAnsi="Arial" w:cs="Arial"/>
                <w:sz w:val="20"/>
                <w:szCs w:val="20"/>
                <w:lang w:val="en-US"/>
              </w:rPr>
              <w:t>24</w:t>
            </w:r>
          </w:p>
        </w:tc>
        <w:tc>
          <w:tcPr>
            <w:tcW w:w="546" w:type="dxa"/>
            <w:tcBorders>
              <w:top w:val="nil"/>
              <w:left w:val="nil"/>
              <w:bottom w:val="nil"/>
              <w:right w:val="nil"/>
            </w:tcBorders>
            <w:shd w:val="clear" w:color="000000" w:fill="FFFF00"/>
            <w:hideMark/>
          </w:tcPr>
          <w:p w:rsidR="00E3485F" w:rsidRPr="00E3485F" w:rsidRDefault="00E3485F" w:rsidP="00E3485F">
            <w:pPr>
              <w:jc w:val="center"/>
              <w:rPr>
                <w:rFonts w:ascii="Arial" w:eastAsia="Times New Roman" w:hAnsi="Arial" w:cs="Arial"/>
                <w:sz w:val="20"/>
                <w:szCs w:val="20"/>
                <w:lang w:val="en-US"/>
              </w:rPr>
            </w:pPr>
            <w:r w:rsidRPr="00E3485F">
              <w:rPr>
                <w:rFonts w:ascii="Arial" w:eastAsia="Times New Roman" w:hAnsi="Arial" w:cs="Arial"/>
                <w:sz w:val="20"/>
                <w:szCs w:val="20"/>
                <w:lang w:val="en-US"/>
              </w:rPr>
              <w:t>TR</w:t>
            </w:r>
          </w:p>
        </w:tc>
        <w:tc>
          <w:tcPr>
            <w:tcW w:w="4357" w:type="dxa"/>
            <w:tcBorders>
              <w:top w:val="nil"/>
              <w:left w:val="nil"/>
              <w:bottom w:val="nil"/>
              <w:right w:val="nil"/>
            </w:tcBorders>
            <w:shd w:val="clear" w:color="000000" w:fill="FFFF00"/>
            <w:hideMark/>
          </w:tcPr>
          <w:p w:rsidR="00E3485F" w:rsidRPr="00E3485F" w:rsidRDefault="00E3485F" w:rsidP="00E3485F">
            <w:pPr>
              <w:rPr>
                <w:rFonts w:ascii="Arial" w:eastAsia="Times New Roman" w:hAnsi="Arial" w:cs="Arial"/>
                <w:sz w:val="20"/>
                <w:szCs w:val="20"/>
                <w:lang w:val="en-US"/>
              </w:rPr>
            </w:pPr>
            <w:r w:rsidRPr="00E3485F">
              <w:rPr>
                <w:rFonts w:ascii="Arial" w:eastAsia="Times New Roman" w:hAnsi="Arial" w:cs="Arial"/>
                <w:sz w:val="20"/>
                <w:szCs w:val="20"/>
                <w:lang w:val="en-US"/>
              </w:rPr>
              <w:t xml:space="preserve">We have 13 unused/reserved DIUCs reserved in the base standard, is there any way to make use of them to specify the newer coding methods, FEC rates, and constellations. We also have an extended DIUC that was specified to handle this flexibility in specifying </w:t>
            </w:r>
            <w:proofErr w:type="spellStart"/>
            <w:r w:rsidRPr="00E3485F">
              <w:rPr>
                <w:rFonts w:ascii="Arial" w:eastAsia="Times New Roman" w:hAnsi="Arial" w:cs="Arial"/>
                <w:sz w:val="20"/>
                <w:szCs w:val="20"/>
                <w:lang w:val="en-US"/>
              </w:rPr>
              <w:t>flexiblity</w:t>
            </w:r>
            <w:proofErr w:type="spellEnd"/>
            <w:r w:rsidRPr="00E3485F">
              <w:rPr>
                <w:rFonts w:ascii="Arial" w:eastAsia="Times New Roman" w:hAnsi="Arial" w:cs="Arial"/>
                <w:sz w:val="20"/>
                <w:szCs w:val="20"/>
                <w:lang w:val="en-US"/>
              </w:rPr>
              <w:t xml:space="preserve"> for future capability</w:t>
            </w:r>
          </w:p>
        </w:tc>
      </w:tr>
      <w:tr w:rsidR="00E3485F" w:rsidRPr="00E3485F" w:rsidTr="002D458F">
        <w:trPr>
          <w:trHeight w:val="2295"/>
        </w:trPr>
        <w:tc>
          <w:tcPr>
            <w:tcW w:w="548" w:type="dxa"/>
            <w:tcBorders>
              <w:top w:val="nil"/>
              <w:left w:val="nil"/>
              <w:bottom w:val="nil"/>
              <w:right w:val="nil"/>
            </w:tcBorders>
            <w:shd w:val="clear" w:color="000000" w:fill="FFFF00"/>
            <w:noWrap/>
            <w:hideMark/>
          </w:tcPr>
          <w:p w:rsidR="00E3485F" w:rsidRPr="00E3485F" w:rsidRDefault="00E3485F" w:rsidP="00E3485F">
            <w:pPr>
              <w:jc w:val="center"/>
              <w:rPr>
                <w:rFonts w:ascii="Arial" w:eastAsia="Times New Roman" w:hAnsi="Arial" w:cs="Arial"/>
                <w:sz w:val="20"/>
                <w:szCs w:val="20"/>
                <w:lang w:val="en-US"/>
              </w:rPr>
            </w:pPr>
            <w:r w:rsidRPr="00E3485F">
              <w:rPr>
                <w:rFonts w:ascii="Arial" w:eastAsia="Times New Roman" w:hAnsi="Arial" w:cs="Arial"/>
                <w:sz w:val="20"/>
                <w:szCs w:val="20"/>
                <w:lang w:val="en-US"/>
              </w:rPr>
              <w:t>225</w:t>
            </w:r>
          </w:p>
        </w:tc>
        <w:tc>
          <w:tcPr>
            <w:tcW w:w="1308" w:type="dxa"/>
            <w:tcBorders>
              <w:top w:val="nil"/>
              <w:left w:val="nil"/>
              <w:bottom w:val="nil"/>
              <w:right w:val="nil"/>
            </w:tcBorders>
            <w:shd w:val="clear" w:color="000000" w:fill="FFFF00"/>
            <w:noWrap/>
            <w:hideMark/>
          </w:tcPr>
          <w:p w:rsidR="00E3485F" w:rsidRPr="00E3485F" w:rsidRDefault="00E3485F" w:rsidP="00E3485F">
            <w:pPr>
              <w:rPr>
                <w:rFonts w:ascii="Arial" w:eastAsia="Times New Roman" w:hAnsi="Arial" w:cs="Arial"/>
                <w:sz w:val="20"/>
                <w:szCs w:val="20"/>
                <w:lang w:val="en-US"/>
              </w:rPr>
            </w:pPr>
            <w:proofErr w:type="spellStart"/>
            <w:r w:rsidRPr="00E3485F">
              <w:rPr>
                <w:rFonts w:ascii="Arial" w:eastAsia="Times New Roman" w:hAnsi="Arial" w:cs="Arial"/>
                <w:sz w:val="20"/>
                <w:szCs w:val="20"/>
                <w:lang w:val="en-US"/>
              </w:rPr>
              <w:t>Ranga</w:t>
            </w:r>
            <w:proofErr w:type="spellEnd"/>
            <w:r w:rsidRPr="00E3485F">
              <w:rPr>
                <w:rFonts w:ascii="Arial" w:eastAsia="Times New Roman" w:hAnsi="Arial" w:cs="Arial"/>
                <w:sz w:val="20"/>
                <w:szCs w:val="20"/>
                <w:lang w:val="en-US"/>
              </w:rPr>
              <w:t xml:space="preserve"> Reddy</w:t>
            </w:r>
          </w:p>
        </w:tc>
        <w:tc>
          <w:tcPr>
            <w:tcW w:w="608" w:type="dxa"/>
            <w:tcBorders>
              <w:top w:val="nil"/>
              <w:left w:val="nil"/>
              <w:bottom w:val="nil"/>
              <w:right w:val="nil"/>
            </w:tcBorders>
            <w:shd w:val="clear" w:color="000000" w:fill="FFFF00"/>
            <w:hideMark/>
          </w:tcPr>
          <w:p w:rsidR="00E3485F" w:rsidRPr="00E3485F" w:rsidRDefault="00E3485F" w:rsidP="00E3485F">
            <w:pPr>
              <w:rPr>
                <w:rFonts w:ascii="Arial" w:eastAsia="Times New Roman" w:hAnsi="Arial" w:cs="Arial"/>
                <w:sz w:val="20"/>
                <w:szCs w:val="20"/>
                <w:lang w:val="en-US"/>
              </w:rPr>
            </w:pPr>
            <w:r w:rsidRPr="00E3485F">
              <w:rPr>
                <w:rFonts w:ascii="Arial" w:eastAsia="Times New Roman" w:hAnsi="Arial" w:cs="Arial"/>
                <w:sz w:val="20"/>
                <w:szCs w:val="20"/>
                <w:lang w:val="en-US"/>
              </w:rPr>
              <w:t>Self</w:t>
            </w:r>
          </w:p>
        </w:tc>
        <w:tc>
          <w:tcPr>
            <w:tcW w:w="423" w:type="dxa"/>
            <w:tcBorders>
              <w:top w:val="nil"/>
              <w:left w:val="nil"/>
              <w:bottom w:val="nil"/>
              <w:right w:val="nil"/>
            </w:tcBorders>
            <w:shd w:val="clear" w:color="000000" w:fill="FFFF00"/>
            <w:hideMark/>
          </w:tcPr>
          <w:p w:rsidR="00E3485F" w:rsidRPr="00E3485F" w:rsidRDefault="00E3485F" w:rsidP="00E3485F">
            <w:pPr>
              <w:jc w:val="center"/>
              <w:rPr>
                <w:rFonts w:ascii="Arial" w:eastAsia="Times New Roman" w:hAnsi="Arial" w:cs="Arial"/>
                <w:sz w:val="20"/>
                <w:szCs w:val="20"/>
                <w:lang w:val="en-US"/>
              </w:rPr>
            </w:pPr>
            <w:r w:rsidRPr="00E3485F">
              <w:rPr>
                <w:rFonts w:ascii="Arial" w:eastAsia="Times New Roman" w:hAnsi="Arial" w:cs="Arial"/>
                <w:sz w:val="20"/>
                <w:szCs w:val="20"/>
                <w:lang w:val="en-US"/>
              </w:rPr>
              <w:t>7</w:t>
            </w:r>
          </w:p>
        </w:tc>
        <w:tc>
          <w:tcPr>
            <w:tcW w:w="953" w:type="dxa"/>
            <w:tcBorders>
              <w:top w:val="nil"/>
              <w:left w:val="nil"/>
              <w:bottom w:val="nil"/>
              <w:right w:val="nil"/>
            </w:tcBorders>
            <w:shd w:val="clear" w:color="000000" w:fill="FFFF00"/>
            <w:hideMark/>
          </w:tcPr>
          <w:p w:rsidR="00E3485F" w:rsidRPr="00E3485F" w:rsidRDefault="00E3485F" w:rsidP="00E3485F">
            <w:pPr>
              <w:jc w:val="center"/>
              <w:rPr>
                <w:rFonts w:ascii="Arial" w:eastAsia="Times New Roman" w:hAnsi="Arial" w:cs="Arial"/>
                <w:sz w:val="20"/>
                <w:szCs w:val="20"/>
                <w:lang w:val="en-US"/>
              </w:rPr>
            </w:pPr>
            <w:r w:rsidRPr="00E3485F">
              <w:rPr>
                <w:rFonts w:ascii="Arial" w:eastAsia="Times New Roman" w:hAnsi="Arial" w:cs="Arial"/>
                <w:sz w:val="20"/>
                <w:szCs w:val="20"/>
                <w:lang w:val="en-US"/>
              </w:rPr>
              <w:t>7.7.2.2</w:t>
            </w:r>
          </w:p>
        </w:tc>
        <w:tc>
          <w:tcPr>
            <w:tcW w:w="423" w:type="dxa"/>
            <w:tcBorders>
              <w:top w:val="nil"/>
              <w:left w:val="nil"/>
              <w:bottom w:val="nil"/>
              <w:right w:val="nil"/>
            </w:tcBorders>
            <w:shd w:val="clear" w:color="000000" w:fill="FFFF00"/>
            <w:hideMark/>
          </w:tcPr>
          <w:p w:rsidR="00E3485F" w:rsidRPr="00E3485F" w:rsidRDefault="00E3485F" w:rsidP="00E3485F">
            <w:pPr>
              <w:jc w:val="center"/>
              <w:rPr>
                <w:rFonts w:ascii="Arial" w:eastAsia="Times New Roman" w:hAnsi="Arial" w:cs="Arial"/>
                <w:sz w:val="20"/>
                <w:szCs w:val="20"/>
                <w:lang w:val="en-US"/>
              </w:rPr>
            </w:pPr>
            <w:r w:rsidRPr="00E3485F">
              <w:rPr>
                <w:rFonts w:ascii="Arial" w:eastAsia="Times New Roman" w:hAnsi="Arial" w:cs="Arial"/>
                <w:sz w:val="20"/>
                <w:szCs w:val="20"/>
                <w:lang w:val="en-US"/>
              </w:rPr>
              <w:t>1</w:t>
            </w:r>
          </w:p>
        </w:tc>
        <w:tc>
          <w:tcPr>
            <w:tcW w:w="511" w:type="dxa"/>
            <w:tcBorders>
              <w:top w:val="nil"/>
              <w:left w:val="nil"/>
              <w:bottom w:val="nil"/>
              <w:right w:val="nil"/>
            </w:tcBorders>
            <w:shd w:val="clear" w:color="000000" w:fill="FFFF00"/>
            <w:hideMark/>
          </w:tcPr>
          <w:p w:rsidR="00E3485F" w:rsidRPr="00E3485F" w:rsidRDefault="00E3485F" w:rsidP="00E3485F">
            <w:pPr>
              <w:jc w:val="center"/>
              <w:rPr>
                <w:rFonts w:ascii="Arial" w:eastAsia="Times New Roman" w:hAnsi="Arial" w:cs="Arial"/>
                <w:sz w:val="20"/>
                <w:szCs w:val="20"/>
                <w:lang w:val="en-US"/>
              </w:rPr>
            </w:pPr>
            <w:r w:rsidRPr="00E3485F">
              <w:rPr>
                <w:rFonts w:ascii="Arial" w:eastAsia="Times New Roman" w:hAnsi="Arial" w:cs="Arial"/>
                <w:sz w:val="20"/>
                <w:szCs w:val="20"/>
                <w:lang w:val="en-US"/>
              </w:rPr>
              <w:t>44</w:t>
            </w:r>
          </w:p>
        </w:tc>
        <w:tc>
          <w:tcPr>
            <w:tcW w:w="511" w:type="dxa"/>
            <w:tcBorders>
              <w:top w:val="nil"/>
              <w:left w:val="nil"/>
              <w:bottom w:val="nil"/>
              <w:right w:val="nil"/>
            </w:tcBorders>
            <w:shd w:val="clear" w:color="000000" w:fill="FFFF00"/>
            <w:hideMark/>
          </w:tcPr>
          <w:p w:rsidR="00E3485F" w:rsidRPr="00E3485F" w:rsidRDefault="00E3485F" w:rsidP="00E3485F">
            <w:pPr>
              <w:jc w:val="center"/>
              <w:rPr>
                <w:rFonts w:ascii="Arial" w:eastAsia="Times New Roman" w:hAnsi="Arial" w:cs="Arial"/>
                <w:sz w:val="20"/>
                <w:szCs w:val="20"/>
                <w:lang w:val="en-US"/>
              </w:rPr>
            </w:pPr>
            <w:r w:rsidRPr="00E3485F">
              <w:rPr>
                <w:rFonts w:ascii="Arial" w:eastAsia="Times New Roman" w:hAnsi="Arial" w:cs="Arial"/>
                <w:sz w:val="20"/>
                <w:szCs w:val="20"/>
                <w:lang w:val="en-US"/>
              </w:rPr>
              <w:t>40</w:t>
            </w:r>
          </w:p>
        </w:tc>
        <w:tc>
          <w:tcPr>
            <w:tcW w:w="546" w:type="dxa"/>
            <w:tcBorders>
              <w:top w:val="nil"/>
              <w:left w:val="nil"/>
              <w:bottom w:val="nil"/>
              <w:right w:val="nil"/>
            </w:tcBorders>
            <w:shd w:val="clear" w:color="000000" w:fill="FFFF00"/>
            <w:hideMark/>
          </w:tcPr>
          <w:p w:rsidR="00E3485F" w:rsidRPr="00E3485F" w:rsidRDefault="00E3485F" w:rsidP="00E3485F">
            <w:pPr>
              <w:jc w:val="center"/>
              <w:rPr>
                <w:rFonts w:ascii="Arial" w:eastAsia="Times New Roman" w:hAnsi="Arial" w:cs="Arial"/>
                <w:sz w:val="20"/>
                <w:szCs w:val="20"/>
                <w:lang w:val="en-US"/>
              </w:rPr>
            </w:pPr>
            <w:r w:rsidRPr="00E3485F">
              <w:rPr>
                <w:rFonts w:ascii="Arial" w:eastAsia="Times New Roman" w:hAnsi="Arial" w:cs="Arial"/>
                <w:sz w:val="20"/>
                <w:szCs w:val="20"/>
                <w:lang w:val="en-US"/>
              </w:rPr>
              <w:t>T</w:t>
            </w:r>
          </w:p>
        </w:tc>
        <w:tc>
          <w:tcPr>
            <w:tcW w:w="4357" w:type="dxa"/>
            <w:tcBorders>
              <w:top w:val="nil"/>
              <w:left w:val="nil"/>
              <w:bottom w:val="nil"/>
              <w:right w:val="nil"/>
            </w:tcBorders>
            <w:shd w:val="clear" w:color="000000" w:fill="FFFF00"/>
            <w:hideMark/>
          </w:tcPr>
          <w:p w:rsidR="00E3485F" w:rsidRPr="00E3485F" w:rsidRDefault="00E3485F" w:rsidP="00E3485F">
            <w:pPr>
              <w:rPr>
                <w:rFonts w:ascii="Arial" w:eastAsia="Times New Roman" w:hAnsi="Arial" w:cs="Arial"/>
                <w:sz w:val="20"/>
                <w:szCs w:val="20"/>
                <w:lang w:val="en-US"/>
              </w:rPr>
            </w:pPr>
            <w:r w:rsidRPr="00E3485F">
              <w:rPr>
                <w:rFonts w:ascii="Arial" w:eastAsia="Times New Roman" w:hAnsi="Arial" w:cs="Arial"/>
                <w:sz w:val="20"/>
                <w:szCs w:val="20"/>
                <w:lang w:val="en-US"/>
              </w:rPr>
              <w:t>Why is a new AZ DS-MAP IE defined (see Table G1)</w:t>
            </w:r>
            <w:proofErr w:type="gramStart"/>
            <w:r w:rsidRPr="00E3485F">
              <w:rPr>
                <w:rFonts w:ascii="Arial" w:eastAsia="Times New Roman" w:hAnsi="Arial" w:cs="Arial"/>
                <w:sz w:val="20"/>
                <w:szCs w:val="20"/>
                <w:lang w:val="en-US"/>
              </w:rPr>
              <w:t>.</w:t>
            </w:r>
            <w:proofErr w:type="gramEnd"/>
            <w:r w:rsidRPr="00E3485F">
              <w:rPr>
                <w:rFonts w:ascii="Arial" w:eastAsia="Times New Roman" w:hAnsi="Arial" w:cs="Arial"/>
                <w:sz w:val="20"/>
                <w:szCs w:val="20"/>
                <w:lang w:val="en-US"/>
              </w:rPr>
              <w:t xml:space="preserve"> How is different than the DS-MAP IE as defined in 7.7.2.1 of IEEE Std. 802.22-2011</w:t>
            </w:r>
          </w:p>
        </w:tc>
      </w:tr>
      <w:tr w:rsidR="00E3485F" w:rsidRPr="00E3485F" w:rsidTr="002D458F">
        <w:trPr>
          <w:trHeight w:val="1785"/>
        </w:trPr>
        <w:tc>
          <w:tcPr>
            <w:tcW w:w="548" w:type="dxa"/>
            <w:tcBorders>
              <w:top w:val="nil"/>
              <w:left w:val="nil"/>
              <w:bottom w:val="nil"/>
              <w:right w:val="nil"/>
            </w:tcBorders>
            <w:shd w:val="clear" w:color="000000" w:fill="FFFF00"/>
            <w:noWrap/>
            <w:hideMark/>
          </w:tcPr>
          <w:p w:rsidR="00E3485F" w:rsidRPr="00E3485F" w:rsidRDefault="00E3485F" w:rsidP="00E3485F">
            <w:pPr>
              <w:jc w:val="center"/>
              <w:rPr>
                <w:rFonts w:ascii="Arial" w:eastAsia="Times New Roman" w:hAnsi="Arial" w:cs="Arial"/>
                <w:sz w:val="20"/>
                <w:szCs w:val="20"/>
                <w:lang w:val="en-US"/>
              </w:rPr>
            </w:pPr>
            <w:r w:rsidRPr="00E3485F">
              <w:rPr>
                <w:rFonts w:ascii="Arial" w:eastAsia="Times New Roman" w:hAnsi="Arial" w:cs="Arial"/>
                <w:sz w:val="20"/>
                <w:szCs w:val="20"/>
                <w:lang w:val="en-US"/>
              </w:rPr>
              <w:t>226</w:t>
            </w:r>
          </w:p>
        </w:tc>
        <w:tc>
          <w:tcPr>
            <w:tcW w:w="1308" w:type="dxa"/>
            <w:tcBorders>
              <w:top w:val="nil"/>
              <w:left w:val="nil"/>
              <w:bottom w:val="nil"/>
              <w:right w:val="nil"/>
            </w:tcBorders>
            <w:shd w:val="clear" w:color="000000" w:fill="FFFF00"/>
            <w:noWrap/>
            <w:hideMark/>
          </w:tcPr>
          <w:p w:rsidR="00E3485F" w:rsidRPr="00E3485F" w:rsidRDefault="00E3485F" w:rsidP="00E3485F">
            <w:pPr>
              <w:rPr>
                <w:rFonts w:ascii="Arial" w:eastAsia="Times New Roman" w:hAnsi="Arial" w:cs="Arial"/>
                <w:sz w:val="20"/>
                <w:szCs w:val="20"/>
                <w:lang w:val="en-US"/>
              </w:rPr>
            </w:pPr>
            <w:proofErr w:type="spellStart"/>
            <w:r w:rsidRPr="00E3485F">
              <w:rPr>
                <w:rFonts w:ascii="Arial" w:eastAsia="Times New Roman" w:hAnsi="Arial" w:cs="Arial"/>
                <w:sz w:val="20"/>
                <w:szCs w:val="20"/>
                <w:lang w:val="en-US"/>
              </w:rPr>
              <w:t>Ranga</w:t>
            </w:r>
            <w:proofErr w:type="spellEnd"/>
            <w:r w:rsidRPr="00E3485F">
              <w:rPr>
                <w:rFonts w:ascii="Arial" w:eastAsia="Times New Roman" w:hAnsi="Arial" w:cs="Arial"/>
                <w:sz w:val="20"/>
                <w:szCs w:val="20"/>
                <w:lang w:val="en-US"/>
              </w:rPr>
              <w:t xml:space="preserve"> Reddy</w:t>
            </w:r>
          </w:p>
        </w:tc>
        <w:tc>
          <w:tcPr>
            <w:tcW w:w="608" w:type="dxa"/>
            <w:tcBorders>
              <w:top w:val="nil"/>
              <w:left w:val="nil"/>
              <w:bottom w:val="nil"/>
              <w:right w:val="nil"/>
            </w:tcBorders>
            <w:shd w:val="clear" w:color="000000" w:fill="FFFF00"/>
            <w:hideMark/>
          </w:tcPr>
          <w:p w:rsidR="00E3485F" w:rsidRPr="00E3485F" w:rsidRDefault="00E3485F" w:rsidP="00E3485F">
            <w:pPr>
              <w:rPr>
                <w:rFonts w:ascii="Arial" w:eastAsia="Times New Roman" w:hAnsi="Arial" w:cs="Arial"/>
                <w:sz w:val="20"/>
                <w:szCs w:val="20"/>
                <w:lang w:val="en-US"/>
              </w:rPr>
            </w:pPr>
            <w:r w:rsidRPr="00E3485F">
              <w:rPr>
                <w:rFonts w:ascii="Arial" w:eastAsia="Times New Roman" w:hAnsi="Arial" w:cs="Arial"/>
                <w:sz w:val="20"/>
                <w:szCs w:val="20"/>
                <w:lang w:val="en-US"/>
              </w:rPr>
              <w:t>Self</w:t>
            </w:r>
          </w:p>
        </w:tc>
        <w:tc>
          <w:tcPr>
            <w:tcW w:w="423" w:type="dxa"/>
            <w:tcBorders>
              <w:top w:val="nil"/>
              <w:left w:val="nil"/>
              <w:bottom w:val="nil"/>
              <w:right w:val="nil"/>
            </w:tcBorders>
            <w:shd w:val="clear" w:color="000000" w:fill="FFFF00"/>
            <w:hideMark/>
          </w:tcPr>
          <w:p w:rsidR="00E3485F" w:rsidRPr="00E3485F" w:rsidRDefault="00E3485F" w:rsidP="00E3485F">
            <w:pPr>
              <w:jc w:val="center"/>
              <w:rPr>
                <w:rFonts w:ascii="Arial" w:eastAsia="Times New Roman" w:hAnsi="Arial" w:cs="Arial"/>
                <w:sz w:val="20"/>
                <w:szCs w:val="20"/>
                <w:lang w:val="en-US"/>
              </w:rPr>
            </w:pPr>
            <w:r w:rsidRPr="00E3485F">
              <w:rPr>
                <w:rFonts w:ascii="Arial" w:eastAsia="Times New Roman" w:hAnsi="Arial" w:cs="Arial"/>
                <w:sz w:val="20"/>
                <w:szCs w:val="20"/>
                <w:lang w:val="en-US"/>
              </w:rPr>
              <w:t>7</w:t>
            </w:r>
          </w:p>
        </w:tc>
        <w:tc>
          <w:tcPr>
            <w:tcW w:w="953" w:type="dxa"/>
            <w:tcBorders>
              <w:top w:val="nil"/>
              <w:left w:val="nil"/>
              <w:bottom w:val="nil"/>
              <w:right w:val="nil"/>
            </w:tcBorders>
            <w:shd w:val="clear" w:color="000000" w:fill="FFFF00"/>
            <w:hideMark/>
          </w:tcPr>
          <w:p w:rsidR="00E3485F" w:rsidRPr="00E3485F" w:rsidRDefault="00E3485F" w:rsidP="00E3485F">
            <w:pPr>
              <w:jc w:val="center"/>
              <w:rPr>
                <w:rFonts w:ascii="Arial" w:eastAsia="Times New Roman" w:hAnsi="Arial" w:cs="Arial"/>
                <w:sz w:val="20"/>
                <w:szCs w:val="20"/>
                <w:lang w:val="en-US"/>
              </w:rPr>
            </w:pPr>
            <w:r w:rsidRPr="00E3485F">
              <w:rPr>
                <w:rFonts w:ascii="Arial" w:eastAsia="Times New Roman" w:hAnsi="Arial" w:cs="Arial"/>
                <w:sz w:val="20"/>
                <w:szCs w:val="20"/>
                <w:lang w:val="en-US"/>
              </w:rPr>
              <w:t>7.7.2.4</w:t>
            </w:r>
          </w:p>
        </w:tc>
        <w:tc>
          <w:tcPr>
            <w:tcW w:w="423" w:type="dxa"/>
            <w:tcBorders>
              <w:top w:val="nil"/>
              <w:left w:val="nil"/>
              <w:bottom w:val="nil"/>
              <w:right w:val="nil"/>
            </w:tcBorders>
            <w:shd w:val="clear" w:color="000000" w:fill="FFFF00"/>
            <w:hideMark/>
          </w:tcPr>
          <w:p w:rsidR="00E3485F" w:rsidRPr="00E3485F" w:rsidRDefault="00E3485F" w:rsidP="00E3485F">
            <w:pPr>
              <w:jc w:val="center"/>
              <w:rPr>
                <w:rFonts w:ascii="Arial" w:eastAsia="Times New Roman" w:hAnsi="Arial" w:cs="Arial"/>
                <w:sz w:val="20"/>
                <w:szCs w:val="20"/>
                <w:lang w:val="en-US"/>
              </w:rPr>
            </w:pPr>
            <w:r w:rsidRPr="00E3485F">
              <w:rPr>
                <w:rFonts w:ascii="Arial" w:eastAsia="Times New Roman" w:hAnsi="Arial" w:cs="Arial"/>
                <w:sz w:val="20"/>
                <w:szCs w:val="20"/>
                <w:lang w:val="en-US"/>
              </w:rPr>
              <w:t>1</w:t>
            </w:r>
          </w:p>
        </w:tc>
        <w:tc>
          <w:tcPr>
            <w:tcW w:w="511" w:type="dxa"/>
            <w:tcBorders>
              <w:top w:val="nil"/>
              <w:left w:val="nil"/>
              <w:bottom w:val="nil"/>
              <w:right w:val="nil"/>
            </w:tcBorders>
            <w:shd w:val="clear" w:color="000000" w:fill="FFFF00"/>
            <w:hideMark/>
          </w:tcPr>
          <w:p w:rsidR="00E3485F" w:rsidRPr="00E3485F" w:rsidRDefault="00E3485F" w:rsidP="00E3485F">
            <w:pPr>
              <w:jc w:val="center"/>
              <w:rPr>
                <w:rFonts w:ascii="Arial" w:eastAsia="Times New Roman" w:hAnsi="Arial" w:cs="Arial"/>
                <w:sz w:val="20"/>
                <w:szCs w:val="20"/>
                <w:lang w:val="en-US"/>
              </w:rPr>
            </w:pPr>
            <w:r w:rsidRPr="00E3485F">
              <w:rPr>
                <w:rFonts w:ascii="Arial" w:eastAsia="Times New Roman" w:hAnsi="Arial" w:cs="Arial"/>
                <w:sz w:val="20"/>
                <w:szCs w:val="20"/>
                <w:lang w:val="en-US"/>
              </w:rPr>
              <w:t>45</w:t>
            </w:r>
          </w:p>
        </w:tc>
        <w:tc>
          <w:tcPr>
            <w:tcW w:w="511" w:type="dxa"/>
            <w:tcBorders>
              <w:top w:val="nil"/>
              <w:left w:val="nil"/>
              <w:bottom w:val="nil"/>
              <w:right w:val="nil"/>
            </w:tcBorders>
            <w:shd w:val="clear" w:color="000000" w:fill="FFFF00"/>
            <w:hideMark/>
          </w:tcPr>
          <w:p w:rsidR="00E3485F" w:rsidRPr="00E3485F" w:rsidRDefault="00E3485F" w:rsidP="00E3485F">
            <w:pPr>
              <w:jc w:val="center"/>
              <w:rPr>
                <w:rFonts w:ascii="Arial" w:eastAsia="Times New Roman" w:hAnsi="Arial" w:cs="Arial"/>
                <w:sz w:val="20"/>
                <w:szCs w:val="20"/>
                <w:lang w:val="en-US"/>
              </w:rPr>
            </w:pPr>
            <w:r w:rsidRPr="00E3485F">
              <w:rPr>
                <w:rFonts w:ascii="Arial" w:eastAsia="Times New Roman" w:hAnsi="Arial" w:cs="Arial"/>
                <w:sz w:val="20"/>
                <w:szCs w:val="20"/>
                <w:lang w:val="en-US"/>
              </w:rPr>
              <w:t>44</w:t>
            </w:r>
          </w:p>
        </w:tc>
        <w:tc>
          <w:tcPr>
            <w:tcW w:w="546" w:type="dxa"/>
            <w:tcBorders>
              <w:top w:val="nil"/>
              <w:left w:val="nil"/>
              <w:bottom w:val="nil"/>
              <w:right w:val="nil"/>
            </w:tcBorders>
            <w:shd w:val="clear" w:color="000000" w:fill="FFFF00"/>
            <w:hideMark/>
          </w:tcPr>
          <w:p w:rsidR="00E3485F" w:rsidRPr="00E3485F" w:rsidRDefault="00E3485F" w:rsidP="00E3485F">
            <w:pPr>
              <w:jc w:val="center"/>
              <w:rPr>
                <w:rFonts w:ascii="Arial" w:eastAsia="Times New Roman" w:hAnsi="Arial" w:cs="Arial"/>
                <w:sz w:val="20"/>
                <w:szCs w:val="20"/>
                <w:lang w:val="en-US"/>
              </w:rPr>
            </w:pPr>
            <w:r w:rsidRPr="00E3485F">
              <w:rPr>
                <w:rFonts w:ascii="Arial" w:eastAsia="Times New Roman" w:hAnsi="Arial" w:cs="Arial"/>
                <w:sz w:val="20"/>
                <w:szCs w:val="20"/>
                <w:lang w:val="en-US"/>
              </w:rPr>
              <w:t>T</w:t>
            </w:r>
          </w:p>
        </w:tc>
        <w:tc>
          <w:tcPr>
            <w:tcW w:w="4357" w:type="dxa"/>
            <w:tcBorders>
              <w:top w:val="nil"/>
              <w:left w:val="nil"/>
              <w:bottom w:val="nil"/>
              <w:right w:val="nil"/>
            </w:tcBorders>
            <w:shd w:val="clear" w:color="000000" w:fill="FFFF00"/>
            <w:hideMark/>
          </w:tcPr>
          <w:p w:rsidR="00E3485F" w:rsidRPr="00E3485F" w:rsidRDefault="00E3485F" w:rsidP="00E3485F">
            <w:pPr>
              <w:rPr>
                <w:rFonts w:ascii="Arial" w:eastAsia="Times New Roman" w:hAnsi="Arial" w:cs="Arial"/>
                <w:sz w:val="20"/>
                <w:szCs w:val="20"/>
                <w:lang w:val="en-US"/>
              </w:rPr>
            </w:pPr>
            <w:r w:rsidRPr="00E3485F">
              <w:rPr>
                <w:rFonts w:ascii="Arial" w:eastAsia="Times New Roman" w:hAnsi="Arial" w:cs="Arial"/>
                <w:sz w:val="20"/>
                <w:szCs w:val="20"/>
                <w:lang w:val="en-US"/>
              </w:rPr>
              <w:t>Why is a new DRZ DS-MAP IE defined (see Table I1)</w:t>
            </w:r>
            <w:proofErr w:type="gramStart"/>
            <w:r w:rsidRPr="00E3485F">
              <w:rPr>
                <w:rFonts w:ascii="Arial" w:eastAsia="Times New Roman" w:hAnsi="Arial" w:cs="Arial"/>
                <w:sz w:val="20"/>
                <w:szCs w:val="20"/>
                <w:lang w:val="en-US"/>
              </w:rPr>
              <w:t>.</w:t>
            </w:r>
            <w:proofErr w:type="gramEnd"/>
            <w:r w:rsidRPr="00E3485F">
              <w:rPr>
                <w:rFonts w:ascii="Arial" w:eastAsia="Times New Roman" w:hAnsi="Arial" w:cs="Arial"/>
                <w:sz w:val="20"/>
                <w:szCs w:val="20"/>
                <w:lang w:val="en-US"/>
              </w:rPr>
              <w:t xml:space="preserve"> How is different than the DS-MAP IE as defined in 7.7.2.1 of IEEE Std. 802.22-2011</w:t>
            </w:r>
          </w:p>
        </w:tc>
      </w:tr>
    </w:tbl>
    <w:p w:rsidR="009B6794" w:rsidRDefault="009B6794"/>
    <w:p w:rsidR="0030275F" w:rsidRDefault="0030275F"/>
    <w:p w:rsidR="009B6794" w:rsidRPr="0030275F" w:rsidRDefault="0030275F">
      <w:pPr>
        <w:rPr>
          <w:b/>
          <w:u w:val="single"/>
        </w:rPr>
      </w:pPr>
      <w:r>
        <w:rPr>
          <w:b/>
          <w:u w:val="single"/>
        </w:rPr>
        <w:t>Proposed Resolution</w:t>
      </w:r>
    </w:p>
    <w:p w:rsidR="009B6794" w:rsidRDefault="009B6794"/>
    <w:p w:rsidR="006C4F38" w:rsidRDefault="001010DB" w:rsidP="001010DB">
      <w:r>
        <w:t xml:space="preserve">The proposed resolution to this comment is discussed in 22-14/5r1.  </w:t>
      </w:r>
      <w:r w:rsidR="0007729F">
        <w:t>Proposed modifications entail mostly editorial changes to make sure the new IEs that are handled by Advanced CPEs, or only processed through the DS as Extended DIUC IEs, and through the US as Extended UIUC IEs.</w:t>
      </w:r>
    </w:p>
    <w:p w:rsidR="009B6794" w:rsidRDefault="009B6794" w:rsidP="006C4F38"/>
    <w:p w:rsidR="009B6794" w:rsidRDefault="009B6794">
      <w:pPr>
        <w:rPr>
          <w:lang w:eastAsia="ja-JP"/>
        </w:rPr>
      </w:pPr>
    </w:p>
    <w:p w:rsidR="007872B3" w:rsidRDefault="007872B3" w:rsidP="007872B3">
      <w:pPr>
        <w:rPr>
          <w:b/>
          <w:u w:val="single"/>
          <w:lang w:eastAsia="ja-JP"/>
        </w:rPr>
      </w:pPr>
      <w:r>
        <w:rPr>
          <w:b/>
          <w:u w:val="single"/>
        </w:rPr>
        <w:t xml:space="preserve">Proposed Text </w:t>
      </w:r>
      <w:proofErr w:type="spellStart"/>
      <w:r>
        <w:rPr>
          <w:b/>
          <w:u w:val="single"/>
        </w:rPr>
        <w:t>Modifcations</w:t>
      </w:r>
      <w:proofErr w:type="spellEnd"/>
      <w:r>
        <w:rPr>
          <w:b/>
          <w:u w:val="single"/>
        </w:rPr>
        <w:t xml:space="preserve"> to draft</w:t>
      </w:r>
    </w:p>
    <w:p w:rsidR="004A7062" w:rsidRDefault="004A7062" w:rsidP="007872B3">
      <w:pPr>
        <w:rPr>
          <w:b/>
          <w:u w:val="single"/>
          <w:lang w:eastAsia="ja-JP"/>
        </w:rPr>
      </w:pPr>
    </w:p>
    <w:p w:rsidR="004A7062" w:rsidRPr="004A7062" w:rsidRDefault="002D458F" w:rsidP="007872B3">
      <w:pPr>
        <w:rPr>
          <w:lang w:eastAsia="ja-JP"/>
        </w:rPr>
      </w:pPr>
      <w:r>
        <w:rPr>
          <w:b/>
          <w:i/>
          <w:lang w:eastAsia="ja-JP"/>
        </w:rPr>
        <w:t>Modify Table 26 in base standard as follows</w:t>
      </w:r>
    </w:p>
    <w:p w:rsidR="004A7062" w:rsidRDefault="004A7062" w:rsidP="007872B3">
      <w:pPr>
        <w:rPr>
          <w:b/>
          <w:u w:val="single"/>
          <w:lang w:eastAsia="ja-JP"/>
        </w:rPr>
      </w:pPr>
    </w:p>
    <w:p w:rsidR="00260F76" w:rsidRDefault="00260F76" w:rsidP="00260F76">
      <w:pPr>
        <w:jc w:val="center"/>
        <w:rPr>
          <w:lang w:eastAsia="ja-JP"/>
        </w:rPr>
      </w:pPr>
      <w:r>
        <w:rPr>
          <w:rFonts w:hint="eastAsia"/>
          <w:lang w:eastAsia="ja-JP"/>
        </w:rPr>
        <w:t xml:space="preserve">Table 26 </w:t>
      </w:r>
      <w:r w:rsidR="004A7062">
        <w:rPr>
          <w:lang w:eastAsia="ja-JP"/>
        </w:rPr>
        <w:t>–</w:t>
      </w:r>
      <w:r>
        <w:rPr>
          <w:rFonts w:hint="eastAsia"/>
          <w:lang w:eastAsia="ja-JP"/>
        </w:rPr>
        <w:t xml:space="preserve"> </w:t>
      </w:r>
      <w:r w:rsidR="004A7062">
        <w:rPr>
          <w:rFonts w:hint="eastAsia"/>
          <w:lang w:eastAsia="ja-JP"/>
        </w:rPr>
        <w:t>DS-MAP information elements</w:t>
      </w:r>
    </w:p>
    <w:p w:rsidR="00260F76" w:rsidRDefault="00260F76" w:rsidP="007872B3">
      <w:pPr>
        <w:rPr>
          <w:b/>
          <w:u w:val="single"/>
          <w:lang w:eastAsia="ja-JP"/>
        </w:rPr>
      </w:pPr>
    </w:p>
    <w:tbl>
      <w:tblPr>
        <w:tblStyle w:val="TableGrid"/>
        <w:tblW w:w="0" w:type="auto"/>
        <w:tblLook w:val="04A0" w:firstRow="1" w:lastRow="0" w:firstColumn="1" w:lastColumn="0" w:noHBand="0" w:noVBand="1"/>
      </w:tblPr>
      <w:tblGrid>
        <w:gridCol w:w="3426"/>
        <w:gridCol w:w="3426"/>
        <w:gridCol w:w="3426"/>
      </w:tblGrid>
      <w:tr w:rsidR="00260F76" w:rsidTr="00260F76">
        <w:tc>
          <w:tcPr>
            <w:tcW w:w="3426" w:type="dxa"/>
          </w:tcPr>
          <w:p w:rsidR="00260F76" w:rsidRDefault="004A7062" w:rsidP="007872B3">
            <w:pPr>
              <w:rPr>
                <w:b/>
                <w:u w:val="single"/>
                <w:lang w:eastAsia="ja-JP"/>
              </w:rPr>
            </w:pPr>
            <w:r>
              <w:rPr>
                <w:rFonts w:hint="eastAsia"/>
                <w:b/>
                <w:u w:val="single"/>
                <w:lang w:eastAsia="ja-JP"/>
              </w:rPr>
              <w:t>Syntax</w:t>
            </w:r>
          </w:p>
        </w:tc>
        <w:tc>
          <w:tcPr>
            <w:tcW w:w="3426" w:type="dxa"/>
          </w:tcPr>
          <w:p w:rsidR="00260F76" w:rsidRDefault="004A7062" w:rsidP="007872B3">
            <w:pPr>
              <w:rPr>
                <w:b/>
                <w:u w:val="single"/>
                <w:lang w:eastAsia="ja-JP"/>
              </w:rPr>
            </w:pPr>
            <w:r>
              <w:rPr>
                <w:rFonts w:hint="eastAsia"/>
                <w:b/>
                <w:u w:val="single"/>
                <w:lang w:eastAsia="ja-JP"/>
              </w:rPr>
              <w:t>Size</w:t>
            </w:r>
          </w:p>
        </w:tc>
        <w:tc>
          <w:tcPr>
            <w:tcW w:w="3426" w:type="dxa"/>
          </w:tcPr>
          <w:p w:rsidR="00260F76" w:rsidRDefault="004A7062" w:rsidP="007872B3">
            <w:pPr>
              <w:rPr>
                <w:b/>
                <w:u w:val="single"/>
                <w:lang w:eastAsia="ja-JP"/>
              </w:rPr>
            </w:pPr>
            <w:proofErr w:type="spellStart"/>
            <w:r>
              <w:rPr>
                <w:rFonts w:hint="eastAsia"/>
                <w:b/>
                <w:u w:val="single"/>
                <w:lang w:eastAsia="ja-JP"/>
              </w:rPr>
              <w:t>Decription</w:t>
            </w:r>
            <w:proofErr w:type="spellEnd"/>
          </w:p>
        </w:tc>
      </w:tr>
      <w:tr w:rsidR="00260F76" w:rsidTr="00260F76">
        <w:tc>
          <w:tcPr>
            <w:tcW w:w="3426" w:type="dxa"/>
          </w:tcPr>
          <w:p w:rsidR="00260F76" w:rsidRPr="007A22F2" w:rsidRDefault="004A7062" w:rsidP="007872B3">
            <w:pPr>
              <w:rPr>
                <w:lang w:eastAsia="ja-JP"/>
              </w:rPr>
            </w:pPr>
            <w:r w:rsidRPr="007A22F2">
              <w:rPr>
                <w:rFonts w:hint="eastAsia"/>
                <w:lang w:eastAsia="ja-JP"/>
              </w:rPr>
              <w:t>DS-MAP IE () {</w:t>
            </w:r>
          </w:p>
        </w:tc>
        <w:tc>
          <w:tcPr>
            <w:tcW w:w="3426" w:type="dxa"/>
          </w:tcPr>
          <w:p w:rsidR="00260F76" w:rsidRPr="007A22F2" w:rsidRDefault="00260F76" w:rsidP="007872B3">
            <w:pPr>
              <w:rPr>
                <w:lang w:eastAsia="ja-JP"/>
              </w:rPr>
            </w:pPr>
          </w:p>
        </w:tc>
        <w:tc>
          <w:tcPr>
            <w:tcW w:w="3426" w:type="dxa"/>
          </w:tcPr>
          <w:p w:rsidR="00260F76" w:rsidRPr="007A22F2" w:rsidRDefault="00260F76" w:rsidP="007872B3">
            <w:pPr>
              <w:rPr>
                <w:lang w:eastAsia="ja-JP"/>
              </w:rPr>
            </w:pPr>
          </w:p>
        </w:tc>
      </w:tr>
      <w:tr w:rsidR="00260F76" w:rsidTr="00260F76">
        <w:tc>
          <w:tcPr>
            <w:tcW w:w="3426" w:type="dxa"/>
          </w:tcPr>
          <w:p w:rsidR="00260F76" w:rsidRPr="007A22F2" w:rsidRDefault="004A7062" w:rsidP="004A7062">
            <w:pPr>
              <w:ind w:firstLineChars="100" w:firstLine="220"/>
              <w:rPr>
                <w:lang w:eastAsia="ja-JP"/>
              </w:rPr>
            </w:pPr>
            <w:r w:rsidRPr="007A22F2">
              <w:rPr>
                <w:rFonts w:hint="eastAsia"/>
                <w:lang w:eastAsia="ja-JP"/>
              </w:rPr>
              <w:t>DIUC</w:t>
            </w:r>
          </w:p>
        </w:tc>
        <w:tc>
          <w:tcPr>
            <w:tcW w:w="3426" w:type="dxa"/>
          </w:tcPr>
          <w:p w:rsidR="00260F76" w:rsidRPr="007A22F2" w:rsidRDefault="007A22F2" w:rsidP="007872B3">
            <w:pPr>
              <w:rPr>
                <w:lang w:eastAsia="ja-JP"/>
              </w:rPr>
            </w:pPr>
            <w:r w:rsidRPr="007A22F2">
              <w:rPr>
                <w:lang w:eastAsia="ja-JP"/>
              </w:rPr>
              <w:t>6 bits</w:t>
            </w:r>
          </w:p>
        </w:tc>
        <w:tc>
          <w:tcPr>
            <w:tcW w:w="3426" w:type="dxa"/>
          </w:tcPr>
          <w:p w:rsidR="00260F76" w:rsidRPr="007A22F2" w:rsidRDefault="007A22F2" w:rsidP="007872B3">
            <w:pPr>
              <w:rPr>
                <w:lang w:eastAsia="ja-JP"/>
              </w:rPr>
            </w:pPr>
            <w:r>
              <w:rPr>
                <w:lang w:eastAsia="ja-JP"/>
              </w:rPr>
              <w:t>7.7.2.1.1</w:t>
            </w:r>
          </w:p>
        </w:tc>
      </w:tr>
      <w:tr w:rsidR="00260F76" w:rsidTr="00260F76">
        <w:tc>
          <w:tcPr>
            <w:tcW w:w="3426" w:type="dxa"/>
          </w:tcPr>
          <w:p w:rsidR="00260F76" w:rsidRPr="00A51E8D" w:rsidRDefault="004A7062" w:rsidP="004A7062">
            <w:pPr>
              <w:ind w:firstLineChars="100" w:firstLine="220"/>
              <w:rPr>
                <w:u w:val="single"/>
                <w:lang w:eastAsia="ja-JP"/>
              </w:rPr>
            </w:pPr>
            <w:r w:rsidRPr="00A51E8D">
              <w:rPr>
                <w:u w:val="single"/>
                <w:lang w:eastAsia="ja-JP"/>
              </w:rPr>
              <w:t>I</w:t>
            </w:r>
            <w:r w:rsidRPr="00A51E8D">
              <w:rPr>
                <w:rFonts w:hint="eastAsia"/>
                <w:u w:val="single"/>
                <w:lang w:eastAsia="ja-JP"/>
              </w:rPr>
              <w:t>f (DIUC == 12)</w:t>
            </w:r>
          </w:p>
        </w:tc>
        <w:tc>
          <w:tcPr>
            <w:tcW w:w="3426" w:type="dxa"/>
          </w:tcPr>
          <w:p w:rsidR="00260F76" w:rsidRPr="00A51E8D" w:rsidRDefault="00260F76" w:rsidP="007872B3">
            <w:pPr>
              <w:rPr>
                <w:u w:val="single"/>
                <w:lang w:eastAsia="ja-JP"/>
              </w:rPr>
            </w:pPr>
          </w:p>
        </w:tc>
        <w:tc>
          <w:tcPr>
            <w:tcW w:w="3426" w:type="dxa"/>
          </w:tcPr>
          <w:p w:rsidR="00260F76" w:rsidRPr="00A51E8D" w:rsidRDefault="00260F76" w:rsidP="007872B3">
            <w:pPr>
              <w:rPr>
                <w:u w:val="single"/>
                <w:lang w:eastAsia="ja-JP"/>
              </w:rPr>
            </w:pPr>
          </w:p>
        </w:tc>
      </w:tr>
      <w:tr w:rsidR="00260F76" w:rsidTr="00260F76">
        <w:tc>
          <w:tcPr>
            <w:tcW w:w="3426" w:type="dxa"/>
          </w:tcPr>
          <w:p w:rsidR="00260F76" w:rsidRPr="00A51E8D" w:rsidRDefault="004A7062" w:rsidP="004A7062">
            <w:pPr>
              <w:ind w:firstLineChars="250" w:firstLine="550"/>
              <w:rPr>
                <w:u w:val="single"/>
                <w:lang w:eastAsia="ja-JP"/>
              </w:rPr>
            </w:pPr>
            <w:r w:rsidRPr="00A51E8D">
              <w:rPr>
                <w:rFonts w:hint="eastAsia"/>
                <w:u w:val="single"/>
                <w:lang w:eastAsia="ja-JP"/>
              </w:rPr>
              <w:t>Extended DIUC value</w:t>
            </w:r>
          </w:p>
        </w:tc>
        <w:tc>
          <w:tcPr>
            <w:tcW w:w="3426" w:type="dxa"/>
          </w:tcPr>
          <w:p w:rsidR="00260F76" w:rsidRPr="00A51E8D" w:rsidRDefault="00B33EC0" w:rsidP="007872B3">
            <w:pPr>
              <w:rPr>
                <w:u w:val="single"/>
                <w:lang w:eastAsia="ja-JP"/>
              </w:rPr>
            </w:pPr>
            <w:r>
              <w:rPr>
                <w:u w:val="single"/>
                <w:lang w:eastAsia="ja-JP"/>
              </w:rPr>
              <w:t>6</w:t>
            </w:r>
            <w:r w:rsidR="004A7062" w:rsidRPr="00A51E8D">
              <w:rPr>
                <w:rFonts w:hint="eastAsia"/>
                <w:u w:val="single"/>
                <w:lang w:eastAsia="ja-JP"/>
              </w:rPr>
              <w:t xml:space="preserve"> bits</w:t>
            </w:r>
          </w:p>
        </w:tc>
        <w:tc>
          <w:tcPr>
            <w:tcW w:w="3426" w:type="dxa"/>
          </w:tcPr>
          <w:p w:rsidR="00260F76" w:rsidRPr="006D7E7F" w:rsidRDefault="004A7062" w:rsidP="006D7E7F">
            <w:pPr>
              <w:rPr>
                <w:u w:val="single"/>
                <w:lang w:eastAsia="ja-JP"/>
              </w:rPr>
            </w:pPr>
            <w:r w:rsidRPr="006D7E7F">
              <w:rPr>
                <w:rFonts w:hint="eastAsia"/>
                <w:u w:val="single"/>
                <w:lang w:eastAsia="ja-JP"/>
              </w:rPr>
              <w:t>7.7.2.1.1</w:t>
            </w:r>
            <w:r w:rsidR="006D7E7F" w:rsidRPr="006D7E7F">
              <w:rPr>
                <w:u w:val="single"/>
                <w:lang w:eastAsia="ja-JP"/>
              </w:rPr>
              <w:t>.1</w:t>
            </w:r>
          </w:p>
        </w:tc>
      </w:tr>
      <w:tr w:rsidR="00260F76" w:rsidTr="00260F76">
        <w:tc>
          <w:tcPr>
            <w:tcW w:w="3426" w:type="dxa"/>
          </w:tcPr>
          <w:p w:rsidR="00260F76" w:rsidRPr="007A22F2" w:rsidRDefault="004A7062" w:rsidP="004A7062">
            <w:pPr>
              <w:ind w:firstLineChars="100" w:firstLine="220"/>
              <w:rPr>
                <w:lang w:eastAsia="ja-JP"/>
              </w:rPr>
            </w:pPr>
            <w:r w:rsidRPr="007A22F2">
              <w:rPr>
                <w:rFonts w:hint="eastAsia"/>
                <w:lang w:eastAsia="ja-JP"/>
              </w:rPr>
              <w:t>If(DIUC == 62)</w:t>
            </w:r>
          </w:p>
        </w:tc>
        <w:tc>
          <w:tcPr>
            <w:tcW w:w="3426" w:type="dxa"/>
          </w:tcPr>
          <w:p w:rsidR="00260F76" w:rsidRPr="004A7062" w:rsidRDefault="00260F76" w:rsidP="007872B3">
            <w:pPr>
              <w:rPr>
                <w:u w:val="single"/>
                <w:lang w:eastAsia="ja-JP"/>
              </w:rPr>
            </w:pPr>
          </w:p>
        </w:tc>
        <w:tc>
          <w:tcPr>
            <w:tcW w:w="3426" w:type="dxa"/>
          </w:tcPr>
          <w:p w:rsidR="00260F76" w:rsidRPr="004A7062" w:rsidRDefault="00260F76" w:rsidP="007872B3">
            <w:pPr>
              <w:rPr>
                <w:u w:val="single"/>
                <w:lang w:eastAsia="ja-JP"/>
              </w:rPr>
            </w:pPr>
          </w:p>
        </w:tc>
      </w:tr>
      <w:tr w:rsidR="00260F76" w:rsidTr="00260F76">
        <w:tc>
          <w:tcPr>
            <w:tcW w:w="3426" w:type="dxa"/>
          </w:tcPr>
          <w:p w:rsidR="00260F76" w:rsidRPr="004A7062" w:rsidRDefault="004A7062" w:rsidP="004A7062">
            <w:pPr>
              <w:ind w:leftChars="200" w:left="440"/>
              <w:rPr>
                <w:u w:val="single"/>
                <w:lang w:eastAsia="ja-JP"/>
              </w:rPr>
            </w:pPr>
            <w:r w:rsidRPr="00A51E8D">
              <w:rPr>
                <w:rFonts w:hint="eastAsia"/>
                <w:strike/>
                <w:lang w:eastAsia="ja-JP"/>
              </w:rPr>
              <w:t>Extended DIUC Dependent IE</w:t>
            </w:r>
            <w:r w:rsidRPr="004A7062">
              <w:rPr>
                <w:rFonts w:hint="eastAsia"/>
                <w:strike/>
                <w:u w:val="single"/>
                <w:lang w:eastAsia="ja-JP"/>
              </w:rPr>
              <w:t xml:space="preserve"> </w:t>
            </w:r>
            <w:r w:rsidRPr="00A51E8D">
              <w:rPr>
                <w:rFonts w:hint="eastAsia"/>
                <w:u w:val="single"/>
                <w:lang w:eastAsia="ja-JP"/>
              </w:rPr>
              <w:t>DS-MAP Extended DIUC IE</w:t>
            </w:r>
          </w:p>
        </w:tc>
        <w:tc>
          <w:tcPr>
            <w:tcW w:w="3426" w:type="dxa"/>
          </w:tcPr>
          <w:p w:rsidR="00260F76" w:rsidRPr="00A20B73" w:rsidRDefault="00A20B73" w:rsidP="007872B3">
            <w:pPr>
              <w:rPr>
                <w:lang w:eastAsia="ja-JP"/>
              </w:rPr>
            </w:pPr>
            <w:r w:rsidRPr="00A20B73">
              <w:rPr>
                <w:lang w:eastAsia="ja-JP"/>
              </w:rPr>
              <w:t>Variable</w:t>
            </w:r>
          </w:p>
        </w:tc>
        <w:tc>
          <w:tcPr>
            <w:tcW w:w="3426" w:type="dxa"/>
          </w:tcPr>
          <w:p w:rsidR="00260F76" w:rsidRPr="004A7062" w:rsidRDefault="00260F76" w:rsidP="007872B3">
            <w:pPr>
              <w:rPr>
                <w:u w:val="single"/>
                <w:lang w:eastAsia="ja-JP"/>
              </w:rPr>
            </w:pPr>
          </w:p>
        </w:tc>
      </w:tr>
      <w:tr w:rsidR="00260F76" w:rsidTr="00260F76">
        <w:tc>
          <w:tcPr>
            <w:tcW w:w="3426" w:type="dxa"/>
          </w:tcPr>
          <w:p w:rsidR="00260F76" w:rsidRPr="007A22F2" w:rsidRDefault="004A7062" w:rsidP="004A7062">
            <w:pPr>
              <w:ind w:firstLineChars="100" w:firstLine="220"/>
              <w:rPr>
                <w:lang w:eastAsia="ja-JP"/>
              </w:rPr>
            </w:pPr>
            <w:r w:rsidRPr="007A22F2">
              <w:rPr>
                <w:lang w:eastAsia="ja-JP"/>
              </w:rPr>
              <w:t>E</w:t>
            </w:r>
            <w:r w:rsidRPr="007A22F2">
              <w:rPr>
                <w:rFonts w:hint="eastAsia"/>
                <w:lang w:eastAsia="ja-JP"/>
              </w:rPr>
              <w:t>lse {</w:t>
            </w:r>
          </w:p>
        </w:tc>
        <w:tc>
          <w:tcPr>
            <w:tcW w:w="3426" w:type="dxa"/>
          </w:tcPr>
          <w:p w:rsidR="00260F76" w:rsidRPr="007A22F2" w:rsidRDefault="00260F76" w:rsidP="007872B3">
            <w:pPr>
              <w:rPr>
                <w:lang w:eastAsia="ja-JP"/>
              </w:rPr>
            </w:pPr>
          </w:p>
        </w:tc>
        <w:tc>
          <w:tcPr>
            <w:tcW w:w="3426" w:type="dxa"/>
          </w:tcPr>
          <w:p w:rsidR="00260F76" w:rsidRPr="007A22F2" w:rsidRDefault="00260F76" w:rsidP="007872B3">
            <w:pPr>
              <w:rPr>
                <w:lang w:eastAsia="ja-JP"/>
              </w:rPr>
            </w:pPr>
          </w:p>
        </w:tc>
      </w:tr>
      <w:tr w:rsidR="004A7062" w:rsidTr="00260F76">
        <w:tc>
          <w:tcPr>
            <w:tcW w:w="3426" w:type="dxa"/>
          </w:tcPr>
          <w:p w:rsidR="004A7062" w:rsidRPr="007A22F2" w:rsidRDefault="004A7062" w:rsidP="007872B3">
            <w:pPr>
              <w:rPr>
                <w:lang w:eastAsia="ja-JP"/>
              </w:rPr>
            </w:pPr>
            <w:r w:rsidRPr="007A22F2">
              <w:rPr>
                <w:rFonts w:hint="eastAsia"/>
                <w:lang w:eastAsia="ja-JP"/>
              </w:rPr>
              <w:lastRenderedPageBreak/>
              <w:t xml:space="preserve">                       SID</w:t>
            </w:r>
          </w:p>
        </w:tc>
        <w:tc>
          <w:tcPr>
            <w:tcW w:w="3426" w:type="dxa"/>
          </w:tcPr>
          <w:p w:rsidR="004A7062" w:rsidRPr="007A22F2" w:rsidRDefault="00A20B73" w:rsidP="007872B3">
            <w:pPr>
              <w:rPr>
                <w:lang w:eastAsia="ja-JP"/>
              </w:rPr>
            </w:pPr>
            <w:r>
              <w:rPr>
                <w:lang w:eastAsia="ja-JP"/>
              </w:rPr>
              <w:t>9 bits</w:t>
            </w:r>
          </w:p>
        </w:tc>
        <w:tc>
          <w:tcPr>
            <w:tcW w:w="3426" w:type="dxa"/>
          </w:tcPr>
          <w:p w:rsidR="004A7062" w:rsidRPr="007A22F2" w:rsidRDefault="00A20B73" w:rsidP="007872B3">
            <w:pPr>
              <w:rPr>
                <w:lang w:eastAsia="ja-JP"/>
              </w:rPr>
            </w:pPr>
            <w:r>
              <w:rPr>
                <w:lang w:eastAsia="ja-JP"/>
              </w:rPr>
              <w:t>Station ID of CPE or multicast group</w:t>
            </w:r>
          </w:p>
        </w:tc>
      </w:tr>
      <w:tr w:rsidR="004A7062" w:rsidTr="00260F76">
        <w:tc>
          <w:tcPr>
            <w:tcW w:w="3426" w:type="dxa"/>
          </w:tcPr>
          <w:p w:rsidR="004A7062" w:rsidRPr="007A22F2" w:rsidRDefault="004A7062" w:rsidP="004A7062">
            <w:pPr>
              <w:ind w:firstLineChars="150" w:firstLine="330"/>
              <w:rPr>
                <w:lang w:eastAsia="ja-JP"/>
              </w:rPr>
            </w:pPr>
            <w:r w:rsidRPr="007A22F2">
              <w:rPr>
                <w:rFonts w:hint="eastAsia"/>
                <w:lang w:eastAsia="ja-JP"/>
              </w:rPr>
              <w:t>}</w:t>
            </w:r>
          </w:p>
        </w:tc>
        <w:tc>
          <w:tcPr>
            <w:tcW w:w="3426" w:type="dxa"/>
          </w:tcPr>
          <w:p w:rsidR="004A7062" w:rsidRPr="007A22F2" w:rsidRDefault="004A7062" w:rsidP="007872B3">
            <w:pPr>
              <w:rPr>
                <w:lang w:eastAsia="ja-JP"/>
              </w:rPr>
            </w:pPr>
          </w:p>
        </w:tc>
        <w:tc>
          <w:tcPr>
            <w:tcW w:w="3426" w:type="dxa"/>
          </w:tcPr>
          <w:p w:rsidR="004A7062" w:rsidRPr="007A22F2" w:rsidRDefault="004A7062" w:rsidP="007872B3">
            <w:pPr>
              <w:rPr>
                <w:lang w:eastAsia="ja-JP"/>
              </w:rPr>
            </w:pPr>
          </w:p>
        </w:tc>
      </w:tr>
      <w:tr w:rsidR="004A7062" w:rsidTr="00260F76">
        <w:tc>
          <w:tcPr>
            <w:tcW w:w="3426" w:type="dxa"/>
          </w:tcPr>
          <w:p w:rsidR="004A7062" w:rsidRPr="007A22F2" w:rsidRDefault="004A7062" w:rsidP="007872B3">
            <w:pPr>
              <w:rPr>
                <w:lang w:eastAsia="ja-JP"/>
              </w:rPr>
            </w:pPr>
            <w:r w:rsidRPr="007A22F2">
              <w:rPr>
                <w:rFonts w:hint="eastAsia"/>
                <w:lang w:eastAsia="ja-JP"/>
              </w:rPr>
              <w:t>Length</w:t>
            </w:r>
          </w:p>
        </w:tc>
        <w:tc>
          <w:tcPr>
            <w:tcW w:w="3426" w:type="dxa"/>
          </w:tcPr>
          <w:p w:rsidR="004A7062" w:rsidRPr="007A22F2" w:rsidRDefault="00A20B73" w:rsidP="007872B3">
            <w:pPr>
              <w:rPr>
                <w:lang w:eastAsia="ja-JP"/>
              </w:rPr>
            </w:pPr>
            <w:r>
              <w:rPr>
                <w:lang w:eastAsia="ja-JP"/>
              </w:rPr>
              <w:t>12 bits</w:t>
            </w:r>
          </w:p>
        </w:tc>
        <w:tc>
          <w:tcPr>
            <w:tcW w:w="3426" w:type="dxa"/>
          </w:tcPr>
          <w:p w:rsidR="004A7062" w:rsidRPr="007A22F2" w:rsidRDefault="002276ED" w:rsidP="007872B3">
            <w:pPr>
              <w:rPr>
                <w:lang w:eastAsia="ja-JP"/>
              </w:rPr>
            </w:pPr>
            <w:r>
              <w:rPr>
                <w:lang w:eastAsia="ja-JP"/>
              </w:rPr>
              <w:t>Number of OFDM slots linearly allocated to the DS burst specified by this IE.</w:t>
            </w:r>
          </w:p>
        </w:tc>
      </w:tr>
      <w:tr w:rsidR="004A7062" w:rsidTr="00260F76">
        <w:tc>
          <w:tcPr>
            <w:tcW w:w="3426" w:type="dxa"/>
          </w:tcPr>
          <w:p w:rsidR="004A7062" w:rsidRPr="007A22F2" w:rsidRDefault="004A7062" w:rsidP="007872B3">
            <w:pPr>
              <w:rPr>
                <w:lang w:eastAsia="ja-JP"/>
              </w:rPr>
            </w:pPr>
            <w:r w:rsidRPr="007A22F2">
              <w:rPr>
                <w:rFonts w:hint="eastAsia"/>
                <w:lang w:eastAsia="ja-JP"/>
              </w:rPr>
              <w:t>Boosting</w:t>
            </w:r>
          </w:p>
        </w:tc>
        <w:tc>
          <w:tcPr>
            <w:tcW w:w="3426" w:type="dxa"/>
          </w:tcPr>
          <w:p w:rsidR="004A7062" w:rsidRPr="007A22F2" w:rsidRDefault="00A20B73" w:rsidP="007872B3">
            <w:pPr>
              <w:rPr>
                <w:lang w:eastAsia="ja-JP"/>
              </w:rPr>
            </w:pPr>
            <w:r>
              <w:rPr>
                <w:lang w:eastAsia="ja-JP"/>
              </w:rPr>
              <w:t>3 bits</w:t>
            </w:r>
          </w:p>
        </w:tc>
        <w:tc>
          <w:tcPr>
            <w:tcW w:w="3426" w:type="dxa"/>
          </w:tcPr>
          <w:p w:rsidR="004A7062" w:rsidRDefault="002276ED" w:rsidP="007872B3">
            <w:pPr>
              <w:rPr>
                <w:lang w:eastAsia="ja-JP"/>
              </w:rPr>
            </w:pPr>
            <w:r>
              <w:rPr>
                <w:lang w:eastAsia="ja-JP"/>
              </w:rPr>
              <w:t>111: +9dB</w:t>
            </w:r>
          </w:p>
          <w:p w:rsidR="002276ED" w:rsidRDefault="002276ED" w:rsidP="007872B3">
            <w:pPr>
              <w:rPr>
                <w:lang w:eastAsia="ja-JP"/>
              </w:rPr>
            </w:pPr>
            <w:r>
              <w:rPr>
                <w:lang w:eastAsia="ja-JP"/>
              </w:rPr>
              <w:t>110: +6dB</w:t>
            </w:r>
          </w:p>
          <w:p w:rsidR="002276ED" w:rsidRDefault="002276ED" w:rsidP="007872B3">
            <w:pPr>
              <w:rPr>
                <w:lang w:eastAsia="ja-JP"/>
              </w:rPr>
            </w:pPr>
            <w:r>
              <w:rPr>
                <w:lang w:eastAsia="ja-JP"/>
              </w:rPr>
              <w:t>101: +3dB</w:t>
            </w:r>
          </w:p>
          <w:p w:rsidR="002276ED" w:rsidRDefault="002276ED" w:rsidP="007872B3">
            <w:pPr>
              <w:rPr>
                <w:lang w:eastAsia="ja-JP"/>
              </w:rPr>
            </w:pPr>
            <w:r>
              <w:rPr>
                <w:lang w:eastAsia="ja-JP"/>
              </w:rPr>
              <w:t>100: 0dB, normal (not boosted)</w:t>
            </w:r>
          </w:p>
          <w:p w:rsidR="002276ED" w:rsidRDefault="002276ED" w:rsidP="007872B3">
            <w:pPr>
              <w:rPr>
                <w:lang w:eastAsia="ja-JP"/>
              </w:rPr>
            </w:pPr>
            <w:r>
              <w:rPr>
                <w:lang w:eastAsia="ja-JP"/>
              </w:rPr>
              <w:t>011: -3dB</w:t>
            </w:r>
          </w:p>
          <w:p w:rsidR="002276ED" w:rsidRDefault="002276ED" w:rsidP="007872B3">
            <w:pPr>
              <w:rPr>
                <w:lang w:eastAsia="ja-JP"/>
              </w:rPr>
            </w:pPr>
            <w:r>
              <w:rPr>
                <w:lang w:eastAsia="ja-JP"/>
              </w:rPr>
              <w:t>010: -6dB</w:t>
            </w:r>
          </w:p>
          <w:p w:rsidR="002276ED" w:rsidRDefault="002276ED" w:rsidP="007872B3">
            <w:pPr>
              <w:rPr>
                <w:lang w:eastAsia="ja-JP"/>
              </w:rPr>
            </w:pPr>
            <w:r>
              <w:rPr>
                <w:lang w:eastAsia="ja-JP"/>
              </w:rPr>
              <w:t>001: -9dB</w:t>
            </w:r>
          </w:p>
          <w:p w:rsidR="00296336" w:rsidRPr="007A22F2" w:rsidRDefault="00296336" w:rsidP="007872B3">
            <w:pPr>
              <w:rPr>
                <w:lang w:eastAsia="ja-JP"/>
              </w:rPr>
            </w:pPr>
            <w:r>
              <w:rPr>
                <w:lang w:eastAsia="ja-JP"/>
              </w:rPr>
              <w:t>000: -12dB</w:t>
            </w:r>
          </w:p>
        </w:tc>
      </w:tr>
      <w:tr w:rsidR="004A7062" w:rsidTr="00260F76">
        <w:tc>
          <w:tcPr>
            <w:tcW w:w="3426" w:type="dxa"/>
          </w:tcPr>
          <w:p w:rsidR="004A7062" w:rsidRPr="007A22F2" w:rsidRDefault="004A7062" w:rsidP="007872B3">
            <w:pPr>
              <w:rPr>
                <w:lang w:eastAsia="ja-JP"/>
              </w:rPr>
            </w:pPr>
            <w:r w:rsidRPr="007A22F2">
              <w:rPr>
                <w:rFonts w:hint="eastAsia"/>
                <w:lang w:eastAsia="ja-JP"/>
              </w:rPr>
              <w:t>}</w:t>
            </w:r>
          </w:p>
        </w:tc>
        <w:tc>
          <w:tcPr>
            <w:tcW w:w="3426" w:type="dxa"/>
          </w:tcPr>
          <w:p w:rsidR="004A7062" w:rsidRPr="007A22F2" w:rsidRDefault="004A7062" w:rsidP="007872B3">
            <w:pPr>
              <w:rPr>
                <w:lang w:eastAsia="ja-JP"/>
              </w:rPr>
            </w:pPr>
          </w:p>
        </w:tc>
        <w:tc>
          <w:tcPr>
            <w:tcW w:w="3426" w:type="dxa"/>
          </w:tcPr>
          <w:p w:rsidR="004A7062" w:rsidRPr="007A22F2" w:rsidRDefault="004A7062" w:rsidP="007872B3">
            <w:pPr>
              <w:rPr>
                <w:lang w:eastAsia="ja-JP"/>
              </w:rPr>
            </w:pPr>
          </w:p>
        </w:tc>
      </w:tr>
    </w:tbl>
    <w:p w:rsidR="007872B3" w:rsidRDefault="007872B3">
      <w:pPr>
        <w:rPr>
          <w:lang w:eastAsia="ja-JP"/>
        </w:rPr>
      </w:pPr>
    </w:p>
    <w:p w:rsidR="004A7062" w:rsidRDefault="00296336">
      <w:pPr>
        <w:rPr>
          <w:lang w:eastAsia="ja-JP"/>
        </w:rPr>
      </w:pPr>
      <w:r>
        <w:rPr>
          <w:b/>
          <w:i/>
          <w:lang w:eastAsia="ja-JP"/>
        </w:rPr>
        <w:t>Modify Table 27 in the base standard as follows</w:t>
      </w:r>
    </w:p>
    <w:p w:rsidR="007872B3" w:rsidRDefault="007872B3" w:rsidP="007872B3">
      <w:pPr>
        <w:jc w:val="center"/>
        <w:rPr>
          <w:lang w:eastAsia="ja-JP"/>
        </w:rPr>
      </w:pPr>
      <w:r>
        <w:rPr>
          <w:rFonts w:hint="eastAsia"/>
          <w:lang w:eastAsia="ja-JP"/>
        </w:rPr>
        <w:t>Table 27 - DIUC values</w:t>
      </w:r>
    </w:p>
    <w:tbl>
      <w:tblPr>
        <w:tblStyle w:val="TableGrid"/>
        <w:tblW w:w="0" w:type="auto"/>
        <w:tblLook w:val="04A0" w:firstRow="1" w:lastRow="0" w:firstColumn="1" w:lastColumn="0" w:noHBand="0" w:noVBand="1"/>
      </w:tblPr>
      <w:tblGrid>
        <w:gridCol w:w="2569"/>
        <w:gridCol w:w="2569"/>
        <w:gridCol w:w="2570"/>
        <w:gridCol w:w="2570"/>
      </w:tblGrid>
      <w:tr w:rsidR="007872B3" w:rsidTr="007872B3">
        <w:tc>
          <w:tcPr>
            <w:tcW w:w="2569" w:type="dxa"/>
          </w:tcPr>
          <w:p w:rsidR="007872B3" w:rsidRDefault="007872B3">
            <w:pPr>
              <w:rPr>
                <w:lang w:eastAsia="ja-JP"/>
              </w:rPr>
            </w:pPr>
            <w:r>
              <w:rPr>
                <w:rFonts w:hint="eastAsia"/>
                <w:lang w:eastAsia="ja-JP"/>
              </w:rPr>
              <w:t>DIUC</w:t>
            </w:r>
          </w:p>
        </w:tc>
        <w:tc>
          <w:tcPr>
            <w:tcW w:w="7709" w:type="dxa"/>
            <w:gridSpan w:val="3"/>
          </w:tcPr>
          <w:p w:rsidR="007872B3" w:rsidRDefault="007872B3">
            <w:pPr>
              <w:rPr>
                <w:lang w:eastAsia="ja-JP"/>
              </w:rPr>
            </w:pPr>
            <w:r>
              <w:rPr>
                <w:rFonts w:hint="eastAsia"/>
                <w:lang w:eastAsia="ja-JP"/>
              </w:rPr>
              <w:t>Usage</w:t>
            </w:r>
          </w:p>
        </w:tc>
      </w:tr>
      <w:tr w:rsidR="007872B3" w:rsidTr="007872B3">
        <w:tc>
          <w:tcPr>
            <w:tcW w:w="2569" w:type="dxa"/>
          </w:tcPr>
          <w:p w:rsidR="007872B3" w:rsidRDefault="007872B3">
            <w:pPr>
              <w:rPr>
                <w:lang w:eastAsia="ja-JP"/>
              </w:rPr>
            </w:pPr>
            <w:r>
              <w:rPr>
                <w:rFonts w:hint="eastAsia"/>
                <w:lang w:eastAsia="ja-JP"/>
              </w:rPr>
              <w:t xml:space="preserve">0 - </w:t>
            </w:r>
            <w:r w:rsidRPr="00296336">
              <w:rPr>
                <w:rFonts w:hint="eastAsia"/>
                <w:u w:val="single"/>
                <w:lang w:eastAsia="ja-JP"/>
              </w:rPr>
              <w:t>11</w:t>
            </w:r>
            <w:r w:rsidR="00296336" w:rsidRPr="00296336">
              <w:rPr>
                <w:strike/>
                <w:lang w:eastAsia="ja-JP"/>
              </w:rPr>
              <w:t>12</w:t>
            </w:r>
          </w:p>
        </w:tc>
        <w:tc>
          <w:tcPr>
            <w:tcW w:w="7709" w:type="dxa"/>
            <w:gridSpan w:val="3"/>
          </w:tcPr>
          <w:p w:rsidR="007872B3" w:rsidRDefault="007872B3">
            <w:pPr>
              <w:rPr>
                <w:lang w:eastAsia="ja-JP"/>
              </w:rPr>
            </w:pPr>
            <w:r>
              <w:rPr>
                <w:rFonts w:hint="eastAsia"/>
                <w:lang w:eastAsia="ja-JP"/>
              </w:rPr>
              <w:t>Reserved</w:t>
            </w:r>
          </w:p>
        </w:tc>
      </w:tr>
      <w:tr w:rsidR="007872B3" w:rsidTr="007872B3">
        <w:tc>
          <w:tcPr>
            <w:tcW w:w="2569" w:type="dxa"/>
          </w:tcPr>
          <w:p w:rsidR="007872B3" w:rsidRPr="00296336" w:rsidRDefault="007872B3">
            <w:pPr>
              <w:rPr>
                <w:u w:val="single"/>
                <w:lang w:eastAsia="ja-JP"/>
              </w:rPr>
            </w:pPr>
            <w:r w:rsidRPr="00296336">
              <w:rPr>
                <w:rFonts w:hint="eastAsia"/>
                <w:u w:val="single"/>
                <w:lang w:eastAsia="ja-JP"/>
              </w:rPr>
              <w:t>12</w:t>
            </w:r>
          </w:p>
        </w:tc>
        <w:tc>
          <w:tcPr>
            <w:tcW w:w="7709" w:type="dxa"/>
            <w:gridSpan w:val="3"/>
          </w:tcPr>
          <w:p w:rsidR="007872B3" w:rsidRPr="00296336" w:rsidRDefault="007872B3">
            <w:pPr>
              <w:rPr>
                <w:u w:val="single"/>
                <w:lang w:eastAsia="ja-JP"/>
              </w:rPr>
            </w:pPr>
            <w:r w:rsidRPr="00296336">
              <w:rPr>
                <w:rFonts w:hint="eastAsia"/>
                <w:u w:val="single"/>
                <w:lang w:eastAsia="ja-JP"/>
              </w:rPr>
              <w:t>Extended DIUC value</w:t>
            </w:r>
          </w:p>
        </w:tc>
      </w:tr>
      <w:tr w:rsidR="007872B3" w:rsidTr="007872B3">
        <w:tc>
          <w:tcPr>
            <w:tcW w:w="2569" w:type="dxa"/>
          </w:tcPr>
          <w:p w:rsidR="007872B3" w:rsidRDefault="007872B3">
            <w:pPr>
              <w:rPr>
                <w:lang w:eastAsia="ja-JP"/>
              </w:rPr>
            </w:pPr>
          </w:p>
        </w:tc>
        <w:tc>
          <w:tcPr>
            <w:tcW w:w="2569" w:type="dxa"/>
          </w:tcPr>
          <w:p w:rsidR="007872B3" w:rsidRDefault="007872B3">
            <w:pPr>
              <w:rPr>
                <w:lang w:eastAsia="ja-JP"/>
              </w:rPr>
            </w:pPr>
          </w:p>
        </w:tc>
        <w:tc>
          <w:tcPr>
            <w:tcW w:w="2570" w:type="dxa"/>
          </w:tcPr>
          <w:p w:rsidR="007872B3" w:rsidRDefault="007872B3">
            <w:pPr>
              <w:rPr>
                <w:lang w:eastAsia="ja-JP"/>
              </w:rPr>
            </w:pPr>
          </w:p>
        </w:tc>
        <w:tc>
          <w:tcPr>
            <w:tcW w:w="2570" w:type="dxa"/>
          </w:tcPr>
          <w:p w:rsidR="007872B3" w:rsidRDefault="007872B3">
            <w:pPr>
              <w:rPr>
                <w:lang w:eastAsia="ja-JP"/>
              </w:rPr>
            </w:pPr>
          </w:p>
        </w:tc>
      </w:tr>
      <w:tr w:rsidR="007872B3" w:rsidTr="007872B3">
        <w:tc>
          <w:tcPr>
            <w:tcW w:w="2569" w:type="dxa"/>
          </w:tcPr>
          <w:p w:rsidR="007872B3" w:rsidRDefault="007872B3">
            <w:pPr>
              <w:rPr>
                <w:lang w:eastAsia="ja-JP"/>
              </w:rPr>
            </w:pPr>
          </w:p>
        </w:tc>
        <w:tc>
          <w:tcPr>
            <w:tcW w:w="2569" w:type="dxa"/>
          </w:tcPr>
          <w:p w:rsidR="007872B3" w:rsidRDefault="007872B3">
            <w:pPr>
              <w:rPr>
                <w:lang w:eastAsia="ja-JP"/>
              </w:rPr>
            </w:pPr>
          </w:p>
        </w:tc>
        <w:tc>
          <w:tcPr>
            <w:tcW w:w="2570" w:type="dxa"/>
          </w:tcPr>
          <w:p w:rsidR="007872B3" w:rsidRDefault="007872B3">
            <w:pPr>
              <w:rPr>
                <w:lang w:eastAsia="ja-JP"/>
              </w:rPr>
            </w:pPr>
          </w:p>
        </w:tc>
        <w:tc>
          <w:tcPr>
            <w:tcW w:w="2570" w:type="dxa"/>
          </w:tcPr>
          <w:p w:rsidR="007872B3" w:rsidRDefault="007872B3">
            <w:pPr>
              <w:rPr>
                <w:lang w:eastAsia="ja-JP"/>
              </w:rPr>
            </w:pPr>
          </w:p>
        </w:tc>
      </w:tr>
      <w:tr w:rsidR="007872B3" w:rsidTr="007872B3">
        <w:tc>
          <w:tcPr>
            <w:tcW w:w="2569" w:type="dxa"/>
          </w:tcPr>
          <w:p w:rsidR="007872B3" w:rsidRDefault="007872B3">
            <w:pPr>
              <w:rPr>
                <w:lang w:eastAsia="ja-JP"/>
              </w:rPr>
            </w:pPr>
          </w:p>
        </w:tc>
        <w:tc>
          <w:tcPr>
            <w:tcW w:w="2569" w:type="dxa"/>
          </w:tcPr>
          <w:p w:rsidR="007872B3" w:rsidRDefault="007872B3">
            <w:pPr>
              <w:rPr>
                <w:lang w:eastAsia="ja-JP"/>
              </w:rPr>
            </w:pPr>
          </w:p>
        </w:tc>
        <w:tc>
          <w:tcPr>
            <w:tcW w:w="2570" w:type="dxa"/>
          </w:tcPr>
          <w:p w:rsidR="007872B3" w:rsidRDefault="007872B3">
            <w:pPr>
              <w:rPr>
                <w:lang w:eastAsia="ja-JP"/>
              </w:rPr>
            </w:pPr>
          </w:p>
        </w:tc>
        <w:tc>
          <w:tcPr>
            <w:tcW w:w="2570" w:type="dxa"/>
          </w:tcPr>
          <w:p w:rsidR="007872B3" w:rsidRDefault="007872B3">
            <w:pPr>
              <w:rPr>
                <w:lang w:eastAsia="ja-JP"/>
              </w:rPr>
            </w:pPr>
          </w:p>
        </w:tc>
      </w:tr>
      <w:tr w:rsidR="00260F76" w:rsidTr="00260F76">
        <w:tc>
          <w:tcPr>
            <w:tcW w:w="2569" w:type="dxa"/>
          </w:tcPr>
          <w:p w:rsidR="00260F76" w:rsidRDefault="00260F76">
            <w:pPr>
              <w:rPr>
                <w:lang w:eastAsia="ja-JP"/>
              </w:rPr>
            </w:pPr>
            <w:r>
              <w:rPr>
                <w:rFonts w:hint="eastAsia"/>
                <w:lang w:eastAsia="ja-JP"/>
              </w:rPr>
              <w:t>62</w:t>
            </w:r>
          </w:p>
        </w:tc>
        <w:tc>
          <w:tcPr>
            <w:tcW w:w="7709" w:type="dxa"/>
            <w:gridSpan w:val="3"/>
          </w:tcPr>
          <w:p w:rsidR="00260F76" w:rsidRPr="00260F76" w:rsidRDefault="00494CE3" w:rsidP="00494CE3">
            <w:pPr>
              <w:rPr>
                <w:strike/>
                <w:lang w:eastAsia="ja-JP"/>
              </w:rPr>
            </w:pPr>
            <w:r w:rsidRPr="00AA10EA">
              <w:rPr>
                <w:rFonts w:hint="eastAsia"/>
                <w:u w:val="single"/>
                <w:lang w:eastAsia="ja-JP"/>
              </w:rPr>
              <w:t xml:space="preserve">DS-MAP </w:t>
            </w:r>
            <w:r w:rsidR="00260F76" w:rsidRPr="00AA10EA">
              <w:rPr>
                <w:rFonts w:hint="eastAsia"/>
                <w:lang w:eastAsia="ja-JP"/>
              </w:rPr>
              <w:t>Extended DIUC</w:t>
            </w:r>
            <w:r w:rsidR="00260F76" w:rsidRPr="00AA10EA">
              <w:rPr>
                <w:rFonts w:hint="eastAsia"/>
                <w:u w:val="single"/>
                <w:lang w:eastAsia="ja-JP"/>
              </w:rPr>
              <w:t xml:space="preserve"> IE</w:t>
            </w:r>
          </w:p>
        </w:tc>
      </w:tr>
      <w:tr w:rsidR="007872B3" w:rsidTr="007872B3">
        <w:tc>
          <w:tcPr>
            <w:tcW w:w="2569" w:type="dxa"/>
          </w:tcPr>
          <w:p w:rsidR="007872B3" w:rsidRDefault="00260F76">
            <w:pPr>
              <w:rPr>
                <w:lang w:eastAsia="ja-JP"/>
              </w:rPr>
            </w:pPr>
            <w:r>
              <w:rPr>
                <w:rFonts w:hint="eastAsia"/>
                <w:lang w:eastAsia="ja-JP"/>
              </w:rPr>
              <w:t>63</w:t>
            </w:r>
          </w:p>
        </w:tc>
        <w:tc>
          <w:tcPr>
            <w:tcW w:w="2569" w:type="dxa"/>
          </w:tcPr>
          <w:p w:rsidR="007872B3" w:rsidRDefault="00260F76">
            <w:pPr>
              <w:rPr>
                <w:lang w:eastAsia="ja-JP"/>
              </w:rPr>
            </w:pPr>
            <w:r>
              <w:rPr>
                <w:rFonts w:hint="eastAsia"/>
                <w:lang w:eastAsia="ja-JP"/>
              </w:rPr>
              <w:t>End of MAP</w:t>
            </w:r>
          </w:p>
        </w:tc>
        <w:tc>
          <w:tcPr>
            <w:tcW w:w="2570" w:type="dxa"/>
          </w:tcPr>
          <w:p w:rsidR="007872B3" w:rsidRDefault="007872B3">
            <w:pPr>
              <w:rPr>
                <w:lang w:eastAsia="ja-JP"/>
              </w:rPr>
            </w:pPr>
          </w:p>
        </w:tc>
        <w:tc>
          <w:tcPr>
            <w:tcW w:w="2570" w:type="dxa"/>
          </w:tcPr>
          <w:p w:rsidR="007872B3" w:rsidRDefault="007872B3">
            <w:pPr>
              <w:rPr>
                <w:lang w:eastAsia="ja-JP"/>
              </w:rPr>
            </w:pPr>
          </w:p>
        </w:tc>
      </w:tr>
    </w:tbl>
    <w:p w:rsidR="007872B3" w:rsidRDefault="007872B3">
      <w:pPr>
        <w:rPr>
          <w:lang w:eastAsia="ja-JP"/>
        </w:rPr>
      </w:pPr>
    </w:p>
    <w:p w:rsidR="00325EF8" w:rsidRPr="00B33EC0" w:rsidRDefault="00325EF8">
      <w:pPr>
        <w:rPr>
          <w:b/>
          <w:i/>
          <w:lang w:eastAsia="ja-JP"/>
        </w:rPr>
      </w:pPr>
      <w:r w:rsidRPr="00B33EC0">
        <w:rPr>
          <w:b/>
          <w:i/>
          <w:lang w:eastAsia="ja-JP"/>
        </w:rPr>
        <w:t>Add a new section after 7.7.2.1.1</w:t>
      </w:r>
      <w:r w:rsidR="003114A9">
        <w:rPr>
          <w:b/>
          <w:i/>
          <w:lang w:eastAsia="ja-JP"/>
        </w:rPr>
        <w:t>, 7.7.2.1.1</w:t>
      </w:r>
      <w:r w:rsidRPr="00B33EC0">
        <w:rPr>
          <w:b/>
          <w:i/>
          <w:lang w:eastAsia="ja-JP"/>
        </w:rPr>
        <w:t xml:space="preserve"> “Extended DIUC allocations”</w:t>
      </w:r>
    </w:p>
    <w:p w:rsidR="00325EF8" w:rsidRPr="00B33EC0" w:rsidRDefault="00325EF8">
      <w:pPr>
        <w:rPr>
          <w:b/>
          <w:i/>
          <w:lang w:eastAsia="ja-JP"/>
        </w:rPr>
      </w:pPr>
    </w:p>
    <w:p w:rsidR="00260F76" w:rsidRPr="00B33EC0" w:rsidRDefault="004A7062">
      <w:pPr>
        <w:rPr>
          <w:u w:val="single"/>
          <w:lang w:eastAsia="ja-JP"/>
        </w:rPr>
      </w:pPr>
      <w:r w:rsidRPr="00B33EC0">
        <w:rPr>
          <w:rFonts w:hint="eastAsia"/>
          <w:u w:val="single"/>
          <w:lang w:eastAsia="ja-JP"/>
        </w:rPr>
        <w:t>7.7.2.1.1.1 Extended DIUC allocations</w:t>
      </w:r>
    </w:p>
    <w:p w:rsidR="004A7062" w:rsidRPr="00B33EC0" w:rsidRDefault="004A7062">
      <w:pPr>
        <w:rPr>
          <w:u w:val="single"/>
          <w:lang w:eastAsia="ja-JP"/>
        </w:rPr>
      </w:pPr>
    </w:p>
    <w:p w:rsidR="00260F76" w:rsidRPr="00B33EC0" w:rsidRDefault="00260F76" w:rsidP="00260F76">
      <w:pPr>
        <w:jc w:val="center"/>
        <w:rPr>
          <w:u w:val="single"/>
          <w:lang w:eastAsia="ja-JP"/>
        </w:rPr>
      </w:pPr>
      <w:r w:rsidRPr="00B33EC0">
        <w:rPr>
          <w:rFonts w:hint="eastAsia"/>
          <w:u w:val="single"/>
          <w:lang w:eastAsia="ja-JP"/>
        </w:rPr>
        <w:t xml:space="preserve">Table xx </w:t>
      </w:r>
      <w:r w:rsidRPr="00B33EC0">
        <w:rPr>
          <w:u w:val="single"/>
          <w:lang w:eastAsia="ja-JP"/>
        </w:rPr>
        <w:t>–</w:t>
      </w:r>
      <w:r w:rsidRPr="00B33EC0">
        <w:rPr>
          <w:rFonts w:hint="eastAsia"/>
          <w:u w:val="single"/>
          <w:lang w:eastAsia="ja-JP"/>
        </w:rPr>
        <w:t xml:space="preserve"> Extended DIUC values</w:t>
      </w:r>
    </w:p>
    <w:p w:rsidR="00260F76" w:rsidRDefault="00260F76" w:rsidP="00260F76">
      <w:pPr>
        <w:pStyle w:val="BodyText"/>
        <w:widowControl w:val="0"/>
      </w:pPr>
    </w:p>
    <w:tbl>
      <w:tblPr>
        <w:tblW w:w="0" w:type="auto"/>
        <w:jc w:val="center"/>
        <w:tblInd w:w="120" w:type="dxa"/>
        <w:tblLayout w:type="fixed"/>
        <w:tblCellMar>
          <w:top w:w="120" w:type="dxa"/>
          <w:left w:w="120" w:type="dxa"/>
          <w:bottom w:w="80" w:type="dxa"/>
          <w:right w:w="120" w:type="dxa"/>
        </w:tblCellMar>
        <w:tblLook w:val="0000" w:firstRow="0" w:lastRow="0" w:firstColumn="0" w:lastColumn="0" w:noHBand="0" w:noVBand="0"/>
      </w:tblPr>
      <w:tblGrid>
        <w:gridCol w:w="1440"/>
        <w:gridCol w:w="1840"/>
        <w:gridCol w:w="1440"/>
        <w:gridCol w:w="1440"/>
      </w:tblGrid>
      <w:tr w:rsidR="00260F76" w:rsidTr="00260F76">
        <w:trPr>
          <w:trHeight w:val="460"/>
          <w:jc w:val="center"/>
        </w:trPr>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260F76" w:rsidRPr="00B33EC0" w:rsidRDefault="00B33EC0">
            <w:pPr>
              <w:pStyle w:val="a"/>
              <w:widowControl w:val="0"/>
              <w:tabs>
                <w:tab w:val="clear" w:pos="780"/>
              </w:tabs>
              <w:suppressAutoHyphens/>
              <w:spacing w:line="200" w:lineRule="atLeast"/>
              <w:ind w:left="0" w:right="0" w:firstLine="0"/>
              <w:jc w:val="center"/>
              <w:rPr>
                <w:rFonts w:ascii="Times New Roman" w:eastAsiaTheme="minorEastAsia" w:hAnsi="Times New Roman" w:cs="Times New Roman"/>
                <w:b/>
                <w:bCs/>
                <w:sz w:val="18"/>
                <w:szCs w:val="18"/>
                <w:u w:val="single"/>
                <w:lang w:val="en-US"/>
              </w:rPr>
            </w:pPr>
            <w:r w:rsidRPr="00B33EC0">
              <w:rPr>
                <w:rFonts w:ascii="Times New Roman" w:eastAsiaTheme="minorEastAsia" w:hAnsi="Times New Roman" w:cs="Times New Roman"/>
                <w:b/>
                <w:bCs/>
                <w:w w:val="100"/>
                <w:sz w:val="18"/>
                <w:szCs w:val="18"/>
                <w:u w:val="single"/>
                <w:lang w:val="en-US"/>
              </w:rPr>
              <w:t xml:space="preserve">Extended </w:t>
            </w:r>
            <w:r w:rsidR="00260F76" w:rsidRPr="00B33EC0">
              <w:rPr>
                <w:rFonts w:ascii="Times New Roman" w:eastAsiaTheme="minorEastAsia" w:hAnsi="Times New Roman" w:cs="Times New Roman"/>
                <w:b/>
                <w:bCs/>
                <w:w w:val="100"/>
                <w:sz w:val="18"/>
                <w:szCs w:val="18"/>
                <w:u w:val="single"/>
                <w:lang w:val="en-US"/>
              </w:rPr>
              <w:t>DIUC</w:t>
            </w:r>
          </w:p>
        </w:tc>
        <w:tc>
          <w:tcPr>
            <w:tcW w:w="4720" w:type="dxa"/>
            <w:gridSpan w:val="3"/>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260F76" w:rsidRPr="00B33EC0" w:rsidRDefault="00260F76">
            <w:pPr>
              <w:pStyle w:val="a"/>
              <w:widowControl w:val="0"/>
              <w:tabs>
                <w:tab w:val="clear" w:pos="780"/>
              </w:tabs>
              <w:suppressAutoHyphens/>
              <w:spacing w:line="200" w:lineRule="atLeast"/>
              <w:ind w:left="0" w:right="0" w:firstLine="0"/>
              <w:jc w:val="center"/>
              <w:rPr>
                <w:rFonts w:ascii="Times New Roman" w:eastAsiaTheme="minorEastAsia" w:hAnsi="Times New Roman" w:cs="Times New Roman"/>
                <w:b/>
                <w:bCs/>
                <w:sz w:val="18"/>
                <w:szCs w:val="18"/>
                <w:u w:val="single"/>
                <w:lang w:val="en-US"/>
              </w:rPr>
            </w:pPr>
            <w:r w:rsidRPr="00B33EC0">
              <w:rPr>
                <w:rFonts w:ascii="Times New Roman" w:eastAsiaTheme="minorEastAsia" w:hAnsi="Times New Roman" w:cs="Times New Roman"/>
                <w:b/>
                <w:bCs/>
                <w:w w:val="100"/>
                <w:sz w:val="18"/>
                <w:szCs w:val="18"/>
                <w:u w:val="single"/>
                <w:lang w:val="en-US"/>
              </w:rPr>
              <w:t>Usage</w:t>
            </w:r>
          </w:p>
        </w:tc>
      </w:tr>
      <w:tr w:rsidR="00260F76" w:rsidTr="00260F76">
        <w:trPr>
          <w:trHeight w:val="420"/>
          <w:jc w:val="center"/>
        </w:trPr>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260F76" w:rsidRDefault="00260F76">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jc w:val="center"/>
              <w:rPr>
                <w:rFonts w:ascii="Times New Roman" w:eastAsiaTheme="minorEastAsia" w:hAnsi="Times New Roman" w:cs="Times New Roman"/>
                <w:strike/>
                <w:u w:val="thick"/>
                <w:lang w:val="zh-CN" w:eastAsia="ja-JP"/>
              </w:rPr>
            </w:pPr>
            <w:r>
              <w:rPr>
                <w:rFonts w:ascii="Times New Roman" w:eastAsiaTheme="minorEastAsia" w:hAnsi="Times New Roman" w:cs="Times New Roman" w:hint="eastAsia"/>
                <w:w w:val="100"/>
                <w:u w:val="thick"/>
                <w:lang w:val="zh-CN" w:eastAsia="ja-JP"/>
              </w:rPr>
              <w:t>0</w:t>
            </w:r>
          </w:p>
        </w:tc>
        <w:tc>
          <w:tcPr>
            <w:tcW w:w="18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260F76" w:rsidRDefault="00260F76">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Convolutional Code</w:t>
            </w:r>
          </w:p>
        </w:tc>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260F76" w:rsidRDefault="00260F76">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FEC rate = 1/2</w:t>
            </w:r>
          </w:p>
        </w:tc>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260F76" w:rsidRDefault="00260F76">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256-QAM</w:t>
            </w:r>
          </w:p>
        </w:tc>
      </w:tr>
      <w:tr w:rsidR="00260F76" w:rsidTr="00260F76">
        <w:trPr>
          <w:trHeight w:val="420"/>
          <w:jc w:val="center"/>
        </w:trPr>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260F76" w:rsidRDefault="00260F76">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jc w:val="center"/>
              <w:rPr>
                <w:rFonts w:ascii="Times New Roman" w:eastAsiaTheme="minorEastAsia" w:hAnsi="Times New Roman" w:cs="Times New Roman"/>
                <w:strike/>
                <w:u w:val="thick"/>
                <w:lang w:val="zh-CN" w:eastAsia="ja-JP"/>
              </w:rPr>
            </w:pPr>
            <w:r>
              <w:rPr>
                <w:rFonts w:ascii="Times New Roman" w:eastAsiaTheme="minorEastAsia" w:hAnsi="Times New Roman" w:cs="Times New Roman" w:hint="eastAsia"/>
                <w:w w:val="100"/>
                <w:u w:val="thick"/>
                <w:lang w:val="zh-CN" w:eastAsia="ja-JP"/>
              </w:rPr>
              <w:t>1</w:t>
            </w:r>
          </w:p>
        </w:tc>
        <w:tc>
          <w:tcPr>
            <w:tcW w:w="18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260F76" w:rsidRDefault="00260F76">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Convolutional Code</w:t>
            </w:r>
          </w:p>
        </w:tc>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260F76" w:rsidRDefault="00260F76">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FEC rate = 2/3</w:t>
            </w:r>
          </w:p>
        </w:tc>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260F76" w:rsidRDefault="00260F76">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256-QAM</w:t>
            </w:r>
          </w:p>
        </w:tc>
      </w:tr>
      <w:tr w:rsidR="00260F76" w:rsidTr="00260F76">
        <w:trPr>
          <w:trHeight w:val="420"/>
          <w:jc w:val="center"/>
        </w:trPr>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260F76" w:rsidRDefault="00260F76">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jc w:val="center"/>
              <w:rPr>
                <w:rFonts w:ascii="Times New Roman" w:eastAsiaTheme="minorEastAsia" w:hAnsi="Times New Roman" w:cs="Times New Roman"/>
                <w:strike/>
                <w:u w:val="thick"/>
                <w:lang w:val="zh-CN" w:eastAsia="ja-JP"/>
              </w:rPr>
            </w:pPr>
            <w:r>
              <w:rPr>
                <w:rFonts w:ascii="Times New Roman" w:eastAsiaTheme="minorEastAsia" w:hAnsi="Times New Roman" w:cs="Times New Roman" w:hint="eastAsia"/>
                <w:w w:val="100"/>
                <w:u w:val="thick"/>
                <w:lang w:val="zh-CN" w:eastAsia="ja-JP"/>
              </w:rPr>
              <w:t>2</w:t>
            </w:r>
          </w:p>
        </w:tc>
        <w:tc>
          <w:tcPr>
            <w:tcW w:w="18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260F76" w:rsidRDefault="00260F76">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Convolutional Code</w:t>
            </w:r>
          </w:p>
        </w:tc>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260F76" w:rsidRDefault="00260F76">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FEC rate = 3/4</w:t>
            </w:r>
          </w:p>
        </w:tc>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260F76" w:rsidRDefault="00260F76">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256-QAM</w:t>
            </w:r>
          </w:p>
        </w:tc>
      </w:tr>
      <w:tr w:rsidR="00260F76" w:rsidTr="00260F76">
        <w:trPr>
          <w:trHeight w:val="420"/>
          <w:jc w:val="center"/>
        </w:trPr>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260F76" w:rsidRDefault="00260F76">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jc w:val="center"/>
              <w:rPr>
                <w:rFonts w:ascii="Times New Roman" w:eastAsiaTheme="minorEastAsia" w:hAnsi="Times New Roman" w:cs="Times New Roman"/>
                <w:strike/>
                <w:u w:val="thick"/>
                <w:lang w:val="zh-CN" w:eastAsia="ja-JP"/>
              </w:rPr>
            </w:pPr>
            <w:r>
              <w:rPr>
                <w:rFonts w:ascii="Times New Roman" w:eastAsiaTheme="minorEastAsia" w:hAnsi="Times New Roman" w:cs="Times New Roman" w:hint="eastAsia"/>
                <w:w w:val="100"/>
                <w:u w:val="thick"/>
                <w:lang w:val="zh-CN" w:eastAsia="ja-JP"/>
              </w:rPr>
              <w:t>3</w:t>
            </w:r>
          </w:p>
        </w:tc>
        <w:tc>
          <w:tcPr>
            <w:tcW w:w="18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260F76" w:rsidRDefault="00260F76">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Convolutional Code</w:t>
            </w:r>
          </w:p>
        </w:tc>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260F76" w:rsidRDefault="00260F76">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FEC rate = 5/6</w:t>
            </w:r>
          </w:p>
        </w:tc>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260F76" w:rsidRDefault="00260F76">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256-QAM</w:t>
            </w:r>
          </w:p>
        </w:tc>
      </w:tr>
      <w:tr w:rsidR="00260F76" w:rsidTr="00260F76">
        <w:trPr>
          <w:trHeight w:val="420"/>
          <w:jc w:val="center"/>
        </w:trPr>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260F76" w:rsidRDefault="00260F76">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jc w:val="center"/>
              <w:rPr>
                <w:rFonts w:ascii="Times New Roman" w:eastAsiaTheme="minorEastAsia" w:hAnsi="Times New Roman" w:cs="Times New Roman"/>
                <w:strike/>
                <w:u w:val="thick"/>
                <w:lang w:val="zh-CN" w:eastAsia="ja-JP"/>
              </w:rPr>
            </w:pPr>
            <w:r>
              <w:rPr>
                <w:rFonts w:ascii="Times New Roman" w:eastAsiaTheme="minorEastAsia" w:hAnsi="Times New Roman" w:cs="Times New Roman" w:hint="eastAsia"/>
                <w:w w:val="100"/>
                <w:u w:val="thick"/>
                <w:lang w:val="zh-CN" w:eastAsia="ja-JP"/>
              </w:rPr>
              <w:t>4</w:t>
            </w:r>
          </w:p>
        </w:tc>
        <w:tc>
          <w:tcPr>
            <w:tcW w:w="18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260F76" w:rsidRDefault="00260F76">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Convolutional Code</w:t>
            </w:r>
          </w:p>
        </w:tc>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260F76" w:rsidRDefault="00260F76">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FEC rate = 7/8</w:t>
            </w:r>
          </w:p>
        </w:tc>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260F76" w:rsidRDefault="00260F76">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256-QAM</w:t>
            </w:r>
          </w:p>
        </w:tc>
      </w:tr>
      <w:tr w:rsidR="00260F76" w:rsidTr="00260F76">
        <w:trPr>
          <w:trHeight w:val="940"/>
          <w:jc w:val="center"/>
        </w:trPr>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260F76" w:rsidRDefault="00260F76">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jc w:val="center"/>
              <w:rPr>
                <w:rFonts w:ascii="Times New Roman" w:eastAsiaTheme="minorEastAsia" w:hAnsi="Times New Roman" w:cs="Times New Roman"/>
                <w:strike/>
                <w:u w:val="thick"/>
                <w:lang w:val="zh-CN" w:eastAsia="ja-JP"/>
              </w:rPr>
            </w:pPr>
            <w:r>
              <w:rPr>
                <w:rFonts w:ascii="Times New Roman" w:eastAsiaTheme="minorEastAsia" w:hAnsi="Times New Roman" w:cs="Times New Roman" w:hint="eastAsia"/>
                <w:w w:val="100"/>
                <w:u w:val="thick"/>
                <w:lang w:val="zh-CN" w:eastAsia="ja-JP"/>
              </w:rPr>
              <w:t>5</w:t>
            </w:r>
          </w:p>
        </w:tc>
        <w:tc>
          <w:tcPr>
            <w:tcW w:w="18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260F76" w:rsidRDefault="00260F76">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Convolutional Code</w:t>
            </w:r>
          </w:p>
        </w:tc>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260F76" w:rsidRDefault="00260F76">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FEC rate = 10/11 for 2*2 D symbol</w:t>
            </w:r>
          </w:p>
        </w:tc>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260F76" w:rsidRDefault="00260F76">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4D-48TCM</w:t>
            </w:r>
          </w:p>
        </w:tc>
      </w:tr>
      <w:tr w:rsidR="00260F76" w:rsidTr="00260F76">
        <w:trPr>
          <w:trHeight w:val="940"/>
          <w:jc w:val="center"/>
        </w:trPr>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260F76" w:rsidRDefault="00260F76">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jc w:val="center"/>
              <w:rPr>
                <w:rFonts w:ascii="Times New Roman" w:eastAsiaTheme="minorEastAsia" w:hAnsi="Times New Roman" w:cs="Times New Roman"/>
                <w:strike/>
                <w:u w:val="thick"/>
                <w:lang w:val="zh-CN" w:eastAsia="ja-JP"/>
              </w:rPr>
            </w:pPr>
            <w:r>
              <w:rPr>
                <w:rFonts w:ascii="Times New Roman" w:eastAsiaTheme="minorEastAsia" w:hAnsi="Times New Roman" w:cs="Times New Roman" w:hint="eastAsia"/>
                <w:w w:val="100"/>
                <w:u w:val="thick"/>
                <w:lang w:val="zh-CN" w:eastAsia="ja-JP"/>
              </w:rPr>
              <w:lastRenderedPageBreak/>
              <w:t>6</w:t>
            </w:r>
          </w:p>
        </w:tc>
        <w:tc>
          <w:tcPr>
            <w:tcW w:w="18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260F76" w:rsidRDefault="00260F76">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Convolutional Code</w:t>
            </w:r>
          </w:p>
        </w:tc>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260F76" w:rsidRDefault="00260F76">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FEC rate = 14/15 for 2*2 D symbol</w:t>
            </w:r>
          </w:p>
        </w:tc>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260F76" w:rsidRDefault="00260F76">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4D-192TCM</w:t>
            </w:r>
          </w:p>
        </w:tc>
      </w:tr>
      <w:tr w:rsidR="00260F76" w:rsidTr="00260F76">
        <w:trPr>
          <w:trHeight w:val="420"/>
          <w:jc w:val="center"/>
        </w:trPr>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260F76" w:rsidRDefault="00260F76">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jc w:val="center"/>
              <w:rPr>
                <w:rFonts w:ascii="Times New Roman" w:eastAsiaTheme="minorEastAsia" w:hAnsi="Times New Roman" w:cs="Times New Roman"/>
                <w:strike/>
                <w:u w:val="thick"/>
                <w:lang w:val="zh-CN" w:eastAsia="ja-JP"/>
              </w:rPr>
            </w:pPr>
            <w:r>
              <w:rPr>
                <w:rFonts w:ascii="Times New Roman" w:eastAsiaTheme="minorEastAsia" w:hAnsi="Times New Roman" w:cs="Times New Roman" w:hint="eastAsia"/>
                <w:w w:val="100"/>
                <w:u w:val="thick"/>
                <w:lang w:val="zh-CN" w:eastAsia="ja-JP"/>
              </w:rPr>
              <w:t>7</w:t>
            </w:r>
          </w:p>
        </w:tc>
        <w:tc>
          <w:tcPr>
            <w:tcW w:w="18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260F76" w:rsidRDefault="00260F76">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CTC</w:t>
            </w:r>
          </w:p>
        </w:tc>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260F76" w:rsidRDefault="00260F76">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FEC rate = 1/2</w:t>
            </w:r>
          </w:p>
        </w:tc>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260F76" w:rsidRDefault="00260F76">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256-QAM</w:t>
            </w:r>
          </w:p>
        </w:tc>
      </w:tr>
      <w:tr w:rsidR="00260F76" w:rsidTr="00260F76">
        <w:trPr>
          <w:trHeight w:val="420"/>
          <w:jc w:val="center"/>
        </w:trPr>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260F76" w:rsidRDefault="00260F76">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jc w:val="center"/>
              <w:rPr>
                <w:rFonts w:ascii="Times New Roman" w:eastAsiaTheme="minorEastAsia" w:hAnsi="Times New Roman" w:cs="Times New Roman"/>
                <w:strike/>
                <w:u w:val="thick"/>
                <w:lang w:val="zh-CN" w:eastAsia="ja-JP"/>
              </w:rPr>
            </w:pPr>
            <w:r>
              <w:rPr>
                <w:rFonts w:ascii="Times New Roman" w:eastAsiaTheme="minorEastAsia" w:hAnsi="Times New Roman" w:cs="Times New Roman" w:hint="eastAsia"/>
                <w:w w:val="100"/>
                <w:u w:val="thick"/>
                <w:lang w:val="zh-CN" w:eastAsia="ja-JP"/>
              </w:rPr>
              <w:t>8</w:t>
            </w:r>
          </w:p>
        </w:tc>
        <w:tc>
          <w:tcPr>
            <w:tcW w:w="18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260F76" w:rsidRDefault="00260F76">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CTC</w:t>
            </w:r>
          </w:p>
        </w:tc>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260F76" w:rsidRDefault="00260F76">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FEC rate = 2/3</w:t>
            </w:r>
          </w:p>
        </w:tc>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260F76" w:rsidRDefault="00260F76">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256-QAM</w:t>
            </w:r>
          </w:p>
        </w:tc>
      </w:tr>
      <w:tr w:rsidR="00260F76" w:rsidTr="00260F76">
        <w:trPr>
          <w:trHeight w:val="420"/>
          <w:jc w:val="center"/>
        </w:trPr>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260F76" w:rsidRDefault="00260F76">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jc w:val="center"/>
              <w:rPr>
                <w:rFonts w:ascii="Times New Roman" w:eastAsiaTheme="minorEastAsia" w:hAnsi="Times New Roman" w:cs="Times New Roman"/>
                <w:strike/>
                <w:u w:val="thick"/>
                <w:lang w:val="zh-CN" w:eastAsia="ja-JP"/>
              </w:rPr>
            </w:pPr>
            <w:r>
              <w:rPr>
                <w:rFonts w:ascii="Times New Roman" w:eastAsiaTheme="minorEastAsia" w:hAnsi="Times New Roman" w:cs="Times New Roman" w:hint="eastAsia"/>
                <w:w w:val="100"/>
                <w:u w:val="thick"/>
                <w:lang w:val="zh-CN" w:eastAsia="ja-JP"/>
              </w:rPr>
              <w:t>9</w:t>
            </w:r>
          </w:p>
        </w:tc>
        <w:tc>
          <w:tcPr>
            <w:tcW w:w="18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260F76" w:rsidRDefault="00260F76">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CTC</w:t>
            </w:r>
          </w:p>
        </w:tc>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260F76" w:rsidRDefault="00260F76">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FEC rate = 3/4</w:t>
            </w:r>
          </w:p>
        </w:tc>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260F76" w:rsidRDefault="00260F76">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256-QAM</w:t>
            </w:r>
          </w:p>
        </w:tc>
      </w:tr>
      <w:tr w:rsidR="00260F76" w:rsidTr="00260F76">
        <w:trPr>
          <w:trHeight w:val="420"/>
          <w:jc w:val="center"/>
        </w:trPr>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260F76" w:rsidRDefault="00260F76">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jc w:val="center"/>
              <w:rPr>
                <w:rFonts w:ascii="Times New Roman" w:eastAsiaTheme="minorEastAsia" w:hAnsi="Times New Roman" w:cs="Times New Roman"/>
                <w:strike/>
                <w:u w:val="thick"/>
                <w:lang w:val="zh-CN" w:eastAsia="ja-JP"/>
              </w:rPr>
            </w:pPr>
            <w:r>
              <w:rPr>
                <w:rFonts w:ascii="Times New Roman" w:eastAsiaTheme="minorEastAsia" w:hAnsi="Times New Roman" w:cs="Times New Roman" w:hint="eastAsia"/>
                <w:w w:val="100"/>
                <w:u w:val="thick"/>
                <w:lang w:val="zh-CN" w:eastAsia="ja-JP"/>
              </w:rPr>
              <w:t>10</w:t>
            </w:r>
          </w:p>
        </w:tc>
        <w:tc>
          <w:tcPr>
            <w:tcW w:w="18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260F76" w:rsidRDefault="00260F76">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CTC</w:t>
            </w:r>
          </w:p>
        </w:tc>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260F76" w:rsidRDefault="00260F76">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FEC rate = 5/6</w:t>
            </w:r>
          </w:p>
        </w:tc>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260F76" w:rsidRDefault="00260F76">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256-QAM</w:t>
            </w:r>
          </w:p>
        </w:tc>
      </w:tr>
      <w:tr w:rsidR="00260F76" w:rsidTr="00260F76">
        <w:trPr>
          <w:trHeight w:val="420"/>
          <w:jc w:val="center"/>
        </w:trPr>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260F76" w:rsidRDefault="00260F76">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jc w:val="center"/>
              <w:rPr>
                <w:rFonts w:ascii="Times New Roman" w:eastAsiaTheme="minorEastAsia" w:hAnsi="Times New Roman" w:cs="Times New Roman"/>
                <w:strike/>
                <w:u w:val="thick"/>
                <w:lang w:val="zh-CN" w:eastAsia="ja-JP"/>
              </w:rPr>
            </w:pPr>
            <w:r>
              <w:rPr>
                <w:rFonts w:ascii="Times New Roman" w:eastAsiaTheme="minorEastAsia" w:hAnsi="Times New Roman" w:cs="Times New Roman" w:hint="eastAsia"/>
                <w:w w:val="100"/>
                <w:u w:val="thick"/>
                <w:lang w:val="zh-CN" w:eastAsia="ja-JP"/>
              </w:rPr>
              <w:t>11</w:t>
            </w:r>
          </w:p>
        </w:tc>
        <w:tc>
          <w:tcPr>
            <w:tcW w:w="18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260F76" w:rsidRDefault="00260F76">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CTC</w:t>
            </w:r>
          </w:p>
        </w:tc>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260F76" w:rsidRDefault="00260F76">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FEC rate = 7/8</w:t>
            </w:r>
          </w:p>
        </w:tc>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260F76" w:rsidRDefault="00260F76">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256-QAM</w:t>
            </w:r>
          </w:p>
        </w:tc>
      </w:tr>
      <w:tr w:rsidR="00260F76" w:rsidTr="00260F76">
        <w:trPr>
          <w:trHeight w:val="940"/>
          <w:jc w:val="center"/>
        </w:trPr>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260F76" w:rsidRDefault="00260F76">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jc w:val="center"/>
              <w:rPr>
                <w:rFonts w:ascii="Times New Roman" w:eastAsiaTheme="minorEastAsia" w:hAnsi="Times New Roman" w:cs="Times New Roman"/>
                <w:strike/>
                <w:u w:val="thick"/>
                <w:lang w:val="zh-CN" w:eastAsia="ja-JP"/>
              </w:rPr>
            </w:pPr>
            <w:r>
              <w:rPr>
                <w:rFonts w:ascii="Times New Roman" w:eastAsiaTheme="minorEastAsia" w:hAnsi="Times New Roman" w:cs="Times New Roman" w:hint="eastAsia"/>
                <w:w w:val="100"/>
                <w:u w:val="thick"/>
                <w:lang w:val="zh-CN" w:eastAsia="ja-JP"/>
              </w:rPr>
              <w:t>12</w:t>
            </w:r>
          </w:p>
        </w:tc>
        <w:tc>
          <w:tcPr>
            <w:tcW w:w="18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260F76" w:rsidRDefault="00260F76">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CTC</w:t>
            </w:r>
          </w:p>
        </w:tc>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260F76" w:rsidRDefault="00260F76">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FEC rate = 10/11 for 2*2 D symbol</w:t>
            </w:r>
          </w:p>
        </w:tc>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260F76" w:rsidRDefault="00260F76">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4D-48TCM</w:t>
            </w:r>
          </w:p>
        </w:tc>
      </w:tr>
      <w:tr w:rsidR="00260F76" w:rsidTr="00260F76">
        <w:trPr>
          <w:trHeight w:val="940"/>
          <w:jc w:val="center"/>
        </w:trPr>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260F76" w:rsidRDefault="00260F76">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jc w:val="center"/>
              <w:rPr>
                <w:rFonts w:ascii="Times New Roman" w:eastAsiaTheme="minorEastAsia" w:hAnsi="Times New Roman" w:cs="Times New Roman"/>
                <w:strike/>
                <w:u w:val="thick"/>
                <w:lang w:val="zh-CN" w:eastAsia="ja-JP"/>
              </w:rPr>
            </w:pPr>
            <w:r>
              <w:rPr>
                <w:rFonts w:ascii="Times New Roman" w:eastAsiaTheme="minorEastAsia" w:hAnsi="Times New Roman" w:cs="Times New Roman" w:hint="eastAsia"/>
                <w:w w:val="100"/>
                <w:u w:val="thick"/>
                <w:lang w:val="zh-CN" w:eastAsia="ja-JP"/>
              </w:rPr>
              <w:t>13</w:t>
            </w:r>
          </w:p>
        </w:tc>
        <w:tc>
          <w:tcPr>
            <w:tcW w:w="18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260F76" w:rsidRDefault="00260F76">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CTC</w:t>
            </w:r>
          </w:p>
        </w:tc>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260F76" w:rsidRDefault="00260F76">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FEC rate = 14/15 for 2*2 D symbol</w:t>
            </w:r>
          </w:p>
        </w:tc>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260F76" w:rsidRDefault="00260F76">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4D-192TCM</w:t>
            </w:r>
          </w:p>
        </w:tc>
      </w:tr>
      <w:tr w:rsidR="00260F76" w:rsidTr="00260F76">
        <w:trPr>
          <w:trHeight w:val="420"/>
          <w:jc w:val="center"/>
        </w:trPr>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260F76" w:rsidRDefault="00260F76">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jc w:val="center"/>
              <w:rPr>
                <w:rFonts w:ascii="Times New Roman" w:eastAsiaTheme="minorEastAsia" w:hAnsi="Times New Roman" w:cs="Times New Roman"/>
                <w:strike/>
                <w:u w:val="thick"/>
                <w:lang w:val="zh-CN" w:eastAsia="ja-JP"/>
              </w:rPr>
            </w:pPr>
            <w:r>
              <w:rPr>
                <w:rFonts w:ascii="Times New Roman" w:eastAsiaTheme="minorEastAsia" w:hAnsi="Times New Roman" w:cs="Times New Roman" w:hint="eastAsia"/>
                <w:w w:val="100"/>
                <w:u w:val="thick"/>
                <w:lang w:val="zh-CN" w:eastAsia="ja-JP"/>
              </w:rPr>
              <w:t>14</w:t>
            </w:r>
          </w:p>
        </w:tc>
        <w:tc>
          <w:tcPr>
            <w:tcW w:w="18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260F76" w:rsidRDefault="00260F76">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LDPC</w:t>
            </w:r>
          </w:p>
        </w:tc>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260F76" w:rsidRDefault="00260F76">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FEC rate = 1/2</w:t>
            </w:r>
          </w:p>
        </w:tc>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260F76" w:rsidRDefault="00260F76">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256-QAM</w:t>
            </w:r>
          </w:p>
        </w:tc>
      </w:tr>
      <w:tr w:rsidR="00260F76" w:rsidTr="00260F76">
        <w:trPr>
          <w:trHeight w:val="420"/>
          <w:jc w:val="center"/>
        </w:trPr>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260F76" w:rsidRDefault="00260F76">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jc w:val="center"/>
              <w:rPr>
                <w:rFonts w:ascii="Times New Roman" w:eastAsiaTheme="minorEastAsia" w:hAnsi="Times New Roman" w:cs="Times New Roman"/>
                <w:strike/>
                <w:u w:val="thick"/>
                <w:lang w:val="zh-CN" w:eastAsia="ja-JP"/>
              </w:rPr>
            </w:pPr>
            <w:r>
              <w:rPr>
                <w:rFonts w:ascii="Times New Roman" w:eastAsiaTheme="minorEastAsia" w:hAnsi="Times New Roman" w:cs="Times New Roman" w:hint="eastAsia"/>
                <w:w w:val="100"/>
                <w:u w:val="thick"/>
                <w:lang w:val="zh-CN" w:eastAsia="ja-JP"/>
              </w:rPr>
              <w:t>15</w:t>
            </w:r>
          </w:p>
        </w:tc>
        <w:tc>
          <w:tcPr>
            <w:tcW w:w="18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260F76" w:rsidRDefault="00260F76">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LDPC</w:t>
            </w:r>
          </w:p>
        </w:tc>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260F76" w:rsidRDefault="00260F76">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FEC rate = 2/3</w:t>
            </w:r>
          </w:p>
        </w:tc>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260F76" w:rsidRDefault="00260F76">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256-QAM</w:t>
            </w:r>
          </w:p>
        </w:tc>
      </w:tr>
      <w:tr w:rsidR="00260F76" w:rsidTr="00260F76">
        <w:trPr>
          <w:trHeight w:val="420"/>
          <w:jc w:val="center"/>
        </w:trPr>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260F76" w:rsidRDefault="00260F76">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jc w:val="center"/>
              <w:rPr>
                <w:rFonts w:ascii="Times New Roman" w:eastAsiaTheme="minorEastAsia" w:hAnsi="Times New Roman" w:cs="Times New Roman"/>
                <w:strike/>
                <w:u w:val="thick"/>
                <w:lang w:val="zh-CN" w:eastAsia="ja-JP"/>
              </w:rPr>
            </w:pPr>
            <w:r>
              <w:rPr>
                <w:rFonts w:ascii="Times New Roman" w:eastAsiaTheme="minorEastAsia" w:hAnsi="Times New Roman" w:cs="Times New Roman" w:hint="eastAsia"/>
                <w:w w:val="100"/>
                <w:u w:val="thick"/>
                <w:lang w:val="zh-CN" w:eastAsia="ja-JP"/>
              </w:rPr>
              <w:t>16</w:t>
            </w:r>
          </w:p>
        </w:tc>
        <w:tc>
          <w:tcPr>
            <w:tcW w:w="18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260F76" w:rsidRDefault="00260F76">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LDPC</w:t>
            </w:r>
          </w:p>
        </w:tc>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260F76" w:rsidRDefault="00260F76">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FEC rate = 3/4</w:t>
            </w:r>
          </w:p>
        </w:tc>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260F76" w:rsidRDefault="00260F76">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256-QAM</w:t>
            </w:r>
          </w:p>
        </w:tc>
      </w:tr>
      <w:tr w:rsidR="00260F76" w:rsidTr="00260F76">
        <w:trPr>
          <w:trHeight w:val="420"/>
          <w:jc w:val="center"/>
        </w:trPr>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260F76" w:rsidRDefault="00260F76">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jc w:val="center"/>
              <w:rPr>
                <w:rFonts w:ascii="Times New Roman" w:eastAsiaTheme="minorEastAsia" w:hAnsi="Times New Roman" w:cs="Times New Roman"/>
                <w:strike/>
                <w:u w:val="thick"/>
                <w:lang w:val="zh-CN" w:eastAsia="ja-JP"/>
              </w:rPr>
            </w:pPr>
            <w:r>
              <w:rPr>
                <w:rFonts w:ascii="Times New Roman" w:eastAsiaTheme="minorEastAsia" w:hAnsi="Times New Roman" w:cs="Times New Roman" w:hint="eastAsia"/>
                <w:w w:val="100"/>
                <w:u w:val="thick"/>
                <w:lang w:val="zh-CN" w:eastAsia="ja-JP"/>
              </w:rPr>
              <w:t>17</w:t>
            </w:r>
          </w:p>
        </w:tc>
        <w:tc>
          <w:tcPr>
            <w:tcW w:w="18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260F76" w:rsidRDefault="00260F76">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LDPC</w:t>
            </w:r>
          </w:p>
        </w:tc>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260F76" w:rsidRDefault="00260F76">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FEC rate = 5/6</w:t>
            </w:r>
          </w:p>
        </w:tc>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260F76" w:rsidRDefault="00260F76">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256-QAM</w:t>
            </w:r>
          </w:p>
        </w:tc>
      </w:tr>
      <w:tr w:rsidR="00260F76" w:rsidTr="00260F76">
        <w:trPr>
          <w:trHeight w:val="420"/>
          <w:jc w:val="center"/>
        </w:trPr>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260F76" w:rsidRDefault="00260F76">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jc w:val="center"/>
              <w:rPr>
                <w:rFonts w:ascii="Times New Roman" w:eastAsiaTheme="minorEastAsia" w:hAnsi="Times New Roman" w:cs="Times New Roman"/>
                <w:strike/>
                <w:u w:val="thick"/>
                <w:lang w:val="zh-CN" w:eastAsia="ja-JP"/>
              </w:rPr>
            </w:pPr>
            <w:r>
              <w:rPr>
                <w:rFonts w:ascii="Times New Roman" w:eastAsiaTheme="minorEastAsia" w:hAnsi="Times New Roman" w:cs="Times New Roman" w:hint="eastAsia"/>
                <w:w w:val="100"/>
                <w:u w:val="thick"/>
                <w:lang w:val="zh-CN" w:eastAsia="ja-JP"/>
              </w:rPr>
              <w:t>18</w:t>
            </w:r>
          </w:p>
        </w:tc>
        <w:tc>
          <w:tcPr>
            <w:tcW w:w="18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260F76" w:rsidRDefault="00260F76">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LDPC</w:t>
            </w:r>
          </w:p>
        </w:tc>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260F76" w:rsidRDefault="00260F76">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FEC rate = 7/8</w:t>
            </w:r>
          </w:p>
        </w:tc>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260F76" w:rsidRDefault="00260F76">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256-QAM</w:t>
            </w:r>
          </w:p>
        </w:tc>
      </w:tr>
      <w:tr w:rsidR="00260F76" w:rsidTr="00260F76">
        <w:trPr>
          <w:trHeight w:val="940"/>
          <w:jc w:val="center"/>
        </w:trPr>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260F76" w:rsidRDefault="00260F76">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jc w:val="center"/>
              <w:rPr>
                <w:rFonts w:ascii="Times New Roman" w:eastAsiaTheme="minorEastAsia" w:hAnsi="Times New Roman" w:cs="Times New Roman"/>
                <w:strike/>
                <w:u w:val="thick"/>
                <w:lang w:val="zh-CN" w:eastAsia="ja-JP"/>
              </w:rPr>
            </w:pPr>
            <w:r>
              <w:rPr>
                <w:rFonts w:ascii="Times New Roman" w:eastAsiaTheme="minorEastAsia" w:hAnsi="Times New Roman" w:cs="Times New Roman" w:hint="eastAsia"/>
                <w:w w:val="100"/>
                <w:u w:val="thick"/>
                <w:lang w:val="zh-CN" w:eastAsia="ja-JP"/>
              </w:rPr>
              <w:t>19</w:t>
            </w:r>
          </w:p>
        </w:tc>
        <w:tc>
          <w:tcPr>
            <w:tcW w:w="18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260F76" w:rsidRDefault="00260F76">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LDPC</w:t>
            </w:r>
          </w:p>
        </w:tc>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260F76" w:rsidRDefault="00260F76">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FEC rate = 10/11 for 2*2 D symbol</w:t>
            </w:r>
          </w:p>
        </w:tc>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260F76" w:rsidRDefault="00260F76">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4D-48TCM</w:t>
            </w:r>
          </w:p>
        </w:tc>
      </w:tr>
      <w:tr w:rsidR="00260F76" w:rsidTr="00260F76">
        <w:trPr>
          <w:trHeight w:val="940"/>
          <w:jc w:val="center"/>
        </w:trPr>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260F76" w:rsidRDefault="00260F76">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jc w:val="center"/>
              <w:rPr>
                <w:rFonts w:ascii="Times New Roman" w:eastAsiaTheme="minorEastAsia" w:hAnsi="Times New Roman" w:cs="Times New Roman"/>
                <w:strike/>
                <w:u w:val="thick"/>
                <w:lang w:val="zh-CN" w:eastAsia="ja-JP"/>
              </w:rPr>
            </w:pPr>
            <w:r>
              <w:rPr>
                <w:rFonts w:ascii="Times New Roman" w:eastAsiaTheme="minorEastAsia" w:hAnsi="Times New Roman" w:cs="Times New Roman" w:hint="eastAsia"/>
                <w:w w:val="100"/>
                <w:u w:val="thick"/>
                <w:lang w:val="zh-CN" w:eastAsia="ja-JP"/>
              </w:rPr>
              <w:t>20</w:t>
            </w:r>
          </w:p>
        </w:tc>
        <w:tc>
          <w:tcPr>
            <w:tcW w:w="18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260F76" w:rsidRDefault="00260F76">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LDPC</w:t>
            </w:r>
          </w:p>
        </w:tc>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260F76" w:rsidRDefault="00260F76">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FEC rate = 14/15 for 2*2 D symbol</w:t>
            </w:r>
          </w:p>
        </w:tc>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260F76" w:rsidRDefault="00260F76">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4D-192TCM</w:t>
            </w:r>
          </w:p>
        </w:tc>
      </w:tr>
      <w:tr w:rsidR="00260F76" w:rsidTr="00260F76">
        <w:trPr>
          <w:trHeight w:val="420"/>
          <w:jc w:val="center"/>
        </w:trPr>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260F76" w:rsidRDefault="00260F76">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jc w:val="center"/>
              <w:rPr>
                <w:rFonts w:ascii="Times New Roman" w:eastAsiaTheme="minorEastAsia" w:hAnsi="Times New Roman" w:cs="Times New Roman"/>
                <w:strike/>
                <w:u w:val="thick"/>
                <w:lang w:val="zh-CN" w:eastAsia="ja-JP"/>
              </w:rPr>
            </w:pPr>
            <w:r>
              <w:rPr>
                <w:rFonts w:ascii="Times New Roman" w:eastAsiaTheme="minorEastAsia" w:hAnsi="Times New Roman" w:cs="Times New Roman" w:hint="eastAsia"/>
                <w:w w:val="100"/>
                <w:u w:val="thick"/>
                <w:lang w:val="zh-CN" w:eastAsia="ja-JP"/>
              </w:rPr>
              <w:t>21</w:t>
            </w:r>
          </w:p>
        </w:tc>
        <w:tc>
          <w:tcPr>
            <w:tcW w:w="18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260F76" w:rsidRDefault="00260F76">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SBTC</w:t>
            </w:r>
          </w:p>
        </w:tc>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260F76" w:rsidRDefault="00260F76">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FEC rate = 1/2</w:t>
            </w:r>
          </w:p>
        </w:tc>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260F76" w:rsidRDefault="00260F76">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256-QAM</w:t>
            </w:r>
          </w:p>
        </w:tc>
      </w:tr>
      <w:tr w:rsidR="00260F76" w:rsidTr="00260F76">
        <w:trPr>
          <w:trHeight w:val="420"/>
          <w:jc w:val="center"/>
        </w:trPr>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260F76" w:rsidRDefault="00260F76">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jc w:val="center"/>
              <w:rPr>
                <w:rFonts w:ascii="Times New Roman" w:eastAsiaTheme="minorEastAsia" w:hAnsi="Times New Roman" w:cs="Times New Roman"/>
                <w:strike/>
                <w:u w:val="thick"/>
                <w:lang w:val="zh-CN" w:eastAsia="ja-JP"/>
              </w:rPr>
            </w:pPr>
            <w:r>
              <w:rPr>
                <w:rFonts w:ascii="Times New Roman" w:eastAsiaTheme="minorEastAsia" w:hAnsi="Times New Roman" w:cs="Times New Roman" w:hint="eastAsia"/>
                <w:w w:val="100"/>
                <w:u w:val="thick"/>
                <w:lang w:val="zh-CN" w:eastAsia="ja-JP"/>
              </w:rPr>
              <w:t>22</w:t>
            </w:r>
          </w:p>
        </w:tc>
        <w:tc>
          <w:tcPr>
            <w:tcW w:w="18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260F76" w:rsidRDefault="00260F76">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SBTC</w:t>
            </w:r>
          </w:p>
        </w:tc>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260F76" w:rsidRDefault="00260F76">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FEC rate = 2/3</w:t>
            </w:r>
          </w:p>
        </w:tc>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260F76" w:rsidRDefault="00260F76">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256-QAM</w:t>
            </w:r>
          </w:p>
        </w:tc>
      </w:tr>
      <w:tr w:rsidR="00260F76" w:rsidTr="00260F76">
        <w:trPr>
          <w:trHeight w:val="420"/>
          <w:jc w:val="center"/>
        </w:trPr>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260F76" w:rsidRDefault="00260F76">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jc w:val="center"/>
              <w:rPr>
                <w:rFonts w:ascii="Times New Roman" w:eastAsiaTheme="minorEastAsia" w:hAnsi="Times New Roman" w:cs="Times New Roman"/>
                <w:strike/>
                <w:u w:val="thick"/>
                <w:lang w:val="zh-CN" w:eastAsia="ja-JP"/>
              </w:rPr>
            </w:pPr>
            <w:r>
              <w:rPr>
                <w:rFonts w:ascii="Times New Roman" w:eastAsiaTheme="minorEastAsia" w:hAnsi="Times New Roman" w:cs="Times New Roman" w:hint="eastAsia"/>
                <w:w w:val="100"/>
                <w:u w:val="thick"/>
                <w:lang w:val="zh-CN" w:eastAsia="ja-JP"/>
              </w:rPr>
              <w:lastRenderedPageBreak/>
              <w:t>23</w:t>
            </w:r>
          </w:p>
        </w:tc>
        <w:tc>
          <w:tcPr>
            <w:tcW w:w="18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260F76" w:rsidRDefault="00260F76">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SBTC</w:t>
            </w:r>
          </w:p>
        </w:tc>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260F76" w:rsidRDefault="00260F76">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FEC rate = 3/4</w:t>
            </w:r>
          </w:p>
        </w:tc>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260F76" w:rsidRDefault="00260F76">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256-QAM</w:t>
            </w:r>
          </w:p>
        </w:tc>
      </w:tr>
      <w:tr w:rsidR="00260F76" w:rsidTr="00260F76">
        <w:trPr>
          <w:trHeight w:val="420"/>
          <w:jc w:val="center"/>
        </w:trPr>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260F76" w:rsidRDefault="00260F76">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jc w:val="center"/>
              <w:rPr>
                <w:rFonts w:ascii="Times New Roman" w:eastAsiaTheme="minorEastAsia" w:hAnsi="Times New Roman" w:cs="Times New Roman"/>
                <w:strike/>
                <w:u w:val="thick"/>
                <w:lang w:val="zh-CN" w:eastAsia="ja-JP"/>
              </w:rPr>
            </w:pPr>
            <w:r>
              <w:rPr>
                <w:rFonts w:ascii="Times New Roman" w:eastAsiaTheme="minorEastAsia" w:hAnsi="Times New Roman" w:cs="Times New Roman" w:hint="eastAsia"/>
                <w:w w:val="100"/>
                <w:u w:val="thick"/>
                <w:lang w:val="zh-CN" w:eastAsia="ja-JP"/>
              </w:rPr>
              <w:t>24</w:t>
            </w:r>
          </w:p>
        </w:tc>
        <w:tc>
          <w:tcPr>
            <w:tcW w:w="18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260F76" w:rsidRDefault="00260F76">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SBTC</w:t>
            </w:r>
          </w:p>
        </w:tc>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260F76" w:rsidRDefault="00260F76">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FEC rate = 5/6</w:t>
            </w:r>
          </w:p>
        </w:tc>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260F76" w:rsidRDefault="00260F76">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256-QAM</w:t>
            </w:r>
          </w:p>
        </w:tc>
      </w:tr>
      <w:tr w:rsidR="00260F76" w:rsidTr="00260F76">
        <w:trPr>
          <w:trHeight w:val="420"/>
          <w:jc w:val="center"/>
        </w:trPr>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260F76" w:rsidRDefault="00260F76">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jc w:val="center"/>
              <w:rPr>
                <w:rFonts w:ascii="Times New Roman" w:eastAsiaTheme="minorEastAsia" w:hAnsi="Times New Roman" w:cs="Times New Roman"/>
                <w:strike/>
                <w:u w:val="thick"/>
                <w:lang w:val="zh-CN" w:eastAsia="ja-JP"/>
              </w:rPr>
            </w:pPr>
            <w:r>
              <w:rPr>
                <w:rFonts w:ascii="Times New Roman" w:eastAsiaTheme="minorEastAsia" w:hAnsi="Times New Roman" w:cs="Times New Roman" w:hint="eastAsia"/>
                <w:w w:val="100"/>
                <w:u w:val="thick"/>
                <w:lang w:val="zh-CN" w:eastAsia="ja-JP"/>
              </w:rPr>
              <w:t>25</w:t>
            </w:r>
          </w:p>
        </w:tc>
        <w:tc>
          <w:tcPr>
            <w:tcW w:w="18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260F76" w:rsidRDefault="00260F76">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SBTC</w:t>
            </w:r>
          </w:p>
        </w:tc>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260F76" w:rsidRDefault="00260F76">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FEC rate = 7/8</w:t>
            </w:r>
          </w:p>
        </w:tc>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260F76" w:rsidRDefault="00260F76">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256-QAM</w:t>
            </w:r>
          </w:p>
        </w:tc>
      </w:tr>
      <w:tr w:rsidR="00260F76" w:rsidTr="00260F76">
        <w:trPr>
          <w:trHeight w:val="940"/>
          <w:jc w:val="center"/>
        </w:trPr>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260F76" w:rsidRDefault="00260F76">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jc w:val="center"/>
              <w:rPr>
                <w:rFonts w:ascii="Times New Roman" w:eastAsiaTheme="minorEastAsia" w:hAnsi="Times New Roman" w:cs="Times New Roman"/>
                <w:strike/>
                <w:u w:val="thick"/>
                <w:lang w:val="zh-CN" w:eastAsia="ja-JP"/>
              </w:rPr>
            </w:pPr>
            <w:r>
              <w:rPr>
                <w:rFonts w:ascii="Times New Roman" w:eastAsiaTheme="minorEastAsia" w:hAnsi="Times New Roman" w:cs="Times New Roman" w:hint="eastAsia"/>
                <w:w w:val="100"/>
                <w:u w:val="thick"/>
                <w:lang w:val="zh-CN" w:eastAsia="ja-JP"/>
              </w:rPr>
              <w:t>26</w:t>
            </w:r>
          </w:p>
        </w:tc>
        <w:tc>
          <w:tcPr>
            <w:tcW w:w="18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260F76" w:rsidRDefault="00260F76">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SBTC</w:t>
            </w:r>
          </w:p>
        </w:tc>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260F76" w:rsidRDefault="00260F76">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FEC rate = 10/11 for 2*2 D symbol</w:t>
            </w:r>
          </w:p>
        </w:tc>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260F76" w:rsidRDefault="00260F76">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4D-48TCM</w:t>
            </w:r>
          </w:p>
        </w:tc>
      </w:tr>
      <w:tr w:rsidR="00260F76" w:rsidTr="00260F76">
        <w:trPr>
          <w:trHeight w:val="940"/>
          <w:jc w:val="center"/>
        </w:trPr>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260F76" w:rsidRDefault="00260F76">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jc w:val="center"/>
              <w:rPr>
                <w:rFonts w:ascii="Times New Roman" w:eastAsiaTheme="minorEastAsia" w:hAnsi="Times New Roman" w:cs="Times New Roman"/>
                <w:strike/>
                <w:u w:val="thick"/>
                <w:lang w:val="zh-CN" w:eastAsia="ja-JP"/>
              </w:rPr>
            </w:pPr>
            <w:r>
              <w:rPr>
                <w:rFonts w:ascii="Times New Roman" w:eastAsiaTheme="minorEastAsia" w:hAnsi="Times New Roman" w:cs="Times New Roman" w:hint="eastAsia"/>
                <w:w w:val="100"/>
                <w:u w:val="thick"/>
                <w:lang w:val="zh-CN" w:eastAsia="ja-JP"/>
              </w:rPr>
              <w:t>27</w:t>
            </w:r>
          </w:p>
        </w:tc>
        <w:tc>
          <w:tcPr>
            <w:tcW w:w="18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260F76" w:rsidRDefault="00260F76">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en-US"/>
              </w:rPr>
            </w:pPr>
          </w:p>
        </w:tc>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260F76" w:rsidRDefault="00260F76">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FEC rate = 14/15 for 2*2 D symbol</w:t>
            </w:r>
          </w:p>
        </w:tc>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260F76" w:rsidRDefault="00260F76">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4D-192TCM</w:t>
            </w:r>
          </w:p>
        </w:tc>
      </w:tr>
      <w:tr w:rsidR="00260F76" w:rsidTr="00260F76">
        <w:trPr>
          <w:trHeight w:val="380"/>
          <w:jc w:val="center"/>
        </w:trPr>
        <w:tc>
          <w:tcPr>
            <w:tcW w:w="1440" w:type="dxa"/>
            <w:tcBorders>
              <w:top w:val="nil"/>
              <w:left w:val="single" w:sz="10" w:space="0" w:color="000000"/>
              <w:bottom w:val="single" w:sz="10" w:space="0" w:color="000000"/>
              <w:right w:val="single" w:sz="10" w:space="0" w:color="000000"/>
            </w:tcBorders>
            <w:tcMar>
              <w:top w:w="120" w:type="dxa"/>
              <w:left w:w="120" w:type="dxa"/>
              <w:bottom w:w="80" w:type="dxa"/>
              <w:right w:w="120" w:type="dxa"/>
            </w:tcMar>
          </w:tcPr>
          <w:p w:rsidR="00260F76" w:rsidRDefault="00260F76" w:rsidP="00B33EC0">
            <w:pPr>
              <w:pStyle w:val="a"/>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eastAsia="ja-JP"/>
              </w:rPr>
            </w:pPr>
            <w:r>
              <w:rPr>
                <w:rFonts w:ascii="Times New Roman" w:eastAsiaTheme="minorEastAsia" w:hAnsi="Times New Roman" w:cs="Times New Roman" w:hint="eastAsia"/>
                <w:w w:val="100"/>
                <w:sz w:val="18"/>
                <w:szCs w:val="18"/>
                <w:u w:val="thick"/>
                <w:lang w:val="en-US" w:eastAsia="ja-JP"/>
              </w:rPr>
              <w:t>28</w:t>
            </w:r>
            <w:r>
              <w:rPr>
                <w:rFonts w:ascii="Times New Roman" w:eastAsiaTheme="minorEastAsia" w:hAnsi="Times New Roman" w:cs="Times New Roman"/>
                <w:w w:val="100"/>
                <w:sz w:val="18"/>
                <w:szCs w:val="18"/>
                <w:u w:val="thick"/>
                <w:lang w:val="en-US"/>
              </w:rPr>
              <w:t xml:space="preserve"> - </w:t>
            </w:r>
            <w:r w:rsidR="00B33EC0">
              <w:rPr>
                <w:rFonts w:ascii="Times New Roman" w:eastAsiaTheme="minorEastAsia" w:hAnsi="Times New Roman" w:cs="Times New Roman"/>
                <w:w w:val="100"/>
                <w:sz w:val="18"/>
                <w:szCs w:val="18"/>
                <w:u w:val="thick"/>
                <w:lang w:val="en-US" w:eastAsia="ja-JP"/>
              </w:rPr>
              <w:t>63</w:t>
            </w:r>
          </w:p>
        </w:tc>
        <w:tc>
          <w:tcPr>
            <w:tcW w:w="4720" w:type="dxa"/>
            <w:gridSpan w:val="3"/>
            <w:tcBorders>
              <w:top w:val="nil"/>
              <w:left w:val="single" w:sz="10" w:space="0" w:color="000000"/>
              <w:bottom w:val="single" w:sz="10" w:space="0" w:color="000000"/>
              <w:right w:val="single" w:sz="10" w:space="0" w:color="000000"/>
            </w:tcBorders>
            <w:tcMar>
              <w:top w:w="120" w:type="dxa"/>
              <w:left w:w="120" w:type="dxa"/>
              <w:bottom w:w="80" w:type="dxa"/>
              <w:right w:w="120" w:type="dxa"/>
            </w:tcMar>
          </w:tcPr>
          <w:p w:rsidR="00260F76" w:rsidRDefault="00260F76">
            <w:pPr>
              <w:pStyle w:val="a"/>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reserved</w:t>
            </w:r>
          </w:p>
        </w:tc>
      </w:tr>
    </w:tbl>
    <w:p w:rsidR="007872B3" w:rsidRDefault="007872B3">
      <w:pPr>
        <w:rPr>
          <w:lang w:eastAsia="ja-JP"/>
        </w:rPr>
      </w:pPr>
    </w:p>
    <w:p w:rsidR="009B6794" w:rsidRPr="00294B66" w:rsidRDefault="00294B66">
      <w:pPr>
        <w:rPr>
          <w:b/>
          <w:i/>
        </w:rPr>
      </w:pPr>
      <w:r>
        <w:rPr>
          <w:b/>
          <w:i/>
        </w:rPr>
        <w:t xml:space="preserve">Remove the new </w:t>
      </w:r>
      <w:proofErr w:type="spellStart"/>
      <w:r>
        <w:rPr>
          <w:b/>
          <w:i/>
        </w:rPr>
        <w:t>entrys</w:t>
      </w:r>
      <w:proofErr w:type="spellEnd"/>
      <w:r>
        <w:rPr>
          <w:b/>
          <w:i/>
        </w:rPr>
        <w:t xml:space="preserve"> added to Table 27 in the draft</w:t>
      </w:r>
      <w:r w:rsidR="00D141E4">
        <w:rPr>
          <w:b/>
          <w:i/>
        </w:rPr>
        <w:t xml:space="preserve"> starting line 27/</w:t>
      </w:r>
      <w:proofErr w:type="spellStart"/>
      <w:r w:rsidR="00D141E4">
        <w:rPr>
          <w:b/>
          <w:i/>
        </w:rPr>
        <w:t>pg</w:t>
      </w:r>
      <w:proofErr w:type="spellEnd"/>
      <w:r w:rsidR="00D141E4">
        <w:rPr>
          <w:b/>
          <w:i/>
        </w:rPr>
        <w:t xml:space="preserve"> 40 to line 47/</w:t>
      </w:r>
      <w:proofErr w:type="spellStart"/>
      <w:r w:rsidR="00D141E4">
        <w:rPr>
          <w:b/>
          <w:i/>
        </w:rPr>
        <w:t>pg</w:t>
      </w:r>
      <w:proofErr w:type="spellEnd"/>
      <w:r w:rsidR="00D141E4">
        <w:rPr>
          <w:b/>
          <w:i/>
        </w:rPr>
        <w:t xml:space="preserve"> 41</w:t>
      </w:r>
    </w:p>
    <w:p w:rsidR="00294B66" w:rsidRDefault="00294B66"/>
    <w:p w:rsidR="002B3740" w:rsidRPr="002B3740" w:rsidRDefault="00883CFE">
      <w:pPr>
        <w:rPr>
          <w:b/>
          <w:i/>
        </w:rPr>
      </w:pPr>
      <w:r>
        <w:rPr>
          <w:b/>
          <w:i/>
        </w:rPr>
        <w:t xml:space="preserve">Modify </w:t>
      </w:r>
      <w:r w:rsidR="00C94B0B">
        <w:rPr>
          <w:b/>
          <w:i/>
        </w:rPr>
        <w:t xml:space="preserve">Table 28 in section </w:t>
      </w:r>
      <w:r w:rsidR="002B3740">
        <w:rPr>
          <w:b/>
          <w:i/>
        </w:rPr>
        <w:t>7.</w:t>
      </w:r>
      <w:r>
        <w:rPr>
          <w:b/>
          <w:i/>
        </w:rPr>
        <w:t>7</w:t>
      </w:r>
      <w:r w:rsidR="002B3740">
        <w:rPr>
          <w:b/>
          <w:i/>
        </w:rPr>
        <w:t>.</w:t>
      </w:r>
      <w:r>
        <w:rPr>
          <w:b/>
          <w:i/>
        </w:rPr>
        <w:t>2</w:t>
      </w:r>
      <w:r w:rsidR="002B3740">
        <w:rPr>
          <w:b/>
          <w:i/>
        </w:rPr>
        <w:t>.</w:t>
      </w:r>
      <w:r>
        <w:rPr>
          <w:b/>
          <w:i/>
        </w:rPr>
        <w:t>1</w:t>
      </w:r>
      <w:r w:rsidR="002B3740">
        <w:rPr>
          <w:b/>
          <w:i/>
        </w:rPr>
        <w:t>.</w:t>
      </w:r>
      <w:r>
        <w:rPr>
          <w:b/>
          <w:i/>
        </w:rPr>
        <w:t>2</w:t>
      </w:r>
      <w:r w:rsidR="002B3740">
        <w:rPr>
          <w:b/>
          <w:i/>
        </w:rPr>
        <w:t xml:space="preserve"> </w:t>
      </w:r>
      <w:r w:rsidR="006E42A1">
        <w:rPr>
          <w:b/>
          <w:i/>
        </w:rPr>
        <w:t>“</w:t>
      </w:r>
      <w:r>
        <w:rPr>
          <w:b/>
          <w:i/>
        </w:rPr>
        <w:t>DS-MAP Extended DIUC IE</w:t>
      </w:r>
      <w:r w:rsidR="006E42A1">
        <w:rPr>
          <w:b/>
          <w:i/>
        </w:rPr>
        <w:t xml:space="preserve">” </w:t>
      </w:r>
      <w:r w:rsidR="00C94B0B">
        <w:rPr>
          <w:b/>
          <w:i/>
        </w:rPr>
        <w:t xml:space="preserve">of the draft </w:t>
      </w:r>
      <w:r>
        <w:rPr>
          <w:b/>
          <w:i/>
        </w:rPr>
        <w:t>as follows</w:t>
      </w:r>
    </w:p>
    <w:p w:rsidR="00303A4F" w:rsidRPr="00C5626C" w:rsidRDefault="00303A4F" w:rsidP="00C5626C">
      <w:pPr>
        <w:pStyle w:val="IEEEStdsParagraph"/>
      </w:pPr>
    </w:p>
    <w:p w:rsidR="00790583" w:rsidRPr="00C5626C" w:rsidRDefault="00C5626C" w:rsidP="00C5626C">
      <w:pPr>
        <w:jc w:val="center"/>
        <w:rPr>
          <w:rFonts w:ascii="Arial" w:hAnsi="Arial"/>
          <w:b/>
          <w:sz w:val="20"/>
        </w:rPr>
      </w:pPr>
      <w:r w:rsidRPr="00C5626C">
        <w:rPr>
          <w:rFonts w:ascii="Arial" w:hAnsi="Arial"/>
          <w:b/>
          <w:sz w:val="20"/>
        </w:rPr>
        <w:t xml:space="preserve">Table 28 – DS-MAP Extended </w:t>
      </w:r>
      <w:r w:rsidRPr="00C5626C">
        <w:rPr>
          <w:rFonts w:ascii="Arial" w:hAnsi="Arial"/>
          <w:b/>
          <w:sz w:val="20"/>
          <w:u w:val="single"/>
        </w:rPr>
        <w:t xml:space="preserve">DIUC </w:t>
      </w:r>
      <w:r w:rsidRPr="00C5626C">
        <w:rPr>
          <w:rFonts w:ascii="Arial" w:hAnsi="Arial"/>
          <w:b/>
          <w:sz w:val="20"/>
        </w:rPr>
        <w:t>IE general format</w:t>
      </w:r>
    </w:p>
    <w:tbl>
      <w:tblPr>
        <w:tblStyle w:val="TableGrid"/>
        <w:tblW w:w="0" w:type="auto"/>
        <w:tblLook w:val="00A0" w:firstRow="1" w:lastRow="0" w:firstColumn="1" w:lastColumn="0" w:noHBand="0" w:noVBand="0"/>
      </w:tblPr>
      <w:tblGrid>
        <w:gridCol w:w="3432"/>
        <w:gridCol w:w="3432"/>
        <w:gridCol w:w="3432"/>
      </w:tblGrid>
      <w:tr w:rsidR="001C1FE0">
        <w:tc>
          <w:tcPr>
            <w:tcW w:w="3432" w:type="dxa"/>
          </w:tcPr>
          <w:p w:rsidR="001C1FE0" w:rsidRPr="001C1FE0" w:rsidRDefault="001C1FE0" w:rsidP="001C1FE0">
            <w:pPr>
              <w:jc w:val="center"/>
              <w:rPr>
                <w:b/>
              </w:rPr>
            </w:pPr>
            <w:r w:rsidRPr="001C1FE0">
              <w:rPr>
                <w:b/>
              </w:rPr>
              <w:t>Syntax</w:t>
            </w:r>
          </w:p>
        </w:tc>
        <w:tc>
          <w:tcPr>
            <w:tcW w:w="3432" w:type="dxa"/>
          </w:tcPr>
          <w:p w:rsidR="001C1FE0" w:rsidRPr="001C1FE0" w:rsidRDefault="001C1FE0" w:rsidP="001C1FE0">
            <w:pPr>
              <w:jc w:val="center"/>
              <w:rPr>
                <w:b/>
              </w:rPr>
            </w:pPr>
            <w:r w:rsidRPr="001C1FE0">
              <w:rPr>
                <w:b/>
              </w:rPr>
              <w:t>Size</w:t>
            </w:r>
          </w:p>
        </w:tc>
        <w:tc>
          <w:tcPr>
            <w:tcW w:w="3432" w:type="dxa"/>
          </w:tcPr>
          <w:p w:rsidR="001C1FE0" w:rsidRPr="001C1FE0" w:rsidRDefault="001C1FE0" w:rsidP="001C1FE0">
            <w:pPr>
              <w:jc w:val="center"/>
              <w:rPr>
                <w:b/>
              </w:rPr>
            </w:pPr>
            <w:r w:rsidRPr="001C1FE0">
              <w:rPr>
                <w:b/>
              </w:rPr>
              <w:t>Notes</w:t>
            </w:r>
          </w:p>
        </w:tc>
      </w:tr>
      <w:tr w:rsidR="001C1FE0">
        <w:tc>
          <w:tcPr>
            <w:tcW w:w="3432" w:type="dxa"/>
          </w:tcPr>
          <w:p w:rsidR="001C1FE0" w:rsidRDefault="001C1FE0" w:rsidP="00790583">
            <w:pPr>
              <w:jc w:val="both"/>
            </w:pPr>
            <w:proofErr w:type="spellStart"/>
            <w:r w:rsidRPr="00CD05F9">
              <w:rPr>
                <w:strike/>
              </w:rPr>
              <w:t>DS_Extended_IE</w:t>
            </w:r>
            <w:proofErr w:type="spellEnd"/>
            <w:r w:rsidRPr="00CD05F9">
              <w:rPr>
                <w:strike/>
              </w:rPr>
              <w:t>()</w:t>
            </w:r>
            <w:r w:rsidR="00CD05F9">
              <w:rPr>
                <w:rFonts w:hint="eastAsia"/>
                <w:lang w:eastAsia="ja-JP"/>
              </w:rPr>
              <w:t xml:space="preserve"> </w:t>
            </w:r>
            <w:r w:rsidR="00CD05F9" w:rsidRPr="00D141E4">
              <w:rPr>
                <w:rFonts w:hint="eastAsia"/>
                <w:u w:val="single"/>
                <w:lang w:eastAsia="ja-JP"/>
              </w:rPr>
              <w:t>DS-MAP Extended DIUC IE()</w:t>
            </w:r>
            <w:r>
              <w:t>{</w:t>
            </w:r>
          </w:p>
        </w:tc>
        <w:tc>
          <w:tcPr>
            <w:tcW w:w="3432" w:type="dxa"/>
          </w:tcPr>
          <w:p w:rsidR="001C1FE0" w:rsidRDefault="001C1FE0" w:rsidP="00790583">
            <w:pPr>
              <w:jc w:val="both"/>
            </w:pPr>
          </w:p>
        </w:tc>
        <w:tc>
          <w:tcPr>
            <w:tcW w:w="3432" w:type="dxa"/>
          </w:tcPr>
          <w:p w:rsidR="001C1FE0" w:rsidRDefault="001C1FE0" w:rsidP="00790583">
            <w:pPr>
              <w:jc w:val="both"/>
            </w:pPr>
          </w:p>
        </w:tc>
      </w:tr>
      <w:tr w:rsidR="00063C95">
        <w:tc>
          <w:tcPr>
            <w:tcW w:w="3432" w:type="dxa"/>
          </w:tcPr>
          <w:p w:rsidR="00063C95" w:rsidRPr="00063C95" w:rsidRDefault="00063C95" w:rsidP="001C1FE0">
            <w:pPr>
              <w:ind w:left="720" w:hanging="360"/>
            </w:pPr>
            <w:r w:rsidRPr="00063C95">
              <w:rPr>
                <w:u w:val="single"/>
              </w:rPr>
              <w:t xml:space="preserve">Extended DIUC </w:t>
            </w:r>
            <w:r w:rsidR="004A7062" w:rsidRPr="00D141E4">
              <w:rPr>
                <w:rFonts w:hint="eastAsia"/>
                <w:u w:val="single"/>
                <w:lang w:eastAsia="ja-JP"/>
              </w:rPr>
              <w:t xml:space="preserve">IE </w:t>
            </w:r>
            <w:r w:rsidRPr="00063C95">
              <w:t>Type</w:t>
            </w:r>
          </w:p>
        </w:tc>
        <w:tc>
          <w:tcPr>
            <w:tcW w:w="3432" w:type="dxa"/>
          </w:tcPr>
          <w:p w:rsidR="00063C95" w:rsidRPr="00063C95" w:rsidRDefault="00063C95" w:rsidP="001C1FE0">
            <w:r w:rsidRPr="00063C95">
              <w:t>8 bits</w:t>
            </w:r>
          </w:p>
        </w:tc>
        <w:tc>
          <w:tcPr>
            <w:tcW w:w="3432" w:type="dxa"/>
          </w:tcPr>
          <w:p w:rsidR="00063C95" w:rsidRPr="00063C95" w:rsidRDefault="00063C95" w:rsidP="00A37E09">
            <w:pPr>
              <w:jc w:val="both"/>
              <w:rPr>
                <w:u w:val="single"/>
              </w:rPr>
            </w:pPr>
            <w:r w:rsidRPr="002E0E8B">
              <w:rPr>
                <w:u w:val="single"/>
              </w:rPr>
              <w:t>Type of Extended DIUC IE</w:t>
            </w:r>
            <w:r>
              <w:rPr>
                <w:u w:val="single"/>
              </w:rPr>
              <w:t xml:space="preserve"> as </w:t>
            </w:r>
            <w:proofErr w:type="spellStart"/>
            <w:r>
              <w:rPr>
                <w:u w:val="single"/>
              </w:rPr>
              <w:t>specifed</w:t>
            </w:r>
            <w:proofErr w:type="spellEnd"/>
            <w:r>
              <w:rPr>
                <w:u w:val="single"/>
              </w:rPr>
              <w:t xml:space="preserve"> in Table 28a</w:t>
            </w:r>
            <w:r w:rsidRPr="002E0E8B">
              <w:rPr>
                <w:u w:val="single"/>
              </w:rPr>
              <w:t>.</w:t>
            </w:r>
          </w:p>
        </w:tc>
      </w:tr>
      <w:tr w:rsidR="001C1FE0">
        <w:tc>
          <w:tcPr>
            <w:tcW w:w="3432" w:type="dxa"/>
          </w:tcPr>
          <w:p w:rsidR="001C1FE0" w:rsidRPr="00063C95" w:rsidRDefault="001C1FE0" w:rsidP="001C1FE0">
            <w:pPr>
              <w:ind w:left="720" w:hanging="360"/>
              <w:rPr>
                <w:strike/>
              </w:rPr>
            </w:pPr>
            <w:r w:rsidRPr="00063C95">
              <w:rPr>
                <w:strike/>
              </w:rPr>
              <w:t>Extended DIUC</w:t>
            </w:r>
          </w:p>
        </w:tc>
        <w:tc>
          <w:tcPr>
            <w:tcW w:w="3432" w:type="dxa"/>
          </w:tcPr>
          <w:p w:rsidR="001C1FE0" w:rsidRPr="00063C95" w:rsidRDefault="00063C95" w:rsidP="001C1FE0">
            <w:pPr>
              <w:rPr>
                <w:strike/>
              </w:rPr>
            </w:pPr>
            <w:r w:rsidRPr="00063C95">
              <w:rPr>
                <w:strike/>
              </w:rPr>
              <w:t>6</w:t>
            </w:r>
            <w:r w:rsidR="002E0E8B" w:rsidRPr="00063C95">
              <w:rPr>
                <w:strike/>
              </w:rPr>
              <w:t xml:space="preserve"> bits</w:t>
            </w:r>
          </w:p>
        </w:tc>
        <w:tc>
          <w:tcPr>
            <w:tcW w:w="3432" w:type="dxa"/>
          </w:tcPr>
          <w:p w:rsidR="001C1FE0" w:rsidRPr="00063C95" w:rsidRDefault="001C1FE0" w:rsidP="00790583">
            <w:pPr>
              <w:jc w:val="both"/>
              <w:rPr>
                <w:strike/>
                <w:u w:val="single"/>
              </w:rPr>
            </w:pPr>
          </w:p>
        </w:tc>
      </w:tr>
      <w:tr w:rsidR="002E0E8B">
        <w:tc>
          <w:tcPr>
            <w:tcW w:w="3432" w:type="dxa"/>
          </w:tcPr>
          <w:p w:rsidR="002E0E8B" w:rsidRDefault="002E0E8B" w:rsidP="001C1FE0">
            <w:pPr>
              <w:ind w:left="720" w:hanging="360"/>
            </w:pPr>
            <w:r>
              <w:t>Length</w:t>
            </w:r>
          </w:p>
        </w:tc>
        <w:tc>
          <w:tcPr>
            <w:tcW w:w="3432" w:type="dxa"/>
          </w:tcPr>
          <w:p w:rsidR="002E0E8B" w:rsidRDefault="002E0E8B" w:rsidP="001C1FE0">
            <w:r>
              <w:t>8 bits</w:t>
            </w:r>
          </w:p>
        </w:tc>
        <w:tc>
          <w:tcPr>
            <w:tcW w:w="3432" w:type="dxa"/>
          </w:tcPr>
          <w:p w:rsidR="002E0E8B" w:rsidRDefault="002E0E8B" w:rsidP="00790583">
            <w:pPr>
              <w:jc w:val="both"/>
            </w:pPr>
            <w:r>
              <w:t xml:space="preserve">Length of IE data in </w:t>
            </w:r>
            <w:proofErr w:type="spellStart"/>
            <w:r w:rsidRPr="002E0E8B">
              <w:rPr>
                <w:strike/>
              </w:rPr>
              <w:t>bits</w:t>
            </w:r>
            <w:r w:rsidRPr="002E0E8B">
              <w:rPr>
                <w:u w:val="single"/>
              </w:rPr>
              <w:t>bytes</w:t>
            </w:r>
            <w:proofErr w:type="spellEnd"/>
          </w:p>
        </w:tc>
      </w:tr>
      <w:tr w:rsidR="002E0E8B">
        <w:tc>
          <w:tcPr>
            <w:tcW w:w="3432" w:type="dxa"/>
          </w:tcPr>
          <w:p w:rsidR="002E0E8B" w:rsidRDefault="00C5626C" w:rsidP="001C1FE0">
            <w:pPr>
              <w:ind w:left="720" w:hanging="360"/>
            </w:pPr>
            <w:r>
              <w:t>Unspecified Data</w:t>
            </w:r>
          </w:p>
        </w:tc>
        <w:tc>
          <w:tcPr>
            <w:tcW w:w="3432" w:type="dxa"/>
          </w:tcPr>
          <w:p w:rsidR="002E0E8B" w:rsidRDefault="00C5626C" w:rsidP="001C1FE0">
            <w:r>
              <w:t>Variable</w:t>
            </w:r>
          </w:p>
        </w:tc>
        <w:tc>
          <w:tcPr>
            <w:tcW w:w="3432" w:type="dxa"/>
          </w:tcPr>
          <w:p w:rsidR="002E0E8B" w:rsidRDefault="002E0E8B" w:rsidP="00790583">
            <w:pPr>
              <w:jc w:val="both"/>
            </w:pPr>
          </w:p>
        </w:tc>
      </w:tr>
      <w:tr w:rsidR="002E0E8B">
        <w:tc>
          <w:tcPr>
            <w:tcW w:w="3432" w:type="dxa"/>
          </w:tcPr>
          <w:p w:rsidR="002E0E8B" w:rsidRDefault="002E0E8B" w:rsidP="00790583">
            <w:pPr>
              <w:jc w:val="both"/>
            </w:pPr>
            <w:r>
              <w:t>}</w:t>
            </w:r>
          </w:p>
        </w:tc>
        <w:tc>
          <w:tcPr>
            <w:tcW w:w="3432" w:type="dxa"/>
          </w:tcPr>
          <w:p w:rsidR="002E0E8B" w:rsidRDefault="002E0E8B" w:rsidP="00790583">
            <w:pPr>
              <w:jc w:val="both"/>
            </w:pPr>
          </w:p>
        </w:tc>
        <w:tc>
          <w:tcPr>
            <w:tcW w:w="3432" w:type="dxa"/>
          </w:tcPr>
          <w:p w:rsidR="002E0E8B" w:rsidRDefault="002E0E8B" w:rsidP="00790583">
            <w:pPr>
              <w:jc w:val="both"/>
            </w:pPr>
          </w:p>
        </w:tc>
      </w:tr>
    </w:tbl>
    <w:p w:rsidR="00A37E09" w:rsidRDefault="00A37E09" w:rsidP="00790583">
      <w:pPr>
        <w:jc w:val="both"/>
      </w:pPr>
    </w:p>
    <w:p w:rsidR="00A37E09" w:rsidRPr="00A37E09" w:rsidRDefault="00A37E09" w:rsidP="00790583">
      <w:pPr>
        <w:jc w:val="both"/>
        <w:rPr>
          <w:b/>
          <w:i/>
        </w:rPr>
      </w:pPr>
      <w:r>
        <w:rPr>
          <w:b/>
          <w:i/>
        </w:rPr>
        <w:t>Modify Table 28a in draft as follows</w:t>
      </w:r>
    </w:p>
    <w:p w:rsidR="00A37E09" w:rsidRDefault="00A37E09" w:rsidP="00790583">
      <w:pPr>
        <w:jc w:val="both"/>
      </w:pPr>
    </w:p>
    <w:tbl>
      <w:tblPr>
        <w:tblStyle w:val="TableGrid"/>
        <w:tblW w:w="0" w:type="auto"/>
        <w:tblLook w:val="00A0" w:firstRow="1" w:lastRow="0" w:firstColumn="1" w:lastColumn="0" w:noHBand="0" w:noVBand="0"/>
      </w:tblPr>
      <w:tblGrid>
        <w:gridCol w:w="3432"/>
        <w:gridCol w:w="3432"/>
      </w:tblGrid>
      <w:tr w:rsidR="00A37E09">
        <w:tc>
          <w:tcPr>
            <w:tcW w:w="3432" w:type="dxa"/>
          </w:tcPr>
          <w:p w:rsidR="00A37E09" w:rsidRPr="001C1FE0" w:rsidRDefault="00A37E09" w:rsidP="001C1FE0">
            <w:pPr>
              <w:jc w:val="center"/>
              <w:rPr>
                <w:b/>
              </w:rPr>
            </w:pPr>
            <w:r>
              <w:rPr>
                <w:b/>
              </w:rPr>
              <w:t>Extended DIUC</w:t>
            </w:r>
            <w:r w:rsidRPr="006D09B1">
              <w:rPr>
                <w:b/>
                <w:u w:val="single"/>
              </w:rPr>
              <w:t xml:space="preserve"> </w:t>
            </w:r>
            <w:r w:rsidR="004A7062" w:rsidRPr="006D09B1">
              <w:rPr>
                <w:rFonts w:hint="eastAsia"/>
                <w:b/>
                <w:u w:val="single"/>
                <w:lang w:eastAsia="ja-JP"/>
              </w:rPr>
              <w:t xml:space="preserve">IE </w:t>
            </w:r>
            <w:r w:rsidRPr="00C94B0B">
              <w:rPr>
                <w:b/>
                <w:u w:val="single"/>
              </w:rPr>
              <w:t>Type</w:t>
            </w:r>
          </w:p>
        </w:tc>
        <w:tc>
          <w:tcPr>
            <w:tcW w:w="3432" w:type="dxa"/>
          </w:tcPr>
          <w:p w:rsidR="00A37E09" w:rsidRPr="001C1FE0" w:rsidRDefault="00A37E09" w:rsidP="001C1FE0">
            <w:pPr>
              <w:jc w:val="center"/>
              <w:rPr>
                <w:b/>
              </w:rPr>
            </w:pPr>
            <w:r>
              <w:rPr>
                <w:b/>
              </w:rPr>
              <w:t>Usage</w:t>
            </w:r>
          </w:p>
        </w:tc>
      </w:tr>
      <w:tr w:rsidR="00A37E09">
        <w:tc>
          <w:tcPr>
            <w:tcW w:w="3432" w:type="dxa"/>
          </w:tcPr>
          <w:p w:rsidR="00A37E09" w:rsidRDefault="00A37E09" w:rsidP="00790583">
            <w:pPr>
              <w:jc w:val="both"/>
            </w:pPr>
            <w:r>
              <w:t>0</w:t>
            </w:r>
            <w:r w:rsidRPr="00A37E09">
              <w:rPr>
                <w:u w:val="single"/>
              </w:rPr>
              <w:t>x00</w:t>
            </w:r>
          </w:p>
        </w:tc>
        <w:tc>
          <w:tcPr>
            <w:tcW w:w="3432" w:type="dxa"/>
          </w:tcPr>
          <w:p w:rsidR="00A37E09" w:rsidRDefault="00A37E09" w:rsidP="00790583">
            <w:pPr>
              <w:jc w:val="both"/>
            </w:pPr>
            <w:r>
              <w:t>DS-MAP Dummy Extended IE</w:t>
            </w:r>
          </w:p>
        </w:tc>
      </w:tr>
      <w:tr w:rsidR="00A37E09">
        <w:tc>
          <w:tcPr>
            <w:tcW w:w="3432" w:type="dxa"/>
          </w:tcPr>
          <w:p w:rsidR="00A37E09" w:rsidRDefault="00A37E09" w:rsidP="00790583">
            <w:pPr>
              <w:jc w:val="both"/>
            </w:pPr>
            <w:r w:rsidRPr="00A37E09">
              <w:rPr>
                <w:u w:val="single"/>
              </w:rPr>
              <w:t>0x0</w:t>
            </w:r>
            <w:r>
              <w:t>1</w:t>
            </w:r>
          </w:p>
        </w:tc>
        <w:tc>
          <w:tcPr>
            <w:tcW w:w="3432" w:type="dxa"/>
          </w:tcPr>
          <w:p w:rsidR="00A37E09" w:rsidRDefault="00A37E09" w:rsidP="00790583">
            <w:pPr>
              <w:jc w:val="both"/>
            </w:pPr>
            <w:r>
              <w:t>DS Multi-Zone Configuration IE</w:t>
            </w:r>
          </w:p>
        </w:tc>
      </w:tr>
      <w:tr w:rsidR="00A37E09">
        <w:tc>
          <w:tcPr>
            <w:tcW w:w="3432" w:type="dxa"/>
          </w:tcPr>
          <w:p w:rsidR="00A37E09" w:rsidRDefault="00A37E09" w:rsidP="00790583">
            <w:pPr>
              <w:jc w:val="both"/>
            </w:pPr>
            <w:r w:rsidRPr="00A37E09">
              <w:rPr>
                <w:u w:val="single"/>
              </w:rPr>
              <w:t>0x0</w:t>
            </w:r>
            <w:r>
              <w:t>2</w:t>
            </w:r>
          </w:p>
        </w:tc>
        <w:tc>
          <w:tcPr>
            <w:tcW w:w="3432" w:type="dxa"/>
          </w:tcPr>
          <w:p w:rsidR="00A37E09" w:rsidRPr="00A37E09" w:rsidRDefault="00A37E09" w:rsidP="00A37E09">
            <w:pPr>
              <w:jc w:val="both"/>
              <w:rPr>
                <w:u w:val="single"/>
              </w:rPr>
            </w:pPr>
            <w:r w:rsidRPr="00A37E09">
              <w:rPr>
                <w:u w:val="single"/>
              </w:rPr>
              <w:t>AZDS-MAP IE</w:t>
            </w:r>
          </w:p>
        </w:tc>
      </w:tr>
      <w:tr w:rsidR="00A37E09">
        <w:tc>
          <w:tcPr>
            <w:tcW w:w="3432" w:type="dxa"/>
          </w:tcPr>
          <w:p w:rsidR="00A37E09" w:rsidRDefault="00A37E09" w:rsidP="00790583">
            <w:pPr>
              <w:jc w:val="both"/>
            </w:pPr>
            <w:r w:rsidRPr="00A37E09">
              <w:rPr>
                <w:u w:val="single"/>
              </w:rPr>
              <w:t>0x0</w:t>
            </w:r>
            <w:r>
              <w:t>3</w:t>
            </w:r>
          </w:p>
        </w:tc>
        <w:tc>
          <w:tcPr>
            <w:tcW w:w="3432" w:type="dxa"/>
          </w:tcPr>
          <w:p w:rsidR="00A37E09" w:rsidRPr="00A37E09" w:rsidRDefault="00A37E09" w:rsidP="00790583">
            <w:pPr>
              <w:jc w:val="both"/>
              <w:rPr>
                <w:u w:val="single"/>
              </w:rPr>
            </w:pPr>
            <w:r w:rsidRPr="00A37E09">
              <w:rPr>
                <w:u w:val="single"/>
              </w:rPr>
              <w:t>CRZDS-MAP IE</w:t>
            </w:r>
          </w:p>
        </w:tc>
      </w:tr>
      <w:tr w:rsidR="00A37E09">
        <w:tc>
          <w:tcPr>
            <w:tcW w:w="3432" w:type="dxa"/>
          </w:tcPr>
          <w:p w:rsidR="00A37E09" w:rsidRDefault="00A37E09" w:rsidP="00790583">
            <w:pPr>
              <w:jc w:val="both"/>
            </w:pPr>
            <w:r w:rsidRPr="00A37E09">
              <w:rPr>
                <w:u w:val="single"/>
              </w:rPr>
              <w:t>0x0</w:t>
            </w:r>
            <w:r>
              <w:t>4</w:t>
            </w:r>
          </w:p>
        </w:tc>
        <w:tc>
          <w:tcPr>
            <w:tcW w:w="3432" w:type="dxa"/>
          </w:tcPr>
          <w:p w:rsidR="00A37E09" w:rsidRPr="00A37E09" w:rsidRDefault="00A37E09" w:rsidP="00A37E09">
            <w:pPr>
              <w:jc w:val="both"/>
              <w:rPr>
                <w:u w:val="single"/>
              </w:rPr>
            </w:pPr>
            <w:r w:rsidRPr="00A37E09">
              <w:rPr>
                <w:u w:val="single"/>
              </w:rPr>
              <w:t>DRZDS-MAP IE</w:t>
            </w:r>
          </w:p>
        </w:tc>
      </w:tr>
      <w:tr w:rsidR="00A37E09">
        <w:tc>
          <w:tcPr>
            <w:tcW w:w="3432" w:type="dxa"/>
          </w:tcPr>
          <w:p w:rsidR="00A37E09" w:rsidRDefault="00A37E09" w:rsidP="00790583">
            <w:pPr>
              <w:jc w:val="both"/>
            </w:pPr>
            <w:r w:rsidRPr="00A37E09">
              <w:rPr>
                <w:u w:val="single"/>
              </w:rPr>
              <w:t>0x0</w:t>
            </w:r>
            <w:r>
              <w:t>5</w:t>
            </w:r>
          </w:p>
        </w:tc>
        <w:tc>
          <w:tcPr>
            <w:tcW w:w="3432" w:type="dxa"/>
          </w:tcPr>
          <w:p w:rsidR="00A37E09" w:rsidRPr="00A37E09" w:rsidRDefault="00A37E09" w:rsidP="00A37E09">
            <w:pPr>
              <w:jc w:val="both"/>
              <w:rPr>
                <w:u w:val="single"/>
              </w:rPr>
            </w:pPr>
            <w:r w:rsidRPr="00A37E09">
              <w:rPr>
                <w:u w:val="single"/>
              </w:rPr>
              <w:t>DRZDS-MAP GRA IE</w:t>
            </w:r>
          </w:p>
        </w:tc>
      </w:tr>
      <w:tr w:rsidR="00A37E09">
        <w:tc>
          <w:tcPr>
            <w:tcW w:w="3432" w:type="dxa"/>
          </w:tcPr>
          <w:p w:rsidR="00A37E09" w:rsidRPr="00A37E09" w:rsidRDefault="00A37E09" w:rsidP="00790583">
            <w:pPr>
              <w:jc w:val="both"/>
              <w:rPr>
                <w:u w:val="single"/>
              </w:rPr>
            </w:pPr>
            <w:r w:rsidRPr="00A37E09">
              <w:rPr>
                <w:u w:val="single"/>
              </w:rPr>
              <w:t>0x06-0xFF</w:t>
            </w:r>
          </w:p>
        </w:tc>
        <w:tc>
          <w:tcPr>
            <w:tcW w:w="3432" w:type="dxa"/>
          </w:tcPr>
          <w:p w:rsidR="00A37E09" w:rsidRPr="00A37E09" w:rsidRDefault="00A37E09" w:rsidP="00A37E09">
            <w:pPr>
              <w:jc w:val="both"/>
              <w:rPr>
                <w:u w:val="single"/>
              </w:rPr>
            </w:pPr>
            <w:r w:rsidRPr="00A37E09">
              <w:rPr>
                <w:u w:val="single"/>
              </w:rPr>
              <w:t>Reserved</w:t>
            </w:r>
          </w:p>
        </w:tc>
      </w:tr>
    </w:tbl>
    <w:p w:rsidR="00C5626C" w:rsidRDefault="00C5626C" w:rsidP="00790583">
      <w:pPr>
        <w:jc w:val="both"/>
      </w:pPr>
    </w:p>
    <w:p w:rsidR="00C5626C" w:rsidRPr="00C5626C" w:rsidRDefault="00C5626C" w:rsidP="00790583">
      <w:pPr>
        <w:jc w:val="both"/>
        <w:rPr>
          <w:b/>
          <w:i/>
        </w:rPr>
      </w:pPr>
      <w:r>
        <w:rPr>
          <w:b/>
          <w:i/>
        </w:rPr>
        <w:t>Modify Table 29 “DS-MAP Dummy Extended IE format” in the base standard as follows</w:t>
      </w:r>
      <w:r w:rsidR="00704D52">
        <w:rPr>
          <w:b/>
          <w:i/>
        </w:rPr>
        <w:t xml:space="preserve">. We need to allow the dummy IE to be able to use the DIUCs in Table 27 and the new Extended DIUC </w:t>
      </w:r>
      <w:r w:rsidR="003D20EE">
        <w:rPr>
          <w:b/>
          <w:i/>
        </w:rPr>
        <w:t>in 7.7.2.1.1.1</w:t>
      </w:r>
    </w:p>
    <w:p w:rsidR="00C5626C" w:rsidRDefault="00C5626C" w:rsidP="00790583">
      <w:pPr>
        <w:jc w:val="both"/>
      </w:pPr>
    </w:p>
    <w:p w:rsidR="00C5626C" w:rsidRPr="00C5626C" w:rsidRDefault="00C5626C" w:rsidP="00C5626C">
      <w:pPr>
        <w:jc w:val="center"/>
        <w:rPr>
          <w:rFonts w:ascii="Arial" w:hAnsi="Arial"/>
          <w:b/>
          <w:sz w:val="20"/>
        </w:rPr>
      </w:pPr>
      <w:r>
        <w:rPr>
          <w:rFonts w:ascii="Arial" w:hAnsi="Arial"/>
          <w:b/>
          <w:sz w:val="20"/>
        </w:rPr>
        <w:t>Table 29</w:t>
      </w:r>
      <w:r w:rsidRPr="00C5626C">
        <w:rPr>
          <w:rFonts w:ascii="Arial" w:hAnsi="Arial"/>
          <w:b/>
          <w:sz w:val="20"/>
        </w:rPr>
        <w:t xml:space="preserve"> – DS-MAP </w:t>
      </w:r>
      <w:r>
        <w:rPr>
          <w:rFonts w:ascii="Arial" w:hAnsi="Arial"/>
          <w:b/>
          <w:sz w:val="20"/>
        </w:rPr>
        <w:t xml:space="preserve">Dummy </w:t>
      </w:r>
      <w:r w:rsidRPr="00C5626C">
        <w:rPr>
          <w:rFonts w:ascii="Arial" w:hAnsi="Arial"/>
          <w:b/>
          <w:sz w:val="20"/>
        </w:rPr>
        <w:t>Extended IE format</w:t>
      </w:r>
    </w:p>
    <w:tbl>
      <w:tblPr>
        <w:tblStyle w:val="TableGrid"/>
        <w:tblW w:w="0" w:type="auto"/>
        <w:tblLook w:val="00A0" w:firstRow="1" w:lastRow="0" w:firstColumn="1" w:lastColumn="0" w:noHBand="0" w:noVBand="0"/>
      </w:tblPr>
      <w:tblGrid>
        <w:gridCol w:w="3432"/>
        <w:gridCol w:w="3432"/>
        <w:gridCol w:w="3432"/>
      </w:tblGrid>
      <w:tr w:rsidR="00C5626C">
        <w:tc>
          <w:tcPr>
            <w:tcW w:w="3432" w:type="dxa"/>
          </w:tcPr>
          <w:p w:rsidR="00C5626C" w:rsidRPr="001C1FE0" w:rsidRDefault="00C5626C" w:rsidP="001C1FE0">
            <w:pPr>
              <w:jc w:val="center"/>
              <w:rPr>
                <w:b/>
              </w:rPr>
            </w:pPr>
            <w:r w:rsidRPr="001C1FE0">
              <w:rPr>
                <w:b/>
              </w:rPr>
              <w:t>Syntax</w:t>
            </w:r>
          </w:p>
        </w:tc>
        <w:tc>
          <w:tcPr>
            <w:tcW w:w="3432" w:type="dxa"/>
          </w:tcPr>
          <w:p w:rsidR="00C5626C" w:rsidRPr="001C1FE0" w:rsidRDefault="00C5626C" w:rsidP="001C1FE0">
            <w:pPr>
              <w:jc w:val="center"/>
              <w:rPr>
                <w:b/>
              </w:rPr>
            </w:pPr>
            <w:r w:rsidRPr="001C1FE0">
              <w:rPr>
                <w:b/>
              </w:rPr>
              <w:t>Size</w:t>
            </w:r>
          </w:p>
        </w:tc>
        <w:tc>
          <w:tcPr>
            <w:tcW w:w="3432" w:type="dxa"/>
          </w:tcPr>
          <w:p w:rsidR="00C5626C" w:rsidRPr="001C1FE0" w:rsidRDefault="00C5626C" w:rsidP="001C1FE0">
            <w:pPr>
              <w:jc w:val="center"/>
              <w:rPr>
                <w:b/>
              </w:rPr>
            </w:pPr>
            <w:r w:rsidRPr="001C1FE0">
              <w:rPr>
                <w:b/>
              </w:rPr>
              <w:t>Notes</w:t>
            </w:r>
          </w:p>
        </w:tc>
      </w:tr>
      <w:tr w:rsidR="00C5626C">
        <w:tc>
          <w:tcPr>
            <w:tcW w:w="3432" w:type="dxa"/>
          </w:tcPr>
          <w:p w:rsidR="00C5626C" w:rsidRDefault="00C94B0B" w:rsidP="00C5626C">
            <w:pPr>
              <w:jc w:val="both"/>
            </w:pPr>
            <w:proofErr w:type="spellStart"/>
            <w:r w:rsidRPr="00C94B0B">
              <w:rPr>
                <w:u w:val="single"/>
              </w:rPr>
              <w:t>DS_</w:t>
            </w:r>
            <w:r w:rsidR="00C5626C">
              <w:t>Dummy</w:t>
            </w:r>
            <w:proofErr w:type="spellEnd"/>
            <w:r w:rsidR="00C5626C">
              <w:t xml:space="preserve"> _IE(){</w:t>
            </w:r>
          </w:p>
        </w:tc>
        <w:tc>
          <w:tcPr>
            <w:tcW w:w="3432" w:type="dxa"/>
          </w:tcPr>
          <w:p w:rsidR="00C5626C" w:rsidRDefault="00C5626C" w:rsidP="00790583">
            <w:pPr>
              <w:jc w:val="both"/>
            </w:pPr>
          </w:p>
        </w:tc>
        <w:tc>
          <w:tcPr>
            <w:tcW w:w="3432" w:type="dxa"/>
          </w:tcPr>
          <w:p w:rsidR="00C5626C" w:rsidRDefault="00C5626C" w:rsidP="00790583">
            <w:pPr>
              <w:jc w:val="both"/>
            </w:pPr>
          </w:p>
        </w:tc>
      </w:tr>
      <w:tr w:rsidR="00C5626C">
        <w:tc>
          <w:tcPr>
            <w:tcW w:w="3432" w:type="dxa"/>
          </w:tcPr>
          <w:p w:rsidR="00C5626C" w:rsidRDefault="00C5626C" w:rsidP="00C5626C">
            <w:pPr>
              <w:ind w:left="720" w:hanging="360"/>
            </w:pPr>
            <w:r w:rsidRPr="00704D52">
              <w:rPr>
                <w:strike/>
              </w:rPr>
              <w:t>Extended</w:t>
            </w:r>
            <w:r>
              <w:t xml:space="preserve"> DIUC</w:t>
            </w:r>
          </w:p>
        </w:tc>
        <w:tc>
          <w:tcPr>
            <w:tcW w:w="3432" w:type="dxa"/>
          </w:tcPr>
          <w:p w:rsidR="00C5626C" w:rsidRDefault="00C5626C" w:rsidP="006D09B1">
            <w:r w:rsidRPr="006D09B1">
              <w:t>6</w:t>
            </w:r>
            <w:r>
              <w:t xml:space="preserve"> bits</w:t>
            </w:r>
          </w:p>
        </w:tc>
        <w:tc>
          <w:tcPr>
            <w:tcW w:w="3432" w:type="dxa"/>
          </w:tcPr>
          <w:p w:rsidR="00C5626C" w:rsidRPr="003D20EE" w:rsidRDefault="00C5626C" w:rsidP="00790583">
            <w:pPr>
              <w:jc w:val="both"/>
              <w:rPr>
                <w:strike/>
              </w:rPr>
            </w:pPr>
            <w:r w:rsidRPr="003D20EE">
              <w:rPr>
                <w:strike/>
              </w:rPr>
              <w:t>0x00</w:t>
            </w:r>
            <w:r w:rsidR="003D20EE">
              <w:rPr>
                <w:strike/>
              </w:rPr>
              <w:t>DIUC values as defined</w:t>
            </w:r>
          </w:p>
        </w:tc>
      </w:tr>
      <w:tr w:rsidR="003D20EE">
        <w:tc>
          <w:tcPr>
            <w:tcW w:w="3432" w:type="dxa"/>
          </w:tcPr>
          <w:p w:rsidR="003D20EE" w:rsidRDefault="00B444D0" w:rsidP="001C1FE0">
            <w:pPr>
              <w:ind w:left="720" w:hanging="360"/>
            </w:pPr>
            <w:r>
              <w:lastRenderedPageBreak/>
              <w:t>If(DIUC==12)</w:t>
            </w:r>
          </w:p>
        </w:tc>
        <w:tc>
          <w:tcPr>
            <w:tcW w:w="3432" w:type="dxa"/>
          </w:tcPr>
          <w:p w:rsidR="003D20EE" w:rsidRDefault="003D20EE" w:rsidP="001C1FE0"/>
        </w:tc>
        <w:tc>
          <w:tcPr>
            <w:tcW w:w="3432" w:type="dxa"/>
          </w:tcPr>
          <w:p w:rsidR="003D20EE" w:rsidRDefault="003D20EE" w:rsidP="00790583">
            <w:pPr>
              <w:jc w:val="both"/>
            </w:pPr>
          </w:p>
        </w:tc>
      </w:tr>
      <w:tr w:rsidR="003D20EE">
        <w:tc>
          <w:tcPr>
            <w:tcW w:w="3432" w:type="dxa"/>
          </w:tcPr>
          <w:p w:rsidR="003D20EE" w:rsidRDefault="00B444D0" w:rsidP="001C1FE0">
            <w:pPr>
              <w:ind w:left="720" w:hanging="360"/>
            </w:pPr>
            <w:r>
              <w:t xml:space="preserve">    Extended DIUC Value</w:t>
            </w:r>
          </w:p>
        </w:tc>
        <w:tc>
          <w:tcPr>
            <w:tcW w:w="3432" w:type="dxa"/>
          </w:tcPr>
          <w:p w:rsidR="003D20EE" w:rsidRDefault="006D7E7F" w:rsidP="001C1FE0">
            <w:r>
              <w:t>6 bits</w:t>
            </w:r>
          </w:p>
        </w:tc>
        <w:tc>
          <w:tcPr>
            <w:tcW w:w="3432" w:type="dxa"/>
          </w:tcPr>
          <w:p w:rsidR="003D20EE" w:rsidRDefault="006D7E7F" w:rsidP="00790583">
            <w:pPr>
              <w:jc w:val="both"/>
            </w:pPr>
            <w:r>
              <w:t>See 7.7.2.1.1.1</w:t>
            </w:r>
          </w:p>
        </w:tc>
      </w:tr>
      <w:tr w:rsidR="00C5626C">
        <w:tc>
          <w:tcPr>
            <w:tcW w:w="3432" w:type="dxa"/>
          </w:tcPr>
          <w:p w:rsidR="00C5626C" w:rsidRDefault="00C5626C" w:rsidP="001C1FE0">
            <w:pPr>
              <w:ind w:left="720" w:hanging="360"/>
            </w:pPr>
            <w:r>
              <w:t>Length</w:t>
            </w:r>
          </w:p>
        </w:tc>
        <w:tc>
          <w:tcPr>
            <w:tcW w:w="3432" w:type="dxa"/>
          </w:tcPr>
          <w:p w:rsidR="00C5626C" w:rsidRDefault="00C5626C" w:rsidP="001C1FE0">
            <w:r>
              <w:t>8 bits</w:t>
            </w:r>
          </w:p>
        </w:tc>
        <w:tc>
          <w:tcPr>
            <w:tcW w:w="3432" w:type="dxa"/>
          </w:tcPr>
          <w:p w:rsidR="00C5626C" w:rsidRDefault="00C5626C" w:rsidP="00790583">
            <w:pPr>
              <w:jc w:val="both"/>
            </w:pPr>
            <w:r>
              <w:t xml:space="preserve">Length of IE data in </w:t>
            </w:r>
            <w:proofErr w:type="spellStart"/>
            <w:r w:rsidRPr="002E0E8B">
              <w:rPr>
                <w:strike/>
              </w:rPr>
              <w:t>bits</w:t>
            </w:r>
            <w:r w:rsidRPr="002E0E8B">
              <w:rPr>
                <w:u w:val="single"/>
              </w:rPr>
              <w:t>bytes</w:t>
            </w:r>
            <w:proofErr w:type="spellEnd"/>
          </w:p>
        </w:tc>
      </w:tr>
      <w:tr w:rsidR="00C5626C">
        <w:tc>
          <w:tcPr>
            <w:tcW w:w="3432" w:type="dxa"/>
          </w:tcPr>
          <w:p w:rsidR="00C5626C" w:rsidRDefault="00C5626C" w:rsidP="001C1FE0">
            <w:pPr>
              <w:ind w:left="720" w:hanging="360"/>
            </w:pPr>
            <w:r>
              <w:t>Unspecified Data</w:t>
            </w:r>
          </w:p>
        </w:tc>
        <w:tc>
          <w:tcPr>
            <w:tcW w:w="3432" w:type="dxa"/>
          </w:tcPr>
          <w:p w:rsidR="00C5626C" w:rsidRDefault="00C5626C" w:rsidP="001C1FE0">
            <w:r>
              <w:t>Variable</w:t>
            </w:r>
          </w:p>
        </w:tc>
        <w:tc>
          <w:tcPr>
            <w:tcW w:w="3432" w:type="dxa"/>
          </w:tcPr>
          <w:p w:rsidR="00C5626C" w:rsidRDefault="00C5626C" w:rsidP="00790583">
            <w:pPr>
              <w:jc w:val="both"/>
            </w:pPr>
          </w:p>
        </w:tc>
      </w:tr>
      <w:tr w:rsidR="00C5626C">
        <w:tc>
          <w:tcPr>
            <w:tcW w:w="3432" w:type="dxa"/>
          </w:tcPr>
          <w:p w:rsidR="00C5626C" w:rsidRDefault="00C5626C" w:rsidP="00790583">
            <w:pPr>
              <w:jc w:val="both"/>
            </w:pPr>
            <w:r>
              <w:t>}</w:t>
            </w:r>
          </w:p>
        </w:tc>
        <w:tc>
          <w:tcPr>
            <w:tcW w:w="3432" w:type="dxa"/>
          </w:tcPr>
          <w:p w:rsidR="00C5626C" w:rsidRDefault="00C5626C" w:rsidP="00790583">
            <w:pPr>
              <w:jc w:val="both"/>
            </w:pPr>
          </w:p>
        </w:tc>
        <w:tc>
          <w:tcPr>
            <w:tcW w:w="3432" w:type="dxa"/>
          </w:tcPr>
          <w:p w:rsidR="00C5626C" w:rsidRDefault="00C5626C" w:rsidP="00790583">
            <w:pPr>
              <w:jc w:val="both"/>
            </w:pPr>
          </w:p>
        </w:tc>
      </w:tr>
    </w:tbl>
    <w:p w:rsidR="00764F13" w:rsidRDefault="00764F13" w:rsidP="00790583">
      <w:pPr>
        <w:jc w:val="both"/>
      </w:pPr>
    </w:p>
    <w:p w:rsidR="00764F13" w:rsidRPr="00764F13" w:rsidRDefault="00764F13" w:rsidP="00764F13">
      <w:pPr>
        <w:jc w:val="both"/>
        <w:rPr>
          <w:b/>
          <w:i/>
        </w:rPr>
      </w:pPr>
      <w:r>
        <w:rPr>
          <w:b/>
          <w:i/>
        </w:rPr>
        <w:t xml:space="preserve">Include text of section 7.7.2.1.2.2 “DS Multi-Zone Configuration IE” after Table 29. Remove the “Type” and “Length” fields of Table F1, as they are redundant with “Extended DIUC Type” and “Length” as handled in </w:t>
      </w:r>
      <w:r w:rsidR="00A35726">
        <w:rPr>
          <w:b/>
          <w:i/>
        </w:rPr>
        <w:t xml:space="preserve">the updated version of </w:t>
      </w:r>
      <w:r>
        <w:rPr>
          <w:b/>
          <w:i/>
        </w:rPr>
        <w:t>Table 28</w:t>
      </w:r>
    </w:p>
    <w:p w:rsidR="00764F13" w:rsidRDefault="00764F13" w:rsidP="00790583">
      <w:pPr>
        <w:jc w:val="both"/>
      </w:pPr>
    </w:p>
    <w:p w:rsidR="00764F13" w:rsidRDefault="00764F13" w:rsidP="00790583">
      <w:pPr>
        <w:jc w:val="both"/>
        <w:rPr>
          <w:b/>
          <w:i/>
        </w:rPr>
      </w:pPr>
      <w:r>
        <w:rPr>
          <w:b/>
          <w:i/>
        </w:rPr>
        <w:t>Change # of section 7.7.2.2, titled “</w:t>
      </w:r>
      <w:r w:rsidR="00A35726">
        <w:rPr>
          <w:b/>
          <w:i/>
        </w:rPr>
        <w:t>Access Relay Zone DS-MAP IE (A</w:t>
      </w:r>
      <w:r>
        <w:rPr>
          <w:b/>
          <w:i/>
        </w:rPr>
        <w:t xml:space="preserve">ZDS-MAP IE)” to 7.7.2.1.2.3 and move the text to be after section 7.7.2.1.2.2. Remove “Type” field from Table G1, as it’s </w:t>
      </w:r>
      <w:proofErr w:type="spellStart"/>
      <w:r>
        <w:rPr>
          <w:b/>
          <w:i/>
        </w:rPr>
        <w:t>rendundant</w:t>
      </w:r>
      <w:proofErr w:type="spellEnd"/>
      <w:r>
        <w:rPr>
          <w:b/>
          <w:i/>
        </w:rPr>
        <w:t xml:space="preserve"> with specification of “Extended DIUC Type” as </w:t>
      </w:r>
      <w:r w:rsidR="00A35726">
        <w:rPr>
          <w:b/>
          <w:i/>
        </w:rPr>
        <w:t>handled</w:t>
      </w:r>
      <w:r>
        <w:rPr>
          <w:b/>
          <w:i/>
        </w:rPr>
        <w:t xml:space="preserve"> </w:t>
      </w:r>
      <w:r w:rsidR="00A35726">
        <w:rPr>
          <w:b/>
          <w:i/>
        </w:rPr>
        <w:t>in the updated version of Table 28</w:t>
      </w:r>
    </w:p>
    <w:p w:rsidR="00764F13" w:rsidRDefault="00764F13" w:rsidP="00790583">
      <w:pPr>
        <w:jc w:val="both"/>
        <w:rPr>
          <w:b/>
          <w:i/>
        </w:rPr>
      </w:pPr>
    </w:p>
    <w:p w:rsidR="00A35726" w:rsidRDefault="00764F13" w:rsidP="00790583">
      <w:pPr>
        <w:jc w:val="both"/>
        <w:rPr>
          <w:b/>
          <w:i/>
        </w:rPr>
      </w:pPr>
      <w:r>
        <w:rPr>
          <w:b/>
          <w:i/>
        </w:rPr>
        <w:t>Change # of section 7.7.2.3, titled “</w:t>
      </w:r>
      <w:r w:rsidR="00A35726">
        <w:rPr>
          <w:b/>
          <w:i/>
        </w:rPr>
        <w:t>Centralized</w:t>
      </w:r>
      <w:r>
        <w:rPr>
          <w:b/>
          <w:i/>
        </w:rPr>
        <w:t xml:space="preserve"> Zone DS-MAP </w:t>
      </w:r>
      <w:r w:rsidR="00A35726">
        <w:rPr>
          <w:b/>
          <w:i/>
        </w:rPr>
        <w:t>IE (CRZDS-MAP IE)” to 7.7.2.1.2.4</w:t>
      </w:r>
      <w:r>
        <w:rPr>
          <w:b/>
          <w:i/>
        </w:rPr>
        <w:t xml:space="preserve"> and move the text</w:t>
      </w:r>
      <w:r w:rsidR="00A35726">
        <w:rPr>
          <w:b/>
          <w:i/>
        </w:rPr>
        <w:t xml:space="preserve"> to be after section 7.7.2.1.2.3</w:t>
      </w:r>
      <w:r>
        <w:rPr>
          <w:b/>
          <w:i/>
        </w:rPr>
        <w:t xml:space="preserve">. </w:t>
      </w:r>
      <w:r w:rsidR="00A35726">
        <w:rPr>
          <w:b/>
          <w:i/>
        </w:rPr>
        <w:t>Remove “Type” field from Table H</w:t>
      </w:r>
      <w:r>
        <w:rPr>
          <w:b/>
          <w:i/>
        </w:rPr>
        <w:t xml:space="preserve">1, as it’s </w:t>
      </w:r>
      <w:proofErr w:type="spellStart"/>
      <w:r>
        <w:rPr>
          <w:b/>
          <w:i/>
        </w:rPr>
        <w:t>rendundant</w:t>
      </w:r>
      <w:proofErr w:type="spellEnd"/>
      <w:r>
        <w:rPr>
          <w:b/>
          <w:i/>
        </w:rPr>
        <w:t xml:space="preserve"> with specification of “Extended DIUC Type” as </w:t>
      </w:r>
      <w:r w:rsidR="00A35726">
        <w:rPr>
          <w:b/>
          <w:i/>
        </w:rPr>
        <w:t xml:space="preserve">handled </w:t>
      </w:r>
      <w:r>
        <w:rPr>
          <w:b/>
          <w:i/>
        </w:rPr>
        <w:t xml:space="preserve">in </w:t>
      </w:r>
      <w:r w:rsidR="00A35726">
        <w:rPr>
          <w:b/>
          <w:i/>
        </w:rPr>
        <w:t>the updated version of Table 28</w:t>
      </w:r>
    </w:p>
    <w:p w:rsidR="00A35726" w:rsidRDefault="00A35726" w:rsidP="00790583">
      <w:pPr>
        <w:jc w:val="both"/>
        <w:rPr>
          <w:b/>
          <w:i/>
        </w:rPr>
      </w:pPr>
    </w:p>
    <w:p w:rsidR="00A35726" w:rsidRDefault="00A35726" w:rsidP="00790583">
      <w:pPr>
        <w:jc w:val="both"/>
        <w:rPr>
          <w:b/>
          <w:i/>
        </w:rPr>
      </w:pPr>
      <w:r>
        <w:rPr>
          <w:b/>
          <w:i/>
        </w:rPr>
        <w:t xml:space="preserve">Change # of section 7.7.2.4, titled “Distributed Relay Zone DS-MAP IE (DRZDS-MAP IE)” to 7.7.2.1.2.5 and move the text to be after section 7.7.2.1.2.4. Remove “Type” field from Table I1, as it’s </w:t>
      </w:r>
      <w:proofErr w:type="spellStart"/>
      <w:r>
        <w:rPr>
          <w:b/>
          <w:i/>
        </w:rPr>
        <w:t>rendundant</w:t>
      </w:r>
      <w:proofErr w:type="spellEnd"/>
      <w:r>
        <w:rPr>
          <w:b/>
          <w:i/>
        </w:rPr>
        <w:t xml:space="preserve"> with specification of “Extended DIUC Type” as handled in the updated version of Table 28</w:t>
      </w:r>
    </w:p>
    <w:p w:rsidR="00A35726" w:rsidRPr="00A35726" w:rsidRDefault="00A35726" w:rsidP="00790583">
      <w:pPr>
        <w:jc w:val="both"/>
      </w:pPr>
    </w:p>
    <w:p w:rsidR="007B0CC3" w:rsidRDefault="007B0CC3" w:rsidP="007B0CC3">
      <w:pPr>
        <w:jc w:val="both"/>
        <w:rPr>
          <w:b/>
          <w:i/>
        </w:rPr>
      </w:pPr>
      <w:r>
        <w:rPr>
          <w:b/>
          <w:i/>
        </w:rPr>
        <w:t xml:space="preserve">Change # &amp; title of section 7.7.2.5 “DRZDS-MAP GRA IE” to 7.7.2.1.2.6 “Distributed Relay Zone DS-MAP Group Resource Allocation (DRZDS-MAP GRA IE) and move the text to be after section 7.7.2.1.2.5. </w:t>
      </w:r>
    </w:p>
    <w:p w:rsidR="006D7E7F" w:rsidRDefault="006D7E7F" w:rsidP="00790583">
      <w:pPr>
        <w:jc w:val="both"/>
      </w:pPr>
    </w:p>
    <w:p w:rsidR="00AA10EA" w:rsidRDefault="00AA10EA" w:rsidP="00AA10EA">
      <w:pPr>
        <w:rPr>
          <w:lang w:eastAsia="ja-JP"/>
        </w:rPr>
      </w:pPr>
      <w:r>
        <w:rPr>
          <w:b/>
          <w:i/>
          <w:lang w:eastAsia="ja-JP"/>
        </w:rPr>
        <w:t>Modify Table 36 in the base standard as follows</w:t>
      </w:r>
    </w:p>
    <w:p w:rsidR="00AA10EA" w:rsidRDefault="00AA10EA" w:rsidP="00AA10EA">
      <w:pPr>
        <w:jc w:val="center"/>
        <w:rPr>
          <w:lang w:eastAsia="ja-JP"/>
        </w:rPr>
      </w:pPr>
      <w:r>
        <w:rPr>
          <w:rFonts w:hint="eastAsia"/>
          <w:lang w:eastAsia="ja-JP"/>
        </w:rPr>
        <w:t xml:space="preserve">Table </w:t>
      </w:r>
      <w:r>
        <w:rPr>
          <w:lang w:eastAsia="ja-JP"/>
        </w:rPr>
        <w:t>36</w:t>
      </w:r>
      <w:r>
        <w:rPr>
          <w:rFonts w:hint="eastAsia"/>
          <w:lang w:eastAsia="ja-JP"/>
        </w:rPr>
        <w:t xml:space="preserve"> - </w:t>
      </w:r>
      <w:r>
        <w:rPr>
          <w:lang w:eastAsia="ja-JP"/>
        </w:rPr>
        <w:t>U</w:t>
      </w:r>
      <w:r>
        <w:rPr>
          <w:rFonts w:hint="eastAsia"/>
          <w:lang w:eastAsia="ja-JP"/>
        </w:rPr>
        <w:t>IUC values</w:t>
      </w:r>
    </w:p>
    <w:tbl>
      <w:tblPr>
        <w:tblStyle w:val="TableGrid"/>
        <w:tblW w:w="0" w:type="auto"/>
        <w:tblLook w:val="04A0" w:firstRow="1" w:lastRow="0" w:firstColumn="1" w:lastColumn="0" w:noHBand="0" w:noVBand="1"/>
      </w:tblPr>
      <w:tblGrid>
        <w:gridCol w:w="2569"/>
        <w:gridCol w:w="2569"/>
        <w:gridCol w:w="2570"/>
        <w:gridCol w:w="2570"/>
      </w:tblGrid>
      <w:tr w:rsidR="00AA10EA" w:rsidTr="001A4BC5">
        <w:tc>
          <w:tcPr>
            <w:tcW w:w="2569" w:type="dxa"/>
          </w:tcPr>
          <w:p w:rsidR="00AA10EA" w:rsidRDefault="00AA10EA" w:rsidP="001A4BC5">
            <w:pPr>
              <w:rPr>
                <w:lang w:eastAsia="ja-JP"/>
              </w:rPr>
            </w:pPr>
            <w:r>
              <w:rPr>
                <w:lang w:eastAsia="ja-JP"/>
              </w:rPr>
              <w:t>U</w:t>
            </w:r>
            <w:r>
              <w:rPr>
                <w:rFonts w:hint="eastAsia"/>
                <w:lang w:eastAsia="ja-JP"/>
              </w:rPr>
              <w:t>IUC</w:t>
            </w:r>
          </w:p>
        </w:tc>
        <w:tc>
          <w:tcPr>
            <w:tcW w:w="7709" w:type="dxa"/>
            <w:gridSpan w:val="3"/>
          </w:tcPr>
          <w:p w:rsidR="00AA10EA" w:rsidRDefault="00AA10EA" w:rsidP="001A4BC5">
            <w:pPr>
              <w:rPr>
                <w:lang w:eastAsia="ja-JP"/>
              </w:rPr>
            </w:pPr>
            <w:r>
              <w:rPr>
                <w:rFonts w:hint="eastAsia"/>
                <w:lang w:eastAsia="ja-JP"/>
              </w:rPr>
              <w:t>Usage</w:t>
            </w:r>
          </w:p>
        </w:tc>
      </w:tr>
      <w:tr w:rsidR="008225F3" w:rsidTr="001A4BC5">
        <w:tc>
          <w:tcPr>
            <w:tcW w:w="2569" w:type="dxa"/>
          </w:tcPr>
          <w:p w:rsidR="008225F3" w:rsidRDefault="008225F3" w:rsidP="001A4BC5">
            <w:pPr>
              <w:rPr>
                <w:lang w:eastAsia="ja-JP"/>
              </w:rPr>
            </w:pPr>
          </w:p>
        </w:tc>
        <w:tc>
          <w:tcPr>
            <w:tcW w:w="7709" w:type="dxa"/>
            <w:gridSpan w:val="3"/>
          </w:tcPr>
          <w:p w:rsidR="008225F3" w:rsidRDefault="008225F3" w:rsidP="001A4BC5">
            <w:pPr>
              <w:rPr>
                <w:lang w:eastAsia="ja-JP"/>
              </w:rPr>
            </w:pPr>
          </w:p>
        </w:tc>
      </w:tr>
      <w:tr w:rsidR="00AA10EA" w:rsidTr="001A4BC5">
        <w:tc>
          <w:tcPr>
            <w:tcW w:w="2569" w:type="dxa"/>
          </w:tcPr>
          <w:p w:rsidR="00AA10EA" w:rsidRDefault="008225F3" w:rsidP="001A4BC5">
            <w:pPr>
              <w:rPr>
                <w:lang w:eastAsia="ja-JP"/>
              </w:rPr>
            </w:pPr>
            <w:r>
              <w:rPr>
                <w:lang w:eastAsia="ja-JP"/>
              </w:rPr>
              <w:t>1</w:t>
            </w:r>
            <w:r w:rsidR="00AA10EA">
              <w:rPr>
                <w:rFonts w:hint="eastAsia"/>
                <w:lang w:eastAsia="ja-JP"/>
              </w:rPr>
              <w:t xml:space="preserve">0 - </w:t>
            </w:r>
            <w:r w:rsidR="00AA10EA" w:rsidRPr="00296336">
              <w:rPr>
                <w:rFonts w:hint="eastAsia"/>
                <w:u w:val="single"/>
                <w:lang w:eastAsia="ja-JP"/>
              </w:rPr>
              <w:t>11</w:t>
            </w:r>
            <w:r w:rsidR="00AA10EA" w:rsidRPr="00296336">
              <w:rPr>
                <w:strike/>
                <w:lang w:eastAsia="ja-JP"/>
              </w:rPr>
              <w:t>12</w:t>
            </w:r>
          </w:p>
        </w:tc>
        <w:tc>
          <w:tcPr>
            <w:tcW w:w="7709" w:type="dxa"/>
            <w:gridSpan w:val="3"/>
          </w:tcPr>
          <w:p w:rsidR="00AA10EA" w:rsidRDefault="00AA10EA" w:rsidP="001A4BC5">
            <w:pPr>
              <w:rPr>
                <w:lang w:eastAsia="ja-JP"/>
              </w:rPr>
            </w:pPr>
            <w:r>
              <w:rPr>
                <w:rFonts w:hint="eastAsia"/>
                <w:lang w:eastAsia="ja-JP"/>
              </w:rPr>
              <w:t>Reserved</w:t>
            </w:r>
          </w:p>
        </w:tc>
      </w:tr>
      <w:tr w:rsidR="00AA10EA" w:rsidTr="001A4BC5">
        <w:tc>
          <w:tcPr>
            <w:tcW w:w="2569" w:type="dxa"/>
          </w:tcPr>
          <w:p w:rsidR="00AA10EA" w:rsidRPr="00296336" w:rsidRDefault="00AA10EA" w:rsidP="001A4BC5">
            <w:pPr>
              <w:rPr>
                <w:u w:val="single"/>
                <w:lang w:eastAsia="ja-JP"/>
              </w:rPr>
            </w:pPr>
            <w:r w:rsidRPr="00296336">
              <w:rPr>
                <w:rFonts w:hint="eastAsia"/>
                <w:u w:val="single"/>
                <w:lang w:eastAsia="ja-JP"/>
              </w:rPr>
              <w:t>12</w:t>
            </w:r>
          </w:p>
        </w:tc>
        <w:tc>
          <w:tcPr>
            <w:tcW w:w="7709" w:type="dxa"/>
            <w:gridSpan w:val="3"/>
          </w:tcPr>
          <w:p w:rsidR="00AA10EA" w:rsidRPr="00296336" w:rsidRDefault="00AA10EA" w:rsidP="008225F3">
            <w:pPr>
              <w:rPr>
                <w:u w:val="single"/>
                <w:lang w:eastAsia="ja-JP"/>
              </w:rPr>
            </w:pPr>
            <w:r w:rsidRPr="00296336">
              <w:rPr>
                <w:rFonts w:hint="eastAsia"/>
                <w:u w:val="single"/>
                <w:lang w:eastAsia="ja-JP"/>
              </w:rPr>
              <w:t xml:space="preserve">Extended </w:t>
            </w:r>
            <w:r w:rsidR="008225F3">
              <w:rPr>
                <w:u w:val="single"/>
                <w:lang w:eastAsia="ja-JP"/>
              </w:rPr>
              <w:t>U</w:t>
            </w:r>
            <w:r w:rsidRPr="00296336">
              <w:rPr>
                <w:rFonts w:hint="eastAsia"/>
                <w:u w:val="single"/>
                <w:lang w:eastAsia="ja-JP"/>
              </w:rPr>
              <w:t>IUC value</w:t>
            </w:r>
          </w:p>
        </w:tc>
      </w:tr>
      <w:tr w:rsidR="00AA10EA" w:rsidTr="001A4BC5">
        <w:tc>
          <w:tcPr>
            <w:tcW w:w="2569" w:type="dxa"/>
          </w:tcPr>
          <w:p w:rsidR="00AA10EA" w:rsidRDefault="00AA10EA" w:rsidP="001A4BC5">
            <w:pPr>
              <w:rPr>
                <w:lang w:eastAsia="ja-JP"/>
              </w:rPr>
            </w:pPr>
          </w:p>
        </w:tc>
        <w:tc>
          <w:tcPr>
            <w:tcW w:w="2569" w:type="dxa"/>
          </w:tcPr>
          <w:p w:rsidR="00AA10EA" w:rsidRDefault="00AA10EA" w:rsidP="001A4BC5">
            <w:pPr>
              <w:rPr>
                <w:lang w:eastAsia="ja-JP"/>
              </w:rPr>
            </w:pPr>
          </w:p>
        </w:tc>
        <w:tc>
          <w:tcPr>
            <w:tcW w:w="2570" w:type="dxa"/>
          </w:tcPr>
          <w:p w:rsidR="00AA10EA" w:rsidRDefault="00AA10EA" w:rsidP="001A4BC5">
            <w:pPr>
              <w:rPr>
                <w:lang w:eastAsia="ja-JP"/>
              </w:rPr>
            </w:pPr>
          </w:p>
        </w:tc>
        <w:tc>
          <w:tcPr>
            <w:tcW w:w="2570" w:type="dxa"/>
          </w:tcPr>
          <w:p w:rsidR="00AA10EA" w:rsidRDefault="00AA10EA" w:rsidP="001A4BC5">
            <w:pPr>
              <w:rPr>
                <w:lang w:eastAsia="ja-JP"/>
              </w:rPr>
            </w:pPr>
          </w:p>
        </w:tc>
      </w:tr>
      <w:tr w:rsidR="00AA10EA" w:rsidTr="001A4BC5">
        <w:tc>
          <w:tcPr>
            <w:tcW w:w="2569" w:type="dxa"/>
          </w:tcPr>
          <w:p w:rsidR="00AA10EA" w:rsidRDefault="00AA10EA" w:rsidP="001A4BC5">
            <w:pPr>
              <w:rPr>
                <w:lang w:eastAsia="ja-JP"/>
              </w:rPr>
            </w:pPr>
          </w:p>
        </w:tc>
        <w:tc>
          <w:tcPr>
            <w:tcW w:w="2569" w:type="dxa"/>
          </w:tcPr>
          <w:p w:rsidR="00AA10EA" w:rsidRDefault="00AA10EA" w:rsidP="001A4BC5">
            <w:pPr>
              <w:rPr>
                <w:lang w:eastAsia="ja-JP"/>
              </w:rPr>
            </w:pPr>
          </w:p>
        </w:tc>
        <w:tc>
          <w:tcPr>
            <w:tcW w:w="2570" w:type="dxa"/>
          </w:tcPr>
          <w:p w:rsidR="00AA10EA" w:rsidRDefault="00AA10EA" w:rsidP="001A4BC5">
            <w:pPr>
              <w:rPr>
                <w:lang w:eastAsia="ja-JP"/>
              </w:rPr>
            </w:pPr>
          </w:p>
        </w:tc>
        <w:tc>
          <w:tcPr>
            <w:tcW w:w="2570" w:type="dxa"/>
          </w:tcPr>
          <w:p w:rsidR="00AA10EA" w:rsidRDefault="00AA10EA" w:rsidP="001A4BC5">
            <w:pPr>
              <w:rPr>
                <w:lang w:eastAsia="ja-JP"/>
              </w:rPr>
            </w:pPr>
          </w:p>
        </w:tc>
      </w:tr>
      <w:tr w:rsidR="00AA10EA" w:rsidTr="001A4BC5">
        <w:tc>
          <w:tcPr>
            <w:tcW w:w="2569" w:type="dxa"/>
          </w:tcPr>
          <w:p w:rsidR="00AA10EA" w:rsidRDefault="00AA10EA" w:rsidP="001A4BC5">
            <w:pPr>
              <w:rPr>
                <w:lang w:eastAsia="ja-JP"/>
              </w:rPr>
            </w:pPr>
          </w:p>
        </w:tc>
        <w:tc>
          <w:tcPr>
            <w:tcW w:w="2569" w:type="dxa"/>
          </w:tcPr>
          <w:p w:rsidR="00AA10EA" w:rsidRDefault="00AA10EA" w:rsidP="001A4BC5">
            <w:pPr>
              <w:rPr>
                <w:lang w:eastAsia="ja-JP"/>
              </w:rPr>
            </w:pPr>
          </w:p>
        </w:tc>
        <w:tc>
          <w:tcPr>
            <w:tcW w:w="2570" w:type="dxa"/>
          </w:tcPr>
          <w:p w:rsidR="00AA10EA" w:rsidRDefault="00AA10EA" w:rsidP="001A4BC5">
            <w:pPr>
              <w:rPr>
                <w:lang w:eastAsia="ja-JP"/>
              </w:rPr>
            </w:pPr>
          </w:p>
        </w:tc>
        <w:tc>
          <w:tcPr>
            <w:tcW w:w="2570" w:type="dxa"/>
          </w:tcPr>
          <w:p w:rsidR="00AA10EA" w:rsidRDefault="00AA10EA" w:rsidP="001A4BC5">
            <w:pPr>
              <w:rPr>
                <w:lang w:eastAsia="ja-JP"/>
              </w:rPr>
            </w:pPr>
          </w:p>
        </w:tc>
      </w:tr>
      <w:tr w:rsidR="00AA10EA" w:rsidTr="001A4BC5">
        <w:tc>
          <w:tcPr>
            <w:tcW w:w="2569" w:type="dxa"/>
          </w:tcPr>
          <w:p w:rsidR="00AA10EA" w:rsidRDefault="00AA10EA" w:rsidP="001A4BC5">
            <w:pPr>
              <w:rPr>
                <w:lang w:eastAsia="ja-JP"/>
              </w:rPr>
            </w:pPr>
            <w:r>
              <w:rPr>
                <w:rFonts w:hint="eastAsia"/>
                <w:lang w:eastAsia="ja-JP"/>
              </w:rPr>
              <w:t>62</w:t>
            </w:r>
          </w:p>
        </w:tc>
        <w:tc>
          <w:tcPr>
            <w:tcW w:w="7709" w:type="dxa"/>
            <w:gridSpan w:val="3"/>
          </w:tcPr>
          <w:p w:rsidR="00AA10EA" w:rsidRPr="00260F76" w:rsidRDefault="00494CE3" w:rsidP="00494CE3">
            <w:pPr>
              <w:rPr>
                <w:strike/>
                <w:lang w:eastAsia="ja-JP"/>
              </w:rPr>
            </w:pPr>
            <w:r>
              <w:rPr>
                <w:u w:val="single"/>
                <w:lang w:eastAsia="ja-JP"/>
              </w:rPr>
              <w:t>U</w:t>
            </w:r>
            <w:r w:rsidRPr="00AA10EA">
              <w:rPr>
                <w:rFonts w:hint="eastAsia"/>
                <w:u w:val="single"/>
                <w:lang w:eastAsia="ja-JP"/>
              </w:rPr>
              <w:t xml:space="preserve">S-MAP </w:t>
            </w:r>
            <w:r w:rsidR="00AA10EA" w:rsidRPr="00AA10EA">
              <w:rPr>
                <w:rFonts w:hint="eastAsia"/>
                <w:lang w:eastAsia="ja-JP"/>
              </w:rPr>
              <w:t xml:space="preserve">Extended </w:t>
            </w:r>
            <w:r w:rsidR="008225F3">
              <w:rPr>
                <w:lang w:eastAsia="ja-JP"/>
              </w:rPr>
              <w:t>U</w:t>
            </w:r>
            <w:r w:rsidR="00AA10EA" w:rsidRPr="00AA10EA">
              <w:rPr>
                <w:rFonts w:hint="eastAsia"/>
                <w:lang w:eastAsia="ja-JP"/>
              </w:rPr>
              <w:t>IUC</w:t>
            </w:r>
            <w:r w:rsidR="00AA10EA" w:rsidRPr="00AA10EA">
              <w:rPr>
                <w:rFonts w:hint="eastAsia"/>
                <w:u w:val="single"/>
                <w:lang w:eastAsia="ja-JP"/>
              </w:rPr>
              <w:t xml:space="preserve"> IE</w:t>
            </w:r>
          </w:p>
        </w:tc>
      </w:tr>
      <w:tr w:rsidR="00AA10EA" w:rsidTr="001A4BC5">
        <w:tc>
          <w:tcPr>
            <w:tcW w:w="2569" w:type="dxa"/>
          </w:tcPr>
          <w:p w:rsidR="00AA10EA" w:rsidRDefault="00AA10EA" w:rsidP="001A4BC5">
            <w:pPr>
              <w:rPr>
                <w:lang w:eastAsia="ja-JP"/>
              </w:rPr>
            </w:pPr>
            <w:r>
              <w:rPr>
                <w:rFonts w:hint="eastAsia"/>
                <w:lang w:eastAsia="ja-JP"/>
              </w:rPr>
              <w:t>63</w:t>
            </w:r>
          </w:p>
        </w:tc>
        <w:tc>
          <w:tcPr>
            <w:tcW w:w="2569" w:type="dxa"/>
          </w:tcPr>
          <w:p w:rsidR="00AA10EA" w:rsidRDefault="00AA10EA" w:rsidP="001A4BC5">
            <w:pPr>
              <w:rPr>
                <w:lang w:eastAsia="ja-JP"/>
              </w:rPr>
            </w:pPr>
            <w:r>
              <w:rPr>
                <w:rFonts w:hint="eastAsia"/>
                <w:lang w:eastAsia="ja-JP"/>
              </w:rPr>
              <w:t>End of MAP</w:t>
            </w:r>
          </w:p>
        </w:tc>
        <w:tc>
          <w:tcPr>
            <w:tcW w:w="2570" w:type="dxa"/>
          </w:tcPr>
          <w:p w:rsidR="00AA10EA" w:rsidRDefault="00AA10EA" w:rsidP="001A4BC5">
            <w:pPr>
              <w:rPr>
                <w:lang w:eastAsia="ja-JP"/>
              </w:rPr>
            </w:pPr>
          </w:p>
        </w:tc>
        <w:tc>
          <w:tcPr>
            <w:tcW w:w="2570" w:type="dxa"/>
          </w:tcPr>
          <w:p w:rsidR="00AA10EA" w:rsidRDefault="00AA10EA" w:rsidP="001A4BC5">
            <w:pPr>
              <w:rPr>
                <w:lang w:eastAsia="ja-JP"/>
              </w:rPr>
            </w:pPr>
          </w:p>
        </w:tc>
      </w:tr>
    </w:tbl>
    <w:p w:rsidR="00AA10EA" w:rsidRDefault="00AA10EA" w:rsidP="00790583">
      <w:pPr>
        <w:jc w:val="both"/>
      </w:pPr>
    </w:p>
    <w:p w:rsidR="0009485D" w:rsidRPr="00B33EC0" w:rsidRDefault="0009485D" w:rsidP="0009485D">
      <w:pPr>
        <w:rPr>
          <w:b/>
          <w:i/>
          <w:lang w:eastAsia="ja-JP"/>
        </w:rPr>
      </w:pPr>
      <w:r w:rsidRPr="00B33EC0">
        <w:rPr>
          <w:b/>
          <w:i/>
          <w:lang w:eastAsia="ja-JP"/>
        </w:rPr>
        <w:t>Add a new section after 7.7.</w:t>
      </w:r>
      <w:r>
        <w:rPr>
          <w:b/>
          <w:i/>
          <w:lang w:eastAsia="ja-JP"/>
        </w:rPr>
        <w:t>4</w:t>
      </w:r>
      <w:r w:rsidRPr="00B33EC0">
        <w:rPr>
          <w:b/>
          <w:i/>
          <w:lang w:eastAsia="ja-JP"/>
        </w:rPr>
        <w:t>.1.1, 7.7.</w:t>
      </w:r>
      <w:r>
        <w:rPr>
          <w:b/>
          <w:i/>
          <w:lang w:eastAsia="ja-JP"/>
        </w:rPr>
        <w:t>4</w:t>
      </w:r>
      <w:r w:rsidRPr="00B33EC0">
        <w:rPr>
          <w:b/>
          <w:i/>
          <w:lang w:eastAsia="ja-JP"/>
        </w:rPr>
        <w:t>.1.1</w:t>
      </w:r>
      <w:r>
        <w:rPr>
          <w:b/>
          <w:i/>
          <w:lang w:eastAsia="ja-JP"/>
        </w:rPr>
        <w:t>.1</w:t>
      </w:r>
      <w:r w:rsidRPr="00B33EC0">
        <w:rPr>
          <w:b/>
          <w:i/>
          <w:lang w:eastAsia="ja-JP"/>
        </w:rPr>
        <w:t xml:space="preserve"> “Extended </w:t>
      </w:r>
      <w:r w:rsidR="003114A9">
        <w:rPr>
          <w:b/>
          <w:i/>
          <w:lang w:eastAsia="ja-JP"/>
        </w:rPr>
        <w:t>U</w:t>
      </w:r>
      <w:r w:rsidRPr="00B33EC0">
        <w:rPr>
          <w:b/>
          <w:i/>
          <w:lang w:eastAsia="ja-JP"/>
        </w:rPr>
        <w:t>IUC allocations”</w:t>
      </w:r>
    </w:p>
    <w:p w:rsidR="0009485D" w:rsidRPr="00B33EC0" w:rsidRDefault="0009485D" w:rsidP="0009485D">
      <w:pPr>
        <w:rPr>
          <w:b/>
          <w:i/>
          <w:lang w:eastAsia="ja-JP"/>
        </w:rPr>
      </w:pPr>
    </w:p>
    <w:p w:rsidR="0009485D" w:rsidRPr="00B33EC0" w:rsidRDefault="0009485D" w:rsidP="0009485D">
      <w:pPr>
        <w:rPr>
          <w:u w:val="single"/>
          <w:lang w:eastAsia="ja-JP"/>
        </w:rPr>
      </w:pPr>
      <w:r w:rsidRPr="00B33EC0">
        <w:rPr>
          <w:rFonts w:hint="eastAsia"/>
          <w:u w:val="single"/>
          <w:lang w:eastAsia="ja-JP"/>
        </w:rPr>
        <w:t>7.7.</w:t>
      </w:r>
      <w:r w:rsidR="003114A9">
        <w:rPr>
          <w:u w:val="single"/>
          <w:lang w:eastAsia="ja-JP"/>
        </w:rPr>
        <w:t>4</w:t>
      </w:r>
      <w:r w:rsidRPr="00B33EC0">
        <w:rPr>
          <w:rFonts w:hint="eastAsia"/>
          <w:u w:val="single"/>
          <w:lang w:eastAsia="ja-JP"/>
        </w:rPr>
        <w:t xml:space="preserve">.1.1.1 Extended </w:t>
      </w:r>
      <w:r w:rsidR="003114A9">
        <w:rPr>
          <w:u w:val="single"/>
          <w:lang w:eastAsia="ja-JP"/>
        </w:rPr>
        <w:t>U</w:t>
      </w:r>
      <w:r w:rsidRPr="00B33EC0">
        <w:rPr>
          <w:rFonts w:hint="eastAsia"/>
          <w:u w:val="single"/>
          <w:lang w:eastAsia="ja-JP"/>
        </w:rPr>
        <w:t>IUC allocations</w:t>
      </w:r>
    </w:p>
    <w:p w:rsidR="0009485D" w:rsidRPr="00B33EC0" w:rsidRDefault="0009485D" w:rsidP="0009485D">
      <w:pPr>
        <w:rPr>
          <w:u w:val="single"/>
          <w:lang w:eastAsia="ja-JP"/>
        </w:rPr>
      </w:pPr>
    </w:p>
    <w:p w:rsidR="0009485D" w:rsidRPr="00B33EC0" w:rsidRDefault="0009485D" w:rsidP="0009485D">
      <w:pPr>
        <w:jc w:val="center"/>
        <w:rPr>
          <w:u w:val="single"/>
          <w:lang w:eastAsia="ja-JP"/>
        </w:rPr>
      </w:pPr>
      <w:r w:rsidRPr="00B33EC0">
        <w:rPr>
          <w:rFonts w:hint="eastAsia"/>
          <w:u w:val="single"/>
          <w:lang w:eastAsia="ja-JP"/>
        </w:rPr>
        <w:t xml:space="preserve">Table xx </w:t>
      </w:r>
      <w:r w:rsidRPr="00B33EC0">
        <w:rPr>
          <w:u w:val="single"/>
          <w:lang w:eastAsia="ja-JP"/>
        </w:rPr>
        <w:t>–</w:t>
      </w:r>
      <w:r w:rsidRPr="00B33EC0">
        <w:rPr>
          <w:rFonts w:hint="eastAsia"/>
          <w:u w:val="single"/>
          <w:lang w:eastAsia="ja-JP"/>
        </w:rPr>
        <w:t xml:space="preserve"> Extended </w:t>
      </w:r>
      <w:r w:rsidR="003114A9">
        <w:rPr>
          <w:u w:val="single"/>
          <w:lang w:eastAsia="ja-JP"/>
        </w:rPr>
        <w:t>U</w:t>
      </w:r>
      <w:r w:rsidRPr="00B33EC0">
        <w:rPr>
          <w:rFonts w:hint="eastAsia"/>
          <w:u w:val="single"/>
          <w:lang w:eastAsia="ja-JP"/>
        </w:rPr>
        <w:t>IUC values</w:t>
      </w:r>
    </w:p>
    <w:p w:rsidR="0009485D" w:rsidRDefault="0009485D" w:rsidP="0009485D">
      <w:pPr>
        <w:pStyle w:val="BodyText"/>
        <w:widowControl w:val="0"/>
      </w:pPr>
    </w:p>
    <w:tbl>
      <w:tblPr>
        <w:tblW w:w="0" w:type="auto"/>
        <w:jc w:val="center"/>
        <w:tblInd w:w="120" w:type="dxa"/>
        <w:tblLayout w:type="fixed"/>
        <w:tblCellMar>
          <w:top w:w="120" w:type="dxa"/>
          <w:left w:w="120" w:type="dxa"/>
          <w:bottom w:w="80" w:type="dxa"/>
          <w:right w:w="120" w:type="dxa"/>
        </w:tblCellMar>
        <w:tblLook w:val="0000" w:firstRow="0" w:lastRow="0" w:firstColumn="0" w:lastColumn="0" w:noHBand="0" w:noVBand="0"/>
      </w:tblPr>
      <w:tblGrid>
        <w:gridCol w:w="1440"/>
        <w:gridCol w:w="1840"/>
        <w:gridCol w:w="1440"/>
        <w:gridCol w:w="1440"/>
      </w:tblGrid>
      <w:tr w:rsidR="0009485D" w:rsidTr="001A4BC5">
        <w:trPr>
          <w:trHeight w:val="460"/>
          <w:jc w:val="center"/>
        </w:trPr>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09485D" w:rsidRPr="00B33EC0" w:rsidRDefault="0009485D" w:rsidP="003114A9">
            <w:pPr>
              <w:pStyle w:val="a"/>
              <w:widowControl w:val="0"/>
              <w:tabs>
                <w:tab w:val="clear" w:pos="780"/>
              </w:tabs>
              <w:suppressAutoHyphens/>
              <w:spacing w:line="200" w:lineRule="atLeast"/>
              <w:ind w:left="0" w:right="0" w:firstLine="0"/>
              <w:jc w:val="center"/>
              <w:rPr>
                <w:rFonts w:ascii="Times New Roman" w:eastAsiaTheme="minorEastAsia" w:hAnsi="Times New Roman" w:cs="Times New Roman"/>
                <w:b/>
                <w:bCs/>
                <w:sz w:val="18"/>
                <w:szCs w:val="18"/>
                <w:u w:val="single"/>
                <w:lang w:val="en-US"/>
              </w:rPr>
            </w:pPr>
            <w:r w:rsidRPr="00B33EC0">
              <w:rPr>
                <w:rFonts w:ascii="Times New Roman" w:eastAsiaTheme="minorEastAsia" w:hAnsi="Times New Roman" w:cs="Times New Roman"/>
                <w:b/>
                <w:bCs/>
                <w:w w:val="100"/>
                <w:sz w:val="18"/>
                <w:szCs w:val="18"/>
                <w:u w:val="single"/>
                <w:lang w:val="en-US"/>
              </w:rPr>
              <w:t xml:space="preserve">Extended </w:t>
            </w:r>
            <w:r w:rsidR="003114A9">
              <w:rPr>
                <w:rFonts w:ascii="Times New Roman" w:eastAsiaTheme="minorEastAsia" w:hAnsi="Times New Roman" w:cs="Times New Roman"/>
                <w:b/>
                <w:bCs/>
                <w:w w:val="100"/>
                <w:sz w:val="18"/>
                <w:szCs w:val="18"/>
                <w:u w:val="single"/>
                <w:lang w:val="en-US"/>
              </w:rPr>
              <w:t>U</w:t>
            </w:r>
            <w:r w:rsidRPr="00B33EC0">
              <w:rPr>
                <w:rFonts w:ascii="Times New Roman" w:eastAsiaTheme="minorEastAsia" w:hAnsi="Times New Roman" w:cs="Times New Roman"/>
                <w:b/>
                <w:bCs/>
                <w:w w:val="100"/>
                <w:sz w:val="18"/>
                <w:szCs w:val="18"/>
                <w:u w:val="single"/>
                <w:lang w:val="en-US"/>
              </w:rPr>
              <w:t>IUC</w:t>
            </w:r>
          </w:p>
        </w:tc>
        <w:tc>
          <w:tcPr>
            <w:tcW w:w="4720" w:type="dxa"/>
            <w:gridSpan w:val="3"/>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09485D" w:rsidRPr="00B33EC0" w:rsidRDefault="0009485D" w:rsidP="001A4BC5">
            <w:pPr>
              <w:pStyle w:val="a"/>
              <w:widowControl w:val="0"/>
              <w:tabs>
                <w:tab w:val="clear" w:pos="780"/>
              </w:tabs>
              <w:suppressAutoHyphens/>
              <w:spacing w:line="200" w:lineRule="atLeast"/>
              <w:ind w:left="0" w:right="0" w:firstLine="0"/>
              <w:jc w:val="center"/>
              <w:rPr>
                <w:rFonts w:ascii="Times New Roman" w:eastAsiaTheme="minorEastAsia" w:hAnsi="Times New Roman" w:cs="Times New Roman"/>
                <w:b/>
                <w:bCs/>
                <w:sz w:val="18"/>
                <w:szCs w:val="18"/>
                <w:u w:val="single"/>
                <w:lang w:val="en-US"/>
              </w:rPr>
            </w:pPr>
            <w:r w:rsidRPr="00B33EC0">
              <w:rPr>
                <w:rFonts w:ascii="Times New Roman" w:eastAsiaTheme="minorEastAsia" w:hAnsi="Times New Roman" w:cs="Times New Roman"/>
                <w:b/>
                <w:bCs/>
                <w:w w:val="100"/>
                <w:sz w:val="18"/>
                <w:szCs w:val="18"/>
                <w:u w:val="single"/>
                <w:lang w:val="en-US"/>
              </w:rPr>
              <w:t>Usage</w:t>
            </w:r>
          </w:p>
        </w:tc>
      </w:tr>
      <w:tr w:rsidR="0009485D" w:rsidTr="001A4BC5">
        <w:trPr>
          <w:trHeight w:val="420"/>
          <w:jc w:val="center"/>
        </w:trPr>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09485D" w:rsidRDefault="0009485D" w:rsidP="001A4BC5">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jc w:val="center"/>
              <w:rPr>
                <w:rFonts w:ascii="Times New Roman" w:eastAsiaTheme="minorEastAsia" w:hAnsi="Times New Roman" w:cs="Times New Roman"/>
                <w:strike/>
                <w:u w:val="thick"/>
                <w:lang w:val="zh-CN" w:eastAsia="ja-JP"/>
              </w:rPr>
            </w:pPr>
            <w:r>
              <w:rPr>
                <w:rFonts w:ascii="Times New Roman" w:eastAsiaTheme="minorEastAsia" w:hAnsi="Times New Roman" w:cs="Times New Roman" w:hint="eastAsia"/>
                <w:w w:val="100"/>
                <w:u w:val="thick"/>
                <w:lang w:val="zh-CN" w:eastAsia="ja-JP"/>
              </w:rPr>
              <w:t>0</w:t>
            </w:r>
          </w:p>
        </w:tc>
        <w:tc>
          <w:tcPr>
            <w:tcW w:w="18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09485D" w:rsidRDefault="0009485D" w:rsidP="001A4BC5">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Convolutional Code</w:t>
            </w:r>
          </w:p>
        </w:tc>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09485D" w:rsidRDefault="0009485D" w:rsidP="001A4BC5">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FEC rate = 1/2</w:t>
            </w:r>
          </w:p>
        </w:tc>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09485D" w:rsidRDefault="0009485D" w:rsidP="001A4BC5">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256-QAM</w:t>
            </w:r>
          </w:p>
        </w:tc>
      </w:tr>
      <w:tr w:rsidR="0009485D" w:rsidTr="001A4BC5">
        <w:trPr>
          <w:trHeight w:val="420"/>
          <w:jc w:val="center"/>
        </w:trPr>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09485D" w:rsidRDefault="0009485D" w:rsidP="001A4BC5">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jc w:val="center"/>
              <w:rPr>
                <w:rFonts w:ascii="Times New Roman" w:eastAsiaTheme="minorEastAsia" w:hAnsi="Times New Roman" w:cs="Times New Roman"/>
                <w:strike/>
                <w:u w:val="thick"/>
                <w:lang w:val="zh-CN" w:eastAsia="ja-JP"/>
              </w:rPr>
            </w:pPr>
            <w:r>
              <w:rPr>
                <w:rFonts w:ascii="Times New Roman" w:eastAsiaTheme="minorEastAsia" w:hAnsi="Times New Roman" w:cs="Times New Roman" w:hint="eastAsia"/>
                <w:w w:val="100"/>
                <w:u w:val="thick"/>
                <w:lang w:val="zh-CN" w:eastAsia="ja-JP"/>
              </w:rPr>
              <w:t>1</w:t>
            </w:r>
          </w:p>
        </w:tc>
        <w:tc>
          <w:tcPr>
            <w:tcW w:w="18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09485D" w:rsidRDefault="0009485D" w:rsidP="001A4BC5">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Convolutional Code</w:t>
            </w:r>
          </w:p>
        </w:tc>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09485D" w:rsidRDefault="0009485D" w:rsidP="001A4BC5">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FEC rate = 2/3</w:t>
            </w:r>
          </w:p>
        </w:tc>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09485D" w:rsidRDefault="0009485D" w:rsidP="001A4BC5">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256-QAM</w:t>
            </w:r>
          </w:p>
        </w:tc>
      </w:tr>
      <w:tr w:rsidR="0009485D" w:rsidTr="001A4BC5">
        <w:trPr>
          <w:trHeight w:val="420"/>
          <w:jc w:val="center"/>
        </w:trPr>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09485D" w:rsidRDefault="0009485D" w:rsidP="001A4BC5">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jc w:val="center"/>
              <w:rPr>
                <w:rFonts w:ascii="Times New Roman" w:eastAsiaTheme="minorEastAsia" w:hAnsi="Times New Roman" w:cs="Times New Roman"/>
                <w:strike/>
                <w:u w:val="thick"/>
                <w:lang w:val="zh-CN" w:eastAsia="ja-JP"/>
              </w:rPr>
            </w:pPr>
            <w:r>
              <w:rPr>
                <w:rFonts w:ascii="Times New Roman" w:eastAsiaTheme="minorEastAsia" w:hAnsi="Times New Roman" w:cs="Times New Roman" w:hint="eastAsia"/>
                <w:w w:val="100"/>
                <w:u w:val="thick"/>
                <w:lang w:val="zh-CN" w:eastAsia="ja-JP"/>
              </w:rPr>
              <w:lastRenderedPageBreak/>
              <w:t>2</w:t>
            </w:r>
          </w:p>
        </w:tc>
        <w:tc>
          <w:tcPr>
            <w:tcW w:w="18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09485D" w:rsidRDefault="0009485D" w:rsidP="001A4BC5">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Convolutional Code</w:t>
            </w:r>
          </w:p>
        </w:tc>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09485D" w:rsidRDefault="0009485D" w:rsidP="001A4BC5">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FEC rate = 3/4</w:t>
            </w:r>
          </w:p>
        </w:tc>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09485D" w:rsidRDefault="0009485D" w:rsidP="001A4BC5">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256-QAM</w:t>
            </w:r>
          </w:p>
        </w:tc>
      </w:tr>
      <w:tr w:rsidR="0009485D" w:rsidTr="001A4BC5">
        <w:trPr>
          <w:trHeight w:val="420"/>
          <w:jc w:val="center"/>
        </w:trPr>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09485D" w:rsidRDefault="0009485D" w:rsidP="001A4BC5">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jc w:val="center"/>
              <w:rPr>
                <w:rFonts w:ascii="Times New Roman" w:eastAsiaTheme="minorEastAsia" w:hAnsi="Times New Roman" w:cs="Times New Roman"/>
                <w:strike/>
                <w:u w:val="thick"/>
                <w:lang w:val="zh-CN" w:eastAsia="ja-JP"/>
              </w:rPr>
            </w:pPr>
            <w:r>
              <w:rPr>
                <w:rFonts w:ascii="Times New Roman" w:eastAsiaTheme="minorEastAsia" w:hAnsi="Times New Roman" w:cs="Times New Roman" w:hint="eastAsia"/>
                <w:w w:val="100"/>
                <w:u w:val="thick"/>
                <w:lang w:val="zh-CN" w:eastAsia="ja-JP"/>
              </w:rPr>
              <w:t>3</w:t>
            </w:r>
          </w:p>
        </w:tc>
        <w:tc>
          <w:tcPr>
            <w:tcW w:w="18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09485D" w:rsidRDefault="0009485D" w:rsidP="001A4BC5">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Convolutional Code</w:t>
            </w:r>
          </w:p>
        </w:tc>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09485D" w:rsidRDefault="0009485D" w:rsidP="001A4BC5">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FEC rate = 5/6</w:t>
            </w:r>
          </w:p>
        </w:tc>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09485D" w:rsidRDefault="0009485D" w:rsidP="001A4BC5">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256-QAM</w:t>
            </w:r>
          </w:p>
        </w:tc>
      </w:tr>
      <w:tr w:rsidR="0009485D" w:rsidTr="001A4BC5">
        <w:trPr>
          <w:trHeight w:val="420"/>
          <w:jc w:val="center"/>
        </w:trPr>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09485D" w:rsidRDefault="0009485D" w:rsidP="001A4BC5">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jc w:val="center"/>
              <w:rPr>
                <w:rFonts w:ascii="Times New Roman" w:eastAsiaTheme="minorEastAsia" w:hAnsi="Times New Roman" w:cs="Times New Roman"/>
                <w:strike/>
                <w:u w:val="thick"/>
                <w:lang w:val="zh-CN" w:eastAsia="ja-JP"/>
              </w:rPr>
            </w:pPr>
            <w:r>
              <w:rPr>
                <w:rFonts w:ascii="Times New Roman" w:eastAsiaTheme="minorEastAsia" w:hAnsi="Times New Roman" w:cs="Times New Roman" w:hint="eastAsia"/>
                <w:w w:val="100"/>
                <w:u w:val="thick"/>
                <w:lang w:val="zh-CN" w:eastAsia="ja-JP"/>
              </w:rPr>
              <w:t>4</w:t>
            </w:r>
          </w:p>
        </w:tc>
        <w:tc>
          <w:tcPr>
            <w:tcW w:w="18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09485D" w:rsidRDefault="0009485D" w:rsidP="001A4BC5">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Convolutional Code</w:t>
            </w:r>
          </w:p>
        </w:tc>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09485D" w:rsidRDefault="0009485D" w:rsidP="001A4BC5">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FEC rate = 7/8</w:t>
            </w:r>
          </w:p>
        </w:tc>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09485D" w:rsidRDefault="0009485D" w:rsidP="001A4BC5">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256-QAM</w:t>
            </w:r>
          </w:p>
        </w:tc>
      </w:tr>
      <w:tr w:rsidR="0009485D" w:rsidTr="001A4BC5">
        <w:trPr>
          <w:trHeight w:val="940"/>
          <w:jc w:val="center"/>
        </w:trPr>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09485D" w:rsidRDefault="0009485D" w:rsidP="001A4BC5">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jc w:val="center"/>
              <w:rPr>
                <w:rFonts w:ascii="Times New Roman" w:eastAsiaTheme="minorEastAsia" w:hAnsi="Times New Roman" w:cs="Times New Roman"/>
                <w:strike/>
                <w:u w:val="thick"/>
                <w:lang w:val="zh-CN" w:eastAsia="ja-JP"/>
              </w:rPr>
            </w:pPr>
            <w:r>
              <w:rPr>
                <w:rFonts w:ascii="Times New Roman" w:eastAsiaTheme="minorEastAsia" w:hAnsi="Times New Roman" w:cs="Times New Roman" w:hint="eastAsia"/>
                <w:w w:val="100"/>
                <w:u w:val="thick"/>
                <w:lang w:val="zh-CN" w:eastAsia="ja-JP"/>
              </w:rPr>
              <w:t>5</w:t>
            </w:r>
          </w:p>
        </w:tc>
        <w:tc>
          <w:tcPr>
            <w:tcW w:w="18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09485D" w:rsidRDefault="0009485D" w:rsidP="001A4BC5">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Convolutional Code</w:t>
            </w:r>
          </w:p>
        </w:tc>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09485D" w:rsidRDefault="0009485D" w:rsidP="001A4BC5">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FEC rate = 10/11 for 2*2 D symbol</w:t>
            </w:r>
          </w:p>
        </w:tc>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09485D" w:rsidRDefault="0009485D" w:rsidP="001A4BC5">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4D-48TCM</w:t>
            </w:r>
          </w:p>
        </w:tc>
      </w:tr>
      <w:tr w:rsidR="0009485D" w:rsidTr="001A4BC5">
        <w:trPr>
          <w:trHeight w:val="940"/>
          <w:jc w:val="center"/>
        </w:trPr>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09485D" w:rsidRDefault="0009485D" w:rsidP="001A4BC5">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jc w:val="center"/>
              <w:rPr>
                <w:rFonts w:ascii="Times New Roman" w:eastAsiaTheme="minorEastAsia" w:hAnsi="Times New Roman" w:cs="Times New Roman"/>
                <w:strike/>
                <w:u w:val="thick"/>
                <w:lang w:val="zh-CN" w:eastAsia="ja-JP"/>
              </w:rPr>
            </w:pPr>
            <w:r>
              <w:rPr>
                <w:rFonts w:ascii="Times New Roman" w:eastAsiaTheme="minorEastAsia" w:hAnsi="Times New Roman" w:cs="Times New Roman" w:hint="eastAsia"/>
                <w:w w:val="100"/>
                <w:u w:val="thick"/>
                <w:lang w:val="zh-CN" w:eastAsia="ja-JP"/>
              </w:rPr>
              <w:t>6</w:t>
            </w:r>
          </w:p>
        </w:tc>
        <w:tc>
          <w:tcPr>
            <w:tcW w:w="18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09485D" w:rsidRDefault="0009485D" w:rsidP="001A4BC5">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Convolutional Code</w:t>
            </w:r>
          </w:p>
        </w:tc>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09485D" w:rsidRDefault="0009485D" w:rsidP="001A4BC5">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FEC rate = 14/15 for 2*2 D symbol</w:t>
            </w:r>
          </w:p>
        </w:tc>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09485D" w:rsidRDefault="0009485D" w:rsidP="001A4BC5">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4D-192TCM</w:t>
            </w:r>
          </w:p>
        </w:tc>
      </w:tr>
      <w:tr w:rsidR="0009485D" w:rsidTr="001A4BC5">
        <w:trPr>
          <w:trHeight w:val="420"/>
          <w:jc w:val="center"/>
        </w:trPr>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09485D" w:rsidRDefault="0009485D" w:rsidP="001A4BC5">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jc w:val="center"/>
              <w:rPr>
                <w:rFonts w:ascii="Times New Roman" w:eastAsiaTheme="minorEastAsia" w:hAnsi="Times New Roman" w:cs="Times New Roman"/>
                <w:strike/>
                <w:u w:val="thick"/>
                <w:lang w:val="zh-CN" w:eastAsia="ja-JP"/>
              </w:rPr>
            </w:pPr>
            <w:r>
              <w:rPr>
                <w:rFonts w:ascii="Times New Roman" w:eastAsiaTheme="minorEastAsia" w:hAnsi="Times New Roman" w:cs="Times New Roman" w:hint="eastAsia"/>
                <w:w w:val="100"/>
                <w:u w:val="thick"/>
                <w:lang w:val="zh-CN" w:eastAsia="ja-JP"/>
              </w:rPr>
              <w:t>7</w:t>
            </w:r>
          </w:p>
        </w:tc>
        <w:tc>
          <w:tcPr>
            <w:tcW w:w="18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09485D" w:rsidRDefault="0009485D" w:rsidP="001A4BC5">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CTC</w:t>
            </w:r>
          </w:p>
        </w:tc>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09485D" w:rsidRDefault="0009485D" w:rsidP="001A4BC5">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FEC rate = 1/2</w:t>
            </w:r>
          </w:p>
        </w:tc>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09485D" w:rsidRDefault="0009485D" w:rsidP="001A4BC5">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256-QAM</w:t>
            </w:r>
          </w:p>
        </w:tc>
      </w:tr>
      <w:tr w:rsidR="0009485D" w:rsidTr="001A4BC5">
        <w:trPr>
          <w:trHeight w:val="420"/>
          <w:jc w:val="center"/>
        </w:trPr>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09485D" w:rsidRDefault="0009485D" w:rsidP="001A4BC5">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jc w:val="center"/>
              <w:rPr>
                <w:rFonts w:ascii="Times New Roman" w:eastAsiaTheme="minorEastAsia" w:hAnsi="Times New Roman" w:cs="Times New Roman"/>
                <w:strike/>
                <w:u w:val="thick"/>
                <w:lang w:val="zh-CN" w:eastAsia="ja-JP"/>
              </w:rPr>
            </w:pPr>
            <w:r>
              <w:rPr>
                <w:rFonts w:ascii="Times New Roman" w:eastAsiaTheme="minorEastAsia" w:hAnsi="Times New Roman" w:cs="Times New Roman" w:hint="eastAsia"/>
                <w:w w:val="100"/>
                <w:u w:val="thick"/>
                <w:lang w:val="zh-CN" w:eastAsia="ja-JP"/>
              </w:rPr>
              <w:t>8</w:t>
            </w:r>
          </w:p>
        </w:tc>
        <w:tc>
          <w:tcPr>
            <w:tcW w:w="18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09485D" w:rsidRDefault="0009485D" w:rsidP="001A4BC5">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CTC</w:t>
            </w:r>
          </w:p>
        </w:tc>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09485D" w:rsidRDefault="0009485D" w:rsidP="001A4BC5">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FEC rate = 2/3</w:t>
            </w:r>
          </w:p>
        </w:tc>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09485D" w:rsidRDefault="0009485D" w:rsidP="001A4BC5">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256-QAM</w:t>
            </w:r>
          </w:p>
        </w:tc>
      </w:tr>
      <w:tr w:rsidR="0009485D" w:rsidTr="001A4BC5">
        <w:trPr>
          <w:trHeight w:val="420"/>
          <w:jc w:val="center"/>
        </w:trPr>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09485D" w:rsidRDefault="0009485D" w:rsidP="001A4BC5">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jc w:val="center"/>
              <w:rPr>
                <w:rFonts w:ascii="Times New Roman" w:eastAsiaTheme="minorEastAsia" w:hAnsi="Times New Roman" w:cs="Times New Roman"/>
                <w:strike/>
                <w:u w:val="thick"/>
                <w:lang w:val="zh-CN" w:eastAsia="ja-JP"/>
              </w:rPr>
            </w:pPr>
            <w:r>
              <w:rPr>
                <w:rFonts w:ascii="Times New Roman" w:eastAsiaTheme="minorEastAsia" w:hAnsi="Times New Roman" w:cs="Times New Roman" w:hint="eastAsia"/>
                <w:w w:val="100"/>
                <w:u w:val="thick"/>
                <w:lang w:val="zh-CN" w:eastAsia="ja-JP"/>
              </w:rPr>
              <w:t>9</w:t>
            </w:r>
          </w:p>
        </w:tc>
        <w:tc>
          <w:tcPr>
            <w:tcW w:w="18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09485D" w:rsidRDefault="0009485D" w:rsidP="001A4BC5">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CTC</w:t>
            </w:r>
          </w:p>
        </w:tc>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09485D" w:rsidRDefault="0009485D" w:rsidP="001A4BC5">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FEC rate = 3/4</w:t>
            </w:r>
          </w:p>
        </w:tc>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09485D" w:rsidRDefault="0009485D" w:rsidP="001A4BC5">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256-QAM</w:t>
            </w:r>
          </w:p>
        </w:tc>
      </w:tr>
      <w:tr w:rsidR="0009485D" w:rsidTr="001A4BC5">
        <w:trPr>
          <w:trHeight w:val="420"/>
          <w:jc w:val="center"/>
        </w:trPr>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09485D" w:rsidRDefault="0009485D" w:rsidP="001A4BC5">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jc w:val="center"/>
              <w:rPr>
                <w:rFonts w:ascii="Times New Roman" w:eastAsiaTheme="minorEastAsia" w:hAnsi="Times New Roman" w:cs="Times New Roman"/>
                <w:strike/>
                <w:u w:val="thick"/>
                <w:lang w:val="zh-CN" w:eastAsia="ja-JP"/>
              </w:rPr>
            </w:pPr>
            <w:r>
              <w:rPr>
                <w:rFonts w:ascii="Times New Roman" w:eastAsiaTheme="minorEastAsia" w:hAnsi="Times New Roman" w:cs="Times New Roman" w:hint="eastAsia"/>
                <w:w w:val="100"/>
                <w:u w:val="thick"/>
                <w:lang w:val="zh-CN" w:eastAsia="ja-JP"/>
              </w:rPr>
              <w:t>10</w:t>
            </w:r>
          </w:p>
        </w:tc>
        <w:tc>
          <w:tcPr>
            <w:tcW w:w="18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09485D" w:rsidRDefault="0009485D" w:rsidP="001A4BC5">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CTC</w:t>
            </w:r>
          </w:p>
        </w:tc>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09485D" w:rsidRDefault="0009485D" w:rsidP="001A4BC5">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FEC rate = 5/6</w:t>
            </w:r>
          </w:p>
        </w:tc>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09485D" w:rsidRDefault="0009485D" w:rsidP="001A4BC5">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256-QAM</w:t>
            </w:r>
          </w:p>
        </w:tc>
      </w:tr>
      <w:tr w:rsidR="0009485D" w:rsidTr="001A4BC5">
        <w:trPr>
          <w:trHeight w:val="420"/>
          <w:jc w:val="center"/>
        </w:trPr>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09485D" w:rsidRDefault="0009485D" w:rsidP="001A4BC5">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jc w:val="center"/>
              <w:rPr>
                <w:rFonts w:ascii="Times New Roman" w:eastAsiaTheme="minorEastAsia" w:hAnsi="Times New Roman" w:cs="Times New Roman"/>
                <w:strike/>
                <w:u w:val="thick"/>
                <w:lang w:val="zh-CN" w:eastAsia="ja-JP"/>
              </w:rPr>
            </w:pPr>
            <w:r>
              <w:rPr>
                <w:rFonts w:ascii="Times New Roman" w:eastAsiaTheme="minorEastAsia" w:hAnsi="Times New Roman" w:cs="Times New Roman" w:hint="eastAsia"/>
                <w:w w:val="100"/>
                <w:u w:val="thick"/>
                <w:lang w:val="zh-CN" w:eastAsia="ja-JP"/>
              </w:rPr>
              <w:t>11</w:t>
            </w:r>
          </w:p>
        </w:tc>
        <w:tc>
          <w:tcPr>
            <w:tcW w:w="18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09485D" w:rsidRDefault="0009485D" w:rsidP="001A4BC5">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CTC</w:t>
            </w:r>
          </w:p>
        </w:tc>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09485D" w:rsidRDefault="0009485D" w:rsidP="001A4BC5">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FEC rate = 7/8</w:t>
            </w:r>
          </w:p>
        </w:tc>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09485D" w:rsidRDefault="0009485D" w:rsidP="001A4BC5">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256-QAM</w:t>
            </w:r>
          </w:p>
        </w:tc>
      </w:tr>
      <w:tr w:rsidR="0009485D" w:rsidTr="001A4BC5">
        <w:trPr>
          <w:trHeight w:val="940"/>
          <w:jc w:val="center"/>
        </w:trPr>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09485D" w:rsidRDefault="0009485D" w:rsidP="001A4BC5">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jc w:val="center"/>
              <w:rPr>
                <w:rFonts w:ascii="Times New Roman" w:eastAsiaTheme="minorEastAsia" w:hAnsi="Times New Roman" w:cs="Times New Roman"/>
                <w:strike/>
                <w:u w:val="thick"/>
                <w:lang w:val="zh-CN" w:eastAsia="ja-JP"/>
              </w:rPr>
            </w:pPr>
            <w:r>
              <w:rPr>
                <w:rFonts w:ascii="Times New Roman" w:eastAsiaTheme="minorEastAsia" w:hAnsi="Times New Roman" w:cs="Times New Roman" w:hint="eastAsia"/>
                <w:w w:val="100"/>
                <w:u w:val="thick"/>
                <w:lang w:val="zh-CN" w:eastAsia="ja-JP"/>
              </w:rPr>
              <w:t>12</w:t>
            </w:r>
          </w:p>
        </w:tc>
        <w:tc>
          <w:tcPr>
            <w:tcW w:w="18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09485D" w:rsidRDefault="0009485D" w:rsidP="001A4BC5">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CTC</w:t>
            </w:r>
          </w:p>
        </w:tc>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09485D" w:rsidRDefault="0009485D" w:rsidP="001A4BC5">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FEC rate = 10/11 for 2*2 D symbol</w:t>
            </w:r>
          </w:p>
        </w:tc>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09485D" w:rsidRDefault="0009485D" w:rsidP="001A4BC5">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4D-48TCM</w:t>
            </w:r>
          </w:p>
        </w:tc>
      </w:tr>
      <w:tr w:rsidR="0009485D" w:rsidTr="001A4BC5">
        <w:trPr>
          <w:trHeight w:val="940"/>
          <w:jc w:val="center"/>
        </w:trPr>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09485D" w:rsidRDefault="0009485D" w:rsidP="001A4BC5">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jc w:val="center"/>
              <w:rPr>
                <w:rFonts w:ascii="Times New Roman" w:eastAsiaTheme="minorEastAsia" w:hAnsi="Times New Roman" w:cs="Times New Roman"/>
                <w:strike/>
                <w:u w:val="thick"/>
                <w:lang w:val="zh-CN" w:eastAsia="ja-JP"/>
              </w:rPr>
            </w:pPr>
            <w:r>
              <w:rPr>
                <w:rFonts w:ascii="Times New Roman" w:eastAsiaTheme="minorEastAsia" w:hAnsi="Times New Roman" w:cs="Times New Roman" w:hint="eastAsia"/>
                <w:w w:val="100"/>
                <w:u w:val="thick"/>
                <w:lang w:val="zh-CN" w:eastAsia="ja-JP"/>
              </w:rPr>
              <w:t>13</w:t>
            </w:r>
          </w:p>
        </w:tc>
        <w:tc>
          <w:tcPr>
            <w:tcW w:w="18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09485D" w:rsidRDefault="0009485D" w:rsidP="001A4BC5">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CTC</w:t>
            </w:r>
          </w:p>
        </w:tc>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09485D" w:rsidRDefault="0009485D" w:rsidP="001A4BC5">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FEC rate = 14/15 for 2*2 D symbol</w:t>
            </w:r>
          </w:p>
        </w:tc>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09485D" w:rsidRDefault="0009485D" w:rsidP="001A4BC5">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4D-192TCM</w:t>
            </w:r>
          </w:p>
        </w:tc>
      </w:tr>
      <w:tr w:rsidR="0009485D" w:rsidTr="001A4BC5">
        <w:trPr>
          <w:trHeight w:val="420"/>
          <w:jc w:val="center"/>
        </w:trPr>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09485D" w:rsidRDefault="0009485D" w:rsidP="001A4BC5">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jc w:val="center"/>
              <w:rPr>
                <w:rFonts w:ascii="Times New Roman" w:eastAsiaTheme="minorEastAsia" w:hAnsi="Times New Roman" w:cs="Times New Roman"/>
                <w:strike/>
                <w:u w:val="thick"/>
                <w:lang w:val="zh-CN" w:eastAsia="ja-JP"/>
              </w:rPr>
            </w:pPr>
            <w:r>
              <w:rPr>
                <w:rFonts w:ascii="Times New Roman" w:eastAsiaTheme="minorEastAsia" w:hAnsi="Times New Roman" w:cs="Times New Roman" w:hint="eastAsia"/>
                <w:w w:val="100"/>
                <w:u w:val="thick"/>
                <w:lang w:val="zh-CN" w:eastAsia="ja-JP"/>
              </w:rPr>
              <w:t>14</w:t>
            </w:r>
          </w:p>
        </w:tc>
        <w:tc>
          <w:tcPr>
            <w:tcW w:w="18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09485D" w:rsidRDefault="0009485D" w:rsidP="001A4BC5">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LDPC</w:t>
            </w:r>
          </w:p>
        </w:tc>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09485D" w:rsidRDefault="0009485D" w:rsidP="001A4BC5">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FEC rate = 1/2</w:t>
            </w:r>
          </w:p>
        </w:tc>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09485D" w:rsidRDefault="0009485D" w:rsidP="001A4BC5">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256-QAM</w:t>
            </w:r>
          </w:p>
        </w:tc>
      </w:tr>
      <w:tr w:rsidR="0009485D" w:rsidTr="001A4BC5">
        <w:trPr>
          <w:trHeight w:val="420"/>
          <w:jc w:val="center"/>
        </w:trPr>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09485D" w:rsidRDefault="0009485D" w:rsidP="001A4BC5">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jc w:val="center"/>
              <w:rPr>
                <w:rFonts w:ascii="Times New Roman" w:eastAsiaTheme="minorEastAsia" w:hAnsi="Times New Roman" w:cs="Times New Roman"/>
                <w:strike/>
                <w:u w:val="thick"/>
                <w:lang w:val="zh-CN" w:eastAsia="ja-JP"/>
              </w:rPr>
            </w:pPr>
            <w:r>
              <w:rPr>
                <w:rFonts w:ascii="Times New Roman" w:eastAsiaTheme="minorEastAsia" w:hAnsi="Times New Roman" w:cs="Times New Roman" w:hint="eastAsia"/>
                <w:w w:val="100"/>
                <w:u w:val="thick"/>
                <w:lang w:val="zh-CN" w:eastAsia="ja-JP"/>
              </w:rPr>
              <w:t>15</w:t>
            </w:r>
          </w:p>
        </w:tc>
        <w:tc>
          <w:tcPr>
            <w:tcW w:w="18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09485D" w:rsidRDefault="0009485D" w:rsidP="001A4BC5">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LDPC</w:t>
            </w:r>
          </w:p>
        </w:tc>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09485D" w:rsidRDefault="0009485D" w:rsidP="001A4BC5">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FEC rate = 2/3</w:t>
            </w:r>
          </w:p>
        </w:tc>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09485D" w:rsidRDefault="0009485D" w:rsidP="001A4BC5">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256-QAM</w:t>
            </w:r>
          </w:p>
        </w:tc>
      </w:tr>
      <w:tr w:rsidR="0009485D" w:rsidTr="001A4BC5">
        <w:trPr>
          <w:trHeight w:val="420"/>
          <w:jc w:val="center"/>
        </w:trPr>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09485D" w:rsidRDefault="0009485D" w:rsidP="001A4BC5">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jc w:val="center"/>
              <w:rPr>
                <w:rFonts w:ascii="Times New Roman" w:eastAsiaTheme="minorEastAsia" w:hAnsi="Times New Roman" w:cs="Times New Roman"/>
                <w:strike/>
                <w:u w:val="thick"/>
                <w:lang w:val="zh-CN" w:eastAsia="ja-JP"/>
              </w:rPr>
            </w:pPr>
            <w:r>
              <w:rPr>
                <w:rFonts w:ascii="Times New Roman" w:eastAsiaTheme="minorEastAsia" w:hAnsi="Times New Roman" w:cs="Times New Roman" w:hint="eastAsia"/>
                <w:w w:val="100"/>
                <w:u w:val="thick"/>
                <w:lang w:val="zh-CN" w:eastAsia="ja-JP"/>
              </w:rPr>
              <w:t>16</w:t>
            </w:r>
          </w:p>
        </w:tc>
        <w:tc>
          <w:tcPr>
            <w:tcW w:w="18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09485D" w:rsidRDefault="0009485D" w:rsidP="001A4BC5">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LDPC</w:t>
            </w:r>
          </w:p>
        </w:tc>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09485D" w:rsidRDefault="0009485D" w:rsidP="001A4BC5">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FEC rate = 3/4</w:t>
            </w:r>
          </w:p>
        </w:tc>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09485D" w:rsidRDefault="0009485D" w:rsidP="001A4BC5">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256-QAM</w:t>
            </w:r>
          </w:p>
        </w:tc>
      </w:tr>
      <w:tr w:rsidR="0009485D" w:rsidTr="001A4BC5">
        <w:trPr>
          <w:trHeight w:val="420"/>
          <w:jc w:val="center"/>
        </w:trPr>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09485D" w:rsidRDefault="0009485D" w:rsidP="001A4BC5">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jc w:val="center"/>
              <w:rPr>
                <w:rFonts w:ascii="Times New Roman" w:eastAsiaTheme="minorEastAsia" w:hAnsi="Times New Roman" w:cs="Times New Roman"/>
                <w:strike/>
                <w:u w:val="thick"/>
                <w:lang w:val="zh-CN" w:eastAsia="ja-JP"/>
              </w:rPr>
            </w:pPr>
            <w:r>
              <w:rPr>
                <w:rFonts w:ascii="Times New Roman" w:eastAsiaTheme="minorEastAsia" w:hAnsi="Times New Roman" w:cs="Times New Roman" w:hint="eastAsia"/>
                <w:w w:val="100"/>
                <w:u w:val="thick"/>
                <w:lang w:val="zh-CN" w:eastAsia="ja-JP"/>
              </w:rPr>
              <w:t>17</w:t>
            </w:r>
          </w:p>
        </w:tc>
        <w:tc>
          <w:tcPr>
            <w:tcW w:w="18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09485D" w:rsidRDefault="0009485D" w:rsidP="001A4BC5">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LDPC</w:t>
            </w:r>
          </w:p>
        </w:tc>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09485D" w:rsidRDefault="0009485D" w:rsidP="001A4BC5">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FEC rate = 5/6</w:t>
            </w:r>
          </w:p>
        </w:tc>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09485D" w:rsidRDefault="0009485D" w:rsidP="001A4BC5">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256-QAM</w:t>
            </w:r>
          </w:p>
        </w:tc>
      </w:tr>
      <w:tr w:rsidR="0009485D" w:rsidTr="001A4BC5">
        <w:trPr>
          <w:trHeight w:val="420"/>
          <w:jc w:val="center"/>
        </w:trPr>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09485D" w:rsidRDefault="0009485D" w:rsidP="001A4BC5">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jc w:val="center"/>
              <w:rPr>
                <w:rFonts w:ascii="Times New Roman" w:eastAsiaTheme="minorEastAsia" w:hAnsi="Times New Roman" w:cs="Times New Roman"/>
                <w:strike/>
                <w:u w:val="thick"/>
                <w:lang w:val="zh-CN" w:eastAsia="ja-JP"/>
              </w:rPr>
            </w:pPr>
            <w:r>
              <w:rPr>
                <w:rFonts w:ascii="Times New Roman" w:eastAsiaTheme="minorEastAsia" w:hAnsi="Times New Roman" w:cs="Times New Roman" w:hint="eastAsia"/>
                <w:w w:val="100"/>
                <w:u w:val="thick"/>
                <w:lang w:val="zh-CN" w:eastAsia="ja-JP"/>
              </w:rPr>
              <w:t>18</w:t>
            </w:r>
          </w:p>
        </w:tc>
        <w:tc>
          <w:tcPr>
            <w:tcW w:w="18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09485D" w:rsidRDefault="0009485D" w:rsidP="001A4BC5">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LDPC</w:t>
            </w:r>
          </w:p>
        </w:tc>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09485D" w:rsidRDefault="0009485D" w:rsidP="001A4BC5">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FEC rate = 7/8</w:t>
            </w:r>
          </w:p>
        </w:tc>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09485D" w:rsidRDefault="0009485D" w:rsidP="001A4BC5">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256-QAM</w:t>
            </w:r>
          </w:p>
        </w:tc>
      </w:tr>
      <w:tr w:rsidR="0009485D" w:rsidTr="001A4BC5">
        <w:trPr>
          <w:trHeight w:val="940"/>
          <w:jc w:val="center"/>
        </w:trPr>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09485D" w:rsidRDefault="0009485D" w:rsidP="001A4BC5">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jc w:val="center"/>
              <w:rPr>
                <w:rFonts w:ascii="Times New Roman" w:eastAsiaTheme="minorEastAsia" w:hAnsi="Times New Roman" w:cs="Times New Roman"/>
                <w:strike/>
                <w:u w:val="thick"/>
                <w:lang w:val="zh-CN" w:eastAsia="ja-JP"/>
              </w:rPr>
            </w:pPr>
            <w:r>
              <w:rPr>
                <w:rFonts w:ascii="Times New Roman" w:eastAsiaTheme="minorEastAsia" w:hAnsi="Times New Roman" w:cs="Times New Roman" w:hint="eastAsia"/>
                <w:w w:val="100"/>
                <w:u w:val="thick"/>
                <w:lang w:val="zh-CN" w:eastAsia="ja-JP"/>
              </w:rPr>
              <w:lastRenderedPageBreak/>
              <w:t>19</w:t>
            </w:r>
          </w:p>
        </w:tc>
        <w:tc>
          <w:tcPr>
            <w:tcW w:w="18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09485D" w:rsidRDefault="0009485D" w:rsidP="001A4BC5">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LDPC</w:t>
            </w:r>
          </w:p>
        </w:tc>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09485D" w:rsidRDefault="0009485D" w:rsidP="001A4BC5">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FEC rate = 10/11 for 2*2 D symbol</w:t>
            </w:r>
          </w:p>
        </w:tc>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09485D" w:rsidRDefault="0009485D" w:rsidP="001A4BC5">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4D-48TCM</w:t>
            </w:r>
          </w:p>
        </w:tc>
      </w:tr>
      <w:tr w:rsidR="0009485D" w:rsidTr="001A4BC5">
        <w:trPr>
          <w:trHeight w:val="940"/>
          <w:jc w:val="center"/>
        </w:trPr>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09485D" w:rsidRDefault="0009485D" w:rsidP="001A4BC5">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jc w:val="center"/>
              <w:rPr>
                <w:rFonts w:ascii="Times New Roman" w:eastAsiaTheme="minorEastAsia" w:hAnsi="Times New Roman" w:cs="Times New Roman"/>
                <w:strike/>
                <w:u w:val="thick"/>
                <w:lang w:val="zh-CN" w:eastAsia="ja-JP"/>
              </w:rPr>
            </w:pPr>
            <w:r>
              <w:rPr>
                <w:rFonts w:ascii="Times New Roman" w:eastAsiaTheme="minorEastAsia" w:hAnsi="Times New Roman" w:cs="Times New Roman" w:hint="eastAsia"/>
                <w:w w:val="100"/>
                <w:u w:val="thick"/>
                <w:lang w:val="zh-CN" w:eastAsia="ja-JP"/>
              </w:rPr>
              <w:t>20</w:t>
            </w:r>
          </w:p>
        </w:tc>
        <w:tc>
          <w:tcPr>
            <w:tcW w:w="18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09485D" w:rsidRDefault="0009485D" w:rsidP="001A4BC5">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LDPC</w:t>
            </w:r>
          </w:p>
        </w:tc>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09485D" w:rsidRDefault="0009485D" w:rsidP="001A4BC5">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FEC rate = 14/15 for 2*2 D symbol</w:t>
            </w:r>
          </w:p>
        </w:tc>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09485D" w:rsidRDefault="0009485D" w:rsidP="001A4BC5">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4D-192TCM</w:t>
            </w:r>
          </w:p>
        </w:tc>
      </w:tr>
      <w:tr w:rsidR="0009485D" w:rsidTr="001A4BC5">
        <w:trPr>
          <w:trHeight w:val="420"/>
          <w:jc w:val="center"/>
        </w:trPr>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09485D" w:rsidRDefault="0009485D" w:rsidP="001A4BC5">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jc w:val="center"/>
              <w:rPr>
                <w:rFonts w:ascii="Times New Roman" w:eastAsiaTheme="minorEastAsia" w:hAnsi="Times New Roman" w:cs="Times New Roman"/>
                <w:strike/>
                <w:u w:val="thick"/>
                <w:lang w:val="zh-CN" w:eastAsia="ja-JP"/>
              </w:rPr>
            </w:pPr>
            <w:r>
              <w:rPr>
                <w:rFonts w:ascii="Times New Roman" w:eastAsiaTheme="minorEastAsia" w:hAnsi="Times New Roman" w:cs="Times New Roman" w:hint="eastAsia"/>
                <w:w w:val="100"/>
                <w:u w:val="thick"/>
                <w:lang w:val="zh-CN" w:eastAsia="ja-JP"/>
              </w:rPr>
              <w:t>21</w:t>
            </w:r>
          </w:p>
        </w:tc>
        <w:tc>
          <w:tcPr>
            <w:tcW w:w="18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09485D" w:rsidRDefault="0009485D" w:rsidP="001A4BC5">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SBTC</w:t>
            </w:r>
          </w:p>
        </w:tc>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09485D" w:rsidRDefault="0009485D" w:rsidP="001A4BC5">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FEC rate = 1/2</w:t>
            </w:r>
          </w:p>
        </w:tc>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09485D" w:rsidRDefault="0009485D" w:rsidP="001A4BC5">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256-QAM</w:t>
            </w:r>
          </w:p>
        </w:tc>
      </w:tr>
      <w:tr w:rsidR="0009485D" w:rsidTr="001A4BC5">
        <w:trPr>
          <w:trHeight w:val="420"/>
          <w:jc w:val="center"/>
        </w:trPr>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09485D" w:rsidRDefault="0009485D" w:rsidP="001A4BC5">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jc w:val="center"/>
              <w:rPr>
                <w:rFonts w:ascii="Times New Roman" w:eastAsiaTheme="minorEastAsia" w:hAnsi="Times New Roman" w:cs="Times New Roman"/>
                <w:strike/>
                <w:u w:val="thick"/>
                <w:lang w:val="zh-CN" w:eastAsia="ja-JP"/>
              </w:rPr>
            </w:pPr>
            <w:r>
              <w:rPr>
                <w:rFonts w:ascii="Times New Roman" w:eastAsiaTheme="minorEastAsia" w:hAnsi="Times New Roman" w:cs="Times New Roman" w:hint="eastAsia"/>
                <w:w w:val="100"/>
                <w:u w:val="thick"/>
                <w:lang w:val="zh-CN" w:eastAsia="ja-JP"/>
              </w:rPr>
              <w:t>22</w:t>
            </w:r>
          </w:p>
        </w:tc>
        <w:tc>
          <w:tcPr>
            <w:tcW w:w="18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09485D" w:rsidRDefault="0009485D" w:rsidP="001A4BC5">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SBTC</w:t>
            </w:r>
          </w:p>
        </w:tc>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09485D" w:rsidRDefault="0009485D" w:rsidP="001A4BC5">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FEC rate = 2/3</w:t>
            </w:r>
          </w:p>
        </w:tc>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09485D" w:rsidRDefault="0009485D" w:rsidP="001A4BC5">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256-QAM</w:t>
            </w:r>
          </w:p>
        </w:tc>
      </w:tr>
      <w:tr w:rsidR="0009485D" w:rsidTr="001A4BC5">
        <w:trPr>
          <w:trHeight w:val="420"/>
          <w:jc w:val="center"/>
        </w:trPr>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09485D" w:rsidRDefault="0009485D" w:rsidP="001A4BC5">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jc w:val="center"/>
              <w:rPr>
                <w:rFonts w:ascii="Times New Roman" w:eastAsiaTheme="minorEastAsia" w:hAnsi="Times New Roman" w:cs="Times New Roman"/>
                <w:strike/>
                <w:u w:val="thick"/>
                <w:lang w:val="zh-CN" w:eastAsia="ja-JP"/>
              </w:rPr>
            </w:pPr>
            <w:r>
              <w:rPr>
                <w:rFonts w:ascii="Times New Roman" w:eastAsiaTheme="minorEastAsia" w:hAnsi="Times New Roman" w:cs="Times New Roman" w:hint="eastAsia"/>
                <w:w w:val="100"/>
                <w:u w:val="thick"/>
                <w:lang w:val="zh-CN" w:eastAsia="ja-JP"/>
              </w:rPr>
              <w:t>23</w:t>
            </w:r>
          </w:p>
        </w:tc>
        <w:tc>
          <w:tcPr>
            <w:tcW w:w="18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09485D" w:rsidRDefault="0009485D" w:rsidP="001A4BC5">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SBTC</w:t>
            </w:r>
          </w:p>
        </w:tc>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09485D" w:rsidRDefault="0009485D" w:rsidP="001A4BC5">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FEC rate = 3/4</w:t>
            </w:r>
          </w:p>
        </w:tc>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09485D" w:rsidRDefault="0009485D" w:rsidP="001A4BC5">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256-QAM</w:t>
            </w:r>
          </w:p>
        </w:tc>
      </w:tr>
      <w:tr w:rsidR="0009485D" w:rsidTr="001A4BC5">
        <w:trPr>
          <w:trHeight w:val="420"/>
          <w:jc w:val="center"/>
        </w:trPr>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09485D" w:rsidRDefault="0009485D" w:rsidP="001A4BC5">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jc w:val="center"/>
              <w:rPr>
                <w:rFonts w:ascii="Times New Roman" w:eastAsiaTheme="minorEastAsia" w:hAnsi="Times New Roman" w:cs="Times New Roman"/>
                <w:strike/>
                <w:u w:val="thick"/>
                <w:lang w:val="zh-CN" w:eastAsia="ja-JP"/>
              </w:rPr>
            </w:pPr>
            <w:r>
              <w:rPr>
                <w:rFonts w:ascii="Times New Roman" w:eastAsiaTheme="minorEastAsia" w:hAnsi="Times New Roman" w:cs="Times New Roman" w:hint="eastAsia"/>
                <w:w w:val="100"/>
                <w:u w:val="thick"/>
                <w:lang w:val="zh-CN" w:eastAsia="ja-JP"/>
              </w:rPr>
              <w:t>24</w:t>
            </w:r>
          </w:p>
        </w:tc>
        <w:tc>
          <w:tcPr>
            <w:tcW w:w="18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09485D" w:rsidRDefault="0009485D" w:rsidP="001A4BC5">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SBTC</w:t>
            </w:r>
          </w:p>
        </w:tc>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09485D" w:rsidRDefault="0009485D" w:rsidP="001A4BC5">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FEC rate = 5/6</w:t>
            </w:r>
          </w:p>
        </w:tc>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09485D" w:rsidRDefault="0009485D" w:rsidP="001A4BC5">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256-QAM</w:t>
            </w:r>
          </w:p>
        </w:tc>
      </w:tr>
      <w:tr w:rsidR="0009485D" w:rsidTr="001A4BC5">
        <w:trPr>
          <w:trHeight w:val="420"/>
          <w:jc w:val="center"/>
        </w:trPr>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09485D" w:rsidRDefault="0009485D" w:rsidP="001A4BC5">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jc w:val="center"/>
              <w:rPr>
                <w:rFonts w:ascii="Times New Roman" w:eastAsiaTheme="minorEastAsia" w:hAnsi="Times New Roman" w:cs="Times New Roman"/>
                <w:strike/>
                <w:u w:val="thick"/>
                <w:lang w:val="zh-CN" w:eastAsia="ja-JP"/>
              </w:rPr>
            </w:pPr>
            <w:r>
              <w:rPr>
                <w:rFonts w:ascii="Times New Roman" w:eastAsiaTheme="minorEastAsia" w:hAnsi="Times New Roman" w:cs="Times New Roman" w:hint="eastAsia"/>
                <w:w w:val="100"/>
                <w:u w:val="thick"/>
                <w:lang w:val="zh-CN" w:eastAsia="ja-JP"/>
              </w:rPr>
              <w:t>25</w:t>
            </w:r>
          </w:p>
        </w:tc>
        <w:tc>
          <w:tcPr>
            <w:tcW w:w="18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09485D" w:rsidRDefault="0009485D" w:rsidP="001A4BC5">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SBTC</w:t>
            </w:r>
          </w:p>
        </w:tc>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09485D" w:rsidRDefault="0009485D" w:rsidP="001A4BC5">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FEC rate = 7/8</w:t>
            </w:r>
          </w:p>
        </w:tc>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09485D" w:rsidRDefault="0009485D" w:rsidP="001A4BC5">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256-QAM</w:t>
            </w:r>
          </w:p>
        </w:tc>
      </w:tr>
      <w:tr w:rsidR="0009485D" w:rsidTr="001A4BC5">
        <w:trPr>
          <w:trHeight w:val="940"/>
          <w:jc w:val="center"/>
        </w:trPr>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09485D" w:rsidRDefault="0009485D" w:rsidP="001A4BC5">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jc w:val="center"/>
              <w:rPr>
                <w:rFonts w:ascii="Times New Roman" w:eastAsiaTheme="minorEastAsia" w:hAnsi="Times New Roman" w:cs="Times New Roman"/>
                <w:strike/>
                <w:u w:val="thick"/>
                <w:lang w:val="zh-CN" w:eastAsia="ja-JP"/>
              </w:rPr>
            </w:pPr>
            <w:r>
              <w:rPr>
                <w:rFonts w:ascii="Times New Roman" w:eastAsiaTheme="minorEastAsia" w:hAnsi="Times New Roman" w:cs="Times New Roman" w:hint="eastAsia"/>
                <w:w w:val="100"/>
                <w:u w:val="thick"/>
                <w:lang w:val="zh-CN" w:eastAsia="ja-JP"/>
              </w:rPr>
              <w:t>26</w:t>
            </w:r>
          </w:p>
        </w:tc>
        <w:tc>
          <w:tcPr>
            <w:tcW w:w="18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09485D" w:rsidRDefault="0009485D" w:rsidP="001A4BC5">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SBTC</w:t>
            </w:r>
          </w:p>
        </w:tc>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09485D" w:rsidRDefault="0009485D" w:rsidP="001A4BC5">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FEC rate = 10/11 for 2*2 D symbol</w:t>
            </w:r>
          </w:p>
        </w:tc>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09485D" w:rsidRDefault="0009485D" w:rsidP="001A4BC5">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4D-48TCM</w:t>
            </w:r>
          </w:p>
        </w:tc>
      </w:tr>
      <w:tr w:rsidR="0009485D" w:rsidTr="001A4BC5">
        <w:trPr>
          <w:trHeight w:val="940"/>
          <w:jc w:val="center"/>
        </w:trPr>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09485D" w:rsidRDefault="0009485D" w:rsidP="001A4BC5">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jc w:val="center"/>
              <w:rPr>
                <w:rFonts w:ascii="Times New Roman" w:eastAsiaTheme="minorEastAsia" w:hAnsi="Times New Roman" w:cs="Times New Roman"/>
                <w:strike/>
                <w:u w:val="thick"/>
                <w:lang w:val="zh-CN" w:eastAsia="ja-JP"/>
              </w:rPr>
            </w:pPr>
            <w:r>
              <w:rPr>
                <w:rFonts w:ascii="Times New Roman" w:eastAsiaTheme="minorEastAsia" w:hAnsi="Times New Roman" w:cs="Times New Roman" w:hint="eastAsia"/>
                <w:w w:val="100"/>
                <w:u w:val="thick"/>
                <w:lang w:val="zh-CN" w:eastAsia="ja-JP"/>
              </w:rPr>
              <w:t>27</w:t>
            </w:r>
          </w:p>
        </w:tc>
        <w:tc>
          <w:tcPr>
            <w:tcW w:w="18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09485D" w:rsidRDefault="0009485D" w:rsidP="001A4BC5">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en-US"/>
              </w:rPr>
            </w:pPr>
          </w:p>
        </w:tc>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09485D" w:rsidRDefault="0009485D" w:rsidP="001A4BC5">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FEC rate = 14/15 for 2*2 D symbol</w:t>
            </w:r>
          </w:p>
        </w:tc>
        <w:tc>
          <w:tcPr>
            <w:tcW w:w="144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rsidR="0009485D" w:rsidRDefault="0009485D" w:rsidP="001A4BC5">
            <w:pPr>
              <w:pStyle w:val="a"/>
              <w:tabs>
                <w:tab w:val="clear" w:pos="780"/>
                <w:tab w:val="left" w:pos="820"/>
                <w:tab w:val="left" w:pos="1680"/>
                <w:tab w:val="left" w:pos="2520"/>
                <w:tab w:val="left" w:pos="3340"/>
                <w:tab w:val="left" w:pos="4200"/>
                <w:tab w:val="left" w:pos="5040"/>
                <w:tab w:val="left" w:pos="5860"/>
                <w:tab w:val="left" w:pos="6720"/>
                <w:tab w:val="left" w:pos="7560"/>
                <w:tab w:val="left" w:pos="8380"/>
              </w:tabs>
              <w:suppressAutoHyphens/>
              <w:spacing w:line="240" w:lineRule="auto"/>
              <w:ind w:left="0" w:right="0" w:firstLine="0"/>
              <w:rPr>
                <w:rFonts w:ascii="Times New Roman" w:eastAsiaTheme="minorEastAsia" w:hAnsi="Times New Roman" w:cs="Times New Roman"/>
                <w:strike/>
                <w:u w:val="thick"/>
                <w:lang w:val="zh-CN"/>
              </w:rPr>
            </w:pPr>
            <w:r>
              <w:rPr>
                <w:rFonts w:ascii="Times New Roman" w:eastAsiaTheme="minorEastAsia" w:hAnsi="Times New Roman" w:cs="Times New Roman"/>
                <w:w w:val="100"/>
                <w:u w:val="thick"/>
                <w:lang w:val="zh-CN"/>
              </w:rPr>
              <w:t>4D-192TCM</w:t>
            </w:r>
          </w:p>
        </w:tc>
      </w:tr>
      <w:tr w:rsidR="0009485D" w:rsidTr="001A4BC5">
        <w:trPr>
          <w:trHeight w:val="380"/>
          <w:jc w:val="center"/>
        </w:trPr>
        <w:tc>
          <w:tcPr>
            <w:tcW w:w="1440" w:type="dxa"/>
            <w:tcBorders>
              <w:top w:val="nil"/>
              <w:left w:val="single" w:sz="10" w:space="0" w:color="000000"/>
              <w:bottom w:val="single" w:sz="10" w:space="0" w:color="000000"/>
              <w:right w:val="single" w:sz="10" w:space="0" w:color="000000"/>
            </w:tcBorders>
            <w:tcMar>
              <w:top w:w="120" w:type="dxa"/>
              <w:left w:w="120" w:type="dxa"/>
              <w:bottom w:w="80" w:type="dxa"/>
              <w:right w:w="120" w:type="dxa"/>
            </w:tcMar>
          </w:tcPr>
          <w:p w:rsidR="0009485D" w:rsidRDefault="0009485D" w:rsidP="001A4BC5">
            <w:pPr>
              <w:pStyle w:val="a"/>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eastAsia="ja-JP"/>
              </w:rPr>
            </w:pPr>
            <w:r>
              <w:rPr>
                <w:rFonts w:ascii="Times New Roman" w:eastAsiaTheme="minorEastAsia" w:hAnsi="Times New Roman" w:cs="Times New Roman" w:hint="eastAsia"/>
                <w:w w:val="100"/>
                <w:sz w:val="18"/>
                <w:szCs w:val="18"/>
                <w:u w:val="thick"/>
                <w:lang w:val="en-US" w:eastAsia="ja-JP"/>
              </w:rPr>
              <w:t>28</w:t>
            </w:r>
            <w:r>
              <w:rPr>
                <w:rFonts w:ascii="Times New Roman" w:eastAsiaTheme="minorEastAsia" w:hAnsi="Times New Roman" w:cs="Times New Roman"/>
                <w:w w:val="100"/>
                <w:sz w:val="18"/>
                <w:szCs w:val="18"/>
                <w:u w:val="thick"/>
                <w:lang w:val="en-US"/>
              </w:rPr>
              <w:t xml:space="preserve"> - </w:t>
            </w:r>
            <w:r>
              <w:rPr>
                <w:rFonts w:ascii="Times New Roman" w:eastAsiaTheme="minorEastAsia" w:hAnsi="Times New Roman" w:cs="Times New Roman"/>
                <w:w w:val="100"/>
                <w:sz w:val="18"/>
                <w:szCs w:val="18"/>
                <w:u w:val="thick"/>
                <w:lang w:val="en-US" w:eastAsia="ja-JP"/>
              </w:rPr>
              <w:t>63</w:t>
            </w:r>
          </w:p>
        </w:tc>
        <w:tc>
          <w:tcPr>
            <w:tcW w:w="4720" w:type="dxa"/>
            <w:gridSpan w:val="3"/>
            <w:tcBorders>
              <w:top w:val="nil"/>
              <w:left w:val="single" w:sz="10" w:space="0" w:color="000000"/>
              <w:bottom w:val="single" w:sz="10" w:space="0" w:color="000000"/>
              <w:right w:val="single" w:sz="10" w:space="0" w:color="000000"/>
            </w:tcBorders>
            <w:tcMar>
              <w:top w:w="120" w:type="dxa"/>
              <w:left w:w="120" w:type="dxa"/>
              <w:bottom w:w="80" w:type="dxa"/>
              <w:right w:w="120" w:type="dxa"/>
            </w:tcMar>
          </w:tcPr>
          <w:p w:rsidR="0009485D" w:rsidRDefault="0009485D" w:rsidP="001A4BC5">
            <w:pPr>
              <w:pStyle w:val="a"/>
              <w:widowControl w:val="0"/>
              <w:tabs>
                <w:tab w:val="clear" w:pos="780"/>
              </w:tabs>
              <w:spacing w:line="200" w:lineRule="atLeast"/>
              <w:ind w:left="0" w:right="0" w:firstLine="0"/>
              <w:jc w:val="left"/>
              <w:rPr>
                <w:rFonts w:ascii="Times New Roman" w:eastAsiaTheme="minorEastAsia" w:hAnsi="Times New Roman" w:cs="Times New Roman"/>
                <w:strike/>
                <w:sz w:val="18"/>
                <w:szCs w:val="18"/>
                <w:u w:val="thick"/>
                <w:lang w:val="en-US"/>
              </w:rPr>
            </w:pPr>
            <w:r>
              <w:rPr>
                <w:rFonts w:ascii="Times New Roman" w:eastAsiaTheme="minorEastAsia" w:hAnsi="Times New Roman" w:cs="Times New Roman"/>
                <w:w w:val="100"/>
                <w:sz w:val="18"/>
                <w:szCs w:val="18"/>
                <w:u w:val="thick"/>
                <w:lang w:val="en-US"/>
              </w:rPr>
              <w:t>reserved</w:t>
            </w:r>
          </w:p>
        </w:tc>
      </w:tr>
    </w:tbl>
    <w:p w:rsidR="003114A9" w:rsidRDefault="003114A9" w:rsidP="003114A9">
      <w:pPr>
        <w:rPr>
          <w:lang w:eastAsia="ja-JP"/>
        </w:rPr>
      </w:pPr>
    </w:p>
    <w:p w:rsidR="003114A9" w:rsidRPr="00DB2294" w:rsidRDefault="003114A9" w:rsidP="003114A9">
      <w:pPr>
        <w:rPr>
          <w:b/>
          <w:i/>
        </w:rPr>
      </w:pPr>
      <w:r>
        <w:rPr>
          <w:b/>
          <w:i/>
        </w:rPr>
        <w:t xml:space="preserve">Remove the new </w:t>
      </w:r>
      <w:proofErr w:type="spellStart"/>
      <w:r>
        <w:rPr>
          <w:b/>
          <w:i/>
        </w:rPr>
        <w:t>entrys</w:t>
      </w:r>
      <w:proofErr w:type="spellEnd"/>
      <w:r>
        <w:rPr>
          <w:b/>
          <w:i/>
        </w:rPr>
        <w:t xml:space="preserve"> added to Table 36 in the draft starting line 23/</w:t>
      </w:r>
      <w:proofErr w:type="spellStart"/>
      <w:r>
        <w:rPr>
          <w:b/>
          <w:i/>
        </w:rPr>
        <w:t>pg</w:t>
      </w:r>
      <w:proofErr w:type="spellEnd"/>
      <w:r>
        <w:rPr>
          <w:b/>
          <w:i/>
        </w:rPr>
        <w:t xml:space="preserve"> 53 to line 47/</w:t>
      </w:r>
      <w:proofErr w:type="spellStart"/>
      <w:r>
        <w:rPr>
          <w:b/>
          <w:i/>
        </w:rPr>
        <w:t>pg</w:t>
      </w:r>
      <w:proofErr w:type="spellEnd"/>
      <w:r>
        <w:rPr>
          <w:b/>
          <w:i/>
        </w:rPr>
        <w:t xml:space="preserve"> 54</w:t>
      </w:r>
    </w:p>
    <w:p w:rsidR="004A7062" w:rsidRDefault="004A7062" w:rsidP="00063C95">
      <w:pPr>
        <w:rPr>
          <w:lang w:eastAsia="ja-JP"/>
        </w:rPr>
      </w:pPr>
    </w:p>
    <w:p w:rsidR="00FF6F7A" w:rsidRPr="00FF6F7A" w:rsidRDefault="00FF6F7A" w:rsidP="00063C95">
      <w:pPr>
        <w:rPr>
          <w:b/>
          <w:i/>
          <w:lang w:eastAsia="ja-JP"/>
        </w:rPr>
      </w:pPr>
      <w:r>
        <w:rPr>
          <w:b/>
          <w:i/>
          <w:lang w:eastAsia="ja-JP"/>
        </w:rPr>
        <w:t>Add the following two rows after row 4 in Table 35</w:t>
      </w:r>
    </w:p>
    <w:p w:rsidR="00FF6F7A" w:rsidRDefault="00FF6F7A" w:rsidP="00063C95">
      <w:pPr>
        <w:rPr>
          <w:lang w:eastAsia="ja-JP"/>
        </w:rPr>
      </w:pPr>
    </w:p>
    <w:tbl>
      <w:tblPr>
        <w:tblStyle w:val="TableGrid"/>
        <w:tblW w:w="0" w:type="auto"/>
        <w:tblLook w:val="04A0" w:firstRow="1" w:lastRow="0" w:firstColumn="1" w:lastColumn="0" w:noHBand="0" w:noVBand="1"/>
      </w:tblPr>
      <w:tblGrid>
        <w:gridCol w:w="3432"/>
        <w:gridCol w:w="3432"/>
        <w:gridCol w:w="3432"/>
      </w:tblGrid>
      <w:tr w:rsidR="00801E60" w:rsidTr="00FF6F7A">
        <w:tc>
          <w:tcPr>
            <w:tcW w:w="3432" w:type="dxa"/>
          </w:tcPr>
          <w:p w:rsidR="00801E60" w:rsidRPr="008E5788" w:rsidRDefault="00801E60" w:rsidP="00154E19">
            <w:pPr>
              <w:ind w:firstLineChars="100" w:firstLine="220"/>
              <w:rPr>
                <w:u w:val="single"/>
                <w:lang w:eastAsia="ja-JP"/>
              </w:rPr>
            </w:pPr>
            <w:r w:rsidRPr="008E5788">
              <w:rPr>
                <w:u w:val="single"/>
                <w:lang w:eastAsia="ja-JP"/>
              </w:rPr>
              <w:t>I</w:t>
            </w:r>
            <w:r w:rsidRPr="008E5788">
              <w:rPr>
                <w:rFonts w:hint="eastAsia"/>
                <w:u w:val="single"/>
                <w:lang w:eastAsia="ja-JP"/>
              </w:rPr>
              <w:t>f (UIUC == 12)</w:t>
            </w:r>
          </w:p>
        </w:tc>
        <w:tc>
          <w:tcPr>
            <w:tcW w:w="3432" w:type="dxa"/>
          </w:tcPr>
          <w:p w:rsidR="00801E60" w:rsidRPr="008E5788" w:rsidRDefault="00801E60" w:rsidP="00154E19">
            <w:pPr>
              <w:rPr>
                <w:u w:val="single"/>
                <w:lang w:eastAsia="ja-JP"/>
              </w:rPr>
            </w:pPr>
          </w:p>
        </w:tc>
        <w:tc>
          <w:tcPr>
            <w:tcW w:w="3432" w:type="dxa"/>
          </w:tcPr>
          <w:p w:rsidR="00801E60" w:rsidRPr="008E5788" w:rsidRDefault="00801E60" w:rsidP="00154E19">
            <w:pPr>
              <w:rPr>
                <w:u w:val="single"/>
                <w:lang w:eastAsia="ja-JP"/>
              </w:rPr>
            </w:pPr>
          </w:p>
        </w:tc>
      </w:tr>
      <w:tr w:rsidR="00801E60" w:rsidTr="00FF6F7A">
        <w:tc>
          <w:tcPr>
            <w:tcW w:w="3432" w:type="dxa"/>
          </w:tcPr>
          <w:p w:rsidR="00801E60" w:rsidRPr="008E5788" w:rsidRDefault="00801E60" w:rsidP="00154E19">
            <w:pPr>
              <w:ind w:firstLineChars="250" w:firstLine="550"/>
              <w:rPr>
                <w:u w:val="single"/>
                <w:lang w:eastAsia="ja-JP"/>
              </w:rPr>
            </w:pPr>
            <w:r w:rsidRPr="008E5788">
              <w:rPr>
                <w:rFonts w:hint="eastAsia"/>
                <w:u w:val="single"/>
                <w:lang w:eastAsia="ja-JP"/>
              </w:rPr>
              <w:t>Extended UIUC value</w:t>
            </w:r>
          </w:p>
        </w:tc>
        <w:tc>
          <w:tcPr>
            <w:tcW w:w="3432" w:type="dxa"/>
          </w:tcPr>
          <w:p w:rsidR="00801E60" w:rsidRPr="008E5788" w:rsidRDefault="00801E60" w:rsidP="00154E19">
            <w:pPr>
              <w:rPr>
                <w:u w:val="single"/>
                <w:lang w:eastAsia="ja-JP"/>
              </w:rPr>
            </w:pPr>
            <w:r w:rsidRPr="008E5788">
              <w:rPr>
                <w:u w:val="single"/>
                <w:lang w:eastAsia="ja-JP"/>
              </w:rPr>
              <w:t xml:space="preserve">6 </w:t>
            </w:r>
            <w:r w:rsidRPr="008E5788">
              <w:rPr>
                <w:rFonts w:hint="eastAsia"/>
                <w:u w:val="single"/>
                <w:lang w:eastAsia="ja-JP"/>
              </w:rPr>
              <w:t>bits</w:t>
            </w:r>
          </w:p>
        </w:tc>
        <w:tc>
          <w:tcPr>
            <w:tcW w:w="3432" w:type="dxa"/>
          </w:tcPr>
          <w:p w:rsidR="00801E60" w:rsidRPr="008E5788" w:rsidRDefault="00801E60" w:rsidP="00154E19">
            <w:pPr>
              <w:rPr>
                <w:u w:val="single"/>
                <w:lang w:eastAsia="ja-JP"/>
              </w:rPr>
            </w:pPr>
            <w:r w:rsidRPr="008E5788">
              <w:rPr>
                <w:rFonts w:hint="eastAsia"/>
                <w:u w:val="single"/>
                <w:lang w:eastAsia="ja-JP"/>
              </w:rPr>
              <w:t>7.7.</w:t>
            </w:r>
            <w:r w:rsidRPr="008E5788">
              <w:rPr>
                <w:u w:val="single"/>
                <w:lang w:eastAsia="ja-JP"/>
              </w:rPr>
              <w:t>4</w:t>
            </w:r>
            <w:r w:rsidRPr="008E5788">
              <w:rPr>
                <w:rFonts w:hint="eastAsia"/>
                <w:u w:val="single"/>
                <w:lang w:eastAsia="ja-JP"/>
              </w:rPr>
              <w:t>.1.1.1</w:t>
            </w:r>
          </w:p>
        </w:tc>
      </w:tr>
    </w:tbl>
    <w:p w:rsidR="00FF6F7A" w:rsidRDefault="00FF6F7A" w:rsidP="00063C95">
      <w:pPr>
        <w:rPr>
          <w:lang w:eastAsia="ja-JP"/>
        </w:rPr>
      </w:pPr>
    </w:p>
    <w:p w:rsidR="00FF6F7A" w:rsidRPr="00801E60" w:rsidRDefault="00801E60" w:rsidP="00063C95">
      <w:pPr>
        <w:rPr>
          <w:b/>
          <w:i/>
          <w:lang w:eastAsia="ja-JP"/>
        </w:rPr>
      </w:pPr>
      <w:r>
        <w:rPr>
          <w:b/>
          <w:i/>
          <w:lang w:eastAsia="ja-JP"/>
        </w:rPr>
        <w:t>Modify rows 25 and 26 in Table 35 as follows</w:t>
      </w:r>
    </w:p>
    <w:p w:rsidR="00801E60" w:rsidRDefault="00801E60" w:rsidP="00063C95">
      <w:pPr>
        <w:rPr>
          <w:lang w:eastAsia="ja-JP"/>
        </w:rPr>
      </w:pPr>
    </w:p>
    <w:tbl>
      <w:tblPr>
        <w:tblStyle w:val="TableGrid"/>
        <w:tblW w:w="0" w:type="auto"/>
        <w:tblLook w:val="04A0" w:firstRow="1" w:lastRow="0" w:firstColumn="1" w:lastColumn="0" w:noHBand="0" w:noVBand="1"/>
      </w:tblPr>
      <w:tblGrid>
        <w:gridCol w:w="3432"/>
        <w:gridCol w:w="3432"/>
        <w:gridCol w:w="3432"/>
      </w:tblGrid>
      <w:tr w:rsidR="005658F2" w:rsidRPr="008E5788" w:rsidTr="00154E19">
        <w:tc>
          <w:tcPr>
            <w:tcW w:w="3432" w:type="dxa"/>
          </w:tcPr>
          <w:p w:rsidR="005658F2" w:rsidRPr="005658F2" w:rsidRDefault="005658F2" w:rsidP="005658F2">
            <w:pPr>
              <w:ind w:firstLineChars="100" w:firstLine="220"/>
              <w:rPr>
                <w:lang w:eastAsia="ja-JP"/>
              </w:rPr>
            </w:pPr>
            <w:r w:rsidRPr="005658F2">
              <w:rPr>
                <w:lang w:eastAsia="ja-JP"/>
              </w:rPr>
              <w:t>} else i</w:t>
            </w:r>
            <w:r w:rsidRPr="005658F2">
              <w:rPr>
                <w:rFonts w:hint="eastAsia"/>
                <w:lang w:eastAsia="ja-JP"/>
              </w:rPr>
              <w:t xml:space="preserve">f (UIUC == </w:t>
            </w:r>
            <w:r>
              <w:rPr>
                <w:lang w:eastAsia="ja-JP"/>
              </w:rPr>
              <w:t>6</w:t>
            </w:r>
            <w:r w:rsidRPr="005658F2">
              <w:rPr>
                <w:rFonts w:hint="eastAsia"/>
                <w:lang w:eastAsia="ja-JP"/>
              </w:rPr>
              <w:t>2)</w:t>
            </w:r>
          </w:p>
        </w:tc>
        <w:tc>
          <w:tcPr>
            <w:tcW w:w="3432" w:type="dxa"/>
          </w:tcPr>
          <w:p w:rsidR="005658F2" w:rsidRPr="008E5788" w:rsidRDefault="005658F2" w:rsidP="00154E19">
            <w:pPr>
              <w:rPr>
                <w:u w:val="single"/>
                <w:lang w:eastAsia="ja-JP"/>
              </w:rPr>
            </w:pPr>
          </w:p>
        </w:tc>
        <w:tc>
          <w:tcPr>
            <w:tcW w:w="3432" w:type="dxa"/>
          </w:tcPr>
          <w:p w:rsidR="005658F2" w:rsidRPr="008E5788" w:rsidRDefault="005658F2" w:rsidP="00154E19">
            <w:pPr>
              <w:rPr>
                <w:u w:val="single"/>
                <w:lang w:eastAsia="ja-JP"/>
              </w:rPr>
            </w:pPr>
          </w:p>
        </w:tc>
      </w:tr>
      <w:tr w:rsidR="005658F2" w:rsidRPr="008E5788" w:rsidTr="00154E19">
        <w:tc>
          <w:tcPr>
            <w:tcW w:w="3432" w:type="dxa"/>
          </w:tcPr>
          <w:p w:rsidR="005658F2" w:rsidRPr="00CD05F9" w:rsidRDefault="005658F2" w:rsidP="005658F2">
            <w:pPr>
              <w:ind w:leftChars="200" w:left="440"/>
              <w:rPr>
                <w:strike/>
                <w:lang w:eastAsia="ja-JP"/>
              </w:rPr>
            </w:pPr>
            <w:r w:rsidRPr="00CD05F9">
              <w:rPr>
                <w:rFonts w:hint="eastAsia"/>
                <w:strike/>
                <w:lang w:eastAsia="ja-JP"/>
              </w:rPr>
              <w:t xml:space="preserve">US Extended IE () </w:t>
            </w:r>
          </w:p>
          <w:p w:rsidR="005658F2" w:rsidRPr="00D52E53" w:rsidRDefault="005658F2" w:rsidP="005658F2">
            <w:pPr>
              <w:ind w:firstLineChars="250" w:firstLine="550"/>
              <w:rPr>
                <w:u w:val="single"/>
                <w:lang w:eastAsia="ja-JP"/>
              </w:rPr>
            </w:pPr>
            <w:r w:rsidRPr="00D52E53">
              <w:rPr>
                <w:rFonts w:hint="eastAsia"/>
                <w:u w:val="single"/>
                <w:lang w:eastAsia="ja-JP"/>
              </w:rPr>
              <w:t>US-MAP Extended UIUC IE</w:t>
            </w:r>
          </w:p>
        </w:tc>
        <w:tc>
          <w:tcPr>
            <w:tcW w:w="3432" w:type="dxa"/>
          </w:tcPr>
          <w:p w:rsidR="005658F2" w:rsidRPr="00D52E53" w:rsidRDefault="00D52E53" w:rsidP="00D52E53">
            <w:pPr>
              <w:rPr>
                <w:lang w:eastAsia="ja-JP"/>
              </w:rPr>
            </w:pPr>
            <w:r w:rsidRPr="00D52E53">
              <w:rPr>
                <w:lang w:eastAsia="ja-JP"/>
              </w:rPr>
              <w:t>Variable</w:t>
            </w:r>
          </w:p>
        </w:tc>
        <w:tc>
          <w:tcPr>
            <w:tcW w:w="3432" w:type="dxa"/>
          </w:tcPr>
          <w:p w:rsidR="005658F2" w:rsidRPr="00D52E53" w:rsidRDefault="005658F2" w:rsidP="00D52E53">
            <w:pPr>
              <w:rPr>
                <w:lang w:eastAsia="ja-JP"/>
              </w:rPr>
            </w:pPr>
            <w:r w:rsidRPr="00D52E53">
              <w:rPr>
                <w:rFonts w:hint="eastAsia"/>
                <w:lang w:eastAsia="ja-JP"/>
              </w:rPr>
              <w:t>7.7.</w:t>
            </w:r>
            <w:r w:rsidRPr="00D52E53">
              <w:rPr>
                <w:lang w:eastAsia="ja-JP"/>
              </w:rPr>
              <w:t>4</w:t>
            </w:r>
            <w:r w:rsidRPr="00D52E53">
              <w:rPr>
                <w:rFonts w:hint="eastAsia"/>
                <w:lang w:eastAsia="ja-JP"/>
              </w:rPr>
              <w:t>.1.1.</w:t>
            </w:r>
            <w:r w:rsidR="00D52E53" w:rsidRPr="00D52E53">
              <w:rPr>
                <w:lang w:eastAsia="ja-JP"/>
              </w:rPr>
              <w:t>4</w:t>
            </w:r>
          </w:p>
        </w:tc>
      </w:tr>
    </w:tbl>
    <w:p w:rsidR="00801E60" w:rsidRDefault="00801E60" w:rsidP="00063C95">
      <w:pPr>
        <w:rPr>
          <w:lang w:eastAsia="ja-JP"/>
        </w:rPr>
      </w:pPr>
    </w:p>
    <w:p w:rsidR="004A7062" w:rsidRDefault="004A7062" w:rsidP="00063C95">
      <w:pPr>
        <w:rPr>
          <w:lang w:eastAsia="ja-JP"/>
        </w:rPr>
      </w:pPr>
    </w:p>
    <w:p w:rsidR="00C94B0B" w:rsidRPr="002B3740" w:rsidRDefault="00C94B0B" w:rsidP="00C94B0B">
      <w:pPr>
        <w:rPr>
          <w:b/>
          <w:i/>
        </w:rPr>
      </w:pPr>
      <w:r>
        <w:rPr>
          <w:b/>
          <w:i/>
        </w:rPr>
        <w:t>Modify Table 39 in section 7.7.4.1.4 “US-MAP Extended UIUC IE” of the draft as follows</w:t>
      </w:r>
    </w:p>
    <w:p w:rsidR="00C94B0B" w:rsidRPr="00C94B0B" w:rsidRDefault="00C94B0B" w:rsidP="00C94B0B">
      <w:pPr>
        <w:pStyle w:val="IEEEStdsLevel1Header"/>
        <w:numPr>
          <w:ilvl w:val="0"/>
          <w:numId w:val="0"/>
        </w:numPr>
        <w:spacing w:before="0" w:after="0"/>
        <w:rPr>
          <w:rFonts w:ascii="Times New Roman" w:hAnsi="Times New Roman"/>
          <w:b w:val="0"/>
          <w:sz w:val="22"/>
        </w:rPr>
      </w:pPr>
    </w:p>
    <w:p w:rsidR="00C94B0B" w:rsidRPr="00C5626C" w:rsidRDefault="00C94B0B" w:rsidP="00C94B0B">
      <w:pPr>
        <w:jc w:val="center"/>
        <w:rPr>
          <w:rFonts w:ascii="Arial" w:hAnsi="Arial"/>
          <w:b/>
          <w:sz w:val="20"/>
        </w:rPr>
      </w:pPr>
      <w:r w:rsidRPr="00C5626C">
        <w:rPr>
          <w:rFonts w:ascii="Arial" w:hAnsi="Arial"/>
          <w:b/>
          <w:sz w:val="20"/>
        </w:rPr>
        <w:t xml:space="preserve">Table </w:t>
      </w:r>
      <w:r>
        <w:rPr>
          <w:rFonts w:ascii="Arial" w:hAnsi="Arial"/>
          <w:b/>
          <w:sz w:val="20"/>
        </w:rPr>
        <w:t>39</w:t>
      </w:r>
      <w:r w:rsidRPr="00C5626C">
        <w:rPr>
          <w:rFonts w:ascii="Arial" w:hAnsi="Arial"/>
          <w:b/>
          <w:sz w:val="20"/>
        </w:rPr>
        <w:t xml:space="preserve"> – </w:t>
      </w:r>
      <w:r>
        <w:rPr>
          <w:rFonts w:ascii="Arial" w:hAnsi="Arial"/>
          <w:b/>
          <w:sz w:val="20"/>
        </w:rPr>
        <w:t>U</w:t>
      </w:r>
      <w:r w:rsidRPr="00C5626C">
        <w:rPr>
          <w:rFonts w:ascii="Arial" w:hAnsi="Arial"/>
          <w:b/>
          <w:sz w:val="20"/>
        </w:rPr>
        <w:t xml:space="preserve">S-MAP </w:t>
      </w:r>
      <w:proofErr w:type="spellStart"/>
      <w:r w:rsidRPr="00C94B0B">
        <w:rPr>
          <w:rFonts w:ascii="Arial" w:hAnsi="Arial"/>
          <w:b/>
          <w:strike/>
          <w:sz w:val="20"/>
        </w:rPr>
        <w:t>e</w:t>
      </w:r>
      <w:r w:rsidRPr="00C94B0B">
        <w:rPr>
          <w:rFonts w:ascii="Arial" w:hAnsi="Arial"/>
          <w:b/>
          <w:sz w:val="20"/>
          <w:u w:val="single"/>
        </w:rPr>
        <w:t>E</w:t>
      </w:r>
      <w:r w:rsidRPr="00C5626C">
        <w:rPr>
          <w:rFonts w:ascii="Arial" w:hAnsi="Arial"/>
          <w:b/>
          <w:sz w:val="20"/>
        </w:rPr>
        <w:t>xtended</w:t>
      </w:r>
      <w:proofErr w:type="spellEnd"/>
      <w:r w:rsidRPr="00C5626C">
        <w:rPr>
          <w:rFonts w:ascii="Arial" w:hAnsi="Arial"/>
          <w:b/>
          <w:sz w:val="20"/>
        </w:rPr>
        <w:t xml:space="preserve"> </w:t>
      </w:r>
      <w:r>
        <w:rPr>
          <w:rFonts w:ascii="Arial" w:hAnsi="Arial"/>
          <w:b/>
          <w:sz w:val="20"/>
          <w:u w:val="single"/>
        </w:rPr>
        <w:t>U</w:t>
      </w:r>
      <w:r w:rsidRPr="00C5626C">
        <w:rPr>
          <w:rFonts w:ascii="Arial" w:hAnsi="Arial"/>
          <w:b/>
          <w:sz w:val="20"/>
          <w:u w:val="single"/>
        </w:rPr>
        <w:t xml:space="preserve">IUC </w:t>
      </w:r>
      <w:r w:rsidRPr="00C5626C">
        <w:rPr>
          <w:rFonts w:ascii="Arial" w:hAnsi="Arial"/>
          <w:b/>
          <w:sz w:val="20"/>
        </w:rPr>
        <w:t>IE general format</w:t>
      </w:r>
    </w:p>
    <w:tbl>
      <w:tblPr>
        <w:tblStyle w:val="TableGrid"/>
        <w:tblW w:w="0" w:type="auto"/>
        <w:tblLook w:val="00A0" w:firstRow="1" w:lastRow="0" w:firstColumn="1" w:lastColumn="0" w:noHBand="0" w:noVBand="0"/>
      </w:tblPr>
      <w:tblGrid>
        <w:gridCol w:w="3432"/>
        <w:gridCol w:w="3432"/>
        <w:gridCol w:w="3432"/>
      </w:tblGrid>
      <w:tr w:rsidR="00C94B0B">
        <w:tc>
          <w:tcPr>
            <w:tcW w:w="3432" w:type="dxa"/>
          </w:tcPr>
          <w:p w:rsidR="00C94B0B" w:rsidRPr="001C1FE0" w:rsidRDefault="00C94B0B" w:rsidP="001C1FE0">
            <w:pPr>
              <w:jc w:val="center"/>
              <w:rPr>
                <w:b/>
              </w:rPr>
            </w:pPr>
            <w:r w:rsidRPr="001C1FE0">
              <w:rPr>
                <w:b/>
              </w:rPr>
              <w:t>Syntax</w:t>
            </w:r>
          </w:p>
        </w:tc>
        <w:tc>
          <w:tcPr>
            <w:tcW w:w="3432" w:type="dxa"/>
          </w:tcPr>
          <w:p w:rsidR="00C94B0B" w:rsidRPr="001C1FE0" w:rsidRDefault="00C94B0B" w:rsidP="001C1FE0">
            <w:pPr>
              <w:jc w:val="center"/>
              <w:rPr>
                <w:b/>
              </w:rPr>
            </w:pPr>
            <w:r w:rsidRPr="001C1FE0">
              <w:rPr>
                <w:b/>
              </w:rPr>
              <w:t>Size</w:t>
            </w:r>
          </w:p>
        </w:tc>
        <w:tc>
          <w:tcPr>
            <w:tcW w:w="3432" w:type="dxa"/>
          </w:tcPr>
          <w:p w:rsidR="00C94B0B" w:rsidRPr="001C1FE0" w:rsidRDefault="00C94B0B" w:rsidP="001C1FE0">
            <w:pPr>
              <w:jc w:val="center"/>
              <w:rPr>
                <w:b/>
              </w:rPr>
            </w:pPr>
            <w:r w:rsidRPr="001C1FE0">
              <w:rPr>
                <w:b/>
              </w:rPr>
              <w:t>Notes</w:t>
            </w:r>
          </w:p>
        </w:tc>
      </w:tr>
      <w:tr w:rsidR="00C94B0B">
        <w:tc>
          <w:tcPr>
            <w:tcW w:w="3432" w:type="dxa"/>
          </w:tcPr>
          <w:p w:rsidR="00C94B0B" w:rsidRDefault="00C94B0B" w:rsidP="00855888">
            <w:pPr>
              <w:jc w:val="both"/>
            </w:pPr>
            <w:proofErr w:type="spellStart"/>
            <w:r w:rsidRPr="00CD05F9">
              <w:rPr>
                <w:strike/>
              </w:rPr>
              <w:t>US_Extended_IE</w:t>
            </w:r>
            <w:proofErr w:type="spellEnd"/>
            <w:r w:rsidRPr="00CD05F9">
              <w:rPr>
                <w:strike/>
              </w:rPr>
              <w:t>()</w:t>
            </w:r>
            <w:r w:rsidR="00855888" w:rsidRPr="00855888">
              <w:rPr>
                <w:u w:val="single"/>
                <w:lang w:eastAsia="ja-JP"/>
              </w:rPr>
              <w:t>U</w:t>
            </w:r>
            <w:r w:rsidR="00CD05F9" w:rsidRPr="00855888">
              <w:rPr>
                <w:rFonts w:hint="eastAsia"/>
                <w:u w:val="single"/>
                <w:lang w:eastAsia="ja-JP"/>
              </w:rPr>
              <w:t xml:space="preserve">S-MAP </w:t>
            </w:r>
            <w:r w:rsidR="00CD05F9" w:rsidRPr="00855888">
              <w:rPr>
                <w:rFonts w:hint="eastAsia"/>
                <w:u w:val="single"/>
                <w:lang w:eastAsia="ja-JP"/>
              </w:rPr>
              <w:lastRenderedPageBreak/>
              <w:t>Extended DIUC IE()</w:t>
            </w:r>
            <w:r>
              <w:t>{</w:t>
            </w:r>
          </w:p>
        </w:tc>
        <w:tc>
          <w:tcPr>
            <w:tcW w:w="3432" w:type="dxa"/>
          </w:tcPr>
          <w:p w:rsidR="00C94B0B" w:rsidRDefault="00C94B0B" w:rsidP="00790583">
            <w:pPr>
              <w:jc w:val="both"/>
            </w:pPr>
          </w:p>
        </w:tc>
        <w:tc>
          <w:tcPr>
            <w:tcW w:w="3432" w:type="dxa"/>
          </w:tcPr>
          <w:p w:rsidR="00C94B0B" w:rsidRDefault="00C94B0B" w:rsidP="00790583">
            <w:pPr>
              <w:jc w:val="both"/>
            </w:pPr>
          </w:p>
        </w:tc>
      </w:tr>
      <w:tr w:rsidR="00C94B0B">
        <w:tc>
          <w:tcPr>
            <w:tcW w:w="3432" w:type="dxa"/>
          </w:tcPr>
          <w:p w:rsidR="00C94B0B" w:rsidRPr="00063C95" w:rsidRDefault="00C94B0B" w:rsidP="001C1FE0">
            <w:pPr>
              <w:ind w:left="720" w:hanging="360"/>
            </w:pPr>
            <w:r>
              <w:rPr>
                <w:u w:val="single"/>
              </w:rPr>
              <w:lastRenderedPageBreak/>
              <w:t xml:space="preserve">Extended </w:t>
            </w:r>
            <w:r w:rsidRPr="00855888">
              <w:rPr>
                <w:u w:val="single"/>
              </w:rPr>
              <w:t>UIUC</w:t>
            </w:r>
            <w:r w:rsidR="00CD05F9" w:rsidRPr="00855888">
              <w:rPr>
                <w:rFonts w:hint="eastAsia"/>
                <w:u w:val="single"/>
                <w:lang w:eastAsia="ja-JP"/>
              </w:rPr>
              <w:t xml:space="preserve"> IE</w:t>
            </w:r>
            <w:r w:rsidRPr="00063C95">
              <w:rPr>
                <w:u w:val="single"/>
              </w:rPr>
              <w:t xml:space="preserve"> </w:t>
            </w:r>
            <w:r w:rsidRPr="00063C95">
              <w:t>Type</w:t>
            </w:r>
          </w:p>
        </w:tc>
        <w:tc>
          <w:tcPr>
            <w:tcW w:w="3432" w:type="dxa"/>
          </w:tcPr>
          <w:p w:rsidR="00C94B0B" w:rsidRPr="00063C95" w:rsidRDefault="00C94B0B" w:rsidP="001C1FE0">
            <w:r w:rsidRPr="00063C95">
              <w:t>8 bits</w:t>
            </w:r>
          </w:p>
        </w:tc>
        <w:tc>
          <w:tcPr>
            <w:tcW w:w="3432" w:type="dxa"/>
          </w:tcPr>
          <w:p w:rsidR="00C94B0B" w:rsidRPr="00063C95" w:rsidRDefault="00C94B0B" w:rsidP="00A37E09">
            <w:pPr>
              <w:jc w:val="both"/>
              <w:rPr>
                <w:u w:val="single"/>
              </w:rPr>
            </w:pPr>
            <w:r>
              <w:rPr>
                <w:u w:val="single"/>
              </w:rPr>
              <w:t>Type of Extended U</w:t>
            </w:r>
            <w:r w:rsidRPr="002E0E8B">
              <w:rPr>
                <w:u w:val="single"/>
              </w:rPr>
              <w:t>IUC IE</w:t>
            </w:r>
            <w:r>
              <w:rPr>
                <w:u w:val="single"/>
              </w:rPr>
              <w:t xml:space="preserve"> as </w:t>
            </w:r>
            <w:proofErr w:type="spellStart"/>
            <w:r>
              <w:rPr>
                <w:u w:val="single"/>
              </w:rPr>
              <w:t>specifed</w:t>
            </w:r>
            <w:proofErr w:type="spellEnd"/>
            <w:r>
              <w:rPr>
                <w:u w:val="single"/>
              </w:rPr>
              <w:t xml:space="preserve"> in Table 39a</w:t>
            </w:r>
            <w:r w:rsidRPr="002E0E8B">
              <w:rPr>
                <w:u w:val="single"/>
              </w:rPr>
              <w:t>.</w:t>
            </w:r>
          </w:p>
        </w:tc>
      </w:tr>
      <w:tr w:rsidR="00C94B0B">
        <w:tc>
          <w:tcPr>
            <w:tcW w:w="3432" w:type="dxa"/>
          </w:tcPr>
          <w:p w:rsidR="00C94B0B" w:rsidRPr="00063C95" w:rsidRDefault="00C94B0B" w:rsidP="00C94B0B">
            <w:pPr>
              <w:ind w:left="720" w:hanging="360"/>
              <w:rPr>
                <w:strike/>
              </w:rPr>
            </w:pPr>
            <w:r w:rsidRPr="00063C95">
              <w:rPr>
                <w:strike/>
              </w:rPr>
              <w:t xml:space="preserve">Extended </w:t>
            </w:r>
            <w:r>
              <w:rPr>
                <w:strike/>
              </w:rPr>
              <w:t>U</w:t>
            </w:r>
            <w:r w:rsidRPr="00063C95">
              <w:rPr>
                <w:strike/>
              </w:rPr>
              <w:t>IUC</w:t>
            </w:r>
          </w:p>
        </w:tc>
        <w:tc>
          <w:tcPr>
            <w:tcW w:w="3432" w:type="dxa"/>
          </w:tcPr>
          <w:p w:rsidR="00C94B0B" w:rsidRPr="00063C95" w:rsidRDefault="00C94B0B" w:rsidP="001C1FE0">
            <w:pPr>
              <w:rPr>
                <w:strike/>
              </w:rPr>
            </w:pPr>
            <w:r w:rsidRPr="00063C95">
              <w:rPr>
                <w:strike/>
              </w:rPr>
              <w:t>6 bits</w:t>
            </w:r>
          </w:p>
        </w:tc>
        <w:tc>
          <w:tcPr>
            <w:tcW w:w="3432" w:type="dxa"/>
          </w:tcPr>
          <w:p w:rsidR="00C94B0B" w:rsidRPr="00063C95" w:rsidRDefault="00C94B0B" w:rsidP="00790583">
            <w:pPr>
              <w:jc w:val="both"/>
              <w:rPr>
                <w:strike/>
                <w:u w:val="single"/>
              </w:rPr>
            </w:pPr>
          </w:p>
        </w:tc>
      </w:tr>
      <w:tr w:rsidR="00C94B0B">
        <w:tc>
          <w:tcPr>
            <w:tcW w:w="3432" w:type="dxa"/>
          </w:tcPr>
          <w:p w:rsidR="00C94B0B" w:rsidRDefault="00C94B0B" w:rsidP="001C1FE0">
            <w:pPr>
              <w:ind w:left="720" w:hanging="360"/>
            </w:pPr>
            <w:r>
              <w:t>Length</w:t>
            </w:r>
          </w:p>
        </w:tc>
        <w:tc>
          <w:tcPr>
            <w:tcW w:w="3432" w:type="dxa"/>
          </w:tcPr>
          <w:p w:rsidR="00C94B0B" w:rsidRDefault="00C94B0B" w:rsidP="001C1FE0">
            <w:r>
              <w:t>8 bits</w:t>
            </w:r>
          </w:p>
        </w:tc>
        <w:tc>
          <w:tcPr>
            <w:tcW w:w="3432" w:type="dxa"/>
          </w:tcPr>
          <w:p w:rsidR="00C94B0B" w:rsidRDefault="00C94B0B" w:rsidP="00790583">
            <w:pPr>
              <w:jc w:val="both"/>
            </w:pPr>
            <w:r>
              <w:t xml:space="preserve">Length of IE data in </w:t>
            </w:r>
            <w:proofErr w:type="spellStart"/>
            <w:r w:rsidRPr="002E0E8B">
              <w:rPr>
                <w:strike/>
              </w:rPr>
              <w:t>bits</w:t>
            </w:r>
            <w:r w:rsidRPr="002E0E8B">
              <w:rPr>
                <w:u w:val="single"/>
              </w:rPr>
              <w:t>bytes</w:t>
            </w:r>
            <w:proofErr w:type="spellEnd"/>
          </w:p>
        </w:tc>
      </w:tr>
      <w:tr w:rsidR="00C94B0B">
        <w:tc>
          <w:tcPr>
            <w:tcW w:w="3432" w:type="dxa"/>
          </w:tcPr>
          <w:p w:rsidR="00C94B0B" w:rsidRDefault="00C94B0B" w:rsidP="001C1FE0">
            <w:pPr>
              <w:ind w:left="720" w:hanging="360"/>
            </w:pPr>
            <w:r>
              <w:t>Unspecified Data</w:t>
            </w:r>
          </w:p>
        </w:tc>
        <w:tc>
          <w:tcPr>
            <w:tcW w:w="3432" w:type="dxa"/>
          </w:tcPr>
          <w:p w:rsidR="00C94B0B" w:rsidRDefault="00C94B0B" w:rsidP="001C1FE0">
            <w:r>
              <w:t>Variable</w:t>
            </w:r>
          </w:p>
        </w:tc>
        <w:tc>
          <w:tcPr>
            <w:tcW w:w="3432" w:type="dxa"/>
          </w:tcPr>
          <w:p w:rsidR="00C94B0B" w:rsidRDefault="00C94B0B" w:rsidP="00790583">
            <w:pPr>
              <w:jc w:val="both"/>
            </w:pPr>
          </w:p>
        </w:tc>
      </w:tr>
      <w:tr w:rsidR="00C94B0B">
        <w:tc>
          <w:tcPr>
            <w:tcW w:w="3432" w:type="dxa"/>
          </w:tcPr>
          <w:p w:rsidR="00C94B0B" w:rsidRDefault="00C94B0B" w:rsidP="00790583">
            <w:pPr>
              <w:jc w:val="both"/>
            </w:pPr>
            <w:r>
              <w:t>}</w:t>
            </w:r>
          </w:p>
        </w:tc>
        <w:tc>
          <w:tcPr>
            <w:tcW w:w="3432" w:type="dxa"/>
          </w:tcPr>
          <w:p w:rsidR="00C94B0B" w:rsidRDefault="00C94B0B" w:rsidP="00790583">
            <w:pPr>
              <w:jc w:val="both"/>
            </w:pPr>
          </w:p>
        </w:tc>
        <w:tc>
          <w:tcPr>
            <w:tcW w:w="3432" w:type="dxa"/>
          </w:tcPr>
          <w:p w:rsidR="00C94B0B" w:rsidRDefault="00C94B0B" w:rsidP="00790583">
            <w:pPr>
              <w:jc w:val="both"/>
            </w:pPr>
          </w:p>
        </w:tc>
      </w:tr>
    </w:tbl>
    <w:p w:rsidR="00C94B0B" w:rsidRDefault="00C94B0B" w:rsidP="00C94B0B">
      <w:pPr>
        <w:jc w:val="both"/>
      </w:pPr>
    </w:p>
    <w:p w:rsidR="00C94B0B" w:rsidRPr="00A37E09" w:rsidRDefault="00C94B0B" w:rsidP="00C94B0B">
      <w:pPr>
        <w:jc w:val="both"/>
        <w:rPr>
          <w:b/>
          <w:i/>
        </w:rPr>
      </w:pPr>
      <w:r>
        <w:rPr>
          <w:b/>
          <w:i/>
        </w:rPr>
        <w:t>Modify Table 39a in draft as follows</w:t>
      </w:r>
    </w:p>
    <w:p w:rsidR="00C94B0B" w:rsidRDefault="00C94B0B" w:rsidP="00C94B0B">
      <w:pPr>
        <w:jc w:val="both"/>
      </w:pPr>
    </w:p>
    <w:tbl>
      <w:tblPr>
        <w:tblStyle w:val="TableGrid"/>
        <w:tblW w:w="0" w:type="auto"/>
        <w:tblLook w:val="00A0" w:firstRow="1" w:lastRow="0" w:firstColumn="1" w:lastColumn="0" w:noHBand="0" w:noVBand="0"/>
      </w:tblPr>
      <w:tblGrid>
        <w:gridCol w:w="3432"/>
        <w:gridCol w:w="3432"/>
      </w:tblGrid>
      <w:tr w:rsidR="00C94B0B">
        <w:tc>
          <w:tcPr>
            <w:tcW w:w="3432" w:type="dxa"/>
          </w:tcPr>
          <w:p w:rsidR="00C94B0B" w:rsidRPr="001C1FE0" w:rsidRDefault="00C94B0B" w:rsidP="00C94B0B">
            <w:pPr>
              <w:jc w:val="center"/>
              <w:rPr>
                <w:b/>
              </w:rPr>
            </w:pPr>
            <w:r>
              <w:rPr>
                <w:b/>
              </w:rPr>
              <w:t xml:space="preserve">Extended UIUC </w:t>
            </w:r>
            <w:proofErr w:type="spellStart"/>
            <w:r w:rsidR="00CD05F9" w:rsidRPr="00E10B42">
              <w:rPr>
                <w:rFonts w:hint="eastAsia"/>
                <w:b/>
                <w:u w:val="single"/>
                <w:lang w:eastAsia="ja-JP"/>
              </w:rPr>
              <w:t>IE</w:t>
            </w:r>
            <w:r w:rsidRPr="00C94B0B">
              <w:rPr>
                <w:b/>
                <w:u w:val="single"/>
              </w:rPr>
              <w:t>Type</w:t>
            </w:r>
            <w:proofErr w:type="spellEnd"/>
          </w:p>
        </w:tc>
        <w:tc>
          <w:tcPr>
            <w:tcW w:w="3432" w:type="dxa"/>
          </w:tcPr>
          <w:p w:rsidR="00C94B0B" w:rsidRPr="001C1FE0" w:rsidRDefault="00C94B0B" w:rsidP="001C1FE0">
            <w:pPr>
              <w:jc w:val="center"/>
              <w:rPr>
                <w:b/>
              </w:rPr>
            </w:pPr>
            <w:r>
              <w:rPr>
                <w:b/>
              </w:rPr>
              <w:t>Usage</w:t>
            </w:r>
          </w:p>
        </w:tc>
      </w:tr>
      <w:tr w:rsidR="00C94B0B">
        <w:tc>
          <w:tcPr>
            <w:tcW w:w="3432" w:type="dxa"/>
          </w:tcPr>
          <w:p w:rsidR="00C94B0B" w:rsidRDefault="00C94B0B" w:rsidP="00790583">
            <w:pPr>
              <w:jc w:val="both"/>
            </w:pPr>
            <w:r>
              <w:t>0</w:t>
            </w:r>
            <w:r w:rsidRPr="00A37E09">
              <w:rPr>
                <w:u w:val="single"/>
              </w:rPr>
              <w:t>x00</w:t>
            </w:r>
          </w:p>
        </w:tc>
        <w:tc>
          <w:tcPr>
            <w:tcW w:w="3432" w:type="dxa"/>
          </w:tcPr>
          <w:p w:rsidR="00C94B0B" w:rsidRDefault="00C94B0B" w:rsidP="00790583">
            <w:pPr>
              <w:jc w:val="both"/>
            </w:pPr>
            <w:r>
              <w:t>US-MAP Dummy Extended IE</w:t>
            </w:r>
          </w:p>
        </w:tc>
      </w:tr>
      <w:tr w:rsidR="00C94B0B">
        <w:tc>
          <w:tcPr>
            <w:tcW w:w="3432" w:type="dxa"/>
          </w:tcPr>
          <w:p w:rsidR="00C94B0B" w:rsidRDefault="00C94B0B" w:rsidP="00790583">
            <w:pPr>
              <w:jc w:val="both"/>
            </w:pPr>
            <w:r w:rsidRPr="00A37E09">
              <w:rPr>
                <w:u w:val="single"/>
              </w:rPr>
              <w:t>0x0</w:t>
            </w:r>
            <w:r>
              <w:t>1</w:t>
            </w:r>
          </w:p>
        </w:tc>
        <w:tc>
          <w:tcPr>
            <w:tcW w:w="3432" w:type="dxa"/>
          </w:tcPr>
          <w:p w:rsidR="00C94B0B" w:rsidRDefault="00C94B0B" w:rsidP="00790583">
            <w:pPr>
              <w:jc w:val="both"/>
            </w:pPr>
            <w:r>
              <w:t>US Multi-Zone Configuration IE</w:t>
            </w:r>
          </w:p>
        </w:tc>
      </w:tr>
      <w:tr w:rsidR="00C94B0B">
        <w:tc>
          <w:tcPr>
            <w:tcW w:w="3432" w:type="dxa"/>
          </w:tcPr>
          <w:p w:rsidR="00C94B0B" w:rsidRDefault="00C94B0B" w:rsidP="00790583">
            <w:pPr>
              <w:jc w:val="both"/>
            </w:pPr>
            <w:r w:rsidRPr="00A37E09">
              <w:rPr>
                <w:u w:val="single"/>
              </w:rPr>
              <w:t>0x0</w:t>
            </w:r>
            <w:r>
              <w:t>2</w:t>
            </w:r>
          </w:p>
        </w:tc>
        <w:tc>
          <w:tcPr>
            <w:tcW w:w="3432" w:type="dxa"/>
          </w:tcPr>
          <w:p w:rsidR="00C94B0B" w:rsidRPr="00A37E09" w:rsidRDefault="00C94B0B" w:rsidP="00C94B0B">
            <w:pPr>
              <w:jc w:val="both"/>
              <w:rPr>
                <w:u w:val="single"/>
              </w:rPr>
            </w:pPr>
            <w:r w:rsidRPr="00A37E09">
              <w:rPr>
                <w:u w:val="single"/>
              </w:rPr>
              <w:t>AZ</w:t>
            </w:r>
            <w:r>
              <w:rPr>
                <w:u w:val="single"/>
              </w:rPr>
              <w:t>U</w:t>
            </w:r>
            <w:r w:rsidRPr="00A37E09">
              <w:rPr>
                <w:u w:val="single"/>
              </w:rPr>
              <w:t>S-MAP IE</w:t>
            </w:r>
          </w:p>
        </w:tc>
      </w:tr>
      <w:tr w:rsidR="00C94B0B">
        <w:tc>
          <w:tcPr>
            <w:tcW w:w="3432" w:type="dxa"/>
          </w:tcPr>
          <w:p w:rsidR="00C94B0B" w:rsidRDefault="00C94B0B" w:rsidP="00790583">
            <w:pPr>
              <w:jc w:val="both"/>
            </w:pPr>
            <w:r w:rsidRPr="00A37E09">
              <w:rPr>
                <w:u w:val="single"/>
              </w:rPr>
              <w:t>0x0</w:t>
            </w:r>
            <w:r>
              <w:t>3</w:t>
            </w:r>
          </w:p>
        </w:tc>
        <w:tc>
          <w:tcPr>
            <w:tcW w:w="3432" w:type="dxa"/>
          </w:tcPr>
          <w:p w:rsidR="00C94B0B" w:rsidRPr="00A37E09" w:rsidRDefault="00C94B0B" w:rsidP="00C94B0B">
            <w:pPr>
              <w:jc w:val="both"/>
              <w:rPr>
                <w:u w:val="single"/>
              </w:rPr>
            </w:pPr>
            <w:r w:rsidRPr="00A37E09">
              <w:rPr>
                <w:u w:val="single"/>
              </w:rPr>
              <w:t>CRZ</w:t>
            </w:r>
            <w:r>
              <w:rPr>
                <w:u w:val="single"/>
              </w:rPr>
              <w:t>U</w:t>
            </w:r>
            <w:r w:rsidRPr="00A37E09">
              <w:rPr>
                <w:u w:val="single"/>
              </w:rPr>
              <w:t>S-MAP IE</w:t>
            </w:r>
          </w:p>
        </w:tc>
      </w:tr>
      <w:tr w:rsidR="00C94B0B">
        <w:tc>
          <w:tcPr>
            <w:tcW w:w="3432" w:type="dxa"/>
          </w:tcPr>
          <w:p w:rsidR="00C94B0B" w:rsidRDefault="00C94B0B" w:rsidP="00790583">
            <w:pPr>
              <w:jc w:val="both"/>
            </w:pPr>
            <w:r w:rsidRPr="00A37E09">
              <w:rPr>
                <w:u w:val="single"/>
              </w:rPr>
              <w:t>0x0</w:t>
            </w:r>
            <w:r>
              <w:t>4</w:t>
            </w:r>
          </w:p>
        </w:tc>
        <w:tc>
          <w:tcPr>
            <w:tcW w:w="3432" w:type="dxa"/>
          </w:tcPr>
          <w:p w:rsidR="00C94B0B" w:rsidRPr="00A37E09" w:rsidRDefault="00C94B0B" w:rsidP="00C94B0B">
            <w:pPr>
              <w:jc w:val="both"/>
              <w:rPr>
                <w:u w:val="single"/>
              </w:rPr>
            </w:pPr>
            <w:r w:rsidRPr="00A37E09">
              <w:rPr>
                <w:u w:val="single"/>
              </w:rPr>
              <w:t>DRZ</w:t>
            </w:r>
            <w:r>
              <w:rPr>
                <w:u w:val="single"/>
              </w:rPr>
              <w:t>U</w:t>
            </w:r>
            <w:r w:rsidRPr="00A37E09">
              <w:rPr>
                <w:u w:val="single"/>
              </w:rPr>
              <w:t>S-MAP IE</w:t>
            </w:r>
          </w:p>
        </w:tc>
      </w:tr>
      <w:tr w:rsidR="00C94B0B">
        <w:tc>
          <w:tcPr>
            <w:tcW w:w="3432" w:type="dxa"/>
          </w:tcPr>
          <w:p w:rsidR="00C94B0B" w:rsidRDefault="00C94B0B" w:rsidP="00790583">
            <w:pPr>
              <w:jc w:val="both"/>
            </w:pPr>
            <w:r w:rsidRPr="00A37E09">
              <w:rPr>
                <w:u w:val="single"/>
              </w:rPr>
              <w:t>0x0</w:t>
            </w:r>
            <w:r>
              <w:t>5</w:t>
            </w:r>
          </w:p>
        </w:tc>
        <w:tc>
          <w:tcPr>
            <w:tcW w:w="3432" w:type="dxa"/>
          </w:tcPr>
          <w:p w:rsidR="00C94B0B" w:rsidRPr="00A37E09" w:rsidRDefault="00C94B0B" w:rsidP="00C94B0B">
            <w:pPr>
              <w:jc w:val="both"/>
              <w:rPr>
                <w:u w:val="single"/>
              </w:rPr>
            </w:pPr>
            <w:r w:rsidRPr="00A37E09">
              <w:rPr>
                <w:u w:val="single"/>
              </w:rPr>
              <w:t>DRZ</w:t>
            </w:r>
            <w:r>
              <w:rPr>
                <w:u w:val="single"/>
              </w:rPr>
              <w:t>U</w:t>
            </w:r>
            <w:r w:rsidRPr="00A37E09">
              <w:rPr>
                <w:u w:val="single"/>
              </w:rPr>
              <w:t>S-MAP GRA IE</w:t>
            </w:r>
          </w:p>
        </w:tc>
      </w:tr>
      <w:tr w:rsidR="00C94B0B">
        <w:tc>
          <w:tcPr>
            <w:tcW w:w="3432" w:type="dxa"/>
          </w:tcPr>
          <w:p w:rsidR="00C94B0B" w:rsidRPr="00A37E09" w:rsidRDefault="00C94B0B" w:rsidP="00790583">
            <w:pPr>
              <w:jc w:val="both"/>
              <w:rPr>
                <w:u w:val="single"/>
              </w:rPr>
            </w:pPr>
            <w:r w:rsidRPr="00A37E09">
              <w:rPr>
                <w:u w:val="single"/>
              </w:rPr>
              <w:t>0x06-0xFF</w:t>
            </w:r>
          </w:p>
        </w:tc>
        <w:tc>
          <w:tcPr>
            <w:tcW w:w="3432" w:type="dxa"/>
          </w:tcPr>
          <w:p w:rsidR="00C94B0B" w:rsidRPr="00A37E09" w:rsidRDefault="00C94B0B" w:rsidP="00A37E09">
            <w:pPr>
              <w:jc w:val="both"/>
              <w:rPr>
                <w:u w:val="single"/>
              </w:rPr>
            </w:pPr>
            <w:r w:rsidRPr="00A37E09">
              <w:rPr>
                <w:u w:val="single"/>
              </w:rPr>
              <w:t>Reserved</w:t>
            </w:r>
          </w:p>
        </w:tc>
      </w:tr>
    </w:tbl>
    <w:p w:rsidR="00C94B0B" w:rsidRDefault="00C94B0B" w:rsidP="00C94B0B">
      <w:pPr>
        <w:jc w:val="both"/>
      </w:pPr>
    </w:p>
    <w:p w:rsidR="00C94B0B" w:rsidRPr="00C5626C" w:rsidRDefault="00C94B0B" w:rsidP="00C94B0B">
      <w:pPr>
        <w:jc w:val="both"/>
        <w:rPr>
          <w:b/>
          <w:i/>
        </w:rPr>
      </w:pPr>
      <w:r>
        <w:rPr>
          <w:b/>
          <w:i/>
        </w:rPr>
        <w:t>Modify Table 40 “US-MAP Dummy Extended IE format” in the base standard as follows</w:t>
      </w:r>
      <w:r w:rsidR="006B5EF8">
        <w:rPr>
          <w:b/>
          <w:i/>
        </w:rPr>
        <w:t xml:space="preserve">. </w:t>
      </w:r>
      <w:r w:rsidR="006B5EF8">
        <w:rPr>
          <w:b/>
          <w:i/>
        </w:rPr>
        <w:t xml:space="preserve">We need to allow the dummy IE to be able to use the </w:t>
      </w:r>
      <w:r w:rsidR="006B5EF8">
        <w:rPr>
          <w:b/>
          <w:i/>
        </w:rPr>
        <w:t>U</w:t>
      </w:r>
      <w:r w:rsidR="006B5EF8">
        <w:rPr>
          <w:b/>
          <w:i/>
        </w:rPr>
        <w:t xml:space="preserve">IUCs in Table </w:t>
      </w:r>
      <w:r w:rsidR="006B5EF8">
        <w:rPr>
          <w:b/>
          <w:i/>
        </w:rPr>
        <w:t>36</w:t>
      </w:r>
      <w:r w:rsidR="006B5EF8">
        <w:rPr>
          <w:b/>
          <w:i/>
        </w:rPr>
        <w:t xml:space="preserve"> and the new Extended </w:t>
      </w:r>
      <w:r w:rsidR="006B5EF8">
        <w:rPr>
          <w:b/>
          <w:i/>
        </w:rPr>
        <w:t>U</w:t>
      </w:r>
      <w:r w:rsidR="006B5EF8">
        <w:rPr>
          <w:b/>
          <w:i/>
        </w:rPr>
        <w:t>IUC in 7.7.2.</w:t>
      </w:r>
      <w:r w:rsidR="006B5EF8">
        <w:rPr>
          <w:b/>
          <w:i/>
        </w:rPr>
        <w:t>4</w:t>
      </w:r>
      <w:r w:rsidR="006B5EF8">
        <w:rPr>
          <w:b/>
          <w:i/>
        </w:rPr>
        <w:t>.1.1</w:t>
      </w:r>
    </w:p>
    <w:p w:rsidR="00C94B0B" w:rsidRDefault="00C94B0B" w:rsidP="00C94B0B">
      <w:pPr>
        <w:jc w:val="both"/>
      </w:pPr>
    </w:p>
    <w:p w:rsidR="00C94B0B" w:rsidRPr="00C5626C" w:rsidRDefault="00C94B0B" w:rsidP="00C94B0B">
      <w:pPr>
        <w:jc w:val="center"/>
        <w:rPr>
          <w:rFonts w:ascii="Arial" w:hAnsi="Arial"/>
          <w:b/>
          <w:sz w:val="20"/>
        </w:rPr>
      </w:pPr>
      <w:r>
        <w:rPr>
          <w:rFonts w:ascii="Arial" w:hAnsi="Arial"/>
          <w:b/>
          <w:sz w:val="20"/>
        </w:rPr>
        <w:t>Table 40 – U</w:t>
      </w:r>
      <w:r w:rsidRPr="00C5626C">
        <w:rPr>
          <w:rFonts w:ascii="Arial" w:hAnsi="Arial"/>
          <w:b/>
          <w:sz w:val="20"/>
        </w:rPr>
        <w:t xml:space="preserve">S-MAP </w:t>
      </w:r>
      <w:r>
        <w:rPr>
          <w:rFonts w:ascii="Arial" w:hAnsi="Arial"/>
          <w:b/>
          <w:sz w:val="20"/>
        </w:rPr>
        <w:t xml:space="preserve">Dummy </w:t>
      </w:r>
      <w:r w:rsidRPr="00C5626C">
        <w:rPr>
          <w:rFonts w:ascii="Arial" w:hAnsi="Arial"/>
          <w:b/>
          <w:sz w:val="20"/>
        </w:rPr>
        <w:t>Extended IE format</w:t>
      </w:r>
    </w:p>
    <w:tbl>
      <w:tblPr>
        <w:tblStyle w:val="TableGrid"/>
        <w:tblW w:w="0" w:type="auto"/>
        <w:tblLook w:val="00A0" w:firstRow="1" w:lastRow="0" w:firstColumn="1" w:lastColumn="0" w:noHBand="0" w:noVBand="0"/>
      </w:tblPr>
      <w:tblGrid>
        <w:gridCol w:w="3432"/>
        <w:gridCol w:w="3432"/>
        <w:gridCol w:w="3432"/>
      </w:tblGrid>
      <w:tr w:rsidR="001F1F1A">
        <w:tc>
          <w:tcPr>
            <w:tcW w:w="3432" w:type="dxa"/>
          </w:tcPr>
          <w:p w:rsidR="001F1F1A" w:rsidRPr="001C1FE0" w:rsidRDefault="001F1F1A" w:rsidP="00154E19">
            <w:pPr>
              <w:jc w:val="center"/>
              <w:rPr>
                <w:b/>
              </w:rPr>
            </w:pPr>
            <w:r w:rsidRPr="001C1FE0">
              <w:rPr>
                <w:b/>
              </w:rPr>
              <w:t>Syntax</w:t>
            </w:r>
          </w:p>
        </w:tc>
        <w:tc>
          <w:tcPr>
            <w:tcW w:w="3432" w:type="dxa"/>
          </w:tcPr>
          <w:p w:rsidR="001F1F1A" w:rsidRPr="001C1FE0" w:rsidRDefault="001F1F1A" w:rsidP="00154E19">
            <w:pPr>
              <w:jc w:val="center"/>
              <w:rPr>
                <w:b/>
              </w:rPr>
            </w:pPr>
            <w:r w:rsidRPr="001C1FE0">
              <w:rPr>
                <w:b/>
              </w:rPr>
              <w:t>Size</w:t>
            </w:r>
          </w:p>
        </w:tc>
        <w:tc>
          <w:tcPr>
            <w:tcW w:w="3432" w:type="dxa"/>
          </w:tcPr>
          <w:p w:rsidR="001F1F1A" w:rsidRPr="001C1FE0" w:rsidRDefault="001F1F1A" w:rsidP="00154E19">
            <w:pPr>
              <w:jc w:val="center"/>
              <w:rPr>
                <w:b/>
              </w:rPr>
            </w:pPr>
            <w:r w:rsidRPr="001C1FE0">
              <w:rPr>
                <w:b/>
              </w:rPr>
              <w:t>Notes</w:t>
            </w:r>
          </w:p>
        </w:tc>
      </w:tr>
      <w:tr w:rsidR="001F1F1A">
        <w:tc>
          <w:tcPr>
            <w:tcW w:w="3432" w:type="dxa"/>
          </w:tcPr>
          <w:p w:rsidR="001F1F1A" w:rsidRDefault="001F1F1A" w:rsidP="00154E19">
            <w:pPr>
              <w:jc w:val="both"/>
            </w:pPr>
            <w:proofErr w:type="spellStart"/>
            <w:r>
              <w:rPr>
                <w:u w:val="single"/>
              </w:rPr>
              <w:t>U</w:t>
            </w:r>
            <w:r w:rsidRPr="00C94B0B">
              <w:rPr>
                <w:u w:val="single"/>
              </w:rPr>
              <w:t>S_</w:t>
            </w:r>
            <w:r>
              <w:t>Dummy</w:t>
            </w:r>
            <w:proofErr w:type="spellEnd"/>
            <w:r>
              <w:t xml:space="preserve"> _IE(){</w:t>
            </w:r>
          </w:p>
        </w:tc>
        <w:tc>
          <w:tcPr>
            <w:tcW w:w="3432" w:type="dxa"/>
          </w:tcPr>
          <w:p w:rsidR="001F1F1A" w:rsidRDefault="001F1F1A" w:rsidP="00154E19">
            <w:pPr>
              <w:jc w:val="both"/>
            </w:pPr>
          </w:p>
        </w:tc>
        <w:tc>
          <w:tcPr>
            <w:tcW w:w="3432" w:type="dxa"/>
          </w:tcPr>
          <w:p w:rsidR="001F1F1A" w:rsidRDefault="001F1F1A" w:rsidP="00154E19">
            <w:pPr>
              <w:jc w:val="both"/>
            </w:pPr>
          </w:p>
        </w:tc>
      </w:tr>
      <w:tr w:rsidR="001F1F1A">
        <w:tc>
          <w:tcPr>
            <w:tcW w:w="3432" w:type="dxa"/>
          </w:tcPr>
          <w:p w:rsidR="001F1F1A" w:rsidRDefault="001F1F1A" w:rsidP="001F1F1A">
            <w:pPr>
              <w:ind w:left="720" w:hanging="360"/>
            </w:pPr>
            <w:r w:rsidRPr="00704D52">
              <w:rPr>
                <w:strike/>
              </w:rPr>
              <w:t>Extended</w:t>
            </w:r>
            <w:r>
              <w:t xml:space="preserve"> UIUC</w:t>
            </w:r>
          </w:p>
        </w:tc>
        <w:tc>
          <w:tcPr>
            <w:tcW w:w="3432" w:type="dxa"/>
          </w:tcPr>
          <w:p w:rsidR="001F1F1A" w:rsidRDefault="001F1F1A" w:rsidP="00154E19">
            <w:r w:rsidRPr="006D09B1">
              <w:t>6</w:t>
            </w:r>
            <w:r>
              <w:t xml:space="preserve"> bits</w:t>
            </w:r>
          </w:p>
        </w:tc>
        <w:tc>
          <w:tcPr>
            <w:tcW w:w="3432" w:type="dxa"/>
          </w:tcPr>
          <w:p w:rsidR="001F1F1A" w:rsidRPr="003D20EE" w:rsidRDefault="001F1F1A" w:rsidP="001F1F1A">
            <w:pPr>
              <w:jc w:val="both"/>
              <w:rPr>
                <w:strike/>
              </w:rPr>
            </w:pPr>
            <w:r w:rsidRPr="003D20EE">
              <w:rPr>
                <w:strike/>
              </w:rPr>
              <w:t>0x00</w:t>
            </w:r>
            <w:r w:rsidRPr="00CF36BF">
              <w:t>UIUC values as defined in Table 36</w:t>
            </w:r>
          </w:p>
        </w:tc>
      </w:tr>
      <w:tr w:rsidR="001F1F1A">
        <w:tc>
          <w:tcPr>
            <w:tcW w:w="3432" w:type="dxa"/>
          </w:tcPr>
          <w:p w:rsidR="001F1F1A" w:rsidRPr="007D4397" w:rsidRDefault="001F1F1A" w:rsidP="001F1F1A">
            <w:pPr>
              <w:ind w:left="720" w:hanging="360"/>
              <w:rPr>
                <w:u w:val="single"/>
              </w:rPr>
            </w:pPr>
            <w:bookmarkStart w:id="0" w:name="_GoBack" w:colFirst="0" w:colLast="2"/>
            <w:r w:rsidRPr="007D4397">
              <w:rPr>
                <w:u w:val="single"/>
              </w:rPr>
              <w:t>If(UIUC==12)</w:t>
            </w:r>
          </w:p>
        </w:tc>
        <w:tc>
          <w:tcPr>
            <w:tcW w:w="3432" w:type="dxa"/>
          </w:tcPr>
          <w:p w:rsidR="001F1F1A" w:rsidRPr="007D4397" w:rsidRDefault="001F1F1A" w:rsidP="00154E19">
            <w:pPr>
              <w:rPr>
                <w:u w:val="single"/>
              </w:rPr>
            </w:pPr>
          </w:p>
        </w:tc>
        <w:tc>
          <w:tcPr>
            <w:tcW w:w="3432" w:type="dxa"/>
          </w:tcPr>
          <w:p w:rsidR="001F1F1A" w:rsidRPr="007D4397" w:rsidRDefault="001F1F1A" w:rsidP="00154E19">
            <w:pPr>
              <w:jc w:val="both"/>
              <w:rPr>
                <w:u w:val="single"/>
              </w:rPr>
            </w:pPr>
          </w:p>
        </w:tc>
      </w:tr>
      <w:tr w:rsidR="001F1F1A">
        <w:tc>
          <w:tcPr>
            <w:tcW w:w="3432" w:type="dxa"/>
          </w:tcPr>
          <w:p w:rsidR="001F1F1A" w:rsidRPr="007D4397" w:rsidRDefault="001F1F1A" w:rsidP="001F1F1A">
            <w:pPr>
              <w:ind w:left="720" w:hanging="360"/>
              <w:rPr>
                <w:u w:val="single"/>
              </w:rPr>
            </w:pPr>
            <w:r w:rsidRPr="007D4397">
              <w:rPr>
                <w:u w:val="single"/>
              </w:rPr>
              <w:t xml:space="preserve">    Extended UIUC Value</w:t>
            </w:r>
          </w:p>
        </w:tc>
        <w:tc>
          <w:tcPr>
            <w:tcW w:w="3432" w:type="dxa"/>
          </w:tcPr>
          <w:p w:rsidR="001F1F1A" w:rsidRPr="007D4397" w:rsidRDefault="001F1F1A" w:rsidP="00154E19">
            <w:pPr>
              <w:rPr>
                <w:u w:val="single"/>
              </w:rPr>
            </w:pPr>
            <w:r w:rsidRPr="007D4397">
              <w:rPr>
                <w:u w:val="single"/>
              </w:rPr>
              <w:t>6 bits</w:t>
            </w:r>
          </w:p>
        </w:tc>
        <w:tc>
          <w:tcPr>
            <w:tcW w:w="3432" w:type="dxa"/>
          </w:tcPr>
          <w:p w:rsidR="001F1F1A" w:rsidRPr="007D4397" w:rsidRDefault="001F1F1A" w:rsidP="001F1F1A">
            <w:pPr>
              <w:jc w:val="both"/>
              <w:rPr>
                <w:u w:val="single"/>
              </w:rPr>
            </w:pPr>
            <w:r w:rsidRPr="007D4397">
              <w:rPr>
                <w:u w:val="single"/>
              </w:rPr>
              <w:t>See 7.7.4.1.1.1</w:t>
            </w:r>
          </w:p>
        </w:tc>
      </w:tr>
      <w:bookmarkEnd w:id="0"/>
      <w:tr w:rsidR="001F1F1A">
        <w:tc>
          <w:tcPr>
            <w:tcW w:w="3432" w:type="dxa"/>
          </w:tcPr>
          <w:p w:rsidR="001F1F1A" w:rsidRDefault="001F1F1A" w:rsidP="00154E19">
            <w:pPr>
              <w:ind w:left="720" w:hanging="360"/>
            </w:pPr>
            <w:r>
              <w:t>Length</w:t>
            </w:r>
          </w:p>
        </w:tc>
        <w:tc>
          <w:tcPr>
            <w:tcW w:w="3432" w:type="dxa"/>
          </w:tcPr>
          <w:p w:rsidR="001F1F1A" w:rsidRDefault="001F1F1A" w:rsidP="00154E19">
            <w:r>
              <w:t>8 bits</w:t>
            </w:r>
          </w:p>
        </w:tc>
        <w:tc>
          <w:tcPr>
            <w:tcW w:w="3432" w:type="dxa"/>
          </w:tcPr>
          <w:p w:rsidR="001F1F1A" w:rsidRDefault="001F1F1A" w:rsidP="00154E19">
            <w:pPr>
              <w:jc w:val="both"/>
            </w:pPr>
            <w:r>
              <w:t xml:space="preserve">Length of IE data in </w:t>
            </w:r>
            <w:proofErr w:type="spellStart"/>
            <w:r w:rsidRPr="002E0E8B">
              <w:rPr>
                <w:strike/>
              </w:rPr>
              <w:t>bits</w:t>
            </w:r>
            <w:r w:rsidRPr="002E0E8B">
              <w:rPr>
                <w:u w:val="single"/>
              </w:rPr>
              <w:t>bytes</w:t>
            </w:r>
            <w:proofErr w:type="spellEnd"/>
          </w:p>
        </w:tc>
      </w:tr>
      <w:tr w:rsidR="00CF36BF">
        <w:tc>
          <w:tcPr>
            <w:tcW w:w="3432" w:type="dxa"/>
          </w:tcPr>
          <w:p w:rsidR="00CF36BF" w:rsidRDefault="00CF36BF" w:rsidP="00154E19">
            <w:pPr>
              <w:ind w:left="720" w:hanging="360"/>
            </w:pPr>
            <w:r>
              <w:t>Unspecified Data</w:t>
            </w:r>
          </w:p>
        </w:tc>
        <w:tc>
          <w:tcPr>
            <w:tcW w:w="3432" w:type="dxa"/>
          </w:tcPr>
          <w:p w:rsidR="00CF36BF" w:rsidRDefault="00CF36BF" w:rsidP="00154E19">
            <w:r>
              <w:t>Variable</w:t>
            </w:r>
          </w:p>
        </w:tc>
        <w:tc>
          <w:tcPr>
            <w:tcW w:w="3432" w:type="dxa"/>
          </w:tcPr>
          <w:p w:rsidR="00CF36BF" w:rsidRDefault="00CF36BF" w:rsidP="00154E19">
            <w:pPr>
              <w:jc w:val="both"/>
            </w:pPr>
          </w:p>
        </w:tc>
      </w:tr>
      <w:tr w:rsidR="00CF36BF">
        <w:tc>
          <w:tcPr>
            <w:tcW w:w="3432" w:type="dxa"/>
          </w:tcPr>
          <w:p w:rsidR="00CF36BF" w:rsidRDefault="00CF36BF" w:rsidP="00154E19">
            <w:pPr>
              <w:jc w:val="both"/>
            </w:pPr>
            <w:r>
              <w:t>}</w:t>
            </w:r>
          </w:p>
        </w:tc>
        <w:tc>
          <w:tcPr>
            <w:tcW w:w="3432" w:type="dxa"/>
          </w:tcPr>
          <w:p w:rsidR="00CF36BF" w:rsidRDefault="00CF36BF" w:rsidP="00154E19">
            <w:pPr>
              <w:jc w:val="both"/>
            </w:pPr>
          </w:p>
        </w:tc>
        <w:tc>
          <w:tcPr>
            <w:tcW w:w="3432" w:type="dxa"/>
          </w:tcPr>
          <w:p w:rsidR="00CF36BF" w:rsidRDefault="00CF36BF" w:rsidP="00154E19">
            <w:pPr>
              <w:jc w:val="both"/>
            </w:pPr>
          </w:p>
        </w:tc>
      </w:tr>
    </w:tbl>
    <w:p w:rsidR="00C94B0B" w:rsidRDefault="00C94B0B" w:rsidP="00C94B0B">
      <w:pPr>
        <w:jc w:val="both"/>
      </w:pPr>
    </w:p>
    <w:p w:rsidR="007B0CC3" w:rsidRDefault="00C94B0B" w:rsidP="00790583">
      <w:pPr>
        <w:jc w:val="both"/>
      </w:pPr>
      <w:r>
        <w:rPr>
          <w:b/>
          <w:i/>
        </w:rPr>
        <w:t xml:space="preserve">Include text of section 7.7.4.1.4.2 “US Multi-Zone Configuration IE” </w:t>
      </w:r>
      <w:r w:rsidR="0007729F">
        <w:rPr>
          <w:b/>
          <w:i/>
        </w:rPr>
        <w:t xml:space="preserve">from the draft </w:t>
      </w:r>
      <w:r>
        <w:rPr>
          <w:b/>
          <w:i/>
        </w:rPr>
        <w:t>after Table 40. Remove the “Type</w:t>
      </w:r>
      <w:r w:rsidR="0007729F">
        <w:rPr>
          <w:b/>
          <w:i/>
        </w:rPr>
        <w:t>” and “Length” fields of Table K</w:t>
      </w:r>
      <w:r>
        <w:rPr>
          <w:b/>
          <w:i/>
        </w:rPr>
        <w:t xml:space="preserve">1, as they are redundant with “Extended </w:t>
      </w:r>
      <w:r w:rsidR="0007729F">
        <w:rPr>
          <w:b/>
          <w:i/>
        </w:rPr>
        <w:t>U</w:t>
      </w:r>
      <w:r>
        <w:rPr>
          <w:b/>
          <w:i/>
        </w:rPr>
        <w:t xml:space="preserve">IUC Type” and “Length” as handled in the updated version of Table </w:t>
      </w:r>
      <w:r w:rsidR="0007729F">
        <w:rPr>
          <w:b/>
          <w:i/>
        </w:rPr>
        <w:t>39</w:t>
      </w:r>
    </w:p>
    <w:p w:rsidR="007B0CC3" w:rsidRDefault="007B0CC3" w:rsidP="00790583">
      <w:pPr>
        <w:jc w:val="both"/>
      </w:pPr>
    </w:p>
    <w:p w:rsidR="007B0CC3" w:rsidRDefault="0007729F" w:rsidP="00790583">
      <w:pPr>
        <w:jc w:val="both"/>
      </w:pPr>
      <w:r>
        <w:rPr>
          <w:b/>
          <w:i/>
        </w:rPr>
        <w:t xml:space="preserve">Change # of section 7.7.4.2, titled “Access Relay Zone US-MAP IE (AZUS-MAP IE)” to 7.7.4.1.4.3 and move the text to be after section 7.7.4.1.4.2. </w:t>
      </w:r>
    </w:p>
    <w:p w:rsidR="007B0CC3" w:rsidRDefault="007B0CC3" w:rsidP="00790583">
      <w:pPr>
        <w:jc w:val="both"/>
      </w:pPr>
    </w:p>
    <w:p w:rsidR="007B0CC3" w:rsidRDefault="0007729F" w:rsidP="00790583">
      <w:pPr>
        <w:jc w:val="both"/>
      </w:pPr>
      <w:r>
        <w:rPr>
          <w:b/>
          <w:i/>
        </w:rPr>
        <w:t xml:space="preserve">Change # of section 7.7.4.3, titled “Centralized Zone US-MAP IE (CRZUS-MAP IE)” to 7.7.4.1.4.4 and move the text to be after section 7.7.4.1.4.3. </w:t>
      </w:r>
    </w:p>
    <w:p w:rsidR="009F0BC4" w:rsidRPr="00A35726" w:rsidRDefault="009F0BC4" w:rsidP="00790583">
      <w:pPr>
        <w:jc w:val="both"/>
      </w:pPr>
    </w:p>
    <w:p w:rsidR="009B6794" w:rsidRDefault="0007729F">
      <w:r>
        <w:rPr>
          <w:b/>
          <w:i/>
        </w:rPr>
        <w:t xml:space="preserve">Change # of section 7.7.4.4, titled “Distributed Relay Zone US-MAP IE (DRZUS-MAP IE)” to 7.7.4.1.4.5 and move the text to be after section 7.7.4.1.4.4. </w:t>
      </w:r>
    </w:p>
    <w:p w:rsidR="00FC172C" w:rsidRDefault="00FC172C"/>
    <w:p w:rsidR="009B6794" w:rsidRDefault="0007729F">
      <w:r>
        <w:rPr>
          <w:b/>
          <w:i/>
        </w:rPr>
        <w:t>Change # &amp; title of section 7.7.4.5 “DRZUS-MAP GRA IE” to 7.7.4.1.4.6 “Distributed Relay Zone D=US-MAP Group Resource Allocation (DRZUS-MAP GRA IE) and move the text to be after section 7.7.4.1.4.5.</w:t>
      </w:r>
    </w:p>
    <w:p w:rsidR="009B6794" w:rsidRDefault="00AD3A3F">
      <w:pPr>
        <w:rPr>
          <w:b/>
          <w:sz w:val="24"/>
        </w:rPr>
      </w:pPr>
      <w:r>
        <w:br w:type="page"/>
      </w:r>
      <w:r>
        <w:rPr>
          <w:b/>
          <w:sz w:val="24"/>
        </w:rPr>
        <w:lastRenderedPageBreak/>
        <w:t>References:</w:t>
      </w:r>
    </w:p>
    <w:p w:rsidR="009F0BC4" w:rsidRDefault="009F0BC4"/>
    <w:p w:rsidR="007B0CC3" w:rsidRDefault="009F0BC4">
      <w:pPr>
        <w:rPr>
          <w:bCs/>
          <w:szCs w:val="28"/>
          <w:lang w:val="en-US"/>
        </w:rPr>
      </w:pPr>
      <w:r w:rsidRPr="009F0BC4">
        <w:t xml:space="preserve">[1] </w:t>
      </w:r>
      <w:r w:rsidRPr="009F0BC4">
        <w:rPr>
          <w:bCs/>
          <w:szCs w:val="28"/>
          <w:lang w:val="en-US"/>
        </w:rPr>
        <w:t xml:space="preserve">IEEE P802.22b WRAN Amendment: Enhancement for broadband services and monitoring </w:t>
      </w:r>
      <w:proofErr w:type="gramStart"/>
      <w:r w:rsidRPr="009F0BC4">
        <w:rPr>
          <w:bCs/>
          <w:szCs w:val="28"/>
          <w:lang w:val="en-US"/>
        </w:rPr>
        <w:t>applications  Draft</w:t>
      </w:r>
      <w:proofErr w:type="gramEnd"/>
      <w:r w:rsidRPr="009F0BC4">
        <w:rPr>
          <w:bCs/>
          <w:szCs w:val="28"/>
          <w:lang w:val="en-US"/>
        </w:rPr>
        <w:t xml:space="preserve"> 1.0 WG Letter Ballot Template</w:t>
      </w:r>
      <w:r>
        <w:rPr>
          <w:bCs/>
          <w:szCs w:val="28"/>
          <w:lang w:val="en-US"/>
        </w:rPr>
        <w:t>, DCN 22-13/158</w:t>
      </w:r>
      <w:r w:rsidR="009B5E97">
        <w:rPr>
          <w:bCs/>
          <w:szCs w:val="28"/>
          <w:lang w:val="en-US"/>
        </w:rPr>
        <w:t xml:space="preserve">r2, </w:t>
      </w:r>
      <w:hyperlink r:id="rId12" w:history="1">
        <w:r w:rsidR="007B0CC3" w:rsidRPr="00901876">
          <w:rPr>
            <w:rStyle w:val="Hyperlink"/>
            <w:bCs/>
            <w:szCs w:val="28"/>
            <w:lang w:val="en-US"/>
          </w:rPr>
          <w:t>https://mentor.ieee.org/802.22/dcn/13/22-13-0158-02-000b-802-22b-letter-ballot-1-comment-database.xls</w:t>
        </w:r>
      </w:hyperlink>
    </w:p>
    <w:p w:rsidR="007B0CC3" w:rsidRDefault="007B0CC3">
      <w:pPr>
        <w:rPr>
          <w:bCs/>
          <w:szCs w:val="28"/>
          <w:lang w:val="en-US"/>
        </w:rPr>
      </w:pPr>
    </w:p>
    <w:p w:rsidR="009B6794" w:rsidRPr="009F0BC4" w:rsidRDefault="007B0CC3">
      <w:r>
        <w:rPr>
          <w:bCs/>
          <w:szCs w:val="28"/>
          <w:lang w:val="en-US"/>
        </w:rPr>
        <w:t xml:space="preserve">[2] Comment Resolution related to MAC Frame (CID 225, 225), DCN 22-14/5r1, </w:t>
      </w:r>
      <w:hyperlink r:id="rId13" w:history="1">
        <w:r w:rsidRPr="00901876">
          <w:rPr>
            <w:rStyle w:val="Hyperlink"/>
            <w:bCs/>
            <w:szCs w:val="28"/>
            <w:lang w:val="en-US"/>
          </w:rPr>
          <w:t>https://mentor.ieee.org/802.22/dcn/14/22-14-0005-00-000b-comment-resolution-cid225-226.pptx</w:t>
        </w:r>
      </w:hyperlink>
      <w:r>
        <w:rPr>
          <w:bCs/>
          <w:szCs w:val="28"/>
          <w:lang w:val="en-US"/>
        </w:rPr>
        <w:t xml:space="preserve"> </w:t>
      </w:r>
    </w:p>
    <w:sectPr w:rsidR="009B6794" w:rsidRPr="009F0BC4" w:rsidSect="009B6794">
      <w:headerReference w:type="default" r:id="rId14"/>
      <w:footerReference w:type="default" r:id="rId15"/>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76D" w:rsidRDefault="002F476D">
      <w:r>
        <w:separator/>
      </w:r>
    </w:p>
  </w:endnote>
  <w:endnote w:type="continuationSeparator" w:id="0">
    <w:p w:rsidR="002F476D" w:rsidRDefault="002F4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oder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BC5" w:rsidRDefault="001A4BC5">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7D4397">
      <w:rPr>
        <w:noProof/>
      </w:rPr>
      <w:t>10</w:t>
    </w:r>
    <w:r>
      <w:rPr>
        <w:noProof/>
      </w:rPr>
      <w:fldChar w:fldCharType="end"/>
    </w:r>
    <w:r>
      <w:tab/>
    </w:r>
    <w:r>
      <w:fldChar w:fldCharType="begin"/>
    </w:r>
    <w:r>
      <w:instrText xml:space="preserve"> COMMENTS  \* MERGEFORMAT </w:instrText>
    </w:r>
    <w:r>
      <w:fldChar w:fldCharType="separate"/>
    </w:r>
    <w:proofErr w:type="spellStart"/>
    <w:r>
      <w:t>Ranga</w:t>
    </w:r>
    <w:proofErr w:type="spellEnd"/>
    <w:r>
      <w:t xml:space="preserve"> Reddy, Self</w:t>
    </w:r>
    <w:r>
      <w:fldChar w:fldCharType="end"/>
    </w:r>
  </w:p>
  <w:p w:rsidR="001A4BC5" w:rsidRDefault="001A4B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76D" w:rsidRDefault="002F476D">
      <w:r>
        <w:separator/>
      </w:r>
    </w:p>
  </w:footnote>
  <w:footnote w:type="continuationSeparator" w:id="0">
    <w:p w:rsidR="002F476D" w:rsidRDefault="002F47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BC5" w:rsidRDefault="001A4BC5">
    <w:pPr>
      <w:pStyle w:val="Header"/>
      <w:tabs>
        <w:tab w:val="clear" w:pos="6480"/>
        <w:tab w:val="center" w:pos="4680"/>
        <w:tab w:val="right" w:pos="9360"/>
      </w:tabs>
    </w:pPr>
    <w:r>
      <w:fldChar w:fldCharType="begin"/>
    </w:r>
    <w:r>
      <w:instrText xml:space="preserve"> KEYWORDS  \* MERGEFORMAT </w:instrText>
    </w:r>
    <w:r>
      <w:fldChar w:fldCharType="separate"/>
    </w:r>
    <w:r>
      <w:t>February 2014</w:t>
    </w:r>
    <w:r>
      <w:fldChar w:fldCharType="end"/>
    </w:r>
    <w:r>
      <w:tab/>
    </w:r>
    <w:r>
      <w:tab/>
    </w:r>
    <w:fldSimple w:instr=" TITLE  \* MERGEFORMAT ">
      <w:r>
        <w:t>doc.: IEEE 802.22-13/</w:t>
      </w:r>
      <w:r>
        <w:rPr>
          <w:lang w:eastAsia="ja-JP"/>
        </w:rPr>
        <w:t>27</w:t>
      </w:r>
      <w:r>
        <w:t>r1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47F2C"/>
    <w:multiLevelType w:val="hybridMultilevel"/>
    <w:tmpl w:val="0E7E3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B7565E"/>
    <w:multiLevelType w:val="singleLevel"/>
    <w:tmpl w:val="3ACAAA4A"/>
    <w:lvl w:ilvl="0">
      <w:start w:val="1"/>
      <w:numFmt w:val="decimal"/>
      <w:pStyle w:val="IEEEStdsRegularTableCaption"/>
      <w:lvlText w:val="Table %1"/>
      <w:lvlJc w:val="center"/>
      <w:pPr>
        <w:tabs>
          <w:tab w:val="num" w:pos="0"/>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2">
    <w:nsid w:val="2E066083"/>
    <w:multiLevelType w:val="multilevel"/>
    <w:tmpl w:val="67EC2F60"/>
    <w:lvl w:ilvl="0">
      <w:start w:val="1"/>
      <w:numFmt w:val="lowerLetter"/>
      <w:pStyle w:val="IEEEStdsNumberedListLevel2"/>
      <w:lvlText w:val="%1)"/>
      <w:lvlJc w:val="left"/>
      <w:pPr>
        <w:tabs>
          <w:tab w:val="num" w:pos="360"/>
        </w:tabs>
        <w:ind w:left="360" w:hanging="360"/>
      </w:pPr>
      <w:rPr>
        <w:rFonts w:ascii="Times New Roman" w:hAnsi="Times New Roman" w:hint="default"/>
        <w:b w:val="0"/>
        <w:i w:val="0"/>
        <w:caps w:val="0"/>
        <w:strike w:val="0"/>
        <w:dstrike w:val="0"/>
        <w:outline w:val="0"/>
        <w:shadow w:val="0"/>
        <w:emboss w:val="0"/>
        <w:imprint w:val="0"/>
        <w:vanish w:val="0"/>
        <w:color w:val="auto"/>
        <w:sz w:val="20"/>
        <w:vertAlign w:val="baseline"/>
      </w:rPr>
    </w:lvl>
    <w:lvl w:ilvl="1">
      <w:start w:val="1"/>
      <w:numFmt w:val="decimal"/>
      <w:pStyle w:val="IEEEStdsNumberedListLevel3"/>
      <w:lvlText w:val="%2)"/>
      <w:lvlJc w:val="left"/>
      <w:pPr>
        <w:tabs>
          <w:tab w:val="num" w:pos="720"/>
        </w:tabs>
        <w:ind w:left="720" w:hanging="360"/>
      </w:pPr>
      <w:rPr>
        <w:rFonts w:ascii="Times New Roman" w:hAnsi="Times New Roman" w:hint="default"/>
        <w:b w:val="0"/>
        <w:i w:val="0"/>
        <w:caps w:val="0"/>
        <w:strike w:val="0"/>
        <w:dstrike w:val="0"/>
        <w:outline w:val="0"/>
        <w:shadow w:val="0"/>
        <w:emboss w:val="0"/>
        <w:imprint w:val="0"/>
        <w:vanish w:val="0"/>
        <w:color w:val="auto"/>
        <w:sz w:val="20"/>
        <w:vertAlign w:val="baseline"/>
      </w:rPr>
    </w:lvl>
    <w:lvl w:ilvl="2">
      <w:start w:val="1"/>
      <w:numFmt w:val="lowerRoman"/>
      <w:lvlText w:val="%3)"/>
      <w:lvlJc w:val="left"/>
      <w:pPr>
        <w:tabs>
          <w:tab w:val="num" w:pos="1253"/>
        </w:tabs>
        <w:ind w:left="1253" w:hanging="533"/>
      </w:pPr>
      <w:rPr>
        <w:rFonts w:ascii="Times New Roman" w:hAnsi="Times New Roman" w:hint="default"/>
        <w:b w:val="0"/>
        <w:i w:val="0"/>
        <w:caps w:val="0"/>
        <w:strike w:val="0"/>
        <w:dstrike w:val="0"/>
        <w:outline w:val="0"/>
        <w:shadow w:val="0"/>
        <w:emboss w:val="0"/>
        <w:imprint w:val="0"/>
        <w:vanish w:val="0"/>
        <w:color w:val="auto"/>
        <w:sz w:val="20"/>
        <w:vertAlign w:val="baseline"/>
      </w:rPr>
    </w:lvl>
    <w:lvl w:ilvl="3">
      <w:start w:val="1"/>
      <w:numFmt w:val="lowerRoman"/>
      <w:lvlText w:val="%4)"/>
      <w:lvlJc w:val="left"/>
      <w:pPr>
        <w:tabs>
          <w:tab w:val="num" w:pos="1800"/>
        </w:tabs>
        <w:ind w:left="1800" w:hanging="547"/>
      </w:pPr>
      <w:rPr>
        <w:rFonts w:ascii="Times New Roman" w:hAnsi="Times New Roman" w:hint="default"/>
        <w:b w:val="0"/>
        <w:i w:val="0"/>
        <w:caps w:val="0"/>
        <w:strike w:val="0"/>
        <w:dstrike w:val="0"/>
        <w:outline w:val="0"/>
        <w:shadow w:val="0"/>
        <w:emboss w:val="0"/>
        <w:imprint w:val="0"/>
        <w:vanish w:val="0"/>
        <w:color w:val="auto"/>
        <w:sz w:val="20"/>
        <w:vertAlign w:val="baseline"/>
      </w:rPr>
    </w:lvl>
    <w:lvl w:ilvl="4">
      <w:start w:val="1"/>
      <w:numFmt w:val="lowerRoman"/>
      <w:lvlText w:val="%5)"/>
      <w:lvlJc w:val="left"/>
      <w:pPr>
        <w:tabs>
          <w:tab w:val="num" w:pos="2333"/>
        </w:tabs>
        <w:ind w:left="2333" w:hanging="533"/>
      </w:pPr>
      <w:rPr>
        <w:rFonts w:ascii="Times New Roman" w:hAnsi="Times New Roman" w:hint="default"/>
        <w:b w:val="0"/>
        <w:i w:val="0"/>
        <w:caps w:val="0"/>
        <w:strike w:val="0"/>
        <w:dstrike w:val="0"/>
        <w:outline w:val="0"/>
        <w:shadow w:val="0"/>
        <w:emboss w:val="0"/>
        <w:imprint w:val="0"/>
        <w:vanish w:val="0"/>
        <w:color w:val="auto"/>
        <w:sz w:val="20"/>
        <w:vertAlign w:val="baseline"/>
      </w:rPr>
    </w:lvl>
    <w:lvl w:ilvl="5">
      <w:start w:val="1"/>
      <w:numFmt w:val="none"/>
      <w:suff w:val="space"/>
      <w:lvlText w:val=""/>
      <w:lvlJc w:val="left"/>
      <w:pPr>
        <w:ind w:left="-547" w:firstLine="0"/>
      </w:pPr>
      <w:rPr>
        <w:rFonts w:ascii="Times New Roman" w:hAnsi="Times New Roman" w:hint="default"/>
        <w:b/>
        <w:i w:val="0"/>
        <w:caps w:val="0"/>
        <w:strike w:val="0"/>
        <w:dstrike w:val="0"/>
        <w:outline w:val="0"/>
        <w:shadow w:val="0"/>
        <w:emboss w:val="0"/>
        <w:imprint w:val="0"/>
        <w:vanish w:val="0"/>
        <w:color w:val="auto"/>
        <w:sz w:val="20"/>
        <w:vertAlign w:val="baseline"/>
      </w:rPr>
    </w:lvl>
    <w:lvl w:ilvl="6">
      <w:start w:val="1"/>
      <w:numFmt w:val="none"/>
      <w:suff w:val="space"/>
      <w:lvlText w:val=""/>
      <w:lvlJc w:val="left"/>
      <w:pPr>
        <w:ind w:left="-547" w:firstLine="0"/>
      </w:pPr>
      <w:rPr>
        <w:rFonts w:ascii="Times New Roman" w:hAnsi="Times New Roman" w:hint="default"/>
        <w:b/>
        <w:i w:val="0"/>
        <w:caps w:val="0"/>
        <w:strike w:val="0"/>
        <w:dstrike w:val="0"/>
        <w:outline w:val="0"/>
        <w:shadow w:val="0"/>
        <w:emboss w:val="0"/>
        <w:imprint w:val="0"/>
        <w:vanish w:val="0"/>
        <w:color w:val="auto"/>
        <w:sz w:val="20"/>
        <w:vertAlign w:val="baseline"/>
      </w:rPr>
    </w:lvl>
    <w:lvl w:ilvl="7">
      <w:start w:val="1"/>
      <w:numFmt w:val="none"/>
      <w:suff w:val="space"/>
      <w:lvlText w:val=""/>
      <w:lvlJc w:val="left"/>
      <w:pPr>
        <w:ind w:left="-547" w:firstLine="0"/>
      </w:pPr>
      <w:rPr>
        <w:rFonts w:ascii="Times New Roman" w:hAnsi="Times New Roman" w:hint="default"/>
        <w:b/>
        <w:i w:val="0"/>
        <w:caps w:val="0"/>
        <w:strike w:val="0"/>
        <w:dstrike w:val="0"/>
        <w:outline w:val="0"/>
        <w:shadow w:val="0"/>
        <w:emboss w:val="0"/>
        <w:imprint w:val="0"/>
        <w:vanish w:val="0"/>
        <w:color w:val="auto"/>
        <w:sz w:val="20"/>
        <w:vertAlign w:val="baseline"/>
      </w:rPr>
    </w:lvl>
    <w:lvl w:ilvl="8">
      <w:start w:val="1"/>
      <w:numFmt w:val="none"/>
      <w:suff w:val="space"/>
      <w:lvlText w:val=""/>
      <w:lvlJc w:val="left"/>
      <w:pPr>
        <w:ind w:left="-547" w:firstLine="0"/>
      </w:pPr>
      <w:rPr>
        <w:rFonts w:ascii="Times New Roman" w:hAnsi="Times New Roman" w:hint="default"/>
        <w:b/>
        <w:i w:val="0"/>
        <w:caps w:val="0"/>
        <w:strike w:val="0"/>
        <w:dstrike w:val="0"/>
        <w:outline w:val="0"/>
        <w:shadow w:val="0"/>
        <w:emboss w:val="0"/>
        <w:imprint w:val="0"/>
        <w:vanish w:val="0"/>
        <w:color w:val="auto"/>
        <w:sz w:val="20"/>
        <w:vertAlign w:val="baseline"/>
      </w:rPr>
    </w:lvl>
  </w:abstractNum>
  <w:abstractNum w:abstractNumId="3">
    <w:nsid w:val="3841656B"/>
    <w:multiLevelType w:val="multilevel"/>
    <w:tmpl w:val="890624E6"/>
    <w:lvl w:ilvl="0">
      <w:start w:val="7"/>
      <w:numFmt w:val="decimal"/>
      <w:pStyle w:val="IEEEStdsLevel1Header"/>
      <w:lvlText w:val="%1"/>
      <w:lvlJc w:val="left"/>
      <w:pPr>
        <w:tabs>
          <w:tab w:val="num" w:pos="432"/>
        </w:tabs>
        <w:ind w:left="432" w:hanging="432"/>
      </w:pPr>
      <w:rPr>
        <w:rFonts w:hint="default"/>
      </w:rPr>
    </w:lvl>
    <w:lvl w:ilvl="1">
      <w:start w:val="7"/>
      <w:numFmt w:val="decimal"/>
      <w:pStyle w:val="IEEEStdsLevel2Header"/>
      <w:lvlText w:val="%1.%2"/>
      <w:lvlJc w:val="left"/>
      <w:pPr>
        <w:tabs>
          <w:tab w:val="num" w:pos="576"/>
        </w:tabs>
        <w:ind w:left="576" w:hanging="576"/>
      </w:pPr>
      <w:rPr>
        <w:rFonts w:hint="default"/>
      </w:rPr>
    </w:lvl>
    <w:lvl w:ilvl="2">
      <w:start w:val="2"/>
      <w:numFmt w:val="decimal"/>
      <w:pStyle w:val="IEEEStdsLevel3Header"/>
      <w:lvlText w:val="%1.%2.%3"/>
      <w:lvlJc w:val="left"/>
      <w:pPr>
        <w:tabs>
          <w:tab w:val="num" w:pos="720"/>
        </w:tabs>
        <w:ind w:left="720" w:hanging="720"/>
      </w:pPr>
      <w:rPr>
        <w:rFonts w:hint="default"/>
      </w:rPr>
    </w:lvl>
    <w:lvl w:ilvl="3">
      <w:start w:val="1"/>
      <w:numFmt w:val="decimal"/>
      <w:pStyle w:val="IEEEStdsLevel4Header"/>
      <w:lvlText w:val="%1.%2.%3.%4"/>
      <w:lvlJc w:val="left"/>
      <w:pPr>
        <w:tabs>
          <w:tab w:val="num" w:pos="864"/>
        </w:tabs>
        <w:ind w:left="864" w:hanging="864"/>
      </w:pPr>
      <w:rPr>
        <w:rFonts w:hint="default"/>
      </w:rPr>
    </w:lvl>
    <w:lvl w:ilvl="4">
      <w:start w:val="2"/>
      <w:numFmt w:val="decimal"/>
      <w:pStyle w:val="IEEEStdsLevel5Header"/>
      <w:lvlText w:val="%1.%2.%3.%4.%5"/>
      <w:lvlJc w:val="left"/>
      <w:pPr>
        <w:tabs>
          <w:tab w:val="num" w:pos="1008"/>
        </w:tabs>
        <w:ind w:left="1008" w:hanging="1008"/>
      </w:pPr>
      <w:rPr>
        <w:rFonts w:hint="default"/>
      </w:rPr>
    </w:lvl>
    <w:lvl w:ilvl="5">
      <w:start w:val="1"/>
      <w:numFmt w:val="decimal"/>
      <w:pStyle w:val="IEEEStdsLevel6Header"/>
      <w:lvlText w:val="%1.%2.%3.%4.%5.%6"/>
      <w:lvlJc w:val="left"/>
      <w:pPr>
        <w:tabs>
          <w:tab w:val="num" w:pos="1152"/>
        </w:tabs>
        <w:ind w:left="1152" w:hanging="1152"/>
      </w:pPr>
      <w:rPr>
        <w:rFonts w:hint="default"/>
      </w:rPr>
    </w:lvl>
    <w:lvl w:ilvl="6">
      <w:start w:val="1"/>
      <w:numFmt w:val="decimal"/>
      <w:pStyle w:val="IEEEStdsLevel8Header"/>
      <w:lvlText w:val="%1.%2.%3.%4.%5.%6.%7"/>
      <w:lvlJc w:val="left"/>
      <w:pPr>
        <w:tabs>
          <w:tab w:val="num" w:pos="1440"/>
        </w:tabs>
        <w:ind w:left="1296" w:hanging="1296"/>
      </w:pPr>
      <w:rPr>
        <w:rFonts w:hint="default"/>
      </w:rPr>
    </w:lvl>
    <w:lvl w:ilvl="7">
      <w:start w:val="1"/>
      <w:numFmt w:val="decimal"/>
      <w:pStyle w:val="IEEEStdsLevel9Header"/>
      <w:lvlText w:val="%1.%2.%3.%4.%5.%6.%7.%8"/>
      <w:lvlJc w:val="left"/>
      <w:pPr>
        <w:tabs>
          <w:tab w:val="num" w:pos="1800"/>
        </w:tabs>
        <w:ind w:left="1440" w:hanging="1440"/>
      </w:pPr>
      <w:rPr>
        <w:rFonts w:hint="default"/>
      </w:rPr>
    </w:lvl>
    <w:lvl w:ilvl="8">
      <w:start w:val="1"/>
      <w:numFmt w:val="decimal"/>
      <w:pStyle w:val="IEEEStdsDefinitions"/>
      <w:lvlText w:val="%1.%2.%3.%4.%5.%6.%7.%8.%9"/>
      <w:lvlJc w:val="left"/>
      <w:pPr>
        <w:tabs>
          <w:tab w:val="num" w:pos="1800"/>
        </w:tabs>
        <w:ind w:left="1584" w:hanging="1584"/>
      </w:pPr>
      <w:rPr>
        <w:rFonts w:hint="default"/>
      </w:rPr>
    </w:lvl>
  </w:abstractNum>
  <w:abstractNum w:abstractNumId="4">
    <w:nsid w:val="4E3C1D72"/>
    <w:multiLevelType w:val="singleLevel"/>
    <w:tmpl w:val="89003C5C"/>
    <w:lvl w:ilvl="0">
      <w:start w:val="1"/>
      <w:numFmt w:val="decimal"/>
      <w:pStyle w:val="IEEEStdsLevel7Header"/>
      <w:lvlText w:val="Figure %1"/>
      <w:lvlJc w:val="center"/>
      <w:pPr>
        <w:tabs>
          <w:tab w:val="num" w:pos="28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5">
    <w:nsid w:val="68FA0BDD"/>
    <w:multiLevelType w:val="multilevel"/>
    <w:tmpl w:val="E412465E"/>
    <w:lvl w:ilvl="0">
      <w:start w:val="7"/>
      <w:numFmt w:val="decimal"/>
      <w:lvlText w:val="%1"/>
      <w:lvlJc w:val="left"/>
      <w:pPr>
        <w:tabs>
          <w:tab w:val="num" w:pos="432"/>
        </w:tabs>
        <w:ind w:left="432" w:hanging="432"/>
      </w:pPr>
      <w:rPr>
        <w:rFonts w:hint="default"/>
      </w:rPr>
    </w:lvl>
    <w:lvl w:ilvl="1">
      <w:start w:val="6"/>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2"/>
      <w:numFmt w:val="decimal"/>
      <w:lvlText w:val="%1.%2.%3.%4"/>
      <w:lvlJc w:val="left"/>
      <w:pPr>
        <w:tabs>
          <w:tab w:val="num" w:pos="864"/>
        </w:tabs>
        <w:ind w:left="864" w:hanging="864"/>
      </w:pPr>
      <w:rPr>
        <w:rFonts w:hint="default"/>
      </w:rPr>
    </w:lvl>
    <w:lvl w:ilvl="4">
      <w:start w:val="4"/>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abstractNum w:abstractNumId="6">
    <w:nsid w:val="6F864478"/>
    <w:multiLevelType w:val="multilevel"/>
    <w:tmpl w:val="8D84906A"/>
    <w:lvl w:ilvl="0">
      <w:start w:val="1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abstractNum w:abstractNumId="7">
    <w:nsid w:val="72190AF4"/>
    <w:multiLevelType w:val="multilevel"/>
    <w:tmpl w:val="5A4464B4"/>
    <w:lvl w:ilvl="0">
      <w:start w:val="7"/>
      <w:numFmt w:val="decimal"/>
      <w:lvlText w:val="%1"/>
      <w:lvlJc w:val="left"/>
      <w:pPr>
        <w:tabs>
          <w:tab w:val="num" w:pos="432"/>
        </w:tabs>
        <w:ind w:left="432" w:hanging="432"/>
      </w:pPr>
      <w:rPr>
        <w:rFonts w:hint="default"/>
      </w:rPr>
    </w:lvl>
    <w:lvl w:ilvl="1">
      <w:start w:val="7"/>
      <w:numFmt w:val="decimal"/>
      <w:lvlText w:val="%1.%2"/>
      <w:lvlJc w:val="left"/>
      <w:pPr>
        <w:tabs>
          <w:tab w:val="num" w:pos="576"/>
        </w:tabs>
        <w:ind w:left="576" w:hanging="576"/>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2"/>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4"/>
  </w:num>
  <w:num w:numId="9">
    <w:abstractNumId w:val="3"/>
  </w:num>
  <w:num w:numId="10">
    <w:abstractNumId w:val="3"/>
  </w:num>
  <w:num w:numId="11">
    <w:abstractNumId w:val="2"/>
  </w:num>
  <w:num w:numId="12">
    <w:abstractNumId w:val="2"/>
  </w:num>
  <w:num w:numId="13">
    <w:abstractNumId w:val="1"/>
  </w:num>
  <w:num w:numId="14">
    <w:abstractNumId w:val="0"/>
  </w:num>
  <w:num w:numId="15">
    <w:abstractNumId w:val="6"/>
  </w:num>
  <w:num w:numId="16">
    <w:abstractNumId w:val="5"/>
  </w:num>
  <w:num w:numId="17">
    <w:abstractNumId w:val="7"/>
  </w:num>
  <w:num w:numId="18">
    <w:abstractNumId w:val="3"/>
    <w:lvlOverride w:ilvl="0">
      <w:startOverride w:val="7"/>
    </w:lvlOverride>
    <w:lvlOverride w:ilvl="1">
      <w:startOverride w:val="7"/>
    </w:lvlOverride>
    <w:lvlOverride w:ilvl="2">
      <w:startOverride w:val="4"/>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intFractionalCharacterWidth/>
  <w:mirrorMargins/>
  <w:bordersDoNotSurroundHeader/>
  <w:bordersDoNotSurroundFooter/>
  <w:hideSpellingErrors/>
  <w:proofState w:spelling="clean" w:grammar="clean"/>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o:allowincell="f"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437BC2"/>
    <w:rsid w:val="000245BE"/>
    <w:rsid w:val="000460D9"/>
    <w:rsid w:val="000553AE"/>
    <w:rsid w:val="00063C95"/>
    <w:rsid w:val="0007729F"/>
    <w:rsid w:val="0009485D"/>
    <w:rsid w:val="001010DB"/>
    <w:rsid w:val="001A4BC5"/>
    <w:rsid w:val="001C1FE0"/>
    <w:rsid w:val="001F1F1A"/>
    <w:rsid w:val="002276ED"/>
    <w:rsid w:val="00260F76"/>
    <w:rsid w:val="00294B66"/>
    <w:rsid w:val="00296336"/>
    <w:rsid w:val="002B3740"/>
    <w:rsid w:val="002D458F"/>
    <w:rsid w:val="002E0E8B"/>
    <w:rsid w:val="002F476D"/>
    <w:rsid w:val="0030275F"/>
    <w:rsid w:val="00303A4F"/>
    <w:rsid w:val="003114A9"/>
    <w:rsid w:val="00316EAB"/>
    <w:rsid w:val="00325EF8"/>
    <w:rsid w:val="0034348D"/>
    <w:rsid w:val="003D20EE"/>
    <w:rsid w:val="003F49AB"/>
    <w:rsid w:val="004206D6"/>
    <w:rsid w:val="00437BC2"/>
    <w:rsid w:val="00494CE3"/>
    <w:rsid w:val="004A7062"/>
    <w:rsid w:val="004D1B18"/>
    <w:rsid w:val="004F4177"/>
    <w:rsid w:val="00555F45"/>
    <w:rsid w:val="005658F2"/>
    <w:rsid w:val="006503DE"/>
    <w:rsid w:val="006A0E61"/>
    <w:rsid w:val="006B5EF8"/>
    <w:rsid w:val="006C4F38"/>
    <w:rsid w:val="006D09B1"/>
    <w:rsid w:val="006D7E7F"/>
    <w:rsid w:val="006E42A1"/>
    <w:rsid w:val="00704D52"/>
    <w:rsid w:val="00713A46"/>
    <w:rsid w:val="00764F13"/>
    <w:rsid w:val="007872B3"/>
    <w:rsid w:val="00790583"/>
    <w:rsid w:val="007A22F2"/>
    <w:rsid w:val="007B0CC3"/>
    <w:rsid w:val="007D4397"/>
    <w:rsid w:val="00801E60"/>
    <w:rsid w:val="008225F3"/>
    <w:rsid w:val="008254CC"/>
    <w:rsid w:val="00855888"/>
    <w:rsid w:val="00883CFE"/>
    <w:rsid w:val="008E5788"/>
    <w:rsid w:val="00920978"/>
    <w:rsid w:val="009B5E97"/>
    <w:rsid w:val="009B6794"/>
    <w:rsid w:val="009F0BC4"/>
    <w:rsid w:val="009F32D9"/>
    <w:rsid w:val="00A20B73"/>
    <w:rsid w:val="00A35726"/>
    <w:rsid w:val="00A37E09"/>
    <w:rsid w:val="00A41374"/>
    <w:rsid w:val="00A4412D"/>
    <w:rsid w:val="00A51E8D"/>
    <w:rsid w:val="00AA10EA"/>
    <w:rsid w:val="00AB4B47"/>
    <w:rsid w:val="00AD3A3F"/>
    <w:rsid w:val="00B016D9"/>
    <w:rsid w:val="00B02E08"/>
    <w:rsid w:val="00B33EC0"/>
    <w:rsid w:val="00B444D0"/>
    <w:rsid w:val="00B94766"/>
    <w:rsid w:val="00C507D7"/>
    <w:rsid w:val="00C5165B"/>
    <w:rsid w:val="00C5626C"/>
    <w:rsid w:val="00C94B0B"/>
    <w:rsid w:val="00CD05F9"/>
    <w:rsid w:val="00CD6C1A"/>
    <w:rsid w:val="00CF36BF"/>
    <w:rsid w:val="00D141E4"/>
    <w:rsid w:val="00D52E53"/>
    <w:rsid w:val="00DB2294"/>
    <w:rsid w:val="00DE17C1"/>
    <w:rsid w:val="00E10B42"/>
    <w:rsid w:val="00E3485F"/>
    <w:rsid w:val="00FC172C"/>
    <w:rsid w:val="00FF6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allowincell="f"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eb)" w:uiPriority="99"/>
  </w:latentStyles>
  <w:style w:type="paragraph" w:default="1" w:styleId="Normal">
    <w:name w:val="Normal"/>
    <w:qFormat/>
    <w:rsid w:val="00437BC2"/>
    <w:rPr>
      <w:sz w:val="22"/>
      <w:lang w:val="en-GB"/>
    </w:rPr>
  </w:style>
  <w:style w:type="paragraph" w:styleId="Heading1">
    <w:name w:val="heading 1"/>
    <w:basedOn w:val="Normal"/>
    <w:next w:val="Normal"/>
    <w:qFormat/>
    <w:rsid w:val="00437BC2"/>
    <w:pPr>
      <w:keepNext/>
      <w:keepLines/>
      <w:spacing w:before="320"/>
      <w:outlineLvl w:val="0"/>
    </w:pPr>
    <w:rPr>
      <w:rFonts w:ascii="Arial" w:hAnsi="Arial"/>
      <w:b/>
      <w:sz w:val="32"/>
      <w:u w:val="single"/>
    </w:rPr>
  </w:style>
  <w:style w:type="paragraph" w:styleId="Heading2">
    <w:name w:val="heading 2"/>
    <w:basedOn w:val="Normal"/>
    <w:next w:val="Normal"/>
    <w:qFormat/>
    <w:rsid w:val="00437BC2"/>
    <w:pPr>
      <w:keepNext/>
      <w:keepLines/>
      <w:spacing w:before="280"/>
      <w:outlineLvl w:val="1"/>
    </w:pPr>
    <w:rPr>
      <w:rFonts w:ascii="Arial" w:hAnsi="Arial"/>
      <w:b/>
      <w:sz w:val="28"/>
      <w:u w:val="single"/>
    </w:rPr>
  </w:style>
  <w:style w:type="paragraph" w:styleId="Heading3">
    <w:name w:val="heading 3"/>
    <w:basedOn w:val="Normal"/>
    <w:next w:val="Normal"/>
    <w:qFormat/>
    <w:rsid w:val="00437BC2"/>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37BC2"/>
    <w:pPr>
      <w:pBdr>
        <w:top w:val="single" w:sz="6" w:space="1" w:color="auto"/>
      </w:pBdr>
      <w:tabs>
        <w:tab w:val="center" w:pos="6480"/>
        <w:tab w:val="right" w:pos="12960"/>
      </w:tabs>
    </w:pPr>
    <w:rPr>
      <w:sz w:val="24"/>
    </w:rPr>
  </w:style>
  <w:style w:type="paragraph" w:styleId="Header">
    <w:name w:val="header"/>
    <w:basedOn w:val="Normal"/>
    <w:rsid w:val="00437BC2"/>
    <w:pPr>
      <w:pBdr>
        <w:bottom w:val="single" w:sz="6" w:space="2" w:color="auto"/>
      </w:pBdr>
      <w:tabs>
        <w:tab w:val="center" w:pos="6480"/>
        <w:tab w:val="right" w:pos="12960"/>
      </w:tabs>
    </w:pPr>
    <w:rPr>
      <w:b/>
      <w:sz w:val="28"/>
    </w:rPr>
  </w:style>
  <w:style w:type="paragraph" w:customStyle="1" w:styleId="T1">
    <w:name w:val="T1"/>
    <w:basedOn w:val="Normal"/>
    <w:rsid w:val="00437BC2"/>
    <w:pPr>
      <w:jc w:val="center"/>
    </w:pPr>
    <w:rPr>
      <w:b/>
      <w:sz w:val="28"/>
    </w:rPr>
  </w:style>
  <w:style w:type="paragraph" w:customStyle="1" w:styleId="T2">
    <w:name w:val="T2"/>
    <w:basedOn w:val="T1"/>
    <w:rsid w:val="00437BC2"/>
    <w:pPr>
      <w:spacing w:after="240"/>
      <w:ind w:left="720" w:right="720"/>
    </w:pPr>
  </w:style>
  <w:style w:type="paragraph" w:customStyle="1" w:styleId="T3">
    <w:name w:val="T3"/>
    <w:basedOn w:val="T1"/>
    <w:rsid w:val="00437BC2"/>
    <w:pPr>
      <w:pBdr>
        <w:bottom w:val="single" w:sz="6" w:space="1" w:color="auto"/>
      </w:pBdr>
      <w:tabs>
        <w:tab w:val="center" w:pos="4680"/>
      </w:tabs>
      <w:spacing w:after="240"/>
      <w:jc w:val="left"/>
    </w:pPr>
    <w:rPr>
      <w:b w:val="0"/>
      <w:sz w:val="24"/>
    </w:rPr>
  </w:style>
  <w:style w:type="paragraph" w:styleId="BodyTextIndent">
    <w:name w:val="Body Text Indent"/>
    <w:basedOn w:val="Normal"/>
    <w:rsid w:val="00437BC2"/>
    <w:pPr>
      <w:ind w:left="720" w:hanging="720"/>
    </w:pPr>
  </w:style>
  <w:style w:type="character" w:styleId="Hyperlink">
    <w:name w:val="Hyperlink"/>
    <w:basedOn w:val="DefaultParagraphFont"/>
    <w:rsid w:val="00437BC2"/>
    <w:rPr>
      <w:color w:val="0000FF"/>
      <w:u w:val="single"/>
    </w:rPr>
  </w:style>
  <w:style w:type="character" w:styleId="FollowedHyperlink">
    <w:name w:val="FollowedHyperlink"/>
    <w:basedOn w:val="DefaultParagraphFont"/>
    <w:rsid w:val="006C7574"/>
    <w:rPr>
      <w:color w:val="800080"/>
      <w:u w:val="single"/>
    </w:rPr>
  </w:style>
  <w:style w:type="paragraph" w:customStyle="1" w:styleId="IEEEStdsAbstractBody">
    <w:name w:val="IEEEStds Abstract Body"/>
    <w:rsid w:val="000C4877"/>
    <w:rPr>
      <w:rFonts w:ascii="Arial" w:hAnsi="Arial"/>
    </w:rPr>
  </w:style>
  <w:style w:type="character" w:customStyle="1" w:styleId="IEEEStdsAbstractHeader">
    <w:name w:val="IEEEStds Abstract Header"/>
    <w:rsid w:val="000C4877"/>
    <w:rPr>
      <w:b/>
    </w:rPr>
  </w:style>
  <w:style w:type="paragraph" w:customStyle="1" w:styleId="IEEEStdsParagraph">
    <w:name w:val="IEEEStds Paragraph"/>
    <w:rsid w:val="000C4877"/>
    <w:pPr>
      <w:jc w:val="both"/>
    </w:pPr>
  </w:style>
  <w:style w:type="paragraph" w:customStyle="1" w:styleId="IEEEStdsBibliographicEntry">
    <w:name w:val="IEEEStds Bibliographic Entry"/>
    <w:basedOn w:val="IEEEStdsParagraph"/>
    <w:rsid w:val="000C4877"/>
    <w:pPr>
      <w:tabs>
        <w:tab w:val="left" w:pos="540"/>
      </w:tabs>
      <w:spacing w:after="240"/>
    </w:pPr>
  </w:style>
  <w:style w:type="paragraph" w:customStyle="1" w:styleId="IEEEStdsComputerCode">
    <w:name w:val="IEEEStds Computer Code"/>
    <w:basedOn w:val="IEEEStdsParagraph"/>
    <w:rsid w:val="000C4877"/>
    <w:rPr>
      <w:rFonts w:ascii="Courier New" w:hAnsi="Courier New"/>
    </w:rPr>
  </w:style>
  <w:style w:type="paragraph" w:customStyle="1" w:styleId="IEEEStdsCopyrightbodytext">
    <w:name w:val="IEEEStds Copyright (body text)"/>
    <w:rsid w:val="000C4877"/>
    <w:pPr>
      <w:spacing w:before="120"/>
    </w:pPr>
    <w:rPr>
      <w:noProof/>
    </w:rPr>
  </w:style>
  <w:style w:type="paragraph" w:customStyle="1" w:styleId="IEEEStdsCopyrightStatementbodytext">
    <w:name w:val="IEEEStds Copyright Statement (body text)"/>
    <w:basedOn w:val="IEEEStdsCopyrightbodytext"/>
    <w:rsid w:val="000C4877"/>
    <w:pPr>
      <w:jc w:val="both"/>
    </w:pPr>
  </w:style>
  <w:style w:type="paragraph" w:customStyle="1" w:styleId="IEEEStdsDefinitions">
    <w:name w:val="IEEEStds Definitions"/>
    <w:next w:val="IEEEStdsParagraph"/>
    <w:rsid w:val="000C4877"/>
    <w:pPr>
      <w:keepLines/>
      <w:numPr>
        <w:ilvl w:val="8"/>
        <w:numId w:val="10"/>
      </w:numPr>
      <w:spacing w:before="120" w:after="120"/>
    </w:pPr>
  </w:style>
  <w:style w:type="character" w:customStyle="1" w:styleId="IEEEStdsDefTermsNumbers">
    <w:name w:val="IEEEStds DefTerms+Numbers"/>
    <w:rsid w:val="000C4877"/>
    <w:rPr>
      <w:b/>
    </w:rPr>
  </w:style>
  <w:style w:type="paragraph" w:customStyle="1" w:styleId="IEEEStdsEquation">
    <w:name w:val="IEEEStds Equation"/>
    <w:basedOn w:val="IEEEStdsParagraph"/>
    <w:next w:val="IEEEStdsParagraph"/>
    <w:rsid w:val="000C4877"/>
    <w:pPr>
      <w:tabs>
        <w:tab w:val="right" w:pos="8640"/>
      </w:tabs>
      <w:spacing w:before="240" w:after="240"/>
      <w:ind w:left="360" w:right="547" w:hanging="360"/>
      <w:jc w:val="left"/>
    </w:pPr>
  </w:style>
  <w:style w:type="paragraph" w:customStyle="1" w:styleId="IEEEStdsEquationVariableList">
    <w:name w:val="IEEEStds Equation Variable List"/>
    <w:basedOn w:val="IEEEStdsParagraph"/>
    <w:rsid w:val="000C4877"/>
    <w:pPr>
      <w:tabs>
        <w:tab w:val="left" w:pos="760"/>
      </w:tabs>
      <w:spacing w:line="280" w:lineRule="exact"/>
      <w:ind w:left="764" w:hanging="562"/>
    </w:pPr>
    <w:rPr>
      <w:snapToGrid w:val="0"/>
    </w:rPr>
  </w:style>
  <w:style w:type="paragraph" w:customStyle="1" w:styleId="IEEEStdsFooter">
    <w:name w:val="IEEEStds Footer"/>
    <w:basedOn w:val="Footer"/>
    <w:rsid w:val="000C4877"/>
    <w:pPr>
      <w:pBdr>
        <w:top w:val="none" w:sz="0" w:space="0" w:color="auto"/>
      </w:pBdr>
      <w:tabs>
        <w:tab w:val="clear" w:pos="6480"/>
        <w:tab w:val="clear" w:pos="12960"/>
        <w:tab w:val="center" w:pos="4320"/>
        <w:tab w:val="right" w:pos="8640"/>
      </w:tabs>
      <w:ind w:right="360"/>
    </w:pPr>
    <w:rPr>
      <w:rFonts w:ascii="Arial" w:hAnsi="Arial"/>
      <w:sz w:val="16"/>
      <w:lang w:val="en-US"/>
    </w:rPr>
  </w:style>
  <w:style w:type="paragraph" w:customStyle="1" w:styleId="IEEEStdsFootnote">
    <w:name w:val="IEEEStds Footnote"/>
    <w:basedOn w:val="FootnoteText"/>
    <w:rsid w:val="000C4877"/>
    <w:rPr>
      <w:sz w:val="16"/>
      <w:szCs w:val="20"/>
      <w:lang w:val="en-US"/>
    </w:rPr>
  </w:style>
  <w:style w:type="paragraph" w:styleId="FootnoteText">
    <w:name w:val="footnote text"/>
    <w:basedOn w:val="Normal"/>
    <w:link w:val="FootnoteTextChar"/>
    <w:uiPriority w:val="99"/>
    <w:semiHidden/>
    <w:unhideWhenUsed/>
    <w:rsid w:val="000C4877"/>
    <w:rPr>
      <w:sz w:val="24"/>
    </w:rPr>
  </w:style>
  <w:style w:type="character" w:customStyle="1" w:styleId="FootnoteTextChar">
    <w:name w:val="Footnote Text Char"/>
    <w:basedOn w:val="DefaultParagraphFont"/>
    <w:link w:val="FootnoteText"/>
    <w:uiPriority w:val="99"/>
    <w:semiHidden/>
    <w:rsid w:val="000C4877"/>
    <w:rPr>
      <w:sz w:val="24"/>
      <w:szCs w:val="24"/>
      <w:lang w:val="en-GB"/>
    </w:rPr>
  </w:style>
  <w:style w:type="paragraph" w:customStyle="1" w:styleId="IEEEStdsHeader">
    <w:name w:val="IEEEStds Header"/>
    <w:basedOn w:val="Normal"/>
    <w:rsid w:val="000C4877"/>
    <w:pPr>
      <w:jc w:val="right"/>
    </w:pPr>
    <w:rPr>
      <w:rFonts w:ascii="Arial" w:hAnsi="Arial"/>
      <w:sz w:val="16"/>
      <w:lang w:val="en-US"/>
    </w:rPr>
  </w:style>
  <w:style w:type="paragraph" w:customStyle="1" w:styleId="IEEEStdsKeywords">
    <w:name w:val="IEEEStds Keywords"/>
    <w:next w:val="IEEEStdsParagraph"/>
    <w:rsid w:val="000C4877"/>
    <w:rPr>
      <w:rFonts w:ascii="Arial" w:hAnsi="Arial"/>
    </w:rPr>
  </w:style>
  <w:style w:type="character" w:customStyle="1" w:styleId="IEEEStdsKeywordsHeader">
    <w:name w:val="IEEEStds Keywords Header"/>
    <w:rsid w:val="000C4877"/>
    <w:rPr>
      <w:b/>
    </w:rPr>
  </w:style>
  <w:style w:type="paragraph" w:customStyle="1" w:styleId="IEEEStdsLevel1frontmatter">
    <w:name w:val="IEEEStds Level 1 (front matter)"/>
    <w:next w:val="IEEEStdsParagraph"/>
    <w:rsid w:val="000C4877"/>
    <w:pPr>
      <w:spacing w:before="360" w:after="240"/>
    </w:pPr>
    <w:rPr>
      <w:rFonts w:ascii="Arial" w:hAnsi="Arial"/>
      <w:b/>
      <w:noProof/>
    </w:rPr>
  </w:style>
  <w:style w:type="paragraph" w:customStyle="1" w:styleId="IEEEStdsLevel1Header">
    <w:name w:val="IEEEStds Level 1 Header"/>
    <w:next w:val="IEEEStdsParagraph"/>
    <w:rsid w:val="000C4877"/>
    <w:pPr>
      <w:keepLines/>
      <w:numPr>
        <w:numId w:val="10"/>
      </w:numPr>
      <w:suppressAutoHyphens/>
      <w:spacing w:before="360" w:after="240"/>
      <w:outlineLvl w:val="0"/>
    </w:pPr>
    <w:rPr>
      <w:rFonts w:ascii="Arial" w:hAnsi="Arial"/>
      <w:b/>
      <w:lang w:val="en-CA"/>
    </w:rPr>
  </w:style>
  <w:style w:type="character" w:customStyle="1" w:styleId="IEEEStdsParagraphChar">
    <w:name w:val="IEEEStds Paragraph Char"/>
    <w:basedOn w:val="DefaultParagraphFont"/>
    <w:rsid w:val="000C4877"/>
    <w:rPr>
      <w:noProof w:val="0"/>
      <w:lang w:val="en-US" w:eastAsia="en-US" w:bidi="ar-SA"/>
    </w:rPr>
  </w:style>
  <w:style w:type="character" w:customStyle="1" w:styleId="IEEEStdsLevel1HeaderChar">
    <w:name w:val="IEEEStds Level 1 Header Char"/>
    <w:basedOn w:val="IEEEStdsParagraphChar"/>
    <w:rsid w:val="000C4877"/>
    <w:rPr>
      <w:rFonts w:ascii="Arial" w:hAnsi="Arial"/>
      <w:b/>
      <w:noProof w:val="0"/>
      <w:sz w:val="24"/>
      <w:lang w:val="en-US" w:eastAsia="en-US" w:bidi="ar-SA"/>
    </w:rPr>
  </w:style>
  <w:style w:type="paragraph" w:customStyle="1" w:styleId="IEEEStdsLevel2Header">
    <w:name w:val="IEEEStds Level 2 Header"/>
    <w:basedOn w:val="IEEEStdsLevel1Header"/>
    <w:next w:val="IEEEStdsParagraph"/>
    <w:rsid w:val="000C4877"/>
    <w:pPr>
      <w:keepNext/>
      <w:numPr>
        <w:ilvl w:val="1"/>
      </w:numPr>
      <w:outlineLvl w:val="1"/>
    </w:pPr>
    <w:rPr>
      <w:sz w:val="22"/>
    </w:rPr>
  </w:style>
  <w:style w:type="character" w:customStyle="1" w:styleId="IEEEStdsLevel2HeaderChar">
    <w:name w:val="IEEEStds Level 2 Header Char"/>
    <w:basedOn w:val="IEEEStdsLevel1HeaderChar"/>
    <w:rsid w:val="000C4877"/>
    <w:rPr>
      <w:rFonts w:ascii="Arial" w:hAnsi="Arial"/>
      <w:b/>
      <w:noProof w:val="0"/>
      <w:sz w:val="22"/>
      <w:lang w:val="en-US" w:eastAsia="en-US" w:bidi="ar-SA"/>
    </w:rPr>
  </w:style>
  <w:style w:type="paragraph" w:customStyle="1" w:styleId="IEEEStdsLevel3Header">
    <w:name w:val="IEEEStds Level 3 Header"/>
    <w:basedOn w:val="IEEEStdsLevel2Header"/>
    <w:next w:val="IEEEStdsParagraph"/>
    <w:rsid w:val="000C4877"/>
    <w:pPr>
      <w:numPr>
        <w:ilvl w:val="2"/>
      </w:numPr>
      <w:spacing w:before="240"/>
      <w:outlineLvl w:val="2"/>
    </w:pPr>
    <w:rPr>
      <w:sz w:val="20"/>
    </w:rPr>
  </w:style>
  <w:style w:type="character" w:customStyle="1" w:styleId="IEEEStdsLevel3HeaderChar">
    <w:name w:val="IEEEStds Level 3 Header Char"/>
    <w:basedOn w:val="IEEEStdsLevel2HeaderChar"/>
    <w:rsid w:val="000C4877"/>
    <w:rPr>
      <w:rFonts w:ascii="Arial" w:hAnsi="Arial"/>
      <w:b/>
      <w:noProof w:val="0"/>
      <w:sz w:val="22"/>
      <w:lang w:val="en-US" w:eastAsia="en-US" w:bidi="ar-SA"/>
    </w:rPr>
  </w:style>
  <w:style w:type="paragraph" w:customStyle="1" w:styleId="IEEEStdsLevel4Header">
    <w:name w:val="IEEEStds Level 4 Header"/>
    <w:basedOn w:val="IEEEStdsLevel3Header"/>
    <w:next w:val="IEEEStdsParagraph"/>
    <w:rsid w:val="000C4877"/>
    <w:pPr>
      <w:numPr>
        <w:ilvl w:val="3"/>
      </w:numPr>
      <w:outlineLvl w:val="3"/>
    </w:pPr>
  </w:style>
  <w:style w:type="character" w:customStyle="1" w:styleId="IEEEStdsLevel4HeaderChar">
    <w:name w:val="IEEEStds Level 4 Header Char"/>
    <w:basedOn w:val="IEEEStdsLevel3HeaderChar"/>
    <w:rsid w:val="000C4877"/>
    <w:rPr>
      <w:rFonts w:ascii="Arial" w:hAnsi="Arial"/>
      <w:b/>
      <w:noProof w:val="0"/>
      <w:sz w:val="22"/>
      <w:lang w:val="en-US" w:eastAsia="en-US" w:bidi="ar-SA"/>
    </w:rPr>
  </w:style>
  <w:style w:type="paragraph" w:customStyle="1" w:styleId="IEEEStdsLevel5Header">
    <w:name w:val="IEEEStds Level 5 Header"/>
    <w:basedOn w:val="IEEEStdsLevel4Header"/>
    <w:next w:val="IEEEStdsParagraph"/>
    <w:rsid w:val="000C4877"/>
    <w:pPr>
      <w:numPr>
        <w:ilvl w:val="4"/>
      </w:numPr>
      <w:outlineLvl w:val="4"/>
    </w:pPr>
  </w:style>
  <w:style w:type="paragraph" w:customStyle="1" w:styleId="IEEEStdsLevel6Header">
    <w:name w:val="IEEEStds Level 6 Header"/>
    <w:basedOn w:val="IEEEStdsLevel5Header"/>
    <w:next w:val="IEEEStdsParagraph"/>
    <w:rsid w:val="000C4877"/>
    <w:pPr>
      <w:numPr>
        <w:ilvl w:val="5"/>
      </w:numPr>
      <w:outlineLvl w:val="5"/>
    </w:pPr>
  </w:style>
  <w:style w:type="paragraph" w:customStyle="1" w:styleId="IEEEStdsLevel7Header">
    <w:name w:val="IEEEStds Level 7 Header"/>
    <w:basedOn w:val="IEEEStdsLevel6Header"/>
    <w:next w:val="IEEEStdsParagraph"/>
    <w:rsid w:val="000C4877"/>
    <w:pPr>
      <w:numPr>
        <w:ilvl w:val="0"/>
        <w:numId w:val="8"/>
      </w:numPr>
      <w:outlineLvl w:val="6"/>
    </w:pPr>
  </w:style>
  <w:style w:type="paragraph" w:customStyle="1" w:styleId="IEEEStdsLevel8Header">
    <w:name w:val="IEEEStds Level 8 Header"/>
    <w:basedOn w:val="IEEEStdsLevel7Header"/>
    <w:next w:val="IEEEStdsParagraph"/>
    <w:rsid w:val="000C4877"/>
    <w:pPr>
      <w:numPr>
        <w:ilvl w:val="6"/>
        <w:numId w:val="10"/>
      </w:numPr>
      <w:outlineLvl w:val="7"/>
    </w:pPr>
  </w:style>
  <w:style w:type="paragraph" w:customStyle="1" w:styleId="IEEEStdsLevel9Header">
    <w:name w:val="IEEEStds Level 9 Header"/>
    <w:basedOn w:val="IEEEStdsLevel8Header"/>
    <w:next w:val="IEEEStdsParagraph"/>
    <w:rsid w:val="000C4877"/>
    <w:pPr>
      <w:numPr>
        <w:ilvl w:val="7"/>
      </w:numPr>
      <w:outlineLvl w:val="8"/>
    </w:pPr>
  </w:style>
  <w:style w:type="paragraph" w:customStyle="1" w:styleId="IEEEStdsSingleNote">
    <w:name w:val="IEEEStds Single Note"/>
    <w:basedOn w:val="IEEEStdsParagraph"/>
    <w:next w:val="IEEEStdsParagraph"/>
    <w:rsid w:val="000C4877"/>
    <w:pPr>
      <w:spacing w:before="240"/>
    </w:pPr>
    <w:rPr>
      <w:sz w:val="18"/>
    </w:rPr>
  </w:style>
  <w:style w:type="paragraph" w:customStyle="1" w:styleId="IEEEStdsMultipleNotes">
    <w:name w:val="IEEEStds Multiple Notes"/>
    <w:basedOn w:val="IEEEStdsSingleNote"/>
    <w:rsid w:val="000C4877"/>
    <w:pPr>
      <w:tabs>
        <w:tab w:val="left" w:pos="799"/>
        <w:tab w:val="left" w:pos="864"/>
        <w:tab w:val="left" w:pos="936"/>
      </w:tabs>
    </w:pPr>
  </w:style>
  <w:style w:type="paragraph" w:customStyle="1" w:styleId="IEEEStdsNumberedListLevel1">
    <w:name w:val="IEEEStds Numbered List Level 1"/>
    <w:rsid w:val="000C4877"/>
    <w:pPr>
      <w:keepLines/>
      <w:spacing w:after="120"/>
      <w:jc w:val="both"/>
      <w:outlineLvl w:val="0"/>
    </w:pPr>
  </w:style>
  <w:style w:type="paragraph" w:customStyle="1" w:styleId="IEEEStdsNumberedListLevel2">
    <w:name w:val="IEEEStds Numbered List Level 2"/>
    <w:basedOn w:val="IEEEStdsNumberedListLevel1"/>
    <w:rsid w:val="000C4877"/>
    <w:pPr>
      <w:numPr>
        <w:numId w:val="12"/>
      </w:numPr>
      <w:outlineLvl w:val="1"/>
    </w:pPr>
  </w:style>
  <w:style w:type="paragraph" w:customStyle="1" w:styleId="IEEEStdsNumberedListLevel3">
    <w:name w:val="IEEEStds Numbered List Level 3"/>
    <w:basedOn w:val="IEEEStdsNumberedListLevel2"/>
    <w:rsid w:val="000C4877"/>
    <w:pPr>
      <w:numPr>
        <w:ilvl w:val="1"/>
      </w:numPr>
      <w:outlineLvl w:val="2"/>
    </w:pPr>
  </w:style>
  <w:style w:type="paragraph" w:customStyle="1" w:styleId="IEEEStdsNumberedListLevel4">
    <w:name w:val="IEEEStds Numbered List Level 4"/>
    <w:basedOn w:val="IEEEStdsNumberedListLevel3"/>
    <w:rsid w:val="000C4877"/>
    <w:pPr>
      <w:numPr>
        <w:ilvl w:val="0"/>
        <w:numId w:val="0"/>
      </w:numPr>
      <w:outlineLvl w:val="3"/>
    </w:pPr>
  </w:style>
  <w:style w:type="paragraph" w:customStyle="1" w:styleId="IEEEStdsNumberedListLevel5">
    <w:name w:val="IEEEStds Numbered List Level 5"/>
    <w:basedOn w:val="IEEEStdsNumberedListLevel4"/>
    <w:rsid w:val="000C4877"/>
    <w:pPr>
      <w:outlineLvl w:val="4"/>
    </w:pPr>
  </w:style>
  <w:style w:type="character" w:customStyle="1" w:styleId="IEEEStdsParagraphCar">
    <w:name w:val="IEEEStds Paragraph Car"/>
    <w:basedOn w:val="DefaultParagraphFont"/>
    <w:rsid w:val="000C4877"/>
    <w:rPr>
      <w:rFonts w:eastAsia="Arial"/>
      <w:noProof w:val="0"/>
      <w:lang w:val="en-US" w:eastAsia="ar-SA" w:bidi="ar-SA"/>
    </w:rPr>
  </w:style>
  <w:style w:type="paragraph" w:customStyle="1" w:styleId="IEEEStdsParticipantsList">
    <w:name w:val="IEEEStds Participants List"/>
    <w:rsid w:val="000C4877"/>
    <w:pPr>
      <w:ind w:left="144" w:hanging="144"/>
    </w:pPr>
    <w:rPr>
      <w:sz w:val="18"/>
    </w:rPr>
  </w:style>
  <w:style w:type="paragraph" w:customStyle="1" w:styleId="IEEEStdsRegularFigureCaption">
    <w:name w:val="IEEEStds Regular Figure Caption"/>
    <w:basedOn w:val="IEEEStdsParagraph"/>
    <w:next w:val="IEEEStdsParagraph"/>
    <w:rsid w:val="000C4877"/>
    <w:pPr>
      <w:keepLines/>
      <w:suppressAutoHyphens/>
      <w:spacing w:before="120" w:after="120"/>
      <w:jc w:val="center"/>
    </w:pPr>
    <w:rPr>
      <w:rFonts w:ascii="Arial" w:hAnsi="Arial"/>
      <w:b/>
    </w:rPr>
  </w:style>
  <w:style w:type="character" w:customStyle="1" w:styleId="IEEEStdsRegularFigureCaptionCar">
    <w:name w:val="IEEEStds Regular Figure Caption Car"/>
    <w:basedOn w:val="IEEEStdsParagraphCar"/>
    <w:rsid w:val="000C4877"/>
    <w:rPr>
      <w:rFonts w:ascii="Arial" w:eastAsia="Arial" w:hAnsi="Arial"/>
      <w:b/>
      <w:noProof w:val="0"/>
      <w:lang w:val="en-US" w:eastAsia="en-US" w:bidi="ar-SA"/>
    </w:rPr>
  </w:style>
  <w:style w:type="paragraph" w:customStyle="1" w:styleId="IEEEStdsRegularTableCaption">
    <w:name w:val="IEEEStds Regular Table Caption"/>
    <w:basedOn w:val="IEEEStdsParagraph"/>
    <w:next w:val="IEEEStdsParagraph"/>
    <w:rsid w:val="000C4877"/>
    <w:pPr>
      <w:keepNext/>
      <w:keepLines/>
      <w:numPr>
        <w:numId w:val="13"/>
      </w:numPr>
      <w:tabs>
        <w:tab w:val="left" w:pos="504"/>
      </w:tabs>
      <w:suppressAutoHyphens/>
      <w:spacing w:before="120" w:after="120"/>
      <w:jc w:val="center"/>
    </w:pPr>
    <w:rPr>
      <w:rFonts w:ascii="Arial" w:hAnsi="Arial"/>
      <w:b/>
    </w:rPr>
  </w:style>
  <w:style w:type="paragraph" w:customStyle="1" w:styleId="IEEEStdsSponsorbodytext">
    <w:name w:val="IEEEStds Sponsor (body text)"/>
    <w:next w:val="IEEEStdsParagraph"/>
    <w:rsid w:val="000C4877"/>
    <w:pPr>
      <w:spacing w:before="120" w:after="360" w:line="480" w:lineRule="auto"/>
    </w:pPr>
    <w:rPr>
      <w:noProof/>
    </w:rPr>
  </w:style>
  <w:style w:type="paragraph" w:customStyle="1" w:styleId="IEEEStdsTitle">
    <w:name w:val="IEEEStds Title"/>
    <w:next w:val="IEEEStdsParagraph"/>
    <w:rsid w:val="000C4877"/>
    <w:pPr>
      <w:spacing w:before="1800" w:after="960"/>
    </w:pPr>
    <w:rPr>
      <w:rFonts w:ascii="Arial" w:hAnsi="Arial"/>
      <w:b/>
      <w:noProof/>
      <w:sz w:val="36"/>
    </w:rPr>
  </w:style>
  <w:style w:type="paragraph" w:customStyle="1" w:styleId="IEEEStdsUnorderedList">
    <w:name w:val="IEEEStds Unordered List"/>
    <w:basedOn w:val="IEEEStdsParagraph"/>
    <w:rsid w:val="000C4877"/>
    <w:pPr>
      <w:spacing w:before="60"/>
    </w:pPr>
  </w:style>
  <w:style w:type="paragraph" w:customStyle="1" w:styleId="IEEEStdsWarning">
    <w:name w:val="IEEEStds Warning"/>
    <w:basedOn w:val="IEEEStdsParagraph"/>
    <w:next w:val="IEEEStdsParagraph"/>
    <w:rsid w:val="000C4877"/>
    <w:pPr>
      <w:pBdr>
        <w:top w:val="single" w:sz="8" w:space="4" w:color="auto"/>
        <w:left w:val="single" w:sz="8" w:space="4" w:color="auto"/>
        <w:bottom w:val="single" w:sz="8" w:space="4" w:color="auto"/>
        <w:right w:val="single" w:sz="8" w:space="4" w:color="auto"/>
      </w:pBdr>
      <w:spacing w:after="120"/>
      <w:jc w:val="center"/>
    </w:pPr>
  </w:style>
  <w:style w:type="paragraph" w:styleId="ListParagraph">
    <w:name w:val="List Paragraph"/>
    <w:basedOn w:val="Normal"/>
    <w:uiPriority w:val="72"/>
    <w:rsid w:val="0030275F"/>
    <w:pPr>
      <w:ind w:left="720"/>
      <w:contextualSpacing/>
    </w:pPr>
  </w:style>
  <w:style w:type="table" w:styleId="TableGrid">
    <w:name w:val="Table Grid"/>
    <w:basedOn w:val="TableNormal"/>
    <w:rsid w:val="0092097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303A4F"/>
    <w:pPr>
      <w:spacing w:beforeLines="1" w:afterLines="1"/>
    </w:pPr>
    <w:rPr>
      <w:rFonts w:ascii="Times" w:hAnsi="Times"/>
      <w:sz w:val="20"/>
      <w:szCs w:val="20"/>
      <w:lang w:val="en-US"/>
    </w:rPr>
  </w:style>
  <w:style w:type="paragraph" w:styleId="BodyText">
    <w:name w:val="Body Text"/>
    <w:basedOn w:val="Normal"/>
    <w:link w:val="BodyTextChar"/>
    <w:rsid w:val="00260F76"/>
  </w:style>
  <w:style w:type="character" w:customStyle="1" w:styleId="BodyTextChar">
    <w:name w:val="Body Text Char"/>
    <w:basedOn w:val="DefaultParagraphFont"/>
    <w:link w:val="BodyText"/>
    <w:rsid w:val="00260F76"/>
    <w:rPr>
      <w:sz w:val="22"/>
      <w:lang w:val="en-GB"/>
    </w:rPr>
  </w:style>
  <w:style w:type="paragraph" w:customStyle="1" w:styleId="a">
    <w:name w:val="脚注"/>
    <w:rsid w:val="00260F76"/>
    <w:pPr>
      <w:tabs>
        <w:tab w:val="left" w:pos="780"/>
      </w:tabs>
      <w:autoSpaceDE w:val="0"/>
      <w:autoSpaceDN w:val="0"/>
      <w:adjustRightInd w:val="0"/>
      <w:spacing w:line="240" w:lineRule="atLeast"/>
      <w:ind w:left="780" w:right="380" w:hanging="400"/>
      <w:jc w:val="both"/>
    </w:pPr>
    <w:rPr>
      <w:rFonts w:ascii="MS Mincho" w:eastAsia="MS Mincho" w:hAnsi="Modern" w:cs="MS Mincho"/>
      <w:color w:val="000000"/>
      <w:w w:val="0"/>
      <w:sz w:val="20"/>
      <w:szCs w:val="20"/>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71827">
      <w:bodyDiv w:val="1"/>
      <w:marLeft w:val="0"/>
      <w:marRight w:val="0"/>
      <w:marTop w:val="0"/>
      <w:marBottom w:val="0"/>
      <w:divBdr>
        <w:top w:val="none" w:sz="0" w:space="0" w:color="auto"/>
        <w:left w:val="none" w:sz="0" w:space="0" w:color="auto"/>
        <w:bottom w:val="none" w:sz="0" w:space="0" w:color="auto"/>
        <w:right w:val="none" w:sz="0" w:space="0" w:color="auto"/>
      </w:divBdr>
    </w:div>
    <w:div w:id="773593272">
      <w:bodyDiv w:val="1"/>
      <w:marLeft w:val="0"/>
      <w:marRight w:val="0"/>
      <w:marTop w:val="0"/>
      <w:marBottom w:val="0"/>
      <w:divBdr>
        <w:top w:val="none" w:sz="0" w:space="0" w:color="auto"/>
        <w:left w:val="none" w:sz="0" w:space="0" w:color="auto"/>
        <w:bottom w:val="none" w:sz="0" w:space="0" w:color="auto"/>
        <w:right w:val="none" w:sz="0" w:space="0" w:color="auto"/>
      </w:divBdr>
    </w:div>
    <w:div w:id="825055356">
      <w:bodyDiv w:val="1"/>
      <w:marLeft w:val="0"/>
      <w:marRight w:val="0"/>
      <w:marTop w:val="0"/>
      <w:marBottom w:val="0"/>
      <w:divBdr>
        <w:top w:val="none" w:sz="0" w:space="0" w:color="auto"/>
        <w:left w:val="none" w:sz="0" w:space="0" w:color="auto"/>
        <w:bottom w:val="none" w:sz="0" w:space="0" w:color="auto"/>
        <w:right w:val="none" w:sz="0" w:space="0" w:color="auto"/>
      </w:divBdr>
    </w:div>
    <w:div w:id="1003436752">
      <w:bodyDiv w:val="1"/>
      <w:marLeft w:val="0"/>
      <w:marRight w:val="0"/>
      <w:marTop w:val="0"/>
      <w:marBottom w:val="0"/>
      <w:divBdr>
        <w:top w:val="none" w:sz="0" w:space="0" w:color="auto"/>
        <w:left w:val="none" w:sz="0" w:space="0" w:color="auto"/>
        <w:bottom w:val="none" w:sz="0" w:space="0" w:color="auto"/>
        <w:right w:val="none" w:sz="0" w:space="0" w:color="auto"/>
      </w:divBdr>
    </w:div>
    <w:div w:id="1015421274">
      <w:bodyDiv w:val="1"/>
      <w:marLeft w:val="0"/>
      <w:marRight w:val="0"/>
      <w:marTop w:val="0"/>
      <w:marBottom w:val="0"/>
      <w:divBdr>
        <w:top w:val="none" w:sz="0" w:space="0" w:color="auto"/>
        <w:left w:val="none" w:sz="0" w:space="0" w:color="auto"/>
        <w:bottom w:val="none" w:sz="0" w:space="0" w:color="auto"/>
        <w:right w:val="none" w:sz="0" w:space="0" w:color="auto"/>
      </w:divBdr>
      <w:divsChild>
        <w:div w:id="832257617">
          <w:marLeft w:val="0"/>
          <w:marRight w:val="0"/>
          <w:marTop w:val="0"/>
          <w:marBottom w:val="0"/>
          <w:divBdr>
            <w:top w:val="none" w:sz="0" w:space="0" w:color="auto"/>
            <w:left w:val="none" w:sz="0" w:space="0" w:color="auto"/>
            <w:bottom w:val="none" w:sz="0" w:space="0" w:color="auto"/>
            <w:right w:val="none" w:sz="0" w:space="0" w:color="auto"/>
          </w:divBdr>
          <w:divsChild>
            <w:div w:id="323968735">
              <w:marLeft w:val="0"/>
              <w:marRight w:val="0"/>
              <w:marTop w:val="0"/>
              <w:marBottom w:val="0"/>
              <w:divBdr>
                <w:top w:val="none" w:sz="0" w:space="0" w:color="auto"/>
                <w:left w:val="none" w:sz="0" w:space="0" w:color="auto"/>
                <w:bottom w:val="none" w:sz="0" w:space="0" w:color="auto"/>
                <w:right w:val="none" w:sz="0" w:space="0" w:color="auto"/>
              </w:divBdr>
              <w:divsChild>
                <w:div w:id="8134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4048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anga.reddy@me.com" TargetMode="External"/><Relationship Id="rId13" Type="http://schemas.openxmlformats.org/officeDocument/2006/relationships/hyperlink" Target="https://mentor.ieee.org/802.22/dcn/14/22-14-0005-00-000b-comment-resolution-cid225-226.ppt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entor.ieee.org/802.22/dcn/13/22-13-0158-02-000b-802-22b-letter-ballot-1-comment-database.xl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atcom@iee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purva.mody@ieee.org" TargetMode="External"/><Relationship Id="rId4" Type="http://schemas.openxmlformats.org/officeDocument/2006/relationships/settings" Target="settings.xml"/><Relationship Id="rId9" Type="http://schemas.openxmlformats.org/officeDocument/2006/relationships/hyperlink" Target="http://standards.ieee.org/guides/bylaws/sb-bylaws.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10</Pages>
  <Words>1616</Words>
  <Characters>9217</Characters>
  <Application>Microsoft Office Word</Application>
  <DocSecurity>0</DocSecurity>
  <Lines>76</Lines>
  <Paragraphs>21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802.22-yy/xxxxr0</vt:lpstr>
      <vt:lpstr>doc.: IEEE 802.22-yy/xxxxr0</vt:lpstr>
    </vt:vector>
  </TitlesOfParts>
  <Company>Some Company</Company>
  <LinksUpToDate>false</LinksUpToDate>
  <CharactersWithSpaces>10812</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6815848</vt:i4>
      </vt:variant>
      <vt:variant>
        <vt:i4>3</vt:i4>
      </vt:variant>
      <vt:variant>
        <vt:i4>0</vt:i4>
      </vt:variant>
      <vt:variant>
        <vt:i4>5</vt:i4>
      </vt:variant>
      <vt:variant>
        <vt:lpwstr>mailto:apurva.mody@ieee.org</vt:lpwstr>
      </vt:variant>
      <vt:variant>
        <vt:lpwstr/>
      </vt:variant>
      <vt:variant>
        <vt:i4>4587580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Ranga Reddy</dc:creator>
  <cp:keywords>Month Year</cp:keywords>
  <dc:description>John Doe, Some Company</dc:description>
  <cp:lastModifiedBy>ranga reddy</cp:lastModifiedBy>
  <cp:revision>5</cp:revision>
  <cp:lastPrinted>2014-02-20T06:47:00Z</cp:lastPrinted>
  <dcterms:created xsi:type="dcterms:W3CDTF">2014-02-20T06:47:00Z</dcterms:created>
  <dcterms:modified xsi:type="dcterms:W3CDTF">2014-02-20T20:20:00Z</dcterms:modified>
</cp:coreProperties>
</file>