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9" w:history="1">
              <w:r w:rsidRPr="005B5BF3">
                <w:rPr>
                  <w:rStyle w:val="a3"/>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807B4E" w:rsidRDefault="00807B4E" w:rsidP="00E77122">
            <w:pPr>
              <w:pStyle w:val="covertext"/>
              <w:rPr>
                <w:rFonts w:eastAsiaTheme="minorEastAsia"/>
                <w:b/>
                <w:lang w:eastAsia="zh-CN"/>
              </w:rPr>
            </w:pPr>
            <w:r>
              <w:rPr>
                <w:rFonts w:eastAsiaTheme="minorEastAsia" w:hint="eastAsia"/>
                <w:b/>
                <w:lang w:eastAsia="zh-CN"/>
              </w:rPr>
              <w:t xml:space="preserve">Comments on </w:t>
            </w:r>
            <w:r w:rsidR="005271D0">
              <w:rPr>
                <w:rFonts w:eastAsiaTheme="minorEastAsia" w:hint="eastAsia"/>
                <w:b/>
                <w:lang w:eastAsia="zh-CN"/>
              </w:rPr>
              <w:t>DCN</w:t>
            </w:r>
            <w:r w:rsidR="00FA537B">
              <w:rPr>
                <w:rFonts w:eastAsia="맑은 고딕" w:hint="eastAsia"/>
                <w:b/>
                <w:lang w:eastAsia="ko-KR"/>
              </w:rPr>
              <w:t xml:space="preserve"> </w:t>
            </w:r>
            <w:r w:rsidR="005271D0">
              <w:rPr>
                <w:rFonts w:eastAsiaTheme="minorEastAsia" w:hint="eastAsia"/>
                <w:b/>
                <w:lang w:eastAsia="zh-CN"/>
              </w:rPr>
              <w:t>21-12-013</w:t>
            </w:r>
            <w:r w:rsidR="005271D0">
              <w:rPr>
                <w:rFonts w:eastAsia="맑은 고딕" w:hint="eastAsia"/>
                <w:b/>
                <w:lang w:eastAsia="ko-KR"/>
              </w:rPr>
              <w:t>3</w:t>
            </w:r>
            <w:r w:rsidR="005271D0">
              <w:rPr>
                <w:rFonts w:eastAsiaTheme="minorEastAsia" w:hint="eastAsia"/>
                <w:b/>
                <w:lang w:eastAsia="zh-CN"/>
              </w:rPr>
              <w:t>-0</w:t>
            </w:r>
            <w:r w:rsidR="005271D0">
              <w:rPr>
                <w:rFonts w:eastAsia="맑은 고딕" w:hint="eastAsia"/>
                <w:b/>
                <w:lang w:eastAsia="ko-KR"/>
              </w:rPr>
              <w:t>1</w:t>
            </w:r>
            <w:r>
              <w:rPr>
                <w:rFonts w:eastAsiaTheme="minorEastAsia" w:hint="eastAsia"/>
                <w:b/>
                <w:lang w:eastAsia="zh-CN"/>
              </w:rPr>
              <w:t>-srho</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807B4E" w:rsidP="00937ED5">
            <w:pPr>
              <w:pStyle w:val="covertext"/>
              <w:rPr>
                <w:rFonts w:eastAsia="SimSun"/>
                <w:lang w:eastAsia="zh-CN"/>
              </w:rPr>
            </w:pPr>
            <w:r>
              <w:rPr>
                <w:rFonts w:eastAsia="SimSun" w:hint="eastAsia"/>
                <w:lang w:eastAsia="zh-CN"/>
              </w:rPr>
              <w:t>Octo</w:t>
            </w:r>
            <w:r w:rsidR="00E77122">
              <w:rPr>
                <w:rFonts w:eastAsia="SimSun" w:hint="eastAsia"/>
                <w:lang w:eastAsia="zh-CN"/>
              </w:rPr>
              <w:t>ber</w:t>
            </w:r>
            <w:r w:rsidR="00123EB7">
              <w:rPr>
                <w:rFonts w:eastAsia="SimSun"/>
                <w:lang w:eastAsia="zh-CN"/>
              </w:rPr>
              <w:t xml:space="preserve"> </w:t>
            </w:r>
            <w:r w:rsidR="00F06C57">
              <w:rPr>
                <w:rFonts w:eastAsia="맑은 고딕" w:hint="eastAsia"/>
                <w:lang w:eastAsia="ko-KR"/>
              </w:rPr>
              <w:t>5</w:t>
            </w:r>
            <w:r w:rsidR="001E5E25">
              <w:rPr>
                <w:rFonts w:eastAsia="SimSun"/>
                <w:lang w:eastAsia="zh-CN"/>
              </w:rPr>
              <w:t>, 2012</w:t>
            </w:r>
          </w:p>
        </w:tc>
      </w:tr>
      <w:tr w:rsidR="002228CA" w:rsidRPr="00A252B2">
        <w:tc>
          <w:tcPr>
            <w:tcW w:w="1350" w:type="dxa"/>
          </w:tcPr>
          <w:p w:rsidR="002228CA" w:rsidRDefault="002228CA">
            <w:pPr>
              <w:pStyle w:val="covertext"/>
            </w:pPr>
            <w:r>
              <w:t>Source(s)</w:t>
            </w:r>
          </w:p>
        </w:tc>
        <w:tc>
          <w:tcPr>
            <w:tcW w:w="9018" w:type="dxa"/>
          </w:tcPr>
          <w:p w:rsidR="002228CA" w:rsidRPr="009B3AF0" w:rsidRDefault="00031E0A" w:rsidP="004501BD">
            <w:pPr>
              <w:pStyle w:val="covertext"/>
              <w:rPr>
                <w:rFonts w:eastAsia="맑은 고딕"/>
                <w:lang w:eastAsia="ko-KR"/>
              </w:rPr>
            </w:pPr>
            <w:proofErr w:type="spellStart"/>
            <w:r>
              <w:rPr>
                <w:rFonts w:eastAsia="SimSun"/>
                <w:lang w:eastAsia="zh-CN"/>
              </w:rPr>
              <w:t>Hyeong</w:t>
            </w:r>
            <w:proofErr w:type="spellEnd"/>
            <w:r>
              <w:rPr>
                <w:rFonts w:eastAsia="SimSun"/>
                <w:lang w:eastAsia="zh-CN"/>
              </w:rPr>
              <w:t xml:space="preserve">-Ho Lee </w:t>
            </w:r>
            <w:bookmarkStart w:id="0" w:name="_GoBack"/>
            <w:bookmarkEnd w:id="0"/>
            <w:r>
              <w:rPr>
                <w:rFonts w:eastAsia="SimSun"/>
                <w:lang w:eastAsia="zh-CN"/>
              </w:rPr>
              <w:t>(ETRI)</w:t>
            </w:r>
            <w:r w:rsidR="009B3AF0">
              <w:rPr>
                <w:rFonts w:eastAsia="맑은 고딕" w:hint="eastAsia"/>
                <w:lang w:eastAsia="ko-KR"/>
              </w:rPr>
              <w:t xml:space="preserve">, </w:t>
            </w:r>
            <w:proofErr w:type="spellStart"/>
            <w:r w:rsidR="009B3AF0">
              <w:rPr>
                <w:rFonts w:eastAsia="맑은 고딕" w:hint="eastAsia"/>
                <w:lang w:eastAsia="ko-KR"/>
              </w:rPr>
              <w:t>Hyunho</w:t>
            </w:r>
            <w:proofErr w:type="spellEnd"/>
            <w:r w:rsidR="009B3AF0">
              <w:rPr>
                <w:rFonts w:eastAsia="맑은 고딕" w:hint="eastAsia"/>
                <w:lang w:eastAsia="ko-KR"/>
              </w:rPr>
              <w:t xml:space="preserve"> Park (ETRI)</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3460D8" w:rsidRPr="00A96E21">
        <w:tc>
          <w:tcPr>
            <w:tcW w:w="1350" w:type="dxa"/>
          </w:tcPr>
          <w:p w:rsidR="003460D8" w:rsidRDefault="003460D8">
            <w:pPr>
              <w:pStyle w:val="covertext"/>
            </w:pPr>
            <w:r>
              <w:t>Purpose</w:t>
            </w:r>
          </w:p>
        </w:tc>
        <w:tc>
          <w:tcPr>
            <w:tcW w:w="9018" w:type="dxa"/>
          </w:tcPr>
          <w:p w:rsidR="003460D8" w:rsidRPr="00D07074" w:rsidRDefault="003460D8" w:rsidP="002228CA">
            <w:pPr>
              <w:pStyle w:val="covertext"/>
              <w:rPr>
                <w:lang w:eastAsia="ja-JP"/>
              </w:rPr>
            </w:pPr>
            <w:r>
              <w:rPr>
                <w:lang w:eastAsia="ja-JP"/>
              </w:rPr>
              <w:t>Task Group Discussion and Acceptance</w:t>
            </w:r>
          </w:p>
        </w:tc>
      </w:tr>
      <w:tr w:rsidR="003460D8">
        <w:tc>
          <w:tcPr>
            <w:tcW w:w="1350" w:type="dxa"/>
          </w:tcPr>
          <w:p w:rsidR="003460D8" w:rsidRDefault="003460D8">
            <w:pPr>
              <w:pStyle w:val="covertext"/>
            </w:pPr>
            <w:r>
              <w:t>Notice</w:t>
            </w:r>
          </w:p>
        </w:tc>
        <w:tc>
          <w:tcPr>
            <w:tcW w:w="9018" w:type="dxa"/>
          </w:tcPr>
          <w:p w:rsidR="003460D8" w:rsidRDefault="003460D8">
            <w:pPr>
              <w:pStyle w:val="covertext"/>
              <w:spacing w:before="0" w:after="0"/>
              <w:rPr>
                <w:sz w:val="20"/>
              </w:rPr>
            </w:pPr>
            <w:r w:rsidRPr="00814BA1">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460D8">
        <w:trPr>
          <w:trHeight w:val="840"/>
        </w:trPr>
        <w:tc>
          <w:tcPr>
            <w:tcW w:w="1350" w:type="dxa"/>
          </w:tcPr>
          <w:p w:rsidR="003460D8" w:rsidRDefault="003460D8">
            <w:pPr>
              <w:pStyle w:val="covertext"/>
            </w:pPr>
            <w:r>
              <w:t>Release</w:t>
            </w:r>
          </w:p>
        </w:tc>
        <w:tc>
          <w:tcPr>
            <w:tcW w:w="9018" w:type="dxa"/>
          </w:tcPr>
          <w:p w:rsidR="003460D8" w:rsidRDefault="003460D8">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3460D8">
        <w:trPr>
          <w:trHeight w:val="1439"/>
        </w:trPr>
        <w:tc>
          <w:tcPr>
            <w:tcW w:w="1350" w:type="dxa"/>
          </w:tcPr>
          <w:p w:rsidR="003460D8" w:rsidRDefault="003460D8">
            <w:pPr>
              <w:pStyle w:val="covertext"/>
            </w:pPr>
            <w:r>
              <w:t>Patent Policy</w:t>
            </w:r>
          </w:p>
        </w:tc>
        <w:tc>
          <w:tcPr>
            <w:tcW w:w="9018" w:type="dxa"/>
          </w:tcPr>
          <w:p w:rsidR="003460D8" w:rsidRDefault="003460D8">
            <w:r>
              <w:rPr>
                <w:sz w:val="20"/>
              </w:rPr>
              <w:t xml:space="preserve">The contributor is familiar with IEEE patent policy, as outlined in </w:t>
            </w:r>
            <w:hyperlink r:id="rId10" w:anchor="6.3" w:tgtFrame="_blank" w:history="1">
              <w:r>
                <w:rPr>
                  <w:rStyle w:val="a3"/>
                  <w:color w:val="auto"/>
                  <w:sz w:val="20"/>
                  <w:u w:val="none"/>
                </w:rPr>
                <w:t>Clause 6.3 of the IEEE-SA Standards Board Operations Manual</w:t>
              </w:r>
            </w:hyperlink>
            <w:r>
              <w:rPr>
                <w:color w:val="000099"/>
                <w:sz w:val="20"/>
              </w:rPr>
              <w:t xml:space="preserve"> </w:t>
            </w:r>
            <w:r>
              <w:rPr>
                <w:sz w:val="20"/>
              </w:rPr>
              <w:t>&lt;</w:t>
            </w:r>
            <w:hyperlink r:id="rId11" w:anchor="6.3" w:history="1">
              <w:r>
                <w:rPr>
                  <w:rStyle w:val="a3"/>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2" w:history="1">
              <w:r>
                <w:rPr>
                  <w:rStyle w:val="a3"/>
                  <w:sz w:val="20"/>
                </w:rPr>
                <w:t>http://standards.ieee.org/board/pat/guide.html</w:t>
              </w:r>
            </w:hyperlink>
            <w:r>
              <w:rPr>
                <w:sz w:val="20"/>
              </w:rPr>
              <w:t>&gt;.</w:t>
            </w:r>
          </w:p>
        </w:tc>
      </w:tr>
      <w:tr w:rsidR="003460D8">
        <w:tc>
          <w:tcPr>
            <w:tcW w:w="1350" w:type="dxa"/>
          </w:tcPr>
          <w:p w:rsidR="003460D8" w:rsidRDefault="003460D8">
            <w:pPr>
              <w:pStyle w:val="covertext"/>
            </w:pPr>
          </w:p>
        </w:tc>
        <w:tc>
          <w:tcPr>
            <w:tcW w:w="9018" w:type="dxa"/>
          </w:tcPr>
          <w:p w:rsidR="003460D8" w:rsidRDefault="003460D8"/>
        </w:tc>
      </w:tr>
    </w:tbl>
    <w:p w:rsidR="002228CA" w:rsidRPr="00CD022E" w:rsidRDefault="009D4491" w:rsidP="002228CA">
      <w:pPr>
        <w:rPr>
          <w:rStyle w:val="a4"/>
          <w:rFonts w:eastAsia="맑은 고딕"/>
          <w:color w:val="auto"/>
          <w:lang w:eastAsia="ko-KR"/>
        </w:rPr>
      </w:pPr>
      <w:r>
        <w:rPr>
          <w:rStyle w:val="a4"/>
          <w:rFonts w:eastAsia="맑은 고딕"/>
          <w:color w:val="auto"/>
          <w:lang w:eastAsia="ko-KR"/>
        </w:rPr>
        <w:t xml:space="preserve"> </w:t>
      </w:r>
    </w:p>
    <w:p w:rsidR="002228CA" w:rsidRPr="00686C4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1" w:name="_Toc177925556"/>
      <w:bookmarkStart w:id="2" w:name="_Toc187591442"/>
      <w:r>
        <w:rPr>
          <w:rFonts w:ascii="Helvetica" w:hAnsi="Helvetica" w:cs="Helvetica"/>
          <w:b/>
          <w:bCs/>
          <w:sz w:val="180"/>
          <w:szCs w:val="180"/>
        </w:rPr>
        <w:t xml:space="preserve"> </w:t>
      </w:r>
      <w:r w:rsidRPr="003C6EDC">
        <w:rPr>
          <w:rFonts w:cs="Arial"/>
          <w:b/>
          <w:bCs/>
          <w:szCs w:val="20"/>
        </w:rPr>
        <w:t>Abstract:</w:t>
      </w:r>
      <w:r w:rsidRPr="003C6EDC">
        <w:rPr>
          <w:rFonts w:cs="Arial"/>
          <w:szCs w:val="20"/>
        </w:rPr>
        <w:t xml:space="preserve"> </w:t>
      </w:r>
      <w:r w:rsidR="006B48ED">
        <w:rPr>
          <w:rFonts w:eastAsiaTheme="minorEastAsia" w:cs="Arial" w:hint="eastAsia"/>
          <w:szCs w:val="20"/>
          <w:lang w:eastAsia="zh-CN"/>
        </w:rPr>
        <w:t>C</w:t>
      </w:r>
      <w:r w:rsidR="005271D0">
        <w:rPr>
          <w:rFonts w:eastAsiaTheme="minorEastAsia" w:cs="Arial" w:hint="eastAsia"/>
          <w:szCs w:val="20"/>
          <w:lang w:eastAsia="zh-CN"/>
        </w:rPr>
        <w:t>omments on 21-12-013</w:t>
      </w:r>
      <w:r w:rsidR="005271D0">
        <w:rPr>
          <w:rFonts w:eastAsia="맑은 고딕" w:cs="Arial" w:hint="eastAsia"/>
          <w:szCs w:val="20"/>
          <w:lang w:eastAsia="ko-KR"/>
        </w:rPr>
        <w:t>3</w:t>
      </w:r>
      <w:r w:rsidR="005271D0">
        <w:rPr>
          <w:rFonts w:eastAsiaTheme="minorEastAsia" w:cs="Arial" w:hint="eastAsia"/>
          <w:szCs w:val="20"/>
          <w:lang w:eastAsia="zh-CN"/>
        </w:rPr>
        <w:t>-0</w:t>
      </w:r>
      <w:r w:rsidR="005271D0">
        <w:rPr>
          <w:rFonts w:eastAsia="맑은 고딕" w:cs="Arial" w:hint="eastAsia"/>
          <w:szCs w:val="20"/>
          <w:lang w:eastAsia="ko-KR"/>
        </w:rPr>
        <w:t>1</w:t>
      </w:r>
      <w:r w:rsidR="00807B4E">
        <w:rPr>
          <w:rFonts w:eastAsiaTheme="minorEastAsia" w:cs="Arial" w:hint="eastAsia"/>
          <w:szCs w:val="20"/>
          <w:lang w:eastAsia="zh-CN"/>
        </w:rPr>
        <w:t xml:space="preserve"> for discussion</w:t>
      </w:r>
      <w:r w:rsidRPr="00686C4C">
        <w:rPr>
          <w:rFonts w:cs="Helvetica"/>
          <w:b/>
          <w:bCs/>
        </w:rPr>
        <w:t>.</w:t>
      </w:r>
    </w:p>
    <w:p w:rsidR="002228CA" w:rsidRPr="003C6ED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807B4E" w:rsidRDefault="00807B4E">
      <w:pPr>
        <w:spacing w:before="0" w:after="0"/>
        <w:jc w:val="left"/>
        <w:rPr>
          <w:rFonts w:ascii="Arial" w:hAnsi="Arial" w:cs="Arial"/>
          <w:sz w:val="20"/>
          <w:szCs w:val="20"/>
        </w:rPr>
      </w:pPr>
      <w:r>
        <w:rPr>
          <w:rFonts w:ascii="Arial" w:hAnsi="Arial" w:cs="Arial"/>
          <w:sz w:val="20"/>
          <w:szCs w:val="20"/>
        </w:rPr>
        <w:br w:type="page"/>
      </w:r>
    </w:p>
    <w:p w:rsidR="00807B4E" w:rsidRDefault="00807B4E" w:rsidP="00807B4E">
      <w:r>
        <w:rPr>
          <w:rFonts w:hint="eastAsia"/>
        </w:rPr>
        <w:lastRenderedPageBreak/>
        <w:t>Comm</w:t>
      </w:r>
      <w:r w:rsidR="00605E86">
        <w:rPr>
          <w:rFonts w:hint="eastAsia"/>
        </w:rPr>
        <w:t>ents for document DCN#21-12-013</w:t>
      </w:r>
      <w:r w:rsidR="00605E86">
        <w:rPr>
          <w:rFonts w:eastAsia="맑은 고딕" w:hint="eastAsia"/>
          <w:lang w:eastAsia="ko-KR"/>
        </w:rPr>
        <w:t>3</w:t>
      </w:r>
      <w:r w:rsidR="00605E86">
        <w:rPr>
          <w:rFonts w:hint="eastAsia"/>
        </w:rPr>
        <w:t>-0</w:t>
      </w:r>
      <w:r w:rsidR="00605E86">
        <w:rPr>
          <w:rFonts w:eastAsia="맑은 고딕" w:hint="eastAsia"/>
          <w:lang w:eastAsia="ko-KR"/>
        </w:rPr>
        <w:t>1</w:t>
      </w:r>
      <w:r>
        <w:rPr>
          <w:rFonts w:hint="eastAsia"/>
        </w:rPr>
        <w:t>-srho</w:t>
      </w:r>
    </w:p>
    <w:p w:rsidR="00807B4E" w:rsidRDefault="00807B4E" w:rsidP="00807B4E"/>
    <w:bookmarkEnd w:id="1"/>
    <w:bookmarkEnd w:id="2"/>
    <w:p w:rsidR="00605E86" w:rsidRDefault="000B4B68" w:rsidP="000B4B68">
      <w:pPr>
        <w:pStyle w:val="af8"/>
        <w:widowControl w:val="0"/>
        <w:numPr>
          <w:ilvl w:val="0"/>
          <w:numId w:val="40"/>
        </w:numPr>
        <w:wordWrap w:val="0"/>
        <w:autoSpaceDE w:val="0"/>
        <w:autoSpaceDN w:val="0"/>
        <w:spacing w:before="0" w:after="200" w:line="276" w:lineRule="auto"/>
        <w:contextualSpacing w:val="0"/>
      </w:pPr>
      <w:r>
        <w:rPr>
          <w:rFonts w:hint="eastAsia"/>
        </w:rPr>
        <w:t xml:space="preserve"> </w:t>
      </w:r>
      <w:r w:rsidR="00666583">
        <w:rPr>
          <w:rFonts w:hint="eastAsia"/>
        </w:rPr>
        <w:t>(p.</w:t>
      </w:r>
      <w:r w:rsidR="00666583">
        <w:rPr>
          <w:rFonts w:eastAsia="맑은 고딕" w:hint="eastAsia"/>
          <w:lang w:eastAsia="ko-KR"/>
        </w:rPr>
        <w:t>3</w:t>
      </w:r>
      <w:r w:rsidR="00605E86">
        <w:rPr>
          <w:rFonts w:hint="eastAsia"/>
        </w:rPr>
        <w:t xml:space="preserve">) In </w:t>
      </w:r>
      <w:r w:rsidR="00605E86">
        <w:t>“</w:t>
      </w:r>
      <w:r w:rsidR="00605E86" w:rsidRPr="0003442D">
        <w:t>Abbreviations and acronyms</w:t>
      </w:r>
      <w:r w:rsidR="00605E86">
        <w:t>”</w:t>
      </w:r>
      <w:r w:rsidR="00605E86">
        <w:rPr>
          <w:rFonts w:hint="eastAsia"/>
        </w:rPr>
        <w:t>, we should show SRCF as abbreviation of single radio handover control function.</w:t>
      </w:r>
    </w:p>
    <w:p w:rsidR="00605E86" w:rsidRDefault="00666583" w:rsidP="00605E86">
      <w:pPr>
        <w:pStyle w:val="af8"/>
        <w:widowControl w:val="0"/>
        <w:numPr>
          <w:ilvl w:val="0"/>
          <w:numId w:val="40"/>
        </w:numPr>
        <w:wordWrap w:val="0"/>
        <w:autoSpaceDE w:val="0"/>
        <w:autoSpaceDN w:val="0"/>
        <w:spacing w:before="0" w:after="200" w:line="276" w:lineRule="auto"/>
        <w:contextualSpacing w:val="0"/>
      </w:pPr>
      <w:r>
        <w:rPr>
          <w:rFonts w:eastAsia="맑은 고딕" w:hint="eastAsia"/>
          <w:lang w:eastAsia="ko-KR"/>
        </w:rPr>
        <w:t>(p. 2) Can t</w:t>
      </w:r>
      <w:r w:rsidR="00605E86">
        <w:rPr>
          <w:rFonts w:hint="eastAsia"/>
        </w:rPr>
        <w:t>he 802.1 draft</w:t>
      </w:r>
      <w:r>
        <w:rPr>
          <w:rFonts w:eastAsia="맑은 고딕" w:hint="eastAsia"/>
          <w:lang w:eastAsia="ko-KR"/>
        </w:rPr>
        <w:t>,</w:t>
      </w:r>
      <w:r>
        <w:rPr>
          <w:rFonts w:eastAsia="맑은 고딕"/>
          <w:lang w:eastAsia="ko-KR"/>
        </w:rPr>
        <w:t xml:space="preserve"> “</w:t>
      </w:r>
      <w:r>
        <w:t>IEEE Draft Standard for Local and metropolitan Area Networks: overview and Architecture</w:t>
      </w:r>
      <w:r>
        <w:rPr>
          <w:rFonts w:eastAsia="맑은 고딕" w:hint="eastAsia"/>
          <w:lang w:eastAsia="ko-KR"/>
        </w:rPr>
        <w:t>,</w:t>
      </w:r>
      <w:r>
        <w:rPr>
          <w:rFonts w:eastAsia="맑은 고딕"/>
          <w:lang w:eastAsia="ko-KR"/>
        </w:rPr>
        <w:t>”</w:t>
      </w:r>
      <w:r>
        <w:rPr>
          <w:rFonts w:eastAsia="맑은 고딕" w:hint="eastAsia"/>
          <w:lang w:eastAsia="ko-KR"/>
        </w:rPr>
        <w:t xml:space="preserve"> which is not published as a standard,</w:t>
      </w:r>
      <w:r>
        <w:rPr>
          <w:rFonts w:hint="eastAsia"/>
        </w:rPr>
        <w:t xml:space="preserve"> be</w:t>
      </w:r>
      <w:r>
        <w:rPr>
          <w:rFonts w:eastAsia="맑은 고딕" w:hint="eastAsia"/>
          <w:lang w:eastAsia="ko-KR"/>
        </w:rPr>
        <w:t xml:space="preserve"> </w:t>
      </w:r>
      <w:r w:rsidR="00605E86">
        <w:rPr>
          <w:rFonts w:hint="eastAsia"/>
        </w:rPr>
        <w:t>a Normative Reference?</w:t>
      </w:r>
    </w:p>
    <w:p w:rsidR="00605E86" w:rsidRDefault="00605E86" w:rsidP="00605E86">
      <w:pPr>
        <w:pStyle w:val="af8"/>
        <w:widowControl w:val="0"/>
        <w:numPr>
          <w:ilvl w:val="1"/>
          <w:numId w:val="40"/>
        </w:numPr>
        <w:wordWrap w:val="0"/>
        <w:autoSpaceDE w:val="0"/>
        <w:autoSpaceDN w:val="0"/>
        <w:spacing w:before="0" w:after="200" w:line="276" w:lineRule="auto"/>
        <w:contextualSpacing w:val="0"/>
      </w:pPr>
      <w:r>
        <w:rPr>
          <w:rFonts w:hint="eastAsia"/>
        </w:rPr>
        <w:t>ETRI is not sure whether the draft document can be a normative reference or not.</w:t>
      </w:r>
    </w:p>
    <w:p w:rsidR="00605E86" w:rsidRDefault="00605E86" w:rsidP="00605E86">
      <w:pPr>
        <w:pStyle w:val="af8"/>
        <w:widowControl w:val="0"/>
        <w:numPr>
          <w:ilvl w:val="1"/>
          <w:numId w:val="40"/>
        </w:numPr>
        <w:wordWrap w:val="0"/>
        <w:autoSpaceDE w:val="0"/>
        <w:autoSpaceDN w:val="0"/>
        <w:spacing w:before="0" w:after="200" w:line="276" w:lineRule="auto"/>
        <w:contextualSpacing w:val="0"/>
      </w:pPr>
      <w:r>
        <w:rPr>
          <w:rFonts w:hint="eastAsia"/>
        </w:rPr>
        <w:t xml:space="preserve">We should consider use of MICF because the MICF is from 802.1 </w:t>
      </w:r>
      <w:proofErr w:type="gramStart"/>
      <w:r>
        <w:rPr>
          <w:rFonts w:hint="eastAsia"/>
        </w:rPr>
        <w:t>draft</w:t>
      </w:r>
      <w:proofErr w:type="gramEnd"/>
      <w:r>
        <w:rPr>
          <w:rFonts w:hint="eastAsia"/>
        </w:rPr>
        <w:t xml:space="preserve"> 1.4.</w:t>
      </w:r>
    </w:p>
    <w:p w:rsidR="00605E86" w:rsidRDefault="00605E86" w:rsidP="00605E86">
      <w:pPr>
        <w:pStyle w:val="af8"/>
        <w:widowControl w:val="0"/>
        <w:numPr>
          <w:ilvl w:val="0"/>
          <w:numId w:val="40"/>
        </w:numPr>
        <w:wordWrap w:val="0"/>
        <w:autoSpaceDE w:val="0"/>
        <w:autoSpaceDN w:val="0"/>
        <w:spacing w:before="0" w:after="200" w:line="276" w:lineRule="auto"/>
        <w:contextualSpacing w:val="0"/>
      </w:pPr>
      <w:r>
        <w:rPr>
          <w:rFonts w:hint="eastAsia"/>
        </w:rPr>
        <w:t>About remaining MGW or mobility gateway,</w:t>
      </w:r>
    </w:p>
    <w:p w:rsidR="00605E86" w:rsidRDefault="00666583" w:rsidP="00605E86">
      <w:pPr>
        <w:pStyle w:val="af8"/>
        <w:widowControl w:val="0"/>
        <w:numPr>
          <w:ilvl w:val="1"/>
          <w:numId w:val="40"/>
        </w:numPr>
        <w:wordWrap w:val="0"/>
        <w:autoSpaceDE w:val="0"/>
        <w:autoSpaceDN w:val="0"/>
        <w:spacing w:before="0" w:after="200" w:line="276" w:lineRule="auto"/>
        <w:contextualSpacing w:val="0"/>
      </w:pPr>
      <w:r>
        <w:rPr>
          <w:rFonts w:hint="eastAsia"/>
        </w:rPr>
        <w:t>(p.2, line 1</w:t>
      </w:r>
      <w:r>
        <w:rPr>
          <w:rFonts w:eastAsia="맑은 고딕" w:hint="eastAsia"/>
          <w:lang w:eastAsia="ko-KR"/>
        </w:rPr>
        <w:t>5</w:t>
      </w:r>
      <w:r w:rsidR="00605E86">
        <w:rPr>
          <w:rFonts w:hint="eastAsia"/>
        </w:rPr>
        <w:t>) MGW</w:t>
      </w:r>
      <w:r w:rsidR="00605E86">
        <w:sym w:font="Wingdings" w:char="F0E0"/>
      </w:r>
      <w:r w:rsidR="00605E86">
        <w:rPr>
          <w:rFonts w:hint="eastAsia"/>
        </w:rPr>
        <w:t>Proxy GW</w:t>
      </w:r>
    </w:p>
    <w:p w:rsidR="00605E86" w:rsidRDefault="00666583" w:rsidP="00605E86">
      <w:pPr>
        <w:pStyle w:val="af8"/>
        <w:widowControl w:val="0"/>
        <w:numPr>
          <w:ilvl w:val="1"/>
          <w:numId w:val="40"/>
        </w:numPr>
        <w:wordWrap w:val="0"/>
        <w:autoSpaceDE w:val="0"/>
        <w:autoSpaceDN w:val="0"/>
        <w:spacing w:before="0" w:after="200" w:line="276" w:lineRule="auto"/>
        <w:contextualSpacing w:val="0"/>
      </w:pPr>
      <w:r>
        <w:rPr>
          <w:rFonts w:hint="eastAsia"/>
        </w:rPr>
        <w:t>(p.5</w:t>
      </w:r>
      <w:r>
        <w:rPr>
          <w:rFonts w:eastAsia="맑은 고딕" w:hint="eastAsia"/>
          <w:lang w:eastAsia="ko-KR"/>
        </w:rPr>
        <w:t>1</w:t>
      </w:r>
      <w:r>
        <w:rPr>
          <w:rFonts w:hint="eastAsia"/>
        </w:rPr>
        <w:t xml:space="preserve">, line </w:t>
      </w:r>
      <w:r>
        <w:rPr>
          <w:rFonts w:eastAsia="맑은 고딕" w:hint="eastAsia"/>
          <w:lang w:eastAsia="ko-KR"/>
        </w:rPr>
        <w:t>12</w:t>
      </w:r>
      <w:r w:rsidR="00605E86">
        <w:rPr>
          <w:rFonts w:hint="eastAsia"/>
        </w:rPr>
        <w:t>) mobility gateway discovery</w:t>
      </w:r>
      <w:r w:rsidR="00605E86">
        <w:sym w:font="Wingdings" w:char="F0E0"/>
      </w:r>
      <w:r w:rsidR="00605E86">
        <w:rPr>
          <w:rFonts w:hint="eastAsia"/>
        </w:rPr>
        <w:t>proxy gateway discovery</w:t>
      </w:r>
    </w:p>
    <w:p w:rsidR="00605E86" w:rsidRDefault="00605E86" w:rsidP="00605E86">
      <w:pPr>
        <w:pStyle w:val="af8"/>
        <w:widowControl w:val="0"/>
        <w:numPr>
          <w:ilvl w:val="0"/>
          <w:numId w:val="40"/>
        </w:numPr>
        <w:wordWrap w:val="0"/>
        <w:autoSpaceDE w:val="0"/>
        <w:autoSpaceDN w:val="0"/>
        <w:spacing w:before="0" w:after="200" w:line="276" w:lineRule="auto"/>
        <w:contextualSpacing w:val="0"/>
      </w:pPr>
      <w:r>
        <w:rPr>
          <w:rFonts w:hint="eastAsia"/>
        </w:rPr>
        <w:t xml:space="preserve">(p.2, line 18) In Definition, change from </w:t>
      </w:r>
      <w:r>
        <w:t>“Single radio handover”</w:t>
      </w:r>
      <w:r>
        <w:rPr>
          <w:rFonts w:hint="eastAsia"/>
        </w:rPr>
        <w:t xml:space="preserve"> to </w:t>
      </w:r>
      <w:r>
        <w:t>“Single radio handover</w:t>
      </w:r>
      <w:r>
        <w:rPr>
          <w:rFonts w:hint="eastAsia"/>
        </w:rPr>
        <w:t xml:space="preserve"> (SRHO)</w:t>
      </w:r>
      <w:r>
        <w:t>”</w:t>
      </w:r>
      <w:r>
        <w:rPr>
          <w:rFonts w:hint="eastAsia"/>
        </w:rPr>
        <w:t xml:space="preserve"> will be better. </w:t>
      </w:r>
    </w:p>
    <w:p w:rsidR="00605E86" w:rsidRDefault="007D5F15" w:rsidP="00605E86">
      <w:pPr>
        <w:pStyle w:val="af8"/>
        <w:widowControl w:val="0"/>
        <w:numPr>
          <w:ilvl w:val="0"/>
          <w:numId w:val="40"/>
        </w:numPr>
        <w:wordWrap w:val="0"/>
        <w:autoSpaceDE w:val="0"/>
        <w:autoSpaceDN w:val="0"/>
        <w:spacing w:before="0" w:after="200" w:line="276" w:lineRule="auto"/>
        <w:contextualSpacing w:val="0"/>
      </w:pPr>
      <w:r>
        <w:rPr>
          <w:rFonts w:hint="eastAsia"/>
        </w:rPr>
        <w:t>(p.</w:t>
      </w:r>
      <w:r>
        <w:rPr>
          <w:rFonts w:eastAsia="맑은 고딕" w:hint="eastAsia"/>
          <w:lang w:eastAsia="ko-KR"/>
        </w:rPr>
        <w:t>4</w:t>
      </w:r>
      <w:r w:rsidR="00605E86">
        <w:rPr>
          <w:rFonts w:hint="eastAsia"/>
        </w:rPr>
        <w:t xml:space="preserve">) </w:t>
      </w:r>
      <w:r w:rsidR="00605E86">
        <w:t>“Access network specific information elements”</w:t>
      </w:r>
      <w:r w:rsidR="00605E86">
        <w:rPr>
          <w:rFonts w:hint="eastAsia"/>
        </w:rPr>
        <w:t xml:space="preserve"> in Table 10 should be crossed out because </w:t>
      </w:r>
      <w:r w:rsidR="00605E86">
        <w:t>“Access network specific information elements”</w:t>
      </w:r>
      <w:r w:rsidR="00605E86">
        <w:rPr>
          <w:rFonts w:hint="eastAsia"/>
        </w:rPr>
        <w:t xml:space="preserve"> is the same as IEEE 802.21-2008 Std.</w:t>
      </w:r>
    </w:p>
    <w:p w:rsidR="00605E86" w:rsidRPr="007D5F15" w:rsidRDefault="007D5F15" w:rsidP="00605E86">
      <w:pPr>
        <w:pStyle w:val="af8"/>
        <w:widowControl w:val="0"/>
        <w:numPr>
          <w:ilvl w:val="0"/>
          <w:numId w:val="40"/>
        </w:numPr>
        <w:wordWrap w:val="0"/>
        <w:autoSpaceDE w:val="0"/>
        <w:autoSpaceDN w:val="0"/>
        <w:spacing w:before="0" w:after="200" w:line="276" w:lineRule="auto"/>
        <w:contextualSpacing w:val="0"/>
        <w:rPr>
          <w:rFonts w:hint="eastAsia"/>
        </w:rPr>
      </w:pPr>
      <w:r>
        <w:rPr>
          <w:rFonts w:hint="eastAsia"/>
        </w:rPr>
        <w:t>(p.</w:t>
      </w:r>
      <w:r>
        <w:rPr>
          <w:rFonts w:eastAsia="맑은 고딕" w:hint="eastAsia"/>
          <w:lang w:eastAsia="ko-KR"/>
        </w:rPr>
        <w:t>22</w:t>
      </w:r>
      <w:r>
        <w:rPr>
          <w:rFonts w:hint="eastAsia"/>
        </w:rPr>
        <w:t xml:space="preserve">, line </w:t>
      </w:r>
      <w:r>
        <w:rPr>
          <w:rFonts w:eastAsia="맑은 고딕" w:hint="eastAsia"/>
          <w:lang w:eastAsia="ko-KR"/>
        </w:rPr>
        <w:t>5</w:t>
      </w:r>
      <w:r w:rsidR="00605E86">
        <w:rPr>
          <w:rFonts w:hint="eastAsia"/>
        </w:rPr>
        <w:t xml:space="preserve">) </w:t>
      </w:r>
      <w:r w:rsidR="00605E86">
        <w:rPr>
          <w:lang w:eastAsia="zh-CN"/>
        </w:rPr>
        <w:t>MIH_N2N_LL_</w:t>
      </w:r>
      <w:r w:rsidR="00605E86" w:rsidRPr="007D5F15">
        <w:rPr>
          <w:b/>
          <w:color w:val="FF0000"/>
          <w:lang w:eastAsia="zh-CN"/>
        </w:rPr>
        <w:t>Auth</w:t>
      </w:r>
      <w:r w:rsidR="00605E86">
        <w:rPr>
          <w:lang w:eastAsia="zh-CN"/>
        </w:rPr>
        <w:t>.response</w:t>
      </w:r>
      <w:r w:rsidR="00605E86">
        <w:sym w:font="Wingdings" w:char="F0E0"/>
      </w:r>
      <w:r w:rsidR="00605E86">
        <w:rPr>
          <w:rFonts w:hint="eastAsia"/>
        </w:rPr>
        <w:t xml:space="preserve"> </w:t>
      </w:r>
      <w:proofErr w:type="spellStart"/>
      <w:r w:rsidR="00605E86" w:rsidRPr="00C30AB9">
        <w:t>MIH_TNMN_SA_</w:t>
      </w:r>
      <w:r w:rsidR="00605E86" w:rsidRPr="007D5F15">
        <w:rPr>
          <w:b/>
          <w:color w:val="FF0000"/>
        </w:rPr>
        <w:t>Estab</w:t>
      </w:r>
      <w:r w:rsidR="00605E86" w:rsidRPr="00C30AB9">
        <w:t>.response</w:t>
      </w:r>
      <w:proofErr w:type="spellEnd"/>
    </w:p>
    <w:p w:rsidR="007D5F15" w:rsidRPr="00C30AB9" w:rsidRDefault="007D5F15" w:rsidP="00605E86">
      <w:pPr>
        <w:pStyle w:val="af8"/>
        <w:widowControl w:val="0"/>
        <w:numPr>
          <w:ilvl w:val="0"/>
          <w:numId w:val="40"/>
        </w:numPr>
        <w:wordWrap w:val="0"/>
        <w:autoSpaceDE w:val="0"/>
        <w:autoSpaceDN w:val="0"/>
        <w:spacing w:before="0" w:after="200" w:line="276" w:lineRule="auto"/>
        <w:contextualSpacing w:val="0"/>
      </w:pPr>
      <w:r>
        <w:rPr>
          <w:rFonts w:eastAsia="맑은 고딕" w:hint="eastAsia"/>
          <w:lang w:eastAsia="ko-KR"/>
        </w:rPr>
        <w:t>(p. 31, line 10) MIH_N2N_LL_</w:t>
      </w:r>
      <w:r w:rsidRPr="007D5F15">
        <w:rPr>
          <w:rFonts w:eastAsia="맑은 고딕" w:hint="eastAsia"/>
          <w:b/>
          <w:color w:val="FF0000"/>
          <w:lang w:eastAsia="ko-KR"/>
        </w:rPr>
        <w:t>Auth</w:t>
      </w:r>
      <w:r>
        <w:rPr>
          <w:rFonts w:eastAsia="맑은 고딕" w:hint="eastAsia"/>
          <w:lang w:eastAsia="ko-KR"/>
        </w:rPr>
        <w:t xml:space="preserve"> request </w:t>
      </w:r>
      <w:r w:rsidRPr="007D5F15">
        <w:rPr>
          <w:rFonts w:eastAsia="맑은 고딕"/>
          <w:lang w:eastAsia="ko-KR"/>
        </w:rPr>
        <w:sym w:font="Wingdings" w:char="F0E0"/>
      </w:r>
      <w:r>
        <w:rPr>
          <w:rFonts w:eastAsia="맑은 고딕" w:hint="eastAsia"/>
          <w:lang w:eastAsia="ko-KR"/>
        </w:rPr>
        <w:t xml:space="preserve"> MIH_N2N_LL_</w:t>
      </w:r>
      <w:r w:rsidRPr="007D5F15">
        <w:rPr>
          <w:rFonts w:eastAsia="맑은 고딕" w:hint="eastAsia"/>
          <w:b/>
          <w:color w:val="FF0000"/>
          <w:lang w:eastAsia="ko-KR"/>
        </w:rPr>
        <w:t>Transfer</w:t>
      </w:r>
      <w:r>
        <w:rPr>
          <w:rFonts w:eastAsia="맑은 고딕" w:hint="eastAsia"/>
          <w:lang w:eastAsia="ko-KR"/>
        </w:rPr>
        <w:t xml:space="preserve"> request</w:t>
      </w:r>
    </w:p>
    <w:p w:rsidR="007D5F15" w:rsidRPr="007D5F15" w:rsidRDefault="007D5F15" w:rsidP="007D5F15">
      <w:pPr>
        <w:pStyle w:val="af8"/>
        <w:widowControl w:val="0"/>
        <w:numPr>
          <w:ilvl w:val="0"/>
          <w:numId w:val="40"/>
        </w:numPr>
        <w:wordWrap w:val="0"/>
        <w:autoSpaceDE w:val="0"/>
        <w:autoSpaceDN w:val="0"/>
        <w:spacing w:before="0" w:after="200" w:line="276" w:lineRule="auto"/>
        <w:contextualSpacing w:val="0"/>
        <w:rPr>
          <w:rFonts w:hint="eastAsia"/>
        </w:rPr>
      </w:pPr>
      <w:r>
        <w:rPr>
          <w:rFonts w:eastAsia="맑은 고딕" w:hint="eastAsia"/>
          <w:lang w:eastAsia="ko-KR"/>
        </w:rPr>
        <w:t>(p. 32, line 2</w:t>
      </w:r>
      <w:r>
        <w:rPr>
          <w:rFonts w:eastAsia="맑은 고딕" w:hint="eastAsia"/>
          <w:lang w:eastAsia="ko-KR"/>
        </w:rPr>
        <w:t>) MIH_N2N_LL_</w:t>
      </w:r>
      <w:r w:rsidRPr="007D5F15">
        <w:rPr>
          <w:rFonts w:eastAsia="맑은 고딕" w:hint="eastAsia"/>
          <w:b/>
          <w:color w:val="FF0000"/>
          <w:lang w:eastAsia="ko-KR"/>
        </w:rPr>
        <w:t>Auth</w:t>
      </w:r>
      <w:r>
        <w:rPr>
          <w:rFonts w:eastAsia="맑은 고딕" w:hint="eastAsia"/>
          <w:lang w:eastAsia="ko-KR"/>
        </w:rPr>
        <w:t xml:space="preserve"> response</w:t>
      </w:r>
      <w:r>
        <w:rPr>
          <w:rFonts w:eastAsia="맑은 고딕" w:hint="eastAsia"/>
          <w:lang w:eastAsia="ko-KR"/>
        </w:rPr>
        <w:t xml:space="preserve"> </w:t>
      </w:r>
      <w:r w:rsidRPr="007D5F15">
        <w:rPr>
          <w:rFonts w:eastAsia="맑은 고딕"/>
          <w:lang w:eastAsia="ko-KR"/>
        </w:rPr>
        <w:sym w:font="Wingdings" w:char="F0E0"/>
      </w:r>
      <w:r>
        <w:rPr>
          <w:rFonts w:eastAsia="맑은 고딕" w:hint="eastAsia"/>
          <w:lang w:eastAsia="ko-KR"/>
        </w:rPr>
        <w:t xml:space="preserve"> MIH_N2N_LL_</w:t>
      </w:r>
      <w:r w:rsidRPr="007D5F15">
        <w:rPr>
          <w:rFonts w:eastAsia="맑은 고딕" w:hint="eastAsia"/>
          <w:b/>
          <w:color w:val="FF0000"/>
          <w:lang w:eastAsia="ko-KR"/>
        </w:rPr>
        <w:t>Transfer</w:t>
      </w:r>
      <w:r>
        <w:rPr>
          <w:rFonts w:eastAsia="맑은 고딕" w:hint="eastAsia"/>
          <w:lang w:eastAsia="ko-KR"/>
        </w:rPr>
        <w:t xml:space="preserve"> re</w:t>
      </w:r>
      <w:r>
        <w:rPr>
          <w:rFonts w:eastAsia="맑은 고딕" w:hint="eastAsia"/>
          <w:lang w:eastAsia="ko-KR"/>
        </w:rPr>
        <w:t>sponse</w:t>
      </w:r>
    </w:p>
    <w:p w:rsidR="00605E86" w:rsidRDefault="00DB5983" w:rsidP="00605E86">
      <w:pPr>
        <w:pStyle w:val="af8"/>
        <w:widowControl w:val="0"/>
        <w:numPr>
          <w:ilvl w:val="0"/>
          <w:numId w:val="40"/>
        </w:numPr>
        <w:wordWrap w:val="0"/>
        <w:autoSpaceDE w:val="0"/>
        <w:autoSpaceDN w:val="0"/>
        <w:spacing w:before="0" w:after="200" w:line="276" w:lineRule="auto"/>
        <w:contextualSpacing w:val="0"/>
      </w:pPr>
      <w:r>
        <w:rPr>
          <w:rFonts w:hint="eastAsia"/>
        </w:rPr>
        <w:t xml:space="preserve"> (p.</w:t>
      </w:r>
      <w:r>
        <w:rPr>
          <w:rFonts w:eastAsia="맑은 고딕" w:hint="eastAsia"/>
          <w:lang w:eastAsia="ko-KR"/>
        </w:rPr>
        <w:t>2</w:t>
      </w:r>
      <w:r>
        <w:rPr>
          <w:rFonts w:hint="eastAsia"/>
        </w:rPr>
        <w:t>, line</w:t>
      </w:r>
      <w:r>
        <w:rPr>
          <w:rFonts w:eastAsia="맑은 고딕" w:hint="eastAsia"/>
          <w:lang w:eastAsia="ko-KR"/>
        </w:rPr>
        <w:t xml:space="preserve"> 27</w:t>
      </w:r>
      <w:r w:rsidR="00605E86">
        <w:rPr>
          <w:rFonts w:hint="eastAsia"/>
        </w:rPr>
        <w:t xml:space="preserve">) </w:t>
      </w:r>
      <w:proofErr w:type="spellStart"/>
      <w:r w:rsidR="00605E86">
        <w:rPr>
          <w:rFonts w:hint="eastAsia"/>
        </w:rPr>
        <w:t>M</w:t>
      </w:r>
      <w:r w:rsidR="00605E86" w:rsidRPr="00C97E37">
        <w:rPr>
          <w:rFonts w:hint="eastAsia"/>
          <w:b/>
          <w:color w:val="FF0000"/>
          <w:u w:val="single"/>
        </w:rPr>
        <w:t>i</w:t>
      </w:r>
      <w:r w:rsidR="00605E86">
        <w:rPr>
          <w:rFonts w:hint="eastAsia"/>
        </w:rPr>
        <w:t>CLSAP</w:t>
      </w:r>
      <w:proofErr w:type="spellEnd"/>
      <w:r w:rsidR="00605E86">
        <w:sym w:font="Wingdings" w:char="F0E0"/>
      </w:r>
      <w:r w:rsidR="00605E86">
        <w:rPr>
          <w:rFonts w:hint="eastAsia"/>
        </w:rPr>
        <w:t>M</w:t>
      </w:r>
      <w:r w:rsidR="00605E86" w:rsidRPr="00C97E37">
        <w:rPr>
          <w:rFonts w:hint="eastAsia"/>
          <w:b/>
          <w:color w:val="FF0000"/>
          <w:u w:val="single"/>
        </w:rPr>
        <w:t>I</w:t>
      </w:r>
      <w:r w:rsidR="00605E86">
        <w:rPr>
          <w:rFonts w:hint="eastAsia"/>
        </w:rPr>
        <w:t>CLSAP following in (p.13, line 34) of IEEE 802.1 draft 1.4.</w:t>
      </w:r>
    </w:p>
    <w:p w:rsidR="00605E86" w:rsidRDefault="00DB5983" w:rsidP="00605E86">
      <w:pPr>
        <w:pStyle w:val="af8"/>
        <w:widowControl w:val="0"/>
        <w:numPr>
          <w:ilvl w:val="0"/>
          <w:numId w:val="40"/>
        </w:numPr>
        <w:wordWrap w:val="0"/>
        <w:autoSpaceDE w:val="0"/>
        <w:autoSpaceDN w:val="0"/>
        <w:spacing w:before="0" w:after="200" w:line="276" w:lineRule="auto"/>
        <w:contextualSpacing w:val="0"/>
      </w:pPr>
      <w:r>
        <w:rPr>
          <w:rFonts w:hint="eastAsia"/>
        </w:rPr>
        <w:t>(p.1</w:t>
      </w:r>
      <w:r>
        <w:rPr>
          <w:rFonts w:eastAsia="맑은 고딕" w:hint="eastAsia"/>
          <w:lang w:eastAsia="ko-KR"/>
        </w:rPr>
        <w:t>9</w:t>
      </w:r>
      <w:r>
        <w:rPr>
          <w:rFonts w:hint="eastAsia"/>
        </w:rPr>
        <w:t>, p.</w:t>
      </w:r>
      <w:r>
        <w:rPr>
          <w:rFonts w:eastAsia="맑은 고딕" w:hint="eastAsia"/>
          <w:lang w:eastAsia="ko-KR"/>
        </w:rPr>
        <w:t>24</w:t>
      </w:r>
      <w:r>
        <w:rPr>
          <w:rFonts w:hint="eastAsia"/>
        </w:rPr>
        <w:t>, p.2</w:t>
      </w:r>
      <w:r>
        <w:rPr>
          <w:rFonts w:eastAsia="맑은 고딕" w:hint="eastAsia"/>
          <w:lang w:eastAsia="ko-KR"/>
        </w:rPr>
        <w:t>8</w:t>
      </w:r>
      <w:r w:rsidR="00605E86">
        <w:rPr>
          <w:rFonts w:hint="eastAsia"/>
        </w:rPr>
        <w:t xml:space="preserve">) Please, delete </w:t>
      </w:r>
      <w:r>
        <w:rPr>
          <w:rFonts w:eastAsia="맑은 고딕"/>
          <w:lang w:eastAsia="ko-KR"/>
        </w:rPr>
        <w:t>“</w:t>
      </w:r>
      <w:r>
        <w:rPr>
          <w:rFonts w:eastAsia="맑은 고딕" w:hint="eastAsia"/>
          <w:lang w:eastAsia="ko-KR"/>
        </w:rPr>
        <w:t>===</w:t>
      </w:r>
      <w:r w:rsidR="00605E86">
        <w:rPr>
          <w:rFonts w:hint="eastAsia"/>
        </w:rPr>
        <w:t>CEP</w:t>
      </w:r>
      <w:r>
        <w:rPr>
          <w:rFonts w:eastAsia="맑은 고딕" w:hint="eastAsia"/>
          <w:lang w:eastAsia="ko-KR"/>
        </w:rPr>
        <w:t>===</w:t>
      </w:r>
      <w:r>
        <w:rPr>
          <w:rFonts w:eastAsia="맑은 고딕"/>
          <w:lang w:eastAsia="ko-KR"/>
        </w:rPr>
        <w:t>”</w:t>
      </w:r>
      <w:r w:rsidR="00605E86">
        <w:rPr>
          <w:rFonts w:hint="eastAsia"/>
        </w:rPr>
        <w:t>.</w:t>
      </w:r>
    </w:p>
    <w:p w:rsidR="00605E86" w:rsidRDefault="00605E86" w:rsidP="00605E86">
      <w:pPr>
        <w:pStyle w:val="af8"/>
        <w:widowControl w:val="0"/>
        <w:numPr>
          <w:ilvl w:val="0"/>
          <w:numId w:val="40"/>
        </w:numPr>
        <w:wordWrap w:val="0"/>
        <w:autoSpaceDE w:val="0"/>
        <w:autoSpaceDN w:val="0"/>
        <w:spacing w:before="0" w:after="200" w:line="276" w:lineRule="auto"/>
        <w:contextualSpacing w:val="0"/>
      </w:pPr>
      <w:r>
        <w:rPr>
          <w:rFonts w:hint="eastAsia"/>
        </w:rPr>
        <w:t>(p.</w:t>
      </w:r>
      <w:r w:rsidR="00DB5983">
        <w:rPr>
          <w:rFonts w:eastAsia="맑은 고딕" w:hint="eastAsia"/>
          <w:lang w:eastAsia="ko-KR"/>
        </w:rPr>
        <w:t>78</w:t>
      </w:r>
      <w:r>
        <w:rPr>
          <w:rFonts w:hint="eastAsia"/>
        </w:rPr>
        <w:t xml:space="preserve">) IEEE 802.21a does not have </w:t>
      </w:r>
      <w:r>
        <w:t>“</w:t>
      </w:r>
      <w:r>
        <w:rPr>
          <w:rFonts w:hint="eastAsia"/>
        </w:rPr>
        <w:t>N.5</w:t>
      </w:r>
      <w:r>
        <w:t>”</w:t>
      </w:r>
      <w:r>
        <w:rPr>
          <w:rFonts w:hint="eastAsia"/>
        </w:rPr>
        <w:t xml:space="preserve">, but has </w:t>
      </w:r>
      <w:r>
        <w:t>“</w:t>
      </w:r>
      <w:r>
        <w:rPr>
          <w:rFonts w:hint="eastAsia"/>
        </w:rPr>
        <w:t>N.6</w:t>
      </w:r>
      <w:r>
        <w:t>”</w:t>
      </w:r>
      <w:r>
        <w:rPr>
          <w:rFonts w:hint="eastAsia"/>
        </w:rPr>
        <w:t xml:space="preserve">. We should suggest that </w:t>
      </w:r>
      <w:r>
        <w:t>“</w:t>
      </w:r>
      <w:r>
        <w:rPr>
          <w:rFonts w:hint="eastAsia"/>
        </w:rPr>
        <w:t>N.6</w:t>
      </w:r>
      <w:r>
        <w:t>”</w:t>
      </w:r>
      <w:r>
        <w:rPr>
          <w:rFonts w:hint="eastAsia"/>
        </w:rPr>
        <w:t xml:space="preserve"> of IEEE 802.21a should be changed into </w:t>
      </w:r>
      <w:r>
        <w:t>“</w:t>
      </w:r>
      <w:r>
        <w:rPr>
          <w:rFonts w:hint="eastAsia"/>
        </w:rPr>
        <w:t>N.5</w:t>
      </w:r>
      <w:r>
        <w:t>”</w:t>
      </w:r>
      <w:r>
        <w:rPr>
          <w:rFonts w:hint="eastAsia"/>
        </w:rPr>
        <w:t xml:space="preserve">. After that we can make </w:t>
      </w:r>
      <w:r>
        <w:t>“</w:t>
      </w:r>
      <w:r>
        <w:rPr>
          <w:rFonts w:hint="eastAsia"/>
        </w:rPr>
        <w:t>N.6</w:t>
      </w:r>
      <w:r>
        <w:t>”</w:t>
      </w:r>
      <w:r>
        <w:rPr>
          <w:rFonts w:hint="eastAsia"/>
        </w:rPr>
        <w:t>. Please refer IEEE 802.21a Std.</w:t>
      </w:r>
    </w:p>
    <w:p w:rsidR="00605E86" w:rsidRDefault="00605E86" w:rsidP="00605E86">
      <w:pPr>
        <w:pStyle w:val="af8"/>
        <w:widowControl w:val="0"/>
        <w:numPr>
          <w:ilvl w:val="0"/>
          <w:numId w:val="40"/>
        </w:numPr>
        <w:wordWrap w:val="0"/>
        <w:autoSpaceDE w:val="0"/>
        <w:autoSpaceDN w:val="0"/>
        <w:spacing w:before="0" w:after="200" w:line="276" w:lineRule="auto"/>
        <w:contextualSpacing w:val="0"/>
      </w:pPr>
      <w:r>
        <w:rPr>
          <w:rFonts w:hint="eastAsia"/>
        </w:rPr>
        <w:t xml:space="preserve">All tables (Table 10, Table 2, Table L.1, Table X, etc.) for IEEE 802.21c draft should be normative. </w:t>
      </w:r>
    </w:p>
    <w:p w:rsidR="002228CA" w:rsidRPr="00B32369" w:rsidRDefault="002228CA" w:rsidP="00472566">
      <w:pPr>
        <w:pStyle w:val="af8"/>
        <w:widowControl w:val="0"/>
        <w:wordWrap w:val="0"/>
        <w:autoSpaceDE w:val="0"/>
        <w:autoSpaceDN w:val="0"/>
        <w:spacing w:before="0" w:after="200" w:line="276" w:lineRule="auto"/>
        <w:ind w:left="360"/>
        <w:contextualSpacing w:val="0"/>
      </w:pPr>
    </w:p>
    <w:sectPr w:rsidR="002228CA" w:rsidRPr="00B32369" w:rsidSect="002228C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8E" w:rsidRDefault="0017458E">
      <w:r>
        <w:separator/>
      </w:r>
    </w:p>
  </w:endnote>
  <w:endnote w:type="continuationSeparator" w:id="0">
    <w:p w:rsidR="0017458E" w:rsidRDefault="0017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nyx">
    <w:panose1 w:val="0405060208070202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B8" w:rsidRDefault="00923AB4">
    <w:pPr>
      <w:pStyle w:val="a7"/>
      <w:jc w:val="center"/>
    </w:pPr>
    <w:r>
      <w:rPr>
        <w:rStyle w:val="a8"/>
      </w:rPr>
      <w:fldChar w:fldCharType="begin"/>
    </w:r>
    <w:r w:rsidR="003974B8">
      <w:rPr>
        <w:rStyle w:val="a8"/>
      </w:rPr>
      <w:instrText xml:space="preserve"> PAGE </w:instrText>
    </w:r>
    <w:r>
      <w:rPr>
        <w:rStyle w:val="a8"/>
      </w:rPr>
      <w:fldChar w:fldCharType="separate"/>
    </w:r>
    <w:r w:rsidR="00E257A4">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8E" w:rsidRDefault="0017458E">
      <w:r>
        <w:separator/>
      </w:r>
    </w:p>
  </w:footnote>
  <w:footnote w:type="continuationSeparator" w:id="0">
    <w:p w:rsidR="0017458E" w:rsidRDefault="0017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B8" w:rsidRPr="00A7606B" w:rsidRDefault="003974B8" w:rsidP="002228CA">
    <w:pPr>
      <w:pStyle w:val="a6"/>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hint="eastAsia"/>
        <w:b/>
        <w:bCs/>
        <w:lang w:eastAsia="zh-CN"/>
      </w:rPr>
      <w:t>13</w:t>
    </w:r>
    <w:r w:rsidR="00E257A4">
      <w:rPr>
        <w:rFonts w:eastAsia="맑은 고딕" w:hint="eastAsia"/>
        <w:b/>
        <w:bCs/>
        <w:lang w:eastAsia="ko-KR"/>
      </w:rPr>
      <w:t>4</w:t>
    </w:r>
    <w:r>
      <w:rPr>
        <w:b/>
        <w:bCs/>
      </w:rPr>
      <w:t>-</w:t>
    </w:r>
    <w:r w:rsidR="009B3AF0">
      <w:rPr>
        <w:rFonts w:eastAsiaTheme="minorEastAsia" w:hint="eastAsia"/>
        <w:b/>
        <w:bCs/>
        <w:lang w:eastAsia="zh-CN"/>
      </w:rPr>
      <w:t>0</w:t>
    </w:r>
    <w:r w:rsidR="00E257A4">
      <w:rPr>
        <w:rFonts w:eastAsia="맑은 고딕" w:hint="eastAsia"/>
        <w:b/>
        <w:bCs/>
        <w:lang w:eastAsia="ko-KR"/>
      </w:rPr>
      <w:t>0</w:t>
    </w:r>
    <w:r w:rsidR="00807B4E">
      <w:rPr>
        <w:rFonts w:eastAsiaTheme="minorEastAsia" w:hint="eastAsia"/>
        <w:b/>
        <w:bCs/>
        <w:lang w:eastAsia="zh-CN"/>
      </w:rPr>
      <w:t>-srho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68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45B2"/>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E52E8"/>
    <w:multiLevelType w:val="hybridMultilevel"/>
    <w:tmpl w:val="CDA6D5AA"/>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5">
      <w:start w:val="1"/>
      <w:numFmt w:val="bullet"/>
      <w:lvlText w:val=""/>
      <w:lvlJc w:val="left"/>
      <w:pPr>
        <w:ind w:left="1440" w:hanging="360"/>
      </w:pPr>
      <w:rPr>
        <w:rFonts w:ascii="Wingdings" w:hAnsi="Wingdings" w:hint="default"/>
      </w:rPr>
    </w:lvl>
  </w:abstractNum>
  <w:abstractNum w:abstractNumId="4">
    <w:nsid w:val="0B822CD3"/>
    <w:multiLevelType w:val="hybridMultilevel"/>
    <w:tmpl w:val="D91217EC"/>
    <w:lvl w:ilvl="0" w:tplc="4B6CE82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6902"/>
    <w:multiLevelType w:val="hybridMultilevel"/>
    <w:tmpl w:val="855455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F3D10"/>
    <w:multiLevelType w:val="hybridMultilevel"/>
    <w:tmpl w:val="9BB4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8C4C04"/>
    <w:multiLevelType w:val="hybridMultilevel"/>
    <w:tmpl w:val="725EE8C0"/>
    <w:lvl w:ilvl="0" w:tplc="04090019">
      <w:start w:val="1"/>
      <w:numFmt w:val="lowerLetter"/>
      <w:lvlText w:val="%1."/>
      <w:lvlJc w:val="left"/>
      <w:pPr>
        <w:ind w:left="1440" w:hanging="360"/>
      </w:pPr>
    </w:lvl>
    <w:lvl w:ilvl="1" w:tplc="B3BA5728">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1B7E6F"/>
    <w:multiLevelType w:val="hybridMultilevel"/>
    <w:tmpl w:val="42FE7658"/>
    <w:lvl w:ilvl="0" w:tplc="04090001">
      <w:start w:val="1"/>
      <w:numFmt w:val="bullet"/>
      <w:lvlText w:val=""/>
      <w:lvlJc w:val="left"/>
      <w:pPr>
        <w:ind w:left="720" w:hanging="360"/>
      </w:pPr>
      <w:rPr>
        <w:rFonts w:ascii="Symbol" w:hAnsi="Symbol" w:hint="default"/>
      </w:rPr>
    </w:lvl>
    <w:lvl w:ilvl="1" w:tplc="936AC4D2">
      <w:numFmt w:val="bullet"/>
      <w:lvlText w:val="—"/>
      <w:lvlJc w:val="left"/>
      <w:pPr>
        <w:ind w:left="1545" w:hanging="465"/>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554057"/>
    <w:multiLevelType w:val="multilevel"/>
    <w:tmpl w:val="E47047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6300878"/>
    <w:multiLevelType w:val="hybridMultilevel"/>
    <w:tmpl w:val="20E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677EE"/>
    <w:multiLevelType w:val="hybridMultilevel"/>
    <w:tmpl w:val="49247BC6"/>
    <w:lvl w:ilvl="0" w:tplc="C61A4B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155BDC"/>
    <w:multiLevelType w:val="multilevel"/>
    <w:tmpl w:val="2AC4E5C6"/>
    <w:lvl w:ilvl="0">
      <w:start w:val="1"/>
      <w:numFmt w:val="decimal"/>
      <w:pStyle w:val="1"/>
      <w:lvlText w:val="%1"/>
      <w:lvlJc w:val="left"/>
      <w:pPr>
        <w:ind w:left="88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nsid w:val="54E3457F"/>
    <w:multiLevelType w:val="hybridMultilevel"/>
    <w:tmpl w:val="96E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8924E6"/>
    <w:multiLevelType w:val="hybridMultilevel"/>
    <w:tmpl w:val="7FC05B5C"/>
    <w:lvl w:ilvl="0" w:tplc="12EC4272">
      <w:start w:val="1"/>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9006CE"/>
    <w:multiLevelType w:val="hybridMultilevel"/>
    <w:tmpl w:val="CAAE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25ADB"/>
    <w:multiLevelType w:val="hybridMultilevel"/>
    <w:tmpl w:val="AC16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1786F"/>
    <w:multiLevelType w:val="multilevel"/>
    <w:tmpl w:val="0D583BE8"/>
    <w:name w:val="Annex "/>
    <w:lvl w:ilvl="0">
      <w:start w:val="1"/>
      <w:numFmt w:val="upperLetter"/>
      <w:lvlText w:val="%1."/>
      <w:lvlJc w:val="left"/>
      <w:pPr>
        <w:ind w:left="360" w:hanging="360"/>
      </w:pPr>
      <w:rPr>
        <w:rFonts w:hint="default"/>
      </w:rPr>
    </w:lvl>
    <w:lvl w:ilvl="1">
      <w:start w:val="1"/>
      <w:numFmt w:val="decimal"/>
      <w:pStyle w:val="Annex2"/>
      <w:lvlText w:val="%1.%2 "/>
      <w:lvlJc w:val="left"/>
      <w:pPr>
        <w:tabs>
          <w:tab w:val="num" w:pos="522"/>
        </w:tabs>
        <w:ind w:left="45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2"/>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24">
    <w:nsid w:val="5FCC4E61"/>
    <w:multiLevelType w:val="hybridMultilevel"/>
    <w:tmpl w:val="D0E22206"/>
    <w:name w:val="Annex 2"/>
    <w:lvl w:ilvl="0" w:tplc="5C325658">
      <w:start w:val="1"/>
      <w:numFmt w:val="upperLetter"/>
      <w:pStyle w:val="Annex1"/>
      <w:lvlText w:val="Annex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D1128"/>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069784C"/>
    <w:multiLevelType w:val="hybridMultilevel"/>
    <w:tmpl w:val="F84E4DB0"/>
    <w:lvl w:ilvl="0" w:tplc="04F8EFEC">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656C3FC6"/>
    <w:multiLevelType w:val="hybridMultilevel"/>
    <w:tmpl w:val="38B28310"/>
    <w:lvl w:ilvl="0" w:tplc="5A9ECB78">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nsid w:val="6AC26562"/>
    <w:multiLevelType w:val="hybridMultilevel"/>
    <w:tmpl w:val="511E7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024A4E"/>
    <w:multiLevelType w:val="hybridMultilevel"/>
    <w:tmpl w:val="8012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A92F9E"/>
    <w:multiLevelType w:val="hybridMultilevel"/>
    <w:tmpl w:val="696CF022"/>
    <w:lvl w:ilvl="0" w:tplc="AFA615A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33">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6"/>
  </w:num>
  <w:num w:numId="4">
    <w:abstractNumId w:val="21"/>
  </w:num>
  <w:num w:numId="5">
    <w:abstractNumId w:val="2"/>
  </w:num>
  <w:num w:numId="6">
    <w:abstractNumId w:val="15"/>
  </w:num>
  <w:num w:numId="7">
    <w:abstractNumId w:val="33"/>
  </w:num>
  <w:num w:numId="8">
    <w:abstractNumId w:val="9"/>
  </w:num>
  <w:num w:numId="9">
    <w:abstractNumId w:val="32"/>
  </w:num>
  <w:num w:numId="10">
    <w:abstractNumId w:val="23"/>
  </w:num>
  <w:num w:numId="11">
    <w:abstractNumId w:val="29"/>
  </w:num>
  <w:num w:numId="12">
    <w:abstractNumId w:val="8"/>
  </w:num>
  <w:num w:numId="13">
    <w:abstractNumId w:val="18"/>
  </w:num>
  <w:num w:numId="14">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6"/>
    </w:lvlOverride>
    <w:lvlOverride w:ilvl="2">
      <w:startOverride w:val="3"/>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0"/>
  </w:num>
  <w:num w:numId="22">
    <w:abstractNumId w:val="7"/>
  </w:num>
  <w:num w:numId="23">
    <w:abstractNumId w:val="30"/>
  </w:num>
  <w:num w:numId="24">
    <w:abstractNumId w:val="13"/>
  </w:num>
  <w:num w:numId="25">
    <w:abstractNumId w:val="4"/>
  </w:num>
  <w:num w:numId="26">
    <w:abstractNumId w:val="10"/>
  </w:num>
  <w:num w:numId="27">
    <w:abstractNumId w:val="31"/>
  </w:num>
  <w:num w:numId="28">
    <w:abstractNumId w:val="28"/>
  </w:num>
  <w:num w:numId="29">
    <w:abstractNumId w:val="22"/>
  </w:num>
  <w:num w:numId="30">
    <w:abstractNumId w:val="19"/>
  </w:num>
  <w:num w:numId="31">
    <w:abstractNumId w:val="6"/>
  </w:num>
  <w:num w:numId="32">
    <w:abstractNumId w:val="3"/>
  </w:num>
  <w:num w:numId="33">
    <w:abstractNumId w:val="5"/>
  </w:num>
  <w:num w:numId="34">
    <w:abstractNumId w:val="24"/>
  </w:num>
  <w:num w:numId="35">
    <w:abstractNumId w:val="14"/>
  </w:num>
  <w:num w:numId="36">
    <w:abstractNumId w:val="1"/>
  </w:num>
  <w:num w:numId="37">
    <w:abstractNumId w:val="25"/>
  </w:num>
  <w:num w:numId="38">
    <w:abstractNumId w:val="27"/>
  </w:num>
  <w:num w:numId="39">
    <w:abstractNumId w:val="20"/>
  </w:num>
  <w:num w:numId="4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503BD"/>
    <w:rsid w:val="0000218B"/>
    <w:rsid w:val="00004F54"/>
    <w:rsid w:val="00014962"/>
    <w:rsid w:val="000158F4"/>
    <w:rsid w:val="00020550"/>
    <w:rsid w:val="00020598"/>
    <w:rsid w:val="0002223C"/>
    <w:rsid w:val="00031E0A"/>
    <w:rsid w:val="00036081"/>
    <w:rsid w:val="00036744"/>
    <w:rsid w:val="00037867"/>
    <w:rsid w:val="00037B7F"/>
    <w:rsid w:val="00041922"/>
    <w:rsid w:val="00043BE6"/>
    <w:rsid w:val="00045558"/>
    <w:rsid w:val="00047ECB"/>
    <w:rsid w:val="000536CE"/>
    <w:rsid w:val="000536E9"/>
    <w:rsid w:val="00054B1A"/>
    <w:rsid w:val="00055D0E"/>
    <w:rsid w:val="00055E3A"/>
    <w:rsid w:val="00060535"/>
    <w:rsid w:val="00061DBD"/>
    <w:rsid w:val="00061DE5"/>
    <w:rsid w:val="0006226F"/>
    <w:rsid w:val="00062DF5"/>
    <w:rsid w:val="00067DA9"/>
    <w:rsid w:val="00071ACD"/>
    <w:rsid w:val="0007285E"/>
    <w:rsid w:val="00073661"/>
    <w:rsid w:val="00075E49"/>
    <w:rsid w:val="000760F1"/>
    <w:rsid w:val="00077D56"/>
    <w:rsid w:val="0008243E"/>
    <w:rsid w:val="00083D58"/>
    <w:rsid w:val="00083FA2"/>
    <w:rsid w:val="00086060"/>
    <w:rsid w:val="000862A7"/>
    <w:rsid w:val="00086EB2"/>
    <w:rsid w:val="000914F5"/>
    <w:rsid w:val="0009152A"/>
    <w:rsid w:val="0009195B"/>
    <w:rsid w:val="00092888"/>
    <w:rsid w:val="000A1296"/>
    <w:rsid w:val="000A32B3"/>
    <w:rsid w:val="000A37B7"/>
    <w:rsid w:val="000A4B16"/>
    <w:rsid w:val="000A718D"/>
    <w:rsid w:val="000A7A0C"/>
    <w:rsid w:val="000B1F64"/>
    <w:rsid w:val="000B4B68"/>
    <w:rsid w:val="000B559E"/>
    <w:rsid w:val="000C0324"/>
    <w:rsid w:val="000C1268"/>
    <w:rsid w:val="000C4391"/>
    <w:rsid w:val="000C5467"/>
    <w:rsid w:val="000C7909"/>
    <w:rsid w:val="000D130A"/>
    <w:rsid w:val="000D14BD"/>
    <w:rsid w:val="000D7B83"/>
    <w:rsid w:val="000E1C86"/>
    <w:rsid w:val="000E2ED2"/>
    <w:rsid w:val="000E30B9"/>
    <w:rsid w:val="000E582C"/>
    <w:rsid w:val="000F0F82"/>
    <w:rsid w:val="000F2F5C"/>
    <w:rsid w:val="000F48A2"/>
    <w:rsid w:val="000F4FE4"/>
    <w:rsid w:val="001010AA"/>
    <w:rsid w:val="00102A07"/>
    <w:rsid w:val="00102B0A"/>
    <w:rsid w:val="0010460E"/>
    <w:rsid w:val="00110039"/>
    <w:rsid w:val="00111AAE"/>
    <w:rsid w:val="00112B7E"/>
    <w:rsid w:val="0011372F"/>
    <w:rsid w:val="001149AC"/>
    <w:rsid w:val="00115AA1"/>
    <w:rsid w:val="0011632D"/>
    <w:rsid w:val="001163A7"/>
    <w:rsid w:val="00120A34"/>
    <w:rsid w:val="00120C31"/>
    <w:rsid w:val="00121CE6"/>
    <w:rsid w:val="00121F17"/>
    <w:rsid w:val="00123EAF"/>
    <w:rsid w:val="00123EB7"/>
    <w:rsid w:val="001263BC"/>
    <w:rsid w:val="00126AB7"/>
    <w:rsid w:val="001311F1"/>
    <w:rsid w:val="00133AFC"/>
    <w:rsid w:val="00134F99"/>
    <w:rsid w:val="0013553C"/>
    <w:rsid w:val="00135785"/>
    <w:rsid w:val="00136239"/>
    <w:rsid w:val="001377D3"/>
    <w:rsid w:val="001379F0"/>
    <w:rsid w:val="001403B8"/>
    <w:rsid w:val="0014129A"/>
    <w:rsid w:val="00141A2E"/>
    <w:rsid w:val="0014639B"/>
    <w:rsid w:val="001479BE"/>
    <w:rsid w:val="00147F2C"/>
    <w:rsid w:val="00151470"/>
    <w:rsid w:val="001514D4"/>
    <w:rsid w:val="0015363E"/>
    <w:rsid w:val="00155F13"/>
    <w:rsid w:val="001561D1"/>
    <w:rsid w:val="001569F6"/>
    <w:rsid w:val="0016296F"/>
    <w:rsid w:val="0016377C"/>
    <w:rsid w:val="00164359"/>
    <w:rsid w:val="001644A8"/>
    <w:rsid w:val="0016518E"/>
    <w:rsid w:val="001658C2"/>
    <w:rsid w:val="001672B2"/>
    <w:rsid w:val="00173C3D"/>
    <w:rsid w:val="0017458E"/>
    <w:rsid w:val="00176168"/>
    <w:rsid w:val="00176F01"/>
    <w:rsid w:val="001800E6"/>
    <w:rsid w:val="001810B0"/>
    <w:rsid w:val="0018284D"/>
    <w:rsid w:val="00182F25"/>
    <w:rsid w:val="00184934"/>
    <w:rsid w:val="00184C8F"/>
    <w:rsid w:val="00184F4E"/>
    <w:rsid w:val="001854A1"/>
    <w:rsid w:val="00193BD0"/>
    <w:rsid w:val="001945C9"/>
    <w:rsid w:val="0019549D"/>
    <w:rsid w:val="00196851"/>
    <w:rsid w:val="001A1A7C"/>
    <w:rsid w:val="001B13EE"/>
    <w:rsid w:val="001B36B9"/>
    <w:rsid w:val="001B416C"/>
    <w:rsid w:val="001B47F0"/>
    <w:rsid w:val="001B4C64"/>
    <w:rsid w:val="001B532B"/>
    <w:rsid w:val="001B57E6"/>
    <w:rsid w:val="001B625A"/>
    <w:rsid w:val="001B66AB"/>
    <w:rsid w:val="001B7025"/>
    <w:rsid w:val="001C21A7"/>
    <w:rsid w:val="001C3597"/>
    <w:rsid w:val="001C5198"/>
    <w:rsid w:val="001D293D"/>
    <w:rsid w:val="001D5604"/>
    <w:rsid w:val="001D6758"/>
    <w:rsid w:val="001D6E4C"/>
    <w:rsid w:val="001E482A"/>
    <w:rsid w:val="001E5D83"/>
    <w:rsid w:val="001E5E25"/>
    <w:rsid w:val="001F07F2"/>
    <w:rsid w:val="001F183A"/>
    <w:rsid w:val="001F1CA6"/>
    <w:rsid w:val="001F1F51"/>
    <w:rsid w:val="001F46BD"/>
    <w:rsid w:val="001F7AAE"/>
    <w:rsid w:val="00200904"/>
    <w:rsid w:val="00200D8F"/>
    <w:rsid w:val="00203156"/>
    <w:rsid w:val="0020478F"/>
    <w:rsid w:val="00205BDA"/>
    <w:rsid w:val="00206363"/>
    <w:rsid w:val="0020787E"/>
    <w:rsid w:val="00207DEF"/>
    <w:rsid w:val="00213EDF"/>
    <w:rsid w:val="002144DB"/>
    <w:rsid w:val="0021608A"/>
    <w:rsid w:val="00217C45"/>
    <w:rsid w:val="002228CA"/>
    <w:rsid w:val="00223702"/>
    <w:rsid w:val="002240E1"/>
    <w:rsid w:val="00224104"/>
    <w:rsid w:val="0022499B"/>
    <w:rsid w:val="002279BE"/>
    <w:rsid w:val="00230C4A"/>
    <w:rsid w:val="00234564"/>
    <w:rsid w:val="002400EB"/>
    <w:rsid w:val="002405F3"/>
    <w:rsid w:val="002408B5"/>
    <w:rsid w:val="002419C9"/>
    <w:rsid w:val="00246538"/>
    <w:rsid w:val="0025113B"/>
    <w:rsid w:val="00252809"/>
    <w:rsid w:val="00253194"/>
    <w:rsid w:val="00254C67"/>
    <w:rsid w:val="00256ECD"/>
    <w:rsid w:val="002611C7"/>
    <w:rsid w:val="00261728"/>
    <w:rsid w:val="00261AF8"/>
    <w:rsid w:val="00265955"/>
    <w:rsid w:val="00266B27"/>
    <w:rsid w:val="002716A7"/>
    <w:rsid w:val="002732A8"/>
    <w:rsid w:val="00277C4F"/>
    <w:rsid w:val="00280598"/>
    <w:rsid w:val="0028083A"/>
    <w:rsid w:val="0028228F"/>
    <w:rsid w:val="002833B4"/>
    <w:rsid w:val="00284FAF"/>
    <w:rsid w:val="00286401"/>
    <w:rsid w:val="00291606"/>
    <w:rsid w:val="002920CE"/>
    <w:rsid w:val="0029355E"/>
    <w:rsid w:val="00293563"/>
    <w:rsid w:val="00293892"/>
    <w:rsid w:val="00294CF9"/>
    <w:rsid w:val="002960BB"/>
    <w:rsid w:val="00297E6D"/>
    <w:rsid w:val="002A1541"/>
    <w:rsid w:val="002A3149"/>
    <w:rsid w:val="002A3F77"/>
    <w:rsid w:val="002A55FB"/>
    <w:rsid w:val="002A7E2B"/>
    <w:rsid w:val="002B0355"/>
    <w:rsid w:val="002B072D"/>
    <w:rsid w:val="002B0D73"/>
    <w:rsid w:val="002B216F"/>
    <w:rsid w:val="002B3DA4"/>
    <w:rsid w:val="002B4104"/>
    <w:rsid w:val="002C17BE"/>
    <w:rsid w:val="002D0F09"/>
    <w:rsid w:val="002D1BC2"/>
    <w:rsid w:val="002D1D52"/>
    <w:rsid w:val="002D1EF5"/>
    <w:rsid w:val="002D23AE"/>
    <w:rsid w:val="002D2ED3"/>
    <w:rsid w:val="002D5B17"/>
    <w:rsid w:val="002E3635"/>
    <w:rsid w:val="002E3B94"/>
    <w:rsid w:val="002E4021"/>
    <w:rsid w:val="002E5CB1"/>
    <w:rsid w:val="002E6E98"/>
    <w:rsid w:val="002F0437"/>
    <w:rsid w:val="002F04BD"/>
    <w:rsid w:val="002F474D"/>
    <w:rsid w:val="002F5D94"/>
    <w:rsid w:val="0030164C"/>
    <w:rsid w:val="00306647"/>
    <w:rsid w:val="003069F4"/>
    <w:rsid w:val="00306C00"/>
    <w:rsid w:val="00307939"/>
    <w:rsid w:val="00310536"/>
    <w:rsid w:val="00310DA9"/>
    <w:rsid w:val="00313F28"/>
    <w:rsid w:val="003147BE"/>
    <w:rsid w:val="00314C63"/>
    <w:rsid w:val="00315A76"/>
    <w:rsid w:val="003172BC"/>
    <w:rsid w:val="003218C1"/>
    <w:rsid w:val="003230BA"/>
    <w:rsid w:val="0032391C"/>
    <w:rsid w:val="00324557"/>
    <w:rsid w:val="00326C15"/>
    <w:rsid w:val="00330B27"/>
    <w:rsid w:val="00331D8A"/>
    <w:rsid w:val="00334450"/>
    <w:rsid w:val="00340540"/>
    <w:rsid w:val="0034128A"/>
    <w:rsid w:val="00341A2F"/>
    <w:rsid w:val="00343321"/>
    <w:rsid w:val="00343E9E"/>
    <w:rsid w:val="0034545D"/>
    <w:rsid w:val="003460D8"/>
    <w:rsid w:val="00350A2C"/>
    <w:rsid w:val="00350AF9"/>
    <w:rsid w:val="00353410"/>
    <w:rsid w:val="0035777A"/>
    <w:rsid w:val="00362E92"/>
    <w:rsid w:val="003648A3"/>
    <w:rsid w:val="00364938"/>
    <w:rsid w:val="003700F5"/>
    <w:rsid w:val="003717BB"/>
    <w:rsid w:val="00372E28"/>
    <w:rsid w:val="00373400"/>
    <w:rsid w:val="00374550"/>
    <w:rsid w:val="00377518"/>
    <w:rsid w:val="00380552"/>
    <w:rsid w:val="003808EC"/>
    <w:rsid w:val="00384F1F"/>
    <w:rsid w:val="0039121B"/>
    <w:rsid w:val="0039157E"/>
    <w:rsid w:val="00393590"/>
    <w:rsid w:val="00393855"/>
    <w:rsid w:val="003957E9"/>
    <w:rsid w:val="00395946"/>
    <w:rsid w:val="003974B8"/>
    <w:rsid w:val="003A14DC"/>
    <w:rsid w:val="003A256B"/>
    <w:rsid w:val="003A2C48"/>
    <w:rsid w:val="003A2EFF"/>
    <w:rsid w:val="003A66F4"/>
    <w:rsid w:val="003A72ED"/>
    <w:rsid w:val="003B1CA9"/>
    <w:rsid w:val="003B2396"/>
    <w:rsid w:val="003B24F7"/>
    <w:rsid w:val="003B2C33"/>
    <w:rsid w:val="003B3567"/>
    <w:rsid w:val="003B613C"/>
    <w:rsid w:val="003B6507"/>
    <w:rsid w:val="003B77D7"/>
    <w:rsid w:val="003C0D77"/>
    <w:rsid w:val="003C1CFE"/>
    <w:rsid w:val="003C2A52"/>
    <w:rsid w:val="003C67EF"/>
    <w:rsid w:val="003C7363"/>
    <w:rsid w:val="003D00B6"/>
    <w:rsid w:val="003D4E78"/>
    <w:rsid w:val="003D5CC3"/>
    <w:rsid w:val="003D65FE"/>
    <w:rsid w:val="003D6F0F"/>
    <w:rsid w:val="003D7F9A"/>
    <w:rsid w:val="003E0D0E"/>
    <w:rsid w:val="003E1246"/>
    <w:rsid w:val="003E2505"/>
    <w:rsid w:val="003E38DE"/>
    <w:rsid w:val="003E5C4E"/>
    <w:rsid w:val="003E7BC8"/>
    <w:rsid w:val="003F0AB3"/>
    <w:rsid w:val="003F0BE5"/>
    <w:rsid w:val="003F126A"/>
    <w:rsid w:val="003F3F02"/>
    <w:rsid w:val="003F5A8D"/>
    <w:rsid w:val="003F72A9"/>
    <w:rsid w:val="00405680"/>
    <w:rsid w:val="004079FB"/>
    <w:rsid w:val="00407A90"/>
    <w:rsid w:val="00421224"/>
    <w:rsid w:val="00421CAD"/>
    <w:rsid w:val="004249B0"/>
    <w:rsid w:val="00424DF2"/>
    <w:rsid w:val="004256FE"/>
    <w:rsid w:val="00425726"/>
    <w:rsid w:val="00430D9C"/>
    <w:rsid w:val="00431CBD"/>
    <w:rsid w:val="00432A8A"/>
    <w:rsid w:val="0043339A"/>
    <w:rsid w:val="004339DE"/>
    <w:rsid w:val="00434964"/>
    <w:rsid w:val="0043627F"/>
    <w:rsid w:val="00437304"/>
    <w:rsid w:val="0043788D"/>
    <w:rsid w:val="00441560"/>
    <w:rsid w:val="004423D5"/>
    <w:rsid w:val="00444865"/>
    <w:rsid w:val="0044682B"/>
    <w:rsid w:val="004472D4"/>
    <w:rsid w:val="004501BD"/>
    <w:rsid w:val="0045124F"/>
    <w:rsid w:val="0045242D"/>
    <w:rsid w:val="004576DB"/>
    <w:rsid w:val="00461647"/>
    <w:rsid w:val="00461800"/>
    <w:rsid w:val="0046221B"/>
    <w:rsid w:val="00463484"/>
    <w:rsid w:val="00466B70"/>
    <w:rsid w:val="00466EC7"/>
    <w:rsid w:val="004674B0"/>
    <w:rsid w:val="004676BB"/>
    <w:rsid w:val="004677FC"/>
    <w:rsid w:val="00470D04"/>
    <w:rsid w:val="00472566"/>
    <w:rsid w:val="00472FB5"/>
    <w:rsid w:val="00475244"/>
    <w:rsid w:val="004765D2"/>
    <w:rsid w:val="004805EC"/>
    <w:rsid w:val="00480D63"/>
    <w:rsid w:val="00482CDA"/>
    <w:rsid w:val="00485314"/>
    <w:rsid w:val="004859E2"/>
    <w:rsid w:val="00486C86"/>
    <w:rsid w:val="00487F03"/>
    <w:rsid w:val="004905FB"/>
    <w:rsid w:val="0049158A"/>
    <w:rsid w:val="00492615"/>
    <w:rsid w:val="00492939"/>
    <w:rsid w:val="004A034F"/>
    <w:rsid w:val="004A0CC1"/>
    <w:rsid w:val="004A1D9E"/>
    <w:rsid w:val="004A2F40"/>
    <w:rsid w:val="004A5559"/>
    <w:rsid w:val="004A7095"/>
    <w:rsid w:val="004B0378"/>
    <w:rsid w:val="004B2007"/>
    <w:rsid w:val="004B3774"/>
    <w:rsid w:val="004B39ED"/>
    <w:rsid w:val="004B42F0"/>
    <w:rsid w:val="004B5925"/>
    <w:rsid w:val="004B7455"/>
    <w:rsid w:val="004B7BBD"/>
    <w:rsid w:val="004B7D0B"/>
    <w:rsid w:val="004C2D1A"/>
    <w:rsid w:val="004C40E8"/>
    <w:rsid w:val="004C4789"/>
    <w:rsid w:val="004C6011"/>
    <w:rsid w:val="004C789F"/>
    <w:rsid w:val="004D0841"/>
    <w:rsid w:val="004D2F45"/>
    <w:rsid w:val="004D40AF"/>
    <w:rsid w:val="004D680D"/>
    <w:rsid w:val="004D730D"/>
    <w:rsid w:val="004E0140"/>
    <w:rsid w:val="004E0A2A"/>
    <w:rsid w:val="004E189D"/>
    <w:rsid w:val="004E2EFE"/>
    <w:rsid w:val="004E45A1"/>
    <w:rsid w:val="004E4BC1"/>
    <w:rsid w:val="004E5D6F"/>
    <w:rsid w:val="004F3838"/>
    <w:rsid w:val="00501AE0"/>
    <w:rsid w:val="00507150"/>
    <w:rsid w:val="00510388"/>
    <w:rsid w:val="00511105"/>
    <w:rsid w:val="00512279"/>
    <w:rsid w:val="00513194"/>
    <w:rsid w:val="00517FF5"/>
    <w:rsid w:val="00522868"/>
    <w:rsid w:val="00522906"/>
    <w:rsid w:val="00526455"/>
    <w:rsid w:val="0052652E"/>
    <w:rsid w:val="00526A99"/>
    <w:rsid w:val="005271D0"/>
    <w:rsid w:val="00527F0A"/>
    <w:rsid w:val="00530A2A"/>
    <w:rsid w:val="005312EF"/>
    <w:rsid w:val="0053181E"/>
    <w:rsid w:val="00533226"/>
    <w:rsid w:val="005333DE"/>
    <w:rsid w:val="00535B36"/>
    <w:rsid w:val="005366A2"/>
    <w:rsid w:val="00540568"/>
    <w:rsid w:val="00540BE6"/>
    <w:rsid w:val="00541330"/>
    <w:rsid w:val="005416D1"/>
    <w:rsid w:val="005429D6"/>
    <w:rsid w:val="00545279"/>
    <w:rsid w:val="00545AF0"/>
    <w:rsid w:val="00545C72"/>
    <w:rsid w:val="00546908"/>
    <w:rsid w:val="00546BE8"/>
    <w:rsid w:val="005470F2"/>
    <w:rsid w:val="00554FF8"/>
    <w:rsid w:val="00556127"/>
    <w:rsid w:val="00556637"/>
    <w:rsid w:val="00564FB8"/>
    <w:rsid w:val="00575C3D"/>
    <w:rsid w:val="0057673F"/>
    <w:rsid w:val="005769C2"/>
    <w:rsid w:val="00576F84"/>
    <w:rsid w:val="00577889"/>
    <w:rsid w:val="00580B93"/>
    <w:rsid w:val="005825BD"/>
    <w:rsid w:val="0058261B"/>
    <w:rsid w:val="0058320F"/>
    <w:rsid w:val="00583ECA"/>
    <w:rsid w:val="00584478"/>
    <w:rsid w:val="00585BA7"/>
    <w:rsid w:val="005875CF"/>
    <w:rsid w:val="0058772C"/>
    <w:rsid w:val="0059065F"/>
    <w:rsid w:val="00591077"/>
    <w:rsid w:val="005931DD"/>
    <w:rsid w:val="00593974"/>
    <w:rsid w:val="00596E18"/>
    <w:rsid w:val="005A2FBF"/>
    <w:rsid w:val="005A5F66"/>
    <w:rsid w:val="005B0E5C"/>
    <w:rsid w:val="005B48B8"/>
    <w:rsid w:val="005B627C"/>
    <w:rsid w:val="005C0CFF"/>
    <w:rsid w:val="005C19EA"/>
    <w:rsid w:val="005C2D8B"/>
    <w:rsid w:val="005C41F2"/>
    <w:rsid w:val="005C6FC9"/>
    <w:rsid w:val="005D2F0A"/>
    <w:rsid w:val="005D3DFC"/>
    <w:rsid w:val="005D472C"/>
    <w:rsid w:val="005D5D9E"/>
    <w:rsid w:val="005D5F4D"/>
    <w:rsid w:val="005E39BD"/>
    <w:rsid w:val="005E6DB8"/>
    <w:rsid w:val="005F2D7A"/>
    <w:rsid w:val="005F42FC"/>
    <w:rsid w:val="005F5351"/>
    <w:rsid w:val="005F77AB"/>
    <w:rsid w:val="00601920"/>
    <w:rsid w:val="00603530"/>
    <w:rsid w:val="00605E86"/>
    <w:rsid w:val="00606611"/>
    <w:rsid w:val="00607FDD"/>
    <w:rsid w:val="00610608"/>
    <w:rsid w:val="00613329"/>
    <w:rsid w:val="00613502"/>
    <w:rsid w:val="00614DA0"/>
    <w:rsid w:val="00614EBB"/>
    <w:rsid w:val="00617C8F"/>
    <w:rsid w:val="0062179F"/>
    <w:rsid w:val="00625796"/>
    <w:rsid w:val="00625874"/>
    <w:rsid w:val="00631BFC"/>
    <w:rsid w:val="00632C30"/>
    <w:rsid w:val="006342F9"/>
    <w:rsid w:val="00634AB4"/>
    <w:rsid w:val="00636266"/>
    <w:rsid w:val="0063634C"/>
    <w:rsid w:val="00636C29"/>
    <w:rsid w:val="0063752F"/>
    <w:rsid w:val="0064071D"/>
    <w:rsid w:val="00642DBE"/>
    <w:rsid w:val="00643269"/>
    <w:rsid w:val="00643998"/>
    <w:rsid w:val="00643A45"/>
    <w:rsid w:val="00643AB9"/>
    <w:rsid w:val="00647428"/>
    <w:rsid w:val="00653291"/>
    <w:rsid w:val="00657022"/>
    <w:rsid w:val="00657629"/>
    <w:rsid w:val="00662B92"/>
    <w:rsid w:val="0066558B"/>
    <w:rsid w:val="006656D6"/>
    <w:rsid w:val="00666583"/>
    <w:rsid w:val="0067278C"/>
    <w:rsid w:val="00676BDD"/>
    <w:rsid w:val="00680837"/>
    <w:rsid w:val="006823A0"/>
    <w:rsid w:val="00683A87"/>
    <w:rsid w:val="006841E8"/>
    <w:rsid w:val="00684F79"/>
    <w:rsid w:val="00685576"/>
    <w:rsid w:val="00686D42"/>
    <w:rsid w:val="00692605"/>
    <w:rsid w:val="00696289"/>
    <w:rsid w:val="00697853"/>
    <w:rsid w:val="006A09B5"/>
    <w:rsid w:val="006A162C"/>
    <w:rsid w:val="006A1DF6"/>
    <w:rsid w:val="006A2F11"/>
    <w:rsid w:val="006A2F3F"/>
    <w:rsid w:val="006A4492"/>
    <w:rsid w:val="006A689E"/>
    <w:rsid w:val="006A71CA"/>
    <w:rsid w:val="006B292B"/>
    <w:rsid w:val="006B48ED"/>
    <w:rsid w:val="006B4FCB"/>
    <w:rsid w:val="006B5C5F"/>
    <w:rsid w:val="006B62B2"/>
    <w:rsid w:val="006C0843"/>
    <w:rsid w:val="006C09C8"/>
    <w:rsid w:val="006C2201"/>
    <w:rsid w:val="006C2E93"/>
    <w:rsid w:val="006C44A5"/>
    <w:rsid w:val="006C6337"/>
    <w:rsid w:val="006C6E94"/>
    <w:rsid w:val="006C70E3"/>
    <w:rsid w:val="006D5DFC"/>
    <w:rsid w:val="006D6FBA"/>
    <w:rsid w:val="006D7AEC"/>
    <w:rsid w:val="006D7F4A"/>
    <w:rsid w:val="006E0813"/>
    <w:rsid w:val="006E2062"/>
    <w:rsid w:val="006E34D4"/>
    <w:rsid w:val="006E36E1"/>
    <w:rsid w:val="006E4B2C"/>
    <w:rsid w:val="006F2099"/>
    <w:rsid w:val="006F468C"/>
    <w:rsid w:val="006F53F1"/>
    <w:rsid w:val="006F7D95"/>
    <w:rsid w:val="007021F9"/>
    <w:rsid w:val="00702A18"/>
    <w:rsid w:val="00704237"/>
    <w:rsid w:val="007067DC"/>
    <w:rsid w:val="00707613"/>
    <w:rsid w:val="007102B6"/>
    <w:rsid w:val="0071114B"/>
    <w:rsid w:val="00711D65"/>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371A4"/>
    <w:rsid w:val="0074376E"/>
    <w:rsid w:val="00743DC2"/>
    <w:rsid w:val="00744606"/>
    <w:rsid w:val="007447EE"/>
    <w:rsid w:val="007462D5"/>
    <w:rsid w:val="00747ED5"/>
    <w:rsid w:val="00751DD8"/>
    <w:rsid w:val="0075392C"/>
    <w:rsid w:val="00753E64"/>
    <w:rsid w:val="007541EA"/>
    <w:rsid w:val="007546D9"/>
    <w:rsid w:val="0075596B"/>
    <w:rsid w:val="00757412"/>
    <w:rsid w:val="0076009B"/>
    <w:rsid w:val="0076203C"/>
    <w:rsid w:val="00762C4B"/>
    <w:rsid w:val="007639DB"/>
    <w:rsid w:val="007652A0"/>
    <w:rsid w:val="00765AD2"/>
    <w:rsid w:val="00766E42"/>
    <w:rsid w:val="00770A3C"/>
    <w:rsid w:val="00770E92"/>
    <w:rsid w:val="007737F7"/>
    <w:rsid w:val="00777011"/>
    <w:rsid w:val="0078069B"/>
    <w:rsid w:val="00780CBA"/>
    <w:rsid w:val="00781981"/>
    <w:rsid w:val="00782D84"/>
    <w:rsid w:val="0078437D"/>
    <w:rsid w:val="0078648C"/>
    <w:rsid w:val="00787BDC"/>
    <w:rsid w:val="007911D8"/>
    <w:rsid w:val="00792A05"/>
    <w:rsid w:val="007955AC"/>
    <w:rsid w:val="007970F3"/>
    <w:rsid w:val="00797BCC"/>
    <w:rsid w:val="00797F13"/>
    <w:rsid w:val="007A67D5"/>
    <w:rsid w:val="007A6C44"/>
    <w:rsid w:val="007B1A0C"/>
    <w:rsid w:val="007B56C9"/>
    <w:rsid w:val="007B7A59"/>
    <w:rsid w:val="007C0744"/>
    <w:rsid w:val="007C07BF"/>
    <w:rsid w:val="007C1512"/>
    <w:rsid w:val="007C226F"/>
    <w:rsid w:val="007C35AF"/>
    <w:rsid w:val="007C3D91"/>
    <w:rsid w:val="007C649B"/>
    <w:rsid w:val="007C7401"/>
    <w:rsid w:val="007D2635"/>
    <w:rsid w:val="007D2CE6"/>
    <w:rsid w:val="007D3ED4"/>
    <w:rsid w:val="007D49AC"/>
    <w:rsid w:val="007D5F15"/>
    <w:rsid w:val="007E07BD"/>
    <w:rsid w:val="007E0C82"/>
    <w:rsid w:val="007E0FDB"/>
    <w:rsid w:val="007E2B17"/>
    <w:rsid w:val="007E2C3B"/>
    <w:rsid w:val="007E331F"/>
    <w:rsid w:val="007E6251"/>
    <w:rsid w:val="007E6306"/>
    <w:rsid w:val="007E778D"/>
    <w:rsid w:val="007F01D4"/>
    <w:rsid w:val="007F0A1F"/>
    <w:rsid w:val="007F2CF7"/>
    <w:rsid w:val="007F3FD8"/>
    <w:rsid w:val="007F4F66"/>
    <w:rsid w:val="007F62E3"/>
    <w:rsid w:val="007F7D6F"/>
    <w:rsid w:val="00800D59"/>
    <w:rsid w:val="00801F0F"/>
    <w:rsid w:val="0080249C"/>
    <w:rsid w:val="0080510C"/>
    <w:rsid w:val="00807B4E"/>
    <w:rsid w:val="0081120F"/>
    <w:rsid w:val="00813A42"/>
    <w:rsid w:val="00814129"/>
    <w:rsid w:val="0081478D"/>
    <w:rsid w:val="00814EBF"/>
    <w:rsid w:val="008155D3"/>
    <w:rsid w:val="00817C6E"/>
    <w:rsid w:val="00817E72"/>
    <w:rsid w:val="00820B33"/>
    <w:rsid w:val="00821DA8"/>
    <w:rsid w:val="00823FBF"/>
    <w:rsid w:val="008261E0"/>
    <w:rsid w:val="00826D77"/>
    <w:rsid w:val="00830A81"/>
    <w:rsid w:val="00830C07"/>
    <w:rsid w:val="00832B2B"/>
    <w:rsid w:val="00832D8F"/>
    <w:rsid w:val="0083410E"/>
    <w:rsid w:val="008366E9"/>
    <w:rsid w:val="008412B4"/>
    <w:rsid w:val="0084249B"/>
    <w:rsid w:val="00846993"/>
    <w:rsid w:val="0084753B"/>
    <w:rsid w:val="0085000C"/>
    <w:rsid w:val="00850A3C"/>
    <w:rsid w:val="008524E8"/>
    <w:rsid w:val="008531EA"/>
    <w:rsid w:val="00854DB3"/>
    <w:rsid w:val="00854DE9"/>
    <w:rsid w:val="00855F9A"/>
    <w:rsid w:val="00866F72"/>
    <w:rsid w:val="00867E5A"/>
    <w:rsid w:val="0087012F"/>
    <w:rsid w:val="00870251"/>
    <w:rsid w:val="00871DFF"/>
    <w:rsid w:val="00874CDD"/>
    <w:rsid w:val="00875412"/>
    <w:rsid w:val="00875953"/>
    <w:rsid w:val="00881044"/>
    <w:rsid w:val="00884789"/>
    <w:rsid w:val="00891987"/>
    <w:rsid w:val="008943A7"/>
    <w:rsid w:val="008A006E"/>
    <w:rsid w:val="008A203A"/>
    <w:rsid w:val="008A249B"/>
    <w:rsid w:val="008A30F0"/>
    <w:rsid w:val="008A368A"/>
    <w:rsid w:val="008A51FE"/>
    <w:rsid w:val="008B1847"/>
    <w:rsid w:val="008B2F01"/>
    <w:rsid w:val="008C1DFB"/>
    <w:rsid w:val="008C4603"/>
    <w:rsid w:val="008C51E9"/>
    <w:rsid w:val="008C6E9A"/>
    <w:rsid w:val="008D16CA"/>
    <w:rsid w:val="008D216B"/>
    <w:rsid w:val="008D4EE1"/>
    <w:rsid w:val="008D782E"/>
    <w:rsid w:val="008D79B4"/>
    <w:rsid w:val="008E2176"/>
    <w:rsid w:val="008E30B7"/>
    <w:rsid w:val="008E3ECD"/>
    <w:rsid w:val="008E541F"/>
    <w:rsid w:val="008E58B5"/>
    <w:rsid w:val="008E6709"/>
    <w:rsid w:val="008E680A"/>
    <w:rsid w:val="008F0867"/>
    <w:rsid w:val="008F128D"/>
    <w:rsid w:val="008F2271"/>
    <w:rsid w:val="008F29B6"/>
    <w:rsid w:val="008F3203"/>
    <w:rsid w:val="008F396F"/>
    <w:rsid w:val="008F51BB"/>
    <w:rsid w:val="008F5349"/>
    <w:rsid w:val="009006E8"/>
    <w:rsid w:val="00903B9F"/>
    <w:rsid w:val="00903F6D"/>
    <w:rsid w:val="009071D2"/>
    <w:rsid w:val="009203EA"/>
    <w:rsid w:val="009214C1"/>
    <w:rsid w:val="00921BCE"/>
    <w:rsid w:val="00923AB4"/>
    <w:rsid w:val="00924438"/>
    <w:rsid w:val="00924578"/>
    <w:rsid w:val="009259AC"/>
    <w:rsid w:val="00927952"/>
    <w:rsid w:val="00930B19"/>
    <w:rsid w:val="009318D7"/>
    <w:rsid w:val="00937409"/>
    <w:rsid w:val="00937ED5"/>
    <w:rsid w:val="00941DAA"/>
    <w:rsid w:val="0094241A"/>
    <w:rsid w:val="00944C69"/>
    <w:rsid w:val="00944D84"/>
    <w:rsid w:val="00945B2F"/>
    <w:rsid w:val="00950372"/>
    <w:rsid w:val="009506BF"/>
    <w:rsid w:val="009511A6"/>
    <w:rsid w:val="00952865"/>
    <w:rsid w:val="0095373F"/>
    <w:rsid w:val="00953992"/>
    <w:rsid w:val="00956481"/>
    <w:rsid w:val="00956630"/>
    <w:rsid w:val="009619C3"/>
    <w:rsid w:val="009630CB"/>
    <w:rsid w:val="009636CE"/>
    <w:rsid w:val="00963C2F"/>
    <w:rsid w:val="00964518"/>
    <w:rsid w:val="00964B92"/>
    <w:rsid w:val="00965A3F"/>
    <w:rsid w:val="00971BD7"/>
    <w:rsid w:val="009720A1"/>
    <w:rsid w:val="00974851"/>
    <w:rsid w:val="00976A6F"/>
    <w:rsid w:val="009774D9"/>
    <w:rsid w:val="0098025F"/>
    <w:rsid w:val="009815C5"/>
    <w:rsid w:val="009826F9"/>
    <w:rsid w:val="00983E33"/>
    <w:rsid w:val="0098510B"/>
    <w:rsid w:val="00986132"/>
    <w:rsid w:val="009864B9"/>
    <w:rsid w:val="009877BB"/>
    <w:rsid w:val="00991201"/>
    <w:rsid w:val="00992044"/>
    <w:rsid w:val="0099491B"/>
    <w:rsid w:val="00996DC1"/>
    <w:rsid w:val="009A13CA"/>
    <w:rsid w:val="009A4D42"/>
    <w:rsid w:val="009B17AD"/>
    <w:rsid w:val="009B17EE"/>
    <w:rsid w:val="009B2697"/>
    <w:rsid w:val="009B2B57"/>
    <w:rsid w:val="009B3AF0"/>
    <w:rsid w:val="009B7031"/>
    <w:rsid w:val="009B7181"/>
    <w:rsid w:val="009C0B9F"/>
    <w:rsid w:val="009C5567"/>
    <w:rsid w:val="009C570D"/>
    <w:rsid w:val="009C5B01"/>
    <w:rsid w:val="009C759F"/>
    <w:rsid w:val="009C7C4F"/>
    <w:rsid w:val="009D000A"/>
    <w:rsid w:val="009D021C"/>
    <w:rsid w:val="009D02D0"/>
    <w:rsid w:val="009D0574"/>
    <w:rsid w:val="009D1E41"/>
    <w:rsid w:val="009D21EF"/>
    <w:rsid w:val="009D2A08"/>
    <w:rsid w:val="009D4491"/>
    <w:rsid w:val="009D4668"/>
    <w:rsid w:val="009D4D2B"/>
    <w:rsid w:val="009D5926"/>
    <w:rsid w:val="009E141C"/>
    <w:rsid w:val="009E7DB2"/>
    <w:rsid w:val="009F1B90"/>
    <w:rsid w:val="009F425D"/>
    <w:rsid w:val="009F5F3B"/>
    <w:rsid w:val="009F6748"/>
    <w:rsid w:val="00A022AC"/>
    <w:rsid w:val="00A02ED5"/>
    <w:rsid w:val="00A03EBF"/>
    <w:rsid w:val="00A04FA2"/>
    <w:rsid w:val="00A0611C"/>
    <w:rsid w:val="00A12773"/>
    <w:rsid w:val="00A12E35"/>
    <w:rsid w:val="00A12F04"/>
    <w:rsid w:val="00A136D7"/>
    <w:rsid w:val="00A14F22"/>
    <w:rsid w:val="00A15A77"/>
    <w:rsid w:val="00A177DE"/>
    <w:rsid w:val="00A20A52"/>
    <w:rsid w:val="00A20D85"/>
    <w:rsid w:val="00A252B2"/>
    <w:rsid w:val="00A259C9"/>
    <w:rsid w:val="00A27E39"/>
    <w:rsid w:val="00A34580"/>
    <w:rsid w:val="00A365E9"/>
    <w:rsid w:val="00A37CD8"/>
    <w:rsid w:val="00A4077A"/>
    <w:rsid w:val="00A40941"/>
    <w:rsid w:val="00A43A56"/>
    <w:rsid w:val="00A460E7"/>
    <w:rsid w:val="00A503BD"/>
    <w:rsid w:val="00A50DE4"/>
    <w:rsid w:val="00A52C69"/>
    <w:rsid w:val="00A55154"/>
    <w:rsid w:val="00A5741B"/>
    <w:rsid w:val="00A57A85"/>
    <w:rsid w:val="00A57DAA"/>
    <w:rsid w:val="00A60A85"/>
    <w:rsid w:val="00A623EE"/>
    <w:rsid w:val="00A63EFC"/>
    <w:rsid w:val="00A658F2"/>
    <w:rsid w:val="00A65F3B"/>
    <w:rsid w:val="00A65FE9"/>
    <w:rsid w:val="00A67B05"/>
    <w:rsid w:val="00A71373"/>
    <w:rsid w:val="00A71824"/>
    <w:rsid w:val="00A71926"/>
    <w:rsid w:val="00A74945"/>
    <w:rsid w:val="00A75897"/>
    <w:rsid w:val="00A7606B"/>
    <w:rsid w:val="00A77D8D"/>
    <w:rsid w:val="00A802F7"/>
    <w:rsid w:val="00A80341"/>
    <w:rsid w:val="00A83775"/>
    <w:rsid w:val="00A84696"/>
    <w:rsid w:val="00A923F4"/>
    <w:rsid w:val="00A9251A"/>
    <w:rsid w:val="00A93347"/>
    <w:rsid w:val="00A94626"/>
    <w:rsid w:val="00A958A0"/>
    <w:rsid w:val="00A96C83"/>
    <w:rsid w:val="00AA06F2"/>
    <w:rsid w:val="00AA1B70"/>
    <w:rsid w:val="00AA1F46"/>
    <w:rsid w:val="00AA2D3B"/>
    <w:rsid w:val="00AA636D"/>
    <w:rsid w:val="00AA690C"/>
    <w:rsid w:val="00AA72A7"/>
    <w:rsid w:val="00AA7F3D"/>
    <w:rsid w:val="00AB15C8"/>
    <w:rsid w:val="00AB1E4E"/>
    <w:rsid w:val="00AB2932"/>
    <w:rsid w:val="00AC1181"/>
    <w:rsid w:val="00AC3774"/>
    <w:rsid w:val="00AC42DC"/>
    <w:rsid w:val="00AC5758"/>
    <w:rsid w:val="00AC6024"/>
    <w:rsid w:val="00AC71D9"/>
    <w:rsid w:val="00AD06AA"/>
    <w:rsid w:val="00AD3DA7"/>
    <w:rsid w:val="00AD7711"/>
    <w:rsid w:val="00AE1BB8"/>
    <w:rsid w:val="00AE2137"/>
    <w:rsid w:val="00AE27A1"/>
    <w:rsid w:val="00AE51C5"/>
    <w:rsid w:val="00AE5D5C"/>
    <w:rsid w:val="00AF1774"/>
    <w:rsid w:val="00AF190F"/>
    <w:rsid w:val="00AF1DD9"/>
    <w:rsid w:val="00AF2308"/>
    <w:rsid w:val="00AF3C3E"/>
    <w:rsid w:val="00AF48D7"/>
    <w:rsid w:val="00B00FB3"/>
    <w:rsid w:val="00B018A9"/>
    <w:rsid w:val="00B01A1F"/>
    <w:rsid w:val="00B02DED"/>
    <w:rsid w:val="00B04008"/>
    <w:rsid w:val="00B04B80"/>
    <w:rsid w:val="00B04E8E"/>
    <w:rsid w:val="00B053FE"/>
    <w:rsid w:val="00B05977"/>
    <w:rsid w:val="00B05ADC"/>
    <w:rsid w:val="00B05C21"/>
    <w:rsid w:val="00B062C7"/>
    <w:rsid w:val="00B139A5"/>
    <w:rsid w:val="00B13A11"/>
    <w:rsid w:val="00B14286"/>
    <w:rsid w:val="00B149C7"/>
    <w:rsid w:val="00B16322"/>
    <w:rsid w:val="00B17928"/>
    <w:rsid w:val="00B20D18"/>
    <w:rsid w:val="00B22819"/>
    <w:rsid w:val="00B22960"/>
    <w:rsid w:val="00B23CF5"/>
    <w:rsid w:val="00B26448"/>
    <w:rsid w:val="00B27B52"/>
    <w:rsid w:val="00B30988"/>
    <w:rsid w:val="00B32369"/>
    <w:rsid w:val="00B32601"/>
    <w:rsid w:val="00B35688"/>
    <w:rsid w:val="00B37F52"/>
    <w:rsid w:val="00B404B8"/>
    <w:rsid w:val="00B41278"/>
    <w:rsid w:val="00B4272C"/>
    <w:rsid w:val="00B42F5B"/>
    <w:rsid w:val="00B43863"/>
    <w:rsid w:val="00B44A88"/>
    <w:rsid w:val="00B44FB9"/>
    <w:rsid w:val="00B4650E"/>
    <w:rsid w:val="00B4695D"/>
    <w:rsid w:val="00B47DDC"/>
    <w:rsid w:val="00B505D0"/>
    <w:rsid w:val="00B5169A"/>
    <w:rsid w:val="00B521AC"/>
    <w:rsid w:val="00B5346A"/>
    <w:rsid w:val="00B5388E"/>
    <w:rsid w:val="00B543BB"/>
    <w:rsid w:val="00B55AF4"/>
    <w:rsid w:val="00B608EA"/>
    <w:rsid w:val="00B610EA"/>
    <w:rsid w:val="00B61E55"/>
    <w:rsid w:val="00B64B1F"/>
    <w:rsid w:val="00B64D8D"/>
    <w:rsid w:val="00B677BC"/>
    <w:rsid w:val="00B71A54"/>
    <w:rsid w:val="00B72824"/>
    <w:rsid w:val="00B74D86"/>
    <w:rsid w:val="00B828EA"/>
    <w:rsid w:val="00B82C55"/>
    <w:rsid w:val="00B84173"/>
    <w:rsid w:val="00B85C56"/>
    <w:rsid w:val="00B85FAC"/>
    <w:rsid w:val="00B8609C"/>
    <w:rsid w:val="00B86F31"/>
    <w:rsid w:val="00B91C7C"/>
    <w:rsid w:val="00B927EF"/>
    <w:rsid w:val="00B92B80"/>
    <w:rsid w:val="00B97802"/>
    <w:rsid w:val="00BA1ACB"/>
    <w:rsid w:val="00BA3371"/>
    <w:rsid w:val="00BA34AB"/>
    <w:rsid w:val="00BA4AC8"/>
    <w:rsid w:val="00BA623F"/>
    <w:rsid w:val="00BA7D40"/>
    <w:rsid w:val="00BB2D4B"/>
    <w:rsid w:val="00BB4224"/>
    <w:rsid w:val="00BB4424"/>
    <w:rsid w:val="00BB50B9"/>
    <w:rsid w:val="00BB613F"/>
    <w:rsid w:val="00BC15AD"/>
    <w:rsid w:val="00BC5C6B"/>
    <w:rsid w:val="00BC6A58"/>
    <w:rsid w:val="00BC718B"/>
    <w:rsid w:val="00BD1A46"/>
    <w:rsid w:val="00BD4339"/>
    <w:rsid w:val="00BE1946"/>
    <w:rsid w:val="00BE1D54"/>
    <w:rsid w:val="00BE2E09"/>
    <w:rsid w:val="00BE6E2B"/>
    <w:rsid w:val="00BE70B5"/>
    <w:rsid w:val="00BF01FA"/>
    <w:rsid w:val="00BF106F"/>
    <w:rsid w:val="00BF1D09"/>
    <w:rsid w:val="00BF2DCF"/>
    <w:rsid w:val="00BF581F"/>
    <w:rsid w:val="00BF6335"/>
    <w:rsid w:val="00BF7846"/>
    <w:rsid w:val="00C02B51"/>
    <w:rsid w:val="00C05144"/>
    <w:rsid w:val="00C057AD"/>
    <w:rsid w:val="00C0581E"/>
    <w:rsid w:val="00C10A9F"/>
    <w:rsid w:val="00C11254"/>
    <w:rsid w:val="00C11FFB"/>
    <w:rsid w:val="00C12F5F"/>
    <w:rsid w:val="00C15B9F"/>
    <w:rsid w:val="00C17089"/>
    <w:rsid w:val="00C176DA"/>
    <w:rsid w:val="00C17EFE"/>
    <w:rsid w:val="00C2259C"/>
    <w:rsid w:val="00C23405"/>
    <w:rsid w:val="00C25506"/>
    <w:rsid w:val="00C25C07"/>
    <w:rsid w:val="00C263D3"/>
    <w:rsid w:val="00C2761B"/>
    <w:rsid w:val="00C2778D"/>
    <w:rsid w:val="00C308C9"/>
    <w:rsid w:val="00C312E8"/>
    <w:rsid w:val="00C3223F"/>
    <w:rsid w:val="00C323E7"/>
    <w:rsid w:val="00C3272E"/>
    <w:rsid w:val="00C32BD7"/>
    <w:rsid w:val="00C341CC"/>
    <w:rsid w:val="00C3589F"/>
    <w:rsid w:val="00C37B45"/>
    <w:rsid w:val="00C408AA"/>
    <w:rsid w:val="00C437EF"/>
    <w:rsid w:val="00C45738"/>
    <w:rsid w:val="00C52FB5"/>
    <w:rsid w:val="00C5368A"/>
    <w:rsid w:val="00C5434A"/>
    <w:rsid w:val="00C54D75"/>
    <w:rsid w:val="00C5758B"/>
    <w:rsid w:val="00C57C82"/>
    <w:rsid w:val="00C60F5C"/>
    <w:rsid w:val="00C62E53"/>
    <w:rsid w:val="00C6384B"/>
    <w:rsid w:val="00C668EE"/>
    <w:rsid w:val="00C72D75"/>
    <w:rsid w:val="00C72EB9"/>
    <w:rsid w:val="00C75203"/>
    <w:rsid w:val="00C76C20"/>
    <w:rsid w:val="00C82024"/>
    <w:rsid w:val="00C8298A"/>
    <w:rsid w:val="00C84593"/>
    <w:rsid w:val="00C9067C"/>
    <w:rsid w:val="00C91338"/>
    <w:rsid w:val="00C9174F"/>
    <w:rsid w:val="00C91786"/>
    <w:rsid w:val="00C91D4B"/>
    <w:rsid w:val="00C925B1"/>
    <w:rsid w:val="00C94AE6"/>
    <w:rsid w:val="00C9692F"/>
    <w:rsid w:val="00C9797A"/>
    <w:rsid w:val="00CA0D4A"/>
    <w:rsid w:val="00CA193D"/>
    <w:rsid w:val="00CA194D"/>
    <w:rsid w:val="00CA19C3"/>
    <w:rsid w:val="00CA3786"/>
    <w:rsid w:val="00CA746F"/>
    <w:rsid w:val="00CB170A"/>
    <w:rsid w:val="00CB1D9C"/>
    <w:rsid w:val="00CB1EC2"/>
    <w:rsid w:val="00CB207F"/>
    <w:rsid w:val="00CB27F7"/>
    <w:rsid w:val="00CB70B9"/>
    <w:rsid w:val="00CC1038"/>
    <w:rsid w:val="00CC1D65"/>
    <w:rsid w:val="00CC26E7"/>
    <w:rsid w:val="00CC3D0E"/>
    <w:rsid w:val="00CC54FA"/>
    <w:rsid w:val="00CC5B7A"/>
    <w:rsid w:val="00CC71D1"/>
    <w:rsid w:val="00CD08D5"/>
    <w:rsid w:val="00CD24EE"/>
    <w:rsid w:val="00CD2990"/>
    <w:rsid w:val="00CD29B3"/>
    <w:rsid w:val="00CD29E0"/>
    <w:rsid w:val="00CE2038"/>
    <w:rsid w:val="00CE4B42"/>
    <w:rsid w:val="00CE79D8"/>
    <w:rsid w:val="00CF29A7"/>
    <w:rsid w:val="00CF366A"/>
    <w:rsid w:val="00CF750E"/>
    <w:rsid w:val="00D02B66"/>
    <w:rsid w:val="00D041C6"/>
    <w:rsid w:val="00D04AFE"/>
    <w:rsid w:val="00D10D05"/>
    <w:rsid w:val="00D144D5"/>
    <w:rsid w:val="00D22603"/>
    <w:rsid w:val="00D22C78"/>
    <w:rsid w:val="00D22D83"/>
    <w:rsid w:val="00D23BE2"/>
    <w:rsid w:val="00D242DD"/>
    <w:rsid w:val="00D2576B"/>
    <w:rsid w:val="00D257A2"/>
    <w:rsid w:val="00D25A35"/>
    <w:rsid w:val="00D30C3C"/>
    <w:rsid w:val="00D3217E"/>
    <w:rsid w:val="00D35154"/>
    <w:rsid w:val="00D35E9B"/>
    <w:rsid w:val="00D375E5"/>
    <w:rsid w:val="00D442A0"/>
    <w:rsid w:val="00D46FF3"/>
    <w:rsid w:val="00D50E2B"/>
    <w:rsid w:val="00D5202A"/>
    <w:rsid w:val="00D55CE9"/>
    <w:rsid w:val="00D618EC"/>
    <w:rsid w:val="00D63C9A"/>
    <w:rsid w:val="00D651AF"/>
    <w:rsid w:val="00D65FCD"/>
    <w:rsid w:val="00D66ABB"/>
    <w:rsid w:val="00D707BA"/>
    <w:rsid w:val="00D7320E"/>
    <w:rsid w:val="00D73817"/>
    <w:rsid w:val="00D77D02"/>
    <w:rsid w:val="00D81CCD"/>
    <w:rsid w:val="00D826E4"/>
    <w:rsid w:val="00D86C8F"/>
    <w:rsid w:val="00D90CFA"/>
    <w:rsid w:val="00D95F9D"/>
    <w:rsid w:val="00D96B88"/>
    <w:rsid w:val="00D97167"/>
    <w:rsid w:val="00DA067C"/>
    <w:rsid w:val="00DA08E9"/>
    <w:rsid w:val="00DA177D"/>
    <w:rsid w:val="00DA71FF"/>
    <w:rsid w:val="00DA7F2B"/>
    <w:rsid w:val="00DB2027"/>
    <w:rsid w:val="00DB33F3"/>
    <w:rsid w:val="00DB3ABA"/>
    <w:rsid w:val="00DB5983"/>
    <w:rsid w:val="00DB5F1B"/>
    <w:rsid w:val="00DB6687"/>
    <w:rsid w:val="00DC1956"/>
    <w:rsid w:val="00DC3A85"/>
    <w:rsid w:val="00DC43BE"/>
    <w:rsid w:val="00DC6445"/>
    <w:rsid w:val="00DC74A6"/>
    <w:rsid w:val="00DD1516"/>
    <w:rsid w:val="00DD2C03"/>
    <w:rsid w:val="00DD50B9"/>
    <w:rsid w:val="00DE1CC9"/>
    <w:rsid w:val="00DE2FD7"/>
    <w:rsid w:val="00DE3783"/>
    <w:rsid w:val="00DE3E19"/>
    <w:rsid w:val="00DE7F95"/>
    <w:rsid w:val="00DF151D"/>
    <w:rsid w:val="00DF2A1F"/>
    <w:rsid w:val="00DF2A62"/>
    <w:rsid w:val="00DF3CC0"/>
    <w:rsid w:val="00DF4E58"/>
    <w:rsid w:val="00DF4FD6"/>
    <w:rsid w:val="00DF5885"/>
    <w:rsid w:val="00DF7178"/>
    <w:rsid w:val="00E01380"/>
    <w:rsid w:val="00E02645"/>
    <w:rsid w:val="00E06555"/>
    <w:rsid w:val="00E069EE"/>
    <w:rsid w:val="00E15D8C"/>
    <w:rsid w:val="00E22361"/>
    <w:rsid w:val="00E23030"/>
    <w:rsid w:val="00E24AEF"/>
    <w:rsid w:val="00E256BB"/>
    <w:rsid w:val="00E257A4"/>
    <w:rsid w:val="00E30384"/>
    <w:rsid w:val="00E3153D"/>
    <w:rsid w:val="00E3526F"/>
    <w:rsid w:val="00E365F7"/>
    <w:rsid w:val="00E41479"/>
    <w:rsid w:val="00E436AF"/>
    <w:rsid w:val="00E50F2C"/>
    <w:rsid w:val="00E51389"/>
    <w:rsid w:val="00E52405"/>
    <w:rsid w:val="00E56414"/>
    <w:rsid w:val="00E601CA"/>
    <w:rsid w:val="00E61EC8"/>
    <w:rsid w:val="00E63F03"/>
    <w:rsid w:val="00E64263"/>
    <w:rsid w:val="00E64E11"/>
    <w:rsid w:val="00E72B93"/>
    <w:rsid w:val="00E7313B"/>
    <w:rsid w:val="00E76275"/>
    <w:rsid w:val="00E76ED1"/>
    <w:rsid w:val="00E77122"/>
    <w:rsid w:val="00E82DE5"/>
    <w:rsid w:val="00E82E6E"/>
    <w:rsid w:val="00E868C5"/>
    <w:rsid w:val="00E870F0"/>
    <w:rsid w:val="00E87C02"/>
    <w:rsid w:val="00E9011C"/>
    <w:rsid w:val="00E92F97"/>
    <w:rsid w:val="00E92FB5"/>
    <w:rsid w:val="00E93FBE"/>
    <w:rsid w:val="00E96AFE"/>
    <w:rsid w:val="00E97FD0"/>
    <w:rsid w:val="00EA0B73"/>
    <w:rsid w:val="00EA1090"/>
    <w:rsid w:val="00EA1325"/>
    <w:rsid w:val="00EA1821"/>
    <w:rsid w:val="00EA2062"/>
    <w:rsid w:val="00EA3285"/>
    <w:rsid w:val="00EB22C5"/>
    <w:rsid w:val="00EB26BE"/>
    <w:rsid w:val="00EB34D6"/>
    <w:rsid w:val="00EB3ADE"/>
    <w:rsid w:val="00EB5758"/>
    <w:rsid w:val="00EB744C"/>
    <w:rsid w:val="00EB7AFE"/>
    <w:rsid w:val="00EC0E91"/>
    <w:rsid w:val="00EC1A22"/>
    <w:rsid w:val="00EC224D"/>
    <w:rsid w:val="00EC2EB8"/>
    <w:rsid w:val="00EC34F8"/>
    <w:rsid w:val="00EC6D0C"/>
    <w:rsid w:val="00EC7769"/>
    <w:rsid w:val="00ED09C3"/>
    <w:rsid w:val="00ED1B42"/>
    <w:rsid w:val="00ED1F90"/>
    <w:rsid w:val="00ED2E02"/>
    <w:rsid w:val="00ED4C0D"/>
    <w:rsid w:val="00ED4EA9"/>
    <w:rsid w:val="00ED5592"/>
    <w:rsid w:val="00ED5930"/>
    <w:rsid w:val="00ED5DFB"/>
    <w:rsid w:val="00EE05BC"/>
    <w:rsid w:val="00EE5734"/>
    <w:rsid w:val="00EE6C17"/>
    <w:rsid w:val="00EF0EF1"/>
    <w:rsid w:val="00EF46C9"/>
    <w:rsid w:val="00EF7D9D"/>
    <w:rsid w:val="00F01B00"/>
    <w:rsid w:val="00F02CA3"/>
    <w:rsid w:val="00F03B0D"/>
    <w:rsid w:val="00F058CC"/>
    <w:rsid w:val="00F05C5F"/>
    <w:rsid w:val="00F06440"/>
    <w:rsid w:val="00F06C57"/>
    <w:rsid w:val="00F117C0"/>
    <w:rsid w:val="00F13A2F"/>
    <w:rsid w:val="00F13B0C"/>
    <w:rsid w:val="00F14E6A"/>
    <w:rsid w:val="00F15771"/>
    <w:rsid w:val="00F172D9"/>
    <w:rsid w:val="00F173B7"/>
    <w:rsid w:val="00F21835"/>
    <w:rsid w:val="00F232AB"/>
    <w:rsid w:val="00F23308"/>
    <w:rsid w:val="00F26D20"/>
    <w:rsid w:val="00F27E3F"/>
    <w:rsid w:val="00F32176"/>
    <w:rsid w:val="00F34ADC"/>
    <w:rsid w:val="00F36C75"/>
    <w:rsid w:val="00F372D8"/>
    <w:rsid w:val="00F43770"/>
    <w:rsid w:val="00F45C99"/>
    <w:rsid w:val="00F4710F"/>
    <w:rsid w:val="00F503A8"/>
    <w:rsid w:val="00F52739"/>
    <w:rsid w:val="00F52B47"/>
    <w:rsid w:val="00F52D1C"/>
    <w:rsid w:val="00F53438"/>
    <w:rsid w:val="00F55EE1"/>
    <w:rsid w:val="00F615F4"/>
    <w:rsid w:val="00F616D7"/>
    <w:rsid w:val="00F62557"/>
    <w:rsid w:val="00F66252"/>
    <w:rsid w:val="00F678DD"/>
    <w:rsid w:val="00F7076C"/>
    <w:rsid w:val="00F710F4"/>
    <w:rsid w:val="00F72ABF"/>
    <w:rsid w:val="00F7413E"/>
    <w:rsid w:val="00F756FA"/>
    <w:rsid w:val="00F80AAF"/>
    <w:rsid w:val="00F81337"/>
    <w:rsid w:val="00F81426"/>
    <w:rsid w:val="00F81E18"/>
    <w:rsid w:val="00F8526B"/>
    <w:rsid w:val="00F85E42"/>
    <w:rsid w:val="00F871D0"/>
    <w:rsid w:val="00F90A4F"/>
    <w:rsid w:val="00F90D7B"/>
    <w:rsid w:val="00F90ED4"/>
    <w:rsid w:val="00F91364"/>
    <w:rsid w:val="00F932E5"/>
    <w:rsid w:val="00F9753B"/>
    <w:rsid w:val="00FA1810"/>
    <w:rsid w:val="00FA1DBC"/>
    <w:rsid w:val="00FA1F67"/>
    <w:rsid w:val="00FA3C47"/>
    <w:rsid w:val="00FA48A2"/>
    <w:rsid w:val="00FA507C"/>
    <w:rsid w:val="00FA537B"/>
    <w:rsid w:val="00FA7836"/>
    <w:rsid w:val="00FB1813"/>
    <w:rsid w:val="00FB283F"/>
    <w:rsid w:val="00FB3BA2"/>
    <w:rsid w:val="00FC53F8"/>
    <w:rsid w:val="00FC6D9E"/>
    <w:rsid w:val="00FD2059"/>
    <w:rsid w:val="00FD2F5C"/>
    <w:rsid w:val="00FD496A"/>
    <w:rsid w:val="00FD5712"/>
    <w:rsid w:val="00FD5B5F"/>
    <w:rsid w:val="00FD733B"/>
    <w:rsid w:val="00FE06AC"/>
    <w:rsid w:val="00FE20F8"/>
    <w:rsid w:val="00FE27F8"/>
    <w:rsid w:val="00FE29C9"/>
    <w:rsid w:val="00FF1273"/>
    <w:rsid w:val="00FF1307"/>
    <w:rsid w:val="00FF18DC"/>
    <w:rsid w:val="00FF31AB"/>
    <w:rsid w:val="00FF37B1"/>
    <w:rsid w:val="00FF570A"/>
    <w:rsid w:val="00FF60A9"/>
    <w:rsid w:val="00FF7585"/>
    <w:rsid w:val="00FF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0B9"/>
    <w:pPr>
      <w:spacing w:before="240" w:after="60"/>
      <w:jc w:val="both"/>
    </w:pPr>
    <w:rPr>
      <w:rFonts w:eastAsia="PMingLiU"/>
      <w:sz w:val="24"/>
      <w:szCs w:val="24"/>
      <w:lang w:eastAsia="en-US"/>
    </w:rPr>
  </w:style>
  <w:style w:type="paragraph" w:styleId="1">
    <w:name w:val="heading 1"/>
    <w:basedOn w:val="a"/>
    <w:next w:val="a"/>
    <w:link w:val="1Char"/>
    <w:qFormat/>
    <w:rsid w:val="00E52405"/>
    <w:pPr>
      <w:keepNext/>
      <w:numPr>
        <w:numId w:val="13"/>
      </w:numPr>
      <w:ind w:left="432"/>
      <w:outlineLvl w:val="0"/>
    </w:pPr>
    <w:rPr>
      <w:rFonts w:ascii="Arial" w:eastAsia="MS Mincho" w:hAnsi="Arial"/>
      <w:b/>
      <w:bCs/>
      <w:kern w:val="32"/>
      <w:sz w:val="32"/>
      <w:szCs w:val="32"/>
    </w:rPr>
  </w:style>
  <w:style w:type="paragraph" w:styleId="2">
    <w:name w:val="heading 2"/>
    <w:basedOn w:val="a"/>
    <w:next w:val="a"/>
    <w:link w:val="2Char"/>
    <w:qFormat/>
    <w:rsid w:val="00350AF9"/>
    <w:pPr>
      <w:keepNext/>
      <w:numPr>
        <w:ilvl w:val="1"/>
        <w:numId w:val="13"/>
      </w:numPr>
      <w:ind w:left="720" w:hanging="720"/>
      <w:outlineLvl w:val="1"/>
    </w:pPr>
    <w:rPr>
      <w:rFonts w:ascii="Arial" w:hAnsi="Arial"/>
      <w:b/>
      <w:bCs/>
      <w:iCs/>
      <w:sz w:val="28"/>
      <w:szCs w:val="28"/>
    </w:rPr>
  </w:style>
  <w:style w:type="paragraph" w:styleId="3">
    <w:name w:val="heading 3"/>
    <w:basedOn w:val="a"/>
    <w:next w:val="a"/>
    <w:link w:val="3Char"/>
    <w:qFormat/>
    <w:rsid w:val="00350AF9"/>
    <w:pPr>
      <w:keepNext/>
      <w:numPr>
        <w:ilvl w:val="2"/>
        <w:numId w:val="13"/>
      </w:numPr>
      <w:ind w:left="1008" w:hanging="1008"/>
      <w:outlineLvl w:val="2"/>
    </w:pPr>
    <w:rPr>
      <w:rFonts w:ascii="Arial" w:eastAsia="MS Mincho" w:hAnsi="Arial"/>
      <w:b/>
      <w:bCs/>
      <w:sz w:val="26"/>
      <w:szCs w:val="26"/>
    </w:rPr>
  </w:style>
  <w:style w:type="paragraph" w:styleId="4">
    <w:name w:val="heading 4"/>
    <w:basedOn w:val="a"/>
    <w:next w:val="a"/>
    <w:link w:val="4Char"/>
    <w:qFormat/>
    <w:rsid w:val="00D22603"/>
    <w:pPr>
      <w:keepNext/>
      <w:numPr>
        <w:ilvl w:val="3"/>
        <w:numId w:val="13"/>
      </w:numPr>
      <w:outlineLvl w:val="3"/>
    </w:pPr>
    <w:rPr>
      <w:rFonts w:eastAsia="MS Mincho"/>
      <w:b/>
      <w:bCs/>
      <w:szCs w:val="28"/>
    </w:rPr>
  </w:style>
  <w:style w:type="paragraph" w:styleId="5">
    <w:name w:val="heading 5"/>
    <w:basedOn w:val="a"/>
    <w:next w:val="a"/>
    <w:qFormat/>
    <w:rsid w:val="00BE0E85"/>
    <w:pPr>
      <w:numPr>
        <w:ilvl w:val="4"/>
        <w:numId w:val="13"/>
      </w:numPr>
      <w:outlineLvl w:val="4"/>
    </w:pPr>
    <w:rPr>
      <w:b/>
      <w:bCs/>
      <w:i/>
      <w:iCs/>
      <w:sz w:val="26"/>
      <w:szCs w:val="26"/>
    </w:rPr>
  </w:style>
  <w:style w:type="paragraph" w:styleId="6">
    <w:name w:val="heading 6"/>
    <w:basedOn w:val="a"/>
    <w:next w:val="a"/>
    <w:qFormat/>
    <w:rsid w:val="00BE0E85"/>
    <w:pPr>
      <w:numPr>
        <w:ilvl w:val="5"/>
        <w:numId w:val="13"/>
      </w:numPr>
      <w:outlineLvl w:val="5"/>
    </w:pPr>
    <w:rPr>
      <w:b/>
      <w:bCs/>
      <w:sz w:val="22"/>
      <w:szCs w:val="22"/>
    </w:rPr>
  </w:style>
  <w:style w:type="paragraph" w:styleId="7">
    <w:name w:val="heading 7"/>
    <w:basedOn w:val="a"/>
    <w:next w:val="a"/>
    <w:qFormat/>
    <w:rsid w:val="00BE0E85"/>
    <w:pPr>
      <w:numPr>
        <w:ilvl w:val="6"/>
        <w:numId w:val="13"/>
      </w:numPr>
      <w:outlineLvl w:val="6"/>
    </w:pPr>
  </w:style>
  <w:style w:type="paragraph" w:styleId="8">
    <w:name w:val="heading 8"/>
    <w:basedOn w:val="a"/>
    <w:next w:val="a"/>
    <w:qFormat/>
    <w:rsid w:val="00BE0E85"/>
    <w:pPr>
      <w:numPr>
        <w:ilvl w:val="7"/>
        <w:numId w:val="13"/>
      </w:numPr>
      <w:outlineLvl w:val="7"/>
    </w:pPr>
    <w:rPr>
      <w:i/>
      <w:iCs/>
    </w:rPr>
  </w:style>
  <w:style w:type="paragraph" w:styleId="9">
    <w:name w:val="heading 9"/>
    <w:basedOn w:val="a"/>
    <w:next w:val="a"/>
    <w:qFormat/>
    <w:rsid w:val="00BE0E85"/>
    <w:pPr>
      <w:numPr>
        <w:ilvl w:val="8"/>
        <w:numId w:val="13"/>
      </w:numP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E52405"/>
    <w:rPr>
      <w:rFonts w:ascii="Arial" w:hAnsi="Arial"/>
      <w:b/>
      <w:bCs/>
      <w:kern w:val="32"/>
      <w:sz w:val="32"/>
      <w:szCs w:val="32"/>
      <w:lang w:eastAsia="en-US"/>
    </w:rPr>
  </w:style>
  <w:style w:type="character" w:customStyle="1" w:styleId="2Char">
    <w:name w:val="제목 2 Char"/>
    <w:link w:val="2"/>
    <w:rsid w:val="00350AF9"/>
    <w:rPr>
      <w:rFonts w:ascii="Arial" w:eastAsia="PMingLiU" w:hAnsi="Arial"/>
      <w:b/>
      <w:bCs/>
      <w:iCs/>
      <w:sz w:val="28"/>
      <w:szCs w:val="28"/>
      <w:lang w:eastAsia="en-US"/>
    </w:rPr>
  </w:style>
  <w:style w:type="character" w:customStyle="1" w:styleId="3Char">
    <w:name w:val="제목 3 Char"/>
    <w:link w:val="3"/>
    <w:rsid w:val="00350AF9"/>
    <w:rPr>
      <w:rFonts w:ascii="Arial" w:hAnsi="Arial"/>
      <w:b/>
      <w:bCs/>
      <w:sz w:val="26"/>
      <w:szCs w:val="26"/>
      <w:lang w:eastAsia="en-US"/>
    </w:rPr>
  </w:style>
  <w:style w:type="character" w:customStyle="1" w:styleId="4Char">
    <w:name w:val="제목 4 Char"/>
    <w:link w:val="4"/>
    <w:rsid w:val="00D22603"/>
    <w:rPr>
      <w:b/>
      <w:bCs/>
      <w:sz w:val="24"/>
      <w:szCs w:val="28"/>
    </w:rPr>
  </w:style>
  <w:style w:type="character" w:styleId="a3">
    <w:name w:val="Hyperlink"/>
    <w:uiPriority w:val="99"/>
    <w:rsid w:val="00BA1ACB"/>
    <w:rPr>
      <w:color w:val="3366FF"/>
      <w:u w:val="single"/>
    </w:rPr>
  </w:style>
  <w:style w:type="character" w:styleId="a4">
    <w:name w:val="FollowedHyperlink"/>
    <w:rsid w:val="00BA1ACB"/>
    <w:rPr>
      <w:color w:val="0000FF"/>
    </w:rPr>
  </w:style>
  <w:style w:type="paragraph" w:customStyle="1" w:styleId="Body">
    <w:name w:val="Body"/>
    <w:basedOn w:val="a"/>
    <w:rsid w:val="00BA1ACB"/>
    <w:pPr>
      <w:spacing w:after="120"/>
    </w:pPr>
    <w:rPr>
      <w:rFonts w:ascii="Times" w:hAnsi="Times"/>
      <w:kern w:val="28"/>
      <w:lang w:bidi="he-IL"/>
    </w:rPr>
  </w:style>
  <w:style w:type="paragraph" w:customStyle="1" w:styleId="covertext">
    <w:name w:val="cover text"/>
    <w:basedOn w:val="a"/>
    <w:rsid w:val="00BA1ACB"/>
    <w:pPr>
      <w:spacing w:before="120" w:after="120"/>
    </w:pPr>
    <w:rPr>
      <w:rFonts w:ascii="Times" w:hAnsi="Times"/>
      <w:lang w:bidi="he-IL"/>
    </w:rPr>
  </w:style>
  <w:style w:type="paragraph" w:styleId="a5">
    <w:name w:val="Body Text"/>
    <w:basedOn w:val="a"/>
    <w:rsid w:val="00BA1ACB"/>
    <w:rPr>
      <w:b/>
      <w:bCs/>
    </w:rPr>
  </w:style>
  <w:style w:type="paragraph" w:styleId="a6">
    <w:name w:val="header"/>
    <w:basedOn w:val="a"/>
    <w:rsid w:val="00BA1ACB"/>
    <w:pPr>
      <w:tabs>
        <w:tab w:val="center" w:pos="4320"/>
        <w:tab w:val="right" w:pos="8640"/>
      </w:tabs>
    </w:pPr>
  </w:style>
  <w:style w:type="paragraph" w:styleId="a7">
    <w:name w:val="footer"/>
    <w:basedOn w:val="a"/>
    <w:rsid w:val="00BA1ACB"/>
    <w:pPr>
      <w:tabs>
        <w:tab w:val="center" w:pos="4320"/>
        <w:tab w:val="right" w:pos="8640"/>
      </w:tabs>
    </w:pPr>
  </w:style>
  <w:style w:type="character" w:styleId="a8">
    <w:name w:val="page number"/>
    <w:basedOn w:val="a0"/>
    <w:rsid w:val="00BA1ACB"/>
  </w:style>
  <w:style w:type="table" w:styleId="a9">
    <w:name w:val="Table Grid"/>
    <w:basedOn w:val="a1"/>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
    <w:rsid w:val="00C3670D"/>
    <w:rPr>
      <w:rFonts w:ascii="Arial" w:eastAsia="MS Gothic" w:hAnsi="Arial"/>
      <w:sz w:val="16"/>
      <w:szCs w:val="16"/>
    </w:rPr>
  </w:style>
  <w:style w:type="character" w:customStyle="1" w:styleId="Char">
    <w:name w:val="풍선 도움말 텍스트 Char"/>
    <w:link w:val="aa"/>
    <w:rsid w:val="000C0324"/>
    <w:rPr>
      <w:rFonts w:ascii="Arial" w:eastAsia="MS Gothic" w:hAnsi="Arial"/>
      <w:sz w:val="16"/>
      <w:szCs w:val="16"/>
    </w:rPr>
  </w:style>
  <w:style w:type="character" w:styleId="ab">
    <w:name w:val="annotation reference"/>
    <w:semiHidden/>
    <w:rsid w:val="00B11439"/>
    <w:rPr>
      <w:sz w:val="16"/>
      <w:szCs w:val="16"/>
    </w:rPr>
  </w:style>
  <w:style w:type="paragraph" w:styleId="ac">
    <w:name w:val="annotation text"/>
    <w:basedOn w:val="a"/>
    <w:semiHidden/>
    <w:rsid w:val="00B11439"/>
    <w:rPr>
      <w:sz w:val="20"/>
      <w:szCs w:val="20"/>
    </w:rPr>
  </w:style>
  <w:style w:type="paragraph" w:styleId="ad">
    <w:name w:val="annotation subject"/>
    <w:basedOn w:val="ac"/>
    <w:next w:val="ac"/>
    <w:semiHidden/>
    <w:rsid w:val="00B11439"/>
    <w:rPr>
      <w:b/>
      <w:bCs/>
    </w:rPr>
  </w:style>
  <w:style w:type="paragraph" w:styleId="ae">
    <w:name w:val="caption"/>
    <w:basedOn w:val="a"/>
    <w:next w:val="a"/>
    <w:uiPriority w:val="35"/>
    <w:qFormat/>
    <w:rsid w:val="00BB5EBF"/>
    <w:pPr>
      <w:spacing w:before="120" w:after="120"/>
    </w:pPr>
    <w:rPr>
      <w:b/>
      <w:bCs/>
      <w:sz w:val="20"/>
      <w:szCs w:val="20"/>
    </w:rPr>
  </w:style>
  <w:style w:type="paragraph" w:customStyle="1" w:styleId="StyleHeading114pt">
    <w:name w:val="Style Heading 1 + 14 pt"/>
    <w:basedOn w:val="a"/>
    <w:rsid w:val="00310124"/>
    <w:pPr>
      <w:numPr>
        <w:numId w:val="1"/>
      </w:numPr>
    </w:pPr>
  </w:style>
  <w:style w:type="paragraph" w:customStyle="1" w:styleId="NO">
    <w:name w:val="NO"/>
    <w:basedOn w:val="a"/>
    <w:rsid w:val="00046EF1"/>
    <w:pPr>
      <w:keepLines/>
      <w:spacing w:after="180"/>
      <w:ind w:left="1135" w:hanging="851"/>
    </w:pPr>
    <w:rPr>
      <w:rFonts w:eastAsia="Times New Roman"/>
      <w:sz w:val="20"/>
      <w:szCs w:val="20"/>
      <w:lang w:val="en-GB"/>
    </w:rPr>
  </w:style>
  <w:style w:type="paragraph" w:customStyle="1" w:styleId="B1">
    <w:name w:val="B1"/>
    <w:basedOn w:val="af"/>
    <w:rsid w:val="00046EF1"/>
    <w:pPr>
      <w:spacing w:after="180"/>
      <w:ind w:left="568" w:hanging="284"/>
    </w:pPr>
    <w:rPr>
      <w:rFonts w:eastAsia="Times New Roman"/>
      <w:sz w:val="20"/>
      <w:szCs w:val="20"/>
      <w:lang w:val="en-GB"/>
    </w:rPr>
  </w:style>
  <w:style w:type="paragraph" w:styleId="af">
    <w:name w:val="List"/>
    <w:basedOn w:val="a"/>
    <w:rsid w:val="00046EF1"/>
    <w:pPr>
      <w:ind w:left="360" w:hanging="360"/>
    </w:pPr>
  </w:style>
  <w:style w:type="paragraph" w:customStyle="1" w:styleId="EX">
    <w:name w:val="EX"/>
    <w:basedOn w:val="a"/>
    <w:rsid w:val="00046EF1"/>
    <w:pPr>
      <w:keepLines/>
      <w:spacing w:after="180"/>
      <w:ind w:left="1702" w:hanging="1418"/>
    </w:pPr>
    <w:rPr>
      <w:rFonts w:eastAsia="Times New Roman"/>
      <w:sz w:val="20"/>
      <w:szCs w:val="20"/>
      <w:lang w:val="en-GB"/>
    </w:rPr>
  </w:style>
  <w:style w:type="paragraph" w:styleId="10">
    <w:name w:val="toc 1"/>
    <w:basedOn w:val="a"/>
    <w:next w:val="a"/>
    <w:autoRedefine/>
    <w:uiPriority w:val="39"/>
    <w:rsid w:val="00A80E52"/>
  </w:style>
  <w:style w:type="paragraph" w:styleId="20">
    <w:name w:val="toc 2"/>
    <w:basedOn w:val="a"/>
    <w:next w:val="a"/>
    <w:autoRedefine/>
    <w:uiPriority w:val="39"/>
    <w:rsid w:val="00A80E52"/>
    <w:pPr>
      <w:ind w:left="240"/>
    </w:pPr>
  </w:style>
  <w:style w:type="paragraph" w:styleId="30">
    <w:name w:val="toc 3"/>
    <w:basedOn w:val="a"/>
    <w:next w:val="a"/>
    <w:autoRedefine/>
    <w:uiPriority w:val="39"/>
    <w:rsid w:val="00A80E52"/>
    <w:pPr>
      <w:ind w:left="480"/>
    </w:pPr>
  </w:style>
  <w:style w:type="paragraph" w:styleId="af0">
    <w:name w:val="List Bullet"/>
    <w:basedOn w:val="af"/>
    <w:rsid w:val="00A80E52"/>
    <w:pPr>
      <w:spacing w:after="180"/>
      <w:ind w:left="568" w:hanging="284"/>
    </w:pPr>
    <w:rPr>
      <w:rFonts w:eastAsia="Times New Roman"/>
      <w:sz w:val="20"/>
      <w:szCs w:val="20"/>
      <w:lang w:val="en-GB"/>
    </w:rPr>
  </w:style>
  <w:style w:type="paragraph" w:styleId="40">
    <w:name w:val="toc 4"/>
    <w:basedOn w:val="a"/>
    <w:next w:val="a"/>
    <w:autoRedefine/>
    <w:uiPriority w:val="39"/>
    <w:rsid w:val="00157A98"/>
    <w:pPr>
      <w:ind w:left="720"/>
    </w:pPr>
  </w:style>
  <w:style w:type="paragraph" w:customStyle="1" w:styleId="MediumList1-Accent61">
    <w:name w:val="Medium List 1 - Accent 61"/>
    <w:basedOn w:val="a"/>
    <w:uiPriority w:val="34"/>
    <w:qFormat/>
    <w:rsid w:val="00B360E3"/>
    <w:pPr>
      <w:ind w:left="720"/>
    </w:pPr>
  </w:style>
  <w:style w:type="paragraph" w:customStyle="1" w:styleId="MediumShading2-Accent61">
    <w:name w:val="Medium Shading 2 - Accent 61"/>
    <w:hidden/>
    <w:uiPriority w:val="99"/>
    <w:semiHidden/>
    <w:rsid w:val="00096FB7"/>
    <w:rPr>
      <w:sz w:val="24"/>
      <w:szCs w:val="24"/>
      <w:lang w:eastAsia="en-US"/>
    </w:rPr>
  </w:style>
  <w:style w:type="paragraph" w:styleId="af1">
    <w:name w:val="footnote text"/>
    <w:basedOn w:val="a"/>
    <w:link w:val="Char0"/>
    <w:rsid w:val="00E108F2"/>
    <w:rPr>
      <w:sz w:val="20"/>
      <w:szCs w:val="20"/>
    </w:rPr>
  </w:style>
  <w:style w:type="character" w:customStyle="1" w:styleId="Char0">
    <w:name w:val="각주 텍스트 Char"/>
    <w:link w:val="af1"/>
    <w:rsid w:val="000C0324"/>
    <w:rPr>
      <w:rFonts w:eastAsia="PMingLiU"/>
    </w:rPr>
  </w:style>
  <w:style w:type="character" w:styleId="af2">
    <w:name w:val="footnote reference"/>
    <w:rsid w:val="00E108F2"/>
    <w:rPr>
      <w:vertAlign w:val="superscript"/>
    </w:rPr>
  </w:style>
  <w:style w:type="paragraph" w:styleId="af3">
    <w:name w:val="endnote text"/>
    <w:basedOn w:val="a"/>
    <w:link w:val="Char1"/>
    <w:rsid w:val="0073241D"/>
    <w:rPr>
      <w:rFonts w:eastAsia="MS Mincho"/>
      <w:sz w:val="20"/>
      <w:szCs w:val="20"/>
    </w:rPr>
  </w:style>
  <w:style w:type="character" w:customStyle="1" w:styleId="Char1">
    <w:name w:val="미주 텍스트 Char"/>
    <w:link w:val="af3"/>
    <w:rsid w:val="0073241D"/>
    <w:rPr>
      <w:lang w:eastAsia="en-US"/>
    </w:rPr>
  </w:style>
  <w:style w:type="character" w:styleId="af4">
    <w:name w:val="endnote reference"/>
    <w:rsid w:val="0073241D"/>
    <w:rPr>
      <w:vertAlign w:val="superscript"/>
    </w:rPr>
  </w:style>
  <w:style w:type="paragraph" w:styleId="af5">
    <w:name w:val="Date"/>
    <w:basedOn w:val="a"/>
    <w:next w:val="a"/>
    <w:link w:val="Char2"/>
    <w:rsid w:val="00161A12"/>
    <w:rPr>
      <w:rFonts w:eastAsia="MS Mincho"/>
    </w:rPr>
  </w:style>
  <w:style w:type="character" w:customStyle="1" w:styleId="Char2">
    <w:name w:val="날짜 Char"/>
    <w:link w:val="af5"/>
    <w:rsid w:val="00161A12"/>
    <w:rPr>
      <w:sz w:val="24"/>
      <w:szCs w:val="24"/>
      <w:lang w:eastAsia="en-US"/>
    </w:rPr>
  </w:style>
  <w:style w:type="paragraph" w:customStyle="1" w:styleId="Annex1">
    <w:name w:val="Annex 1"/>
    <w:basedOn w:val="1"/>
    <w:rsid w:val="009A4D42"/>
    <w:pPr>
      <w:numPr>
        <w:numId w:val="34"/>
      </w:numPr>
      <w:pBdr>
        <w:top w:val="single" w:sz="12" w:space="5" w:color="auto"/>
      </w:pBdr>
      <w:spacing w:after="180"/>
      <w:ind w:right="-187"/>
    </w:pPr>
    <w:rPr>
      <w:rFonts w:eastAsia="Times New Roman"/>
      <w:bCs w:val="0"/>
      <w:kern w:val="0"/>
      <w:szCs w:val="24"/>
    </w:rPr>
  </w:style>
  <w:style w:type="paragraph" w:customStyle="1" w:styleId="Annex2">
    <w:name w:val="Annex 2"/>
    <w:basedOn w:val="2"/>
    <w:qFormat/>
    <w:rsid w:val="00780CBA"/>
    <w:pPr>
      <w:numPr>
        <w:numId w:val="10"/>
      </w:numPr>
      <w:spacing w:before="360" w:after="120"/>
      <w:jc w:val="left"/>
    </w:pPr>
    <w:rPr>
      <w:rFonts w:eastAsia="MS Mincho"/>
      <w:iCs w:val="0"/>
      <w:sz w:val="24"/>
      <w:lang w:eastAsia="ko-KR"/>
    </w:rPr>
  </w:style>
  <w:style w:type="paragraph" w:customStyle="1" w:styleId="Annex3">
    <w:name w:val="Annex 3"/>
    <w:basedOn w:val="3"/>
    <w:qFormat/>
    <w:rsid w:val="00AE5D5C"/>
    <w:pPr>
      <w:numPr>
        <w:numId w:val="10"/>
      </w:numPr>
      <w:tabs>
        <w:tab w:val="left" w:pos="864"/>
      </w:tabs>
      <w:jc w:val="left"/>
    </w:pPr>
    <w:rPr>
      <w:rFonts w:eastAsia="SimSun"/>
      <w:sz w:val="22"/>
      <w:szCs w:val="24"/>
    </w:rPr>
  </w:style>
  <w:style w:type="paragraph" w:customStyle="1" w:styleId="Annex4">
    <w:name w:val="Annex 4"/>
    <w:basedOn w:val="4"/>
    <w:qFormat/>
    <w:rsid w:val="00AE5D5C"/>
    <w:pPr>
      <w:numPr>
        <w:ilvl w:val="0"/>
        <w:numId w:val="0"/>
      </w:numPr>
      <w:tabs>
        <w:tab w:val="num" w:pos="432"/>
      </w:tabs>
      <w:spacing w:before="180" w:after="120"/>
      <w:ind w:left="360" w:hanging="360"/>
      <w:jc w:val="left"/>
    </w:pPr>
    <w:rPr>
      <w:rFonts w:ascii="Arial" w:eastAsia="SimSun" w:hAnsi="Arial"/>
      <w:sz w:val="20"/>
      <w:szCs w:val="24"/>
    </w:rPr>
  </w:style>
  <w:style w:type="paragraph" w:customStyle="1" w:styleId="MediumGrid1-Accent21">
    <w:name w:val="Medium Grid 1 - Accent 21"/>
    <w:basedOn w:val="a"/>
    <w:uiPriority w:val="34"/>
    <w:qFormat/>
    <w:rsid w:val="00DD50B9"/>
    <w:pPr>
      <w:spacing w:before="0" w:after="200" w:line="276" w:lineRule="auto"/>
      <w:ind w:left="720"/>
      <w:contextualSpacing/>
      <w:jc w:val="left"/>
    </w:pPr>
    <w:rPr>
      <w:rFonts w:ascii="Calibri" w:eastAsia="Calibri" w:hAnsi="Calibri"/>
      <w:sz w:val="22"/>
      <w:szCs w:val="22"/>
    </w:rPr>
  </w:style>
  <w:style w:type="paragraph" w:styleId="af6">
    <w:name w:val="Title"/>
    <w:basedOn w:val="a"/>
    <w:next w:val="a"/>
    <w:link w:val="Char3"/>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Char3">
    <w:name w:val="제목 Char"/>
    <w:link w:val="af6"/>
    <w:uiPriority w:val="10"/>
    <w:rsid w:val="00DD50B9"/>
    <w:rPr>
      <w:rFonts w:ascii="Cambria" w:eastAsia="Times New Roman" w:hAnsi="Cambria" w:cs="Times New Roman"/>
      <w:color w:val="17365D"/>
      <w:spacing w:val="5"/>
      <w:kern w:val="28"/>
      <w:sz w:val="52"/>
      <w:szCs w:val="52"/>
    </w:rPr>
  </w:style>
  <w:style w:type="paragraph" w:customStyle="1" w:styleId="MediumList2-Accent21">
    <w:name w:val="Medium List 2 - Accent 21"/>
    <w:hidden/>
    <w:uiPriority w:val="99"/>
    <w:semiHidden/>
    <w:rsid w:val="00B4650E"/>
    <w:rPr>
      <w:rFonts w:eastAsia="PMingLiU"/>
      <w:sz w:val="24"/>
      <w:szCs w:val="24"/>
      <w:lang w:eastAsia="en-US"/>
    </w:rPr>
  </w:style>
  <w:style w:type="character" w:customStyle="1" w:styleId="highlight">
    <w:name w:val="highlight"/>
    <w:basedOn w:val="a0"/>
    <w:rsid w:val="00B8609C"/>
  </w:style>
  <w:style w:type="paragraph" w:customStyle="1" w:styleId="SP4282653">
    <w:name w:val="SP.4.282653"/>
    <w:basedOn w:val="a"/>
    <w:next w:val="a"/>
    <w:uiPriority w:val="99"/>
    <w:rsid w:val="000C0324"/>
    <w:pPr>
      <w:autoSpaceDE w:val="0"/>
      <w:autoSpaceDN w:val="0"/>
      <w:adjustRightInd w:val="0"/>
      <w:spacing w:before="0" w:after="0"/>
      <w:jc w:val="left"/>
    </w:pPr>
    <w:rPr>
      <w:rFonts w:ascii="Arial" w:eastAsia="MS Mincho" w:hAnsi="Arial" w:cs="Arial"/>
    </w:rPr>
  </w:style>
  <w:style w:type="character" w:customStyle="1" w:styleId="SC4167947">
    <w:name w:val="SC.4.167947"/>
    <w:uiPriority w:val="99"/>
    <w:rsid w:val="000C0324"/>
    <w:rPr>
      <w:b/>
      <w:bCs/>
      <w:color w:val="000000"/>
      <w:sz w:val="20"/>
      <w:szCs w:val="20"/>
    </w:rPr>
  </w:style>
  <w:style w:type="paragraph" w:customStyle="1" w:styleId="SP4282631">
    <w:name w:val="SP.4.282631"/>
    <w:basedOn w:val="a"/>
    <w:next w:val="a"/>
    <w:uiPriority w:val="99"/>
    <w:rsid w:val="000C0324"/>
    <w:pPr>
      <w:autoSpaceDE w:val="0"/>
      <w:autoSpaceDN w:val="0"/>
      <w:adjustRightInd w:val="0"/>
      <w:spacing w:before="0" w:after="0"/>
      <w:jc w:val="left"/>
    </w:pPr>
    <w:rPr>
      <w:rFonts w:ascii="Arial" w:eastAsia="MS Mincho" w:hAnsi="Arial" w:cs="Arial"/>
    </w:rPr>
  </w:style>
  <w:style w:type="paragraph" w:styleId="af7">
    <w:name w:val="Normal (Web)"/>
    <w:basedOn w:val="a"/>
    <w:uiPriority w:val="99"/>
    <w:unhideWhenUsed/>
    <w:rsid w:val="007E6251"/>
    <w:pPr>
      <w:spacing w:before="100" w:beforeAutospacing="1" w:after="100" w:afterAutospacing="1"/>
      <w:jc w:val="left"/>
    </w:pPr>
    <w:rPr>
      <w:rFonts w:ascii="MS PGothic" w:eastAsia="MS PGothic" w:hAnsi="MS PGothic" w:cs="MS PGothic"/>
      <w:lang w:eastAsia="ja-JP"/>
    </w:rPr>
  </w:style>
  <w:style w:type="paragraph" w:styleId="af8">
    <w:name w:val="List Paragraph"/>
    <w:basedOn w:val="a"/>
    <w:uiPriority w:val="34"/>
    <w:qFormat/>
    <w:rsid w:val="00AC5758"/>
    <w:pPr>
      <w:ind w:left="720"/>
      <w:contextualSpacing/>
    </w:pPr>
  </w:style>
  <w:style w:type="paragraph" w:customStyle="1" w:styleId="StyleAnnex1AsianBodyAsian">
    <w:name w:val="Style Annex 1 + (Asian) +Body Asian"/>
    <w:basedOn w:val="Annex1"/>
    <w:rsid w:val="005416D1"/>
    <w:rPr>
      <w:rFonts w:eastAsiaTheme="minorEastAsia"/>
      <w:bCs/>
    </w:rPr>
  </w:style>
  <w:style w:type="paragraph" w:styleId="af9">
    <w:name w:val="Document Map"/>
    <w:basedOn w:val="a"/>
    <w:link w:val="Char4"/>
    <w:rsid w:val="009D21EF"/>
    <w:pPr>
      <w:spacing w:before="0" w:after="0"/>
    </w:pPr>
    <w:rPr>
      <w:rFonts w:ascii="Tahoma" w:hAnsi="Tahoma" w:cs="Tahoma"/>
      <w:sz w:val="16"/>
      <w:szCs w:val="16"/>
    </w:rPr>
  </w:style>
  <w:style w:type="character" w:customStyle="1" w:styleId="Char4">
    <w:name w:val="문서 구조 Char"/>
    <w:basedOn w:val="a0"/>
    <w:link w:val="af9"/>
    <w:rsid w:val="009D21EF"/>
    <w:rPr>
      <w:rFonts w:ascii="Tahoma" w:eastAsia="PMingLiU" w:hAnsi="Tahoma" w:cs="Tahoma"/>
      <w:sz w:val="16"/>
      <w:szCs w:val="16"/>
      <w:lang w:eastAsia="en-US"/>
    </w:rPr>
  </w:style>
  <w:style w:type="character" w:styleId="afa">
    <w:name w:val="Placeholder Text"/>
    <w:basedOn w:val="a0"/>
    <w:uiPriority w:val="99"/>
    <w:semiHidden/>
    <w:rsid w:val="00952865"/>
    <w:rPr>
      <w:color w:val="808080"/>
    </w:rPr>
  </w:style>
  <w:style w:type="paragraph" w:styleId="afb">
    <w:name w:val="Revision"/>
    <w:hidden/>
    <w:uiPriority w:val="99"/>
    <w:semiHidden/>
    <w:rsid w:val="00F52B47"/>
    <w:rPr>
      <w:rFonts w:eastAsia="PMingLiU"/>
      <w:sz w:val="24"/>
      <w:szCs w:val="24"/>
      <w:lang w:eastAsia="en-US"/>
    </w:rPr>
  </w:style>
  <w:style w:type="paragraph" w:styleId="50">
    <w:name w:val="toc 5"/>
    <w:basedOn w:val="a"/>
    <w:next w:val="a"/>
    <w:autoRedefine/>
    <w:uiPriority w:val="39"/>
    <w:unhideWhenUsed/>
    <w:rsid w:val="00055D0E"/>
    <w:pPr>
      <w:spacing w:before="0" w:after="100" w:line="276" w:lineRule="auto"/>
      <w:ind w:left="880"/>
      <w:jc w:val="left"/>
    </w:pPr>
    <w:rPr>
      <w:rFonts w:asciiTheme="minorHAnsi" w:eastAsiaTheme="minorEastAsia" w:hAnsiTheme="minorHAnsi" w:cstheme="minorBidi"/>
      <w:sz w:val="22"/>
      <w:szCs w:val="22"/>
      <w:lang w:eastAsia="zh-CN"/>
    </w:rPr>
  </w:style>
  <w:style w:type="paragraph" w:styleId="60">
    <w:name w:val="toc 6"/>
    <w:basedOn w:val="a"/>
    <w:next w:val="a"/>
    <w:autoRedefine/>
    <w:uiPriority w:val="39"/>
    <w:unhideWhenUsed/>
    <w:rsid w:val="00055D0E"/>
    <w:pPr>
      <w:spacing w:before="0" w:after="100" w:line="276" w:lineRule="auto"/>
      <w:ind w:left="1100"/>
      <w:jc w:val="left"/>
    </w:pPr>
    <w:rPr>
      <w:rFonts w:asciiTheme="minorHAnsi" w:eastAsiaTheme="minorEastAsia" w:hAnsiTheme="minorHAnsi" w:cstheme="minorBidi"/>
      <w:sz w:val="22"/>
      <w:szCs w:val="22"/>
      <w:lang w:eastAsia="zh-CN"/>
    </w:rPr>
  </w:style>
  <w:style w:type="paragraph" w:styleId="70">
    <w:name w:val="toc 7"/>
    <w:basedOn w:val="a"/>
    <w:next w:val="a"/>
    <w:autoRedefine/>
    <w:uiPriority w:val="39"/>
    <w:unhideWhenUsed/>
    <w:rsid w:val="00055D0E"/>
    <w:pPr>
      <w:spacing w:before="0" w:after="100" w:line="276" w:lineRule="auto"/>
      <w:ind w:left="1320"/>
      <w:jc w:val="left"/>
    </w:pPr>
    <w:rPr>
      <w:rFonts w:asciiTheme="minorHAnsi" w:eastAsiaTheme="minorEastAsia" w:hAnsiTheme="minorHAnsi" w:cstheme="minorBidi"/>
      <w:sz w:val="22"/>
      <w:szCs w:val="22"/>
      <w:lang w:eastAsia="zh-CN"/>
    </w:rPr>
  </w:style>
  <w:style w:type="paragraph" w:styleId="80">
    <w:name w:val="toc 8"/>
    <w:basedOn w:val="a"/>
    <w:next w:val="a"/>
    <w:autoRedefine/>
    <w:uiPriority w:val="39"/>
    <w:unhideWhenUsed/>
    <w:rsid w:val="00055D0E"/>
    <w:pPr>
      <w:spacing w:before="0" w:after="100" w:line="276" w:lineRule="auto"/>
      <w:ind w:left="1540"/>
      <w:jc w:val="left"/>
    </w:pPr>
    <w:rPr>
      <w:rFonts w:asciiTheme="minorHAnsi" w:eastAsiaTheme="minorEastAsia" w:hAnsiTheme="minorHAnsi" w:cstheme="minorBidi"/>
      <w:sz w:val="22"/>
      <w:szCs w:val="22"/>
      <w:lang w:eastAsia="zh-CN"/>
    </w:rPr>
  </w:style>
  <w:style w:type="paragraph" w:styleId="90">
    <w:name w:val="toc 9"/>
    <w:basedOn w:val="a"/>
    <w:next w:val="a"/>
    <w:autoRedefine/>
    <w:uiPriority w:val="39"/>
    <w:unhideWhenUsed/>
    <w:rsid w:val="00055D0E"/>
    <w:pPr>
      <w:spacing w:before="0" w:after="100" w:line="276" w:lineRule="auto"/>
      <w:ind w:left="1760"/>
      <w:jc w:val="left"/>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513">
      <w:bodyDiv w:val="1"/>
      <w:marLeft w:val="0"/>
      <w:marRight w:val="0"/>
      <w:marTop w:val="0"/>
      <w:marBottom w:val="0"/>
      <w:divBdr>
        <w:top w:val="none" w:sz="0" w:space="0" w:color="auto"/>
        <w:left w:val="none" w:sz="0" w:space="0" w:color="auto"/>
        <w:bottom w:val="none" w:sz="0" w:space="0" w:color="auto"/>
        <w:right w:val="none" w:sz="0" w:space="0" w:color="auto"/>
      </w:divBdr>
    </w:div>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6533">
      <w:bodyDiv w:val="1"/>
      <w:marLeft w:val="0"/>
      <w:marRight w:val="0"/>
      <w:marTop w:val="0"/>
      <w:marBottom w:val="0"/>
      <w:divBdr>
        <w:top w:val="none" w:sz="0" w:space="0" w:color="auto"/>
        <w:left w:val="none" w:sz="0" w:space="0" w:color="auto"/>
        <w:bottom w:val="none" w:sz="0" w:space="0" w:color="auto"/>
        <w:right w:val="none" w:sz="0" w:space="0" w:color="auto"/>
      </w:divBdr>
      <w:divsChild>
        <w:div w:id="691224826">
          <w:marLeft w:val="1051"/>
          <w:marRight w:val="0"/>
          <w:marTop w:val="0"/>
          <w:marBottom w:val="0"/>
          <w:divBdr>
            <w:top w:val="none" w:sz="0" w:space="0" w:color="auto"/>
            <w:left w:val="none" w:sz="0" w:space="0" w:color="auto"/>
            <w:bottom w:val="none" w:sz="0" w:space="0" w:color="auto"/>
            <w:right w:val="none" w:sz="0" w:space="0" w:color="auto"/>
          </w:divBdr>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390807794">
      <w:bodyDiv w:val="1"/>
      <w:marLeft w:val="0"/>
      <w:marRight w:val="0"/>
      <w:marTop w:val="0"/>
      <w:marBottom w:val="0"/>
      <w:divBdr>
        <w:top w:val="none" w:sz="0" w:space="0" w:color="auto"/>
        <w:left w:val="none" w:sz="0" w:space="0" w:color="auto"/>
        <w:bottom w:val="none" w:sz="0" w:space="0" w:color="auto"/>
        <w:right w:val="none" w:sz="0" w:space="0" w:color="auto"/>
      </w:divBdr>
      <w:divsChild>
        <w:div w:id="322585867">
          <w:marLeft w:val="1051"/>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2784932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681355045">
      <w:bodyDiv w:val="1"/>
      <w:marLeft w:val="0"/>
      <w:marRight w:val="0"/>
      <w:marTop w:val="0"/>
      <w:marBottom w:val="0"/>
      <w:divBdr>
        <w:top w:val="none" w:sz="0" w:space="0" w:color="auto"/>
        <w:left w:val="none" w:sz="0" w:space="0" w:color="auto"/>
        <w:bottom w:val="none" w:sz="0" w:space="0" w:color="auto"/>
        <w:right w:val="none" w:sz="0" w:space="0" w:color="auto"/>
      </w:divBdr>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3574176">
      <w:bodyDiv w:val="1"/>
      <w:marLeft w:val="0"/>
      <w:marRight w:val="0"/>
      <w:marTop w:val="0"/>
      <w:marBottom w:val="0"/>
      <w:divBdr>
        <w:top w:val="none" w:sz="0" w:space="0" w:color="auto"/>
        <w:left w:val="none" w:sz="0" w:space="0" w:color="auto"/>
        <w:bottom w:val="none" w:sz="0" w:space="0" w:color="auto"/>
        <w:right w:val="none" w:sz="0" w:space="0" w:color="auto"/>
      </w:divBdr>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gui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3F6EF-07B1-45C1-B23D-969FB869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519</Words>
  <Characters>2963</Characters>
  <Application>Microsoft Office Word</Application>
  <DocSecurity>0</DocSecurity>
  <Lines>24</Lines>
  <Paragraphs>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802.21c proposal</vt:lpstr>
      <vt:lpstr>802.21c proposal</vt:lpstr>
      <vt:lpstr>802.21c proposal</vt:lpstr>
    </vt:vector>
  </TitlesOfParts>
  <Company>Huawei Technologies Co.,Ltd.</Company>
  <LinksUpToDate>false</LinksUpToDate>
  <CharactersWithSpaces>3476</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c73782</cp:lastModifiedBy>
  <cp:revision>15</cp:revision>
  <cp:lastPrinted>2012-08-22T18:52:00Z</cp:lastPrinted>
  <dcterms:created xsi:type="dcterms:W3CDTF">2012-10-05T08:15:00Z</dcterms:created>
  <dcterms:modified xsi:type="dcterms:W3CDTF">2012-10-05T09:23:00Z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(3)BWDiGntL/TJpfTiX3bTrDPEEwzL9AE2afZyBUFDZKHrFWm649ATvYNzSjXROhedEmJ9aAEEr_x000d_
kK+adBOnx4KOo8VAUITM6nWSQpVwiIxfz1QEujv8Onw6rwlE83kpb/kQVQvPi2/IcBLP/bTr_x000d_
8SPHDLNjjfduCVgHeRScXqEr9pzL2+JvXA3BBb2pl3bHXSQL1i1NdxAMZwK4gFzHoV33Muan_x000d_
wi68qyVNpvjk4vj6s6</vt:lpwstr>
  </property>
  <property fmtid="{D5CDD505-2E9C-101B-9397-08002B2CF9AE}" pid="3" name="_ms_pID_7253431">
    <vt:lpwstr>KERJtsjUe68IB//fXGwClj7K6WS2bugK8xLlcpvuHyv+XFb6QuWP5S_x000d_
51UDilNPCKVfhwVJ9v3H+0t9J12aAPH2G3HQ601dkLc/Nt7eQDw4Y+GxyuNJ4obG+n6lv3a9_x000d_
lO6dWgB8A18cuJpM0mLZYCASzW+2QyDTXyoyIMmsYeDr4iuHhTBlPdySJTlsZpN4/OZbYd4X_x000d_
hMg7tL95Gxjota2tbwaDB/XJQ8qN0+9J1uN4</vt:lpwstr>
  </property>
  <property fmtid="{D5CDD505-2E9C-101B-9397-08002B2CF9AE}" pid="4" name="_ms_pID_7253432">
    <vt:lpwstr>D9VDY3LsUaKxFM0Sk0LCdspsREWbUgaLnBeL_x000d_
7BtbfOwJZ3vXblysPXv9emaa6jyX25bn8ZGtQx2W/oqp3/+DwLh+AQUguzxQhvmAehynedkQ_x000d_
1LkqS2I/hKt29uO1CtvRRUbTKdBwxQjY5jzz96esTOI=</vt:lpwstr>
  </property>
  <property fmtid="{D5CDD505-2E9C-101B-9397-08002B2CF9AE}" pid="5" name="sflag">
    <vt:lpwstr>1347998152</vt:lpwstr>
  </property>
</Properties>
</file>