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937ED5">
            <w:pPr>
              <w:pStyle w:val="covertext"/>
              <w:rPr>
                <w:rFonts w:eastAsia="宋体"/>
                <w:b/>
                <w:lang w:eastAsia="zh-CN"/>
              </w:rPr>
            </w:pPr>
            <w:r w:rsidRPr="00CF366A">
              <w:rPr>
                <w:b/>
                <w:lang w:eastAsia="ja-JP"/>
              </w:rPr>
              <w:t>TGc_Proposal</w:t>
            </w:r>
            <w:r w:rsidR="00A50DE4">
              <w:rPr>
                <w:rFonts w:eastAsia="宋体" w:hint="eastAsia"/>
                <w:b/>
                <w:lang w:eastAsia="zh-CN"/>
              </w:rPr>
              <w:t>_</w:t>
            </w:r>
            <w:r w:rsidR="00937ED5">
              <w:rPr>
                <w:rFonts w:eastAsia="宋体" w:hint="eastAsia"/>
                <w:b/>
                <w:lang w:eastAsia="zh-CN"/>
              </w:rPr>
              <w:t>Anthony_Chan</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23EB7" w:rsidP="00937ED5">
            <w:pPr>
              <w:pStyle w:val="covertext"/>
              <w:rPr>
                <w:rFonts w:eastAsia="SimSun"/>
                <w:lang w:eastAsia="zh-CN"/>
              </w:rPr>
            </w:pPr>
            <w:r>
              <w:rPr>
                <w:rFonts w:eastAsia="SimSun"/>
                <w:lang w:eastAsia="zh-CN"/>
              </w:rPr>
              <w:t xml:space="preserve">July </w:t>
            </w:r>
            <w:r w:rsidR="00937ED5">
              <w:rPr>
                <w:rFonts w:eastAsia="SimSun" w:hint="eastAsia"/>
                <w:lang w:eastAsia="zh-CN"/>
              </w:rPr>
              <w:t>27</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r>
              <w:rPr>
                <w:lang w:eastAsia="ko-KR"/>
              </w:rPr>
              <w:t>Hyunho Park (ETRI)</w:t>
            </w:r>
            <w:r>
              <w:rPr>
                <w:bCs/>
                <w:lang w:eastAsia="ja-JP"/>
              </w:rPr>
              <w:t xml:space="preserve">, </w:t>
            </w:r>
            <w:r>
              <w:t>Dapeng Liu (China Mobile)</w:t>
            </w:r>
            <w:r>
              <w:rPr>
                <w:rFonts w:eastAsia="宋体" w:hint="eastAsia"/>
                <w:lang w:eastAsia="zh-CN"/>
              </w:rPr>
              <w:t>, Yoshihiro Ohba (Toshiba)</w:t>
            </w:r>
            <w:r w:rsidR="00031E0A">
              <w:rPr>
                <w:rFonts w:eastAsia="宋体"/>
                <w:lang w:eastAsia="zh-CN"/>
              </w:rPr>
              <w:t>, Hyeong-Ho Lee (ETRI)</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7E07BD" w:rsidRDefault="00EC224D">
      <w:pPr>
        <w:pStyle w:val="TOC1"/>
        <w:tabs>
          <w:tab w:val="right" w:leader="dot" w:pos="9350"/>
        </w:tabs>
        <w:rPr>
          <w:rFonts w:asciiTheme="minorHAnsi" w:eastAsiaTheme="minorEastAsia" w:hAnsiTheme="minorHAnsi" w:cstheme="minorBidi"/>
          <w:noProof/>
          <w:sz w:val="22"/>
          <w:szCs w:val="22"/>
        </w:rPr>
      </w:pPr>
      <w:r>
        <w:rPr>
          <w:rFonts w:ascii="Helvetica" w:hAnsi="Helvetica" w:cs="Helvetica"/>
          <w:b/>
          <w:bCs/>
          <w:sz w:val="32"/>
          <w:szCs w:val="32"/>
        </w:rPr>
        <w:br w:type="page"/>
      </w:r>
      <w:r w:rsidR="00FA507C">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FA507C">
        <w:rPr>
          <w:rFonts w:ascii="Helvetica" w:hAnsi="Helvetica" w:cs="Helvetica"/>
          <w:b/>
          <w:bCs/>
          <w:sz w:val="32"/>
          <w:szCs w:val="32"/>
        </w:rPr>
        <w:fldChar w:fldCharType="separate"/>
      </w:r>
      <w:hyperlink w:anchor="_Toc335895583" w:history="1">
        <w:r w:rsidR="007E07BD" w:rsidRPr="00970E6E">
          <w:rPr>
            <w:rStyle w:val="Hyperlink"/>
            <w:rFonts w:ascii="Helvetica" w:hAnsi="Helvetica" w:cs="Helvetica"/>
            <w:b/>
            <w:bCs/>
            <w:noProof/>
          </w:rPr>
          <w:t>IEEE Standard for Local and metropolitan area networks —</w:t>
        </w:r>
        <w:r w:rsidR="007E07BD">
          <w:rPr>
            <w:noProof/>
            <w:webHidden/>
          </w:rPr>
          <w:tab/>
        </w:r>
        <w:r w:rsidR="00FA507C">
          <w:rPr>
            <w:noProof/>
            <w:webHidden/>
          </w:rPr>
          <w:fldChar w:fldCharType="begin"/>
        </w:r>
        <w:r w:rsidR="007E07BD">
          <w:rPr>
            <w:noProof/>
            <w:webHidden/>
          </w:rPr>
          <w:instrText xml:space="preserve"> PAGEREF _Toc335895583 \h </w:instrText>
        </w:r>
        <w:r w:rsidR="00FA507C">
          <w:rPr>
            <w:noProof/>
            <w:webHidden/>
          </w:rPr>
        </w:r>
        <w:r w:rsidR="00FA507C">
          <w:rPr>
            <w:noProof/>
            <w:webHidden/>
          </w:rPr>
          <w:fldChar w:fldCharType="separate"/>
        </w:r>
        <w:r w:rsidR="007E07BD">
          <w:rPr>
            <w:noProof/>
            <w:webHidden/>
          </w:rPr>
          <w:t>8</w:t>
        </w:r>
        <w:r w:rsidR="00FA507C">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4" w:history="1">
        <w:r w:rsidR="007E07BD" w:rsidRPr="00970E6E">
          <w:rPr>
            <w:rStyle w:val="Hyperlink"/>
            <w:rFonts w:ascii="Helvetica" w:hAnsi="Helvetica" w:cs="Helvetica"/>
            <w:b/>
            <w:bCs/>
            <w:noProof/>
          </w:rPr>
          <w:t>Part 21: Media Independent Handover Services</w:t>
        </w:r>
        <w:r w:rsidR="007E07BD">
          <w:rPr>
            <w:noProof/>
            <w:webHidden/>
          </w:rPr>
          <w:tab/>
        </w:r>
        <w:r>
          <w:rPr>
            <w:noProof/>
            <w:webHidden/>
          </w:rPr>
          <w:fldChar w:fldCharType="begin"/>
        </w:r>
        <w:r w:rsidR="007E07BD">
          <w:rPr>
            <w:noProof/>
            <w:webHidden/>
          </w:rPr>
          <w:instrText xml:space="preserve"> PAGEREF _Toc335895584 \h </w:instrText>
        </w:r>
        <w:r>
          <w:rPr>
            <w:noProof/>
            <w:webHidden/>
          </w:rPr>
        </w:r>
        <w:r>
          <w:rPr>
            <w:noProof/>
            <w:webHidden/>
          </w:rPr>
          <w:fldChar w:fldCharType="separate"/>
        </w:r>
        <w:r w:rsidR="007E07BD">
          <w:rPr>
            <w:noProof/>
            <w:webHidden/>
          </w:rPr>
          <w:t>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5" w:history="1">
        <w:r w:rsidR="007E07BD" w:rsidRPr="00970E6E">
          <w:rPr>
            <w:rStyle w:val="Hyperlink"/>
            <w:rFonts w:ascii="Helvetica" w:hAnsi="Helvetica" w:cs="Helvetica"/>
            <w:b/>
            <w:bCs/>
            <w:noProof/>
          </w:rPr>
          <w:t>Amendment: Optimized Single Radio Handovers</w:t>
        </w:r>
        <w:r w:rsidR="007E07BD">
          <w:rPr>
            <w:noProof/>
            <w:webHidden/>
          </w:rPr>
          <w:tab/>
        </w:r>
        <w:r>
          <w:rPr>
            <w:noProof/>
            <w:webHidden/>
          </w:rPr>
          <w:fldChar w:fldCharType="begin"/>
        </w:r>
        <w:r w:rsidR="007E07BD">
          <w:rPr>
            <w:noProof/>
            <w:webHidden/>
          </w:rPr>
          <w:instrText xml:space="preserve"> PAGEREF _Toc335895585 \h </w:instrText>
        </w:r>
        <w:r>
          <w:rPr>
            <w:noProof/>
            <w:webHidden/>
          </w:rPr>
        </w:r>
        <w:r>
          <w:rPr>
            <w:noProof/>
            <w:webHidden/>
          </w:rPr>
          <w:fldChar w:fldCharType="separate"/>
        </w:r>
        <w:r w:rsidR="007E07BD">
          <w:rPr>
            <w:noProof/>
            <w:webHidden/>
          </w:rPr>
          <w:t>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6" w:history="1">
        <w:r w:rsidR="007E07BD" w:rsidRPr="00970E6E">
          <w:rPr>
            <w:rStyle w:val="Hyperlink"/>
            <w:rFonts w:ascii="Arial" w:hAnsi="Arial" w:cs="Arial"/>
            <w:b/>
            <w:bCs/>
            <w:noProof/>
          </w:rPr>
          <w:t>Keywords:</w:t>
        </w:r>
        <w:r w:rsidR="007E07BD">
          <w:rPr>
            <w:noProof/>
            <w:webHidden/>
          </w:rPr>
          <w:tab/>
        </w:r>
        <w:r>
          <w:rPr>
            <w:noProof/>
            <w:webHidden/>
          </w:rPr>
          <w:fldChar w:fldCharType="begin"/>
        </w:r>
        <w:r w:rsidR="007E07BD">
          <w:rPr>
            <w:noProof/>
            <w:webHidden/>
          </w:rPr>
          <w:instrText xml:space="preserve"> PAGEREF _Toc335895586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7" w:history="1">
        <w:r w:rsidR="007E07BD" w:rsidRPr="00970E6E">
          <w:rPr>
            <w:rStyle w:val="Hyperlink"/>
            <w:rFonts w:ascii="Arial" w:hAnsi="Arial" w:cs="Arial"/>
            <w:b/>
            <w:bCs/>
            <w:noProof/>
          </w:rPr>
          <w:t>IEEE Standard for</w:t>
        </w:r>
        <w:r w:rsidR="007E07BD">
          <w:rPr>
            <w:noProof/>
            <w:webHidden/>
          </w:rPr>
          <w:tab/>
        </w:r>
        <w:r>
          <w:rPr>
            <w:noProof/>
            <w:webHidden/>
          </w:rPr>
          <w:fldChar w:fldCharType="begin"/>
        </w:r>
        <w:r w:rsidR="007E07BD">
          <w:rPr>
            <w:noProof/>
            <w:webHidden/>
          </w:rPr>
          <w:instrText xml:space="preserve"> PAGEREF _Toc335895587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8" w:history="1">
        <w:r w:rsidR="007E07BD" w:rsidRPr="00970E6E">
          <w:rPr>
            <w:rStyle w:val="Hyperlink"/>
            <w:rFonts w:ascii="Arial" w:hAnsi="Arial" w:cs="Arial"/>
            <w:b/>
            <w:bCs/>
            <w:noProof/>
          </w:rPr>
          <w:t>Local and metropolitan area networks—</w:t>
        </w:r>
        <w:r w:rsidR="007E07BD">
          <w:rPr>
            <w:noProof/>
            <w:webHidden/>
          </w:rPr>
          <w:tab/>
        </w:r>
        <w:r>
          <w:rPr>
            <w:noProof/>
            <w:webHidden/>
          </w:rPr>
          <w:fldChar w:fldCharType="begin"/>
        </w:r>
        <w:r w:rsidR="007E07BD">
          <w:rPr>
            <w:noProof/>
            <w:webHidden/>
          </w:rPr>
          <w:instrText xml:space="preserve"> PAGEREF _Toc335895588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9" w:history="1">
        <w:r w:rsidR="007E07BD" w:rsidRPr="00970E6E">
          <w:rPr>
            <w:rStyle w:val="Hyperlink"/>
            <w:rFonts w:ascii="Arial" w:hAnsi="Arial" w:cs="Arial"/>
            <w:b/>
            <w:noProof/>
          </w:rPr>
          <w:t>Amendment: Optimized Single Radio Handovers</w:t>
        </w:r>
        <w:r w:rsidR="007E07BD">
          <w:rPr>
            <w:noProof/>
            <w:webHidden/>
          </w:rPr>
          <w:tab/>
        </w:r>
        <w:r>
          <w:rPr>
            <w:noProof/>
            <w:webHidden/>
          </w:rPr>
          <w:fldChar w:fldCharType="begin"/>
        </w:r>
        <w:r w:rsidR="007E07BD">
          <w:rPr>
            <w:noProof/>
            <w:webHidden/>
          </w:rPr>
          <w:instrText xml:space="preserve"> PAGEREF _Toc335895589 \h </w:instrText>
        </w:r>
        <w:r>
          <w:rPr>
            <w:noProof/>
            <w:webHidden/>
          </w:rPr>
        </w:r>
        <w:r>
          <w:rPr>
            <w:noProof/>
            <w:webHidden/>
          </w:rPr>
          <w:fldChar w:fldCharType="separate"/>
        </w:r>
        <w:r w:rsidR="007E07BD">
          <w:rPr>
            <w:noProof/>
            <w:webHidden/>
          </w:rPr>
          <w:t>10</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0" w:history="1">
        <w:r w:rsidR="007E07BD" w:rsidRPr="00970E6E">
          <w:rPr>
            <w:rStyle w:val="Hyperlink"/>
            <w:noProof/>
          </w:rPr>
          <w:t>1</w:t>
        </w:r>
        <w:r w:rsidR="007E07BD">
          <w:rPr>
            <w:rFonts w:asciiTheme="minorHAnsi" w:eastAsiaTheme="minorEastAsia" w:hAnsiTheme="minorHAnsi" w:cstheme="minorBidi"/>
            <w:noProof/>
            <w:sz w:val="22"/>
            <w:szCs w:val="22"/>
          </w:rPr>
          <w:tab/>
        </w:r>
        <w:r w:rsidR="007E07BD" w:rsidRPr="00970E6E">
          <w:rPr>
            <w:rStyle w:val="Hyperlink"/>
            <w:noProof/>
          </w:rPr>
          <w:t>Overview</w:t>
        </w:r>
        <w:r w:rsidR="007E07BD">
          <w:rPr>
            <w:noProof/>
            <w:webHidden/>
          </w:rPr>
          <w:tab/>
        </w:r>
        <w:r>
          <w:rPr>
            <w:noProof/>
            <w:webHidden/>
          </w:rPr>
          <w:fldChar w:fldCharType="begin"/>
        </w:r>
        <w:r w:rsidR="007E07BD">
          <w:rPr>
            <w:noProof/>
            <w:webHidden/>
          </w:rPr>
          <w:instrText xml:space="preserve"> PAGEREF _Toc335895590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right" w:leader="dot" w:pos="9350"/>
        </w:tabs>
        <w:rPr>
          <w:rFonts w:asciiTheme="minorHAnsi" w:eastAsiaTheme="minorEastAsia" w:hAnsiTheme="minorHAnsi" w:cstheme="minorBidi"/>
          <w:noProof/>
          <w:sz w:val="22"/>
          <w:szCs w:val="22"/>
        </w:rPr>
      </w:pPr>
      <w:hyperlink w:anchor="_Toc335895591" w:history="1">
        <w:r w:rsidR="007E07BD" w:rsidRPr="00970E6E">
          <w:rPr>
            <w:rStyle w:val="Hyperlink"/>
            <w:noProof/>
          </w:rPr>
          <w:t>1.1</w:t>
        </w:r>
        <w:r w:rsidR="007E07BD">
          <w:rPr>
            <w:noProof/>
            <w:webHidden/>
          </w:rPr>
          <w:tab/>
        </w:r>
        <w:r>
          <w:rPr>
            <w:noProof/>
            <w:webHidden/>
          </w:rPr>
          <w:fldChar w:fldCharType="begin"/>
        </w:r>
        <w:r w:rsidR="007E07BD">
          <w:rPr>
            <w:noProof/>
            <w:webHidden/>
          </w:rPr>
          <w:instrText xml:space="preserve"> PAGEREF _Toc335895591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right" w:leader="dot" w:pos="9350"/>
        </w:tabs>
        <w:rPr>
          <w:rFonts w:asciiTheme="minorHAnsi" w:eastAsiaTheme="minorEastAsia" w:hAnsiTheme="minorHAnsi" w:cstheme="minorBidi"/>
          <w:noProof/>
          <w:sz w:val="22"/>
          <w:szCs w:val="22"/>
        </w:rPr>
      </w:pPr>
      <w:hyperlink w:anchor="_Toc335895592" w:history="1">
        <w:r w:rsidR="007E07BD" w:rsidRPr="00970E6E">
          <w:rPr>
            <w:rStyle w:val="Hyperlink"/>
            <w:noProof/>
          </w:rPr>
          <w:t>1.2</w:t>
        </w:r>
        <w:r w:rsidR="007E07BD">
          <w:rPr>
            <w:noProof/>
            <w:webHidden/>
          </w:rPr>
          <w:tab/>
        </w:r>
        <w:r>
          <w:rPr>
            <w:noProof/>
            <w:webHidden/>
          </w:rPr>
          <w:fldChar w:fldCharType="begin"/>
        </w:r>
        <w:r w:rsidR="007E07BD">
          <w:rPr>
            <w:noProof/>
            <w:webHidden/>
          </w:rPr>
          <w:instrText xml:space="preserve"> PAGEREF _Toc335895592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593" w:history="1">
        <w:r w:rsidR="007E07BD" w:rsidRPr="00970E6E">
          <w:rPr>
            <w:rStyle w:val="Hyperlink"/>
            <w:noProof/>
          </w:rPr>
          <w:t>1.3</w:t>
        </w:r>
        <w:r w:rsidR="007E07BD">
          <w:rPr>
            <w:rFonts w:asciiTheme="minorHAnsi" w:eastAsiaTheme="minorEastAsia" w:hAnsiTheme="minorHAnsi" w:cstheme="minorBidi"/>
            <w:noProof/>
            <w:sz w:val="22"/>
            <w:szCs w:val="22"/>
          </w:rPr>
          <w:tab/>
        </w:r>
        <w:r w:rsidR="007E07BD" w:rsidRPr="00970E6E">
          <w:rPr>
            <w:rStyle w:val="Hyperlink"/>
            <w:noProof/>
          </w:rPr>
          <w:t>General</w:t>
        </w:r>
        <w:r w:rsidR="007E07BD">
          <w:rPr>
            <w:noProof/>
            <w:webHidden/>
          </w:rPr>
          <w:tab/>
        </w:r>
        <w:r>
          <w:rPr>
            <w:noProof/>
            <w:webHidden/>
          </w:rPr>
          <w:fldChar w:fldCharType="begin"/>
        </w:r>
        <w:r w:rsidR="007E07BD">
          <w:rPr>
            <w:noProof/>
            <w:webHidden/>
          </w:rPr>
          <w:instrText xml:space="preserve"> PAGEREF _Toc335895593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4" w:history="1">
        <w:r w:rsidR="007E07BD" w:rsidRPr="00970E6E">
          <w:rPr>
            <w:rStyle w:val="Hyperlink"/>
            <w:noProof/>
            <w:lang w:eastAsia="ja-JP"/>
          </w:rPr>
          <w:t>2</w:t>
        </w:r>
        <w:r w:rsidR="007E07BD">
          <w:rPr>
            <w:rFonts w:asciiTheme="minorHAnsi" w:eastAsiaTheme="minorEastAsia" w:hAnsiTheme="minorHAnsi" w:cstheme="minorBidi"/>
            <w:noProof/>
            <w:sz w:val="22"/>
            <w:szCs w:val="22"/>
          </w:rPr>
          <w:tab/>
        </w:r>
        <w:r w:rsidR="007E07BD" w:rsidRPr="00970E6E">
          <w:rPr>
            <w:rStyle w:val="Hyperlink"/>
            <w:noProof/>
            <w:lang w:eastAsia="ja-JP"/>
          </w:rPr>
          <w:t>Normative references</w:t>
        </w:r>
        <w:r w:rsidR="007E07BD">
          <w:rPr>
            <w:noProof/>
            <w:webHidden/>
          </w:rPr>
          <w:tab/>
        </w:r>
        <w:r>
          <w:rPr>
            <w:noProof/>
            <w:webHidden/>
          </w:rPr>
          <w:fldChar w:fldCharType="begin"/>
        </w:r>
        <w:r w:rsidR="007E07BD">
          <w:rPr>
            <w:noProof/>
            <w:webHidden/>
          </w:rPr>
          <w:instrText xml:space="preserve"> PAGEREF _Toc335895594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5" w:history="1">
        <w:r w:rsidR="007E07BD" w:rsidRPr="00970E6E">
          <w:rPr>
            <w:rStyle w:val="Hyperlink"/>
            <w:noProof/>
            <w:lang w:eastAsia="ja-JP"/>
          </w:rPr>
          <w:t>3</w:t>
        </w:r>
        <w:r w:rsidR="007E07BD">
          <w:rPr>
            <w:rFonts w:asciiTheme="minorHAnsi" w:eastAsiaTheme="minorEastAsia" w:hAnsiTheme="minorHAnsi" w:cstheme="minorBidi"/>
            <w:noProof/>
            <w:sz w:val="22"/>
            <w:szCs w:val="22"/>
          </w:rPr>
          <w:tab/>
        </w:r>
        <w:r w:rsidR="007E07BD" w:rsidRPr="00970E6E">
          <w:rPr>
            <w:rStyle w:val="Hyperlink"/>
            <w:noProof/>
            <w:lang w:eastAsia="ja-JP"/>
          </w:rPr>
          <w:t>Definitions</w:t>
        </w:r>
        <w:r w:rsidR="007E07BD">
          <w:rPr>
            <w:noProof/>
            <w:webHidden/>
          </w:rPr>
          <w:tab/>
        </w:r>
        <w:r>
          <w:rPr>
            <w:noProof/>
            <w:webHidden/>
          </w:rPr>
          <w:fldChar w:fldCharType="begin"/>
        </w:r>
        <w:r w:rsidR="007E07BD">
          <w:rPr>
            <w:noProof/>
            <w:webHidden/>
          </w:rPr>
          <w:instrText xml:space="preserve"> PAGEREF _Toc335895595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6" w:history="1">
        <w:r w:rsidR="007E07BD" w:rsidRPr="00970E6E">
          <w:rPr>
            <w:rStyle w:val="Hyperlink"/>
            <w:noProof/>
          </w:rPr>
          <w:t>4</w:t>
        </w:r>
        <w:r w:rsidR="007E07BD">
          <w:rPr>
            <w:rFonts w:asciiTheme="minorHAnsi" w:eastAsiaTheme="minorEastAsia" w:hAnsiTheme="minorHAnsi" w:cstheme="minorBidi"/>
            <w:noProof/>
            <w:sz w:val="22"/>
            <w:szCs w:val="22"/>
          </w:rPr>
          <w:tab/>
        </w:r>
        <w:r w:rsidR="007E07BD" w:rsidRPr="00970E6E">
          <w:rPr>
            <w:rStyle w:val="Hyperlink"/>
            <w:noProof/>
          </w:rPr>
          <w:t>Abbreviations and acronyms</w:t>
        </w:r>
        <w:r w:rsidR="007E07BD">
          <w:rPr>
            <w:noProof/>
            <w:webHidden/>
          </w:rPr>
          <w:tab/>
        </w:r>
        <w:r>
          <w:rPr>
            <w:noProof/>
            <w:webHidden/>
          </w:rPr>
          <w:fldChar w:fldCharType="begin"/>
        </w:r>
        <w:r w:rsidR="007E07BD">
          <w:rPr>
            <w:noProof/>
            <w:webHidden/>
          </w:rPr>
          <w:instrText xml:space="preserve"> PAGEREF _Toc335895596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7" w:history="1">
        <w:r w:rsidR="007E07BD" w:rsidRPr="00970E6E">
          <w:rPr>
            <w:rStyle w:val="Hyperlink"/>
            <w:noProof/>
            <w:lang w:eastAsia="ja-JP"/>
          </w:rPr>
          <w:t>5</w:t>
        </w:r>
        <w:r w:rsidR="007E07BD">
          <w:rPr>
            <w:rFonts w:asciiTheme="minorHAnsi" w:eastAsiaTheme="minorEastAsia" w:hAnsiTheme="minorHAnsi" w:cstheme="minorBidi"/>
            <w:noProof/>
            <w:sz w:val="22"/>
            <w:szCs w:val="22"/>
          </w:rPr>
          <w:tab/>
        </w:r>
        <w:r w:rsidR="007E07BD" w:rsidRPr="00970E6E">
          <w:rPr>
            <w:rStyle w:val="Hyperlink"/>
            <w:noProof/>
            <w:lang w:eastAsia="ja-JP"/>
          </w:rPr>
          <w:t>General architecture</w:t>
        </w:r>
        <w:r w:rsidR="007E07BD">
          <w:rPr>
            <w:noProof/>
            <w:webHidden/>
          </w:rPr>
          <w:tab/>
        </w:r>
        <w:r>
          <w:rPr>
            <w:noProof/>
            <w:webHidden/>
          </w:rPr>
          <w:fldChar w:fldCharType="begin"/>
        </w:r>
        <w:r w:rsidR="007E07BD">
          <w:rPr>
            <w:noProof/>
            <w:webHidden/>
          </w:rPr>
          <w:instrText xml:space="preserve"> PAGEREF _Toc335895597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8" w:history="1">
        <w:r w:rsidR="007E07BD" w:rsidRPr="00970E6E">
          <w:rPr>
            <w:rStyle w:val="Hyperlink"/>
            <w:noProof/>
            <w:lang w:eastAsia="ja-JP"/>
          </w:rPr>
          <w:t>6</w:t>
        </w:r>
        <w:r w:rsidR="007E07BD">
          <w:rPr>
            <w:rFonts w:asciiTheme="minorHAnsi" w:eastAsiaTheme="minorEastAsia" w:hAnsiTheme="minorHAnsi" w:cstheme="minorBidi"/>
            <w:noProof/>
            <w:sz w:val="22"/>
            <w:szCs w:val="22"/>
          </w:rPr>
          <w:tab/>
        </w:r>
        <w:r w:rsidR="007E07BD" w:rsidRPr="00970E6E">
          <w:rPr>
            <w:rStyle w:val="Hyperlink"/>
            <w:noProof/>
            <w:lang w:eastAsia="ja-JP"/>
          </w:rPr>
          <w:t>MIH Services</w:t>
        </w:r>
        <w:r w:rsidR="007E07BD">
          <w:rPr>
            <w:noProof/>
            <w:webHidden/>
          </w:rPr>
          <w:tab/>
        </w:r>
        <w:r>
          <w:rPr>
            <w:noProof/>
            <w:webHidden/>
          </w:rPr>
          <w:fldChar w:fldCharType="begin"/>
        </w:r>
        <w:r w:rsidR="007E07BD">
          <w:rPr>
            <w:noProof/>
            <w:webHidden/>
          </w:rPr>
          <w:instrText xml:space="preserve"> PAGEREF _Toc335895598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599" w:history="1">
        <w:r w:rsidR="007E07BD" w:rsidRPr="00970E6E">
          <w:rPr>
            <w:rStyle w:val="Hyperlink"/>
            <w:rFonts w:eastAsia="SimSun"/>
            <w:noProof/>
            <w:lang w:eastAsia="zh-CN"/>
          </w:rPr>
          <w:t>6.1</w:t>
        </w:r>
        <w:r w:rsidR="007E07BD">
          <w:rPr>
            <w:rFonts w:asciiTheme="minorHAnsi" w:eastAsiaTheme="minorEastAsia" w:hAnsiTheme="minorHAnsi" w:cstheme="minorBidi"/>
            <w:noProof/>
            <w:sz w:val="22"/>
            <w:szCs w:val="22"/>
          </w:rPr>
          <w:tab/>
        </w:r>
        <w:r w:rsidR="007E07BD" w:rsidRPr="00970E6E">
          <w:rPr>
            <w:rStyle w:val="Hyperlink"/>
            <w:noProof/>
            <w:lang w:eastAsia="ja-JP"/>
          </w:rPr>
          <w:t>General</w:t>
        </w:r>
        <w:r w:rsidR="007E07BD">
          <w:rPr>
            <w:noProof/>
            <w:webHidden/>
          </w:rPr>
          <w:tab/>
        </w:r>
        <w:r>
          <w:rPr>
            <w:noProof/>
            <w:webHidden/>
          </w:rPr>
          <w:fldChar w:fldCharType="begin"/>
        </w:r>
        <w:r w:rsidR="007E07BD">
          <w:rPr>
            <w:noProof/>
            <w:webHidden/>
          </w:rPr>
          <w:instrText xml:space="preserve"> PAGEREF _Toc335895599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0" w:history="1">
        <w:r w:rsidR="007E07BD" w:rsidRPr="00970E6E">
          <w:rPr>
            <w:rStyle w:val="Hyperlink"/>
            <w:rFonts w:eastAsia="SimSun"/>
            <w:noProof/>
            <w:lang w:eastAsia="zh-CN"/>
          </w:rPr>
          <w:t>6.2</w:t>
        </w:r>
        <w:r w:rsidR="007E07BD">
          <w:rPr>
            <w:rFonts w:asciiTheme="minorHAnsi" w:eastAsiaTheme="minorEastAsia" w:hAnsiTheme="minorHAnsi" w:cstheme="minorBidi"/>
            <w:noProof/>
            <w:sz w:val="22"/>
            <w:szCs w:val="22"/>
          </w:rPr>
          <w:tab/>
        </w:r>
        <w:r w:rsidR="007E07BD" w:rsidRPr="00970E6E">
          <w:rPr>
            <w:rStyle w:val="Hyperlink"/>
            <w:noProof/>
            <w:lang w:eastAsia="ja-JP"/>
          </w:rPr>
          <w:t>Service management</w:t>
        </w:r>
        <w:r w:rsidR="007E07BD">
          <w:rPr>
            <w:noProof/>
            <w:webHidden/>
          </w:rPr>
          <w:tab/>
        </w:r>
        <w:r>
          <w:rPr>
            <w:noProof/>
            <w:webHidden/>
          </w:rPr>
          <w:fldChar w:fldCharType="begin"/>
        </w:r>
        <w:r w:rsidR="007E07BD">
          <w:rPr>
            <w:noProof/>
            <w:webHidden/>
          </w:rPr>
          <w:instrText xml:space="preserve"> PAGEREF _Toc335895600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1" w:history="1">
        <w:r w:rsidR="007E07BD" w:rsidRPr="00970E6E">
          <w:rPr>
            <w:rStyle w:val="Hyperlink"/>
            <w:rFonts w:eastAsia="SimSun"/>
            <w:noProof/>
            <w:lang w:eastAsia="zh-CN"/>
          </w:rPr>
          <w:t>6.3</w:t>
        </w:r>
        <w:r w:rsidR="007E07BD">
          <w:rPr>
            <w:rFonts w:asciiTheme="minorHAnsi" w:eastAsiaTheme="minorEastAsia" w:hAnsiTheme="minorHAnsi" w:cstheme="minorBidi"/>
            <w:noProof/>
            <w:sz w:val="22"/>
            <w:szCs w:val="22"/>
          </w:rPr>
          <w:tab/>
        </w:r>
        <w:r w:rsidR="007E07BD" w:rsidRPr="00970E6E">
          <w:rPr>
            <w:rStyle w:val="Hyperlink"/>
            <w:noProof/>
            <w:lang w:eastAsia="ja-JP"/>
          </w:rPr>
          <w:t>Media independent event service</w:t>
        </w:r>
        <w:r w:rsidR="007E07BD">
          <w:rPr>
            <w:noProof/>
            <w:webHidden/>
          </w:rPr>
          <w:tab/>
        </w:r>
        <w:r>
          <w:rPr>
            <w:noProof/>
            <w:webHidden/>
          </w:rPr>
          <w:fldChar w:fldCharType="begin"/>
        </w:r>
        <w:r w:rsidR="007E07BD">
          <w:rPr>
            <w:noProof/>
            <w:webHidden/>
          </w:rPr>
          <w:instrText xml:space="preserve"> PAGEREF _Toc335895601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2" w:history="1">
        <w:r w:rsidR="007E07BD" w:rsidRPr="00970E6E">
          <w:rPr>
            <w:rStyle w:val="Hyperlink"/>
            <w:rFonts w:eastAsia="SimSun"/>
            <w:noProof/>
            <w:lang w:eastAsia="zh-CN"/>
          </w:rPr>
          <w:t>6.4</w:t>
        </w:r>
        <w:r w:rsidR="007E07BD">
          <w:rPr>
            <w:rFonts w:asciiTheme="minorHAnsi" w:eastAsiaTheme="minorEastAsia" w:hAnsiTheme="minorHAnsi" w:cstheme="minorBidi"/>
            <w:noProof/>
            <w:sz w:val="22"/>
            <w:szCs w:val="22"/>
          </w:rPr>
          <w:tab/>
        </w:r>
        <w:r w:rsidR="007E07BD" w:rsidRPr="00970E6E">
          <w:rPr>
            <w:rStyle w:val="Hyperlink"/>
            <w:noProof/>
          </w:rPr>
          <w:t>Media independent command service</w:t>
        </w:r>
        <w:r w:rsidR="007E07BD">
          <w:rPr>
            <w:noProof/>
            <w:webHidden/>
          </w:rPr>
          <w:tab/>
        </w:r>
        <w:r>
          <w:rPr>
            <w:noProof/>
            <w:webHidden/>
          </w:rPr>
          <w:fldChar w:fldCharType="begin"/>
        </w:r>
        <w:r w:rsidR="007E07BD">
          <w:rPr>
            <w:noProof/>
            <w:webHidden/>
          </w:rPr>
          <w:instrText xml:space="preserve"> PAGEREF _Toc335895602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3" w:history="1">
        <w:r w:rsidR="007E07BD" w:rsidRPr="00970E6E">
          <w:rPr>
            <w:rStyle w:val="Hyperlink"/>
            <w:noProof/>
          </w:rPr>
          <w:t>6.5</w:t>
        </w:r>
        <w:r w:rsidR="007E07BD">
          <w:rPr>
            <w:rFonts w:asciiTheme="minorHAnsi" w:eastAsiaTheme="minorEastAsia" w:hAnsiTheme="minorHAnsi" w:cstheme="minorBidi"/>
            <w:noProof/>
            <w:sz w:val="22"/>
            <w:szCs w:val="22"/>
          </w:rPr>
          <w:tab/>
        </w:r>
        <w:r w:rsidR="007E07BD" w:rsidRPr="00970E6E">
          <w:rPr>
            <w:rStyle w:val="Hyperlink"/>
            <w:noProof/>
          </w:rPr>
          <w:t>Media independent information service</w:t>
        </w:r>
        <w:r w:rsidR="007E07BD">
          <w:rPr>
            <w:noProof/>
            <w:webHidden/>
          </w:rPr>
          <w:tab/>
        </w:r>
        <w:r>
          <w:rPr>
            <w:noProof/>
            <w:webHidden/>
          </w:rPr>
          <w:fldChar w:fldCharType="begin"/>
        </w:r>
        <w:r w:rsidR="007E07BD">
          <w:rPr>
            <w:noProof/>
            <w:webHidden/>
          </w:rPr>
          <w:instrText xml:space="preserve"> PAGEREF _Toc335895603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04" w:history="1">
        <w:r w:rsidR="007E07BD" w:rsidRPr="00970E6E">
          <w:rPr>
            <w:rStyle w:val="Hyperlink"/>
            <w:noProof/>
          </w:rPr>
          <w:t>6.5.1</w:t>
        </w:r>
        <w:r w:rsidR="007E07BD">
          <w:rPr>
            <w:rFonts w:asciiTheme="minorHAnsi" w:eastAsiaTheme="minorEastAsia" w:hAnsiTheme="minorHAnsi" w:cstheme="minorBidi"/>
            <w:noProof/>
            <w:sz w:val="22"/>
            <w:szCs w:val="22"/>
          </w:rPr>
          <w:tab/>
        </w:r>
        <w:r w:rsidR="007E07BD" w:rsidRPr="00970E6E">
          <w:rPr>
            <w:rStyle w:val="Hyperlink"/>
            <w:noProof/>
          </w:rPr>
          <w:t>Information Element</w:t>
        </w:r>
        <w:r w:rsidR="007E07BD">
          <w:rPr>
            <w:noProof/>
            <w:webHidden/>
          </w:rPr>
          <w:tab/>
        </w:r>
        <w:r>
          <w:rPr>
            <w:noProof/>
            <w:webHidden/>
          </w:rPr>
          <w:fldChar w:fldCharType="begin"/>
        </w:r>
        <w:r w:rsidR="007E07BD">
          <w:rPr>
            <w:noProof/>
            <w:webHidden/>
          </w:rPr>
          <w:instrText xml:space="preserve"> PAGEREF _Toc335895604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605" w:history="1">
        <w:r w:rsidR="007E07BD" w:rsidRPr="00970E6E">
          <w:rPr>
            <w:rStyle w:val="Hyperlink"/>
            <w:b/>
            <w:noProof/>
          </w:rPr>
          <w:t>Table 1 – Information Element</w:t>
        </w:r>
        <w:r w:rsidR="007E07BD">
          <w:rPr>
            <w:noProof/>
            <w:webHidden/>
          </w:rPr>
          <w:tab/>
        </w:r>
        <w:r>
          <w:rPr>
            <w:noProof/>
            <w:webHidden/>
          </w:rPr>
          <w:fldChar w:fldCharType="begin"/>
        </w:r>
        <w:r w:rsidR="007E07BD">
          <w:rPr>
            <w:noProof/>
            <w:webHidden/>
          </w:rPr>
          <w:instrText xml:space="preserve"> PAGEREF _Toc335895605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06" w:history="1">
        <w:r w:rsidR="007E07BD" w:rsidRPr="00970E6E">
          <w:rPr>
            <w:rStyle w:val="Hyperlink"/>
            <w:noProof/>
          </w:rPr>
          <w:t>6.5.2</w:t>
        </w:r>
        <w:r w:rsidR="007E07BD">
          <w:rPr>
            <w:rFonts w:asciiTheme="minorHAnsi" w:eastAsiaTheme="minorEastAsia" w:hAnsiTheme="minorHAnsi" w:cstheme="minorBidi"/>
            <w:noProof/>
            <w:sz w:val="22"/>
            <w:szCs w:val="22"/>
          </w:rPr>
          <w:tab/>
        </w:r>
        <w:r w:rsidR="007E07BD" w:rsidRPr="00970E6E">
          <w:rPr>
            <w:rStyle w:val="Hyperlink"/>
            <w:noProof/>
          </w:rPr>
          <w:t>IE Containers</w:t>
        </w:r>
        <w:r w:rsidR="007E07BD">
          <w:rPr>
            <w:noProof/>
            <w:webHidden/>
          </w:rPr>
          <w:tab/>
        </w:r>
        <w:r>
          <w:rPr>
            <w:noProof/>
            <w:webHidden/>
          </w:rPr>
          <w:fldChar w:fldCharType="begin"/>
        </w:r>
        <w:r w:rsidR="007E07BD">
          <w:rPr>
            <w:noProof/>
            <w:webHidden/>
          </w:rPr>
          <w:instrText xml:space="preserve"> PAGEREF _Toc335895606 \h </w:instrText>
        </w:r>
        <w:r>
          <w:rPr>
            <w:noProof/>
            <w:webHidden/>
          </w:rPr>
        </w:r>
        <w:r>
          <w:rPr>
            <w:noProof/>
            <w:webHidden/>
          </w:rPr>
          <w:fldChar w:fldCharType="separate"/>
        </w:r>
        <w:r w:rsidR="007E07BD">
          <w:rPr>
            <w:noProof/>
            <w:webHidden/>
          </w:rPr>
          <w:t>13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607" w:history="1">
        <w:r w:rsidR="007E07BD" w:rsidRPr="00970E6E">
          <w:rPr>
            <w:rStyle w:val="Hyperlink"/>
            <w:b/>
            <w:noProof/>
          </w:rPr>
          <w:t>Table 2 – IE_CONTAINER_PoS definition</w:t>
        </w:r>
        <w:r w:rsidR="007E07BD">
          <w:rPr>
            <w:noProof/>
            <w:webHidden/>
          </w:rPr>
          <w:tab/>
        </w:r>
        <w:r>
          <w:rPr>
            <w:noProof/>
            <w:webHidden/>
          </w:rPr>
          <w:fldChar w:fldCharType="begin"/>
        </w:r>
        <w:r w:rsidR="007E07BD">
          <w:rPr>
            <w:noProof/>
            <w:webHidden/>
          </w:rPr>
          <w:instrText xml:space="preserve"> PAGEREF _Toc335895607 \h </w:instrText>
        </w:r>
        <w:r>
          <w:rPr>
            <w:noProof/>
            <w:webHidden/>
          </w:rPr>
        </w:r>
        <w:r>
          <w:rPr>
            <w:noProof/>
            <w:webHidden/>
          </w:rPr>
          <w:fldChar w:fldCharType="separate"/>
        </w:r>
        <w:r w:rsidR="007E07BD">
          <w:rPr>
            <w:noProof/>
            <w:webHidden/>
          </w:rPr>
          <w:t>13</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608" w:history="1">
        <w:r w:rsidR="007E07BD" w:rsidRPr="00970E6E">
          <w:rPr>
            <w:rStyle w:val="Hyperlink"/>
            <w:noProof/>
          </w:rPr>
          <w:t>7</w:t>
        </w:r>
        <w:r w:rsidR="007E07BD">
          <w:rPr>
            <w:rFonts w:asciiTheme="minorHAnsi" w:eastAsiaTheme="minorEastAsia" w:hAnsiTheme="minorHAnsi" w:cstheme="minorBidi"/>
            <w:noProof/>
            <w:sz w:val="22"/>
            <w:szCs w:val="22"/>
          </w:rPr>
          <w:tab/>
        </w:r>
        <w:r w:rsidR="007E07BD" w:rsidRPr="00970E6E">
          <w:rPr>
            <w:rStyle w:val="Hyperlink"/>
            <w:noProof/>
          </w:rPr>
          <w:t>Service Access Point (SAP) and primitives</w:t>
        </w:r>
        <w:r w:rsidR="007E07BD">
          <w:rPr>
            <w:noProof/>
            <w:webHidden/>
          </w:rPr>
          <w:tab/>
        </w:r>
        <w:r>
          <w:rPr>
            <w:noProof/>
            <w:webHidden/>
          </w:rPr>
          <w:fldChar w:fldCharType="begin"/>
        </w:r>
        <w:r w:rsidR="007E07BD">
          <w:rPr>
            <w:noProof/>
            <w:webHidden/>
          </w:rPr>
          <w:instrText xml:space="preserve"> PAGEREF _Toc335895608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9" w:history="1">
        <w:r w:rsidR="007E07BD" w:rsidRPr="00970E6E">
          <w:rPr>
            <w:rStyle w:val="Hyperlink"/>
            <w:noProof/>
          </w:rPr>
          <w:t>7.1</w:t>
        </w:r>
        <w:r w:rsidR="007E07BD">
          <w:rPr>
            <w:rFonts w:asciiTheme="minorHAnsi" w:eastAsiaTheme="minorEastAsia" w:hAnsiTheme="minorHAnsi" w:cstheme="minorBidi"/>
            <w:noProof/>
            <w:sz w:val="22"/>
            <w:szCs w:val="22"/>
          </w:rPr>
          <w:tab/>
        </w:r>
        <w:r w:rsidR="007E07BD" w:rsidRPr="00970E6E">
          <w:rPr>
            <w:rStyle w:val="Hyperlink"/>
            <w:noProof/>
          </w:rPr>
          <w:t>Introduction</w:t>
        </w:r>
        <w:r w:rsidR="007E07BD">
          <w:rPr>
            <w:noProof/>
            <w:webHidden/>
          </w:rPr>
          <w:tab/>
        </w:r>
        <w:r>
          <w:rPr>
            <w:noProof/>
            <w:webHidden/>
          </w:rPr>
          <w:fldChar w:fldCharType="begin"/>
        </w:r>
        <w:r w:rsidR="007E07BD">
          <w:rPr>
            <w:noProof/>
            <w:webHidden/>
          </w:rPr>
          <w:instrText xml:space="preserve"> PAGEREF _Toc335895609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10" w:history="1">
        <w:r w:rsidR="007E07BD" w:rsidRPr="00970E6E">
          <w:rPr>
            <w:rStyle w:val="Hyperlink"/>
            <w:noProof/>
          </w:rPr>
          <w:t>7.2</w:t>
        </w:r>
        <w:r w:rsidR="007E07BD">
          <w:rPr>
            <w:rFonts w:asciiTheme="minorHAnsi" w:eastAsiaTheme="minorEastAsia" w:hAnsiTheme="minorHAnsi" w:cstheme="minorBidi"/>
            <w:noProof/>
            <w:sz w:val="22"/>
            <w:szCs w:val="22"/>
          </w:rPr>
          <w:tab/>
        </w:r>
        <w:r w:rsidR="007E07BD" w:rsidRPr="00970E6E">
          <w:rPr>
            <w:rStyle w:val="Hyperlink"/>
            <w:noProof/>
          </w:rPr>
          <w:t>SAPs</w:t>
        </w:r>
        <w:r w:rsidR="007E07BD">
          <w:rPr>
            <w:noProof/>
            <w:webHidden/>
          </w:rPr>
          <w:tab/>
        </w:r>
        <w:r>
          <w:rPr>
            <w:noProof/>
            <w:webHidden/>
          </w:rPr>
          <w:fldChar w:fldCharType="begin"/>
        </w:r>
        <w:r w:rsidR="007E07BD">
          <w:rPr>
            <w:noProof/>
            <w:webHidden/>
          </w:rPr>
          <w:instrText xml:space="preserve"> PAGEREF _Toc335895610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11" w:history="1">
        <w:r w:rsidR="007E07BD" w:rsidRPr="00970E6E">
          <w:rPr>
            <w:rStyle w:val="Hyperlink"/>
            <w:noProof/>
            <w:lang w:eastAsia="ko-KR"/>
          </w:rPr>
          <w:t>7.3</w:t>
        </w:r>
        <w:r w:rsidR="007E07BD">
          <w:rPr>
            <w:rFonts w:asciiTheme="minorHAnsi" w:eastAsiaTheme="minorEastAsia" w:hAnsiTheme="minorHAnsi" w:cstheme="minorBidi"/>
            <w:noProof/>
            <w:sz w:val="22"/>
            <w:szCs w:val="22"/>
          </w:rPr>
          <w:tab/>
        </w:r>
        <w:r w:rsidR="007E07BD" w:rsidRPr="00970E6E">
          <w:rPr>
            <w:rStyle w:val="Hyperlink"/>
            <w:noProof/>
          </w:rPr>
          <w:t>MIH_LINK_SAP primitives</w:t>
        </w:r>
        <w:r w:rsidR="007E07BD">
          <w:rPr>
            <w:noProof/>
            <w:webHidden/>
          </w:rPr>
          <w:tab/>
        </w:r>
        <w:r>
          <w:rPr>
            <w:noProof/>
            <w:webHidden/>
          </w:rPr>
          <w:fldChar w:fldCharType="begin"/>
        </w:r>
        <w:r w:rsidR="007E07BD">
          <w:rPr>
            <w:noProof/>
            <w:webHidden/>
          </w:rPr>
          <w:instrText xml:space="preserve"> PAGEREF _Toc335895611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36" w:history="1">
        <w:r w:rsidR="007E07BD" w:rsidRPr="00970E6E">
          <w:rPr>
            <w:rStyle w:val="Hyperlink"/>
            <w:noProof/>
          </w:rPr>
          <w:t>7.3.15</w:t>
        </w:r>
        <w:r w:rsidR="007E07BD">
          <w:rPr>
            <w:rFonts w:asciiTheme="minorHAnsi" w:eastAsiaTheme="minorEastAsia" w:hAnsiTheme="minorHAnsi" w:cstheme="minorBidi"/>
            <w:noProof/>
            <w:sz w:val="22"/>
            <w:szCs w:val="22"/>
          </w:rPr>
          <w:tab/>
        </w:r>
        <w:r w:rsidR="007E07BD" w:rsidRPr="00970E6E">
          <w:rPr>
            <w:rStyle w:val="Hyperlink"/>
            <w:noProof/>
          </w:rPr>
          <w:t>Link_IF_PreReg_Ready</w:t>
        </w:r>
        <w:r w:rsidR="007E07BD">
          <w:rPr>
            <w:noProof/>
            <w:webHidden/>
          </w:rPr>
          <w:tab/>
        </w:r>
        <w:r>
          <w:rPr>
            <w:noProof/>
            <w:webHidden/>
          </w:rPr>
          <w:fldChar w:fldCharType="begin"/>
        </w:r>
        <w:r w:rsidR="007E07BD">
          <w:rPr>
            <w:noProof/>
            <w:webHidden/>
          </w:rPr>
          <w:instrText xml:space="preserve"> PAGEREF _Toc335895636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540"/>
          <w:tab w:val="right" w:leader="dot" w:pos="9350"/>
        </w:tabs>
        <w:rPr>
          <w:rFonts w:asciiTheme="minorHAnsi" w:eastAsiaTheme="minorEastAsia" w:hAnsiTheme="minorHAnsi" w:cstheme="minorBidi"/>
          <w:noProof/>
          <w:sz w:val="22"/>
          <w:szCs w:val="22"/>
        </w:rPr>
      </w:pPr>
      <w:hyperlink w:anchor="_Toc335895637" w:history="1">
        <w:r w:rsidR="007E07BD" w:rsidRPr="00970E6E">
          <w:rPr>
            <w:rStyle w:val="Hyperlink"/>
            <w:i/>
            <w:noProof/>
          </w:rPr>
          <w:t>7.3.15.1</w:t>
        </w:r>
        <w:r w:rsidR="007E07BD">
          <w:rPr>
            <w:rFonts w:asciiTheme="minorHAnsi" w:eastAsiaTheme="minorEastAsia" w:hAnsiTheme="minorHAnsi" w:cstheme="minorBidi"/>
            <w:noProof/>
            <w:sz w:val="22"/>
            <w:szCs w:val="22"/>
          </w:rPr>
          <w:tab/>
        </w:r>
        <w:r w:rsidR="007E07BD" w:rsidRPr="00970E6E">
          <w:rPr>
            <w:rStyle w:val="Hyperlink"/>
            <w:i/>
            <w:noProof/>
          </w:rPr>
          <w:t>Link_IF_PreReg_Ready.reques</w:t>
        </w:r>
        <w:r w:rsidR="007E07BD" w:rsidRPr="00970E6E">
          <w:rPr>
            <w:rStyle w:val="Hyperlink"/>
            <w:rFonts w:eastAsia="Malgun Gothic"/>
            <w:i/>
            <w:noProof/>
            <w:lang w:eastAsia="ko-KR"/>
          </w:rPr>
          <w:t>t</w:t>
        </w:r>
        <w:r w:rsidR="007E07BD">
          <w:rPr>
            <w:noProof/>
            <w:webHidden/>
          </w:rPr>
          <w:tab/>
        </w:r>
        <w:r>
          <w:rPr>
            <w:noProof/>
            <w:webHidden/>
          </w:rPr>
          <w:fldChar w:fldCharType="begin"/>
        </w:r>
        <w:r w:rsidR="007E07BD">
          <w:rPr>
            <w:noProof/>
            <w:webHidden/>
          </w:rPr>
          <w:instrText xml:space="preserve"> PAGEREF _Toc335895637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540"/>
          <w:tab w:val="right" w:leader="dot" w:pos="9350"/>
        </w:tabs>
        <w:rPr>
          <w:rFonts w:asciiTheme="minorHAnsi" w:eastAsiaTheme="minorEastAsia" w:hAnsiTheme="minorHAnsi" w:cstheme="minorBidi"/>
          <w:noProof/>
          <w:sz w:val="22"/>
          <w:szCs w:val="22"/>
        </w:rPr>
      </w:pPr>
      <w:hyperlink w:anchor="_Toc335895652" w:history="1">
        <w:r w:rsidR="007E07BD" w:rsidRPr="00970E6E">
          <w:rPr>
            <w:rStyle w:val="Hyperlink"/>
            <w:i/>
            <w:noProof/>
          </w:rPr>
          <w:t>7.3.15.2</w:t>
        </w:r>
        <w:r w:rsidR="007E07BD">
          <w:rPr>
            <w:rFonts w:asciiTheme="minorHAnsi" w:eastAsiaTheme="minorEastAsia" w:hAnsiTheme="minorHAnsi" w:cstheme="minorBidi"/>
            <w:noProof/>
            <w:sz w:val="22"/>
            <w:szCs w:val="22"/>
          </w:rPr>
          <w:tab/>
        </w:r>
        <w:r w:rsidR="007E07BD" w:rsidRPr="00970E6E">
          <w:rPr>
            <w:rStyle w:val="Hyperlink"/>
            <w:i/>
            <w:noProof/>
          </w:rPr>
          <w:t>Link_IF_PreReg_Ready.confirm</w:t>
        </w:r>
        <w:r w:rsidR="007E07BD">
          <w:rPr>
            <w:noProof/>
            <w:webHidden/>
          </w:rPr>
          <w:tab/>
        </w:r>
        <w:r>
          <w:rPr>
            <w:noProof/>
            <w:webHidden/>
          </w:rPr>
          <w:fldChar w:fldCharType="begin"/>
        </w:r>
        <w:r w:rsidR="007E07BD">
          <w:rPr>
            <w:noProof/>
            <w:webHidden/>
          </w:rPr>
          <w:instrText xml:space="preserve"> PAGEREF _Toc335895652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53" w:history="1">
        <w:r w:rsidR="007E07BD" w:rsidRPr="00970E6E">
          <w:rPr>
            <w:rStyle w:val="Hyperlink"/>
            <w:noProof/>
          </w:rPr>
          <w:t>7.4</w:t>
        </w:r>
        <w:r w:rsidR="007E07BD">
          <w:rPr>
            <w:rFonts w:asciiTheme="minorHAnsi" w:eastAsiaTheme="minorEastAsia" w:hAnsiTheme="minorHAnsi" w:cstheme="minorBidi"/>
            <w:noProof/>
            <w:sz w:val="22"/>
            <w:szCs w:val="22"/>
          </w:rPr>
          <w:tab/>
        </w:r>
        <w:r w:rsidR="007E07BD" w:rsidRPr="00970E6E">
          <w:rPr>
            <w:rStyle w:val="Hyperlink"/>
            <w:noProof/>
          </w:rPr>
          <w:t>MIH_SAP primitives</w:t>
        </w:r>
        <w:r w:rsidR="007E07BD">
          <w:rPr>
            <w:noProof/>
            <w:webHidden/>
          </w:rPr>
          <w:tab/>
        </w:r>
        <w:r>
          <w:rPr>
            <w:noProof/>
            <w:webHidden/>
          </w:rPr>
          <w:fldChar w:fldCharType="begin"/>
        </w:r>
        <w:r w:rsidR="007E07BD">
          <w:rPr>
            <w:noProof/>
            <w:webHidden/>
          </w:rPr>
          <w:instrText xml:space="preserve"> PAGEREF _Toc335895653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93" w:history="1">
        <w:r w:rsidR="007E07BD" w:rsidRPr="00970E6E">
          <w:rPr>
            <w:rStyle w:val="Hyperlink"/>
            <w:noProof/>
          </w:rPr>
          <w:t>7.4.29</w:t>
        </w:r>
        <w:r w:rsidR="007E07BD">
          <w:rPr>
            <w:rFonts w:asciiTheme="minorHAnsi" w:eastAsiaTheme="minorEastAsia" w:hAnsiTheme="minorHAnsi" w:cstheme="minorBidi"/>
            <w:noProof/>
            <w:sz w:val="22"/>
            <w:szCs w:val="22"/>
          </w:rPr>
          <w:tab/>
        </w:r>
        <w:r w:rsidR="007E07BD" w:rsidRPr="00970E6E">
          <w:rPr>
            <w:rStyle w:val="Hyperlink"/>
            <w:noProof/>
          </w:rPr>
          <w:t>MIH_LL_Transfer</w:t>
        </w:r>
        <w:r w:rsidR="007E07BD">
          <w:rPr>
            <w:noProof/>
            <w:webHidden/>
          </w:rPr>
          <w:tab/>
        </w:r>
        <w:r>
          <w:rPr>
            <w:noProof/>
            <w:webHidden/>
          </w:rPr>
          <w:fldChar w:fldCharType="begin"/>
        </w:r>
        <w:r w:rsidR="007E07BD">
          <w:rPr>
            <w:noProof/>
            <w:webHidden/>
          </w:rPr>
          <w:instrText xml:space="preserve"> PAGEREF _Toc335895693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3" w:history="1">
        <w:r w:rsidR="007E07BD" w:rsidRPr="00970E6E">
          <w:rPr>
            <w:rStyle w:val="Hyperlink"/>
            <w:noProof/>
          </w:rPr>
          <w:t>CandidateLinkList,</w:t>
        </w:r>
        <w:r w:rsidR="007E07BD">
          <w:rPr>
            <w:noProof/>
            <w:webHidden/>
          </w:rPr>
          <w:tab/>
        </w:r>
        <w:r>
          <w:rPr>
            <w:noProof/>
            <w:webHidden/>
          </w:rPr>
          <w:fldChar w:fldCharType="begin"/>
        </w:r>
        <w:r w:rsidR="007E07BD">
          <w:rPr>
            <w:noProof/>
            <w:webHidden/>
          </w:rPr>
          <w:instrText xml:space="preserve"> PAGEREF _Toc335895723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4" w:history="1">
        <w:r w:rsidR="007E07BD" w:rsidRPr="00970E6E">
          <w:rPr>
            <w:rStyle w:val="Hyperlink"/>
            <w:rFonts w:eastAsia="MS Mincho"/>
            <w:noProof/>
            <w:lang w:eastAsia="ja-JP"/>
          </w:rPr>
          <w:t>Nonce</w:t>
        </w:r>
        <w:r w:rsidR="007E07BD">
          <w:rPr>
            <w:noProof/>
            <w:webHidden/>
          </w:rPr>
          <w:tab/>
        </w:r>
        <w:r>
          <w:rPr>
            <w:noProof/>
            <w:webHidden/>
          </w:rPr>
          <w:fldChar w:fldCharType="begin"/>
        </w:r>
        <w:r w:rsidR="007E07BD">
          <w:rPr>
            <w:noProof/>
            <w:webHidden/>
          </w:rPr>
          <w:instrText xml:space="preserve"> PAGEREF _Toc335895724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5" w:history="1">
        <w:r w:rsidR="007E07BD" w:rsidRPr="00970E6E">
          <w:rPr>
            <w:rStyle w:val="Hyperlink"/>
            <w:noProof/>
          </w:rPr>
          <w:t>Parameters:</w:t>
        </w:r>
        <w:r w:rsidR="007E07BD">
          <w:rPr>
            <w:noProof/>
            <w:webHidden/>
          </w:rPr>
          <w:tab/>
        </w:r>
        <w:r>
          <w:rPr>
            <w:noProof/>
            <w:webHidden/>
          </w:rPr>
          <w:fldChar w:fldCharType="begin"/>
        </w:r>
        <w:r w:rsidR="007E07BD">
          <w:rPr>
            <w:noProof/>
            <w:webHidden/>
          </w:rPr>
          <w:instrText xml:space="preserve"> PAGEREF _Toc335895725 \h </w:instrText>
        </w:r>
        <w:r>
          <w:rPr>
            <w:noProof/>
            <w:webHidden/>
          </w:rPr>
        </w:r>
        <w:r>
          <w:rPr>
            <w:noProof/>
            <w:webHidden/>
          </w:rPr>
          <w:fldChar w:fldCharType="separate"/>
        </w:r>
        <w:r w:rsidR="007E07BD">
          <w:rPr>
            <w:noProof/>
            <w:webHidden/>
          </w:rPr>
          <w:t>16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6" w:history="1">
        <w:r w:rsidR="007E07BD" w:rsidRPr="00970E6E">
          <w:rPr>
            <w:rStyle w:val="Hyperlink"/>
            <w:noProof/>
          </w:rPr>
          <w:t>MNnetworkaccessid,</w:t>
        </w:r>
        <w:r w:rsidR="007E07BD">
          <w:rPr>
            <w:noProof/>
            <w:webHidden/>
          </w:rPr>
          <w:tab/>
        </w:r>
        <w:r>
          <w:rPr>
            <w:noProof/>
            <w:webHidden/>
          </w:rPr>
          <w:fldChar w:fldCharType="begin"/>
        </w:r>
        <w:r w:rsidR="007E07BD">
          <w:rPr>
            <w:noProof/>
            <w:webHidden/>
          </w:rPr>
          <w:instrText xml:space="preserve"> PAGEREF _Toc335895726 \h </w:instrText>
        </w:r>
        <w:r>
          <w:rPr>
            <w:noProof/>
            <w:webHidden/>
          </w:rPr>
        </w:r>
        <w:r>
          <w:rPr>
            <w:noProof/>
            <w:webHidden/>
          </w:rPr>
          <w:fldChar w:fldCharType="separate"/>
        </w:r>
        <w:r w:rsidR="007E07BD">
          <w:rPr>
            <w:noProof/>
            <w:webHidden/>
          </w:rPr>
          <w:t>20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7" w:history="1">
        <w:r w:rsidR="007E07BD" w:rsidRPr="00970E6E">
          <w:rPr>
            <w:rStyle w:val="Hyperlink"/>
            <w:rFonts w:eastAsia="MS Mincho"/>
            <w:noProof/>
            <w:lang w:eastAsia="ja-JP"/>
          </w:rPr>
          <w:t>TPoS</w:t>
        </w:r>
        <w:r w:rsidR="007E07BD" w:rsidRPr="00970E6E">
          <w:rPr>
            <w:rStyle w:val="Hyperlink"/>
            <w:noProof/>
          </w:rPr>
          <w:t>Identifier,</w:t>
        </w:r>
        <w:r w:rsidR="007E07BD">
          <w:rPr>
            <w:noProof/>
            <w:webHidden/>
          </w:rPr>
          <w:tab/>
        </w:r>
        <w:r>
          <w:rPr>
            <w:noProof/>
            <w:webHidden/>
          </w:rPr>
          <w:fldChar w:fldCharType="begin"/>
        </w:r>
        <w:r w:rsidR="007E07BD">
          <w:rPr>
            <w:noProof/>
            <w:webHidden/>
          </w:rPr>
          <w:instrText xml:space="preserve"> PAGEREF _Toc335895727 \h </w:instrText>
        </w:r>
        <w:r>
          <w:rPr>
            <w:noProof/>
            <w:webHidden/>
          </w:rPr>
        </w:r>
        <w:r>
          <w:rPr>
            <w:noProof/>
            <w:webHidden/>
          </w:rPr>
          <w:fldChar w:fldCharType="separate"/>
        </w:r>
        <w:r w:rsidR="007E07BD">
          <w:rPr>
            <w:noProof/>
            <w:webHidden/>
          </w:rPr>
          <w:t>20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29" w:history="1">
        <w:r w:rsidR="007E07BD" w:rsidRPr="00970E6E">
          <w:rPr>
            <w:rStyle w:val="Hyperlink"/>
            <w:noProof/>
          </w:rPr>
          <w:t>7.4.30</w:t>
        </w:r>
        <w:r w:rsidR="007E07BD">
          <w:rPr>
            <w:rFonts w:asciiTheme="minorHAnsi" w:eastAsiaTheme="minorEastAsia" w:hAnsiTheme="minorHAnsi" w:cstheme="minorBidi"/>
            <w:noProof/>
            <w:sz w:val="22"/>
            <w:szCs w:val="22"/>
          </w:rPr>
          <w:tab/>
        </w:r>
        <w:r w:rsidR="007E07BD" w:rsidRPr="00970E6E">
          <w:rPr>
            <w:rStyle w:val="Hyperlink"/>
            <w:noProof/>
          </w:rPr>
          <w:t>MIH_N2N_LL_Transfer</w:t>
        </w:r>
        <w:r w:rsidR="007E07BD">
          <w:rPr>
            <w:noProof/>
            <w:webHidden/>
          </w:rPr>
          <w:tab/>
        </w:r>
        <w:r>
          <w:rPr>
            <w:noProof/>
            <w:webHidden/>
          </w:rPr>
          <w:fldChar w:fldCharType="begin"/>
        </w:r>
        <w:r w:rsidR="007E07BD">
          <w:rPr>
            <w:noProof/>
            <w:webHidden/>
          </w:rPr>
          <w:instrText xml:space="preserve"> PAGEREF _Toc335895729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0" w:history="1">
        <w:r w:rsidR="007E07BD" w:rsidRPr="00970E6E">
          <w:rPr>
            <w:rStyle w:val="Hyperlink"/>
            <w:noProof/>
          </w:rPr>
          <w:t>MN</w:t>
        </w:r>
        <w:r w:rsidR="007E07BD" w:rsidRPr="00970E6E">
          <w:rPr>
            <w:rStyle w:val="Hyperlink"/>
            <w:rFonts w:eastAsia="MS Mincho"/>
            <w:noProof/>
            <w:lang w:eastAsia="ja-JP"/>
          </w:rPr>
          <w:t>ID,</w:t>
        </w:r>
        <w:r w:rsidR="007E07BD">
          <w:rPr>
            <w:noProof/>
            <w:webHidden/>
          </w:rPr>
          <w:tab/>
        </w:r>
        <w:r>
          <w:rPr>
            <w:noProof/>
            <w:webHidden/>
          </w:rPr>
          <w:fldChar w:fldCharType="begin"/>
        </w:r>
        <w:r w:rsidR="007E07BD">
          <w:rPr>
            <w:noProof/>
            <w:webHidden/>
          </w:rPr>
          <w:instrText xml:space="preserve"> PAGEREF _Toc335895730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1" w:history="1">
        <w:r w:rsidR="007E07BD" w:rsidRPr="00970E6E">
          <w:rPr>
            <w:rStyle w:val="Hyperlink"/>
            <w:noProof/>
          </w:rPr>
          <w:t>CandidateLinkList</w:t>
        </w:r>
        <w:r w:rsidR="007E07BD">
          <w:rPr>
            <w:noProof/>
            <w:webHidden/>
          </w:rPr>
          <w:tab/>
        </w:r>
        <w:r>
          <w:rPr>
            <w:noProof/>
            <w:webHidden/>
          </w:rPr>
          <w:fldChar w:fldCharType="begin"/>
        </w:r>
        <w:r w:rsidR="007E07BD">
          <w:rPr>
            <w:noProof/>
            <w:webHidden/>
          </w:rPr>
          <w:instrText xml:space="preserve"> PAGEREF _Toc335895731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2"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_Toc335895732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3"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_Toc335895733 \h </w:instrText>
        </w:r>
        <w:r>
          <w:rPr>
            <w:noProof/>
            <w:webHidden/>
          </w:rPr>
        </w:r>
        <w:r>
          <w:rPr>
            <w:noProof/>
            <w:webHidden/>
          </w:rPr>
          <w:fldChar w:fldCharType="separate"/>
        </w:r>
        <w:r w:rsidR="007E07BD">
          <w:rPr>
            <w:noProof/>
            <w:webHidden/>
          </w:rPr>
          <w:t>24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4"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_Toc335895734 \h </w:instrText>
        </w:r>
        <w:r>
          <w:rPr>
            <w:noProof/>
            <w:webHidden/>
          </w:rPr>
        </w:r>
        <w:r>
          <w:rPr>
            <w:noProof/>
            <w:webHidden/>
          </w:rPr>
          <w:fldChar w:fldCharType="separate"/>
        </w:r>
        <w:r w:rsidR="007E07BD">
          <w:rPr>
            <w:noProof/>
            <w:webHidden/>
          </w:rPr>
          <w:t>25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5"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_Toc335895735 \h </w:instrText>
        </w:r>
        <w:r>
          <w:rPr>
            <w:noProof/>
            <w:webHidden/>
          </w:rPr>
        </w:r>
        <w:r>
          <w:rPr>
            <w:noProof/>
            <w:webHidden/>
          </w:rPr>
          <w:fldChar w:fldCharType="separate"/>
        </w:r>
        <w:r w:rsidR="007E07BD">
          <w:rPr>
            <w:noProof/>
            <w:webHidden/>
          </w:rPr>
          <w:t>26</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36" w:history="1">
        <w:r w:rsidR="007E07BD" w:rsidRPr="00970E6E">
          <w:rPr>
            <w:rStyle w:val="Hyperlink"/>
            <w:noProof/>
          </w:rPr>
          <w:t>7.4.30</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MIH</w:t>
        </w:r>
        <w:r w:rsidR="007E07BD" w:rsidRPr="00970E6E">
          <w:rPr>
            <w:rStyle w:val="Hyperlink"/>
            <w:noProof/>
          </w:rPr>
          <w:t>_IF_PreReg_Ready</w:t>
        </w:r>
        <w:r w:rsidR="007E07BD">
          <w:rPr>
            <w:noProof/>
            <w:webHidden/>
          </w:rPr>
          <w:tab/>
        </w:r>
        <w:r>
          <w:rPr>
            <w:noProof/>
            <w:webHidden/>
          </w:rPr>
          <w:fldChar w:fldCharType="begin"/>
        </w:r>
        <w:r w:rsidR="007E07BD">
          <w:rPr>
            <w:noProof/>
            <w:webHidden/>
          </w:rPr>
          <w:instrText xml:space="preserve"> PAGEREF _Toc335895736 \h </w:instrText>
        </w:r>
        <w:r>
          <w:rPr>
            <w:noProof/>
            <w:webHidden/>
          </w:rPr>
        </w:r>
        <w:r>
          <w:rPr>
            <w:noProof/>
            <w:webHidden/>
          </w:rPr>
          <w:fldChar w:fldCharType="separate"/>
        </w:r>
        <w:r w:rsidR="007E07BD">
          <w:rPr>
            <w:noProof/>
            <w:webHidden/>
          </w:rPr>
          <w:t>27</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38" w:history="1">
        <w:r w:rsidR="007E07BD" w:rsidRPr="00970E6E">
          <w:rPr>
            <w:rStyle w:val="Hyperlink"/>
            <w:noProof/>
          </w:rPr>
          <w:t>7.4.32</w:t>
        </w:r>
        <w:r w:rsidR="007E07BD">
          <w:rPr>
            <w:rFonts w:asciiTheme="minorHAnsi" w:eastAsiaTheme="minorEastAsia" w:hAnsiTheme="minorHAnsi" w:cstheme="minorBidi"/>
            <w:noProof/>
            <w:sz w:val="22"/>
            <w:szCs w:val="22"/>
          </w:rPr>
          <w:tab/>
        </w:r>
        <w:r w:rsidR="007E07BD" w:rsidRPr="00970E6E">
          <w:rPr>
            <w:rStyle w:val="Hyperlink"/>
            <w:noProof/>
          </w:rPr>
          <w:t>MIH_TNMN_SA_Estab</w:t>
        </w:r>
        <w:r w:rsidR="007E07BD">
          <w:rPr>
            <w:noProof/>
            <w:webHidden/>
          </w:rPr>
          <w:tab/>
        </w:r>
        <w:r>
          <w:rPr>
            <w:noProof/>
            <w:webHidden/>
          </w:rPr>
          <w:fldChar w:fldCharType="begin"/>
        </w:r>
        <w:r w:rsidR="007E07BD">
          <w:rPr>
            <w:noProof/>
            <w:webHidden/>
          </w:rPr>
          <w:instrText xml:space="preserve"> PAGEREF _Toc335895738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9" w:history="1">
        <w:r w:rsidR="007E07BD" w:rsidRPr="00970E6E">
          <w:rPr>
            <w:rStyle w:val="Hyperlink"/>
            <w:noProof/>
          </w:rPr>
          <w:t xml:space="preserve">TargetLocationData </w:t>
        </w:r>
        <w:r w:rsidR="007E07BD" w:rsidRPr="00970E6E">
          <w:rPr>
            <w:rStyle w:val="Hyperlink"/>
            <w:rFonts w:eastAsia="MS Mincho"/>
            <w:noProof/>
            <w:lang w:eastAsia="ja-JP"/>
          </w:rPr>
          <w:t>(optional)</w:t>
        </w:r>
        <w:r w:rsidR="007E07BD" w:rsidRPr="00970E6E">
          <w:rPr>
            <w:rStyle w:val="Hyperlink"/>
            <w:noProof/>
          </w:rPr>
          <w:t>,,</w:t>
        </w:r>
        <w:r w:rsidR="007E07BD">
          <w:rPr>
            <w:noProof/>
            <w:webHidden/>
          </w:rPr>
          <w:tab/>
        </w:r>
        <w:r>
          <w:rPr>
            <w:noProof/>
            <w:webHidden/>
          </w:rPr>
          <w:fldChar w:fldCharType="begin"/>
        </w:r>
        <w:r w:rsidR="007E07BD">
          <w:rPr>
            <w:noProof/>
            <w:webHidden/>
          </w:rPr>
          <w:instrText xml:space="preserve"> PAGEREF _Toc335895739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0"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_Toc335895740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1" w:history="1">
        <w:r w:rsidR="007E07BD" w:rsidRPr="00970E6E">
          <w:rPr>
            <w:rStyle w:val="Hyperlink"/>
            <w:noProof/>
          </w:rPr>
          <w:t>TargetLocationData,</w:t>
        </w:r>
        <w:r w:rsidR="007E07BD">
          <w:rPr>
            <w:noProof/>
            <w:webHidden/>
          </w:rPr>
          <w:tab/>
        </w:r>
        <w:r>
          <w:rPr>
            <w:noProof/>
            <w:webHidden/>
          </w:rPr>
          <w:fldChar w:fldCharType="begin"/>
        </w:r>
        <w:r w:rsidR="007E07BD">
          <w:rPr>
            <w:noProof/>
            <w:webHidden/>
          </w:rPr>
          <w:instrText xml:space="preserve"> PAGEREF _Toc335895741 \h </w:instrText>
        </w:r>
        <w:r>
          <w:rPr>
            <w:noProof/>
            <w:webHidden/>
          </w:rPr>
        </w:r>
        <w:r>
          <w:rPr>
            <w:noProof/>
            <w:webHidden/>
          </w:rPr>
          <w:fldChar w:fldCharType="separate"/>
        </w:r>
        <w:r w:rsidR="007E07BD">
          <w:rPr>
            <w:noProof/>
            <w:webHidden/>
          </w:rPr>
          <w:t>30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2"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_Toc335895742 \h </w:instrText>
        </w:r>
        <w:r>
          <w:rPr>
            <w:noProof/>
            <w:webHidden/>
          </w:rPr>
        </w:r>
        <w:r>
          <w:rPr>
            <w:noProof/>
            <w:webHidden/>
          </w:rPr>
          <w:fldChar w:fldCharType="separate"/>
        </w:r>
        <w:r w:rsidR="007E07BD">
          <w:rPr>
            <w:noProof/>
            <w:webHidden/>
          </w:rPr>
          <w:t>30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3"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_Toc335895743 \h </w:instrText>
        </w:r>
        <w:r>
          <w:rPr>
            <w:noProof/>
            <w:webHidden/>
          </w:rPr>
        </w:r>
        <w:r>
          <w:rPr>
            <w:noProof/>
            <w:webHidden/>
          </w:rPr>
          <w:fldChar w:fldCharType="separate"/>
        </w:r>
        <w:r w:rsidR="007E07BD">
          <w:rPr>
            <w:noProof/>
            <w:webHidden/>
          </w:rPr>
          <w:t>31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4"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_Toc335895744 \h </w:instrText>
        </w:r>
        <w:r>
          <w:rPr>
            <w:noProof/>
            <w:webHidden/>
          </w:rPr>
        </w:r>
        <w:r>
          <w:rPr>
            <w:noProof/>
            <w:webHidden/>
          </w:rPr>
          <w:fldChar w:fldCharType="separate"/>
        </w:r>
        <w:r w:rsidR="007E07BD">
          <w:rPr>
            <w:noProof/>
            <w:webHidden/>
          </w:rPr>
          <w:t>33</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45" w:history="1">
        <w:r w:rsidR="007E07BD" w:rsidRPr="00970E6E">
          <w:rPr>
            <w:rStyle w:val="Hyperlink"/>
            <w:noProof/>
          </w:rPr>
          <w:t>7.4.33</w:t>
        </w:r>
        <w:r w:rsidR="007E07BD">
          <w:rPr>
            <w:rFonts w:asciiTheme="minorHAnsi" w:eastAsiaTheme="minorEastAsia" w:hAnsiTheme="minorHAnsi" w:cstheme="minorBidi"/>
            <w:noProof/>
            <w:sz w:val="22"/>
            <w:szCs w:val="22"/>
          </w:rPr>
          <w:tab/>
        </w:r>
        <w:r w:rsidR="007E07BD" w:rsidRPr="00970E6E">
          <w:rPr>
            <w:rStyle w:val="Hyperlink"/>
            <w:noProof/>
          </w:rPr>
          <w:t>MIH_N2N_MNTN_SA_Estab</w:t>
        </w:r>
        <w:r w:rsidR="007E07BD">
          <w:rPr>
            <w:noProof/>
            <w:webHidden/>
          </w:rPr>
          <w:tab/>
        </w:r>
        <w:r>
          <w:rPr>
            <w:noProof/>
            <w:webHidden/>
          </w:rPr>
          <w:fldChar w:fldCharType="begin"/>
        </w:r>
        <w:r w:rsidR="007E07BD">
          <w:rPr>
            <w:noProof/>
            <w:webHidden/>
          </w:rPr>
          <w:instrText xml:space="preserve"> PAGEREF _Toc335895745 \h </w:instrText>
        </w:r>
        <w:r>
          <w:rPr>
            <w:noProof/>
            <w:webHidden/>
          </w:rPr>
        </w:r>
        <w:r>
          <w:rPr>
            <w:noProof/>
            <w:webHidden/>
          </w:rPr>
          <w:fldChar w:fldCharType="separate"/>
        </w:r>
        <w:r w:rsidR="007E07BD">
          <w:rPr>
            <w:noProof/>
            <w:webHidden/>
          </w:rPr>
          <w:t>33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6"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_Toc335895746 \h </w:instrText>
        </w:r>
        <w:r>
          <w:rPr>
            <w:noProof/>
            <w:webHidden/>
          </w:rPr>
        </w:r>
        <w:r>
          <w:rPr>
            <w:noProof/>
            <w:webHidden/>
          </w:rPr>
          <w:fldChar w:fldCharType="separate"/>
        </w:r>
        <w:r w:rsidR="007E07BD">
          <w:rPr>
            <w:noProof/>
            <w:webHidden/>
          </w:rPr>
          <w:t>34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7"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_Toc335895747 \h </w:instrText>
        </w:r>
        <w:r>
          <w:rPr>
            <w:noProof/>
            <w:webHidden/>
          </w:rPr>
        </w:r>
        <w:r>
          <w:rPr>
            <w:noProof/>
            <w:webHidden/>
          </w:rPr>
          <w:fldChar w:fldCharType="separate"/>
        </w:r>
        <w:r w:rsidR="007E07BD">
          <w:rPr>
            <w:noProof/>
            <w:webHidden/>
          </w:rPr>
          <w:t>36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8"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_Toc335895748 \h </w:instrText>
        </w:r>
        <w:r>
          <w:rPr>
            <w:noProof/>
            <w:webHidden/>
          </w:rPr>
        </w:r>
        <w:r>
          <w:rPr>
            <w:noProof/>
            <w:webHidden/>
          </w:rPr>
          <w:fldChar w:fldCharType="separate"/>
        </w:r>
        <w:r w:rsidR="007E07BD">
          <w:rPr>
            <w:noProof/>
            <w:webHidden/>
          </w:rPr>
          <w:t>37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9"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_Toc335895749 \h </w:instrText>
        </w:r>
        <w:r>
          <w:rPr>
            <w:noProof/>
            <w:webHidden/>
          </w:rPr>
        </w:r>
        <w:r>
          <w:rPr>
            <w:noProof/>
            <w:webHidden/>
          </w:rPr>
          <w:fldChar w:fldCharType="separate"/>
        </w:r>
        <w:r w:rsidR="007E07BD">
          <w:rPr>
            <w:noProof/>
            <w:webHidden/>
          </w:rPr>
          <w:t>38</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0" w:history="1">
        <w:r w:rsidR="007E07BD" w:rsidRPr="00970E6E">
          <w:rPr>
            <w:rStyle w:val="Hyperlink"/>
            <w:noProof/>
          </w:rPr>
          <w:t>8</w:t>
        </w:r>
        <w:r w:rsidR="007E07BD">
          <w:rPr>
            <w:rFonts w:asciiTheme="minorHAnsi" w:eastAsiaTheme="minorEastAsia" w:hAnsiTheme="minorHAnsi" w:cstheme="minorBidi"/>
            <w:noProof/>
            <w:sz w:val="22"/>
            <w:szCs w:val="22"/>
          </w:rPr>
          <w:tab/>
        </w:r>
        <w:r w:rsidR="007E07BD" w:rsidRPr="00970E6E">
          <w:rPr>
            <w:rStyle w:val="Hyperlink"/>
            <w:noProof/>
          </w:rPr>
          <w:t>Media independent handover protocols</w:t>
        </w:r>
        <w:r w:rsidR="007E07BD">
          <w:rPr>
            <w:noProof/>
            <w:webHidden/>
          </w:rPr>
          <w:tab/>
        </w:r>
        <w:r>
          <w:rPr>
            <w:noProof/>
            <w:webHidden/>
          </w:rPr>
          <w:fldChar w:fldCharType="begin"/>
        </w:r>
        <w:r w:rsidR="007E07BD">
          <w:rPr>
            <w:noProof/>
            <w:webHidden/>
          </w:rPr>
          <w:instrText xml:space="preserve"> PAGEREF _Toc335895750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751" w:history="1">
        <w:r w:rsidR="007E07BD" w:rsidRPr="00970E6E">
          <w:rPr>
            <w:rStyle w:val="Hyperlink"/>
            <w:noProof/>
          </w:rPr>
          <w:t>8.6</w:t>
        </w:r>
        <w:r w:rsidR="007E07BD">
          <w:rPr>
            <w:rFonts w:asciiTheme="minorHAnsi" w:eastAsiaTheme="minorEastAsia" w:hAnsiTheme="minorHAnsi" w:cstheme="minorBidi"/>
            <w:noProof/>
            <w:sz w:val="22"/>
            <w:szCs w:val="22"/>
          </w:rPr>
          <w:tab/>
        </w:r>
        <w:r w:rsidR="007E07BD" w:rsidRPr="00970E6E">
          <w:rPr>
            <w:rStyle w:val="Hyperlink"/>
            <w:noProof/>
          </w:rPr>
          <w:t>MIH protocol messages</w:t>
        </w:r>
        <w:r w:rsidR="007E07BD">
          <w:rPr>
            <w:noProof/>
            <w:webHidden/>
          </w:rPr>
          <w:tab/>
        </w:r>
        <w:r>
          <w:rPr>
            <w:noProof/>
            <w:webHidden/>
          </w:rPr>
          <w:fldChar w:fldCharType="begin"/>
        </w:r>
        <w:r w:rsidR="007E07BD">
          <w:rPr>
            <w:noProof/>
            <w:webHidden/>
          </w:rPr>
          <w:instrText xml:space="preserve"> PAGEREF _Toc335895751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52" w:history="1">
        <w:r w:rsidR="007E07BD" w:rsidRPr="00970E6E">
          <w:rPr>
            <w:rStyle w:val="Hyperlink"/>
            <w:noProof/>
          </w:rPr>
          <w:t>8.6.3</w:t>
        </w:r>
        <w:r w:rsidR="007E07BD">
          <w:rPr>
            <w:rFonts w:asciiTheme="minorHAnsi" w:eastAsiaTheme="minorEastAsia" w:hAnsiTheme="minorHAnsi" w:cstheme="minorBidi"/>
            <w:noProof/>
            <w:sz w:val="22"/>
            <w:szCs w:val="22"/>
          </w:rPr>
          <w:tab/>
        </w:r>
        <w:r w:rsidR="007E07BD" w:rsidRPr="00970E6E">
          <w:rPr>
            <w:rStyle w:val="Hyperlink"/>
            <w:noProof/>
          </w:rPr>
          <w:t>MIH messages for command service</w:t>
        </w:r>
        <w:r w:rsidR="007E07BD">
          <w:rPr>
            <w:noProof/>
            <w:webHidden/>
          </w:rPr>
          <w:tab/>
        </w:r>
        <w:r>
          <w:rPr>
            <w:noProof/>
            <w:webHidden/>
          </w:rPr>
          <w:fldChar w:fldCharType="begin"/>
        </w:r>
        <w:r w:rsidR="007E07BD">
          <w:rPr>
            <w:noProof/>
            <w:webHidden/>
          </w:rPr>
          <w:instrText xml:space="preserve"> PAGEREF _Toc335895752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3" w:history="1">
        <w:r w:rsidR="007E07BD" w:rsidRPr="00970E6E">
          <w:rPr>
            <w:rStyle w:val="Hyperlink"/>
            <w:noProof/>
          </w:rPr>
          <w:t>Note to editor:</w:t>
        </w:r>
        <w:r w:rsidR="007E07BD" w:rsidRPr="00970E6E">
          <w:rPr>
            <w:rStyle w:val="Hyperlink"/>
            <w:rFonts w:eastAsia="MS Mincho"/>
            <w:noProof/>
            <w:lang w:eastAsia="ja-JP"/>
          </w:rPr>
          <w:t xml:space="preserve"> Clauses 9.2.2 is defined in IEEE 802.21a-2012.</w:t>
        </w:r>
        <w:r w:rsidR="007E07BD">
          <w:rPr>
            <w:noProof/>
            <w:webHidden/>
          </w:rPr>
          <w:tab/>
        </w:r>
        <w:r>
          <w:rPr>
            <w:noProof/>
            <w:webHidden/>
          </w:rPr>
          <w:fldChar w:fldCharType="begin"/>
        </w:r>
        <w:r w:rsidR="007E07BD">
          <w:rPr>
            <w:noProof/>
            <w:webHidden/>
          </w:rPr>
          <w:instrText xml:space="preserve"> PAGEREF _Toc335895753 \h </w:instrText>
        </w:r>
        <w:r>
          <w:rPr>
            <w:noProof/>
            <w:webHidden/>
          </w:rPr>
        </w:r>
        <w:r>
          <w:rPr>
            <w:noProof/>
            <w:webHidden/>
          </w:rPr>
          <w:fldChar w:fldCharType="separate"/>
        </w:r>
        <w:r w:rsidR="007E07BD">
          <w:rPr>
            <w:noProof/>
            <w:webHidden/>
          </w:rPr>
          <w:t>41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4" w:history="1">
        <w:r w:rsidR="007E07BD" w:rsidRPr="00970E6E">
          <w:rPr>
            <w:rStyle w:val="Hyperlink"/>
            <w:noProof/>
          </w:rPr>
          <w:t>9</w:t>
        </w:r>
        <w:r w:rsidR="007E07BD">
          <w:rPr>
            <w:rFonts w:asciiTheme="minorHAnsi" w:eastAsiaTheme="minorEastAsia" w:hAnsiTheme="minorHAnsi" w:cstheme="minorBidi"/>
            <w:noProof/>
            <w:sz w:val="22"/>
            <w:szCs w:val="22"/>
          </w:rPr>
          <w:tab/>
        </w:r>
        <w:r w:rsidR="007E07BD" w:rsidRPr="00970E6E">
          <w:rPr>
            <w:rStyle w:val="Hyperlink"/>
            <w:noProof/>
          </w:rPr>
          <w:t>MIH protocol protection</w:t>
        </w:r>
        <w:r w:rsidR="007E07BD">
          <w:rPr>
            <w:noProof/>
            <w:webHidden/>
          </w:rPr>
          <w:tab/>
        </w:r>
        <w:r>
          <w:rPr>
            <w:noProof/>
            <w:webHidden/>
          </w:rPr>
          <w:fldChar w:fldCharType="begin"/>
        </w:r>
        <w:r w:rsidR="007E07BD">
          <w:rPr>
            <w:noProof/>
            <w:webHidden/>
          </w:rPr>
          <w:instrText xml:space="preserve"> PAGEREF _Toc335895754 \h </w:instrText>
        </w:r>
        <w:r>
          <w:rPr>
            <w:noProof/>
            <w:webHidden/>
          </w:rPr>
        </w:r>
        <w:r>
          <w:rPr>
            <w:noProof/>
            <w:webHidden/>
          </w:rPr>
          <w:fldChar w:fldCharType="separate"/>
        </w:r>
        <w:r w:rsidR="007E07BD">
          <w:rPr>
            <w:noProof/>
            <w:webHidden/>
          </w:rPr>
          <w:t>46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5" w:history="1">
        <w:r w:rsidR="007E07BD" w:rsidRPr="00970E6E">
          <w:rPr>
            <w:rStyle w:val="Hyperlink"/>
            <w:rFonts w:ascii="Arial" w:eastAsia="Arial" w:hAnsi="Arial" w:cs="Arial"/>
            <w:b/>
            <w:bCs/>
            <w:noProof/>
          </w:rPr>
          <w:t>9.2.2 Key derivation and key hierarchy</w:t>
        </w:r>
        <w:r w:rsidR="007E07BD">
          <w:rPr>
            <w:noProof/>
            <w:webHidden/>
          </w:rPr>
          <w:tab/>
        </w:r>
        <w:r>
          <w:rPr>
            <w:noProof/>
            <w:webHidden/>
          </w:rPr>
          <w:fldChar w:fldCharType="begin"/>
        </w:r>
        <w:r w:rsidR="007E07BD">
          <w:rPr>
            <w:noProof/>
            <w:webHidden/>
          </w:rPr>
          <w:instrText xml:space="preserve"> PAGEREF _Toc335895755 \h </w:instrText>
        </w:r>
        <w:r>
          <w:rPr>
            <w:noProof/>
            <w:webHidden/>
          </w:rPr>
        </w:r>
        <w:r>
          <w:rPr>
            <w:noProof/>
            <w:webHidden/>
          </w:rPr>
          <w:fldChar w:fldCharType="separate"/>
        </w:r>
        <w:r w:rsidR="007E07BD">
          <w:rPr>
            <w:noProof/>
            <w:webHidden/>
          </w:rPr>
          <w:t>46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6" w:history="1">
        <w:r w:rsidR="007E07BD" w:rsidRPr="00970E6E">
          <w:rPr>
            <w:rStyle w:val="Hyperlink"/>
            <w:rFonts w:ascii="Arial" w:eastAsia="Arial" w:hAnsi="Arial" w:cs="Arial"/>
            <w:b/>
            <w:bCs/>
            <w:noProof/>
          </w:rPr>
          <w:t>9.2.2.1 Derivation of media independent session keys (MISKs)</w:t>
        </w:r>
        <w:r w:rsidR="007E07BD">
          <w:rPr>
            <w:noProof/>
            <w:webHidden/>
          </w:rPr>
          <w:tab/>
        </w:r>
        <w:r>
          <w:rPr>
            <w:noProof/>
            <w:webHidden/>
          </w:rPr>
          <w:fldChar w:fldCharType="begin"/>
        </w:r>
        <w:r w:rsidR="007E07BD">
          <w:rPr>
            <w:noProof/>
            <w:webHidden/>
          </w:rPr>
          <w:instrText xml:space="preserve"> PAGEREF _Toc335895756 \h </w:instrText>
        </w:r>
        <w:r>
          <w:rPr>
            <w:noProof/>
            <w:webHidden/>
          </w:rPr>
        </w:r>
        <w:r>
          <w:rPr>
            <w:noProof/>
            <w:webHidden/>
          </w:rPr>
          <w:fldChar w:fldCharType="separate"/>
        </w:r>
        <w:r w:rsidR="007E07BD">
          <w:rPr>
            <w:noProof/>
            <w:webHidden/>
          </w:rPr>
          <w:t>47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7" w:history="1">
        <w:r w:rsidR="007E07BD" w:rsidRPr="00970E6E">
          <w:rPr>
            <w:rStyle w:val="Hyperlink"/>
            <w:noProof/>
          </w:rPr>
          <w:t>Output: MIRK</w:t>
        </w:r>
        <w:r w:rsidR="007E07BD">
          <w:rPr>
            <w:noProof/>
            <w:webHidden/>
          </w:rPr>
          <w:tab/>
        </w:r>
        <w:r>
          <w:rPr>
            <w:noProof/>
            <w:webHidden/>
          </w:rPr>
          <w:fldChar w:fldCharType="begin"/>
        </w:r>
        <w:r w:rsidR="007E07BD">
          <w:rPr>
            <w:noProof/>
            <w:webHidden/>
          </w:rPr>
          <w:instrText xml:space="preserve"> PAGEREF _Toc335895757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8" w:history="1">
        <w:r w:rsidR="007E07BD" w:rsidRPr="00970E6E">
          <w:rPr>
            <w:rStyle w:val="Hyperlink"/>
            <w:noProof/>
          </w:rPr>
          <w:t>10</w:t>
        </w:r>
        <w:r w:rsidR="007E07BD">
          <w:rPr>
            <w:rFonts w:asciiTheme="minorHAnsi" w:eastAsiaTheme="minorEastAsia" w:hAnsiTheme="minorHAnsi" w:cstheme="minorBidi"/>
            <w:noProof/>
            <w:sz w:val="22"/>
            <w:szCs w:val="22"/>
          </w:rPr>
          <w:tab/>
        </w:r>
        <w:r w:rsidR="007E07BD" w:rsidRPr="00970E6E">
          <w:rPr>
            <w:rStyle w:val="Hyperlink"/>
            <w:noProof/>
          </w:rPr>
          <w:t>Proactive Authentication</w:t>
        </w:r>
        <w:r w:rsidR="007E07BD">
          <w:rPr>
            <w:noProof/>
            <w:webHidden/>
          </w:rPr>
          <w:tab/>
        </w:r>
        <w:r>
          <w:rPr>
            <w:noProof/>
            <w:webHidden/>
          </w:rPr>
          <w:fldChar w:fldCharType="begin"/>
        </w:r>
        <w:r w:rsidR="007E07BD">
          <w:rPr>
            <w:noProof/>
            <w:webHidden/>
          </w:rPr>
          <w:instrText xml:space="preserve"> PAGEREF _Toc335895758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59" w:history="1">
        <w:r w:rsidR="007E07BD" w:rsidRPr="00970E6E">
          <w:rPr>
            <w:rStyle w:val="Hyperlink"/>
            <w:noProof/>
          </w:rPr>
          <w:t>10.1</w:t>
        </w:r>
        <w:r w:rsidR="007E07BD">
          <w:rPr>
            <w:rFonts w:asciiTheme="minorHAnsi" w:eastAsiaTheme="minorEastAsia" w:hAnsiTheme="minorHAnsi" w:cstheme="minorBidi"/>
            <w:noProof/>
            <w:sz w:val="22"/>
            <w:szCs w:val="22"/>
          </w:rPr>
          <w:tab/>
        </w:r>
        <w:r w:rsidR="007E07BD" w:rsidRPr="00970E6E">
          <w:rPr>
            <w:rStyle w:val="Hyperlink"/>
            <w:noProof/>
          </w:rPr>
          <w:t>Media specific proactive authentication</w:t>
        </w:r>
        <w:r w:rsidR="007E07BD">
          <w:rPr>
            <w:noProof/>
            <w:webHidden/>
          </w:rPr>
          <w:tab/>
        </w:r>
        <w:r>
          <w:rPr>
            <w:noProof/>
            <w:webHidden/>
          </w:rPr>
          <w:fldChar w:fldCharType="begin"/>
        </w:r>
        <w:r w:rsidR="007E07BD">
          <w:rPr>
            <w:noProof/>
            <w:webHidden/>
          </w:rPr>
          <w:instrText xml:space="preserve"> PAGEREF _Toc335895759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0" w:history="1">
        <w:r w:rsidR="007E07BD" w:rsidRPr="00970E6E">
          <w:rPr>
            <w:rStyle w:val="Hyperlink"/>
            <w:noProof/>
            <w:shd w:val="clear" w:color="auto" w:fill="FFFFFF"/>
          </w:rPr>
          <w:t>ADD NEW FIGURE</w:t>
        </w:r>
        <w:r w:rsidR="007E07BD">
          <w:rPr>
            <w:noProof/>
            <w:webHidden/>
          </w:rPr>
          <w:tab/>
        </w:r>
        <w:r>
          <w:rPr>
            <w:noProof/>
            <w:webHidden/>
          </w:rPr>
          <w:fldChar w:fldCharType="begin"/>
        </w:r>
        <w:r w:rsidR="007E07BD">
          <w:rPr>
            <w:noProof/>
            <w:webHidden/>
          </w:rPr>
          <w:instrText xml:space="preserve"> PAGEREF _Toc335895760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1" w:history="1">
        <w:r w:rsidR="007E07BD" w:rsidRPr="00970E6E">
          <w:rPr>
            <w:rStyle w:val="Hyperlink"/>
            <w:rFonts w:ascii="ArialMT" w:eastAsia="MS Mincho" w:hAnsi="ArialMT" w:cs="ArialMT"/>
            <w:b/>
            <w:bCs/>
            <w:noProof/>
          </w:rPr>
          <w:t>Figure 47—Protocol Stack for MIH Supported optimized pull key distribution</w:t>
        </w:r>
        <w:r w:rsidR="007E07BD" w:rsidRPr="00970E6E">
          <w:rPr>
            <w:rStyle w:val="Hyperlink"/>
            <w:rFonts w:ascii="ArialMT" w:eastAsia="MS Mincho" w:hAnsi="ArialMT" w:cs="ArialMT"/>
            <w:b/>
            <w:bCs/>
            <w:noProof/>
            <w:lang w:eastAsia="ja-JP"/>
          </w:rPr>
          <w:t xml:space="preserve"> with two PoSes</w:t>
        </w:r>
        <w:r w:rsidR="007E07BD">
          <w:rPr>
            <w:noProof/>
            <w:webHidden/>
          </w:rPr>
          <w:tab/>
        </w:r>
        <w:r>
          <w:rPr>
            <w:noProof/>
            <w:webHidden/>
          </w:rPr>
          <w:fldChar w:fldCharType="begin"/>
        </w:r>
        <w:r w:rsidR="007E07BD">
          <w:rPr>
            <w:noProof/>
            <w:webHidden/>
          </w:rPr>
          <w:instrText xml:space="preserve"> PAGEREF _Toc335895761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2" w:history="1">
        <w:r w:rsidR="007E07BD" w:rsidRPr="00970E6E">
          <w:rPr>
            <w:rStyle w:val="Hyperlink"/>
            <w:noProof/>
            <w:shd w:val="clear" w:color="auto" w:fill="FFFFFF"/>
          </w:rPr>
          <w:t>ADD THE FOLLOWING EXPLANATION</w:t>
        </w:r>
        <w:r w:rsidR="007E07BD">
          <w:rPr>
            <w:noProof/>
            <w:webHidden/>
          </w:rPr>
          <w:tab/>
        </w:r>
        <w:r>
          <w:rPr>
            <w:noProof/>
            <w:webHidden/>
          </w:rPr>
          <w:fldChar w:fldCharType="begin"/>
        </w:r>
        <w:r w:rsidR="007E07BD">
          <w:rPr>
            <w:noProof/>
            <w:webHidden/>
          </w:rPr>
          <w:instrText xml:space="preserve"> PAGEREF _Toc335895762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63" w:history="1">
        <w:r w:rsidR="007E07BD" w:rsidRPr="00970E6E">
          <w:rPr>
            <w:rStyle w:val="Hyperlink"/>
            <w:noProof/>
            <w:lang w:eastAsia="ko-KR"/>
          </w:rPr>
          <w:t>11</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w:t>
        </w:r>
        <w:r w:rsidR="007E07BD">
          <w:rPr>
            <w:noProof/>
            <w:webHidden/>
          </w:rPr>
          <w:tab/>
        </w:r>
        <w:r>
          <w:rPr>
            <w:noProof/>
            <w:webHidden/>
          </w:rPr>
          <w:fldChar w:fldCharType="begin"/>
        </w:r>
        <w:r w:rsidR="007E07BD">
          <w:rPr>
            <w:noProof/>
            <w:webHidden/>
          </w:rPr>
          <w:instrText xml:space="preserve"> PAGEREF _Toc335895763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64" w:history="1">
        <w:r w:rsidR="007E07BD" w:rsidRPr="00970E6E">
          <w:rPr>
            <w:rStyle w:val="Hyperlink"/>
            <w:noProof/>
            <w:lang w:eastAsia="ko-KR"/>
          </w:rPr>
          <w:t>11.1</w:t>
        </w:r>
        <w:r w:rsidR="007E07BD">
          <w:rPr>
            <w:rFonts w:asciiTheme="minorHAnsi" w:eastAsiaTheme="minorEastAsia" w:hAnsiTheme="minorHAnsi" w:cstheme="minorBidi"/>
            <w:noProof/>
            <w:sz w:val="22"/>
            <w:szCs w:val="22"/>
          </w:rPr>
          <w:tab/>
        </w:r>
        <w:r w:rsidR="007E07BD" w:rsidRPr="00970E6E">
          <w:rPr>
            <w:rStyle w:val="Hyperlink"/>
            <w:noProof/>
            <w:lang w:eastAsia="ko-KR"/>
          </w:rPr>
          <w:t>Introduction</w:t>
        </w:r>
        <w:r w:rsidR="007E07BD">
          <w:rPr>
            <w:noProof/>
            <w:webHidden/>
          </w:rPr>
          <w:tab/>
        </w:r>
        <w:r>
          <w:rPr>
            <w:noProof/>
            <w:webHidden/>
          </w:rPr>
          <w:fldChar w:fldCharType="begin"/>
        </w:r>
        <w:r w:rsidR="007E07BD">
          <w:rPr>
            <w:noProof/>
            <w:webHidden/>
          </w:rPr>
          <w:instrText xml:space="preserve"> PAGEREF _Toc335895764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5" w:history="1">
        <w:r w:rsidR="007E07BD" w:rsidRPr="00970E6E">
          <w:rPr>
            <w:rStyle w:val="Hyperlink"/>
            <w:noProof/>
            <w:lang w:eastAsia="ko-KR"/>
          </w:rPr>
          <w:t>11.1.1</w:t>
        </w:r>
        <w:r w:rsidR="007E07BD">
          <w:rPr>
            <w:rFonts w:asciiTheme="minorHAnsi" w:eastAsiaTheme="minorEastAsia" w:hAnsiTheme="minorHAnsi" w:cstheme="minorBidi"/>
            <w:noProof/>
            <w:sz w:val="22"/>
            <w:szCs w:val="22"/>
          </w:rPr>
          <w:tab/>
        </w:r>
        <w:r w:rsidR="007E07BD" w:rsidRPr="00970E6E">
          <w:rPr>
            <w:rStyle w:val="Hyperlink"/>
            <w:noProof/>
            <w:lang w:eastAsia="ko-KR"/>
          </w:rPr>
          <w:t>Need for single radio handover</w:t>
        </w:r>
        <w:r w:rsidR="007E07BD">
          <w:rPr>
            <w:noProof/>
            <w:webHidden/>
          </w:rPr>
          <w:tab/>
        </w:r>
        <w:r>
          <w:rPr>
            <w:noProof/>
            <w:webHidden/>
          </w:rPr>
          <w:fldChar w:fldCharType="begin"/>
        </w:r>
        <w:r w:rsidR="007E07BD">
          <w:rPr>
            <w:noProof/>
            <w:webHidden/>
          </w:rPr>
          <w:instrText xml:space="preserve"> PAGEREF _Toc335895765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6" w:history="1">
        <w:r w:rsidR="007E07BD" w:rsidRPr="00970E6E">
          <w:rPr>
            <w:rStyle w:val="Hyperlink"/>
            <w:noProof/>
            <w:lang w:eastAsia="ko-KR"/>
          </w:rPr>
          <w:t>11.1.2</w:t>
        </w:r>
        <w:r w:rsidR="007E07BD">
          <w:rPr>
            <w:rFonts w:asciiTheme="minorHAnsi" w:eastAsiaTheme="minorEastAsia" w:hAnsiTheme="minorHAnsi" w:cstheme="minorBidi"/>
            <w:noProof/>
            <w:sz w:val="22"/>
            <w:szCs w:val="22"/>
          </w:rPr>
          <w:tab/>
        </w:r>
        <w:r w:rsidR="007E07BD" w:rsidRPr="00970E6E">
          <w:rPr>
            <w:rStyle w:val="Hyperlink"/>
            <w:noProof/>
            <w:lang w:eastAsia="ko-KR"/>
          </w:rPr>
          <w:t>Relationship to other network standards</w:t>
        </w:r>
        <w:r w:rsidR="007E07BD">
          <w:rPr>
            <w:noProof/>
            <w:webHidden/>
          </w:rPr>
          <w:tab/>
        </w:r>
        <w:r>
          <w:rPr>
            <w:noProof/>
            <w:webHidden/>
          </w:rPr>
          <w:fldChar w:fldCharType="begin"/>
        </w:r>
        <w:r w:rsidR="007E07BD">
          <w:rPr>
            <w:noProof/>
            <w:webHidden/>
          </w:rPr>
          <w:instrText xml:space="preserve"> PAGEREF _Toc335895766 \h </w:instrText>
        </w:r>
        <w:r>
          <w:rPr>
            <w:noProof/>
            <w:webHidden/>
          </w:rPr>
        </w:r>
        <w:r>
          <w:rPr>
            <w:noProof/>
            <w:webHidden/>
          </w:rPr>
          <w:fldChar w:fldCharType="separate"/>
        </w:r>
        <w:r w:rsidR="007E07BD">
          <w:rPr>
            <w:noProof/>
            <w:webHidden/>
          </w:rPr>
          <w:t>50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7" w:history="1">
        <w:r w:rsidR="007E07BD" w:rsidRPr="00970E6E">
          <w:rPr>
            <w:rStyle w:val="Hyperlink"/>
            <w:noProof/>
            <w:lang w:val="it-IT" w:eastAsia="ko-KR"/>
          </w:rPr>
          <w:t>11.1.3</w:t>
        </w:r>
        <w:r w:rsidR="007E07BD">
          <w:rPr>
            <w:rFonts w:asciiTheme="minorHAnsi" w:eastAsiaTheme="minorEastAsia" w:hAnsiTheme="minorHAnsi" w:cstheme="minorBidi"/>
            <w:noProof/>
            <w:sz w:val="22"/>
            <w:szCs w:val="22"/>
          </w:rPr>
          <w:tab/>
        </w:r>
        <w:r w:rsidR="007E07BD" w:rsidRPr="00970E6E">
          <w:rPr>
            <w:rStyle w:val="Hyperlink"/>
            <w:noProof/>
            <w:lang w:val="it-IT" w:eastAsia="ko-KR"/>
          </w:rPr>
          <w:t>Single radio versus dual radio handover</w:t>
        </w:r>
        <w:r w:rsidR="007E07BD">
          <w:rPr>
            <w:noProof/>
            <w:webHidden/>
          </w:rPr>
          <w:tab/>
        </w:r>
        <w:r>
          <w:rPr>
            <w:noProof/>
            <w:webHidden/>
          </w:rPr>
          <w:fldChar w:fldCharType="begin"/>
        </w:r>
        <w:r w:rsidR="007E07BD">
          <w:rPr>
            <w:noProof/>
            <w:webHidden/>
          </w:rPr>
          <w:instrText xml:space="preserve"> PAGEREF _Toc335895767 \h </w:instrText>
        </w:r>
        <w:r>
          <w:rPr>
            <w:noProof/>
            <w:webHidden/>
          </w:rPr>
        </w:r>
        <w:r>
          <w:rPr>
            <w:noProof/>
            <w:webHidden/>
          </w:rPr>
          <w:fldChar w:fldCharType="separate"/>
        </w:r>
        <w:r w:rsidR="007E07BD">
          <w:rPr>
            <w:noProof/>
            <w:webHidden/>
          </w:rPr>
          <w:t>50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8" w:history="1">
        <w:r w:rsidR="007E07BD" w:rsidRPr="00970E6E">
          <w:rPr>
            <w:rStyle w:val="Hyperlink"/>
            <w:noProof/>
            <w:lang w:eastAsia="ko-KR"/>
          </w:rPr>
          <w:t>11.1.4</w:t>
        </w:r>
        <w:r w:rsidR="007E07BD">
          <w:rPr>
            <w:rFonts w:asciiTheme="minorHAnsi" w:eastAsiaTheme="minorEastAsia" w:hAnsiTheme="minorHAnsi" w:cstheme="minorBidi"/>
            <w:noProof/>
            <w:sz w:val="22"/>
            <w:szCs w:val="22"/>
          </w:rPr>
          <w:tab/>
        </w:r>
        <w:r w:rsidR="007E07BD" w:rsidRPr="00970E6E">
          <w:rPr>
            <w:rStyle w:val="Hyperlink"/>
            <w:noProof/>
            <w:lang w:eastAsia="ko-KR"/>
          </w:rPr>
          <w:t>Media independent single radio handover</w:t>
        </w:r>
        <w:r w:rsidR="007E07BD">
          <w:rPr>
            <w:noProof/>
            <w:webHidden/>
          </w:rPr>
          <w:tab/>
        </w:r>
        <w:r>
          <w:rPr>
            <w:noProof/>
            <w:webHidden/>
          </w:rPr>
          <w:fldChar w:fldCharType="begin"/>
        </w:r>
        <w:r w:rsidR="007E07BD">
          <w:rPr>
            <w:noProof/>
            <w:webHidden/>
          </w:rPr>
          <w:instrText xml:space="preserve"> PAGEREF _Toc335895768 \h </w:instrText>
        </w:r>
        <w:r>
          <w:rPr>
            <w:noProof/>
            <w:webHidden/>
          </w:rPr>
        </w:r>
        <w:r>
          <w:rPr>
            <w:noProof/>
            <w:webHidden/>
          </w:rPr>
          <w:fldChar w:fldCharType="separate"/>
        </w:r>
        <w:r w:rsidR="007E07BD">
          <w:rPr>
            <w:noProof/>
            <w:webHidden/>
          </w:rPr>
          <w:t>51</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69" w:history="1">
        <w:r w:rsidR="007E07BD" w:rsidRPr="00970E6E">
          <w:rPr>
            <w:rStyle w:val="Hyperlink"/>
            <w:rFonts w:eastAsia="Malgun Gothic"/>
            <w:noProof/>
            <w:lang w:eastAsia="ko-KR"/>
          </w:rPr>
          <w:t>11.2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Requirements of Single Radio Handover</w:t>
        </w:r>
        <w:r w:rsidR="007E07BD">
          <w:rPr>
            <w:noProof/>
            <w:webHidden/>
          </w:rPr>
          <w:tab/>
        </w:r>
        <w:r>
          <w:rPr>
            <w:noProof/>
            <w:webHidden/>
          </w:rPr>
          <w:fldChar w:fldCharType="begin"/>
        </w:r>
        <w:r w:rsidR="007E07BD">
          <w:rPr>
            <w:noProof/>
            <w:webHidden/>
          </w:rPr>
          <w:instrText xml:space="preserve"> PAGEREF _Toc335895769 \h </w:instrText>
        </w:r>
        <w:r>
          <w:rPr>
            <w:noProof/>
            <w:webHidden/>
          </w:rPr>
        </w:r>
        <w:r>
          <w:rPr>
            <w:noProof/>
            <w:webHidden/>
          </w:rPr>
          <w:fldChar w:fldCharType="separate"/>
        </w:r>
        <w:r w:rsidR="007E07BD">
          <w:rPr>
            <w:noProof/>
            <w:webHidden/>
          </w:rPr>
          <w:t>51</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70" w:history="1">
        <w:r w:rsidR="007E07BD" w:rsidRPr="00970E6E">
          <w:rPr>
            <w:rStyle w:val="Hyperlink"/>
            <w:noProof/>
            <w:lang w:eastAsia="ko-KR"/>
          </w:rPr>
          <w:t>11.3</w:t>
        </w:r>
        <w:r w:rsidR="007E07BD">
          <w:rPr>
            <w:rFonts w:asciiTheme="minorHAnsi" w:eastAsiaTheme="minorEastAsia" w:hAnsiTheme="minorHAnsi" w:cstheme="minorBidi"/>
            <w:noProof/>
            <w:sz w:val="22"/>
            <w:szCs w:val="22"/>
          </w:rPr>
          <w:tab/>
        </w:r>
        <w:r w:rsidR="007E07BD" w:rsidRPr="00970E6E">
          <w:rPr>
            <w:rStyle w:val="Hyperlink"/>
            <w:noProof/>
            <w:lang w:eastAsia="ko-KR"/>
          </w:rPr>
          <w:t>Assumptions of Single Radio Handover</w:t>
        </w:r>
        <w:r w:rsidR="007E07BD">
          <w:rPr>
            <w:noProof/>
            <w:webHidden/>
          </w:rPr>
          <w:tab/>
        </w:r>
        <w:r>
          <w:rPr>
            <w:noProof/>
            <w:webHidden/>
          </w:rPr>
          <w:fldChar w:fldCharType="begin"/>
        </w:r>
        <w:r w:rsidR="007E07BD">
          <w:rPr>
            <w:noProof/>
            <w:webHidden/>
          </w:rPr>
          <w:instrText xml:space="preserve"> PAGEREF _Toc335895770 \h </w:instrText>
        </w:r>
        <w:r>
          <w:rPr>
            <w:noProof/>
            <w:webHidden/>
          </w:rPr>
        </w:r>
        <w:r>
          <w:rPr>
            <w:noProof/>
            <w:webHidden/>
          </w:rPr>
          <w:fldChar w:fldCharType="separate"/>
        </w:r>
        <w:r w:rsidR="007E07BD">
          <w:rPr>
            <w:noProof/>
            <w:webHidden/>
          </w:rPr>
          <w:t>52</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71" w:history="1">
        <w:r w:rsidR="007E07BD" w:rsidRPr="00970E6E">
          <w:rPr>
            <w:rStyle w:val="Hyperlink"/>
            <w:noProof/>
            <w:lang w:eastAsia="ko-KR"/>
          </w:rPr>
          <w:t>11.4</w:t>
        </w:r>
        <w:r w:rsidR="007E07BD">
          <w:rPr>
            <w:rFonts w:asciiTheme="minorHAnsi" w:eastAsiaTheme="minorEastAsia" w:hAnsiTheme="minorHAnsi" w:cstheme="minorBidi"/>
            <w:noProof/>
            <w:sz w:val="22"/>
            <w:szCs w:val="22"/>
          </w:rPr>
          <w:tab/>
        </w:r>
        <w:r w:rsidR="007E07BD" w:rsidRPr="00970E6E">
          <w:rPr>
            <w:rStyle w:val="Hyperlink"/>
            <w:noProof/>
            <w:lang w:eastAsia="ko-KR"/>
          </w:rPr>
          <w:t>SRHO Reference Model</w:t>
        </w:r>
        <w:r w:rsidR="007E07BD">
          <w:rPr>
            <w:noProof/>
            <w:webHidden/>
          </w:rPr>
          <w:tab/>
        </w:r>
        <w:r>
          <w:rPr>
            <w:noProof/>
            <w:webHidden/>
          </w:rPr>
          <w:fldChar w:fldCharType="begin"/>
        </w:r>
        <w:r w:rsidR="007E07BD">
          <w:rPr>
            <w:noProof/>
            <w:webHidden/>
          </w:rPr>
          <w:instrText xml:space="preserve"> PAGEREF _Toc335895771 \h </w:instrText>
        </w:r>
        <w:r>
          <w:rPr>
            <w:noProof/>
            <w:webHidden/>
          </w:rPr>
        </w:r>
        <w:r>
          <w:rPr>
            <w:noProof/>
            <w:webHidden/>
          </w:rPr>
          <w:fldChar w:fldCharType="separate"/>
        </w:r>
        <w:r w:rsidR="007E07BD">
          <w:rPr>
            <w:noProof/>
            <w:webHidden/>
          </w:rPr>
          <w:t>53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72" w:history="1">
        <w:r w:rsidR="007E07BD" w:rsidRPr="00970E6E">
          <w:rPr>
            <w:rStyle w:val="Hyperlink"/>
            <w:noProof/>
            <w:lang w:eastAsia="ko-KR"/>
          </w:rPr>
          <w:t>Figure 11.1. Reference model for SRHO from a source network to a target network.</w:t>
        </w:r>
        <w:r w:rsidR="007E07BD">
          <w:rPr>
            <w:noProof/>
            <w:webHidden/>
          </w:rPr>
          <w:tab/>
        </w:r>
        <w:r>
          <w:rPr>
            <w:noProof/>
            <w:webHidden/>
          </w:rPr>
          <w:fldChar w:fldCharType="begin"/>
        </w:r>
        <w:r w:rsidR="007E07BD">
          <w:rPr>
            <w:noProof/>
            <w:webHidden/>
          </w:rPr>
          <w:instrText xml:space="preserve"> PAGEREF _Toc335895772 \h </w:instrText>
        </w:r>
        <w:r>
          <w:rPr>
            <w:noProof/>
            <w:webHidden/>
          </w:rPr>
        </w:r>
        <w:r>
          <w:rPr>
            <w:noProof/>
            <w:webHidden/>
          </w:rPr>
          <w:fldChar w:fldCharType="separate"/>
        </w:r>
        <w:r w:rsidR="007E07BD">
          <w:rPr>
            <w:noProof/>
            <w:webHidden/>
          </w:rPr>
          <w:t>54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3" w:history="1">
        <w:r w:rsidR="007E07BD" w:rsidRPr="00970E6E">
          <w:rPr>
            <w:rStyle w:val="Hyperlink"/>
            <w:noProof/>
            <w:lang w:eastAsia="ko-KR"/>
          </w:rPr>
          <w:t>11.4.1</w:t>
        </w:r>
        <w:r w:rsidR="007E07BD">
          <w:rPr>
            <w:rFonts w:asciiTheme="minorHAnsi" w:eastAsiaTheme="minorEastAsia" w:hAnsiTheme="minorHAnsi" w:cstheme="minorBidi"/>
            <w:noProof/>
            <w:sz w:val="22"/>
            <w:szCs w:val="22"/>
          </w:rPr>
          <w:tab/>
        </w:r>
        <w:r w:rsidR="007E07BD" w:rsidRPr="00970E6E">
          <w:rPr>
            <w:rStyle w:val="Hyperlink"/>
            <w:noProof/>
            <w:lang w:eastAsia="ko-KR"/>
          </w:rPr>
          <w:t>Link configurations</w:t>
        </w:r>
        <w:r w:rsidR="007E07BD">
          <w:rPr>
            <w:noProof/>
            <w:webHidden/>
          </w:rPr>
          <w:tab/>
        </w:r>
        <w:r>
          <w:rPr>
            <w:noProof/>
            <w:webHidden/>
          </w:rPr>
          <w:fldChar w:fldCharType="begin"/>
        </w:r>
        <w:r w:rsidR="007E07BD">
          <w:rPr>
            <w:noProof/>
            <w:webHidden/>
          </w:rPr>
          <w:instrText xml:space="preserve"> PAGEREF _Toc335895773 \h </w:instrText>
        </w:r>
        <w:r>
          <w:rPr>
            <w:noProof/>
            <w:webHidden/>
          </w:rPr>
        </w:r>
        <w:r>
          <w:rPr>
            <w:noProof/>
            <w:webHidden/>
          </w:rPr>
          <w:fldChar w:fldCharType="separate"/>
        </w:r>
        <w:r w:rsidR="007E07BD">
          <w:rPr>
            <w:noProof/>
            <w:webHidden/>
          </w:rPr>
          <w:t>54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4" w:history="1">
        <w:r w:rsidR="007E07BD" w:rsidRPr="00970E6E">
          <w:rPr>
            <w:rStyle w:val="Hyperlink"/>
            <w:noProof/>
            <w:lang w:eastAsia="ko-KR"/>
          </w:rPr>
          <w:t>11.4.2</w:t>
        </w:r>
        <w:r w:rsidR="007E07BD">
          <w:rPr>
            <w:rFonts w:asciiTheme="minorHAnsi" w:eastAsiaTheme="minorEastAsia" w:hAnsiTheme="minorHAnsi" w:cstheme="minorBidi"/>
            <w:noProof/>
            <w:sz w:val="22"/>
            <w:szCs w:val="22"/>
          </w:rPr>
          <w:tab/>
        </w:r>
        <w:r w:rsidR="007E07BD" w:rsidRPr="00970E6E">
          <w:rPr>
            <w:rStyle w:val="Hyperlink"/>
            <w:noProof/>
            <w:lang w:eastAsia="ko-KR"/>
          </w:rPr>
          <w:t>Information Repository</w:t>
        </w:r>
        <w:r w:rsidR="007E07BD">
          <w:rPr>
            <w:noProof/>
            <w:webHidden/>
          </w:rPr>
          <w:tab/>
        </w:r>
        <w:r>
          <w:rPr>
            <w:noProof/>
            <w:webHidden/>
          </w:rPr>
          <w:fldChar w:fldCharType="begin"/>
        </w:r>
        <w:r w:rsidR="007E07BD">
          <w:rPr>
            <w:noProof/>
            <w:webHidden/>
          </w:rPr>
          <w:instrText xml:space="preserve"> PAGEREF _Toc335895774 \h </w:instrText>
        </w:r>
        <w:r>
          <w:rPr>
            <w:noProof/>
            <w:webHidden/>
          </w:rPr>
        </w:r>
        <w:r>
          <w:rPr>
            <w:noProof/>
            <w:webHidden/>
          </w:rPr>
          <w:fldChar w:fldCharType="separate"/>
        </w:r>
        <w:r w:rsidR="007E07BD">
          <w:rPr>
            <w:noProof/>
            <w:webHidden/>
          </w:rPr>
          <w:t>55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5" w:history="1">
        <w:r w:rsidR="007E07BD" w:rsidRPr="00970E6E">
          <w:rPr>
            <w:rStyle w:val="Hyperlink"/>
            <w:noProof/>
            <w:lang w:eastAsia="ko-KR"/>
          </w:rPr>
          <w:t>11.4.3</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Services offered by 802.21 Point of Service</w:t>
        </w:r>
        <w:r w:rsidR="007E07BD">
          <w:rPr>
            <w:noProof/>
            <w:webHidden/>
          </w:rPr>
          <w:tab/>
        </w:r>
        <w:r>
          <w:rPr>
            <w:noProof/>
            <w:webHidden/>
          </w:rPr>
          <w:fldChar w:fldCharType="begin"/>
        </w:r>
        <w:r w:rsidR="007E07BD">
          <w:rPr>
            <w:noProof/>
            <w:webHidden/>
          </w:rPr>
          <w:instrText xml:space="preserve"> PAGEREF _Toc335895775 \h </w:instrText>
        </w:r>
        <w:r>
          <w:rPr>
            <w:noProof/>
            <w:webHidden/>
          </w:rPr>
        </w:r>
        <w:r>
          <w:rPr>
            <w:noProof/>
            <w:webHidden/>
          </w:rPr>
          <w:fldChar w:fldCharType="separate"/>
        </w:r>
        <w:r w:rsidR="007E07BD">
          <w:rPr>
            <w:noProof/>
            <w:webHidden/>
          </w:rPr>
          <w:t>56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76" w:history="1">
        <w:r w:rsidR="007E07BD" w:rsidRPr="00970E6E">
          <w:rPr>
            <w:rStyle w:val="Hyperlink"/>
            <w:noProof/>
          </w:rPr>
          <w:t>Figure 11.2 An architecture of distributed mobility management.</w:t>
        </w:r>
        <w:r w:rsidR="007E07BD">
          <w:rPr>
            <w:noProof/>
            <w:webHidden/>
          </w:rPr>
          <w:tab/>
        </w:r>
        <w:r>
          <w:rPr>
            <w:noProof/>
            <w:webHidden/>
          </w:rPr>
          <w:fldChar w:fldCharType="begin"/>
        </w:r>
        <w:r w:rsidR="007E07BD">
          <w:rPr>
            <w:noProof/>
            <w:webHidden/>
          </w:rPr>
          <w:instrText xml:space="preserve"> PAGEREF _Toc335895776 \h </w:instrText>
        </w:r>
        <w:r>
          <w:rPr>
            <w:noProof/>
            <w:webHidden/>
          </w:rPr>
        </w:r>
        <w:r>
          <w:rPr>
            <w:noProof/>
            <w:webHidden/>
          </w:rPr>
          <w:fldChar w:fldCharType="separate"/>
        </w:r>
        <w:r w:rsidR="007E07BD">
          <w:rPr>
            <w:noProof/>
            <w:webHidden/>
          </w:rPr>
          <w:t>57</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7" w:history="1">
        <w:r w:rsidR="007E07BD" w:rsidRPr="00970E6E">
          <w:rPr>
            <w:rStyle w:val="Hyperlink"/>
            <w:noProof/>
            <w:lang w:eastAsia="ko-KR"/>
          </w:rPr>
          <w:t>11.4.4</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 Control Function</w:t>
        </w:r>
        <w:r w:rsidR="007E07BD">
          <w:rPr>
            <w:noProof/>
            <w:webHidden/>
          </w:rPr>
          <w:tab/>
        </w:r>
        <w:r>
          <w:rPr>
            <w:noProof/>
            <w:webHidden/>
          </w:rPr>
          <w:fldChar w:fldCharType="begin"/>
        </w:r>
        <w:r w:rsidR="007E07BD">
          <w:rPr>
            <w:noProof/>
            <w:webHidden/>
          </w:rPr>
          <w:instrText xml:space="preserve"> PAGEREF _Toc335895777 \h </w:instrText>
        </w:r>
        <w:r>
          <w:rPr>
            <w:noProof/>
            <w:webHidden/>
          </w:rPr>
        </w:r>
        <w:r>
          <w:rPr>
            <w:noProof/>
            <w:webHidden/>
          </w:rPr>
          <w:fldChar w:fldCharType="separate"/>
        </w:r>
        <w:r w:rsidR="007E07BD">
          <w:rPr>
            <w:noProof/>
            <w:webHidden/>
          </w:rPr>
          <w:t>58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8" w:history="1">
        <w:r w:rsidR="007E07BD" w:rsidRPr="00970E6E">
          <w:rPr>
            <w:rStyle w:val="Hyperlink"/>
            <w:noProof/>
            <w:lang w:eastAsia="ko-KR"/>
          </w:rPr>
          <w:t>11.4.5</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L2 network entry PDU of the target radio</w:t>
        </w:r>
        <w:r w:rsidR="007E07BD">
          <w:rPr>
            <w:noProof/>
            <w:webHidden/>
          </w:rPr>
          <w:tab/>
        </w:r>
        <w:r>
          <w:rPr>
            <w:noProof/>
            <w:webHidden/>
          </w:rPr>
          <w:fldChar w:fldCharType="begin"/>
        </w:r>
        <w:r w:rsidR="007E07BD">
          <w:rPr>
            <w:noProof/>
            <w:webHidden/>
          </w:rPr>
          <w:instrText xml:space="preserve"> PAGEREF _Toc335895778 \h </w:instrText>
        </w:r>
        <w:r>
          <w:rPr>
            <w:noProof/>
            <w:webHidden/>
          </w:rPr>
        </w:r>
        <w:r>
          <w:rPr>
            <w:noProof/>
            <w:webHidden/>
          </w:rPr>
          <w:fldChar w:fldCharType="separate"/>
        </w:r>
        <w:r w:rsidR="007E07BD">
          <w:rPr>
            <w:noProof/>
            <w:webHidden/>
          </w:rPr>
          <w:t>59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9" w:history="1">
        <w:r w:rsidR="007E07BD" w:rsidRPr="00970E6E">
          <w:rPr>
            <w:rStyle w:val="Hyperlink"/>
            <w:noProof/>
            <w:lang w:eastAsia="ko-KR"/>
          </w:rPr>
          <w:t>11.4.6</w:t>
        </w:r>
        <w:r w:rsidR="007E07BD">
          <w:rPr>
            <w:rFonts w:asciiTheme="minorHAnsi" w:eastAsiaTheme="minorEastAsia" w:hAnsiTheme="minorHAnsi" w:cstheme="minorBidi"/>
            <w:noProof/>
            <w:sz w:val="22"/>
            <w:szCs w:val="22"/>
          </w:rPr>
          <w:tab/>
        </w:r>
        <w:r w:rsidR="007E07BD" w:rsidRPr="00970E6E">
          <w:rPr>
            <w:rStyle w:val="Hyperlink"/>
            <w:noProof/>
            <w:lang w:eastAsia="ko-KR"/>
          </w:rPr>
          <w:t>Communication between the MN and the target network</w:t>
        </w:r>
        <w:r w:rsidR="007E07BD">
          <w:rPr>
            <w:noProof/>
            <w:webHidden/>
          </w:rPr>
          <w:tab/>
        </w:r>
        <w:r>
          <w:rPr>
            <w:noProof/>
            <w:webHidden/>
          </w:rPr>
          <w:fldChar w:fldCharType="begin"/>
        </w:r>
        <w:r w:rsidR="007E07BD">
          <w:rPr>
            <w:noProof/>
            <w:webHidden/>
          </w:rPr>
          <w:instrText xml:space="preserve"> PAGEREF _Toc335895779 \h </w:instrText>
        </w:r>
        <w:r>
          <w:rPr>
            <w:noProof/>
            <w:webHidden/>
          </w:rPr>
        </w:r>
        <w:r>
          <w:rPr>
            <w:noProof/>
            <w:webHidden/>
          </w:rPr>
          <w:fldChar w:fldCharType="separate"/>
        </w:r>
        <w:r w:rsidR="007E07BD">
          <w:rPr>
            <w:noProof/>
            <w:webHidden/>
          </w:rPr>
          <w:t>60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80" w:history="1">
        <w:r w:rsidR="007E07BD" w:rsidRPr="00970E6E">
          <w:rPr>
            <w:rStyle w:val="Hyperlink"/>
            <w:noProof/>
            <w:lang w:eastAsia="ko-KR"/>
          </w:rPr>
          <w:t>11.4.7</w:t>
        </w:r>
        <w:r w:rsidR="007E07BD">
          <w:rPr>
            <w:rFonts w:asciiTheme="minorHAnsi" w:eastAsiaTheme="minorEastAsia" w:hAnsiTheme="minorHAnsi" w:cstheme="minorBidi"/>
            <w:noProof/>
            <w:sz w:val="22"/>
            <w:szCs w:val="22"/>
          </w:rPr>
          <w:tab/>
        </w:r>
        <w:r w:rsidR="007E07BD" w:rsidRPr="00970E6E">
          <w:rPr>
            <w:rStyle w:val="Hyperlink"/>
            <w:noProof/>
            <w:lang w:eastAsia="ko-KR"/>
          </w:rPr>
          <w:t>Communication between the MN and the target PoA</w:t>
        </w:r>
        <w:r w:rsidR="007E07BD">
          <w:rPr>
            <w:noProof/>
            <w:webHidden/>
          </w:rPr>
          <w:tab/>
        </w:r>
        <w:r>
          <w:rPr>
            <w:noProof/>
            <w:webHidden/>
          </w:rPr>
          <w:fldChar w:fldCharType="begin"/>
        </w:r>
        <w:r w:rsidR="007E07BD">
          <w:rPr>
            <w:noProof/>
            <w:webHidden/>
          </w:rPr>
          <w:instrText xml:space="preserve"> PAGEREF _Toc335895780 \h </w:instrText>
        </w:r>
        <w:r>
          <w:rPr>
            <w:noProof/>
            <w:webHidden/>
          </w:rPr>
        </w:r>
        <w:r>
          <w:rPr>
            <w:noProof/>
            <w:webHidden/>
          </w:rPr>
          <w:fldChar w:fldCharType="separate"/>
        </w:r>
        <w:r w:rsidR="007E07BD">
          <w:rPr>
            <w:noProof/>
            <w:webHidden/>
          </w:rPr>
          <w:t>60</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81" w:history="1">
        <w:r w:rsidR="007E07BD" w:rsidRPr="00970E6E">
          <w:rPr>
            <w:rStyle w:val="Hyperlink"/>
            <w:noProof/>
            <w:lang w:eastAsia="ko-KR"/>
          </w:rPr>
          <w:t>11.5</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 overall processes</w:t>
        </w:r>
        <w:r w:rsidR="007E07BD">
          <w:rPr>
            <w:noProof/>
            <w:webHidden/>
          </w:rPr>
          <w:tab/>
        </w:r>
        <w:r>
          <w:rPr>
            <w:noProof/>
            <w:webHidden/>
          </w:rPr>
          <w:fldChar w:fldCharType="begin"/>
        </w:r>
        <w:r w:rsidR="007E07BD">
          <w:rPr>
            <w:noProof/>
            <w:webHidden/>
          </w:rPr>
          <w:instrText xml:space="preserve"> PAGEREF _Toc335895781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2" w:history="1">
        <w:r w:rsidR="007E07BD" w:rsidRPr="00970E6E">
          <w:rPr>
            <w:rStyle w:val="Hyperlink"/>
            <w:rFonts w:ascii="Times" w:eastAsia="Malgun Gothic" w:hAnsi="Times" w:cs="Arial"/>
            <w:b/>
            <w:bCs/>
            <w:iCs/>
            <w:noProof/>
            <w:lang w:eastAsia="ko-KR"/>
          </w:rPr>
          <w:t>Figure 11.7</w:t>
        </w:r>
        <w:r w:rsidR="007E07BD" w:rsidRPr="00970E6E">
          <w:rPr>
            <w:rStyle w:val="Hyperlink"/>
            <w:rFonts w:ascii="Times" w:eastAsia="Malgun Gothic" w:hAnsi="Times" w:cs="Arial"/>
            <w:bCs/>
            <w:iCs/>
            <w:noProof/>
            <w:lang w:eastAsia="ko-KR"/>
          </w:rPr>
          <w:t xml:space="preserve"> – Overall Single Radio Handover Procedures</w:t>
        </w:r>
        <w:r w:rsidR="007E07BD">
          <w:rPr>
            <w:noProof/>
            <w:webHidden/>
          </w:rPr>
          <w:tab/>
        </w:r>
        <w:r>
          <w:rPr>
            <w:noProof/>
            <w:webHidden/>
          </w:rPr>
          <w:fldChar w:fldCharType="begin"/>
        </w:r>
        <w:r w:rsidR="007E07BD">
          <w:rPr>
            <w:noProof/>
            <w:webHidden/>
          </w:rPr>
          <w:instrText xml:space="preserve"> PAGEREF _Toc335895782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3" w:history="1">
        <w:r w:rsidR="007E07BD" w:rsidRPr="00970E6E">
          <w:rPr>
            <w:rStyle w:val="Hyperlink"/>
            <w:rFonts w:ascii="Times" w:eastAsia="Malgun Gothic" w:hAnsi="Times" w:cs="Arial"/>
            <w:bCs/>
            <w:iCs/>
            <w:noProof/>
            <w:lang w:eastAsia="ko-KR"/>
          </w:rPr>
          <w:t>2.  The handover decision may involve the following</w:t>
        </w:r>
        <w:r w:rsidR="007E07BD">
          <w:rPr>
            <w:noProof/>
            <w:webHidden/>
          </w:rPr>
          <w:tab/>
        </w:r>
        <w:r>
          <w:rPr>
            <w:noProof/>
            <w:webHidden/>
          </w:rPr>
          <w:fldChar w:fldCharType="begin"/>
        </w:r>
        <w:r w:rsidR="007E07BD">
          <w:rPr>
            <w:noProof/>
            <w:webHidden/>
          </w:rPr>
          <w:instrText xml:space="preserve"> PAGEREF _Toc335895783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84" w:history="1">
        <w:r w:rsidR="007E07BD" w:rsidRPr="00970E6E">
          <w:rPr>
            <w:rStyle w:val="Hyperlink"/>
            <w:noProof/>
          </w:rPr>
          <w:t>11.6</w:t>
        </w:r>
        <w:r w:rsidR="007E07BD">
          <w:rPr>
            <w:rFonts w:asciiTheme="minorHAnsi" w:eastAsiaTheme="minorEastAsia" w:hAnsiTheme="minorHAnsi" w:cstheme="minorBidi"/>
            <w:noProof/>
            <w:sz w:val="22"/>
            <w:szCs w:val="22"/>
          </w:rPr>
          <w:tab/>
        </w:r>
        <w:r w:rsidR="007E07BD" w:rsidRPr="00970E6E">
          <w:rPr>
            <w:rStyle w:val="Hyperlink"/>
            <w:noProof/>
          </w:rPr>
          <w:t>Securing Single-Radio messages using PoS</w:t>
        </w:r>
        <w:r w:rsidR="007E07BD">
          <w:rPr>
            <w:noProof/>
            <w:webHidden/>
          </w:rPr>
          <w:tab/>
        </w:r>
        <w:r>
          <w:rPr>
            <w:noProof/>
            <w:webHidden/>
          </w:rPr>
          <w:fldChar w:fldCharType="begin"/>
        </w:r>
        <w:r w:rsidR="007E07BD">
          <w:rPr>
            <w:noProof/>
            <w:webHidden/>
          </w:rPr>
          <w:instrText xml:space="preserve"> PAGEREF _Toc335895784 \h </w:instrText>
        </w:r>
        <w:r>
          <w:rPr>
            <w:noProof/>
            <w:webHidden/>
          </w:rPr>
        </w:r>
        <w:r>
          <w:rPr>
            <w:noProof/>
            <w:webHidden/>
          </w:rPr>
          <w:fldChar w:fldCharType="separate"/>
        </w:r>
        <w:r w:rsidR="007E07BD">
          <w:rPr>
            <w:noProof/>
            <w:webHidden/>
          </w:rPr>
          <w:t>64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85" w:history="1">
        <w:r w:rsidR="007E07BD" w:rsidRPr="00970E6E">
          <w:rPr>
            <w:rStyle w:val="Hyperlink"/>
            <w:noProof/>
          </w:rPr>
          <w:t>11.6.1</w:t>
        </w:r>
        <w:r w:rsidR="007E07BD">
          <w:rPr>
            <w:rFonts w:asciiTheme="minorHAnsi" w:eastAsiaTheme="minorEastAsia" w:hAnsiTheme="minorHAnsi" w:cstheme="minorBidi"/>
            <w:noProof/>
            <w:sz w:val="22"/>
            <w:szCs w:val="22"/>
          </w:rPr>
          <w:tab/>
        </w:r>
        <w:r w:rsidR="007E07BD" w:rsidRPr="00970E6E">
          <w:rPr>
            <w:rStyle w:val="Hyperlink"/>
            <w:noProof/>
          </w:rPr>
          <w:t>Overview</w:t>
        </w:r>
        <w:r w:rsidR="007E07BD">
          <w:rPr>
            <w:noProof/>
            <w:webHidden/>
          </w:rPr>
          <w:tab/>
        </w:r>
        <w:r>
          <w:rPr>
            <w:noProof/>
            <w:webHidden/>
          </w:rPr>
          <w:fldChar w:fldCharType="begin"/>
        </w:r>
        <w:r w:rsidR="007E07BD">
          <w:rPr>
            <w:noProof/>
            <w:webHidden/>
          </w:rPr>
          <w:instrText xml:space="preserve"> PAGEREF _Toc335895785 \h </w:instrText>
        </w:r>
        <w:r>
          <w:rPr>
            <w:noProof/>
            <w:webHidden/>
          </w:rPr>
        </w:r>
        <w:r>
          <w:rPr>
            <w:noProof/>
            <w:webHidden/>
          </w:rPr>
          <w:fldChar w:fldCharType="separate"/>
        </w:r>
        <w:r w:rsidR="007E07BD">
          <w:rPr>
            <w:noProof/>
            <w:webHidden/>
          </w:rPr>
          <w:t>64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6" w:history="1">
        <w:r w:rsidR="007E07BD" w:rsidRPr="00970E6E">
          <w:rPr>
            <w:rStyle w:val="Hyperlink"/>
            <w:noProof/>
          </w:rPr>
          <w:t xml:space="preserve">Figure </w:t>
        </w:r>
        <w:r w:rsidR="007E07BD" w:rsidRPr="00970E6E">
          <w:rPr>
            <w:rStyle w:val="Hyperlink"/>
            <w:noProof/>
            <w:lang w:eastAsia="zh-CN"/>
          </w:rPr>
          <w:t>11.8</w:t>
        </w:r>
        <w:r w:rsidR="007E07BD" w:rsidRPr="00970E6E">
          <w:rPr>
            <w:rStyle w:val="Hyperlink"/>
            <w:noProof/>
          </w:rPr>
          <w:t>: MN handover signaling for preregistration using S</w:t>
        </w:r>
        <w:r w:rsidR="007E07BD" w:rsidRPr="00970E6E">
          <w:rPr>
            <w:rStyle w:val="Hyperlink"/>
            <w:rFonts w:eastAsia="MS Mincho"/>
            <w:noProof/>
            <w:lang w:eastAsia="ja-JP"/>
          </w:rPr>
          <w:t>PoS</w:t>
        </w:r>
        <w:r w:rsidR="007E07BD">
          <w:rPr>
            <w:noProof/>
            <w:webHidden/>
          </w:rPr>
          <w:tab/>
        </w:r>
        <w:r>
          <w:rPr>
            <w:noProof/>
            <w:webHidden/>
          </w:rPr>
          <w:fldChar w:fldCharType="begin"/>
        </w:r>
        <w:r w:rsidR="007E07BD">
          <w:rPr>
            <w:noProof/>
            <w:webHidden/>
          </w:rPr>
          <w:instrText xml:space="preserve"> PAGEREF _Toc335895786 \h </w:instrText>
        </w:r>
        <w:r>
          <w:rPr>
            <w:noProof/>
            <w:webHidden/>
          </w:rPr>
        </w:r>
        <w:r>
          <w:rPr>
            <w:noProof/>
            <w:webHidden/>
          </w:rPr>
          <w:fldChar w:fldCharType="separate"/>
        </w:r>
        <w:r w:rsidR="007E07BD">
          <w:rPr>
            <w:noProof/>
            <w:webHidden/>
          </w:rPr>
          <w:t>65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7" w:history="1">
        <w:r w:rsidR="007E07BD" w:rsidRPr="00970E6E">
          <w:rPr>
            <w:rStyle w:val="Hyperlink"/>
            <w:rFonts w:eastAsia="MS Mincho"/>
            <w:noProof/>
            <w:lang w:eastAsia="ja-JP"/>
          </w:rPr>
          <w:t>Table X : Key notation for PoS-based handover</w:t>
        </w:r>
        <w:r w:rsidR="007E07BD">
          <w:rPr>
            <w:noProof/>
            <w:webHidden/>
          </w:rPr>
          <w:tab/>
        </w:r>
        <w:r>
          <w:rPr>
            <w:noProof/>
            <w:webHidden/>
          </w:rPr>
          <w:fldChar w:fldCharType="begin"/>
        </w:r>
        <w:r w:rsidR="007E07BD">
          <w:rPr>
            <w:noProof/>
            <w:webHidden/>
          </w:rPr>
          <w:instrText xml:space="preserve"> PAGEREF _Toc335895787 \h </w:instrText>
        </w:r>
        <w:r>
          <w:rPr>
            <w:noProof/>
            <w:webHidden/>
          </w:rPr>
        </w:r>
        <w:r>
          <w:rPr>
            <w:noProof/>
            <w:webHidden/>
          </w:rPr>
          <w:fldChar w:fldCharType="separate"/>
        </w:r>
        <w:r w:rsidR="007E07BD">
          <w:rPr>
            <w:noProof/>
            <w:webHidden/>
          </w:rPr>
          <w:t>66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8" w:history="1">
        <w:r w:rsidR="007E07BD" w:rsidRPr="00970E6E">
          <w:rPr>
            <w:rStyle w:val="Hyperlink"/>
            <w:noProof/>
          </w:rPr>
          <w:t>Annex A.</w:t>
        </w:r>
        <w:r w:rsidR="007E07BD">
          <w:rPr>
            <w:noProof/>
            <w:webHidden/>
          </w:rPr>
          <w:tab/>
        </w:r>
        <w:r>
          <w:rPr>
            <w:noProof/>
            <w:webHidden/>
          </w:rPr>
          <w:fldChar w:fldCharType="begin"/>
        </w:r>
        <w:r w:rsidR="007E07BD">
          <w:rPr>
            <w:noProof/>
            <w:webHidden/>
          </w:rPr>
          <w:instrText xml:space="preserve"> PAGEREF _Toc335895788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9" w:history="1">
        <w:r w:rsidR="007E07BD" w:rsidRPr="00970E6E">
          <w:rPr>
            <w:rStyle w:val="Hyperlink"/>
            <w:rFonts w:ascii="Arial" w:hAnsi="Arial" w:cs="Arial"/>
            <w:b/>
            <w:noProof/>
          </w:rPr>
          <w:t>Data type definition</w:t>
        </w:r>
        <w:r w:rsidR="007E07BD">
          <w:rPr>
            <w:noProof/>
            <w:webHidden/>
          </w:rPr>
          <w:tab/>
        </w:r>
        <w:r>
          <w:rPr>
            <w:noProof/>
            <w:webHidden/>
          </w:rPr>
          <w:fldChar w:fldCharType="begin"/>
        </w:r>
        <w:r w:rsidR="007E07BD">
          <w:rPr>
            <w:noProof/>
            <w:webHidden/>
          </w:rPr>
          <w:instrText xml:space="preserve"> PAGEREF _Toc335895789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790" w:history="1">
        <w:r w:rsidR="007E07BD" w:rsidRPr="00970E6E">
          <w:rPr>
            <w:rStyle w:val="Hyperlink"/>
            <w:noProof/>
          </w:rPr>
          <w:t>A.1</w:t>
        </w:r>
        <w:r w:rsidR="007E07BD">
          <w:rPr>
            <w:rFonts w:asciiTheme="minorHAnsi" w:eastAsiaTheme="minorEastAsia" w:hAnsiTheme="minorHAnsi" w:cstheme="minorBidi"/>
            <w:noProof/>
            <w:sz w:val="22"/>
            <w:szCs w:val="22"/>
          </w:rPr>
          <w:tab/>
        </w:r>
        <w:r w:rsidR="007E07BD" w:rsidRPr="00970E6E">
          <w:rPr>
            <w:rStyle w:val="Hyperlink"/>
            <w:noProof/>
          </w:rPr>
          <w:t>Derived data types</w:t>
        </w:r>
        <w:r w:rsidR="007E07BD">
          <w:rPr>
            <w:noProof/>
            <w:webHidden/>
          </w:rPr>
          <w:tab/>
        </w:r>
        <w:r>
          <w:rPr>
            <w:noProof/>
            <w:webHidden/>
          </w:rPr>
          <w:fldChar w:fldCharType="begin"/>
        </w:r>
        <w:r w:rsidR="007E07BD">
          <w:rPr>
            <w:noProof/>
            <w:webHidden/>
          </w:rPr>
          <w:instrText xml:space="preserve"> PAGEREF _Toc335895790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1" w:history="1">
        <w:r w:rsidR="007E07BD" w:rsidRPr="00970E6E">
          <w:rPr>
            <w:rStyle w:val="Hyperlink"/>
            <w:rFonts w:ascii="Arial" w:hAnsi="Arial" w:cs="Arial"/>
            <w:b/>
            <w:bCs/>
            <w:noProof/>
          </w:rPr>
          <w:t xml:space="preserve">Table </w:t>
        </w:r>
        <w:r w:rsidR="007E07BD" w:rsidRPr="00970E6E">
          <w:rPr>
            <w:rStyle w:val="Hyperlink"/>
            <w:rFonts w:ascii="Arial" w:eastAsia="Malgun Gothic" w:hAnsi="Arial" w:cs="Arial"/>
            <w:b/>
            <w:bCs/>
            <w:noProof/>
            <w:lang w:eastAsia="ko-KR"/>
          </w:rPr>
          <w:t>A</w:t>
        </w:r>
        <w:r w:rsidR="007E07BD" w:rsidRPr="00970E6E">
          <w:rPr>
            <w:rStyle w:val="Hyperlink"/>
            <w:rFonts w:ascii="Arial" w:hAnsi="Arial" w:cs="Arial"/>
            <w:b/>
            <w:bCs/>
            <w:noProof/>
          </w:rPr>
          <w:t>.1—Data types for information elements</w:t>
        </w:r>
        <w:r w:rsidR="007E07BD">
          <w:rPr>
            <w:noProof/>
            <w:webHidden/>
          </w:rPr>
          <w:tab/>
        </w:r>
        <w:r>
          <w:rPr>
            <w:noProof/>
            <w:webHidden/>
          </w:rPr>
          <w:fldChar w:fldCharType="begin"/>
        </w:r>
        <w:r w:rsidR="007E07BD">
          <w:rPr>
            <w:noProof/>
            <w:webHidden/>
          </w:rPr>
          <w:instrText xml:space="preserve"> PAGEREF _Toc335895791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2" w:history="1">
        <w:r w:rsidR="007E07BD" w:rsidRPr="00970E6E">
          <w:rPr>
            <w:rStyle w:val="Hyperlink"/>
            <w:noProof/>
          </w:rPr>
          <w:t>Annex B.</w:t>
        </w:r>
        <w:r w:rsidR="007E07BD">
          <w:rPr>
            <w:noProof/>
            <w:webHidden/>
          </w:rPr>
          <w:tab/>
        </w:r>
        <w:r>
          <w:rPr>
            <w:noProof/>
            <w:webHidden/>
          </w:rPr>
          <w:fldChar w:fldCharType="begin"/>
        </w:r>
        <w:r w:rsidR="007E07BD">
          <w:rPr>
            <w:noProof/>
            <w:webHidden/>
          </w:rPr>
          <w:instrText xml:space="preserve"> PAGEREF _Toc335895792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93" w:history="1">
        <w:r w:rsidR="007E07BD" w:rsidRPr="00970E6E">
          <w:rPr>
            <w:rStyle w:val="Hyperlink"/>
            <w:noProof/>
          </w:rPr>
          <w:t>12</w:t>
        </w:r>
        <w:r w:rsidR="007E07BD">
          <w:rPr>
            <w:rFonts w:asciiTheme="minorHAnsi" w:eastAsiaTheme="minorEastAsia" w:hAnsiTheme="minorHAnsi" w:cstheme="minorBidi"/>
            <w:noProof/>
            <w:sz w:val="22"/>
            <w:szCs w:val="22"/>
          </w:rPr>
          <w:tab/>
        </w:r>
        <w:r w:rsidR="007E07BD" w:rsidRPr="00970E6E">
          <w:rPr>
            <w:rStyle w:val="Hyperlink"/>
            <w:noProof/>
          </w:rPr>
          <w:t>Information element identifiers</w:t>
        </w:r>
        <w:r w:rsidR="007E07BD">
          <w:rPr>
            <w:noProof/>
            <w:webHidden/>
          </w:rPr>
          <w:tab/>
        </w:r>
        <w:r>
          <w:rPr>
            <w:noProof/>
            <w:webHidden/>
          </w:rPr>
          <w:fldChar w:fldCharType="begin"/>
        </w:r>
        <w:r w:rsidR="007E07BD">
          <w:rPr>
            <w:noProof/>
            <w:webHidden/>
          </w:rPr>
          <w:instrText xml:space="preserve"> PAGEREF _Toc335895793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4" w:history="1">
        <w:r w:rsidR="007E07BD" w:rsidRPr="00970E6E">
          <w:rPr>
            <w:rStyle w:val="Hyperlink"/>
            <w:b/>
            <w:noProof/>
          </w:rPr>
          <w:t xml:space="preserve">Table </w:t>
        </w:r>
        <w:r w:rsidR="007E07BD" w:rsidRPr="00970E6E">
          <w:rPr>
            <w:rStyle w:val="Hyperlink"/>
            <w:rFonts w:eastAsia="Malgun Gothic"/>
            <w:b/>
            <w:noProof/>
            <w:lang w:eastAsia="ko-KR"/>
          </w:rPr>
          <w:t>B</w:t>
        </w:r>
        <w:r w:rsidR="007E07BD" w:rsidRPr="00970E6E">
          <w:rPr>
            <w:rStyle w:val="Hyperlink"/>
            <w:b/>
            <w:noProof/>
          </w:rPr>
          <w:t>.1—Information element identifier values</w:t>
        </w:r>
        <w:r w:rsidR="007E07BD">
          <w:rPr>
            <w:noProof/>
            <w:webHidden/>
          </w:rPr>
          <w:tab/>
        </w:r>
        <w:r>
          <w:rPr>
            <w:noProof/>
            <w:webHidden/>
          </w:rPr>
          <w:fldChar w:fldCharType="begin"/>
        </w:r>
        <w:r w:rsidR="007E07BD">
          <w:rPr>
            <w:noProof/>
            <w:webHidden/>
          </w:rPr>
          <w:instrText xml:space="preserve"> PAGEREF _Toc335895794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5" w:history="1">
        <w:r w:rsidR="007E07BD" w:rsidRPr="00970E6E">
          <w:rPr>
            <w:rStyle w:val="Hyperlink"/>
            <w:noProof/>
          </w:rPr>
          <w:t>Annex C.</w:t>
        </w:r>
        <w:r w:rsidR="007E07BD">
          <w:rPr>
            <w:noProof/>
            <w:webHidden/>
          </w:rPr>
          <w:tab/>
        </w:r>
        <w:r>
          <w:rPr>
            <w:noProof/>
            <w:webHidden/>
          </w:rPr>
          <w:fldChar w:fldCharType="begin"/>
        </w:r>
        <w:r w:rsidR="007E07BD">
          <w:rPr>
            <w:noProof/>
            <w:webHidden/>
          </w:rPr>
          <w:instrText xml:space="preserve"> PAGEREF _Toc335895795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6" w:history="1">
        <w:r w:rsidR="007E07BD" w:rsidRPr="00970E6E">
          <w:rPr>
            <w:rStyle w:val="Hyperlink"/>
            <w:noProof/>
          </w:rPr>
          <w:t>Annex D.</w:t>
        </w:r>
        <w:r w:rsidR="007E07BD">
          <w:rPr>
            <w:noProof/>
            <w:webHidden/>
          </w:rPr>
          <w:tab/>
        </w:r>
        <w:r>
          <w:rPr>
            <w:noProof/>
            <w:webHidden/>
          </w:rPr>
          <w:fldChar w:fldCharType="begin"/>
        </w:r>
        <w:r w:rsidR="007E07BD">
          <w:rPr>
            <w:noProof/>
            <w:webHidden/>
          </w:rPr>
          <w:instrText xml:space="preserve"> PAGEREF _Toc335895796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7" w:history="1">
        <w:r w:rsidR="007E07BD" w:rsidRPr="00970E6E">
          <w:rPr>
            <w:rStyle w:val="Hyperlink"/>
            <w:noProof/>
          </w:rPr>
          <w:t>Annex E.</w:t>
        </w:r>
        <w:r w:rsidR="007E07BD">
          <w:rPr>
            <w:noProof/>
            <w:webHidden/>
          </w:rPr>
          <w:tab/>
        </w:r>
        <w:r>
          <w:rPr>
            <w:noProof/>
            <w:webHidden/>
          </w:rPr>
          <w:fldChar w:fldCharType="begin"/>
        </w:r>
        <w:r w:rsidR="007E07BD">
          <w:rPr>
            <w:noProof/>
            <w:webHidden/>
          </w:rPr>
          <w:instrText xml:space="preserve"> PAGEREF _Toc335895797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8" w:history="1">
        <w:r w:rsidR="007E07BD" w:rsidRPr="00970E6E">
          <w:rPr>
            <w:rStyle w:val="Hyperlink"/>
            <w:noProof/>
          </w:rPr>
          <w:t>Annex F.</w:t>
        </w:r>
        <w:r w:rsidR="007E07BD">
          <w:rPr>
            <w:noProof/>
            <w:webHidden/>
          </w:rPr>
          <w:tab/>
        </w:r>
        <w:r>
          <w:rPr>
            <w:noProof/>
            <w:webHidden/>
          </w:rPr>
          <w:fldChar w:fldCharType="begin"/>
        </w:r>
        <w:r w:rsidR="007E07BD">
          <w:rPr>
            <w:noProof/>
            <w:webHidden/>
          </w:rPr>
          <w:instrText xml:space="preserve"> PAGEREF _Toc335895798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9" w:history="1">
        <w:r w:rsidR="007E07BD" w:rsidRPr="00970E6E">
          <w:rPr>
            <w:rStyle w:val="Hyperlink"/>
            <w:b/>
            <w:noProof/>
          </w:rPr>
          <w:t>F.3 Derived data types</w:t>
        </w:r>
        <w:r w:rsidR="007E07BD">
          <w:rPr>
            <w:noProof/>
            <w:webHidden/>
          </w:rPr>
          <w:tab/>
        </w:r>
        <w:r>
          <w:rPr>
            <w:noProof/>
            <w:webHidden/>
          </w:rPr>
          <w:fldChar w:fldCharType="begin"/>
        </w:r>
        <w:r w:rsidR="007E07BD">
          <w:rPr>
            <w:noProof/>
            <w:webHidden/>
          </w:rPr>
          <w:instrText xml:space="preserve"> PAGEREF _Toc335895799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0" w:history="1">
        <w:r w:rsidR="007E07BD" w:rsidRPr="00970E6E">
          <w:rPr>
            <w:rStyle w:val="Hyperlink"/>
            <w:b/>
            <w:noProof/>
          </w:rPr>
          <w:t>F.3.16 Data type for security</w:t>
        </w:r>
        <w:r w:rsidR="007E07BD">
          <w:rPr>
            <w:noProof/>
            <w:webHidden/>
          </w:rPr>
          <w:tab/>
        </w:r>
        <w:r>
          <w:rPr>
            <w:noProof/>
            <w:webHidden/>
          </w:rPr>
          <w:fldChar w:fldCharType="begin"/>
        </w:r>
        <w:r w:rsidR="007E07BD">
          <w:rPr>
            <w:noProof/>
            <w:webHidden/>
          </w:rPr>
          <w:instrText xml:space="preserve"> PAGEREF _Toc335895800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1" w:history="1">
        <w:r w:rsidR="007E07BD" w:rsidRPr="00970E6E">
          <w:rPr>
            <w:rStyle w:val="Hyperlink"/>
            <w:noProof/>
          </w:rPr>
          <w:t>Note to the editor: Table F.24 is presented in 802.21</w:t>
        </w:r>
        <w:r w:rsidR="007E07BD" w:rsidRPr="00970E6E">
          <w:rPr>
            <w:rStyle w:val="Hyperlink"/>
            <w:i/>
            <w:noProof/>
          </w:rPr>
          <w:t>a</w:t>
        </w:r>
        <w:r w:rsidR="007E07BD" w:rsidRPr="00970E6E">
          <w:rPr>
            <w:rStyle w:val="Hyperlink"/>
            <w:noProof/>
          </w:rPr>
          <w:t xml:space="preserve"> document</w:t>
        </w:r>
        <w:r w:rsidR="007E07BD">
          <w:rPr>
            <w:noProof/>
            <w:webHidden/>
          </w:rPr>
          <w:tab/>
        </w:r>
        <w:r>
          <w:rPr>
            <w:noProof/>
            <w:webHidden/>
          </w:rPr>
          <w:fldChar w:fldCharType="begin"/>
        </w:r>
        <w:r w:rsidR="007E07BD">
          <w:rPr>
            <w:noProof/>
            <w:webHidden/>
          </w:rPr>
          <w:instrText xml:space="preserve"> PAGEREF _Toc335895801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2" w:history="1">
        <w:r w:rsidR="007E07BD" w:rsidRPr="00970E6E">
          <w:rPr>
            <w:rStyle w:val="Hyperlink"/>
            <w:noProof/>
          </w:rPr>
          <w:t>ADD FOLLOWING DATA TYPE TO TABLE F.24</w:t>
        </w:r>
        <w:r w:rsidR="007E07BD">
          <w:rPr>
            <w:noProof/>
            <w:webHidden/>
          </w:rPr>
          <w:tab/>
        </w:r>
        <w:r>
          <w:rPr>
            <w:noProof/>
            <w:webHidden/>
          </w:rPr>
          <w:fldChar w:fldCharType="begin"/>
        </w:r>
        <w:r w:rsidR="007E07BD">
          <w:rPr>
            <w:noProof/>
            <w:webHidden/>
          </w:rPr>
          <w:instrText xml:space="preserve"> PAGEREF _Toc335895802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3" w:history="1">
        <w:r w:rsidR="007E07BD" w:rsidRPr="00970E6E">
          <w:rPr>
            <w:rStyle w:val="Hyperlink"/>
            <w:noProof/>
          </w:rPr>
          <w:t>Annex G.</w:t>
        </w:r>
        <w:r w:rsidR="007E07BD">
          <w:rPr>
            <w:noProof/>
            <w:webHidden/>
          </w:rPr>
          <w:tab/>
        </w:r>
        <w:r>
          <w:rPr>
            <w:noProof/>
            <w:webHidden/>
          </w:rPr>
          <w:fldChar w:fldCharType="begin"/>
        </w:r>
        <w:r w:rsidR="007E07BD">
          <w:rPr>
            <w:noProof/>
            <w:webHidden/>
          </w:rPr>
          <w:instrText xml:space="preserve"> PAGEREF _Toc335895803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4" w:history="1">
        <w:r w:rsidR="007E07BD" w:rsidRPr="00970E6E">
          <w:rPr>
            <w:rStyle w:val="Hyperlink"/>
            <w:noProof/>
          </w:rPr>
          <w:t>Annex H.</w:t>
        </w:r>
        <w:r w:rsidR="007E07BD">
          <w:rPr>
            <w:noProof/>
            <w:webHidden/>
          </w:rPr>
          <w:tab/>
        </w:r>
        <w:r>
          <w:rPr>
            <w:noProof/>
            <w:webHidden/>
          </w:rPr>
          <w:fldChar w:fldCharType="begin"/>
        </w:r>
        <w:r w:rsidR="007E07BD">
          <w:rPr>
            <w:noProof/>
            <w:webHidden/>
          </w:rPr>
          <w:instrText xml:space="preserve"> PAGEREF _Toc335895804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5" w:history="1">
        <w:r w:rsidR="007E07BD" w:rsidRPr="00970E6E">
          <w:rPr>
            <w:rStyle w:val="Hyperlink"/>
            <w:noProof/>
          </w:rPr>
          <w:t>Annex I.</w:t>
        </w:r>
        <w:r w:rsidR="007E07BD">
          <w:rPr>
            <w:noProof/>
            <w:webHidden/>
          </w:rPr>
          <w:tab/>
        </w:r>
        <w:r>
          <w:rPr>
            <w:noProof/>
            <w:webHidden/>
          </w:rPr>
          <w:fldChar w:fldCharType="begin"/>
        </w:r>
        <w:r w:rsidR="007E07BD">
          <w:rPr>
            <w:noProof/>
            <w:webHidden/>
          </w:rPr>
          <w:instrText xml:space="preserve"> PAGEREF _Toc335895805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6" w:history="1">
        <w:r w:rsidR="007E07BD" w:rsidRPr="00970E6E">
          <w:rPr>
            <w:rStyle w:val="Hyperlink"/>
            <w:noProof/>
          </w:rPr>
          <w:t>Annex J.</w:t>
        </w:r>
        <w:r w:rsidR="007E07BD">
          <w:rPr>
            <w:noProof/>
            <w:webHidden/>
          </w:rPr>
          <w:tab/>
        </w:r>
        <w:r>
          <w:rPr>
            <w:noProof/>
            <w:webHidden/>
          </w:rPr>
          <w:fldChar w:fldCharType="begin"/>
        </w:r>
        <w:r w:rsidR="007E07BD">
          <w:rPr>
            <w:noProof/>
            <w:webHidden/>
          </w:rPr>
          <w:instrText xml:space="preserve"> PAGEREF _Toc335895806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7" w:history="1">
        <w:r w:rsidR="007E07BD" w:rsidRPr="00970E6E">
          <w:rPr>
            <w:rStyle w:val="Hyperlink"/>
            <w:noProof/>
          </w:rPr>
          <w:t>Annex K.</w:t>
        </w:r>
        <w:r w:rsidR="007E07BD">
          <w:rPr>
            <w:noProof/>
            <w:webHidden/>
          </w:rPr>
          <w:tab/>
        </w:r>
        <w:r>
          <w:rPr>
            <w:noProof/>
            <w:webHidden/>
          </w:rPr>
          <w:fldChar w:fldCharType="begin"/>
        </w:r>
        <w:r w:rsidR="007E07BD">
          <w:rPr>
            <w:noProof/>
            <w:webHidden/>
          </w:rPr>
          <w:instrText xml:space="preserve"> PAGEREF _Toc335895807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8" w:history="1">
        <w:r w:rsidR="007E07BD" w:rsidRPr="00970E6E">
          <w:rPr>
            <w:rStyle w:val="Hyperlink"/>
            <w:noProof/>
          </w:rPr>
          <w:t>Annex L.</w:t>
        </w:r>
        <w:r w:rsidR="007E07BD">
          <w:rPr>
            <w:noProof/>
            <w:webHidden/>
          </w:rPr>
          <w:tab/>
        </w:r>
        <w:r>
          <w:rPr>
            <w:noProof/>
            <w:webHidden/>
          </w:rPr>
          <w:fldChar w:fldCharType="begin"/>
        </w:r>
        <w:r w:rsidR="007E07BD">
          <w:rPr>
            <w:noProof/>
            <w:webHidden/>
          </w:rPr>
          <w:instrText xml:space="preserve"> PAGEREF _Toc335895808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9" w:history="1">
        <w:r w:rsidR="007E07BD" w:rsidRPr="00970E6E">
          <w:rPr>
            <w:rStyle w:val="Hyperlink"/>
            <w:rFonts w:ascii="TimesNewRomanPSMT" w:eastAsia="MS Mincho" w:hAnsi="TimesNewRomanPSMT" w:cs="TimesNewRomanPSMT"/>
            <w:b/>
            <w:bCs/>
            <w:i/>
            <w:iCs/>
            <w:noProof/>
          </w:rPr>
          <w:t>Insert the following rows to  Table L.1</w:t>
        </w:r>
        <w:r w:rsidR="007E07BD">
          <w:rPr>
            <w:noProof/>
            <w:webHidden/>
          </w:rPr>
          <w:tab/>
        </w:r>
        <w:r>
          <w:rPr>
            <w:noProof/>
            <w:webHidden/>
          </w:rPr>
          <w:fldChar w:fldCharType="begin"/>
        </w:r>
        <w:r w:rsidR="007E07BD">
          <w:rPr>
            <w:noProof/>
            <w:webHidden/>
          </w:rPr>
          <w:instrText xml:space="preserve"> PAGEREF _Toc335895809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0" w:history="1">
        <w:r w:rsidR="007E07BD" w:rsidRPr="00970E6E">
          <w:rPr>
            <w:rStyle w:val="Hyperlink"/>
            <w:rFonts w:ascii="TimesNewRomanPSMT" w:eastAsia="MS Mincho" w:hAnsi="TimesNewRomanPSMT" w:cs="TimesNewRomanPSMT"/>
            <w:i/>
            <w:iCs/>
            <w:noProof/>
          </w:rPr>
          <w:t>Insert the following TLVs to Table L.2</w:t>
        </w:r>
        <w:r w:rsidR="007E07BD">
          <w:rPr>
            <w:noProof/>
            <w:webHidden/>
          </w:rPr>
          <w:tab/>
        </w:r>
        <w:r>
          <w:rPr>
            <w:noProof/>
            <w:webHidden/>
          </w:rPr>
          <w:fldChar w:fldCharType="begin"/>
        </w:r>
        <w:r w:rsidR="007E07BD">
          <w:rPr>
            <w:noProof/>
            <w:webHidden/>
          </w:rPr>
          <w:instrText xml:space="preserve"> PAGEREF _Toc335895810 \h </w:instrText>
        </w:r>
        <w:r>
          <w:rPr>
            <w:noProof/>
            <w:webHidden/>
          </w:rPr>
        </w:r>
        <w:r>
          <w:rPr>
            <w:noProof/>
            <w:webHidden/>
          </w:rPr>
          <w:fldChar w:fldCharType="separate"/>
        </w:r>
        <w:r w:rsidR="007E07BD">
          <w:rPr>
            <w:noProof/>
            <w:webHidden/>
          </w:rPr>
          <w:t>73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1" w:history="1">
        <w:r w:rsidR="007E07BD" w:rsidRPr="00970E6E">
          <w:rPr>
            <w:rStyle w:val="Hyperlink"/>
            <w:noProof/>
            <w:lang w:eastAsia="zh-CN"/>
          </w:rPr>
          <w:t>Annex M.</w:t>
        </w:r>
        <w:r w:rsidR="007E07BD">
          <w:rPr>
            <w:noProof/>
            <w:webHidden/>
          </w:rPr>
          <w:tab/>
        </w:r>
        <w:r>
          <w:rPr>
            <w:noProof/>
            <w:webHidden/>
          </w:rPr>
          <w:fldChar w:fldCharType="begin"/>
        </w:r>
        <w:r w:rsidR="007E07BD">
          <w:rPr>
            <w:noProof/>
            <w:webHidden/>
          </w:rPr>
          <w:instrText xml:space="preserve"> PAGEREF _Toc335895811 \h </w:instrText>
        </w:r>
        <w:r>
          <w:rPr>
            <w:noProof/>
            <w:webHidden/>
          </w:rPr>
        </w:r>
        <w:r>
          <w:rPr>
            <w:noProof/>
            <w:webHidden/>
          </w:rPr>
          <w:fldChar w:fldCharType="separate"/>
        </w:r>
        <w:r w:rsidR="007E07BD">
          <w:rPr>
            <w:noProof/>
            <w:webHidden/>
          </w:rPr>
          <w:t>73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3" w:history="1">
        <w:r w:rsidR="007E07BD" w:rsidRPr="00970E6E">
          <w:rPr>
            <w:rStyle w:val="Hyperlink"/>
            <w:noProof/>
          </w:rPr>
          <w:t>Annex N.</w:t>
        </w:r>
        <w:r w:rsidR="007E07BD">
          <w:rPr>
            <w:noProof/>
            <w:webHidden/>
          </w:rPr>
          <w:tab/>
        </w:r>
        <w:r>
          <w:rPr>
            <w:noProof/>
            <w:webHidden/>
          </w:rPr>
          <w:fldChar w:fldCharType="begin"/>
        </w:r>
        <w:r w:rsidR="007E07BD">
          <w:rPr>
            <w:noProof/>
            <w:webHidden/>
          </w:rPr>
          <w:instrText xml:space="preserve"> PAGEREF _Toc335895813 \h </w:instrText>
        </w:r>
        <w:r>
          <w:rPr>
            <w:noProof/>
            <w:webHidden/>
          </w:rPr>
        </w:r>
        <w:r>
          <w:rPr>
            <w:noProof/>
            <w:webHidden/>
          </w:rPr>
          <w:fldChar w:fldCharType="separate"/>
        </w:r>
        <w:r w:rsidR="007E07BD">
          <w:rPr>
            <w:noProof/>
            <w:webHidden/>
          </w:rPr>
          <w:t>74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4" w:history="1">
        <w:r w:rsidR="007E07BD" w:rsidRPr="00970E6E">
          <w:rPr>
            <w:rStyle w:val="Hyperlink"/>
            <w:noProof/>
          </w:rPr>
          <w:t>Figure N.6 1: Signaling diagram for symmetric key distribution to TPoS and MN from SPoS</w:t>
        </w:r>
        <w:r w:rsidR="007E07BD">
          <w:rPr>
            <w:noProof/>
            <w:webHidden/>
          </w:rPr>
          <w:tab/>
        </w:r>
        <w:r>
          <w:rPr>
            <w:noProof/>
            <w:webHidden/>
          </w:rPr>
          <w:fldChar w:fldCharType="begin"/>
        </w:r>
        <w:r w:rsidR="007E07BD">
          <w:rPr>
            <w:noProof/>
            <w:webHidden/>
          </w:rPr>
          <w:instrText xml:space="preserve"> PAGEREF _Toc335895814 \h </w:instrText>
        </w:r>
        <w:r>
          <w:rPr>
            <w:noProof/>
            <w:webHidden/>
          </w:rPr>
        </w:r>
        <w:r>
          <w:rPr>
            <w:noProof/>
            <w:webHidden/>
          </w:rPr>
          <w:fldChar w:fldCharType="separate"/>
        </w:r>
        <w:r w:rsidR="007E07BD">
          <w:rPr>
            <w:noProof/>
            <w:webHidden/>
          </w:rPr>
          <w:t>75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5" w:history="1">
        <w:r w:rsidR="007E07BD" w:rsidRPr="00970E6E">
          <w:rPr>
            <w:rStyle w:val="Hyperlink"/>
            <w:noProof/>
          </w:rPr>
          <w:t>The signaling diagram illustrated in Figure N.6 1 shows the following steps</w:t>
        </w:r>
        <w:r w:rsidR="007E07BD">
          <w:rPr>
            <w:noProof/>
            <w:webHidden/>
          </w:rPr>
          <w:tab/>
        </w:r>
        <w:r>
          <w:rPr>
            <w:noProof/>
            <w:webHidden/>
          </w:rPr>
          <w:fldChar w:fldCharType="begin"/>
        </w:r>
        <w:r w:rsidR="007E07BD">
          <w:rPr>
            <w:noProof/>
            <w:webHidden/>
          </w:rPr>
          <w:instrText xml:space="preserve"> PAGEREF _Toc335895815 \h </w:instrText>
        </w:r>
        <w:r>
          <w:rPr>
            <w:noProof/>
            <w:webHidden/>
          </w:rPr>
        </w:r>
        <w:r>
          <w:rPr>
            <w:noProof/>
            <w:webHidden/>
          </w:rPr>
          <w:fldChar w:fldCharType="separate"/>
        </w:r>
        <w:r w:rsidR="007E07BD">
          <w:rPr>
            <w:noProof/>
            <w:webHidden/>
          </w:rPr>
          <w:t>75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6" w:history="1">
        <w:r w:rsidR="007E07BD" w:rsidRPr="00970E6E">
          <w:rPr>
            <w:rStyle w:val="Hyperlink"/>
            <w:noProof/>
          </w:rPr>
          <w:t>Annex O.</w:t>
        </w:r>
        <w:r w:rsidR="007E07BD">
          <w:rPr>
            <w:noProof/>
            <w:webHidden/>
          </w:rPr>
          <w:tab/>
        </w:r>
        <w:r>
          <w:rPr>
            <w:noProof/>
            <w:webHidden/>
          </w:rPr>
          <w:fldChar w:fldCharType="begin"/>
        </w:r>
        <w:r w:rsidR="007E07BD">
          <w:rPr>
            <w:noProof/>
            <w:webHidden/>
          </w:rPr>
          <w:instrText xml:space="preserve"> PAGEREF _Toc335895816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7" w:history="1">
        <w:r w:rsidR="007E07BD" w:rsidRPr="00970E6E">
          <w:rPr>
            <w:rStyle w:val="Hyperlink"/>
            <w:noProof/>
          </w:rPr>
          <w:t>Annex P.</w:t>
        </w:r>
        <w:r w:rsidR="007E07BD">
          <w:rPr>
            <w:rFonts w:asciiTheme="minorHAnsi" w:eastAsiaTheme="minorEastAsia" w:hAnsiTheme="minorHAnsi" w:cstheme="minorBidi"/>
            <w:noProof/>
            <w:sz w:val="22"/>
            <w:szCs w:val="22"/>
          </w:rPr>
          <w:tab/>
        </w:r>
        <w:r w:rsidR="007E07BD" w:rsidRPr="00970E6E">
          <w:rPr>
            <w:rStyle w:val="Hyperlink"/>
            <w:noProof/>
            <w:lang w:eastAsia="zh-CN"/>
          </w:rPr>
          <w:t>MN’s Network Access Identifier Format</w:t>
        </w:r>
        <w:r w:rsidR="007E07BD">
          <w:rPr>
            <w:noProof/>
            <w:webHidden/>
          </w:rPr>
          <w:tab/>
        </w:r>
        <w:r>
          <w:rPr>
            <w:noProof/>
            <w:webHidden/>
          </w:rPr>
          <w:fldChar w:fldCharType="begin"/>
        </w:r>
        <w:r w:rsidR="007E07BD">
          <w:rPr>
            <w:noProof/>
            <w:webHidden/>
          </w:rPr>
          <w:instrText xml:space="preserve"> PAGEREF _Toc335895817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8" w:history="1">
        <w:r w:rsidR="007E07BD" w:rsidRPr="00970E6E">
          <w:rPr>
            <w:rStyle w:val="Hyperlink"/>
            <w:rFonts w:eastAsia="宋体"/>
            <w:noProof/>
          </w:rPr>
          <w:t>Annex Q.</w:t>
        </w:r>
        <w:r w:rsidR="007E07BD">
          <w:rPr>
            <w:rFonts w:asciiTheme="minorHAnsi" w:eastAsiaTheme="minorEastAsia" w:hAnsiTheme="minorHAnsi" w:cstheme="minorBidi"/>
            <w:noProof/>
            <w:sz w:val="22"/>
            <w:szCs w:val="22"/>
          </w:rPr>
          <w:tab/>
        </w:r>
        <w:r w:rsidR="007E07BD" w:rsidRPr="00970E6E">
          <w:rPr>
            <w:rStyle w:val="Hyperlink"/>
            <w:rFonts w:eastAsia="宋体"/>
            <w:noProof/>
          </w:rPr>
          <w:t>Network discovery for single radio handover</w:t>
        </w:r>
        <w:r w:rsidR="007E07BD">
          <w:rPr>
            <w:noProof/>
            <w:webHidden/>
          </w:rPr>
          <w:tab/>
        </w:r>
        <w:r>
          <w:rPr>
            <w:noProof/>
            <w:webHidden/>
          </w:rPr>
          <w:fldChar w:fldCharType="begin"/>
        </w:r>
        <w:r w:rsidR="007E07BD">
          <w:rPr>
            <w:noProof/>
            <w:webHidden/>
          </w:rPr>
          <w:instrText xml:space="preserve"> PAGEREF _Toc335895818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9" w:history="1">
        <w:r w:rsidR="007E07BD" w:rsidRPr="00970E6E">
          <w:rPr>
            <w:rStyle w:val="Hyperlink"/>
            <w:rFonts w:eastAsia="宋体"/>
            <w:noProof/>
          </w:rPr>
          <w:t>Annex R.</w:t>
        </w:r>
        <w:r w:rsidR="007E07BD">
          <w:rPr>
            <w:rFonts w:asciiTheme="minorHAnsi" w:eastAsiaTheme="minorEastAsia" w:hAnsiTheme="minorHAnsi" w:cstheme="minorBidi"/>
            <w:noProof/>
            <w:sz w:val="22"/>
            <w:szCs w:val="22"/>
          </w:rPr>
          <w:tab/>
        </w:r>
        <w:r w:rsidR="007E07BD" w:rsidRPr="00970E6E">
          <w:rPr>
            <w:rStyle w:val="Hyperlink"/>
            <w:rFonts w:eastAsia="宋体"/>
            <w:noProof/>
          </w:rPr>
          <w:t>Examples of SRHO</w:t>
        </w:r>
        <w:r w:rsidR="007E07BD">
          <w:rPr>
            <w:noProof/>
            <w:webHidden/>
          </w:rPr>
          <w:tab/>
        </w:r>
        <w:r>
          <w:rPr>
            <w:noProof/>
            <w:webHidden/>
          </w:rPr>
          <w:fldChar w:fldCharType="begin"/>
        </w:r>
        <w:r w:rsidR="007E07BD">
          <w:rPr>
            <w:noProof/>
            <w:webHidden/>
          </w:rPr>
          <w:instrText xml:space="preserve"> PAGEREF _Toc335895819 \h </w:instrText>
        </w:r>
        <w:r>
          <w:rPr>
            <w:noProof/>
            <w:webHidden/>
          </w:rPr>
        </w:r>
        <w:r>
          <w:rPr>
            <w:noProof/>
            <w:webHidden/>
          </w:rPr>
          <w:fldChar w:fldCharType="separate"/>
        </w:r>
        <w:r w:rsidR="007E07BD">
          <w:rPr>
            <w:noProof/>
            <w:webHidden/>
          </w:rPr>
          <w:t>82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37" w:history="1">
        <w:r w:rsidR="007E07BD" w:rsidRPr="00970E6E">
          <w:rPr>
            <w:rStyle w:val="Hyperlink"/>
            <w:noProof/>
          </w:rPr>
          <w:t>R.1</w:t>
        </w:r>
        <w:r w:rsidR="007E07BD">
          <w:rPr>
            <w:rFonts w:asciiTheme="minorHAnsi" w:eastAsiaTheme="minorEastAsia" w:hAnsiTheme="minorHAnsi" w:cstheme="minorBidi"/>
            <w:noProof/>
            <w:sz w:val="22"/>
            <w:szCs w:val="22"/>
          </w:rPr>
          <w:tab/>
        </w:r>
        <w:r w:rsidR="007E07BD" w:rsidRPr="00970E6E">
          <w:rPr>
            <w:rStyle w:val="Hyperlink"/>
            <w:noProof/>
          </w:rPr>
          <w:t>WLAN to WiMAX single radio handover</w:t>
        </w:r>
        <w:r w:rsidR="007E07BD">
          <w:rPr>
            <w:noProof/>
            <w:webHidden/>
          </w:rPr>
          <w:tab/>
        </w:r>
        <w:r>
          <w:rPr>
            <w:noProof/>
            <w:webHidden/>
          </w:rPr>
          <w:fldChar w:fldCharType="begin"/>
        </w:r>
        <w:r w:rsidR="007E07BD">
          <w:rPr>
            <w:noProof/>
            <w:webHidden/>
          </w:rPr>
          <w:instrText xml:space="preserve"> PAGEREF _Toc335895837 \h </w:instrText>
        </w:r>
        <w:r>
          <w:rPr>
            <w:noProof/>
            <w:webHidden/>
          </w:rPr>
        </w:r>
        <w:r>
          <w:rPr>
            <w:noProof/>
            <w:webHidden/>
          </w:rPr>
          <w:fldChar w:fldCharType="separate"/>
        </w:r>
        <w:r w:rsidR="007E07BD">
          <w:rPr>
            <w:noProof/>
            <w:webHidden/>
          </w:rPr>
          <w:t>82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38" w:history="1">
        <w:r w:rsidR="007E07BD" w:rsidRPr="00970E6E">
          <w:rPr>
            <w:rStyle w:val="Hyperlink"/>
            <w:rFonts w:eastAsia="SimSun"/>
            <w:noProof/>
            <w:lang w:eastAsia="zh-CN"/>
          </w:rPr>
          <w:t>Figure R.1 WLAN to WiMAX single radio handover reference model.</w:t>
        </w:r>
        <w:r w:rsidR="007E07BD">
          <w:rPr>
            <w:noProof/>
            <w:webHidden/>
          </w:rPr>
          <w:tab/>
        </w:r>
        <w:r>
          <w:rPr>
            <w:noProof/>
            <w:webHidden/>
          </w:rPr>
          <w:fldChar w:fldCharType="begin"/>
        </w:r>
        <w:r w:rsidR="007E07BD">
          <w:rPr>
            <w:noProof/>
            <w:webHidden/>
          </w:rPr>
          <w:instrText xml:space="preserve"> PAGEREF _Toc335895838 \h </w:instrText>
        </w:r>
        <w:r>
          <w:rPr>
            <w:noProof/>
            <w:webHidden/>
          </w:rPr>
        </w:r>
        <w:r>
          <w:rPr>
            <w:noProof/>
            <w:webHidden/>
          </w:rPr>
          <w:fldChar w:fldCharType="separate"/>
        </w:r>
        <w:r w:rsidR="007E07BD">
          <w:rPr>
            <w:noProof/>
            <w:webHidden/>
          </w:rPr>
          <w:t>83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39"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_Toc335895839 \h </w:instrText>
        </w:r>
        <w:r>
          <w:rPr>
            <w:noProof/>
            <w:webHidden/>
          </w:rPr>
        </w:r>
        <w:r>
          <w:rPr>
            <w:noProof/>
            <w:webHidden/>
          </w:rPr>
          <w:fldChar w:fldCharType="separate"/>
        </w:r>
        <w:r w:rsidR="007E07BD">
          <w:rPr>
            <w:noProof/>
            <w:webHidden/>
          </w:rPr>
          <w:t>83</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0" w:history="1">
        <w:r w:rsidR="007E07BD" w:rsidRPr="00970E6E">
          <w:rPr>
            <w:rStyle w:val="Hyperlink"/>
            <w:noProof/>
            <w:lang w:eastAsia="ko-KR"/>
          </w:rPr>
          <w:t>R.1.1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WiMAX L2 control frames between MN and the WiMAX ASN</w:t>
        </w:r>
        <w:r w:rsidR="007E07BD">
          <w:rPr>
            <w:noProof/>
            <w:webHidden/>
          </w:rPr>
          <w:tab/>
        </w:r>
        <w:r>
          <w:rPr>
            <w:noProof/>
            <w:webHidden/>
          </w:rPr>
          <w:fldChar w:fldCharType="begin"/>
        </w:r>
        <w:r w:rsidR="007E07BD">
          <w:rPr>
            <w:noProof/>
            <w:webHidden/>
          </w:rPr>
          <w:instrText xml:space="preserve"> PAGEREF _Toc335895840 \h </w:instrText>
        </w:r>
        <w:r>
          <w:rPr>
            <w:noProof/>
            <w:webHidden/>
          </w:rPr>
        </w:r>
        <w:r>
          <w:rPr>
            <w:noProof/>
            <w:webHidden/>
          </w:rPr>
          <w:fldChar w:fldCharType="separate"/>
        </w:r>
        <w:r w:rsidR="007E07BD">
          <w:rPr>
            <w:noProof/>
            <w:webHidden/>
          </w:rPr>
          <w:t>84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1" w:history="1">
        <w:r w:rsidR="007E07BD" w:rsidRPr="00970E6E">
          <w:rPr>
            <w:rStyle w:val="Hyperlink"/>
            <w:noProof/>
          </w:rPr>
          <w:t>R.1.2</w:t>
        </w:r>
        <w:r w:rsidR="007E07BD">
          <w:rPr>
            <w:rFonts w:asciiTheme="minorHAnsi" w:eastAsiaTheme="minorEastAsia" w:hAnsiTheme="minorHAnsi" w:cstheme="minorBidi"/>
            <w:noProof/>
            <w:sz w:val="22"/>
            <w:szCs w:val="22"/>
          </w:rPr>
          <w:tab/>
        </w:r>
        <w:r w:rsidR="007E07BD" w:rsidRPr="00970E6E">
          <w:rPr>
            <w:rStyle w:val="Hyperlink"/>
            <w:noProof/>
          </w:rPr>
          <w:t>WLAN to WiMAX Single Radio Handover processes</w:t>
        </w:r>
        <w:r w:rsidR="007E07BD">
          <w:rPr>
            <w:noProof/>
            <w:webHidden/>
          </w:rPr>
          <w:tab/>
        </w:r>
        <w:r>
          <w:rPr>
            <w:noProof/>
            <w:webHidden/>
          </w:rPr>
          <w:fldChar w:fldCharType="begin"/>
        </w:r>
        <w:r w:rsidR="007E07BD">
          <w:rPr>
            <w:noProof/>
            <w:webHidden/>
          </w:rPr>
          <w:instrText xml:space="preserve"> PAGEREF _Toc335895841 \h </w:instrText>
        </w:r>
        <w:r>
          <w:rPr>
            <w:noProof/>
            <w:webHidden/>
          </w:rPr>
        </w:r>
        <w:r>
          <w:rPr>
            <w:noProof/>
            <w:webHidden/>
          </w:rPr>
          <w:fldChar w:fldCharType="separate"/>
        </w:r>
        <w:r w:rsidR="007E07BD">
          <w:rPr>
            <w:noProof/>
            <w:webHidden/>
          </w:rPr>
          <w:t>88</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42" w:history="1">
        <w:r w:rsidR="007E07BD" w:rsidRPr="00970E6E">
          <w:rPr>
            <w:rStyle w:val="Hyperlink"/>
            <w:noProof/>
            <w:lang w:eastAsia="ko-KR"/>
          </w:rPr>
          <w:t>R.2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 xml:space="preserve">3GPP </w:t>
        </w:r>
        <w:r w:rsidR="007E07BD" w:rsidRPr="00970E6E">
          <w:rPr>
            <w:rStyle w:val="Hyperlink"/>
            <w:noProof/>
            <w:lang w:eastAsia="ko-KR"/>
          </w:rPr>
          <w:t>to WiMAX single radio handover</w:t>
        </w:r>
        <w:r w:rsidR="007E07BD">
          <w:rPr>
            <w:noProof/>
            <w:webHidden/>
          </w:rPr>
          <w:tab/>
        </w:r>
        <w:r>
          <w:rPr>
            <w:noProof/>
            <w:webHidden/>
          </w:rPr>
          <w:fldChar w:fldCharType="begin"/>
        </w:r>
        <w:r w:rsidR="007E07BD">
          <w:rPr>
            <w:noProof/>
            <w:webHidden/>
          </w:rPr>
          <w:instrText xml:space="preserve"> PAGEREF _Toc335895842 \h </w:instrText>
        </w:r>
        <w:r>
          <w:rPr>
            <w:noProof/>
            <w:webHidden/>
          </w:rPr>
        </w:r>
        <w:r>
          <w:rPr>
            <w:noProof/>
            <w:webHidden/>
          </w:rPr>
          <w:fldChar w:fldCharType="separate"/>
        </w:r>
        <w:r w:rsidR="007E07BD">
          <w:rPr>
            <w:noProof/>
            <w:webHidden/>
          </w:rPr>
          <w:t>90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3" w:history="1">
        <w:r w:rsidR="007E07BD" w:rsidRPr="00970E6E">
          <w:rPr>
            <w:rStyle w:val="Hyperlink"/>
            <w:rFonts w:eastAsia="SimSun"/>
            <w:noProof/>
            <w:lang w:eastAsia="zh-CN"/>
          </w:rPr>
          <w:t>Figure R.5 3GPP to WiMAX single radio handover reference model.</w:t>
        </w:r>
        <w:r w:rsidR="007E07BD">
          <w:rPr>
            <w:noProof/>
            <w:webHidden/>
          </w:rPr>
          <w:tab/>
        </w:r>
        <w:r>
          <w:rPr>
            <w:noProof/>
            <w:webHidden/>
          </w:rPr>
          <w:fldChar w:fldCharType="begin"/>
        </w:r>
        <w:r w:rsidR="007E07BD">
          <w:rPr>
            <w:noProof/>
            <w:webHidden/>
          </w:rPr>
          <w:instrText xml:space="preserve"> PAGEREF _Toc335895843 \h </w:instrText>
        </w:r>
        <w:r>
          <w:rPr>
            <w:noProof/>
            <w:webHidden/>
          </w:rPr>
        </w:r>
        <w:r>
          <w:rPr>
            <w:noProof/>
            <w:webHidden/>
          </w:rPr>
          <w:fldChar w:fldCharType="separate"/>
        </w:r>
        <w:r w:rsidR="007E07BD">
          <w:rPr>
            <w:noProof/>
            <w:webHidden/>
          </w:rPr>
          <w:t>90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4" w:history="1">
        <w:r w:rsidR="007E07BD" w:rsidRPr="00970E6E">
          <w:rPr>
            <w:rStyle w:val="Hyperlink"/>
            <w:noProof/>
            <w:lang w:eastAsia="ko-KR"/>
          </w:rPr>
          <w:t>R.2.1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WiMAX L2 control frames between MN and the WiMAX ASN</w:t>
        </w:r>
        <w:r w:rsidR="007E07BD">
          <w:rPr>
            <w:noProof/>
            <w:webHidden/>
          </w:rPr>
          <w:tab/>
        </w:r>
        <w:r>
          <w:rPr>
            <w:noProof/>
            <w:webHidden/>
          </w:rPr>
          <w:fldChar w:fldCharType="begin"/>
        </w:r>
        <w:r w:rsidR="007E07BD">
          <w:rPr>
            <w:noProof/>
            <w:webHidden/>
          </w:rPr>
          <w:instrText xml:space="preserve"> PAGEREF _Toc335895844 \h </w:instrText>
        </w:r>
        <w:r>
          <w:rPr>
            <w:noProof/>
            <w:webHidden/>
          </w:rPr>
        </w:r>
        <w:r>
          <w:rPr>
            <w:noProof/>
            <w:webHidden/>
          </w:rPr>
          <w:fldChar w:fldCharType="separate"/>
        </w:r>
        <w:r w:rsidR="007E07BD">
          <w:rPr>
            <w:noProof/>
            <w:webHidden/>
          </w:rPr>
          <w:t>91</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5" w:history="1">
        <w:r w:rsidR="007E07BD" w:rsidRPr="00970E6E">
          <w:rPr>
            <w:rStyle w:val="Hyperlink"/>
            <w:noProof/>
          </w:rPr>
          <w:t>R.2.2</w:t>
        </w:r>
        <w:r w:rsidR="007E07BD">
          <w:rPr>
            <w:rFonts w:asciiTheme="minorHAnsi" w:eastAsiaTheme="minorEastAsia" w:hAnsiTheme="minorHAnsi" w:cstheme="minorBidi"/>
            <w:noProof/>
            <w:sz w:val="22"/>
            <w:szCs w:val="22"/>
          </w:rPr>
          <w:tab/>
        </w:r>
        <w:r w:rsidR="007E07BD" w:rsidRPr="00970E6E">
          <w:rPr>
            <w:rStyle w:val="Hyperlink"/>
            <w:noProof/>
          </w:rPr>
          <w:t>3GPP to WiMAX Single Radio Handover processes</w:t>
        </w:r>
        <w:r w:rsidR="007E07BD">
          <w:rPr>
            <w:noProof/>
            <w:webHidden/>
          </w:rPr>
          <w:tab/>
        </w:r>
        <w:r>
          <w:rPr>
            <w:noProof/>
            <w:webHidden/>
          </w:rPr>
          <w:fldChar w:fldCharType="begin"/>
        </w:r>
        <w:r w:rsidR="007E07BD">
          <w:rPr>
            <w:noProof/>
            <w:webHidden/>
          </w:rPr>
          <w:instrText xml:space="preserve"> PAGEREF _Toc335895845 \h </w:instrText>
        </w:r>
        <w:r>
          <w:rPr>
            <w:noProof/>
            <w:webHidden/>
          </w:rPr>
        </w:r>
        <w:r>
          <w:rPr>
            <w:noProof/>
            <w:webHidden/>
          </w:rPr>
          <w:fldChar w:fldCharType="separate"/>
        </w:r>
        <w:r w:rsidR="007E07BD">
          <w:rPr>
            <w:noProof/>
            <w:webHidden/>
          </w:rPr>
          <w:t>95</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46" w:history="1">
        <w:r w:rsidR="007E07BD" w:rsidRPr="00970E6E">
          <w:rPr>
            <w:rStyle w:val="Hyperlink"/>
            <w:noProof/>
            <w:lang w:eastAsia="ko-KR"/>
          </w:rPr>
          <w:t>R.3</w:t>
        </w:r>
        <w:r w:rsidR="007E07BD">
          <w:rPr>
            <w:rFonts w:asciiTheme="minorHAnsi" w:eastAsiaTheme="minorEastAsia" w:hAnsiTheme="minorHAnsi" w:cstheme="minorBidi"/>
            <w:noProof/>
            <w:sz w:val="22"/>
            <w:szCs w:val="22"/>
          </w:rPr>
          <w:tab/>
        </w:r>
        <w:r w:rsidR="007E07BD" w:rsidRPr="00970E6E">
          <w:rPr>
            <w:rStyle w:val="Hyperlink"/>
            <w:noProof/>
            <w:lang w:eastAsia="ko-KR"/>
          </w:rPr>
          <w:t>WiMAX to WLAN single radio handover</w:t>
        </w:r>
        <w:r w:rsidR="007E07BD">
          <w:rPr>
            <w:noProof/>
            <w:webHidden/>
          </w:rPr>
          <w:tab/>
        </w:r>
        <w:r>
          <w:rPr>
            <w:noProof/>
            <w:webHidden/>
          </w:rPr>
          <w:fldChar w:fldCharType="begin"/>
        </w:r>
        <w:r w:rsidR="007E07BD">
          <w:rPr>
            <w:noProof/>
            <w:webHidden/>
          </w:rPr>
          <w:instrText xml:space="preserve"> PAGEREF _Toc335895846 \h </w:instrText>
        </w:r>
        <w:r>
          <w:rPr>
            <w:noProof/>
            <w:webHidden/>
          </w:rPr>
        </w:r>
        <w:r>
          <w:rPr>
            <w:noProof/>
            <w:webHidden/>
          </w:rPr>
          <w:fldChar w:fldCharType="separate"/>
        </w:r>
        <w:r w:rsidR="007E07BD">
          <w:rPr>
            <w:noProof/>
            <w:webHidden/>
          </w:rPr>
          <w:t>97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7" w:history="1">
        <w:r w:rsidR="007E07BD" w:rsidRPr="00970E6E">
          <w:rPr>
            <w:rStyle w:val="Hyperlink"/>
            <w:rFonts w:eastAsia="SimSun"/>
            <w:noProof/>
            <w:lang w:eastAsia="zh-CN"/>
          </w:rPr>
          <w:t>Figure R.9 WiMAX to WLAN single radio handover reference model.</w:t>
        </w:r>
        <w:r w:rsidR="007E07BD">
          <w:rPr>
            <w:noProof/>
            <w:webHidden/>
          </w:rPr>
          <w:tab/>
        </w:r>
        <w:r>
          <w:rPr>
            <w:noProof/>
            <w:webHidden/>
          </w:rPr>
          <w:fldChar w:fldCharType="begin"/>
        </w:r>
        <w:r w:rsidR="007E07BD">
          <w:rPr>
            <w:noProof/>
            <w:webHidden/>
          </w:rPr>
          <w:instrText xml:space="preserve"> PAGEREF _Toc335895847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8"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_Toc335895848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9" w:history="1">
        <w:r w:rsidR="007E07BD" w:rsidRPr="00970E6E">
          <w:rPr>
            <w:rStyle w:val="Hyperlink"/>
            <w:noProof/>
          </w:rPr>
          <w:t>Interfaces</w:t>
        </w:r>
        <w:r w:rsidR="007E07BD" w:rsidRPr="00970E6E">
          <w:rPr>
            <w:rStyle w:val="Hyperlink"/>
            <w:rFonts w:eastAsia="SimSun"/>
            <w:noProof/>
            <w:lang w:eastAsia="zh-CN"/>
          </w:rPr>
          <w:t>:</w:t>
        </w:r>
        <w:r w:rsidR="007E07BD">
          <w:rPr>
            <w:noProof/>
            <w:webHidden/>
          </w:rPr>
          <w:tab/>
        </w:r>
        <w:r>
          <w:rPr>
            <w:noProof/>
            <w:webHidden/>
          </w:rPr>
          <w:fldChar w:fldCharType="begin"/>
        </w:r>
        <w:r w:rsidR="007E07BD">
          <w:rPr>
            <w:noProof/>
            <w:webHidden/>
          </w:rPr>
          <w:instrText xml:space="preserve"> PAGEREF _Toc335895849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0" w:history="1">
        <w:r w:rsidR="007E07BD" w:rsidRPr="00970E6E">
          <w:rPr>
            <w:rStyle w:val="Hyperlink"/>
            <w:noProof/>
            <w:lang w:eastAsia="ko-KR"/>
          </w:rPr>
          <w:t>R.3.1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WLAN L2 control frames between MN and the WLAN AN</w:t>
        </w:r>
        <w:r w:rsidR="007E07BD">
          <w:rPr>
            <w:noProof/>
            <w:webHidden/>
          </w:rPr>
          <w:tab/>
        </w:r>
        <w:r>
          <w:rPr>
            <w:noProof/>
            <w:webHidden/>
          </w:rPr>
          <w:fldChar w:fldCharType="begin"/>
        </w:r>
        <w:r w:rsidR="007E07BD">
          <w:rPr>
            <w:noProof/>
            <w:webHidden/>
          </w:rPr>
          <w:instrText xml:space="preserve"> PAGEREF _Toc335895850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1" w:history="1">
        <w:r w:rsidR="007E07BD" w:rsidRPr="00970E6E">
          <w:rPr>
            <w:rStyle w:val="Hyperlink"/>
            <w:noProof/>
          </w:rPr>
          <w:t>R.3.2</w:t>
        </w:r>
        <w:r w:rsidR="007E07BD">
          <w:rPr>
            <w:rFonts w:asciiTheme="minorHAnsi" w:eastAsiaTheme="minorEastAsia" w:hAnsiTheme="minorHAnsi" w:cstheme="minorBidi"/>
            <w:noProof/>
            <w:sz w:val="22"/>
            <w:szCs w:val="22"/>
          </w:rPr>
          <w:tab/>
        </w:r>
        <w:r w:rsidR="007E07BD" w:rsidRPr="00970E6E">
          <w:rPr>
            <w:rStyle w:val="Hyperlink"/>
            <w:noProof/>
          </w:rPr>
          <w:t>WiMAX to WLAN Single Radio Handover processes</w:t>
        </w:r>
        <w:r w:rsidR="007E07BD">
          <w:rPr>
            <w:noProof/>
            <w:webHidden/>
          </w:rPr>
          <w:tab/>
        </w:r>
        <w:r>
          <w:rPr>
            <w:noProof/>
            <w:webHidden/>
          </w:rPr>
          <w:fldChar w:fldCharType="begin"/>
        </w:r>
        <w:r w:rsidR="007E07BD">
          <w:rPr>
            <w:noProof/>
            <w:webHidden/>
          </w:rPr>
          <w:instrText xml:space="preserve"> PAGEREF _Toc335895851 \h </w:instrText>
        </w:r>
        <w:r>
          <w:rPr>
            <w:noProof/>
            <w:webHidden/>
          </w:rPr>
        </w:r>
        <w:r>
          <w:rPr>
            <w:noProof/>
            <w:webHidden/>
          </w:rPr>
          <w:fldChar w:fldCharType="separate"/>
        </w:r>
        <w:r w:rsidR="007E07BD">
          <w:rPr>
            <w:noProof/>
            <w:webHidden/>
          </w:rPr>
          <w:t>102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52" w:history="1">
        <w:r w:rsidR="007E07BD" w:rsidRPr="00970E6E">
          <w:rPr>
            <w:rStyle w:val="Hyperlink"/>
            <w:noProof/>
            <w:lang w:eastAsia="ko-KR"/>
          </w:rPr>
          <w:t>R.4</w:t>
        </w:r>
        <w:r w:rsidR="007E07BD">
          <w:rPr>
            <w:rFonts w:asciiTheme="minorHAnsi" w:eastAsiaTheme="minorEastAsia" w:hAnsiTheme="minorHAnsi" w:cstheme="minorBidi"/>
            <w:noProof/>
            <w:sz w:val="22"/>
            <w:szCs w:val="22"/>
          </w:rPr>
          <w:tab/>
        </w:r>
        <w:r w:rsidR="007E07BD" w:rsidRPr="00970E6E">
          <w:rPr>
            <w:rStyle w:val="Hyperlink"/>
            <w:noProof/>
            <w:lang w:eastAsia="ko-KR"/>
          </w:rPr>
          <w:t xml:space="preserve">WiMAX to </w:t>
        </w:r>
        <w:r w:rsidR="007E07BD" w:rsidRPr="00970E6E">
          <w:rPr>
            <w:rStyle w:val="Hyperlink"/>
            <w:rFonts w:eastAsia="Malgun Gothic"/>
            <w:noProof/>
            <w:lang w:eastAsia="ko-KR"/>
          </w:rPr>
          <w:t xml:space="preserve">3GPP </w:t>
        </w:r>
        <w:r w:rsidR="007E07BD" w:rsidRPr="00970E6E">
          <w:rPr>
            <w:rStyle w:val="Hyperlink"/>
            <w:noProof/>
            <w:lang w:eastAsia="ko-KR"/>
          </w:rPr>
          <w:t>single radio handover</w:t>
        </w:r>
        <w:r w:rsidR="007E07BD">
          <w:rPr>
            <w:noProof/>
            <w:webHidden/>
          </w:rPr>
          <w:tab/>
        </w:r>
        <w:r>
          <w:rPr>
            <w:noProof/>
            <w:webHidden/>
          </w:rPr>
          <w:fldChar w:fldCharType="begin"/>
        </w:r>
        <w:r w:rsidR="007E07BD">
          <w:rPr>
            <w:noProof/>
            <w:webHidden/>
          </w:rPr>
          <w:instrText xml:space="preserve"> PAGEREF _Toc335895852 \h </w:instrText>
        </w:r>
        <w:r>
          <w:rPr>
            <w:noProof/>
            <w:webHidden/>
          </w:rPr>
        </w:r>
        <w:r>
          <w:rPr>
            <w:noProof/>
            <w:webHidden/>
          </w:rPr>
          <w:fldChar w:fldCharType="separate"/>
        </w:r>
        <w:r w:rsidR="007E07BD">
          <w:rPr>
            <w:noProof/>
            <w:webHidden/>
          </w:rPr>
          <w:t>104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3" w:history="1">
        <w:r w:rsidR="007E07BD" w:rsidRPr="00970E6E">
          <w:rPr>
            <w:rStyle w:val="Hyperlink"/>
            <w:rFonts w:eastAsia="SimSun"/>
            <w:noProof/>
            <w:lang w:eastAsia="zh-CN"/>
          </w:rPr>
          <w:t>Figure R.13 WiMax to 3GPP single radio handover reference model.</w:t>
        </w:r>
        <w:r w:rsidR="007E07BD">
          <w:rPr>
            <w:noProof/>
            <w:webHidden/>
          </w:rPr>
          <w:tab/>
        </w:r>
        <w:r>
          <w:rPr>
            <w:noProof/>
            <w:webHidden/>
          </w:rPr>
          <w:fldChar w:fldCharType="begin"/>
        </w:r>
        <w:r w:rsidR="007E07BD">
          <w:rPr>
            <w:noProof/>
            <w:webHidden/>
          </w:rPr>
          <w:instrText xml:space="preserve"> PAGEREF _Toc335895853 \h </w:instrText>
        </w:r>
        <w:r>
          <w:rPr>
            <w:noProof/>
            <w:webHidden/>
          </w:rPr>
        </w:r>
        <w:r>
          <w:rPr>
            <w:noProof/>
            <w:webHidden/>
          </w:rPr>
          <w:fldChar w:fldCharType="separate"/>
        </w:r>
        <w:r w:rsidR="007E07BD">
          <w:rPr>
            <w:noProof/>
            <w:webHidden/>
          </w:rPr>
          <w:t>104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4"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_Toc335895854 \h </w:instrText>
        </w:r>
        <w:r>
          <w:rPr>
            <w:noProof/>
            <w:webHidden/>
          </w:rPr>
        </w:r>
        <w:r>
          <w:rPr>
            <w:noProof/>
            <w:webHidden/>
          </w:rPr>
          <w:fldChar w:fldCharType="separate"/>
        </w:r>
        <w:r w:rsidR="007E07BD">
          <w:rPr>
            <w:noProof/>
            <w:webHidden/>
          </w:rPr>
          <w:t>105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5" w:history="1">
        <w:r w:rsidR="007E07BD" w:rsidRPr="00970E6E">
          <w:rPr>
            <w:rStyle w:val="Hyperlink"/>
            <w:noProof/>
            <w:lang w:eastAsia="ko-KR"/>
          </w:rPr>
          <w:t>R.4.1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3GPP L2 control frames between MN and the 3GPP network</w:t>
        </w:r>
        <w:r w:rsidR="007E07BD">
          <w:rPr>
            <w:noProof/>
            <w:webHidden/>
          </w:rPr>
          <w:tab/>
        </w:r>
        <w:r>
          <w:rPr>
            <w:noProof/>
            <w:webHidden/>
          </w:rPr>
          <w:fldChar w:fldCharType="begin"/>
        </w:r>
        <w:r w:rsidR="007E07BD">
          <w:rPr>
            <w:noProof/>
            <w:webHidden/>
          </w:rPr>
          <w:instrText xml:space="preserve"> PAGEREF _Toc335895855 \h </w:instrText>
        </w:r>
        <w:r>
          <w:rPr>
            <w:noProof/>
            <w:webHidden/>
          </w:rPr>
        </w:r>
        <w:r>
          <w:rPr>
            <w:noProof/>
            <w:webHidden/>
          </w:rPr>
          <w:fldChar w:fldCharType="separate"/>
        </w:r>
        <w:r w:rsidR="007E07BD">
          <w:rPr>
            <w:noProof/>
            <w:webHidden/>
          </w:rPr>
          <w:t>106</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6" w:history="1">
        <w:r w:rsidR="007E07BD" w:rsidRPr="00970E6E">
          <w:rPr>
            <w:rStyle w:val="Hyperlink"/>
            <w:noProof/>
          </w:rPr>
          <w:t>R.4.2</w:t>
        </w:r>
        <w:r w:rsidR="007E07BD">
          <w:rPr>
            <w:rFonts w:asciiTheme="minorHAnsi" w:eastAsiaTheme="minorEastAsia" w:hAnsiTheme="minorHAnsi" w:cstheme="minorBidi"/>
            <w:noProof/>
            <w:sz w:val="22"/>
            <w:szCs w:val="22"/>
          </w:rPr>
          <w:tab/>
        </w:r>
        <w:r w:rsidR="007E07BD" w:rsidRPr="00970E6E">
          <w:rPr>
            <w:rStyle w:val="Hyperlink"/>
            <w:noProof/>
          </w:rPr>
          <w:t>WiMAX to 3GPP Single Radio Handover processes</w:t>
        </w:r>
        <w:r w:rsidR="007E07BD">
          <w:rPr>
            <w:noProof/>
            <w:webHidden/>
          </w:rPr>
          <w:tab/>
        </w:r>
        <w:r>
          <w:rPr>
            <w:noProof/>
            <w:webHidden/>
          </w:rPr>
          <w:fldChar w:fldCharType="begin"/>
        </w:r>
        <w:r w:rsidR="007E07BD">
          <w:rPr>
            <w:noProof/>
            <w:webHidden/>
          </w:rPr>
          <w:instrText xml:space="preserve"> PAGEREF _Toc335895856 \h </w:instrText>
        </w:r>
        <w:r>
          <w:rPr>
            <w:noProof/>
            <w:webHidden/>
          </w:rPr>
        </w:r>
        <w:r>
          <w:rPr>
            <w:noProof/>
            <w:webHidden/>
          </w:rPr>
          <w:fldChar w:fldCharType="separate"/>
        </w:r>
        <w:r w:rsidR="007E07BD">
          <w:rPr>
            <w:noProof/>
            <w:webHidden/>
          </w:rPr>
          <w:t>110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57" w:history="1">
        <w:r w:rsidR="007E07BD" w:rsidRPr="00970E6E">
          <w:rPr>
            <w:rStyle w:val="Hyperlink"/>
            <w:noProof/>
            <w:lang w:eastAsia="ko-KR"/>
          </w:rPr>
          <w:t>R.5</w:t>
        </w:r>
        <w:r w:rsidR="007E07BD">
          <w:rPr>
            <w:rFonts w:asciiTheme="minorHAnsi" w:eastAsiaTheme="minorEastAsia" w:hAnsiTheme="minorHAnsi" w:cstheme="minorBidi"/>
            <w:noProof/>
            <w:sz w:val="22"/>
            <w:szCs w:val="22"/>
          </w:rPr>
          <w:tab/>
        </w:r>
        <w:r w:rsidR="007E07BD" w:rsidRPr="00970E6E">
          <w:rPr>
            <w:rStyle w:val="Hyperlink"/>
            <w:noProof/>
            <w:lang w:eastAsia="ko-KR"/>
          </w:rPr>
          <w:t>WLAN to 3GPP single radio handover</w:t>
        </w:r>
        <w:r w:rsidR="007E07BD">
          <w:rPr>
            <w:noProof/>
            <w:webHidden/>
          </w:rPr>
          <w:tab/>
        </w:r>
        <w:r>
          <w:rPr>
            <w:noProof/>
            <w:webHidden/>
          </w:rPr>
          <w:fldChar w:fldCharType="begin"/>
        </w:r>
        <w:r w:rsidR="007E07BD">
          <w:rPr>
            <w:noProof/>
            <w:webHidden/>
          </w:rPr>
          <w:instrText xml:space="preserve"> PAGEREF _Toc335895857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8" w:history="1">
        <w:r w:rsidR="007E07BD" w:rsidRPr="00970E6E">
          <w:rPr>
            <w:rStyle w:val="Hyperlink"/>
            <w:rFonts w:eastAsia="SimSun"/>
            <w:noProof/>
            <w:lang w:eastAsia="zh-CN"/>
          </w:rPr>
          <w:t>Figure R.17 Non-trusted WLAN AN to 3GPP single radio handover reference model.</w:t>
        </w:r>
        <w:r w:rsidR="007E07BD">
          <w:rPr>
            <w:noProof/>
            <w:webHidden/>
          </w:rPr>
          <w:tab/>
        </w:r>
        <w:r>
          <w:rPr>
            <w:noProof/>
            <w:webHidden/>
          </w:rPr>
          <w:fldChar w:fldCharType="begin"/>
        </w:r>
        <w:r w:rsidR="007E07BD">
          <w:rPr>
            <w:noProof/>
            <w:webHidden/>
          </w:rPr>
          <w:instrText xml:space="preserve"> PAGEREF _Toc335895858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9"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_Toc335895859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60" w:history="1">
        <w:r w:rsidR="007E07BD" w:rsidRPr="00970E6E">
          <w:rPr>
            <w:rStyle w:val="Hyperlink"/>
            <w:noProof/>
            <w:lang w:eastAsia="ko-KR"/>
          </w:rPr>
          <w:t>R.5.1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3GPP L2 control frames between MN and the 3GPP network</w:t>
        </w:r>
        <w:r w:rsidR="007E07BD">
          <w:rPr>
            <w:noProof/>
            <w:webHidden/>
          </w:rPr>
          <w:tab/>
        </w:r>
        <w:r>
          <w:rPr>
            <w:noProof/>
            <w:webHidden/>
          </w:rPr>
          <w:fldChar w:fldCharType="begin"/>
        </w:r>
        <w:r w:rsidR="007E07BD">
          <w:rPr>
            <w:noProof/>
            <w:webHidden/>
          </w:rPr>
          <w:instrText xml:space="preserve"> PAGEREF _Toc335895860 \h </w:instrText>
        </w:r>
        <w:r>
          <w:rPr>
            <w:noProof/>
            <w:webHidden/>
          </w:rPr>
        </w:r>
        <w:r>
          <w:rPr>
            <w:noProof/>
            <w:webHidden/>
          </w:rPr>
          <w:fldChar w:fldCharType="separate"/>
        </w:r>
        <w:r w:rsidR="007E07BD">
          <w:rPr>
            <w:noProof/>
            <w:webHidden/>
          </w:rPr>
          <w:t>114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61" w:history="1">
        <w:r w:rsidR="007E07BD" w:rsidRPr="00970E6E">
          <w:rPr>
            <w:rStyle w:val="Hyperlink"/>
            <w:noProof/>
          </w:rPr>
          <w:t>R.5.2</w:t>
        </w:r>
        <w:r w:rsidR="007E07BD">
          <w:rPr>
            <w:rFonts w:asciiTheme="minorHAnsi" w:eastAsiaTheme="minorEastAsia" w:hAnsiTheme="minorHAnsi" w:cstheme="minorBidi"/>
            <w:noProof/>
            <w:sz w:val="22"/>
            <w:szCs w:val="22"/>
          </w:rPr>
          <w:tab/>
        </w:r>
        <w:r w:rsidR="007E07BD" w:rsidRPr="00970E6E">
          <w:rPr>
            <w:rStyle w:val="Hyperlink"/>
            <w:noProof/>
          </w:rPr>
          <w:t>Non-trusted WLAN AN to 3GPP Single Radio Handover processes</w:t>
        </w:r>
        <w:r w:rsidR="007E07BD">
          <w:rPr>
            <w:noProof/>
            <w:webHidden/>
          </w:rPr>
          <w:tab/>
        </w:r>
        <w:r>
          <w:rPr>
            <w:noProof/>
            <w:webHidden/>
          </w:rPr>
          <w:fldChar w:fldCharType="begin"/>
        </w:r>
        <w:r w:rsidR="007E07BD">
          <w:rPr>
            <w:noProof/>
            <w:webHidden/>
          </w:rPr>
          <w:instrText xml:space="preserve"> PAGEREF _Toc335895861 \h </w:instrText>
        </w:r>
        <w:r>
          <w:rPr>
            <w:noProof/>
            <w:webHidden/>
          </w:rPr>
        </w:r>
        <w:r>
          <w:rPr>
            <w:noProof/>
            <w:webHidden/>
          </w:rPr>
          <w:fldChar w:fldCharType="separate"/>
        </w:r>
        <w:r w:rsidR="007E07BD">
          <w:rPr>
            <w:noProof/>
            <w:webHidden/>
          </w:rPr>
          <w:t>118</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62" w:history="1">
        <w:r w:rsidR="007E07BD" w:rsidRPr="00970E6E">
          <w:rPr>
            <w:rStyle w:val="Hyperlink"/>
            <w:rFonts w:eastAsia="SimSun"/>
            <w:noProof/>
          </w:rPr>
          <w:t>Annex S.</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HO Decision</w:t>
        </w:r>
        <w:r w:rsidR="007E07BD">
          <w:rPr>
            <w:noProof/>
            <w:webHidden/>
          </w:rPr>
          <w:tab/>
        </w:r>
        <w:r>
          <w:rPr>
            <w:noProof/>
            <w:webHidden/>
          </w:rPr>
          <w:fldChar w:fldCharType="begin"/>
        </w:r>
        <w:r w:rsidR="007E07BD">
          <w:rPr>
            <w:noProof/>
            <w:webHidden/>
          </w:rPr>
          <w:instrText xml:space="preserve"> PAGEREF _Toc335895862 \h </w:instrText>
        </w:r>
        <w:r>
          <w:rPr>
            <w:noProof/>
            <w:webHidden/>
          </w:rPr>
        </w:r>
        <w:r>
          <w:rPr>
            <w:noProof/>
            <w:webHidden/>
          </w:rPr>
          <w:fldChar w:fldCharType="separate"/>
        </w:r>
        <w:r w:rsidR="007E07BD">
          <w:rPr>
            <w:noProof/>
            <w:webHidden/>
          </w:rPr>
          <w:t>120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4" w:history="1">
        <w:r w:rsidR="007E07BD" w:rsidRPr="00970E6E">
          <w:rPr>
            <w:rStyle w:val="Hyperlink"/>
            <w:noProof/>
          </w:rPr>
          <w:t>S.1</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Weak SINR of the source link</w:t>
        </w:r>
        <w:r w:rsidR="007E07BD">
          <w:rPr>
            <w:noProof/>
            <w:webHidden/>
          </w:rPr>
          <w:tab/>
        </w:r>
        <w:r>
          <w:rPr>
            <w:noProof/>
            <w:webHidden/>
          </w:rPr>
          <w:fldChar w:fldCharType="begin"/>
        </w:r>
        <w:r w:rsidR="007E07BD">
          <w:rPr>
            <w:noProof/>
            <w:webHidden/>
          </w:rPr>
          <w:instrText xml:space="preserve"> PAGEREF _Toc335895864 \h </w:instrText>
        </w:r>
        <w:r>
          <w:rPr>
            <w:noProof/>
            <w:webHidden/>
          </w:rPr>
        </w:r>
        <w:r>
          <w:rPr>
            <w:noProof/>
            <w:webHidden/>
          </w:rPr>
          <w:fldChar w:fldCharType="separate"/>
        </w:r>
        <w:r w:rsidR="007E07BD">
          <w:rPr>
            <w:noProof/>
            <w:webHidden/>
          </w:rPr>
          <w:t>120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5" w:history="1">
        <w:r w:rsidR="007E07BD" w:rsidRPr="00970E6E">
          <w:rPr>
            <w:rStyle w:val="Hyperlink"/>
            <w:noProof/>
          </w:rPr>
          <w:t>S.2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QoS and/or cost check</w:t>
        </w:r>
        <w:r w:rsidR="007E07BD">
          <w:rPr>
            <w:noProof/>
            <w:webHidden/>
          </w:rPr>
          <w:tab/>
        </w:r>
        <w:r>
          <w:rPr>
            <w:noProof/>
            <w:webHidden/>
          </w:rPr>
          <w:fldChar w:fldCharType="begin"/>
        </w:r>
        <w:r w:rsidR="007E07BD">
          <w:rPr>
            <w:noProof/>
            <w:webHidden/>
          </w:rPr>
          <w:instrText xml:space="preserve"> PAGEREF _Toc335895865 \h </w:instrText>
        </w:r>
        <w:r>
          <w:rPr>
            <w:noProof/>
            <w:webHidden/>
          </w:rPr>
        </w:r>
        <w:r>
          <w:rPr>
            <w:noProof/>
            <w:webHidden/>
          </w:rPr>
          <w:fldChar w:fldCharType="separate"/>
        </w:r>
        <w:r w:rsidR="007E07BD">
          <w:rPr>
            <w:noProof/>
            <w:webHidden/>
          </w:rPr>
          <w:t>121</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6" w:history="1">
        <w:r w:rsidR="007E07BD" w:rsidRPr="00970E6E">
          <w:rPr>
            <w:rStyle w:val="Hyperlink"/>
            <w:noProof/>
          </w:rPr>
          <w:t>S.3</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Power consumption comparison of the link interfaces</w:t>
        </w:r>
        <w:r w:rsidR="007E07BD">
          <w:rPr>
            <w:noProof/>
            <w:webHidden/>
          </w:rPr>
          <w:tab/>
        </w:r>
        <w:r>
          <w:rPr>
            <w:noProof/>
            <w:webHidden/>
          </w:rPr>
          <w:fldChar w:fldCharType="begin"/>
        </w:r>
        <w:r w:rsidR="007E07BD">
          <w:rPr>
            <w:noProof/>
            <w:webHidden/>
          </w:rPr>
          <w:instrText xml:space="preserve"> PAGEREF _Toc335895866 \h </w:instrText>
        </w:r>
        <w:r>
          <w:rPr>
            <w:noProof/>
            <w:webHidden/>
          </w:rPr>
        </w:r>
        <w:r>
          <w:rPr>
            <w:noProof/>
            <w:webHidden/>
          </w:rPr>
          <w:fldChar w:fldCharType="separate"/>
        </w:r>
        <w:r w:rsidR="007E07BD">
          <w:rPr>
            <w:noProof/>
            <w:webHidden/>
          </w:rPr>
          <w:t>121</w:t>
        </w:r>
        <w:r>
          <w:rPr>
            <w:noProof/>
            <w:webHidden/>
          </w:rPr>
          <w:fldChar w:fldCharType="end"/>
        </w:r>
      </w:hyperlink>
    </w:p>
    <w:p w:rsidR="00EC224D" w:rsidRDefault="00FA507C">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2" w:name="_Toc335895583"/>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w:t>
      </w:r>
      <w:bookmarkEnd w:id="2"/>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3" w:name="_Toc335895584"/>
      <w:r>
        <w:rPr>
          <w:rFonts w:ascii="Helvetica" w:hAnsi="Helvetica" w:cs="Helvetica"/>
          <w:b/>
          <w:bCs/>
          <w:sz w:val="38"/>
          <w:szCs w:val="38"/>
        </w:rPr>
        <w:t>Part 21: Media Independent Handover Services</w:t>
      </w:r>
      <w:bookmarkEnd w:id="3"/>
      <w:r>
        <w:rPr>
          <w:rFonts w:ascii="Helvetica" w:hAnsi="Helvetica" w:cs="Helvetica"/>
          <w:b/>
          <w:bCs/>
          <w:sz w:val="38"/>
          <w:szCs w:val="38"/>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b/>
          <w:bCs/>
          <w:sz w:val="32"/>
          <w:szCs w:val="32"/>
        </w:rPr>
      </w:pPr>
      <w:bookmarkStart w:id="4" w:name="_Toc335895585"/>
      <w:r>
        <w:rPr>
          <w:rFonts w:ascii="Helvetica" w:hAnsi="Helvetica" w:cs="Helvetica"/>
          <w:b/>
          <w:bCs/>
          <w:sz w:val="32"/>
          <w:szCs w:val="32"/>
        </w:rPr>
        <w:t>Amendment: Optimized Single Radio Handovers</w:t>
      </w:r>
      <w:bookmarkEnd w:id="4"/>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sz w:val="20"/>
          <w:szCs w:val="20"/>
        </w:rPr>
      </w:pPr>
      <w:bookmarkStart w:id="5" w:name="_Toc335895586"/>
      <w:r>
        <w:rPr>
          <w:rFonts w:ascii="Arial" w:hAnsi="Arial" w:cs="Arial"/>
          <w:b/>
          <w:bCs/>
          <w:sz w:val="20"/>
          <w:szCs w:val="20"/>
        </w:rPr>
        <w:t>Keywords:</w:t>
      </w:r>
      <w:bookmarkEnd w:id="5"/>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6" w:name="_Toc335895587"/>
      <w:r>
        <w:rPr>
          <w:rFonts w:ascii="Arial" w:hAnsi="Arial" w:cs="Arial"/>
          <w:b/>
          <w:bCs/>
          <w:sz w:val="28"/>
          <w:szCs w:val="28"/>
        </w:rPr>
        <w:t>IEEE Standard for</w:t>
      </w:r>
      <w:bookmarkEnd w:id="6"/>
      <w:r>
        <w:rPr>
          <w:rFonts w:ascii="Arial" w:hAnsi="Arial" w:cs="Arial"/>
          <w:b/>
          <w:bCs/>
          <w:sz w:val="28"/>
          <w:szCs w:val="28"/>
        </w:rPr>
        <w:t xml:space="preserve"> </w:t>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7" w:name="_Toc335895588"/>
      <w:r>
        <w:rPr>
          <w:rFonts w:ascii="Arial" w:hAnsi="Arial" w:cs="Arial"/>
          <w:b/>
          <w:bCs/>
          <w:sz w:val="28"/>
          <w:szCs w:val="28"/>
        </w:rPr>
        <w:t>Local and metropolitan area networks—</w:t>
      </w:r>
      <w:bookmarkEnd w:id="7"/>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b/>
          <w:sz w:val="36"/>
          <w:szCs w:val="20"/>
        </w:rPr>
      </w:pPr>
      <w:bookmarkStart w:id="8" w:name="_Toc335895589"/>
      <w:r>
        <w:rPr>
          <w:rFonts w:ascii="Arial" w:hAnsi="Arial" w:cs="Arial"/>
          <w:b/>
          <w:sz w:val="36"/>
          <w:szCs w:val="20"/>
        </w:rPr>
        <w:t>Amendment: Optimized Single Radio Handovers</w:t>
      </w:r>
      <w:bookmarkEnd w:id="8"/>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CC71D1">
      <w:pPr>
        <w:pStyle w:val="Heading1"/>
      </w:pPr>
      <w:bookmarkStart w:id="9" w:name="_Toc335895590"/>
      <w:r w:rsidRPr="00D22603">
        <w:lastRenderedPageBreak/>
        <w:t>Overview</w:t>
      </w:r>
      <w:bookmarkEnd w:id="9"/>
    </w:p>
    <w:p w:rsidR="00830A81" w:rsidRPr="00830A81" w:rsidRDefault="00830A81" w:rsidP="00CC71D1">
      <w:pPr>
        <w:pStyle w:val="Heading2"/>
      </w:pPr>
      <w:bookmarkStart w:id="10" w:name="_Toc335895591"/>
      <w:bookmarkEnd w:id="10"/>
    </w:p>
    <w:p w:rsidR="00830A81" w:rsidRPr="00830A81" w:rsidRDefault="00830A81" w:rsidP="00CC71D1">
      <w:pPr>
        <w:pStyle w:val="Heading2"/>
      </w:pPr>
      <w:bookmarkStart w:id="11" w:name="_Toc335895592"/>
      <w:bookmarkEnd w:id="11"/>
    </w:p>
    <w:p w:rsidR="002228CA" w:rsidRPr="00D22603" w:rsidRDefault="002228CA" w:rsidP="001B625A">
      <w:pPr>
        <w:pStyle w:val="Heading2"/>
      </w:pPr>
      <w:bookmarkStart w:id="12" w:name="_Toc335895593"/>
      <w:r w:rsidRPr="00D22603">
        <w:t>General</w:t>
      </w:r>
      <w:bookmarkEnd w:id="12"/>
    </w:p>
    <w:p w:rsidR="002228CA" w:rsidRDefault="002228CA" w:rsidP="001B625A">
      <w:pPr>
        <w:pStyle w:val="Heading1"/>
        <w:rPr>
          <w:lang w:eastAsia="ja-JP"/>
        </w:rPr>
      </w:pPr>
      <w:bookmarkStart w:id="13" w:name="_Toc335895594"/>
      <w:r>
        <w:rPr>
          <w:lang w:eastAsia="ja-JP"/>
        </w:rPr>
        <w:t>Normative references</w:t>
      </w:r>
      <w:bookmarkEnd w:id="13"/>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w:t>
      </w:r>
      <w:r w:rsidR="00EB34D6">
        <w:rPr>
          <w:lang w:eastAsia="ja-JP"/>
        </w:rPr>
        <w:t>D1.4</w:t>
      </w:r>
      <w:r>
        <w:rPr>
          <w:lang w:eastAsia="ja-JP"/>
        </w:rPr>
        <w:t xml:space="preserve">, </w:t>
      </w:r>
      <w:r w:rsidR="00EB34D6">
        <w:rPr>
          <w:rFonts w:eastAsia="宋体" w:hint="eastAsia"/>
          <w:lang w:eastAsia="zh-CN"/>
        </w:rPr>
        <w:t>June</w:t>
      </w:r>
      <w:r>
        <w:rPr>
          <w:lang w:eastAsia="ja-JP"/>
        </w:rPr>
        <w:t xml:space="preserve"> 201</w:t>
      </w:r>
      <w:r w:rsidR="00EB34D6">
        <w:rPr>
          <w:rFonts w:eastAsia="宋体" w:hint="eastAsia"/>
          <w:lang w:eastAsia="zh-CN"/>
        </w:rPr>
        <w:t>2</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CC71D1">
      <w:pPr>
        <w:pStyle w:val="Heading1"/>
        <w:rPr>
          <w:lang w:eastAsia="ja-JP"/>
        </w:rPr>
      </w:pPr>
      <w:bookmarkStart w:id="14" w:name="_Toc335895595"/>
      <w:r>
        <w:rPr>
          <w:lang w:eastAsia="ja-JP"/>
        </w:rPr>
        <w:t>Definitions</w:t>
      </w:r>
      <w:bookmarkEnd w:id="14"/>
    </w:p>
    <w:p w:rsidR="00067DA9" w:rsidRDefault="00067DA9" w:rsidP="002228CA">
      <w:pPr>
        <w:rPr>
          <w:lang w:eastAsia="ko-KR"/>
        </w:rPr>
      </w:pPr>
      <w:r>
        <w:rPr>
          <w:lang w:eastAsia="ko-KR"/>
        </w:rPr>
        <w:t>Serving PoS: the Point of Service in the domain of the Mobile Node’s current Point of Attachment</w:t>
      </w:r>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w:t>
      </w:r>
      <w:r w:rsidR="00EB34D6">
        <w:rPr>
          <w:lang w:eastAsia="ko-KR"/>
        </w:rPr>
        <w:t>PoA</w:t>
      </w:r>
      <w:r w:rsidR="008366E9">
        <w:rPr>
          <w:lang w:eastAsia="ko-KR"/>
        </w:rPr>
        <w:t>)</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w:t>
      </w:r>
      <w:r w:rsidR="000A37B7">
        <w:rPr>
          <w:lang w:eastAsia="ko-KR"/>
        </w:rPr>
        <w:lastRenderedPageBreak/>
        <w:t xml:space="preserve">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067DA9" w:rsidRDefault="00067DA9" w:rsidP="00067DA9">
      <w:pPr>
        <w:rPr>
          <w:lang w:eastAsia="ko-KR"/>
        </w:rPr>
      </w:pPr>
      <w:r>
        <w:rPr>
          <w:lang w:eastAsia="ko-KR"/>
        </w:rPr>
        <w:t xml:space="preserve">Target PoS: a Point of Service in the target domain of the target Point of Attachment, to which a Mobile Node will be attached after a </w:t>
      </w:r>
      <w:proofErr w:type="gramStart"/>
      <w:r>
        <w:rPr>
          <w:lang w:eastAsia="ko-KR"/>
        </w:rPr>
        <w:t>handover</w:t>
      </w:r>
      <w:proofErr w:type="gramEnd"/>
      <w:r>
        <w:rPr>
          <w:lang w:eastAsia="ko-KR"/>
        </w:rPr>
        <w:t xml:space="preserve"> has been completed</w:t>
      </w:r>
    </w:p>
    <w:p w:rsidR="00067DA9" w:rsidRDefault="00067DA9" w:rsidP="002228CA">
      <w:pPr>
        <w:rPr>
          <w:lang w:eastAsia="ko-KR"/>
        </w:rPr>
      </w:pPr>
    </w:p>
    <w:p w:rsidR="002228CA" w:rsidRDefault="002228CA" w:rsidP="00CC71D1">
      <w:pPr>
        <w:pStyle w:val="Heading1"/>
      </w:pPr>
      <w:bookmarkStart w:id="15" w:name="_Toc335895596"/>
      <w:r w:rsidRPr="005E5914">
        <w:t>Abbreviations and acronyms</w:t>
      </w:r>
      <w:bookmarkEnd w:id="15"/>
    </w:p>
    <w:p w:rsidR="00067DA9"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067DA9" w:rsidRDefault="00067DA9" w:rsidP="002228CA">
      <w:pPr>
        <w:rPr>
          <w:lang w:eastAsia="ko-KR"/>
        </w:rPr>
      </w:pPr>
      <w:r>
        <w:rPr>
          <w:lang w:eastAsia="ko-KR"/>
        </w:rPr>
        <w:t>PoS</w:t>
      </w:r>
      <w:r>
        <w:rPr>
          <w:lang w:eastAsia="ko-KR"/>
        </w:rPr>
        <w:tab/>
      </w:r>
      <w:r>
        <w:rPr>
          <w:lang w:eastAsia="ko-KR"/>
        </w:rPr>
        <w:tab/>
        <w:t>Point of Service</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067DA9" w:rsidRDefault="00067DA9" w:rsidP="002228CA">
      <w:pPr>
        <w:rPr>
          <w:lang w:eastAsia="ko-KR"/>
        </w:rPr>
      </w:pPr>
      <w:r>
        <w:rPr>
          <w:lang w:eastAsia="ko-KR"/>
        </w:rPr>
        <w:t>SPoS</w:t>
      </w:r>
      <w:r>
        <w:rPr>
          <w:lang w:eastAsia="ko-KR"/>
        </w:rPr>
        <w:tab/>
      </w:r>
      <w:r>
        <w:rPr>
          <w:lang w:eastAsia="ko-KR"/>
        </w:rPr>
        <w:tab/>
        <w:t>Serving PoS</w:t>
      </w:r>
    </w:p>
    <w:p w:rsidR="00067DA9" w:rsidRPr="00284230" w:rsidRDefault="00067DA9" w:rsidP="002228CA">
      <w:pPr>
        <w:rPr>
          <w:lang w:eastAsia="ko-KR"/>
        </w:rPr>
      </w:pPr>
      <w:r>
        <w:rPr>
          <w:lang w:eastAsia="ko-KR"/>
        </w:rPr>
        <w:t>TPoS</w:t>
      </w:r>
      <w:r>
        <w:rPr>
          <w:lang w:eastAsia="ko-KR"/>
        </w:rPr>
        <w:tab/>
      </w:r>
      <w:r>
        <w:rPr>
          <w:lang w:eastAsia="ko-KR"/>
        </w:rPr>
        <w:tab/>
        <w:t>Target PoS</w:t>
      </w:r>
    </w:p>
    <w:p w:rsidR="002228CA" w:rsidRPr="00284230" w:rsidRDefault="002228CA" w:rsidP="00CC71D1">
      <w:pPr>
        <w:pStyle w:val="Heading1"/>
        <w:rPr>
          <w:lang w:eastAsia="ja-JP"/>
        </w:rPr>
      </w:pPr>
      <w:bookmarkStart w:id="16" w:name="_Toc335895597"/>
      <w:bookmarkEnd w:id="0"/>
      <w:bookmarkEnd w:id="1"/>
      <w:r>
        <w:rPr>
          <w:lang w:eastAsia="ja-JP"/>
        </w:rPr>
        <w:t>General architecture</w:t>
      </w:r>
      <w:bookmarkEnd w:id="16"/>
    </w:p>
    <w:p w:rsidR="002228CA" w:rsidRPr="00284230" w:rsidRDefault="002228CA" w:rsidP="00CC71D1">
      <w:pPr>
        <w:pStyle w:val="Heading1"/>
        <w:rPr>
          <w:lang w:eastAsia="ja-JP"/>
        </w:rPr>
      </w:pPr>
      <w:bookmarkStart w:id="17" w:name="_Toc335895598"/>
      <w:r>
        <w:rPr>
          <w:lang w:eastAsia="ja-JP"/>
        </w:rPr>
        <w:t>MIH Services</w:t>
      </w:r>
      <w:bookmarkEnd w:id="17"/>
    </w:p>
    <w:p w:rsidR="00ED1B42" w:rsidRPr="00ED1B42" w:rsidRDefault="00ED1B42" w:rsidP="00CC71D1">
      <w:pPr>
        <w:pStyle w:val="Heading2"/>
        <w:rPr>
          <w:rFonts w:eastAsia="SimSun"/>
          <w:lang w:eastAsia="zh-CN"/>
        </w:rPr>
      </w:pPr>
      <w:bookmarkStart w:id="18" w:name="_Toc335895599"/>
      <w:r>
        <w:rPr>
          <w:lang w:eastAsia="ja-JP"/>
        </w:rPr>
        <w:t>General</w:t>
      </w:r>
      <w:bookmarkEnd w:id="18"/>
    </w:p>
    <w:p w:rsidR="00ED1B42" w:rsidRPr="00ED1B42" w:rsidRDefault="00ED1B42" w:rsidP="00CC71D1">
      <w:pPr>
        <w:pStyle w:val="Heading2"/>
        <w:rPr>
          <w:rFonts w:eastAsia="SimSun"/>
          <w:lang w:eastAsia="zh-CN"/>
        </w:rPr>
      </w:pPr>
      <w:bookmarkStart w:id="19" w:name="_Toc335895600"/>
      <w:r>
        <w:rPr>
          <w:lang w:eastAsia="ja-JP"/>
        </w:rPr>
        <w:t>Service management</w:t>
      </w:r>
      <w:bookmarkEnd w:id="19"/>
    </w:p>
    <w:p w:rsidR="002228CA" w:rsidRPr="00F27346" w:rsidRDefault="002228CA" w:rsidP="00CC71D1">
      <w:pPr>
        <w:pStyle w:val="Heading2"/>
        <w:rPr>
          <w:rFonts w:eastAsia="SimSun"/>
          <w:lang w:eastAsia="zh-CN"/>
        </w:rPr>
      </w:pPr>
      <w:bookmarkStart w:id="20" w:name="_Toc335895601"/>
      <w:r>
        <w:rPr>
          <w:lang w:eastAsia="ja-JP"/>
        </w:rPr>
        <w:t>Media independent event service</w:t>
      </w:r>
      <w:bookmarkEnd w:id="20"/>
    </w:p>
    <w:p w:rsidR="002228CA" w:rsidRPr="00F27346" w:rsidRDefault="002228CA" w:rsidP="00CC71D1">
      <w:pPr>
        <w:pStyle w:val="Heading2"/>
        <w:rPr>
          <w:rFonts w:eastAsia="SimSun"/>
          <w:lang w:eastAsia="zh-CN"/>
        </w:rPr>
      </w:pPr>
      <w:bookmarkStart w:id="21" w:name="_Toc335895602"/>
      <w:r>
        <w:t>Media independent command service</w:t>
      </w:r>
      <w:bookmarkEnd w:id="21"/>
    </w:p>
    <w:p w:rsidR="002228CA" w:rsidRPr="00ED1B42" w:rsidRDefault="002228CA" w:rsidP="00CC71D1">
      <w:pPr>
        <w:pStyle w:val="Heading2"/>
      </w:pPr>
      <w:bookmarkStart w:id="22" w:name="_Toc335895603"/>
      <w:r w:rsidRPr="00ED1B42">
        <w:t>Media independent information service</w:t>
      </w:r>
      <w:bookmarkEnd w:id="22"/>
    </w:p>
    <w:p w:rsidR="00ED1B42" w:rsidRDefault="00ED1B42" w:rsidP="00CC71D1">
      <w:pPr>
        <w:pStyle w:val="Heading3"/>
      </w:pPr>
      <w:bookmarkStart w:id="23" w:name="_Toc335895604"/>
      <w:r>
        <w:t>Information Element</w:t>
      </w:r>
      <w:bookmarkEnd w:id="23"/>
    </w:p>
    <w:p w:rsidR="004B5925" w:rsidRDefault="004B5925" w:rsidP="004B5925">
      <w:r w:rsidRPr="004B5925">
        <w:t xml:space="preserve">The Information Server provides the </w:t>
      </w:r>
      <w:r w:rsidR="005470F2">
        <w:rPr>
          <w:rFonts w:eastAsia="SimSun"/>
          <w:lang w:eastAsia="zh-CN"/>
        </w:rPr>
        <w:t>Point of Service</w:t>
      </w:r>
      <w:r w:rsidRPr="004B5925">
        <w:t xml:space="preserve"> (</w:t>
      </w:r>
      <w:r w:rsidR="005470F2">
        <w:t>PoS</w:t>
      </w:r>
      <w:r w:rsidRPr="004B5925">
        <w:t xml:space="preserve">) information and the capability for supporting SRHO for each of the available access networks. The </w:t>
      </w:r>
      <w:r w:rsidR="005470F2">
        <w:t>PoS</w:t>
      </w:r>
      <w:r w:rsidRPr="004B5925">
        <w:t xml:space="preserve"> information includes </w:t>
      </w:r>
      <w:r w:rsidR="005470F2">
        <w:t>PoS</w:t>
      </w:r>
      <w:r w:rsidRPr="004B5925">
        <w:t xml:space="preserve"> addressing information and tunnel management protocol information.</w:t>
      </w:r>
    </w:p>
    <w:p w:rsidR="004B5925" w:rsidRDefault="004B5925" w:rsidP="004B5925">
      <w:r w:rsidRPr="004B5925">
        <w:lastRenderedPageBreak/>
        <w:t>Table 1 represents the list of Information Elements and their semantics modified and defined SRHO. Each Information Element has an abstract data type (see Annex A for detailed definitions).</w:t>
      </w:r>
    </w:p>
    <w:p w:rsidR="004B5925" w:rsidRPr="00C17EFE" w:rsidRDefault="004B5925" w:rsidP="00CC71D1">
      <w:pPr>
        <w:jc w:val="center"/>
        <w:outlineLvl w:val="0"/>
        <w:rPr>
          <w:b/>
        </w:rPr>
      </w:pPr>
      <w:bookmarkStart w:id="24" w:name="_Toc335895605"/>
      <w:r w:rsidRPr="00C17EFE">
        <w:rPr>
          <w:b/>
        </w:rPr>
        <w:t>Table 1 – Information Element</w:t>
      </w:r>
      <w:bookmarkEnd w:id="24"/>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8F51BB" w:rsidP="00C17EFE">
            <w:pPr>
              <w:jc w:val="center"/>
              <w:rPr>
                <w:b/>
              </w:rPr>
            </w:pPr>
            <w:r>
              <w:rPr>
                <w:rFonts w:eastAsiaTheme="minorEastAsia" w:hint="eastAsia"/>
                <w:b/>
                <w:lang w:eastAsia="zh-CN"/>
              </w:rPr>
              <w:t>802.21 Point of Service</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5470F2">
              <w:t>PoS</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5470F2">
              <w:rPr>
                <w:lang w:eastAsia="ko-KR"/>
              </w:rPr>
              <w:t>PoS</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5470F2">
              <w:t>PoS</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5470F2">
              <w:rPr>
                <w:lang w:eastAsia="ko-KR"/>
              </w:rPr>
              <w:t>PoS</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5470F2">
              <w:t>PoS</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25" w:name="_Toc335895606"/>
      <w:r>
        <w:t>IE Containers</w:t>
      </w:r>
      <w:bookmarkEnd w:id="25"/>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5470F2">
        <w:rPr>
          <w:lang w:eastAsia="ko-KR"/>
        </w:rPr>
        <w:t>PoS</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5470F2">
        <w:t>PoS</w:t>
      </w:r>
      <w:r w:rsidRPr="00C17EFE">
        <w:t xml:space="preserve"> – contains all the information depicting </w:t>
      </w:r>
      <w:proofErr w:type="gramStart"/>
      <w:r w:rsidRPr="00C17EFE">
        <w:t xml:space="preserve">a </w:t>
      </w:r>
      <w:r w:rsidR="005470F2">
        <w:t>PoS</w:t>
      </w:r>
      <w:proofErr w:type="gramEnd"/>
      <w:r w:rsidRPr="00C17EFE">
        <w:t xml:space="preserve"> as shown in Table 2.</w:t>
      </w:r>
      <w:r w:rsidR="00924578">
        <w:t xml:space="preserve"> </w:t>
      </w:r>
    </w:p>
    <w:p w:rsidR="00ED1B42" w:rsidRPr="000E30B9" w:rsidRDefault="00924578" w:rsidP="00CC71D1">
      <w:pPr>
        <w:autoSpaceDE w:val="0"/>
        <w:autoSpaceDN w:val="0"/>
        <w:adjustRightInd w:val="0"/>
        <w:jc w:val="center"/>
        <w:outlineLvl w:val="0"/>
        <w:rPr>
          <w:lang w:eastAsia="ko-KR"/>
        </w:rPr>
      </w:pPr>
      <w:bookmarkStart w:id="26" w:name="_Toc335895607"/>
      <w:r w:rsidRPr="00924578">
        <w:rPr>
          <w:b/>
        </w:rPr>
        <w:t>Table 2 – IE_CONTAINER_</w:t>
      </w:r>
      <w:r w:rsidR="005470F2">
        <w:rPr>
          <w:b/>
        </w:rPr>
        <w:t>PoS</w:t>
      </w:r>
      <w:r w:rsidRPr="00924578">
        <w:rPr>
          <w:b/>
        </w:rPr>
        <w:t xml:space="preserve"> definition</w:t>
      </w:r>
      <w:bookmarkEnd w:id="26"/>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5470F2">
              <w:rPr>
                <w:lang w:eastAsia="ko-KR"/>
              </w:rPr>
              <w:t>PoS</w:t>
            </w:r>
            <w:r w:rsidR="00ED1B42" w:rsidRPr="00531F08">
              <w:rPr>
                <w:lang w:eastAsia="ko-KR"/>
              </w:rPr>
              <w:t>_FQDN</w:t>
            </w:r>
          </w:p>
        </w:tc>
      </w:tr>
    </w:tbl>
    <w:p w:rsidR="002228CA" w:rsidRDefault="002228CA" w:rsidP="00EC224D">
      <w:pPr>
        <w:pStyle w:val="Heading1"/>
      </w:pPr>
      <w:bookmarkStart w:id="27" w:name="_Toc335895608"/>
      <w:r>
        <w:lastRenderedPageBreak/>
        <w:t xml:space="preserve">Service </w:t>
      </w:r>
      <w:r w:rsidR="00441560">
        <w:t>A</w:t>
      </w:r>
      <w:r>
        <w:t xml:space="preserve">ccess </w:t>
      </w:r>
      <w:r w:rsidR="00441560">
        <w:t>P</w:t>
      </w:r>
      <w:r>
        <w:t>oint (SAP) and primitives</w:t>
      </w:r>
      <w:bookmarkEnd w:id="27"/>
    </w:p>
    <w:p w:rsidR="00FE20F8" w:rsidRDefault="00FE20F8" w:rsidP="00CC71D1">
      <w:pPr>
        <w:pStyle w:val="Heading2"/>
      </w:pPr>
      <w:bookmarkStart w:id="28" w:name="_Toc335895609"/>
      <w:r>
        <w:t>Introduction</w:t>
      </w:r>
      <w:bookmarkEnd w:id="28"/>
    </w:p>
    <w:p w:rsidR="00FE20F8" w:rsidRDefault="00FE20F8" w:rsidP="00CC71D1">
      <w:pPr>
        <w:pStyle w:val="Heading2"/>
      </w:pPr>
      <w:bookmarkStart w:id="29" w:name="_Toc335895610"/>
      <w:r>
        <w:t>SAPs</w:t>
      </w:r>
      <w:bookmarkEnd w:id="29"/>
    </w:p>
    <w:p w:rsidR="00FE20F8" w:rsidRDefault="00FE20F8" w:rsidP="00CC71D1">
      <w:pPr>
        <w:pStyle w:val="Heading2"/>
        <w:rPr>
          <w:rFonts w:eastAsiaTheme="minorEastAsia"/>
          <w:lang w:eastAsia="ko-KR"/>
        </w:rPr>
      </w:pPr>
      <w:bookmarkStart w:id="30" w:name="_Toc335895611"/>
      <w:r>
        <w:t>MIH_LINK_SAP primitives</w:t>
      </w:r>
      <w:bookmarkEnd w:id="30"/>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31" w:name="_Toc331776231"/>
      <w:bookmarkStart w:id="32" w:name="_Toc333416874"/>
      <w:bookmarkStart w:id="33" w:name="_Toc335895612"/>
      <w:bookmarkStart w:id="34" w:name="_Toc333416898"/>
      <w:bookmarkStart w:id="35" w:name="_Toc335895636"/>
      <w:bookmarkEnd w:id="31"/>
      <w:bookmarkEnd w:id="32"/>
      <w:bookmarkEnd w:id="33"/>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B13A11" w:rsidRPr="0032471F" w:rsidRDefault="00B13A11" w:rsidP="001B625A">
      <w:pPr>
        <w:pStyle w:val="Heading3"/>
        <w:numPr>
          <w:ilvl w:val="2"/>
          <w:numId w:val="17"/>
        </w:numPr>
      </w:pPr>
      <w:r w:rsidRPr="0027409C">
        <w:t>Link_IF_PreReg_Ready</w:t>
      </w:r>
      <w:bookmarkEnd w:id="34"/>
      <w:bookmarkEnd w:id="35"/>
    </w:p>
    <w:p w:rsidR="00B13A11" w:rsidRDefault="00B13A11" w:rsidP="00B13A11">
      <w:pPr>
        <w:pStyle w:val="Heading3"/>
        <w:numPr>
          <w:ilvl w:val="3"/>
          <w:numId w:val="17"/>
        </w:numPr>
        <w:rPr>
          <w:rFonts w:ascii="Times New Roman" w:hAnsi="Times New Roman"/>
          <w:i/>
        </w:rPr>
      </w:pPr>
      <w:bookmarkStart w:id="36" w:name="_Toc333416899"/>
      <w:bookmarkStart w:id="37" w:name="_Toc335895637"/>
      <w:r w:rsidRPr="00AD5610">
        <w:rPr>
          <w:rFonts w:ascii="Times New Roman" w:hAnsi="Times New Roman"/>
          <w:i/>
        </w:rPr>
        <w:t>Link_IF_PreReg_Ready.reques</w:t>
      </w:r>
      <w:r>
        <w:rPr>
          <w:rFonts w:ascii="Times New Roman" w:eastAsia="Malgun Gothic" w:hAnsi="Times New Roman" w:hint="eastAsia"/>
          <w:i/>
          <w:lang w:eastAsia="ko-KR"/>
        </w:rPr>
        <w:t>t</w:t>
      </w:r>
      <w:bookmarkEnd w:id="36"/>
      <w:bookmarkEnd w:id="37"/>
    </w:p>
    <w:p w:rsidR="00B13A11" w:rsidRDefault="00B13A11" w:rsidP="00B13A11">
      <w:pPr>
        <w:pStyle w:val="ListParagraph"/>
        <w:numPr>
          <w:ilvl w:val="4"/>
          <w:numId w:val="17"/>
        </w:numPr>
        <w:rPr>
          <w:rFonts w:eastAsia="MS Mincho"/>
          <w:b/>
          <w:bCs/>
          <w:i/>
          <w:sz w:val="26"/>
          <w:szCs w:val="26"/>
        </w:rPr>
      </w:pPr>
      <w:r w:rsidRPr="0032471F">
        <w:rPr>
          <w:rFonts w:eastAsia="MS Mincho"/>
          <w:b/>
          <w:bCs/>
          <w:i/>
          <w:sz w:val="26"/>
          <w:szCs w:val="26"/>
        </w:rPr>
        <w:t>Function</w:t>
      </w:r>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38" w:name="_Toc331776257"/>
      <w:bookmarkStart w:id="39" w:name="_Toc333416900"/>
      <w:bookmarkStart w:id="40" w:name="_Toc335895638"/>
      <w:bookmarkEnd w:id="38"/>
      <w:bookmarkEnd w:id="39"/>
      <w:bookmarkEnd w:id="40"/>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1" w:name="_Toc331776258"/>
      <w:bookmarkStart w:id="42" w:name="_Toc333416901"/>
      <w:bookmarkStart w:id="43" w:name="_Toc335895639"/>
      <w:bookmarkEnd w:id="41"/>
      <w:bookmarkEnd w:id="42"/>
      <w:bookmarkEnd w:id="43"/>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4" w:name="_Toc331776259"/>
      <w:bookmarkStart w:id="45" w:name="_Toc333416902"/>
      <w:bookmarkStart w:id="46" w:name="_Toc335895640"/>
      <w:bookmarkEnd w:id="44"/>
      <w:bookmarkEnd w:id="45"/>
      <w:bookmarkEnd w:id="46"/>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7" w:name="_Toc331776260"/>
      <w:bookmarkStart w:id="48" w:name="_Toc333416903"/>
      <w:bookmarkStart w:id="49" w:name="_Toc335895641"/>
      <w:bookmarkEnd w:id="47"/>
      <w:bookmarkEnd w:id="48"/>
      <w:bookmarkEnd w:id="49"/>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0" w:name="_Toc331776261"/>
      <w:bookmarkStart w:id="51" w:name="_Toc333416904"/>
      <w:bookmarkStart w:id="52" w:name="_Toc335895642"/>
      <w:bookmarkEnd w:id="50"/>
      <w:bookmarkEnd w:id="51"/>
      <w:bookmarkEnd w:id="52"/>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3" w:name="_Toc331776262"/>
      <w:bookmarkStart w:id="54" w:name="_Toc333416905"/>
      <w:bookmarkStart w:id="55" w:name="_Toc335895643"/>
      <w:bookmarkEnd w:id="53"/>
      <w:bookmarkEnd w:id="54"/>
      <w:bookmarkEnd w:id="5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6" w:name="_Toc331776263"/>
      <w:bookmarkStart w:id="57" w:name="_Toc333416906"/>
      <w:bookmarkStart w:id="58" w:name="_Toc335895644"/>
      <w:bookmarkEnd w:id="56"/>
      <w:bookmarkEnd w:id="57"/>
      <w:bookmarkEnd w:id="58"/>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9" w:name="_Toc331776264"/>
      <w:bookmarkStart w:id="60" w:name="_Toc333416907"/>
      <w:bookmarkStart w:id="61" w:name="_Toc335895645"/>
      <w:bookmarkEnd w:id="59"/>
      <w:bookmarkEnd w:id="60"/>
      <w:bookmarkEnd w:id="61"/>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2" w:name="_Toc331776265"/>
      <w:bookmarkStart w:id="63" w:name="_Toc333416908"/>
      <w:bookmarkStart w:id="64" w:name="_Toc335895646"/>
      <w:bookmarkEnd w:id="62"/>
      <w:bookmarkEnd w:id="63"/>
      <w:bookmarkEnd w:id="64"/>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5" w:name="_Toc331776266"/>
      <w:bookmarkStart w:id="66" w:name="_Toc333416909"/>
      <w:bookmarkStart w:id="67" w:name="_Toc335895647"/>
      <w:bookmarkEnd w:id="65"/>
      <w:bookmarkEnd w:id="66"/>
      <w:bookmarkEnd w:id="67"/>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8" w:name="_Toc331776267"/>
      <w:bookmarkStart w:id="69" w:name="_Toc333416910"/>
      <w:bookmarkStart w:id="70" w:name="_Toc335895648"/>
      <w:bookmarkEnd w:id="68"/>
      <w:bookmarkEnd w:id="69"/>
      <w:bookmarkEnd w:id="70"/>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1" w:name="_Toc331776268"/>
      <w:bookmarkStart w:id="72" w:name="_Toc333416911"/>
      <w:bookmarkStart w:id="73" w:name="_Toc335895649"/>
      <w:bookmarkEnd w:id="71"/>
      <w:bookmarkEnd w:id="72"/>
      <w:bookmarkEnd w:id="73"/>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4" w:name="_Toc331776269"/>
      <w:bookmarkStart w:id="75" w:name="_Toc333416912"/>
      <w:bookmarkStart w:id="76" w:name="_Toc335895650"/>
      <w:bookmarkEnd w:id="74"/>
      <w:bookmarkEnd w:id="75"/>
      <w:bookmarkEnd w:id="76"/>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7" w:name="_Toc331776270"/>
      <w:bookmarkStart w:id="78" w:name="_Toc333416913"/>
      <w:bookmarkStart w:id="79" w:name="_Toc335895651"/>
      <w:bookmarkEnd w:id="77"/>
      <w:bookmarkEnd w:id="78"/>
      <w:bookmarkEnd w:id="79"/>
    </w:p>
    <w:p w:rsidR="00B13A11" w:rsidRPr="0032471F" w:rsidRDefault="00B13A11" w:rsidP="00B13A11">
      <w:pPr>
        <w:pStyle w:val="ListParagraph"/>
        <w:keepNext/>
        <w:numPr>
          <w:ilvl w:val="3"/>
          <w:numId w:val="13"/>
        </w:numPr>
        <w:contextualSpacing w:val="0"/>
        <w:outlineLvl w:val="3"/>
        <w:rPr>
          <w:rFonts w:eastAsia="MS Mincho"/>
          <w:b/>
          <w:bCs/>
          <w:vanish/>
          <w:szCs w:val="28"/>
        </w:rPr>
      </w:pP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to request pre-registration on a target link interface.</w:t>
      </w:r>
    </w:p>
    <w:p w:rsidR="00B13A11" w:rsidRDefault="00B13A11" w:rsidP="00B13A11">
      <w:pPr>
        <w:pStyle w:val="ListParagraph"/>
        <w:numPr>
          <w:ilvl w:val="4"/>
          <w:numId w:val="17"/>
        </w:numPr>
        <w:rPr>
          <w:b/>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rsidRPr="00814BA1">
        <w:t>.request</w:t>
      </w:r>
      <w:r w:rsidRPr="00FE20F8">
        <w:rPr>
          <w:rFonts w:ascii="TimesNewRomanPSMT" w:hAnsi="TimesNewRomanPSMT" w:cs="TimesNewRomanPSMT"/>
          <w:szCs w:val="20"/>
        </w:rPr>
        <w:t xml:space="preserve"> (</w:t>
      </w:r>
    </w:p>
    <w:p w:rsidR="00B13A11" w:rsidRPr="005F6E67"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Pr>
                <w:rFonts w:eastAsia="Malgun Gothic" w:hint="eastAsia"/>
                <w:szCs w:val="20"/>
                <w:lang w:eastAsia="ko-KR"/>
              </w:rPr>
              <w:t>ExecutionDelay</w:t>
            </w:r>
          </w:p>
        </w:tc>
        <w:tc>
          <w:tcPr>
            <w:tcW w:w="2410" w:type="dxa"/>
          </w:tcPr>
          <w:p w:rsidR="00B13A11" w:rsidRPr="00FE20F8" w:rsidRDefault="00B13A11" w:rsidP="006C2E93">
            <w:pPr>
              <w:autoSpaceDE w:val="0"/>
              <w:autoSpaceDN w:val="0"/>
              <w:adjustRightInd w:val="0"/>
              <w:rPr>
                <w:szCs w:val="20"/>
              </w:rPr>
            </w:pPr>
            <w:r w:rsidRPr="005F6E67">
              <w:rPr>
                <w:szCs w:val="20"/>
              </w:rPr>
              <w:t>UNSIGNED_INT(2)</w:t>
            </w:r>
          </w:p>
        </w:tc>
        <w:tc>
          <w:tcPr>
            <w:tcW w:w="5107" w:type="dxa"/>
          </w:tcPr>
          <w:p w:rsidR="00B13A11" w:rsidRPr="00FE20F8" w:rsidRDefault="00B13A11" w:rsidP="006C2E93">
            <w:pPr>
              <w:autoSpaceDE w:val="0"/>
              <w:autoSpaceDN w:val="0"/>
              <w:adjustRightInd w:val="0"/>
              <w:rPr>
                <w:szCs w:val="20"/>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450DC3"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pStyle w:val="SP4282653"/>
        <w:spacing w:before="240" w:after="240"/>
        <w:rPr>
          <w:rFonts w:ascii="Times New Roman" w:eastAsia="Malgun Gothic" w:hAnsi="Times New Roman" w:cs="Times New Roman"/>
          <w:bCs/>
          <w:color w:val="000000"/>
          <w:szCs w:val="20"/>
          <w:lang w:eastAsia="ko-KR"/>
        </w:rPr>
      </w:pPr>
      <w:r>
        <w:rPr>
          <w:rFonts w:ascii="Times New Roman" w:eastAsia="Malgun Gothic" w:hAnsi="Times New Roman" w:cs="Times New Roman" w:hint="eastAsia"/>
          <w:bCs/>
          <w:color w:val="000000"/>
          <w:szCs w:val="20"/>
          <w:lang w:eastAsia="ko-KR"/>
        </w:rPr>
        <w:t>Upon receipt of this primitive</w:t>
      </w:r>
      <w:r w:rsidRPr="00FE20F8">
        <w:rPr>
          <w:rFonts w:ascii="Times New Roman" w:hAnsi="Times New Roman" w:cs="Times New Roman"/>
          <w:bCs/>
          <w:color w:val="000000"/>
          <w:szCs w:val="20"/>
        </w:rPr>
        <w:t xml:space="preserve">, </w:t>
      </w:r>
      <w:r>
        <w:rPr>
          <w:rFonts w:ascii="Times New Roman" w:eastAsia="Malgun Gothic" w:hAnsi="Times New Roman" w:cs="Times New Roman" w:hint="eastAsia"/>
          <w:bCs/>
          <w:color w:val="000000"/>
          <w:szCs w:val="20"/>
          <w:lang w:eastAsia="ko-KR"/>
        </w:rPr>
        <w:t>the target link interface prepares pre-registration at the time specified by the ExecutionDelay parameter. The L2 messages for pre-registration are transmitted to the SRCF on behalf of PHY of the target link.</w:t>
      </w:r>
    </w:p>
    <w:p w:rsidR="00B13A11" w:rsidRDefault="00B13A11" w:rsidP="00B13A11">
      <w:pPr>
        <w:pStyle w:val="Heading3"/>
        <w:numPr>
          <w:ilvl w:val="3"/>
          <w:numId w:val="17"/>
        </w:numPr>
        <w:rPr>
          <w:i/>
        </w:rPr>
      </w:pPr>
      <w:bookmarkStart w:id="80" w:name="_Toc333416914"/>
      <w:bookmarkStart w:id="81" w:name="_Toc335895652"/>
      <w:r w:rsidRPr="00AD5610">
        <w:rPr>
          <w:rFonts w:ascii="Times New Roman" w:hAnsi="Times New Roman"/>
          <w:i/>
        </w:rPr>
        <w:t>Link_IF_PreReg_Ready.confirm</w:t>
      </w:r>
      <w:bookmarkEnd w:id="80"/>
      <w:bookmarkEnd w:id="81"/>
    </w:p>
    <w:p w:rsidR="00B13A11" w:rsidRDefault="00B13A11" w:rsidP="00B13A11">
      <w:pPr>
        <w:pStyle w:val="ListParagraph"/>
        <w:numPr>
          <w:ilvl w:val="4"/>
          <w:numId w:val="17"/>
        </w:numPr>
        <w:rPr>
          <w:rFonts w:eastAsia="MS Mincho"/>
        </w:rPr>
      </w:pPr>
      <w:r w:rsidRPr="00AD5610">
        <w:rPr>
          <w:rFonts w:eastAsia="MS Mincho"/>
          <w:b/>
          <w:bCs/>
          <w:i/>
          <w:sz w:val="26"/>
          <w:szCs w:val="26"/>
        </w:rPr>
        <w:t>Function</w:t>
      </w:r>
    </w:p>
    <w:p w:rsidR="00B13A11" w:rsidRPr="0027181B"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lastRenderedPageBreak/>
        <w:t xml:space="preserve">This primitive </w:t>
      </w:r>
      <w:r>
        <w:rPr>
          <w:rFonts w:ascii="TimesNewRomanPSMT" w:eastAsia="Malgun Gothic" w:hAnsi="TimesNewRomanPSMT" w:cs="TimesNewRomanPSMT" w:hint="eastAsia"/>
          <w:szCs w:val="20"/>
          <w:lang w:eastAsia="ko-KR"/>
        </w:rPr>
        <w:t>is used by link-layer technologies to provide an indication of the result of the pre-registration preparation on the target link layer.</w:t>
      </w:r>
    </w:p>
    <w:p w:rsidR="00B13A11" w:rsidRDefault="00B13A11" w:rsidP="00B13A11">
      <w:pPr>
        <w:pStyle w:val="ListParagraph"/>
        <w:numPr>
          <w:ilvl w:val="4"/>
          <w:numId w:val="17"/>
        </w:numPr>
        <w:rPr>
          <w:rFonts w:eastAsia="MS Mincho"/>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sidRPr="00803A98">
              <w:rPr>
                <w:rFonts w:eastAsia="Malgun Gothic"/>
                <w:szCs w:val="20"/>
                <w:lang w:eastAsia="ko-KR"/>
              </w:rPr>
              <w:t>Status</w:t>
            </w:r>
          </w:p>
        </w:tc>
        <w:tc>
          <w:tcPr>
            <w:tcW w:w="2410" w:type="dxa"/>
          </w:tcPr>
          <w:p w:rsidR="00B13A11" w:rsidRPr="00FE20F8" w:rsidRDefault="00B13A11" w:rsidP="006C2E93">
            <w:pPr>
              <w:autoSpaceDE w:val="0"/>
              <w:autoSpaceDN w:val="0"/>
              <w:adjustRightInd w:val="0"/>
              <w:rPr>
                <w:szCs w:val="20"/>
              </w:rPr>
            </w:pPr>
            <w:r w:rsidRPr="00803A98">
              <w:rPr>
                <w:szCs w:val="20"/>
              </w:rPr>
              <w:t>STATUS</w:t>
            </w:r>
          </w:p>
        </w:tc>
        <w:tc>
          <w:tcPr>
            <w:tcW w:w="5107" w:type="dxa"/>
          </w:tcPr>
          <w:p w:rsidR="00B13A11" w:rsidRPr="00FE20F8" w:rsidRDefault="00B13A11" w:rsidP="006C2E93">
            <w:pPr>
              <w:autoSpaceDE w:val="0"/>
              <w:autoSpaceDN w:val="0"/>
              <w:adjustRightInd w:val="0"/>
              <w:rPr>
                <w:szCs w:val="20"/>
              </w:rPr>
            </w:pPr>
            <w:r w:rsidRPr="00803A98">
              <w:rPr>
                <w:szCs w:val="20"/>
              </w:rPr>
              <w:t>Status of the operation.</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 xml:space="preserve">in response to </w:t>
      </w:r>
      <w:r w:rsidRPr="003F45B5">
        <w:rPr>
          <w:rStyle w:val="SC4167947"/>
          <w:rFonts w:ascii="Times New Roman" w:eastAsia="Malgun Gothic" w:hAnsi="Times New Roman" w:cs="Times New Roman"/>
          <w:lang w:eastAsia="ko-KR"/>
        </w:rPr>
        <w:t>Link_IF_PreReg_Ready.request</w:t>
      </w:r>
      <w:r>
        <w:rPr>
          <w:rStyle w:val="SC4167947"/>
          <w:rFonts w:ascii="Times New Roman" w:eastAsia="Malgun Gothic" w:hAnsi="Times New Roman" w:cs="Times New Roman" w:hint="eastAsia"/>
          <w:lang w:eastAsia="ko-KR"/>
        </w:rPr>
        <w:t xml:space="preserve"> operation.</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rPr>
          <w:rFonts w:eastAsiaTheme="minorEastAsia"/>
          <w:lang w:eastAsia="ko-KR"/>
        </w:rPr>
      </w:pPr>
      <w:r>
        <w:rPr>
          <w:rFonts w:eastAsia="Malgun Gothic" w:hint="eastAsia"/>
          <w:bCs/>
          <w:color w:val="000000"/>
          <w:szCs w:val="20"/>
          <w:lang w:eastAsia="ko-KR"/>
        </w:rPr>
        <w:t>Upon receipt of this primitive, the SRCF can know success of pre-registration preparation on the target link.</w:t>
      </w:r>
    </w:p>
    <w:p w:rsidR="00B13A11" w:rsidRPr="008A51FE" w:rsidRDefault="00B13A11" w:rsidP="008A51FE">
      <w:pPr>
        <w:rPr>
          <w:rFonts w:eastAsiaTheme="minorEastAsia"/>
          <w:lang w:eastAsia="ko-KR"/>
        </w:rPr>
      </w:pPr>
    </w:p>
    <w:p w:rsidR="00FE20F8" w:rsidRDefault="00FE20F8" w:rsidP="00CC71D1">
      <w:pPr>
        <w:pStyle w:val="Heading2"/>
      </w:pPr>
      <w:bookmarkStart w:id="82" w:name="_Toc335895653"/>
      <w:r>
        <w:t>MIH_SAP primitives</w:t>
      </w:r>
      <w:bookmarkEnd w:id="8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83" w:name="_Toc329001840"/>
      <w:bookmarkStart w:id="84" w:name="_Toc330468650"/>
      <w:bookmarkStart w:id="85" w:name="_Toc332031299"/>
      <w:bookmarkStart w:id="86" w:name="_Toc334006077"/>
      <w:bookmarkStart w:id="87" w:name="_Toc334767221"/>
      <w:bookmarkStart w:id="88" w:name="_Toc334767551"/>
      <w:bookmarkStart w:id="89" w:name="_Toc334767894"/>
      <w:bookmarkStart w:id="90" w:name="_Toc335895654"/>
      <w:bookmarkEnd w:id="83"/>
      <w:bookmarkEnd w:id="84"/>
      <w:bookmarkEnd w:id="85"/>
      <w:bookmarkEnd w:id="86"/>
      <w:bookmarkEnd w:id="87"/>
      <w:bookmarkEnd w:id="88"/>
      <w:bookmarkEnd w:id="89"/>
      <w:bookmarkEnd w:id="9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91" w:name="_Toc329001841"/>
      <w:bookmarkStart w:id="92" w:name="_Toc330468651"/>
      <w:bookmarkStart w:id="93" w:name="_Toc332031300"/>
      <w:bookmarkStart w:id="94" w:name="_Toc334006078"/>
      <w:bookmarkStart w:id="95" w:name="_Toc334767222"/>
      <w:bookmarkStart w:id="96" w:name="_Toc334767552"/>
      <w:bookmarkStart w:id="97" w:name="_Toc334767895"/>
      <w:bookmarkStart w:id="98" w:name="_Toc335895655"/>
      <w:bookmarkEnd w:id="91"/>
      <w:bookmarkEnd w:id="92"/>
      <w:bookmarkEnd w:id="93"/>
      <w:bookmarkEnd w:id="94"/>
      <w:bookmarkEnd w:id="95"/>
      <w:bookmarkEnd w:id="96"/>
      <w:bookmarkEnd w:id="97"/>
      <w:bookmarkEnd w:id="9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99" w:name="_Toc329001842"/>
      <w:bookmarkStart w:id="100" w:name="_Toc330468652"/>
      <w:bookmarkStart w:id="101" w:name="_Toc332031301"/>
      <w:bookmarkStart w:id="102" w:name="_Toc334006079"/>
      <w:bookmarkStart w:id="103" w:name="_Toc334767223"/>
      <w:bookmarkStart w:id="104" w:name="_Toc334767553"/>
      <w:bookmarkStart w:id="105" w:name="_Toc334767896"/>
      <w:bookmarkStart w:id="106" w:name="_Toc335895656"/>
      <w:bookmarkEnd w:id="99"/>
      <w:bookmarkEnd w:id="100"/>
      <w:bookmarkEnd w:id="101"/>
      <w:bookmarkEnd w:id="102"/>
      <w:bookmarkEnd w:id="103"/>
      <w:bookmarkEnd w:id="104"/>
      <w:bookmarkEnd w:id="105"/>
      <w:bookmarkEnd w:id="10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07" w:name="_Toc329001843"/>
      <w:bookmarkStart w:id="108" w:name="_Toc330468653"/>
      <w:bookmarkStart w:id="109" w:name="_Toc332031302"/>
      <w:bookmarkStart w:id="110" w:name="_Toc334006080"/>
      <w:bookmarkStart w:id="111" w:name="_Toc334767224"/>
      <w:bookmarkStart w:id="112" w:name="_Toc334767554"/>
      <w:bookmarkStart w:id="113" w:name="_Toc334767897"/>
      <w:bookmarkStart w:id="114" w:name="_Toc335895657"/>
      <w:bookmarkEnd w:id="107"/>
      <w:bookmarkEnd w:id="108"/>
      <w:bookmarkEnd w:id="109"/>
      <w:bookmarkEnd w:id="110"/>
      <w:bookmarkEnd w:id="111"/>
      <w:bookmarkEnd w:id="112"/>
      <w:bookmarkEnd w:id="113"/>
      <w:bookmarkEnd w:id="11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15" w:name="_Toc329001844"/>
      <w:bookmarkStart w:id="116" w:name="_Toc330468654"/>
      <w:bookmarkStart w:id="117" w:name="_Toc332031303"/>
      <w:bookmarkStart w:id="118" w:name="_Toc334006081"/>
      <w:bookmarkStart w:id="119" w:name="_Toc334767225"/>
      <w:bookmarkStart w:id="120" w:name="_Toc334767555"/>
      <w:bookmarkStart w:id="121" w:name="_Toc334767898"/>
      <w:bookmarkStart w:id="122" w:name="_Toc335895658"/>
      <w:bookmarkEnd w:id="115"/>
      <w:bookmarkEnd w:id="116"/>
      <w:bookmarkEnd w:id="117"/>
      <w:bookmarkEnd w:id="118"/>
      <w:bookmarkEnd w:id="119"/>
      <w:bookmarkEnd w:id="120"/>
      <w:bookmarkEnd w:id="121"/>
      <w:bookmarkEnd w:id="12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23" w:name="_Toc329001845"/>
      <w:bookmarkStart w:id="124" w:name="_Toc330468655"/>
      <w:bookmarkStart w:id="125" w:name="_Toc332031304"/>
      <w:bookmarkStart w:id="126" w:name="_Toc334006082"/>
      <w:bookmarkStart w:id="127" w:name="_Toc334767226"/>
      <w:bookmarkStart w:id="128" w:name="_Toc334767556"/>
      <w:bookmarkStart w:id="129" w:name="_Toc334767899"/>
      <w:bookmarkStart w:id="130" w:name="_Toc335895659"/>
      <w:bookmarkEnd w:id="123"/>
      <w:bookmarkEnd w:id="124"/>
      <w:bookmarkEnd w:id="125"/>
      <w:bookmarkEnd w:id="126"/>
      <w:bookmarkEnd w:id="127"/>
      <w:bookmarkEnd w:id="128"/>
      <w:bookmarkEnd w:id="129"/>
      <w:bookmarkEnd w:id="13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31" w:name="_Toc329001846"/>
      <w:bookmarkStart w:id="132" w:name="_Toc330468656"/>
      <w:bookmarkStart w:id="133" w:name="_Toc332031305"/>
      <w:bookmarkStart w:id="134" w:name="_Toc334006083"/>
      <w:bookmarkStart w:id="135" w:name="_Toc334767227"/>
      <w:bookmarkStart w:id="136" w:name="_Toc334767557"/>
      <w:bookmarkStart w:id="137" w:name="_Toc334767900"/>
      <w:bookmarkStart w:id="138" w:name="_Toc335895660"/>
      <w:bookmarkEnd w:id="131"/>
      <w:bookmarkEnd w:id="132"/>
      <w:bookmarkEnd w:id="133"/>
      <w:bookmarkEnd w:id="134"/>
      <w:bookmarkEnd w:id="135"/>
      <w:bookmarkEnd w:id="136"/>
      <w:bookmarkEnd w:id="137"/>
      <w:bookmarkEnd w:id="138"/>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39" w:name="_Toc329001847"/>
      <w:bookmarkStart w:id="140" w:name="_Toc330468657"/>
      <w:bookmarkStart w:id="141" w:name="_Toc332031306"/>
      <w:bookmarkStart w:id="142" w:name="_Toc334006084"/>
      <w:bookmarkStart w:id="143" w:name="_Toc334767228"/>
      <w:bookmarkStart w:id="144" w:name="_Toc334767558"/>
      <w:bookmarkStart w:id="145" w:name="_Toc334767901"/>
      <w:bookmarkStart w:id="146" w:name="_Toc335895661"/>
      <w:bookmarkEnd w:id="139"/>
      <w:bookmarkEnd w:id="140"/>
      <w:bookmarkEnd w:id="141"/>
      <w:bookmarkEnd w:id="142"/>
      <w:bookmarkEnd w:id="143"/>
      <w:bookmarkEnd w:id="144"/>
      <w:bookmarkEnd w:id="145"/>
      <w:bookmarkEnd w:id="146"/>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47" w:name="_Toc329001848"/>
      <w:bookmarkStart w:id="148" w:name="_Toc330468658"/>
      <w:bookmarkStart w:id="149" w:name="_Toc332031307"/>
      <w:bookmarkStart w:id="150" w:name="_Toc334006085"/>
      <w:bookmarkStart w:id="151" w:name="_Toc334767229"/>
      <w:bookmarkStart w:id="152" w:name="_Toc334767559"/>
      <w:bookmarkStart w:id="153" w:name="_Toc334767902"/>
      <w:bookmarkStart w:id="154" w:name="_Toc335895662"/>
      <w:bookmarkEnd w:id="147"/>
      <w:bookmarkEnd w:id="148"/>
      <w:bookmarkEnd w:id="149"/>
      <w:bookmarkEnd w:id="150"/>
      <w:bookmarkEnd w:id="151"/>
      <w:bookmarkEnd w:id="152"/>
      <w:bookmarkEnd w:id="153"/>
      <w:bookmarkEnd w:id="154"/>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55" w:name="_Toc329001849"/>
      <w:bookmarkStart w:id="156" w:name="_Toc330468659"/>
      <w:bookmarkStart w:id="157" w:name="_Toc332031308"/>
      <w:bookmarkStart w:id="158" w:name="_Toc334006086"/>
      <w:bookmarkStart w:id="159" w:name="_Toc334767230"/>
      <w:bookmarkStart w:id="160" w:name="_Toc334767560"/>
      <w:bookmarkStart w:id="161" w:name="_Toc334767903"/>
      <w:bookmarkStart w:id="162" w:name="_Toc335895663"/>
      <w:bookmarkEnd w:id="155"/>
      <w:bookmarkEnd w:id="156"/>
      <w:bookmarkEnd w:id="157"/>
      <w:bookmarkEnd w:id="158"/>
      <w:bookmarkEnd w:id="159"/>
      <w:bookmarkEnd w:id="160"/>
      <w:bookmarkEnd w:id="161"/>
      <w:bookmarkEnd w:id="16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63" w:name="_Toc329001850"/>
      <w:bookmarkStart w:id="164" w:name="_Toc330468660"/>
      <w:bookmarkStart w:id="165" w:name="_Toc332031309"/>
      <w:bookmarkStart w:id="166" w:name="_Toc334006087"/>
      <w:bookmarkStart w:id="167" w:name="_Toc334767231"/>
      <w:bookmarkStart w:id="168" w:name="_Toc334767561"/>
      <w:bookmarkStart w:id="169" w:name="_Toc334767904"/>
      <w:bookmarkStart w:id="170" w:name="_Toc335895664"/>
      <w:bookmarkEnd w:id="163"/>
      <w:bookmarkEnd w:id="164"/>
      <w:bookmarkEnd w:id="165"/>
      <w:bookmarkEnd w:id="166"/>
      <w:bookmarkEnd w:id="167"/>
      <w:bookmarkEnd w:id="168"/>
      <w:bookmarkEnd w:id="169"/>
      <w:bookmarkEnd w:id="17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1" w:name="_Toc329001851"/>
      <w:bookmarkStart w:id="172" w:name="_Toc330468661"/>
      <w:bookmarkStart w:id="173" w:name="_Toc332031310"/>
      <w:bookmarkStart w:id="174" w:name="_Toc334006088"/>
      <w:bookmarkStart w:id="175" w:name="_Toc334767232"/>
      <w:bookmarkStart w:id="176" w:name="_Toc334767562"/>
      <w:bookmarkStart w:id="177" w:name="_Toc334767905"/>
      <w:bookmarkStart w:id="178" w:name="_Toc335895665"/>
      <w:bookmarkEnd w:id="171"/>
      <w:bookmarkEnd w:id="172"/>
      <w:bookmarkEnd w:id="173"/>
      <w:bookmarkEnd w:id="174"/>
      <w:bookmarkEnd w:id="175"/>
      <w:bookmarkEnd w:id="176"/>
      <w:bookmarkEnd w:id="177"/>
      <w:bookmarkEnd w:id="17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9" w:name="_Toc329001852"/>
      <w:bookmarkStart w:id="180" w:name="_Toc330468662"/>
      <w:bookmarkStart w:id="181" w:name="_Toc332031311"/>
      <w:bookmarkStart w:id="182" w:name="_Toc334006089"/>
      <w:bookmarkStart w:id="183" w:name="_Toc334767233"/>
      <w:bookmarkStart w:id="184" w:name="_Toc334767563"/>
      <w:bookmarkStart w:id="185" w:name="_Toc334767906"/>
      <w:bookmarkStart w:id="186" w:name="_Toc335895666"/>
      <w:bookmarkEnd w:id="179"/>
      <w:bookmarkEnd w:id="180"/>
      <w:bookmarkEnd w:id="181"/>
      <w:bookmarkEnd w:id="182"/>
      <w:bookmarkEnd w:id="183"/>
      <w:bookmarkEnd w:id="184"/>
      <w:bookmarkEnd w:id="185"/>
      <w:bookmarkEnd w:id="18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87" w:name="_Toc329001853"/>
      <w:bookmarkStart w:id="188" w:name="_Toc330468663"/>
      <w:bookmarkStart w:id="189" w:name="_Toc332031312"/>
      <w:bookmarkStart w:id="190" w:name="_Toc334006090"/>
      <w:bookmarkStart w:id="191" w:name="_Toc334767234"/>
      <w:bookmarkStart w:id="192" w:name="_Toc334767564"/>
      <w:bookmarkStart w:id="193" w:name="_Toc334767907"/>
      <w:bookmarkStart w:id="194" w:name="_Toc335895667"/>
      <w:bookmarkEnd w:id="187"/>
      <w:bookmarkEnd w:id="188"/>
      <w:bookmarkEnd w:id="189"/>
      <w:bookmarkEnd w:id="190"/>
      <w:bookmarkEnd w:id="191"/>
      <w:bookmarkEnd w:id="192"/>
      <w:bookmarkEnd w:id="193"/>
      <w:bookmarkEnd w:id="19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95" w:name="_Toc329001854"/>
      <w:bookmarkStart w:id="196" w:name="_Toc330468664"/>
      <w:bookmarkStart w:id="197" w:name="_Toc332031313"/>
      <w:bookmarkStart w:id="198" w:name="_Toc334006091"/>
      <w:bookmarkStart w:id="199" w:name="_Toc334767235"/>
      <w:bookmarkStart w:id="200" w:name="_Toc334767565"/>
      <w:bookmarkStart w:id="201" w:name="_Toc334767908"/>
      <w:bookmarkStart w:id="202" w:name="_Toc335895668"/>
      <w:bookmarkEnd w:id="195"/>
      <w:bookmarkEnd w:id="196"/>
      <w:bookmarkEnd w:id="197"/>
      <w:bookmarkEnd w:id="198"/>
      <w:bookmarkEnd w:id="199"/>
      <w:bookmarkEnd w:id="200"/>
      <w:bookmarkEnd w:id="201"/>
      <w:bookmarkEnd w:id="20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03" w:name="_Toc329001855"/>
      <w:bookmarkStart w:id="204" w:name="_Toc330468665"/>
      <w:bookmarkStart w:id="205" w:name="_Toc332031314"/>
      <w:bookmarkStart w:id="206" w:name="_Toc334006092"/>
      <w:bookmarkStart w:id="207" w:name="_Toc334767236"/>
      <w:bookmarkStart w:id="208" w:name="_Toc334767566"/>
      <w:bookmarkStart w:id="209" w:name="_Toc334767909"/>
      <w:bookmarkStart w:id="210" w:name="_Toc335895669"/>
      <w:bookmarkEnd w:id="203"/>
      <w:bookmarkEnd w:id="204"/>
      <w:bookmarkEnd w:id="205"/>
      <w:bookmarkEnd w:id="206"/>
      <w:bookmarkEnd w:id="207"/>
      <w:bookmarkEnd w:id="208"/>
      <w:bookmarkEnd w:id="209"/>
      <w:bookmarkEnd w:id="21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11" w:name="_Toc329001856"/>
      <w:bookmarkStart w:id="212" w:name="_Toc330468666"/>
      <w:bookmarkStart w:id="213" w:name="_Toc332031315"/>
      <w:bookmarkStart w:id="214" w:name="_Toc334006093"/>
      <w:bookmarkStart w:id="215" w:name="_Toc334767237"/>
      <w:bookmarkStart w:id="216" w:name="_Toc334767567"/>
      <w:bookmarkStart w:id="217" w:name="_Toc334767910"/>
      <w:bookmarkStart w:id="218" w:name="_Toc335895670"/>
      <w:bookmarkEnd w:id="211"/>
      <w:bookmarkEnd w:id="212"/>
      <w:bookmarkEnd w:id="213"/>
      <w:bookmarkEnd w:id="214"/>
      <w:bookmarkEnd w:id="215"/>
      <w:bookmarkEnd w:id="216"/>
      <w:bookmarkEnd w:id="217"/>
      <w:bookmarkEnd w:id="21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19" w:name="_Toc329001857"/>
      <w:bookmarkStart w:id="220" w:name="_Toc330468667"/>
      <w:bookmarkStart w:id="221" w:name="_Toc332031316"/>
      <w:bookmarkStart w:id="222" w:name="_Toc334006094"/>
      <w:bookmarkStart w:id="223" w:name="_Toc334767238"/>
      <w:bookmarkStart w:id="224" w:name="_Toc334767568"/>
      <w:bookmarkStart w:id="225" w:name="_Toc334767911"/>
      <w:bookmarkStart w:id="226" w:name="_Toc335895671"/>
      <w:bookmarkEnd w:id="219"/>
      <w:bookmarkEnd w:id="220"/>
      <w:bookmarkEnd w:id="221"/>
      <w:bookmarkEnd w:id="222"/>
      <w:bookmarkEnd w:id="223"/>
      <w:bookmarkEnd w:id="224"/>
      <w:bookmarkEnd w:id="225"/>
      <w:bookmarkEnd w:id="22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27" w:name="_Toc329001858"/>
      <w:bookmarkStart w:id="228" w:name="_Toc330468668"/>
      <w:bookmarkStart w:id="229" w:name="_Toc332031317"/>
      <w:bookmarkStart w:id="230" w:name="_Toc334006095"/>
      <w:bookmarkStart w:id="231" w:name="_Toc334767239"/>
      <w:bookmarkStart w:id="232" w:name="_Toc334767569"/>
      <w:bookmarkStart w:id="233" w:name="_Toc334767912"/>
      <w:bookmarkStart w:id="234" w:name="_Toc335895672"/>
      <w:bookmarkEnd w:id="227"/>
      <w:bookmarkEnd w:id="228"/>
      <w:bookmarkEnd w:id="229"/>
      <w:bookmarkEnd w:id="230"/>
      <w:bookmarkEnd w:id="231"/>
      <w:bookmarkEnd w:id="232"/>
      <w:bookmarkEnd w:id="233"/>
      <w:bookmarkEnd w:id="23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35" w:name="_Toc329001859"/>
      <w:bookmarkStart w:id="236" w:name="_Toc330468669"/>
      <w:bookmarkStart w:id="237" w:name="_Toc332031318"/>
      <w:bookmarkStart w:id="238" w:name="_Toc334006096"/>
      <w:bookmarkStart w:id="239" w:name="_Toc334767240"/>
      <w:bookmarkStart w:id="240" w:name="_Toc334767570"/>
      <w:bookmarkStart w:id="241" w:name="_Toc334767913"/>
      <w:bookmarkStart w:id="242" w:name="_Toc335895673"/>
      <w:bookmarkEnd w:id="235"/>
      <w:bookmarkEnd w:id="236"/>
      <w:bookmarkEnd w:id="237"/>
      <w:bookmarkEnd w:id="238"/>
      <w:bookmarkEnd w:id="239"/>
      <w:bookmarkEnd w:id="240"/>
      <w:bookmarkEnd w:id="241"/>
      <w:bookmarkEnd w:id="24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43" w:name="_Toc329001860"/>
      <w:bookmarkStart w:id="244" w:name="_Toc330468670"/>
      <w:bookmarkStart w:id="245" w:name="_Toc332031319"/>
      <w:bookmarkStart w:id="246" w:name="_Toc334006097"/>
      <w:bookmarkStart w:id="247" w:name="_Toc334767241"/>
      <w:bookmarkStart w:id="248" w:name="_Toc334767571"/>
      <w:bookmarkStart w:id="249" w:name="_Toc334767914"/>
      <w:bookmarkStart w:id="250" w:name="_Toc335895674"/>
      <w:bookmarkEnd w:id="243"/>
      <w:bookmarkEnd w:id="244"/>
      <w:bookmarkEnd w:id="245"/>
      <w:bookmarkEnd w:id="246"/>
      <w:bookmarkEnd w:id="247"/>
      <w:bookmarkEnd w:id="248"/>
      <w:bookmarkEnd w:id="249"/>
      <w:bookmarkEnd w:id="25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51" w:name="_Toc329001861"/>
      <w:bookmarkStart w:id="252" w:name="_Toc330468671"/>
      <w:bookmarkStart w:id="253" w:name="_Toc332031320"/>
      <w:bookmarkStart w:id="254" w:name="_Toc334006098"/>
      <w:bookmarkStart w:id="255" w:name="_Toc334767242"/>
      <w:bookmarkStart w:id="256" w:name="_Toc334767572"/>
      <w:bookmarkStart w:id="257" w:name="_Toc334767915"/>
      <w:bookmarkStart w:id="258" w:name="_Toc335895675"/>
      <w:bookmarkEnd w:id="251"/>
      <w:bookmarkEnd w:id="252"/>
      <w:bookmarkEnd w:id="253"/>
      <w:bookmarkEnd w:id="254"/>
      <w:bookmarkEnd w:id="255"/>
      <w:bookmarkEnd w:id="256"/>
      <w:bookmarkEnd w:id="257"/>
      <w:bookmarkEnd w:id="2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59" w:name="_Toc329001862"/>
      <w:bookmarkStart w:id="260" w:name="_Toc330468672"/>
      <w:bookmarkStart w:id="261" w:name="_Toc332031321"/>
      <w:bookmarkStart w:id="262" w:name="_Toc334006099"/>
      <w:bookmarkStart w:id="263" w:name="_Toc334767243"/>
      <w:bookmarkStart w:id="264" w:name="_Toc334767573"/>
      <w:bookmarkStart w:id="265" w:name="_Toc334767916"/>
      <w:bookmarkStart w:id="266" w:name="_Toc335895676"/>
      <w:bookmarkEnd w:id="259"/>
      <w:bookmarkEnd w:id="260"/>
      <w:bookmarkEnd w:id="261"/>
      <w:bookmarkEnd w:id="262"/>
      <w:bookmarkEnd w:id="263"/>
      <w:bookmarkEnd w:id="264"/>
      <w:bookmarkEnd w:id="265"/>
      <w:bookmarkEnd w:id="26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67" w:name="_Toc329001863"/>
      <w:bookmarkStart w:id="268" w:name="_Toc330468673"/>
      <w:bookmarkStart w:id="269" w:name="_Toc332031322"/>
      <w:bookmarkStart w:id="270" w:name="_Toc334006100"/>
      <w:bookmarkStart w:id="271" w:name="_Toc334767244"/>
      <w:bookmarkStart w:id="272" w:name="_Toc334767574"/>
      <w:bookmarkStart w:id="273" w:name="_Toc334767917"/>
      <w:bookmarkStart w:id="274" w:name="_Toc335895677"/>
      <w:bookmarkEnd w:id="267"/>
      <w:bookmarkEnd w:id="268"/>
      <w:bookmarkEnd w:id="269"/>
      <w:bookmarkEnd w:id="270"/>
      <w:bookmarkEnd w:id="271"/>
      <w:bookmarkEnd w:id="272"/>
      <w:bookmarkEnd w:id="273"/>
      <w:bookmarkEnd w:id="27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75" w:name="_Toc329001864"/>
      <w:bookmarkStart w:id="276" w:name="_Toc330468674"/>
      <w:bookmarkStart w:id="277" w:name="_Toc332031323"/>
      <w:bookmarkStart w:id="278" w:name="_Toc334006101"/>
      <w:bookmarkStart w:id="279" w:name="_Toc334767245"/>
      <w:bookmarkStart w:id="280" w:name="_Toc334767575"/>
      <w:bookmarkStart w:id="281" w:name="_Toc334767918"/>
      <w:bookmarkStart w:id="282" w:name="_Toc335895678"/>
      <w:bookmarkEnd w:id="275"/>
      <w:bookmarkEnd w:id="276"/>
      <w:bookmarkEnd w:id="277"/>
      <w:bookmarkEnd w:id="278"/>
      <w:bookmarkEnd w:id="279"/>
      <w:bookmarkEnd w:id="280"/>
      <w:bookmarkEnd w:id="281"/>
      <w:bookmarkEnd w:id="28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83" w:name="_Toc329001865"/>
      <w:bookmarkStart w:id="284" w:name="_Toc330468675"/>
      <w:bookmarkStart w:id="285" w:name="_Toc332031324"/>
      <w:bookmarkStart w:id="286" w:name="_Toc334006102"/>
      <w:bookmarkStart w:id="287" w:name="_Toc334767246"/>
      <w:bookmarkStart w:id="288" w:name="_Toc334767576"/>
      <w:bookmarkStart w:id="289" w:name="_Toc334767919"/>
      <w:bookmarkStart w:id="290" w:name="_Toc335895679"/>
      <w:bookmarkEnd w:id="283"/>
      <w:bookmarkEnd w:id="284"/>
      <w:bookmarkEnd w:id="285"/>
      <w:bookmarkEnd w:id="286"/>
      <w:bookmarkEnd w:id="287"/>
      <w:bookmarkEnd w:id="288"/>
      <w:bookmarkEnd w:id="289"/>
      <w:bookmarkEnd w:id="29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91" w:name="_Toc329001866"/>
      <w:bookmarkStart w:id="292" w:name="_Toc330468676"/>
      <w:bookmarkStart w:id="293" w:name="_Toc332031325"/>
      <w:bookmarkStart w:id="294" w:name="_Toc334006103"/>
      <w:bookmarkStart w:id="295" w:name="_Toc334767247"/>
      <w:bookmarkStart w:id="296" w:name="_Toc334767577"/>
      <w:bookmarkStart w:id="297" w:name="_Toc334767920"/>
      <w:bookmarkStart w:id="298" w:name="_Toc335895680"/>
      <w:bookmarkEnd w:id="291"/>
      <w:bookmarkEnd w:id="292"/>
      <w:bookmarkEnd w:id="293"/>
      <w:bookmarkEnd w:id="294"/>
      <w:bookmarkEnd w:id="295"/>
      <w:bookmarkEnd w:id="296"/>
      <w:bookmarkEnd w:id="297"/>
      <w:bookmarkEnd w:id="29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99" w:name="_Toc329001867"/>
      <w:bookmarkStart w:id="300" w:name="_Toc330468677"/>
      <w:bookmarkStart w:id="301" w:name="_Toc332031326"/>
      <w:bookmarkStart w:id="302" w:name="_Toc334006104"/>
      <w:bookmarkStart w:id="303" w:name="_Toc334767248"/>
      <w:bookmarkStart w:id="304" w:name="_Toc334767578"/>
      <w:bookmarkStart w:id="305" w:name="_Toc334767921"/>
      <w:bookmarkStart w:id="306" w:name="_Toc335895681"/>
      <w:bookmarkEnd w:id="299"/>
      <w:bookmarkEnd w:id="300"/>
      <w:bookmarkEnd w:id="301"/>
      <w:bookmarkEnd w:id="302"/>
      <w:bookmarkEnd w:id="303"/>
      <w:bookmarkEnd w:id="304"/>
      <w:bookmarkEnd w:id="305"/>
      <w:bookmarkEnd w:id="30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07" w:name="_Toc329001868"/>
      <w:bookmarkStart w:id="308" w:name="_Toc330468678"/>
      <w:bookmarkStart w:id="309" w:name="_Toc332031327"/>
      <w:bookmarkStart w:id="310" w:name="_Toc334006105"/>
      <w:bookmarkStart w:id="311" w:name="_Toc334767249"/>
      <w:bookmarkStart w:id="312" w:name="_Toc334767579"/>
      <w:bookmarkStart w:id="313" w:name="_Toc334767922"/>
      <w:bookmarkStart w:id="314" w:name="_Toc335895682"/>
      <w:bookmarkEnd w:id="307"/>
      <w:bookmarkEnd w:id="308"/>
      <w:bookmarkEnd w:id="309"/>
      <w:bookmarkEnd w:id="310"/>
      <w:bookmarkEnd w:id="311"/>
      <w:bookmarkEnd w:id="312"/>
      <w:bookmarkEnd w:id="313"/>
      <w:bookmarkEnd w:id="31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15" w:name="_Toc329001869"/>
      <w:bookmarkStart w:id="316" w:name="_Toc330468679"/>
      <w:bookmarkStart w:id="317" w:name="_Toc332031328"/>
      <w:bookmarkStart w:id="318" w:name="_Toc334006106"/>
      <w:bookmarkStart w:id="319" w:name="_Toc334767250"/>
      <w:bookmarkStart w:id="320" w:name="_Toc334767580"/>
      <w:bookmarkStart w:id="321" w:name="_Toc334767923"/>
      <w:bookmarkStart w:id="322" w:name="_Toc335895683"/>
      <w:bookmarkEnd w:id="315"/>
      <w:bookmarkEnd w:id="316"/>
      <w:bookmarkEnd w:id="317"/>
      <w:bookmarkEnd w:id="318"/>
      <w:bookmarkEnd w:id="319"/>
      <w:bookmarkEnd w:id="320"/>
      <w:bookmarkEnd w:id="321"/>
      <w:bookmarkEnd w:id="32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23" w:name="_Toc329001870"/>
      <w:bookmarkStart w:id="324" w:name="_Toc330468680"/>
      <w:bookmarkStart w:id="325" w:name="_Toc332031329"/>
      <w:bookmarkStart w:id="326" w:name="_Toc334006107"/>
      <w:bookmarkStart w:id="327" w:name="_Toc334767251"/>
      <w:bookmarkStart w:id="328" w:name="_Toc334767581"/>
      <w:bookmarkStart w:id="329" w:name="_Toc334767924"/>
      <w:bookmarkStart w:id="330" w:name="_Toc335895684"/>
      <w:bookmarkEnd w:id="323"/>
      <w:bookmarkEnd w:id="324"/>
      <w:bookmarkEnd w:id="325"/>
      <w:bookmarkEnd w:id="326"/>
      <w:bookmarkEnd w:id="327"/>
      <w:bookmarkEnd w:id="328"/>
      <w:bookmarkEnd w:id="329"/>
      <w:bookmarkEnd w:id="33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31" w:name="_Toc329001871"/>
      <w:bookmarkStart w:id="332" w:name="_Toc330468681"/>
      <w:bookmarkStart w:id="333" w:name="_Toc332031330"/>
      <w:bookmarkStart w:id="334" w:name="_Toc334006108"/>
      <w:bookmarkStart w:id="335" w:name="_Toc334767252"/>
      <w:bookmarkStart w:id="336" w:name="_Toc334767582"/>
      <w:bookmarkStart w:id="337" w:name="_Toc334767925"/>
      <w:bookmarkStart w:id="338" w:name="_Toc335895685"/>
      <w:bookmarkEnd w:id="331"/>
      <w:bookmarkEnd w:id="332"/>
      <w:bookmarkEnd w:id="333"/>
      <w:bookmarkEnd w:id="334"/>
      <w:bookmarkEnd w:id="335"/>
      <w:bookmarkEnd w:id="336"/>
      <w:bookmarkEnd w:id="337"/>
      <w:bookmarkEnd w:id="33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39" w:name="_Toc329001872"/>
      <w:bookmarkStart w:id="340" w:name="_Toc330468682"/>
      <w:bookmarkStart w:id="341" w:name="_Toc332031331"/>
      <w:bookmarkStart w:id="342" w:name="_Toc334006109"/>
      <w:bookmarkStart w:id="343" w:name="_Toc334767253"/>
      <w:bookmarkStart w:id="344" w:name="_Toc334767583"/>
      <w:bookmarkStart w:id="345" w:name="_Toc334767926"/>
      <w:bookmarkStart w:id="346" w:name="_Toc335895686"/>
      <w:bookmarkEnd w:id="339"/>
      <w:bookmarkEnd w:id="340"/>
      <w:bookmarkEnd w:id="341"/>
      <w:bookmarkEnd w:id="342"/>
      <w:bookmarkEnd w:id="343"/>
      <w:bookmarkEnd w:id="344"/>
      <w:bookmarkEnd w:id="345"/>
      <w:bookmarkEnd w:id="34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47" w:name="_Toc329001873"/>
      <w:bookmarkStart w:id="348" w:name="_Toc330468683"/>
      <w:bookmarkStart w:id="349" w:name="_Toc332031332"/>
      <w:bookmarkStart w:id="350" w:name="_Toc334006110"/>
      <w:bookmarkStart w:id="351" w:name="_Toc334767254"/>
      <w:bookmarkStart w:id="352" w:name="_Toc334767584"/>
      <w:bookmarkStart w:id="353" w:name="_Toc334767927"/>
      <w:bookmarkStart w:id="354" w:name="_Toc335895687"/>
      <w:bookmarkEnd w:id="347"/>
      <w:bookmarkEnd w:id="348"/>
      <w:bookmarkEnd w:id="349"/>
      <w:bookmarkEnd w:id="350"/>
      <w:bookmarkEnd w:id="351"/>
      <w:bookmarkEnd w:id="352"/>
      <w:bookmarkEnd w:id="353"/>
      <w:bookmarkEnd w:id="35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55" w:name="_Toc329001874"/>
      <w:bookmarkStart w:id="356" w:name="_Toc330468684"/>
      <w:bookmarkStart w:id="357" w:name="_Toc332031333"/>
      <w:bookmarkStart w:id="358" w:name="_Toc334006111"/>
      <w:bookmarkStart w:id="359" w:name="_Toc334767255"/>
      <w:bookmarkStart w:id="360" w:name="_Toc334767585"/>
      <w:bookmarkStart w:id="361" w:name="_Toc334767928"/>
      <w:bookmarkStart w:id="362" w:name="_Toc335895688"/>
      <w:bookmarkEnd w:id="355"/>
      <w:bookmarkEnd w:id="356"/>
      <w:bookmarkEnd w:id="357"/>
      <w:bookmarkEnd w:id="358"/>
      <w:bookmarkEnd w:id="359"/>
      <w:bookmarkEnd w:id="360"/>
      <w:bookmarkEnd w:id="361"/>
      <w:bookmarkEnd w:id="36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63" w:name="_Toc329001875"/>
      <w:bookmarkStart w:id="364" w:name="_Toc330468685"/>
      <w:bookmarkStart w:id="365" w:name="_Toc332031334"/>
      <w:bookmarkStart w:id="366" w:name="_Toc334006112"/>
      <w:bookmarkStart w:id="367" w:name="_Toc334767256"/>
      <w:bookmarkStart w:id="368" w:name="_Toc334767586"/>
      <w:bookmarkStart w:id="369" w:name="_Toc334767929"/>
      <w:bookmarkStart w:id="370" w:name="_Toc335895689"/>
      <w:bookmarkEnd w:id="363"/>
      <w:bookmarkEnd w:id="364"/>
      <w:bookmarkEnd w:id="365"/>
      <w:bookmarkEnd w:id="366"/>
      <w:bookmarkEnd w:id="367"/>
      <w:bookmarkEnd w:id="368"/>
      <w:bookmarkEnd w:id="369"/>
      <w:bookmarkEnd w:id="37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71" w:name="_Toc329001876"/>
      <w:bookmarkStart w:id="372" w:name="_Toc330468686"/>
      <w:bookmarkStart w:id="373" w:name="_Toc332031335"/>
      <w:bookmarkStart w:id="374" w:name="_Toc334006113"/>
      <w:bookmarkStart w:id="375" w:name="_Toc334767257"/>
      <w:bookmarkStart w:id="376" w:name="_Toc334767587"/>
      <w:bookmarkStart w:id="377" w:name="_Toc334767930"/>
      <w:bookmarkStart w:id="378" w:name="_Toc335895690"/>
      <w:bookmarkEnd w:id="371"/>
      <w:bookmarkEnd w:id="372"/>
      <w:bookmarkEnd w:id="373"/>
      <w:bookmarkEnd w:id="374"/>
      <w:bookmarkEnd w:id="375"/>
      <w:bookmarkEnd w:id="376"/>
      <w:bookmarkEnd w:id="377"/>
      <w:bookmarkEnd w:id="37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79" w:name="_Toc329001877"/>
      <w:bookmarkStart w:id="380" w:name="_Toc330468687"/>
      <w:bookmarkStart w:id="381" w:name="_Toc332031336"/>
      <w:bookmarkStart w:id="382" w:name="_Toc334006114"/>
      <w:bookmarkStart w:id="383" w:name="_Toc334767258"/>
      <w:bookmarkStart w:id="384" w:name="_Toc334767588"/>
      <w:bookmarkStart w:id="385" w:name="_Toc334767931"/>
      <w:bookmarkStart w:id="386" w:name="_Toc335895691"/>
      <w:bookmarkEnd w:id="379"/>
      <w:bookmarkEnd w:id="380"/>
      <w:bookmarkEnd w:id="381"/>
      <w:bookmarkEnd w:id="382"/>
      <w:bookmarkEnd w:id="383"/>
      <w:bookmarkEnd w:id="384"/>
      <w:bookmarkEnd w:id="385"/>
      <w:bookmarkEnd w:id="38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87" w:name="_Toc329001878"/>
      <w:bookmarkStart w:id="388" w:name="_Toc330468688"/>
      <w:bookmarkStart w:id="389" w:name="_Toc332031337"/>
      <w:bookmarkStart w:id="390" w:name="_Toc334006115"/>
      <w:bookmarkStart w:id="391" w:name="_Toc334767259"/>
      <w:bookmarkStart w:id="392" w:name="_Toc334767589"/>
      <w:bookmarkStart w:id="393" w:name="_Toc334767932"/>
      <w:bookmarkStart w:id="394" w:name="_Toc335895692"/>
      <w:bookmarkEnd w:id="387"/>
      <w:bookmarkEnd w:id="388"/>
      <w:bookmarkEnd w:id="389"/>
      <w:bookmarkEnd w:id="390"/>
      <w:bookmarkEnd w:id="391"/>
      <w:bookmarkEnd w:id="392"/>
      <w:bookmarkEnd w:id="393"/>
      <w:bookmarkEnd w:id="394"/>
    </w:p>
    <w:p w:rsidR="008412B4" w:rsidRPr="008412B4" w:rsidRDefault="008412B4" w:rsidP="008412B4">
      <w:pPr>
        <w:pStyle w:val="ListParagraph"/>
        <w:keepNext/>
        <w:numPr>
          <w:ilvl w:val="0"/>
          <w:numId w:val="36"/>
        </w:numPr>
        <w:contextualSpacing w:val="0"/>
        <w:outlineLvl w:val="2"/>
        <w:rPr>
          <w:rFonts w:ascii="Arial" w:eastAsia="MS Mincho" w:hAnsi="Arial"/>
          <w:b/>
          <w:bCs/>
          <w:vanish/>
          <w:sz w:val="26"/>
          <w:szCs w:val="26"/>
        </w:rPr>
      </w:pPr>
      <w:bookmarkStart w:id="395" w:name="_Toc335895693"/>
    </w:p>
    <w:p w:rsidR="001B625A" w:rsidRDefault="000C0324" w:rsidP="008412B4">
      <w:pPr>
        <w:pStyle w:val="Heading3"/>
        <w:numPr>
          <w:ilvl w:val="2"/>
          <w:numId w:val="36"/>
        </w:numPr>
      </w:pPr>
      <w:r w:rsidRPr="00814BA1">
        <w:t>MIH_LL_</w:t>
      </w:r>
      <w:r>
        <w:t>Transfer</w:t>
      </w:r>
      <w:bookmarkEnd w:id="39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396" w:name="_Toc329001880"/>
      <w:bookmarkStart w:id="397" w:name="_Toc330468690"/>
      <w:bookmarkStart w:id="398" w:name="_Toc332031339"/>
      <w:bookmarkStart w:id="399" w:name="_Toc334006117"/>
      <w:bookmarkStart w:id="400" w:name="_Toc334767261"/>
      <w:bookmarkStart w:id="401" w:name="_Toc334767591"/>
      <w:bookmarkStart w:id="402" w:name="_Toc334767934"/>
      <w:bookmarkStart w:id="403" w:name="_Toc335895694"/>
      <w:bookmarkEnd w:id="396"/>
      <w:bookmarkEnd w:id="397"/>
      <w:bookmarkEnd w:id="398"/>
      <w:bookmarkEnd w:id="399"/>
      <w:bookmarkEnd w:id="400"/>
      <w:bookmarkEnd w:id="401"/>
      <w:bookmarkEnd w:id="402"/>
      <w:bookmarkEnd w:id="40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04" w:name="_Toc329001881"/>
      <w:bookmarkStart w:id="405" w:name="_Toc330468691"/>
      <w:bookmarkStart w:id="406" w:name="_Toc332031340"/>
      <w:bookmarkStart w:id="407" w:name="_Toc334006118"/>
      <w:bookmarkStart w:id="408" w:name="_Toc334767262"/>
      <w:bookmarkStart w:id="409" w:name="_Toc334767592"/>
      <w:bookmarkStart w:id="410" w:name="_Toc334767935"/>
      <w:bookmarkStart w:id="411" w:name="_Toc335895695"/>
      <w:bookmarkEnd w:id="404"/>
      <w:bookmarkEnd w:id="405"/>
      <w:bookmarkEnd w:id="406"/>
      <w:bookmarkEnd w:id="407"/>
      <w:bookmarkEnd w:id="408"/>
      <w:bookmarkEnd w:id="409"/>
      <w:bookmarkEnd w:id="410"/>
      <w:bookmarkEnd w:id="4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12" w:name="_Toc329001882"/>
      <w:bookmarkStart w:id="413" w:name="_Toc330468692"/>
      <w:bookmarkStart w:id="414" w:name="_Toc332031341"/>
      <w:bookmarkStart w:id="415" w:name="_Toc334006119"/>
      <w:bookmarkStart w:id="416" w:name="_Toc334767263"/>
      <w:bookmarkStart w:id="417" w:name="_Toc334767593"/>
      <w:bookmarkStart w:id="418" w:name="_Toc334767936"/>
      <w:bookmarkStart w:id="419" w:name="_Toc335895696"/>
      <w:bookmarkEnd w:id="412"/>
      <w:bookmarkEnd w:id="413"/>
      <w:bookmarkEnd w:id="414"/>
      <w:bookmarkEnd w:id="415"/>
      <w:bookmarkEnd w:id="416"/>
      <w:bookmarkEnd w:id="417"/>
      <w:bookmarkEnd w:id="418"/>
      <w:bookmarkEnd w:id="41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20" w:name="_Toc329001883"/>
      <w:bookmarkStart w:id="421" w:name="_Toc330468693"/>
      <w:bookmarkStart w:id="422" w:name="_Toc332031342"/>
      <w:bookmarkStart w:id="423" w:name="_Toc334006120"/>
      <w:bookmarkStart w:id="424" w:name="_Toc334767264"/>
      <w:bookmarkStart w:id="425" w:name="_Toc334767594"/>
      <w:bookmarkStart w:id="426" w:name="_Toc334767937"/>
      <w:bookmarkStart w:id="427" w:name="_Toc335895697"/>
      <w:bookmarkEnd w:id="420"/>
      <w:bookmarkEnd w:id="421"/>
      <w:bookmarkEnd w:id="422"/>
      <w:bookmarkEnd w:id="423"/>
      <w:bookmarkEnd w:id="424"/>
      <w:bookmarkEnd w:id="425"/>
      <w:bookmarkEnd w:id="426"/>
      <w:bookmarkEnd w:id="42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28" w:name="_Toc329001884"/>
      <w:bookmarkStart w:id="429" w:name="_Toc330468694"/>
      <w:bookmarkStart w:id="430" w:name="_Toc332031343"/>
      <w:bookmarkStart w:id="431" w:name="_Toc334006121"/>
      <w:bookmarkStart w:id="432" w:name="_Toc334767265"/>
      <w:bookmarkStart w:id="433" w:name="_Toc334767595"/>
      <w:bookmarkStart w:id="434" w:name="_Toc334767938"/>
      <w:bookmarkStart w:id="435" w:name="_Toc335895698"/>
      <w:bookmarkEnd w:id="428"/>
      <w:bookmarkEnd w:id="429"/>
      <w:bookmarkEnd w:id="430"/>
      <w:bookmarkEnd w:id="431"/>
      <w:bookmarkEnd w:id="432"/>
      <w:bookmarkEnd w:id="433"/>
      <w:bookmarkEnd w:id="434"/>
      <w:bookmarkEnd w:id="43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36" w:name="_Toc329001885"/>
      <w:bookmarkStart w:id="437" w:name="_Toc330468695"/>
      <w:bookmarkStart w:id="438" w:name="_Toc332031344"/>
      <w:bookmarkStart w:id="439" w:name="_Toc334006122"/>
      <w:bookmarkStart w:id="440" w:name="_Toc334767266"/>
      <w:bookmarkStart w:id="441" w:name="_Toc334767596"/>
      <w:bookmarkStart w:id="442" w:name="_Toc334767939"/>
      <w:bookmarkStart w:id="443" w:name="_Toc335895699"/>
      <w:bookmarkEnd w:id="436"/>
      <w:bookmarkEnd w:id="437"/>
      <w:bookmarkEnd w:id="438"/>
      <w:bookmarkEnd w:id="439"/>
      <w:bookmarkEnd w:id="440"/>
      <w:bookmarkEnd w:id="441"/>
      <w:bookmarkEnd w:id="442"/>
      <w:bookmarkEnd w:id="44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44" w:name="_Toc329001886"/>
      <w:bookmarkStart w:id="445" w:name="_Toc330468696"/>
      <w:bookmarkStart w:id="446" w:name="_Toc332031345"/>
      <w:bookmarkStart w:id="447" w:name="_Toc334006123"/>
      <w:bookmarkStart w:id="448" w:name="_Toc334767267"/>
      <w:bookmarkStart w:id="449" w:name="_Toc334767597"/>
      <w:bookmarkStart w:id="450" w:name="_Toc334767940"/>
      <w:bookmarkStart w:id="451" w:name="_Toc335895700"/>
      <w:bookmarkEnd w:id="444"/>
      <w:bookmarkEnd w:id="445"/>
      <w:bookmarkEnd w:id="446"/>
      <w:bookmarkEnd w:id="447"/>
      <w:bookmarkEnd w:id="448"/>
      <w:bookmarkEnd w:id="449"/>
      <w:bookmarkEnd w:id="450"/>
      <w:bookmarkEnd w:id="4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52" w:name="_Toc329001887"/>
      <w:bookmarkStart w:id="453" w:name="_Toc330468697"/>
      <w:bookmarkStart w:id="454" w:name="_Toc332031346"/>
      <w:bookmarkStart w:id="455" w:name="_Toc334006124"/>
      <w:bookmarkStart w:id="456" w:name="_Toc334767268"/>
      <w:bookmarkStart w:id="457" w:name="_Toc334767598"/>
      <w:bookmarkStart w:id="458" w:name="_Toc334767941"/>
      <w:bookmarkStart w:id="459" w:name="_Toc335895701"/>
      <w:bookmarkEnd w:id="452"/>
      <w:bookmarkEnd w:id="453"/>
      <w:bookmarkEnd w:id="454"/>
      <w:bookmarkEnd w:id="455"/>
      <w:bookmarkEnd w:id="456"/>
      <w:bookmarkEnd w:id="457"/>
      <w:bookmarkEnd w:id="458"/>
      <w:bookmarkEnd w:id="45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60" w:name="_Toc329001888"/>
      <w:bookmarkStart w:id="461" w:name="_Toc330468698"/>
      <w:bookmarkStart w:id="462" w:name="_Toc332031347"/>
      <w:bookmarkStart w:id="463" w:name="_Toc334006125"/>
      <w:bookmarkStart w:id="464" w:name="_Toc334767269"/>
      <w:bookmarkStart w:id="465" w:name="_Toc334767599"/>
      <w:bookmarkStart w:id="466" w:name="_Toc334767942"/>
      <w:bookmarkStart w:id="467" w:name="_Toc335895702"/>
      <w:bookmarkEnd w:id="460"/>
      <w:bookmarkEnd w:id="461"/>
      <w:bookmarkEnd w:id="462"/>
      <w:bookmarkEnd w:id="463"/>
      <w:bookmarkEnd w:id="464"/>
      <w:bookmarkEnd w:id="465"/>
      <w:bookmarkEnd w:id="466"/>
      <w:bookmarkEnd w:id="46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68" w:name="_Toc329001889"/>
      <w:bookmarkStart w:id="469" w:name="_Toc330468699"/>
      <w:bookmarkStart w:id="470" w:name="_Toc332031348"/>
      <w:bookmarkStart w:id="471" w:name="_Toc334006126"/>
      <w:bookmarkStart w:id="472" w:name="_Toc334767270"/>
      <w:bookmarkStart w:id="473" w:name="_Toc334767600"/>
      <w:bookmarkStart w:id="474" w:name="_Toc334767943"/>
      <w:bookmarkStart w:id="475" w:name="_Toc335895703"/>
      <w:bookmarkEnd w:id="468"/>
      <w:bookmarkEnd w:id="469"/>
      <w:bookmarkEnd w:id="470"/>
      <w:bookmarkEnd w:id="471"/>
      <w:bookmarkEnd w:id="472"/>
      <w:bookmarkEnd w:id="473"/>
      <w:bookmarkEnd w:id="474"/>
      <w:bookmarkEnd w:id="47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76" w:name="_Toc329001890"/>
      <w:bookmarkStart w:id="477" w:name="_Toc330468700"/>
      <w:bookmarkStart w:id="478" w:name="_Toc332031349"/>
      <w:bookmarkStart w:id="479" w:name="_Toc334006127"/>
      <w:bookmarkStart w:id="480" w:name="_Toc334767271"/>
      <w:bookmarkStart w:id="481" w:name="_Toc334767601"/>
      <w:bookmarkStart w:id="482" w:name="_Toc334767944"/>
      <w:bookmarkStart w:id="483" w:name="_Toc335895704"/>
      <w:bookmarkEnd w:id="476"/>
      <w:bookmarkEnd w:id="477"/>
      <w:bookmarkEnd w:id="478"/>
      <w:bookmarkEnd w:id="479"/>
      <w:bookmarkEnd w:id="480"/>
      <w:bookmarkEnd w:id="481"/>
      <w:bookmarkEnd w:id="482"/>
      <w:bookmarkEnd w:id="48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84" w:name="_Toc329001891"/>
      <w:bookmarkStart w:id="485" w:name="_Toc330468701"/>
      <w:bookmarkStart w:id="486" w:name="_Toc332031350"/>
      <w:bookmarkStart w:id="487" w:name="_Toc334006128"/>
      <w:bookmarkStart w:id="488" w:name="_Toc334767272"/>
      <w:bookmarkStart w:id="489" w:name="_Toc334767602"/>
      <w:bookmarkStart w:id="490" w:name="_Toc334767945"/>
      <w:bookmarkStart w:id="491" w:name="_Toc335895705"/>
      <w:bookmarkEnd w:id="484"/>
      <w:bookmarkEnd w:id="485"/>
      <w:bookmarkEnd w:id="486"/>
      <w:bookmarkEnd w:id="487"/>
      <w:bookmarkEnd w:id="488"/>
      <w:bookmarkEnd w:id="489"/>
      <w:bookmarkEnd w:id="490"/>
      <w:bookmarkEnd w:id="49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92" w:name="_Toc329001892"/>
      <w:bookmarkStart w:id="493" w:name="_Toc330468702"/>
      <w:bookmarkStart w:id="494" w:name="_Toc332031351"/>
      <w:bookmarkStart w:id="495" w:name="_Toc334006129"/>
      <w:bookmarkStart w:id="496" w:name="_Toc334767273"/>
      <w:bookmarkStart w:id="497" w:name="_Toc334767603"/>
      <w:bookmarkStart w:id="498" w:name="_Toc334767946"/>
      <w:bookmarkStart w:id="499" w:name="_Toc335895706"/>
      <w:bookmarkEnd w:id="492"/>
      <w:bookmarkEnd w:id="493"/>
      <w:bookmarkEnd w:id="494"/>
      <w:bookmarkEnd w:id="495"/>
      <w:bookmarkEnd w:id="496"/>
      <w:bookmarkEnd w:id="497"/>
      <w:bookmarkEnd w:id="498"/>
      <w:bookmarkEnd w:id="49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00" w:name="_Toc329001893"/>
      <w:bookmarkStart w:id="501" w:name="_Toc330468703"/>
      <w:bookmarkStart w:id="502" w:name="_Toc332031352"/>
      <w:bookmarkStart w:id="503" w:name="_Toc334006130"/>
      <w:bookmarkStart w:id="504" w:name="_Toc334767274"/>
      <w:bookmarkStart w:id="505" w:name="_Toc334767604"/>
      <w:bookmarkStart w:id="506" w:name="_Toc334767947"/>
      <w:bookmarkStart w:id="507" w:name="_Toc335895707"/>
      <w:bookmarkEnd w:id="500"/>
      <w:bookmarkEnd w:id="501"/>
      <w:bookmarkEnd w:id="502"/>
      <w:bookmarkEnd w:id="503"/>
      <w:bookmarkEnd w:id="504"/>
      <w:bookmarkEnd w:id="505"/>
      <w:bookmarkEnd w:id="506"/>
      <w:bookmarkEnd w:id="50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08" w:name="_Toc329001894"/>
      <w:bookmarkStart w:id="509" w:name="_Toc330468704"/>
      <w:bookmarkStart w:id="510" w:name="_Toc332031353"/>
      <w:bookmarkStart w:id="511" w:name="_Toc334006131"/>
      <w:bookmarkStart w:id="512" w:name="_Toc334767275"/>
      <w:bookmarkStart w:id="513" w:name="_Toc334767605"/>
      <w:bookmarkStart w:id="514" w:name="_Toc334767948"/>
      <w:bookmarkStart w:id="515" w:name="_Toc335895708"/>
      <w:bookmarkEnd w:id="508"/>
      <w:bookmarkEnd w:id="509"/>
      <w:bookmarkEnd w:id="510"/>
      <w:bookmarkEnd w:id="511"/>
      <w:bookmarkEnd w:id="512"/>
      <w:bookmarkEnd w:id="513"/>
      <w:bookmarkEnd w:id="514"/>
      <w:bookmarkEnd w:id="51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16" w:name="_Toc329001895"/>
      <w:bookmarkStart w:id="517" w:name="_Toc330468705"/>
      <w:bookmarkStart w:id="518" w:name="_Toc332031354"/>
      <w:bookmarkStart w:id="519" w:name="_Toc334006132"/>
      <w:bookmarkStart w:id="520" w:name="_Toc334767276"/>
      <w:bookmarkStart w:id="521" w:name="_Toc334767606"/>
      <w:bookmarkStart w:id="522" w:name="_Toc334767949"/>
      <w:bookmarkStart w:id="523" w:name="_Toc335895709"/>
      <w:bookmarkEnd w:id="516"/>
      <w:bookmarkEnd w:id="517"/>
      <w:bookmarkEnd w:id="518"/>
      <w:bookmarkEnd w:id="519"/>
      <w:bookmarkEnd w:id="520"/>
      <w:bookmarkEnd w:id="521"/>
      <w:bookmarkEnd w:id="522"/>
      <w:bookmarkEnd w:id="5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24" w:name="_Toc329001896"/>
      <w:bookmarkStart w:id="525" w:name="_Toc330468706"/>
      <w:bookmarkStart w:id="526" w:name="_Toc332031355"/>
      <w:bookmarkStart w:id="527" w:name="_Toc334006133"/>
      <w:bookmarkStart w:id="528" w:name="_Toc334767277"/>
      <w:bookmarkStart w:id="529" w:name="_Toc334767607"/>
      <w:bookmarkStart w:id="530" w:name="_Toc334767950"/>
      <w:bookmarkStart w:id="531" w:name="_Toc335895710"/>
      <w:bookmarkEnd w:id="524"/>
      <w:bookmarkEnd w:id="525"/>
      <w:bookmarkEnd w:id="526"/>
      <w:bookmarkEnd w:id="527"/>
      <w:bookmarkEnd w:id="528"/>
      <w:bookmarkEnd w:id="529"/>
      <w:bookmarkEnd w:id="530"/>
      <w:bookmarkEnd w:id="53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32" w:name="_Toc329001897"/>
      <w:bookmarkStart w:id="533" w:name="_Toc330468707"/>
      <w:bookmarkStart w:id="534" w:name="_Toc332031356"/>
      <w:bookmarkStart w:id="535" w:name="_Toc334006134"/>
      <w:bookmarkStart w:id="536" w:name="_Toc334767278"/>
      <w:bookmarkStart w:id="537" w:name="_Toc334767608"/>
      <w:bookmarkStart w:id="538" w:name="_Toc334767951"/>
      <w:bookmarkStart w:id="539" w:name="_Toc335895711"/>
      <w:bookmarkEnd w:id="532"/>
      <w:bookmarkEnd w:id="533"/>
      <w:bookmarkEnd w:id="534"/>
      <w:bookmarkEnd w:id="535"/>
      <w:bookmarkEnd w:id="536"/>
      <w:bookmarkEnd w:id="537"/>
      <w:bookmarkEnd w:id="538"/>
      <w:bookmarkEnd w:id="53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40" w:name="_Toc329001898"/>
      <w:bookmarkStart w:id="541" w:name="_Toc330468708"/>
      <w:bookmarkStart w:id="542" w:name="_Toc332031357"/>
      <w:bookmarkStart w:id="543" w:name="_Toc334006135"/>
      <w:bookmarkStart w:id="544" w:name="_Toc334767279"/>
      <w:bookmarkStart w:id="545" w:name="_Toc334767609"/>
      <w:bookmarkStart w:id="546" w:name="_Toc334767952"/>
      <w:bookmarkStart w:id="547" w:name="_Toc335895712"/>
      <w:bookmarkEnd w:id="540"/>
      <w:bookmarkEnd w:id="541"/>
      <w:bookmarkEnd w:id="542"/>
      <w:bookmarkEnd w:id="543"/>
      <w:bookmarkEnd w:id="544"/>
      <w:bookmarkEnd w:id="545"/>
      <w:bookmarkEnd w:id="546"/>
      <w:bookmarkEnd w:id="54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48" w:name="_Toc329001899"/>
      <w:bookmarkStart w:id="549" w:name="_Toc330468709"/>
      <w:bookmarkStart w:id="550" w:name="_Toc332031358"/>
      <w:bookmarkStart w:id="551" w:name="_Toc334006136"/>
      <w:bookmarkStart w:id="552" w:name="_Toc334767280"/>
      <w:bookmarkStart w:id="553" w:name="_Toc334767610"/>
      <w:bookmarkStart w:id="554" w:name="_Toc334767953"/>
      <w:bookmarkStart w:id="555" w:name="_Toc335895713"/>
      <w:bookmarkEnd w:id="548"/>
      <w:bookmarkEnd w:id="549"/>
      <w:bookmarkEnd w:id="550"/>
      <w:bookmarkEnd w:id="551"/>
      <w:bookmarkEnd w:id="552"/>
      <w:bookmarkEnd w:id="553"/>
      <w:bookmarkEnd w:id="554"/>
      <w:bookmarkEnd w:id="55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56" w:name="_Toc329001900"/>
      <w:bookmarkStart w:id="557" w:name="_Toc330468710"/>
      <w:bookmarkStart w:id="558" w:name="_Toc332031359"/>
      <w:bookmarkStart w:id="559" w:name="_Toc334006137"/>
      <w:bookmarkStart w:id="560" w:name="_Toc334767281"/>
      <w:bookmarkStart w:id="561" w:name="_Toc334767611"/>
      <w:bookmarkStart w:id="562" w:name="_Toc334767954"/>
      <w:bookmarkStart w:id="563" w:name="_Toc335895714"/>
      <w:bookmarkEnd w:id="556"/>
      <w:bookmarkEnd w:id="557"/>
      <w:bookmarkEnd w:id="558"/>
      <w:bookmarkEnd w:id="559"/>
      <w:bookmarkEnd w:id="560"/>
      <w:bookmarkEnd w:id="561"/>
      <w:bookmarkEnd w:id="562"/>
      <w:bookmarkEnd w:id="56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64" w:name="_Toc329001901"/>
      <w:bookmarkStart w:id="565" w:name="_Toc330468711"/>
      <w:bookmarkStart w:id="566" w:name="_Toc332031360"/>
      <w:bookmarkStart w:id="567" w:name="_Toc334006138"/>
      <w:bookmarkStart w:id="568" w:name="_Toc334767282"/>
      <w:bookmarkStart w:id="569" w:name="_Toc334767612"/>
      <w:bookmarkStart w:id="570" w:name="_Toc334767955"/>
      <w:bookmarkStart w:id="571" w:name="_Toc335895715"/>
      <w:bookmarkEnd w:id="564"/>
      <w:bookmarkEnd w:id="565"/>
      <w:bookmarkEnd w:id="566"/>
      <w:bookmarkEnd w:id="567"/>
      <w:bookmarkEnd w:id="568"/>
      <w:bookmarkEnd w:id="569"/>
      <w:bookmarkEnd w:id="570"/>
      <w:bookmarkEnd w:id="57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2" w:name="_Toc329001902"/>
      <w:bookmarkStart w:id="573" w:name="_Toc330468712"/>
      <w:bookmarkStart w:id="574" w:name="_Toc332031361"/>
      <w:bookmarkStart w:id="575" w:name="_Toc334006139"/>
      <w:bookmarkStart w:id="576" w:name="_Toc334767283"/>
      <w:bookmarkStart w:id="577" w:name="_Toc334767613"/>
      <w:bookmarkStart w:id="578" w:name="_Toc334767956"/>
      <w:bookmarkStart w:id="579" w:name="_Toc335895716"/>
      <w:bookmarkEnd w:id="572"/>
      <w:bookmarkEnd w:id="573"/>
      <w:bookmarkEnd w:id="574"/>
      <w:bookmarkEnd w:id="575"/>
      <w:bookmarkEnd w:id="576"/>
      <w:bookmarkEnd w:id="577"/>
      <w:bookmarkEnd w:id="578"/>
      <w:bookmarkEnd w:id="57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0" w:name="_Toc329001903"/>
      <w:bookmarkStart w:id="581" w:name="_Toc330468713"/>
      <w:bookmarkStart w:id="582" w:name="_Toc332031362"/>
      <w:bookmarkStart w:id="583" w:name="_Toc334006140"/>
      <w:bookmarkStart w:id="584" w:name="_Toc334767284"/>
      <w:bookmarkStart w:id="585" w:name="_Toc334767614"/>
      <w:bookmarkStart w:id="586" w:name="_Toc334767957"/>
      <w:bookmarkStart w:id="587" w:name="_Toc335895717"/>
      <w:bookmarkEnd w:id="580"/>
      <w:bookmarkEnd w:id="581"/>
      <w:bookmarkEnd w:id="582"/>
      <w:bookmarkEnd w:id="583"/>
      <w:bookmarkEnd w:id="584"/>
      <w:bookmarkEnd w:id="585"/>
      <w:bookmarkEnd w:id="586"/>
      <w:bookmarkEnd w:id="58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8" w:name="_Toc329001904"/>
      <w:bookmarkStart w:id="589" w:name="_Toc330468714"/>
      <w:bookmarkStart w:id="590" w:name="_Toc332031363"/>
      <w:bookmarkStart w:id="591" w:name="_Toc334006141"/>
      <w:bookmarkStart w:id="592" w:name="_Toc334767285"/>
      <w:bookmarkStart w:id="593" w:name="_Toc334767615"/>
      <w:bookmarkStart w:id="594" w:name="_Toc334767958"/>
      <w:bookmarkStart w:id="595" w:name="_Toc335895718"/>
      <w:bookmarkEnd w:id="588"/>
      <w:bookmarkEnd w:id="589"/>
      <w:bookmarkEnd w:id="590"/>
      <w:bookmarkEnd w:id="591"/>
      <w:bookmarkEnd w:id="592"/>
      <w:bookmarkEnd w:id="593"/>
      <w:bookmarkEnd w:id="594"/>
      <w:bookmarkEnd w:id="59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6" w:name="_Toc329001905"/>
      <w:bookmarkStart w:id="597" w:name="_Toc330468715"/>
      <w:bookmarkStart w:id="598" w:name="_Toc332031364"/>
      <w:bookmarkStart w:id="599" w:name="_Toc334006142"/>
      <w:bookmarkStart w:id="600" w:name="_Toc334767286"/>
      <w:bookmarkStart w:id="601" w:name="_Toc334767616"/>
      <w:bookmarkStart w:id="602" w:name="_Toc334767959"/>
      <w:bookmarkStart w:id="603" w:name="_Toc335895719"/>
      <w:bookmarkEnd w:id="596"/>
      <w:bookmarkEnd w:id="597"/>
      <w:bookmarkEnd w:id="598"/>
      <w:bookmarkEnd w:id="599"/>
      <w:bookmarkEnd w:id="600"/>
      <w:bookmarkEnd w:id="601"/>
      <w:bookmarkEnd w:id="602"/>
      <w:bookmarkEnd w:id="60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4" w:name="_Toc329001906"/>
      <w:bookmarkStart w:id="605" w:name="_Toc330468716"/>
      <w:bookmarkStart w:id="606" w:name="_Toc332031365"/>
      <w:bookmarkStart w:id="607" w:name="_Toc334006143"/>
      <w:bookmarkStart w:id="608" w:name="_Toc334767287"/>
      <w:bookmarkStart w:id="609" w:name="_Toc334767617"/>
      <w:bookmarkStart w:id="610" w:name="_Toc334767960"/>
      <w:bookmarkStart w:id="611" w:name="_Toc335895720"/>
      <w:bookmarkEnd w:id="604"/>
      <w:bookmarkEnd w:id="605"/>
      <w:bookmarkEnd w:id="606"/>
      <w:bookmarkEnd w:id="607"/>
      <w:bookmarkEnd w:id="608"/>
      <w:bookmarkEnd w:id="609"/>
      <w:bookmarkEnd w:id="610"/>
      <w:bookmarkEnd w:id="6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2" w:name="_Toc329001907"/>
      <w:bookmarkStart w:id="613" w:name="_Toc330468717"/>
      <w:bookmarkStart w:id="614" w:name="_Toc332031366"/>
      <w:bookmarkStart w:id="615" w:name="_Toc334006144"/>
      <w:bookmarkStart w:id="616" w:name="_Toc334767288"/>
      <w:bookmarkStart w:id="617" w:name="_Toc334767618"/>
      <w:bookmarkStart w:id="618" w:name="_Toc334767961"/>
      <w:bookmarkStart w:id="619" w:name="_Toc335895721"/>
      <w:bookmarkEnd w:id="612"/>
      <w:bookmarkEnd w:id="613"/>
      <w:bookmarkEnd w:id="614"/>
      <w:bookmarkEnd w:id="615"/>
      <w:bookmarkEnd w:id="616"/>
      <w:bookmarkEnd w:id="617"/>
      <w:bookmarkEnd w:id="618"/>
      <w:bookmarkEnd w:id="61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0" w:name="_Toc329001908"/>
      <w:bookmarkStart w:id="621" w:name="_Toc330468718"/>
      <w:bookmarkStart w:id="622" w:name="_Toc332031367"/>
      <w:bookmarkStart w:id="623" w:name="_Toc334006145"/>
      <w:bookmarkStart w:id="624" w:name="_Toc334767289"/>
      <w:bookmarkStart w:id="625" w:name="_Toc334767619"/>
      <w:bookmarkStart w:id="626" w:name="_Toc334767962"/>
      <w:bookmarkStart w:id="627" w:name="_Toc335895722"/>
      <w:bookmarkEnd w:id="620"/>
      <w:bookmarkEnd w:id="621"/>
      <w:bookmarkEnd w:id="622"/>
      <w:bookmarkEnd w:id="623"/>
      <w:bookmarkEnd w:id="624"/>
      <w:bookmarkEnd w:id="625"/>
      <w:bookmarkEnd w:id="626"/>
      <w:bookmarkEnd w:id="627"/>
    </w:p>
    <w:p w:rsidR="00FE20F8" w:rsidRPr="00FE20F8" w:rsidRDefault="00FE20F8" w:rsidP="00CC71D1">
      <w:pPr>
        <w:pStyle w:val="Heading4"/>
      </w:pPr>
      <w:r w:rsidRPr="00814BA1">
        <w:t>MIH_LL_</w:t>
      </w:r>
      <w:r>
        <w:t>Transfer</w:t>
      </w:r>
      <w:r w:rsidRPr="00814BA1">
        <w:t>.request</w:t>
      </w:r>
    </w:p>
    <w:p w:rsidR="000C0324" w:rsidRPr="00814BA1" w:rsidRDefault="000C0324" w:rsidP="00CC71D1">
      <w:pPr>
        <w:pStyle w:val="Heading5"/>
      </w:pPr>
      <w:r w:rsidRPr="00814BA1">
        <w:t>Function</w:t>
      </w:r>
    </w:p>
    <w:p w:rsidR="000C0324"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Default="000C0324" w:rsidP="00CC71D1">
      <w:pPr>
        <w:pStyle w:val="Heading5"/>
        <w:rPr>
          <w:bCs w:val="0"/>
        </w:rPr>
      </w:pPr>
      <w:r w:rsidRPr="00FE20F8">
        <w:rPr>
          <w:bCs w:val="0"/>
        </w:rPr>
        <w:t>Semantics of service primitive</w:t>
      </w:r>
    </w:p>
    <w:p w:rsidR="001B625A" w:rsidRDefault="001B625A"/>
    <w:p w:rsidR="000C0324" w:rsidRPr="00FE20F8" w:rsidRDefault="006C2E93" w:rsidP="00102B0A">
      <w:pPr>
        <w:spacing w:before="60"/>
        <w:rPr>
          <w:rFonts w:ascii="TimesNewRomanPSMT" w:hAnsi="TimesNewRomanPSMT" w:cs="TimesNewRomanPSMT"/>
          <w:szCs w:val="20"/>
        </w:rPr>
      </w:pPr>
      <w:r>
        <w:rPr>
          <w:rFonts w:ascii="TimesNewRomanPSMT" w:hAnsi="TimesNewRomanPSMT" w:cs="TimesNewRomanPSMT"/>
          <w:szCs w:val="20"/>
        </w:rPr>
        <w:t xml:space="preserve"> </w:t>
      </w:r>
      <w:r w:rsidR="000C0324" w:rsidRPr="00FE20F8">
        <w:rPr>
          <w:rFonts w:ascii="TimesNewRomanPSMT" w:hAnsi="TimesNewRomanPSMT" w:cs="TimesNewRomanPSMT"/>
          <w:szCs w:val="20"/>
        </w:rPr>
        <w:t>MIH_LL_</w:t>
      </w:r>
      <w:proofErr w:type="gramStart"/>
      <w:r w:rsidR="000C0324" w:rsidRPr="00FE20F8">
        <w:rPr>
          <w:rFonts w:ascii="TimesNewRomanPSMT" w:hAnsi="TimesNewRomanPSMT" w:cs="TimesNewRomanPSMT"/>
          <w:szCs w:val="20"/>
        </w:rPr>
        <w:t>Transfer.request</w:t>
      </w:r>
      <w:r w:rsidR="00647428">
        <w:rPr>
          <w:rFonts w:ascii="TimesNewRomanPSMT" w:hAnsi="TimesNewRomanPSMT" w:cs="TimesNewRomanPSMT"/>
          <w:szCs w:val="20"/>
        </w:rPr>
        <w:t xml:space="preserve"> </w:t>
      </w:r>
      <w:r w:rsidR="000C0324"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w:t>
      </w:r>
      <w:r w:rsidR="008F51BB">
        <w:rPr>
          <w:rFonts w:ascii="TimesNewRomanPSMT" w:hAnsi="TimesNewRomanPSMT" w:cs="TimesNewRomanPSMT"/>
          <w:szCs w:val="20"/>
        </w:rPr>
        <w:t>PoS</w:t>
      </w:r>
      <w:r w:rsidR="000C0324" w:rsidRPr="00FE20F8">
        <w:rPr>
          <w:rFonts w:ascii="TimesNewRomanPSMT" w:hAnsi="TimesNewRomanPSMT" w:cs="TimesNewRomanPSMT"/>
          <w:szCs w:val="20"/>
        </w:rPr>
        <w:t>Identifier</w:t>
      </w:r>
      <w:r w:rsidR="00441560">
        <w:rPr>
          <w:rFonts w:ascii="TimesNewRomanPSMT" w:hAnsi="TimesNewRomanPSMT" w:cs="TimesNewRomanPSMT"/>
          <w:szCs w:val="20"/>
        </w:rPr>
        <w:t>,</w:t>
      </w:r>
    </w:p>
    <w:p w:rsidR="00441560" w:rsidRDefault="00441560" w:rsidP="00CC71D1">
      <w:pPr>
        <w:spacing w:before="60"/>
        <w:outlineLvl w:val="0"/>
        <w:rPr>
          <w:szCs w:val="20"/>
        </w:rPr>
      </w:pPr>
      <w:r>
        <w:rPr>
          <w:rFonts w:ascii="TimesNewRomanPSMT" w:hAnsi="TimesNewRomanPSMT" w:cs="TimesNewRomanPSMT"/>
          <w:szCs w:val="20"/>
        </w:rPr>
        <w:tab/>
      </w:r>
      <w:bookmarkStart w:id="628" w:name="_Toc335895723"/>
      <w:r w:rsidRPr="00182F25">
        <w:rPr>
          <w:szCs w:val="20"/>
        </w:rPr>
        <w:t>CandidateLinkList</w:t>
      </w:r>
      <w:r w:rsidR="008155D3">
        <w:rPr>
          <w:szCs w:val="20"/>
        </w:rPr>
        <w:t>,</w:t>
      </w:r>
      <w:bookmarkEnd w:id="628"/>
    </w:p>
    <w:p w:rsidR="008155D3" w:rsidRPr="00FE20F8" w:rsidRDefault="008155D3" w:rsidP="00CC71D1">
      <w:pPr>
        <w:spacing w:before="60"/>
        <w:outlineLvl w:val="0"/>
        <w:rPr>
          <w:rFonts w:ascii="TimesNewRomanPSMT" w:hAnsi="TimesNewRomanPSMT" w:cs="TimesNewRomanPSMT"/>
          <w:szCs w:val="20"/>
        </w:rPr>
      </w:pPr>
      <w:r>
        <w:rPr>
          <w:szCs w:val="20"/>
        </w:rPr>
        <w:lastRenderedPageBreak/>
        <w:tab/>
      </w:r>
      <w:bookmarkStart w:id="629" w:name="_Toc335895724"/>
      <w:r>
        <w:rPr>
          <w:rFonts w:eastAsia="MS Mincho" w:hint="eastAsia"/>
          <w:szCs w:val="20"/>
          <w:lang w:eastAsia="ja-JP"/>
        </w:rPr>
        <w:t>Nonce</w:t>
      </w:r>
      <w:bookmarkEnd w:id="629"/>
    </w:p>
    <w:p w:rsidR="008155D3"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770E92" w:rsidRPr="00FE20F8" w:rsidRDefault="00770E92" w:rsidP="00CC71D1">
      <w:pPr>
        <w:spacing w:after="240"/>
        <w:outlineLvl w:val="0"/>
        <w:rPr>
          <w:rFonts w:ascii="TimesNewRomanPSMT" w:hAnsi="TimesNewRomanPSMT" w:cs="TimesNewRomanPSMT"/>
          <w:szCs w:val="20"/>
        </w:rPr>
      </w:pPr>
      <w:bookmarkStart w:id="630" w:name="_Toc335895725"/>
      <w:r w:rsidRPr="00FE20F8">
        <w:rPr>
          <w:szCs w:val="20"/>
        </w:rPr>
        <w:t>Parameters:</w:t>
      </w:r>
      <w:bookmarkEnd w:id="6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770E92" w:rsidRPr="00FE20F8" w:rsidTr="007F2CF7">
        <w:trPr>
          <w:trHeight w:val="230"/>
        </w:trPr>
        <w:tc>
          <w:tcPr>
            <w:tcW w:w="2760" w:type="dxa"/>
          </w:tcPr>
          <w:p w:rsidR="00770E92" w:rsidRPr="00FE20F8" w:rsidRDefault="00770E92" w:rsidP="007F2CF7">
            <w:pPr>
              <w:autoSpaceDE w:val="0"/>
              <w:autoSpaceDN w:val="0"/>
              <w:adjustRightInd w:val="0"/>
              <w:jc w:val="center"/>
              <w:rPr>
                <w:szCs w:val="20"/>
              </w:rPr>
            </w:pPr>
            <w:r w:rsidRPr="00FE20F8">
              <w:rPr>
                <w:b/>
                <w:bCs/>
                <w:szCs w:val="20"/>
              </w:rPr>
              <w:t>Name</w:t>
            </w:r>
          </w:p>
        </w:tc>
        <w:tc>
          <w:tcPr>
            <w:tcW w:w="2760" w:type="dxa"/>
          </w:tcPr>
          <w:p w:rsidR="00770E92" w:rsidRPr="00FE20F8" w:rsidRDefault="00770E92" w:rsidP="007F2CF7">
            <w:pPr>
              <w:autoSpaceDE w:val="0"/>
              <w:autoSpaceDN w:val="0"/>
              <w:adjustRightInd w:val="0"/>
              <w:jc w:val="center"/>
              <w:rPr>
                <w:szCs w:val="20"/>
              </w:rPr>
            </w:pPr>
            <w:r w:rsidRPr="00FE20F8">
              <w:rPr>
                <w:b/>
                <w:bCs/>
                <w:szCs w:val="20"/>
              </w:rPr>
              <w:t>Data type</w:t>
            </w:r>
          </w:p>
        </w:tc>
        <w:tc>
          <w:tcPr>
            <w:tcW w:w="3948" w:type="dxa"/>
          </w:tcPr>
          <w:p w:rsidR="00770E92" w:rsidRPr="00FE20F8" w:rsidRDefault="00770E92" w:rsidP="007F2CF7">
            <w:pPr>
              <w:autoSpaceDE w:val="0"/>
              <w:autoSpaceDN w:val="0"/>
              <w:adjustRightInd w:val="0"/>
              <w:jc w:val="center"/>
              <w:rPr>
                <w:szCs w:val="20"/>
              </w:rPr>
            </w:pPr>
            <w:r w:rsidRPr="00FE20F8">
              <w:rPr>
                <w:b/>
                <w:bCs/>
                <w:szCs w:val="20"/>
              </w:rPr>
              <w:t>Description</w:t>
            </w:r>
          </w:p>
        </w:tc>
      </w:tr>
      <w:tr w:rsidR="00770E92" w:rsidRPr="00FE20F8" w:rsidTr="007F2CF7">
        <w:trPr>
          <w:trHeight w:val="390"/>
        </w:trPr>
        <w:tc>
          <w:tcPr>
            <w:tcW w:w="2760" w:type="dxa"/>
          </w:tcPr>
          <w:p w:rsidR="00770E92" w:rsidRPr="00FE20F8" w:rsidRDefault="00770E92" w:rsidP="007F2CF7">
            <w:pPr>
              <w:autoSpaceDE w:val="0"/>
              <w:autoSpaceDN w:val="0"/>
              <w:adjustRightInd w:val="0"/>
              <w:rPr>
                <w:szCs w:val="20"/>
              </w:rPr>
            </w:pPr>
            <w:r w:rsidRPr="00FE20F8">
              <w:rPr>
                <w:szCs w:val="20"/>
              </w:rPr>
              <w:t>DestinationIdentifier</w:t>
            </w:r>
          </w:p>
        </w:tc>
        <w:tc>
          <w:tcPr>
            <w:tcW w:w="2760" w:type="dxa"/>
          </w:tcPr>
          <w:p w:rsidR="00770E92" w:rsidRPr="00FE20F8" w:rsidRDefault="00770E92" w:rsidP="007F2CF7">
            <w:pPr>
              <w:autoSpaceDE w:val="0"/>
              <w:autoSpaceDN w:val="0"/>
              <w:adjustRightInd w:val="0"/>
              <w:rPr>
                <w:szCs w:val="20"/>
              </w:rPr>
            </w:pPr>
            <w:r w:rsidRPr="00FE20F8">
              <w:rPr>
                <w:szCs w:val="20"/>
              </w:rPr>
              <w:t>MIHF_ID</w:t>
            </w:r>
          </w:p>
        </w:tc>
        <w:tc>
          <w:tcPr>
            <w:tcW w:w="3948" w:type="dxa"/>
          </w:tcPr>
          <w:p w:rsidR="00770E92" w:rsidRPr="00FE20F8" w:rsidRDefault="00DC3A85" w:rsidP="00DC3A85">
            <w:pPr>
              <w:autoSpaceDE w:val="0"/>
              <w:autoSpaceDN w:val="0"/>
              <w:adjustRightInd w:val="0"/>
              <w:rPr>
                <w:szCs w:val="20"/>
              </w:rPr>
            </w:pPr>
            <w:r>
              <w:rPr>
                <w:szCs w:val="20"/>
              </w:rPr>
              <w:t>I</w:t>
            </w:r>
            <w:r w:rsidR="00770E92" w:rsidRPr="00FE20F8">
              <w:rPr>
                <w:szCs w:val="20"/>
              </w:rPr>
              <w:t xml:space="preserve">dentifies a remote MIHF </w:t>
            </w:r>
            <w:r>
              <w:rPr>
                <w:szCs w:val="20"/>
              </w:rPr>
              <w:t>as</w:t>
            </w:r>
            <w:r w:rsidR="00770E92" w:rsidRPr="00FE20F8">
              <w:rPr>
                <w:szCs w:val="20"/>
              </w:rPr>
              <w:t xml:space="preserve"> the destination of this request.</w:t>
            </w:r>
          </w:p>
        </w:tc>
      </w:tr>
      <w:tr w:rsidR="00770E92" w:rsidRPr="00FE20F8" w:rsidTr="007F2CF7">
        <w:trPr>
          <w:trHeight w:val="2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Target</w:t>
            </w:r>
            <w:r w:rsidRPr="00FE20F8">
              <w:rPr>
                <w:szCs w:val="20"/>
              </w:rPr>
              <w:t>LinkIdentifier</w:t>
            </w:r>
          </w:p>
        </w:tc>
        <w:tc>
          <w:tcPr>
            <w:tcW w:w="2760" w:type="dxa"/>
          </w:tcPr>
          <w:p w:rsidR="00770E92" w:rsidRPr="00FE20F8" w:rsidRDefault="00770E92" w:rsidP="007F2CF7">
            <w:pPr>
              <w:autoSpaceDE w:val="0"/>
              <w:autoSpaceDN w:val="0"/>
              <w:adjustRightInd w:val="0"/>
              <w:rPr>
                <w:szCs w:val="20"/>
              </w:rPr>
            </w:pPr>
            <w:r w:rsidRPr="00FE20F8">
              <w:rPr>
                <w:szCs w:val="20"/>
              </w:rPr>
              <w:t>LINK_TUPLE_ID</w:t>
            </w:r>
          </w:p>
        </w:tc>
        <w:tc>
          <w:tcPr>
            <w:tcW w:w="3948" w:type="dxa"/>
          </w:tcPr>
          <w:p w:rsidR="00770E92" w:rsidRPr="000A1296" w:rsidRDefault="00770E92" w:rsidP="00DC3A85">
            <w:pPr>
              <w:autoSpaceDE w:val="0"/>
              <w:autoSpaceDN w:val="0"/>
              <w:adjustRightInd w:val="0"/>
              <w:rPr>
                <w:rFonts w:eastAsia="MS Mincho"/>
                <w:szCs w:val="20"/>
                <w:lang w:eastAsia="ja-JP"/>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szCs w:val="20"/>
              </w:rPr>
              <w:t>I</w:t>
            </w:r>
            <w:r w:rsidRPr="00FE20F8">
              <w:rPr>
                <w:szCs w:val="20"/>
              </w:rPr>
              <w:t xml:space="preserve">dentifies the remote PoA </w:t>
            </w:r>
            <w:r w:rsidR="00DC3A85">
              <w:rPr>
                <w:szCs w:val="20"/>
              </w:rPr>
              <w:t>a</w:t>
            </w:r>
            <w:r w:rsidRPr="00FE20F8">
              <w:rPr>
                <w:szCs w:val="20"/>
              </w:rPr>
              <w:t>s the corresponding peer of the L2 exchange.</w:t>
            </w:r>
            <w:r w:rsidRPr="00FE20F8">
              <w:rPr>
                <w:rStyle w:val="FootnoteReference"/>
                <w:szCs w:val="20"/>
              </w:rPr>
              <w:footnoteReference w:id="1"/>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FE20F8">
              <w:rPr>
                <w:szCs w:val="20"/>
              </w:rPr>
              <w:t>LLInformation</w:t>
            </w:r>
          </w:p>
        </w:tc>
        <w:tc>
          <w:tcPr>
            <w:tcW w:w="2760" w:type="dxa"/>
          </w:tcPr>
          <w:p w:rsidR="00770E92" w:rsidRPr="00FE20F8" w:rsidRDefault="00770E92" w:rsidP="007F2CF7">
            <w:pPr>
              <w:autoSpaceDE w:val="0"/>
              <w:autoSpaceDN w:val="0"/>
              <w:adjustRightInd w:val="0"/>
              <w:rPr>
                <w:szCs w:val="20"/>
              </w:rPr>
            </w:pPr>
            <w:r w:rsidRPr="00FE20F8">
              <w:rPr>
                <w:szCs w:val="20"/>
              </w:rPr>
              <w:t>LL_FRAMES</w:t>
            </w:r>
          </w:p>
        </w:tc>
        <w:tc>
          <w:tcPr>
            <w:tcW w:w="3948" w:type="dxa"/>
          </w:tcPr>
          <w:p w:rsidR="00770E92" w:rsidRPr="00FE20F8" w:rsidRDefault="00770E92" w:rsidP="00DC3A85">
            <w:pPr>
              <w:autoSpaceDE w:val="0"/>
              <w:autoSpaceDN w:val="0"/>
              <w:adjustRightInd w:val="0"/>
              <w:rPr>
                <w:szCs w:val="20"/>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rFonts w:eastAsia="MS Mincho"/>
                <w:szCs w:val="20"/>
                <w:lang w:eastAsia="ja-JP"/>
              </w:rPr>
              <w:t xml:space="preserve"> </w:t>
            </w:r>
            <w:r w:rsidR="00DC3A85">
              <w:rPr>
                <w:szCs w:val="20"/>
              </w:rPr>
              <w:t>C</w:t>
            </w:r>
            <w:r w:rsidRPr="00FE20F8">
              <w:rPr>
                <w:szCs w:val="20"/>
              </w:rPr>
              <w:t>arries link layer frames.</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Identifier</w:t>
            </w:r>
          </w:p>
        </w:tc>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_ID</w:t>
            </w:r>
          </w:p>
        </w:tc>
        <w:tc>
          <w:tcPr>
            <w:tcW w:w="3948" w:type="dxa"/>
          </w:tcPr>
          <w:p w:rsidR="00073661" w:rsidRDefault="00770E92">
            <w:pPr>
              <w:autoSpaceDE w:val="0"/>
              <w:autoSpaceDN w:val="0"/>
              <w:adjustRightInd w:val="0"/>
              <w:rPr>
                <w:szCs w:val="20"/>
              </w:rPr>
            </w:pPr>
            <w:r w:rsidRPr="00FE20F8">
              <w:rPr>
                <w:szCs w:val="20"/>
              </w:rPr>
              <w:t>(Optional) This identifies the target PoS (</w:t>
            </w:r>
            <w:r w:rsidR="008F51BB">
              <w:rPr>
                <w:rFonts w:eastAsia="MS Mincho"/>
                <w:szCs w:val="20"/>
                <w:lang w:eastAsia="ja-JP"/>
              </w:rPr>
              <w:t>TPoS</w:t>
            </w:r>
            <w:r w:rsidRPr="00FE20F8">
              <w:rPr>
                <w:szCs w:val="20"/>
              </w:rPr>
              <w:t xml:space="preserve">) that will be the destination of the link-layer frames. </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182F25">
              <w:rPr>
                <w:szCs w:val="20"/>
              </w:rPr>
              <w:t>CandidateLinkList</w:t>
            </w:r>
          </w:p>
        </w:tc>
        <w:tc>
          <w:tcPr>
            <w:tcW w:w="2760" w:type="dxa"/>
          </w:tcPr>
          <w:p w:rsidR="00770E92" w:rsidRPr="00FE20F8" w:rsidRDefault="00770E92" w:rsidP="007F2CF7">
            <w:pPr>
              <w:autoSpaceDE w:val="0"/>
              <w:autoSpaceDN w:val="0"/>
              <w:adjustRightInd w:val="0"/>
              <w:rPr>
                <w:szCs w:val="20"/>
              </w:rPr>
            </w:pPr>
            <w:r w:rsidRPr="00182F25">
              <w:rPr>
                <w:szCs w:val="20"/>
              </w:rPr>
              <w:t>LIST</w:t>
            </w:r>
            <w:r>
              <w:rPr>
                <w:szCs w:val="20"/>
              </w:rPr>
              <w:t xml:space="preserve"> </w:t>
            </w:r>
            <w:r w:rsidRPr="00182F25">
              <w:rPr>
                <w:szCs w:val="20"/>
              </w:rPr>
              <w:t>(LINK_</w:t>
            </w:r>
            <w:r w:rsidR="000F4FE4">
              <w:rPr>
                <w:szCs w:val="20"/>
              </w:rPr>
              <w:t>PoA</w:t>
            </w:r>
            <w:r w:rsidRPr="00182F25">
              <w:rPr>
                <w:szCs w:val="20"/>
              </w:rPr>
              <w:t>_LIST)</w:t>
            </w:r>
          </w:p>
        </w:tc>
        <w:tc>
          <w:tcPr>
            <w:tcW w:w="3948" w:type="dxa"/>
          </w:tcPr>
          <w:p w:rsidR="008155D3" w:rsidRPr="000A1296" w:rsidRDefault="00770E92" w:rsidP="007F2CF7">
            <w:pPr>
              <w:autoSpaceDE w:val="0"/>
              <w:autoSpaceDN w:val="0"/>
              <w:adjustRightInd w:val="0"/>
              <w:rPr>
                <w:rFonts w:eastAsia="MS Mincho"/>
                <w:szCs w:val="20"/>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155D3" w:rsidRPr="00FE20F8" w:rsidTr="008155D3">
        <w:trPr>
          <w:trHeight w:val="190"/>
        </w:trPr>
        <w:tc>
          <w:tcPr>
            <w:tcW w:w="2760" w:type="dxa"/>
            <w:vAlign w:val="center"/>
          </w:tcPr>
          <w:p w:rsidR="001B625A" w:rsidRDefault="008155D3">
            <w:pPr>
              <w:autoSpaceDE w:val="0"/>
              <w:autoSpaceDN w:val="0"/>
              <w:adjustRightInd w:val="0"/>
              <w:jc w:val="left"/>
              <w:rPr>
                <w:szCs w:val="20"/>
              </w:rPr>
            </w:pPr>
            <w:r>
              <w:rPr>
                <w:rFonts w:eastAsia="MS Mincho" w:hint="eastAsia"/>
                <w:szCs w:val="20"/>
                <w:lang w:eastAsia="ja-JP"/>
              </w:rPr>
              <w:t>Nonce</w:t>
            </w:r>
          </w:p>
        </w:tc>
        <w:tc>
          <w:tcPr>
            <w:tcW w:w="2760" w:type="dxa"/>
            <w:vAlign w:val="center"/>
          </w:tcPr>
          <w:p w:rsidR="001B625A" w:rsidRDefault="008155D3">
            <w:pPr>
              <w:autoSpaceDE w:val="0"/>
              <w:autoSpaceDN w:val="0"/>
              <w:adjustRightInd w:val="0"/>
              <w:jc w:val="left"/>
              <w:rPr>
                <w:szCs w:val="20"/>
              </w:rPr>
            </w:pPr>
            <w:r>
              <w:rPr>
                <w:szCs w:val="20"/>
              </w:rPr>
              <w:t>NONCE</w:t>
            </w:r>
          </w:p>
        </w:tc>
        <w:tc>
          <w:tcPr>
            <w:tcW w:w="3948" w:type="dxa"/>
            <w:vAlign w:val="center"/>
          </w:tcPr>
          <w:p w:rsidR="001B625A" w:rsidRDefault="008155D3">
            <w:pPr>
              <w:autoSpaceDE w:val="0"/>
              <w:autoSpaceDN w:val="0"/>
              <w:adjustRightInd w:val="0"/>
              <w:spacing w:before="20" w:after="20"/>
              <w:jc w:val="left"/>
              <w:rPr>
                <w:rFonts w:eastAsia="MS Mincho"/>
                <w:szCs w:val="20"/>
                <w:lang w:eastAsia="ja-JP"/>
              </w:rPr>
            </w:pPr>
            <w:r>
              <w:rPr>
                <w:rFonts w:eastAsia="MS Mincho" w:hint="eastAsia"/>
                <w:szCs w:val="20"/>
                <w:lang w:eastAsia="ja-JP"/>
              </w:rPr>
              <w:t>(</w:t>
            </w:r>
            <w:r>
              <w:rPr>
                <w:rFonts w:eastAsia="MS Mincho"/>
                <w:szCs w:val="20"/>
                <w:lang w:eastAsia="ja-JP"/>
              </w:rPr>
              <w:t>O</w:t>
            </w:r>
            <w:r>
              <w:rPr>
                <w:rFonts w:eastAsia="MS Mincho" w:hint="eastAsia"/>
                <w:szCs w:val="20"/>
                <w:lang w:eastAsia="ja-JP"/>
              </w:rPr>
              <w:t>ptional)</w:t>
            </w:r>
            <w:r>
              <w:rPr>
                <w:rFonts w:eastAsia="MS Mincho"/>
                <w:szCs w:val="20"/>
                <w:lang w:eastAsia="ja-JP"/>
              </w:rPr>
              <w:t xml:space="preserve"> </w:t>
            </w:r>
            <w:r>
              <w:rPr>
                <w:rFonts w:eastAsia="MS Mincho" w:hint="eastAsia"/>
                <w:szCs w:val="20"/>
                <w:lang w:eastAsia="ja-JP"/>
              </w:rPr>
              <w:t>Nonce (Nonce TLV)</w:t>
            </w:r>
          </w:p>
        </w:tc>
      </w:tr>
    </w:tbl>
    <w:p w:rsidR="00770E92" w:rsidRDefault="00770E92" w:rsidP="00102B0A">
      <w:pPr>
        <w:spacing w:before="60"/>
        <w:rPr>
          <w:rFonts w:ascii="TimesNewRomanPSMT" w:hAnsi="TimesNewRomanPSMT" w:cs="TimesNewRomanPSMT"/>
          <w:szCs w:val="20"/>
        </w:rPr>
      </w:pPr>
    </w:p>
    <w:p w:rsidR="007F2CF7" w:rsidRDefault="007F2CF7">
      <w:pPr>
        <w:spacing w:before="0" w:after="0"/>
        <w:jc w:val="left"/>
        <w:rPr>
          <w:rFonts w:ascii="TimesNewRomanPSMT" w:hAnsi="TimesNewRomanPSMT" w:cs="TimesNewRomanPSMT"/>
          <w:szCs w:val="20"/>
        </w:rPr>
      </w:pPr>
      <w:r>
        <w:rPr>
          <w:rFonts w:ascii="TimesNewRomanPSMT" w:hAnsi="TimesNewRomanPSMT" w:cs="TimesNewRomanPSMT"/>
          <w:szCs w:val="20"/>
        </w:rPr>
        <w:br w:type="page"/>
      </w:r>
    </w:p>
    <w:p w:rsidR="00770E92" w:rsidRPr="00FE20F8" w:rsidRDefault="00770E92" w:rsidP="00102B0A">
      <w:pPr>
        <w:spacing w:before="60"/>
        <w:rPr>
          <w:rFonts w:ascii="TimesNewRomanPSMT" w:hAnsi="TimesNewRomanPSMT" w:cs="TimesNewRomanPSMT"/>
          <w:szCs w:val="20"/>
        </w:rPr>
      </w:pPr>
    </w:p>
    <w:p w:rsidR="000C0324" w:rsidRPr="00FE20F8" w:rsidRDefault="000C0324" w:rsidP="008412B4">
      <w:pPr>
        <w:pStyle w:val="Heading5"/>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CC71D1">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w:t>
      </w:r>
      <w:r w:rsidR="007F2CF7">
        <w:rPr>
          <w:rFonts w:ascii="Times New Roman" w:hAnsi="Times New Roman" w:cs="Times New Roman"/>
          <w:bCs/>
          <w:color w:val="000000"/>
          <w:szCs w:val="20"/>
        </w:rPr>
        <w:t>a</w:t>
      </w:r>
      <w:r w:rsidRPr="00FE20F8">
        <w:rPr>
          <w:rFonts w:ascii="Times New Roman" w:hAnsi="Times New Roman" w:cs="Times New Roman"/>
          <w:bCs/>
          <w:color w:val="000000"/>
          <w:szCs w:val="20"/>
        </w:rPr>
        <w:t xml:space="preserve">y the link-layer frames transported in this message to the target PoS. </w:t>
      </w:r>
    </w:p>
    <w:p w:rsidR="000C0324" w:rsidRPr="00FE20F8" w:rsidRDefault="000C0324" w:rsidP="00CC71D1">
      <w:pPr>
        <w:pStyle w:val="Heading4"/>
      </w:pPr>
      <w:r w:rsidRPr="00FE20F8">
        <w:rPr>
          <w:bCs w:val="0"/>
        </w:rPr>
        <w:t>MIH_LL_Transfer.indication</w:t>
      </w:r>
    </w:p>
    <w:p w:rsidR="000C0324" w:rsidRPr="00FE20F8" w:rsidRDefault="000C0324" w:rsidP="00CC71D1">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CC71D1">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w:t>
      </w:r>
      <w:proofErr w:type="gramStart"/>
      <w:r w:rsidRPr="00FE20F8">
        <w:t>Transfer.indication</w:t>
      </w:r>
      <w:r w:rsidR="00647428">
        <w:t xml:space="preserve"> </w:t>
      </w:r>
      <w:r w:rsidRPr="00FE20F8">
        <w:t xml:space="preserve"> (</w:t>
      </w:r>
      <w:proofErr w:type="gramEnd"/>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73661" w:rsidRDefault="000C0324" w:rsidP="00647428">
      <w:pPr>
        <w:spacing w:before="60"/>
      </w:pPr>
      <w:r w:rsidRPr="00FE20F8">
        <w:t>)</w:t>
      </w:r>
    </w:p>
    <w:p w:rsidR="00073661" w:rsidRDefault="00073661">
      <w:pPr>
        <w:spacing w:before="0" w:after="0"/>
        <w:jc w:val="left"/>
      </w:pPr>
      <w:r>
        <w:br w:type="page"/>
      </w:r>
    </w:p>
    <w:p w:rsidR="000C0324" w:rsidRPr="00FE20F8" w:rsidRDefault="000C0324" w:rsidP="00647428">
      <w:pPr>
        <w:spacing w:before="60"/>
      </w:pP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FD496A" w:rsidP="000C0324">
            <w:pPr>
              <w:autoSpaceDE w:val="0"/>
              <w:autoSpaceDN w:val="0"/>
              <w:adjustRightInd w:val="0"/>
            </w:pPr>
            <w:r>
              <w:t>I</w:t>
            </w:r>
            <w:r w:rsidR="000C0324" w:rsidRPr="00FE20F8">
              <w:t xml:space="preserve">dentifies the invoker, </w:t>
            </w:r>
            <w:r>
              <w:t>typical</w:t>
            </w:r>
            <w:r w:rsidR="00CF29A7">
              <w:t>l</w:t>
            </w:r>
            <w:r>
              <w:t>y</w:t>
            </w:r>
            <w:r w:rsidR="000C0324" w:rsidRPr="00FE20F8">
              <w:t xml:space="preserve">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8F51BB">
              <w:rPr>
                <w:rFonts w:eastAsia="MS Mincho" w:hint="eastAsia"/>
                <w:lang w:eastAsia="ja-JP"/>
              </w:rPr>
              <w:t>PoS</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w:t>
            </w:r>
            <w:r w:rsidR="000F4FE4">
              <w:rPr>
                <w:szCs w:val="20"/>
              </w:rPr>
              <w:t>PoA</w:t>
            </w:r>
            <w:r w:rsidRPr="00182F25">
              <w:rPr>
                <w:szCs w:val="20"/>
              </w:rPr>
              <w:t>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CC71D1">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CC71D1">
      <w:pPr>
        <w:pStyle w:val="Heading4"/>
      </w:pPr>
      <w:r w:rsidRPr="00FE20F8">
        <w:t>MIH_LL_Transfer.response</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CC71D1">
      <w:pPr>
        <w:pStyle w:val="Heading5"/>
      </w:pPr>
      <w:r w:rsidRPr="00FE20F8">
        <w:lastRenderedPageBreak/>
        <w:t>Semantics of service primitive</w:t>
      </w:r>
    </w:p>
    <w:p w:rsidR="000C0324" w:rsidRPr="00FE20F8" w:rsidRDefault="000C0324" w:rsidP="00293563">
      <w:pPr>
        <w:spacing w:before="60"/>
      </w:pPr>
      <w:r w:rsidRPr="00FE20F8">
        <w:t>MIH_LL_</w:t>
      </w:r>
      <w:proofErr w:type="gramStart"/>
      <w:r w:rsidRPr="00FE20F8">
        <w:t>Transfer.response</w:t>
      </w:r>
      <w:r w:rsidR="00293563">
        <w:t xml:space="preserve"> </w:t>
      </w:r>
      <w:r w:rsidRPr="00FE20F8">
        <w:t xml:space="preserve"> (</w:t>
      </w:r>
      <w:proofErr w:type="gramEnd"/>
    </w:p>
    <w:p w:rsidR="000C0324" w:rsidRPr="00FE20F8" w:rsidRDefault="00293563" w:rsidP="00293563">
      <w:pPr>
        <w:spacing w:before="60"/>
      </w:pPr>
      <w:r>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proofErr w:type="gramStart"/>
      <w:r w:rsidR="000C0324" w:rsidRPr="00FE20F8">
        <w:t>Status</w:t>
      </w:r>
      <w:r w:rsidR="00FD496A">
        <w:t xml:space="preserve"> </w:t>
      </w:r>
      <w:r w:rsidR="000C0324" w:rsidRPr="00FE20F8">
        <w:t>)</w:t>
      </w:r>
      <w:proofErr w:type="gramEnd"/>
    </w:p>
    <w:p w:rsidR="000C0324" w:rsidRPr="00FE20F8" w:rsidRDefault="000C0324" w:rsidP="000C0324">
      <w:pPr>
        <w:spacing w:after="240"/>
      </w:pPr>
      <w:r w:rsidRPr="00FE20F8">
        <w:t>Parameters:</w:t>
      </w:r>
    </w:p>
    <w:tbl>
      <w:tblPr>
        <w:tblW w:w="9450" w:type="dxa"/>
        <w:tblInd w:w="20" w:type="dxa"/>
        <w:tblLook w:val="0000"/>
      </w:tblPr>
      <w:tblGrid>
        <w:gridCol w:w="2070"/>
        <w:gridCol w:w="1980"/>
        <w:gridCol w:w="5400"/>
      </w:tblGrid>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FD496A">
            <w:pPr>
              <w:autoSpaceDE w:val="0"/>
              <w:autoSpaceDN w:val="0"/>
              <w:adjustRightInd w:val="0"/>
              <w:rPr>
                <w:rFonts w:eastAsia="MS Mincho"/>
                <w:lang w:eastAsia="ja-JP"/>
              </w:rPr>
            </w:pPr>
            <w:r>
              <w:rPr>
                <w:rFonts w:eastAsia="MS Mincho" w:hint="eastAsia"/>
                <w:lang w:eastAsia="ja-JP"/>
              </w:rPr>
              <w:t>(Optional)</w:t>
            </w:r>
            <w:r w:rsidR="00FD496A">
              <w:t xml:space="preserve"> C</w:t>
            </w:r>
            <w:r w:rsidR="000C0324" w:rsidRPr="00FE20F8">
              <w:t>arries link layer frames</w:t>
            </w:r>
            <w:r w:rsidR="00FD496A">
              <w:rPr>
                <w:rFonts w:eastAsia="MS Mincho"/>
                <w:lang w:eastAsia="ja-JP"/>
              </w:rPr>
              <w:t>;</w:t>
            </w:r>
            <w:r>
              <w:rPr>
                <w:rFonts w:eastAsia="MS Mincho" w:hint="eastAsia"/>
                <w:lang w:eastAsia="ja-JP"/>
              </w:rPr>
              <w:t xml:space="preserve"> included if and only if the 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FD496A">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 xml:space="preserve">(Optional) </w:t>
            </w:r>
            <w:r w:rsidR="00FD496A">
              <w:t>C</w:t>
            </w:r>
            <w:r w:rsidRPr="00FE20F8">
              <w:t>arries the MN’s Network Access Identifier in the case optimized pull key distribution is used</w:t>
            </w:r>
            <w:r w:rsidR="00293563">
              <w:t>.</w:t>
            </w:r>
          </w:p>
        </w:tc>
      </w:tr>
      <w:tr w:rsidR="00BE6E2B"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CC71D1">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CC71D1">
      <w:pPr>
        <w:pStyle w:val="Heading4"/>
      </w:pPr>
      <w:r w:rsidRPr="00FE20F8">
        <w:lastRenderedPageBreak/>
        <w:t>MIH_LL_Transfer.confirm</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CC71D1">
      <w:pPr>
        <w:pStyle w:val="Heading5"/>
      </w:pPr>
      <w:r w:rsidRPr="00FE20F8">
        <w:t>Semantics of service primitive</w:t>
      </w:r>
    </w:p>
    <w:p w:rsidR="008A51FE" w:rsidRDefault="000C0324" w:rsidP="00850A3C">
      <w:pPr>
        <w:autoSpaceDE w:val="0"/>
        <w:autoSpaceDN w:val="0"/>
        <w:adjustRightInd w:val="0"/>
        <w:spacing w:before="60" w:afterLines="60"/>
      </w:pPr>
      <w:r w:rsidRPr="00FE20F8">
        <w:t>MIH_LL_Transfer.confirm (</w:t>
      </w:r>
    </w:p>
    <w:p w:rsidR="001B625A" w:rsidRDefault="00B27B52" w:rsidP="008412B4">
      <w:pPr>
        <w:autoSpaceDE w:val="0"/>
        <w:autoSpaceDN w:val="0"/>
        <w:adjustRightInd w:val="0"/>
        <w:spacing w:before="60" w:afterLines="10"/>
      </w:pPr>
      <w:r>
        <w:tab/>
      </w:r>
      <w:r w:rsidR="000C0324" w:rsidRPr="00FE20F8">
        <w:t>SourceIdentifier,</w:t>
      </w:r>
    </w:p>
    <w:p w:rsidR="001B625A" w:rsidRDefault="00B27B52" w:rsidP="008412B4">
      <w:pPr>
        <w:autoSpaceDE w:val="0"/>
        <w:autoSpaceDN w:val="0"/>
        <w:adjustRightInd w:val="0"/>
        <w:spacing w:before="60" w:afterLines="10"/>
      </w:pPr>
      <w:r>
        <w:tab/>
      </w:r>
      <w:r w:rsidR="00F52D1C">
        <w:t>Target</w:t>
      </w:r>
      <w:r w:rsidR="000C0324" w:rsidRPr="00FE20F8">
        <w:t>LinkIdentifier,</w:t>
      </w:r>
    </w:p>
    <w:p w:rsidR="001B625A" w:rsidRDefault="00B27B52" w:rsidP="008412B4">
      <w:pPr>
        <w:autoSpaceDE w:val="0"/>
        <w:autoSpaceDN w:val="0"/>
        <w:adjustRightInd w:val="0"/>
        <w:spacing w:before="60" w:afterLines="10"/>
      </w:pPr>
      <w:r>
        <w:tab/>
      </w:r>
      <w:r w:rsidR="000C0324" w:rsidRPr="00FE20F8">
        <w:t>LLInformation,</w:t>
      </w:r>
    </w:p>
    <w:p w:rsidR="001B625A" w:rsidRDefault="00B27B52" w:rsidP="008412B4">
      <w:pPr>
        <w:spacing w:before="60" w:afterLines="10"/>
        <w:outlineLvl w:val="0"/>
      </w:pPr>
      <w:r>
        <w:tab/>
      </w:r>
      <w:bookmarkStart w:id="631" w:name="_Toc335895726"/>
      <w:r w:rsidR="000C0324" w:rsidRPr="00FE20F8">
        <w:t>MNnetworkaccessid,</w:t>
      </w:r>
      <w:bookmarkEnd w:id="631"/>
    </w:p>
    <w:p w:rsidR="001B625A" w:rsidRDefault="0032391C" w:rsidP="008412B4">
      <w:pPr>
        <w:spacing w:before="60" w:afterLines="10"/>
        <w:outlineLvl w:val="0"/>
      </w:pPr>
      <w:r>
        <w:tab/>
      </w:r>
      <w:bookmarkStart w:id="632" w:name="_Toc335895727"/>
      <w:r>
        <w:rPr>
          <w:rFonts w:eastAsia="MS Mincho" w:hint="eastAsia"/>
          <w:lang w:eastAsia="ja-JP"/>
        </w:rPr>
        <w:t>T</w:t>
      </w:r>
      <w:r w:rsidR="008F51BB">
        <w:rPr>
          <w:rFonts w:eastAsia="MS Mincho" w:hint="eastAsia"/>
          <w:lang w:eastAsia="ja-JP"/>
        </w:rPr>
        <w:t>PoS</w:t>
      </w:r>
      <w:r w:rsidRPr="00FE20F8">
        <w:t>Identifier</w:t>
      </w:r>
      <w:r>
        <w:t>,</w:t>
      </w:r>
      <w:bookmarkEnd w:id="632"/>
    </w:p>
    <w:p w:rsidR="001B625A" w:rsidRDefault="00B27B52" w:rsidP="008412B4">
      <w:pPr>
        <w:autoSpaceDE w:val="0"/>
        <w:autoSpaceDN w:val="0"/>
        <w:adjustRightInd w:val="0"/>
        <w:spacing w:before="60" w:afterLines="10"/>
      </w:pPr>
      <w:r>
        <w:tab/>
      </w:r>
      <w:r w:rsidR="000C0324"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4320" w:type="dxa"/>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lastRenderedPageBreak/>
        <w:t>When generated</w:t>
      </w:r>
    </w:p>
    <w:p w:rsidR="0032391C"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32391C" w:rsidRDefault="0032391C">
      <w:pPr>
        <w:spacing w:before="0" w:after="0"/>
        <w:jc w:val="left"/>
      </w:pPr>
      <w:r>
        <w:br w:type="page"/>
      </w:r>
    </w:p>
    <w:p w:rsidR="000C0324" w:rsidRPr="00FE20F8" w:rsidRDefault="000C0324" w:rsidP="000C0324">
      <w:pPr>
        <w:autoSpaceDE w:val="0"/>
        <w:autoSpaceDN w:val="0"/>
        <w:adjustRightInd w:val="0"/>
      </w:pPr>
    </w:p>
    <w:p w:rsidR="000C0324" w:rsidRPr="00FE20F8" w:rsidRDefault="000C0324" w:rsidP="00CC71D1">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CC71D1">
      <w:pPr>
        <w:pStyle w:val="Heading3"/>
      </w:pPr>
      <w:bookmarkStart w:id="633" w:name="_Toc334006151"/>
      <w:bookmarkStart w:id="634" w:name="_Toc334767295"/>
      <w:bookmarkStart w:id="635" w:name="_Toc334767625"/>
      <w:bookmarkStart w:id="636" w:name="_Toc334767968"/>
      <w:bookmarkStart w:id="637" w:name="_Toc335895728"/>
      <w:bookmarkStart w:id="638" w:name="_Toc335895729"/>
      <w:bookmarkEnd w:id="633"/>
      <w:bookmarkEnd w:id="634"/>
      <w:bookmarkEnd w:id="635"/>
      <w:bookmarkEnd w:id="636"/>
      <w:bookmarkEnd w:id="637"/>
      <w:r w:rsidRPr="00FE20F8">
        <w:t>MIH_N2N_LL_Transfer</w:t>
      </w:r>
      <w:bookmarkEnd w:id="638"/>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CC71D1">
      <w:pPr>
        <w:pStyle w:val="Heading4"/>
      </w:pPr>
      <w:r w:rsidRPr="00FE20F8">
        <w:t xml:space="preserve"> MIH_N2N_LL_Transfer.request </w:t>
      </w:r>
    </w:p>
    <w:p w:rsidR="000C0324" w:rsidRPr="00FE20F8" w:rsidRDefault="000C0324" w:rsidP="00CC71D1">
      <w:pPr>
        <w:pStyle w:val="Heading5"/>
      </w:pPr>
      <w:r w:rsidRPr="00FE20F8">
        <w:t>Function</w:t>
      </w:r>
    </w:p>
    <w:p w:rsidR="000C0324" w:rsidRPr="00FE20F8" w:rsidRDefault="000C0324" w:rsidP="000C0324">
      <w:r w:rsidRPr="00FE20F8">
        <w:t>This primitive is used to transport link layer frames between the serving PoS and the target PoS.</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r w:rsidR="000C0324" w:rsidRPr="00FE20F8">
        <w:tab/>
      </w:r>
    </w:p>
    <w:p w:rsidR="000C0324" w:rsidRPr="00FE20F8" w:rsidRDefault="00643A45" w:rsidP="00643A45">
      <w:pPr>
        <w:spacing w:before="60"/>
      </w:pPr>
      <w:r>
        <w:tab/>
      </w:r>
      <w:r w:rsidR="000C0324" w:rsidRPr="00FE20F8">
        <w:t>LLInformation,</w:t>
      </w:r>
    </w:p>
    <w:p w:rsidR="000C0324" w:rsidRDefault="0032391C" w:rsidP="00CC71D1">
      <w:pPr>
        <w:spacing w:before="60"/>
        <w:outlineLvl w:val="0"/>
        <w:rPr>
          <w:rFonts w:eastAsia="MS Mincho"/>
          <w:lang w:eastAsia="ja-JP"/>
        </w:rPr>
      </w:pPr>
      <w:r>
        <w:tab/>
      </w:r>
      <w:bookmarkStart w:id="639" w:name="_Toc335895730"/>
      <w:r w:rsidR="000C0324" w:rsidRPr="00FE20F8">
        <w:t>MN</w:t>
      </w:r>
      <w:r w:rsidR="00EA1090">
        <w:rPr>
          <w:rFonts w:eastAsia="MS Mincho" w:hint="eastAsia"/>
          <w:lang w:eastAsia="ja-JP"/>
        </w:rPr>
        <w:t>ID</w:t>
      </w:r>
      <w:r w:rsidR="00540568">
        <w:rPr>
          <w:rFonts w:eastAsia="MS Mincho"/>
          <w:lang w:eastAsia="ja-JP"/>
        </w:rPr>
        <w:t>,</w:t>
      </w:r>
      <w:bookmarkEnd w:id="639"/>
    </w:p>
    <w:p w:rsidR="00540568" w:rsidRPr="00FE20F8" w:rsidRDefault="00540568" w:rsidP="00CC71D1">
      <w:pPr>
        <w:spacing w:before="60"/>
        <w:outlineLvl w:val="0"/>
      </w:pPr>
      <w:r>
        <w:rPr>
          <w:rFonts w:eastAsia="MS Mincho"/>
          <w:lang w:eastAsia="ja-JP"/>
        </w:rPr>
        <w:tab/>
      </w:r>
      <w:bookmarkStart w:id="640" w:name="_Toc335895731"/>
      <w:r w:rsidRPr="00182F25">
        <w:rPr>
          <w:szCs w:val="20"/>
        </w:rPr>
        <w:t>CandidateLinkList</w:t>
      </w:r>
      <w:bookmarkEnd w:id="640"/>
    </w:p>
    <w:p w:rsidR="000C0324" w:rsidRPr="00FE20F8" w:rsidRDefault="000C0324" w:rsidP="00643A45">
      <w:pPr>
        <w:spacing w:before="60"/>
        <w:rPr>
          <w:rFonts w:ascii="Arial" w:eastAsia="Arial" w:hAnsi="Arial" w:cs="Arial"/>
          <w:b/>
          <w:bCs/>
        </w:rPr>
      </w:pPr>
      <w:r w:rsidRPr="00FE20F8">
        <w:t>)</w:t>
      </w:r>
    </w:p>
    <w:p w:rsidR="000C0324" w:rsidRPr="00643A45" w:rsidRDefault="000C0324" w:rsidP="00CC71D1">
      <w:pPr>
        <w:outlineLvl w:val="0"/>
        <w:rPr>
          <w:b/>
        </w:rPr>
      </w:pPr>
      <w:bookmarkStart w:id="641" w:name="_Toc335895732"/>
      <w:r w:rsidRPr="00FE20F8">
        <w:rPr>
          <w:b/>
        </w:rPr>
        <w:t>Parameters:</w:t>
      </w:r>
      <w:bookmarkEnd w:id="641"/>
    </w:p>
    <w:tbl>
      <w:tblPr>
        <w:tblW w:w="9350" w:type="dxa"/>
        <w:tblInd w:w="20" w:type="dxa"/>
        <w:tblLook w:val="0000"/>
      </w:tblPr>
      <w:tblGrid>
        <w:gridCol w:w="2060"/>
        <w:gridCol w:w="2610"/>
        <w:gridCol w:w="4680"/>
      </w:tblGrid>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54B1A">
              <w:t xml:space="preserve"> I</w:t>
            </w:r>
            <w:r w:rsidR="000C0324" w:rsidRPr="00FE20F8">
              <w:t xml:space="preserve">dentifies the remote PoA </w:t>
            </w:r>
            <w:r w:rsidR="00054B1A">
              <w:t>a</w:t>
            </w:r>
            <w:r w:rsidR="000C0324" w:rsidRPr="00FE20F8">
              <w:t>s the corresponding peer of the L2 exchange</w:t>
            </w:r>
            <w:r w:rsidR="00054B1A">
              <w:t>;</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shall be included if the 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frames</w:t>
            </w:r>
            <w:r w:rsidR="00054B1A">
              <w:t>;</w:t>
            </w:r>
            <w:r>
              <w:rPr>
                <w:rFonts w:eastAsia="MS Mincho" w:hint="eastAsia"/>
                <w:szCs w:val="20"/>
                <w:lang w:eastAsia="ja-JP"/>
              </w:rPr>
              <w:t xml:space="preserve"> shall be included if the </w:t>
            </w:r>
            <w:r w:rsidR="004805EC">
              <w:rPr>
                <w:rFonts w:eastAsia="MS Mincho" w:hint="eastAsia"/>
                <w:szCs w:val="20"/>
                <w:lang w:eastAsia="ja-JP"/>
              </w:rPr>
              <w:t>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lastRenderedPageBreak/>
              <w:t>MN</w:t>
            </w:r>
            <w:r w:rsidR="00207DEF">
              <w:rPr>
                <w:rFonts w:eastAsia="MS Mincho" w:hint="eastAsia"/>
                <w:lang w:eastAsia="ja-JP"/>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w:t>
            </w:r>
            <w:r w:rsidR="000F4FE4">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642" w:name="id.3d5404be726d"/>
      <w:bookmarkEnd w:id="642"/>
    </w:p>
    <w:p w:rsidR="000C0324" w:rsidRPr="00FE20F8" w:rsidRDefault="000C0324" w:rsidP="00CC71D1">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CC71D1">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CC71D1">
      <w:pPr>
        <w:pStyle w:val="Heading4"/>
      </w:pPr>
      <w:r w:rsidRPr="00FE20F8">
        <w:t>MIH_N2N_LL_Transfer.indication</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73661" w:rsidRDefault="000C0324" w:rsidP="00643A45">
      <w:pPr>
        <w:spacing w:before="60"/>
      </w:pPr>
      <w:r w:rsidRPr="00FE20F8">
        <w:t>)</w:t>
      </w:r>
    </w:p>
    <w:p w:rsidR="00073661" w:rsidRDefault="00073661">
      <w:pPr>
        <w:spacing w:before="0" w:after="0"/>
        <w:jc w:val="left"/>
      </w:pPr>
      <w:r>
        <w:br w:type="page"/>
      </w:r>
    </w:p>
    <w:p w:rsidR="000C0324" w:rsidRPr="00FE20F8" w:rsidRDefault="000C0324" w:rsidP="00643A45">
      <w:pPr>
        <w:spacing w:before="60"/>
      </w:pPr>
    </w:p>
    <w:p w:rsidR="000C0324" w:rsidRPr="00FE20F8" w:rsidRDefault="000C0324" w:rsidP="00CC71D1">
      <w:pPr>
        <w:outlineLvl w:val="0"/>
        <w:rPr>
          <w:b/>
        </w:rPr>
      </w:pPr>
      <w:bookmarkStart w:id="643" w:name="_Toc335895733"/>
      <w:r w:rsidRPr="00FE20F8">
        <w:rPr>
          <w:b/>
        </w:rPr>
        <w:t>Parameters:</w:t>
      </w:r>
      <w:bookmarkEnd w:id="643"/>
      <w:r w:rsidRPr="00FE20F8">
        <w:rPr>
          <w:b/>
        </w:rPr>
        <w:t xml:space="preserve"> </w:t>
      </w:r>
    </w:p>
    <w:tbl>
      <w:tblPr>
        <w:tblW w:w="0" w:type="auto"/>
        <w:tblInd w:w="20" w:type="dxa"/>
        <w:tblLook w:val="0000"/>
      </w:tblPr>
      <w:tblGrid>
        <w:gridCol w:w="2885"/>
        <w:gridCol w:w="2605"/>
        <w:gridCol w:w="3780"/>
      </w:tblGrid>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shall be included if the target link is known.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w:t>
            </w:r>
            <w:r w:rsidR="000F4FE4">
              <w:rPr>
                <w:szCs w:val="20"/>
              </w:rPr>
              <w:t>PoA</w:t>
            </w:r>
            <w:r w:rsidRPr="00182F25">
              <w:rPr>
                <w:szCs w:val="20"/>
              </w:rPr>
              <w:t>_LIST)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540568" w:rsidRDefault="00540568" w:rsidP="000C0324"/>
    <w:p w:rsidR="000C0324" w:rsidRDefault="000C0324" w:rsidP="00CC71D1">
      <w:pPr>
        <w:pStyle w:val="Heading5"/>
      </w:pPr>
      <w:r w:rsidRPr="00FE20F8">
        <w:t>When generated</w:t>
      </w:r>
    </w:p>
    <w:p w:rsidR="001B625A" w:rsidRDefault="00540568">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Effect on receipt</w:t>
      </w:r>
    </w:p>
    <w:p w:rsidR="000C0324" w:rsidRDefault="000C0324" w:rsidP="000C0324">
      <w:pPr>
        <w:rPr>
          <w:rFonts w:eastAsia="MS Mincho"/>
          <w:lang w:eastAsia="ja-JP"/>
        </w:rPr>
      </w:pPr>
      <w:r w:rsidRPr="00FE20F8">
        <w:lastRenderedPageBreak/>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CC71D1">
      <w:pPr>
        <w:pStyle w:val="Heading4"/>
      </w:pPr>
      <w:r w:rsidRPr="00FE20F8">
        <w:t>MIH_N2N_LL_Transfer.response</w:t>
      </w:r>
    </w:p>
    <w:p w:rsidR="000C0324" w:rsidRPr="00FE20F8" w:rsidRDefault="000C0324" w:rsidP="00CC71D1">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644" w:name="_Toc335895734"/>
      <w:r w:rsidRPr="00FE20F8">
        <w:rPr>
          <w:b/>
        </w:rPr>
        <w:t>Parameters:</w:t>
      </w:r>
      <w:bookmarkEnd w:id="644"/>
    </w:p>
    <w:tbl>
      <w:tblPr>
        <w:tblW w:w="0" w:type="auto"/>
        <w:tblInd w:w="20" w:type="dxa"/>
        <w:tblLook w:val="0000"/>
      </w:tblPr>
      <w:tblGrid>
        <w:gridCol w:w="2070"/>
        <w:gridCol w:w="1890"/>
        <w:gridCol w:w="5405"/>
      </w:tblGrid>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w:t>
            </w:r>
            <w:r w:rsidR="00054B1A">
              <w:t>s</w:t>
            </w:r>
            <w:r w:rsidR="00054B1A">
              <w:rPr>
                <w:rFonts w:eastAsia="MS Mincho"/>
                <w:lang w:eastAsia="ja-JP"/>
              </w:rPr>
              <w:t>;</w:t>
            </w:r>
            <w:r>
              <w:rPr>
                <w:rFonts w:eastAsia="MS Mincho" w:hint="eastAsia"/>
                <w:lang w:eastAsia="ja-JP"/>
              </w:rPr>
              <w:t xml:space="preserve">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MNnetworkaccessid</w:t>
            </w:r>
          </w:p>
          <w:p w:rsidR="000C0324" w:rsidRPr="00FE20F8" w:rsidRDefault="000C0324" w:rsidP="000C0324"/>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BF7846">
            <w:r w:rsidRPr="00FE20F8">
              <w:rPr>
                <w:rFonts w:hint="eastAsia"/>
                <w:lang w:eastAsia="ja-JP"/>
              </w:rPr>
              <w:t>(</w:t>
            </w:r>
            <w:r w:rsidR="00054B1A">
              <w:rPr>
                <w:lang w:eastAsia="ja-JP"/>
              </w:rPr>
              <w:t>O</w:t>
            </w:r>
            <w:r w:rsidRPr="00FE20F8">
              <w:rPr>
                <w:rFonts w:hint="eastAsia"/>
                <w:lang w:eastAsia="ja-JP"/>
              </w:rPr>
              <w:t>ptional)</w:t>
            </w:r>
            <w:r w:rsidR="00054B1A">
              <w:rPr>
                <w:lang w:eastAsia="ja-JP"/>
              </w:rPr>
              <w:t xml:space="preserve"> </w:t>
            </w:r>
            <w:r w:rsidR="00BF7846">
              <w:t>C</w:t>
            </w:r>
            <w:r w:rsidRPr="00FE20F8">
              <w:t xml:space="preserve">arries the MN’s Network Access Identifier </w:t>
            </w:r>
            <w:r w:rsidR="00BF7846">
              <w:t>when</w:t>
            </w:r>
            <w:r w:rsidRPr="00FE20F8">
              <w:t xml:space="preserve"> optimized pull key distribution is used</w:t>
            </w:r>
            <w:r w:rsidR="00BF7846">
              <w:t>.</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CC71D1">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CC71D1">
      <w:pPr>
        <w:pStyle w:val="Heading4"/>
      </w:pPr>
      <w:r w:rsidRPr="00FE20F8">
        <w:t>MIH_N2N_LL_Transfer.confirm</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F2F5C" w:rsidP="00643A45">
      <w:pPr>
        <w:spacing w:before="60"/>
      </w:pPr>
      <w:r>
        <w:tab/>
      </w:r>
      <w:r w:rsidR="000C0324" w:rsidRPr="00FE20F8">
        <w:t>SourceIdentifier,</w:t>
      </w:r>
    </w:p>
    <w:p w:rsidR="000C0324" w:rsidRPr="00FE20F8" w:rsidRDefault="000F2F5C" w:rsidP="00643A45">
      <w:pPr>
        <w:spacing w:before="60"/>
      </w:pPr>
      <w:r>
        <w:tab/>
      </w:r>
      <w:r w:rsidR="00F52D1C">
        <w:t>Target</w:t>
      </w:r>
      <w:r w:rsidR="000C0324" w:rsidRPr="00FE20F8">
        <w:t>LinkIdentifier,</w:t>
      </w:r>
    </w:p>
    <w:p w:rsidR="000C0324" w:rsidRPr="00FE20F8" w:rsidRDefault="000F2F5C" w:rsidP="00643A45">
      <w:pPr>
        <w:spacing w:before="60"/>
      </w:pPr>
      <w:r>
        <w:tab/>
      </w:r>
      <w:r w:rsidR="000C0324" w:rsidRPr="00FE20F8">
        <w:t>LLInformation,</w:t>
      </w:r>
    </w:p>
    <w:p w:rsidR="000C0324" w:rsidRPr="00FE20F8" w:rsidRDefault="000F2F5C" w:rsidP="00643A45">
      <w:pPr>
        <w:spacing w:before="60"/>
      </w:pPr>
      <w:r>
        <w:tab/>
      </w:r>
      <w:r w:rsidR="000C0324" w:rsidRPr="00FE20F8">
        <w:t>MNnetworkaccessid,</w:t>
      </w:r>
    </w:p>
    <w:p w:rsidR="000C0324" w:rsidRPr="00FE20F8" w:rsidRDefault="000F2F5C"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645" w:name="_Toc335895735"/>
      <w:r w:rsidRPr="00FE20F8">
        <w:rPr>
          <w:b/>
        </w:rPr>
        <w:t>Parameters:</w:t>
      </w:r>
      <w:bookmarkEnd w:id="645"/>
    </w:p>
    <w:tbl>
      <w:tblPr>
        <w:tblW w:w="9450" w:type="dxa"/>
        <w:tblInd w:w="20" w:type="dxa"/>
        <w:tblLook w:val="0000"/>
      </w:tblPr>
      <w:tblGrid>
        <w:gridCol w:w="2070"/>
        <w:gridCol w:w="1890"/>
        <w:gridCol w:w="5490"/>
      </w:tblGrid>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315A76">
            <w:r>
              <w:rPr>
                <w:rFonts w:eastAsia="MS Mincho" w:hint="eastAsia"/>
                <w:lang w:eastAsia="ja-JP"/>
              </w:rPr>
              <w:t>(Optional)</w:t>
            </w:r>
            <w:r w:rsidR="00871DFF">
              <w:rPr>
                <w:rFonts w:eastAsia="MS Mincho"/>
                <w:lang w:eastAsia="ja-JP"/>
              </w:rPr>
              <w:t xml:space="preserve"> </w:t>
            </w:r>
            <w:r w:rsidR="000C0324" w:rsidRPr="00FE20F8">
              <w:t>This carries link layer frames.</w:t>
            </w:r>
            <w:r>
              <w:rPr>
                <w:rFonts w:eastAsia="MS Mincho" w:hint="eastAsia"/>
                <w:lang w:eastAsia="ja-JP"/>
              </w:rPr>
              <w:t xml:space="preserve"> This attribute is included if and only </w:t>
            </w:r>
            <w:r w:rsidR="00315A76">
              <w:rPr>
                <w:rFonts w:eastAsia="MS Mincho"/>
                <w:lang w:eastAsia="ja-JP"/>
              </w:rPr>
              <w:t xml:space="preserve">if </w:t>
            </w:r>
            <w:r w:rsidR="00315A76">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quest</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315A76">
            <w:r w:rsidRPr="00FE20F8">
              <w:rPr>
                <w:rFonts w:hint="eastAsia"/>
                <w:lang w:eastAsia="ja-JP"/>
              </w:rPr>
              <w:t>(</w:t>
            </w:r>
            <w:r w:rsidR="00871DFF">
              <w:rPr>
                <w:lang w:eastAsia="ja-JP"/>
              </w:rPr>
              <w:t>O</w:t>
            </w:r>
            <w:r w:rsidRPr="00FE20F8">
              <w:rPr>
                <w:rFonts w:hint="eastAsia"/>
                <w:lang w:eastAsia="ja-JP"/>
              </w:rPr>
              <w:t>ptional)</w:t>
            </w:r>
            <w:r w:rsidR="00871DFF">
              <w:rPr>
                <w:lang w:eastAsia="ja-JP"/>
              </w:rPr>
              <w:t xml:space="preserve"> </w:t>
            </w:r>
            <w:r w:rsidRPr="00FE20F8">
              <w:t xml:space="preserve">This carries the MN’s Network Access Identifier </w:t>
            </w:r>
            <w:r w:rsidR="00315A76">
              <w:t>when</w:t>
            </w:r>
            <w:r w:rsidRPr="00FE20F8">
              <w:t xml:space="preserve"> optimized pull key distribution is used</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CC71D1">
      <w:pPr>
        <w:pStyle w:val="Heading5"/>
      </w:pPr>
      <w:r w:rsidRPr="00FE20F8">
        <w:t>Effect on receipt</w:t>
      </w:r>
    </w:p>
    <w:p w:rsidR="000C0324" w:rsidRDefault="000C0324" w:rsidP="000C0324">
      <w:pPr>
        <w:rPr>
          <w:rFonts w:eastAsiaTheme="minorEastAsia"/>
          <w:lang w:eastAsia="ko-KR"/>
        </w:rPr>
      </w:pPr>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1B625A" w:rsidRDefault="00B13A11" w:rsidP="00437304">
      <w:pPr>
        <w:pStyle w:val="Heading3"/>
        <w:numPr>
          <w:ilvl w:val="2"/>
          <w:numId w:val="36"/>
        </w:numPr>
      </w:pPr>
      <w:bookmarkStart w:id="646" w:name="_Toc333416980"/>
      <w:bookmarkStart w:id="647" w:name="_Toc335895736"/>
      <w:r>
        <w:rPr>
          <w:rFonts w:eastAsia="Malgun Gothic" w:hint="eastAsia"/>
          <w:lang w:eastAsia="ko-KR"/>
        </w:rPr>
        <w:t>MIH</w:t>
      </w:r>
      <w:r w:rsidRPr="0027409C">
        <w:t>_IF_PreReg_Ready</w:t>
      </w:r>
      <w:bookmarkEnd w:id="646"/>
      <w:bookmarkEnd w:id="647"/>
    </w:p>
    <w:p w:rsidR="00B13A11" w:rsidRPr="0084175F" w:rsidRDefault="00B13A11" w:rsidP="00B13A11">
      <w:pPr>
        <w:pStyle w:val="ListParagraph"/>
        <w:keepNext/>
        <w:numPr>
          <w:ilvl w:val="2"/>
          <w:numId w:val="13"/>
        </w:numPr>
        <w:contextualSpacing w:val="0"/>
        <w:outlineLvl w:val="2"/>
        <w:rPr>
          <w:rFonts w:ascii="Arial" w:eastAsia="Malgun Gothic" w:hAnsi="Arial"/>
          <w:b/>
          <w:bCs/>
          <w:vanish/>
          <w:sz w:val="26"/>
          <w:szCs w:val="26"/>
          <w:lang w:eastAsia="ko-KR"/>
        </w:rPr>
      </w:pPr>
      <w:bookmarkStart w:id="648" w:name="_Toc331776338"/>
      <w:bookmarkStart w:id="649" w:name="_Toc333416981"/>
      <w:bookmarkStart w:id="650" w:name="_Toc335895737"/>
      <w:bookmarkEnd w:id="648"/>
      <w:bookmarkEnd w:id="649"/>
      <w:bookmarkEnd w:id="650"/>
    </w:p>
    <w:p w:rsidR="00B13A11" w:rsidRPr="00FE20F8" w:rsidRDefault="00B13A11" w:rsidP="00B13A11">
      <w:pPr>
        <w:pStyle w:val="Heading4"/>
      </w:pPr>
      <w:r>
        <w:rPr>
          <w:rFonts w:eastAsia="Malgun Gothic" w:hint="eastAsia"/>
          <w:lang w:eastAsia="ko-KR"/>
        </w:rPr>
        <w:t>MIH</w:t>
      </w:r>
      <w:r>
        <w:rPr>
          <w:rFonts w:hint="eastAsia"/>
          <w:lang w:eastAsia="ko-KR"/>
        </w:rPr>
        <w:t>_IF_PreReg_Ready</w:t>
      </w:r>
      <w:r w:rsidRPr="00814BA1">
        <w:t>.request</w:t>
      </w:r>
    </w:p>
    <w:p w:rsidR="00B13A11" w:rsidRPr="00814BA1" w:rsidRDefault="00B13A11" w:rsidP="00B13A11">
      <w:pPr>
        <w:pStyle w:val="Heading5"/>
      </w:pPr>
      <w:r w:rsidRPr="00814BA1">
        <w:t>Function</w:t>
      </w: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user to request pre-registration on a target link interface.</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rsidRPr="00814BA1">
        <w:t>.request</w:t>
      </w:r>
      <w:r w:rsidRPr="00FE20F8">
        <w:rPr>
          <w:rFonts w:ascii="TimesNewRomanPSMT" w:hAnsi="TimesNewRomanPSMT" w:cs="TimesNewRomanPSMT"/>
          <w:szCs w:val="20"/>
        </w:rPr>
        <w:t xml:space="preserve"> (</w:t>
      </w:r>
    </w:p>
    <w:p w:rsidR="00B13A11" w:rsidRPr="008F69BD"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t>DestinationIdentifier,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B13A11" w:rsidRPr="00FE20F8" w:rsidTr="006C2E93">
        <w:trPr>
          <w:trHeight w:val="230"/>
        </w:trPr>
        <w:tc>
          <w:tcPr>
            <w:tcW w:w="2376"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1985"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608"/>
        </w:trPr>
        <w:tc>
          <w:tcPr>
            <w:tcW w:w="2376" w:type="dxa"/>
          </w:tcPr>
          <w:p w:rsidR="00B13A11" w:rsidRPr="00FE20F8" w:rsidRDefault="00B13A11" w:rsidP="006C2E93">
            <w:pPr>
              <w:autoSpaceDE w:val="0"/>
              <w:autoSpaceDN w:val="0"/>
              <w:adjustRightInd w:val="0"/>
              <w:rPr>
                <w:szCs w:val="20"/>
              </w:rPr>
            </w:pPr>
            <w:r w:rsidRPr="00417004">
              <w:rPr>
                <w:szCs w:val="20"/>
              </w:rPr>
              <w:t>DestinationIdentifier</w:t>
            </w:r>
          </w:p>
        </w:tc>
        <w:tc>
          <w:tcPr>
            <w:tcW w:w="1985" w:type="dxa"/>
          </w:tcPr>
          <w:p w:rsidR="00B13A11" w:rsidRPr="00FE20F8" w:rsidRDefault="00B13A11" w:rsidP="006C2E93">
            <w:pPr>
              <w:autoSpaceDE w:val="0"/>
              <w:autoSpaceDN w:val="0"/>
              <w:adjustRightInd w:val="0"/>
              <w:rPr>
                <w:szCs w:val="20"/>
              </w:rPr>
            </w:pPr>
            <w:r w:rsidRPr="00417004">
              <w:rPr>
                <w:szCs w:val="20"/>
              </w:rPr>
              <w:t>MIHF_ID</w:t>
            </w:r>
          </w:p>
        </w:tc>
        <w:tc>
          <w:tcPr>
            <w:tcW w:w="5107" w:type="dxa"/>
          </w:tcPr>
          <w:p w:rsidR="00B13A11" w:rsidRPr="00FE20F8" w:rsidRDefault="00B13A11" w:rsidP="006C2E93">
            <w:pPr>
              <w:autoSpaceDE w:val="0"/>
              <w:autoSpaceDN w:val="0"/>
              <w:adjustRightInd w:val="0"/>
              <w:rPr>
                <w:szCs w:val="20"/>
              </w:rPr>
            </w:pPr>
            <w:r w:rsidRPr="00417004">
              <w:rPr>
                <w:szCs w:val="20"/>
              </w:rPr>
              <w:t>This identifies the l</w:t>
            </w:r>
            <w:r>
              <w:rPr>
                <w:szCs w:val="20"/>
              </w:rPr>
              <w:t>ocal MIHF or a remote MIHF that</w:t>
            </w:r>
            <w:r>
              <w:rPr>
                <w:rFonts w:eastAsia="Malgun Gothic" w:hint="eastAsia"/>
                <w:szCs w:val="20"/>
                <w:lang w:eastAsia="ko-KR"/>
              </w:rPr>
              <w:t xml:space="preserve"> </w:t>
            </w:r>
            <w:r w:rsidRPr="00417004">
              <w:rPr>
                <w:szCs w:val="20"/>
              </w:rPr>
              <w:t>will be the destination of this request.</w:t>
            </w:r>
          </w:p>
        </w:tc>
      </w:tr>
      <w:tr w:rsidR="00B13A11" w:rsidRPr="00FE20F8" w:rsidTr="006C2E93">
        <w:trPr>
          <w:trHeight w:val="1575"/>
        </w:trPr>
        <w:tc>
          <w:tcPr>
            <w:tcW w:w="2376" w:type="dxa"/>
          </w:tcPr>
          <w:p w:rsidR="00B13A11" w:rsidRDefault="00B13A11" w:rsidP="006C2E93">
            <w:pPr>
              <w:autoSpaceDE w:val="0"/>
              <w:autoSpaceDN w:val="0"/>
              <w:adjustRightInd w:val="0"/>
              <w:rPr>
                <w:rFonts w:eastAsia="Malgun Gothic"/>
                <w:szCs w:val="20"/>
                <w:lang w:eastAsia="ko-KR"/>
              </w:rPr>
            </w:pPr>
            <w:r>
              <w:rPr>
                <w:rFonts w:eastAsia="Malgun Gothic" w:hint="eastAsia"/>
                <w:szCs w:val="20"/>
                <w:lang w:eastAsia="ko-KR"/>
              </w:rPr>
              <w:lastRenderedPageBreak/>
              <w:t>ExecutionDelay</w:t>
            </w:r>
          </w:p>
        </w:tc>
        <w:tc>
          <w:tcPr>
            <w:tcW w:w="1985" w:type="dxa"/>
          </w:tcPr>
          <w:p w:rsidR="00B13A11" w:rsidRDefault="00B13A11" w:rsidP="006C2E93">
            <w:pPr>
              <w:autoSpaceDE w:val="0"/>
              <w:autoSpaceDN w:val="0"/>
              <w:adjustRightInd w:val="0"/>
              <w:rPr>
                <w:rFonts w:eastAsia="Malgun Gothic"/>
                <w:szCs w:val="20"/>
                <w:lang w:eastAsia="ko-KR"/>
              </w:rPr>
            </w:pPr>
            <w:r w:rsidRPr="005F6E67">
              <w:rPr>
                <w:szCs w:val="20"/>
              </w:rPr>
              <w:t>UNSIGNED_INT(2)</w:t>
            </w:r>
          </w:p>
        </w:tc>
        <w:tc>
          <w:tcPr>
            <w:tcW w:w="5107" w:type="dxa"/>
          </w:tcPr>
          <w:p w:rsidR="00B13A11" w:rsidRDefault="00B13A11" w:rsidP="006C2E93">
            <w:pPr>
              <w:autoSpaceDE w:val="0"/>
              <w:autoSpaceDN w:val="0"/>
              <w:adjustRightInd w:val="0"/>
              <w:rPr>
                <w:rFonts w:eastAsia="Malgun Gothic"/>
                <w:szCs w:val="20"/>
                <w:lang w:eastAsia="ko-KR"/>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Pr="00FE20F8" w:rsidRDefault="00B13A11" w:rsidP="00B13A11">
      <w:pPr>
        <w:pStyle w:val="Heading5"/>
        <w:rPr>
          <w:bCs w:val="0"/>
        </w:rPr>
      </w:pPr>
      <w:r w:rsidRPr="00FE20F8">
        <w:t>When generated</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 user</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Pr="00FE20F8" w:rsidRDefault="00B13A11" w:rsidP="00B13A11">
      <w:pPr>
        <w:pStyle w:val="Heading5"/>
        <w:rPr>
          <w:bCs w:val="0"/>
        </w:rPr>
      </w:pPr>
      <w:r w:rsidRPr="00FE20F8">
        <w:rPr>
          <w:bCs w:val="0"/>
        </w:rPr>
        <w:t xml:space="preserve"> Effect on receipt</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Pr>
          <w:rStyle w:val="SC4167947"/>
          <w:rFonts w:ascii="Times New Roman" w:eastAsia="Malgun Gothic" w:hAnsi="Times New Roman" w:cs="Times New Roman" w:hint="eastAsia"/>
          <w:lang w:eastAsia="ko-KR"/>
        </w:rPr>
        <w:t xml:space="preserve">Upon receipt of this primitive, the local SRCF generates and sends </w:t>
      </w:r>
      <w:proofErr w:type="gramStart"/>
      <w:r>
        <w:rPr>
          <w:rStyle w:val="SC4167947"/>
          <w:rFonts w:ascii="Times New Roman" w:eastAsia="Malgun Gothic" w:hAnsi="Times New Roman" w:cs="Times New Roman" w:hint="eastAsia"/>
          <w:lang w:eastAsia="ko-KR"/>
        </w:rPr>
        <w:t>an</w:t>
      </w:r>
      <w:proofErr w:type="gramEnd"/>
      <w:r>
        <w:rPr>
          <w:rStyle w:val="SC4167947"/>
          <w:rFonts w:ascii="Times New Roman" w:eastAsia="Malgun Gothic" w:hAnsi="Times New Roman" w:cs="Times New Roman" w:hint="eastAsia"/>
          <w:lang w:eastAsia="ko-KR"/>
        </w:rPr>
        <w:t xml:space="preserve"> MIH_IF_PreReg_Ready request message to the remote SRCF </w:t>
      </w:r>
      <w:r>
        <w:rPr>
          <w:rStyle w:val="SC4167947"/>
          <w:rFonts w:ascii="Times New Roman" w:eastAsia="Malgun Gothic" w:hAnsi="Times New Roman" w:cs="Times New Roman"/>
          <w:lang w:eastAsia="ko-KR"/>
        </w:rPr>
        <w:t>identified</w:t>
      </w:r>
      <w:r>
        <w:rPr>
          <w:rStyle w:val="SC4167947"/>
          <w:rFonts w:ascii="Times New Roman" w:eastAsia="Malgun Gothic" w:hAnsi="Times New Roman" w:cs="Times New Roman" w:hint="eastAsia"/>
          <w:lang w:eastAsia="ko-KR"/>
        </w:rPr>
        <w:t xml:space="preserve"> by the Destination Identifer. The remote SRCF issues Link_IF_PreReg_Ready.request(s) to the specified lower layer link(s).</w:t>
      </w:r>
    </w:p>
    <w:p w:rsidR="00B13A11" w:rsidRPr="00FE20F8" w:rsidRDefault="00B13A11" w:rsidP="00B13A11">
      <w:pPr>
        <w:pStyle w:val="Heading4"/>
      </w:pPr>
      <w:r>
        <w:rPr>
          <w:rFonts w:eastAsia="Malgun Gothic" w:hint="eastAsia"/>
          <w:lang w:eastAsia="ko-KR"/>
        </w:rPr>
        <w:t>MIH_IF_PreReg_Ready</w:t>
      </w:r>
      <w:r>
        <w:t>.</w:t>
      </w:r>
      <w:r>
        <w:rPr>
          <w:rFonts w:eastAsia="Malgun Gothic" w:hint="eastAsia"/>
          <w:lang w:eastAsia="ko-KR"/>
        </w:rPr>
        <w:t>confirm</w:t>
      </w:r>
    </w:p>
    <w:p w:rsidR="00B13A11" w:rsidRPr="00814BA1" w:rsidRDefault="00B13A11" w:rsidP="00B13A11">
      <w:pPr>
        <w:pStyle w:val="Heading5"/>
      </w:pPr>
      <w:r w:rsidRPr="00814BA1">
        <w:t>Function</w:t>
      </w:r>
    </w:p>
    <w:p w:rsidR="00B13A11" w:rsidRPr="00CF1EC7" w:rsidRDefault="00B13A11" w:rsidP="00B13A11">
      <w:pPr>
        <w:spacing w:after="24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This primitive is used by the SRCF to confirm that MIH_IF_PreReg_Ready response message was received from a peer SRCF.</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417004"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r>
      <w:r>
        <w:rPr>
          <w:rFonts w:ascii="TimesNewRomanPSMT" w:eastAsia="Malgun Gothic" w:hAnsi="TimesNewRomanPSMT" w:cs="TimesNewRomanPSMT"/>
          <w:szCs w:val="20"/>
          <w:lang w:eastAsia="ko-KR"/>
        </w:rPr>
        <w:t>SourceIdentifier,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539"/>
        </w:trPr>
        <w:tc>
          <w:tcPr>
            <w:tcW w:w="1951" w:type="dxa"/>
          </w:tcPr>
          <w:p w:rsidR="00B13A11" w:rsidRPr="00FE20F8" w:rsidRDefault="00B13A11" w:rsidP="006C2E93">
            <w:pPr>
              <w:autoSpaceDE w:val="0"/>
              <w:autoSpaceDN w:val="0"/>
              <w:adjustRightInd w:val="0"/>
              <w:rPr>
                <w:szCs w:val="20"/>
              </w:rPr>
            </w:pPr>
            <w:r w:rsidRPr="00477550">
              <w:rPr>
                <w:szCs w:val="20"/>
              </w:rPr>
              <w:t>SourceIdentifier</w:t>
            </w:r>
          </w:p>
        </w:tc>
        <w:tc>
          <w:tcPr>
            <w:tcW w:w="2410" w:type="dxa"/>
          </w:tcPr>
          <w:p w:rsidR="00B13A11" w:rsidRPr="00FE20F8" w:rsidRDefault="00B13A11" w:rsidP="006C2E93">
            <w:pPr>
              <w:autoSpaceDE w:val="0"/>
              <w:autoSpaceDN w:val="0"/>
              <w:adjustRightInd w:val="0"/>
              <w:rPr>
                <w:szCs w:val="20"/>
              </w:rPr>
            </w:pPr>
            <w:r w:rsidRPr="00477550">
              <w:rPr>
                <w:szCs w:val="20"/>
              </w:rPr>
              <w:t>MIHF_ID</w:t>
            </w:r>
          </w:p>
        </w:tc>
        <w:tc>
          <w:tcPr>
            <w:tcW w:w="5107" w:type="dxa"/>
          </w:tcPr>
          <w:p w:rsidR="00B13A11" w:rsidRPr="00FE20F8" w:rsidRDefault="00B13A11" w:rsidP="006C2E93">
            <w:pPr>
              <w:autoSpaceDE w:val="0"/>
              <w:autoSpaceDN w:val="0"/>
              <w:adjustRightInd w:val="0"/>
              <w:rPr>
                <w:szCs w:val="20"/>
              </w:rPr>
            </w:pPr>
            <w:r w:rsidRPr="00477550">
              <w:rPr>
                <w:szCs w:val="20"/>
              </w:rPr>
              <w:t>This identifies the invoker of this primitive, which can</w:t>
            </w:r>
            <w:r>
              <w:rPr>
                <w:rFonts w:eastAsia="Malgun Gothic" w:hint="eastAsia"/>
                <w:szCs w:val="20"/>
                <w:lang w:eastAsia="ko-KR"/>
              </w:rPr>
              <w:t xml:space="preserve"> </w:t>
            </w:r>
            <w:r w:rsidRPr="00477550">
              <w:rPr>
                <w:szCs w:val="20"/>
              </w:rPr>
              <w:t>be either the local MIHF or a remote MIHF.</w:t>
            </w:r>
          </w:p>
        </w:tc>
      </w:tr>
      <w:tr w:rsidR="00B13A11" w:rsidRPr="00FE20F8" w:rsidTr="006C2E93">
        <w:trPr>
          <w:trHeight w:val="540"/>
        </w:trPr>
        <w:tc>
          <w:tcPr>
            <w:tcW w:w="1951" w:type="dxa"/>
          </w:tcPr>
          <w:p w:rsidR="00B13A11" w:rsidRDefault="00B13A11" w:rsidP="006C2E93">
            <w:pPr>
              <w:autoSpaceDE w:val="0"/>
              <w:autoSpaceDN w:val="0"/>
              <w:adjustRightInd w:val="0"/>
              <w:rPr>
                <w:rFonts w:eastAsia="Malgun Gothic"/>
                <w:szCs w:val="20"/>
                <w:lang w:eastAsia="ko-KR"/>
              </w:rPr>
            </w:pPr>
            <w:r w:rsidRPr="00803A98">
              <w:rPr>
                <w:rFonts w:eastAsia="Malgun Gothic"/>
                <w:szCs w:val="20"/>
                <w:lang w:eastAsia="ko-KR"/>
              </w:rPr>
              <w:t>Status</w:t>
            </w:r>
          </w:p>
        </w:tc>
        <w:tc>
          <w:tcPr>
            <w:tcW w:w="2410" w:type="dxa"/>
          </w:tcPr>
          <w:p w:rsidR="00B13A11" w:rsidRDefault="00B13A11" w:rsidP="006C2E93">
            <w:pPr>
              <w:autoSpaceDE w:val="0"/>
              <w:autoSpaceDN w:val="0"/>
              <w:adjustRightInd w:val="0"/>
              <w:rPr>
                <w:rFonts w:eastAsia="Malgun Gothic"/>
                <w:szCs w:val="20"/>
                <w:lang w:eastAsia="ko-KR"/>
              </w:rPr>
            </w:pPr>
            <w:r w:rsidRPr="00803A98">
              <w:rPr>
                <w:szCs w:val="20"/>
              </w:rPr>
              <w:t>STATUS</w:t>
            </w:r>
          </w:p>
        </w:tc>
        <w:tc>
          <w:tcPr>
            <w:tcW w:w="5107" w:type="dxa"/>
          </w:tcPr>
          <w:p w:rsidR="00B13A11" w:rsidRDefault="00B13A11" w:rsidP="006C2E93">
            <w:pPr>
              <w:autoSpaceDE w:val="0"/>
              <w:autoSpaceDN w:val="0"/>
              <w:adjustRightInd w:val="0"/>
              <w:rPr>
                <w:rFonts w:eastAsia="Malgun Gothic"/>
                <w:szCs w:val="20"/>
                <w:lang w:eastAsia="ko-KR"/>
              </w:rPr>
            </w:pPr>
            <w:r w:rsidRPr="00803A98">
              <w:rPr>
                <w:szCs w:val="20"/>
              </w:rPr>
              <w:t>Status of the operation.</w:t>
            </w:r>
          </w:p>
        </w:tc>
      </w:tr>
    </w:tbl>
    <w:p w:rsidR="00B13A11" w:rsidRPr="00FE20F8" w:rsidRDefault="00B13A11" w:rsidP="00B13A11">
      <w:pPr>
        <w:pStyle w:val="Heading5"/>
        <w:rPr>
          <w:bCs w:val="0"/>
        </w:rPr>
      </w:pPr>
      <w:r w:rsidRPr="00FE20F8">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by the SRCF on receiving an MIH_IF_PreReg_Ready response message form a peer SRCF</w:t>
      </w:r>
      <w:proofErr w:type="gramStart"/>
      <w:r>
        <w:rPr>
          <w:rStyle w:val="SC4167947"/>
          <w:rFonts w:ascii="Times New Roman" w:eastAsia="Malgun Gothic" w:hAnsi="Times New Roman" w:cs="Times New Roman" w:hint="eastAsia"/>
          <w:lang w:eastAsia="ko-KR"/>
        </w:rPr>
        <w:t>..</w:t>
      </w:r>
      <w:proofErr w:type="gramEnd"/>
    </w:p>
    <w:p w:rsidR="00B13A11" w:rsidRPr="00FE20F8" w:rsidRDefault="00B13A11" w:rsidP="00B13A11">
      <w:pPr>
        <w:pStyle w:val="Heading5"/>
        <w:rPr>
          <w:bCs w:val="0"/>
        </w:rPr>
      </w:pPr>
      <w:r w:rsidRPr="00FE20F8">
        <w:rPr>
          <w:bCs w:val="0"/>
        </w:rPr>
        <w:t xml:space="preserve"> Effect on receipt</w:t>
      </w:r>
    </w:p>
    <w:p w:rsidR="00B13A11" w:rsidRDefault="00B13A11" w:rsidP="00B13A11">
      <w:pPr>
        <w:rPr>
          <w:rFonts w:eastAsia="Malgun Gothic"/>
          <w:bCs/>
          <w:color w:val="000000"/>
          <w:szCs w:val="20"/>
          <w:lang w:eastAsia="ko-KR"/>
        </w:rPr>
      </w:pPr>
      <w:r>
        <w:rPr>
          <w:rFonts w:eastAsia="Malgun Gothic" w:hint="eastAsia"/>
          <w:bCs/>
          <w:color w:val="000000"/>
          <w:szCs w:val="20"/>
          <w:lang w:eastAsia="ko-KR"/>
        </w:rPr>
        <w:lastRenderedPageBreak/>
        <w:t xml:space="preserve">Upon receipt of this primitive, the SRCF user can know success of pre-registration preparation on the target link. However, if Status does not indicate </w:t>
      </w:r>
      <w:r>
        <w:rPr>
          <w:rFonts w:eastAsia="Malgun Gothic"/>
          <w:bCs/>
          <w:color w:val="000000"/>
          <w:szCs w:val="20"/>
          <w:lang w:eastAsia="ko-KR"/>
        </w:rPr>
        <w:t>“</w:t>
      </w:r>
      <w:r>
        <w:rPr>
          <w:rFonts w:eastAsia="Malgun Gothic" w:hint="eastAsia"/>
          <w:bCs/>
          <w:color w:val="000000"/>
          <w:szCs w:val="20"/>
          <w:lang w:eastAsia="ko-KR"/>
        </w:rPr>
        <w:t>Success,</w:t>
      </w:r>
      <w:r>
        <w:rPr>
          <w:rFonts w:eastAsia="Malgun Gothic"/>
          <w:bCs/>
          <w:color w:val="000000"/>
          <w:szCs w:val="20"/>
          <w:lang w:eastAsia="ko-KR"/>
        </w:rPr>
        <w:t>”</w:t>
      </w:r>
      <w:r>
        <w:rPr>
          <w:rFonts w:eastAsia="Malgun Gothic" w:hint="eastAsia"/>
          <w:bCs/>
          <w:color w:val="000000"/>
          <w:szCs w:val="20"/>
          <w:lang w:eastAsia="ko-KR"/>
        </w:rPr>
        <w:t xml:space="preserve"> the recipient performs </w:t>
      </w:r>
      <w:r>
        <w:rPr>
          <w:rFonts w:eastAsia="Malgun Gothic"/>
          <w:bCs/>
          <w:color w:val="000000"/>
          <w:szCs w:val="20"/>
          <w:lang w:eastAsia="ko-KR"/>
        </w:rPr>
        <w:t>appropriate</w:t>
      </w:r>
      <w:r>
        <w:rPr>
          <w:rFonts w:eastAsia="Malgun Gothic" w:hint="eastAsia"/>
          <w:bCs/>
          <w:color w:val="000000"/>
          <w:szCs w:val="20"/>
          <w:lang w:eastAsia="ko-KR"/>
        </w:rPr>
        <w:t xml:space="preserve"> error handling</w:t>
      </w:r>
      <w:r w:rsidR="006C2E93">
        <w:rPr>
          <w:rFonts w:eastAsia="Malgun Gothic"/>
          <w:bCs/>
          <w:color w:val="000000"/>
          <w:szCs w:val="20"/>
          <w:lang w:eastAsia="ko-KR"/>
        </w:rPr>
        <w:t>.</w:t>
      </w:r>
    </w:p>
    <w:p w:rsidR="006C2E93" w:rsidRDefault="006C2E93" w:rsidP="00B13A11">
      <w:pPr>
        <w:rPr>
          <w:rFonts w:eastAsia="Malgun Gothic"/>
          <w:bCs/>
          <w:color w:val="000000"/>
          <w:szCs w:val="20"/>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75953" w:rsidRPr="00FE20F8" w:rsidRDefault="00875953" w:rsidP="00875953">
      <w:pPr>
        <w:pStyle w:val="Heading3"/>
      </w:pPr>
      <w:bookmarkStart w:id="651" w:name="_Toc335895738"/>
      <w:r w:rsidRPr="00FE20F8">
        <w:t>MIH_</w:t>
      </w:r>
      <w:r w:rsidR="008E2176">
        <w:t>TNMN</w:t>
      </w:r>
      <w:r>
        <w:t>_SA_Estab</w:t>
      </w:r>
      <w:bookmarkEnd w:id="651"/>
    </w:p>
    <w:p w:rsidR="00875953" w:rsidRPr="00FE20F8" w:rsidRDefault="00875953" w:rsidP="00875953">
      <w:r w:rsidRPr="00FE20F8">
        <w:t>The prim</w:t>
      </w:r>
      <w:r>
        <w:t xml:space="preserve">itives defined are to transport </w:t>
      </w:r>
      <w:proofErr w:type="gramStart"/>
      <w:r>
        <w:t xml:space="preserve">a </w:t>
      </w:r>
      <w:r w:rsidRPr="00FE20F8">
        <w:t xml:space="preserve"> over</w:t>
      </w:r>
      <w:proofErr w:type="gramEnd"/>
      <w:r w:rsidRPr="00FE20F8">
        <w:t xml:space="preserve">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1B625A" w:rsidRDefault="00875953">
      <w:pPr>
        <w:pStyle w:val="Heading4"/>
      </w:pPr>
      <w:r w:rsidRPr="00FE20F8">
        <w:t xml:space="preserve"> MIH_</w:t>
      </w:r>
      <w:r w:rsidR="008E2176">
        <w:t>TNMN</w:t>
      </w:r>
      <w:r>
        <w:t>_SA_Estab</w:t>
      </w:r>
      <w:r w:rsidR="007E07BD">
        <w:t>.request</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transport link layer frames between the </w:t>
      </w:r>
      <w:r w:rsidR="008E2176">
        <w:t>MN and the S</w:t>
      </w:r>
      <w:r w:rsidRPr="00FE20F8">
        <w:t>PoS.</w:t>
      </w:r>
    </w:p>
    <w:p w:rsidR="00875953" w:rsidRPr="00FE20F8" w:rsidRDefault="00875953" w:rsidP="00875953">
      <w:pPr>
        <w:pStyle w:val="Heading5"/>
      </w:pPr>
      <w:r w:rsidRPr="00FE20F8">
        <w:t>Semantics of Service Primitive</w:t>
      </w:r>
    </w:p>
    <w:p w:rsidR="001B625A" w:rsidRDefault="00875953">
      <w:pPr>
        <w:spacing w:before="60"/>
      </w:pPr>
      <w:r w:rsidRPr="00FE20F8">
        <w:t>MIH_</w:t>
      </w:r>
      <w:r w:rsidR="008E2176">
        <w:t>TNMN</w:t>
      </w:r>
      <w:r>
        <w:t>_SA_Estab</w:t>
      </w:r>
      <w:r w:rsidRPr="00FE20F8">
        <w:t>.request</w:t>
      </w:r>
      <w:r>
        <w:t xml:space="preserve"> </w:t>
      </w:r>
      <w:r w:rsidRPr="00FE20F8">
        <w:t>(</w:t>
      </w:r>
    </w:p>
    <w:p w:rsidR="001B625A" w:rsidRDefault="004B42F0">
      <w:pPr>
        <w:spacing w:before="60"/>
      </w:pPr>
      <w:r>
        <w:tab/>
      </w:r>
      <w:r>
        <w:rPr>
          <w:rFonts w:eastAsia="MS Mincho" w:hint="eastAsia"/>
          <w:lang w:eastAsia="ja-JP"/>
        </w:rPr>
        <w:t>Target</w:t>
      </w:r>
      <w:r w:rsidRPr="00FE20F8">
        <w:t>LinkIdentifier</w:t>
      </w:r>
      <w:r>
        <w:rPr>
          <w:rFonts w:eastAsia="MS Mincho" w:hint="eastAsia"/>
          <w:lang w:eastAsia="ja-JP"/>
        </w:rPr>
        <w:t xml:space="preserve"> (Optional)</w:t>
      </w:r>
    </w:p>
    <w:p w:rsidR="001B625A" w:rsidRDefault="004B42F0">
      <w:pPr>
        <w:spacing w:before="60"/>
      </w:pPr>
      <w:r>
        <w:tab/>
      </w:r>
      <w:r>
        <w:rPr>
          <w:rFonts w:eastAsia="MS Mincho" w:hint="eastAsia"/>
          <w:szCs w:val="20"/>
          <w:lang w:eastAsia="ja-JP"/>
        </w:rPr>
        <w:t>TPoS</w:t>
      </w:r>
      <w:r w:rsidRPr="008F29B6">
        <w:rPr>
          <w:szCs w:val="20"/>
        </w:rPr>
        <w:t>Identifier</w:t>
      </w:r>
      <w:r>
        <w:rPr>
          <w:rFonts w:eastAsia="MS Mincho" w:hint="eastAsia"/>
          <w:szCs w:val="20"/>
          <w:lang w:eastAsia="ja-JP"/>
        </w:rPr>
        <w:t xml:space="preserve"> (optional)</w:t>
      </w:r>
      <w:r>
        <w:t>,</w:t>
      </w:r>
    </w:p>
    <w:p w:rsidR="00875953" w:rsidRPr="00FE20F8" w:rsidRDefault="00875953" w:rsidP="00875953">
      <w:pPr>
        <w:spacing w:before="60"/>
        <w:outlineLvl w:val="0"/>
      </w:pPr>
      <w:r>
        <w:rPr>
          <w:rFonts w:eastAsia="MS Mincho"/>
          <w:lang w:eastAsia="ja-JP"/>
        </w:rPr>
        <w:tab/>
      </w:r>
      <w:bookmarkStart w:id="652" w:name="_Toc335895739"/>
      <w:r w:rsidR="008E2176">
        <w:rPr>
          <w:szCs w:val="20"/>
        </w:rPr>
        <w:t>TargetLocationData</w:t>
      </w:r>
      <w:r w:rsidR="004B42F0">
        <w:rPr>
          <w:szCs w:val="20"/>
        </w:rPr>
        <w:t xml:space="preserve"> </w:t>
      </w:r>
      <w:r w:rsidR="004B42F0">
        <w:rPr>
          <w:rFonts w:eastAsia="MS Mincho" w:hint="eastAsia"/>
          <w:szCs w:val="20"/>
          <w:lang w:eastAsia="ja-JP"/>
        </w:rPr>
        <w:t>(optional)</w:t>
      </w:r>
      <w:proofErr w:type="gramStart"/>
      <w:r w:rsidR="004B42F0">
        <w:t>,</w:t>
      </w:r>
      <w:r w:rsidR="008E2176">
        <w:rPr>
          <w:szCs w:val="20"/>
        </w:rPr>
        <w:t>,</w:t>
      </w:r>
      <w:bookmarkEnd w:id="652"/>
      <w:proofErr w:type="gramEnd"/>
    </w:p>
    <w:p w:rsidR="00875953" w:rsidRPr="00FE20F8" w:rsidRDefault="00875953" w:rsidP="00875953">
      <w:pPr>
        <w:spacing w:before="60"/>
        <w:rPr>
          <w:rFonts w:ascii="Arial" w:eastAsia="Arial" w:hAnsi="Arial" w:cs="Arial"/>
          <w:b/>
          <w:bCs/>
        </w:rPr>
      </w:pPr>
      <w:r w:rsidRPr="00FE20F8">
        <w:t>)</w:t>
      </w:r>
    </w:p>
    <w:p w:rsidR="00875953" w:rsidRPr="00643A45" w:rsidRDefault="00875953" w:rsidP="00875953">
      <w:pPr>
        <w:outlineLvl w:val="0"/>
        <w:rPr>
          <w:b/>
        </w:rPr>
      </w:pPr>
      <w:bookmarkStart w:id="653" w:name="_Toc335895740"/>
      <w:r w:rsidRPr="00FE20F8">
        <w:rPr>
          <w:b/>
        </w:rPr>
        <w:t>Parameters:</w:t>
      </w:r>
      <w:bookmarkEnd w:id="653"/>
    </w:p>
    <w:tbl>
      <w:tblPr>
        <w:tblW w:w="9350" w:type="dxa"/>
        <w:tblInd w:w="20" w:type="dxa"/>
        <w:tblLook w:val="0000"/>
      </w:tblPr>
      <w:tblGrid>
        <w:gridCol w:w="2060"/>
        <w:gridCol w:w="2610"/>
        <w:gridCol w:w="4680"/>
      </w:tblGrid>
      <w:tr w:rsidR="00875953" w:rsidRPr="00FE20F8" w:rsidTr="008E2176">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Description</w:t>
            </w:r>
          </w:p>
        </w:tc>
      </w:tr>
      <w:tr w:rsidR="004B42F0" w:rsidRPr="00FE20F8" w:rsidTr="007E07BD">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Pr>
                <w:rFonts w:eastAsia="MS Mincho" w:hint="eastAsia"/>
                <w:lang w:eastAsia="ja-JP"/>
              </w:rPr>
              <w:t>Target</w:t>
            </w:r>
            <w:r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w:t>
            </w: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9"/>
            </w:r>
          </w:p>
        </w:tc>
      </w:tr>
      <w:tr w:rsidR="004B42F0" w:rsidRPr="00FE20F8" w:rsidTr="008E2176">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Default="004B42F0" w:rsidP="008D782E">
            <w:r>
              <w:rPr>
                <w:szCs w:val="20"/>
              </w:rPr>
              <w:t>TargetLocationData</w:t>
            </w:r>
          </w:p>
          <w:p w:rsidR="001B625A" w:rsidRDefault="001B625A">
            <w:pPr>
              <w:jc w:val="cente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sidRPr="00182F25">
              <w:rPr>
                <w:szCs w:val="20"/>
              </w:rPr>
              <w:t>LIST</w:t>
            </w:r>
            <w:r>
              <w:rPr>
                <w:szCs w:val="20"/>
              </w:rPr>
              <w:t xml:space="preserve"> </w:t>
            </w:r>
            <w:r w:rsidRPr="00182F25">
              <w:rPr>
                <w:szCs w:val="20"/>
              </w:rPr>
              <w:t>(LINK_</w:t>
            </w:r>
            <w:r>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Pr>
                <w:rFonts w:eastAsia="MS Mincho" w:hint="eastAsia"/>
                <w:lang w:eastAsia="ja-JP"/>
              </w:rPr>
              <w:t>(Optional)</w:t>
            </w:r>
            <w:r>
              <w:t xml:space="preserve"> </w:t>
            </w:r>
            <w:r>
              <w:rPr>
                <w:rFonts w:eastAsia="MS Mincho"/>
                <w:szCs w:val="20"/>
                <w:lang w:eastAsia="ja-JP"/>
              </w:rPr>
              <w:t>Information that the MN can provide to the SPoS for selection of the proper TPoS.  This can include values and IEs from tables F.10, F.11, F.14, and G.1.</w:t>
            </w:r>
          </w:p>
        </w:tc>
      </w:tr>
      <w:tr w:rsidR="004B42F0"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w:t>
            </w:r>
            <w:r>
              <w:rPr>
                <w:rFonts w:eastAsia="MS Mincho" w:hint="eastAsia"/>
                <w:lang w:eastAsia="ja-JP"/>
              </w:rPr>
              <w:t>Target</w:t>
            </w:r>
            <w:r w:rsidRPr="00FE20F8">
              <w:t>LinkIdentifier</w:t>
            </w:r>
            <w:r>
              <w:rPr>
                <w:rFonts w:eastAsia="MS Mincho" w:hint="eastAsia"/>
                <w:szCs w:val="20"/>
                <w:lang w:eastAsia="ja-JP"/>
              </w:rPr>
              <w:t xml:space="preserve"> is </w:t>
            </w:r>
            <w:r>
              <w:rPr>
                <w:rFonts w:eastAsia="MS Mincho"/>
                <w:szCs w:val="20"/>
                <w:lang w:eastAsia="ja-JP"/>
              </w:rPr>
              <w:t>included by the MN</w:t>
            </w:r>
            <w:r>
              <w:rPr>
                <w:rFonts w:eastAsia="MS Mincho" w:hint="eastAsia"/>
                <w:szCs w:val="20"/>
                <w:lang w:eastAsia="ja-JP"/>
              </w:rPr>
              <w:t xml:space="preserve">. </w:t>
            </w:r>
          </w:p>
        </w:tc>
      </w:tr>
    </w:tbl>
    <w:p w:rsidR="00875953" w:rsidRPr="00FE20F8" w:rsidRDefault="00875953" w:rsidP="00875953"/>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w:t>
      </w:r>
      <w:r w:rsidR="008E2176">
        <w:t>MN</w:t>
      </w:r>
      <w:r w:rsidRPr="00FE20F8">
        <w:t>.</w:t>
      </w:r>
    </w:p>
    <w:p w:rsidR="00875953" w:rsidRPr="00FE20F8" w:rsidRDefault="00875953" w:rsidP="00875953">
      <w:pPr>
        <w:pStyle w:val="Heading5"/>
      </w:pPr>
      <w:r w:rsidRPr="00FE20F8">
        <w:t>Effect on receipt</w:t>
      </w:r>
    </w:p>
    <w:p w:rsidR="00875953" w:rsidRPr="00FE20F8" w:rsidRDefault="004B42F0" w:rsidP="00875953">
      <w:r>
        <w:t xml:space="preserve">If the </w:t>
      </w:r>
      <w:r>
        <w:rPr>
          <w:rFonts w:eastAsia="MS Mincho" w:hint="eastAsia"/>
          <w:lang w:eastAsia="ja-JP"/>
        </w:rPr>
        <w:t>Target</w:t>
      </w:r>
      <w:r w:rsidRPr="00FE20F8">
        <w:t>LinkIdentifier</w:t>
      </w:r>
      <w:r>
        <w:t xml:space="preserve"> is not included, t</w:t>
      </w:r>
      <w:r w:rsidR="008E2176">
        <w:t>he SPoS shall use the TargetLocationData</w:t>
      </w:r>
      <w:r>
        <w:t xml:space="preserve"> (if included)</w:t>
      </w:r>
      <w:r w:rsidR="008E2176">
        <w:t xml:space="preserve"> to identify the appropriate TPoS that can initiate pre-registration activities with an appropriate TPoA. </w:t>
      </w:r>
      <w:r>
        <w:t>In the absence of other information, the SPoS can use available link-type information and location information for the MN to identify an appropriate TPoS.  Some location information about the MN may be available by associating geographical coordinates with the MN’s current Point of Attachment.</w:t>
      </w:r>
      <w:r w:rsidR="008E2176">
        <w:t xml:space="preserve"> </w:t>
      </w:r>
      <w:r w:rsidR="00875953" w:rsidRPr="00FE20F8">
        <w:t xml:space="preserve">The </w:t>
      </w:r>
      <w:r w:rsidR="008E2176">
        <w:t>SPoS</w:t>
      </w:r>
      <w:r w:rsidR="00875953" w:rsidRPr="00FE20F8">
        <w:t xml:space="preserve"> MIHF shall generate </w:t>
      </w:r>
      <w:proofErr w:type="gramStart"/>
      <w:r w:rsidR="00875953" w:rsidRPr="00FE20F8">
        <w:t>an</w:t>
      </w:r>
      <w:proofErr w:type="gramEnd"/>
      <w:r w:rsidR="00875953" w:rsidRPr="00FE20F8">
        <w:t xml:space="preserve"> MIH_</w:t>
      </w:r>
      <w:r w:rsidR="008E2176">
        <w:t>N2N_MNTN</w:t>
      </w:r>
      <w:r w:rsidR="00875953">
        <w:t>_SA_Estab</w:t>
      </w:r>
      <w:r w:rsidR="00875953" w:rsidRPr="00FE20F8">
        <w:t xml:space="preserve"> request message to the remote </w:t>
      </w:r>
      <w:r w:rsidR="008E2176">
        <w:t xml:space="preserve">TPoS </w:t>
      </w:r>
      <w:r w:rsidR="00875953" w:rsidRPr="00FE20F8">
        <w:t>MIHF.</w:t>
      </w:r>
    </w:p>
    <w:p w:rsidR="00875953" w:rsidRPr="00FE20F8" w:rsidRDefault="00875953" w:rsidP="00875953">
      <w:pPr>
        <w:pStyle w:val="Heading4"/>
      </w:pPr>
      <w:r w:rsidRPr="00FE20F8">
        <w:t>MIH_</w:t>
      </w:r>
      <w:r w:rsidR="008E2176">
        <w:t>TNMN</w:t>
      </w:r>
      <w:r>
        <w:t>_SA_Estab</w:t>
      </w:r>
      <w:r w:rsidRPr="00FE20F8">
        <w:t>.indication</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by the </w:t>
      </w:r>
      <w:r w:rsidRPr="00FE20F8">
        <w:rPr>
          <w:rFonts w:hint="eastAsia"/>
          <w:lang w:eastAsia="ja-JP"/>
        </w:rPr>
        <w:t>local</w:t>
      </w:r>
      <w:r w:rsidRPr="00FE20F8">
        <w:t xml:space="preserve"> MIHF</w:t>
      </w:r>
      <w:r w:rsidR="008E2176">
        <w:t xml:space="preserve"> (SPoS)</w:t>
      </w:r>
      <w:r w:rsidRPr="00FE20F8">
        <w:t xml:space="preserve">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w:t>
      </w:r>
      <w:r w:rsidR="008E2176">
        <w:t>TNMN</w:t>
      </w:r>
      <w:r>
        <w:t>_SA_Estab</w:t>
      </w:r>
      <w:r w:rsidRPr="00FE20F8">
        <w:t xml:space="preserve"> request message.</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.indication (</w:t>
      </w:r>
    </w:p>
    <w:p w:rsidR="00875953" w:rsidRPr="00FE20F8" w:rsidRDefault="00875953" w:rsidP="00875953">
      <w:pPr>
        <w:spacing w:before="60"/>
      </w:pPr>
      <w:r>
        <w:tab/>
      </w:r>
      <w:r w:rsidR="008E2176">
        <w:t>MN_ID</w:t>
      </w:r>
      <w:r w:rsidRPr="00FE20F8">
        <w:t>,</w:t>
      </w:r>
    </w:p>
    <w:p w:rsidR="008E2176" w:rsidRPr="00FE20F8" w:rsidRDefault="00875953" w:rsidP="008E2176">
      <w:pPr>
        <w:spacing w:before="60"/>
        <w:outlineLvl w:val="0"/>
      </w:pPr>
      <w:r>
        <w:tab/>
      </w:r>
      <w:bookmarkStart w:id="654" w:name="_Toc335895741"/>
      <w:r w:rsidR="008E2176">
        <w:rPr>
          <w:szCs w:val="20"/>
        </w:rPr>
        <w:t>TargetLocationData,</w:t>
      </w:r>
      <w:bookmarkEnd w:id="654"/>
    </w:p>
    <w:p w:rsidR="00875953" w:rsidRDefault="00875953" w:rsidP="008E2176">
      <w:pPr>
        <w:spacing w:before="60"/>
      </w:pPr>
      <w:r w:rsidRPr="00FE20F8">
        <w:t>)</w:t>
      </w:r>
    </w:p>
    <w:p w:rsidR="00875953" w:rsidRDefault="00875953" w:rsidP="00875953">
      <w:pPr>
        <w:spacing w:before="0" w:after="0"/>
        <w:jc w:val="left"/>
      </w:pPr>
    </w:p>
    <w:p w:rsidR="00875953" w:rsidRPr="00FE20F8" w:rsidRDefault="00875953" w:rsidP="00875953">
      <w:pPr>
        <w:spacing w:before="60"/>
      </w:pPr>
    </w:p>
    <w:p w:rsidR="00875953" w:rsidRPr="00FE20F8" w:rsidRDefault="00875953" w:rsidP="00875953">
      <w:pPr>
        <w:outlineLvl w:val="0"/>
        <w:rPr>
          <w:b/>
        </w:rPr>
      </w:pPr>
      <w:bookmarkStart w:id="655" w:name="_Toc335895742"/>
      <w:r w:rsidRPr="00FE20F8">
        <w:rPr>
          <w:b/>
        </w:rPr>
        <w:t>Parameters:</w:t>
      </w:r>
      <w:bookmarkEnd w:id="655"/>
      <w:r w:rsidRPr="00FE20F8">
        <w:rPr>
          <w:b/>
        </w:rPr>
        <w:t xml:space="preserve"> </w:t>
      </w:r>
    </w:p>
    <w:tbl>
      <w:tblPr>
        <w:tblW w:w="9350" w:type="dxa"/>
        <w:tblInd w:w="20" w:type="dxa"/>
        <w:tblLook w:val="0000"/>
      </w:tblPr>
      <w:tblGrid>
        <w:gridCol w:w="2060"/>
        <w:gridCol w:w="2610"/>
        <w:gridCol w:w="4680"/>
      </w:tblGrid>
      <w:tr w:rsidR="008E2176" w:rsidRPr="00FE20F8" w:rsidTr="008D782E">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643269"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szCs w:val="20"/>
              </w:rPr>
            </w:pPr>
            <w:r>
              <w:t xml:space="preserve"> MN_ID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Pr="00182F25" w:rsidRDefault="00643269" w:rsidP="008D782E">
            <w:pPr>
              <w:rPr>
                <w:szCs w:val="20"/>
              </w:rPr>
            </w:pPr>
            <w:r>
              <w:t xml:space="preserve"> 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rFonts w:eastAsia="MS Mincho"/>
                <w:szCs w:val="20"/>
                <w:lang w:eastAsia="ja-JP"/>
              </w:rPr>
            </w:pPr>
            <w:r>
              <w:rPr>
                <w:rFonts w:eastAsia="MS Mincho"/>
                <w:szCs w:val="20"/>
                <w:lang w:eastAsia="ja-JP"/>
              </w:rPr>
              <w:t xml:space="preserve"> Identity of the requesting mobile node MN</w:t>
            </w:r>
          </w:p>
        </w:tc>
      </w:tr>
      <w:tr w:rsidR="008E2176"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Pr>
                <w:szCs w:val="20"/>
              </w:rPr>
              <w:t>TargetLocationData</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sidRPr="00182F25">
              <w:rPr>
                <w:szCs w:val="20"/>
              </w:rPr>
              <w:t>LIST</w:t>
            </w:r>
            <w:r w:rsidR="008E2176">
              <w:rPr>
                <w:szCs w:val="20"/>
              </w:rPr>
              <w:t xml:space="preserve"> </w:t>
            </w:r>
            <w:r w:rsidR="008E2176" w:rsidRPr="00182F25">
              <w:rPr>
                <w:szCs w:val="20"/>
              </w:rPr>
              <w:t>(LINK_</w:t>
            </w:r>
            <w:r w:rsidR="008E2176">
              <w:rPr>
                <w:szCs w:val="20"/>
              </w:rPr>
              <w:t>PoA</w:t>
            </w:r>
            <w:r w:rsidR="008E2176"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D782E" w:rsidP="008D782E">
            <w:r>
              <w:rPr>
                <w:rFonts w:eastAsia="MS Mincho" w:hint="eastAsia"/>
                <w:lang w:eastAsia="ja-JP"/>
              </w:rPr>
              <w:t>(Optional)</w:t>
            </w:r>
            <w:r>
              <w:t xml:space="preserve"> </w:t>
            </w:r>
            <w:r w:rsidR="008E2176">
              <w:rPr>
                <w:rFonts w:eastAsia="MS Mincho"/>
                <w:szCs w:val="20"/>
                <w:lang w:eastAsia="ja-JP"/>
              </w:rPr>
              <w:t>I</w:t>
            </w:r>
            <w:r w:rsidR="00643269">
              <w:rPr>
                <w:rFonts w:eastAsia="MS Mincho"/>
                <w:szCs w:val="20"/>
                <w:lang w:eastAsia="ja-JP"/>
              </w:rPr>
              <w:t xml:space="preserve">nformation that the MN </w:t>
            </w:r>
            <w:r w:rsidR="008E2176">
              <w:rPr>
                <w:rFonts w:eastAsia="MS Mincho"/>
                <w:szCs w:val="20"/>
                <w:lang w:eastAsia="ja-JP"/>
              </w:rPr>
              <w:t>provide</w:t>
            </w:r>
            <w:r w:rsidR="00643269">
              <w:rPr>
                <w:rFonts w:eastAsia="MS Mincho"/>
                <w:szCs w:val="20"/>
                <w:lang w:eastAsia="ja-JP"/>
              </w:rPr>
              <w:t>s</w:t>
            </w:r>
            <w:r w:rsidR="008E2176">
              <w:rPr>
                <w:rFonts w:eastAsia="MS Mincho"/>
                <w:szCs w:val="20"/>
                <w:lang w:eastAsia="ja-JP"/>
              </w:rPr>
              <w:t xml:space="preserve"> to the SPoS for selection of the proper TPoS.  This can include values and IEs from tables F.10, F.11, F.14, and G.1.</w:t>
            </w:r>
          </w:p>
        </w:tc>
      </w:tr>
      <w:tr w:rsidR="008D782E"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szCs w:val="20"/>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w:t>
            </w:r>
            <w:r>
              <w:rPr>
                <w:rFonts w:eastAsia="MS Mincho" w:hint="eastAsia"/>
                <w:szCs w:val="20"/>
                <w:lang w:eastAsia="ja-JP"/>
              </w:rPr>
              <w:lastRenderedPageBreak/>
              <w:t>link is known</w:t>
            </w:r>
            <w:r>
              <w:rPr>
                <w:rFonts w:eastAsia="MS Mincho"/>
                <w:szCs w:val="20"/>
                <w:lang w:eastAsia="ja-JP"/>
              </w:rPr>
              <w:t xml:space="preserve"> by the MN</w:t>
            </w:r>
            <w:r>
              <w:rPr>
                <w:rFonts w:eastAsia="MS Mincho" w:hint="eastAsia"/>
                <w:szCs w:val="20"/>
                <w:lang w:eastAsia="ja-JP"/>
              </w:rPr>
              <w:t xml:space="preserve">. </w:t>
            </w:r>
          </w:p>
        </w:tc>
      </w:tr>
    </w:tbl>
    <w:p w:rsidR="00875953" w:rsidRDefault="00875953" w:rsidP="00875953"/>
    <w:p w:rsidR="00875953" w:rsidRDefault="00875953" w:rsidP="00875953">
      <w:pPr>
        <w:pStyle w:val="Heading5"/>
      </w:pPr>
      <w:r w:rsidRPr="00FE20F8">
        <w:t>When generated</w:t>
      </w:r>
    </w:p>
    <w:p w:rsidR="00875953" w:rsidRDefault="00875953" w:rsidP="00875953">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00643269">
        <w:rPr>
          <w:lang w:eastAsia="ja-JP"/>
        </w:rPr>
        <w:t xml:space="preserve">SPoS </w:t>
      </w:r>
      <w:r w:rsidRPr="00FE20F8">
        <w:t xml:space="preserve">MIHF after receiving </w:t>
      </w:r>
      <w:proofErr w:type="gramStart"/>
      <w:r w:rsidRPr="00FE20F8">
        <w:t>an</w:t>
      </w:r>
      <w:proofErr w:type="gramEnd"/>
      <w:r w:rsidRPr="00FE20F8">
        <w:t xml:space="preserve"> MIH_</w:t>
      </w:r>
      <w:r w:rsidR="008E2176">
        <w:t>TNMN</w:t>
      </w:r>
      <w:r>
        <w:t>_SA_Estab</w:t>
      </w:r>
      <w:r w:rsidRPr="00FE20F8">
        <w:t xml:space="preserve"> request message</w:t>
      </w:r>
      <w:r w:rsidR="00643269">
        <w:t xml:space="preserve"> from the MN</w:t>
      </w:r>
      <w:r w:rsidRPr="00FE20F8">
        <w:t>.</w:t>
      </w:r>
    </w:p>
    <w:p w:rsidR="00875953" w:rsidRPr="00FE20F8" w:rsidRDefault="00875953" w:rsidP="00875953">
      <w:pPr>
        <w:pStyle w:val="Heading5"/>
      </w:pPr>
      <w:r w:rsidRPr="00FE20F8">
        <w:t>Effect on receipt</w:t>
      </w:r>
    </w:p>
    <w:p w:rsidR="00643269" w:rsidRDefault="00643269" w:rsidP="00875953">
      <w:r>
        <w:t>COME BACK TO HERE</w:t>
      </w:r>
    </w:p>
    <w:p w:rsidR="00875953" w:rsidRDefault="00875953" w:rsidP="00875953">
      <w:pPr>
        <w:rPr>
          <w:rFonts w:eastAsia="MS Mincho"/>
          <w:lang w:eastAsia="ja-JP"/>
        </w:rPr>
      </w:pPr>
      <w:r w:rsidRPr="00FE20F8">
        <w:t xml:space="preserve">The MIH user must generate </w:t>
      </w:r>
      <w:proofErr w:type="gramStart"/>
      <w:r w:rsidRPr="00FE20F8">
        <w:t>an</w:t>
      </w:r>
      <w:proofErr w:type="gramEnd"/>
      <w:r w:rsidRPr="00FE20F8">
        <w:t xml:space="preserve"> MIH_</w:t>
      </w:r>
      <w:r w:rsidR="00643269">
        <w:t>N2N_MNTN</w:t>
      </w:r>
      <w:r>
        <w:t>_SA_Estab</w:t>
      </w:r>
      <w:r w:rsidRPr="00FE20F8">
        <w:t>.re</w:t>
      </w:r>
      <w:r w:rsidR="00643269">
        <w:t>quest</w:t>
      </w:r>
      <w:r w:rsidRPr="00FE20F8">
        <w:t xml:space="preserve"> primitive.</w:t>
      </w:r>
    </w:p>
    <w:p w:rsidR="00875953" w:rsidRDefault="00875953" w:rsidP="00875953">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875953" w:rsidRPr="00634AB4" w:rsidRDefault="00875953" w:rsidP="00875953">
      <w:pPr>
        <w:rPr>
          <w:rFonts w:eastAsia="MS Mincho"/>
          <w:lang w:eastAsia="ja-JP"/>
        </w:rPr>
      </w:pPr>
      <w:r>
        <w:t>Note to editor:</w:t>
      </w:r>
      <w:r>
        <w:rPr>
          <w:rFonts w:eastAsia="MS Mincho" w:hint="eastAsia"/>
          <w:lang w:eastAsia="ja-JP"/>
        </w:rPr>
        <w:t xml:space="preserve"> Clauses 10.2.1.2 and 10.2.2 are defined in IEEE 802.21a-2012.</w:t>
      </w:r>
    </w:p>
    <w:p w:rsidR="00875953" w:rsidRPr="00C2761B" w:rsidRDefault="00875953" w:rsidP="00875953">
      <w:pPr>
        <w:rPr>
          <w:rFonts w:eastAsia="MS Mincho"/>
          <w:lang w:eastAsia="ja-JP"/>
        </w:rPr>
      </w:pPr>
    </w:p>
    <w:p w:rsidR="00875953" w:rsidRPr="00FE20F8" w:rsidRDefault="00875953" w:rsidP="00875953">
      <w:pPr>
        <w:pStyle w:val="Heading4"/>
      </w:pPr>
      <w:r w:rsidRPr="00FE20F8">
        <w:t>MIH_</w:t>
      </w:r>
      <w:r w:rsidR="008E2176">
        <w:t>TNMN</w:t>
      </w:r>
      <w:r>
        <w:t>_SA_Estab</w:t>
      </w:r>
      <w:r w:rsidRPr="00FE20F8">
        <w:t>.response</w:t>
      </w:r>
    </w:p>
    <w:p w:rsidR="00875953" w:rsidRPr="00FE20F8" w:rsidRDefault="00875953" w:rsidP="00875953">
      <w:pPr>
        <w:pStyle w:val="Heading5"/>
      </w:pPr>
      <w:r w:rsidRPr="00FE20F8">
        <w:t>Function</w:t>
      </w:r>
    </w:p>
    <w:p w:rsidR="00875953" w:rsidRPr="007C649B" w:rsidRDefault="00875953" w:rsidP="00875953">
      <w:r w:rsidRPr="00FE20F8">
        <w:t>This primitive is used by an MIH user to provide the link-layer frames to the local MIHF.</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MIH_N2N_LL_Auth.response (</w:t>
      </w:r>
    </w:p>
    <w:p w:rsidR="00875953" w:rsidRPr="00FE20F8" w:rsidRDefault="00875953" w:rsidP="00875953">
      <w:pPr>
        <w:spacing w:before="60"/>
      </w:pPr>
      <w:r>
        <w:tab/>
      </w:r>
      <w:r w:rsidRPr="00FE20F8">
        <w:t>DestinationIdentifier,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FE20F8" w:rsidRDefault="00875953" w:rsidP="00875953">
      <w:pPr>
        <w:outlineLvl w:val="0"/>
        <w:rPr>
          <w:b/>
        </w:rPr>
      </w:pPr>
      <w:bookmarkStart w:id="656" w:name="_Toc335895743"/>
      <w:r w:rsidRPr="00FE20F8">
        <w:rPr>
          <w:b/>
        </w:rPr>
        <w:t>Parameters:</w:t>
      </w:r>
      <w:bookmarkEnd w:id="656"/>
    </w:p>
    <w:tbl>
      <w:tblPr>
        <w:tblW w:w="0" w:type="auto"/>
        <w:tblInd w:w="20" w:type="dxa"/>
        <w:tblLook w:val="0000"/>
      </w:tblPr>
      <w:tblGrid>
        <w:gridCol w:w="2070"/>
        <w:gridCol w:w="1890"/>
        <w:gridCol w:w="5405"/>
      </w:tblGrid>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 xml:space="preserve">This identifies a remote MIHF that will be the </w:t>
            </w:r>
            <w:r w:rsidRPr="00FE20F8">
              <w:lastRenderedPageBreak/>
              <w:t>destination of this response.</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lastRenderedPageBreak/>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0"/>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included if and only if the corresponding </w:t>
            </w:r>
            <w:r w:rsidRPr="00FE20F8">
              <w:t>MIH_</w:t>
            </w:r>
            <w:r w:rsidR="008E2176">
              <w:rPr>
                <w:rFonts w:eastAsia="MS Mincho" w:hint="eastAsia"/>
                <w:lang w:eastAsia="ja-JP"/>
              </w:rPr>
              <w:t>TNMN</w:t>
            </w:r>
            <w:r>
              <w:rPr>
                <w:rFonts w:eastAsia="MS Mincho" w:hint="eastAsia"/>
                <w:lang w:eastAsia="ja-JP"/>
              </w:rPr>
              <w:t>_SA_Estab</w:t>
            </w:r>
            <w:r w:rsidRPr="00FE20F8">
              <w:t>.</w:t>
            </w:r>
            <w:r>
              <w:rPr>
                <w:rFonts w:eastAsia="MS Mincho" w:hint="eastAsia"/>
                <w:lang w:eastAsia="ja-JP"/>
              </w:rPr>
              <w:t>indication contained LLInformation.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p w:rsidR="00875953" w:rsidRPr="00FE20F8" w:rsidRDefault="00875953"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 xml:space="preserve"> When generated</w:t>
      </w:r>
    </w:p>
    <w:p w:rsidR="00875953" w:rsidRPr="00FE20F8" w:rsidRDefault="00875953" w:rsidP="00875953">
      <w:r w:rsidRPr="00FE20F8">
        <w:t xml:space="preserve">This primitive is generated after receiving </w:t>
      </w:r>
      <w:proofErr w:type="gramStart"/>
      <w:r w:rsidRPr="00FE20F8">
        <w:t>an</w:t>
      </w:r>
      <w:proofErr w:type="gramEnd"/>
      <w:r w:rsidRPr="00FE20F8">
        <w:t xml:space="preserve"> MIH_</w:t>
      </w:r>
      <w:r w:rsidR="008E2176">
        <w:t>TNMN</w:t>
      </w:r>
      <w:r>
        <w:t>_SA_Estab</w:t>
      </w:r>
      <w:r w:rsidRPr="00FE20F8">
        <w:t>.indication primitive.</w:t>
      </w:r>
    </w:p>
    <w:p w:rsidR="00875953" w:rsidRPr="00FE20F8" w:rsidRDefault="00875953" w:rsidP="00875953">
      <w:pPr>
        <w:pStyle w:val="Heading5"/>
      </w:pPr>
      <w:r w:rsidRPr="00FE20F8">
        <w:t xml:space="preserve"> Effect on receipt</w:t>
      </w:r>
    </w:p>
    <w:p w:rsidR="00875953" w:rsidRPr="00FE20F8" w:rsidRDefault="00875953" w:rsidP="00875953">
      <w:r w:rsidRPr="00FE20F8">
        <w:t xml:space="preserve">The local MIHF must generate </w:t>
      </w:r>
      <w:proofErr w:type="gramStart"/>
      <w:r w:rsidRPr="00FE20F8">
        <w:t>an</w:t>
      </w:r>
      <w:proofErr w:type="gramEnd"/>
      <w:r w:rsidRPr="00FE20F8">
        <w:t xml:space="preserve"> MIH_</w:t>
      </w:r>
      <w:r w:rsidR="008E2176">
        <w:t>TNMN</w:t>
      </w:r>
      <w:r>
        <w:t>_SA_Estab</w:t>
      </w:r>
      <w:r w:rsidRPr="00FE20F8">
        <w:t xml:space="preserve"> response message in order to provide the required information until the authentication is finished.</w:t>
      </w:r>
    </w:p>
    <w:p w:rsidR="00875953" w:rsidRPr="00FE20F8" w:rsidRDefault="00875953" w:rsidP="00875953">
      <w:pPr>
        <w:pStyle w:val="Heading4"/>
      </w:pPr>
      <w:r w:rsidRPr="00FE20F8">
        <w:t>MIH_</w:t>
      </w:r>
      <w:r w:rsidR="008E2176">
        <w:t>TNMN</w:t>
      </w:r>
      <w:r>
        <w:t>_SA_Estab</w:t>
      </w:r>
      <w:r w:rsidRPr="00FE20F8">
        <w:t>.confirm</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notify the corresponding MIH user about the reception of </w:t>
      </w:r>
      <w:proofErr w:type="gramStart"/>
      <w:r w:rsidRPr="00FE20F8">
        <w:t>an</w:t>
      </w:r>
      <w:proofErr w:type="gramEnd"/>
      <w:r w:rsidRPr="00FE20F8">
        <w:t xml:space="preserve"> MIH_</w:t>
      </w:r>
      <w:r w:rsidR="008E2176">
        <w:t>TNMN</w:t>
      </w:r>
      <w:r>
        <w:t>_SA_Estab</w:t>
      </w:r>
      <w:r w:rsidRPr="00FE20F8">
        <w:t xml:space="preserve"> response message. </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.confirm (</w:t>
      </w:r>
    </w:p>
    <w:p w:rsidR="00875953" w:rsidRPr="00FE20F8" w:rsidRDefault="00875953" w:rsidP="00875953">
      <w:pPr>
        <w:spacing w:before="60"/>
      </w:pPr>
      <w:r>
        <w:tab/>
      </w:r>
      <w:r w:rsidRPr="00FE20F8">
        <w:t>SourceIdentifier,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FE20F8" w:rsidRDefault="00875953" w:rsidP="00875953">
      <w:pPr>
        <w:outlineLvl w:val="0"/>
        <w:rPr>
          <w:b/>
        </w:rPr>
      </w:pPr>
      <w:bookmarkStart w:id="657" w:name="_Toc335895744"/>
      <w:r w:rsidRPr="00FE20F8">
        <w:rPr>
          <w:b/>
        </w:rPr>
        <w:lastRenderedPageBreak/>
        <w:t>Parameters:</w:t>
      </w:r>
      <w:bookmarkEnd w:id="657"/>
    </w:p>
    <w:tbl>
      <w:tblPr>
        <w:tblW w:w="9450" w:type="dxa"/>
        <w:tblInd w:w="20" w:type="dxa"/>
        <w:tblLook w:val="0000"/>
      </w:tblPr>
      <w:tblGrid>
        <w:gridCol w:w="2070"/>
        <w:gridCol w:w="1890"/>
        <w:gridCol w:w="5490"/>
      </w:tblGrid>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invoker, which is a remote MIHF.</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1"/>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rPr>
                <w:rFonts w:eastAsia="MS Mincho"/>
                <w:lang w:eastAsia="ja-JP"/>
              </w:rPr>
              <w:t xml:space="preserve"> </w:t>
            </w:r>
            <w:r w:rsidRPr="00FE20F8">
              <w:t>This carries link layer frames.</w:t>
            </w:r>
            <w:r>
              <w:rPr>
                <w:rFonts w:eastAsia="MS Mincho" w:hint="eastAsia"/>
                <w:lang w:eastAsia="ja-JP"/>
              </w:rPr>
              <w:t xml:space="preserve"> This attribute is included if and only </w:t>
            </w:r>
            <w:r>
              <w:rPr>
                <w:rFonts w:eastAsia="MS Mincho"/>
                <w:lang w:eastAsia="ja-JP"/>
              </w:rPr>
              <w:t xml:space="preserve">if </w:t>
            </w:r>
            <w:r>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w:t>
            </w:r>
            <w:r w:rsidR="008E2176">
              <w:rPr>
                <w:rFonts w:eastAsia="MS Mincho" w:hint="eastAsia"/>
                <w:szCs w:val="20"/>
                <w:lang w:eastAsia="ja-JP"/>
              </w:rPr>
              <w:t>TNMN</w:t>
            </w:r>
            <w:r>
              <w:rPr>
                <w:rFonts w:eastAsia="MS Mincho" w:hint="eastAsia"/>
                <w:szCs w:val="20"/>
                <w:lang w:eastAsia="ja-JP"/>
              </w:rPr>
              <w:t>_SA_Estab.request</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rsidRPr="00FE20F8">
              <w:t xml:space="preserve">This carries the MN’s Network Access Identifier </w:t>
            </w:r>
            <w:r>
              <w:t>when</w:t>
            </w:r>
            <w:r w:rsidRPr="00FE20F8">
              <w:t xml:space="preserve"> optimized pull key distribution is used</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remote MIHF after receiving </w:t>
      </w:r>
      <w:proofErr w:type="gramStart"/>
      <w:r w:rsidRPr="00FE20F8">
        <w:t>an</w:t>
      </w:r>
      <w:proofErr w:type="gramEnd"/>
      <w:r w:rsidRPr="00FE20F8">
        <w:t xml:space="preserve"> MIH_</w:t>
      </w:r>
      <w:r w:rsidR="008E2176">
        <w:t>TNMN</w:t>
      </w:r>
      <w:r>
        <w:t>_SA_Estab</w:t>
      </w:r>
      <w:r w:rsidRPr="00FE20F8">
        <w:t xml:space="preserve"> response message.</w:t>
      </w:r>
    </w:p>
    <w:p w:rsidR="00875953" w:rsidRPr="00FE20F8" w:rsidRDefault="00875953" w:rsidP="00875953">
      <w:pPr>
        <w:pStyle w:val="Heading5"/>
      </w:pPr>
      <w:r w:rsidRPr="00FE20F8">
        <w:t>Effect on receipt</w:t>
      </w:r>
    </w:p>
    <w:p w:rsidR="00875953" w:rsidRPr="00FE20F8" w:rsidRDefault="00875953" w:rsidP="00875953">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6C2E93" w:rsidRDefault="006C2E93" w:rsidP="00B13A11">
      <w:pPr>
        <w:rPr>
          <w:rFonts w:eastAsia="Malgun Gothic"/>
          <w:bCs/>
          <w:color w:val="000000"/>
          <w:szCs w:val="20"/>
          <w:lang w:eastAsia="ko-KR"/>
        </w:rPr>
      </w:pPr>
    </w:p>
    <w:p w:rsidR="006C2E93" w:rsidRDefault="006C2E93" w:rsidP="00B13A11">
      <w:pPr>
        <w:rPr>
          <w:rFonts w:eastAsia="Malgun Gothic"/>
          <w:bCs/>
          <w:color w:val="000000"/>
          <w:szCs w:val="20"/>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E2176" w:rsidRPr="00FE20F8" w:rsidRDefault="008E2176" w:rsidP="008E2176">
      <w:pPr>
        <w:pStyle w:val="Heading3"/>
      </w:pPr>
      <w:bookmarkStart w:id="658" w:name="_Toc335895745"/>
      <w:r w:rsidRPr="00FE20F8">
        <w:t>MIH_</w:t>
      </w:r>
      <w:r>
        <w:t>N2N_</w:t>
      </w:r>
      <w:r w:rsidR="00643269">
        <w:t>MNTN</w:t>
      </w:r>
      <w:r>
        <w:t>_SA_Estab</w:t>
      </w:r>
      <w:bookmarkEnd w:id="658"/>
    </w:p>
    <w:p w:rsidR="008E2176" w:rsidRPr="00FE20F8" w:rsidRDefault="008E2176" w:rsidP="008E2176">
      <w:r w:rsidRPr="00FE20F8">
        <w:t>The prim</w:t>
      </w:r>
      <w:r>
        <w:t>it</w:t>
      </w:r>
      <w:r w:rsidR="002611C7">
        <w:t>ives defined are to transport a shared key</w:t>
      </w:r>
      <w:r w:rsidRPr="00FE20F8">
        <w:t xml:space="preserve"> over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8E2176" w:rsidRPr="00FE20F8" w:rsidRDefault="008E2176" w:rsidP="008E2176">
      <w:pPr>
        <w:pStyle w:val="Heading4"/>
      </w:pPr>
      <w:r w:rsidRPr="00FE20F8">
        <w:t xml:space="preserve"> MIH_</w:t>
      </w:r>
      <w:r>
        <w:t>N2N_TNMN_SA_Estab</w:t>
      </w:r>
      <w:r w:rsidRPr="00FE20F8">
        <w:t xml:space="preserve">.request </w:t>
      </w:r>
    </w:p>
    <w:p w:rsidR="008E2176" w:rsidRPr="00FE20F8" w:rsidRDefault="008E2176" w:rsidP="008E2176">
      <w:pPr>
        <w:pStyle w:val="Heading5"/>
      </w:pPr>
      <w:r w:rsidRPr="00FE20F8">
        <w:t>Function</w:t>
      </w:r>
    </w:p>
    <w:p w:rsidR="008E2176" w:rsidRPr="00FE20F8" w:rsidRDefault="008E2176" w:rsidP="008E2176">
      <w:r w:rsidRPr="00FE20F8">
        <w:lastRenderedPageBreak/>
        <w:t>This primitive is used to transport link layer frames between the serving PoS and the target PoS.</w:t>
      </w:r>
    </w:p>
    <w:p w:rsidR="008E2176" w:rsidRPr="00FE20F8" w:rsidRDefault="008E2176" w:rsidP="008E2176">
      <w:pPr>
        <w:pStyle w:val="Heading5"/>
      </w:pPr>
      <w:r w:rsidRPr="00FE20F8">
        <w:t>Semantics of Service Primitive</w:t>
      </w:r>
    </w:p>
    <w:p w:rsidR="008E2176" w:rsidRDefault="008E2176" w:rsidP="008E2176">
      <w:pPr>
        <w:spacing w:before="60"/>
      </w:pPr>
      <w:r w:rsidRPr="00FE20F8">
        <w:t>MIH_</w:t>
      </w:r>
      <w:r>
        <w:t>N2N_TNMN_SA_Estab</w:t>
      </w:r>
      <w:r w:rsidRPr="00FE20F8">
        <w:t>.request</w:t>
      </w:r>
      <w:r>
        <w:t xml:space="preserve"> </w:t>
      </w:r>
      <w:r w:rsidRPr="00FE20F8">
        <w:t>(</w:t>
      </w:r>
    </w:p>
    <w:p w:rsidR="00643269" w:rsidRDefault="00643269" w:rsidP="008E2176">
      <w:pPr>
        <w:spacing w:before="60"/>
      </w:pPr>
      <w:r>
        <w:tab/>
      </w:r>
      <w:r w:rsidRPr="00FE20F8">
        <w:t>MN</w:t>
      </w:r>
      <w:r>
        <w:rPr>
          <w:rFonts w:eastAsia="MS Mincho" w:hint="eastAsia"/>
          <w:lang w:eastAsia="ja-JP"/>
        </w:rPr>
        <w:t>ID</w:t>
      </w:r>
      <w:r>
        <w:rPr>
          <w:rFonts w:eastAsia="MS Mincho"/>
          <w:lang w:eastAsia="ja-JP"/>
        </w:rPr>
        <w:t>,</w:t>
      </w:r>
    </w:p>
    <w:p w:rsidR="008E2176" w:rsidRPr="00FE20F8" w:rsidRDefault="008E2176" w:rsidP="008E2176">
      <w:pPr>
        <w:spacing w:before="60"/>
      </w:pPr>
      <w:r>
        <w:tab/>
        <w:t>Nonce</w:t>
      </w:r>
      <w:r w:rsidRPr="00FE20F8">
        <w:t>,</w:t>
      </w:r>
      <w:r w:rsidRPr="00FE20F8">
        <w:tab/>
      </w:r>
    </w:p>
    <w:p w:rsidR="001B625A" w:rsidRDefault="008E2176">
      <w:pPr>
        <w:spacing w:before="60"/>
      </w:pPr>
      <w:r>
        <w:tab/>
        <w:t>Encrypted Key</w:t>
      </w:r>
      <w:r w:rsidRPr="00FE20F8">
        <w:t>,</w:t>
      </w:r>
    </w:p>
    <w:p w:rsidR="001B625A" w:rsidRDefault="008D782E">
      <w:pPr>
        <w:spacing w:before="60"/>
      </w:pPr>
      <w:r>
        <w:tab/>
      </w:r>
      <w:r w:rsidRPr="00FE20F8">
        <w:t>LLInformation</w:t>
      </w:r>
    </w:p>
    <w:p w:rsidR="008E2176" w:rsidRPr="00FE20F8" w:rsidRDefault="008E2176" w:rsidP="008E2176">
      <w:pPr>
        <w:spacing w:before="60"/>
        <w:rPr>
          <w:rFonts w:ascii="Arial" w:eastAsia="Arial" w:hAnsi="Arial" w:cs="Arial"/>
          <w:b/>
          <w:bCs/>
        </w:rPr>
      </w:pPr>
      <w:r w:rsidRPr="00FE20F8">
        <w:t>)</w:t>
      </w:r>
    </w:p>
    <w:p w:rsidR="008E2176" w:rsidRPr="00643A45" w:rsidRDefault="008E2176" w:rsidP="008E2176">
      <w:pPr>
        <w:outlineLvl w:val="0"/>
        <w:rPr>
          <w:b/>
        </w:rPr>
      </w:pPr>
      <w:bookmarkStart w:id="659" w:name="_Toc335895746"/>
      <w:r w:rsidRPr="00FE20F8">
        <w:rPr>
          <w:b/>
        </w:rPr>
        <w:t>Parameters:</w:t>
      </w:r>
      <w:bookmarkEnd w:id="659"/>
    </w:p>
    <w:tbl>
      <w:tblPr>
        <w:tblW w:w="9350" w:type="dxa"/>
        <w:tblInd w:w="20" w:type="dxa"/>
        <w:tblLook w:val="0000"/>
      </w:tblPr>
      <w:tblGrid>
        <w:gridCol w:w="2060"/>
        <w:gridCol w:w="2610"/>
        <w:gridCol w:w="4680"/>
      </w:tblGrid>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Pr="008E2176" w:rsidRDefault="002611C7"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A random number</w:t>
            </w:r>
            <w:r w:rsidRPr="00FE20F8">
              <w:t>.</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Pr>
                <w:rFonts w:eastAsia="MS Mincho"/>
                <w:lang w:eastAsia="ja-JP"/>
              </w:rPr>
              <w:t>A shared key, K_tpos, encrypted in a way recoverable by TPoS</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sidR="008D782E">
              <w:rPr>
                <w:rFonts w:eastAsia="MS Mincho"/>
                <w:szCs w:val="20"/>
                <w:lang w:eastAsia="ja-JP"/>
              </w:rPr>
              <w:t xml:space="preserve"> by the MN</w:t>
            </w:r>
            <w:r>
              <w:rPr>
                <w:rFonts w:eastAsia="MS Mincho" w:hint="eastAsia"/>
                <w:szCs w:val="20"/>
                <w:lang w:eastAsia="ja-JP"/>
              </w:rPr>
              <w:t xml:space="preserve">. </w:t>
            </w:r>
          </w:p>
        </w:tc>
      </w:tr>
    </w:tbl>
    <w:p w:rsidR="001B625A" w:rsidRDefault="002611C7">
      <w:pPr>
        <w:tabs>
          <w:tab w:val="left" w:pos="2897"/>
        </w:tabs>
      </w:pPr>
      <w:r>
        <w:tab/>
      </w:r>
    </w:p>
    <w:p w:rsidR="008E2176" w:rsidRPr="00FE20F8" w:rsidRDefault="008E2176" w:rsidP="008E2176">
      <w:pPr>
        <w:pStyle w:val="Heading5"/>
      </w:pPr>
      <w:r w:rsidRPr="00FE20F8">
        <w:t>When generated</w:t>
      </w:r>
    </w:p>
    <w:p w:rsidR="008E2176" w:rsidRPr="00FE20F8" w:rsidRDefault="008E2176" w:rsidP="008E2176">
      <w:r w:rsidRPr="00FE20F8">
        <w:t>This primitive is genera</w:t>
      </w:r>
      <w:r w:rsidR="002611C7">
        <w:t xml:space="preserve">ted by the serving PoS to establish a security association based on shared key K_tpos, as well as possibly </w:t>
      </w:r>
      <w:r w:rsidRPr="00FE20F8">
        <w:t>link layer frames</w:t>
      </w:r>
      <w:r w:rsidR="002611C7">
        <w:t>,</w:t>
      </w:r>
      <w:r w:rsidRPr="00FE20F8">
        <w:t xml:space="preserve"> to the target PoS when the serving PoS receives an MIH_</w:t>
      </w:r>
      <w:r w:rsidR="002611C7">
        <w:t>TNMN_SA_Estab</w:t>
      </w:r>
      <w:r w:rsidRPr="00FE20F8">
        <w:t xml:space="preserve"> request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local MIHF shall generate </w:t>
      </w:r>
      <w:proofErr w:type="gramStart"/>
      <w:r w:rsidRPr="00FE20F8">
        <w:t>an</w:t>
      </w:r>
      <w:proofErr w:type="gramEnd"/>
      <w:r w:rsidRPr="00FE20F8">
        <w:t xml:space="preserve"> MIH_</w:t>
      </w:r>
      <w:r>
        <w:t>N2N_TNMN_SA_Estab</w:t>
      </w:r>
      <w:r w:rsidRPr="00FE20F8">
        <w:t xml:space="preserve"> request message to the remote </w:t>
      </w:r>
      <w:r w:rsidR="002611C7">
        <w:t xml:space="preserve">TPoS </w:t>
      </w:r>
      <w:r w:rsidRPr="00FE20F8">
        <w:t>MIHF.</w:t>
      </w:r>
    </w:p>
    <w:p w:rsidR="008E2176" w:rsidRPr="00FE20F8" w:rsidRDefault="008E2176" w:rsidP="008E2176">
      <w:pPr>
        <w:pStyle w:val="Heading4"/>
      </w:pPr>
      <w:r w:rsidRPr="00FE20F8">
        <w:t>MIH_</w:t>
      </w:r>
      <w:r>
        <w:t>N2N_TNMN_SA_Estab</w:t>
      </w:r>
      <w:r w:rsidRPr="00FE20F8">
        <w:t>.indication</w:t>
      </w:r>
    </w:p>
    <w:p w:rsidR="008E2176" w:rsidRPr="00FE20F8" w:rsidRDefault="008E2176" w:rsidP="008E2176">
      <w:pPr>
        <w:pStyle w:val="Heading5"/>
      </w:pPr>
      <w:r w:rsidRPr="00FE20F8">
        <w:t>Function</w:t>
      </w:r>
    </w:p>
    <w:p w:rsidR="008E2176" w:rsidRPr="00FE20F8" w:rsidRDefault="008E2176" w:rsidP="008E2176">
      <w:r w:rsidRPr="00FE20F8">
        <w:lastRenderedPageBreak/>
        <w:t xml:space="preserve">This primitive is used by the </w:t>
      </w:r>
      <w:r w:rsidR="002611C7">
        <w:rPr>
          <w:lang w:eastAsia="ja-JP"/>
        </w:rPr>
        <w:t>target TPoS</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w:t>
      </w:r>
      <w:r>
        <w:t>N2N_TNMN_SA_Estab</w:t>
      </w:r>
      <w:r w:rsidRPr="00FE20F8">
        <w:t xml:space="preserve"> request message.</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.indication (</w:t>
      </w:r>
    </w:p>
    <w:p w:rsidR="008D782E" w:rsidRDefault="008E2176" w:rsidP="008D782E">
      <w:pPr>
        <w:spacing w:before="60"/>
      </w:pPr>
      <w:r>
        <w:tab/>
      </w:r>
      <w:r w:rsidR="008D782E" w:rsidRPr="00FE20F8">
        <w:t>MN</w:t>
      </w:r>
      <w:r w:rsidR="008D782E">
        <w:rPr>
          <w:rFonts w:eastAsia="MS Mincho" w:hint="eastAsia"/>
          <w:lang w:eastAsia="ja-JP"/>
        </w:rPr>
        <w:t>ID</w:t>
      </w:r>
      <w:r w:rsidR="008D782E">
        <w:rPr>
          <w:rFonts w:eastAsia="MS Mincho"/>
          <w:lang w:eastAsia="ja-JP"/>
        </w:rPr>
        <w:t>,</w:t>
      </w:r>
    </w:p>
    <w:p w:rsidR="008D782E" w:rsidRPr="00FE20F8" w:rsidRDefault="008D782E" w:rsidP="008D782E">
      <w:pPr>
        <w:spacing w:before="60"/>
      </w:pPr>
      <w:r>
        <w:tab/>
        <w:t>Nonce</w:t>
      </w:r>
      <w:r w:rsidRPr="00FE20F8">
        <w:t>,</w:t>
      </w:r>
      <w:r w:rsidRPr="00FE20F8">
        <w:tab/>
      </w:r>
    </w:p>
    <w:p w:rsidR="008D782E" w:rsidRDefault="008D782E" w:rsidP="008D782E">
      <w:pPr>
        <w:spacing w:before="60"/>
      </w:pPr>
      <w:r>
        <w:tab/>
        <w:t>Encrypted Key</w:t>
      </w:r>
      <w:r w:rsidRPr="00FE20F8">
        <w:t>,</w:t>
      </w:r>
    </w:p>
    <w:p w:rsidR="008D782E" w:rsidRPr="00643269" w:rsidRDefault="008D782E" w:rsidP="008D782E">
      <w:pPr>
        <w:spacing w:before="60"/>
      </w:pPr>
      <w:r>
        <w:tab/>
      </w:r>
      <w:r w:rsidRPr="00FE20F8">
        <w:t>LLInformation</w:t>
      </w:r>
    </w:p>
    <w:p w:rsidR="008E2176" w:rsidRDefault="008E2176" w:rsidP="008D782E">
      <w:pPr>
        <w:spacing w:before="60"/>
      </w:pPr>
      <w:r w:rsidRPr="00FE20F8">
        <w:t>)</w:t>
      </w:r>
    </w:p>
    <w:p w:rsidR="008E2176" w:rsidRDefault="008E2176" w:rsidP="008E2176">
      <w:pPr>
        <w:spacing w:before="0" w:after="0"/>
        <w:jc w:val="left"/>
      </w:pPr>
      <w:r>
        <w:br w:type="page"/>
      </w:r>
    </w:p>
    <w:p w:rsidR="008E2176" w:rsidRPr="00FE20F8" w:rsidRDefault="008E2176" w:rsidP="008E2176">
      <w:pPr>
        <w:spacing w:before="60"/>
      </w:pPr>
    </w:p>
    <w:p w:rsidR="008E2176" w:rsidRPr="00FE20F8" w:rsidRDefault="008E2176" w:rsidP="008E2176">
      <w:pPr>
        <w:outlineLvl w:val="0"/>
        <w:rPr>
          <w:b/>
        </w:rPr>
      </w:pPr>
      <w:bookmarkStart w:id="660" w:name="_Toc335895747"/>
      <w:r w:rsidRPr="00FE20F8">
        <w:rPr>
          <w:b/>
        </w:rPr>
        <w:t>Parameters:</w:t>
      </w:r>
      <w:bookmarkEnd w:id="660"/>
      <w:r w:rsidRPr="00FE20F8">
        <w:rPr>
          <w:b/>
        </w:rPr>
        <w:t xml:space="preserve"> </w:t>
      </w:r>
    </w:p>
    <w:tbl>
      <w:tblPr>
        <w:tblW w:w="9350" w:type="dxa"/>
        <w:tblInd w:w="20" w:type="dxa"/>
        <w:tblLook w:val="0000"/>
      </w:tblPr>
      <w:tblGrid>
        <w:gridCol w:w="2060"/>
        <w:gridCol w:w="2610"/>
        <w:gridCol w:w="4680"/>
      </w:tblGrid>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Description</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8E2176" w:rsidRDefault="008D782E"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A random number</w:t>
            </w:r>
            <w:r w:rsidRPr="00FE20F8">
              <w:t>.</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Pr>
                <w:rFonts w:eastAsia="MS Mincho"/>
                <w:lang w:eastAsia="ja-JP"/>
              </w:rPr>
              <w:t>A shared key, K_tpos, encrypted in a way recoverable by TPoS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Pr>
                <w:rFonts w:eastAsia="MS Mincho"/>
                <w:szCs w:val="20"/>
                <w:lang w:eastAsia="ja-JP"/>
              </w:rPr>
              <w:t xml:space="preserve"> by the MN</w:t>
            </w:r>
            <w:r>
              <w:rPr>
                <w:rFonts w:eastAsia="MS Mincho" w:hint="eastAsia"/>
                <w:szCs w:val="20"/>
                <w:lang w:eastAsia="ja-JP"/>
              </w:rPr>
              <w:t xml:space="preserve">. </w:t>
            </w:r>
          </w:p>
        </w:tc>
      </w:tr>
    </w:tbl>
    <w:p w:rsidR="008E2176" w:rsidRDefault="008E2176" w:rsidP="008E2176"/>
    <w:p w:rsidR="008E2176" w:rsidRDefault="008E2176" w:rsidP="008E2176">
      <w:pPr>
        <w:pStyle w:val="Heading5"/>
      </w:pPr>
      <w:r w:rsidRPr="00FE20F8">
        <w:t>When generated</w:t>
      </w:r>
    </w:p>
    <w:p w:rsidR="008E2176" w:rsidRDefault="008E2176" w:rsidP="008E2176">
      <w:r w:rsidRPr="00FE20F8">
        <w:t xml:space="preserve">This primitive is generated by </w:t>
      </w:r>
      <w:r w:rsidRPr="00FE20F8">
        <w:rPr>
          <w:rFonts w:hint="eastAsia"/>
          <w:lang w:eastAsia="ja-JP"/>
        </w:rPr>
        <w:t xml:space="preserve">the </w:t>
      </w:r>
      <w:r w:rsidRPr="00FE20F8">
        <w:rPr>
          <w:lang w:eastAsia="ja-JP"/>
        </w:rPr>
        <w:t>local</w:t>
      </w:r>
      <w:r w:rsidR="008D782E">
        <w:rPr>
          <w:lang w:eastAsia="ja-JP"/>
        </w:rPr>
        <w:t xml:space="preserve"> TPoS</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w:t>
      </w:r>
      <w:r>
        <w:t>N2N_TNMN_SA_Estab</w:t>
      </w:r>
      <w:r w:rsidRPr="00FE20F8">
        <w:t xml:space="preserve"> request message</w:t>
      </w:r>
      <w:r w:rsidR="008D782E">
        <w:t xml:space="preserve"> from SPoS MIHF</w:t>
      </w:r>
      <w:r w:rsidRPr="00FE20F8">
        <w:t>.</w:t>
      </w:r>
    </w:p>
    <w:p w:rsidR="008E2176" w:rsidRPr="00FE20F8" w:rsidRDefault="008E2176" w:rsidP="008E2176">
      <w:pPr>
        <w:pStyle w:val="Heading5"/>
      </w:pPr>
      <w:r w:rsidRPr="00FE20F8">
        <w:t>Effect on receipt</w:t>
      </w:r>
    </w:p>
    <w:p w:rsidR="008D782E" w:rsidRDefault="008D782E" w:rsidP="008E2176">
      <w:r>
        <w:t>The TPoS MIH user must recover the K_tpos according to the formula in Section 16.1 and install it as necessary in the target AAA function.  The TPoS also must generate appropriate messages to the TPoA to install a MSPMK which will be used by MN as necessary when MN connects to the target network.</w:t>
      </w:r>
    </w:p>
    <w:p w:rsidR="008D782E" w:rsidRDefault="008D782E" w:rsidP="008E2176">
      <w:r>
        <w:t>The MIH user must, if necessary, derive a MNnetworkAccessID from the MNID provided.</w:t>
      </w:r>
    </w:p>
    <w:p w:rsidR="008E2176" w:rsidRDefault="008E2176" w:rsidP="008E2176">
      <w:pPr>
        <w:rPr>
          <w:rFonts w:eastAsia="MS Mincho"/>
          <w:lang w:eastAsia="ja-JP"/>
        </w:rPr>
      </w:pPr>
      <w:r w:rsidRPr="00FE20F8">
        <w:t xml:space="preserve">The MIH user must </w:t>
      </w:r>
      <w:r w:rsidR="008D782E">
        <w:t xml:space="preserve">subsequently </w:t>
      </w:r>
      <w:r w:rsidRPr="00FE20F8">
        <w:t xml:space="preserve">generate </w:t>
      </w:r>
      <w:proofErr w:type="gramStart"/>
      <w:r w:rsidRPr="00FE20F8">
        <w:t>an</w:t>
      </w:r>
      <w:proofErr w:type="gramEnd"/>
      <w:r w:rsidRPr="00FE20F8">
        <w:t xml:space="preserve"> MIH_</w:t>
      </w:r>
      <w:r>
        <w:t>N2N_TNMN_SA_Estab</w:t>
      </w:r>
      <w:r w:rsidRPr="00FE20F8">
        <w:t>.response primitive</w:t>
      </w:r>
      <w:r w:rsidR="008D782E">
        <w:t xml:space="preserve"> and include MNnetworkAccessID</w:t>
      </w:r>
      <w:r w:rsidRPr="00FE20F8">
        <w:t>.</w:t>
      </w:r>
    </w:p>
    <w:p w:rsidR="008E2176" w:rsidRDefault="008D782E" w:rsidP="008E2176">
      <w:pPr>
        <w:rPr>
          <w:rFonts w:eastAsia="MS Mincho"/>
          <w:lang w:eastAsia="ja-JP"/>
        </w:rPr>
      </w:pPr>
      <w:r>
        <w:rPr>
          <w:rFonts w:eastAsia="MS Mincho"/>
          <w:lang w:eastAsia="ja-JP"/>
        </w:rPr>
        <w:t>K_tpos</w:t>
      </w:r>
      <w:r w:rsidR="008E2176">
        <w:rPr>
          <w:rFonts w:eastAsia="MS Mincho" w:hint="eastAsia"/>
          <w:lang w:eastAsia="ja-JP"/>
        </w:rPr>
        <w:t xml:space="preserve"> w</w:t>
      </w:r>
      <w:r w:rsidR="008E2176" w:rsidRPr="00634AB4">
        <w:rPr>
          <w:rFonts w:eastAsia="MS Mincho"/>
          <w:lang w:eastAsia="ja-JP"/>
        </w:rPr>
        <w:t xml:space="preserve">ill be further used to derive a key called </w:t>
      </w:r>
      <w:r w:rsidR="008E2176">
        <w:rPr>
          <w:rFonts w:eastAsia="MS Mincho" w:hint="eastAsia"/>
          <w:lang w:eastAsia="ja-JP"/>
        </w:rPr>
        <w:t xml:space="preserve">a </w:t>
      </w:r>
      <w:r w:rsidR="008E2176" w:rsidRPr="00634AB4">
        <w:rPr>
          <w:rFonts w:eastAsia="MS Mincho"/>
          <w:lang w:eastAsia="ja-JP"/>
        </w:rPr>
        <w:t>me</w:t>
      </w:r>
      <w:r w:rsidR="008E2176">
        <w:rPr>
          <w:rFonts w:eastAsia="MS Mincho"/>
          <w:lang w:eastAsia="ja-JP"/>
        </w:rPr>
        <w:t>dia</w:t>
      </w:r>
      <w:r w:rsidR="008E2176">
        <w:rPr>
          <w:rFonts w:eastAsia="MS Mincho" w:hint="eastAsia"/>
          <w:lang w:eastAsia="ja-JP"/>
        </w:rPr>
        <w:t>-</w:t>
      </w:r>
      <w:r w:rsidR="008E2176">
        <w:rPr>
          <w:rFonts w:eastAsia="MS Mincho"/>
          <w:lang w:eastAsia="ja-JP"/>
        </w:rPr>
        <w:t>specific pair</w:t>
      </w:r>
      <w:r w:rsidR="008E2176">
        <w:rPr>
          <w:rFonts w:eastAsia="MS Mincho" w:hint="eastAsia"/>
          <w:lang w:eastAsia="ja-JP"/>
        </w:rPr>
        <w:t>-</w:t>
      </w:r>
      <w:r w:rsidR="008E2176" w:rsidRPr="00634AB4">
        <w:rPr>
          <w:rFonts w:eastAsia="MS Mincho"/>
          <w:lang w:eastAsia="ja-JP"/>
        </w:rPr>
        <w:t>wise master key</w:t>
      </w:r>
      <w:r w:rsidR="008E2176">
        <w:rPr>
          <w:rFonts w:eastAsia="MS Mincho"/>
          <w:lang w:eastAsia="ja-JP"/>
        </w:rPr>
        <w:t xml:space="preserve"> (MSPMK</w:t>
      </w:r>
      <w:r w:rsidR="008E2176" w:rsidRPr="00634AB4">
        <w:rPr>
          <w:rFonts w:eastAsia="MS Mincho"/>
          <w:lang w:eastAsia="ja-JP"/>
        </w:rPr>
        <w:t xml:space="preserve">) </w:t>
      </w:r>
      <w:r w:rsidR="008E2176">
        <w:rPr>
          <w:rFonts w:eastAsia="MS Mincho" w:hint="eastAsia"/>
          <w:lang w:eastAsia="ja-JP"/>
        </w:rPr>
        <w:t>defined in 10.2.1.2. The MSPMK will be distributed to the</w:t>
      </w:r>
      <w:r w:rsidR="008E2176" w:rsidRPr="00634AB4">
        <w:rPr>
          <w:rFonts w:eastAsia="MS Mincho"/>
          <w:lang w:eastAsia="ja-JP"/>
        </w:rPr>
        <w:t xml:space="preserve"> target PoA </w:t>
      </w:r>
      <w:r w:rsidR="008E2176">
        <w:rPr>
          <w:rFonts w:eastAsia="MS Mincho" w:hint="eastAsia"/>
          <w:lang w:eastAsia="ja-JP"/>
        </w:rPr>
        <w:t>using media-specific key distribution described in 10.2.2.</w:t>
      </w:r>
    </w:p>
    <w:p w:rsidR="008E2176" w:rsidRPr="00634AB4" w:rsidRDefault="008E2176" w:rsidP="008E2176">
      <w:pPr>
        <w:rPr>
          <w:rFonts w:eastAsia="MS Mincho"/>
          <w:lang w:eastAsia="ja-JP"/>
        </w:rPr>
      </w:pPr>
      <w:r>
        <w:t>Note to editor:</w:t>
      </w:r>
      <w:r>
        <w:rPr>
          <w:rFonts w:eastAsia="MS Mincho" w:hint="eastAsia"/>
          <w:lang w:eastAsia="ja-JP"/>
        </w:rPr>
        <w:t xml:space="preserve"> Clauses 10.2.1.2 and 10.2.2 are defined in IEEE 802.21a-2012.</w:t>
      </w:r>
    </w:p>
    <w:p w:rsidR="008E2176" w:rsidRPr="00C2761B" w:rsidRDefault="008E2176" w:rsidP="008E2176">
      <w:pPr>
        <w:rPr>
          <w:rFonts w:eastAsia="MS Mincho"/>
          <w:lang w:eastAsia="ja-JP"/>
        </w:rPr>
      </w:pPr>
    </w:p>
    <w:p w:rsidR="008E2176" w:rsidRPr="00FE20F8" w:rsidRDefault="008E2176" w:rsidP="008E2176">
      <w:pPr>
        <w:pStyle w:val="Heading4"/>
      </w:pPr>
      <w:r w:rsidRPr="00FE20F8">
        <w:lastRenderedPageBreak/>
        <w:t>MIH_</w:t>
      </w:r>
      <w:r>
        <w:t>N2N_TNMN_SA_Estab</w:t>
      </w:r>
      <w:r w:rsidRPr="00FE20F8">
        <w:t>.response</w:t>
      </w:r>
    </w:p>
    <w:p w:rsidR="008E2176" w:rsidRPr="00FE20F8" w:rsidRDefault="008E2176" w:rsidP="008E2176">
      <w:pPr>
        <w:pStyle w:val="Heading5"/>
      </w:pPr>
      <w:r w:rsidRPr="00FE20F8">
        <w:t>Function</w:t>
      </w:r>
    </w:p>
    <w:p w:rsidR="008E2176" w:rsidRPr="007C649B" w:rsidRDefault="008E2176" w:rsidP="008E2176">
      <w:r w:rsidRPr="00FE20F8">
        <w:t xml:space="preserve">This primitive is used by </w:t>
      </w:r>
      <w:proofErr w:type="gramStart"/>
      <w:r w:rsidRPr="00FE20F8">
        <w:t>an</w:t>
      </w:r>
      <w:proofErr w:type="gramEnd"/>
      <w:r w:rsidRPr="00FE20F8">
        <w:t xml:space="preserve"> </w:t>
      </w:r>
      <w:r w:rsidR="008D782E">
        <w:t>TPoS MIH user to respond to SPoS</w:t>
      </w:r>
      <w:r w:rsidR="003E0D0E">
        <w:t xml:space="preserve"> MIH user</w:t>
      </w:r>
      <w:r w:rsidRPr="00FE20F8">
        <w:t>.</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MIH_N2N_</w:t>
      </w:r>
      <w:r w:rsidR="003E0D0E">
        <w:t>TNMN_SA</w:t>
      </w:r>
      <w:r w:rsidRPr="00FE20F8">
        <w:t>.response (</w:t>
      </w:r>
    </w:p>
    <w:p w:rsidR="008E2176" w:rsidRPr="00FE20F8" w:rsidRDefault="008E2176" w:rsidP="008E2176">
      <w:pPr>
        <w:spacing w:before="60"/>
      </w:pPr>
      <w:r>
        <w:tab/>
      </w:r>
      <w:r w:rsidR="003E0D0E" w:rsidRPr="00FE20F8">
        <w:t>DestinationIdentifier</w:t>
      </w:r>
      <w:r w:rsidRPr="00FE20F8">
        <w:t>,</w:t>
      </w:r>
    </w:p>
    <w:p w:rsidR="008E2176" w:rsidRPr="00FE20F8" w:rsidRDefault="008E2176" w:rsidP="008E2176">
      <w:pPr>
        <w:spacing w:before="60"/>
      </w:pPr>
      <w:r>
        <w:tab/>
      </w:r>
      <w:r w:rsidRPr="00FE20F8">
        <w:t>LLInformation</w:t>
      </w:r>
      <w:r w:rsidR="00C341CC">
        <w:t xml:space="preserve"> </w:t>
      </w:r>
      <w:r w:rsidR="00C341CC" w:rsidRPr="004A0CC1">
        <w:rPr>
          <w:rFonts w:eastAsia="MS Mincho"/>
          <w:szCs w:val="20"/>
          <w:lang w:eastAsia="ja-JP"/>
        </w:rPr>
        <w:t>(optional)</w:t>
      </w:r>
      <w:r w:rsidRPr="00FE20F8">
        <w:t>,</w:t>
      </w:r>
    </w:p>
    <w:p w:rsidR="008E2176" w:rsidRDefault="008E2176" w:rsidP="008E2176">
      <w:pPr>
        <w:spacing w:before="60"/>
      </w:pPr>
      <w:r>
        <w:tab/>
      </w:r>
      <w:r w:rsidRPr="00FE20F8">
        <w:t>MNnetworkaccessid,</w:t>
      </w:r>
    </w:p>
    <w:p w:rsidR="00C341CC" w:rsidRPr="00FE20F8" w:rsidRDefault="00C341CC" w:rsidP="008E2176">
      <w:pPr>
        <w:spacing w:before="60"/>
      </w:pPr>
      <w:r>
        <w:tab/>
      </w: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w:t>
      </w:r>
    </w:p>
    <w:p w:rsidR="008E2176" w:rsidRPr="00FE20F8" w:rsidRDefault="008E2176" w:rsidP="008E2176">
      <w:pPr>
        <w:spacing w:before="60"/>
      </w:pPr>
      <w:r>
        <w:tab/>
      </w:r>
      <w:r w:rsidRPr="00FE20F8">
        <w:t>Status</w:t>
      </w:r>
    </w:p>
    <w:p w:rsidR="008E2176" w:rsidRPr="00FE20F8" w:rsidRDefault="008E2176" w:rsidP="008E2176">
      <w:pPr>
        <w:spacing w:before="60"/>
      </w:pPr>
      <w:r w:rsidRPr="00FE20F8">
        <w:t>)</w:t>
      </w:r>
    </w:p>
    <w:p w:rsidR="008E2176" w:rsidRPr="00FE20F8" w:rsidRDefault="008E2176" w:rsidP="008E2176">
      <w:pPr>
        <w:outlineLvl w:val="0"/>
        <w:rPr>
          <w:b/>
        </w:rPr>
      </w:pPr>
      <w:bookmarkStart w:id="661" w:name="_Toc335895748"/>
      <w:r w:rsidRPr="00FE20F8">
        <w:rPr>
          <w:b/>
        </w:rPr>
        <w:t>Parameters:</w:t>
      </w:r>
      <w:bookmarkEnd w:id="661"/>
    </w:p>
    <w:tbl>
      <w:tblPr>
        <w:tblW w:w="0" w:type="auto"/>
        <w:tblInd w:w="20" w:type="dxa"/>
        <w:tblLook w:val="0000"/>
      </w:tblPr>
      <w:tblGrid>
        <w:gridCol w:w="2070"/>
        <w:gridCol w:w="1890"/>
        <w:gridCol w:w="5405"/>
      </w:tblGrid>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Description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3E0D0E">
            <w:r>
              <w:t xml:space="preserve">This identifies the SPoS </w:t>
            </w:r>
            <w:r w:rsidR="008E2176" w:rsidRPr="00FE20F8">
              <w:t>MIHF that will be the destination of this response.</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8E2176">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sidR="003E0D0E">
              <w:rPr>
                <w:rFonts w:eastAsia="MS Mincho"/>
                <w:lang w:eastAsia="ja-JP"/>
              </w:rPr>
              <w:t xml:space="preserve">not </w:t>
            </w:r>
            <w:r>
              <w:rPr>
                <w:rFonts w:eastAsia="MS Mincho" w:hint="eastAsia"/>
                <w:lang w:eastAsia="ja-JP"/>
              </w:rPr>
              <w:t xml:space="preserve">included </w:t>
            </w:r>
            <w:r w:rsidR="003E0D0E">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MNnetworkaccessid</w:t>
            </w:r>
          </w:p>
          <w:p w:rsidR="008E2176" w:rsidRPr="00FE20F8" w:rsidRDefault="008E2176"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 of the operation.</w:t>
            </w:r>
          </w:p>
        </w:tc>
      </w:tr>
    </w:tbl>
    <w:p w:rsidR="008E2176" w:rsidRPr="00FE20F8" w:rsidRDefault="008E2176" w:rsidP="008E2176">
      <w:pPr>
        <w:pStyle w:val="Heading5"/>
      </w:pPr>
      <w:r w:rsidRPr="00FE20F8">
        <w:t xml:space="preserve"> When generated</w:t>
      </w:r>
    </w:p>
    <w:p w:rsidR="008E2176" w:rsidRPr="00FE20F8" w:rsidRDefault="008E2176" w:rsidP="008E2176">
      <w:r w:rsidRPr="00FE20F8">
        <w:t xml:space="preserve">This primitive is generated after receiving </w:t>
      </w:r>
      <w:proofErr w:type="gramStart"/>
      <w:r w:rsidRPr="00FE20F8">
        <w:t>an</w:t>
      </w:r>
      <w:proofErr w:type="gramEnd"/>
      <w:r w:rsidRPr="00FE20F8">
        <w:t xml:space="preserve"> MIH_</w:t>
      </w:r>
      <w:r>
        <w:t>N2N_TNMN_SA_Estab</w:t>
      </w:r>
      <w:r w:rsidRPr="00FE20F8">
        <w:t>.indication primitive.</w:t>
      </w:r>
    </w:p>
    <w:p w:rsidR="008E2176" w:rsidRPr="00FE20F8" w:rsidRDefault="008E2176" w:rsidP="008E2176">
      <w:pPr>
        <w:pStyle w:val="Heading5"/>
      </w:pPr>
      <w:r w:rsidRPr="00FE20F8">
        <w:t xml:space="preserve"> Effect on receipt</w:t>
      </w:r>
    </w:p>
    <w:p w:rsidR="008E2176" w:rsidRPr="00FE20F8" w:rsidRDefault="003E0D0E" w:rsidP="008E2176">
      <w:r>
        <w:t>The target TPoS</w:t>
      </w:r>
      <w:r w:rsidR="008E2176" w:rsidRPr="00FE20F8">
        <w:t xml:space="preserve"> MIHF must generate </w:t>
      </w:r>
      <w:proofErr w:type="gramStart"/>
      <w:r w:rsidR="008E2176" w:rsidRPr="00FE20F8">
        <w:t>an</w:t>
      </w:r>
      <w:proofErr w:type="gramEnd"/>
      <w:r w:rsidR="008E2176" w:rsidRPr="00FE20F8">
        <w:t xml:space="preserve"> MIH_</w:t>
      </w:r>
      <w:r w:rsidR="008E2176">
        <w:t>N2N_TNMN_SA_Estab</w:t>
      </w:r>
      <w:r w:rsidR="008E2176" w:rsidRPr="00FE20F8">
        <w:t xml:space="preserve"> response message in order to provide the required information </w:t>
      </w:r>
      <w:r>
        <w:t>to SPoS for delivery to MN</w:t>
      </w:r>
      <w:r w:rsidR="008E2176" w:rsidRPr="00FE20F8">
        <w:t>.</w:t>
      </w:r>
    </w:p>
    <w:p w:rsidR="008E2176" w:rsidRPr="00FE20F8" w:rsidRDefault="008E2176" w:rsidP="008E2176">
      <w:pPr>
        <w:pStyle w:val="Heading4"/>
      </w:pPr>
      <w:r w:rsidRPr="00FE20F8">
        <w:lastRenderedPageBreak/>
        <w:t>MIH_</w:t>
      </w:r>
      <w:r>
        <w:t>N2N_TNMN_SA_Estab</w:t>
      </w:r>
      <w:r w:rsidRPr="00FE20F8">
        <w:t>.confirm</w:t>
      </w:r>
    </w:p>
    <w:p w:rsidR="008E2176" w:rsidRPr="00FE20F8" w:rsidRDefault="008E2176" w:rsidP="008E2176">
      <w:pPr>
        <w:pStyle w:val="Heading5"/>
      </w:pPr>
      <w:r w:rsidRPr="00FE20F8">
        <w:t>Function</w:t>
      </w:r>
    </w:p>
    <w:p w:rsidR="008E2176" w:rsidRPr="00FE20F8" w:rsidRDefault="008E2176" w:rsidP="008E2176">
      <w:r w:rsidRPr="00FE20F8">
        <w:t xml:space="preserve">This primitive is used to notify the corresponding MIH user about the reception of </w:t>
      </w:r>
      <w:proofErr w:type="gramStart"/>
      <w:r w:rsidRPr="00FE20F8">
        <w:t>an</w:t>
      </w:r>
      <w:proofErr w:type="gramEnd"/>
      <w:r w:rsidRPr="00FE20F8">
        <w:t xml:space="preserve"> MIH_</w:t>
      </w:r>
      <w:r>
        <w:t>N2N_TNMN_SA_Estab</w:t>
      </w:r>
      <w:r w:rsidRPr="00FE20F8">
        <w:t xml:space="preserve"> response message. </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.confirm (</w:t>
      </w:r>
    </w:p>
    <w:p w:rsidR="003E0D0E" w:rsidRPr="00FE20F8" w:rsidRDefault="003E0D0E" w:rsidP="003E0D0E">
      <w:pPr>
        <w:spacing w:before="60"/>
      </w:pPr>
      <w:r>
        <w:tab/>
      </w:r>
      <w:r w:rsidRPr="00FE20F8">
        <w:t>DestinationIdentifier,</w:t>
      </w:r>
    </w:p>
    <w:p w:rsidR="003E0D0E" w:rsidRPr="00FE20F8" w:rsidRDefault="003E0D0E" w:rsidP="003E0D0E">
      <w:pPr>
        <w:spacing w:before="60"/>
      </w:pPr>
      <w:r>
        <w:tab/>
      </w:r>
      <w:r w:rsidRPr="00FE20F8">
        <w:t>LLInformation,</w:t>
      </w:r>
    </w:p>
    <w:p w:rsidR="003E0D0E" w:rsidRPr="00FE20F8" w:rsidRDefault="003E0D0E" w:rsidP="003E0D0E">
      <w:pPr>
        <w:spacing w:before="60"/>
      </w:pPr>
      <w:r>
        <w:tab/>
      </w:r>
      <w:r w:rsidRPr="00FE20F8">
        <w:t>MNnetworkaccessid,</w:t>
      </w:r>
    </w:p>
    <w:p w:rsidR="003E0D0E" w:rsidRPr="00FE20F8" w:rsidRDefault="003E0D0E" w:rsidP="003E0D0E">
      <w:pPr>
        <w:spacing w:before="60"/>
      </w:pPr>
      <w:r>
        <w:tab/>
      </w:r>
      <w:r w:rsidRPr="00FE20F8">
        <w:t>Status</w:t>
      </w:r>
    </w:p>
    <w:p w:rsidR="008E2176" w:rsidRPr="00FE20F8" w:rsidRDefault="008E2176" w:rsidP="008E2176">
      <w:pPr>
        <w:spacing w:before="60"/>
      </w:pPr>
      <w:r w:rsidRPr="00FE20F8">
        <w:t>)</w:t>
      </w:r>
    </w:p>
    <w:p w:rsidR="008E2176" w:rsidRDefault="008E2176" w:rsidP="008E2176">
      <w:pPr>
        <w:outlineLvl w:val="0"/>
        <w:rPr>
          <w:b/>
        </w:rPr>
      </w:pPr>
      <w:bookmarkStart w:id="662" w:name="_Toc335895749"/>
      <w:r w:rsidRPr="00FE20F8">
        <w:rPr>
          <w:b/>
        </w:rPr>
        <w:t>Parameters:</w:t>
      </w:r>
      <w:bookmarkEnd w:id="662"/>
    </w:p>
    <w:tbl>
      <w:tblPr>
        <w:tblW w:w="0" w:type="auto"/>
        <w:tblInd w:w="20" w:type="dxa"/>
        <w:tblLook w:val="0000"/>
      </w:tblPr>
      <w:tblGrid>
        <w:gridCol w:w="2070"/>
        <w:gridCol w:w="1890"/>
        <w:gridCol w:w="5405"/>
      </w:tblGrid>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Description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t xml:space="preserve">This identifies the SPoS </w:t>
            </w:r>
            <w:r w:rsidRPr="00FE20F8">
              <w:t>MIHF that will be the destination of this response.</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Pr>
                <w:rFonts w:eastAsia="MS Mincho"/>
                <w:lang w:eastAsia="ja-JP"/>
              </w:rPr>
              <w:t xml:space="preserve">not </w:t>
            </w:r>
            <w:r>
              <w:rPr>
                <w:rFonts w:eastAsia="MS Mincho" w:hint="eastAsia"/>
                <w:lang w:eastAsia="ja-JP"/>
              </w:rPr>
              <w:t xml:space="preserve">included </w:t>
            </w:r>
            <w:r>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MNnetworkaccessid</w:t>
            </w:r>
          </w:p>
          <w:p w:rsidR="003E0D0E" w:rsidRPr="00FE20F8" w:rsidRDefault="003E0D0E" w:rsidP="007E07BD"/>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 of the operation.</w:t>
            </w:r>
          </w:p>
        </w:tc>
      </w:tr>
    </w:tbl>
    <w:p w:rsidR="003E0D0E" w:rsidRPr="00FE20F8" w:rsidRDefault="003E0D0E" w:rsidP="008E2176">
      <w:pPr>
        <w:outlineLvl w:val="0"/>
        <w:rPr>
          <w:b/>
        </w:rPr>
      </w:pPr>
    </w:p>
    <w:p w:rsidR="008E2176" w:rsidRPr="00FE20F8" w:rsidRDefault="008E2176" w:rsidP="008E2176">
      <w:pPr>
        <w:pStyle w:val="Heading5"/>
      </w:pPr>
      <w:r w:rsidRPr="00FE20F8">
        <w:t>When generated</w:t>
      </w:r>
    </w:p>
    <w:p w:rsidR="008E2176" w:rsidRPr="00FE20F8" w:rsidRDefault="008E2176" w:rsidP="008E2176">
      <w:r w:rsidRPr="00FE20F8">
        <w:t xml:space="preserve">This primitive is generated by the </w:t>
      </w:r>
      <w:r w:rsidR="003E0D0E">
        <w:t>SPoS</w:t>
      </w:r>
      <w:r w:rsidRPr="00FE20F8">
        <w:t xml:space="preserve"> MIHF after receiving </w:t>
      </w:r>
      <w:proofErr w:type="gramStart"/>
      <w:r w:rsidRPr="00FE20F8">
        <w:t>an</w:t>
      </w:r>
      <w:proofErr w:type="gramEnd"/>
      <w:r w:rsidRPr="00FE20F8">
        <w:t xml:space="preserve"> MIH_</w:t>
      </w:r>
      <w:r>
        <w:t>N2N_TNMN_SA_Estab</w:t>
      </w:r>
      <w:r w:rsidRPr="00FE20F8">
        <w:t xml:space="preserve"> response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w:t>
      </w:r>
      <w:r w:rsidR="003E0D0E">
        <w:t xml:space="preserve">SPoS </w:t>
      </w:r>
      <w:r w:rsidRPr="00FE20F8">
        <w:t xml:space="preserve">MIH user invokes </w:t>
      </w:r>
      <w:proofErr w:type="gramStart"/>
      <w:r w:rsidRPr="00FE20F8">
        <w:t>an</w:t>
      </w:r>
      <w:proofErr w:type="gramEnd"/>
      <w:r w:rsidRPr="00FE20F8">
        <w:t xml:space="preserve"> MIH_</w:t>
      </w:r>
      <w:r w:rsidR="003E0D0E">
        <w:t>MNTN_SA_Estab</w:t>
      </w:r>
      <w:r w:rsidRPr="00FE20F8">
        <w:t>.response primitive with the information obtained from this primitive.</w:t>
      </w:r>
      <w:r w:rsidR="003E0D0E">
        <w:t xml:space="preserve">  The SPoS also </w:t>
      </w:r>
      <w:r w:rsidR="00014962">
        <w:t xml:space="preserve">retrieves its stored value for K_tpos which had </w:t>
      </w:r>
      <w:r w:rsidR="00014962">
        <w:lastRenderedPageBreak/>
        <w:t>previously been sent to TPoS, encrypts it, and makes it available for the MIH_MNTN_SA_Estab.response.</w:t>
      </w:r>
    </w:p>
    <w:p w:rsidR="008E2176" w:rsidRDefault="008E2176" w:rsidP="008E2176">
      <w:pPr>
        <w:rPr>
          <w:rFonts w:eastAsia="Malgun Gothic"/>
          <w:bCs/>
          <w:color w:val="000000"/>
          <w:szCs w:val="20"/>
          <w:lang w:eastAsia="ko-KR"/>
        </w:rPr>
      </w:pPr>
    </w:p>
    <w:p w:rsidR="008E2176" w:rsidRPr="00B13A11" w:rsidRDefault="008E2176" w:rsidP="008E2176">
      <w:pPr>
        <w:rPr>
          <w:rFonts w:eastAsiaTheme="minorEastAsia"/>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E2176" w:rsidRPr="00B13A11" w:rsidRDefault="008E2176" w:rsidP="00B13A11">
      <w:pPr>
        <w:rPr>
          <w:rFonts w:eastAsiaTheme="minorEastAsia"/>
          <w:lang w:eastAsia="ko-KR"/>
        </w:rPr>
      </w:pPr>
    </w:p>
    <w:p w:rsidR="002228CA" w:rsidRDefault="002228CA" w:rsidP="00CC71D1">
      <w:pPr>
        <w:pStyle w:val="Heading1"/>
      </w:pPr>
      <w:bookmarkStart w:id="663" w:name="_Toc335895750"/>
      <w:r>
        <w:t>Media independent handover protocols</w:t>
      </w:r>
      <w:bookmarkEnd w:id="663"/>
    </w:p>
    <w:p w:rsidR="00625874" w:rsidRDefault="00625874" w:rsidP="00CC71D1">
      <w:pPr>
        <w:pStyle w:val="Heading2"/>
        <w:numPr>
          <w:ilvl w:val="1"/>
          <w:numId w:val="14"/>
        </w:numPr>
      </w:pPr>
      <w:bookmarkStart w:id="664" w:name="_Toc335895751"/>
      <w:r>
        <w:t>MIH protocol messages</w:t>
      </w:r>
      <w:bookmarkEnd w:id="664"/>
    </w:p>
    <w:p w:rsidR="00625874" w:rsidRPr="00625874" w:rsidRDefault="00625874" w:rsidP="00CC71D1">
      <w:pPr>
        <w:pStyle w:val="Heading3"/>
        <w:numPr>
          <w:ilvl w:val="2"/>
          <w:numId w:val="15"/>
        </w:numPr>
      </w:pPr>
      <w:bookmarkStart w:id="665" w:name="_Toc335895752"/>
      <w:r>
        <w:t>MIH messages for command service</w:t>
      </w:r>
      <w:bookmarkEnd w:id="665"/>
    </w:p>
    <w:p w:rsidR="00625874" w:rsidRPr="00814BA1" w:rsidRDefault="00625874" w:rsidP="00CC71D1">
      <w:pPr>
        <w:pStyle w:val="Heading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 xml:space="preserve">This message is used </w:t>
      </w:r>
      <w:r w:rsidR="008155D3">
        <w:rPr>
          <w:szCs w:val="20"/>
        </w:rPr>
        <w:t>by</w:t>
      </w:r>
      <w:r w:rsidR="008155D3" w:rsidRPr="008F29B6">
        <w:rPr>
          <w:szCs w:val="20"/>
        </w:rPr>
        <w:t xml:space="preserve"> </w:t>
      </w:r>
      <w:r w:rsidRPr="008F29B6">
        <w:rPr>
          <w:szCs w:val="20"/>
        </w:rPr>
        <w:t>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2E4021" w:rsidTr="00315A76">
        <w:trPr>
          <w:trHeight w:val="190"/>
          <w:jc w:val="center"/>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8F51BB">
              <w:rPr>
                <w:rFonts w:eastAsia="MS Mincho" w:hint="eastAsia"/>
                <w:szCs w:val="20"/>
                <w:lang w:eastAsia="ja-JP"/>
              </w:rPr>
              <w:t>PoS</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w:t>
            </w:r>
            <w:r w:rsidR="008155D3">
              <w:rPr>
                <w:rFonts w:eastAsia="MS Mincho"/>
                <w:szCs w:val="20"/>
                <w:lang w:eastAsia="ja-JP"/>
              </w:rPr>
              <w:t xml:space="preserve"> </w:t>
            </w:r>
            <w:r w:rsidRPr="009D2A08">
              <w:rPr>
                <w:rFonts w:eastAsia="MS Mincho"/>
                <w:szCs w:val="20"/>
                <w:lang w:eastAsia="ja-JP"/>
              </w:rPr>
              <w:t>list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CC71D1">
      <w:pPr>
        <w:pStyle w:val="Heading4"/>
      </w:pPr>
      <w:r w:rsidRPr="00814BA1">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 xml:space="preserve">uses  </w:t>
      </w:r>
      <w:r w:rsidR="00A923F4">
        <w:rPr>
          <w:rFonts w:eastAsia="MS Mincho" w:hint="eastAsia"/>
          <w:szCs w:val="20"/>
          <w:lang w:eastAsia="ja-JP"/>
        </w:rPr>
        <w:lastRenderedPageBreak/>
        <w:t>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r w:rsidR="00A57A85">
        <w:rPr>
          <w:rFonts w:eastAsia="MS Mincho" w:hint="eastAsia"/>
          <w:szCs w:val="20"/>
          <w:lang w:eastAsia="ja-JP"/>
        </w:rPr>
        <w:t xml:space="preserve">An </w:t>
      </w:r>
      <w:r w:rsidR="000F4FE4">
        <w:rPr>
          <w:rFonts w:eastAsia="MS Mincho" w:hint="eastAsia"/>
          <w:szCs w:val="20"/>
          <w:lang w:eastAsia="ja-JP"/>
        </w:rPr>
        <w:t>MIRK</w:t>
      </w:r>
      <w:r w:rsidR="00A57A85">
        <w:rPr>
          <w:rFonts w:eastAsia="MS Mincho" w:hint="eastAsia"/>
          <w:szCs w:val="20"/>
          <w:lang w:eastAsia="ja-JP"/>
        </w:rPr>
        <w:t xml:space="preserve"> contains an encrypted </w:t>
      </w:r>
      <w:r w:rsidR="00FA507C" w:rsidRPr="00FA507C">
        <w:rPr>
          <w:rFonts w:eastAsia="MS Mincho"/>
          <w:i/>
          <w:szCs w:val="20"/>
          <w:lang w:eastAsia="ja-JP"/>
        </w:rPr>
        <w:t>K</w:t>
      </w:r>
      <w:r w:rsidR="00A57A85">
        <w:rPr>
          <w:rFonts w:eastAsia="MS Mincho" w:hint="eastAsia"/>
          <w:szCs w:val="20"/>
          <w:lang w:eastAsia="ja-JP"/>
        </w:rPr>
        <w:t>t</w:t>
      </w:r>
      <w:r w:rsidR="008F51BB">
        <w:rPr>
          <w:rFonts w:eastAsia="MS Mincho" w:hint="eastAsia"/>
          <w:szCs w:val="20"/>
          <w:lang w:eastAsia="ja-JP"/>
        </w:rPr>
        <w:t>pos</w:t>
      </w:r>
      <w:r w:rsidR="00A57A85">
        <w:rPr>
          <w:rFonts w:eastAsia="MS Mincho" w:hint="eastAsia"/>
          <w:szCs w:val="20"/>
          <w:lang w:eastAsia="ja-JP"/>
        </w:rPr>
        <w:t xml:space="preserve">. </w:t>
      </w:r>
      <w:r w:rsidR="00AA636D">
        <w:rPr>
          <w:rFonts w:eastAsia="MS Mincho" w:hint="eastAsia"/>
          <w:lang w:eastAsia="ja-JP"/>
        </w:rPr>
        <w:t xml:space="preserve">An </w:t>
      </w:r>
      <w:r w:rsidR="000F4FE4">
        <w:rPr>
          <w:rFonts w:eastAsia="MS Mincho" w:hint="eastAsia"/>
          <w:lang w:eastAsia="ja-JP"/>
        </w:rPr>
        <w:t>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FA507C" w:rsidRPr="00FA507C">
        <w:rPr>
          <w:rFonts w:eastAsia="MS Mincho"/>
          <w:i/>
          <w:lang w:eastAsia="ja-JP"/>
        </w:rPr>
        <w:t>K</w:t>
      </w:r>
      <w:r w:rsidR="00A57A85">
        <w:rPr>
          <w:rFonts w:eastAsia="MS Mincho" w:hint="eastAsia"/>
          <w:lang w:eastAsia="ja-JP"/>
        </w:rPr>
        <w:t>t</w:t>
      </w:r>
      <w:r w:rsidR="008F51BB">
        <w:rPr>
          <w:rFonts w:eastAsia="MS Mincho" w:hint="eastAsia"/>
          <w:lang w:eastAsia="ja-JP"/>
        </w:rPr>
        <w:t>pos</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315A76">
        <w:trPr>
          <w:trHeight w:val="190"/>
          <w:jc w:val="center"/>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315A76">
        <w:trPr>
          <w:trHeight w:val="290"/>
          <w:jc w:val="center"/>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315A76">
        <w:trPr>
          <w:trHeight w:val="290"/>
          <w:jc w:val="center"/>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315A76">
        <w:trPr>
          <w:trHeight w:val="290"/>
          <w:jc w:val="center"/>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315A76">
        <w:trPr>
          <w:trHeight w:val="290"/>
          <w:jc w:val="center"/>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8F51BB">
              <w:rPr>
                <w:rFonts w:eastAsia="MS Mincho" w:hint="eastAsia"/>
                <w:szCs w:val="20"/>
                <w:lang w:eastAsia="ja-JP"/>
              </w:rPr>
              <w:t>PoS</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421CAD" w:rsidRPr="008F29B6" w:rsidTr="00315A76">
        <w:trPr>
          <w:trHeight w:val="290"/>
          <w:jc w:val="center"/>
        </w:trPr>
        <w:tc>
          <w:tcPr>
            <w:tcW w:w="5495" w:type="dxa"/>
          </w:tcPr>
          <w:p w:rsidR="00A57A85" w:rsidRDefault="000F4FE4" w:rsidP="00643A45">
            <w:pPr>
              <w:spacing w:before="20" w:after="20"/>
              <w:jc w:val="center"/>
              <w:rPr>
                <w:rFonts w:eastAsia="MS Mincho"/>
                <w:lang w:eastAsia="ja-JP"/>
              </w:rPr>
            </w:pPr>
            <w:r>
              <w:t>MIRK</w:t>
            </w:r>
            <w:r w:rsidR="00A57A85" w:rsidRPr="008F29B6">
              <w:t xml:space="preserve"> </w:t>
            </w:r>
            <w:r w:rsidR="00A57A85">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315A76">
        <w:trPr>
          <w:trHeight w:val="290"/>
          <w:jc w:val="center"/>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CC71D1">
      <w:pPr>
        <w:pStyle w:val="Heading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r w:rsidR="00A923F4">
        <w:rPr>
          <w:rFonts w:eastAsia="MS Mincho" w:hint="eastAsia"/>
          <w:lang w:eastAsia="ja-JP"/>
        </w:rPr>
        <w:t>A</w:t>
      </w:r>
      <w:r w:rsidR="00DA71FF">
        <w:rPr>
          <w:rFonts w:eastAsia="MS Mincho" w:hint="eastAsia"/>
          <w:lang w:eastAsia="ja-JP"/>
        </w:rPr>
        <w:t xml:space="preserve">n </w:t>
      </w:r>
      <w:r w:rsidR="000F4FE4">
        <w:rPr>
          <w:rFonts w:eastAsia="MS Mincho" w:hint="eastAsia"/>
          <w:lang w:eastAsia="ja-JP"/>
        </w:rPr>
        <w:t>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w:t>
      </w:r>
      <w:r w:rsidR="000F4FE4">
        <w:rPr>
          <w:rFonts w:eastAsia="MS Mincho" w:hint="eastAsia"/>
          <w:lang w:eastAsia="ja-JP"/>
        </w:rPr>
        <w:t>MIRK</w:t>
      </w:r>
      <w:r w:rsidR="00A57A85">
        <w:rPr>
          <w:rFonts w:eastAsia="MS Mincho" w:hint="eastAsia"/>
          <w:lang w:eastAsia="ja-JP"/>
        </w:rPr>
        <w:t xml:space="preserve"> contains an encrypted Kt</w:t>
      </w:r>
      <w:r w:rsidR="008F51BB">
        <w:rPr>
          <w:rFonts w:eastAsia="MS Mincho" w:hint="eastAsia"/>
          <w:lang w:eastAsia="ja-JP"/>
        </w:rPr>
        <w:t>pos</w:t>
      </w:r>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r w:rsidR="000F4FE4">
        <w:rPr>
          <w:rFonts w:eastAsia="MS Mincho" w:hint="eastAsia"/>
          <w:lang w:eastAsia="ja-JP"/>
        </w:rPr>
        <w:t>MIRK</w:t>
      </w:r>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Kt</w:t>
      </w:r>
      <w:r w:rsidR="008F51BB">
        <w:rPr>
          <w:rFonts w:eastAsia="MS Mincho" w:hint="eastAsia"/>
          <w:lang w:eastAsia="ja-JP"/>
        </w:rPr>
        <w:t>pos</w:t>
      </w:r>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CC71D1">
      <w:pPr>
        <w:outlineLvl w:val="0"/>
        <w:rPr>
          <w:rFonts w:eastAsia="MS Mincho"/>
          <w:lang w:eastAsia="ja-JP"/>
        </w:rPr>
      </w:pPr>
      <w:bookmarkStart w:id="666" w:name="_Toc335895753"/>
      <w:r>
        <w:t>Note to editor:</w:t>
      </w:r>
      <w:r>
        <w:rPr>
          <w:rFonts w:eastAsia="MS Mincho" w:hint="eastAsia"/>
          <w:lang w:eastAsia="ja-JP"/>
        </w:rPr>
        <w:t xml:space="preserve"> Clauses 9.2.2 is defined in IEEE 802.21a-2012.</w:t>
      </w:r>
      <w:bookmarkEnd w:id="666"/>
    </w:p>
    <w:p w:rsidR="00A75897" w:rsidRPr="00C2761B" w:rsidRDefault="00A75897" w:rsidP="00625874">
      <w:pPr>
        <w:rPr>
          <w:rFonts w:eastAsia="MS Mincho"/>
          <w:lang w:eastAsia="ja-JP"/>
        </w:rPr>
      </w:pPr>
    </w:p>
    <w:p w:rsidR="00625874" w:rsidRPr="008F29B6" w:rsidRDefault="00625874" w:rsidP="00625874"/>
    <w:tbl>
      <w:tblPr>
        <w:tblW w:w="0" w:type="auto"/>
        <w:jc w:val="center"/>
        <w:tblInd w:w="20" w:type="dxa"/>
        <w:tblLook w:val="0000"/>
      </w:tblPr>
      <w:tblGrid>
        <w:gridCol w:w="7740"/>
      </w:tblGrid>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Opcode=1, AID=9)</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AA636D" w:rsidP="00643A45">
            <w:pPr>
              <w:spacing w:before="20" w:after="20"/>
              <w:jc w:val="center"/>
            </w:pPr>
            <w:r>
              <w:rPr>
                <w:rFonts w:eastAsia="MS Mincho" w:hint="eastAsia"/>
                <w:lang w:eastAsia="ja-JP"/>
              </w:rPr>
              <w:t>Target</w:t>
            </w:r>
            <w:r w:rsidR="00625874" w:rsidRPr="008F29B6">
              <w:t xml:space="preserve">LinkIdentifier </w:t>
            </w:r>
            <w:r>
              <w:rPr>
                <w:rFonts w:eastAsia="MS Mincho" w:hint="eastAsia"/>
                <w:lang w:eastAsia="ja-JP"/>
              </w:rPr>
              <w:t>(optional)</w:t>
            </w:r>
            <w:r w:rsidR="00315A76">
              <w:t xml:space="preserve"> </w:t>
            </w:r>
            <w:r w:rsidR="00625874" w:rsidRPr="008F29B6">
              <w:t>(Link Identifier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43A45">
            <w:pPr>
              <w:spacing w:before="20" w:after="20"/>
              <w:jc w:val="center"/>
            </w:pPr>
            <w:r w:rsidRPr="008F29B6">
              <w:t xml:space="preserve">LLInformation </w:t>
            </w:r>
            <w:r w:rsidR="00AA636D">
              <w:rPr>
                <w:rFonts w:eastAsia="MS Mincho" w:hint="eastAsia"/>
                <w:lang w:eastAsia="ja-JP"/>
              </w:rPr>
              <w:t>(optional)</w:t>
            </w:r>
            <w:r w:rsidR="001479BE">
              <w:t xml:space="preserve"> </w:t>
            </w:r>
            <w:r w:rsidRPr="008F29B6">
              <w:t>(Link Layer Information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r w:rsidR="001479BE">
              <w:rPr>
                <w:rFonts w:eastAsia="MS Mincho"/>
                <w:lang w:eastAsia="ja-JP"/>
              </w:rPr>
              <w:t xml:space="preserve"> </w:t>
            </w: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0A1296" w:rsidRDefault="000F4FE4" w:rsidP="00643A45">
            <w:pPr>
              <w:spacing w:before="20" w:after="20"/>
              <w:jc w:val="center"/>
              <w:rPr>
                <w:rFonts w:eastAsia="MS Mincho"/>
                <w:lang w:eastAsia="ja-JP"/>
              </w:rPr>
            </w:pPr>
            <w:r>
              <w:t>MIRK</w:t>
            </w:r>
            <w:r w:rsidR="00625874" w:rsidRPr="008F29B6">
              <w:t xml:space="preserve"> </w:t>
            </w:r>
            <w:r w:rsidR="00AA636D">
              <w:rPr>
                <w:rFonts w:eastAsia="MS Mincho" w:hint="eastAsia"/>
                <w:lang w:eastAsia="ja-JP"/>
              </w:rPr>
              <w:t>(optional)</w:t>
            </w:r>
            <w:r w:rsidR="001479BE">
              <w:t xml:space="preserve"> </w:t>
            </w:r>
            <w:r w:rsidR="00625874" w:rsidRPr="008F29B6">
              <w:t>(Media Independent root key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315A76">
            <w:pPr>
              <w:spacing w:before="20" w:after="20"/>
              <w:jc w:val="center"/>
              <w:rPr>
                <w:rFonts w:eastAsia="MS Mincho"/>
                <w:lang w:eastAsia="ja-JP"/>
              </w:rPr>
            </w:pPr>
            <w:r>
              <w:rPr>
                <w:rFonts w:eastAsia="MS Mincho" w:hint="eastAsia"/>
                <w:lang w:eastAsia="ja-JP"/>
              </w:rPr>
              <w:t xml:space="preserve">MNmsrk </w:t>
            </w:r>
            <w:r w:rsidR="00315A76">
              <w:rPr>
                <w:rFonts w:eastAsia="MS Mincho" w:hint="eastAsia"/>
                <w:lang w:eastAsia="ja-JP"/>
              </w:rPr>
              <w:t xml:space="preserve">(optional) </w:t>
            </w:r>
            <w:r>
              <w:rPr>
                <w:rFonts w:eastAsia="MS Mincho" w:hint="eastAsia"/>
                <w:lang w:eastAsia="ja-JP"/>
              </w:rPr>
              <w:t>(</w:t>
            </w:r>
            <w:r w:rsidR="00A67B05">
              <w:rPr>
                <w:rFonts w:eastAsia="MS Mincho" w:hint="eastAsia"/>
                <w:lang w:eastAsia="ja-JP"/>
              </w:rPr>
              <w:t>Media Specific root k</w:t>
            </w:r>
            <w:r>
              <w:rPr>
                <w:rFonts w:eastAsia="MS Mincho" w:hint="eastAsia"/>
                <w:lang w:eastAsia="ja-JP"/>
              </w:rPr>
              <w:t>ey TLV)</w:t>
            </w:r>
          </w:p>
        </w:tc>
      </w:tr>
      <w:tr w:rsidR="00A923F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A923F4">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sidR="001479BE">
              <w:rPr>
                <w:rFonts w:eastAsia="MS Mincho"/>
                <w:szCs w:val="20"/>
                <w:lang w:eastAsia="ja-JP"/>
              </w:rPr>
              <w:t xml:space="preserve"> </w:t>
            </w:r>
            <w:r>
              <w:rPr>
                <w:rFonts w:eastAsia="MS Mincho" w:hint="eastAsia"/>
                <w:szCs w:val="20"/>
                <w:lang w:eastAsia="ja-JP"/>
              </w:rPr>
              <w:t>(Nonce TLV)</w:t>
            </w:r>
          </w:p>
        </w:tc>
      </w:tr>
      <w:tr w:rsidR="00115AA1"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115AA1">
            <w:pPr>
              <w:autoSpaceDE w:val="0"/>
              <w:autoSpaceDN w:val="0"/>
              <w:adjustRightInd w:val="0"/>
              <w:spacing w:before="20" w:after="20"/>
              <w:jc w:val="center"/>
              <w:rPr>
                <w:rFonts w:eastAsia="MS Mincho"/>
                <w:lang w:eastAsia="ja-JP"/>
              </w:rPr>
            </w:pPr>
            <w:r>
              <w:rPr>
                <w:rFonts w:eastAsia="MS Mincho" w:hint="eastAsia"/>
                <w:szCs w:val="20"/>
                <w:lang w:eastAsia="ja-JP"/>
              </w:rPr>
              <w:t>SA</w:t>
            </w:r>
            <w:r w:rsidRPr="004A0CC1">
              <w:rPr>
                <w:rFonts w:eastAsia="MS Mincho"/>
                <w:szCs w:val="20"/>
                <w:lang w:eastAsia="ja-JP"/>
              </w:rPr>
              <w:t>LifeTime (optional)</w:t>
            </w:r>
            <w:r w:rsidR="001479BE">
              <w:rPr>
                <w:rFonts w:eastAsia="MS Mincho"/>
                <w:szCs w:val="20"/>
                <w:lang w:eastAsia="ja-JP"/>
              </w:rPr>
              <w:t xml:space="preserve"> </w:t>
            </w: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CC71D1">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jc w:val="center"/>
        <w:tblInd w:w="20" w:type="dxa"/>
        <w:tblLook w:val="0000"/>
      </w:tblPr>
      <w:tblGrid>
        <w:gridCol w:w="7650"/>
      </w:tblGrid>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Opcode=2, AID=9)</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rFonts w:eastAsiaTheme="minorEastAsia"/>
          <w:lang w:eastAsia="ko-KR"/>
        </w:rPr>
      </w:pPr>
    </w:p>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rsidRPr="00814BA1">
        <w:t xml:space="preserve"> request</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sidRPr="00BC71B2">
        <w:rPr>
          <w:szCs w:val="20"/>
        </w:rPr>
        <w:t>.1.</w:t>
      </w:r>
    </w:p>
    <w:p w:rsidR="0045124F" w:rsidRPr="00CD4832" w:rsidRDefault="0045124F" w:rsidP="0045124F">
      <w:pPr>
        <w:autoSpaceDE w:val="0"/>
        <w:autoSpaceDN w:val="0"/>
        <w:adjustRightInd w:val="0"/>
        <w:rPr>
          <w:rFonts w:eastAsia="Malgun Gothic"/>
          <w:szCs w:val="20"/>
          <w:lang w:eastAsia="ko-KR"/>
        </w:rPr>
      </w:pPr>
      <w:r w:rsidRPr="00BC71B2">
        <w:rPr>
          <w:szCs w:val="20"/>
        </w:rPr>
        <w:t xml:space="preserve">This message is transmitted to the remote MIHF to perform </w:t>
      </w:r>
      <w:r>
        <w:rPr>
          <w:rFonts w:eastAsia="Malgun Gothic" w:hint="eastAsia"/>
          <w:szCs w:val="20"/>
          <w:lang w:eastAsia="ko-KR"/>
        </w:rPr>
        <w:t>preparation of pre-registration.</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t>MIH Heade</w:t>
            </w:r>
            <w:r>
              <w:rPr>
                <w:b/>
                <w:bCs/>
                <w:szCs w:val="20"/>
              </w:rPr>
              <w:t>r Fields (SID=</w:t>
            </w:r>
            <w:r>
              <w:rPr>
                <w:rFonts w:eastAsia="Malgun Gothic" w:hint="eastAsia"/>
                <w:b/>
                <w:bCs/>
                <w:szCs w:val="20"/>
                <w:lang w:eastAsia="ko-KR"/>
              </w:rPr>
              <w:t>3</w:t>
            </w:r>
            <w:r>
              <w:rPr>
                <w:b/>
                <w:bCs/>
                <w:szCs w:val="20"/>
              </w:rPr>
              <w:t>, Opcode=1,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CD4832" w:rsidRDefault="0045124F" w:rsidP="006C2E93">
            <w:pPr>
              <w:autoSpaceDE w:val="0"/>
              <w:autoSpaceDN w:val="0"/>
              <w:adjustRightInd w:val="0"/>
              <w:spacing w:before="20" w:after="20"/>
              <w:jc w:val="center"/>
              <w:rPr>
                <w:rFonts w:eastAsia="Malgun Gothic"/>
                <w:bCs/>
                <w:szCs w:val="20"/>
                <w:lang w:eastAsia="ko-KR"/>
              </w:rPr>
            </w:pPr>
            <w:r>
              <w:rPr>
                <w:rFonts w:eastAsia="Malgun Gothic" w:hint="eastAsia"/>
                <w:szCs w:val="20"/>
                <w:lang w:eastAsia="ko-KR"/>
              </w:rPr>
              <w:t>ExecutionDelay</w:t>
            </w:r>
            <w:r>
              <w:rPr>
                <w:rFonts w:eastAsia="MS Mincho" w:hint="eastAsia"/>
                <w:bCs/>
                <w:szCs w:val="20"/>
                <w:lang w:eastAsia="ja-JP"/>
              </w:rPr>
              <w:t xml:space="preserve"> </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t xml:space="preserve"> </w:t>
      </w:r>
      <w:r>
        <w:rPr>
          <w:rFonts w:eastAsia="Malgun Gothic" w:hint="eastAsia"/>
          <w:lang w:eastAsia="ko-KR"/>
        </w:rPr>
        <w:t>response</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Pr>
          <w:szCs w:val="20"/>
        </w:rPr>
        <w:t>.</w:t>
      </w:r>
      <w:r>
        <w:rPr>
          <w:rFonts w:eastAsia="Malgun Gothic" w:hint="eastAsia"/>
          <w:szCs w:val="20"/>
          <w:lang w:eastAsia="ko-KR"/>
        </w:rPr>
        <w:t>2</w:t>
      </w:r>
      <w:r w:rsidRPr="00BC71B2">
        <w:rPr>
          <w:szCs w:val="20"/>
        </w:rPr>
        <w:t>.</w:t>
      </w:r>
    </w:p>
    <w:p w:rsidR="0045124F" w:rsidRDefault="0045124F" w:rsidP="0045124F">
      <w:pPr>
        <w:autoSpaceDE w:val="0"/>
        <w:autoSpaceDN w:val="0"/>
        <w:adjustRightInd w:val="0"/>
        <w:rPr>
          <w:rFonts w:eastAsia="MS Mincho"/>
          <w:szCs w:val="20"/>
          <w:lang w:eastAsia="ja-JP"/>
        </w:rPr>
      </w:pPr>
      <w:r w:rsidRPr="00BC71B2">
        <w:rPr>
          <w:szCs w:val="20"/>
        </w:rPr>
        <w:t xml:space="preserve">This message </w:t>
      </w:r>
      <w:r>
        <w:rPr>
          <w:rFonts w:eastAsia="Malgun Gothic" w:hint="eastAsia"/>
          <w:szCs w:val="20"/>
          <w:lang w:eastAsia="ko-KR"/>
        </w:rPr>
        <w:t xml:space="preserve">returns the result of </w:t>
      </w:r>
      <w:proofErr w:type="gramStart"/>
      <w:r>
        <w:rPr>
          <w:rFonts w:eastAsia="Malgun Gothic" w:hint="eastAsia"/>
          <w:szCs w:val="20"/>
          <w:lang w:eastAsia="ko-KR"/>
        </w:rPr>
        <w:t>an</w:t>
      </w:r>
      <w:proofErr w:type="gramEnd"/>
      <w:r>
        <w:rPr>
          <w:rFonts w:eastAsia="Malgun Gothic" w:hint="eastAsia"/>
          <w:szCs w:val="20"/>
          <w:lang w:eastAsia="ko-KR"/>
        </w:rPr>
        <w:t xml:space="preserve"> MIH_IF_PreReg_Ready request.</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lastRenderedPageBreak/>
              <w:t>MIH Heade</w:t>
            </w:r>
            <w:r>
              <w:rPr>
                <w:b/>
                <w:bCs/>
                <w:szCs w:val="20"/>
              </w:rPr>
              <w:t>r Fields (SID=</w:t>
            </w:r>
            <w:r>
              <w:rPr>
                <w:rFonts w:eastAsia="Malgun Gothic" w:hint="eastAsia"/>
                <w:b/>
                <w:bCs/>
                <w:szCs w:val="20"/>
                <w:lang w:eastAsia="ko-KR"/>
              </w:rPr>
              <w:t>3</w:t>
            </w:r>
            <w:r>
              <w:rPr>
                <w:b/>
                <w:bCs/>
                <w:szCs w:val="20"/>
              </w:rPr>
              <w:t>, Opcode=</w:t>
            </w:r>
            <w:r>
              <w:rPr>
                <w:rFonts w:eastAsia="Malgun Gothic" w:hint="eastAsia"/>
                <w:b/>
                <w:bCs/>
                <w:szCs w:val="20"/>
                <w:lang w:eastAsia="ko-KR"/>
              </w:rPr>
              <w:t>2</w:t>
            </w:r>
            <w:r>
              <w:rPr>
                <w:b/>
                <w:bCs/>
                <w:szCs w:val="20"/>
              </w:rPr>
              <w:t>,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0A1296" w:rsidRDefault="0045124F" w:rsidP="006C2E93">
            <w:pPr>
              <w:autoSpaceDE w:val="0"/>
              <w:autoSpaceDN w:val="0"/>
              <w:adjustRightInd w:val="0"/>
              <w:spacing w:before="20" w:after="20"/>
              <w:jc w:val="center"/>
              <w:rPr>
                <w:rFonts w:eastAsia="MS Mincho"/>
                <w:bCs/>
                <w:szCs w:val="20"/>
                <w:lang w:eastAsia="ja-JP"/>
              </w:rPr>
            </w:pPr>
            <w:r w:rsidRPr="00CD4832">
              <w:rPr>
                <w:rFonts w:eastAsia="Malgun Gothic"/>
                <w:szCs w:val="20"/>
                <w:lang w:eastAsia="ko-KR"/>
              </w:rPr>
              <w:t>Status</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014962" w:rsidRPr="00814BA1" w:rsidRDefault="00014962" w:rsidP="00014962">
      <w:pPr>
        <w:pStyle w:val="Heading4"/>
        <w:numPr>
          <w:ilvl w:val="3"/>
          <w:numId w:val="16"/>
        </w:numPr>
      </w:pPr>
      <w:r w:rsidRPr="00814BA1">
        <w:t>MIH_</w:t>
      </w:r>
      <w:r>
        <w:t>TNMN_SA_Estab</w:t>
      </w:r>
      <w:r w:rsidRPr="00814BA1">
        <w:t xml:space="preserve"> request</w:t>
      </w:r>
    </w:p>
    <w:p w:rsidR="00014962" w:rsidRDefault="00014962" w:rsidP="00014962">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an </w:t>
      </w:r>
      <w:r>
        <w:rPr>
          <w:szCs w:val="20"/>
        </w:rPr>
        <w:t xml:space="preserve">MN </w:t>
      </w:r>
      <w:r w:rsidRPr="008F29B6">
        <w:rPr>
          <w:szCs w:val="20"/>
        </w:rPr>
        <w:t xml:space="preserve">MIHF to </w:t>
      </w:r>
      <w:r>
        <w:rPr>
          <w:szCs w:val="20"/>
        </w:rPr>
        <w:t>request its SPoS initiate the establishment of a security association with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32</w:t>
      </w:r>
      <w:r w:rsidRPr="008F29B6">
        <w:rPr>
          <w:szCs w:val="20"/>
        </w:rPr>
        <w:t>.1.</w:t>
      </w:r>
      <w:r w:rsidRPr="0039121B">
        <w:rPr>
          <w:rFonts w:eastAsia="MS Mincho" w:hint="eastAsia"/>
          <w:szCs w:val="20"/>
          <w:lang w:eastAsia="ja-JP"/>
        </w:rPr>
        <w:t xml:space="preserve"> </w:t>
      </w:r>
      <w:proofErr w:type="gramStart"/>
      <w:r w:rsidR="00067DA9">
        <w:rPr>
          <w:szCs w:val="20"/>
        </w:rPr>
        <w:t>TargetLinkInfo</w:t>
      </w:r>
      <w:r w:rsidR="00067DA9" w:rsidRPr="00182F25">
        <w:rPr>
          <w:szCs w:val="20"/>
        </w:rPr>
        <w:t>List</w:t>
      </w:r>
      <w:r w:rsidR="00067DA9">
        <w:rPr>
          <w:rFonts w:eastAsia="MS Mincho"/>
          <w:szCs w:val="20"/>
          <w:lang w:eastAsia="ja-JP"/>
        </w:rPr>
        <w:t xml:space="preserve">  is</w:t>
      </w:r>
      <w:proofErr w:type="gramEnd"/>
      <w:r w:rsidR="00067DA9">
        <w:rPr>
          <w:rFonts w:eastAsia="MS Mincho"/>
          <w:szCs w:val="20"/>
          <w:lang w:eastAsia="ja-JP"/>
        </w:rPr>
        <w:t xml:space="preserve"> </w:t>
      </w:r>
      <w:r w:rsidR="00067DA9">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sidR="00067DA9">
        <w:rPr>
          <w:rFonts w:eastAsia="MS Mincho"/>
          <w:szCs w:val="20"/>
          <w:lang w:eastAsia="ja-JP"/>
        </w:rPr>
        <w:t>has information available about the desired target link</w:t>
      </w:r>
      <w:r>
        <w:rPr>
          <w:rFonts w:eastAsia="MS Mincho" w:hint="eastAsia"/>
          <w:szCs w:val="20"/>
          <w:lang w:eastAsia="ja-JP"/>
        </w:rPr>
        <w:t>.</w:t>
      </w:r>
      <w:r>
        <w:rPr>
          <w:szCs w:val="20"/>
        </w:rPr>
        <w:tab/>
      </w:r>
    </w:p>
    <w:p w:rsidR="00014962" w:rsidRPr="00643A45" w:rsidRDefault="00014962" w:rsidP="00014962">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14962" w:rsidRPr="002E4021" w:rsidTr="007E07BD">
        <w:trPr>
          <w:trHeight w:val="190"/>
          <w:jc w:val="center"/>
        </w:trPr>
        <w:tc>
          <w:tcPr>
            <w:tcW w:w="5353" w:type="dxa"/>
            <w:shd w:val="clear" w:color="auto" w:fill="F2F2F2"/>
          </w:tcPr>
          <w:p w:rsidR="001B625A" w:rsidRDefault="00014962">
            <w:pPr>
              <w:autoSpaceDE w:val="0"/>
              <w:autoSpaceDN w:val="0"/>
              <w:adjustRightInd w:val="0"/>
              <w:jc w:val="center"/>
              <w:rPr>
                <w:b/>
                <w:bCs/>
                <w:szCs w:val="20"/>
              </w:rPr>
            </w:pPr>
            <w:r w:rsidRPr="008F29B6">
              <w:rPr>
                <w:b/>
                <w:bCs/>
                <w:szCs w:val="20"/>
              </w:rPr>
              <w:t>MIH Header Fields (SID=1, Opcode=1, AID=</w:t>
            </w:r>
            <w:r>
              <w:rPr>
                <w:b/>
                <w:bCs/>
                <w:szCs w:val="20"/>
              </w:rPr>
              <w:t>13</w:t>
            </w:r>
            <w:r w:rsidRPr="008F29B6">
              <w:rPr>
                <w:b/>
                <w:bCs/>
                <w:szCs w:val="20"/>
              </w:rPr>
              <w:t>)</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Source Identifier = sending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(Source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SPoS</w:t>
            </w:r>
            <w:r w:rsidRPr="008F29B6">
              <w:rPr>
                <w:bCs/>
                <w:szCs w:val="20"/>
              </w:rPr>
              <w:t xml:space="preserve">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(Destination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014962" w:rsidRPr="008F29B6" w:rsidRDefault="00014962" w:rsidP="007E07BD">
            <w:pPr>
              <w:autoSpaceDE w:val="0"/>
              <w:autoSpaceDN w:val="0"/>
              <w:adjustRightInd w:val="0"/>
              <w:spacing w:before="20" w:after="20"/>
              <w:jc w:val="center"/>
              <w:rPr>
                <w:bCs/>
                <w:szCs w:val="20"/>
              </w:rPr>
            </w:pPr>
            <w:r w:rsidRPr="008F29B6">
              <w:rPr>
                <w:bCs/>
                <w:szCs w:val="20"/>
              </w:rPr>
              <w:t>(Link Identifier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Default="00014962"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014962" w:rsidRPr="009D2A08" w:rsidRDefault="00014962"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014962">
            <w:pPr>
              <w:autoSpaceDE w:val="0"/>
              <w:autoSpaceDN w:val="0"/>
              <w:adjustRightInd w:val="0"/>
              <w:spacing w:before="20" w:after="20"/>
              <w:jc w:val="center"/>
              <w:rPr>
                <w:rFonts w:eastAsia="MS Mincho"/>
                <w:bCs/>
                <w:szCs w:val="20"/>
                <w:lang w:eastAsia="ja-JP"/>
              </w:rPr>
            </w:pPr>
            <w:r w:rsidRPr="008F29B6">
              <w:rPr>
                <w:bCs/>
                <w:szCs w:val="20"/>
              </w:rPr>
              <w:t>LLInformation</w:t>
            </w:r>
            <w:r>
              <w:rPr>
                <w:rFonts w:eastAsia="MS Mincho" w:hint="eastAsia"/>
                <w:bCs/>
                <w:szCs w:val="20"/>
                <w:lang w:eastAsia="ja-JP"/>
              </w:rPr>
              <w:t xml:space="preserve"> (optional)</w:t>
            </w:r>
          </w:p>
          <w:p w:rsidR="00014962" w:rsidRDefault="00014962" w:rsidP="00014962">
            <w:pPr>
              <w:autoSpaceDE w:val="0"/>
              <w:autoSpaceDN w:val="0"/>
              <w:adjustRightInd w:val="0"/>
              <w:spacing w:before="20" w:after="20"/>
              <w:jc w:val="center"/>
              <w:rPr>
                <w:rFonts w:eastAsia="MS Mincho"/>
                <w:szCs w:val="20"/>
                <w:lang w:eastAsia="ja-JP"/>
              </w:rPr>
            </w:pPr>
            <w:r w:rsidRPr="008F29B6">
              <w:rPr>
                <w:bCs/>
                <w:szCs w:val="20"/>
              </w:rPr>
              <w:t>(Link Layer Information TLV)</w:t>
            </w:r>
          </w:p>
        </w:tc>
      </w:tr>
    </w:tbl>
    <w:p w:rsidR="004B42F0" w:rsidRDefault="004B42F0">
      <w:pPr>
        <w:rPr>
          <w:rFonts w:eastAsiaTheme="minorEastAsia"/>
          <w:lang w:eastAsia="ko-KR"/>
        </w:rPr>
      </w:pPr>
    </w:p>
    <w:p w:rsidR="004B42F0" w:rsidRDefault="004B42F0">
      <w:pPr>
        <w:spacing w:before="0" w:after="0"/>
        <w:jc w:val="left"/>
        <w:rPr>
          <w:rFonts w:eastAsiaTheme="minorEastAsia"/>
          <w:lang w:eastAsia="ko-KR"/>
        </w:rPr>
      </w:pPr>
      <w:r>
        <w:rPr>
          <w:rFonts w:eastAsiaTheme="minorEastAsia"/>
          <w:lang w:eastAsia="ko-KR"/>
        </w:rPr>
        <w:br w:type="page"/>
      </w:r>
    </w:p>
    <w:p w:rsidR="001B625A" w:rsidRDefault="001B625A">
      <w:pPr>
        <w:rPr>
          <w:rFonts w:eastAsiaTheme="minorEastAsia"/>
          <w:lang w:eastAsia="ko-KR"/>
        </w:rPr>
      </w:pPr>
    </w:p>
    <w:p w:rsidR="004B42F0" w:rsidRPr="00814BA1" w:rsidRDefault="004B42F0" w:rsidP="004B42F0">
      <w:pPr>
        <w:pStyle w:val="Heading4"/>
        <w:numPr>
          <w:ilvl w:val="3"/>
          <w:numId w:val="16"/>
        </w:numPr>
      </w:pPr>
      <w:r w:rsidRPr="00814BA1">
        <w:t>MIH_</w:t>
      </w:r>
      <w:r>
        <w:t>TNMN_SA_Estab</w:t>
      </w:r>
      <w:r w:rsidRPr="00814BA1">
        <w:t xml:space="preserve"> re</w:t>
      </w:r>
      <w:r>
        <w:t>sponse</w:t>
      </w:r>
    </w:p>
    <w:p w:rsidR="004B42F0" w:rsidRDefault="004B42F0" w:rsidP="004B42F0">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 xml:space="preserve">a SPoS </w:t>
      </w:r>
      <w:r w:rsidRPr="008F29B6">
        <w:rPr>
          <w:szCs w:val="20"/>
        </w:rPr>
        <w:t xml:space="preserve">MIHF to </w:t>
      </w:r>
      <w:r>
        <w:rPr>
          <w:szCs w:val="20"/>
        </w:rPr>
        <w:t>complete the establishment of a security association between an MN and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8E3ECD">
        <w:rPr>
          <w:szCs w:val="20"/>
        </w:rPr>
        <w:t>3</w:t>
      </w:r>
      <w:r>
        <w:rPr>
          <w:szCs w:val="20"/>
        </w:rPr>
        <w:t>.</w:t>
      </w:r>
      <w:r w:rsidR="008E3ECD">
        <w:rPr>
          <w:szCs w:val="20"/>
        </w:rPr>
        <w:t>1</w:t>
      </w:r>
      <w:r w:rsidRPr="008F29B6">
        <w:rPr>
          <w:szCs w:val="20"/>
        </w:rPr>
        <w:t>.</w:t>
      </w:r>
      <w:r w:rsidRPr="0039121B">
        <w:rPr>
          <w:rFonts w:eastAsia="MS Mincho" w:hint="eastAsia"/>
          <w:szCs w:val="20"/>
          <w:lang w:eastAsia="ja-JP"/>
        </w:rPr>
        <w:t xml:space="preserve"> </w:t>
      </w:r>
      <w:proofErr w:type="gramStart"/>
      <w:r>
        <w:rPr>
          <w:szCs w:val="20"/>
        </w:rPr>
        <w:t>TargetLinkInfo</w:t>
      </w:r>
      <w:r w:rsidRPr="00182F25">
        <w:rPr>
          <w:szCs w:val="20"/>
        </w:rPr>
        <w:t>List</w:t>
      </w:r>
      <w:r>
        <w:rPr>
          <w:rFonts w:eastAsia="MS Mincho"/>
          <w:szCs w:val="20"/>
          <w:lang w:eastAsia="ja-JP"/>
        </w:rPr>
        <w:t xml:space="preserve">  is</w:t>
      </w:r>
      <w:proofErr w:type="gramEnd"/>
      <w:r>
        <w:rPr>
          <w:rFonts w:eastAsia="MS Mincho"/>
          <w:szCs w:val="20"/>
          <w:lang w:eastAsia="ja-JP"/>
        </w:rPr>
        <w:t xml:space="preserve"> </w:t>
      </w:r>
      <w:r>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Pr>
          <w:rFonts w:eastAsia="MS Mincho"/>
          <w:szCs w:val="20"/>
          <w:lang w:eastAsia="ja-JP"/>
        </w:rPr>
        <w:t>has information available about the desired target link</w:t>
      </w:r>
      <w:r>
        <w:rPr>
          <w:rFonts w:eastAsia="MS Mincho" w:hint="eastAsia"/>
          <w:szCs w:val="20"/>
          <w:lang w:eastAsia="ja-JP"/>
        </w:rPr>
        <w:t>.</w:t>
      </w:r>
      <w:r>
        <w:rPr>
          <w:szCs w:val="20"/>
        </w:rPr>
        <w:tab/>
      </w:r>
    </w:p>
    <w:p w:rsidR="004B42F0" w:rsidRPr="00643A45" w:rsidRDefault="004B42F0" w:rsidP="004B42F0">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B42F0" w:rsidRPr="002E4021" w:rsidTr="007E07BD">
        <w:trPr>
          <w:trHeight w:val="190"/>
          <w:jc w:val="center"/>
        </w:trPr>
        <w:tc>
          <w:tcPr>
            <w:tcW w:w="5353" w:type="dxa"/>
            <w:shd w:val="clear" w:color="auto" w:fill="F2F2F2"/>
          </w:tcPr>
          <w:p w:rsidR="004B42F0" w:rsidRPr="008F29B6" w:rsidRDefault="004B42F0" w:rsidP="007E07BD">
            <w:pPr>
              <w:autoSpaceDE w:val="0"/>
              <w:autoSpaceDN w:val="0"/>
              <w:adjustRightInd w:val="0"/>
              <w:jc w:val="center"/>
              <w:rPr>
                <w:b/>
                <w:bCs/>
                <w:szCs w:val="20"/>
              </w:rPr>
            </w:pPr>
            <w:r w:rsidRPr="008F29B6">
              <w:rPr>
                <w:b/>
                <w:bCs/>
                <w:szCs w:val="20"/>
              </w:rPr>
              <w:t>MI</w:t>
            </w:r>
            <w:r w:rsidR="008E3ECD">
              <w:rPr>
                <w:b/>
                <w:bCs/>
                <w:szCs w:val="20"/>
              </w:rPr>
              <w:t>H Header Fields (SID=1, Opcode=3</w:t>
            </w:r>
            <w:r w:rsidRPr="008F29B6">
              <w:rPr>
                <w:b/>
                <w:bCs/>
                <w:szCs w:val="20"/>
              </w:rPr>
              <w:t>, AID=</w:t>
            </w:r>
            <w:r>
              <w:rPr>
                <w:b/>
                <w:bCs/>
                <w:szCs w:val="20"/>
              </w:rPr>
              <w:t>13</w:t>
            </w:r>
            <w:r w:rsidRPr="008F29B6">
              <w:rPr>
                <w:b/>
                <w:bCs/>
                <w:szCs w:val="20"/>
              </w:rPr>
              <w:t>)</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 xml:space="preserve">Source Identifier = </w:t>
            </w:r>
            <w:r w:rsidR="008E3ECD">
              <w:rPr>
                <w:bCs/>
                <w:szCs w:val="20"/>
              </w:rPr>
              <w:t>SPoS</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(Source MIHF ID TLV)</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8E3ECD">
              <w:rPr>
                <w:bCs/>
                <w:szCs w:val="20"/>
              </w:rPr>
              <w:t>MN</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Pr="008F29B6" w:rsidRDefault="008E3ECD" w:rsidP="007E07BD">
            <w:pPr>
              <w:autoSpaceDE w:val="0"/>
              <w:autoSpaceDN w:val="0"/>
              <w:adjustRightInd w:val="0"/>
              <w:spacing w:before="20" w:after="20"/>
              <w:jc w:val="center"/>
              <w:rPr>
                <w:bCs/>
                <w:szCs w:val="20"/>
              </w:rPr>
            </w:pPr>
            <w:r>
              <w:rPr>
                <w:rFonts w:eastAsia="MS Mincho" w:hint="eastAsia"/>
                <w:lang w:eastAsia="ja-JP"/>
              </w:rPr>
              <w:t>Target</w:t>
            </w:r>
            <w:r w:rsidRPr="008F29B6">
              <w:t xml:space="preserve">LinkIdentifier </w:t>
            </w:r>
            <w:r>
              <w:rPr>
                <w:rFonts w:eastAsia="MS Mincho" w:hint="eastAsia"/>
                <w:lang w:eastAsia="ja-JP"/>
              </w:rPr>
              <w:t>(optional)</w:t>
            </w:r>
            <w:r>
              <w:t xml:space="preserve"> </w:t>
            </w:r>
            <w:r w:rsidRPr="008F29B6">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8E3ECD">
            <w:pPr>
              <w:spacing w:before="20" w:after="20"/>
              <w:jc w:val="center"/>
              <w:rPr>
                <w:rFonts w:eastAsia="MS Mincho"/>
                <w:lang w:eastAsia="ja-JP"/>
              </w:rPr>
            </w:pPr>
            <w:r w:rsidRPr="008F29B6">
              <w:t>MNnetworkaccessid</w:t>
            </w:r>
          </w:p>
          <w:p w:rsidR="008E3ECD" w:rsidRDefault="008E3ECD" w:rsidP="008E3EC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t>MIRK</w:t>
            </w:r>
            <w:r w:rsidRPr="008F29B6">
              <w:t xml:space="preserve"> </w:t>
            </w:r>
            <w:r>
              <w:rPr>
                <w:rFonts w:eastAsia="MS Mincho" w:hint="eastAsia"/>
                <w:lang w:eastAsia="ja-JP"/>
              </w:rPr>
              <w:t>(optional)</w:t>
            </w:r>
            <w:r>
              <w:t xml:space="preserve"> </w:t>
            </w:r>
            <w:r w:rsidRPr="008F29B6">
              <w:t>(Media Independent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Pr>
                <w:rFonts w:eastAsia="MS Mincho" w:hint="eastAsia"/>
                <w:lang w:eastAsia="ja-JP"/>
              </w:rPr>
              <w:t>MNmsrk (optional) (Media Specific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Pr>
                <w:rFonts w:eastAsia="MS Mincho"/>
                <w:szCs w:val="20"/>
                <w:lang w:eastAsia="ja-JP"/>
              </w:rPr>
              <w:t xml:space="preserve"> </w:t>
            </w:r>
            <w:r>
              <w:rPr>
                <w:rFonts w:eastAsia="MS Mincho" w:hint="eastAsia"/>
                <w:szCs w:val="20"/>
                <w:lang w:eastAsia="ja-JP"/>
              </w:rPr>
              <w:t>(Nonce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8E3ECD" w:rsidRDefault="008E3ECD" w:rsidP="004B42F0">
      <w:pPr>
        <w:rPr>
          <w:rFonts w:eastAsiaTheme="minorEastAsia"/>
          <w:lang w:eastAsia="ko-KR"/>
        </w:rPr>
      </w:pPr>
    </w:p>
    <w:p w:rsidR="008E3ECD" w:rsidRDefault="008E3ECD">
      <w:pPr>
        <w:spacing w:before="0" w:after="0"/>
        <w:jc w:val="left"/>
        <w:rPr>
          <w:rFonts w:eastAsiaTheme="minorEastAsia"/>
          <w:lang w:eastAsia="ko-KR"/>
        </w:rPr>
      </w:pPr>
      <w:r>
        <w:rPr>
          <w:rFonts w:eastAsiaTheme="minorEastAsia"/>
          <w:lang w:eastAsia="ko-KR"/>
        </w:rPr>
        <w:br w:type="page"/>
      </w:r>
    </w:p>
    <w:p w:rsidR="004B42F0" w:rsidRDefault="004B42F0" w:rsidP="004B42F0">
      <w:pPr>
        <w:rPr>
          <w:rFonts w:eastAsiaTheme="minorEastAsia"/>
          <w:lang w:eastAsia="ko-KR"/>
        </w:rPr>
      </w:pPr>
    </w:p>
    <w:p w:rsidR="008E3ECD" w:rsidRPr="00814BA1" w:rsidRDefault="008E3ECD" w:rsidP="008E3ECD">
      <w:pPr>
        <w:pStyle w:val="Heading4"/>
        <w:numPr>
          <w:ilvl w:val="3"/>
          <w:numId w:val="16"/>
        </w:numPr>
      </w:pPr>
      <w:r w:rsidRPr="00814BA1">
        <w:t>MIH_</w:t>
      </w:r>
      <w:r>
        <w:t>N2N_MNTN_SA_Estab</w:t>
      </w:r>
      <w:r w:rsidRPr="00814BA1">
        <w:t xml:space="preserve"> request</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proofErr w:type="gramStart"/>
      <w:r w:rsidRPr="008F29B6">
        <w:rPr>
          <w:szCs w:val="20"/>
        </w:rPr>
        <w:t>an</w:t>
      </w:r>
      <w:proofErr w:type="gramEnd"/>
      <w:r w:rsidRPr="008F29B6">
        <w:rPr>
          <w:szCs w:val="20"/>
        </w:rPr>
        <w:t xml:space="preserve"> </w:t>
      </w:r>
      <w:r>
        <w:rPr>
          <w:szCs w:val="20"/>
        </w:rPr>
        <w:t xml:space="preserve">SPoS </w:t>
      </w:r>
      <w:r w:rsidRPr="008F29B6">
        <w:rPr>
          <w:szCs w:val="20"/>
        </w:rPr>
        <w:t xml:space="preserve">MIHF to </w:t>
      </w:r>
      <w:r>
        <w:rPr>
          <w:szCs w:val="20"/>
        </w:rPr>
        <w:t>request that an TPoS MIHF initiate the establishment of a security association with an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34</w:t>
      </w:r>
      <w:r w:rsidRPr="008F29B6">
        <w:rPr>
          <w:szCs w:val="20"/>
        </w:rPr>
        <w:t>.1</w:t>
      </w:r>
      <w:proofErr w:type="gramStart"/>
      <w:r w:rsidRPr="008F29B6">
        <w:rPr>
          <w:szCs w:val="20"/>
        </w:rPr>
        <w:t>.</w:t>
      </w:r>
      <w:r>
        <w:rPr>
          <w:rFonts w:eastAsia="MS Mincho" w:hint="eastAsia"/>
          <w:szCs w:val="20"/>
          <w:lang w:eastAsia="ja-JP"/>
        </w:rPr>
        <w:t>.</w:t>
      </w:r>
      <w:proofErr w:type="gramEnd"/>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MIH Header Fields (SID=1, Opcode=1,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sending </w:t>
            </w:r>
            <w:r>
              <w:rPr>
                <w:bCs/>
                <w:szCs w:val="20"/>
              </w:rPr>
              <w:t>SPoS</w:t>
            </w:r>
            <w:r w:rsidRPr="008F29B6">
              <w:rPr>
                <w:bCs/>
                <w:szCs w:val="20"/>
              </w:rPr>
              <w:t xml:space="preserve">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0A1296" w:rsidRDefault="008E3ECD"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8E3ECD" w:rsidRPr="008F29B6" w:rsidRDefault="008E3ECD" w:rsidP="007E07BD">
            <w:pPr>
              <w:autoSpaceDE w:val="0"/>
              <w:autoSpaceDN w:val="0"/>
              <w:adjustRightInd w:val="0"/>
              <w:spacing w:before="20" w:after="20"/>
              <w:jc w:val="center"/>
              <w:rPr>
                <w:bCs/>
                <w:szCs w:val="20"/>
              </w:rPr>
            </w:pPr>
            <w:r w:rsidRPr="008F29B6">
              <w:rPr>
                <w:bCs/>
                <w:szCs w:val="20"/>
              </w:rPr>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8E3EC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Default="008E3ECD" w:rsidP="008E3EC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B625A" w:rsidRDefault="008E3ECD">
            <w:pPr>
              <w:autoSpaceDE w:val="0"/>
              <w:autoSpaceDN w:val="0"/>
              <w:adjustRightInd w:val="0"/>
              <w:spacing w:before="20" w:after="20"/>
              <w:jc w:val="center"/>
              <w:rPr>
                <w:bCs/>
                <w:szCs w:val="20"/>
              </w:rPr>
            </w:pPr>
            <w:r>
              <w:rPr>
                <w:rFonts w:eastAsia="MS Mincho" w:hint="eastAsia"/>
                <w:szCs w:val="20"/>
                <w:lang w:eastAsia="ja-JP"/>
              </w:rPr>
              <w:t>Nonce (Nonce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B625A" w:rsidRDefault="00C341CC">
            <w:pPr>
              <w:autoSpaceDE w:val="0"/>
              <w:autoSpaceDN w:val="0"/>
              <w:adjustRightInd w:val="0"/>
              <w:spacing w:before="20" w:after="20"/>
              <w:jc w:val="center"/>
              <w:rPr>
                <w:bCs/>
                <w:szCs w:val="20"/>
              </w:rPr>
            </w:pPr>
            <w:r>
              <w:rPr>
                <w:rFonts w:eastAsia="MS Mincho" w:hint="eastAsia"/>
                <w:lang w:eastAsia="ja-JP"/>
              </w:rPr>
              <w:t>MNID (</w:t>
            </w:r>
            <w:r w:rsidRPr="00EA1090">
              <w:rPr>
                <w:rFonts w:eastAsia="MS Mincho"/>
                <w:lang w:eastAsia="ja-JP"/>
              </w:rPr>
              <w:t>Mobile node MIHF ID</w:t>
            </w:r>
            <w:r>
              <w:rPr>
                <w:rFonts w:eastAsia="MS Mincho" w:hint="eastAsia"/>
                <w:lang w:eastAsia="ja-JP"/>
              </w:rPr>
              <w:t xml:space="preserv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C341CC" w:rsidP="007E07BD">
            <w:pPr>
              <w:autoSpaceDE w:val="0"/>
              <w:autoSpaceDN w:val="0"/>
              <w:adjustRightInd w:val="0"/>
              <w:spacing w:before="20" w:after="20"/>
              <w:jc w:val="center"/>
              <w:rPr>
                <w:rFonts w:eastAsia="MS Mincho"/>
                <w:lang w:eastAsia="ja-JP"/>
              </w:rPr>
            </w:pPr>
            <w:r>
              <w:t>Encrypted Key (ENCR_BLOCK TLV)</w:t>
            </w:r>
          </w:p>
        </w:tc>
      </w:tr>
    </w:tbl>
    <w:p w:rsidR="008E3ECD" w:rsidRDefault="008E3ECD" w:rsidP="008E3ECD">
      <w:pPr>
        <w:rPr>
          <w:rFonts w:eastAsiaTheme="minorEastAsia"/>
          <w:lang w:eastAsia="ko-KR"/>
        </w:rPr>
      </w:pPr>
    </w:p>
    <w:p w:rsidR="008E3ECD" w:rsidRDefault="008E3ECD" w:rsidP="008E3ECD">
      <w:pPr>
        <w:spacing w:before="0" w:after="0"/>
        <w:jc w:val="left"/>
        <w:rPr>
          <w:rFonts w:eastAsiaTheme="minorEastAsia"/>
          <w:lang w:eastAsia="ko-KR"/>
        </w:rPr>
      </w:pPr>
      <w:r>
        <w:rPr>
          <w:rFonts w:eastAsiaTheme="minorEastAsia"/>
          <w:lang w:eastAsia="ko-KR"/>
        </w:rPr>
        <w:br w:type="page"/>
      </w:r>
    </w:p>
    <w:p w:rsidR="008E3ECD" w:rsidRDefault="008E3ECD" w:rsidP="008E3ECD">
      <w:pPr>
        <w:rPr>
          <w:rFonts w:eastAsiaTheme="minorEastAsia"/>
          <w:lang w:eastAsia="ko-KR"/>
        </w:rPr>
      </w:pPr>
    </w:p>
    <w:p w:rsidR="008E3ECD" w:rsidRPr="00814BA1" w:rsidRDefault="008E3ECD" w:rsidP="008E3ECD">
      <w:pPr>
        <w:pStyle w:val="Heading4"/>
        <w:numPr>
          <w:ilvl w:val="3"/>
          <w:numId w:val="16"/>
        </w:numPr>
      </w:pPr>
      <w:r w:rsidRPr="00814BA1">
        <w:t>MIH_</w:t>
      </w:r>
      <w:r w:rsidRPr="008E3ECD">
        <w:t xml:space="preserve"> </w:t>
      </w:r>
      <w:r>
        <w:t>N2N_MNTN _SA_Estab</w:t>
      </w:r>
      <w:r w:rsidRPr="00814BA1">
        <w:t xml:space="preserve"> re</w:t>
      </w:r>
      <w:r>
        <w:t>sponse</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a</w:t>
      </w:r>
      <w:r w:rsidR="00C341CC">
        <w:rPr>
          <w:szCs w:val="20"/>
        </w:rPr>
        <w:t xml:space="preserve"> T</w:t>
      </w:r>
      <w:r>
        <w:rPr>
          <w:szCs w:val="20"/>
        </w:rPr>
        <w:t xml:space="preserve">PoS </w:t>
      </w:r>
      <w:r w:rsidRPr="008F29B6">
        <w:rPr>
          <w:szCs w:val="20"/>
        </w:rPr>
        <w:t xml:space="preserve">MIHF to </w:t>
      </w:r>
      <w:r>
        <w:rPr>
          <w:szCs w:val="20"/>
        </w:rPr>
        <w:t xml:space="preserve">complete the establishment of a security association between </w:t>
      </w:r>
      <w:r w:rsidR="00C341CC">
        <w:rPr>
          <w:szCs w:val="20"/>
        </w:rPr>
        <w:t>itself and the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C341CC">
        <w:rPr>
          <w:szCs w:val="20"/>
        </w:rPr>
        <w:t>5</w:t>
      </w:r>
      <w:r>
        <w:rPr>
          <w:szCs w:val="20"/>
        </w:rPr>
        <w:t>.1</w:t>
      </w:r>
      <w:r w:rsidRPr="008F29B6">
        <w:rPr>
          <w:szCs w:val="20"/>
        </w:rPr>
        <w:t>.</w:t>
      </w:r>
      <w:r w:rsidR="00C341CC">
        <w:rPr>
          <w:rFonts w:eastAsia="MS Mincho"/>
          <w:szCs w:val="20"/>
          <w:lang w:eastAsia="ja-JP"/>
        </w:rPr>
        <w:t xml:space="preserve"> The SALifeTime may be included if specified by the TPoS for the requested security association.</w:t>
      </w:r>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w:t>
            </w:r>
            <w:r>
              <w:rPr>
                <w:b/>
                <w:bCs/>
                <w:szCs w:val="20"/>
              </w:rPr>
              <w:t>H Header Fields (SID=1, Opcode=3</w:t>
            </w:r>
            <w:r w:rsidRPr="008F29B6">
              <w:rPr>
                <w:b/>
                <w:bCs/>
                <w:szCs w:val="20"/>
              </w:rPr>
              <w:t>,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w:t>
            </w:r>
            <w:r w:rsidR="00C341CC">
              <w:rPr>
                <w:bCs/>
                <w:szCs w:val="20"/>
              </w:rPr>
              <w:t>T</w:t>
            </w:r>
            <w:r>
              <w:rPr>
                <w:bCs/>
                <w:szCs w:val="20"/>
              </w:rPr>
              <w: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C341CC">
              <w:rPr>
                <w:bCs/>
                <w:szCs w:val="20"/>
              </w:rPr>
              <w:t>SPoS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spacing w:before="20" w:after="20"/>
              <w:jc w:val="center"/>
              <w:rPr>
                <w:rFonts w:eastAsia="MS Mincho"/>
                <w:lang w:eastAsia="ja-JP"/>
              </w:rPr>
            </w:pPr>
            <w:r w:rsidRPr="008F29B6">
              <w:t>MNnetworkaccessid</w:t>
            </w:r>
          </w:p>
          <w:p w:rsidR="008E3ECD" w:rsidRDefault="008E3ECD" w:rsidP="007E07B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8E3ECD" w:rsidRDefault="008E3ECD" w:rsidP="008E3ECD">
      <w:pPr>
        <w:rPr>
          <w:rFonts w:eastAsiaTheme="minorEastAsia"/>
          <w:lang w:eastAsia="ko-KR"/>
        </w:rPr>
      </w:pPr>
    </w:p>
    <w:p w:rsidR="001B625A" w:rsidRDefault="001B625A">
      <w:pPr>
        <w:rPr>
          <w:rFonts w:eastAsiaTheme="minorEastAsia"/>
          <w:lang w:eastAsia="ko-KR"/>
        </w:rPr>
      </w:pPr>
    </w:p>
    <w:p w:rsidR="00AC1181" w:rsidRDefault="00AC1181" w:rsidP="00CC71D1">
      <w:pPr>
        <w:pStyle w:val="Heading1"/>
      </w:pPr>
      <w:bookmarkStart w:id="667" w:name="_Toc335895754"/>
      <w:r>
        <w:t>MIH protocol protection</w:t>
      </w:r>
      <w:bookmarkEnd w:id="667"/>
    </w:p>
    <w:p w:rsidR="00AC1181" w:rsidRDefault="00AC1181" w:rsidP="00AC1181">
      <w:r>
        <w:t>Note to editor: Modify section 9.2.2 (defined in IEEE 802.21a) as follows:</w:t>
      </w:r>
    </w:p>
    <w:p w:rsidR="00AC1181" w:rsidRPr="00B05C21" w:rsidRDefault="00AC1181" w:rsidP="00CC71D1">
      <w:pPr>
        <w:outlineLvl w:val="0"/>
        <w:rPr>
          <w:rFonts w:ascii="Arial" w:eastAsia="Arial" w:hAnsi="Arial" w:cs="Arial"/>
          <w:b/>
          <w:bCs/>
          <w:szCs w:val="20"/>
        </w:rPr>
      </w:pPr>
      <w:bookmarkStart w:id="668" w:name="_Toc335895755"/>
      <w:r w:rsidRPr="00B05C21">
        <w:rPr>
          <w:rFonts w:ascii="Arial" w:eastAsia="Arial" w:hAnsi="Arial" w:cs="Arial"/>
          <w:b/>
          <w:bCs/>
          <w:szCs w:val="20"/>
        </w:rPr>
        <w:t>9.2.2 Key derivation and key hierarchy</w:t>
      </w:r>
      <w:bookmarkEnd w:id="668"/>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 xml:space="preserve">PoS </w:t>
      </w:r>
      <w:r w:rsidR="009E141C">
        <w:rPr>
          <w:rFonts w:eastAsia="MS Mincho" w:hint="eastAsia"/>
          <w:szCs w:val="20"/>
          <w:lang w:eastAsia="ja-JP"/>
        </w:rPr>
        <w:t xml:space="preserve">independently of the MIH SA established between the MN and </w:t>
      </w:r>
      <w:r w:rsidR="00CF29A7">
        <w:rPr>
          <w:rFonts w:eastAsia="MS Mincho"/>
          <w:szCs w:val="20"/>
          <w:lang w:eastAsia="ja-JP"/>
        </w:rPr>
        <w:t>S</w:t>
      </w:r>
      <w:r w:rsidR="00CF29A7">
        <w:rPr>
          <w:rFonts w:eastAsia="MS Mincho" w:hint="eastAsia"/>
          <w:szCs w:val="20"/>
          <w:lang w:eastAsia="ja-JP"/>
        </w:rPr>
        <w:t xml:space="preserve">erving </w:t>
      </w:r>
      <w:r w:rsidR="009E141C">
        <w:rPr>
          <w:rFonts w:eastAsia="MS Mincho" w:hint="eastAsia"/>
          <w:szCs w:val="20"/>
          <w:lang w:eastAsia="ja-JP"/>
        </w:rPr>
        <w:t xml:space="preserve">PoS </w:t>
      </w:r>
      <w:r>
        <w:rPr>
          <w:rFonts w:eastAsia="MS Mincho" w:hint="eastAsia"/>
          <w:szCs w:val="20"/>
          <w:lang w:eastAsia="ja-JP"/>
        </w:rPr>
        <w:t xml:space="preserve">and distributed </w:t>
      </w:r>
      <w:r>
        <w:rPr>
          <w:rFonts w:eastAsia="MS Mincho" w:hint="eastAsia"/>
          <w:szCs w:val="20"/>
          <w:lang w:eastAsia="ja-JP"/>
        </w:rPr>
        <w:lastRenderedPageBreak/>
        <w:t xml:space="preserve">to the MN </w:t>
      </w:r>
      <w:r w:rsidR="009E141C">
        <w:rPr>
          <w:rFonts w:eastAsia="MS Mincho" w:hint="eastAsia"/>
          <w:szCs w:val="20"/>
          <w:lang w:eastAsia="ja-JP"/>
        </w:rPr>
        <w:t xml:space="preserve">as well as </w:t>
      </w:r>
      <w:r>
        <w:rPr>
          <w:rFonts w:eastAsia="MS Mincho" w:hint="eastAsia"/>
          <w:szCs w:val="20"/>
          <w:lang w:eastAsia="ja-JP"/>
        </w:rPr>
        <w:t xml:space="preserve">the </w:t>
      </w:r>
      <w:r w:rsidR="00CF29A7">
        <w:rPr>
          <w:rFonts w:eastAsia="MS Mincho"/>
          <w:szCs w:val="20"/>
          <w:lang w:eastAsia="ja-JP"/>
        </w:rPr>
        <w:t>T</w:t>
      </w:r>
      <w:r w:rsidR="00CF29A7">
        <w:rPr>
          <w:rFonts w:eastAsia="MS Mincho" w:hint="eastAsia"/>
          <w:szCs w:val="20"/>
          <w:lang w:eastAsia="ja-JP"/>
        </w:rPr>
        <w:t xml:space="preserve">arget </w:t>
      </w:r>
      <w:r>
        <w:rPr>
          <w:rFonts w:eastAsia="MS Mincho" w:hint="eastAsia"/>
          <w:szCs w:val="20"/>
          <w:lang w:eastAsia="ja-JP"/>
        </w:rPr>
        <w:t>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CC71D1">
      <w:pPr>
        <w:outlineLvl w:val="0"/>
        <w:rPr>
          <w:rFonts w:ascii="Arial" w:eastAsia="Arial" w:hAnsi="Arial" w:cs="Arial"/>
          <w:b/>
          <w:bCs/>
          <w:szCs w:val="20"/>
        </w:rPr>
      </w:pPr>
      <w:bookmarkStart w:id="669" w:name="_Toc335895756"/>
      <w:r w:rsidRPr="00B05C21">
        <w:rPr>
          <w:rFonts w:ascii="Arial" w:eastAsia="Arial" w:hAnsi="Arial" w:cs="Arial"/>
          <w:b/>
          <w:bCs/>
          <w:szCs w:val="20"/>
        </w:rPr>
        <w:t>9.2.2.1 Derivation of media independent session keys (MISKs)</w:t>
      </w:r>
      <w:bookmarkEnd w:id="669"/>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PoS and a target PoS, the serving PoS derives a MIRK for a specific target PoS. </w:t>
      </w:r>
      <w:r w:rsidR="00C3589F">
        <w:rPr>
          <w:szCs w:val="20"/>
        </w:rPr>
        <w:t xml:space="preserve">Strings used in the computation (e.g., </w:t>
      </w:r>
      <w:r w:rsidR="00C3589F" w:rsidRPr="00B05C21">
        <w:rPr>
          <w:szCs w:val="20"/>
        </w:rPr>
        <w:t>MN_MIHF_ID</w:t>
      </w:r>
      <w:r w:rsidR="00C3589F">
        <w:rPr>
          <w:szCs w:val="20"/>
        </w:rPr>
        <w:t xml:space="preserve">, “MIRK”) are never zero terminated. </w:t>
      </w:r>
      <w:r w:rsidRPr="00B05C21">
        <w:rPr>
          <w:szCs w:val="20"/>
        </w:rPr>
        <w:t>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w:t>
      </w:r>
      <w:r w:rsidR="00CC71D1">
        <w:rPr>
          <w:szCs w:val="20"/>
        </w:rPr>
        <w:t>512 bits</w:t>
      </w:r>
      <w:r w:rsidRPr="00B71A54">
        <w:rPr>
          <w:szCs w:val="20"/>
        </w:rPr>
        <w:t xml:space="preserve">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006E4B2C">
        <w:rPr>
          <w:szCs w:val="20"/>
        </w:rPr>
        <w:t xml:space="preserve">section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w:t>
      </w:r>
      <w:r w:rsidR="00753E64" w:rsidRPr="00306647">
        <w:rPr>
          <w:i/>
          <w:szCs w:val="20"/>
        </w:rPr>
        <w:t>n</w:t>
      </w:r>
      <w:r w:rsidR="00753E64" w:rsidRPr="00B71A54">
        <w:rPr>
          <w:szCs w:val="20"/>
        </w:rPr>
        <w:t xml:space="preserve"> </w:t>
      </w:r>
      <w:r w:rsidR="00753E64">
        <w:rPr>
          <w:szCs w:val="20"/>
        </w:rPr>
        <w:t>(</w:t>
      </w:r>
      <w:r w:rsidRPr="00B71A54">
        <w:rPr>
          <w:szCs w:val="20"/>
        </w:rPr>
        <w:t>the counter</w:t>
      </w:r>
      <w:r w:rsidR="00753E64">
        <w:rPr>
          <w:szCs w:val="20"/>
        </w:rPr>
        <w:t>)</w:t>
      </w:r>
      <w:r w:rsidRPr="00B71A54">
        <w:rPr>
          <w:szCs w:val="20"/>
        </w:rPr>
        <w:t xml:space="preserve"> and </w:t>
      </w:r>
      <w:r w:rsidR="00753E64" w:rsidRPr="00306647">
        <w:rPr>
          <w:i/>
          <w:szCs w:val="20"/>
        </w:rPr>
        <w:t>L</w:t>
      </w:r>
      <w:r w:rsidR="00753E64" w:rsidRPr="00B71A54">
        <w:rPr>
          <w:szCs w:val="20"/>
        </w:rPr>
        <w:t xml:space="preserve"> </w:t>
      </w:r>
      <w:r w:rsidR="00753E64">
        <w:rPr>
          <w:szCs w:val="20"/>
        </w:rPr>
        <w:t>(</w:t>
      </w:r>
      <w:r w:rsidRPr="00B71A54">
        <w:rPr>
          <w:szCs w:val="20"/>
        </w:rPr>
        <w:t>the length of keying material</w:t>
      </w:r>
      <w:r w:rsidR="00753E64">
        <w:rPr>
          <w:szCs w:val="20"/>
        </w:rPr>
        <w:t>)</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r w:rsidR="00753E64">
        <w:rPr>
          <w:szCs w:val="20"/>
        </w:rPr>
        <w:t xml:space="preserve"> (i.e., </w:t>
      </w:r>
      <w:r w:rsidR="00753E64" w:rsidRPr="00306647">
        <w:rPr>
          <w:i/>
          <w:szCs w:val="20"/>
        </w:rPr>
        <w:t>n</w:t>
      </w:r>
      <w:r w:rsidR="00753E64">
        <w:rPr>
          <w:szCs w:val="20"/>
        </w:rPr>
        <w:t xml:space="preserve"> and </w:t>
      </w:r>
      <w:r w:rsidR="00753E64" w:rsidRPr="00306647">
        <w:rPr>
          <w:i/>
          <w:szCs w:val="20"/>
        </w:rPr>
        <w:t>L</w:t>
      </w:r>
      <w:r w:rsidR="00753E64">
        <w:rPr>
          <w:szCs w:val="20"/>
        </w:rPr>
        <w:t xml:space="preserve"> are 32 bit variables)</w:t>
      </w:r>
      <w:r w:rsidRPr="00B71A54">
        <w:rPr>
          <w:szCs w:val="20"/>
        </w:rPr>
        <w:t>.</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00FA507C" w:rsidRPr="00FA507C">
        <w:rPr>
          <w:szCs w:val="20"/>
          <w:vertAlign w:val="subscript"/>
        </w:rPr>
        <w:t>2</w:t>
      </w:r>
      <w:r w:rsidRPr="00B71A54">
        <w:rPr>
          <w:szCs w:val="20"/>
        </w:rPr>
        <w:t xml:space="preserve">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ListParagraph"/>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00FB3BA2" w:rsidRPr="00B05C21">
        <w:rPr>
          <w:szCs w:val="20"/>
        </w:rPr>
        <w:t xml:space="preserve">, </w:t>
      </w:r>
      <w:r w:rsidR="00FB3BA2" w:rsidRPr="00306647">
        <w:rPr>
          <w:i/>
          <w:szCs w:val="20"/>
        </w:rPr>
        <w:t>L</w:t>
      </w:r>
      <w:r w:rsidR="00FB3BA2" w:rsidRPr="00B05C21">
        <w:rPr>
          <w:szCs w:val="20"/>
        </w:rPr>
        <w:t>=</w:t>
      </w:r>
      <w:r w:rsidR="00FB3BA2">
        <w:rPr>
          <w:szCs w:val="20"/>
        </w:rPr>
        <w:t>512 bits</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Nonce-T, Nonce-N,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964B92" w:rsidRDefault="00AC1181" w:rsidP="00AC1181">
      <w:pPr>
        <w:rPr>
          <w:rFonts w:ascii="Arial Unicode MS" w:eastAsia="Arial Unicode MS" w:hAnsi="Arial Unicode MS" w:cs="Arial Unicode MS"/>
          <w:b/>
          <w:bCs/>
          <w:szCs w:val="20"/>
        </w:rPr>
      </w:pPr>
      <w:r w:rsidRPr="00B05C21">
        <w:rPr>
          <w:b/>
          <w:bCs/>
          <w:szCs w:val="20"/>
        </w:rPr>
        <w:t>Process</w:t>
      </w:r>
      <w:r w:rsidRPr="00B05C21">
        <w:rPr>
          <w:szCs w:val="20"/>
        </w:rPr>
        <w:t>:</w:t>
      </w:r>
    </w:p>
    <w:p w:rsidR="006E4B2C" w:rsidRDefault="00D81CCD"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r w:rsidR="00FA507C" w:rsidRPr="00FA507C">
        <w:rPr>
          <w:rFonts w:ascii="Arial Unicode MS" w:eastAsia="Arial Unicode MS" w:hAnsi="Arial Unicode MS" w:cs="Arial Unicode MS"/>
          <w:sz w:val="32"/>
          <w:szCs w:val="32"/>
        </w:rPr>
        <w:t>⌈</w:t>
      </w:r>
      <w:r w:rsidRPr="00B3345E">
        <w:rPr>
          <w:i/>
          <w:szCs w:val="20"/>
        </w:rPr>
        <w:t>L</w:t>
      </w:r>
      <w:r>
        <w:rPr>
          <w:szCs w:val="20"/>
        </w:rPr>
        <w:t>/</w:t>
      </w:r>
      <w:r w:rsidRPr="00B3345E">
        <w:rPr>
          <w:i/>
          <w:szCs w:val="20"/>
        </w:rPr>
        <w:t>h</w:t>
      </w:r>
      <w:r w:rsidR="00FA507C" w:rsidRPr="00FA507C">
        <w:rPr>
          <w:rFonts w:ascii="Arial Unicode MS" w:eastAsia="Arial Unicode MS" w:hAnsi="Arial Unicode MS" w:cs="Arial Unicode MS"/>
          <w:sz w:val="32"/>
          <w:szCs w:val="32"/>
        </w:rPr>
        <w:t>⌉</w:t>
      </w:r>
      <w:r w:rsidRPr="00B05C21">
        <w:rPr>
          <w:szCs w:val="20"/>
        </w:rPr>
        <w:t>;</w:t>
      </w:r>
      <w:r>
        <w:rPr>
          <w:szCs w:val="20"/>
        </w:rPr>
        <w:t xml:space="preserve">  </w:t>
      </w:r>
      <w:r w:rsidR="00C3589F">
        <w:rPr>
          <w:szCs w:val="20"/>
        </w:rPr>
        <w:t xml:space="preserve">  </w:t>
      </w:r>
      <w:r>
        <w:rPr>
          <w:szCs w:val="20"/>
        </w:rPr>
        <w:t xml:space="preserve">/* </w:t>
      </w:r>
      <w:r w:rsidR="00FA507C" w:rsidRPr="00FA507C">
        <w:rPr>
          <w:rFonts w:ascii="Arial Unicode MS" w:eastAsia="Arial Unicode MS" w:hAnsi="Arial Unicode MS" w:cs="Arial Unicode MS"/>
          <w:sz w:val="32"/>
          <w:szCs w:val="32"/>
        </w:rPr>
        <w:t>⌈</w:t>
      </w:r>
      <w:r w:rsidRPr="00B3345E">
        <w:rPr>
          <w:i/>
          <w:szCs w:val="20"/>
        </w:rPr>
        <w:t>x</w:t>
      </w:r>
      <w:r w:rsidR="00FA507C" w:rsidRPr="00FA507C">
        <w:rPr>
          <w:rFonts w:ascii="Arial Unicode MS" w:eastAsia="Arial Unicode MS" w:hAnsi="Arial Unicode MS" w:cs="Arial Unicode MS"/>
          <w:sz w:val="32"/>
          <w:szCs w:val="32"/>
        </w:rPr>
        <w:t>⌉</w:t>
      </w:r>
      <w:r>
        <w:rPr>
          <w:szCs w:val="20"/>
        </w:rPr>
        <w:t xml:space="preserve"> is the ceiling function, returning the least integer </w:t>
      </w:r>
      <w:r w:rsidRPr="00B3345E">
        <w:rPr>
          <w:i/>
          <w:szCs w:val="20"/>
        </w:rPr>
        <w:t>n</w:t>
      </w:r>
      <w:r>
        <w:rPr>
          <w:szCs w:val="20"/>
        </w:rPr>
        <w:t xml:space="preserve"> </w:t>
      </w:r>
      <w:r w:rsidR="006E4B2C">
        <w:rPr>
          <w:szCs w:val="20"/>
        </w:rPr>
        <w:t>&gt;=</w:t>
      </w:r>
      <w:r w:rsidR="006E4B2C">
        <w:rPr>
          <w:rFonts w:eastAsiaTheme="minorEastAsia" w:hint="eastAsia"/>
          <w:szCs w:val="20"/>
          <w:lang w:eastAsia="zh-CN"/>
        </w:rPr>
        <w:t xml:space="preserve"> </w:t>
      </w:r>
      <w:r w:rsidR="006E4B2C" w:rsidDel="006E4B2C">
        <w:rPr>
          <w:szCs w:val="20"/>
        </w:rPr>
        <w:t xml:space="preserve"> </w:t>
      </w:r>
      <w:r w:rsidRPr="00B3345E">
        <w:rPr>
          <w:i/>
          <w:szCs w:val="20"/>
        </w:rPr>
        <w:t>x</w:t>
      </w:r>
      <w:r>
        <w:rPr>
          <w:szCs w:val="20"/>
        </w:rPr>
        <w:t xml:space="preserve"> *</w:t>
      </w:r>
      <w:r w:rsidR="00952865">
        <w:rPr>
          <w:szCs w:val="20"/>
        </w:rPr>
        <w:t>/</w:t>
      </w:r>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00FA507C" w:rsidRPr="00FA507C">
        <w:rPr>
          <w:i/>
          <w:szCs w:val="20"/>
          <w:vertAlign w:val="superscript"/>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w:t>
      </w:r>
      <w:r w:rsidR="00FA507C" w:rsidRPr="00FA507C">
        <w:rPr>
          <w:szCs w:val="20"/>
          <w:vertAlign w:val="subscript"/>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C3589F" w:rsidRPr="00B05C21">
        <w:rPr>
          <w:szCs w:val="20"/>
        </w:rPr>
        <w:t>P</w:t>
      </w:r>
      <w:r w:rsidR="00C3589F">
        <w:rPr>
          <w:szCs w:val="20"/>
        </w:rPr>
        <w:t>o</w:t>
      </w:r>
      <w:r w:rsidR="00C3589F" w:rsidRPr="00B05C21">
        <w:rPr>
          <w:szCs w:val="20"/>
        </w:rPr>
        <w:t>S</w:t>
      </w:r>
      <w:r w:rsidR="00AC1181" w:rsidRPr="00B05C21">
        <w:rPr>
          <w:szCs w:val="20"/>
        </w:rPr>
        <w:t>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w:t>
      </w:r>
      <w:r w:rsidR="00FA507C" w:rsidRPr="00FA507C">
        <w:rPr>
          <w:szCs w:val="20"/>
          <w:vertAlign w:val="subscript"/>
        </w:rPr>
        <w:t>2</w:t>
      </w:r>
      <w:r w:rsidR="00AC1181" w:rsidRPr="00B05C21">
        <w:rPr>
          <w:szCs w:val="20"/>
        </w:rPr>
        <w:t>).</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 xml:space="preserve">-1) || </w:t>
      </w:r>
      <w:r w:rsidR="00FA507C" w:rsidRPr="00FA507C">
        <w:rPr>
          <w:i/>
          <w:szCs w:val="20"/>
        </w:rPr>
        <w:t>K</w:t>
      </w:r>
      <w:r w:rsidR="00AC1181" w:rsidRPr="00B05C21">
        <w:rPr>
          <w:szCs w:val="20"/>
        </w:rPr>
        <w:t>(</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CC71D1">
      <w:pPr>
        <w:outlineLvl w:val="0"/>
        <w:rPr>
          <w:szCs w:val="20"/>
        </w:rPr>
      </w:pPr>
      <w:bookmarkStart w:id="670" w:name="_Toc335895757"/>
      <w:r w:rsidRPr="00B05C21">
        <w:rPr>
          <w:szCs w:val="20"/>
        </w:rPr>
        <w:t>Output: MIRK</w:t>
      </w:r>
      <w:bookmarkEnd w:id="670"/>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PoS to the target PoS may produce a security weakness so-called “domino effect” [rfc4962]. This weakness implies that the compromise of the serving PoS will also compromise the </w:t>
      </w:r>
      <w:r w:rsidR="00D651AF">
        <w:rPr>
          <w:color w:val="222222"/>
          <w:szCs w:val="20"/>
          <w:shd w:val="clear" w:color="auto" w:fill="FFFFFF"/>
        </w:rPr>
        <w:t xml:space="preserve">security association between the MN and the </w:t>
      </w:r>
      <w:r w:rsidRPr="00B05C21">
        <w:rPr>
          <w:color w:val="222222"/>
          <w:szCs w:val="20"/>
          <w:shd w:val="clear" w:color="auto" w:fill="FFFFFF"/>
        </w:rPr>
        <w:t>target PoS, since an attacker can know and derive the MIRK that is delivered to the target PoS.  Reducing the latency of proactive authentication based on transferring a MIRK is at the cost of taking such a risk.</w:t>
      </w:r>
    </w:p>
    <w:p w:rsidR="00AC1181" w:rsidRDefault="008D16CA" w:rsidP="00CC71D1">
      <w:pPr>
        <w:pStyle w:val="Heading1"/>
      </w:pPr>
      <w:bookmarkStart w:id="671" w:name="_Toc335895758"/>
      <w:r>
        <w:t>Proactive Authentication</w:t>
      </w:r>
      <w:bookmarkEnd w:id="671"/>
    </w:p>
    <w:p w:rsidR="008D16CA" w:rsidRDefault="008D16CA" w:rsidP="00CC71D1">
      <w:pPr>
        <w:pStyle w:val="Heading2"/>
      </w:pPr>
      <w:bookmarkStart w:id="672" w:name="_Toc335895759"/>
      <w:r>
        <w:t>Media specific proactive authentication</w:t>
      </w:r>
      <w:bookmarkEnd w:id="672"/>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CC71D1">
      <w:pPr>
        <w:outlineLvl w:val="0"/>
        <w:rPr>
          <w:color w:val="222222"/>
          <w:sz w:val="20"/>
          <w:szCs w:val="20"/>
          <w:shd w:val="clear" w:color="auto" w:fill="FFFFFF"/>
        </w:rPr>
      </w:pPr>
      <w:bookmarkStart w:id="673" w:name="_Toc335895760"/>
      <w:r w:rsidRPr="00814BA1">
        <w:rPr>
          <w:color w:val="222222"/>
          <w:sz w:val="20"/>
          <w:szCs w:val="20"/>
          <w:shd w:val="clear" w:color="auto" w:fill="FFFFFF"/>
        </w:rPr>
        <w:lastRenderedPageBreak/>
        <w:t>ADD NEW FIGURE</w:t>
      </w:r>
      <w:bookmarkEnd w:id="673"/>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CC71D1">
      <w:pPr>
        <w:outlineLvl w:val="0"/>
        <w:rPr>
          <w:sz w:val="20"/>
          <w:szCs w:val="20"/>
          <w:shd w:val="solid" w:color="FFFF00" w:fill="FFFF00"/>
          <w:lang w:eastAsia="ja-JP"/>
        </w:rPr>
      </w:pPr>
      <w:bookmarkStart w:id="674" w:name="_Toc335895761"/>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bookmarkEnd w:id="674"/>
    </w:p>
    <w:p w:rsidR="008D16CA" w:rsidRPr="00814BA1" w:rsidRDefault="00522868" w:rsidP="00CC71D1">
      <w:pPr>
        <w:outlineLvl w:val="0"/>
        <w:rPr>
          <w:color w:val="222222"/>
          <w:sz w:val="20"/>
          <w:szCs w:val="20"/>
          <w:shd w:val="clear" w:color="auto" w:fill="FFFFFF"/>
        </w:rPr>
      </w:pPr>
      <w:bookmarkStart w:id="675" w:name="_Toc335895762"/>
      <w:r>
        <w:rPr>
          <w:color w:val="222222"/>
          <w:sz w:val="20"/>
          <w:szCs w:val="20"/>
          <w:shd w:val="clear" w:color="auto" w:fill="FFFFFF"/>
        </w:rPr>
        <w:t>ADD THE FOLLOWING EXPLANATION</w:t>
      </w:r>
      <w:bookmarkEnd w:id="675"/>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CC71D1">
      <w:pPr>
        <w:pStyle w:val="Heading1"/>
        <w:numPr>
          <w:ilvl w:val="0"/>
          <w:numId w:val="18"/>
        </w:numPr>
        <w:rPr>
          <w:lang w:eastAsia="ko-KR"/>
        </w:rPr>
      </w:pPr>
      <w:bookmarkStart w:id="676" w:name="_Toc335895763"/>
      <w:r w:rsidRPr="00BE0E85">
        <w:rPr>
          <w:rFonts w:hint="eastAsia"/>
          <w:lang w:eastAsia="ko-KR"/>
        </w:rPr>
        <w:t>Single Radio Handover</w:t>
      </w:r>
      <w:bookmarkEnd w:id="676"/>
      <w:r w:rsidRPr="00BE0E85">
        <w:rPr>
          <w:rFonts w:hint="eastAsia"/>
          <w:lang w:eastAsia="ko-KR"/>
        </w:rPr>
        <w:t xml:space="preserve"> </w:t>
      </w:r>
    </w:p>
    <w:p w:rsidR="002228CA" w:rsidRPr="00BE0E85" w:rsidRDefault="002228CA" w:rsidP="00CC71D1">
      <w:pPr>
        <w:pStyle w:val="Heading2"/>
        <w:rPr>
          <w:lang w:eastAsia="ko-KR"/>
        </w:rPr>
      </w:pPr>
      <w:bookmarkStart w:id="677" w:name="_Toc335895764"/>
      <w:r w:rsidRPr="00BE0E85">
        <w:rPr>
          <w:rFonts w:hint="eastAsia"/>
          <w:lang w:eastAsia="ko-KR"/>
        </w:rPr>
        <w:t>Introduction</w:t>
      </w:r>
      <w:bookmarkEnd w:id="677"/>
    </w:p>
    <w:p w:rsidR="002228CA" w:rsidRDefault="002228CA" w:rsidP="00CC71D1">
      <w:pPr>
        <w:pStyle w:val="Heading3"/>
        <w:rPr>
          <w:lang w:eastAsia="ko-KR"/>
        </w:rPr>
      </w:pPr>
      <w:bookmarkStart w:id="678" w:name="_Toc335895765"/>
      <w:r w:rsidRPr="00303DD9">
        <w:rPr>
          <w:lang w:eastAsia="ko-KR"/>
        </w:rPr>
        <w:t>Need for single radio handover</w:t>
      </w:r>
      <w:bookmarkEnd w:id="678"/>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w:t>
      </w:r>
      <w:r w:rsidR="008D79B4">
        <w:rPr>
          <w:lang w:eastAsia="ko-KR"/>
        </w:rPr>
        <w:t>a</w:t>
      </w:r>
      <w:r w:rsidR="008D79B4" w:rsidRPr="00303DD9">
        <w:rPr>
          <w:lang w:eastAsia="ko-KR"/>
        </w:rPr>
        <w:t xml:space="preserve"> </w:t>
      </w:r>
      <w:r w:rsidRPr="00303DD9">
        <w:rPr>
          <w:lang w:eastAsia="ko-KR"/>
        </w:rPr>
        <w:t xml:space="preserve">proliferation of multiple radio interface devices using different network </w:t>
      </w:r>
      <w:r w:rsidRPr="009D4491">
        <w:rPr>
          <w:rFonts w:hint="eastAsia"/>
        </w:rPr>
        <w:t>technologies</w:t>
      </w:r>
      <w:r w:rsidRPr="00303DD9">
        <w:rPr>
          <w:lang w:eastAsia="ko-KR"/>
        </w:rPr>
        <w:t>.</w:t>
      </w:r>
    </w:p>
    <w:p w:rsidR="002228CA" w:rsidRPr="00303DD9" w:rsidRDefault="002228CA" w:rsidP="00CC71D1">
      <w:pPr>
        <w:pStyle w:val="Heading3"/>
        <w:rPr>
          <w:lang w:eastAsia="ko-KR"/>
        </w:rPr>
      </w:pPr>
      <w:bookmarkStart w:id="679" w:name="_Toc335895766"/>
      <w:r w:rsidRPr="00303DD9">
        <w:rPr>
          <w:lang w:eastAsia="ko-KR"/>
        </w:rPr>
        <w:lastRenderedPageBreak/>
        <w:t>Relationship to other network standards</w:t>
      </w:r>
      <w:bookmarkEnd w:id="679"/>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w:t>
      </w:r>
      <w:r w:rsidR="00820B33">
        <w:rPr>
          <w:lang w:eastAsia="ko-KR"/>
        </w:rPr>
        <w:t>have considered</w:t>
      </w:r>
      <w:r w:rsidRPr="00303DD9">
        <w:rPr>
          <w:lang w:eastAsia="ko-KR"/>
        </w:rPr>
        <w:t xml:space="preserve"> single radio handover from/to their network</w:t>
      </w:r>
      <w:r w:rsidR="00820B33">
        <w:rPr>
          <w:lang w:eastAsia="ko-KR"/>
        </w:rPr>
        <w:t>s</w:t>
      </w:r>
      <w:r w:rsidRPr="00303DD9">
        <w:rPr>
          <w:lang w:eastAsia="ko-KR"/>
        </w:rPr>
        <w:t xml:space="preserve">. With </w:t>
      </w:r>
      <w:r w:rsidR="00820B33">
        <w:rPr>
          <w:lang w:eastAsia="ko-KR"/>
        </w:rPr>
        <w:t>heterogeneous</w:t>
      </w:r>
      <w:r w:rsidR="00820B33" w:rsidRPr="00303DD9">
        <w:rPr>
          <w:lang w:eastAsia="ko-KR"/>
        </w:rPr>
        <w:t xml:space="preserve"> </w:t>
      </w:r>
      <w:r w:rsidRPr="00303DD9">
        <w:rPr>
          <w:lang w:eastAsia="ko-KR"/>
        </w:rPr>
        <w:t xml:space="preserve">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CC71D1">
      <w:pPr>
        <w:pStyle w:val="Heading3"/>
        <w:rPr>
          <w:lang w:val="it-IT" w:eastAsia="ko-KR"/>
        </w:rPr>
      </w:pPr>
      <w:bookmarkStart w:id="680" w:name="_Toc335895767"/>
      <w:bookmarkStart w:id="681" w:name="OLE_LINK3"/>
      <w:r w:rsidRPr="00A252B2">
        <w:rPr>
          <w:lang w:val="it-IT" w:eastAsia="ko-KR"/>
        </w:rPr>
        <w:t>Single radio versus dual radio handover</w:t>
      </w:r>
      <w:bookmarkEnd w:id="680"/>
      <w:r w:rsidRPr="00A252B2">
        <w:rPr>
          <w:lang w:val="it-IT" w:eastAsia="ko-KR"/>
        </w:rPr>
        <w:t xml:space="preserve"> </w:t>
      </w:r>
    </w:p>
    <w:bookmarkEnd w:id="681"/>
    <w:p w:rsidR="002228CA" w:rsidRPr="00303DD9" w:rsidRDefault="002228CA" w:rsidP="002228CA">
      <w:pPr>
        <w:rPr>
          <w:lang w:eastAsia="ko-KR"/>
        </w:rPr>
      </w:pPr>
      <w:r w:rsidRPr="00303DD9">
        <w:rPr>
          <w:lang w:eastAsia="ko-KR"/>
        </w:rPr>
        <w:t xml:space="preserve">A mobile device switches its link to the network </w:t>
      </w:r>
      <w:r w:rsidR="00820B33">
        <w:rPr>
          <w:lang w:eastAsia="ko-KR"/>
        </w:rPr>
        <w:t>during</w:t>
      </w:r>
      <w:r w:rsidR="00820B33" w:rsidRPr="00303DD9">
        <w:rPr>
          <w:lang w:eastAsia="ko-KR"/>
        </w:rPr>
        <w:t xml:space="preserve"> </w:t>
      </w:r>
      <w:r w:rsidRPr="00303DD9">
        <w:rPr>
          <w:lang w:eastAsia="ko-KR"/>
        </w:rPr>
        <w:t>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w:t>
      </w:r>
      <w:r w:rsidR="00820B33">
        <w:rPr>
          <w:lang w:eastAsia="ko-KR"/>
        </w:rPr>
        <w:t xml:space="preserve">sometimes called </w:t>
      </w:r>
      <w:r w:rsidRPr="00303DD9">
        <w:rPr>
          <w:lang w:eastAsia="ko-KR"/>
        </w:rPr>
        <w:t xml:space="preserve">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the source and target points of attachment may belong to the same or </w:t>
      </w:r>
      <w:r w:rsidR="00820B33">
        <w:rPr>
          <w:lang w:eastAsia="ko-KR"/>
        </w:rPr>
        <w:t xml:space="preserve">to </w:t>
      </w:r>
      <w:r w:rsidRPr="00303DD9">
        <w:rPr>
          <w:lang w:eastAsia="ko-KR"/>
        </w:rPr>
        <w:t xml:space="preserve">different access networks, and different access networks may </w:t>
      </w:r>
      <w:r w:rsidR="00820B33">
        <w:rPr>
          <w:lang w:eastAsia="ko-KR"/>
        </w:rPr>
        <w:t xml:space="preserve">themselves </w:t>
      </w:r>
      <w:r w:rsidRPr="00303DD9">
        <w:rPr>
          <w:lang w:eastAsia="ko-KR"/>
        </w:rPr>
        <w:t xml:space="preserve">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820B33">
        <w:rPr>
          <w:lang w:eastAsia="ko-KR"/>
        </w:rPr>
        <w:t xml:space="preserve">using </w:t>
      </w:r>
      <w:r w:rsidR="00E22361">
        <w:rPr>
          <w:lang w:eastAsia="ko-KR"/>
        </w:rPr>
        <w:t xml:space="preserve">an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7C3D91" w:rsidP="002228CA">
      <w:pPr>
        <w:rPr>
          <w:lang w:eastAsia="ko-KR"/>
        </w:rPr>
      </w:pPr>
      <w:r>
        <w:rPr>
          <w:lang w:eastAsia="ko-KR"/>
        </w:rPr>
        <w:lastRenderedPageBreak/>
        <w:t>A d</w:t>
      </w:r>
      <w:r w:rsidR="002228CA" w:rsidRPr="00303DD9">
        <w:rPr>
          <w:lang w:eastAsia="ko-KR"/>
        </w:rPr>
        <w:t>ual-radio handover</w:t>
      </w:r>
      <w:r w:rsidR="00820B33">
        <w:rPr>
          <w:lang w:eastAsia="ko-KR"/>
        </w:rPr>
        <w:t xml:space="preserve"> also typically require</w:t>
      </w:r>
      <w:r>
        <w:rPr>
          <w:lang w:eastAsia="ko-KR"/>
        </w:rPr>
        <w:t>s</w:t>
      </w:r>
      <w:r w:rsidR="002228CA" w:rsidRPr="00303DD9">
        <w:rPr>
          <w:lang w:eastAsia="ko-KR"/>
        </w:rPr>
        <w:t xml:space="preserve"> a sharper receiver signal filter. When a radio is transmitting, the </w:t>
      </w:r>
      <w:r w:rsidR="002228CA" w:rsidRPr="009D4491">
        <w:rPr>
          <w:rFonts w:hint="eastAsia"/>
        </w:rPr>
        <w:t>receiver</w:t>
      </w:r>
      <w:r w:rsidR="002228CA" w:rsidRPr="00303DD9">
        <w:rPr>
          <w:lang w:eastAsia="ko-KR"/>
        </w:rPr>
        <w:t xml:space="preserve"> of the same radio may or may not be receiving signals. If the receiver is not receiving signal </w:t>
      </w:r>
      <w:r>
        <w:rPr>
          <w:lang w:eastAsia="ko-KR"/>
        </w:rPr>
        <w:t>(e.g.,</w:t>
      </w:r>
      <w:r w:rsidR="002228CA" w:rsidRPr="00303DD9">
        <w:rPr>
          <w:lang w:eastAsia="ko-KR"/>
        </w:rPr>
        <w:t xml:space="preserve"> when time division duplex is used</w:t>
      </w:r>
      <w:r>
        <w:rPr>
          <w:lang w:eastAsia="ko-KR"/>
        </w:rPr>
        <w:t>)</w:t>
      </w:r>
      <w:r w:rsidR="002228CA" w:rsidRPr="00303DD9">
        <w:rPr>
          <w:lang w:eastAsia="ko-KR"/>
        </w:rPr>
        <w:t xml:space="preserve"> there is no interference between the transmitter signal and the receiver signal. If the receiver is receiving signal </w:t>
      </w:r>
      <w:r>
        <w:rPr>
          <w:lang w:eastAsia="ko-KR"/>
        </w:rPr>
        <w:t>(e.g.,</w:t>
      </w:r>
      <w:r w:rsidR="002228CA" w:rsidRPr="00303DD9">
        <w:rPr>
          <w:lang w:eastAsia="ko-KR"/>
        </w:rPr>
        <w:t xml:space="preserve"> when frequency division duplex is used</w:t>
      </w:r>
      <w:r>
        <w:rPr>
          <w:lang w:eastAsia="ko-KR"/>
        </w:rPr>
        <w:t>)</w:t>
      </w:r>
      <w:r w:rsidR="002228CA" w:rsidRPr="00303DD9">
        <w:rPr>
          <w:lang w:eastAsia="ko-KR"/>
        </w:rPr>
        <w:t xml:space="preserve"> the frequency bands for </w:t>
      </w:r>
      <w:r w:rsidR="002228CA" w:rsidRPr="009D4491">
        <w:rPr>
          <w:rFonts w:hint="eastAsia"/>
        </w:rPr>
        <w:t>transmission</w:t>
      </w:r>
      <w:r w:rsidR="002228CA" w:rsidRPr="00303DD9">
        <w:rPr>
          <w:lang w:eastAsia="ko-KR"/>
        </w:rPr>
        <w:t xml:space="preserve"> for reception in the same network technology </w:t>
      </w:r>
      <w:r>
        <w:rPr>
          <w:lang w:eastAsia="ko-KR"/>
        </w:rPr>
        <w:t>must not be</w:t>
      </w:r>
      <w:r w:rsidR="002228CA" w:rsidRPr="00303DD9">
        <w:rPr>
          <w:lang w:eastAsia="ko-KR"/>
        </w:rPr>
        <w:t xml:space="preserve"> too close to each other. Yet with two different network technologies, there is generally no coordination to sufficiently separate the transmission frequency of one technology from the receiver frequency of another technology. </w:t>
      </w:r>
    </w:p>
    <w:p w:rsidR="002228CA" w:rsidRPr="00303DD9" w:rsidRDefault="002228CA" w:rsidP="002228CA">
      <w:pPr>
        <w:rPr>
          <w:lang w:eastAsia="ko-KR"/>
        </w:rPr>
      </w:pPr>
      <w:r w:rsidRPr="00303DD9">
        <w:rPr>
          <w:lang w:eastAsia="ko-KR"/>
        </w:rPr>
        <w:t>An additional requirement may therefore be imposed on single radio handover</w:t>
      </w:r>
      <w:r w:rsidR="007C3D91">
        <w:rPr>
          <w:lang w:eastAsia="ko-KR"/>
        </w:rPr>
        <w:t>,</w:t>
      </w:r>
      <w:r w:rsidRPr="00303DD9">
        <w:rPr>
          <w:lang w:eastAsia="ko-KR"/>
        </w:rPr>
        <w:t xml:space="preserve">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CC71D1">
      <w:pPr>
        <w:pStyle w:val="Heading3"/>
        <w:rPr>
          <w:lang w:eastAsia="ko-KR"/>
        </w:rPr>
      </w:pPr>
      <w:bookmarkStart w:id="682" w:name="_Toc335895768"/>
      <w:r w:rsidRPr="00303DD9">
        <w:rPr>
          <w:lang w:eastAsia="ko-KR"/>
        </w:rPr>
        <w:t>Media independent single radio handover</w:t>
      </w:r>
      <w:bookmarkEnd w:id="682"/>
      <w:r w:rsidRPr="00303DD9">
        <w:rPr>
          <w:lang w:eastAsia="ko-KR"/>
        </w:rPr>
        <w:t xml:space="preserve"> </w:t>
      </w:r>
    </w:p>
    <w:p w:rsidR="002228CA" w:rsidRPr="00303DD9" w:rsidRDefault="002228CA" w:rsidP="002228CA">
      <w:pPr>
        <w:rPr>
          <w:lang w:eastAsia="ko-KR"/>
        </w:rPr>
      </w:pPr>
      <w:r w:rsidRPr="00303DD9">
        <w:rPr>
          <w:lang w:eastAsia="ko-KR"/>
        </w:rPr>
        <w:t>The concept of media independenc</w:t>
      </w:r>
      <w:r w:rsidR="007C3D91">
        <w:rPr>
          <w:lang w:eastAsia="ko-KR"/>
        </w:rPr>
        <w:t>e</w:t>
      </w:r>
      <w:r w:rsidRPr="00303DD9">
        <w:rPr>
          <w:lang w:eastAsia="ko-KR"/>
        </w:rPr>
        <w:t xml:space="preserve">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w:t>
      </w:r>
      <w:r w:rsidR="007C3D91">
        <w:rPr>
          <w:lang w:eastAsia="ko-KR"/>
        </w:rPr>
        <w:t>A</w:t>
      </w:r>
      <w:r w:rsidRPr="00303DD9">
        <w:rPr>
          <w:lang w:eastAsia="ko-KR"/>
        </w:rPr>
        <w:t xml:space="preserve"> media independent handover may be accomplished </w:t>
      </w:r>
      <w:r>
        <w:rPr>
          <w:lang w:eastAsia="ko-KR"/>
        </w:rPr>
        <w:t xml:space="preserve">in a media independent way, </w:t>
      </w:r>
      <w:r w:rsidR="007C3D91">
        <w:rPr>
          <w:lang w:eastAsia="ko-KR"/>
        </w:rPr>
        <w:t>but</w:t>
      </w:r>
      <w:r w:rsidRPr="00303DD9">
        <w:rPr>
          <w:lang w:eastAsia="ko-KR"/>
        </w:rPr>
        <w:t xml:space="preserve">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7C3D91" w:rsidP="00CC71D1">
      <w:pPr>
        <w:pStyle w:val="Heading2"/>
        <w:rPr>
          <w:rFonts w:eastAsia="Malgun Gothic"/>
          <w:lang w:eastAsia="ko-KR"/>
        </w:rPr>
      </w:pPr>
      <w:r>
        <w:rPr>
          <w:rFonts w:eastAsia="Malgun Gothic"/>
          <w:lang w:eastAsia="ko-KR"/>
        </w:rPr>
        <w:t xml:space="preserve"> </w:t>
      </w:r>
      <w:bookmarkStart w:id="683" w:name="_Toc335895769"/>
      <w:r w:rsidR="002228CA" w:rsidRPr="00303DD9">
        <w:rPr>
          <w:rFonts w:eastAsia="Malgun Gothic" w:hint="eastAsia"/>
          <w:lang w:eastAsia="ko-KR"/>
        </w:rPr>
        <w:t>Requirements of Single Radio Handover</w:t>
      </w:r>
      <w:bookmarkEnd w:id="683"/>
      <w:r w:rsidR="002228CA"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 xml:space="preserve">The mechanism shall define </w:t>
      </w:r>
      <w:r w:rsidR="00C11FFB">
        <w:t>a</w:t>
      </w:r>
      <w:r w:rsidR="00C11FFB" w:rsidRPr="00F319B0">
        <w:rPr>
          <w:rFonts w:hint="eastAsia"/>
        </w:rPr>
        <w:t xml:space="preserve"> </w:t>
      </w:r>
      <w:r w:rsidRPr="00F319B0">
        <w:rPr>
          <w:rFonts w:hint="eastAsia"/>
        </w:rPr>
        <w:t>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1B625A" w:rsidRDefault="002228CA">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w:t>
      </w:r>
      <w:r w:rsidR="00C11FFB">
        <w:t xml:space="preserve">an </w:t>
      </w:r>
      <w:r w:rsidRPr="00F319B0">
        <w:t xml:space="preserve">appropriate </w:t>
      </w:r>
      <w:r w:rsidRPr="00F319B0">
        <w:rPr>
          <w:rFonts w:hint="eastAsia"/>
        </w:rPr>
        <w:t xml:space="preserve">target network and </w:t>
      </w:r>
      <w:r w:rsidR="00C11FFB">
        <w:t xml:space="preserve">to obtain </w:t>
      </w:r>
      <w:r w:rsidRPr="00F319B0">
        <w:rPr>
          <w:rFonts w:hint="eastAsia"/>
        </w:rPr>
        <w:t xml:space="preserve">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B505D0">
      <w:pPr>
        <w:numPr>
          <w:ilvl w:val="0"/>
          <w:numId w:val="8"/>
        </w:numPr>
        <w:spacing w:before="0" w:after="0"/>
        <w:ind w:left="720"/>
        <w:jc w:val="left"/>
      </w:pPr>
      <w:r w:rsidRPr="00284230">
        <w:rPr>
          <w:rFonts w:hint="eastAsia"/>
        </w:rPr>
        <w:t>The following capabilit</w:t>
      </w:r>
      <w:r w:rsidR="00C11FFB">
        <w:t>ies</w:t>
      </w:r>
      <w:r w:rsidRPr="00284230">
        <w:rPr>
          <w:rFonts w:hint="eastAsia"/>
        </w:rPr>
        <w:t xml:space="preserve">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FD496A" w:rsidP="00CC71D1">
      <w:pPr>
        <w:pStyle w:val="Heading2"/>
        <w:rPr>
          <w:lang w:eastAsia="ko-KR"/>
        </w:rPr>
      </w:pPr>
      <w:bookmarkStart w:id="684" w:name="_Ref329347814"/>
      <w:r>
        <w:rPr>
          <w:lang w:eastAsia="ko-KR"/>
        </w:rPr>
        <w:t xml:space="preserve"> </w:t>
      </w:r>
      <w:bookmarkStart w:id="685" w:name="_Toc335895770"/>
      <w:r w:rsidR="002228CA">
        <w:rPr>
          <w:lang w:eastAsia="ko-KR"/>
        </w:rPr>
        <w:t>Assumptions of Single Radio Handover</w:t>
      </w:r>
      <w:bookmarkEnd w:id="684"/>
      <w:bookmarkEnd w:id="685"/>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lastRenderedPageBreak/>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FD496A" w:rsidP="00CC71D1">
      <w:pPr>
        <w:pStyle w:val="Heading2"/>
        <w:rPr>
          <w:lang w:eastAsia="ko-KR"/>
        </w:rPr>
      </w:pPr>
      <w:r>
        <w:rPr>
          <w:lang w:eastAsia="ko-KR"/>
        </w:rPr>
        <w:t xml:space="preserve"> </w:t>
      </w:r>
      <w:bookmarkStart w:id="686" w:name="_Toc335895771"/>
      <w:r w:rsidR="002228CA" w:rsidRPr="00303DD9">
        <w:rPr>
          <w:rFonts w:hint="eastAsia"/>
          <w:lang w:eastAsia="ko-KR"/>
        </w:rPr>
        <w:t>SRHO Reference Model</w:t>
      </w:r>
      <w:bookmarkEnd w:id="686"/>
      <w:r w:rsidR="002228CA"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w:t>
      </w:r>
      <w:r w:rsidR="000F4FE4">
        <w:rPr>
          <w:lang w:eastAsia="ko-KR"/>
        </w:rPr>
        <w:t>PoA</w:t>
      </w:r>
      <w:r w:rsidR="006F7D95" w:rsidRPr="006F7D95">
        <w:rPr>
          <w:lang w:eastAsia="ko-KR"/>
        </w:rPr>
        <w:t xml:space="preserve">) in the source network through a source link. After handover, the MN will use its target interface to attach to the target </w:t>
      </w:r>
      <w:r w:rsidR="000F4FE4">
        <w:rPr>
          <w:lang w:eastAsia="ko-KR"/>
        </w:rPr>
        <w:t>PoA</w:t>
      </w:r>
      <w:r w:rsidR="006F7D95" w:rsidRPr="006F7D95">
        <w:rPr>
          <w:lang w:eastAsia="ko-KR"/>
        </w:rPr>
        <w:t xml:space="preserve"> in the target netwo</w:t>
      </w:r>
      <w:r w:rsidR="006F7D95">
        <w:rPr>
          <w:lang w:eastAsia="ko-KR"/>
        </w:rPr>
        <w:t>rk through a target link</w:t>
      </w:r>
      <w:r>
        <w:rPr>
          <w:lang w:eastAsia="ko-KR"/>
        </w:rPr>
        <w:t>.</w:t>
      </w:r>
    </w:p>
    <w:p w:rsidR="002228CA" w:rsidRDefault="00617C8F" w:rsidP="002228CA">
      <w:r w:rsidRPr="00617C8F">
        <w:lastRenderedPageBreak/>
        <w:drawing>
          <wp:inline distT="0" distB="0" distL="0" distR="0">
            <wp:extent cx="5943600" cy="3142218"/>
            <wp:effectExtent l="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943600" cy="3142218"/>
                    </a:xfrm>
                    <a:prstGeom prst="rect">
                      <a:avLst/>
                    </a:prstGeom>
                    <a:noFill/>
                    <a:ln w="9525">
                      <a:noFill/>
                      <a:miter lim="800000"/>
                      <a:headEnd/>
                      <a:tailEnd/>
                    </a:ln>
                  </pic:spPr>
                </pic:pic>
              </a:graphicData>
            </a:graphic>
          </wp:inline>
        </w:drawing>
      </w:r>
    </w:p>
    <w:p w:rsidR="002228CA" w:rsidRDefault="002228CA" w:rsidP="00CC71D1">
      <w:pPr>
        <w:jc w:val="center"/>
        <w:outlineLvl w:val="0"/>
        <w:rPr>
          <w:lang w:eastAsia="ko-KR"/>
        </w:rPr>
      </w:pPr>
      <w:bookmarkStart w:id="687" w:name="_Toc335895772"/>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bookmarkEnd w:id="687"/>
      <w:proofErr w:type="gramEnd"/>
    </w:p>
    <w:p w:rsidR="006B292B" w:rsidRDefault="006B292B" w:rsidP="00CC71D1">
      <w:pPr>
        <w:pStyle w:val="Heading3"/>
        <w:rPr>
          <w:lang w:eastAsia="ko-KR"/>
        </w:rPr>
      </w:pPr>
      <w:bookmarkStart w:id="688" w:name="_Toc335895773"/>
      <w:r>
        <w:rPr>
          <w:lang w:eastAsia="ko-KR"/>
        </w:rPr>
        <w:t>Link configurations</w:t>
      </w:r>
      <w:bookmarkEnd w:id="688"/>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source </w:t>
      </w:r>
      <w:r w:rsidR="000F4FE4">
        <w:rPr>
          <w:lang w:eastAsia="ko-KR"/>
        </w:rPr>
        <w:t>PoA</w:t>
      </w:r>
      <w:r w:rsidR="00832D8F">
        <w:rPr>
          <w:lang w:eastAsia="ko-KR"/>
        </w:rPr>
        <w:t xml:space="preserve">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target </w:t>
      </w:r>
      <w:r w:rsidR="000F4FE4">
        <w:rPr>
          <w:lang w:eastAsia="ko-KR"/>
        </w:rPr>
        <w:t>PoA</w:t>
      </w:r>
      <w:r w:rsidR="00832D8F">
        <w:rPr>
          <w:lang w:eastAsia="ko-KR"/>
        </w:rPr>
        <w:t xml:space="preserve">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 xml:space="preserve">the source </w:t>
      </w:r>
      <w:r w:rsidR="000F4FE4">
        <w:rPr>
          <w:lang w:eastAsia="ko-KR"/>
        </w:rPr>
        <w:t>PoA</w:t>
      </w:r>
      <w:r w:rsidR="00832D8F">
        <w:rPr>
          <w:lang w:eastAsia="ko-KR"/>
        </w:rPr>
        <w:t xml:space="preserve">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FA507C">
        <w:rPr>
          <w:lang w:eastAsia="ko-KR"/>
        </w:rPr>
        <w:fldChar w:fldCharType="begin"/>
      </w:r>
      <w:r w:rsidR="00E256BB">
        <w:rPr>
          <w:lang w:eastAsia="ko-KR"/>
        </w:rPr>
        <w:instrText xml:space="preserve"> REF _Ref329347814 \r \h </w:instrText>
      </w:r>
      <w:r w:rsidR="00FA507C">
        <w:rPr>
          <w:lang w:eastAsia="ko-KR"/>
        </w:rPr>
      </w:r>
      <w:r w:rsidR="00FA507C">
        <w:rPr>
          <w:lang w:eastAsia="ko-KR"/>
        </w:rPr>
        <w:fldChar w:fldCharType="separate"/>
      </w:r>
      <w:r w:rsidR="009D21EF">
        <w:rPr>
          <w:lang w:eastAsia="ko-KR"/>
        </w:rPr>
        <w:t>11.3</w:t>
      </w:r>
      <w:r w:rsidR="00FA507C">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CC71D1">
      <w:pPr>
        <w:pStyle w:val="Heading3"/>
        <w:rPr>
          <w:lang w:eastAsia="ko-KR"/>
        </w:rPr>
      </w:pPr>
      <w:bookmarkStart w:id="689" w:name="_Toc335895774"/>
      <w:r>
        <w:rPr>
          <w:lang w:eastAsia="ko-KR"/>
        </w:rPr>
        <w:t>Information Repository</w:t>
      </w:r>
      <w:bookmarkEnd w:id="689"/>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w:t>
      </w:r>
      <w:r w:rsidR="00AB15C8">
        <w:rPr>
          <w:lang w:eastAsia="ko-KR"/>
        </w:rPr>
        <w:t>For example</w:t>
      </w:r>
      <w:r w:rsidRPr="00DC037E">
        <w:rPr>
          <w:lang w:eastAsia="ko-KR"/>
        </w:rPr>
        <w:t xml:space="preserve">,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690" w:name="_GoBack"/>
      <w:bookmarkEnd w:id="690"/>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rsidP="00CC71D1">
      <w:pPr>
        <w:pStyle w:val="Heading3"/>
        <w:rPr>
          <w:lang w:eastAsia="ko-KR"/>
        </w:rPr>
      </w:pPr>
      <w:bookmarkStart w:id="691" w:name="_Toc335895775"/>
      <w:r>
        <w:rPr>
          <w:lang w:eastAsia="ko-KR"/>
        </w:rPr>
        <w:t>Mobility</w:t>
      </w:r>
      <w:r w:rsidR="00184934">
        <w:rPr>
          <w:lang w:eastAsia="ko-KR"/>
        </w:rPr>
        <w:t xml:space="preserve"> Gateway</w:t>
      </w:r>
      <w:bookmarkEnd w:id="691"/>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EB34D6">
        <w:rPr>
          <w:lang w:eastAsia="ko-KR"/>
        </w:rPr>
        <w:t>M</w:t>
      </w:r>
      <w:r w:rsidR="001E5E25">
        <w:rPr>
          <w:lang w:eastAsia="ko-KR"/>
        </w:rPr>
        <w:t>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w:t>
      </w:r>
      <w:r w:rsidR="00EB34D6">
        <w:rPr>
          <w:rFonts w:eastAsia="宋体" w:hint="eastAsia"/>
          <w:lang w:eastAsia="zh-CN"/>
        </w:rPr>
        <w:t>o</w:t>
      </w:r>
      <w:r w:rsidR="00E96AFE">
        <w:rPr>
          <w:lang w:eastAsia="ko-KR"/>
        </w:rPr>
        <w:t>A), the target P</w:t>
      </w:r>
      <w:r w:rsidR="00EB34D6">
        <w:rPr>
          <w:rFonts w:eastAsia="宋体" w:hint="eastAsia"/>
          <w:lang w:eastAsia="zh-CN"/>
        </w:rPr>
        <w:t>o</w:t>
      </w:r>
      <w:r w:rsidR="00E96AFE">
        <w:rPr>
          <w:lang w:eastAsia="ko-KR"/>
        </w:rPr>
        <w:t xml:space="preserve">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EB34D6">
        <w:rPr>
          <w:lang w:eastAsia="ko-KR"/>
        </w:rPr>
        <w:t>MGW</w:t>
      </w:r>
      <w:r w:rsidR="00E96AFE">
        <w:rPr>
          <w:lang w:eastAsia="ko-KR"/>
        </w:rPr>
        <w:t xml:space="preserve"> may also behave like a virtual P</w:t>
      </w:r>
      <w:r w:rsidR="00EB34D6">
        <w:rPr>
          <w:rFonts w:eastAsia="宋体" w:hint="eastAsia"/>
          <w:lang w:eastAsia="zh-CN"/>
        </w:rPr>
        <w:t>o</w:t>
      </w:r>
      <w:r w:rsidR="00E96AFE">
        <w:rPr>
          <w:lang w:eastAsia="ko-KR"/>
        </w:rPr>
        <w:t>A to signal with the target P</w:t>
      </w:r>
      <w:r w:rsidR="00EB34D6">
        <w:rPr>
          <w:rFonts w:eastAsia="宋体" w:hint="eastAsia"/>
          <w:lang w:eastAsia="zh-CN"/>
        </w:rPr>
        <w:t>o</w:t>
      </w:r>
      <w:r w:rsidR="00E96AFE">
        <w:rPr>
          <w:lang w:eastAsia="ko-KR"/>
        </w:rPr>
        <w:t xml:space="preserve">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handover functions may be implemented using the media independent point of service (P</w:t>
      </w:r>
      <w:r w:rsidR="00EB34D6">
        <w:rPr>
          <w:rFonts w:eastAsia="宋体" w:hint="eastAsia"/>
          <w:lang w:eastAsia="zh-CN"/>
        </w:rPr>
        <w:t>o</w:t>
      </w:r>
      <w:r w:rsidR="006B4FCB" w:rsidRPr="006B4FCB">
        <w:rPr>
          <w:lang w:eastAsia="ko-KR"/>
        </w:rPr>
        <w:t xml:space="preserve">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The MGW at the home network, source network, and target network are respectively hMGW, sMGW, and t</w:t>
      </w:r>
      <w:r w:rsidR="00EB34D6">
        <w:rPr>
          <w:lang w:eastAsia="ko-KR"/>
        </w:rPr>
        <w:t>M</w:t>
      </w:r>
      <w:r w:rsidR="0066558B">
        <w:rPr>
          <w:lang w:eastAsia="ko-KR"/>
        </w:rPr>
        <w:t xml:space="preserve">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FA507C">
        <w:rPr>
          <w:lang w:eastAsia="ko-KR"/>
        </w:rPr>
        <w:fldChar w:fldCharType="begin"/>
      </w:r>
      <w:r w:rsidR="00BD1A46">
        <w:rPr>
          <w:lang w:eastAsia="ko-KR"/>
        </w:rPr>
        <w:instrText xml:space="preserve"> REF _Ref329349203 \h </w:instrText>
      </w:r>
      <w:r w:rsidR="00FA507C">
        <w:rPr>
          <w:lang w:eastAsia="ko-KR"/>
        </w:rPr>
      </w:r>
      <w:r w:rsidR="00FA507C">
        <w:rPr>
          <w:lang w:eastAsia="ko-KR"/>
        </w:rPr>
        <w:fldChar w:fldCharType="separate"/>
      </w:r>
      <w:r w:rsidR="00FA507C">
        <w:rPr>
          <w:lang w:eastAsia="ko-KR"/>
        </w:rPr>
        <w:fldChar w:fldCharType="end"/>
      </w:r>
      <w:r w:rsidR="007911D8">
        <w:rPr>
          <w:lang w:eastAsia="ko-KR"/>
        </w:rPr>
        <w:t xml:space="preserve">in which the Information Repository contains the logical function of location management information only and the </w:t>
      </w:r>
      <w:r w:rsidR="00EB34D6">
        <w:rPr>
          <w:lang w:eastAsia="ko-KR"/>
        </w:rPr>
        <w:t>MGW</w:t>
      </w:r>
      <w:r w:rsidR="007911D8">
        <w:rPr>
          <w:lang w:eastAsia="ko-KR"/>
        </w:rPr>
        <w:t xml:space="preserve"> contains the logical function of mobility routing only. </w:t>
      </w:r>
    </w:p>
    <w:p w:rsidR="00DD2C03" w:rsidRDefault="00EB34D6" w:rsidP="00DD2C03">
      <w:pPr>
        <w:keepNext/>
        <w:jc w:val="center"/>
      </w:pPr>
      <w:r w:rsidRPr="00EB34D6">
        <w:lastRenderedPageBreak/>
        <w:drawing>
          <wp:inline distT="0" distB="0" distL="0" distR="0">
            <wp:extent cx="5819775" cy="4520565"/>
            <wp:effectExtent l="0" t="0" r="9525"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5819775" cy="4520565"/>
                    </a:xfrm>
                    <a:prstGeom prst="rect">
                      <a:avLst/>
                    </a:prstGeom>
                    <a:noFill/>
                    <a:ln w="9525">
                      <a:noFill/>
                      <a:miter lim="800000"/>
                      <a:headEnd/>
                      <a:tailEnd/>
                    </a:ln>
                  </pic:spPr>
                </pic:pic>
              </a:graphicData>
            </a:graphic>
          </wp:inline>
        </w:drawing>
      </w:r>
    </w:p>
    <w:p w:rsidR="00636C29" w:rsidRDefault="00DD2C03" w:rsidP="00CC71D1">
      <w:pPr>
        <w:pStyle w:val="Caption"/>
        <w:jc w:val="center"/>
        <w:outlineLvl w:val="0"/>
        <w:rPr>
          <w:lang w:eastAsia="ko-KR"/>
        </w:rPr>
      </w:pPr>
      <w:bookmarkStart w:id="692" w:name="_Toc335895776"/>
      <w:r w:rsidRPr="00DD2C03">
        <w:rPr>
          <w:b w:val="0"/>
          <w:sz w:val="24"/>
          <w:szCs w:val="24"/>
        </w:rPr>
        <w:t xml:space="preserve">Figure </w:t>
      </w:r>
      <w:r w:rsidR="00FA507C" w:rsidRPr="00DD2C03">
        <w:rPr>
          <w:b w:val="0"/>
          <w:sz w:val="24"/>
          <w:szCs w:val="24"/>
        </w:rPr>
        <w:fldChar w:fldCharType="begin"/>
      </w:r>
      <w:r w:rsidRPr="00DD2C03">
        <w:rPr>
          <w:b w:val="0"/>
          <w:sz w:val="24"/>
          <w:szCs w:val="24"/>
        </w:rPr>
        <w:instrText xml:space="preserve"> SEQ Figure \* ARABIC </w:instrText>
      </w:r>
      <w:r w:rsidR="00FA507C" w:rsidRPr="00DD2C03">
        <w:rPr>
          <w:b w:val="0"/>
          <w:sz w:val="24"/>
          <w:szCs w:val="24"/>
        </w:rPr>
        <w:fldChar w:fldCharType="separate"/>
      </w:r>
      <w:r w:rsidR="009D21EF">
        <w:rPr>
          <w:b w:val="0"/>
          <w:noProof/>
          <w:sz w:val="24"/>
          <w:szCs w:val="24"/>
        </w:rPr>
        <w:t>1</w:t>
      </w:r>
      <w:r w:rsidR="00FA507C"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bookmarkEnd w:id="692"/>
    </w:p>
    <w:p w:rsidR="007B56C9" w:rsidRDefault="00DD2C03" w:rsidP="007B56C9">
      <w:pPr>
        <w:rPr>
          <w:lang w:eastAsia="ko-KR"/>
        </w:rPr>
      </w:pPr>
      <w:r>
        <w:rPr>
          <w:lang w:eastAsia="ko-KR"/>
        </w:rPr>
        <w:t>T</w:t>
      </w:r>
      <w:r w:rsidR="007B56C9">
        <w:rPr>
          <w:lang w:eastAsia="ko-KR"/>
        </w:rPr>
        <w:t>h</w:t>
      </w:r>
      <w:r w:rsidR="00203156">
        <w:rPr>
          <w:lang w:eastAsia="ko-KR"/>
        </w:rPr>
        <w:t xml:space="preserve">is </w:t>
      </w:r>
      <w:r w:rsidR="007B56C9">
        <w:rPr>
          <w:lang w:eastAsia="ko-KR"/>
        </w:rPr>
        <w:t xml:space="preserve">distributed mobility </w:t>
      </w:r>
      <w:r w:rsidR="007911D8">
        <w:rPr>
          <w:lang w:eastAsia="ko-KR"/>
        </w:rPr>
        <w:t>management architecture</w:t>
      </w:r>
      <w:r w:rsidR="00203156">
        <w:rPr>
          <w:lang w:eastAsia="ko-KR"/>
        </w:rPr>
        <w:t xml:space="preserve"> also works for single radio management</w:t>
      </w:r>
      <w:r w:rsidR="007911D8">
        <w:rPr>
          <w:lang w:eastAsia="ko-KR"/>
        </w:rPr>
        <w:t xml:space="preserv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rsidP="00CC71D1">
      <w:pPr>
        <w:pStyle w:val="Heading3"/>
        <w:rPr>
          <w:lang w:eastAsia="ko-KR"/>
        </w:rPr>
      </w:pPr>
      <w:bookmarkStart w:id="693" w:name="_Toc335895777"/>
      <w:r>
        <w:rPr>
          <w:lang w:eastAsia="ko-KR"/>
        </w:rPr>
        <w:t xml:space="preserve">Single </w:t>
      </w:r>
      <w:r w:rsidR="00485314">
        <w:rPr>
          <w:lang w:eastAsia="ko-KR"/>
        </w:rPr>
        <w:t>Radio handover Control</w:t>
      </w:r>
      <w:r>
        <w:rPr>
          <w:lang w:eastAsia="ko-KR"/>
        </w:rPr>
        <w:t xml:space="preserve"> Function</w:t>
      </w:r>
      <w:bookmarkEnd w:id="693"/>
    </w:p>
    <w:p w:rsidR="00DA177D" w:rsidRDefault="00DA177D" w:rsidP="00184934">
      <w:pPr>
        <w:rPr>
          <w:lang w:eastAsia="ko-KR"/>
        </w:rPr>
      </w:pPr>
      <w:r>
        <w:rPr>
          <w:lang w:eastAsia="ko-KR"/>
        </w:rPr>
        <w:t xml:space="preserve">To prepare for handover, the </w:t>
      </w:r>
      <w:r w:rsidR="00203156">
        <w:rPr>
          <w:lang w:eastAsia="ko-KR"/>
        </w:rPr>
        <w:t xml:space="preserve">MN’s </w:t>
      </w:r>
      <w:r>
        <w:rPr>
          <w:lang w:eastAsia="ko-KR"/>
        </w:rPr>
        <w:t xml:space="preserve">target radio exchanges link-layer network entry PDUs with the target </w:t>
      </w:r>
      <w:r w:rsidR="00110039">
        <w:rPr>
          <w:lang w:eastAsia="ko-KR"/>
        </w:rPr>
        <w:t>PoA</w:t>
      </w:r>
      <w:r>
        <w:rPr>
          <w:lang w:eastAsia="ko-KR"/>
        </w:rPr>
        <w:t xml:space="preserve"> at the target network.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w:t>
      </w:r>
      <w:r w:rsidR="00203156">
        <w:rPr>
          <w:lang w:eastAsia="ko-KR"/>
        </w:rPr>
        <w:t>PDUs</w:t>
      </w:r>
      <w:r w:rsidR="00B22819">
        <w:rPr>
          <w:lang w:eastAsia="ko-KR"/>
        </w:rPr>
        <w:t xml:space="preserve">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w:t>
      </w:r>
      <w:r w:rsidR="00203156">
        <w:rPr>
          <w:lang w:eastAsia="ko-KR"/>
        </w:rPr>
        <w:t>part of the</w:t>
      </w:r>
      <w:r w:rsidR="00B22819">
        <w:rPr>
          <w:lang w:eastAsia="ko-KR"/>
        </w:rPr>
        <w:t xml:space="preserve"> media independent control function </w:t>
      </w:r>
      <w:r w:rsidR="008C6E9A">
        <w:rPr>
          <w:lang w:eastAsia="ko-KR"/>
        </w:rPr>
        <w:t xml:space="preserve">(MICF) </w:t>
      </w:r>
      <w:r w:rsidR="00B22819">
        <w:rPr>
          <w:lang w:eastAsia="ko-KR"/>
        </w:rPr>
        <w:t>in the control plane, which is defined in the 802-</w:t>
      </w:r>
      <w:r w:rsidR="00E82E6E">
        <w:rPr>
          <w:lang w:eastAsia="ko-KR"/>
        </w:rPr>
        <w:t>201</w:t>
      </w:r>
      <w:r w:rsidR="00EB34D6">
        <w:rPr>
          <w:rFonts w:eastAsia="宋体" w:hint="eastAsia"/>
          <w:lang w:eastAsia="zh-CN"/>
        </w:rPr>
        <w:t>2</w:t>
      </w:r>
      <w:r w:rsidR="000F48A2">
        <w:rPr>
          <w:lang w:eastAsia="ko-KR"/>
        </w:rPr>
        <w:t xml:space="preserve"> </w:t>
      </w:r>
      <w:r w:rsidR="00B22819">
        <w:rPr>
          <w:lang w:eastAsia="ko-KR"/>
        </w:rPr>
        <w:t>architecture</w:t>
      </w:r>
      <w:r w:rsidR="000F48A2">
        <w:rPr>
          <w:lang w:eastAsia="ko-KR"/>
        </w:rPr>
        <w:t xml:space="preserve"> </w:t>
      </w:r>
      <w:r w:rsidR="000F48A2">
        <w:t>[IEEE P802-D1.</w:t>
      </w:r>
      <w:r w:rsidR="00EB34D6">
        <w:rPr>
          <w:rFonts w:eastAsia="宋体" w:hint="eastAsia"/>
          <w:lang w:eastAsia="zh-CN"/>
        </w:rPr>
        <w:t>4</w:t>
      </w:r>
      <w:r w:rsidR="000F48A2">
        <w:t>]</w:t>
      </w:r>
      <w:r w:rsidR="00B22819">
        <w:rPr>
          <w:lang w:eastAsia="ko-KR"/>
        </w:rPr>
        <w:t xml:space="preserve">. </w:t>
      </w:r>
    </w:p>
    <w:p w:rsidR="002A55FB" w:rsidRDefault="00EB34D6" w:rsidP="00DD2C03">
      <w:pPr>
        <w:jc w:val="center"/>
      </w:pPr>
      <w:r w:rsidRPr="00EB34D6">
        <w:lastRenderedPageBreak/>
        <w:drawing>
          <wp:inline distT="0" distB="0" distL="0" distR="0">
            <wp:extent cx="1861140" cy="2072864"/>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1861700" cy="2073488"/>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w:t>
      </w:r>
      <w:r w:rsidR="00203156">
        <w:t>within the</w:t>
      </w:r>
      <w:r w:rsidR="00A460E7">
        <w:t xml:space="preserve"> Media Independent Control Function (MICF).</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w:t>
      </w:r>
      <w:r w:rsidR="00203156">
        <w:rPr>
          <w:lang w:eastAsia="ko-KR"/>
        </w:rPr>
        <w:t xml:space="preserve">uses an </w:t>
      </w:r>
      <w:r w:rsidR="00A94626">
        <w:rPr>
          <w:lang w:eastAsia="ko-KR"/>
        </w:rPr>
        <w:t xml:space="preserve">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rsidP="00CC71D1">
      <w:pPr>
        <w:pStyle w:val="Heading3"/>
        <w:rPr>
          <w:lang w:eastAsia="ko-KR"/>
        </w:rPr>
      </w:pPr>
      <w:bookmarkStart w:id="694" w:name="_Toc335895778"/>
      <w:r>
        <w:rPr>
          <w:lang w:eastAsia="ko-KR"/>
        </w:rPr>
        <w:t>Transport of L2 network entry PDU</w:t>
      </w:r>
      <w:r w:rsidR="00F13A2F">
        <w:rPr>
          <w:lang w:eastAsia="ko-KR"/>
        </w:rPr>
        <w:t xml:space="preserve"> of the target radio</w:t>
      </w:r>
      <w:bookmarkEnd w:id="694"/>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EB34D6">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EB34D6">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EB34D6" w:rsidP="00ED1F90">
      <w:pPr>
        <w:jc w:val="center"/>
      </w:pPr>
      <w:r w:rsidRPr="00EB34D6">
        <w:lastRenderedPageBreak/>
        <w:drawing>
          <wp:inline distT="0" distB="0" distL="0" distR="0">
            <wp:extent cx="5943600" cy="2879954"/>
            <wp:effectExtent l="0" t="0" r="0"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943600" cy="2879954"/>
                    </a:xfrm>
                    <a:prstGeom prst="rect">
                      <a:avLst/>
                    </a:prstGeom>
                    <a:noFill/>
                    <a:ln w="9525">
                      <a:noFill/>
                      <a:miter lim="800000"/>
                      <a:headEnd/>
                      <a:tailEnd/>
                    </a:ln>
                  </pic:spPr>
                </pic:pic>
              </a:graphicData>
            </a:graphic>
          </wp:inline>
        </w:drawing>
      </w:r>
    </w:p>
    <w:p w:rsidR="000F48A2" w:rsidRDefault="000F48A2" w:rsidP="00184934">
      <w:r>
        <w:t>(b)</w:t>
      </w:r>
    </w:p>
    <w:p w:rsidR="00C23405" w:rsidRDefault="00EB34D6" w:rsidP="00ED1F90">
      <w:pPr>
        <w:jc w:val="center"/>
      </w:pPr>
      <w:r w:rsidRPr="00EB34D6">
        <w:drawing>
          <wp:inline distT="0" distB="0" distL="0" distR="0">
            <wp:extent cx="5478145" cy="1751965"/>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478145" cy="1751965"/>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EB34D6">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w:t>
      </w:r>
      <w:r w:rsidR="00EB34D6">
        <w:rPr>
          <w:rFonts w:eastAsia="宋体" w:hint="eastAsia"/>
          <w:lang w:eastAsia="zh-CN"/>
        </w:rPr>
        <w:t xml:space="preserve"> in control-plane representation</w:t>
      </w:r>
      <w:r w:rsidR="000F48A2">
        <w:t>. (b)</w:t>
      </w:r>
      <w:r w:rsidR="00E82E6E" w:rsidRPr="00E82E6E">
        <w:t xml:space="preserve"> </w:t>
      </w:r>
      <w:proofErr w:type="gramStart"/>
      <w:r w:rsidR="00F81337" w:rsidRPr="00F81337">
        <w:t>shows</w:t>
      </w:r>
      <w:proofErr w:type="gramEnd"/>
      <w:r w:rsidR="00F81337" w:rsidRPr="00F81337">
        <w:t xml:space="preserve"> the protocol stack resulting from the cross-layer encapsulation after passing through these two SAP’s</w:t>
      </w:r>
      <w:r w:rsidR="00E82E6E">
        <w:t>.</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EB34D6">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EB34D6">
        <w:t>MGW</w:t>
      </w:r>
      <w:r w:rsidR="00D5202A">
        <w:t xml:space="preserve">. </w:t>
      </w:r>
    </w:p>
    <w:p w:rsidR="006C6E94" w:rsidRDefault="006C6E94" w:rsidP="00CC71D1">
      <w:pPr>
        <w:pStyle w:val="Heading3"/>
        <w:rPr>
          <w:lang w:eastAsia="ko-KR"/>
        </w:rPr>
      </w:pPr>
      <w:bookmarkStart w:id="695" w:name="_Toc335895779"/>
      <w:r>
        <w:rPr>
          <w:lang w:eastAsia="ko-KR"/>
        </w:rPr>
        <w:lastRenderedPageBreak/>
        <w:t>Communication between the MN and the target network</w:t>
      </w:r>
      <w:bookmarkEnd w:id="695"/>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w:t>
      </w:r>
      <w:r w:rsidR="00110039">
        <w:rPr>
          <w:lang w:eastAsia="ko-KR"/>
        </w:rPr>
        <w:t>PoA</w:t>
      </w:r>
      <w:r>
        <w:rPr>
          <w:lang w:eastAsia="ko-KR"/>
        </w:rPr>
        <w:t xml:space="preserve">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w:t>
      </w:r>
      <w:r w:rsidR="00EB34D6">
        <w:rPr>
          <w:lang w:eastAsia="ko-KR"/>
        </w:rPr>
        <w:t>MGW</w:t>
      </w:r>
      <w:r>
        <w:rPr>
          <w:lang w:eastAsia="ko-KR"/>
        </w:rPr>
        <w:t xml:space="preserve"> if the MN knows the IP address of the target </w:t>
      </w:r>
      <w:r w:rsidR="00EB34D6">
        <w:rPr>
          <w:lang w:eastAsia="ko-KR"/>
        </w:rPr>
        <w:t>MGW</w:t>
      </w:r>
      <w:r>
        <w:rPr>
          <w:lang w:eastAsia="ko-KR"/>
        </w:rPr>
        <w:t xml:space="preserve"> and does not need the help of the source network </w:t>
      </w:r>
      <w:r w:rsidR="00EB34D6">
        <w:rPr>
          <w:lang w:eastAsia="ko-KR"/>
        </w:rPr>
        <w:t>MGW</w:t>
      </w:r>
      <w:r>
        <w:rPr>
          <w:lang w:eastAsia="ko-KR"/>
        </w:rPr>
        <w:t>.</w:t>
      </w:r>
      <w:r w:rsidR="006A71CA">
        <w:rPr>
          <w:lang w:eastAsia="ko-KR"/>
        </w:rPr>
        <w:t xml:space="preserve"> In particular, the target network </w:t>
      </w:r>
      <w:r w:rsidR="00EB34D6">
        <w:rPr>
          <w:lang w:eastAsia="ko-KR"/>
        </w:rPr>
        <w:t>MGW</w:t>
      </w:r>
      <w:r w:rsidR="006A71CA">
        <w:rPr>
          <w:lang w:eastAsia="ko-KR"/>
        </w:rPr>
        <w:t xml:space="preserve"> may proxy between the MN and the target </w:t>
      </w:r>
      <w:r w:rsidR="00110039">
        <w:rPr>
          <w:lang w:eastAsia="ko-KR"/>
        </w:rPr>
        <w:t>PoA</w:t>
      </w:r>
      <w:r w:rsidR="006A71CA">
        <w:rPr>
          <w:lang w:eastAsia="ko-KR"/>
        </w:rPr>
        <w:t xml:space="preserve">. </w:t>
      </w:r>
    </w:p>
    <w:p w:rsidR="006A71CA" w:rsidRDefault="006C6E94" w:rsidP="006C6E94">
      <w:pPr>
        <w:rPr>
          <w:lang w:eastAsia="ko-KR"/>
        </w:rPr>
      </w:pPr>
      <w:r>
        <w:rPr>
          <w:lang w:eastAsia="ko-KR"/>
        </w:rPr>
        <w:t xml:space="preserve">(2) The MN </w:t>
      </w:r>
      <w:r w:rsidR="006A71CA">
        <w:rPr>
          <w:lang w:eastAsia="ko-KR"/>
        </w:rPr>
        <w:t xml:space="preserve">may signal first with the source network </w:t>
      </w:r>
      <w:r w:rsidR="00EB34D6">
        <w:rPr>
          <w:lang w:eastAsia="ko-KR"/>
        </w:rPr>
        <w:t>MGW</w:t>
      </w:r>
      <w:r w:rsidR="006A71CA">
        <w:rPr>
          <w:lang w:eastAsia="ko-KR"/>
        </w:rPr>
        <w:t xml:space="preserve">, which will </w:t>
      </w:r>
      <w:r w:rsidR="00203156">
        <w:rPr>
          <w:lang w:eastAsia="ko-KR"/>
        </w:rPr>
        <w:t xml:space="preserve">assist </w:t>
      </w:r>
      <w:r w:rsidR="006A71CA">
        <w:rPr>
          <w:lang w:eastAsia="ko-KR"/>
        </w:rPr>
        <w:t>the MN to communicate with the target netw</w:t>
      </w:r>
      <w:r>
        <w:rPr>
          <w:lang w:eastAsia="ko-KR"/>
        </w:rPr>
        <w:t xml:space="preserve">ork </w:t>
      </w:r>
      <w:r w:rsidR="00EB34D6">
        <w:rPr>
          <w:lang w:eastAsia="ko-KR"/>
        </w:rPr>
        <w:t>MGW</w:t>
      </w:r>
      <w:r>
        <w:rPr>
          <w:lang w:eastAsia="ko-KR"/>
        </w:rPr>
        <w:t xml:space="preserve">. </w:t>
      </w:r>
      <w:r w:rsidR="006A71CA">
        <w:rPr>
          <w:lang w:eastAsia="ko-KR"/>
        </w:rPr>
        <w:t xml:space="preserve">In particular, the source network </w:t>
      </w:r>
      <w:r w:rsidR="00EB34D6">
        <w:rPr>
          <w:lang w:eastAsia="ko-KR"/>
        </w:rPr>
        <w:t>MGW</w:t>
      </w:r>
      <w:r w:rsidR="006A71CA">
        <w:rPr>
          <w:lang w:eastAsia="ko-KR"/>
        </w:rPr>
        <w:t xml:space="preserve"> may proxy between the MN and the target </w:t>
      </w:r>
      <w:r w:rsidR="00EB34D6">
        <w:rPr>
          <w:lang w:eastAsia="ko-KR"/>
        </w:rPr>
        <w:t>MGW</w:t>
      </w:r>
      <w:r w:rsidR="006A71CA">
        <w:rPr>
          <w:lang w:eastAsia="ko-KR"/>
        </w:rPr>
        <w:t xml:space="preserve">. </w:t>
      </w:r>
    </w:p>
    <w:p w:rsidR="007546D9" w:rsidRDefault="007546D9" w:rsidP="00CC71D1">
      <w:pPr>
        <w:pStyle w:val="Heading3"/>
        <w:rPr>
          <w:lang w:eastAsia="ko-KR"/>
        </w:rPr>
      </w:pPr>
      <w:bookmarkStart w:id="696" w:name="_Toc335895780"/>
      <w:r>
        <w:rPr>
          <w:lang w:eastAsia="ko-KR"/>
        </w:rPr>
        <w:t>Communicati</w:t>
      </w:r>
      <w:r w:rsidR="00EB3ADE">
        <w:rPr>
          <w:lang w:eastAsia="ko-KR"/>
        </w:rPr>
        <w:t>o</w:t>
      </w:r>
      <w:r>
        <w:rPr>
          <w:lang w:eastAsia="ko-KR"/>
        </w:rPr>
        <w:t xml:space="preserve">n between the MN and the target </w:t>
      </w:r>
      <w:r w:rsidR="00110039">
        <w:rPr>
          <w:lang w:eastAsia="ko-KR"/>
        </w:rPr>
        <w:t>PoA</w:t>
      </w:r>
      <w:bookmarkEnd w:id="696"/>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w:t>
      </w:r>
      <w:r w:rsidR="00110039">
        <w:rPr>
          <w:lang w:eastAsia="ko-KR"/>
        </w:rPr>
        <w:t>PoA</w:t>
      </w:r>
      <w:r>
        <w:rPr>
          <w:lang w:eastAsia="ko-KR"/>
        </w:rPr>
        <w:t xml:space="preserve">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EB34D6">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EB34D6">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w:t>
      </w:r>
      <w:r w:rsidR="00110039">
        <w:rPr>
          <w:lang w:eastAsia="ko-KR"/>
        </w:rPr>
        <w:t>PoA</w:t>
      </w:r>
      <w:r w:rsidR="00AA1F46">
        <w:rPr>
          <w:lang w:eastAsia="ko-KR"/>
        </w:rPr>
        <w:t xml:space="preserve"> supports MICF in the 802-architecture or whether it is a legacy </w:t>
      </w:r>
      <w:r w:rsidR="00110039">
        <w:rPr>
          <w:lang w:eastAsia="ko-KR"/>
        </w:rPr>
        <w:t>PoA</w:t>
      </w:r>
      <w:r w:rsidR="00AA1F46">
        <w:rPr>
          <w:lang w:eastAsia="ko-KR"/>
        </w:rPr>
        <w:t xml:space="preserve"> lacking such support. </w:t>
      </w:r>
    </w:p>
    <w:p w:rsidR="00EB3ADE" w:rsidRDefault="00EB3ADE" w:rsidP="00832D8F">
      <w:pPr>
        <w:rPr>
          <w:lang w:eastAsia="ko-KR"/>
        </w:rPr>
      </w:pPr>
      <w:r>
        <w:rPr>
          <w:lang w:eastAsia="ko-KR"/>
        </w:rPr>
        <w:t xml:space="preserve">If the target </w:t>
      </w:r>
      <w:r w:rsidR="00110039">
        <w:rPr>
          <w:lang w:eastAsia="ko-KR"/>
        </w:rPr>
        <w:t>PoA</w:t>
      </w:r>
      <w:r>
        <w:rPr>
          <w:lang w:eastAsia="ko-KR"/>
        </w:rPr>
        <w:t xml:space="preserve">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EB34D6" w:rsidRDefault="00EB34D6" w:rsidP="00832D8F">
      <w:pPr>
        <w:rPr>
          <w:rFonts w:eastAsia="宋体" w:hint="eastAsia"/>
          <w:noProof/>
          <w:lang w:eastAsia="zh-CN"/>
        </w:rPr>
      </w:pPr>
      <w:r w:rsidRPr="00EB34D6">
        <w:rPr>
          <w:rFonts w:hint="eastAsia"/>
        </w:rPr>
        <w:drawing>
          <wp:inline distT="0" distB="0" distL="0" distR="0">
            <wp:extent cx="5943600" cy="2436761"/>
            <wp:effectExtent l="0" t="0" r="0"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943600" cy="2436761"/>
                    </a:xfrm>
                    <a:prstGeom prst="rect">
                      <a:avLst/>
                    </a:prstGeom>
                    <a:noFill/>
                    <a:ln w="9525">
                      <a:noFill/>
                      <a:miter lim="800000"/>
                      <a:headEnd/>
                      <a:tailEnd/>
                    </a:ln>
                  </pic:spPr>
                </pic:pic>
              </a:graphicData>
            </a:graphic>
          </wp:inline>
        </w:drawing>
      </w:r>
    </w:p>
    <w:p w:rsidR="005366A2" w:rsidRDefault="00C23405" w:rsidP="00832D8F">
      <w:r w:rsidDel="00C23405">
        <w:t xml:space="preserve"> </w:t>
      </w:r>
      <w:r w:rsidR="005366A2">
        <w:t>(b)</w:t>
      </w:r>
    </w:p>
    <w:p w:rsidR="005366A2" w:rsidRDefault="00EB34D6" w:rsidP="00832D8F">
      <w:r w:rsidRPr="00EB34D6">
        <w:lastRenderedPageBreak/>
        <w:drawing>
          <wp:inline distT="0" distB="0" distL="0" distR="0">
            <wp:extent cx="5943600" cy="1861489"/>
            <wp:effectExtent l="0" t="0" r="0" b="0"/>
            <wp:docPr id="143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3600" cy="1861489"/>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EB34D6">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EB34D6">
        <w:t>MGW</w:t>
      </w:r>
      <w:r w:rsidR="00111AAE">
        <w:t xml:space="preserve"> bridges between the MN source link and the target </w:t>
      </w:r>
      <w:r w:rsidR="00110039">
        <w:t>PoA</w:t>
      </w:r>
      <w:r w:rsidR="00111AAE">
        <w:t xml:space="preserve">. (a) </w:t>
      </w:r>
      <w:proofErr w:type="gramStart"/>
      <w:r w:rsidR="00111AAE">
        <w:t>shows</w:t>
      </w:r>
      <w:proofErr w:type="gramEnd"/>
      <w:r w:rsidR="00111AAE">
        <w:t xml:space="preserve"> the transport through using MiCLSAP and MICSAP. </w:t>
      </w:r>
      <w:r w:rsidR="00EB34D6" w:rsidRPr="00EB34D6">
        <w:t xml:space="preserve">(b) </w:t>
      </w:r>
      <w:proofErr w:type="gramStart"/>
      <w:r w:rsidR="00F81337" w:rsidRPr="00F81337">
        <w:t>shows</w:t>
      </w:r>
      <w:proofErr w:type="gramEnd"/>
      <w:r w:rsidR="00F81337" w:rsidRPr="00F81337">
        <w:t xml:space="preserve"> the protocol stack resulting from the cross-layer encapsulation after passing through these two SAP’s</w:t>
      </w:r>
      <w:r w:rsidR="00EB34D6" w:rsidRPr="00EB34D6">
        <w:t>.</w:t>
      </w:r>
    </w:p>
    <w:p w:rsidR="003E7BC8" w:rsidRDefault="00111AAE" w:rsidP="00111AAE">
      <w:pPr>
        <w:jc w:val="left"/>
      </w:pPr>
      <w:r>
        <w:t xml:space="preserve">The MN will need to acquire information of the candidate target PoA, </w:t>
      </w:r>
      <w:r w:rsidR="00203156">
        <w:t>e.g.</w:t>
      </w:r>
      <w:r>
        <w:t xml:space="preserve"> by querying the Information Repository. </w:t>
      </w:r>
    </w:p>
    <w:p w:rsidR="003E7BC8" w:rsidRDefault="00111AAE" w:rsidP="00111AAE">
      <w:pPr>
        <w:jc w:val="left"/>
      </w:pPr>
      <w:r>
        <w:t xml:space="preserve">If MN knows the IP address of the target </w:t>
      </w:r>
      <w:r w:rsidR="00110039">
        <w:t>PoA</w:t>
      </w:r>
      <w:r>
        <w:t xml:space="preserve">, </w:t>
      </w:r>
      <w:r w:rsidR="00203156">
        <w:t>SRC frames may be exchanged</w:t>
      </w:r>
      <w:r w:rsidR="008B1847">
        <w:t xml:space="preserve"> between the </w:t>
      </w:r>
      <w:r>
        <w:t xml:space="preserve">SRCF </w:t>
      </w:r>
      <w:r w:rsidR="008B1847">
        <w:t>in</w:t>
      </w:r>
      <w:r w:rsidR="00CE2038">
        <w:t xml:space="preserve"> the MN and the </w:t>
      </w:r>
      <w:r w:rsidR="008B1847">
        <w:t xml:space="preserve">SRCF in the </w:t>
      </w:r>
      <w:r w:rsidR="00CE2038">
        <w:t xml:space="preserve">target </w:t>
      </w:r>
      <w:r w:rsidR="00110039">
        <w:t>PoA</w:t>
      </w:r>
      <w:r w:rsidR="008B1847">
        <w:t xml:space="preserve"> using </w:t>
      </w:r>
      <w:r w:rsidR="006A2F11">
        <w:t>TCP or UDP / IP</w:t>
      </w:r>
      <w:r w:rsidR="008B1847">
        <w:t xml:space="preserve"> transport</w:t>
      </w:r>
      <w:r w:rsidR="00CE2038">
        <w:t xml:space="preserve">. </w:t>
      </w:r>
    </w:p>
    <w:p w:rsidR="003B77D7" w:rsidRDefault="00111AAE" w:rsidP="00111AAE">
      <w:pPr>
        <w:jc w:val="left"/>
      </w:pPr>
      <w:r>
        <w:t xml:space="preserve">If MN </w:t>
      </w:r>
      <w:r w:rsidR="003E7BC8">
        <w:t xml:space="preserve">does not know </w:t>
      </w:r>
      <w:r>
        <w:t xml:space="preserve">the IP address of the </w:t>
      </w:r>
      <w:r w:rsidR="00510388">
        <w:t xml:space="preserve">target </w:t>
      </w:r>
      <w:r w:rsidR="00110039">
        <w:t>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w:t>
      </w:r>
      <w:r w:rsidR="00110039">
        <w:t>PoA</w:t>
      </w:r>
      <w:r w:rsidR="003E7BC8">
        <w:t xml:space="preserve">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EB34D6">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r w:rsidR="00110039">
        <w:t>PoA</w:t>
      </w:r>
      <w:r w:rsidR="006D5DFC">
        <w:t>.</w:t>
      </w:r>
      <w:r>
        <w:t xml:space="preserve"> </w:t>
      </w:r>
      <w:r w:rsidR="00F05C5F">
        <w:t xml:space="preserve">The </w:t>
      </w:r>
      <w:r w:rsidR="00EB34D6">
        <w:t>MGW</w:t>
      </w:r>
      <w:r w:rsidR="00F05C5F">
        <w:t xml:space="preserve"> will find out the IP address of the target </w:t>
      </w:r>
      <w:r w:rsidR="00110039">
        <w:t>PoA</w:t>
      </w:r>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r w:rsidR="00110039">
        <w:t>PoA</w:t>
      </w:r>
      <w:r w:rsidR="00F05C5F">
        <w:t>. In o</w:t>
      </w:r>
      <w:r w:rsidR="008B1847">
        <w:t>ther</w:t>
      </w:r>
      <w:r w:rsidR="00F05C5F">
        <w:t xml:space="preserve"> words, the </w:t>
      </w:r>
      <w:r w:rsidR="00EB34D6">
        <w:t>MGW</w:t>
      </w:r>
      <w:r w:rsidR="00F05C5F">
        <w:t xml:space="preserve"> </w:t>
      </w:r>
      <w:r w:rsidR="00203156">
        <w:t xml:space="preserve">can </w:t>
      </w:r>
      <w:r w:rsidR="00F05C5F">
        <w:t xml:space="preserve">function </w:t>
      </w:r>
      <w:r w:rsidR="00CE2038">
        <w:t>like a proxy for the MN to send the target radio L2 network entry packets to</w:t>
      </w:r>
      <w:r w:rsidR="00F05C5F">
        <w:t xml:space="preserve"> the target </w:t>
      </w:r>
      <w:r w:rsidR="00110039">
        <w:t>PoA</w:t>
      </w:r>
      <w:r w:rsidR="00F05C5F">
        <w:t xml:space="preserve">. </w:t>
      </w:r>
    </w:p>
    <w:p w:rsidR="00510388" w:rsidRDefault="003B77D7" w:rsidP="00111AAE">
      <w:pPr>
        <w:jc w:val="left"/>
      </w:pPr>
      <w:r>
        <w:t xml:space="preserve">The reply by the target </w:t>
      </w:r>
      <w:r w:rsidR="00110039">
        <w:t>PoA</w:t>
      </w:r>
      <w:r>
        <w:t xml:space="preserve"> is transported in a similar manner. If the target link were available, the target </w:t>
      </w:r>
      <w:r w:rsidR="00110039">
        <w:t>PoA</w:t>
      </w:r>
      <w:r>
        <w:t xml:space="preserve">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w:t>
      </w:r>
      <w:r w:rsidR="00110039">
        <w:t>PoA</w:t>
      </w:r>
      <w:r>
        <w:t xml:space="preserve">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 xml:space="preserve">the target </w:t>
      </w:r>
      <w:r w:rsidR="00110039">
        <w:t>PoA</w:t>
      </w:r>
      <w:r>
        <w:t xml:space="preserve"> had received the SRC frame from the </w:t>
      </w:r>
      <w:r w:rsidR="00EB34D6">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EB34D6">
        <w:t>MGW</w:t>
      </w:r>
      <w:r w:rsidR="00444865">
        <w:t xml:space="preserve">. At the </w:t>
      </w:r>
      <w:r w:rsidR="00EB34D6">
        <w:t>MGW</w:t>
      </w:r>
      <w:r w:rsidR="00444865">
        <w:t xml:space="preserve">, the </w:t>
      </w:r>
      <w:r w:rsidR="006A2F11">
        <w:t>TCP or UDP / IP</w:t>
      </w:r>
      <w:r w:rsidR="00444865">
        <w:t xml:space="preserve"> header is extracted at the MICSAP at the input interface of the </w:t>
      </w:r>
      <w:r w:rsidR="00EB34D6">
        <w:t>MGW</w:t>
      </w:r>
      <w:r w:rsidR="00444865">
        <w:t xml:space="preserve"> to retrieve the SRC frame. The SRCF function will pass </w:t>
      </w:r>
      <w:r w:rsidR="008B1847">
        <w:t>the SRC frame</w:t>
      </w:r>
      <w:r w:rsidR="00444865">
        <w:t xml:space="preserve"> through the MICSAP at the output interface of the </w:t>
      </w:r>
      <w:r w:rsidR="00EB34D6">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w:t>
      </w:r>
      <w:r w:rsidR="00110039">
        <w:rPr>
          <w:lang w:eastAsia="ko-KR"/>
        </w:rPr>
        <w:t>PoA</w:t>
      </w:r>
      <w:r>
        <w:rPr>
          <w:lang w:eastAsia="ko-KR"/>
        </w:rPr>
        <w:t xml:space="preserve">’s are legacy </w:t>
      </w:r>
      <w:r w:rsidR="00110039">
        <w:rPr>
          <w:lang w:eastAsia="ko-KR"/>
        </w:rPr>
        <w:t>PoA</w:t>
      </w:r>
      <w:r>
        <w:rPr>
          <w:lang w:eastAsia="ko-KR"/>
        </w:rPr>
        <w:t xml:space="preserve">’s lacking MICF support, </w:t>
      </w:r>
      <w:r w:rsidR="007332D7">
        <w:rPr>
          <w:lang w:eastAsia="ko-KR"/>
        </w:rPr>
        <w:t xml:space="preserve">the </w:t>
      </w:r>
      <w:r w:rsidR="00EB34D6">
        <w:rPr>
          <w:lang w:eastAsia="ko-KR"/>
        </w:rPr>
        <w:t>MGW</w:t>
      </w:r>
      <w:r w:rsidR="007332D7">
        <w:rPr>
          <w:lang w:eastAsia="ko-KR"/>
        </w:rPr>
        <w:t xml:space="preserve"> will need other communication mechanism in order to proxy between the MN and the target </w:t>
      </w:r>
      <w:r w:rsidR="00110039">
        <w:rPr>
          <w:lang w:eastAsia="ko-KR"/>
        </w:rPr>
        <w:t>PoA</w:t>
      </w:r>
      <w:r w:rsidR="007332D7">
        <w:rPr>
          <w:lang w:eastAsia="ko-KR"/>
        </w:rPr>
        <w:t xml:space="preserve">.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EB34D6">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 xml:space="preserve">target </w:t>
      </w:r>
      <w:r w:rsidR="00110039">
        <w:t>PoA</w:t>
      </w:r>
      <w:r w:rsidR="00AC71D9">
        <w:rPr>
          <w:lang w:eastAsia="ko-KR"/>
        </w:rPr>
        <w:t xml:space="preserve"> are legacy </w:t>
      </w:r>
      <w:r w:rsidR="00110039">
        <w:t>PoA</w:t>
      </w:r>
      <w:r w:rsidR="00AC71D9">
        <w:rPr>
          <w:lang w:eastAsia="ko-KR"/>
        </w:rPr>
        <w:t>’s lacking MICF support.</w:t>
      </w:r>
    </w:p>
    <w:p w:rsidR="00AC71D9" w:rsidRDefault="00AC71D9" w:rsidP="00AC71D9">
      <w:pPr>
        <w:rPr>
          <w:lang w:eastAsia="ko-KR"/>
        </w:rPr>
      </w:pPr>
      <w:r>
        <w:rPr>
          <w:lang w:eastAsia="ko-KR"/>
        </w:rPr>
        <w:t xml:space="preserve">Lacking MICF support in the target </w:t>
      </w:r>
      <w:r w:rsidR="00110039">
        <w:rPr>
          <w:lang w:eastAsia="ko-KR"/>
        </w:rPr>
        <w:t>PoA</w:t>
      </w:r>
      <w:r>
        <w:rPr>
          <w:lang w:eastAsia="ko-KR"/>
        </w:rPr>
        <w:t xml:space="preserve">, the </w:t>
      </w:r>
      <w:r w:rsidR="00EB34D6">
        <w:t>MGW</w:t>
      </w:r>
      <w:r>
        <w:rPr>
          <w:lang w:eastAsia="ko-KR"/>
        </w:rPr>
        <w:t xml:space="preserve"> and the </w:t>
      </w:r>
      <w:r>
        <w:t xml:space="preserve">target </w:t>
      </w:r>
      <w:r w:rsidR="00110039">
        <w:t>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EB34D6">
        <w:t>MGW</w:t>
      </w:r>
      <w:r>
        <w:rPr>
          <w:lang w:eastAsia="ko-KR"/>
        </w:rPr>
        <w:t xml:space="preserve"> may then proxy between the MN and the </w:t>
      </w:r>
      <w:r>
        <w:t xml:space="preserve">target </w:t>
      </w:r>
      <w:r w:rsidR="00110039">
        <w:t>PoA</w:t>
      </w:r>
      <w:r>
        <w:rPr>
          <w:lang w:eastAsia="ko-KR"/>
        </w:rPr>
        <w:t xml:space="preserve"> using SRCF to communicate with MN and using some other control messages to communicate with the target network. These control messages need to be comprehensive enough so that the </w:t>
      </w:r>
      <w:r w:rsidR="00EB34D6">
        <w:t>MGW</w:t>
      </w:r>
      <w:r>
        <w:rPr>
          <w:lang w:eastAsia="ko-KR"/>
        </w:rPr>
        <w:t xml:space="preserve"> may map the message contents exchanged with the MN with that exchanged with the </w:t>
      </w:r>
      <w:r>
        <w:t xml:space="preserve">target </w:t>
      </w:r>
      <w:r w:rsidR="00110039">
        <w:t>PoA</w:t>
      </w:r>
      <w:r>
        <w:t xml:space="preserve"> in performing the </w:t>
      </w:r>
      <w:proofErr w:type="gramStart"/>
      <w:r>
        <w:t>proxy</w:t>
      </w:r>
      <w:proofErr w:type="gramEnd"/>
      <w:r>
        <w:t xml:space="preserve">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EB34D6" w:rsidP="00111AAE">
      <w:pPr>
        <w:jc w:val="left"/>
      </w:pPr>
      <w:r w:rsidRPr="00EB34D6">
        <w:drawing>
          <wp:inline distT="0" distB="0" distL="0" distR="0">
            <wp:extent cx="5943600" cy="2359742"/>
            <wp:effectExtent l="0" t="0" r="0" b="0"/>
            <wp:docPr id="14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EB34D6" w:rsidP="00111AAE">
      <w:pPr>
        <w:jc w:val="left"/>
      </w:pPr>
      <w:r w:rsidRPr="00EB34D6">
        <w:drawing>
          <wp:inline distT="0" distB="0" distL="0" distR="0">
            <wp:extent cx="5943600" cy="1734124"/>
            <wp:effectExtent l="0" t="0" r="0" b="0"/>
            <wp:docPr id="143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5943600" cy="1734124"/>
                    </a:xfrm>
                    <a:prstGeom prst="rect">
                      <a:avLst/>
                    </a:prstGeom>
                    <a:noFill/>
                    <a:ln w="9525">
                      <a:noFill/>
                      <a:miter lim="800000"/>
                      <a:headEnd/>
                      <a:tailEnd/>
                    </a:ln>
                  </pic:spPr>
                </pic:pic>
              </a:graphicData>
            </a:graphic>
          </wp:inline>
        </w:drawing>
      </w:r>
    </w:p>
    <w:p w:rsidR="0078437D" w:rsidRPr="00EB34D6" w:rsidRDefault="00FF31AB" w:rsidP="0078437D">
      <w:pPr>
        <w:jc w:val="left"/>
        <w:rPr>
          <w:rFonts w:eastAsia="宋体" w:hint="eastAsia"/>
          <w:lang w:eastAsia="zh-CN"/>
        </w:rPr>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EB34D6">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EB34D6">
        <w:t>MGW</w:t>
      </w:r>
      <w:r w:rsidR="00BE1946">
        <w:t xml:space="preserve"> communicates with the </w:t>
      </w:r>
      <w:r w:rsidR="0078437D">
        <w:t xml:space="preserve">target </w:t>
      </w:r>
      <w:r w:rsidR="00110039">
        <w:t>PoA</w:t>
      </w:r>
      <w:r w:rsidR="00BE1946">
        <w:t xml:space="preserve"> </w:t>
      </w:r>
      <w:r w:rsidR="0078437D">
        <w:t xml:space="preserve">using other control messages in order to proxy between the MN and the target </w:t>
      </w:r>
      <w:r w:rsidR="00110039">
        <w:t>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rsidR="00EB34D6">
        <w:rPr>
          <w:rFonts w:eastAsia="宋体" w:hint="eastAsia"/>
          <w:lang w:eastAsia="zh-CN"/>
        </w:rPr>
        <w:t>.</w:t>
      </w:r>
    </w:p>
    <w:p w:rsidR="00083FA2" w:rsidRPr="00A95458" w:rsidRDefault="00083FA2" w:rsidP="00CC71D1">
      <w:pPr>
        <w:pStyle w:val="Heading2"/>
        <w:rPr>
          <w:lang w:eastAsia="ko-KR"/>
        </w:rPr>
      </w:pPr>
      <w:bookmarkStart w:id="697" w:name="_Toc335895781"/>
      <w:r w:rsidRPr="00CB4660">
        <w:rPr>
          <w:lang w:eastAsia="ko-KR"/>
        </w:rPr>
        <w:t>S</w:t>
      </w:r>
      <w:r w:rsidRPr="00CB4660">
        <w:rPr>
          <w:rFonts w:hint="eastAsia"/>
          <w:lang w:eastAsia="ko-KR"/>
        </w:rPr>
        <w:t>ingle radio handover overall proce</w:t>
      </w:r>
      <w:r w:rsidR="00832D8F">
        <w:rPr>
          <w:lang w:eastAsia="ko-KR"/>
        </w:rPr>
        <w:t>sses</w:t>
      </w:r>
      <w:bookmarkEnd w:id="697"/>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EB34D6" w:rsidP="00556637">
      <w:pPr>
        <w:rPr>
          <w:rFonts w:ascii="Arial" w:eastAsia="SimSun" w:hAnsi="Arial" w:cs="Arial"/>
          <w:b/>
          <w:bCs/>
          <w:i/>
          <w:iCs/>
          <w:color w:val="002060"/>
          <w:sz w:val="20"/>
          <w:szCs w:val="20"/>
          <w:lang w:eastAsia="zh-CN"/>
        </w:rPr>
      </w:pPr>
      <w:r w:rsidRPr="00EB34D6">
        <w:drawing>
          <wp:inline distT="0" distB="0" distL="0" distR="0">
            <wp:extent cx="5943600" cy="3193036"/>
            <wp:effectExtent l="0" t="0" r="0" b="0"/>
            <wp:docPr id="143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943600" cy="3193036"/>
                    </a:xfrm>
                    <a:prstGeom prst="rect">
                      <a:avLst/>
                    </a:prstGeom>
                    <a:noFill/>
                    <a:ln w="9525">
                      <a:noFill/>
                      <a:miter lim="800000"/>
                      <a:headEnd/>
                      <a:tailEnd/>
                    </a:ln>
                  </pic:spPr>
                </pic:pic>
              </a:graphicData>
            </a:graphic>
          </wp:inline>
        </w:drawing>
      </w:r>
    </w:p>
    <w:p w:rsidR="00556637" w:rsidRPr="00EB34D6" w:rsidRDefault="00FF31AB" w:rsidP="00CC71D1">
      <w:pPr>
        <w:jc w:val="center"/>
        <w:outlineLvl w:val="0"/>
        <w:rPr>
          <w:rFonts w:ascii="Times" w:eastAsia="宋体" w:hAnsi="Times" w:cs="Arial"/>
          <w:bCs/>
          <w:iCs/>
          <w:szCs w:val="20"/>
          <w:lang w:eastAsia="zh-CN"/>
        </w:rPr>
      </w:pPr>
      <w:bookmarkStart w:id="698" w:name="_Toc335895782"/>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bookmarkEnd w:id="698"/>
      <w:r w:rsidR="00EB34D6">
        <w:rPr>
          <w:rFonts w:ascii="Times" w:eastAsia="宋体" w:hAnsi="Times" w:cs="Arial" w:hint="eastAsia"/>
          <w:bCs/>
          <w:iCs/>
          <w:szCs w:val="20"/>
          <w:lang w:eastAsia="zh-CN"/>
        </w:rPr>
        <w:t>.</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EB34D6">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r w:rsidR="00110039">
        <w:rPr>
          <w:rFonts w:ascii="Times" w:eastAsia="Malgun Gothic" w:hAnsi="Times" w:cs="Arial"/>
          <w:bCs/>
          <w:iCs/>
          <w:szCs w:val="20"/>
          <w:lang w:eastAsia="ko-KR"/>
        </w:rPr>
        <w:t>PoA</w:t>
      </w:r>
      <w:r>
        <w:rPr>
          <w:rFonts w:ascii="Times" w:eastAsia="Malgun Gothic" w:hAnsi="Times" w:cs="Arial"/>
          <w:bCs/>
          <w:iCs/>
          <w:szCs w:val="20"/>
          <w:lang w:eastAsia="ko-KR"/>
        </w:rPr>
        <w:t>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CC71D1">
      <w:pPr>
        <w:outlineLvl w:val="0"/>
        <w:rPr>
          <w:rFonts w:ascii="Times" w:eastAsia="Malgun Gothic" w:hAnsi="Times" w:cs="Arial"/>
          <w:bCs/>
          <w:iCs/>
          <w:szCs w:val="20"/>
          <w:lang w:eastAsia="ko-KR"/>
        </w:rPr>
      </w:pPr>
      <w:bookmarkStart w:id="699" w:name="_Toc335895783"/>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w:t>
      </w:r>
      <w:bookmarkEnd w:id="699"/>
      <w:r>
        <w:rPr>
          <w:rFonts w:ascii="Times" w:eastAsia="Malgun Gothic" w:hAnsi="Times" w:cs="Arial"/>
          <w:bCs/>
          <w:iCs/>
          <w:szCs w:val="20"/>
          <w:lang w:eastAsia="ko-KR"/>
        </w:rPr>
        <w:t xml:space="preserve">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xml:space="preserve">, </w:t>
      </w:r>
      <w:r w:rsidR="002400EB">
        <w:rPr>
          <w:rFonts w:ascii="Times" w:eastAsia="Malgun Gothic" w:hAnsi="Times" w:cs="Arial"/>
          <w:bCs/>
          <w:iCs/>
          <w:szCs w:val="20"/>
          <w:lang w:eastAsia="ko-KR"/>
        </w:rPr>
        <w:t>e.g.,</w:t>
      </w:r>
      <w:r w:rsidR="002400EB" w:rsidRPr="00C72EB9">
        <w:rPr>
          <w:rFonts w:ascii="Times" w:eastAsia="Malgun Gothic" w:hAnsi="Times" w:cs="Arial"/>
          <w:bCs/>
          <w:iCs/>
          <w:szCs w:val="20"/>
          <w:lang w:eastAsia="ko-KR"/>
        </w:rPr>
        <w:t xml:space="preserve"> </w:t>
      </w:r>
      <w:r w:rsidR="00832D8F" w:rsidRPr="00C72EB9">
        <w:rPr>
          <w:rFonts w:ascii="Times" w:eastAsia="Malgun Gothic" w:hAnsi="Times" w:cs="Arial"/>
          <w:bCs/>
          <w:iCs/>
          <w:szCs w:val="20"/>
          <w:lang w:eastAsia="ko-KR"/>
        </w:rPr>
        <w:t>based on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EB34D6">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w:t>
      </w:r>
      <w:r w:rsidR="002400EB">
        <w:rPr>
          <w:rFonts w:ascii="Times" w:eastAsia="Malgun Gothic" w:hAnsi="Times" w:cs="Arial"/>
          <w:bCs/>
          <w:iCs/>
          <w:szCs w:val="20"/>
          <w:lang w:eastAsia="ko-KR"/>
        </w:rPr>
        <w:t xml:space="preserve">MN’s </w:t>
      </w:r>
      <w:r w:rsidR="00ED5930" w:rsidRPr="00ED5930">
        <w:rPr>
          <w:rFonts w:ascii="Times" w:eastAsia="Malgun Gothic" w:hAnsi="Times" w:cs="Arial"/>
          <w:bCs/>
          <w:iCs/>
          <w:szCs w:val="20"/>
          <w:lang w:eastAsia="ko-KR"/>
        </w:rPr>
        <w:t xml:space="preserve">target radio may perform limited signaling </w:t>
      </w:r>
      <w:r>
        <w:rPr>
          <w:rFonts w:ascii="Times" w:eastAsia="Malgun Gothic" w:hAnsi="Times" w:cs="Arial"/>
          <w:bCs/>
          <w:iCs/>
          <w:szCs w:val="20"/>
          <w:lang w:eastAsia="ko-KR"/>
        </w:rPr>
        <w:t xml:space="preserve">if </w:t>
      </w:r>
      <w:r w:rsidR="002400EB">
        <w:rPr>
          <w:rFonts w:ascii="Times" w:eastAsia="Malgun Gothic" w:hAnsi="Times" w:cs="Arial"/>
          <w:bCs/>
          <w:iCs/>
          <w:szCs w:val="20"/>
          <w:lang w:eastAsia="ko-KR"/>
        </w:rPr>
        <w:t>possible</w:t>
      </w:r>
      <w:r w:rsidR="006A2F3F">
        <w:rPr>
          <w:rFonts w:ascii="Times" w:eastAsia="Malgun Gothic" w:hAnsi="Times" w:cs="Arial"/>
          <w:bCs/>
          <w:iCs/>
          <w:szCs w:val="20"/>
          <w:lang w:eastAsia="ko-KR"/>
        </w:rPr>
        <w:t xml:space="preserve">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700" w:name="OLE_LINK1"/>
      <w:bookmarkStart w:id="701"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700"/>
      <w:bookmarkEnd w:id="701"/>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FD496A" w:rsidP="00CC71D1">
      <w:pPr>
        <w:pStyle w:val="Heading2"/>
      </w:pPr>
      <w:r>
        <w:t xml:space="preserve"> </w:t>
      </w:r>
      <w:bookmarkStart w:id="702" w:name="_Toc335895784"/>
      <w:r w:rsidR="00963C2F">
        <w:t xml:space="preserve">Securing </w:t>
      </w:r>
      <w:r w:rsidR="00DD50B9" w:rsidRPr="00DD50B9">
        <w:t xml:space="preserve">Single-Radio </w:t>
      </w:r>
      <w:r w:rsidR="00963C2F">
        <w:t xml:space="preserve">messages </w:t>
      </w:r>
      <w:r w:rsidR="00963C2F" w:rsidRPr="00DD50B9">
        <w:t xml:space="preserve">using </w:t>
      </w:r>
      <w:r w:rsidR="008F51BB">
        <w:t>PoS</w:t>
      </w:r>
      <w:bookmarkEnd w:id="702"/>
    </w:p>
    <w:p w:rsidR="00BF581F" w:rsidRDefault="00BF581F" w:rsidP="00BF581F">
      <w:r>
        <w:t xml:space="preserve">There is a need for a simplified yet secure method for enabling movement between the network domains of roaming partners for single-radio smartphones and Internet enabled wireless devices.  The proposal outlined in this document makes effective use of the </w:t>
      </w:r>
      <w:r w:rsidR="008F51BB">
        <w:t>Point of Service</w:t>
      </w:r>
      <w:r>
        <w:t xml:space="preserve"> (</w:t>
      </w:r>
      <w:r w:rsidR="008F51BB">
        <w:rPr>
          <w:rFonts w:eastAsia="MS Mincho" w:hint="eastAsia"/>
          <w:lang w:eastAsia="ja-JP"/>
        </w:rPr>
        <w:t>PoS</w:t>
      </w:r>
      <w:r>
        <w:t xml:space="preserve">) as defined in numerous recent documents developed in the WiMAX Forum, 3GPP2, and IEEE.  Using the </w:t>
      </w:r>
      <w:r w:rsidR="008F51BB">
        <w:rPr>
          <w:rFonts w:eastAsia="MS Mincho" w:hint="eastAsia"/>
          <w:lang w:eastAsia="ja-JP"/>
        </w:rPr>
        <w:t>PoS</w:t>
      </w:r>
      <w:r>
        <w:rPr>
          <w:rFonts w:eastAsia="MS Mincho" w:hint="eastAsia"/>
          <w:lang w:eastAsia="ja-JP"/>
        </w:rPr>
        <w:t xml:space="preserve"> </w:t>
      </w:r>
      <w:r>
        <w:t>along with some signaling to transmit security information between roaming partners enables a low-latency, optimized handover for even the single-radio devices of interest in 802.21c.</w:t>
      </w:r>
    </w:p>
    <w:p w:rsidR="00DD50B9" w:rsidRDefault="00DD50B9" w:rsidP="00CC71D1">
      <w:pPr>
        <w:pStyle w:val="Heading3"/>
      </w:pPr>
      <w:bookmarkStart w:id="703" w:name="_Toc335895785"/>
      <w:r>
        <w:t>Overview</w:t>
      </w:r>
      <w:bookmarkEnd w:id="703"/>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8F51BB">
        <w:rPr>
          <w:rFonts w:eastAsia="MS Mincho" w:hint="eastAsia"/>
          <w:lang w:eastAsia="ja-JP"/>
        </w:rPr>
        <w:t>PoS</w:t>
      </w:r>
      <w:r>
        <w:t xml:space="preserve"> is a convenient and natural place to locate security functions, and roaming partners have in place agreements that can be used to beneficially establish the needed security agreements between different </w:t>
      </w:r>
      <w:r w:rsidR="008F51BB">
        <w:rPr>
          <w:rFonts w:eastAsia="MS Mincho" w:hint="eastAsia"/>
          <w:lang w:eastAsia="ja-JP"/>
        </w:rPr>
        <w:t>PoS</w:t>
      </w:r>
      <w:r>
        <w:t xml:space="preserve">s in partner networks.  It is expected that in many cases the </w:t>
      </w:r>
      <w:r w:rsidR="008F51BB">
        <w:rPr>
          <w:rFonts w:eastAsia="MS Mincho" w:hint="eastAsia"/>
          <w:lang w:eastAsia="ja-JP"/>
        </w:rPr>
        <w:t>PoS</w:t>
      </w:r>
      <w:r>
        <w:t xml:space="preserve">s in partner networks must communicate by data paths that traverse the external Internet; in such cases, a secure communication channel must exist or must be established between the </w:t>
      </w:r>
      <w:proofErr w:type="gramStart"/>
      <w:r>
        <w:t>partner</w:t>
      </w:r>
      <w:proofErr w:type="gramEnd"/>
      <w:r>
        <w:t xml:space="preserve"> </w:t>
      </w:r>
      <w:r w:rsidR="008F51BB">
        <w:rPr>
          <w:rFonts w:eastAsia="MS Mincho" w:hint="eastAsia"/>
          <w:lang w:eastAsia="ja-JP"/>
        </w:rPr>
        <w:t>PoS</w:t>
      </w:r>
      <w:r>
        <w:t xml:space="preserve">s.  It is out of scope for this document to specify exactly how the partner </w:t>
      </w:r>
      <w:r w:rsidR="008F51BB">
        <w:rPr>
          <w:rFonts w:eastAsia="MS Mincho" w:hint="eastAsia"/>
          <w:lang w:eastAsia="ja-JP"/>
        </w:rPr>
        <w:t>PoS</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1B625A" w:rsidP="00DD50B9">
      <w:pPr>
        <w:keepNext/>
        <w:rPr>
          <w:rFonts w:eastAsia="MS Mincho"/>
          <w:lang w:eastAsia="ja-JP"/>
        </w:rPr>
      </w:pPr>
      <w:r>
        <w:rPr>
          <w:rFonts w:eastAsia="MS Mincho"/>
          <w:noProof/>
          <w:lang w:eastAsia="zh-CN"/>
        </w:rPr>
        <w:drawing>
          <wp:inline distT="0" distB="0" distL="0" distR="0">
            <wp:extent cx="5943600" cy="3434715"/>
            <wp:effectExtent l="19050" t="0" r="0" b="0"/>
            <wp:docPr id="19"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574444" y="1118774"/>
                      <a:chExt cx="7995112" cy="4620453"/>
                    </a:xfrm>
                  </a:grpSpPr>
                  <a:grpSp>
                    <a:nvGrpSpPr>
                      <a:cNvPr id="6" name="Group 5"/>
                      <a:cNvGrpSpPr/>
                    </a:nvGrpSpPr>
                    <a:grpSpPr>
                      <a:xfrm>
                        <a:off x="1111775" y="2397610"/>
                        <a:ext cx="1362075" cy="904875"/>
                        <a:chOff x="1002471" y="3523008"/>
                        <a:chExt cx="1362075" cy="904875"/>
                      </a:xfrm>
                    </a:grpSpPr>
                    <a:sp>
                      <a:nvSpPr>
                        <a:cNvPr id="7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1" name="TextBox 6"/>
                        <a:cNvSpPr txBox="1"/>
                      </a:nvSpPr>
                      <a:spPr>
                        <a:xfrm>
                          <a:off x="1656521" y="3644348"/>
                          <a:ext cx="68480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SPoS</a:t>
                            </a:r>
                            <a:endParaRPr lang="en-US" dirty="0"/>
                          </a:p>
                        </a:txBody>
                        <a:useSpRect/>
                      </a:txSp>
                    </a:sp>
                  </a:grpSp>
                  <a:grpSp>
                    <a:nvGrpSpPr>
                      <a:cNvPr id="7" name="Group 6"/>
                      <a:cNvGrpSpPr/>
                    </a:nvGrpSpPr>
                    <a:grpSpPr>
                      <a:xfrm>
                        <a:off x="5451862" y="1118774"/>
                        <a:ext cx="1595333" cy="904875"/>
                        <a:chOff x="1002471" y="3523008"/>
                        <a:chExt cx="1595333" cy="904875"/>
                      </a:xfrm>
                    </a:grpSpPr>
                    <a:sp>
                      <a:nvSpPr>
                        <a:cNvPr id="68"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9" name="TextBox 10"/>
                        <a:cNvSpPr txBox="1"/>
                      </a:nvSpPr>
                      <a:spPr>
                        <a:xfrm>
                          <a:off x="1656521" y="3644348"/>
                          <a:ext cx="94128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HMGW</a:t>
                            </a:r>
                            <a:endParaRPr lang="en-US" dirty="0"/>
                          </a:p>
                        </a:txBody>
                        <a:useSpRect/>
                      </a:txSp>
                    </a:sp>
                  </a:grpSp>
                  <a:grpSp>
                    <a:nvGrpSpPr>
                      <a:cNvPr id="8" name="Group 7"/>
                      <a:cNvGrpSpPr/>
                    </a:nvGrpSpPr>
                    <a:grpSpPr>
                      <a:xfrm>
                        <a:off x="4464575" y="3685480"/>
                        <a:ext cx="1362075" cy="904875"/>
                        <a:chOff x="1002471" y="3523008"/>
                        <a:chExt cx="1362075" cy="904875"/>
                      </a:xfrm>
                    </a:grpSpPr>
                    <a:sp>
                      <a:nvSpPr>
                        <a:cNvPr id="6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7" name="TextBox 13"/>
                        <a:cNvSpPr txBox="1"/>
                      </a:nvSpPr>
                      <a:spPr>
                        <a:xfrm>
                          <a:off x="1656521" y="3644348"/>
                          <a:ext cx="69762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TPoS</a:t>
                            </a:r>
                            <a:endParaRPr lang="en-US" dirty="0"/>
                          </a:p>
                        </a:txBody>
                        <a:useSpRect/>
                      </a:txSp>
                    </a:sp>
                  </a:grpSp>
                  <a:grpSp>
                    <a:nvGrpSpPr>
                      <a:cNvPr id="9" name="Group 8"/>
                      <a:cNvGrpSpPr>
                        <a:grpSpLocks/>
                      </a:cNvGrpSpPr>
                    </a:nvGrpSpPr>
                    <a:grpSpPr bwMode="auto">
                      <a:xfrm>
                        <a:off x="5405764" y="2034806"/>
                        <a:ext cx="329635" cy="480841"/>
                        <a:chOff x="5726" y="10976"/>
                        <a:chExt cx="247" cy="629"/>
                      </a:xfrm>
                    </a:grpSpPr>
                    <a:sp>
                      <a:nvSpPr>
                        <a:cNvPr id="55" name="Freeform 54"/>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6" name="Freeform 55"/>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7" name="Freeform 56"/>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8" name="Freeform 57"/>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9" name="Freeform 58"/>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0" name="Freeform 59"/>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1" name="Freeform 60"/>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2" name="Freeform 61"/>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3" name="Freeform 62"/>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4" name="Freeform 63"/>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5" name="Freeform 64"/>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0" name="Group 9"/>
                      <a:cNvGrpSpPr>
                        <a:grpSpLocks/>
                      </a:cNvGrpSpPr>
                    </a:nvGrpSpPr>
                    <a:grpSpPr bwMode="auto">
                      <a:xfrm>
                        <a:off x="4696773" y="4652111"/>
                        <a:ext cx="329635" cy="480841"/>
                        <a:chOff x="5726" y="10976"/>
                        <a:chExt cx="247" cy="629"/>
                      </a:xfrm>
                    </a:grpSpPr>
                    <a:sp>
                      <a:nvSpPr>
                        <a:cNvPr id="44" name="Freeform 43"/>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5" name="Freeform 44"/>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6" name="Freeform 45"/>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7" name="Freeform 46"/>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8" name="Freeform 47"/>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9" name="Freeform 48"/>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0" name="Freeform 49"/>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1" name="Freeform 50"/>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2" name="Freeform 51"/>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3" name="Freeform 52"/>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4" name="Freeform 53"/>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1" name="Group 10"/>
                      <a:cNvGrpSpPr>
                        <a:grpSpLocks/>
                      </a:cNvGrpSpPr>
                    </a:nvGrpSpPr>
                    <a:grpSpPr bwMode="auto">
                      <a:xfrm>
                        <a:off x="1072304" y="3320267"/>
                        <a:ext cx="329635" cy="480841"/>
                        <a:chOff x="5726" y="10976"/>
                        <a:chExt cx="247" cy="629"/>
                      </a:xfrm>
                    </a:grpSpPr>
                    <a:sp>
                      <a:nvSpPr>
                        <a:cNvPr id="33" name="Freeform 32"/>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4" name="Freeform 33"/>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5" name="Freeform 34"/>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6" name="Freeform 35"/>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7" name="Freeform 36"/>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8" name="Freeform 37"/>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9" name="Freeform 38"/>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0" name="Freeform 39"/>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1" name="Freeform 40"/>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2" name="Freeform 41"/>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3" name="Freeform 42"/>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pic>
                    <a:nvPicPr>
                      <a:cNvPr id="12" name="Picture 11" descr="uc_phone"/>
                      <a:cNvPicPr>
                        <a:picLocks noChangeAspect="1" noChangeArrowheads="1"/>
                      </a:cNvPicPr>
                    </a:nvPicPr>
                    <a:blipFill>
                      <a:blip r:embed="rId24" cstate="print"/>
                      <a:srcRect/>
                      <a:stretch>
                        <a:fillRect/>
                      </a:stretch>
                    </a:blipFill>
                    <a:spPr bwMode="auto">
                      <a:xfrm>
                        <a:off x="574444" y="4164220"/>
                        <a:ext cx="326893" cy="673859"/>
                      </a:xfrm>
                      <a:prstGeom prst="rect">
                        <a:avLst/>
                      </a:prstGeom>
                      <a:noFill/>
                      <a:ln w="9525">
                        <a:noFill/>
                        <a:miter lim="800000"/>
                        <a:headEnd/>
                        <a:tailEnd/>
                      </a:ln>
                      <a:effectLst/>
                    </a:spPr>
                  </a:pic>
                  <a:cxnSp>
                    <a:nvCxnSpPr>
                      <a:cNvPr id="13" name="Straight Arrow Connector 12"/>
                      <a:cNvCxnSpPr>
                        <a:endCxn id="69" idx="1"/>
                      </a:cNvCxnSpPr>
                    </a:nvCxnSpPr>
                    <a:spPr bwMode="auto">
                      <a:xfrm flipV="1">
                        <a:off x="2362174" y="1424780"/>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4" name="Straight Arrow Connector 13"/>
                      <a:cNvCxnSpPr/>
                    </a:nvCxnSpPr>
                    <a:spPr bwMode="auto">
                      <a:xfrm rot="5400000" flipH="1" flipV="1">
                        <a:off x="4753759" y="2366118"/>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5" name="Straight Arrow Connector 14"/>
                      <a:cNvCxnSpPr>
                        <a:stCxn id="67" idx="1"/>
                      </a:cNvCxnSpPr>
                    </a:nvCxnSpPr>
                    <a:spPr bwMode="auto">
                      <a:xfrm flipH="1" flipV="1">
                        <a:off x="2236277" y="2856016"/>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6" name="Straight Arrow Connector 15"/>
                      <a:cNvCxnSpPr/>
                    </a:nvCxnSpPr>
                    <a:spPr bwMode="auto">
                      <a:xfrm rot="10800000">
                        <a:off x="1103217" y="4492659"/>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17" name="Straight Arrow Connector 16"/>
                      <a:cNvCxnSpPr/>
                    </a:nvCxnSpPr>
                    <a:spPr bwMode="auto">
                      <a:xfrm>
                        <a:off x="6961705" y="4301366"/>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18" name="TextBox 67"/>
                      <a:cNvSpPr txBox="1"/>
                    </a:nvSpPr>
                    <a:spPr>
                      <a:xfrm>
                        <a:off x="6942187" y="3897175"/>
                        <a:ext cx="1402948"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Inter </a:t>
                          </a:r>
                          <a:r>
                            <a:rPr lang="en-US" dirty="0" smtClean="0"/>
                            <a:t>PoS</a:t>
                          </a:r>
                          <a:r>
                            <a:rPr lang="en-US" dirty="0" smtClean="0"/>
                            <a:t> </a:t>
                          </a:r>
                          <a:r>
                            <a:rPr lang="en-US" dirty="0" smtClean="0"/>
                            <a:t>SA</a:t>
                          </a:r>
                          <a:endParaRPr lang="en-US" dirty="0"/>
                        </a:p>
                      </a:txBody>
                      <a:useSpRect/>
                    </a:txSp>
                  </a:sp>
                  <a:cxnSp>
                    <a:nvCxnSpPr>
                      <a:cNvPr id="19" name="Straight Arrow Connector 18"/>
                      <a:cNvCxnSpPr/>
                    </a:nvCxnSpPr>
                    <a:spPr bwMode="auto">
                      <a:xfrm>
                        <a:off x="7024652" y="5023610"/>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20" name="TextBox 71"/>
                      <a:cNvSpPr txBox="1"/>
                    </a:nvSpPr>
                    <a:spPr>
                      <a:xfrm>
                        <a:off x="6884479" y="4652549"/>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Preregistration</a:t>
                          </a:r>
                          <a:endParaRPr lang="en-US" b="0" dirty="0"/>
                        </a:p>
                      </a:txBody>
                      <a:useSpRect/>
                    </a:txSp>
                  </a:sp>
                  <a:cxnSp>
                    <a:nvCxnSpPr>
                      <a:cNvPr id="21" name="Straight Arrow Connector 20"/>
                      <a:cNvCxnSpPr/>
                    </a:nvCxnSpPr>
                    <a:spPr bwMode="auto">
                      <a:xfrm rot="10800000">
                        <a:off x="7014712" y="3499611"/>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22" name="TextBox 74"/>
                      <a:cNvSpPr txBox="1"/>
                    </a:nvSpPr>
                    <a:spPr>
                      <a:xfrm>
                        <a:off x="6884479" y="3102045"/>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MN movement</a:t>
                          </a:r>
                          <a:endParaRPr lang="en-US" b="0" dirty="0"/>
                        </a:p>
                      </a:txBody>
                      <a:useSpRect/>
                    </a:txSp>
                  </a:sp>
                  <a:grpSp>
                    <a:nvGrpSpPr>
                      <a:cNvPr id="23" name="Group 22"/>
                      <a:cNvGrpSpPr/>
                    </a:nvGrpSpPr>
                    <a:grpSpPr>
                      <a:xfrm>
                        <a:off x="5489687" y="1624428"/>
                        <a:ext cx="518091" cy="371061"/>
                        <a:chOff x="1172817" y="1789044"/>
                        <a:chExt cx="518091" cy="371061"/>
                      </a:xfrm>
                    </a:grpSpPr>
                    <a:sp>
                      <a:nvSpPr>
                        <a:cNvPr id="31" name="Rectangle 30"/>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2" name="TextBox 80"/>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a:grpSp>
                    <a:nvGrpSpPr>
                      <a:cNvPr id="24" name="Group 23"/>
                      <a:cNvGrpSpPr/>
                    </a:nvGrpSpPr>
                    <a:grpSpPr>
                      <a:xfrm>
                        <a:off x="4793948" y="4294741"/>
                        <a:ext cx="595035" cy="371061"/>
                        <a:chOff x="1172817" y="1789044"/>
                        <a:chExt cx="595035" cy="371061"/>
                      </a:xfrm>
                    </a:grpSpPr>
                    <a:sp>
                      <a:nvSpPr>
                        <a:cNvPr id="29" name="Rectangle 28"/>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0" name="TextBox 83"/>
                        <a:cNvSpPr txBox="1"/>
                      </a:nvSpPr>
                      <a:spPr>
                        <a:xfrm>
                          <a:off x="1172817" y="1789908"/>
                          <a:ext cx="595035"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tAN</a:t>
                            </a:r>
                            <a:endParaRPr lang="en-US" dirty="0"/>
                          </a:p>
                        </a:txBody>
                        <a:useSpRect/>
                      </a:txSp>
                    </a:sp>
                  </a:grpSp>
                  <a:sp>
                    <a:nvSpPr>
                      <a:cNvPr id="25" name="Freeform 24"/>
                      <a:cNvSpPr/>
                    </a:nvSpPr>
                    <a:spPr bwMode="auto">
                      <a:xfrm>
                        <a:off x="970696" y="2766323"/>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26" name="Group 25"/>
                      <a:cNvGrpSpPr/>
                    </a:nvGrpSpPr>
                    <a:grpSpPr>
                      <a:xfrm>
                        <a:off x="1321878" y="2956271"/>
                        <a:ext cx="518091" cy="371061"/>
                        <a:chOff x="1172817" y="1789044"/>
                        <a:chExt cx="518091" cy="371061"/>
                      </a:xfrm>
                    </a:grpSpPr>
                    <a:sp>
                      <a:nvSpPr>
                        <a:cNvPr id="27" name="Rectangle 2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28" name="TextBox 75"/>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lc:lockedCanvas>
              </a:graphicData>
            </a:graphic>
          </wp:inline>
        </w:drawing>
      </w:r>
    </w:p>
    <w:p w:rsidR="008A51FE" w:rsidRDefault="00FA507C">
      <w:pPr>
        <w:pStyle w:val="Caption"/>
        <w:jc w:val="center"/>
        <w:outlineLvl w:val="0"/>
        <w:rPr>
          <w:b w:val="0"/>
          <w:sz w:val="28"/>
          <w:szCs w:val="28"/>
        </w:rPr>
      </w:pPr>
      <w:bookmarkStart w:id="704" w:name="_Ref329349203"/>
      <w:bookmarkStart w:id="705" w:name="_Toc335895786"/>
      <w:r w:rsidRPr="00FA507C">
        <w:rPr>
          <w:b w:val="0"/>
          <w:sz w:val="28"/>
          <w:szCs w:val="28"/>
        </w:rPr>
        <w:t xml:space="preserve">Figure </w:t>
      </w:r>
      <w:r w:rsidRPr="00FA507C">
        <w:rPr>
          <w:rFonts w:eastAsiaTheme="minorEastAsia"/>
          <w:b w:val="0"/>
          <w:sz w:val="28"/>
          <w:szCs w:val="28"/>
          <w:lang w:eastAsia="zh-CN"/>
        </w:rPr>
        <w:t>11.8</w:t>
      </w:r>
      <w:bookmarkEnd w:id="704"/>
      <w:r w:rsidRPr="00FA507C">
        <w:rPr>
          <w:b w:val="0"/>
          <w:sz w:val="28"/>
          <w:szCs w:val="28"/>
        </w:rPr>
        <w:t>: MN handover signaling for preregistration using S</w:t>
      </w:r>
      <w:r w:rsidRPr="00FA507C">
        <w:rPr>
          <w:rFonts w:eastAsia="MS Mincho"/>
          <w:b w:val="0"/>
          <w:sz w:val="28"/>
          <w:szCs w:val="28"/>
          <w:lang w:eastAsia="ja-JP"/>
        </w:rPr>
        <w:t>PoS</w:t>
      </w:r>
      <w:bookmarkEnd w:id="705"/>
    </w:p>
    <w:p w:rsidR="00DD50B9" w:rsidRPr="00BE522F" w:rsidRDefault="00DD50B9" w:rsidP="00DD50B9"/>
    <w:p w:rsidR="00DD50B9" w:rsidRDefault="00DD50B9" w:rsidP="00DD50B9">
      <w:r>
        <w:t xml:space="preserve">Except for the initial network attach, by the time a MN enters a network, it </w:t>
      </w:r>
      <w:r w:rsidR="00CE79D8">
        <w:t>can also have</w:t>
      </w:r>
      <w:r>
        <w:t xml:space="preserve"> a security relationship with the </w:t>
      </w:r>
      <w:r w:rsidR="008F51BB">
        <w:t>PoS</w:t>
      </w:r>
      <w:r>
        <w:t xml:space="preserve"> in that network</w:t>
      </w:r>
      <w:r w:rsidR="00CE79D8">
        <w:t xml:space="preserve"> by using the protocol in this document</w:t>
      </w:r>
      <w:r>
        <w:t xml:space="preserve">.  For </w:t>
      </w:r>
      <w:r w:rsidR="00CE79D8">
        <w:t>each</w:t>
      </w:r>
      <w:r>
        <w:t xml:space="preserve"> visited network, this security relationship </w:t>
      </w:r>
      <w:r w:rsidR="00CE79D8">
        <w:t>can be</w:t>
      </w:r>
      <w:r>
        <w:t xml:space="preserve"> created on demand, enabled by signaling from another </w:t>
      </w:r>
      <w:r w:rsidR="008F51BB">
        <w:rPr>
          <w:rFonts w:eastAsia="MS Mincho" w:hint="eastAsia"/>
          <w:lang w:eastAsia="ja-JP"/>
        </w:rPr>
        <w:t>PoS</w:t>
      </w:r>
      <w:r>
        <w:t xml:space="preserve">.  The </w:t>
      </w:r>
      <w:r w:rsidR="008F51BB">
        <w:rPr>
          <w:rFonts w:eastAsia="MS Mincho" w:hint="eastAsia"/>
          <w:lang w:eastAsia="ja-JP"/>
        </w:rPr>
        <w:t>PoS</w:t>
      </w:r>
      <w:r>
        <w:t xml:space="preserve"> creating the visited security relationship can either</w:t>
      </w:r>
      <w:r w:rsidR="00252809">
        <w:t xml:space="preserve"> be the MN's home </w:t>
      </w:r>
      <w:r w:rsidR="008F51BB">
        <w:t>PoS</w:t>
      </w:r>
      <w:r w:rsidR="00252809">
        <w:t xml:space="preserve"> (H</w:t>
      </w:r>
      <w:r w:rsidR="008F51BB">
        <w:t>PoS</w:t>
      </w:r>
      <w:r w:rsidR="00252809">
        <w:t xml:space="preserve">, a </w:t>
      </w:r>
      <w:r w:rsidR="008F51BB">
        <w:t>PoS</w:t>
      </w:r>
      <w:r>
        <w:t xml:space="preserve"> in MN's home network), or the </w:t>
      </w:r>
      <w:r w:rsidR="008F51BB">
        <w:t>PoS</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8F51BB">
        <w:t>PoS</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8F51BB">
        <w:t>PoS</w:t>
      </w:r>
      <w:r>
        <w:t xml:space="preserve"> in the network at its current point of attachment (</w:t>
      </w:r>
      <w:r w:rsidR="00110039">
        <w:t>PoA</w:t>
      </w:r>
      <w:r>
        <w:t>); the current network is termed the "</w:t>
      </w:r>
      <w:r w:rsidR="00CE79D8">
        <w:t>source</w:t>
      </w:r>
      <w:r>
        <w:t xml:space="preserve">" network, and the </w:t>
      </w:r>
      <w:r w:rsidR="008F51BB">
        <w:t>PoS</w:t>
      </w:r>
      <w:r>
        <w:t xml:space="preserve"> in the originating network is abbreviated as the </w:t>
      </w:r>
      <w:r w:rsidR="00CE79D8">
        <w:t>S</w:t>
      </w:r>
      <w:r w:rsidR="008F51BB">
        <w:t>PoS</w:t>
      </w:r>
      <w:r>
        <w:t xml:space="preserve">.   As the MN moves from one partner network to the next (i.e., to a new "target network"), the MN establishes or renews a security association with the </w:t>
      </w:r>
      <w:r w:rsidR="008F51BB">
        <w:t>PoS</w:t>
      </w:r>
      <w:r>
        <w:t xml:space="preserve"> in the target network (i.e., the "T</w:t>
      </w:r>
      <w:r w:rsidR="008F51BB">
        <w:t>PoS</w:t>
      </w:r>
      <w:r>
        <w:t>").  When handover is completed, the T</w:t>
      </w:r>
      <w:r w:rsidR="008F51BB">
        <w:t>PoS</w:t>
      </w:r>
      <w:r>
        <w:t xml:space="preserve"> naturally becomes the local </w:t>
      </w:r>
      <w:r w:rsidR="008F51BB">
        <w:t>PoS</w:t>
      </w:r>
      <w:r>
        <w:t xml:space="preserve"> (</w:t>
      </w:r>
      <w:r w:rsidR="00CE79D8">
        <w:t>S</w:t>
      </w:r>
      <w:r w:rsidR="008F51BB">
        <w:t>PoS</w:t>
      </w:r>
      <w:r>
        <w:t>).</w:t>
      </w:r>
    </w:p>
    <w:p w:rsidR="00DD50B9" w:rsidRDefault="00DD50B9" w:rsidP="00DD50B9">
      <w:r>
        <w:lastRenderedPageBreak/>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8F51BB">
        <w:t>PoS</w:t>
      </w:r>
      <w:r>
        <w:t xml:space="preserve">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w:t>
      </w:r>
      <w:r w:rsidR="00CE79D8">
        <w:t xml:space="preserve">can be </w:t>
      </w:r>
      <w:r>
        <w:t>quite independent of the nature of the network (as above, the "</w:t>
      </w:r>
      <w:r w:rsidR="00CE79D8">
        <w:t xml:space="preserve">source </w:t>
      </w:r>
      <w:r>
        <w:t>network") providing the current point of attachment for the MN.</w:t>
      </w:r>
    </w:p>
    <w:p w:rsidR="00DD50B9" w:rsidRDefault="00DD50B9" w:rsidP="00DD50B9">
      <w:r>
        <w:t>Preregistration typically involves the following steps:</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pre-authentication -- that is, authenticating the MN before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proofErr w:type="gramStart"/>
      <w:r w:rsidRPr="00FA507C">
        <w:rPr>
          <w:rFonts w:ascii="Times New Roman" w:hAnsi="Times New Roman"/>
          <w:sz w:val="24"/>
          <w:szCs w:val="24"/>
        </w:rPr>
        <w:t>address</w:t>
      </w:r>
      <w:proofErr w:type="gramEnd"/>
      <w:r w:rsidRPr="00FA507C">
        <w:rPr>
          <w:rFonts w:ascii="Times New Roman" w:hAnsi="Times New Roman"/>
          <w:sz w:val="24"/>
          <w:szCs w:val="24"/>
        </w:rPr>
        <w:t xml:space="preserve"> allocation -- one or more IP addresses to be used by the MN after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data path setup -- establishing tunnels and forwarding entries for the MN in the target network, and</w:t>
      </w:r>
    </w:p>
    <w:p w:rsidR="00DD50B9" w:rsidRPr="009D21EF" w:rsidRDefault="00FA507C" w:rsidP="007067DC">
      <w:pPr>
        <w:pStyle w:val="MediumGrid1-Accent21"/>
        <w:numPr>
          <w:ilvl w:val="0"/>
          <w:numId w:val="11"/>
        </w:numPr>
        <w:rPr>
          <w:rFonts w:ascii="Times New Roman" w:hAnsi="Times New Roman"/>
          <w:sz w:val="24"/>
          <w:szCs w:val="24"/>
        </w:rPr>
      </w:pPr>
      <w:proofErr w:type="gramStart"/>
      <w:r w:rsidRPr="00FA507C">
        <w:rPr>
          <w:rFonts w:ascii="Times New Roman" w:hAnsi="Times New Roman"/>
          <w:sz w:val="24"/>
          <w:szCs w:val="24"/>
        </w:rPr>
        <w:t>context</w:t>
      </w:r>
      <w:proofErr w:type="gramEnd"/>
      <w:r w:rsidRPr="00FA507C">
        <w:rPr>
          <w:rFonts w:ascii="Times New Roman" w:hAnsi="Times New Roman"/>
          <w:sz w:val="24"/>
          <w:szCs w:val="24"/>
        </w:rP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w:t>
      </w:r>
      <w:r w:rsidR="00CE79D8">
        <w:t xml:space="preserve">, potentially exposing </w:t>
      </w:r>
      <w:r>
        <w:t>preregistration signaling to attack.</w:t>
      </w:r>
    </w:p>
    <w:p w:rsidR="00DD50B9" w:rsidRDefault="00DD50B9" w:rsidP="00DD50B9">
      <w:pPr>
        <w:rPr>
          <w:rFonts w:eastAsia="MS Mincho"/>
          <w:lang w:eastAsia="ja-JP"/>
        </w:rPr>
      </w:pPr>
      <w:r>
        <w:t>In order to enable wider application of high-performance handovers and in particular preregistration signaling, security</w:t>
      </w:r>
      <w:r w:rsidR="00CE79D8">
        <w:t xml:space="preserve"> must be</w:t>
      </w:r>
      <w:r>
        <w:t xml:space="preserve"> </w:t>
      </w:r>
      <w:r w:rsidR="00CE79D8">
        <w:t xml:space="preserve">guaranteed </w:t>
      </w:r>
      <w:r>
        <w:t xml:space="preserve">for the control traffic.  From above, we see that this signaling traffic is mediated by the </w:t>
      </w:r>
      <w:r w:rsidR="008F51BB">
        <w:t>PoS</w:t>
      </w:r>
      <w:r>
        <w:t xml:space="preserve"> in each target network, which may be unknown to the MN until the need for handover has been determined.  In such cases, for secure signaling, the MN needs to establish a security association with the target </w:t>
      </w:r>
      <w:r w:rsidR="008F51BB">
        <w:t>PoS</w:t>
      </w:r>
      <w:r>
        <w:t xml:space="preserve">.  The process of establishing such a security association </w:t>
      </w:r>
      <w:r w:rsidR="00CE79D8">
        <w:t>can be</w:t>
      </w:r>
      <w:r>
        <w:t xml:space="preserve"> quite time consuming and often expensive in processor cycles as well.  </w:t>
      </w:r>
      <w:r w:rsidR="002716A7">
        <w:t>This clause specifies</w:t>
      </w:r>
      <w:r>
        <w:t xml:space="preserve"> a much faster and easier method for providing security associations as needed between the MN and the target </w:t>
      </w:r>
      <w:r w:rsidR="008F51BB">
        <w:t>PoS</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 xml:space="preserve">Key notation for </w:t>
      </w:r>
      <w:r w:rsidR="008F51BB">
        <w:rPr>
          <w:rFonts w:eastAsia="MS Mincho" w:hint="eastAsia"/>
          <w:lang w:eastAsia="ja-JP"/>
        </w:rPr>
        <w:t>PoS</w:t>
      </w:r>
      <w:r>
        <w:rPr>
          <w:rFonts w:eastAsia="MS Mincho" w:hint="eastAsia"/>
          <w:lang w:eastAsia="ja-JP"/>
        </w:rPr>
        <w:t>-based handover is listed in Table X.</w:t>
      </w:r>
    </w:p>
    <w:p w:rsidR="007F62E3" w:rsidRPr="007F62E3" w:rsidRDefault="007F62E3" w:rsidP="00CC71D1">
      <w:pPr>
        <w:jc w:val="center"/>
        <w:outlineLvl w:val="0"/>
        <w:rPr>
          <w:rFonts w:eastAsia="MS Mincho"/>
          <w:lang w:eastAsia="ja-JP"/>
        </w:rPr>
      </w:pPr>
      <w:bookmarkStart w:id="706" w:name="_Toc335895787"/>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w:t>
      </w:r>
      <w:r w:rsidR="008F51BB">
        <w:rPr>
          <w:rFonts w:eastAsia="MS Mincho" w:hint="eastAsia"/>
          <w:lang w:eastAsia="ja-JP"/>
        </w:rPr>
        <w:t>PoS</w:t>
      </w:r>
      <w:r>
        <w:rPr>
          <w:rFonts w:eastAsia="MS Mincho" w:hint="eastAsia"/>
          <w:lang w:eastAsia="ja-JP"/>
        </w:rPr>
        <w:t>-based handover</w:t>
      </w:r>
      <w:bookmarkEnd w:id="706"/>
    </w:p>
    <w:tbl>
      <w:tblPr>
        <w:tblW w:w="9198" w:type="dxa"/>
        <w:tblCellMar>
          <w:left w:w="0" w:type="dxa"/>
          <w:right w:w="0" w:type="dxa"/>
        </w:tblCellMar>
        <w:tblLook w:val="04A0"/>
      </w:tblPr>
      <w:tblGrid>
        <w:gridCol w:w="1548"/>
        <w:gridCol w:w="7650"/>
      </w:tblGrid>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H</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lastRenderedPageBreak/>
              <w:t>K</w:t>
            </w:r>
            <w:r w:rsidR="007F62E3" w:rsidRPr="007F62E3">
              <w:rPr>
                <w:rFonts w:eastAsia="MS Mincho"/>
                <w:vertAlign w:val="subscript"/>
                <w:lang w:eastAsia="ja-JP"/>
              </w:rPr>
              <w:t>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w:t>
            </w:r>
            <w:r w:rsidR="008F51BB">
              <w:rPr>
                <w:rFonts w:eastAsia="MS Mincho"/>
                <w:lang w:eastAsia="ja-JP"/>
              </w:rPr>
              <w:t>PoS</w:t>
            </w:r>
            <w:r w:rsidR="00DB5F1B">
              <w:rPr>
                <w:rFonts w:eastAsia="MS Mincho"/>
                <w:lang w:eastAsia="ja-JP"/>
              </w:rPr>
              <w:t xml:space="preserve">; </w:t>
            </w:r>
            <w:r w:rsidR="00B05ADC" w:rsidRPr="007F62E3">
              <w:rPr>
                <w:rFonts w:eastAsia="MS Mincho"/>
                <w:lang w:eastAsia="ja-JP"/>
              </w:rPr>
              <w:t>K</w:t>
            </w:r>
            <w:r w:rsidR="00B05ADC" w:rsidRPr="007F62E3">
              <w:rPr>
                <w:rFonts w:eastAsia="MS Mincho"/>
                <w:vertAlign w:val="subscript"/>
                <w:lang w:eastAsia="ja-JP"/>
              </w:rPr>
              <w:t>t</w:t>
            </w:r>
            <w:r w:rsidR="008F51BB">
              <w:rPr>
                <w:rFonts w:eastAsia="MS Mincho"/>
                <w:vertAlign w:val="subscript"/>
                <w:lang w:eastAsia="ja-JP"/>
              </w:rPr>
              <w:t>pos</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w:t>
            </w:r>
            <w:r w:rsidR="00DB5F1B">
              <w:rPr>
                <w:rFonts w:eastAsia="MS Mincho"/>
                <w:lang w:eastAsia="ja-JP"/>
              </w:rPr>
              <w:t xml:space="preserve">the </w:t>
            </w:r>
            <w:r w:rsidR="00B05ADC">
              <w:rPr>
                <w:rFonts w:eastAsia="MS Mincho" w:hint="eastAsia"/>
                <w:lang w:eastAsia="ja-JP"/>
              </w:rPr>
              <w:t>Media Independent Root Key (MIRK)</w:t>
            </w:r>
            <w:r w:rsidR="00797BCC">
              <w:rPr>
                <w:rFonts w:eastAsia="MS Mincho" w:hint="eastAsia"/>
                <w:lang w:eastAsia="ja-JP"/>
              </w:rPr>
              <w:t>.</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st</w:t>
            </w:r>
            <w:r w:rsidR="008F51BB">
              <w:rPr>
                <w:rFonts w:eastAsia="MS Mincho"/>
                <w:vertAlign w:val="subscript"/>
                <w:lang w:eastAsia="ja-JP"/>
              </w:rPr>
              <w:t>pos</w:t>
            </w:r>
            <w:r w:rsidR="007F62E3" w:rsidRPr="007F62E3">
              <w:rPr>
                <w:rFonts w:eastAsia="MS Mincho"/>
                <w:vertAlign w:val="subscript"/>
                <w:lang w:eastAsia="ja-JP"/>
              </w:rPr>
              <w:t xml:space="preserve"> </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w:t>
            </w:r>
            <w:r w:rsidR="008F51BB">
              <w:rPr>
                <w:rFonts w:eastAsia="MS Mincho"/>
                <w:lang w:eastAsia="ja-JP"/>
              </w:rPr>
              <w:t>PoS</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hs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st</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sidR="008F51BB">
        <w:rPr>
          <w:rFonts w:eastAsia="MS Mincho" w:hint="eastAsia"/>
          <w:lang w:eastAsia="ja-JP"/>
        </w:rPr>
        <w:t>PoS</w:t>
      </w:r>
      <w:r>
        <w:t xml:space="preserve"> (H</w:t>
      </w:r>
      <w:r w:rsidR="008F51BB">
        <w:rPr>
          <w:rFonts w:eastAsia="MS Mincho" w:hint="eastAsia"/>
          <w:lang w:eastAsia="ja-JP"/>
        </w:rPr>
        <w:t>PoS</w:t>
      </w:r>
      <w:r>
        <w:t xml:space="preserve">), based on a key </w:t>
      </w:r>
      <w:proofErr w:type="gramStart"/>
      <w:r w:rsidR="00FA507C" w:rsidRPr="00FA507C">
        <w:rPr>
          <w:rFonts w:eastAsia="MS Mincho"/>
          <w:i/>
          <w:lang w:eastAsia="ja-JP"/>
        </w:rPr>
        <w:t>K</w:t>
      </w:r>
      <w:r w:rsidRPr="007F62E3">
        <w:rPr>
          <w:rFonts w:eastAsia="MS Mincho"/>
          <w:vertAlign w:val="subscript"/>
          <w:lang w:eastAsia="ja-JP"/>
        </w:rPr>
        <w:t>s</w:t>
      </w:r>
      <w:r w:rsidR="008F51BB">
        <w:rPr>
          <w:rFonts w:eastAsia="MS Mincho"/>
          <w:vertAlign w:val="subscript"/>
          <w:lang w:eastAsia="ja-JP"/>
        </w:rPr>
        <w:t>pos</w:t>
      </w:r>
      <w:r w:rsidRPr="00CD41F9">
        <w:rPr>
          <w:i/>
        </w:rPr>
        <w:t xml:space="preserve"> </w:t>
      </w:r>
      <w:r>
        <w:t>.</w:t>
      </w:r>
      <w:proofErr w:type="gramEnd"/>
      <w:r>
        <w:t xml:space="preserve">  Because of previous protocol operations, the MN has a current security association with the </w:t>
      </w:r>
      <w:r w:rsidR="008F51BB">
        <w:rPr>
          <w:rFonts w:eastAsia="MS Mincho" w:hint="eastAsia"/>
          <w:lang w:eastAsia="ja-JP"/>
        </w:rPr>
        <w:t>PoS</w:t>
      </w:r>
      <w:r>
        <w:t xml:space="preserve"> in the originating network (</w:t>
      </w:r>
      <w:r w:rsidR="00787BDC">
        <w:rPr>
          <w:rFonts w:eastAsia="MS Mincho" w:hint="eastAsia"/>
          <w:lang w:eastAsia="ja-JP"/>
        </w:rPr>
        <w:t>S</w:t>
      </w:r>
      <w:r w:rsidR="008F51BB">
        <w:rPr>
          <w:rFonts w:eastAsia="MS Mincho" w:hint="eastAsia"/>
          <w:lang w:eastAsia="ja-JP"/>
        </w:rPr>
        <w:t>PoS</w:t>
      </w:r>
      <w:r>
        <w:t>).</w:t>
      </w:r>
    </w:p>
    <w:p w:rsidR="00BF581F" w:rsidRDefault="00BF581F" w:rsidP="00BF581F">
      <w:r>
        <w:t xml:space="preserve">Suppose the MN determines to move to a new network, the target network.  Then the MN needs to preregister, and thus needs to use the </w:t>
      </w:r>
      <w:r w:rsidR="008F51BB">
        <w:rPr>
          <w:rFonts w:eastAsia="MS Mincho" w:hint="eastAsia"/>
          <w:lang w:eastAsia="ja-JP"/>
        </w:rPr>
        <w:t>PoS</w:t>
      </w:r>
      <w:r>
        <w:t xml:space="preserve"> in target network (T</w:t>
      </w:r>
      <w:r w:rsidR="008F51BB">
        <w:rPr>
          <w:rFonts w:eastAsia="MS Mincho" w:hint="eastAsia"/>
          <w:lang w:eastAsia="ja-JP"/>
        </w:rPr>
        <w:t>PoS</w:t>
      </w:r>
      <w:r>
        <w:t>).  Before it can do this, it needs to discover the address of T</w:t>
      </w:r>
      <w:r w:rsidR="008F51BB">
        <w:rPr>
          <w:rFonts w:eastAsia="MS Mincho" w:hint="eastAsia"/>
          <w:lang w:eastAsia="ja-JP"/>
        </w:rPr>
        <w:t>PoS</w:t>
      </w:r>
      <w:r>
        <w:t xml:space="preserve"> and establish a security association with T</w:t>
      </w:r>
      <w:r w:rsidR="008F51BB">
        <w:rPr>
          <w:rFonts w:eastAsia="MS Mincho" w:hint="eastAsia"/>
          <w:lang w:eastAsia="ja-JP"/>
        </w:rPr>
        <w:t>PoS</w:t>
      </w:r>
      <w:r>
        <w:t xml:space="preserve"> using </w:t>
      </w:r>
      <w:r w:rsidR="00FA507C" w:rsidRPr="00FA507C">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w:t>
      </w:r>
    </w:p>
    <w:p w:rsidR="00BF581F" w:rsidRDefault="00BF581F" w:rsidP="00BF581F">
      <w:r>
        <w:t xml:space="preserve">UE can make use of its existing security association with </w:t>
      </w:r>
      <w:r w:rsidR="0043788D">
        <w:rPr>
          <w:rFonts w:eastAsia="MS Mincho" w:hint="eastAsia"/>
          <w:lang w:eastAsia="ja-JP"/>
        </w:rPr>
        <w:t>S</w:t>
      </w:r>
      <w:r w:rsidR="008F51BB">
        <w:rPr>
          <w:rFonts w:eastAsia="MS Mincho" w:hint="eastAsia"/>
          <w:lang w:eastAsia="ja-JP"/>
        </w:rPr>
        <w:t>PoS</w:t>
      </w:r>
      <w:r>
        <w:t xml:space="preserve">, because </w:t>
      </w:r>
      <w:r w:rsidR="0043788D">
        <w:rPr>
          <w:rFonts w:eastAsia="MS Mincho" w:hint="eastAsia"/>
          <w:lang w:eastAsia="ja-JP"/>
        </w:rPr>
        <w:t>S</w:t>
      </w:r>
      <w:r w:rsidR="008F51BB">
        <w:rPr>
          <w:rFonts w:eastAsia="MS Mincho" w:hint="eastAsia"/>
          <w:lang w:eastAsia="ja-JP"/>
        </w:rPr>
        <w:t>PoS</w:t>
      </w:r>
      <w:r>
        <w:t xml:space="preserve"> either already has, or can readily establish, a security association with T</w:t>
      </w:r>
      <w:r w:rsidR="008F51BB">
        <w:rPr>
          <w:rFonts w:eastAsia="MS Mincho" w:hint="eastAsia"/>
          <w:lang w:eastAsia="ja-JP"/>
        </w:rPr>
        <w:t>PoS</w:t>
      </w:r>
      <w:r w:rsidR="0043788D">
        <w:t xml:space="preserve">.  Suppose </w:t>
      </w:r>
      <w:r w:rsidR="0043788D">
        <w:rPr>
          <w:rFonts w:eastAsia="MS Mincho" w:hint="eastAsia"/>
          <w:lang w:eastAsia="ja-JP"/>
        </w:rPr>
        <w:t>S</w:t>
      </w:r>
      <w:r w:rsidR="008F51BB">
        <w:rPr>
          <w:rFonts w:eastAsia="MS Mincho" w:hint="eastAsia"/>
          <w:lang w:eastAsia="ja-JP"/>
        </w:rPr>
        <w:t>PoS</w:t>
      </w:r>
      <w:r>
        <w:t xml:space="preserve"> already has the required security association with T</w:t>
      </w:r>
      <w:r w:rsidR="008F51BB">
        <w:rPr>
          <w:rFonts w:eastAsia="MS Mincho" w:hint="eastAsia"/>
          <w:lang w:eastAsia="ja-JP"/>
        </w:rPr>
        <w:t>PoS</w:t>
      </w:r>
      <w:r>
        <w:t>.  Then, when MN begins forwarding preregistration traffic to T</w:t>
      </w:r>
      <w:r w:rsidR="008F51BB">
        <w:rPr>
          <w:rFonts w:eastAsia="MS Mincho" w:hint="eastAsia"/>
          <w:lang w:eastAsia="ja-JP"/>
        </w:rPr>
        <w:t>PoS</w:t>
      </w:r>
      <w:r>
        <w:t xml:space="preserve"> via </w:t>
      </w:r>
      <w:r w:rsidR="0043788D">
        <w:rPr>
          <w:rFonts w:eastAsia="MS Mincho" w:hint="eastAsia"/>
          <w:lang w:eastAsia="ja-JP"/>
        </w:rPr>
        <w:t>S</w:t>
      </w:r>
      <w:r w:rsidR="008F51BB">
        <w:rPr>
          <w:rFonts w:eastAsia="MS Mincho" w:hint="eastAsia"/>
          <w:lang w:eastAsia="ja-JP"/>
        </w:rPr>
        <w:t>PoS</w:t>
      </w:r>
      <w:r>
        <w:t xml:space="preserve">, </w:t>
      </w:r>
      <w:r w:rsidR="0043788D">
        <w:rPr>
          <w:rFonts w:eastAsia="MS Mincho" w:hint="eastAsia"/>
          <w:lang w:eastAsia="ja-JP"/>
        </w:rPr>
        <w:t>S</w:t>
      </w:r>
      <w:r w:rsidR="008F51BB">
        <w:rPr>
          <w:rFonts w:eastAsia="MS Mincho" w:hint="eastAsia"/>
          <w:lang w:eastAsia="ja-JP"/>
        </w:rPr>
        <w:t>PoS</w:t>
      </w:r>
      <w:r>
        <w:t xml:space="preserve"> will provide MN and T</w:t>
      </w:r>
      <w:r w:rsidR="008F51BB">
        <w:rPr>
          <w:rFonts w:eastAsia="MS Mincho" w:hint="eastAsia"/>
          <w:lang w:eastAsia="ja-JP"/>
        </w:rPr>
        <w:t>PoS</w:t>
      </w:r>
      <w:r>
        <w:t xml:space="preserve"> with a shared key,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t>, for use to protect the remainder of the MN's signaling traffic with T</w:t>
      </w:r>
      <w:r w:rsidR="008F51BB">
        <w:rPr>
          <w:rFonts w:eastAsia="MS Mincho" w:hint="eastAsia"/>
          <w:lang w:eastAsia="ja-JP"/>
        </w:rPr>
        <w:t>PoS</w:t>
      </w:r>
      <w:r>
        <w:t xml:space="preserve">.  According to this proposal, the </w:t>
      </w:r>
      <w:r w:rsidR="0043788D">
        <w:rPr>
          <w:rFonts w:eastAsia="MS Mincho" w:hint="eastAsia"/>
          <w:lang w:eastAsia="ja-JP"/>
        </w:rPr>
        <w:t>S</w:t>
      </w:r>
      <w:r w:rsidR="008F51BB">
        <w:rPr>
          <w:rFonts w:eastAsia="MS Mincho" w:hint="eastAsia"/>
          <w:lang w:eastAsia="ja-JP"/>
        </w:rPr>
        <w:t>PoS</w:t>
      </w:r>
      <w:r>
        <w:t xml:space="preserve"> would thus forward the initial traffic to T</w:t>
      </w:r>
      <w:r w:rsidR="008F51BB">
        <w:rPr>
          <w:rFonts w:eastAsia="MS Mincho" w:hint="eastAsia"/>
          <w:lang w:eastAsia="ja-JP"/>
        </w:rPr>
        <w:t>PoS</w:t>
      </w:r>
      <w:r>
        <w:t xml:space="preserve"> on behalf of the MN; the </w:t>
      </w:r>
      <w:r w:rsidR="0043788D">
        <w:rPr>
          <w:rFonts w:eastAsia="MS Mincho" w:hint="eastAsia"/>
          <w:lang w:eastAsia="ja-JP"/>
        </w:rPr>
        <w:t>S</w:t>
      </w:r>
      <w:r w:rsidR="008F51BB">
        <w:rPr>
          <w:rFonts w:eastAsia="MS Mincho" w:hint="eastAsia"/>
          <w:lang w:eastAsia="ja-JP"/>
        </w:rPr>
        <w:t>PoS</w:t>
      </w:r>
      <w:r>
        <w:t xml:space="preserve"> uses its own security relationship with T</w:t>
      </w:r>
      <w:r w:rsidR="008F51BB">
        <w:rPr>
          <w:rFonts w:eastAsia="MS Mincho" w:hint="eastAsia"/>
          <w:lang w:eastAsia="ja-JP"/>
        </w:rPr>
        <w:t>PoS</w:t>
      </w:r>
      <w:r>
        <w:t xml:space="preserve"> to protect this initial preregistration signaling, and it also supplies the value of</w:t>
      </w:r>
      <w:r w:rsidRPr="00CD41F9">
        <w:rPr>
          <w:i/>
        </w:rPr>
        <w:t xml:space="preserve">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t xml:space="preserve"> by adding a new extension to the preregistration traffic.</w:t>
      </w:r>
    </w:p>
    <w:p w:rsidR="00BF581F" w:rsidRDefault="00BF581F" w:rsidP="00BF581F">
      <w:r>
        <w:t xml:space="preserve">To send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rsidR="0043788D">
        <w:rPr>
          <w:rFonts w:eastAsia="MS Mincho" w:hint="eastAsia"/>
          <w:lang w:eastAsia="ja-JP"/>
        </w:rPr>
        <w:t>,</w:t>
      </w:r>
      <w:r w:rsidR="0043788D">
        <w:t xml:space="preserve"> </w:t>
      </w:r>
      <w:r w:rsidR="0043788D">
        <w:rPr>
          <w:rFonts w:eastAsia="MS Mincho" w:hint="eastAsia"/>
          <w:lang w:eastAsia="ja-JP"/>
        </w:rPr>
        <w:t>S</w:t>
      </w:r>
      <w:r w:rsidR="008F51BB">
        <w:rPr>
          <w:rFonts w:eastAsia="MS Mincho" w:hint="eastAsia"/>
          <w:lang w:eastAsia="ja-JP"/>
        </w:rPr>
        <w:t>PoS</w:t>
      </w:r>
      <w:r>
        <w:t xml:space="preserve"> provides the following payload </w:t>
      </w:r>
      <w:r w:rsidR="00F615F4">
        <w:t>within the TLVs of a new 802.21(c) message</w:t>
      </w:r>
      <w:r>
        <w:t>:</w:t>
      </w:r>
    </w:p>
    <w:p w:rsidR="00BF581F" w:rsidRDefault="00D55CE9" w:rsidP="00BF581F">
      <w:pPr>
        <w:rPr>
          <w:sz w:val="22"/>
          <w:szCs w:val="22"/>
        </w:rPr>
      </w:pPr>
      <w:r>
        <w:tab/>
      </w:r>
      <w:r w:rsidR="00BF581F">
        <w:t xml:space="preserve">Payload = </w:t>
      </w:r>
      <w:r w:rsidR="00FA507C" w:rsidRPr="00FA507C">
        <w:rPr>
          <w:sz w:val="22"/>
          <w:szCs w:val="22"/>
        </w:rPr>
        <w:t xml:space="preserve">MNnetworkaccessid, </w:t>
      </w:r>
      <w:r w:rsidR="00FA507C" w:rsidRPr="00FA507C">
        <w:rPr>
          <w:rFonts w:eastAsia="MS Mincho"/>
          <w:sz w:val="22"/>
          <w:szCs w:val="22"/>
          <w:lang w:eastAsia="ja-JP"/>
        </w:rPr>
        <w:t>Nonce</w:t>
      </w:r>
      <w:r w:rsidR="00FA507C" w:rsidRPr="00FA507C">
        <w:rPr>
          <w:sz w:val="22"/>
          <w:szCs w:val="22"/>
        </w:rPr>
        <w:t>, [</w:t>
      </w:r>
      <w:r w:rsidR="00FA507C" w:rsidRPr="00FA507C">
        <w:rPr>
          <w:rFonts w:eastAsia="MS Mincho"/>
          <w:i/>
          <w:sz w:val="22"/>
          <w:szCs w:val="22"/>
          <w:lang w:eastAsia="ja-JP"/>
        </w:rPr>
        <w:t>K</w:t>
      </w:r>
      <w:r w:rsidR="00FA507C" w:rsidRPr="00FA507C">
        <w:rPr>
          <w:rFonts w:eastAsia="MS Mincho"/>
          <w:sz w:val="22"/>
          <w:szCs w:val="22"/>
          <w:vertAlign w:val="subscript"/>
          <w:lang w:eastAsia="ja-JP"/>
        </w:rPr>
        <w:t>t</w:t>
      </w:r>
      <w:r w:rsidR="008F51BB">
        <w:rPr>
          <w:rFonts w:eastAsia="MS Mincho"/>
          <w:sz w:val="22"/>
          <w:szCs w:val="22"/>
          <w:vertAlign w:val="subscript"/>
          <w:lang w:eastAsia="ja-JP"/>
        </w:rPr>
        <w:t>pos</w:t>
      </w:r>
      <w:r w:rsidR="00FA507C" w:rsidRPr="00FA507C">
        <w:rPr>
          <w:i/>
          <w:sz w:val="22"/>
          <w:szCs w:val="22"/>
        </w:rPr>
        <w:t xml:space="preserve"> </w:t>
      </w:r>
      <w:r w:rsidR="00FA507C" w:rsidRPr="00FA507C">
        <w:rPr>
          <w:sz w:val="22"/>
          <w:szCs w:val="22"/>
        </w:rPr>
        <w:t xml:space="preserve">  </w:t>
      </w:r>
      <w:proofErr w:type="gramStart"/>
      <w:r w:rsidR="00FA507C" w:rsidRPr="00FA507C">
        <w:rPr>
          <w:rFonts w:ascii="Cambria Math" w:hAnsi="Cambria Math" w:hint="eastAsia"/>
          <w:bCs/>
          <w:sz w:val="22"/>
          <w:szCs w:val="22"/>
        </w:rPr>
        <w:t>⊕</w:t>
      </w:r>
      <w:r w:rsidR="00FA507C" w:rsidRPr="00FA507C">
        <w:rPr>
          <w:sz w:val="22"/>
          <w:szCs w:val="22"/>
        </w:rPr>
        <w:t xml:space="preserve">  </w:t>
      </w:r>
      <w:r w:rsidR="00FA507C" w:rsidRPr="00FA507C">
        <w:rPr>
          <w:rFonts w:eastAsia="MS Mincho"/>
          <w:bCs/>
          <w:i/>
          <w:sz w:val="22"/>
          <w:szCs w:val="22"/>
          <w:lang w:eastAsia="ja-JP"/>
        </w:rPr>
        <w:t>PNG</w:t>
      </w:r>
      <w:r w:rsidR="00FA507C" w:rsidRPr="00FA507C">
        <w:rPr>
          <w:rFonts w:eastAsia="MS Mincho"/>
          <w:bCs/>
          <w:sz w:val="22"/>
          <w:szCs w:val="22"/>
          <w:vertAlign w:val="subscript"/>
          <w:lang w:eastAsia="ja-JP"/>
        </w:rPr>
        <w:t>st</w:t>
      </w:r>
      <w:r w:rsidR="008F51BB">
        <w:rPr>
          <w:rFonts w:eastAsia="MS Mincho"/>
          <w:bCs/>
          <w:sz w:val="22"/>
          <w:szCs w:val="22"/>
          <w:vertAlign w:val="subscript"/>
          <w:lang w:eastAsia="ja-JP"/>
        </w:rPr>
        <w:t>pos</w:t>
      </w:r>
      <w:proofErr w:type="gramEnd"/>
      <w:r w:rsidR="00FA507C" w:rsidRPr="00FA507C">
        <w:rPr>
          <w:rFonts w:eastAsia="MS Mincho"/>
          <w:bCs/>
          <w:sz w:val="22"/>
          <w:szCs w:val="22"/>
          <w:lang w:eastAsia="ja-JP"/>
        </w:rPr>
        <w:t xml:space="preserve"> </w:t>
      </w:r>
      <w:r w:rsidR="00FA507C" w:rsidRPr="00FA507C">
        <w:rPr>
          <w:sz w:val="22"/>
          <w:szCs w:val="22"/>
        </w:rPr>
        <w:t xml:space="preserve"> (MNnetworkaccessid, </w:t>
      </w:r>
      <w:r w:rsidR="00FA507C" w:rsidRPr="00FA507C">
        <w:rPr>
          <w:rFonts w:eastAsia="MS Mincho"/>
          <w:sz w:val="22"/>
          <w:szCs w:val="22"/>
          <w:lang w:eastAsia="ja-JP"/>
        </w:rPr>
        <w:t>Nonce</w:t>
      </w:r>
      <w:r w:rsidR="00FA507C" w:rsidRPr="00FA507C">
        <w:rPr>
          <w:sz w:val="22"/>
          <w:szCs w:val="22"/>
        </w:rPr>
        <w:t>)]</w:t>
      </w:r>
    </w:p>
    <w:p w:rsidR="00F615F4" w:rsidRPr="00D55CE9" w:rsidRDefault="00F615F4" w:rsidP="00BF581F">
      <w:pPr>
        <w:rPr>
          <w:sz w:val="22"/>
          <w:szCs w:val="22"/>
        </w:rPr>
      </w:pPr>
      <w:r>
        <w:t xml:space="preserve">Upon receiving </w:t>
      </w:r>
      <w:r>
        <w:rPr>
          <w:rFonts w:eastAsia="MS Mincho" w:hint="eastAsia"/>
          <w:lang w:eastAsia="ja-JP"/>
        </w:rPr>
        <w:t>th</w:t>
      </w:r>
      <w:r>
        <w:rPr>
          <w:rFonts w:eastAsia="MS Mincho"/>
          <w:lang w:eastAsia="ja-JP"/>
        </w:rPr>
        <w:t>is</w:t>
      </w:r>
      <w:r>
        <w:rPr>
          <w:rFonts w:eastAsia="MS Mincho" w:hint="eastAsia"/>
          <w:lang w:eastAsia="ja-JP"/>
        </w:rPr>
        <w:t xml:space="preserve"> payload</w:t>
      </w:r>
      <w:r>
        <w:t>, T</w:t>
      </w:r>
      <w:r w:rsidR="008F51BB">
        <w:rPr>
          <w:rFonts w:eastAsia="MS Mincho" w:hint="eastAsia"/>
          <w:lang w:eastAsia="ja-JP"/>
        </w:rPr>
        <w:t>PoS</w:t>
      </w:r>
      <w:r>
        <w:rPr>
          <w:rFonts w:eastAsia="MS Mincho" w:hint="eastAsia"/>
          <w:lang w:eastAsia="ja-JP"/>
        </w:rPr>
        <w:t xml:space="preserve"> </w:t>
      </w:r>
      <w:r>
        <w:t xml:space="preserve">calculates </w:t>
      </w:r>
      <w:proofErr w:type="gramStart"/>
      <w:r w:rsidRPr="00D55CE9">
        <w:rPr>
          <w:rFonts w:eastAsia="MS Mincho"/>
          <w:bCs/>
          <w:i/>
          <w:szCs w:val="20"/>
          <w:lang w:eastAsia="ja-JP"/>
        </w:rPr>
        <w:t>PNG</w:t>
      </w:r>
      <w:r w:rsidRPr="009E141C">
        <w:rPr>
          <w:rFonts w:ascii="Arial" w:eastAsia="MS Mincho" w:hAnsi="Arial" w:cs="Arial" w:hint="eastAsia"/>
          <w:bCs/>
          <w:szCs w:val="20"/>
          <w:vertAlign w:val="subscript"/>
          <w:lang w:eastAsia="ja-JP"/>
        </w:rPr>
        <w:t>st</w:t>
      </w:r>
      <w:r w:rsidR="008F51BB">
        <w:rPr>
          <w:rFonts w:ascii="Arial" w:eastAsia="MS Mincho" w:hAnsi="Arial" w:cs="Arial" w:hint="eastAsia"/>
          <w:bCs/>
          <w:szCs w:val="20"/>
          <w:vertAlign w:val="subscript"/>
          <w:lang w:eastAsia="ja-JP"/>
        </w:rPr>
        <w:t>pos</w:t>
      </w:r>
      <w:r>
        <w:rPr>
          <w:rFonts w:ascii="Arial" w:eastAsia="MS Mincho" w:hAnsi="Arial" w:cs="Arial" w:hint="eastAsia"/>
          <w:bCs/>
          <w:szCs w:val="20"/>
          <w:lang w:eastAsia="ja-JP"/>
        </w:rPr>
        <w:t xml:space="preserve"> </w:t>
      </w:r>
      <w:r>
        <w:t xml:space="preserve"> (</w:t>
      </w:r>
      <w:proofErr w:type="gramEnd"/>
      <w:r w:rsidRPr="008F29B6">
        <w:t>MNnetworkaccessid</w:t>
      </w:r>
      <w:r>
        <w:t xml:space="preserve">, </w:t>
      </w:r>
      <w:r>
        <w:rPr>
          <w:rFonts w:eastAsia="MS Mincho"/>
          <w:lang w:eastAsia="ja-JP"/>
        </w:rPr>
        <w:t>N</w:t>
      </w:r>
      <w:r>
        <w:rPr>
          <w:rFonts w:eastAsia="MS Mincho" w:hint="eastAsia"/>
          <w:lang w:eastAsia="ja-JP"/>
        </w:rPr>
        <w:t>once</w:t>
      </w:r>
      <w:r>
        <w:t>)</w:t>
      </w:r>
      <w:r>
        <w:rPr>
          <w:rFonts w:eastAsia="MS Mincho" w:hint="eastAsia"/>
          <w:lang w:eastAsia="ja-JP"/>
        </w:rPr>
        <w:t xml:space="preserve"> </w:t>
      </w:r>
      <w:r>
        <w:t xml:space="preserve">and XORs the result to the third parameter of </w:t>
      </w:r>
      <w:r>
        <w:rPr>
          <w:rFonts w:eastAsia="MS Mincho" w:hint="eastAsia"/>
          <w:lang w:eastAsia="ja-JP"/>
        </w:rPr>
        <w:t xml:space="preserve">the payload </w:t>
      </w:r>
      <w:r>
        <w:t xml:space="preserve">to recover </w:t>
      </w:r>
      <w:r w:rsidRPr="00D55CE9">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 xml:space="preserve">.  </w:t>
      </w:r>
    </w:p>
    <w:p w:rsidR="00BF581F" w:rsidRDefault="00F615F4" w:rsidP="00BF581F">
      <w:r>
        <w:t>Similarly, t</w:t>
      </w:r>
      <w:r w:rsidR="00BF581F">
        <w:t xml:space="preserve">o send </w:t>
      </w:r>
      <w:r w:rsidR="0043788D" w:rsidRPr="007F62E3">
        <w:rPr>
          <w:rFonts w:eastAsia="MS Mincho"/>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rsidR="0043788D">
        <w:t xml:space="preserve">to MN, </w:t>
      </w:r>
      <w:r w:rsidR="0043788D">
        <w:rPr>
          <w:rFonts w:eastAsia="MS Mincho" w:hint="eastAsia"/>
          <w:lang w:eastAsia="ja-JP"/>
        </w:rPr>
        <w:t>S</w:t>
      </w:r>
      <w:r w:rsidR="008F51BB">
        <w:rPr>
          <w:rFonts w:eastAsia="MS Mincho" w:hint="eastAsia"/>
          <w:lang w:eastAsia="ja-JP"/>
        </w:rPr>
        <w:t>PoS</w:t>
      </w:r>
      <w:r w:rsidR="00BF581F">
        <w:t xml:space="preserve"> provides the following payload </w:t>
      </w:r>
      <w:r>
        <w:t>within the TLVs of</w:t>
      </w:r>
      <w:r w:rsidR="00BF581F">
        <w:t xml:space="preserve"> a new 802.21(c) message:</w:t>
      </w:r>
    </w:p>
    <w:p w:rsidR="00BF581F" w:rsidRDefault="00BF581F" w:rsidP="00BF581F">
      <w:r>
        <w:tab/>
        <w:t>Payload</w:t>
      </w:r>
      <w:r w:rsidR="0043788D">
        <w:rPr>
          <w:rFonts w:eastAsia="MS Mincho" w:hint="eastAsia"/>
          <w:lang w:eastAsia="ja-JP"/>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proofErr w:type="gramEnd"/>
      <w:r w:rsidR="0043788D" w:rsidRPr="00CD41F9">
        <w:rPr>
          <w:i/>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w:t>
      </w:r>
    </w:p>
    <w:p w:rsidR="00BF581F" w:rsidRDefault="00F615F4" w:rsidP="00BF581F">
      <w:r>
        <w:lastRenderedPageBreak/>
        <w:t>U</w:t>
      </w:r>
      <w:r w:rsidR="00BF581F">
        <w:t xml:space="preserve">pon receiving </w:t>
      </w:r>
      <w:r>
        <w:t xml:space="preserve">the </w:t>
      </w:r>
      <w:r w:rsidR="0043788D">
        <w:rPr>
          <w:rFonts w:eastAsia="MS Mincho" w:hint="eastAsia"/>
          <w:lang w:eastAsia="ja-JP"/>
        </w:rPr>
        <w:t>p</w:t>
      </w:r>
      <w:r w:rsidR="00BF581F">
        <w:t>ayload</w:t>
      </w:r>
      <w:r w:rsidR="0043788D">
        <w:rPr>
          <w:rFonts w:eastAsia="MS Mincho" w:hint="eastAsia"/>
          <w:lang w:eastAsia="ja-JP"/>
        </w:rPr>
        <w:t>,</w:t>
      </w:r>
      <w:r w:rsidR="00BF581F">
        <w:t xml:space="preserve"> MN calculates </w:t>
      </w:r>
      <w:proofErr w:type="gramStart"/>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r w:rsidR="0043788D" w:rsidRPr="00CD41F9">
        <w:rPr>
          <w:i/>
        </w:rPr>
        <w:t xml:space="preserve"> </w:t>
      </w:r>
      <w:r w:rsidR="0043788D">
        <w:t xml:space="preserve"> (</w:t>
      </w:r>
      <w:proofErr w:type="gramEnd"/>
      <w:r w:rsidR="0043788D">
        <w:t>T</w:t>
      </w:r>
      <w:r w:rsidR="005470F2">
        <w:rPr>
          <w:rFonts w:eastAsia="MS Mincho" w:hint="eastAsia"/>
          <w:lang w:eastAsia="ja-JP"/>
        </w:rPr>
        <w:t>PoS</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rsidR="00BF581F">
        <w:t xml:space="preserve">and </w:t>
      </w:r>
      <w:r>
        <w:t>XORs the result</w:t>
      </w:r>
      <w:r w:rsidR="00BF581F">
        <w:t xml:space="preserve"> to the third parameter of </w:t>
      </w:r>
      <w:r w:rsidR="0043788D">
        <w:rPr>
          <w:rFonts w:eastAsia="MS Mincho" w:hint="eastAsia"/>
          <w:lang w:eastAsia="ja-JP"/>
        </w:rPr>
        <w:t>the p</w:t>
      </w:r>
      <w:r w:rsidR="00BF581F">
        <w:t xml:space="preserve">ayload to recover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BF581F">
        <w:t>.</w:t>
      </w:r>
    </w:p>
    <w:p w:rsidR="00BF581F" w:rsidRDefault="00BF581F" w:rsidP="00BF581F">
      <w:r>
        <w:t xml:space="preserve">Alternatively, for both of these messages, the entire contents could be encrypted by </w:t>
      </w:r>
      <w:r w:rsidR="009864B9">
        <w:rPr>
          <w:rFonts w:eastAsia="MS Mincho" w:hint="eastAsia"/>
          <w:lang w:eastAsia="ja-JP"/>
        </w:rPr>
        <w:t>S</w:t>
      </w:r>
      <w:r w:rsidR="005470F2">
        <w:rPr>
          <w:rFonts w:eastAsia="MS Mincho" w:hint="eastAsia"/>
          <w:lang w:eastAsia="ja-JP"/>
        </w:rPr>
        <w:t>PoS</w:t>
      </w:r>
      <w:r w:rsidR="009864B9">
        <w:rPr>
          <w:rFonts w:eastAsia="MS Mincho" w:hint="eastAsia"/>
          <w:lang w:eastAsia="ja-JP"/>
        </w:rPr>
        <w:t xml:space="preserve"> </w:t>
      </w:r>
      <w:r>
        <w:t>using the keys it has available with T</w:t>
      </w:r>
      <w:r w:rsidR="005470F2">
        <w:rPr>
          <w:rFonts w:eastAsia="MS Mincho" w:hint="eastAsia"/>
          <w:lang w:eastAsia="ja-JP"/>
        </w:rPr>
        <w:t>PoS</w:t>
      </w:r>
      <w:r w:rsidR="009864B9">
        <w:rPr>
          <w:rFonts w:eastAsia="MS Mincho" w:hint="eastAsia"/>
          <w:lang w:eastAsia="ja-JP"/>
        </w:rPr>
        <w:t xml:space="preserve"> </w:t>
      </w:r>
      <w:r>
        <w:t>and MN respectively.  MN is allowed to send more signaling information to T</w:t>
      </w:r>
      <w:r w:rsidR="005470F2">
        <w:rPr>
          <w:rFonts w:eastAsia="MS Mincho" w:hint="eastAsia"/>
          <w:lang w:eastAsia="ja-JP"/>
        </w:rPr>
        <w:t>PoS</w:t>
      </w:r>
      <w:r>
        <w:t xml:space="preserve"> via </w:t>
      </w:r>
      <w:r w:rsidR="009864B9">
        <w:rPr>
          <w:rFonts w:eastAsia="MS Mincho" w:hint="eastAsia"/>
          <w:lang w:eastAsia="ja-JP"/>
        </w:rPr>
        <w:t>S</w:t>
      </w:r>
      <w:r w:rsidR="005470F2">
        <w:rPr>
          <w:rFonts w:eastAsia="MS Mincho" w:hint="eastAsia"/>
          <w:lang w:eastAsia="ja-JP"/>
        </w:rPr>
        <w:t>PoS</w:t>
      </w:r>
      <w:r>
        <w:t xml:space="preserve"> even after </w:t>
      </w:r>
      <w:r w:rsidR="009864B9">
        <w:rPr>
          <w:rFonts w:eastAsia="MS Mincho" w:hint="eastAsia"/>
          <w:lang w:eastAsia="ja-JP"/>
        </w:rPr>
        <w:t>S</w:t>
      </w:r>
      <w:r w:rsidR="005470F2">
        <w:rPr>
          <w:rFonts w:eastAsia="MS Mincho" w:hint="eastAsia"/>
          <w:lang w:eastAsia="ja-JP"/>
        </w:rPr>
        <w:t>PoS</w:t>
      </w:r>
      <w:r>
        <w:t xml:space="preserve"> distributes the keys; </w:t>
      </w:r>
      <w:r w:rsidR="009864B9">
        <w:rPr>
          <w:rFonts w:eastAsia="MS Mincho" w:hint="eastAsia"/>
          <w:lang w:eastAsia="ja-JP"/>
        </w:rPr>
        <w:t>S</w:t>
      </w:r>
      <w:r w:rsidR="005470F2">
        <w:rPr>
          <w:rFonts w:eastAsia="MS Mincho" w:hint="eastAsia"/>
          <w:lang w:eastAsia="ja-JP"/>
        </w:rPr>
        <w:t>PoS</w:t>
      </w:r>
      <w:r>
        <w:t xml:space="preserve"> continues to forward traffic back and forth between MN and T</w:t>
      </w:r>
      <w:r w:rsidR="005470F2">
        <w:rPr>
          <w:rFonts w:eastAsia="MS Mincho" w:hint="eastAsia"/>
          <w:lang w:eastAsia="ja-JP"/>
        </w:rPr>
        <w:t>PoS</w:t>
      </w:r>
      <w:r>
        <w:t xml:space="preserve"> as needed until both endpoints have used </w:t>
      </w:r>
      <w:proofErr w:type="gramStart"/>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w:t>
      </w:r>
      <w:r w:rsidR="005470F2">
        <w:rPr>
          <w:rFonts w:eastAsia="MS Mincho" w:hint="eastAsia"/>
          <w:lang w:eastAsia="ja-JP"/>
        </w:rPr>
        <w:t>PoS</w:t>
      </w:r>
      <w:r>
        <w:t>, MN and T</w:t>
      </w:r>
      <w:r w:rsidR="005470F2">
        <w:rPr>
          <w:rFonts w:eastAsia="MS Mincho" w:hint="eastAsia"/>
          <w:lang w:eastAsia="ja-JP"/>
        </w:rPr>
        <w:t>PoS</w:t>
      </w:r>
      <w:r>
        <w:t xml:space="preserve"> should begin to use direct signaling as soon as possible and thus bypass </w:t>
      </w:r>
      <w:r w:rsidR="009864B9">
        <w:rPr>
          <w:rFonts w:eastAsia="MS Mincho" w:hint="eastAsia"/>
          <w:lang w:eastAsia="ja-JP"/>
        </w:rPr>
        <w:t>S</w:t>
      </w:r>
      <w:r w:rsidR="005470F2">
        <w:rPr>
          <w:rFonts w:eastAsia="MS Mincho" w:hint="eastAsia"/>
          <w:lang w:eastAsia="ja-JP"/>
        </w:rPr>
        <w:t>PoS</w:t>
      </w:r>
      <w:r>
        <w:t>.  Other structures for the message payloads are also possible, depending on requirements.</w:t>
      </w:r>
    </w:p>
    <w:p w:rsidR="00BF581F" w:rsidRDefault="00BF581F" w:rsidP="00BF581F">
      <w:r>
        <w:t>Once the handover is completed, T</w:t>
      </w:r>
      <w:r w:rsidR="005470F2">
        <w:rPr>
          <w:rFonts w:eastAsia="MS Mincho" w:hint="eastAsia"/>
          <w:lang w:eastAsia="ja-JP"/>
        </w:rPr>
        <w:t>PoS</w:t>
      </w:r>
      <w:r w:rsidR="009864B9">
        <w:t xml:space="preserve"> "becomes" </w:t>
      </w:r>
      <w:r w:rsidR="009864B9">
        <w:rPr>
          <w:rFonts w:eastAsia="MS Mincho" w:hint="eastAsia"/>
          <w:lang w:eastAsia="ja-JP"/>
        </w:rPr>
        <w:t>S</w:t>
      </w:r>
      <w:r w:rsidR="005470F2">
        <w:rPr>
          <w:rFonts w:eastAsia="MS Mincho" w:hint="eastAsia"/>
          <w:lang w:eastAsia="ja-JP"/>
        </w:rPr>
        <w:t>PoS</w:t>
      </w:r>
      <w:r>
        <w:t xml:space="preserve"> and the handover cycle can begin anew whenever MN determines the need for the next handover.</w:t>
      </w:r>
    </w:p>
    <w:p w:rsidR="007F62E3" w:rsidRPr="000A1296" w:rsidRDefault="00BF581F" w:rsidP="00DD50B9">
      <w:pPr>
        <w:rPr>
          <w:rFonts w:eastAsia="MS Mincho"/>
          <w:lang w:eastAsia="ja-JP"/>
        </w:rPr>
      </w:pPr>
      <w:r>
        <w:t xml:space="preserve">It is possible for </w:t>
      </w:r>
      <w:r w:rsidR="009864B9">
        <w:rPr>
          <w:rFonts w:eastAsia="MS Mincho" w:hint="eastAsia"/>
          <w:lang w:eastAsia="ja-JP"/>
        </w:rPr>
        <w:t>S</w:t>
      </w:r>
      <w:r w:rsidR="005470F2">
        <w:rPr>
          <w:rFonts w:eastAsia="MS Mincho" w:hint="eastAsia"/>
          <w:lang w:eastAsia="ja-JP"/>
        </w:rPr>
        <w:t>PoS</w:t>
      </w:r>
      <w:r>
        <w:t xml:space="preserve"> to take a more active role to promote smooth handover.  When the UE determines the need for handover, but does not already know the address of the T</w:t>
      </w:r>
      <w:r w:rsidR="005470F2">
        <w:rPr>
          <w:rFonts w:eastAsia="MS Mincho" w:hint="eastAsia"/>
          <w:lang w:eastAsia="ja-JP"/>
        </w:rPr>
        <w:t>PoS</w:t>
      </w:r>
      <w:r>
        <w:t xml:space="preserve"> for the intended target network, the MN can start the preregistration sequence by sending all the known information to the </w:t>
      </w:r>
      <w:r w:rsidR="009864B9">
        <w:rPr>
          <w:rFonts w:eastAsia="MS Mincho" w:hint="eastAsia"/>
          <w:lang w:eastAsia="ja-JP"/>
        </w:rPr>
        <w:t>S</w:t>
      </w:r>
      <w:r w:rsidR="005470F2">
        <w:rPr>
          <w:rFonts w:eastAsia="MS Mincho" w:hint="eastAsia"/>
          <w:lang w:eastAsia="ja-JP"/>
        </w:rPr>
        <w:t>PoS</w:t>
      </w:r>
      <w:r>
        <w:t xml:space="preserve">.  Subsequently, the </w:t>
      </w:r>
      <w:r w:rsidR="009864B9">
        <w:rPr>
          <w:rFonts w:eastAsia="MS Mincho" w:hint="eastAsia"/>
          <w:lang w:eastAsia="ja-JP"/>
        </w:rPr>
        <w:t>S</w:t>
      </w:r>
      <w:r w:rsidR="005470F2">
        <w:rPr>
          <w:rFonts w:eastAsia="MS Mincho" w:hint="eastAsia"/>
          <w:lang w:eastAsia="ja-JP"/>
        </w:rPr>
        <w:t>PoS</w:t>
      </w:r>
      <w:r>
        <w:t xml:space="preserve"> will provide the address of the T</w:t>
      </w:r>
      <w:r w:rsidR="005470F2">
        <w:rPr>
          <w:rFonts w:eastAsia="MS Mincho" w:hint="eastAsia"/>
          <w:lang w:eastAsia="ja-JP"/>
        </w:rPr>
        <w:t>PoS</w:t>
      </w:r>
      <w:r w:rsidR="009864B9">
        <w:rPr>
          <w:rFonts w:eastAsia="MS Mincho" w:hint="eastAsia"/>
          <w:lang w:eastAsia="ja-JP"/>
        </w:rPr>
        <w:t xml:space="preserve"> </w:t>
      </w:r>
      <w:r>
        <w:t xml:space="preserve">to the MN along with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t>, just as described above.  The exact nature of the information about T</w:t>
      </w:r>
      <w:r w:rsidR="005470F2">
        <w:rPr>
          <w:rFonts w:eastAsia="MS Mincho" w:hint="eastAsia"/>
          <w:lang w:eastAsia="ja-JP"/>
        </w:rPr>
        <w:t>PoS</w:t>
      </w:r>
      <w:r w:rsidR="009864B9">
        <w:rPr>
          <w:rFonts w:eastAsia="MS Mincho" w:hint="eastAsia"/>
          <w:lang w:eastAsia="ja-JP"/>
        </w:rPr>
        <w:t xml:space="preserve">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5470F2">
        <w:rPr>
          <w:rFonts w:eastAsia="MS Mincho" w:hint="eastAsia"/>
          <w:lang w:eastAsia="ja-JP"/>
        </w:rPr>
        <w:t>PoS</w:t>
      </w:r>
      <w:r>
        <w:t>,</w:t>
      </w:r>
      <w:proofErr w:type="gramEnd"/>
      <w:r>
        <w:t xml:space="preserve"> and the other entities within the target network can be easily be made available.  Note, however, that discovery and secure communication with </w:t>
      </w:r>
      <w:r w:rsidR="000C1268">
        <w:t>T</w:t>
      </w:r>
      <w:r w:rsidR="005470F2">
        <w:rPr>
          <w:rFonts w:eastAsia="MS Mincho" w:hint="eastAsia"/>
          <w:lang w:eastAsia="ja-JP"/>
        </w:rPr>
        <w:t>PoS</w:t>
      </w:r>
      <w:r w:rsidR="000C1268">
        <w:t xml:space="preserve"> </w:t>
      </w:r>
      <w:r>
        <w:t>may be easier than discovery and secure communication with</w:t>
      </w:r>
      <w:r w:rsidR="000C1268">
        <w:t xml:space="preserve"> ANDSF</w:t>
      </w:r>
      <w:r w:rsidR="009864B9">
        <w:rPr>
          <w:rFonts w:eastAsia="MS Mincho" w:hint="eastAsia"/>
          <w:lang w:eastAsia="ja-JP"/>
        </w:rPr>
        <w:t>.</w:t>
      </w:r>
    </w:p>
    <w:p w:rsidR="008D16CA" w:rsidRPr="001010AA" w:rsidRDefault="008D16CA" w:rsidP="008D16CA">
      <w:pPr>
        <w:pBdr>
          <w:bottom w:val="single" w:sz="6" w:space="1" w:color="auto"/>
        </w:pBdr>
        <w:rPr>
          <w:color w:val="222222"/>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00FA507C" w:rsidRPr="00FA507C">
        <w:rPr>
          <w:color w:val="222222"/>
          <w:shd w:val="clear" w:color="auto" w:fill="FFFFFF"/>
        </w:rPr>
        <w:t>MIH_N2N_LL_Transfer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br/>
        <w:t>An MIH SA (Security Association) defined in IEEE 802.21a can be used for protecting the communications between the serving PoS and the target PoS. In this case, the serving PoS acts as the initiating end-point of an MIH SA and the target PoS as the other end-point of the MIH SA</w:t>
      </w:r>
      <w:proofErr w:type="gramStart"/>
      <w:r w:rsidRPr="00FA507C">
        <w:rPr>
          <w:color w:val="222222"/>
          <w:shd w:val="clear" w:color="auto" w:fill="FFFFFF"/>
        </w:rPr>
        <w:t>..</w:t>
      </w:r>
      <w:proofErr w:type="gramEnd"/>
      <w:r w:rsidRPr="00FA507C">
        <w:rPr>
          <w:color w:val="222222"/>
          <w:shd w:val="clear" w:color="auto" w:fill="FFFFFF"/>
        </w:rPr>
        <w:t xml:space="preserve"> As specified in IEEE 802.21a, the MIH SA can be established using (D</w:t>
      </w:r>
      <w:proofErr w:type="gramStart"/>
      <w:r w:rsidRPr="00FA507C">
        <w:rPr>
          <w:color w:val="222222"/>
          <w:shd w:val="clear" w:color="auto" w:fill="FFFFFF"/>
        </w:rPr>
        <w:t>)TLS</w:t>
      </w:r>
      <w:proofErr w:type="gramEnd"/>
      <w:r w:rsidRPr="00FA507C">
        <w:rPr>
          <w:color w:val="222222"/>
          <w:shd w:val="clear" w:color="auto" w:fill="FFFFFF"/>
        </w:rPr>
        <w:t xml:space="preserve"> over MIH or EAP over MIH. </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CC71D1">
      <w:pPr>
        <w:pStyle w:val="StyleAnnex1AsianBodyAsian"/>
      </w:pPr>
      <w:r w:rsidRPr="005416D1">
        <w:rPr>
          <w:rFonts w:hint="eastAsia"/>
        </w:rPr>
        <w:lastRenderedPageBreak/>
        <w:t xml:space="preserve"> </w:t>
      </w:r>
      <w:r>
        <w:rPr>
          <w:rFonts w:hint="eastAsia"/>
          <w:lang w:eastAsia="zh-CN"/>
        </w:rPr>
        <w:t xml:space="preserve"> </w:t>
      </w:r>
      <w:bookmarkStart w:id="707" w:name="_Toc335895788"/>
      <w:bookmarkEnd w:id="707"/>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DB2027" w:rsidRDefault="00FA507C" w:rsidP="00CC71D1">
      <w:pPr>
        <w:outlineLvl w:val="0"/>
        <w:rPr>
          <w:rFonts w:ascii="Arial" w:hAnsi="Arial" w:cs="Arial"/>
          <w:b/>
          <w:sz w:val="32"/>
        </w:rPr>
      </w:pPr>
      <w:bookmarkStart w:id="708" w:name="_Toc335895789"/>
      <w:r w:rsidRPr="00FA507C">
        <w:rPr>
          <w:rFonts w:ascii="Arial" w:hAnsi="Arial" w:cs="Arial"/>
          <w:b/>
          <w:sz w:val="32"/>
        </w:rPr>
        <w:t>Data type definition</w:t>
      </w:r>
      <w:bookmarkEnd w:id="708"/>
    </w:p>
    <w:p w:rsidR="00ED1B42" w:rsidRPr="00F232AB" w:rsidRDefault="00ED1B42" w:rsidP="00F232AB">
      <w:pPr>
        <w:pStyle w:val="Annex2"/>
      </w:pPr>
      <w:bookmarkStart w:id="709" w:name="_Toc335895790"/>
      <w:r w:rsidRPr="00F232AB">
        <w:t>Derived data types</w:t>
      </w:r>
      <w:bookmarkEnd w:id="709"/>
      <w:r w:rsidRPr="00F232AB">
        <w:t xml:space="preserve"> </w:t>
      </w:r>
    </w:p>
    <w:p w:rsidR="00ED1B42" w:rsidRPr="00DB2027" w:rsidRDefault="00FA507C" w:rsidP="00CC71D1">
      <w:pPr>
        <w:jc w:val="center"/>
        <w:outlineLvl w:val="0"/>
        <w:rPr>
          <w:rFonts w:ascii="Arial" w:hAnsi="Arial" w:cs="Arial"/>
          <w:b/>
          <w:bCs/>
          <w:szCs w:val="19"/>
        </w:rPr>
      </w:pPr>
      <w:bookmarkStart w:id="710" w:name="_Toc335895791"/>
      <w:r w:rsidRPr="00FA507C">
        <w:rPr>
          <w:rFonts w:ascii="Arial" w:hAnsi="Arial" w:cs="Arial"/>
          <w:b/>
          <w:bCs/>
          <w:szCs w:val="19"/>
        </w:rPr>
        <w:t xml:space="preserve">Table </w:t>
      </w:r>
      <w:r w:rsidRPr="00FA507C">
        <w:rPr>
          <w:rFonts w:ascii="Arial" w:eastAsia="Malgun Gothic" w:hAnsi="Arial" w:cs="Arial"/>
          <w:b/>
          <w:bCs/>
          <w:szCs w:val="19"/>
          <w:lang w:eastAsia="ko-KR"/>
        </w:rPr>
        <w:t>A</w:t>
      </w:r>
      <w:r w:rsidRPr="00FA507C">
        <w:rPr>
          <w:rFonts w:ascii="Arial" w:hAnsi="Arial" w:cs="Arial"/>
          <w:b/>
          <w:bCs/>
          <w:szCs w:val="19"/>
        </w:rPr>
        <w:t>.1—Data types for information elements</w:t>
      </w:r>
      <w:bookmarkEnd w:id="710"/>
    </w:p>
    <w:p w:rsidR="00ED1B42" w:rsidRPr="00DB2027" w:rsidRDefault="00ED1B42" w:rsidP="00ED1B42">
      <w:pPr>
        <w:jc w:val="cente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DB2027" w:rsidTr="00992044">
        <w:trPr>
          <w:trHeight w:val="240"/>
          <w:tblCellSpacing w:w="0" w:type="dxa"/>
        </w:trPr>
        <w:tc>
          <w:tcPr>
            <w:tcW w:w="1635" w:type="dxa"/>
          </w:tcPr>
          <w:p w:rsidR="00ED1B42" w:rsidRPr="00DB2027" w:rsidRDefault="00FA507C" w:rsidP="00992044">
            <w:pPr>
              <w:spacing w:before="20"/>
              <w:jc w:val="center"/>
              <w:rPr>
                <w:b/>
                <w:sz w:val="22"/>
                <w:szCs w:val="22"/>
              </w:rPr>
            </w:pPr>
            <w:r w:rsidRPr="00FA507C">
              <w:rPr>
                <w:b/>
                <w:sz w:val="22"/>
                <w:szCs w:val="22"/>
              </w:rPr>
              <w:t>Data type name</w:t>
            </w:r>
          </w:p>
        </w:tc>
        <w:tc>
          <w:tcPr>
            <w:tcW w:w="2070" w:type="dxa"/>
          </w:tcPr>
          <w:p w:rsidR="00ED1B42" w:rsidRPr="00DB2027" w:rsidRDefault="00FA507C" w:rsidP="00ED2E02">
            <w:pPr>
              <w:spacing w:before="20"/>
              <w:jc w:val="center"/>
              <w:rPr>
                <w:b/>
                <w:sz w:val="22"/>
                <w:szCs w:val="22"/>
              </w:rPr>
            </w:pPr>
            <w:r w:rsidRPr="00FA507C">
              <w:rPr>
                <w:b/>
                <w:sz w:val="22"/>
                <w:szCs w:val="22"/>
              </w:rPr>
              <w:t>Derived from</w:t>
            </w:r>
          </w:p>
        </w:tc>
        <w:tc>
          <w:tcPr>
            <w:tcW w:w="5666" w:type="dxa"/>
          </w:tcPr>
          <w:p w:rsidR="00ED1B42" w:rsidRPr="00DB2027" w:rsidRDefault="00FA507C" w:rsidP="00ED2E02">
            <w:pPr>
              <w:spacing w:before="20"/>
              <w:jc w:val="center"/>
              <w:rPr>
                <w:b/>
                <w:sz w:val="22"/>
                <w:szCs w:val="22"/>
              </w:rPr>
            </w:pPr>
            <w:r w:rsidRPr="00FA507C">
              <w:rPr>
                <w:b/>
                <w:sz w:val="22"/>
                <w:szCs w:val="22"/>
              </w:rPr>
              <w:t>Definition</w:t>
            </w:r>
          </w:p>
        </w:tc>
      </w:tr>
      <w:tr w:rsidR="00ED1B42" w:rsidRPr="00DB2027" w:rsidTr="00992044">
        <w:trPr>
          <w:trHeight w:val="1803"/>
          <w:tblCellSpacing w:w="0" w:type="dxa"/>
        </w:trPr>
        <w:tc>
          <w:tcPr>
            <w:tcW w:w="1635" w:type="dxa"/>
          </w:tcPr>
          <w:p w:rsidR="00ED1B42" w:rsidRPr="00DB2027" w:rsidRDefault="00FA507C" w:rsidP="00ED2E02">
            <w:pPr>
              <w:spacing w:before="20"/>
              <w:ind w:left="113"/>
              <w:rPr>
                <w:sz w:val="20"/>
                <w:szCs w:val="20"/>
              </w:rPr>
            </w:pPr>
            <w:r w:rsidRPr="00FA507C">
              <w:rPr>
                <w:sz w:val="20"/>
                <w:szCs w:val="20"/>
              </w:rPr>
              <w:t>NET_CAPS</w:t>
            </w:r>
          </w:p>
        </w:tc>
        <w:tc>
          <w:tcPr>
            <w:tcW w:w="2070" w:type="dxa"/>
          </w:tcPr>
          <w:p w:rsidR="00ED1B42" w:rsidRPr="00DB2027" w:rsidRDefault="00FA507C" w:rsidP="00992044">
            <w:pPr>
              <w:spacing w:before="20"/>
              <w:ind w:left="113"/>
              <w:jc w:val="left"/>
              <w:rPr>
                <w:sz w:val="20"/>
                <w:szCs w:val="20"/>
              </w:rPr>
            </w:pPr>
            <w:r w:rsidRPr="00FA507C">
              <w:rPr>
                <w:rFonts w:eastAsia="Malgun Gothic"/>
                <w:sz w:val="20"/>
                <w:szCs w:val="20"/>
                <w:lang w:eastAsia="ko-KR"/>
              </w:rPr>
              <w:t>BITMAP(32)</w:t>
            </w:r>
          </w:p>
        </w:tc>
        <w:tc>
          <w:tcPr>
            <w:tcW w:w="5666" w:type="dxa"/>
          </w:tcPr>
          <w:p w:rsidR="00ED1B42" w:rsidRPr="00DB2027"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
            </w:pPr>
            <w:r w:rsidRPr="00FA507C">
              <w:rPr>
                <w:sz w:val="20"/>
                <w:szCs w:val="18"/>
              </w:rPr>
              <w:t>These bits provide high level capabilities supported on a network.</w:t>
            </w:r>
          </w:p>
          <w:p w:rsidR="00ED1B42" w:rsidRPr="00DB2027" w:rsidRDefault="00FA507C" w:rsidP="00ED2E02">
            <w:pPr>
              <w:spacing w:before="20"/>
              <w:rPr>
                <w:sz w:val="20"/>
                <w:szCs w:val="18"/>
              </w:rPr>
            </w:pPr>
            <w:r w:rsidRPr="00FA507C">
              <w:rPr>
                <w:sz w:val="20"/>
                <w:szCs w:val="18"/>
              </w:rPr>
              <w:t xml:space="preserve">Bitmap Values: </w:t>
            </w:r>
          </w:p>
          <w:p w:rsidR="00ED1B42" w:rsidRPr="00DB2027" w:rsidRDefault="00FA507C" w:rsidP="00ED2E02">
            <w:pPr>
              <w:spacing w:before="20"/>
              <w:rPr>
                <w:sz w:val="20"/>
                <w:szCs w:val="18"/>
              </w:rPr>
            </w:pPr>
            <w:r w:rsidRPr="00FA507C">
              <w:rPr>
                <w:sz w:val="20"/>
                <w:szCs w:val="18"/>
              </w:rPr>
              <w:t xml:space="preserve">Bit 0: Security – Indicates that some level of security is supported when set. </w:t>
            </w:r>
          </w:p>
          <w:p w:rsidR="00ED1B42" w:rsidRPr="00DB2027" w:rsidRDefault="00FA507C" w:rsidP="00ED2E02">
            <w:pPr>
              <w:spacing w:before="20"/>
              <w:rPr>
                <w:sz w:val="20"/>
                <w:szCs w:val="14"/>
              </w:rPr>
            </w:pPr>
            <w:r w:rsidRPr="00FA507C">
              <w:rPr>
                <w:sz w:val="20"/>
                <w:szCs w:val="18"/>
              </w:rPr>
              <w:t>Bit 1: QoS Class 0 – Indicates that QoS for class 0 is supported when set</w:t>
            </w:r>
            <w:r w:rsidRPr="00FA507C">
              <w:rPr>
                <w:sz w:val="20"/>
                <w:szCs w:val="14"/>
              </w:rPr>
              <w:t xml:space="preserve"> </w:t>
            </w:r>
          </w:p>
          <w:p w:rsidR="00ED1B42" w:rsidRPr="00DB2027" w:rsidRDefault="00FA507C" w:rsidP="00ED2E02">
            <w:pPr>
              <w:spacing w:before="20"/>
              <w:rPr>
                <w:sz w:val="20"/>
                <w:szCs w:val="14"/>
              </w:rPr>
            </w:pPr>
            <w:r w:rsidRPr="00FA507C">
              <w:rPr>
                <w:sz w:val="20"/>
                <w:szCs w:val="18"/>
              </w:rPr>
              <w:t>Bit 2: QoS Class 1 – Indicates that QoS for class 1 is supported when set</w:t>
            </w:r>
            <w:r w:rsidRPr="00FA507C">
              <w:rPr>
                <w:sz w:val="20"/>
                <w:szCs w:val="14"/>
              </w:rPr>
              <w:t xml:space="preserve"> </w:t>
            </w:r>
          </w:p>
          <w:p w:rsidR="00ED1B42" w:rsidRPr="00DB2027" w:rsidRDefault="00FA507C" w:rsidP="00ED2E02">
            <w:pPr>
              <w:spacing w:before="20"/>
              <w:rPr>
                <w:sz w:val="20"/>
                <w:szCs w:val="18"/>
              </w:rPr>
            </w:pPr>
            <w:r w:rsidRPr="00FA507C">
              <w:rPr>
                <w:sz w:val="20"/>
                <w:szCs w:val="18"/>
              </w:rPr>
              <w:t xml:space="preserve">Bit 3: QoS Class 2 – Indicates that QoS for class 2 is supported when set; Otherwise, no QoS for class 2 support is available. </w:t>
            </w:r>
          </w:p>
          <w:p w:rsidR="00ED1B42" w:rsidRPr="00DB2027" w:rsidRDefault="00FA507C" w:rsidP="00ED2E02">
            <w:pPr>
              <w:spacing w:before="20"/>
              <w:rPr>
                <w:sz w:val="20"/>
                <w:szCs w:val="18"/>
              </w:rPr>
            </w:pPr>
            <w:r w:rsidRPr="00FA507C">
              <w:rPr>
                <w:sz w:val="20"/>
                <w:szCs w:val="18"/>
              </w:rPr>
              <w:t xml:space="preserve">Bit 4: QoS Class 3 – Indicates that QoS for class 3 is supported when set; Otherwise, no QoS for class 3 support is available. </w:t>
            </w:r>
          </w:p>
          <w:p w:rsidR="00ED1B42" w:rsidRPr="00DB2027" w:rsidRDefault="00FA507C" w:rsidP="00ED2E02">
            <w:pPr>
              <w:spacing w:before="20"/>
              <w:rPr>
                <w:sz w:val="20"/>
                <w:szCs w:val="18"/>
              </w:rPr>
            </w:pPr>
            <w:r w:rsidRPr="00FA507C">
              <w:rPr>
                <w:sz w:val="20"/>
                <w:szCs w:val="18"/>
              </w:rPr>
              <w:t xml:space="preserve">Bit 5: QoS Class 4 – Indicates that QoS for class 4 is supported when set; Otherwise, no QoS for class 4 support is available. </w:t>
            </w:r>
          </w:p>
          <w:p w:rsidR="00ED1B42" w:rsidRPr="00DB2027" w:rsidRDefault="00FA507C" w:rsidP="00ED2E02">
            <w:pPr>
              <w:spacing w:before="20"/>
              <w:rPr>
                <w:sz w:val="20"/>
                <w:szCs w:val="18"/>
              </w:rPr>
            </w:pPr>
            <w:r w:rsidRPr="00FA507C">
              <w:rPr>
                <w:sz w:val="20"/>
                <w:szCs w:val="18"/>
              </w:rPr>
              <w:t xml:space="preserve">Bit 6: QoS Class 5 – Indicates that QoS for class 5 is supported when set; Otherwise, no QoS for class 5 support is available. </w:t>
            </w:r>
          </w:p>
          <w:p w:rsidR="00ED1B42" w:rsidRPr="00DB2027" w:rsidRDefault="00FA507C" w:rsidP="00ED2E02">
            <w:pPr>
              <w:spacing w:before="20"/>
              <w:rPr>
                <w:sz w:val="20"/>
                <w:szCs w:val="18"/>
              </w:rPr>
            </w:pPr>
            <w:r w:rsidRPr="00FA507C">
              <w:rPr>
                <w:sz w:val="20"/>
                <w:szCs w:val="18"/>
              </w:rPr>
              <w:t xml:space="preserve">Bit 7: Internet Access – Indicates that Internet access is supported when set; Otherwise, no Internet access support is available. </w:t>
            </w:r>
          </w:p>
          <w:p w:rsidR="00ED1B42" w:rsidRPr="00DB2027" w:rsidRDefault="00FA507C" w:rsidP="00ED2E02">
            <w:pPr>
              <w:spacing w:before="20"/>
              <w:rPr>
                <w:sz w:val="20"/>
                <w:szCs w:val="18"/>
              </w:rPr>
            </w:pPr>
            <w:r w:rsidRPr="00FA507C">
              <w:rPr>
                <w:sz w:val="20"/>
                <w:szCs w:val="18"/>
              </w:rPr>
              <w:t xml:space="preserve">Bit 8: Emergency Services – Indicates that some level of emergency services is supported when set; Otherwise, no emergency service support is available. </w:t>
            </w:r>
          </w:p>
          <w:p w:rsidR="00ED1B42" w:rsidRPr="00DB2027" w:rsidRDefault="00FA507C" w:rsidP="00ED2E02">
            <w:pPr>
              <w:spacing w:before="20"/>
              <w:rPr>
                <w:sz w:val="20"/>
                <w:szCs w:val="18"/>
              </w:rPr>
            </w:pPr>
            <w:r w:rsidRPr="00FA507C">
              <w:rPr>
                <w:sz w:val="20"/>
                <w:szCs w:val="18"/>
              </w:rPr>
              <w:t xml:space="preserve">Bit 9: MIH Capability – Indicates that MIH is supported when set; Otherwise, no MIH support is available. </w:t>
            </w:r>
          </w:p>
          <w:p w:rsidR="00ED1B42" w:rsidRPr="00DB2027" w:rsidRDefault="00FA507C" w:rsidP="00ED2E02">
            <w:pPr>
              <w:spacing w:before="20"/>
              <w:rPr>
                <w:sz w:val="20"/>
                <w:szCs w:val="18"/>
              </w:rPr>
            </w:pPr>
            <w:r w:rsidRPr="00FA507C">
              <w:rPr>
                <w:sz w:val="20"/>
                <w:szCs w:val="18"/>
              </w:rPr>
              <w:t xml:space="preserve">Bit 10: SRHO Capability – Indicates that SRHO is supported when set; Otherwise, no SRHO support is available. </w:t>
            </w:r>
          </w:p>
          <w:p w:rsidR="00ED1B42" w:rsidRPr="00DB2027" w:rsidRDefault="00FA507C" w:rsidP="00ED2E02">
            <w:pPr>
              <w:spacing w:before="20"/>
              <w:rPr>
                <w:rFonts w:eastAsia="Malgun Gothic"/>
                <w:sz w:val="20"/>
                <w:szCs w:val="20"/>
                <w:lang w:eastAsia="ko-KR"/>
              </w:rPr>
            </w:pPr>
            <w:r w:rsidRPr="00FA507C">
              <w:rPr>
                <w:sz w:val="20"/>
                <w:szCs w:val="18"/>
              </w:rPr>
              <w:t>Bit 11–31: (Reserved)</w:t>
            </w:r>
          </w:p>
        </w:tc>
      </w:tr>
      <w:tr w:rsidR="00ED1B42" w:rsidRPr="00DB2027" w:rsidTr="00992044">
        <w:trPr>
          <w:trHeight w:val="345"/>
          <w:tblCellSpacing w:w="0" w:type="dxa"/>
        </w:trPr>
        <w:tc>
          <w:tcPr>
            <w:tcW w:w="1635" w:type="dxa"/>
            <w:tcBorders>
              <w:bottom w:val="single" w:sz="4" w:space="0" w:color="auto"/>
            </w:tcBorders>
          </w:tcPr>
          <w:p w:rsidR="00ED1B42" w:rsidRPr="00DB2027" w:rsidRDefault="00FA507C" w:rsidP="00ED2E02">
            <w:pPr>
              <w:spacing w:before="20"/>
              <w:ind w:left="113"/>
              <w:rPr>
                <w:sz w:val="20"/>
                <w:szCs w:val="20"/>
              </w:rPr>
            </w:pPr>
            <w:r w:rsidRPr="00FA507C">
              <w:rPr>
                <w:sz w:val="20"/>
                <w:szCs w:val="20"/>
              </w:rPr>
              <w:t>IP_ADDR</w:t>
            </w:r>
          </w:p>
        </w:tc>
        <w:tc>
          <w:tcPr>
            <w:tcW w:w="2070" w:type="dxa"/>
            <w:tcBorders>
              <w:bottom w:val="single" w:sz="4" w:space="0" w:color="auto"/>
            </w:tcBorders>
          </w:tcPr>
          <w:p w:rsidR="00ED1B42" w:rsidRPr="00DB2027" w:rsidRDefault="00FA507C" w:rsidP="00992044">
            <w:pPr>
              <w:spacing w:before="20"/>
              <w:ind w:left="113"/>
              <w:jc w:val="left"/>
              <w:rPr>
                <w:rFonts w:eastAsia="Malgun Gothic"/>
                <w:sz w:val="20"/>
                <w:szCs w:val="20"/>
                <w:lang w:eastAsia="ko-KR"/>
              </w:rPr>
            </w:pPr>
            <w:r w:rsidRPr="00FA507C">
              <w:rPr>
                <w:sz w:val="20"/>
                <w:szCs w:val="20"/>
              </w:rPr>
              <w:t>TRANSPORT_ADDR</w:t>
            </w:r>
          </w:p>
        </w:tc>
        <w:tc>
          <w:tcPr>
            <w:tcW w:w="5666" w:type="dxa"/>
            <w:tcBorders>
              <w:bottom w:val="single" w:sz="4" w:space="0" w:color="auto"/>
            </w:tcBorders>
          </w:tcPr>
          <w:p w:rsidR="00ED1B42" w:rsidRPr="00DB2027" w:rsidRDefault="00FA507C" w:rsidP="00992044">
            <w:pPr>
              <w:spacing w:before="20"/>
              <w:rPr>
                <w:sz w:val="20"/>
                <w:szCs w:val="20"/>
              </w:rPr>
            </w:pPr>
            <w:r w:rsidRPr="00FA507C">
              <w:rPr>
                <w:sz w:val="20"/>
                <w:szCs w:val="20"/>
              </w:rPr>
              <w:t xml:space="preserve"> Indicates the IP address family, either 1 (for IPv4) or 2 (for IPv6).</w:t>
            </w:r>
          </w:p>
        </w:tc>
      </w:tr>
      <w:tr w:rsidR="00ED1B42" w:rsidRPr="00DB2027" w:rsidTr="00992044">
        <w:trPr>
          <w:trHeight w:val="1313"/>
          <w:tblCellSpacing w:w="0" w:type="dxa"/>
        </w:trPr>
        <w:tc>
          <w:tcPr>
            <w:tcW w:w="1635" w:type="dxa"/>
            <w:tcBorders>
              <w:top w:val="single" w:sz="4" w:space="0" w:color="auto"/>
              <w:bottom w:val="single" w:sz="4" w:space="0" w:color="auto"/>
            </w:tcBorders>
          </w:tcPr>
          <w:p w:rsidR="00ED1B42" w:rsidRPr="00DB2027" w:rsidRDefault="00FA507C" w:rsidP="00ED2E02">
            <w:pPr>
              <w:spacing w:before="20"/>
              <w:ind w:left="113"/>
              <w:rPr>
                <w:sz w:val="20"/>
                <w:szCs w:val="20"/>
              </w:rPr>
            </w:pPr>
            <w:r w:rsidRPr="00FA507C">
              <w:rPr>
                <w:sz w:val="20"/>
                <w:szCs w:val="20"/>
              </w:rPr>
              <w:t>IP_TUNN_MGT</w:t>
            </w:r>
          </w:p>
        </w:tc>
        <w:tc>
          <w:tcPr>
            <w:tcW w:w="2070" w:type="dxa"/>
            <w:tcBorders>
              <w:top w:val="single" w:sz="4" w:space="0" w:color="auto"/>
              <w:bottom w:val="single" w:sz="4" w:space="0" w:color="auto"/>
            </w:tcBorders>
          </w:tcPr>
          <w:p w:rsidR="00ED1B42" w:rsidRPr="00DB2027" w:rsidRDefault="00FA507C" w:rsidP="00992044">
            <w:pPr>
              <w:spacing w:before="20"/>
              <w:ind w:left="113"/>
              <w:jc w:val="left"/>
              <w:rPr>
                <w:sz w:val="20"/>
                <w:szCs w:val="20"/>
              </w:rPr>
            </w:pPr>
            <w:r w:rsidRPr="00FA507C">
              <w:rPr>
                <w:rFonts w:eastAsia="Malgun Gothic"/>
                <w:sz w:val="20"/>
                <w:szCs w:val="20"/>
                <w:lang w:eastAsia="ko-KR"/>
              </w:rPr>
              <w:t>BITMAP(16)</w:t>
            </w:r>
          </w:p>
        </w:tc>
        <w:tc>
          <w:tcPr>
            <w:tcW w:w="5666" w:type="dxa"/>
            <w:tcBorders>
              <w:top w:val="single" w:sz="4" w:space="0" w:color="auto"/>
              <w:bottom w:val="single" w:sz="4" w:space="0" w:color="auto"/>
            </w:tcBorders>
          </w:tcPr>
          <w:p w:rsidR="00ED1B42" w:rsidRPr="00DB2027"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
            </w:pPr>
            <w:r w:rsidRPr="00FA507C">
              <w:rPr>
                <w:sz w:val="20"/>
                <w:szCs w:val="18"/>
              </w:rPr>
              <w:t xml:space="preserve">Indicates the supported tunnel management protocol on </w:t>
            </w:r>
            <w:r w:rsidR="005470F2">
              <w:rPr>
                <w:sz w:val="20"/>
                <w:szCs w:val="18"/>
              </w:rPr>
              <w:t>PoS</w:t>
            </w:r>
            <w:r w:rsidRPr="00FA507C">
              <w:rPr>
                <w:sz w:val="20"/>
                <w:szCs w:val="18"/>
              </w:rPr>
              <w:t>.</w:t>
            </w:r>
          </w:p>
          <w:p w:rsidR="00ED1B42" w:rsidRPr="00DB2027" w:rsidRDefault="00FA507C" w:rsidP="00ED2E02">
            <w:pPr>
              <w:spacing w:before="20"/>
              <w:rPr>
                <w:sz w:val="20"/>
                <w:szCs w:val="18"/>
              </w:rPr>
            </w:pPr>
            <w:r w:rsidRPr="00FA507C">
              <w:rPr>
                <w:sz w:val="20"/>
                <w:szCs w:val="18"/>
              </w:rPr>
              <w:t xml:space="preserve">Bitmap Values: </w:t>
            </w:r>
          </w:p>
          <w:p w:rsidR="00ED1B42" w:rsidRPr="00DB2027" w:rsidRDefault="00FA507C" w:rsidP="00ED2E02">
            <w:pPr>
              <w:spacing w:before="20"/>
              <w:rPr>
                <w:sz w:val="20"/>
                <w:szCs w:val="18"/>
              </w:rPr>
            </w:pPr>
            <w:r w:rsidRPr="00FA507C">
              <w:rPr>
                <w:sz w:val="20"/>
                <w:szCs w:val="18"/>
              </w:rPr>
              <w:t xml:space="preserve">Bit 0: IPsec </w:t>
            </w:r>
          </w:p>
          <w:p w:rsidR="00ED1B42" w:rsidRPr="00DB2027" w:rsidRDefault="00FA507C" w:rsidP="00ED2E02">
            <w:pPr>
              <w:spacing w:before="20"/>
              <w:rPr>
                <w:rFonts w:eastAsia="Malgun Gothic"/>
                <w:sz w:val="20"/>
                <w:szCs w:val="20"/>
                <w:lang w:eastAsia="ko-KR"/>
              </w:rPr>
            </w:pPr>
            <w:r w:rsidRPr="00FA507C">
              <w:rPr>
                <w:sz w:val="20"/>
                <w:szCs w:val="18"/>
              </w:rPr>
              <w:t>Bit 1–15: (Reserved)</w:t>
            </w:r>
          </w:p>
        </w:tc>
      </w:tr>
      <w:tr w:rsidR="00ED1B42" w:rsidRPr="00DB2027" w:rsidTr="00992044">
        <w:trPr>
          <w:trHeight w:val="521"/>
          <w:tblCellSpacing w:w="0" w:type="dxa"/>
        </w:trPr>
        <w:tc>
          <w:tcPr>
            <w:tcW w:w="1635" w:type="dxa"/>
            <w:tcBorders>
              <w:top w:val="single" w:sz="4" w:space="0" w:color="auto"/>
            </w:tcBorders>
          </w:tcPr>
          <w:p w:rsidR="00ED1B42" w:rsidRPr="00DB2027" w:rsidRDefault="00FA507C" w:rsidP="00ED2E02">
            <w:pPr>
              <w:spacing w:before="20"/>
              <w:ind w:left="113"/>
              <w:rPr>
                <w:sz w:val="20"/>
                <w:szCs w:val="20"/>
              </w:rPr>
            </w:pPr>
            <w:r w:rsidRPr="00FA507C">
              <w:rPr>
                <w:sz w:val="20"/>
                <w:szCs w:val="20"/>
              </w:rPr>
              <w:t xml:space="preserve">FQDN </w:t>
            </w:r>
          </w:p>
          <w:p w:rsidR="00ED1B42" w:rsidRPr="00DB2027" w:rsidRDefault="00ED1B42" w:rsidP="00ED2E02">
            <w:pPr>
              <w:spacing w:before="20"/>
              <w:ind w:left="113"/>
              <w:rPr>
                <w:sz w:val="20"/>
                <w:szCs w:val="20"/>
              </w:rPr>
            </w:pPr>
          </w:p>
        </w:tc>
        <w:tc>
          <w:tcPr>
            <w:tcW w:w="2070" w:type="dxa"/>
            <w:tcBorders>
              <w:top w:val="single" w:sz="4" w:space="0" w:color="auto"/>
            </w:tcBorders>
          </w:tcPr>
          <w:p w:rsidR="00ED1B42" w:rsidRPr="00DB2027" w:rsidRDefault="00FA507C" w:rsidP="00992044">
            <w:pPr>
              <w:spacing w:before="20"/>
              <w:ind w:left="113"/>
              <w:jc w:val="left"/>
              <w:rPr>
                <w:rFonts w:eastAsia="Malgun Gothic"/>
                <w:sz w:val="20"/>
                <w:szCs w:val="20"/>
                <w:lang w:eastAsia="ko-KR"/>
              </w:rPr>
            </w:pPr>
            <w:r w:rsidRPr="00FA507C">
              <w:rPr>
                <w:sz w:val="20"/>
                <w:szCs w:val="20"/>
              </w:rPr>
              <w:t>OCTET_STRING</w:t>
            </w:r>
          </w:p>
        </w:tc>
        <w:tc>
          <w:tcPr>
            <w:tcW w:w="5666" w:type="dxa"/>
            <w:tcBorders>
              <w:top w:val="single" w:sz="4" w:space="0" w:color="auto"/>
            </w:tcBorders>
          </w:tcPr>
          <w:p w:rsidR="00ED1B42" w:rsidRPr="00DB2027" w:rsidRDefault="00FA507C" w:rsidP="00ED2E02">
            <w:pPr>
              <w:spacing w:before="20"/>
              <w:rPr>
                <w:sz w:val="20"/>
                <w:szCs w:val="18"/>
              </w:rPr>
            </w:pPr>
            <w:r w:rsidRPr="00FA507C">
              <w:rPr>
                <w:sz w:val="20"/>
                <w:szCs w:val="20"/>
              </w:rPr>
              <w:t>The fully qualified domain name of a host as</w:t>
            </w:r>
            <w:r w:rsidRPr="00FA507C">
              <w:rPr>
                <w:rFonts w:eastAsia="Malgun Gothic"/>
                <w:sz w:val="20"/>
                <w:szCs w:val="20"/>
                <w:lang w:eastAsia="ko-KR"/>
              </w:rPr>
              <w:t xml:space="preserve"> </w:t>
            </w:r>
            <w:r w:rsidRPr="00FA507C">
              <w:rPr>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bookmarkStart w:id="711" w:name="_Toc335895792"/>
      <w:bookmarkEnd w:id="711"/>
    </w:p>
    <w:p w:rsidR="00ED1B42" w:rsidRPr="000C5467" w:rsidRDefault="00FA507C"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FA507C">
        <w:rPr>
          <w:rFonts w:ascii="Arial" w:hAnsi="Arial" w:cs="Arial"/>
        </w:rPr>
        <w:t>(</w:t>
      </w:r>
      <w:proofErr w:type="gramStart"/>
      <w:r w:rsidRPr="00FA507C">
        <w:rPr>
          <w:rFonts w:ascii="Arial" w:hAnsi="Arial" w:cs="Arial"/>
        </w:rPr>
        <w:t>normative</w:t>
      </w:r>
      <w:proofErr w:type="gramEnd"/>
      <w:r w:rsidRPr="00FA507C">
        <w:rPr>
          <w:rFonts w:ascii="Arial" w:hAnsi="Arial" w:cs="Arial"/>
        </w:rPr>
        <w:t>)</w:t>
      </w:r>
    </w:p>
    <w:p w:rsidR="00ED1B42" w:rsidRPr="00033B37" w:rsidRDefault="009815C5" w:rsidP="00CC71D1">
      <w:pPr>
        <w:pStyle w:val="Heading1"/>
      </w:pPr>
      <w:r>
        <w:t xml:space="preserve"> </w:t>
      </w:r>
      <w:bookmarkStart w:id="712" w:name="_Toc335895793"/>
      <w:r w:rsidR="00ED1B42" w:rsidRPr="00033B37">
        <w:t>Information element identifiers</w:t>
      </w:r>
      <w:bookmarkEnd w:id="712"/>
    </w:p>
    <w:p w:rsidR="00ED1B42" w:rsidRPr="00033B37" w:rsidRDefault="00ED1B42" w:rsidP="008E58B5"/>
    <w:p w:rsidR="00ED1B42" w:rsidRPr="008E58B5" w:rsidRDefault="00ED1B42" w:rsidP="00CC71D1">
      <w:pPr>
        <w:jc w:val="center"/>
        <w:outlineLvl w:val="0"/>
        <w:rPr>
          <w:b/>
        </w:rPr>
      </w:pPr>
      <w:bookmarkStart w:id="713" w:name="_Toc335895794"/>
      <w:r w:rsidRPr="008E58B5">
        <w:rPr>
          <w:b/>
        </w:rPr>
        <w:t xml:space="preserve">Table </w:t>
      </w:r>
      <w:r w:rsidRPr="008E58B5">
        <w:rPr>
          <w:rFonts w:eastAsia="Malgun Gothic" w:hint="eastAsia"/>
          <w:b/>
          <w:lang w:eastAsia="ko-KR"/>
        </w:rPr>
        <w:t>B</w:t>
      </w:r>
      <w:r w:rsidRPr="008E58B5">
        <w:rPr>
          <w:b/>
        </w:rPr>
        <w:t>.1—Information element identifier values</w:t>
      </w:r>
      <w:bookmarkEnd w:id="713"/>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5470F2">
              <w:rPr>
                <w:szCs w:val="20"/>
              </w:rPr>
              <w:t>PoS</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5470F2">
              <w:rPr>
                <w:szCs w:val="20"/>
              </w:rPr>
              <w:t>PoS</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5470F2">
              <w:rPr>
                <w:lang w:eastAsia="ko-KR"/>
              </w:rPr>
              <w:t>PoS</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5470F2">
              <w:rPr>
                <w:szCs w:val="20"/>
              </w:rPr>
              <w:t>PoS</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714" w:name="_Toc335895798"/>
      <w:bookmarkEnd w:id="714"/>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C925B1" w:rsidRPr="007067DC" w:rsidRDefault="00C925B1" w:rsidP="009A4D42">
      <w:pPr>
        <w:pStyle w:val="Annex1"/>
      </w:pPr>
    </w:p>
    <w:p w:rsidR="00C925B1" w:rsidRDefault="00625874" w:rsidP="00CC71D1">
      <w:pPr>
        <w:outlineLvl w:val="0"/>
        <w:rPr>
          <w:rFonts w:eastAsiaTheme="minorEastAsia"/>
          <w:b/>
          <w:lang w:eastAsia="ko-KR"/>
        </w:rPr>
      </w:pPr>
      <w:bookmarkStart w:id="715" w:name="_Toc335895799"/>
      <w:r w:rsidRPr="007067DC">
        <w:rPr>
          <w:b/>
        </w:rPr>
        <w:t>F.3 Derived data types</w:t>
      </w:r>
      <w:bookmarkEnd w:id="715"/>
    </w:p>
    <w:p w:rsidR="0045124F" w:rsidRDefault="0045124F" w:rsidP="0045124F">
      <w:pPr>
        <w:rPr>
          <w:rFonts w:ascii="Arial,Bold" w:eastAsia="Malgun Gothic" w:hAnsi="Arial,Bold" w:cs="Arial,Bold"/>
          <w:b/>
          <w:bCs/>
          <w:sz w:val="22"/>
          <w:szCs w:val="22"/>
          <w:lang w:eastAsia="ko-KR"/>
        </w:rPr>
      </w:pPr>
      <w:r>
        <w:rPr>
          <w:b/>
        </w:rPr>
        <w:t>F3.</w:t>
      </w:r>
      <w:r>
        <w:rPr>
          <w:rFonts w:eastAsia="Malgun Gothic" w:hint="eastAsia"/>
          <w:b/>
          <w:lang w:eastAsia="ko-KR"/>
        </w:rPr>
        <w:t>4</w:t>
      </w:r>
      <w:r w:rsidRPr="007067DC">
        <w:rPr>
          <w:b/>
        </w:rPr>
        <w:t xml:space="preserve"> </w:t>
      </w:r>
      <w:r>
        <w:rPr>
          <w:rFonts w:ascii="Arial,Bold" w:eastAsia="MS Mincho" w:hAnsi="Arial,Bold" w:cs="Arial,Bold"/>
          <w:b/>
          <w:bCs/>
          <w:sz w:val="22"/>
          <w:szCs w:val="22"/>
          <w:lang w:eastAsia="zh-CN"/>
        </w:rPr>
        <w:t>Data types for link identification and manipulation</w:t>
      </w:r>
    </w:p>
    <w:p w:rsidR="0045124F" w:rsidRPr="005F5351" w:rsidRDefault="0045124F" w:rsidP="0045124F">
      <w:pPr>
        <w:rPr>
          <w:rFonts w:eastAsiaTheme="minorEastAsia"/>
          <w:lang w:eastAsia="ko-KR"/>
        </w:rPr>
      </w:pPr>
      <w:r w:rsidRPr="00625874">
        <w:t xml:space="preserve">Note to the </w:t>
      </w:r>
      <w:r>
        <w:t>editor: Table F.</w:t>
      </w:r>
      <w:r>
        <w:rPr>
          <w:rFonts w:eastAsia="Malgun Gothic" w:hint="eastAsia"/>
          <w:lang w:eastAsia="ko-KR"/>
        </w:rPr>
        <w:t>4</w:t>
      </w:r>
      <w:r>
        <w:t xml:space="preserve"> is presented i</w:t>
      </w:r>
      <w:r w:rsidRPr="00625874">
        <w:t xml:space="preserve">n </w:t>
      </w:r>
      <w:r>
        <w:rPr>
          <w:rFonts w:eastAsia="Malgun Gothic" w:hint="eastAsia"/>
          <w:lang w:eastAsia="ko-KR"/>
        </w:rPr>
        <w:t xml:space="preserve">the </w:t>
      </w:r>
      <w:r w:rsidRPr="00625874">
        <w:t>802.21 d</w:t>
      </w:r>
      <w:r>
        <w:t>ocument</w:t>
      </w:r>
      <w:r w:rsidR="005F5351">
        <w:rPr>
          <w:rFonts w:eastAsiaTheme="minorEastAsia" w:hint="eastAsia"/>
          <w:lang w:eastAsia="ko-KR"/>
        </w:rPr>
        <w:t xml:space="preserve"> and the number </w:t>
      </w:r>
      <w:r w:rsidR="005F5351">
        <w:rPr>
          <w:rFonts w:eastAsiaTheme="minorEastAsia"/>
          <w:lang w:eastAsia="ko-KR"/>
        </w:rPr>
        <w:t>“</w:t>
      </w:r>
      <w:r w:rsidR="005F5351">
        <w:rPr>
          <w:rFonts w:eastAsiaTheme="minorEastAsia" w:hint="eastAsia"/>
          <w:lang w:eastAsia="ko-KR"/>
        </w:rPr>
        <w:t>5</w:t>
      </w:r>
      <w:r w:rsidR="005F5351">
        <w:rPr>
          <w:rFonts w:eastAsiaTheme="minorEastAsia"/>
          <w:lang w:eastAsia="ko-KR"/>
        </w:rPr>
        <w:t>”</w:t>
      </w:r>
      <w:r w:rsidR="005F5351">
        <w:rPr>
          <w:rFonts w:eastAsiaTheme="minorEastAsia" w:hint="eastAsia"/>
          <w:lang w:eastAsia="ko-KR"/>
        </w:rPr>
        <w:t xml:space="preserve"> of LINK_PARAM_GEN is added in this document.</w:t>
      </w:r>
    </w:p>
    <w:p w:rsidR="0045124F" w:rsidRDefault="0045124F" w:rsidP="0045124F">
      <w:pPr>
        <w:spacing w:after="240"/>
        <w:rPr>
          <w:rFonts w:eastAsia="Malgun Gothic"/>
          <w:lang w:eastAsia="ko-KR"/>
        </w:rPr>
      </w:pPr>
    </w:p>
    <w:p w:rsidR="0045124F" w:rsidRPr="002A6FEC" w:rsidRDefault="0045124F" w:rsidP="0045124F">
      <w:pPr>
        <w:spacing w:after="240"/>
        <w:rPr>
          <w:rFonts w:eastAsia="Malgun Gothic"/>
          <w:lang w:eastAsia="ko-KR"/>
        </w:rPr>
      </w:pPr>
      <w:r>
        <w:rPr>
          <w:rFonts w:eastAsia="Malgun Gothic" w:hint="eastAsia"/>
          <w:lang w:eastAsia="ko-KR"/>
        </w:rPr>
        <w:t>MODIFY</w:t>
      </w:r>
      <w:r w:rsidRPr="00625874">
        <w:t xml:space="preserve"> F</w:t>
      </w:r>
      <w:r>
        <w:t>OLLOWING DATA TYPE TO TABLE F.</w:t>
      </w:r>
      <w:r>
        <w:rPr>
          <w:rFonts w:eastAsia="Malgun Gothic" w:hint="eastAsia"/>
          <w:lang w:eastAsia="ko-KR"/>
        </w:rPr>
        <w:t>4</w:t>
      </w:r>
    </w:p>
    <w:tbl>
      <w:tblPr>
        <w:tblW w:w="9358" w:type="dxa"/>
        <w:tblCellMar>
          <w:left w:w="0" w:type="dxa"/>
          <w:right w:w="0" w:type="dxa"/>
        </w:tblCellMar>
        <w:tblLook w:val="0600"/>
      </w:tblPr>
      <w:tblGrid>
        <w:gridCol w:w="2448"/>
        <w:gridCol w:w="2315"/>
        <w:gridCol w:w="4595"/>
      </w:tblGrid>
      <w:tr w:rsidR="0045124F" w:rsidRPr="002A66C2" w:rsidTr="005F5351">
        <w:trPr>
          <w:trHeight w:val="1008"/>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45124F" w:rsidRPr="00BC0335" w:rsidRDefault="0045124F" w:rsidP="006C2E93">
            <w:pPr>
              <w:autoSpaceDE w:val="0"/>
              <w:autoSpaceDN w:val="0"/>
              <w:adjustRightInd w:val="0"/>
              <w:jc w:val="center"/>
              <w:rPr>
                <w:b/>
              </w:rPr>
            </w:pPr>
            <w:r w:rsidRPr="00BC0335">
              <w:rPr>
                <w:b/>
              </w:rPr>
              <w:t>Description</w:t>
            </w:r>
          </w:p>
        </w:tc>
      </w:tr>
      <w:tr w:rsidR="0045124F" w:rsidRPr="002A66C2" w:rsidTr="005F5351">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lastRenderedPageBreak/>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45124F" w:rsidRDefault="0045124F" w:rsidP="006C2E93">
            <w:pPr>
              <w:autoSpaceDE w:val="0"/>
              <w:autoSpaceDN w:val="0"/>
              <w:adjustRightInd w:val="0"/>
              <w:rPr>
                <w:rFonts w:eastAsia="Malgun Gothic"/>
                <w:lang w:eastAsia="ko-KR"/>
              </w:rPr>
            </w:pPr>
            <w:r>
              <w:rPr>
                <w:rFonts w:eastAsia="Malgun Gothic" w:hint="eastAsia"/>
                <w:lang w:eastAsia="ko-KR"/>
              </w:rPr>
              <w:t>5: Average power consumption in active state- the parameter value is represented as an UNSIGNED_</w:t>
            </w:r>
            <w:proofErr w:type="gramStart"/>
            <w:r>
              <w:rPr>
                <w:rFonts w:eastAsia="Malgun Gothic" w:hint="eastAsia"/>
                <w:lang w:eastAsia="ko-KR"/>
              </w:rPr>
              <w:t>INT(</w:t>
            </w:r>
            <w:proofErr w:type="gramEnd"/>
            <w:r>
              <w:rPr>
                <w:rFonts w:eastAsia="Malgun Gothic" w:hint="eastAsia"/>
                <w:lang w:eastAsia="ko-KR"/>
              </w:rPr>
              <w:t xml:space="preserve">2). </w:t>
            </w:r>
            <w:proofErr w:type="gramStart"/>
            <w:r>
              <w:rPr>
                <w:rFonts w:eastAsia="Malgun Gothic" w:hint="eastAsia"/>
                <w:lang w:eastAsia="ko-KR"/>
              </w:rPr>
              <w:t>its</w:t>
            </w:r>
            <w:proofErr w:type="gramEnd"/>
            <w:r>
              <w:rPr>
                <w:rFonts w:eastAsia="Malgun Gothic" w:hint="eastAsia"/>
                <w:lang w:eastAsia="ko-KR"/>
              </w:rPr>
              <w:t xml:space="preserve"> measure is mW.</w:t>
            </w:r>
          </w:p>
          <w:p w:rsidR="0045124F" w:rsidRDefault="0045124F" w:rsidP="006C2E93">
            <w:pPr>
              <w:autoSpaceDE w:val="0"/>
              <w:autoSpaceDN w:val="0"/>
              <w:adjustRightInd w:val="0"/>
              <w:rPr>
                <w:rFonts w:eastAsia="Malgun Gothic"/>
                <w:lang w:eastAsia="ko-KR"/>
              </w:rPr>
            </w:pPr>
            <w:r>
              <w:rPr>
                <w:rFonts w:eastAsia="Malgun Gothic" w:hint="eastAsia"/>
                <w:lang w:eastAsia="ko-KR"/>
              </w:rPr>
              <w:t xml:space="preserve">Value Range: 0 </w:t>
            </w:r>
            <w:r>
              <w:rPr>
                <w:rFonts w:eastAsia="Malgun Gothic"/>
                <w:lang w:eastAsia="ko-KR"/>
              </w:rPr>
              <w:t>–</w:t>
            </w:r>
            <w:r>
              <w:rPr>
                <w:rFonts w:eastAsia="Malgun Gothic" w:hint="eastAsia"/>
                <w:lang w:eastAsia="ko-KR"/>
              </w:rPr>
              <w:t xml:space="preserve"> 2</w:t>
            </w:r>
            <w:r w:rsidRPr="00D83828">
              <w:rPr>
                <w:rFonts w:eastAsia="Malgun Gothic"/>
                <w:vertAlign w:val="superscript"/>
                <w:lang w:eastAsia="ko-KR"/>
              </w:rPr>
              <w:t>16</w:t>
            </w:r>
            <w:r>
              <w:rPr>
                <w:rFonts w:eastAsia="Malgun Gothic" w:hint="eastAsia"/>
                <w:lang w:eastAsia="ko-KR"/>
              </w:rPr>
              <w:t>-1 mW</w:t>
            </w:r>
          </w:p>
          <w:p w:rsidR="0045124F" w:rsidRPr="00F07E70" w:rsidRDefault="0045124F" w:rsidP="006C2E93">
            <w:pPr>
              <w:autoSpaceDE w:val="0"/>
              <w:autoSpaceDN w:val="0"/>
              <w:adjustRightInd w:val="0"/>
              <w:rPr>
                <w:rFonts w:eastAsia="Malgun Gothic"/>
                <w:lang w:eastAsia="ko-KR"/>
              </w:rPr>
            </w:pPr>
            <w:r>
              <w:rPr>
                <w:rFonts w:eastAsia="Malgun Gothic" w:hint="eastAsia"/>
                <w:lang w:eastAsia="ko-KR"/>
              </w:rPr>
              <w:t>6-</w:t>
            </w:r>
            <w:r w:rsidRPr="002A6FEC">
              <w:rPr>
                <w:rFonts w:eastAsia="Malgun Gothic"/>
                <w:lang w:eastAsia="ko-KR"/>
              </w:rPr>
              <w:t>255: (Reserved)</w:t>
            </w:r>
          </w:p>
        </w:tc>
      </w:tr>
    </w:tbl>
    <w:p w:rsidR="005F5351" w:rsidRPr="00625874" w:rsidRDefault="005F5351" w:rsidP="005F5351">
      <w:r w:rsidRPr="00625874">
        <w:t xml:space="preserve">Note to the </w:t>
      </w:r>
      <w:r>
        <w:t>editor: Table F.</w:t>
      </w:r>
      <w:r>
        <w:rPr>
          <w:rFonts w:eastAsia="Malgun Gothic" w:hint="eastAsia"/>
          <w:lang w:eastAsia="ko-KR"/>
        </w:rPr>
        <w:t>5</w:t>
      </w:r>
      <w:r>
        <w:t xml:space="preserve"> is presented i</w:t>
      </w:r>
      <w:r w:rsidRPr="00625874">
        <w:t xml:space="preserve">n </w:t>
      </w:r>
      <w:r>
        <w:rPr>
          <w:rFonts w:eastAsia="Malgun Gothic" w:hint="eastAsia"/>
          <w:lang w:eastAsia="ko-KR"/>
        </w:rPr>
        <w:t xml:space="preserve">the </w:t>
      </w:r>
      <w:r w:rsidRPr="00625874">
        <w:t>802.21 d</w:t>
      </w:r>
      <w:r>
        <w:t>ocument</w:t>
      </w:r>
    </w:p>
    <w:p w:rsidR="005F5351" w:rsidRPr="002A66C2" w:rsidRDefault="005F5351" w:rsidP="005F5351">
      <w:pPr>
        <w:spacing w:after="240"/>
        <w:rPr>
          <w:rFonts w:eastAsia="Malgun Gothic"/>
          <w:lang w:eastAsia="ko-KR"/>
        </w:rPr>
      </w:pPr>
      <w:r w:rsidRPr="00625874">
        <w:t>ADD F</w:t>
      </w:r>
      <w:r>
        <w:t>OLLOWING DATA TYPE TO TABLE F.</w:t>
      </w:r>
      <w:r>
        <w:rPr>
          <w:rFonts w:eastAsia="Malgun Gothic" w:hint="eastAsia"/>
          <w:lang w:eastAsia="ko-KR"/>
        </w:rPr>
        <w:t>5</w:t>
      </w:r>
    </w:p>
    <w:tbl>
      <w:tblPr>
        <w:tblW w:w="9358" w:type="dxa"/>
        <w:tblCellMar>
          <w:left w:w="0" w:type="dxa"/>
          <w:right w:w="0" w:type="dxa"/>
        </w:tblCellMar>
        <w:tblLook w:val="0600"/>
      </w:tblPr>
      <w:tblGrid>
        <w:gridCol w:w="2129"/>
        <w:gridCol w:w="7229"/>
      </w:tblGrid>
      <w:tr w:rsidR="005F5351" w:rsidRPr="002A66C2" w:rsidTr="006C2E93">
        <w:trPr>
          <w:trHeight w:val="100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Pr>
                <w:rFonts w:eastAsia="Malgun Gothic" w:hint="eastAsia"/>
                <w:b/>
                <w:lang w:eastAsia="ko-KR"/>
              </w:rPr>
              <w:t>A</w:t>
            </w:r>
            <w:r w:rsidRPr="00AD5610">
              <w:rPr>
                <w:b/>
              </w:rPr>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sidRPr="00AD5610">
              <w:rPr>
                <w:b/>
              </w:rPr>
              <w:t>Description</w:t>
            </w:r>
          </w:p>
        </w:tc>
      </w:tr>
      <w:tr w:rsidR="005F5351" w:rsidRPr="002A66C2" w:rsidTr="006C2E93">
        <w:trPr>
          <w:trHeight w:val="65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Link_RX_ON</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 xml:space="preserve">Turn on </w:t>
            </w:r>
            <w:r>
              <w:rPr>
                <w:rFonts w:eastAsia="Malgun Gothic" w:hint="eastAsia"/>
                <w:lang w:eastAsia="ko-KR"/>
              </w:rPr>
              <w:t xml:space="preserve">only </w:t>
            </w:r>
            <w:r w:rsidRPr="00AD5610">
              <w:t>the receiver of the radio</w:t>
            </w:r>
          </w:p>
        </w:tc>
      </w:tr>
    </w:tbl>
    <w:p w:rsidR="0045124F" w:rsidRPr="005F5351" w:rsidRDefault="0045124F" w:rsidP="00CC71D1">
      <w:pPr>
        <w:outlineLvl w:val="0"/>
        <w:rPr>
          <w:rFonts w:eastAsiaTheme="minorEastAsia"/>
          <w:b/>
          <w:lang w:eastAsia="ko-KR"/>
        </w:rPr>
      </w:pPr>
    </w:p>
    <w:p w:rsidR="00625874" w:rsidRPr="007067DC" w:rsidRDefault="00625874" w:rsidP="00CC71D1">
      <w:pPr>
        <w:outlineLvl w:val="0"/>
        <w:rPr>
          <w:b/>
        </w:rPr>
      </w:pPr>
      <w:bookmarkStart w:id="716" w:name="_Toc335895800"/>
      <w:r w:rsidRPr="007067DC">
        <w:rPr>
          <w:b/>
        </w:rPr>
        <w:t>F</w:t>
      </w:r>
      <w:r w:rsidR="009815C5">
        <w:rPr>
          <w:b/>
        </w:rPr>
        <w:t>.</w:t>
      </w:r>
      <w:r w:rsidRPr="007067DC">
        <w:rPr>
          <w:b/>
        </w:rPr>
        <w:t>3.16 Data type for security</w:t>
      </w:r>
      <w:bookmarkEnd w:id="716"/>
    </w:p>
    <w:p w:rsidR="00625874" w:rsidRPr="00625874" w:rsidRDefault="00625874" w:rsidP="00CC71D1">
      <w:pPr>
        <w:outlineLvl w:val="0"/>
      </w:pPr>
      <w:bookmarkStart w:id="717" w:name="_Toc335895801"/>
      <w:r w:rsidRPr="00625874">
        <w:t xml:space="preserve">Note to the </w:t>
      </w:r>
      <w:r w:rsidR="00FF1273">
        <w:t>editor: Table F.24 is presented i</w:t>
      </w:r>
      <w:r w:rsidRPr="00625874">
        <w:t>n 802.21</w:t>
      </w:r>
      <w:r w:rsidRPr="00FF1273">
        <w:rPr>
          <w:i/>
        </w:rPr>
        <w:t>a</w:t>
      </w:r>
      <w:r w:rsidRPr="00625874">
        <w:t xml:space="preserve"> d</w:t>
      </w:r>
      <w:r w:rsidR="00FF1273">
        <w:t>ocument</w:t>
      </w:r>
      <w:bookmarkEnd w:id="717"/>
    </w:p>
    <w:p w:rsidR="00625874" w:rsidRPr="00625874" w:rsidRDefault="00625874" w:rsidP="00CC71D1">
      <w:pPr>
        <w:spacing w:after="240"/>
        <w:outlineLvl w:val="0"/>
      </w:pPr>
      <w:bookmarkStart w:id="718" w:name="_Toc335895802"/>
      <w:r w:rsidRPr="00625874">
        <w:t>ADD FOLLOWING DATA TYPE TO TABLE F.24</w:t>
      </w:r>
      <w:bookmarkEnd w:id="718"/>
    </w:p>
    <w:tbl>
      <w:tblPr>
        <w:tblW w:w="9575" w:type="dxa"/>
        <w:tblInd w:w="20" w:type="dxa"/>
        <w:tblLook w:val="0000"/>
      </w:tblPr>
      <w:tblGrid>
        <w:gridCol w:w="1610"/>
        <w:gridCol w:w="3420"/>
        <w:gridCol w:w="4545"/>
      </w:tblGrid>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5470F2">
              <w:rPr>
                <w:rFonts w:eastAsia="MS Mincho" w:hint="eastAsia"/>
                <w:lang w:eastAsia="ja-JP"/>
              </w:rPr>
              <w:t>PoS</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5470F2">
              <w:rPr>
                <w:rFonts w:eastAsia="MS Mincho" w:hint="eastAsia"/>
                <w:lang w:eastAsia="ja-JP"/>
              </w:rPr>
              <w:t>PoS</w:t>
            </w:r>
          </w:p>
        </w:tc>
      </w:tr>
    </w:tbl>
    <w:p w:rsidR="00625874" w:rsidRPr="00625874" w:rsidRDefault="00625874" w:rsidP="00AF3C3E"/>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719" w:name="_Toc335895808"/>
      <w:bookmarkEnd w:id="719"/>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C925B1" w:rsidRPr="007067DC" w:rsidRDefault="00C925B1" w:rsidP="009A4D42">
      <w:pPr>
        <w:pStyle w:val="Annex1"/>
      </w:pPr>
    </w:p>
    <w:p w:rsidR="007067DC" w:rsidRPr="00686D42" w:rsidRDefault="00686D42" w:rsidP="00CC71D1">
      <w:pPr>
        <w:outlineLvl w:val="0"/>
        <w:rPr>
          <w:rFonts w:ascii="TimesNewRomanPSMT" w:eastAsia="MS Mincho" w:hAnsi="TimesNewRomanPSMT" w:cs="TimesNewRomanPSMT"/>
          <w:b/>
          <w:bCs/>
          <w:i/>
          <w:iCs/>
          <w:color w:val="000000"/>
        </w:rPr>
      </w:pPr>
      <w:bookmarkStart w:id="720" w:name="_Toc335895809"/>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bookmarkEnd w:id="7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lastRenderedPageBreak/>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r w:rsidR="005F5351" w:rsidRPr="00BC71B2" w:rsidTr="006C2E93">
        <w:tc>
          <w:tcPr>
            <w:tcW w:w="9576" w:type="dxa"/>
            <w:gridSpan w:val="2"/>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 xml:space="preserve">MIH messages for </w:t>
            </w:r>
            <w:r>
              <w:rPr>
                <w:rFonts w:ascii="TimesNewRomanPSMT" w:eastAsia="Malgun Gothic" w:hAnsi="TimesNewRomanPSMT" w:cs="TimesNewRomanPSMT" w:hint="eastAsia"/>
                <w:iCs/>
                <w:color w:val="000000"/>
                <w:sz w:val="20"/>
                <w:szCs w:val="20"/>
                <w:lang w:eastAsia="ko-KR"/>
              </w:rPr>
              <w:t>Command Service</w:t>
            </w:r>
          </w:p>
        </w:tc>
      </w:tr>
      <w:tr w:rsidR="005F5351" w:rsidRPr="00BC71B2" w:rsidTr="006C2E93">
        <w:tc>
          <w:tcPr>
            <w:tcW w:w="4788" w:type="dxa"/>
            <w:shd w:val="clear" w:color="auto" w:fill="auto"/>
          </w:tcPr>
          <w:p w:rsidR="005F5351" w:rsidRPr="00BC71B2" w:rsidRDefault="005F5351" w:rsidP="006C2E93">
            <w:pPr>
              <w:rPr>
                <w:rFonts w:ascii="TimesNewRomanPSMT" w:eastAsia="MS Mincho" w:hAnsi="TimesNewRomanPSMT" w:cs="TimesNewRomanPSMT"/>
                <w:iCs/>
                <w:color w:val="000000"/>
                <w:sz w:val="20"/>
                <w:szCs w:val="20"/>
              </w:rPr>
            </w:pPr>
            <w:r w:rsidRPr="00BC71B2">
              <w:rPr>
                <w:rFonts w:ascii="TimesNewRomanPSMT" w:eastAsia="MS Mincho" w:hAnsi="TimesNewRomanPSMT" w:cs="TimesNewRomanPSMT" w:hint="eastAsia"/>
                <w:iCs/>
                <w:color w:val="000000"/>
                <w:sz w:val="20"/>
                <w:szCs w:val="20"/>
              </w:rPr>
              <w:t>MIH</w:t>
            </w:r>
            <w:r w:rsidRPr="00AD5610">
              <w:rPr>
                <w:rFonts w:ascii="TimesNewRomanPSMT" w:eastAsia="MS Mincho" w:hAnsi="TimesNewRomanPSMT" w:cs="TimesNewRomanPSMT"/>
                <w:bCs/>
                <w:iCs/>
                <w:color w:val="000000"/>
                <w:sz w:val="20"/>
                <w:szCs w:val="20"/>
              </w:rPr>
              <w:t>_IF_PreReg_Ready</w:t>
            </w:r>
          </w:p>
        </w:tc>
        <w:tc>
          <w:tcPr>
            <w:tcW w:w="4788" w:type="dxa"/>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1</w:t>
            </w:r>
            <w:r>
              <w:rPr>
                <w:rFonts w:ascii="TimesNewRomanPSMT" w:eastAsia="Malgun Gothic" w:hAnsi="TimesNewRomanPSMT" w:cs="TimesNewRomanPSMT" w:hint="eastAsia"/>
                <w:iCs/>
                <w:color w:val="000000"/>
                <w:sz w:val="20"/>
                <w:szCs w:val="20"/>
                <w:lang w:eastAsia="ko-KR"/>
              </w:rPr>
              <w:t>2</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CC71D1">
      <w:pPr>
        <w:outlineLvl w:val="0"/>
        <w:rPr>
          <w:b/>
          <w:bCs/>
          <w:sz w:val="20"/>
          <w:szCs w:val="20"/>
        </w:rPr>
      </w:pPr>
      <w:bookmarkStart w:id="721" w:name="_Toc335895810"/>
      <w:r>
        <w:rPr>
          <w:rFonts w:ascii="TimesNewRomanPSMT" w:eastAsia="MS Mincho" w:hAnsi="TimesNewRomanPSMT" w:cs="TimesNewRomanPSMT"/>
          <w:i/>
          <w:iCs/>
          <w:color w:val="000000"/>
          <w:sz w:val="20"/>
          <w:szCs w:val="20"/>
        </w:rPr>
        <w:t>Insert the following TLVs to Table L.2</w:t>
      </w:r>
      <w:bookmarkEnd w:id="721"/>
    </w:p>
    <w:tbl>
      <w:tblPr>
        <w:tblW w:w="0" w:type="auto"/>
        <w:tblInd w:w="20" w:type="dxa"/>
        <w:tblLook w:val="0000"/>
      </w:tblPr>
      <w:tblGrid>
        <w:gridCol w:w="2880"/>
        <w:gridCol w:w="1710"/>
        <w:gridCol w:w="3240"/>
      </w:tblGrid>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spacing w:after="240"/>
              <w:rPr>
                <w:sz w:val="22"/>
                <w:szCs w:val="22"/>
              </w:rPr>
            </w:pPr>
            <w:r w:rsidRPr="00FA507C">
              <w:rPr>
                <w:sz w:val="22"/>
                <w:szCs w:val="22"/>
              </w:rPr>
              <w:t xml:space="preserve">Media </w:t>
            </w:r>
            <w:r w:rsidRPr="00FA507C">
              <w:rPr>
                <w:rFonts w:eastAsia="MS Mincho"/>
                <w:sz w:val="22"/>
                <w:szCs w:val="22"/>
                <w:lang w:eastAsia="ja-JP"/>
              </w:rPr>
              <w:t>I</w:t>
            </w:r>
            <w:r w:rsidRPr="00FA507C">
              <w:rPr>
                <w:sz w:val="22"/>
                <w:szCs w:val="22"/>
              </w:rPr>
              <w:t xml:space="preserve">ndependent </w:t>
            </w:r>
            <w:r w:rsidRPr="00FA507C">
              <w:rPr>
                <w:rFonts w:eastAsia="MS Mincho"/>
                <w:sz w:val="22"/>
                <w:szCs w:val="22"/>
                <w:lang w:eastAsia="ja-JP"/>
              </w:rPr>
              <w:t>R</w:t>
            </w:r>
            <w:r w:rsidRPr="00FA507C">
              <w:rPr>
                <w:sz w:val="22"/>
                <w:szCs w:val="22"/>
              </w:rPr>
              <w:t xml:space="preserve">oot </w:t>
            </w:r>
            <w:r w:rsidRPr="00FA507C">
              <w:rPr>
                <w:rFonts w:eastAsia="MS Mincho"/>
                <w:sz w:val="22"/>
                <w:szCs w:val="22"/>
                <w:lang w:eastAsia="ja-JP"/>
              </w:rPr>
              <w:t>K</w:t>
            </w:r>
            <w:r w:rsidRPr="00FA507C">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1EF" w:rsidP="00686D42">
            <w:pPr>
              <w:spacing w:after="240"/>
              <w:rPr>
                <w:sz w:val="20"/>
                <w:szCs w:val="20"/>
              </w:rPr>
            </w:pPr>
            <w:r>
              <w:rPr>
                <w:sz w:val="20"/>
                <w:szCs w:val="20"/>
              </w:rPr>
              <w:t xml:space="preserve"> </w:t>
            </w:r>
            <w:r w:rsidR="00762C4B">
              <w:rPr>
                <w:sz w:val="20"/>
                <w:szCs w:val="20"/>
              </w:rPr>
              <w:t>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9D21EF" w:rsidRDefault="00FA507C" w:rsidP="003147BE">
            <w:pPr>
              <w:autoSpaceDE w:val="0"/>
              <w:autoSpaceDN w:val="0"/>
              <w:adjustRightInd w:val="0"/>
              <w:rPr>
                <w:rFonts w:eastAsia="MS Mincho"/>
                <w:sz w:val="22"/>
                <w:szCs w:val="22"/>
                <w:lang w:eastAsia="ja-JP"/>
              </w:rPr>
            </w:pPr>
            <w:r w:rsidRPr="00FA507C">
              <w:rPr>
                <w:rFonts w:eastAsia="MS Mincho"/>
                <w:sz w:val="22"/>
                <w:szCs w:val="22"/>
                <w:lang w:eastAsia="ja-JP"/>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autoSpaceDE w:val="0"/>
              <w:autoSpaceDN w:val="0"/>
              <w:adjustRightInd w:val="0"/>
              <w:rPr>
                <w:sz w:val="22"/>
                <w:szCs w:val="22"/>
              </w:rPr>
            </w:pPr>
            <w:r w:rsidRPr="00FA507C">
              <w:rPr>
                <w:sz w:val="22"/>
                <w:szCs w:val="22"/>
              </w:rPr>
              <w:t>Network Access 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9D2A08">
            <w:pPr>
              <w:autoSpaceDE w:val="0"/>
              <w:autoSpaceDN w:val="0"/>
              <w:adjustRightInd w:val="0"/>
              <w:rPr>
                <w:sz w:val="22"/>
                <w:szCs w:val="22"/>
              </w:rPr>
            </w:pPr>
            <w:r w:rsidRPr="00FA507C">
              <w:rPr>
                <w:rFonts w:eastAsia="MS Mincho"/>
                <w:sz w:val="22"/>
                <w:szCs w:val="22"/>
                <w:lang w:eastAsia="ja-JP"/>
              </w:rPr>
              <w:t>T</w:t>
            </w:r>
            <w:r w:rsidR="005470F2">
              <w:rPr>
                <w:rFonts w:eastAsia="MS Mincho"/>
                <w:sz w:val="22"/>
                <w:szCs w:val="22"/>
                <w:lang w:eastAsia="ja-JP"/>
              </w:rPr>
              <w:t>PoS</w:t>
            </w:r>
            <w:r w:rsidRPr="00FA507C">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81</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5470F2">
              <w:rPr>
                <w:rFonts w:eastAsia="MS Mincho" w:hint="eastAsia"/>
                <w:sz w:val="20"/>
                <w:szCs w:val="20"/>
                <w:lang w:eastAsia="ja-JP"/>
              </w:rPr>
              <w:t>PoS</w:t>
            </w:r>
            <w:r w:rsidR="007067DC" w:rsidRPr="00814BA1">
              <w:rPr>
                <w:sz w:val="20"/>
                <w:szCs w:val="20"/>
              </w:rPr>
              <w:t>_ID</w:t>
            </w:r>
          </w:p>
        </w:tc>
      </w:tr>
    </w:tbl>
    <w:p w:rsidR="007067DC" w:rsidRPr="007067DC" w:rsidRDefault="007067DC" w:rsidP="00AF3C3E">
      <w:pPr>
        <w:rPr>
          <w:b/>
          <w:sz w:val="32"/>
        </w:rPr>
      </w:pPr>
    </w:p>
    <w:p w:rsidR="009815C5" w:rsidRDefault="009815C5">
      <w:pPr>
        <w:spacing w:before="0" w:after="0"/>
        <w:jc w:val="left"/>
        <w:rPr>
          <w:rFonts w:ascii="Arial" w:eastAsiaTheme="minorEastAsia" w:hAnsi="Arial"/>
          <w:b/>
          <w:sz w:val="32"/>
          <w:lang w:eastAsia="zh-CN"/>
        </w:rPr>
      </w:pPr>
      <w:r>
        <w:rPr>
          <w:rFonts w:eastAsiaTheme="minorEastAsia"/>
          <w:lang w:eastAsia="zh-CN"/>
        </w:rPr>
        <w:br w:type="page"/>
      </w:r>
    </w:p>
    <w:p w:rsidR="00EB34D6" w:rsidRPr="00EB34D6" w:rsidRDefault="00EB34D6">
      <w:pPr>
        <w:pStyle w:val="ListParagraph"/>
        <w:keepNext/>
        <w:numPr>
          <w:ilvl w:val="0"/>
          <w:numId w:val="34"/>
        </w:numPr>
        <w:pBdr>
          <w:top w:val="single" w:sz="12" w:space="5" w:color="auto"/>
        </w:pBdr>
        <w:spacing w:after="180"/>
        <w:ind w:right="-187"/>
        <w:contextualSpacing w:val="0"/>
        <w:outlineLvl w:val="0"/>
        <w:rPr>
          <w:rFonts w:ascii="Arial" w:eastAsiaTheme="minorEastAsia" w:hAnsi="Arial"/>
          <w:b/>
          <w:vanish/>
          <w:sz w:val="32"/>
          <w:lang w:eastAsia="zh-CN"/>
        </w:rPr>
      </w:pPr>
      <w:bookmarkStart w:id="722" w:name="_Toc334006221"/>
      <w:bookmarkStart w:id="723" w:name="_Toc334767365"/>
      <w:bookmarkStart w:id="724" w:name="_Toc334767695"/>
      <w:bookmarkStart w:id="725" w:name="_Toc334768038"/>
      <w:bookmarkStart w:id="726" w:name="_Toc335895812"/>
      <w:bookmarkEnd w:id="722"/>
      <w:bookmarkEnd w:id="723"/>
      <w:bookmarkEnd w:id="724"/>
      <w:bookmarkEnd w:id="725"/>
      <w:bookmarkEnd w:id="726"/>
    </w:p>
    <w:p w:rsidR="00CC71D1" w:rsidRDefault="009006E8">
      <w:pPr>
        <w:pStyle w:val="Annex1"/>
      </w:pPr>
      <w:r>
        <w:rPr>
          <w:rFonts w:eastAsiaTheme="minorEastAsia"/>
          <w:lang w:eastAsia="zh-CN"/>
        </w:rPr>
        <w:t xml:space="preserve"> </w:t>
      </w:r>
      <w:bookmarkStart w:id="727" w:name="_Toc335895813"/>
      <w:bookmarkEnd w:id="727"/>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Pr="009815C5" w:rsidRDefault="00FA507C" w:rsidP="00522868">
      <w:pPr>
        <w:rPr>
          <w:rFonts w:eastAsia="宋体"/>
          <w:color w:val="222222"/>
          <w:shd w:val="clear" w:color="auto" w:fill="FFFFFF"/>
          <w:lang w:eastAsia="zh-CN"/>
        </w:rPr>
      </w:pPr>
      <w:r w:rsidRPr="00FA507C">
        <w:rPr>
          <w:color w:val="222222"/>
          <w:shd w:val="clear" w:color="auto" w:fill="FFFFFF"/>
        </w:rPr>
        <w:t xml:space="preserve">This first call flow shows how the identity is bootstrapped by TPoS, how the </w:t>
      </w:r>
      <w:r w:rsidR="000F4FE4">
        <w:rPr>
          <w:color w:val="222222"/>
          <w:shd w:val="clear" w:color="auto" w:fill="FFFFFF"/>
        </w:rPr>
        <w:t>MIRK</w:t>
      </w:r>
      <w:r w:rsidRPr="00FA507C">
        <w:rPr>
          <w:rStyle w:val="FootnoteReference"/>
          <w:color w:val="222222"/>
          <w:shd w:val="clear" w:color="auto" w:fill="FFFFFF"/>
        </w:rPr>
        <w:footnoteReference w:id="12"/>
      </w:r>
      <w:r w:rsidRPr="00FA507C">
        <w:rPr>
          <w:color w:val="222222"/>
          <w:shd w:val="clear" w:color="auto" w:fill="FFFFFF"/>
        </w:rPr>
        <w:t xml:space="preserve"> is sent by the </w:t>
      </w:r>
      <w:r w:rsidR="00B97802">
        <w:rPr>
          <w:color w:val="222222"/>
          <w:shd w:val="clear" w:color="auto" w:fill="FFFFFF"/>
        </w:rPr>
        <w:t>SPoS</w:t>
      </w:r>
      <w:r w:rsidRPr="00FA507C">
        <w:rPr>
          <w:color w:val="222222"/>
          <w:shd w:val="clear" w:color="auto" w:fill="FFFFFF"/>
        </w:rPr>
        <w:t xml:space="preserve"> to the </w:t>
      </w:r>
      <w:r w:rsidR="000F4FE4">
        <w:rPr>
          <w:color w:val="222222"/>
          <w:shd w:val="clear" w:color="auto" w:fill="FFFFFF"/>
        </w:rPr>
        <w:t>TPoS</w:t>
      </w:r>
      <w:r w:rsidRPr="00FA507C">
        <w:rPr>
          <w:color w:val="222222"/>
          <w:shd w:val="clear" w:color="auto" w:fill="FFFFFF"/>
        </w:rPr>
        <w:t xml:space="preserve"> and how the </w:t>
      </w:r>
      <w:r w:rsidR="00B97802">
        <w:rPr>
          <w:color w:val="222222"/>
          <w:shd w:val="clear" w:color="auto" w:fill="FFFFFF"/>
        </w:rPr>
        <w:t>MSPM</w:t>
      </w:r>
      <w:r w:rsidRPr="00FA507C">
        <w:rPr>
          <w:color w:val="222222"/>
          <w:shd w:val="clear" w:color="auto" w:fill="FFFFFF"/>
        </w:rPr>
        <w:t>K</w:t>
      </w:r>
      <w:r w:rsidRPr="00FA507C">
        <w:rPr>
          <w:rStyle w:val="FootnoteReference"/>
          <w:color w:val="222222"/>
          <w:shd w:val="clear" w:color="auto" w:fill="FFFFFF"/>
        </w:rPr>
        <w:footnoteReference w:id="13"/>
      </w:r>
      <w:r w:rsidRPr="00FA507C">
        <w:rPr>
          <w:color w:val="222222"/>
          <w:shd w:val="clear" w:color="auto" w:fill="FFFFFF"/>
        </w:rPr>
        <w:t xml:space="preserve"> is installed into the TPoS (AAA).</w:t>
      </w:r>
      <w:r w:rsidR="002732A8">
        <w:rPr>
          <w:color w:val="222222"/>
          <w:shd w:val="clear" w:color="auto" w:fill="FFFFFF"/>
        </w:rPr>
        <w:t xml:space="preserve">  Notice that the S</w:t>
      </w:r>
      <w:r w:rsidR="00110039">
        <w:rPr>
          <w:color w:val="222222"/>
          <w:shd w:val="clear" w:color="auto" w:fill="FFFFFF"/>
        </w:rPr>
        <w:t>PoA</w:t>
      </w:r>
      <w:r w:rsidR="002732A8">
        <w:rPr>
          <w:color w:val="222222"/>
          <w:shd w:val="clear" w:color="auto" w:fill="FFFFFF"/>
        </w:rPr>
        <w:t xml:space="preserve"> does not conceptually play any role in the signal handling, even though signals exchanged between the MN and the SPoS are transmitted through the S</w:t>
      </w:r>
      <w:r w:rsidR="00110039">
        <w:rPr>
          <w:color w:val="222222"/>
          <w:shd w:val="clear" w:color="auto" w:fill="FFFFFF"/>
        </w:rPr>
        <w:t>PoA</w:t>
      </w:r>
      <w:r w:rsidR="002732A8">
        <w:rPr>
          <w:color w:val="222222"/>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1B625A" w:rsidRDefault="00DB2027">
      <w:pPr>
        <w:keepNext/>
      </w:pPr>
      <w:r>
        <w:object w:dxaOrig="11769" w:dyaOrig="9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361.35pt" o:ole="">
            <v:imagedata r:id="rId25" o:title=""/>
          </v:shape>
          <o:OLEObject Type="Embed" ProgID="Visio.Drawing.11" ShapeID="_x0000_i1025" DrawAspect="Content" ObjectID="_1410269650" r:id="rId26"/>
        </w:object>
      </w:r>
    </w:p>
    <w:p w:rsidR="001B625A" w:rsidRDefault="000C1268">
      <w:pPr>
        <w:pStyle w:val="BalloonText"/>
        <w:jc w:val="center"/>
        <w:outlineLvl w:val="0"/>
      </w:pPr>
      <w:bookmarkStart w:id="728" w:name="_Ref333411682"/>
      <w:bookmarkStart w:id="729" w:name="_Toc335895814"/>
      <w:r>
        <w:t xml:space="preserve">Figure N.6 </w:t>
      </w:r>
      <w:r w:rsidR="00FA507C">
        <w:fldChar w:fldCharType="begin"/>
      </w:r>
      <w:r>
        <w:instrText xml:space="preserve"> SEQ Figure_N.6 \* ARABIC </w:instrText>
      </w:r>
      <w:r w:rsidR="00FA507C">
        <w:fldChar w:fldCharType="separate"/>
      </w:r>
      <w:r>
        <w:rPr>
          <w:noProof/>
        </w:rPr>
        <w:t>1</w:t>
      </w:r>
      <w:r w:rsidR="00FA507C">
        <w:fldChar w:fldCharType="end"/>
      </w:r>
      <w:bookmarkEnd w:id="728"/>
      <w:r w:rsidR="006E0813">
        <w:t>: Signaling diagram for symmetric key distribution</w:t>
      </w:r>
      <w:r w:rsidR="006E0813" w:rsidRPr="006E0813">
        <w:t xml:space="preserve"> </w:t>
      </w:r>
      <w:r w:rsidR="006E0813">
        <w:t>to TPoS and MN from SPoS</w:t>
      </w:r>
      <w:bookmarkEnd w:id="729"/>
    </w:p>
    <w:p w:rsidR="00CC71D1" w:rsidRDefault="006E0813" w:rsidP="00CC71D1">
      <w:pPr>
        <w:outlineLvl w:val="0"/>
      </w:pPr>
      <w:bookmarkStart w:id="730" w:name="_Toc335895815"/>
      <w:r>
        <w:t xml:space="preserve">The signaling diagram illustrated in </w:t>
      </w:r>
      <w:r w:rsidR="00FA507C">
        <w:fldChar w:fldCharType="begin"/>
      </w:r>
      <w:r>
        <w:instrText xml:space="preserve"> REF _Ref333411682 \h </w:instrText>
      </w:r>
      <w:r w:rsidR="00FA507C">
        <w:fldChar w:fldCharType="separate"/>
      </w:r>
      <w:r>
        <w:t xml:space="preserve">Figure N.6 </w:t>
      </w:r>
      <w:r>
        <w:rPr>
          <w:noProof/>
        </w:rPr>
        <w:t>1</w:t>
      </w:r>
      <w:r w:rsidR="00FA507C">
        <w:fldChar w:fldCharType="end"/>
      </w:r>
      <w:r>
        <w:t xml:space="preserve"> shows the following steps</w:t>
      </w:r>
      <w:bookmarkEnd w:id="730"/>
    </w:p>
    <w:p w:rsidR="004905FB" w:rsidRDefault="004905FB" w:rsidP="004905FB">
      <w:pPr>
        <w:pStyle w:val="ListParagraph"/>
        <w:numPr>
          <w:ilvl w:val="0"/>
          <w:numId w:val="35"/>
        </w:numPr>
      </w:pPr>
      <w:r>
        <w:t>MIH_LL_Transfer.request: the MN application asks to initiate preregistration to a suitable target PoS (TPoS)</w:t>
      </w:r>
    </w:p>
    <w:p w:rsidR="004905FB" w:rsidRDefault="004905FB" w:rsidP="004905FB">
      <w:pPr>
        <w:pStyle w:val="ListParagraph"/>
        <w:numPr>
          <w:ilvl w:val="0"/>
          <w:numId w:val="35"/>
        </w:numPr>
      </w:pPr>
      <w:r>
        <w:t>MIH_LL_Transfer.request: MN’s MIHF relays request to Serving PoS (SPoS)</w:t>
      </w:r>
    </w:p>
    <w:p w:rsidR="004905FB" w:rsidRDefault="004905FB" w:rsidP="004905FB">
      <w:pPr>
        <w:pStyle w:val="ListParagraph"/>
        <w:numPr>
          <w:ilvl w:val="0"/>
          <w:numId w:val="35"/>
        </w:numPr>
      </w:pPr>
      <w:r>
        <w:t>MIH_LL_Transfer.indication: SPoS’s MIHF presents MN’s request to SPoS MIH application.</w:t>
      </w:r>
    </w:p>
    <w:p w:rsidR="004905FB" w:rsidRDefault="004905FB" w:rsidP="004905FB">
      <w:pPr>
        <w:pStyle w:val="ListParagraph"/>
        <w:numPr>
          <w:ilvl w:val="0"/>
          <w:numId w:val="35"/>
        </w:numPr>
      </w:pPr>
      <w:r>
        <w:t>MIH_N2N_LL_Transfer.request: issued by MIH</w:t>
      </w:r>
      <w:r w:rsidRPr="00A05193">
        <w:rPr>
          <w:vertAlign w:val="subscript"/>
        </w:rPr>
        <w:t>SPoS</w:t>
      </w:r>
      <w:r>
        <w:t xml:space="preserve"> containing information to enable TPoS to compute </w:t>
      </w:r>
      <w:r w:rsidR="000F4FE4">
        <w:t>MIRK</w:t>
      </w:r>
      <w:r>
        <w:t xml:space="preserve"> (i.e., </w:t>
      </w:r>
      <w:r w:rsidRPr="00E51389">
        <w:rPr>
          <w:i/>
        </w:rPr>
        <w:t>K</w:t>
      </w:r>
      <w:r w:rsidRPr="00E51389">
        <w:rPr>
          <w:vertAlign w:val="subscript"/>
        </w:rPr>
        <w:t>t</w:t>
      </w:r>
      <w:r w:rsidR="008F51BB">
        <w:rPr>
          <w:vertAlign w:val="subscript"/>
        </w:rPr>
        <w:t>pos</w:t>
      </w:r>
      <w:r>
        <w:t xml:space="preserve">) </w:t>
      </w:r>
    </w:p>
    <w:p w:rsidR="004905FB" w:rsidRDefault="004905FB" w:rsidP="004905FB">
      <w:pPr>
        <w:pStyle w:val="ListParagraph"/>
        <w:numPr>
          <w:ilvl w:val="0"/>
          <w:numId w:val="35"/>
        </w:numPr>
      </w:pPr>
      <w:r>
        <w:t>MIH_N2N_LL_Transfer.request: relayed by MIHF</w:t>
      </w:r>
      <w:r w:rsidRPr="00A05193">
        <w:rPr>
          <w:vertAlign w:val="subscript"/>
        </w:rPr>
        <w:t>SPoS</w:t>
      </w:r>
      <w:r>
        <w:t xml:space="preserve"> to MIHF</w:t>
      </w:r>
      <w:r w:rsidRPr="00A05193">
        <w:rPr>
          <w:vertAlign w:val="subscript"/>
        </w:rPr>
        <w:t>TPoS</w:t>
      </w:r>
      <w:r>
        <w:t>, possibly encapsulated with IPsec</w:t>
      </w:r>
    </w:p>
    <w:p w:rsidR="004905FB" w:rsidRDefault="004905FB" w:rsidP="004905FB">
      <w:pPr>
        <w:pStyle w:val="ListParagraph"/>
        <w:numPr>
          <w:ilvl w:val="0"/>
          <w:numId w:val="35"/>
        </w:numPr>
      </w:pPr>
      <w:r>
        <w:t>MIH_</w:t>
      </w:r>
      <w:r w:rsidRPr="003D4E78">
        <w:t xml:space="preserve"> </w:t>
      </w:r>
      <w:r>
        <w:t>N2N_LL_Transfer.indication: presented to MIH</w:t>
      </w:r>
      <w:r w:rsidRPr="00A05193">
        <w:rPr>
          <w:vertAlign w:val="subscript"/>
        </w:rPr>
        <w:t>TPoS</w:t>
      </w:r>
      <w:r>
        <w:t xml:space="preserve"> for extraction of </w:t>
      </w:r>
      <w:r w:rsidRPr="00E51389">
        <w:rPr>
          <w:i/>
        </w:rPr>
        <w:t>K</w:t>
      </w:r>
      <w:r w:rsidRPr="00E51389">
        <w:rPr>
          <w:vertAlign w:val="subscript"/>
        </w:rPr>
        <w:t>t</w:t>
      </w:r>
      <w:r w:rsidR="008F51BB">
        <w:rPr>
          <w:vertAlign w:val="subscript"/>
        </w:rPr>
        <w:t>pos</w:t>
      </w:r>
      <w:r>
        <w:t xml:space="preserve">  and computation of MNmsrk</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provides </w:t>
      </w:r>
      <w:r w:rsidR="000F4FE4">
        <w:t>MIRK</w:t>
      </w:r>
      <w:r>
        <w:t xml:space="preserve"> to AAA for future authentication purposes</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computes MNmsrk from </w:t>
      </w:r>
      <w:r w:rsidR="000F4FE4">
        <w:t>MIRK</w:t>
      </w:r>
      <w:r>
        <w:t xml:space="preserve"> and sends appropriate LL frames to TPoA for key distribution and any other preregistration tasks.</w:t>
      </w:r>
    </w:p>
    <w:p w:rsidR="004905FB" w:rsidRDefault="004905FB" w:rsidP="004905FB">
      <w:pPr>
        <w:pStyle w:val="ListParagraph"/>
        <w:numPr>
          <w:ilvl w:val="0"/>
          <w:numId w:val="35"/>
        </w:numPr>
      </w:pPr>
      <w:r>
        <w:t>MIH_N2N_LL_Transfer.response: MIH</w:t>
      </w:r>
      <w:r w:rsidRPr="00A05193">
        <w:rPr>
          <w:vertAlign w:val="subscript"/>
        </w:rPr>
        <w:t>TPoS</w:t>
      </w:r>
      <w:r>
        <w:rPr>
          <w:vertAlign w:val="subscript"/>
        </w:rPr>
        <w:t xml:space="preserve"> </w:t>
      </w:r>
      <w:r>
        <w:t xml:space="preserve">initiates message for </w:t>
      </w:r>
      <w:proofErr w:type="gramStart"/>
      <w:r>
        <w:t>MIH</w:t>
      </w:r>
      <w:r>
        <w:rPr>
          <w:vertAlign w:val="subscript"/>
        </w:rPr>
        <w:t>S</w:t>
      </w:r>
      <w:r w:rsidRPr="00A05193">
        <w:rPr>
          <w:vertAlign w:val="subscript"/>
        </w:rPr>
        <w:t>PoS</w:t>
      </w:r>
      <w:r>
        <w:t xml:space="preserve">  containing</w:t>
      </w:r>
      <w:proofErr w:type="gramEnd"/>
      <w:r>
        <w:t xml:space="preserve"> MNnetworkaccessid.</w:t>
      </w:r>
    </w:p>
    <w:p w:rsidR="004905FB" w:rsidRDefault="004905FB" w:rsidP="004905FB">
      <w:pPr>
        <w:pStyle w:val="ListParagraph"/>
        <w:numPr>
          <w:ilvl w:val="0"/>
          <w:numId w:val="35"/>
        </w:numPr>
      </w:pPr>
      <w:r>
        <w:lastRenderedPageBreak/>
        <w:t>MIH_N2N_LL_Transfer.response: MIHF</w:t>
      </w:r>
      <w:r w:rsidRPr="00A05193">
        <w:rPr>
          <w:vertAlign w:val="subscript"/>
        </w:rPr>
        <w:t>TPoS</w:t>
      </w:r>
      <w:r>
        <w:rPr>
          <w:vertAlign w:val="subscript"/>
        </w:rPr>
        <w:t xml:space="preserve"> </w:t>
      </w:r>
      <w:r>
        <w:t xml:space="preserve">relays message to </w:t>
      </w:r>
      <w:proofErr w:type="gramStart"/>
      <w:r>
        <w:t>MIHF</w:t>
      </w:r>
      <w:r>
        <w:rPr>
          <w:vertAlign w:val="subscript"/>
        </w:rPr>
        <w:t>S</w:t>
      </w:r>
      <w:r w:rsidRPr="00A05193">
        <w:rPr>
          <w:vertAlign w:val="subscript"/>
        </w:rPr>
        <w:t>PoS</w:t>
      </w:r>
      <w:r>
        <w:t xml:space="preserve">  containing</w:t>
      </w:r>
      <w:proofErr w:type="gramEnd"/>
      <w:r>
        <w:t xml:space="preserve"> MNnetworkaccessid.</w:t>
      </w:r>
    </w:p>
    <w:p w:rsidR="004905FB" w:rsidRPr="006E0813" w:rsidRDefault="004905FB" w:rsidP="004905FB">
      <w:pPr>
        <w:pStyle w:val="ListParagraph"/>
        <w:numPr>
          <w:ilvl w:val="0"/>
          <w:numId w:val="35"/>
        </w:numPr>
      </w:pPr>
      <w:r>
        <w:t>MIH_N2N_LL_Transfer.confirm: MIHF</w:t>
      </w:r>
      <w:r>
        <w:rPr>
          <w:vertAlign w:val="subscript"/>
        </w:rPr>
        <w:t>S</w:t>
      </w:r>
      <w:r w:rsidRPr="00A05193">
        <w:rPr>
          <w:vertAlign w:val="subscript"/>
        </w:rPr>
        <w:t>PoS</w:t>
      </w:r>
      <w:r>
        <w:rPr>
          <w:vertAlign w:val="subscript"/>
        </w:rPr>
        <w:t xml:space="preserve"> </w:t>
      </w:r>
      <w:r>
        <w:t xml:space="preserve">presents message to </w:t>
      </w:r>
      <w:proofErr w:type="gramStart"/>
      <w:r>
        <w:t>MIH</w:t>
      </w:r>
      <w:r>
        <w:rPr>
          <w:vertAlign w:val="subscript"/>
        </w:rPr>
        <w:t>S</w:t>
      </w:r>
      <w:r w:rsidRPr="00A05193">
        <w:rPr>
          <w:vertAlign w:val="subscript"/>
        </w:rPr>
        <w:t>PoS</w:t>
      </w:r>
      <w:r>
        <w:t xml:space="preserve">  containing</w:t>
      </w:r>
      <w:proofErr w:type="gramEnd"/>
      <w:r>
        <w:t xml:space="preserve"> MNnetworkaccessid.</w:t>
      </w:r>
    </w:p>
    <w:p w:rsidR="004905FB" w:rsidRDefault="004905FB" w:rsidP="004905FB">
      <w:pPr>
        <w:pStyle w:val="ListParagraph"/>
        <w:numPr>
          <w:ilvl w:val="0"/>
          <w:numId w:val="35"/>
        </w:numPr>
      </w:pPr>
      <w:r>
        <w:t>MIH_LL_Transfer.response: MIH</w:t>
      </w:r>
      <w:r>
        <w:rPr>
          <w:vertAlign w:val="subscript"/>
        </w:rPr>
        <w:t>S</w:t>
      </w:r>
      <w:r w:rsidRPr="00A05193">
        <w:rPr>
          <w:vertAlign w:val="subscript"/>
        </w:rPr>
        <w:t>PoS</w:t>
      </w:r>
      <w:r>
        <w:rPr>
          <w:vertAlign w:val="subscript"/>
        </w:rPr>
        <w:t xml:space="preserve"> </w:t>
      </w:r>
      <w:r>
        <w:t>initiates message to MIH</w:t>
      </w:r>
      <w:r>
        <w:rPr>
          <w:vertAlign w:val="subscript"/>
        </w:rPr>
        <w:t>MN</w:t>
      </w:r>
      <w:r>
        <w:t xml:space="preserve"> via </w:t>
      </w:r>
      <w:proofErr w:type="gramStart"/>
      <w:r>
        <w:t>MIHF</w:t>
      </w:r>
      <w:r>
        <w:rPr>
          <w:vertAlign w:val="subscript"/>
        </w:rPr>
        <w:t>S</w:t>
      </w:r>
      <w:r w:rsidRPr="00A05193">
        <w:rPr>
          <w:vertAlign w:val="subscript"/>
        </w:rPr>
        <w:t>PoS</w:t>
      </w:r>
      <w:r>
        <w:t xml:space="preserve">  containing</w:t>
      </w:r>
      <w:proofErr w:type="gramEnd"/>
      <w:r>
        <w:t xml:space="preserve"> MNnetworkaccessid, </w:t>
      </w:r>
      <w:r w:rsidR="000F4FE4">
        <w:t>MIRK</w:t>
      </w:r>
      <w:r>
        <w:t>.</w:t>
      </w:r>
    </w:p>
    <w:p w:rsidR="004905FB" w:rsidRDefault="004905FB" w:rsidP="004905FB">
      <w:pPr>
        <w:pStyle w:val="ListParagraph"/>
        <w:numPr>
          <w:ilvl w:val="0"/>
          <w:numId w:val="35"/>
        </w:numPr>
      </w:pPr>
      <w:r>
        <w:t>MIH_LL_Transfer.response: MIHF</w:t>
      </w:r>
      <w:r>
        <w:rPr>
          <w:vertAlign w:val="subscript"/>
        </w:rPr>
        <w:t>S</w:t>
      </w:r>
      <w:r w:rsidRPr="00A05193">
        <w:rPr>
          <w:vertAlign w:val="subscript"/>
        </w:rPr>
        <w:t>PoS</w:t>
      </w:r>
      <w:r>
        <w:rPr>
          <w:vertAlign w:val="subscript"/>
        </w:rPr>
        <w:t xml:space="preserve"> </w:t>
      </w:r>
      <w:r>
        <w:t>relays message to MIHF</w:t>
      </w:r>
      <w:r>
        <w:rPr>
          <w:vertAlign w:val="subscript"/>
        </w:rPr>
        <w:t>MN</w:t>
      </w:r>
      <w:r>
        <w:t xml:space="preserve"> containing MNnetworkaccessid, </w:t>
      </w:r>
      <w:r w:rsidR="000F4FE4">
        <w:t>MIRK</w:t>
      </w:r>
      <w:r>
        <w:t>.</w:t>
      </w:r>
    </w:p>
    <w:p w:rsidR="004905FB" w:rsidRDefault="004905FB" w:rsidP="004905FB">
      <w:pPr>
        <w:pStyle w:val="ListParagraph"/>
        <w:numPr>
          <w:ilvl w:val="0"/>
          <w:numId w:val="35"/>
        </w:numPr>
      </w:pPr>
      <w:r>
        <w:t>MIH_LL_Transfer.</w:t>
      </w:r>
      <w:r w:rsidRPr="00DC43A4">
        <w:t xml:space="preserve"> </w:t>
      </w:r>
      <w:proofErr w:type="gramStart"/>
      <w:r>
        <w:t>confirm</w:t>
      </w:r>
      <w:proofErr w:type="gramEnd"/>
      <w:r>
        <w:t>: MIHF</w:t>
      </w:r>
      <w:r>
        <w:rPr>
          <w:vertAlign w:val="subscript"/>
        </w:rPr>
        <w:t xml:space="preserve">MN </w:t>
      </w:r>
      <w:r>
        <w:t>relays message to MIH</w:t>
      </w:r>
      <w:r>
        <w:rPr>
          <w:vertAlign w:val="subscript"/>
        </w:rPr>
        <w:t>MN</w:t>
      </w:r>
      <w:r>
        <w:t xml:space="preserve"> containing MNnetworkaccessid, </w:t>
      </w:r>
      <w:r w:rsidR="000F4FE4">
        <w:t>MIRK</w:t>
      </w:r>
      <w:r>
        <w:t>.</w:t>
      </w:r>
    </w:p>
    <w:p w:rsidR="004905FB" w:rsidRPr="006E0813" w:rsidRDefault="004905FB" w:rsidP="004905FB">
      <w:pPr>
        <w:pStyle w:val="ListParagraph"/>
        <w:numPr>
          <w:ilvl w:val="0"/>
          <w:numId w:val="35"/>
        </w:numPr>
      </w:pPr>
      <w:r>
        <w:t>MIH</w:t>
      </w:r>
      <w:r>
        <w:rPr>
          <w:vertAlign w:val="subscript"/>
        </w:rPr>
        <w:t>MN</w:t>
      </w:r>
      <w:r>
        <w:t xml:space="preserve"> extracts </w:t>
      </w:r>
      <w:r w:rsidR="000F4FE4">
        <w:t>MIRK</w:t>
      </w:r>
      <w:r>
        <w:t>, computes MNmsrk, continues any necessary preregistration activities</w:t>
      </w:r>
    </w:p>
    <w:p w:rsidR="00522868" w:rsidRPr="00814BA1" w:rsidRDefault="00522868" w:rsidP="00522868">
      <w:pPr>
        <w:rPr>
          <w:sz w:val="20"/>
          <w:szCs w:val="20"/>
          <w:shd w:val="solid" w:color="FFFF00" w:fill="FFFF00"/>
        </w:rPr>
      </w:pPr>
    </w:p>
    <w:p w:rsidR="00522868" w:rsidRPr="00814BA1" w:rsidRDefault="00522868" w:rsidP="00522868">
      <w:pPr>
        <w:rPr>
          <w:color w:val="222222"/>
          <w:sz w:val="20"/>
          <w:szCs w:val="20"/>
          <w:shd w:val="clear" w:color="auto" w:fill="FFFFFF"/>
        </w:rPr>
      </w:pPr>
    </w:p>
    <w:p w:rsidR="00522868" w:rsidRPr="009815C5" w:rsidRDefault="00FA507C" w:rsidP="00522868">
      <w:pPr>
        <w:rPr>
          <w:color w:val="222222"/>
          <w:shd w:val="clear" w:color="auto" w:fill="FFFFFF"/>
        </w:rPr>
      </w:pPr>
      <w:r w:rsidRPr="00FA507C">
        <w:rPr>
          <w:color w:val="222222"/>
          <w:shd w:val="clear" w:color="auto" w:fill="FFFFFF"/>
        </w:rPr>
        <w:t xml:space="preserve">In the second one, the authentication between the MN and the </w:t>
      </w:r>
      <w:r w:rsidR="000F4FE4">
        <w:rPr>
          <w:color w:val="222222"/>
          <w:shd w:val="clear" w:color="auto" w:fill="FFFFFF"/>
        </w:rPr>
        <w:t>TPoA</w:t>
      </w:r>
      <w:r w:rsidRPr="00FA507C">
        <w:rPr>
          <w:color w:val="222222"/>
          <w:shd w:val="clear" w:color="auto" w:fill="FFFFFF"/>
        </w:rPr>
        <w:t xml:space="preserve"> is depicted. MNmsrk is installed on the </w:t>
      </w:r>
      <w:r w:rsidR="000F4FE4">
        <w:rPr>
          <w:color w:val="222222"/>
          <w:shd w:val="clear" w:color="auto" w:fill="FFFFFF"/>
        </w:rPr>
        <w:t>TPoS</w:t>
      </w:r>
      <w:r w:rsidRPr="00FA507C">
        <w:rPr>
          <w:color w:val="222222"/>
          <w:shd w:val="clear" w:color="auto" w:fill="FFFFFF"/>
        </w:rPr>
        <w:t xml:space="preserve"> in the bootstrap process in the first figure. After that, </w:t>
      </w:r>
      <w:r w:rsidR="000F4FE4">
        <w:rPr>
          <w:color w:val="222222"/>
          <w:shd w:val="clear" w:color="auto" w:fill="FFFFFF"/>
        </w:rPr>
        <w:t>TPoS</w:t>
      </w:r>
      <w:r w:rsidRPr="00FA507C">
        <w:rPr>
          <w:color w:val="222222"/>
          <w:shd w:val="clear" w:color="auto" w:fill="FFFFFF"/>
        </w:rPr>
        <w:t xml:space="preserve"> holds the MNmsrk and uses it for media-specific authentication in the next figure.  Therefore, another MNmsrk transfer is not needed in the next figure.</w:t>
      </w:r>
    </w:p>
    <w:p w:rsidR="00522868" w:rsidRPr="00814BA1" w:rsidRDefault="009D21EF" w:rsidP="00522868">
      <w:pPr>
        <w:rPr>
          <w:sz w:val="20"/>
          <w:szCs w:val="20"/>
          <w:shd w:val="solid" w:color="FFFF00" w:fill="FFFF00"/>
        </w:rPr>
      </w:pPr>
      <w:r w:rsidRPr="00814BA1">
        <w:rPr>
          <w:sz w:val="20"/>
          <w:szCs w:val="20"/>
        </w:rPr>
        <w:object w:dxaOrig="12929" w:dyaOrig="10191">
          <v:shape id="_x0000_i1026" type="#_x0000_t75" style="width:469pt;height:367.4pt" o:ole="">
            <v:imagedata r:id="rId27" o:title=""/>
          </v:shape>
          <o:OLEObject Type="Embed" ProgID="Visio.Drawing.11" ShapeID="_x0000_i1026" DrawAspect="Content" ObjectID="_1410269651" r:id="rId2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(this case is the same as when </w:t>
      </w:r>
      <w:r w:rsidR="00B97802">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the following example diagram applies for authentication at the </w:t>
      </w:r>
      <w:r w:rsidR="000F4FE4">
        <w:rPr>
          <w:rFonts w:ascii="TimesNewRomanPSMT" w:hAnsi="TimesNewRomanPSMT" w:cs="TimesNewRomanPSMT"/>
          <w:sz w:val="20"/>
          <w:szCs w:val="20"/>
        </w:rPr>
        <w:t>TPoA</w:t>
      </w:r>
      <w:r>
        <w:rPr>
          <w:rFonts w:ascii="TimesNewRomanPSMT" w:hAnsi="TimesNewRomanPSMT" w:cs="TimesNewRomanPSMT"/>
          <w:sz w:val="20"/>
          <w:szCs w:val="20"/>
        </w:rPr>
        <w:t>:</w:t>
      </w:r>
    </w:p>
    <w:p w:rsidR="001B625A" w:rsidRDefault="009D21EF">
      <w:pPr>
        <w:spacing w:after="240"/>
        <w:jc w:val="left"/>
        <w:rPr>
          <w:rFonts w:ascii="TimesNewRomanPSMT" w:hAnsi="TimesNewRomanPSMT" w:cs="TimesNewRomanPSMT"/>
          <w:sz w:val="20"/>
          <w:szCs w:val="20"/>
        </w:rPr>
      </w:pPr>
      <w:r w:rsidRPr="00814BA1">
        <w:rPr>
          <w:sz w:val="20"/>
          <w:szCs w:val="20"/>
        </w:rPr>
        <w:object w:dxaOrig="11996" w:dyaOrig="8304">
          <v:shape id="_x0000_i1027" type="#_x0000_t75" style="width:467.65pt;height:322.3pt" o:ole="">
            <v:imagedata r:id="rId29" o:title=""/>
          </v:shape>
          <o:OLEObject Type="Embed" ProgID="Visio.Drawing.11" ShapeID="_x0000_i1027" DrawAspect="Content" ObjectID="_1410269652" r:id="rId3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r w:rsidR="000F4FE4">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9D21EF" w:rsidP="00522868">
      <w:pPr>
        <w:rPr>
          <w:b/>
          <w:sz w:val="32"/>
        </w:rPr>
      </w:pPr>
      <w:r w:rsidRPr="00814BA1">
        <w:rPr>
          <w:sz w:val="20"/>
          <w:szCs w:val="20"/>
        </w:rPr>
        <w:object w:dxaOrig="10409" w:dyaOrig="7227">
          <v:shape id="_x0000_i1028" type="#_x0000_t75" style="width:465.65pt;height:323pt" o:ole="">
            <v:imagedata r:id="rId31" o:title=""/>
          </v:shape>
          <o:OLEObject Type="Embed" ProgID="Visio.Drawing.11" ShapeID="_x0000_i1028" DrawAspect="Content" ObjectID="_1410269653" r:id="rId32"/>
        </w:object>
      </w: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heme="minorEastAsia" w:hAnsi="Arial"/>
          <w:b/>
          <w:vanish/>
          <w:sz w:val="32"/>
          <w:lang w:eastAsia="zh-CN"/>
        </w:rPr>
      </w:pPr>
      <w:bookmarkStart w:id="731" w:name="_Toc335895817"/>
    </w:p>
    <w:p w:rsidR="008D16CA" w:rsidRDefault="00B97802" w:rsidP="009A4D42">
      <w:pPr>
        <w:pStyle w:val="Annex1"/>
      </w:pPr>
      <w:r w:rsidRPr="00B97802">
        <w:rPr>
          <w:rFonts w:eastAsiaTheme="minorEastAsia"/>
          <w:lang w:eastAsia="zh-CN"/>
        </w:rPr>
        <w:t>MN’s Network Access Identifier Format</w:t>
      </w:r>
      <w:bookmarkEnd w:id="731"/>
    </w:p>
    <w:p w:rsidR="008D16CA" w:rsidRPr="00B97802" w:rsidRDefault="00FA507C" w:rsidP="008D16CA">
      <w:pPr>
        <w:rPr>
          <w:rFonts w:eastAsiaTheme="minorEastAsia"/>
          <w:color w:val="222222"/>
          <w:shd w:val="clear" w:color="auto" w:fill="FFFFFF"/>
          <w:lang w:eastAsia="zh-CN"/>
        </w:rPr>
      </w:pPr>
      <w:r w:rsidRPr="00FA507C">
        <w:rPr>
          <w:color w:val="222222"/>
          <w:shd w:val="clear" w:color="auto" w:fill="FFFFFF"/>
        </w:rPr>
        <w:t>(</w:t>
      </w:r>
      <w:proofErr w:type="gramStart"/>
      <w:r w:rsidRPr="00FA507C">
        <w:rPr>
          <w:color w:val="222222"/>
          <w:shd w:val="clear" w:color="auto" w:fill="FFFFFF"/>
        </w:rPr>
        <w:t>informative</w:t>
      </w:r>
      <w:proofErr w:type="gramEnd"/>
      <w:r w:rsidRPr="00FA507C">
        <w:rPr>
          <w:color w:val="222222"/>
          <w:shd w:val="clear" w:color="auto" w:fill="FFFFFF"/>
        </w:rPr>
        <w:t>)</w:t>
      </w:r>
    </w:p>
    <w:p w:rsidR="008D16CA" w:rsidRPr="00B97802" w:rsidRDefault="00FA507C" w:rsidP="008D16CA">
      <w:pPr>
        <w:rPr>
          <w:rFonts w:eastAsia="宋体"/>
          <w:color w:val="222222"/>
          <w:shd w:val="clear" w:color="auto" w:fill="FFFFFF"/>
          <w:lang w:eastAsia="zh-CN"/>
        </w:rPr>
      </w:pPr>
      <w:r w:rsidRPr="00FA507C">
        <w:rPr>
          <w:color w:val="222222"/>
          <w:shd w:val="clear" w:color="auto" w:fill="FFFFFF"/>
        </w:rPr>
        <w:t xml:space="preserve">An MNnetworkaccessid attribute (of type NAI), which is optionally contained </w:t>
      </w:r>
      <w:proofErr w:type="gramStart"/>
      <w:r w:rsidRPr="00FA507C">
        <w:rPr>
          <w:color w:val="222222"/>
          <w:shd w:val="clear" w:color="auto" w:fill="FFFFFF"/>
        </w:rPr>
        <w:t>in  MIH</w:t>
      </w:r>
      <w:proofErr w:type="gramEnd"/>
      <w:r w:rsidRPr="00FA507C">
        <w:rPr>
          <w:color w:val="222222"/>
          <w:shd w:val="clear" w:color="auto" w:fill="FFFFFF"/>
        </w:rPr>
        <w:t>_LL_Transfer.response, MIH_LL_Transfer.confirm, MIH_N2N_LL_Transfer.response, and  MIH_N2N_LL_Transfer.confirm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EB744C" w:rsidRDefault="003808EC" w:rsidP="009A4D42">
      <w:pPr>
        <w:pStyle w:val="Annex1"/>
        <w:rPr>
          <w:rFonts w:eastAsia="宋体"/>
        </w:rPr>
      </w:pPr>
      <w:bookmarkStart w:id="732" w:name="_Toc335895818"/>
      <w:r w:rsidRPr="00EB744C">
        <w:rPr>
          <w:rFonts w:eastAsia="宋体"/>
        </w:rPr>
        <w:t>Network discovery for single radio handover</w:t>
      </w:r>
      <w:bookmarkEnd w:id="732"/>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Theme="minorEastAsia"/>
          <w:lang w:eastAsia="ko-KR"/>
        </w:rPr>
      </w:pPr>
      <w:r>
        <w:rPr>
          <w:rFonts w:eastAsia="Malgun Gothic" w:hint="eastAsia"/>
          <w:lang w:eastAsia="ko-KR"/>
        </w:rPr>
        <w:lastRenderedPageBreak/>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943600" cy="2870835"/>
            <wp:effectExtent l="0" t="0" r="0" b="0"/>
            <wp:docPr id="23"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77387" cy="4625975"/>
                      <a:chOff x="395288" y="1341438"/>
                      <a:chExt cx="9577387" cy="4625975"/>
                    </a:xfrm>
                  </a:grpSpPr>
                  <a:grpSp>
                    <a:nvGrpSpPr>
                      <a:cNvPr id="7171" name="그룹 3"/>
                      <a:cNvGrpSpPr>
                        <a:grpSpLocks/>
                      </a:cNvGrpSpPr>
                    </a:nvGrpSpPr>
                    <a:grpSpPr bwMode="auto">
                      <a:xfrm>
                        <a:off x="3921125" y="1341438"/>
                        <a:ext cx="4683125" cy="3960812"/>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2062"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Candidate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4"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9" name="직선 화살표 연결선 8"/>
                        <a:cNvCxnSpPr/>
                      </a:nvCxnSpPr>
                      <a:spPr>
                        <a:xfrm flipV="1">
                          <a:off x="1294808" y="2775168"/>
                          <a:ext cx="0" cy="180565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7172" name="TextBox 14"/>
                      <a:cNvSpPr txBox="1">
                        <a:spLocks noChangeArrowheads="1"/>
                      </a:cNvSpPr>
                    </a:nvSpPr>
                    <a:spPr bwMode="auto">
                      <a:xfrm>
                        <a:off x="1665288" y="2587625"/>
                        <a:ext cx="35544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(3) Link_Detected.indication</a:t>
                          </a:r>
                        </a:p>
                        <a:p>
                          <a:r>
                            <a:rPr lang="en-US" altLang="ko-KR" sz="2000">
                              <a:cs typeface="Times New Roman" pitchFamily="18" charset="0"/>
                            </a:rPr>
                            <a:t>     : Detect a new link</a:t>
                          </a:r>
                          <a:endParaRPr lang="ko-KR" altLang="en-US" sz="2000">
                            <a:cs typeface="Times New Roman" pitchFamily="18" charset="0"/>
                          </a:endParaRPr>
                        </a:p>
                      </a:txBody>
                      <a:useSpRect/>
                    </a:txSp>
                  </a:sp>
                  <a:sp>
                    <a:nvSpPr>
                      <a:cNvPr id="17" name="직사각형 16"/>
                      <a:cNvSpPr/>
                    </a:nvSpPr>
                    <a:spPr>
                      <a:xfrm>
                        <a:off x="519113" y="4471988"/>
                        <a:ext cx="1965325" cy="849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Candidate </a:t>
                          </a:r>
                          <a:r>
                            <a:rPr lang="en-US" altLang="ko-KR" dirty="0" err="1">
                              <a:solidFill>
                                <a:schemeClr val="tx1"/>
                              </a:solidFill>
                              <a:latin typeface="Times New Roman" pitchFamily="18" charset="0"/>
                              <a:ea typeface="ＭＳ Ｐゴシック" pitchFamily="34" charset="-128"/>
                              <a:cs typeface="Times New Roman" pitchFamily="18" charset="0"/>
                            </a:rPr>
                            <a:t>PoA</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직선 화살표 연결선 18"/>
                      <a:cNvCxnSpPr>
                        <a:stCxn id="17" idx="3"/>
                        <a:endCxn id="10" idx="1"/>
                      </a:cNvCxnSpPr>
                    </a:nvCxnSpPr>
                    <a:spPr>
                      <a:xfrm flipV="1">
                        <a:off x="2484438" y="4891088"/>
                        <a:ext cx="1454150" cy="47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75" name="TextBox 20"/>
                      <a:cNvSpPr txBox="1">
                        <a:spLocks noChangeArrowheads="1"/>
                      </a:cNvSpPr>
                    </a:nvSpPr>
                    <a:spPr bwMode="auto">
                      <a:xfrm>
                        <a:off x="395288" y="3584575"/>
                        <a:ext cx="46085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Network Detection Related Message</a:t>
                          </a:r>
                        </a:p>
                        <a:p>
                          <a:r>
                            <a:rPr lang="en-US" altLang="ko-KR" sz="2000">
                              <a:cs typeface="Times New Roman" pitchFamily="18" charset="0"/>
                            </a:rPr>
                            <a:t>     (e.g. Beacon in WLAN)</a:t>
                          </a:r>
                          <a:endParaRPr lang="ko-KR" altLang="en-US" sz="2000">
                            <a:cs typeface="Times New Roman" pitchFamily="18" charset="0"/>
                          </a:endParaRPr>
                        </a:p>
                      </a:txBody>
                      <a:useSpRect/>
                    </a:txSp>
                  </a:sp>
                  <a:sp>
                    <a:nvSpPr>
                      <a:cNvPr id="7176" name="직사각형 21"/>
                      <a:cNvSpPr>
                        <a:spLocks noChangeArrowheads="1"/>
                      </a:cNvSpPr>
                    </a:nvSpPr>
                    <a:spPr bwMode="auto">
                      <a:xfrm>
                        <a:off x="5010150" y="5321300"/>
                        <a:ext cx="2506663"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7178" name="TextBox 23"/>
                      <a:cNvSpPr txBox="1">
                        <a:spLocks noChangeArrowheads="1"/>
                      </a:cNvSpPr>
                    </a:nvSpPr>
                    <a:spPr bwMode="auto">
                      <a:xfrm>
                        <a:off x="6042025" y="2852738"/>
                        <a:ext cx="3930650" cy="1323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(0) Link_Action.request  </a:t>
                          </a:r>
                        </a:p>
                        <a:p>
                          <a:r>
                            <a:rPr lang="en-US" altLang="ko-KR" sz="2000">
                              <a:solidFill>
                                <a:srgbClr val="FF0000"/>
                              </a:solidFill>
                              <a:cs typeface="Times New Roman" pitchFamily="18" charset="0"/>
                            </a:rPr>
                            <a:t>     (Action name: LINK_RX_ON)</a:t>
                          </a:r>
                        </a:p>
                        <a:p>
                          <a:r>
                            <a:rPr lang="en-US" altLang="ko-KR" sz="2000">
                              <a:solidFill>
                                <a:srgbClr val="FF0000"/>
                              </a:solidFill>
                              <a:cs typeface="Times New Roman" pitchFamily="18" charset="0"/>
                            </a:rPr>
                            <a:t>    :Turn on the receiver of the </a:t>
                          </a:r>
                        </a:p>
                        <a:p>
                          <a:r>
                            <a:rPr lang="en-US" altLang="ko-KR" sz="2000">
                              <a:solidFill>
                                <a:srgbClr val="FF0000"/>
                              </a:solidFill>
                              <a:cs typeface="Times New Roman" pitchFamily="18" charset="0"/>
                            </a:rPr>
                            <a:t>     candidate radio</a:t>
                          </a:r>
                          <a:endParaRPr lang="ko-KR" altLang="en-US" sz="2000">
                            <a:solidFill>
                              <a:srgbClr val="FF0000"/>
                            </a:solidFill>
                            <a:cs typeface="Times New Roman" pitchFamily="18" charset="0"/>
                          </a:endParaRPr>
                        </a:p>
                      </a:txBody>
                      <a:useSpRect/>
                    </a:txSp>
                  </a:sp>
                  <a:cxnSp>
                    <a:nvCxnSpPr>
                      <a:cNvPr id="18" name="직선 화살표 연결선 17"/>
                      <a:cNvCxnSpPr/>
                    </a:nvCxnSpPr>
                    <a:spPr>
                      <a:xfrm>
                        <a:off x="6084888" y="2190750"/>
                        <a:ext cx="0" cy="2316163"/>
                      </a:xfrm>
                      <a:prstGeom prst="straightConnector1">
                        <a:avLst/>
                      </a:prstGeom>
                      <a:ln>
                        <a:solidFill>
                          <a:srgbClr val="FF0000"/>
                        </a:solidFill>
                        <a:prstDash val="solid"/>
                        <a:tailEnd type="arrow"/>
                      </a:ln>
                    </a:spPr>
                    <a:style>
                      <a:lnRef idx="1">
                        <a:schemeClr val="accent1"/>
                      </a:lnRef>
                      <a:fillRef idx="0">
                        <a:schemeClr val="accent1"/>
                      </a:fillRef>
                      <a:effectRef idx="0">
                        <a:schemeClr val="accent1"/>
                      </a:effectRef>
                      <a:fontRef idx="minor">
                        <a:schemeClr val="tx1"/>
                      </a:fontRef>
                    </a:style>
                  </a:cxnSp>
                  <a:cxnSp>
                    <a:nvCxnSpPr>
                      <a:cNvPr id="20" name="직선 화살표 연결선 19"/>
                      <a:cNvCxnSpPr/>
                    </a:nvCxnSpPr>
                    <a:spPr bwMode="auto">
                      <a:xfrm flipV="1">
                        <a:off x="5292725" y="2136775"/>
                        <a:ext cx="0" cy="23177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81" name="직사각형 1"/>
                      <a:cNvSpPr>
                        <a:spLocks noChangeArrowheads="1"/>
                      </a:cNvSpPr>
                    </a:nvSpPr>
                    <a:spPr bwMode="auto">
                      <a:xfrm>
                        <a:off x="5297488" y="2395538"/>
                        <a:ext cx="2730500"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Link_Action.confirm</a:t>
                          </a:r>
                        </a:p>
                      </a:txBody>
                      <a:useSpRect/>
                    </a:txSp>
                  </a:sp>
                </lc:lockedCanvas>
              </a:graphicData>
            </a:graphic>
          </wp:inline>
        </w:drawing>
      </w:r>
    </w:p>
    <w:p w:rsidR="005F5351" w:rsidRDefault="005F5351" w:rsidP="005F5351">
      <w:pPr>
        <w:jc w:val="center"/>
        <w:rPr>
          <w:rFonts w:ascii="Arial" w:eastAsia="Malgun Gothic" w:hAnsi="Arial" w:cs="Arial"/>
          <w:lang w:eastAsia="ko-KR"/>
        </w:rPr>
      </w:pPr>
      <w:r w:rsidRPr="00AD5610">
        <w:rPr>
          <w:rFonts w:ascii="Arial" w:eastAsia="Malgun Gothic" w:hAnsi="Arial" w:cs="Arial"/>
          <w:lang w:eastAsia="ko-KR"/>
        </w:rPr>
        <w:t>Figure Q.1</w:t>
      </w:r>
      <w:r>
        <w:rPr>
          <w:rFonts w:ascii="Arial" w:eastAsia="Malgun Gothic" w:hAnsi="Arial" w:cs="Arial" w:hint="eastAsia"/>
          <w:lang w:eastAsia="ko-KR"/>
        </w:rPr>
        <w:t>- Network discovery listening to the target link</w:t>
      </w:r>
    </w:p>
    <w:p w:rsidR="005F5351" w:rsidRPr="004E0F4F" w:rsidRDefault="005F5351" w:rsidP="005F5351">
      <w:pPr>
        <w:jc w:val="center"/>
        <w:rPr>
          <w:rFonts w:ascii="Arial" w:eastAsia="Malgun Gothic" w:hAnsi="Arial" w:cs="Arial"/>
          <w:lang w:eastAsia="ko-KR"/>
        </w:rPr>
      </w:pPr>
    </w:p>
    <w:p w:rsidR="005F5351" w:rsidRPr="005F5351" w:rsidRDefault="005F5351" w:rsidP="005F5351">
      <w:pPr>
        <w:rPr>
          <w:rFonts w:eastAsiaTheme="minorEastAsia"/>
          <w:lang w:eastAsia="zh-CN"/>
        </w:rPr>
      </w:pPr>
      <w:r>
        <w:rPr>
          <w:rFonts w:eastAsia="Malgun Gothic" w:hint="eastAsia"/>
          <w:lang w:eastAsia="ko-KR"/>
        </w:rPr>
        <w:t xml:space="preserve">Figure Q.1 shows the case for </w:t>
      </w:r>
      <w:r>
        <w:rPr>
          <w:rFonts w:eastAsia="Malgun Gothic"/>
          <w:lang w:eastAsia="ko-KR"/>
        </w:rPr>
        <w:t>network</w:t>
      </w:r>
      <w:r>
        <w:rPr>
          <w:rFonts w:eastAsia="Malgun Gothic" w:hint="eastAsia"/>
          <w:lang w:eastAsia="ko-KR"/>
        </w:rPr>
        <w:t xml:space="preserve"> discovery listening to the target link with extended Link_Action. In (0) and (1), SRCF turns on only the receiver of the candidate radio using Link_Action message with newly defined action name which is LINK_RX_ON. In (2), the candidate link listens to network detection related messages, such as beacon of IEEE 802.11 network. In (3), candidate link informs detection of a new link using Link_Detected message</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Default="003808EC" w:rsidP="003808EC">
      <w:pPr>
        <w:rPr>
          <w:rFonts w:eastAsiaTheme="minorEastAsia"/>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5F5351" w:rsidRDefault="001B625A" w:rsidP="005F5351">
      <w:pPr>
        <w:jc w:val="center"/>
        <w:rPr>
          <w:rFonts w:eastAsia="Malgun Gothic"/>
          <w:lang w:eastAsia="ko-KR"/>
        </w:rPr>
      </w:pPr>
      <w:r>
        <w:rPr>
          <w:rFonts w:eastAsia="Malgun Gothic"/>
          <w:noProof/>
          <w:lang w:eastAsia="zh-CN"/>
        </w:rPr>
        <w:lastRenderedPageBreak/>
        <w:drawing>
          <wp:inline distT="0" distB="0" distL="0" distR="0">
            <wp:extent cx="5655733" cy="1828800"/>
            <wp:effectExtent l="19050" t="0" r="0" b="0"/>
            <wp:docPr id="14337"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8" cy="2667000"/>
                      <a:chOff x="828675" y="1989138"/>
                      <a:chExt cx="7920038"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198" name="TextBox 14"/>
                      <a:cNvSpPr txBox="1">
                        <a:spLocks noChangeArrowheads="1"/>
                      </a:cNvSpPr>
                    </a:nvSpPr>
                    <a:spPr bwMode="auto">
                      <a:xfrm>
                        <a:off x="1187450" y="1989138"/>
                        <a:ext cx="7561263"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200"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2- Network discovery u</w:t>
      </w:r>
      <w:r w:rsidRPr="00386C04">
        <w:rPr>
          <w:rFonts w:ascii="Arial" w:eastAsia="Malgun Gothic" w:hAnsi="Arial" w:cs="Arial"/>
          <w:lang w:eastAsia="ko-KR"/>
        </w:rPr>
        <w:t>sing location information</w:t>
      </w:r>
    </w:p>
    <w:p w:rsidR="005F5351" w:rsidRDefault="005F5351" w:rsidP="005F5351">
      <w:pPr>
        <w:jc w:val="center"/>
        <w:rPr>
          <w:rFonts w:eastAsia="Malgun Gothic"/>
          <w:lang w:eastAsia="ko-KR"/>
        </w:rPr>
      </w:pPr>
    </w:p>
    <w:p w:rsidR="005F5351" w:rsidRDefault="005F5351" w:rsidP="005F5351">
      <w:pPr>
        <w:rPr>
          <w:rFonts w:eastAsia="Malgun Gothic"/>
          <w:lang w:eastAsia="ko-KR"/>
        </w:rPr>
      </w:pPr>
      <w:r>
        <w:rPr>
          <w:rFonts w:eastAsia="Malgun Gothic" w:hint="eastAsia"/>
          <w:lang w:eastAsia="ko-KR"/>
        </w:rPr>
        <w:t xml:space="preserve">Figure Q.2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w:t>
      </w:r>
      <w:r w:rsidRPr="00303729">
        <w:rPr>
          <w:rFonts w:eastAsia="Malgun Gothic"/>
          <w:lang w:eastAsia="ko-KR"/>
        </w:rPr>
        <w:t xml:space="preserve"> 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lang w:eastAsia="ko-KR"/>
        </w:rPr>
      </w:pPr>
    </w:p>
    <w:p w:rsidR="003808EC" w:rsidRDefault="005F5351" w:rsidP="003808EC">
      <w:pPr>
        <w:numPr>
          <w:ilvl w:val="0"/>
          <w:numId w:val="23"/>
        </w:numPr>
        <w:rPr>
          <w:rFonts w:eastAsia="宋体"/>
          <w:lang w:eastAsia="zh-CN"/>
        </w:rPr>
      </w:pPr>
      <w:r>
        <w:rPr>
          <w:rFonts w:eastAsiaTheme="minorEastAsia" w:hint="eastAsia"/>
          <w:lang w:eastAsia="ko-KR"/>
        </w:rPr>
        <w:t>Using</w:t>
      </w:r>
      <w:r>
        <w:rPr>
          <w:rFonts w:eastAsia="宋体" w:hint="eastAsia"/>
          <w:lang w:eastAsia="zh-CN"/>
        </w:rPr>
        <w:t xml:space="preserve"> </w:t>
      </w:r>
      <w:r w:rsidR="003808EC">
        <w:rPr>
          <w:rFonts w:eastAsia="宋体" w:hint="eastAsia"/>
          <w:lang w:eastAsia="zh-CN"/>
        </w:rPr>
        <w:t>user schedule</w:t>
      </w:r>
      <w:r w:rsidR="003808EC" w:rsidRPr="00F52739">
        <w:rPr>
          <w:rFonts w:eastAsia="宋体"/>
          <w:lang w:eastAsia="zh-CN"/>
        </w:rPr>
        <w:t xml:space="preserve"> information</w:t>
      </w:r>
      <w:r w:rsidR="003808EC">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rFonts w:eastAsiaTheme="minorEastAsia"/>
          <w:lang w:eastAsia="ko-KR"/>
        </w:rPr>
      </w:pPr>
      <w:r>
        <w:t xml:space="preserve">In addition, records of user’s network access can enhance network discovery with or without the Information Repository. For example, if Mr. Sam had visited “Room #1” and accessed WLAN at some time. When Mr. Sam is scheduled to visit “Room #1” again, the recorded network </w:t>
      </w:r>
      <w:r>
        <w:lastRenderedPageBreak/>
        <w:t>information will show that Mr. Sam’s MN can connect the WLAN using the recorded WLAN access information.</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613400" cy="1684867"/>
            <wp:effectExtent l="0" t="0" r="0" b="0"/>
            <wp:docPr id="14338"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2667000"/>
                      <a:chOff x="395288" y="1989138"/>
                      <a:chExt cx="8353425"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2" name="TextBox 14"/>
                      <a:cNvSpPr txBox="1">
                        <a:spLocks noChangeArrowheads="1"/>
                      </a:cNvSpPr>
                    </a:nvSpPr>
                    <a:spPr bwMode="auto">
                      <a:xfrm>
                        <a:off x="395288" y="1989138"/>
                        <a:ext cx="835342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scheduled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4"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3- Network discovery u</w:t>
      </w:r>
      <w:r w:rsidRPr="00386C04">
        <w:rPr>
          <w:rFonts w:ascii="Arial" w:eastAsia="Malgun Gothic" w:hAnsi="Arial" w:cs="Arial"/>
          <w:lang w:eastAsia="ko-KR"/>
        </w:rPr>
        <w:t xml:space="preserve">sing </w:t>
      </w:r>
      <w:r w:rsidRPr="001A3ADC">
        <w:rPr>
          <w:rFonts w:ascii="Arial" w:eastAsia="Malgun Gothic" w:hAnsi="Arial" w:cs="Arial"/>
          <w:lang w:eastAsia="ko-KR"/>
        </w:rPr>
        <w:t>user schedule information</w:t>
      </w:r>
    </w:p>
    <w:p w:rsidR="005F5351" w:rsidRDefault="005F5351" w:rsidP="005F5351">
      <w:pPr>
        <w:rPr>
          <w:rFonts w:eastAsia="Malgun Gothic"/>
          <w:lang w:eastAsia="ko-KR"/>
        </w:rPr>
      </w:pPr>
    </w:p>
    <w:p w:rsidR="005F5351" w:rsidRPr="00FB7DA0" w:rsidRDefault="005F5351" w:rsidP="005F5351">
      <w:pPr>
        <w:rPr>
          <w:rFonts w:eastAsia="Malgun Gothic"/>
          <w:lang w:eastAsia="ko-KR"/>
        </w:rPr>
      </w:pPr>
      <w:r>
        <w:rPr>
          <w:rFonts w:eastAsia="Malgun Gothic" w:hint="eastAsia"/>
          <w:lang w:eastAsia="ko-KR"/>
        </w:rPr>
        <w:t xml:space="preserve">Figure Q.3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scheduled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 </w:t>
      </w:r>
      <w:r w:rsidRPr="00303729">
        <w:rPr>
          <w:rFonts w:eastAsia="Malgun Gothic"/>
          <w:lang w:eastAsia="ko-KR"/>
        </w:rPr>
        <w:t>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color w:val="00B050"/>
          <w:lang w:eastAsia="ko-KR"/>
        </w:rPr>
      </w:pPr>
    </w:p>
    <w:p w:rsidR="00E436AF" w:rsidRPr="00EB744C" w:rsidRDefault="00E436AF" w:rsidP="009A4D42">
      <w:pPr>
        <w:pStyle w:val="Annex1"/>
        <w:rPr>
          <w:rFonts w:eastAsia="宋体"/>
        </w:rPr>
      </w:pPr>
      <w:bookmarkStart w:id="733" w:name="_Toc335895819"/>
      <w:r w:rsidRPr="00EB744C">
        <w:rPr>
          <w:rFonts w:eastAsia="宋体" w:hint="eastAsia"/>
        </w:rPr>
        <w:t>Examples of SRHO</w:t>
      </w:r>
      <w:bookmarkEnd w:id="73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34" w:name="_Toc330468765"/>
      <w:bookmarkStart w:id="735" w:name="_Toc332031414"/>
      <w:bookmarkStart w:id="736" w:name="_Toc334006230"/>
      <w:bookmarkStart w:id="737" w:name="_Toc334767373"/>
      <w:bookmarkStart w:id="738" w:name="_Toc334767703"/>
      <w:bookmarkStart w:id="739" w:name="_Toc334768046"/>
      <w:bookmarkStart w:id="740" w:name="_Toc335895820"/>
      <w:bookmarkEnd w:id="734"/>
      <w:bookmarkEnd w:id="735"/>
      <w:bookmarkEnd w:id="736"/>
      <w:bookmarkEnd w:id="737"/>
      <w:bookmarkEnd w:id="738"/>
      <w:bookmarkEnd w:id="739"/>
      <w:bookmarkEnd w:id="74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41" w:name="_Toc330468766"/>
      <w:bookmarkStart w:id="742" w:name="_Toc332031415"/>
      <w:bookmarkStart w:id="743" w:name="_Toc334006231"/>
      <w:bookmarkStart w:id="744" w:name="_Toc334767374"/>
      <w:bookmarkStart w:id="745" w:name="_Toc334767704"/>
      <w:bookmarkStart w:id="746" w:name="_Toc334768047"/>
      <w:bookmarkStart w:id="747" w:name="_Toc335895821"/>
      <w:bookmarkEnd w:id="741"/>
      <w:bookmarkEnd w:id="742"/>
      <w:bookmarkEnd w:id="743"/>
      <w:bookmarkEnd w:id="744"/>
      <w:bookmarkEnd w:id="745"/>
      <w:bookmarkEnd w:id="746"/>
      <w:bookmarkEnd w:id="74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48" w:name="_Toc330468767"/>
      <w:bookmarkStart w:id="749" w:name="_Toc332031416"/>
      <w:bookmarkStart w:id="750" w:name="_Toc334006232"/>
      <w:bookmarkStart w:id="751" w:name="_Toc334767375"/>
      <w:bookmarkStart w:id="752" w:name="_Toc334767705"/>
      <w:bookmarkStart w:id="753" w:name="_Toc334768048"/>
      <w:bookmarkStart w:id="754" w:name="_Toc335895822"/>
      <w:bookmarkEnd w:id="748"/>
      <w:bookmarkEnd w:id="749"/>
      <w:bookmarkEnd w:id="750"/>
      <w:bookmarkEnd w:id="751"/>
      <w:bookmarkEnd w:id="752"/>
      <w:bookmarkEnd w:id="753"/>
      <w:bookmarkEnd w:id="75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55" w:name="_Toc330468768"/>
      <w:bookmarkStart w:id="756" w:name="_Toc332031417"/>
      <w:bookmarkStart w:id="757" w:name="_Toc334006233"/>
      <w:bookmarkStart w:id="758" w:name="_Toc334767376"/>
      <w:bookmarkStart w:id="759" w:name="_Toc334767706"/>
      <w:bookmarkStart w:id="760" w:name="_Toc334768049"/>
      <w:bookmarkStart w:id="761" w:name="_Toc335895823"/>
      <w:bookmarkEnd w:id="755"/>
      <w:bookmarkEnd w:id="756"/>
      <w:bookmarkEnd w:id="757"/>
      <w:bookmarkEnd w:id="758"/>
      <w:bookmarkEnd w:id="759"/>
      <w:bookmarkEnd w:id="760"/>
      <w:bookmarkEnd w:id="76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62" w:name="_Toc330468769"/>
      <w:bookmarkStart w:id="763" w:name="_Toc332031418"/>
      <w:bookmarkStart w:id="764" w:name="_Toc334006234"/>
      <w:bookmarkStart w:id="765" w:name="_Toc334767377"/>
      <w:bookmarkStart w:id="766" w:name="_Toc334767707"/>
      <w:bookmarkStart w:id="767" w:name="_Toc334768050"/>
      <w:bookmarkStart w:id="768" w:name="_Toc335895824"/>
      <w:bookmarkEnd w:id="762"/>
      <w:bookmarkEnd w:id="763"/>
      <w:bookmarkEnd w:id="764"/>
      <w:bookmarkEnd w:id="765"/>
      <w:bookmarkEnd w:id="766"/>
      <w:bookmarkEnd w:id="767"/>
      <w:bookmarkEnd w:id="76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69" w:name="_Toc330468770"/>
      <w:bookmarkStart w:id="770" w:name="_Toc332031419"/>
      <w:bookmarkStart w:id="771" w:name="_Toc334006235"/>
      <w:bookmarkStart w:id="772" w:name="_Toc334767378"/>
      <w:bookmarkStart w:id="773" w:name="_Toc334767708"/>
      <w:bookmarkStart w:id="774" w:name="_Toc334768051"/>
      <w:bookmarkStart w:id="775" w:name="_Toc335895825"/>
      <w:bookmarkEnd w:id="769"/>
      <w:bookmarkEnd w:id="770"/>
      <w:bookmarkEnd w:id="771"/>
      <w:bookmarkEnd w:id="772"/>
      <w:bookmarkEnd w:id="773"/>
      <w:bookmarkEnd w:id="774"/>
      <w:bookmarkEnd w:id="77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76" w:name="_Toc330468771"/>
      <w:bookmarkStart w:id="777" w:name="_Toc332031420"/>
      <w:bookmarkStart w:id="778" w:name="_Toc334006236"/>
      <w:bookmarkStart w:id="779" w:name="_Toc334767379"/>
      <w:bookmarkStart w:id="780" w:name="_Toc334767709"/>
      <w:bookmarkStart w:id="781" w:name="_Toc334768052"/>
      <w:bookmarkStart w:id="782" w:name="_Toc335895826"/>
      <w:bookmarkEnd w:id="776"/>
      <w:bookmarkEnd w:id="777"/>
      <w:bookmarkEnd w:id="778"/>
      <w:bookmarkEnd w:id="779"/>
      <w:bookmarkEnd w:id="780"/>
      <w:bookmarkEnd w:id="781"/>
      <w:bookmarkEnd w:id="78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83" w:name="_Toc330468772"/>
      <w:bookmarkStart w:id="784" w:name="_Toc332031421"/>
      <w:bookmarkStart w:id="785" w:name="_Toc334006237"/>
      <w:bookmarkStart w:id="786" w:name="_Toc334767380"/>
      <w:bookmarkStart w:id="787" w:name="_Toc334767710"/>
      <w:bookmarkStart w:id="788" w:name="_Toc334768053"/>
      <w:bookmarkStart w:id="789" w:name="_Toc335895827"/>
      <w:bookmarkEnd w:id="783"/>
      <w:bookmarkEnd w:id="784"/>
      <w:bookmarkEnd w:id="785"/>
      <w:bookmarkEnd w:id="786"/>
      <w:bookmarkEnd w:id="787"/>
      <w:bookmarkEnd w:id="788"/>
      <w:bookmarkEnd w:id="78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90" w:name="_Toc330468773"/>
      <w:bookmarkStart w:id="791" w:name="_Toc332031422"/>
      <w:bookmarkStart w:id="792" w:name="_Toc334006238"/>
      <w:bookmarkStart w:id="793" w:name="_Toc334767381"/>
      <w:bookmarkStart w:id="794" w:name="_Toc334767711"/>
      <w:bookmarkStart w:id="795" w:name="_Toc334768054"/>
      <w:bookmarkStart w:id="796" w:name="_Toc335895828"/>
      <w:bookmarkEnd w:id="790"/>
      <w:bookmarkEnd w:id="791"/>
      <w:bookmarkEnd w:id="792"/>
      <w:bookmarkEnd w:id="793"/>
      <w:bookmarkEnd w:id="794"/>
      <w:bookmarkEnd w:id="795"/>
      <w:bookmarkEnd w:id="79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97" w:name="_Toc330468774"/>
      <w:bookmarkStart w:id="798" w:name="_Toc332031423"/>
      <w:bookmarkStart w:id="799" w:name="_Toc334006239"/>
      <w:bookmarkStart w:id="800" w:name="_Toc334767382"/>
      <w:bookmarkStart w:id="801" w:name="_Toc334767712"/>
      <w:bookmarkStart w:id="802" w:name="_Toc334768055"/>
      <w:bookmarkStart w:id="803" w:name="_Toc335895829"/>
      <w:bookmarkEnd w:id="797"/>
      <w:bookmarkEnd w:id="798"/>
      <w:bookmarkEnd w:id="799"/>
      <w:bookmarkEnd w:id="800"/>
      <w:bookmarkEnd w:id="801"/>
      <w:bookmarkEnd w:id="802"/>
      <w:bookmarkEnd w:id="80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04" w:name="_Toc330468775"/>
      <w:bookmarkStart w:id="805" w:name="_Toc332031424"/>
      <w:bookmarkStart w:id="806" w:name="_Toc334006240"/>
      <w:bookmarkStart w:id="807" w:name="_Toc334767383"/>
      <w:bookmarkStart w:id="808" w:name="_Toc334767713"/>
      <w:bookmarkStart w:id="809" w:name="_Toc334768056"/>
      <w:bookmarkStart w:id="810" w:name="_Toc335895830"/>
      <w:bookmarkEnd w:id="804"/>
      <w:bookmarkEnd w:id="805"/>
      <w:bookmarkEnd w:id="806"/>
      <w:bookmarkEnd w:id="807"/>
      <w:bookmarkEnd w:id="808"/>
      <w:bookmarkEnd w:id="809"/>
      <w:bookmarkEnd w:id="81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11" w:name="_Toc330468776"/>
      <w:bookmarkStart w:id="812" w:name="_Toc332031425"/>
      <w:bookmarkStart w:id="813" w:name="_Toc334006241"/>
      <w:bookmarkStart w:id="814" w:name="_Toc334767384"/>
      <w:bookmarkStart w:id="815" w:name="_Toc334767714"/>
      <w:bookmarkStart w:id="816" w:name="_Toc334768057"/>
      <w:bookmarkStart w:id="817" w:name="_Toc335895831"/>
      <w:bookmarkEnd w:id="811"/>
      <w:bookmarkEnd w:id="812"/>
      <w:bookmarkEnd w:id="813"/>
      <w:bookmarkEnd w:id="814"/>
      <w:bookmarkEnd w:id="815"/>
      <w:bookmarkEnd w:id="816"/>
      <w:bookmarkEnd w:id="81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18" w:name="_Toc330468777"/>
      <w:bookmarkStart w:id="819" w:name="_Toc332031426"/>
      <w:bookmarkStart w:id="820" w:name="_Toc334006242"/>
      <w:bookmarkStart w:id="821" w:name="_Toc334767385"/>
      <w:bookmarkStart w:id="822" w:name="_Toc334767715"/>
      <w:bookmarkStart w:id="823" w:name="_Toc334768058"/>
      <w:bookmarkStart w:id="824" w:name="_Toc335895832"/>
      <w:bookmarkEnd w:id="818"/>
      <w:bookmarkEnd w:id="819"/>
      <w:bookmarkEnd w:id="820"/>
      <w:bookmarkEnd w:id="821"/>
      <w:bookmarkEnd w:id="822"/>
      <w:bookmarkEnd w:id="823"/>
      <w:bookmarkEnd w:id="82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25" w:name="_Toc330468778"/>
      <w:bookmarkStart w:id="826" w:name="_Toc332031427"/>
      <w:bookmarkStart w:id="827" w:name="_Toc334006243"/>
      <w:bookmarkStart w:id="828" w:name="_Toc334767386"/>
      <w:bookmarkStart w:id="829" w:name="_Toc334767716"/>
      <w:bookmarkStart w:id="830" w:name="_Toc334768059"/>
      <w:bookmarkStart w:id="831" w:name="_Toc335895833"/>
      <w:bookmarkEnd w:id="825"/>
      <w:bookmarkEnd w:id="826"/>
      <w:bookmarkEnd w:id="827"/>
      <w:bookmarkEnd w:id="828"/>
      <w:bookmarkEnd w:id="829"/>
      <w:bookmarkEnd w:id="830"/>
      <w:bookmarkEnd w:id="83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32" w:name="_Toc330468779"/>
      <w:bookmarkStart w:id="833" w:name="_Toc332031428"/>
      <w:bookmarkStart w:id="834" w:name="_Toc334006244"/>
      <w:bookmarkStart w:id="835" w:name="_Toc334767387"/>
      <w:bookmarkStart w:id="836" w:name="_Toc334767717"/>
      <w:bookmarkStart w:id="837" w:name="_Toc334768060"/>
      <w:bookmarkStart w:id="838" w:name="_Toc335895834"/>
      <w:bookmarkEnd w:id="832"/>
      <w:bookmarkEnd w:id="833"/>
      <w:bookmarkEnd w:id="834"/>
      <w:bookmarkEnd w:id="835"/>
      <w:bookmarkEnd w:id="836"/>
      <w:bookmarkEnd w:id="837"/>
      <w:bookmarkEnd w:id="83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39" w:name="_Toc330468780"/>
      <w:bookmarkStart w:id="840" w:name="_Toc332031429"/>
      <w:bookmarkStart w:id="841" w:name="_Toc334006245"/>
      <w:bookmarkStart w:id="842" w:name="_Toc334767388"/>
      <w:bookmarkStart w:id="843" w:name="_Toc334767718"/>
      <w:bookmarkStart w:id="844" w:name="_Toc334768061"/>
      <w:bookmarkStart w:id="845" w:name="_Toc335895835"/>
      <w:bookmarkEnd w:id="839"/>
      <w:bookmarkEnd w:id="840"/>
      <w:bookmarkEnd w:id="841"/>
      <w:bookmarkEnd w:id="842"/>
      <w:bookmarkEnd w:id="843"/>
      <w:bookmarkEnd w:id="844"/>
      <w:bookmarkEnd w:id="84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46" w:name="_Toc330468781"/>
      <w:bookmarkStart w:id="847" w:name="_Toc332031430"/>
      <w:bookmarkStart w:id="848" w:name="_Toc334006246"/>
      <w:bookmarkStart w:id="849" w:name="_Toc334767389"/>
      <w:bookmarkStart w:id="850" w:name="_Toc334767719"/>
      <w:bookmarkStart w:id="851" w:name="_Toc334768062"/>
      <w:bookmarkStart w:id="852" w:name="_Toc335895836"/>
      <w:bookmarkEnd w:id="846"/>
      <w:bookmarkEnd w:id="847"/>
      <w:bookmarkEnd w:id="848"/>
      <w:bookmarkEnd w:id="849"/>
      <w:bookmarkEnd w:id="850"/>
      <w:bookmarkEnd w:id="851"/>
      <w:bookmarkEnd w:id="852"/>
    </w:p>
    <w:p w:rsidR="00E436AF" w:rsidRPr="009A4D42" w:rsidRDefault="00E436AF" w:rsidP="007E6306">
      <w:pPr>
        <w:pStyle w:val="Annex2"/>
      </w:pPr>
      <w:bookmarkStart w:id="853" w:name="_Toc335895837"/>
      <w:r w:rsidRPr="009A4D42">
        <w:t>WLAN to WiMAX single radio handover</w:t>
      </w:r>
      <w:bookmarkEnd w:id="853"/>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B34D6" w:rsidP="00E436AF">
      <w:pPr>
        <w:rPr>
          <w:lang w:eastAsia="ko-KR"/>
        </w:rPr>
      </w:pPr>
      <w:r w:rsidRPr="00EB34D6">
        <w:lastRenderedPageBreak/>
        <w:drawing>
          <wp:inline distT="0" distB="0" distL="0" distR="0">
            <wp:extent cx="5943600" cy="28070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5943600" cy="2807097"/>
                    </a:xfrm>
                    <a:prstGeom prst="rect">
                      <a:avLst/>
                    </a:prstGeom>
                    <a:noFill/>
                    <a:ln w="9525">
                      <a:noFill/>
                      <a:miter lim="800000"/>
                      <a:headEnd/>
                      <a:tailEnd/>
                    </a:ln>
                  </pic:spPr>
                </pic:pic>
              </a:graphicData>
            </a:graphic>
          </wp:inline>
        </w:drawing>
      </w:r>
      <w:r w:rsidR="00E436AF" w:rsidRPr="006A2F3F">
        <w:t xml:space="preserve"> </w:t>
      </w:r>
    </w:p>
    <w:p w:rsidR="00E436AF" w:rsidRDefault="00E436AF" w:rsidP="00CC71D1">
      <w:pPr>
        <w:jc w:val="center"/>
        <w:outlineLvl w:val="0"/>
        <w:rPr>
          <w:rFonts w:eastAsia="SimSun"/>
          <w:lang w:eastAsia="zh-CN"/>
        </w:rPr>
      </w:pPr>
      <w:bookmarkStart w:id="854" w:name="_Toc335895838"/>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bookmarkEnd w:id="854"/>
    </w:p>
    <w:p w:rsidR="00E436AF" w:rsidRPr="00036081" w:rsidRDefault="00E436AF" w:rsidP="00CC71D1">
      <w:pPr>
        <w:jc w:val="left"/>
        <w:outlineLvl w:val="0"/>
        <w:rPr>
          <w:rFonts w:eastAsia="SimSun"/>
          <w:b/>
          <w:lang w:eastAsia="zh-CN"/>
        </w:rPr>
      </w:pPr>
      <w:bookmarkStart w:id="855" w:name="_Toc335895839"/>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855"/>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w:t>
      </w:r>
      <w:r>
        <w:rPr>
          <w:b w:val="0"/>
          <w:lang w:eastAsia="ko-KR"/>
        </w:rPr>
        <w:t>correspondingly signal to that</w:t>
      </w:r>
      <w:r w:rsidRPr="002D0F09">
        <w:rPr>
          <w:b w:val="0"/>
          <w:lang w:eastAsia="ko-KR"/>
        </w:rPr>
        <w:t xml:space="preserve"> </w:t>
      </w:r>
      <w:r w:rsidR="00EB34D6">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lastRenderedPageBreak/>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R6 interface between the WiMAX </w:t>
      </w:r>
      <w:r w:rsidR="00EB34D6">
        <w:rPr>
          <w:rFonts w:eastAsia="宋体" w:hint="eastAsia"/>
          <w:b w:val="0"/>
          <w:lang w:eastAsia="zh-CN"/>
        </w:rPr>
        <w:t>SFF/</w:t>
      </w:r>
      <w:r>
        <w:rPr>
          <w:b w:val="0"/>
        </w:rPr>
        <w:t>MGW and ASN GW is defined in WiMAX Forum [</w:t>
      </w:r>
      <w:r w:rsidRPr="00792A05">
        <w:rPr>
          <w:b w:val="0"/>
        </w:rPr>
        <w:t>T33-001-R015</w:t>
      </w:r>
      <w:r>
        <w:rPr>
          <w:b w:val="0"/>
        </w:rPr>
        <w:t>].</w:t>
      </w:r>
    </w:p>
    <w:p w:rsidR="00E436AF" w:rsidRDefault="00E436AF" w:rsidP="00E436AF">
      <w:pPr>
        <w:pStyle w:val="Annex3"/>
        <w:rPr>
          <w:lang w:eastAsia="ko-KR"/>
        </w:rPr>
      </w:pPr>
      <w:bookmarkStart w:id="856" w:name="_Toc335895840"/>
      <w:r w:rsidRPr="009C0B9F">
        <w:rPr>
          <w:lang w:eastAsia="ko-KR"/>
        </w:rPr>
        <w:t>Transport of WiMAX L2 control frames between MN and the WiMAX ASN</w:t>
      </w:r>
      <w:bookmarkEnd w:id="856"/>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802-201</w:t>
      </w:r>
      <w:r w:rsidR="00EB34D6">
        <w:rPr>
          <w:rFonts w:eastAsia="宋体" w:hint="eastAsia"/>
          <w:lang w:eastAsia="zh-CN"/>
        </w:rPr>
        <w:t>2</w:t>
      </w:r>
      <w:r>
        <w:rPr>
          <w:lang w:eastAsia="ko-KR"/>
        </w:rPr>
        <w:t xml:space="preserve"> architecture </w:t>
      </w:r>
      <w:r>
        <w:t>[IEEE P802-D1.</w:t>
      </w:r>
      <w:r w:rsidR="00EB34D6">
        <w:rPr>
          <w:rFonts w:eastAsia="宋体" w:hint="eastAsia"/>
          <w:lang w:eastAsia="zh-CN"/>
        </w:rPr>
        <w:t>4</w:t>
      </w:r>
      <w:r>
        <w:t>]</w:t>
      </w:r>
      <w:r>
        <w:rPr>
          <w:lang w:eastAsia="ko-KR"/>
        </w:rPr>
        <w:t xml:space="preserve">. </w:t>
      </w:r>
    </w:p>
    <w:p w:rsidR="00E436AF" w:rsidRDefault="00E436AF" w:rsidP="00E436AF">
      <w:pPr>
        <w:rPr>
          <w:lang w:eastAsia="ko-KR"/>
        </w:rPr>
      </w:pPr>
      <w:r>
        <w:rPr>
          <w:lang w:eastAsia="ko-KR"/>
        </w:rPr>
        <w:t>(a)</w:t>
      </w:r>
    </w:p>
    <w:p w:rsidR="00E436AF" w:rsidRDefault="00EB34D6" w:rsidP="00E436AF">
      <w:r w:rsidRPr="00EB34D6">
        <w:drawing>
          <wp:inline distT="0" distB="0" distL="0" distR="0">
            <wp:extent cx="5943600" cy="2085033"/>
            <wp:effectExtent l="0" t="0" r="0" b="0"/>
            <wp:docPr id="143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5943600" cy="2085033"/>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drawing>
          <wp:inline distT="0" distB="0" distL="0" distR="0">
            <wp:extent cx="4871085" cy="2845435"/>
            <wp:effectExtent l="0" t="0" r="0" b="0"/>
            <wp:docPr id="143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4871085" cy="284543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R.2</w:t>
      </w:r>
      <w:r>
        <w:t xml:space="preserve">. Transport of WiMAX radio L2 control frame as a payload of a media independent control frame between the MN and the WiMAX network via the source WLAN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r w:rsidR="00EB34D6">
        <w:t>PoA</w:t>
      </w:r>
      <w:r>
        <w:t xml:space="preserve"> had received the SRC frame from the MN, the reply SRC frame uses TCP or UDP / IP transport with an IP address destined to the MN. Yet if the target WiMAX BS had received the SRC frame from the co-located MGW/ASN-GW, the reply SRC frame will first use </w:t>
      </w:r>
      <w:r>
        <w:lastRenderedPageBreak/>
        <w:t xml:space="preserve">TCP or UDP / IP transport with an IP address destined to the </w:t>
      </w:r>
      <w:r w:rsidR="00EB34D6">
        <w:t>MGW</w:t>
      </w:r>
      <w:r>
        <w:t xml:space="preserve">.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B34D6" w:rsidP="00E436AF">
      <w:r w:rsidRPr="00EB34D6">
        <w:drawing>
          <wp:inline distT="0" distB="0" distL="0" distR="0">
            <wp:extent cx="5943600" cy="23003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5943600" cy="2300351"/>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lastRenderedPageBreak/>
        <w:drawing>
          <wp:inline distT="0" distB="0" distL="0" distR="0">
            <wp:extent cx="4947920" cy="3281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Transport of the target radio L2 control frame as a payload of a media independent control frame between the MN and the WiMAX network via the source WLAN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B34D6" w:rsidP="00E436AF">
      <w:r w:rsidRPr="00EB34D6">
        <w:lastRenderedPageBreak/>
        <w:drawing>
          <wp:inline distT="0" distB="0" distL="0" distR="0">
            <wp:extent cx="5943600" cy="19879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857" w:name="_Toc335895841"/>
      <w:r w:rsidRPr="00AD7711">
        <w:t>WLAN to WiMAX Single Radio Handover pro</w:t>
      </w:r>
      <w:r>
        <w:t>cesses</w:t>
      </w:r>
      <w:bookmarkEnd w:id="857"/>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w:t>
      </w:r>
      <w:r w:rsidR="000F4FE4">
        <w:t>PoA</w:t>
      </w:r>
      <w:r w:rsidRPr="009D4491">
        <w:t xml:space="preserve">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lastRenderedPageBreak/>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w:t>
      </w:r>
      <w:r w:rsidR="00EB34D6">
        <w:rPr>
          <w:lang w:eastAsia="ko-KR"/>
        </w:rPr>
        <w:t>PoA</w:t>
      </w:r>
      <w:r w:rsidRPr="003218C1">
        <w:rPr>
          <w:lang w:eastAsia="ko-KR"/>
        </w:rPr>
        <w:t xml:space="preserve">’s.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w:t>
      </w:r>
      <w:r w:rsidR="00EB34D6">
        <w:rPr>
          <w:lang w:eastAsia="ko-KR"/>
        </w:rPr>
        <w:t>PoA</w:t>
      </w:r>
      <w:r>
        <w:rPr>
          <w:lang w:eastAsia="ko-KR"/>
        </w:rPr>
        <w:t xml:space="preserve"> and target </w:t>
      </w:r>
      <w:r w:rsidR="00EB34D6">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858" w:name="_Toc335895842"/>
      <w:r w:rsidRPr="00766E42">
        <w:rPr>
          <w:rFonts w:eastAsia="Malgun Gothic" w:hint="eastAsia"/>
          <w:lang w:eastAsia="ko-KR"/>
        </w:rPr>
        <w:t xml:space="preserve">3GPP </w:t>
      </w:r>
      <w:r>
        <w:rPr>
          <w:lang w:eastAsia="ko-KR"/>
        </w:rPr>
        <w:t>to</w:t>
      </w:r>
      <w:r w:rsidRPr="00303DD9">
        <w:rPr>
          <w:lang w:eastAsia="ko-KR"/>
        </w:rPr>
        <w:t xml:space="preserve"> WiMAX single radio handover</w:t>
      </w:r>
      <w:bookmarkEnd w:id="858"/>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B34D6" w:rsidP="00E436AF">
      <w:r w:rsidRPr="00EB34D6">
        <w:drawing>
          <wp:inline distT="0" distB="0" distL="0" distR="0">
            <wp:extent cx="5943600" cy="24278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5943600" cy="2427892"/>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859" w:name="_Toc335895843"/>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bookmarkEnd w:id="859"/>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lastRenderedPageBreak/>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860" w:name="_Toc335895844"/>
      <w:r w:rsidRPr="009C0B9F">
        <w:rPr>
          <w:lang w:eastAsia="ko-KR"/>
        </w:rPr>
        <w:t>Transport of WiMAX L2 control frames between MN and the WiMAX ASN</w:t>
      </w:r>
      <w:bookmarkEnd w:id="860"/>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Pr="009D4491" w:rsidRDefault="00EB34D6" w:rsidP="00E436AF">
      <w:r w:rsidRPr="00EB34D6">
        <w:drawing>
          <wp:inline distT="0" distB="0" distL="0" distR="0">
            <wp:extent cx="5943600" cy="20850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5943600" cy="2085033"/>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lastRenderedPageBreak/>
        <w:drawing>
          <wp:inline distT="0" distB="0" distL="0" distR="0">
            <wp:extent cx="4871085" cy="3281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srcRect/>
                    <a:stretch>
                      <a:fillRect/>
                    </a:stretch>
                  </pic:blipFill>
                  <pic:spPr bwMode="auto">
                    <a:xfrm>
                      <a:off x="0" y="0"/>
                      <a:ext cx="4871085"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WiMAX radio L2 control frame as a payload of a media independent control frame between the MN and the WiMAX network via the source 3GPP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w:t>
      </w:r>
      <w:r>
        <w:lastRenderedPageBreak/>
        <w:t>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r w:rsidR="00EB34D6">
        <w:t>PoA</w:t>
      </w:r>
      <w:r>
        <w:t xml:space="preserve">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B34D6" w:rsidP="00E436AF">
      <w:r w:rsidRPr="00EB34D6">
        <w:lastRenderedPageBreak/>
        <w:drawing>
          <wp:inline distT="0" distB="0" distL="0" distR="0">
            <wp:extent cx="5943600" cy="25823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5943600" cy="2582366"/>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drawing>
          <wp:inline distT="0" distB="0" distL="0" distR="0">
            <wp:extent cx="4947920" cy="328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Transport of the target radio L2 control frame as a payload of a media independent control frame between the MN and the WiMAX network via the source 3GPP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lastRenderedPageBreak/>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B34D6" w:rsidP="00E436AF">
      <w:r w:rsidRPr="00EB34D6">
        <w:drawing>
          <wp:inline distT="0" distB="0" distL="0" distR="0">
            <wp:extent cx="5943600" cy="19879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861" w:name="_Toc335895845"/>
      <w:r>
        <w:lastRenderedPageBreak/>
        <w:t>3GPP</w:t>
      </w:r>
      <w:r w:rsidRPr="00AD7711">
        <w:t xml:space="preserve"> to WiMAX Single Radio Handover pro</w:t>
      </w:r>
      <w:r>
        <w:t>cesses</w:t>
      </w:r>
      <w:bookmarkEnd w:id="861"/>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862" w:name="OLE_LINK4"/>
      <w:bookmarkStart w:id="863"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862"/>
      <w:bookmarkEnd w:id="863"/>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w:t>
      </w:r>
      <w:r w:rsidR="00EB34D6">
        <w:t>PoA</w:t>
      </w:r>
      <w:r w:rsidRPr="009D4491">
        <w:t xml:space="preserve">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w:t>
      </w:r>
      <w:r w:rsidR="00EB34D6">
        <w:rPr>
          <w:lang w:eastAsia="ko-KR"/>
        </w:rPr>
        <w:t>PoA</w:t>
      </w:r>
      <w:r w:rsidRPr="003218C1">
        <w:rPr>
          <w:lang w:eastAsia="ko-KR"/>
        </w:rPr>
        <w:t xml:space="preserve">’s.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w:t>
      </w:r>
      <w:r w:rsidR="00EB34D6">
        <w:rPr>
          <w:lang w:eastAsia="ko-KR"/>
        </w:rPr>
        <w:t>PoA</w:t>
      </w:r>
      <w:r>
        <w:rPr>
          <w:lang w:eastAsia="ko-KR"/>
        </w:rPr>
        <w:t xml:space="preserve"> and target </w:t>
      </w:r>
      <w:r w:rsidR="00EB34D6">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lastRenderedPageBreak/>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864" w:name="_Toc335895846"/>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864"/>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B34D6" w:rsidP="00E436AF">
      <w:pPr>
        <w:tabs>
          <w:tab w:val="left" w:pos="586"/>
          <w:tab w:val="left" w:pos="5668"/>
        </w:tabs>
        <w:rPr>
          <w:lang w:eastAsia="ko-KR"/>
        </w:rPr>
      </w:pPr>
      <w:r w:rsidRPr="00EB34D6">
        <w:lastRenderedPageBreak/>
        <w:drawing>
          <wp:inline distT="0" distB="0" distL="0" distR="0">
            <wp:extent cx="5943600" cy="28622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srcRect/>
                    <a:stretch>
                      <a:fillRect/>
                    </a:stretch>
                  </pic:blipFill>
                  <pic:spPr bwMode="auto">
                    <a:xfrm>
                      <a:off x="0" y="0"/>
                      <a:ext cx="5943600" cy="2862202"/>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865" w:name="_Toc335895847"/>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bookmarkEnd w:id="865"/>
    </w:p>
    <w:p w:rsidR="00E436AF" w:rsidRPr="00036081" w:rsidRDefault="00E436AF" w:rsidP="00CC71D1">
      <w:pPr>
        <w:jc w:val="left"/>
        <w:outlineLvl w:val="0"/>
        <w:rPr>
          <w:rFonts w:eastAsia="SimSun"/>
          <w:b/>
          <w:lang w:eastAsia="zh-CN"/>
        </w:rPr>
      </w:pPr>
      <w:bookmarkStart w:id="866" w:name="_Toc335895848"/>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866"/>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6C2201" w:rsidRDefault="00E436AF" w:rsidP="00CC71D1">
      <w:pPr>
        <w:pStyle w:val="BodyText"/>
        <w:outlineLvl w:val="0"/>
        <w:rPr>
          <w:rFonts w:eastAsia="SimSun"/>
          <w:b w:val="0"/>
          <w:lang w:eastAsia="zh-CN"/>
        </w:rPr>
      </w:pPr>
      <w:bookmarkStart w:id="867" w:name="_Toc335895849"/>
      <w:r>
        <w:t>Interfaces</w:t>
      </w:r>
      <w:r w:rsidRPr="006C2201">
        <w:rPr>
          <w:rFonts w:eastAsia="SimSun" w:hint="eastAsia"/>
          <w:lang w:eastAsia="zh-CN"/>
        </w:rPr>
        <w:t>:</w:t>
      </w:r>
      <w:bookmarkEnd w:id="867"/>
    </w:p>
    <w:p w:rsidR="00E436AF" w:rsidRPr="00086EB2" w:rsidRDefault="00E436AF" w:rsidP="00E436AF">
      <w:pPr>
        <w:pStyle w:val="BodyText"/>
        <w:rPr>
          <w:rFonts w:eastAsia="Malgun Gothic"/>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BodyText"/>
        <w:rPr>
          <w:b w:val="0"/>
        </w:rPr>
      </w:pPr>
      <w:r>
        <w:rPr>
          <w:b w:val="0"/>
        </w:rPr>
        <w:lastRenderedPageBreak/>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bookmarkStart w:id="868" w:name="_Toc335895850"/>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868"/>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Pr="009D4491" w:rsidRDefault="00EB34D6" w:rsidP="00E436AF">
      <w:r w:rsidRPr="00EB34D6">
        <w:drawing>
          <wp:inline distT="0" distB="0" distL="0" distR="0">
            <wp:extent cx="5943600" cy="20452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5943600" cy="2045249"/>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lastRenderedPageBreak/>
        <w:drawing>
          <wp:inline distT="0" distB="0" distL="0" distR="0">
            <wp:extent cx="4871085" cy="3059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srcRect/>
                    <a:stretch>
                      <a:fillRect/>
                    </a:stretch>
                  </pic:blipFill>
                  <pic:spPr bwMode="auto">
                    <a:xfrm>
                      <a:off x="0" y="0"/>
                      <a:ext cx="4871085" cy="30594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ko-KR"/>
        </w:rPr>
        <w:t>AN</w:t>
      </w:r>
      <w:proofErr w:type="gramEnd"/>
      <w:r>
        <w:rPr>
          <w:lang w:eastAsia="ko-KR"/>
        </w:rPr>
        <w:t xml:space="preserve">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drawing>
          <wp:inline distT="0" distB="0" distL="0" distR="0">
            <wp:extent cx="5943600" cy="27479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a:stretch>
                      <a:fillRect/>
                    </a:stretch>
                  </pic:blipFill>
                  <pic:spPr bwMode="auto">
                    <a:xfrm>
                      <a:off x="0" y="0"/>
                      <a:ext cx="5943600" cy="2747984"/>
                    </a:xfrm>
                    <a:prstGeom prst="rect">
                      <a:avLst/>
                    </a:prstGeom>
                    <a:noFill/>
                    <a:ln w="9525">
                      <a:noFill/>
                      <a:miter lim="800000"/>
                      <a:headEnd/>
                      <a:tailEnd/>
                    </a:ln>
                  </pic:spPr>
                </pic:pic>
              </a:graphicData>
            </a:graphic>
          </wp:inline>
        </w:drawing>
      </w:r>
    </w:p>
    <w:p w:rsidR="00E436AF" w:rsidRDefault="00E436AF" w:rsidP="00E436AF">
      <w:r>
        <w:lastRenderedPageBreak/>
        <w:t>(b)</w:t>
      </w:r>
    </w:p>
    <w:p w:rsidR="00E436AF" w:rsidRDefault="00F81337" w:rsidP="00E436AF">
      <w:r w:rsidRPr="00F81337">
        <w:drawing>
          <wp:inline distT="0" distB="0" distL="0" distR="0">
            <wp:extent cx="4947920" cy="32816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F81337" w:rsidP="00E436AF">
      <w:r w:rsidRPr="00F81337">
        <w:lastRenderedPageBreak/>
        <w:drawing>
          <wp:inline distT="0" distB="0" distL="0" distR="0">
            <wp:extent cx="5943600" cy="19879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bookmarkStart w:id="869" w:name="_Toc335895851"/>
      <w:r w:rsidRPr="00AD7711">
        <w:t>WiMAX to WLAN Single Radio Handover pro</w:t>
      </w:r>
      <w:r>
        <w:t>cesses</w:t>
      </w:r>
      <w:bookmarkEnd w:id="869"/>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sidR="00EB34D6">
        <w:rPr>
          <w:rFonts w:eastAsia="SimSun" w:hint="eastAsia"/>
          <w:lang w:eastAsia="zh-CN"/>
        </w:rPr>
        <w:t>MGW</w:t>
      </w:r>
      <w:r>
        <w:rPr>
          <w:rFonts w:eastAsia="SimSun" w:hint="eastAsia"/>
          <w:lang w:eastAsia="zh-CN"/>
        </w:rPr>
        <w:t xml:space="preserve">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sidR="00EB34D6">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EB34D6">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sidR="00EB34D6">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sidR="00EB34D6">
        <w:rPr>
          <w:rFonts w:eastAsia="SimSun" w:hint="eastAsia"/>
          <w:lang w:eastAsia="zh-CN"/>
        </w:rPr>
        <w:t>MGW</w:t>
      </w:r>
      <w:r>
        <w:rPr>
          <w:rFonts w:eastAsia="SimSun" w:hint="eastAsia"/>
          <w:lang w:eastAsia="zh-CN"/>
        </w:rPr>
        <w:t xml:space="preserve">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870" w:name="_Toc335895852"/>
      <w:r w:rsidRPr="00303DD9">
        <w:rPr>
          <w:lang w:eastAsia="ko-KR"/>
        </w:rPr>
        <w:t xml:space="preserve">WiMAX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870"/>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F81337" w:rsidP="00E436AF">
      <w:r w:rsidRPr="00F81337">
        <w:drawing>
          <wp:inline distT="0" distB="0" distL="0" distR="0">
            <wp:extent cx="5943600" cy="32299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srcRect/>
                    <a:stretch>
                      <a:fillRect/>
                    </a:stretch>
                  </pic:blipFill>
                  <pic:spPr bwMode="auto">
                    <a:xfrm>
                      <a:off x="0" y="0"/>
                      <a:ext cx="5943600" cy="3229978"/>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871" w:name="_Toc335895853"/>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bookmarkEnd w:id="871"/>
    </w:p>
    <w:p w:rsidR="00E436AF" w:rsidRPr="00036081" w:rsidRDefault="00E436AF" w:rsidP="00CC71D1">
      <w:pPr>
        <w:jc w:val="left"/>
        <w:outlineLvl w:val="0"/>
        <w:rPr>
          <w:rFonts w:eastAsia="SimSun"/>
          <w:b/>
          <w:lang w:eastAsia="zh-CN"/>
        </w:rPr>
      </w:pPr>
      <w:bookmarkStart w:id="872" w:name="_Toc335895854"/>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872"/>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sidR="00EB34D6">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bookmarkStart w:id="873" w:name="_Toc270081551"/>
      <w:r>
        <w:t>Reference Points</w:t>
      </w:r>
      <w:bookmarkEnd w:id="873"/>
      <w:r w:rsidRPr="006C2201">
        <w:rPr>
          <w:rFonts w:eastAsia="SimSun" w:hint="eastAsia"/>
          <w:lang w:eastAsia="zh-CN"/>
        </w:rPr>
        <w:t>:</w:t>
      </w:r>
    </w:p>
    <w:p w:rsidR="00E436AF" w:rsidRDefault="00E436AF" w:rsidP="00E436AF">
      <w:pPr>
        <w:pStyle w:val="BodyText"/>
        <w:rPr>
          <w:b w:val="0"/>
        </w:rPr>
      </w:pPr>
      <w:r>
        <w:rPr>
          <w:b w:val="0"/>
        </w:rPr>
        <w:lastRenderedPageBreak/>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874"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R6 interface between the WiMAX MGW and ASN GW is defined in WiMAX Forum [WMF-T37-010-R016v01].</w:t>
      </w:r>
    </w:p>
    <w:p w:rsidR="00E436AF" w:rsidRDefault="00E436AF" w:rsidP="00E436AF">
      <w:pPr>
        <w:pStyle w:val="BodyText"/>
        <w:rPr>
          <w:b w:val="0"/>
        </w:rPr>
      </w:pPr>
      <w:r>
        <w:rPr>
          <w:b w:val="0"/>
        </w:rPr>
        <w:t>X200 interface between MN and 3GPP-MGW is defined in WiMAX Forum [WMF-T37-011-R016v01]</w:t>
      </w:r>
      <w:proofErr w:type="gramStart"/>
      <w:r>
        <w:rPr>
          <w:b w:val="0"/>
        </w:rPr>
        <w:t>..</w:t>
      </w:r>
      <w:proofErr w:type="gramEnd"/>
    </w:p>
    <w:p w:rsidR="00E436AF" w:rsidRDefault="00E436AF" w:rsidP="00E436AF">
      <w:pPr>
        <w:pStyle w:val="BodyText"/>
        <w:rPr>
          <w:b w:val="0"/>
        </w:rPr>
      </w:pPr>
      <w:r>
        <w:rPr>
          <w:b w:val="0"/>
        </w:rPr>
        <w:t>X202 interface between MME and 3GPP-MGW is defined in WiMAX Forum [WMF-T37-011-R016v01].</w:t>
      </w:r>
    </w:p>
    <w:p w:rsidR="00E436AF" w:rsidRDefault="00E436AF" w:rsidP="00E436AF">
      <w:pPr>
        <w:pStyle w:val="Annex3"/>
        <w:rPr>
          <w:lang w:eastAsia="ko-KR"/>
        </w:rPr>
      </w:pPr>
      <w:bookmarkStart w:id="875" w:name="_Toc335895855"/>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875"/>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lastRenderedPageBreak/>
        <w:t>(a)</w:t>
      </w:r>
    </w:p>
    <w:p w:rsidR="00E436AF" w:rsidRDefault="00F81337" w:rsidP="00E436AF">
      <w:pPr>
        <w:rPr>
          <w:lang w:eastAsia="ko-KR"/>
        </w:rPr>
      </w:pPr>
      <w:r w:rsidRPr="00F81337">
        <w:drawing>
          <wp:inline distT="0" distB="0" distL="0" distR="0">
            <wp:extent cx="5943600" cy="22066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srcRect/>
                    <a:stretch>
                      <a:fillRect/>
                    </a:stretch>
                  </pic:blipFill>
                  <pic:spPr bwMode="auto">
                    <a:xfrm>
                      <a:off x="0" y="0"/>
                      <a:ext cx="5943600" cy="2206614"/>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F81337" w:rsidP="00E436AF">
      <w:r w:rsidRPr="00F81337">
        <w:drawing>
          <wp:inline distT="0" distB="0" distL="0" distR="0">
            <wp:extent cx="4871085" cy="30594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srcRect/>
                    <a:stretch>
                      <a:fillRect/>
                    </a:stretch>
                  </pic:blipFill>
                  <pic:spPr bwMode="auto">
                    <a:xfrm>
                      <a:off x="0" y="0"/>
                      <a:ext cx="4871085" cy="30594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WiMAX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w:t>
      </w:r>
      <w:r>
        <w:rPr>
          <w:lang w:eastAsia="ko-KR"/>
        </w:rPr>
        <w:lastRenderedPageBreak/>
        <w:t xml:space="preserve">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w:t>
      </w:r>
      <w:r w:rsidRPr="009D4491">
        <w:lastRenderedPageBreak/>
        <w:t xml:space="preserve">(SRCF),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drawing>
          <wp:inline distT="0" distB="0" distL="0" distR="0">
            <wp:extent cx="5943600" cy="281981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srcRect/>
                    <a:stretch>
                      <a:fillRect/>
                    </a:stretch>
                  </pic:blipFill>
                  <pic:spPr bwMode="auto">
                    <a:xfrm>
                      <a:off x="0" y="0"/>
                      <a:ext cx="5943600" cy="2819818"/>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drawing>
          <wp:inline distT="0" distB="0" distL="0" distR="0">
            <wp:extent cx="4947920" cy="35039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srcRect/>
                    <a:stretch>
                      <a:fillRect/>
                    </a:stretch>
                  </pic:blipFill>
                  <pic:spPr bwMode="auto">
                    <a:xfrm>
                      <a:off x="0" y="0"/>
                      <a:ext cx="4947920" cy="35039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 xml:space="preserve">Transport of the target radio L2 control frame as a payload of a media independent control frame between the MN and the 3GPP network via the source WiMAX link at the left and </w:t>
      </w:r>
      <w:r>
        <w:lastRenderedPageBreak/>
        <w:t>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F81337" w:rsidP="00E436AF">
      <w:r w:rsidRPr="00F81337">
        <w:drawing>
          <wp:inline distT="0" distB="0" distL="0" distR="0">
            <wp:extent cx="5943600" cy="21558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srcRect/>
                    <a:stretch>
                      <a:fillRect/>
                    </a:stretch>
                  </pic:blipFill>
                  <pic:spPr bwMode="auto">
                    <a:xfrm>
                      <a:off x="0" y="0"/>
                      <a:ext cx="5943600" cy="2155842"/>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lastRenderedPageBreak/>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876" w:name="_Toc335895856"/>
      <w:r w:rsidRPr="00512279">
        <w:t>WiMAX to 3GPP Single Radio Handover proc</w:t>
      </w:r>
      <w:bookmarkEnd w:id="874"/>
      <w:r w:rsidRPr="00512279">
        <w:t>esses</w:t>
      </w:r>
      <w:bookmarkEnd w:id="876"/>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w:t>
      </w:r>
      <w:r w:rsidR="000F4FE4">
        <w:rPr>
          <w:lang w:eastAsia="ko-KR"/>
        </w:rPr>
        <w:t>PoA</w:t>
      </w:r>
      <w:r>
        <w:rPr>
          <w:lang w:eastAsia="ko-KR"/>
        </w:rPr>
        <w:t xml:space="preserve">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lastRenderedPageBreak/>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877" w:name="_Toc335895857"/>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877"/>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F81337" w:rsidRDefault="00F81337" w:rsidP="00CC71D1">
      <w:pPr>
        <w:jc w:val="center"/>
        <w:outlineLvl w:val="0"/>
        <w:rPr>
          <w:rFonts w:eastAsia="SimSun" w:hint="eastAsia"/>
          <w:lang w:eastAsia="zh-CN"/>
        </w:rPr>
      </w:pPr>
      <w:bookmarkStart w:id="878" w:name="_Toc335895858"/>
      <w:r w:rsidRPr="00F81337">
        <w:rPr>
          <w:rFonts w:hint="eastAsia"/>
        </w:rPr>
        <w:lastRenderedPageBreak/>
        <w:drawing>
          <wp:inline distT="0" distB="0" distL="0" distR="0">
            <wp:extent cx="5943600" cy="322997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srcRect/>
                    <a:stretch>
                      <a:fillRect/>
                    </a:stretch>
                  </pic:blipFill>
                  <pic:spPr bwMode="auto">
                    <a:xfrm>
                      <a:off x="0" y="0"/>
                      <a:ext cx="5943600" cy="3229978"/>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bookmarkEnd w:id="878"/>
    </w:p>
    <w:p w:rsidR="00E436AF" w:rsidRPr="00036081" w:rsidRDefault="00E436AF" w:rsidP="00CC71D1">
      <w:pPr>
        <w:jc w:val="left"/>
        <w:outlineLvl w:val="0"/>
        <w:rPr>
          <w:rFonts w:eastAsia="SimSun"/>
          <w:b/>
          <w:lang w:eastAsia="zh-CN"/>
        </w:rPr>
      </w:pPr>
      <w:bookmarkStart w:id="879" w:name="_Toc335895859"/>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879"/>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sidR="00EB34D6">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ePDG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Pr>
          <w:b w:val="0"/>
        </w:rPr>
        <w:t>RPmi interface between MN and 3GPP-MGW.</w:t>
      </w:r>
    </w:p>
    <w:p w:rsidR="00E436AF" w:rsidRDefault="00E436AF" w:rsidP="00E436AF">
      <w:pPr>
        <w:pStyle w:val="BodyText"/>
        <w:rPr>
          <w:b w:val="0"/>
        </w:rPr>
      </w:pPr>
      <w:r>
        <w:rPr>
          <w:b w:val="0"/>
        </w:rPr>
        <w:t>X202 interface between MME and 3GPP-MGW is defined in WiMAX Forum [WMF-T37-010-R016v01].</w:t>
      </w:r>
    </w:p>
    <w:p w:rsidR="00E436AF" w:rsidRDefault="00E436AF" w:rsidP="00E436AF">
      <w:pPr>
        <w:pStyle w:val="Annex3"/>
        <w:rPr>
          <w:lang w:eastAsia="ko-KR"/>
        </w:rPr>
      </w:pPr>
      <w:bookmarkStart w:id="880" w:name="_Toc335895860"/>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880"/>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Default="00F81337" w:rsidP="00E436AF">
      <w:r w:rsidRPr="00F81337">
        <w:lastRenderedPageBreak/>
        <w:drawing>
          <wp:inline distT="0" distB="0" distL="0" distR="0">
            <wp:extent cx="5943600" cy="23376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srcRect/>
                    <a:stretch>
                      <a:fillRect/>
                    </a:stretch>
                  </pic:blipFill>
                  <pic:spPr bwMode="auto">
                    <a:xfrm>
                      <a:off x="0" y="0"/>
                      <a:ext cx="5943600" cy="2337619"/>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drawing>
          <wp:inline distT="0" distB="0" distL="0" distR="0">
            <wp:extent cx="5943600" cy="20020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srcRect/>
                    <a:stretch>
                      <a:fillRect/>
                    </a:stretch>
                  </pic:blipFill>
                  <pic:spPr bwMode="auto">
                    <a:xfrm>
                      <a:off x="0" y="0"/>
                      <a:ext cx="5943600" cy="2002061"/>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lastRenderedPageBreak/>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lastRenderedPageBreak/>
        <w:drawing>
          <wp:inline distT="0" distB="0" distL="0" distR="0">
            <wp:extent cx="5943600" cy="233761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srcRect/>
                    <a:stretch>
                      <a:fillRect/>
                    </a:stretch>
                  </pic:blipFill>
                  <pic:spPr bwMode="auto">
                    <a:xfrm>
                      <a:off x="0" y="0"/>
                      <a:ext cx="5943600" cy="2337619"/>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drawing>
          <wp:inline distT="0" distB="0" distL="0" distR="0">
            <wp:extent cx="5943600" cy="17893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srcRect/>
                    <a:stretch>
                      <a:fillRect/>
                    </a:stretch>
                  </pic:blipFill>
                  <pic:spPr bwMode="auto">
                    <a:xfrm>
                      <a:off x="0" y="0"/>
                      <a:ext cx="5943600" cy="178930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 xml:space="preserve">.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 xml:space="preserve">shows the </w:t>
      </w:r>
      <w:r w:rsidRPr="009D4491">
        <w:lastRenderedPageBreak/>
        <w:t>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F81337" w:rsidP="00E436AF">
      <w:r w:rsidRPr="00F81337">
        <w:drawing>
          <wp:inline distT="0" distB="0" distL="0" distR="0">
            <wp:extent cx="5943600" cy="215584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srcRect/>
                    <a:stretch>
                      <a:fillRect/>
                    </a:stretch>
                  </pic:blipFill>
                  <pic:spPr bwMode="auto">
                    <a:xfrm>
                      <a:off x="0" y="0"/>
                      <a:ext cx="5943600" cy="2155842"/>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proofErr w:type="gramStart"/>
      <w:r>
        <w:rPr>
          <w:lang w:eastAsia="ko-KR"/>
        </w:rPr>
        <w:t>Both RPmi</w:t>
      </w:r>
      <w:proofErr w:type="gramEnd"/>
      <w:r>
        <w:rPr>
          <w:lang w:eastAsia="ko-KR"/>
        </w:rPr>
        <w:t xml:space="preserve">+ and S1-MME+ are outside the scope of this standard. </w:t>
      </w:r>
    </w:p>
    <w:p w:rsidR="00E436AF" w:rsidRDefault="00E436AF" w:rsidP="00E436AF">
      <w:pPr>
        <w:pStyle w:val="Annex3"/>
      </w:pPr>
      <w:bookmarkStart w:id="881" w:name="_Toc335895861"/>
      <w:r>
        <w:t>Non-trusted WLAN AN</w:t>
      </w:r>
      <w:r w:rsidRPr="00512279">
        <w:t xml:space="preserve"> to 3GPP Single Radio Handover processes</w:t>
      </w:r>
      <w:bookmarkEnd w:id="881"/>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w:t>
      </w:r>
      <w:r w:rsidR="000F4FE4">
        <w:t>PoA</w:t>
      </w:r>
      <w:r w:rsidRPr="009D4491">
        <w:t xml:space="preserve">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5F5351" w:rsidRPr="00EB744C" w:rsidRDefault="005F5351" w:rsidP="005F5351">
      <w:pPr>
        <w:pStyle w:val="Annex1"/>
        <w:rPr>
          <w:rFonts w:eastAsia="SimSun"/>
        </w:rPr>
      </w:pPr>
      <w:bookmarkStart w:id="882" w:name="_Toc333417061"/>
      <w:bookmarkStart w:id="883" w:name="_Toc335895862"/>
      <w:r>
        <w:rPr>
          <w:rFonts w:eastAsia="Malgun Gothic" w:hint="eastAsia"/>
          <w:lang w:eastAsia="ko-KR"/>
        </w:rPr>
        <w:t>HO Decision</w:t>
      </w:r>
      <w:bookmarkEnd w:id="882"/>
      <w:bookmarkEnd w:id="883"/>
      <w:r w:rsidRPr="00EB744C">
        <w:rPr>
          <w:rFonts w:eastAsia="SimSun" w:hint="eastAsia"/>
        </w:rPr>
        <w:t xml:space="preserve"> </w:t>
      </w:r>
    </w:p>
    <w:p w:rsidR="005F5351" w:rsidRPr="001B5BF2" w:rsidRDefault="005F5351" w:rsidP="005F5351">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84" w:name="_Toc331776419"/>
      <w:bookmarkStart w:id="885" w:name="_Toc333417062"/>
      <w:bookmarkStart w:id="886" w:name="_Toc335895863"/>
      <w:bookmarkEnd w:id="884"/>
      <w:bookmarkEnd w:id="885"/>
      <w:bookmarkEnd w:id="886"/>
    </w:p>
    <w:p w:rsidR="005F5351" w:rsidRPr="00610E67" w:rsidRDefault="005F5351" w:rsidP="005F5351">
      <w:pPr>
        <w:rPr>
          <w:rFonts w:eastAsia="Malgun Gothic"/>
          <w:lang w:eastAsia="ko-KR"/>
        </w:rPr>
      </w:pPr>
      <w:r w:rsidRPr="00AD5610">
        <w:rPr>
          <w:lang w:eastAsia="ko-KR"/>
        </w:rPr>
        <w:t>To decide handover, t</w:t>
      </w:r>
      <w:r>
        <w:rPr>
          <w:lang w:eastAsia="ko-KR"/>
        </w:rPr>
        <w:t xml:space="preserve">hree representative </w:t>
      </w:r>
      <w:r>
        <w:rPr>
          <w:rFonts w:eastAsia="Malgun Gothic" w:hint="eastAsia"/>
          <w:lang w:eastAsia="ko-KR"/>
        </w:rPr>
        <w:t xml:space="preserve">criteria </w:t>
      </w:r>
      <w:r w:rsidRPr="00AD5610">
        <w:rPr>
          <w:lang w:eastAsia="ko-KR"/>
        </w:rPr>
        <w:t>a</w:t>
      </w:r>
      <w:r>
        <w:rPr>
          <w:lang w:eastAsia="ko-KR"/>
        </w:rPr>
        <w:t xml:space="preserve">re considerable for handover decision. </w:t>
      </w:r>
      <w:r>
        <w:rPr>
          <w:rFonts w:eastAsia="Malgun Gothic" w:hint="eastAsia"/>
          <w:lang w:eastAsia="ko-KR"/>
        </w:rPr>
        <w:t>Criteria</w:t>
      </w:r>
      <w:r w:rsidRPr="00AD5610">
        <w:rPr>
          <w:lang w:eastAsia="ko-KR"/>
        </w:rPr>
        <w:t xml:space="preserve"> to decide handover can be weak SINR (Signal to Interference plus Noise Ratio), QoS and/or cost, and the power consumption of the source link.</w:t>
      </w:r>
    </w:p>
    <w:p w:rsidR="005F5351" w:rsidRPr="009A4D42" w:rsidRDefault="005F5351" w:rsidP="005F5351">
      <w:pPr>
        <w:pStyle w:val="Annex2"/>
      </w:pPr>
      <w:bookmarkStart w:id="887" w:name="_Toc333417063"/>
      <w:bookmarkStart w:id="888" w:name="_Toc335895864"/>
      <w:r>
        <w:rPr>
          <w:rFonts w:eastAsia="Malgun Gothic" w:hint="eastAsia"/>
          <w:lang w:eastAsia="ko-KR"/>
        </w:rPr>
        <w:lastRenderedPageBreak/>
        <w:t>Weak SINR of the source link</w:t>
      </w:r>
      <w:bookmarkEnd w:id="887"/>
      <w:bookmarkEnd w:id="888"/>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207000" cy="3217334"/>
            <wp:effectExtent l="19050" t="0" r="0" b="0"/>
            <wp:docPr id="14339"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4762" cy="4678363"/>
                      <a:chOff x="1519238" y="1765300"/>
                      <a:chExt cx="7624762" cy="4678363"/>
                    </a:xfrm>
                  </a:grpSpPr>
                  <a:grpSp>
                    <a:nvGrpSpPr>
                      <a:cNvPr id="11267" name="그룹 3"/>
                      <a:cNvGrpSpPr>
                        <a:grpSpLocks/>
                      </a:cNvGrpSpPr>
                    </a:nvGrpSpPr>
                    <a:grpSpPr bwMode="auto">
                      <a:xfrm>
                        <a:off x="1519238" y="1765300"/>
                        <a:ext cx="5400675" cy="3960813"/>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0847" y="3572708"/>
                            <a:ext cx="2991676"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3" y="3572708"/>
                            <a:ext cx="2991677"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8" name="직선 화살표 연결선 7"/>
                        <a:cNvCxnSpPr/>
                      </a:nvCxnSpPr>
                      <a:spPr>
                        <a:xfrm>
                          <a:off x="2772653"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직선 화살표 연결선 8"/>
                        <a:cNvCxnSpPr/>
                      </a:nvCxnSpPr>
                      <a:spPr>
                        <a:xfrm flipV="1">
                          <a:off x="611702"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11268" name="TextBox 11"/>
                      <a:cNvSpPr txBox="1">
                        <a:spLocks noChangeArrowheads="1"/>
                      </a:cNvSpPr>
                    </a:nvSpPr>
                    <a:spPr bwMode="auto">
                      <a:xfrm>
                        <a:off x="5292725" y="2565400"/>
                        <a:ext cx="3851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Link_Going_Down.indication</a:t>
                          </a:r>
                          <a:endParaRPr lang="ko-KR" altLang="en-US" sz="2000">
                            <a:cs typeface="Times New Roman" pitchFamily="18" charset="0"/>
                          </a:endParaRPr>
                        </a:p>
                        <a:p>
                          <a:r>
                            <a:rPr lang="en-US" altLang="ko-KR" sz="2000">
                              <a:cs typeface="Times New Roman" pitchFamily="18" charset="0"/>
                            </a:rPr>
                            <a:t>     : Weak SINR is reported</a:t>
                          </a:r>
                          <a:endParaRPr lang="ko-KR" altLang="en-US" sz="2000">
                            <a:cs typeface="Times New Roman" pitchFamily="18" charset="0"/>
                          </a:endParaRPr>
                        </a:p>
                      </a:txBody>
                      <a:useSpRect/>
                    </a:txSp>
                  </a:sp>
                  <a:sp>
                    <a:nvSpPr>
                      <a:cNvPr id="11269" name="TextBox 14"/>
                      <a:cNvSpPr txBox="1">
                        <a:spLocks noChangeArrowheads="1"/>
                      </a:cNvSpPr>
                    </a:nvSpPr>
                    <a:spPr bwMode="auto">
                      <a:xfrm>
                        <a:off x="3800475" y="3273425"/>
                        <a:ext cx="4867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(2) Link_IF_PreReg_Ready.request</a:t>
                          </a:r>
                        </a:p>
                        <a:p>
                          <a:r>
                            <a:rPr lang="en-US" altLang="ko-KR" sz="2000">
                              <a:solidFill>
                                <a:srgbClr val="FF0000"/>
                              </a:solidFill>
                              <a:cs typeface="Times New Roman" pitchFamily="18" charset="0"/>
                            </a:rPr>
                            <a:t>     :Prepare pre-registration</a:t>
                          </a:r>
                        </a:p>
                      </a:txBody>
                      <a:useSpRect/>
                    </a:txSp>
                  </a:sp>
                  <a:sp>
                    <a:nvSpPr>
                      <a:cNvPr id="11270" name="직사각형 16"/>
                      <a:cNvSpPr>
                        <a:spLocks noChangeArrowheads="1"/>
                      </a:cNvSpPr>
                    </a:nvSpPr>
                    <a:spPr bwMode="auto">
                      <a:xfrm>
                        <a:off x="2960688" y="57975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cxnSp>
                    <a:nvCxnSpPr>
                      <a:cNvPr id="20" name="직선 화살표 연결선 19"/>
                      <a:cNvCxnSpPr/>
                    </a:nvCxnSpPr>
                    <a:spPr>
                      <a:xfrm flipV="1">
                        <a:off x="5364163" y="2589213"/>
                        <a:ext cx="0" cy="23161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272" name="TextBox 22"/>
                      <a:cNvSpPr txBox="1">
                        <a:spLocks noChangeArrowheads="1"/>
                      </a:cNvSpPr>
                    </a:nvSpPr>
                    <a:spPr bwMode="auto">
                      <a:xfrm>
                        <a:off x="1906588" y="4005263"/>
                        <a:ext cx="626586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(3) Link_IF_PreReg_Ready.confirm</a:t>
                          </a:r>
                          <a:endParaRPr lang="ko-KR" altLang="en-US" sz="2000">
                            <a:solidFill>
                              <a:srgbClr val="FF0000"/>
                            </a:solidFill>
                            <a:cs typeface="Times New Roman" pitchFamily="18" charset="0"/>
                          </a:endParaRPr>
                        </a:p>
                        <a:p>
                          <a:r>
                            <a:rPr lang="en-US" altLang="ko-KR" sz="2000">
                              <a:solidFill>
                                <a:srgbClr val="FF0000"/>
                              </a:solidFill>
                              <a:cs typeface="Times New Roman" pitchFamily="18" charset="0"/>
                            </a:rPr>
                            <a:t>     : Respond to preparation of pre-registration</a:t>
                          </a:r>
                          <a:endParaRPr lang="ko-KR" altLang="en-US" sz="20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sidRPr="009E09A4">
        <w:rPr>
          <w:rFonts w:ascii="Arial" w:eastAsia="Malgun Gothic" w:hAnsi="Arial" w:cs="Arial"/>
          <w:lang w:eastAsia="ko-KR"/>
        </w:rPr>
        <w:t>.1</w:t>
      </w:r>
      <w:r>
        <w:rPr>
          <w:rFonts w:ascii="Arial" w:eastAsia="Malgun Gothic" w:hAnsi="Arial" w:cs="Arial" w:hint="eastAsia"/>
          <w:lang w:eastAsia="ko-KR"/>
        </w:rPr>
        <w:t>- HO decision caused by weak SINR of the source link</w:t>
      </w:r>
    </w:p>
    <w:p w:rsidR="005F5351" w:rsidRDefault="005F5351" w:rsidP="005F5351">
      <w:pPr>
        <w:jc w:val="center"/>
        <w:rPr>
          <w:rFonts w:eastAsia="Malgun Gothic"/>
          <w:b/>
          <w:sz w:val="32"/>
          <w:lang w:eastAsia="ko-KR"/>
        </w:rPr>
      </w:pPr>
    </w:p>
    <w:p w:rsidR="005F5351" w:rsidRPr="00610E67" w:rsidRDefault="005F5351" w:rsidP="005F5351">
      <w:pPr>
        <w:rPr>
          <w:rFonts w:eastAsia="Malgun Gothic"/>
          <w:lang w:eastAsia="ko-KR"/>
        </w:rPr>
      </w:pPr>
      <w:r>
        <w:rPr>
          <w:rFonts w:eastAsia="Malgun Gothic" w:hint="eastAsia"/>
          <w:lang w:eastAsia="ko-KR"/>
        </w:rPr>
        <w:t xml:space="preserve">Figure S.1 shows the case for weak </w:t>
      </w:r>
      <w:r>
        <w:rPr>
          <w:rFonts w:eastAsia="Malgun Gothic"/>
          <w:lang w:eastAsia="ko-KR"/>
        </w:rPr>
        <w:t xml:space="preserve">SINR of the </w:t>
      </w:r>
      <w:r>
        <w:rPr>
          <w:rFonts w:eastAsia="Malgun Gothic" w:hint="eastAsia"/>
          <w:lang w:eastAsia="ko-KR"/>
        </w:rPr>
        <w:t>s</w:t>
      </w:r>
      <w:r>
        <w:rPr>
          <w:rFonts w:eastAsia="Malgun Gothic"/>
          <w:lang w:eastAsia="ko-KR"/>
        </w:rPr>
        <w:t xml:space="preserve">ource </w:t>
      </w:r>
      <w:r>
        <w:rPr>
          <w:rFonts w:eastAsia="Malgun Gothic" w:hint="eastAsia"/>
          <w:lang w:eastAsia="ko-KR"/>
        </w:rPr>
        <w:t>l</w:t>
      </w:r>
      <w:r w:rsidRPr="00EC1CF8">
        <w:rPr>
          <w:rFonts w:eastAsia="Malgun Gothic"/>
          <w:lang w:eastAsia="ko-KR"/>
        </w:rPr>
        <w:t>ink</w:t>
      </w:r>
      <w:r>
        <w:rPr>
          <w:rFonts w:eastAsia="Malgun Gothic" w:hint="eastAsia"/>
          <w:lang w:eastAsia="ko-KR"/>
        </w:rPr>
        <w:t xml:space="preserve">. Through Link_Going_Down.indication, the source link interface reports its weak SINR. Afterwards, the SRCF orders the target link interface to prepare pre-registration through Link_IF_PreReg_Ready.req. Link_IF_PreReg_Ready is needed, because pre-registration is different from regular registration. While the L2 </w:t>
      </w:r>
      <w:r>
        <w:rPr>
          <w:rFonts w:eastAsia="Malgun Gothic"/>
          <w:lang w:eastAsia="ko-KR"/>
        </w:rPr>
        <w:t xml:space="preserve">messages for </w:t>
      </w:r>
      <w:r>
        <w:rPr>
          <w:rFonts w:eastAsia="Malgun Gothic" w:hint="eastAsia"/>
          <w:lang w:eastAsia="ko-KR"/>
        </w:rPr>
        <w:t xml:space="preserve">regular </w:t>
      </w:r>
      <w:r>
        <w:rPr>
          <w:rFonts w:eastAsia="Malgun Gothic"/>
          <w:lang w:eastAsia="ko-KR"/>
        </w:rPr>
        <w:t>registration are</w:t>
      </w:r>
      <w:r>
        <w:rPr>
          <w:rFonts w:eastAsia="Malgun Gothic" w:hint="eastAsia"/>
          <w:lang w:eastAsia="ko-KR"/>
        </w:rPr>
        <w:t xml:space="preserve"> transmitted through the target link, the L2 </w:t>
      </w:r>
      <w:r>
        <w:rPr>
          <w:rFonts w:eastAsia="Malgun Gothic"/>
          <w:lang w:eastAsia="ko-KR"/>
        </w:rPr>
        <w:t>messages for pre-registration are</w:t>
      </w:r>
      <w:r>
        <w:rPr>
          <w:rFonts w:eastAsia="Malgun Gothic" w:hint="eastAsia"/>
          <w:lang w:eastAsia="ko-KR"/>
        </w:rPr>
        <w:t xml:space="preserve"> transmitted through higher layer (TCP or UDP/IP) and the source link. After the target link interface prepares pre-registration, the target link interface responds with Link_IF_PreReg_Ready.confirm.</w:t>
      </w:r>
    </w:p>
    <w:p w:rsidR="005F5351" w:rsidRPr="009A4D42" w:rsidRDefault="005F5351" w:rsidP="005F5351">
      <w:pPr>
        <w:pStyle w:val="Annex2"/>
      </w:pPr>
      <w:bookmarkStart w:id="889" w:name="_Toc333417064"/>
      <w:bookmarkStart w:id="890" w:name="_Toc335895865"/>
      <w:r>
        <w:rPr>
          <w:rFonts w:eastAsia="Malgun Gothic"/>
          <w:lang w:eastAsia="ko-KR"/>
        </w:rPr>
        <w:lastRenderedPageBreak/>
        <w:t xml:space="preserve">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heck</w:t>
      </w:r>
      <w:bookmarkEnd w:id="889"/>
      <w:bookmarkEnd w:id="890"/>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308600" cy="2658533"/>
            <wp:effectExtent l="19050" t="0" r="6350" b="0"/>
            <wp:docPr id="14340" name="개체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77288" cy="4608513"/>
                      <a:chOff x="250825" y="1844675"/>
                      <a:chExt cx="8777288" cy="4608513"/>
                    </a:xfrm>
                  </a:grpSpPr>
                  <a:sp>
                    <a:nvSpPr>
                      <a:cNvPr id="5" name="직사각형 4"/>
                      <a:cNvSpPr/>
                    </a:nvSpPr>
                    <a:spPr bwMode="auto">
                      <a:xfrm>
                        <a:off x="39433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MGW</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직사각형 5"/>
                      <a:cNvSpPr/>
                    </a:nvSpPr>
                    <a:spPr bwMode="auto">
                      <a:xfrm>
                        <a:off x="468313" y="2946400"/>
                        <a:ext cx="1211262" cy="65246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bwMode="auto">
                      <a:xfrm flipH="1">
                        <a:off x="1677988" y="3198813"/>
                        <a:ext cx="226377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4" name="TextBox 13"/>
                      <a:cNvSpPr txBox="1">
                        <a:spLocks noChangeArrowheads="1"/>
                      </a:cNvSpPr>
                    </a:nvSpPr>
                    <a:spPr bwMode="auto">
                      <a:xfrm>
                        <a:off x="1476375" y="3598863"/>
                        <a:ext cx="2879725" cy="7381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(3) MIH_IF_PreReg_Ready 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16" name="직사각형 15"/>
                      <a:cNvSpPr/>
                    </a:nvSpPr>
                    <a:spPr>
                      <a:xfrm>
                        <a:off x="75247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MGW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직선 화살표 연결선 16"/>
                      <a:cNvCxnSpPr/>
                    </a:nvCxnSpPr>
                    <a:spPr>
                      <a:xfrm>
                        <a:off x="5364163" y="3062288"/>
                        <a:ext cx="2160587"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flipH="1">
                        <a:off x="5372100" y="3429000"/>
                        <a:ext cx="2152650" cy="317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8" name="직사각형 21"/>
                      <a:cNvSpPr>
                        <a:spLocks noChangeArrowheads="1"/>
                      </a:cNvSpPr>
                    </a:nvSpPr>
                    <a:spPr bwMode="auto">
                      <a:xfrm>
                        <a:off x="4500563" y="1844675"/>
                        <a:ext cx="4527550" cy="7381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(1) MIH_Get_Information request</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23" name="직사각형 22"/>
                      <a:cNvSpPr/>
                    </a:nvSpPr>
                    <a:spPr>
                      <a:xfrm>
                        <a:off x="479425" y="5489575"/>
                        <a:ext cx="1198563" cy="819150"/>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Link</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00" name="TextBox 24"/>
                      <a:cNvSpPr txBox="1">
                        <a:spLocks noChangeArrowheads="1"/>
                      </a:cNvSpPr>
                    </a:nvSpPr>
                    <a:spPr bwMode="auto">
                      <a:xfrm>
                        <a:off x="1479550" y="5197475"/>
                        <a:ext cx="3895725"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(5) Link_IF_PreReg_Ready.confirm</a:t>
                          </a:r>
                        </a:p>
                        <a:p>
                          <a:r>
                            <a:rPr lang="en-US" altLang="ko-KR" sz="1400">
                              <a:solidFill>
                                <a:srgbClr val="FF0000"/>
                              </a:solidFill>
                              <a:cs typeface="Times New Roman" pitchFamily="18" charset="0"/>
                            </a:rPr>
                            <a:t>     : Respond to preparation of pre-registration</a:t>
                          </a:r>
                          <a:endParaRPr lang="ko-KR" altLang="en-US" sz="1400">
                            <a:solidFill>
                              <a:srgbClr val="FF0000"/>
                            </a:solidFill>
                            <a:cs typeface="Times New Roman" pitchFamily="18" charset="0"/>
                          </a:endParaRPr>
                        </a:p>
                      </a:txBody>
                      <a:useSpRect/>
                    </a:txSp>
                  </a:sp>
                  <a:cxnSp>
                    <a:nvCxnSpPr>
                      <a:cNvPr id="26" name="직선 화살표 연결선 25"/>
                      <a:cNvCxnSpPr/>
                    </a:nvCxnSpPr>
                    <a:spPr>
                      <a:xfrm>
                        <a:off x="755650" y="3598863"/>
                        <a:ext cx="0" cy="18907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직선 화살표 연결선 28"/>
                      <a:cNvCxnSpPr/>
                    </a:nvCxnSpPr>
                    <a:spPr>
                      <a:xfrm flipV="1">
                        <a:off x="1476375" y="3598863"/>
                        <a:ext cx="0" cy="18605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303" name="직사각형 30"/>
                      <a:cNvSpPr>
                        <a:spLocks noChangeArrowheads="1"/>
                      </a:cNvSpPr>
                    </a:nvSpPr>
                    <a:spPr bwMode="auto">
                      <a:xfrm>
                        <a:off x="4479925" y="3841750"/>
                        <a:ext cx="4518025"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(2) MIH_Get_Information response</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12305" name="직사각형 1"/>
                      <a:cNvSpPr>
                        <a:spLocks noChangeArrowheads="1"/>
                      </a:cNvSpPr>
                    </a:nvSpPr>
                    <a:spPr bwMode="auto">
                      <a:xfrm>
                        <a:off x="749300" y="4292600"/>
                        <a:ext cx="4572000"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(4) Link_IF_PreReg_Ready.request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2" name="직사각형 1"/>
                      <a:cNvSpPr/>
                    </a:nvSpPr>
                    <a:spPr>
                      <a:xfrm>
                        <a:off x="250825" y="2582863"/>
                        <a:ext cx="1728788" cy="3870325"/>
                      </a:xfrm>
                      <a:prstGeom prst="rect">
                        <a:avLst/>
                      </a:prstGeom>
                      <a:noFill/>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07" name="TextBox 2"/>
                      <a:cNvSpPr txBox="1">
                        <a:spLocks noChangeArrowheads="1"/>
                      </a:cNvSpPr>
                    </a:nvSpPr>
                    <a:spPr bwMode="auto">
                      <a:xfrm>
                        <a:off x="684213" y="1989138"/>
                        <a:ext cx="7921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a:t>MN</a:t>
                          </a:r>
                          <a:endParaRPr lang="ko-KR" altLang="en-US"/>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Pr>
          <w:rFonts w:ascii="Arial" w:eastAsia="Malgun Gothic" w:hAnsi="Arial" w:cs="Arial" w:hint="eastAsia"/>
          <w:lang w:eastAsia="ko-KR"/>
        </w:rPr>
        <w:t>2- HO decision caused by QoS and/or cost</w:t>
      </w:r>
    </w:p>
    <w:p w:rsidR="005F5351" w:rsidRDefault="005F5351" w:rsidP="005F5351">
      <w:pPr>
        <w:jc w:val="center"/>
        <w:rPr>
          <w:rFonts w:eastAsia="Malgun Gothic"/>
          <w:b/>
          <w:sz w:val="32"/>
          <w:lang w:eastAsia="ko-KR"/>
        </w:rPr>
      </w:pPr>
    </w:p>
    <w:p w:rsidR="005F5351" w:rsidRDefault="005F5351" w:rsidP="005F5351">
      <w:pPr>
        <w:rPr>
          <w:rFonts w:eastAsia="Malgun Gothic"/>
          <w:lang w:eastAsia="ko-KR"/>
        </w:rPr>
      </w:pPr>
      <w:r>
        <w:rPr>
          <w:rFonts w:eastAsia="Malgun Gothic" w:hint="eastAsia"/>
          <w:lang w:eastAsia="ko-KR"/>
        </w:rPr>
        <w:t>Figure S.2 shows the case of</w:t>
      </w:r>
      <w:r>
        <w:rPr>
          <w:rFonts w:eastAsia="Malgun Gothic"/>
          <w:lang w:eastAsia="ko-KR"/>
        </w:rPr>
        <w:t xml:space="preserve"> 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 xml:space="preserve">heck </w:t>
      </w:r>
      <w:r>
        <w:rPr>
          <w:rFonts w:eastAsia="Malgun Gothic" w:hint="eastAsia"/>
          <w:lang w:eastAsia="ko-KR"/>
        </w:rPr>
        <w:t>for HO decision. The source MGW consults the QoS and/or cost with target MGW through MIH_Get_Information. After source MGW recommends the MN to perform handover, the source MGW transmits MIH_IF_PreReg_Ready request message. The SRCF of the MN orders the target link to pre-register through Link_IF_PregReg_Ready.</w:t>
      </w:r>
    </w:p>
    <w:p w:rsidR="005F5351" w:rsidRPr="009A4D42" w:rsidRDefault="005F5351" w:rsidP="005F5351">
      <w:pPr>
        <w:pStyle w:val="Annex2"/>
      </w:pPr>
      <w:bookmarkStart w:id="891" w:name="_Toc333417065"/>
      <w:bookmarkStart w:id="892" w:name="_Toc335895866"/>
      <w:r>
        <w:rPr>
          <w:rFonts w:eastAsia="Malgun Gothic" w:hint="eastAsia"/>
          <w:lang w:eastAsia="ko-KR"/>
        </w:rPr>
        <w:t xml:space="preserve">Power consumption </w:t>
      </w:r>
      <w:r>
        <w:rPr>
          <w:rFonts w:eastAsia="Malgun Gothic"/>
          <w:lang w:eastAsia="ko-KR"/>
        </w:rPr>
        <w:t>comparison</w:t>
      </w:r>
      <w:r>
        <w:rPr>
          <w:rFonts w:eastAsia="Malgun Gothic" w:hint="eastAsia"/>
          <w:lang w:eastAsia="ko-KR"/>
        </w:rPr>
        <w:t xml:space="preserve"> of the link interfaces</w:t>
      </w:r>
      <w:bookmarkEnd w:id="891"/>
      <w:bookmarkEnd w:id="892"/>
      <w:r w:rsidRPr="009A4D42">
        <w:t xml:space="preserve"> </w:t>
      </w:r>
    </w:p>
    <w:p w:rsidR="005F5351" w:rsidRDefault="005F5351" w:rsidP="005F5351">
      <w:pPr>
        <w:jc w:val="center"/>
        <w:rPr>
          <w:rFonts w:eastAsia="Malgun Gothic"/>
          <w:b/>
          <w:sz w:val="32"/>
          <w:lang w:eastAsia="ko-KR"/>
        </w:rPr>
      </w:pPr>
    </w:p>
    <w:p w:rsidR="005F5351" w:rsidRDefault="001B625A" w:rsidP="005F5351">
      <w:pPr>
        <w:jc w:val="center"/>
        <w:rPr>
          <w:rFonts w:eastAsia="Malgun Gothic"/>
          <w:b/>
          <w:sz w:val="32"/>
          <w:lang w:eastAsia="ko-KR"/>
        </w:rPr>
      </w:pPr>
      <w:r>
        <w:rPr>
          <w:rFonts w:eastAsia="Malgun Gothic"/>
          <w:b/>
          <w:noProof/>
          <w:sz w:val="32"/>
          <w:lang w:eastAsia="zh-CN"/>
        </w:rPr>
        <w:lastRenderedPageBreak/>
        <w:drawing>
          <wp:inline distT="0" distB="0" distL="0" distR="0">
            <wp:extent cx="5069417" cy="2726267"/>
            <wp:effectExtent l="19050" t="0" r="0" b="0"/>
            <wp:docPr id="14341"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7" cy="5551488"/>
                      <a:chOff x="179388" y="1196975"/>
                      <a:chExt cx="8929687" cy="5551488"/>
                    </a:xfrm>
                  </a:grpSpPr>
                  <a:sp>
                    <a:nvSpPr>
                      <a:cNvPr id="5" name="직사각형 4"/>
                      <a:cNvSpPr/>
                    </a:nvSpPr>
                    <a:spPr bwMode="auto">
                      <a:xfrm>
                        <a:off x="179388" y="1196975"/>
                        <a:ext cx="5400675"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MN 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316" name="그룹 5"/>
                      <a:cNvGrpSpPr>
                        <a:grpSpLocks/>
                      </a:cNvGrpSpPr>
                    </a:nvGrpSpPr>
                    <a:grpSpPr bwMode="auto">
                      <a:xfrm>
                        <a:off x="200025" y="5210175"/>
                        <a:ext cx="5360988" cy="820738"/>
                        <a:chOff x="921296" y="3573016"/>
                        <a:chExt cx="5982456" cy="639529"/>
                      </a:xfrm>
                    </a:grpSpPr>
                    <a:sp>
                      <a:nvSpPr>
                        <a:cNvPr id="9" name="직사각형 8"/>
                        <a:cNvSpPr/>
                      </a:nvSpPr>
                      <a:spPr>
                        <a:xfrm>
                          <a:off x="921296" y="3573016"/>
                          <a:ext cx="2990342"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직사각형 9"/>
                        <a:cNvSpPr/>
                      </a:nvSpPr>
                      <a:spPr>
                        <a:xfrm>
                          <a:off x="3911638" y="3573016"/>
                          <a:ext cx="2992114"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8437" name="TextBox 10"/>
                      <a:cNvSpPr txBox="1">
                        <a:spLocks noChangeArrowheads="1"/>
                      </a:cNvSpPr>
                    </a:nvSpPr>
                    <a:spPr bwMode="auto">
                      <a:xfrm>
                        <a:off x="4889500" y="2020888"/>
                        <a:ext cx="3749675" cy="1200150"/>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18" name="TextBox 11"/>
                      <a:cNvSpPr txBox="1">
                        <a:spLocks noChangeArrowheads="1"/>
                      </a:cNvSpPr>
                    </a:nvSpPr>
                    <a:spPr bwMode="auto">
                      <a:xfrm>
                        <a:off x="596900" y="4438650"/>
                        <a:ext cx="5632450"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(3) LINK_IF_PreReg_Ready.request</a:t>
                          </a:r>
                        </a:p>
                      </a:txBody>
                      <a:useSpRect/>
                    </a:txSp>
                  </a:sp>
                  <a:sp>
                    <a:nvSpPr>
                      <a:cNvPr id="13319" name="직사각형 12"/>
                      <a:cNvSpPr>
                        <a:spLocks noChangeArrowheads="1"/>
                      </a:cNvSpPr>
                    </a:nvSpPr>
                    <a:spPr bwMode="auto">
                      <a:xfrm>
                        <a:off x="1620838" y="61023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13320" name="TextBox 14"/>
                      <a:cNvSpPr txBox="1">
                        <a:spLocks noChangeArrowheads="1"/>
                      </a:cNvSpPr>
                    </a:nvSpPr>
                    <a:spPr bwMode="auto">
                      <a:xfrm>
                        <a:off x="323850" y="4764088"/>
                        <a:ext cx="62658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(4) LINK_IF_PreReg_Ready.confirm</a:t>
                          </a:r>
                        </a:p>
                      </a:txBody>
                      <a:useSpRect/>
                    </a:txSp>
                  </a:sp>
                  <a:grpSp>
                    <a:nvGrpSpPr>
                      <a:cNvPr id="13321" name="그룹 1"/>
                      <a:cNvGrpSpPr>
                        <a:grpSpLocks/>
                      </a:cNvGrpSpPr>
                    </a:nvGrpSpPr>
                    <a:grpSpPr bwMode="auto">
                      <a:xfrm>
                        <a:off x="323850" y="2020888"/>
                        <a:ext cx="4645025" cy="3222625"/>
                        <a:chOff x="1303561" y="2589212"/>
                        <a:chExt cx="4645471" cy="2340069"/>
                      </a:xfrm>
                    </a:grpSpPr>
                    <a:cxnSp>
                      <a:nvCxnSpPr>
                        <a:cNvPr id="7" name="직선 화살표 연결선 6"/>
                        <a:cNvCxnSpPr/>
                      </a:nvCxnSpPr>
                      <a:spPr bwMode="auto">
                        <a:xfrm>
                          <a:off x="1570287" y="2613419"/>
                          <a:ext cx="0" cy="2315862"/>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직선 화살표 연결선 7"/>
                        <a:cNvCxnSpPr/>
                      </a:nvCxnSpPr>
                      <a:spPr bwMode="auto">
                        <a:xfrm flipV="1">
                          <a:off x="1303561" y="2589212"/>
                          <a:ext cx="0" cy="2315861"/>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직선 화살표 연결선 13"/>
                        <a:cNvCxnSpPr/>
                      </a:nvCxnSpPr>
                      <a:spPr>
                        <a:xfrm>
                          <a:off x="5949032"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a:off x="2456197"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21" name="직선 화살표 연결선 20"/>
                        <a:cNvCxnSpPr/>
                      </a:nvCxnSpPr>
                      <a:spPr>
                        <a:xfrm flipV="1">
                          <a:off x="5580697" y="2636474"/>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3" name="직선 화살표 연결선 22"/>
                        <a:cNvCxnSpPr/>
                      </a:nvCxnSpPr>
                      <a:spPr>
                        <a:xfrm flipV="1">
                          <a:off x="2888038" y="2589212"/>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sp>
                    <a:nvSpPr>
                      <a:cNvPr id="13322" name="TextBox 23"/>
                      <a:cNvSpPr txBox="1">
                        <a:spLocks noChangeArrowheads="1"/>
                      </a:cNvSpPr>
                    </a:nvSpPr>
                    <a:spPr bwMode="auto">
                      <a:xfrm>
                        <a:off x="4572000" y="3679825"/>
                        <a:ext cx="4537075" cy="1477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a:sp>
                    <a:nvSpPr>
                      <a:cNvPr id="22" name="TextBox 10"/>
                      <a:cNvSpPr txBox="1">
                        <a:spLocks noChangeArrowheads="1"/>
                      </a:cNvSpPr>
                    </a:nvSpPr>
                    <a:spPr bwMode="auto">
                      <a:xfrm>
                        <a:off x="1431925" y="2127250"/>
                        <a:ext cx="3787775" cy="1200150"/>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25" name="TextBox 23"/>
                      <a:cNvSpPr txBox="1">
                        <a:spLocks noChangeArrowheads="1"/>
                      </a:cNvSpPr>
                    </a:nvSpPr>
                    <a:spPr bwMode="auto">
                      <a:xfrm>
                        <a:off x="1612900" y="3176588"/>
                        <a:ext cx="4616450" cy="14763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sidR="00F117C0">
        <w:rPr>
          <w:rFonts w:ascii="Arial" w:eastAsia="Malgun Gothic" w:hAnsi="Arial" w:cs="Arial" w:hint="eastAsia"/>
          <w:lang w:eastAsia="ko-KR"/>
        </w:rPr>
        <w:t>3</w:t>
      </w:r>
      <w:r>
        <w:rPr>
          <w:rFonts w:ascii="Arial" w:eastAsia="Malgun Gothic" w:hAnsi="Arial" w:cs="Arial" w:hint="eastAsia"/>
          <w:lang w:eastAsia="ko-KR"/>
        </w:rPr>
        <w:t>- HO decision caused by power consumption comparison</w:t>
      </w:r>
    </w:p>
    <w:p w:rsidR="005F5351" w:rsidRDefault="005F5351" w:rsidP="005F5351">
      <w:pPr>
        <w:rPr>
          <w:rFonts w:eastAsia="Malgun Gothic"/>
          <w:lang w:eastAsia="ko-KR"/>
        </w:rPr>
      </w:pPr>
      <w:r>
        <w:rPr>
          <w:rFonts w:eastAsia="Malgun Gothic" w:hint="eastAsia"/>
          <w:lang w:eastAsia="ko-KR"/>
        </w:rPr>
        <w:t xml:space="preserve">Figure S.3 shows the HO decision to reduce power consumption of the MN. The SRCF of the MN ask power consumption of each link interface </w:t>
      </w:r>
      <w:r>
        <w:rPr>
          <w:rFonts w:eastAsia="Malgun Gothic"/>
          <w:lang w:eastAsia="ko-KR"/>
        </w:rPr>
        <w:t>through</w:t>
      </w:r>
      <w:r>
        <w:rPr>
          <w:rFonts w:eastAsia="Malgun Gothic" w:hint="eastAsia"/>
          <w:lang w:eastAsia="ko-KR"/>
        </w:rPr>
        <w:t xml:space="preserve"> Link_Get_Parameters.request with new LINK_PARAM_GEN value, which is 5, and thus the source link interface and the target link interface asnwer its </w:t>
      </w:r>
      <w:proofErr w:type="gramStart"/>
      <w:r>
        <w:rPr>
          <w:rFonts w:eastAsia="Malgun Gothic" w:hint="eastAsia"/>
          <w:lang w:eastAsia="ko-KR"/>
        </w:rPr>
        <w:t>average  power</w:t>
      </w:r>
      <w:proofErr w:type="gramEnd"/>
      <w:r>
        <w:rPr>
          <w:rFonts w:eastAsia="Malgun Gothic" w:hint="eastAsia"/>
          <w:lang w:eastAsia="ko-KR"/>
        </w:rPr>
        <w:t xml:space="preserve"> consumption through  Link_Get_Parameters.confirm. Afterwards, the SRCF of the MN decides to perform handover through Link_IF_PreReg_Ready.request, and then the target link interface responds with Link_IF_PreReg_Ready.confirm.</w:t>
      </w:r>
    </w:p>
    <w:p w:rsidR="008D16CA" w:rsidRPr="007067DC" w:rsidRDefault="008D16CA" w:rsidP="00AF3C3E">
      <w:pPr>
        <w:rPr>
          <w:b/>
          <w:sz w:val="32"/>
        </w:rPr>
      </w:pPr>
    </w:p>
    <w:sectPr w:rsidR="008D16CA" w:rsidRPr="007067DC" w:rsidSect="002228C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321" w:rsidRDefault="00343321">
      <w:r>
        <w:separator/>
      </w:r>
    </w:p>
  </w:endnote>
  <w:endnote w:type="continuationSeparator" w:id="0">
    <w:p w:rsidR="00343321" w:rsidRDefault="00343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Ps2OcuAe"/>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Arial">
    <w:altName w:val="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 w:name="SimSun">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algun Gothic">
    <w:altName w:val="Times New Roman"/>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宋体">
    <w:altName w:val="Arial Unicode MS"/>
    <w:charset w:val="50"/>
    <w:family w:val="auto"/>
    <w:pitch w:val="variable"/>
    <w:sig w:usb0="00000000" w:usb1="00000000" w:usb2="0100040E" w:usb3="00000000" w:csb0="00040000"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altName w:val="Times New Roman"/>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01" w:rsidRDefault="008B2F01">
    <w:pPr>
      <w:pStyle w:val="Footer"/>
      <w:jc w:val="center"/>
    </w:pPr>
    <w:r>
      <w:rPr>
        <w:rStyle w:val="PageNumber"/>
      </w:rPr>
      <w:fldChar w:fldCharType="begin"/>
    </w:r>
    <w:r>
      <w:rPr>
        <w:rStyle w:val="PageNumber"/>
      </w:rPr>
      <w:instrText xml:space="preserve"> PAGE </w:instrText>
    </w:r>
    <w:r>
      <w:rPr>
        <w:rStyle w:val="PageNumber"/>
      </w:rPr>
      <w:fldChar w:fldCharType="separate"/>
    </w:r>
    <w:r w:rsidR="00F81337">
      <w:rPr>
        <w:rStyle w:val="PageNumber"/>
        <w:noProof/>
      </w:rPr>
      <w:t>90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321" w:rsidRDefault="00343321">
      <w:r>
        <w:separator/>
      </w:r>
    </w:p>
  </w:footnote>
  <w:footnote w:type="continuationSeparator" w:id="0">
    <w:p w:rsidR="00343321" w:rsidRDefault="00343321">
      <w:r>
        <w:continuationSeparator/>
      </w:r>
    </w:p>
  </w:footnote>
  <w:footnote w:id="1">
    <w:p w:rsidR="008B2F01" w:rsidRPr="00ED2F68" w:rsidRDefault="008B2F01" w:rsidP="00770E92">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8B2F01" w:rsidRPr="00ED2F68" w:rsidRDefault="008B2F01"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1">
    <w:p w:rsidR="008B2F01" w:rsidRPr="00ED2F68" w:rsidRDefault="008B2F01"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2">
    <w:p w:rsidR="008B2F01" w:rsidRDefault="008B2F01" w:rsidP="00522868">
      <w:pPr>
        <w:pStyle w:val="FootnoteText"/>
      </w:pPr>
      <w:r>
        <w:rPr>
          <w:rStyle w:val="FootnoteReference"/>
        </w:rP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8B2F01" w:rsidRPr="00321715" w:rsidRDefault="008B2F01" w:rsidP="00522868">
      <w:pPr>
        <w:pStyle w:val="FootnoteText"/>
      </w:pPr>
    </w:p>
  </w:footnote>
  <w:footnote w:id="13">
    <w:p w:rsidR="008B2F01" w:rsidRPr="00321715" w:rsidRDefault="008B2F01" w:rsidP="00522868">
      <w:pPr>
        <w:pStyle w:val="FootnoteText"/>
      </w:pPr>
      <w:r>
        <w:rPr>
          <w:rStyle w:val="FootnoteReference"/>
        </w:rP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01" w:rsidRPr="00A7606B" w:rsidRDefault="008B2F01"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D45B2"/>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4">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677EE"/>
    <w:multiLevelType w:val="hybridMultilevel"/>
    <w:tmpl w:val="49247BC6"/>
    <w:lvl w:ilvl="0" w:tplc="C61A4B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9155BDC"/>
    <w:multiLevelType w:val="multilevel"/>
    <w:tmpl w:val="2AC4E5C6"/>
    <w:lvl w:ilvl="0">
      <w:start w:val="1"/>
      <w:numFmt w:val="decimal"/>
      <w:pStyle w:val="Heading1"/>
      <w:lvlText w:val="%1"/>
      <w:lvlJc w:val="left"/>
      <w:pPr>
        <w:ind w:left="88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9006CE"/>
    <w:multiLevelType w:val="hybridMultilevel"/>
    <w:tmpl w:val="CAAEE8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2"/>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3">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1D1128"/>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3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16"/>
  </w:num>
  <w:num w:numId="4">
    <w:abstractNumId w:val="20"/>
  </w:num>
  <w:num w:numId="5">
    <w:abstractNumId w:val="2"/>
  </w:num>
  <w:num w:numId="6">
    <w:abstractNumId w:val="15"/>
  </w:num>
  <w:num w:numId="7">
    <w:abstractNumId w:val="30"/>
  </w:num>
  <w:num w:numId="8">
    <w:abstractNumId w:val="9"/>
  </w:num>
  <w:num w:numId="9">
    <w:abstractNumId w:val="29"/>
  </w:num>
  <w:num w:numId="10">
    <w:abstractNumId w:val="22"/>
  </w:num>
  <w:num w:numId="11">
    <w:abstractNumId w:val="26"/>
  </w:num>
  <w:num w:numId="12">
    <w:abstractNumId w:val="8"/>
  </w:num>
  <w:num w:numId="13">
    <w:abstractNumId w:val="18"/>
  </w:num>
  <w:num w:numId="14">
    <w:abstractNumId w:val="18"/>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num>
  <w:num w:numId="21">
    <w:abstractNumId w:val="0"/>
  </w:num>
  <w:num w:numId="22">
    <w:abstractNumId w:val="7"/>
  </w:num>
  <w:num w:numId="23">
    <w:abstractNumId w:val="27"/>
  </w:num>
  <w:num w:numId="24">
    <w:abstractNumId w:val="13"/>
  </w:num>
  <w:num w:numId="25">
    <w:abstractNumId w:val="4"/>
  </w:num>
  <w:num w:numId="26">
    <w:abstractNumId w:val="10"/>
  </w:num>
  <w:num w:numId="27">
    <w:abstractNumId w:val="28"/>
  </w:num>
  <w:num w:numId="28">
    <w:abstractNumId w:val="25"/>
  </w:num>
  <w:num w:numId="29">
    <w:abstractNumId w:val="21"/>
  </w:num>
  <w:num w:numId="30">
    <w:abstractNumId w:val="19"/>
  </w:num>
  <w:num w:numId="31">
    <w:abstractNumId w:val="6"/>
  </w:num>
  <w:num w:numId="32">
    <w:abstractNumId w:val="3"/>
  </w:num>
  <w:num w:numId="33">
    <w:abstractNumId w:val="5"/>
  </w:num>
  <w:num w:numId="34">
    <w:abstractNumId w:val="23"/>
  </w:num>
  <w:num w:numId="35">
    <w:abstractNumId w:val="14"/>
  </w:num>
  <w:num w:numId="36">
    <w:abstractNumId w:val="1"/>
  </w:num>
  <w:num w:numId="37">
    <w:abstractNumId w:val="2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embedSystemFonts/>
  <w:bordersDoNotSurroundHeader/>
  <w:bordersDoNotSurroundFooter/>
  <w:proofState w:grammar="clean"/>
  <w:stylePaneFormatFilter w:val="3F01"/>
  <w:defaultTabStop w:val="720"/>
  <w:noPunctuationKerning/>
  <w:characterSpacingControl w:val="doNotCompress"/>
  <w:hdrShapeDefaults>
    <o:shapedefaults v:ext="edit" spidmax="40962">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4962"/>
    <w:rsid w:val="000158F4"/>
    <w:rsid w:val="00020550"/>
    <w:rsid w:val="00020598"/>
    <w:rsid w:val="0002223C"/>
    <w:rsid w:val="00031E0A"/>
    <w:rsid w:val="00036081"/>
    <w:rsid w:val="00037867"/>
    <w:rsid w:val="00037B7F"/>
    <w:rsid w:val="00043BE6"/>
    <w:rsid w:val="00045558"/>
    <w:rsid w:val="00047ECB"/>
    <w:rsid w:val="000536CE"/>
    <w:rsid w:val="000536E9"/>
    <w:rsid w:val="00054B1A"/>
    <w:rsid w:val="00055E3A"/>
    <w:rsid w:val="00060535"/>
    <w:rsid w:val="00061DBD"/>
    <w:rsid w:val="00061DE5"/>
    <w:rsid w:val="0006226F"/>
    <w:rsid w:val="00062DF5"/>
    <w:rsid w:val="00067DA9"/>
    <w:rsid w:val="00071ACD"/>
    <w:rsid w:val="0007285E"/>
    <w:rsid w:val="00073661"/>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1268"/>
    <w:rsid w:val="000C5467"/>
    <w:rsid w:val="000C7909"/>
    <w:rsid w:val="000D130A"/>
    <w:rsid w:val="000D14BD"/>
    <w:rsid w:val="000D7B83"/>
    <w:rsid w:val="000E1C86"/>
    <w:rsid w:val="000E2ED2"/>
    <w:rsid w:val="000E30B9"/>
    <w:rsid w:val="000E582C"/>
    <w:rsid w:val="000F0F82"/>
    <w:rsid w:val="000F2F5C"/>
    <w:rsid w:val="000F48A2"/>
    <w:rsid w:val="000F4FE4"/>
    <w:rsid w:val="001010AA"/>
    <w:rsid w:val="00102A07"/>
    <w:rsid w:val="00102B0A"/>
    <w:rsid w:val="0010460E"/>
    <w:rsid w:val="00110039"/>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9BE"/>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57E6"/>
    <w:rsid w:val="001B625A"/>
    <w:rsid w:val="001B66AB"/>
    <w:rsid w:val="001B7025"/>
    <w:rsid w:val="001C21A7"/>
    <w:rsid w:val="001C3597"/>
    <w:rsid w:val="001C5198"/>
    <w:rsid w:val="001D293D"/>
    <w:rsid w:val="001D6758"/>
    <w:rsid w:val="001D6E4C"/>
    <w:rsid w:val="001E482A"/>
    <w:rsid w:val="001E5D83"/>
    <w:rsid w:val="001E5E25"/>
    <w:rsid w:val="001F183A"/>
    <w:rsid w:val="001F1CA6"/>
    <w:rsid w:val="001F1F51"/>
    <w:rsid w:val="001F46BD"/>
    <w:rsid w:val="001F7AAE"/>
    <w:rsid w:val="00200904"/>
    <w:rsid w:val="00203156"/>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0EB"/>
    <w:rsid w:val="002405F3"/>
    <w:rsid w:val="002408B5"/>
    <w:rsid w:val="002419C9"/>
    <w:rsid w:val="00246538"/>
    <w:rsid w:val="0025113B"/>
    <w:rsid w:val="00252809"/>
    <w:rsid w:val="00253194"/>
    <w:rsid w:val="00254C67"/>
    <w:rsid w:val="00256ECD"/>
    <w:rsid w:val="002611C7"/>
    <w:rsid w:val="00261728"/>
    <w:rsid w:val="00261AF8"/>
    <w:rsid w:val="00265955"/>
    <w:rsid w:val="00266B27"/>
    <w:rsid w:val="002716A7"/>
    <w:rsid w:val="002732A8"/>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4021"/>
    <w:rsid w:val="002E5CB1"/>
    <w:rsid w:val="002E6E98"/>
    <w:rsid w:val="002F5D94"/>
    <w:rsid w:val="0030164C"/>
    <w:rsid w:val="00306647"/>
    <w:rsid w:val="003069F4"/>
    <w:rsid w:val="00306C00"/>
    <w:rsid w:val="00307939"/>
    <w:rsid w:val="00310DA9"/>
    <w:rsid w:val="00313F28"/>
    <w:rsid w:val="003147BE"/>
    <w:rsid w:val="00314C63"/>
    <w:rsid w:val="00315A76"/>
    <w:rsid w:val="003218C1"/>
    <w:rsid w:val="003230BA"/>
    <w:rsid w:val="0032391C"/>
    <w:rsid w:val="00324557"/>
    <w:rsid w:val="00326C15"/>
    <w:rsid w:val="00330B27"/>
    <w:rsid w:val="00331D8A"/>
    <w:rsid w:val="00334450"/>
    <w:rsid w:val="00340540"/>
    <w:rsid w:val="0034128A"/>
    <w:rsid w:val="00341A2F"/>
    <w:rsid w:val="00343321"/>
    <w:rsid w:val="00343E9E"/>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4E78"/>
    <w:rsid w:val="003D5CC3"/>
    <w:rsid w:val="003D65FE"/>
    <w:rsid w:val="003D6F0F"/>
    <w:rsid w:val="003E0D0E"/>
    <w:rsid w:val="003E1246"/>
    <w:rsid w:val="003E2505"/>
    <w:rsid w:val="003E38DE"/>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304"/>
    <w:rsid w:val="0043788D"/>
    <w:rsid w:val="00441560"/>
    <w:rsid w:val="004423D5"/>
    <w:rsid w:val="00444865"/>
    <w:rsid w:val="004472D4"/>
    <w:rsid w:val="004501BD"/>
    <w:rsid w:val="0045124F"/>
    <w:rsid w:val="0045242D"/>
    <w:rsid w:val="004576DB"/>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05FB"/>
    <w:rsid w:val="0049158A"/>
    <w:rsid w:val="00492615"/>
    <w:rsid w:val="00492939"/>
    <w:rsid w:val="004A034F"/>
    <w:rsid w:val="004A0CC1"/>
    <w:rsid w:val="004A1D9E"/>
    <w:rsid w:val="004A2F40"/>
    <w:rsid w:val="004A5559"/>
    <w:rsid w:val="004A7095"/>
    <w:rsid w:val="004B0378"/>
    <w:rsid w:val="004B2007"/>
    <w:rsid w:val="004B39ED"/>
    <w:rsid w:val="004B42F0"/>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568"/>
    <w:rsid w:val="00540BE6"/>
    <w:rsid w:val="00541330"/>
    <w:rsid w:val="005416D1"/>
    <w:rsid w:val="005429D6"/>
    <w:rsid w:val="00545AF0"/>
    <w:rsid w:val="00545C72"/>
    <w:rsid w:val="00546908"/>
    <w:rsid w:val="00546BE8"/>
    <w:rsid w:val="005470F2"/>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5351"/>
    <w:rsid w:val="005F77AB"/>
    <w:rsid w:val="00601920"/>
    <w:rsid w:val="00603530"/>
    <w:rsid w:val="00606611"/>
    <w:rsid w:val="00607FDD"/>
    <w:rsid w:val="00610608"/>
    <w:rsid w:val="00613329"/>
    <w:rsid w:val="00613502"/>
    <w:rsid w:val="00614DA0"/>
    <w:rsid w:val="00614EBB"/>
    <w:rsid w:val="00617C8F"/>
    <w:rsid w:val="0062179F"/>
    <w:rsid w:val="00625796"/>
    <w:rsid w:val="00625874"/>
    <w:rsid w:val="00631BFC"/>
    <w:rsid w:val="00632C30"/>
    <w:rsid w:val="006342F9"/>
    <w:rsid w:val="00634AB4"/>
    <w:rsid w:val="00636266"/>
    <w:rsid w:val="0063634C"/>
    <w:rsid w:val="00636C29"/>
    <w:rsid w:val="0063752F"/>
    <w:rsid w:val="0064071D"/>
    <w:rsid w:val="00642DBE"/>
    <w:rsid w:val="00643269"/>
    <w:rsid w:val="00643998"/>
    <w:rsid w:val="00643A45"/>
    <w:rsid w:val="00643AB9"/>
    <w:rsid w:val="00647428"/>
    <w:rsid w:val="00653291"/>
    <w:rsid w:val="00657022"/>
    <w:rsid w:val="00657629"/>
    <w:rsid w:val="00662B92"/>
    <w:rsid w:val="0066558B"/>
    <w:rsid w:val="006656D6"/>
    <w:rsid w:val="0067278C"/>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2E93"/>
    <w:rsid w:val="006C44A5"/>
    <w:rsid w:val="006C6337"/>
    <w:rsid w:val="006C6E94"/>
    <w:rsid w:val="006C70E3"/>
    <w:rsid w:val="006D5DFC"/>
    <w:rsid w:val="006D6FBA"/>
    <w:rsid w:val="006D7AEC"/>
    <w:rsid w:val="006D7F4A"/>
    <w:rsid w:val="006E0813"/>
    <w:rsid w:val="006E2062"/>
    <w:rsid w:val="006E34D4"/>
    <w:rsid w:val="006E36E1"/>
    <w:rsid w:val="006E4B2C"/>
    <w:rsid w:val="006F2099"/>
    <w:rsid w:val="006F468C"/>
    <w:rsid w:val="006F53F1"/>
    <w:rsid w:val="006F7D95"/>
    <w:rsid w:val="007021F9"/>
    <w:rsid w:val="00702A18"/>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371A4"/>
    <w:rsid w:val="0074376E"/>
    <w:rsid w:val="00744606"/>
    <w:rsid w:val="007447EE"/>
    <w:rsid w:val="007462D5"/>
    <w:rsid w:val="00747ED5"/>
    <w:rsid w:val="00751DD8"/>
    <w:rsid w:val="0075392C"/>
    <w:rsid w:val="00753E64"/>
    <w:rsid w:val="007541EA"/>
    <w:rsid w:val="007546D9"/>
    <w:rsid w:val="0075596B"/>
    <w:rsid w:val="00757412"/>
    <w:rsid w:val="0076009B"/>
    <w:rsid w:val="0076203C"/>
    <w:rsid w:val="00762C4B"/>
    <w:rsid w:val="007639DB"/>
    <w:rsid w:val="007652A0"/>
    <w:rsid w:val="00766E42"/>
    <w:rsid w:val="00770A3C"/>
    <w:rsid w:val="00770E92"/>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3D91"/>
    <w:rsid w:val="007C649B"/>
    <w:rsid w:val="007C7401"/>
    <w:rsid w:val="007D2635"/>
    <w:rsid w:val="007D2CE6"/>
    <w:rsid w:val="007D3ED4"/>
    <w:rsid w:val="007E07BD"/>
    <w:rsid w:val="007E0C82"/>
    <w:rsid w:val="007E0FDB"/>
    <w:rsid w:val="007E2B17"/>
    <w:rsid w:val="007E2C3B"/>
    <w:rsid w:val="007E6251"/>
    <w:rsid w:val="007E6306"/>
    <w:rsid w:val="007F0A1F"/>
    <w:rsid w:val="007F2CF7"/>
    <w:rsid w:val="007F3FD8"/>
    <w:rsid w:val="007F4F66"/>
    <w:rsid w:val="007F62E3"/>
    <w:rsid w:val="007F7D6F"/>
    <w:rsid w:val="00800D59"/>
    <w:rsid w:val="00801F0F"/>
    <w:rsid w:val="0080249C"/>
    <w:rsid w:val="0080510C"/>
    <w:rsid w:val="0081120F"/>
    <w:rsid w:val="00814129"/>
    <w:rsid w:val="0081478D"/>
    <w:rsid w:val="00814EBF"/>
    <w:rsid w:val="008155D3"/>
    <w:rsid w:val="00817C6E"/>
    <w:rsid w:val="00817E72"/>
    <w:rsid w:val="00820B33"/>
    <w:rsid w:val="00821DA8"/>
    <w:rsid w:val="00823FBF"/>
    <w:rsid w:val="008261E0"/>
    <w:rsid w:val="00826D77"/>
    <w:rsid w:val="00830A81"/>
    <w:rsid w:val="00830C07"/>
    <w:rsid w:val="00832B2B"/>
    <w:rsid w:val="00832D8F"/>
    <w:rsid w:val="0083410E"/>
    <w:rsid w:val="008366E9"/>
    <w:rsid w:val="008412B4"/>
    <w:rsid w:val="0084249B"/>
    <w:rsid w:val="00846993"/>
    <w:rsid w:val="0084753B"/>
    <w:rsid w:val="0085000C"/>
    <w:rsid w:val="00850A3C"/>
    <w:rsid w:val="008524E8"/>
    <w:rsid w:val="008531EA"/>
    <w:rsid w:val="00854DB3"/>
    <w:rsid w:val="00854DE9"/>
    <w:rsid w:val="00855F9A"/>
    <w:rsid w:val="00866F72"/>
    <w:rsid w:val="00867E5A"/>
    <w:rsid w:val="0087012F"/>
    <w:rsid w:val="00871DFF"/>
    <w:rsid w:val="00874CDD"/>
    <w:rsid w:val="00875412"/>
    <w:rsid w:val="00875953"/>
    <w:rsid w:val="00881044"/>
    <w:rsid w:val="00884789"/>
    <w:rsid w:val="00891987"/>
    <w:rsid w:val="008943A7"/>
    <w:rsid w:val="008A006E"/>
    <w:rsid w:val="008A203A"/>
    <w:rsid w:val="008A249B"/>
    <w:rsid w:val="008A30F0"/>
    <w:rsid w:val="008A368A"/>
    <w:rsid w:val="008A51FE"/>
    <w:rsid w:val="008B1847"/>
    <w:rsid w:val="008B2F01"/>
    <w:rsid w:val="008C1DFB"/>
    <w:rsid w:val="008C4603"/>
    <w:rsid w:val="008C6E9A"/>
    <w:rsid w:val="008D16CA"/>
    <w:rsid w:val="008D216B"/>
    <w:rsid w:val="008D4EE1"/>
    <w:rsid w:val="008D782E"/>
    <w:rsid w:val="008D79B4"/>
    <w:rsid w:val="008E2176"/>
    <w:rsid w:val="008E30B7"/>
    <w:rsid w:val="008E3ECD"/>
    <w:rsid w:val="008E541F"/>
    <w:rsid w:val="008E58B5"/>
    <w:rsid w:val="008E6709"/>
    <w:rsid w:val="008E680A"/>
    <w:rsid w:val="008F0867"/>
    <w:rsid w:val="008F128D"/>
    <w:rsid w:val="008F2271"/>
    <w:rsid w:val="008F29B6"/>
    <w:rsid w:val="008F3203"/>
    <w:rsid w:val="008F51BB"/>
    <w:rsid w:val="008F5349"/>
    <w:rsid w:val="009006E8"/>
    <w:rsid w:val="00903B9F"/>
    <w:rsid w:val="00903F6D"/>
    <w:rsid w:val="009071D2"/>
    <w:rsid w:val="009203EA"/>
    <w:rsid w:val="009214C1"/>
    <w:rsid w:val="00921BCE"/>
    <w:rsid w:val="00924438"/>
    <w:rsid w:val="00924578"/>
    <w:rsid w:val="009259AC"/>
    <w:rsid w:val="00927952"/>
    <w:rsid w:val="00930B19"/>
    <w:rsid w:val="009318D7"/>
    <w:rsid w:val="00937409"/>
    <w:rsid w:val="00937ED5"/>
    <w:rsid w:val="00941DAA"/>
    <w:rsid w:val="0094241A"/>
    <w:rsid w:val="00944C69"/>
    <w:rsid w:val="00944D84"/>
    <w:rsid w:val="00945B2F"/>
    <w:rsid w:val="009506BF"/>
    <w:rsid w:val="009511A6"/>
    <w:rsid w:val="00952865"/>
    <w:rsid w:val="0095373F"/>
    <w:rsid w:val="00953992"/>
    <w:rsid w:val="00956481"/>
    <w:rsid w:val="00956630"/>
    <w:rsid w:val="009619C3"/>
    <w:rsid w:val="009636CE"/>
    <w:rsid w:val="00963C2F"/>
    <w:rsid w:val="00964518"/>
    <w:rsid w:val="00964B92"/>
    <w:rsid w:val="00965A3F"/>
    <w:rsid w:val="00971BD7"/>
    <w:rsid w:val="009720A1"/>
    <w:rsid w:val="00974851"/>
    <w:rsid w:val="00976A6F"/>
    <w:rsid w:val="009774D9"/>
    <w:rsid w:val="0098025F"/>
    <w:rsid w:val="009815C5"/>
    <w:rsid w:val="009826F9"/>
    <w:rsid w:val="00983E33"/>
    <w:rsid w:val="009864B9"/>
    <w:rsid w:val="009877BB"/>
    <w:rsid w:val="00991201"/>
    <w:rsid w:val="00992044"/>
    <w:rsid w:val="0099491B"/>
    <w:rsid w:val="00996DC1"/>
    <w:rsid w:val="009A13CA"/>
    <w:rsid w:val="009A4D42"/>
    <w:rsid w:val="009B17AD"/>
    <w:rsid w:val="009B17EE"/>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1EF"/>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5C8"/>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008"/>
    <w:rsid w:val="00B04E8E"/>
    <w:rsid w:val="00B053FE"/>
    <w:rsid w:val="00B05977"/>
    <w:rsid w:val="00B05ADC"/>
    <w:rsid w:val="00B05C21"/>
    <w:rsid w:val="00B062C7"/>
    <w:rsid w:val="00B139A5"/>
    <w:rsid w:val="00B13A11"/>
    <w:rsid w:val="00B14286"/>
    <w:rsid w:val="00B149C7"/>
    <w:rsid w:val="00B16322"/>
    <w:rsid w:val="00B17928"/>
    <w:rsid w:val="00B20D18"/>
    <w:rsid w:val="00B22819"/>
    <w:rsid w:val="00B22960"/>
    <w:rsid w:val="00B23CF5"/>
    <w:rsid w:val="00B26448"/>
    <w:rsid w:val="00B27B52"/>
    <w:rsid w:val="00B30988"/>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55AF4"/>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97802"/>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D4339"/>
    <w:rsid w:val="00BE1946"/>
    <w:rsid w:val="00BE1D54"/>
    <w:rsid w:val="00BE2E09"/>
    <w:rsid w:val="00BE6E2B"/>
    <w:rsid w:val="00BE70B5"/>
    <w:rsid w:val="00BF01FA"/>
    <w:rsid w:val="00BF106F"/>
    <w:rsid w:val="00BF1D09"/>
    <w:rsid w:val="00BF2DCF"/>
    <w:rsid w:val="00BF581F"/>
    <w:rsid w:val="00BF7846"/>
    <w:rsid w:val="00C05144"/>
    <w:rsid w:val="00C057AD"/>
    <w:rsid w:val="00C0581E"/>
    <w:rsid w:val="00C10A9F"/>
    <w:rsid w:val="00C11254"/>
    <w:rsid w:val="00C11FFB"/>
    <w:rsid w:val="00C12F5F"/>
    <w:rsid w:val="00C15B9F"/>
    <w:rsid w:val="00C17089"/>
    <w:rsid w:val="00C176DA"/>
    <w:rsid w:val="00C17EFE"/>
    <w:rsid w:val="00C23405"/>
    <w:rsid w:val="00C25506"/>
    <w:rsid w:val="00C25C07"/>
    <w:rsid w:val="00C263D3"/>
    <w:rsid w:val="00C2761B"/>
    <w:rsid w:val="00C2778D"/>
    <w:rsid w:val="00C312E8"/>
    <w:rsid w:val="00C3223F"/>
    <w:rsid w:val="00C32BD7"/>
    <w:rsid w:val="00C341CC"/>
    <w:rsid w:val="00C3589F"/>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76C20"/>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C71D1"/>
    <w:rsid w:val="00CD08D5"/>
    <w:rsid w:val="00CD24EE"/>
    <w:rsid w:val="00CD2990"/>
    <w:rsid w:val="00CD29B3"/>
    <w:rsid w:val="00CD29E0"/>
    <w:rsid w:val="00CE2038"/>
    <w:rsid w:val="00CE4B42"/>
    <w:rsid w:val="00CE79D8"/>
    <w:rsid w:val="00CF29A7"/>
    <w:rsid w:val="00CF366A"/>
    <w:rsid w:val="00CF750E"/>
    <w:rsid w:val="00D02B66"/>
    <w:rsid w:val="00D041C6"/>
    <w:rsid w:val="00D04AFE"/>
    <w:rsid w:val="00D10D05"/>
    <w:rsid w:val="00D144D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55CE9"/>
    <w:rsid w:val="00D618EC"/>
    <w:rsid w:val="00D63C9A"/>
    <w:rsid w:val="00D651AF"/>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71FF"/>
    <w:rsid w:val="00DA7F2B"/>
    <w:rsid w:val="00DB2027"/>
    <w:rsid w:val="00DB33F3"/>
    <w:rsid w:val="00DB3ABA"/>
    <w:rsid w:val="00DB5F1B"/>
    <w:rsid w:val="00DB6687"/>
    <w:rsid w:val="00DC1956"/>
    <w:rsid w:val="00DC3A85"/>
    <w:rsid w:val="00DC43BE"/>
    <w:rsid w:val="00DC6445"/>
    <w:rsid w:val="00DC74A6"/>
    <w:rsid w:val="00DD1516"/>
    <w:rsid w:val="00DD2C03"/>
    <w:rsid w:val="00DD50B9"/>
    <w:rsid w:val="00DE1CC9"/>
    <w:rsid w:val="00DE2FD7"/>
    <w:rsid w:val="00DE3783"/>
    <w:rsid w:val="00DE3E19"/>
    <w:rsid w:val="00DE7F95"/>
    <w:rsid w:val="00DF151D"/>
    <w:rsid w:val="00DF2A1F"/>
    <w:rsid w:val="00DF2A62"/>
    <w:rsid w:val="00DF3CC0"/>
    <w:rsid w:val="00DF4E58"/>
    <w:rsid w:val="00DF4FD6"/>
    <w:rsid w:val="00DF5885"/>
    <w:rsid w:val="00DF7178"/>
    <w:rsid w:val="00E01380"/>
    <w:rsid w:val="00E02645"/>
    <w:rsid w:val="00E06555"/>
    <w:rsid w:val="00E069EE"/>
    <w:rsid w:val="00E22361"/>
    <w:rsid w:val="00E23030"/>
    <w:rsid w:val="00E24AEF"/>
    <w:rsid w:val="00E256BB"/>
    <w:rsid w:val="00E30384"/>
    <w:rsid w:val="00E3153D"/>
    <w:rsid w:val="00E3526F"/>
    <w:rsid w:val="00E365F7"/>
    <w:rsid w:val="00E41479"/>
    <w:rsid w:val="00E436AF"/>
    <w:rsid w:val="00E50F2C"/>
    <w:rsid w:val="00E51389"/>
    <w:rsid w:val="00E52405"/>
    <w:rsid w:val="00E56414"/>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4D6"/>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D5DFB"/>
    <w:rsid w:val="00EE5734"/>
    <w:rsid w:val="00EE6C17"/>
    <w:rsid w:val="00EF0EF1"/>
    <w:rsid w:val="00EF46C9"/>
    <w:rsid w:val="00EF7D9D"/>
    <w:rsid w:val="00F01B00"/>
    <w:rsid w:val="00F02CA3"/>
    <w:rsid w:val="00F03B0D"/>
    <w:rsid w:val="00F058CC"/>
    <w:rsid w:val="00F05C5F"/>
    <w:rsid w:val="00F06440"/>
    <w:rsid w:val="00F117C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5F4"/>
    <w:rsid w:val="00F616D7"/>
    <w:rsid w:val="00F62557"/>
    <w:rsid w:val="00F66252"/>
    <w:rsid w:val="00F678DD"/>
    <w:rsid w:val="00F7076C"/>
    <w:rsid w:val="00F710F4"/>
    <w:rsid w:val="00F72ABF"/>
    <w:rsid w:val="00F7413E"/>
    <w:rsid w:val="00F756FA"/>
    <w:rsid w:val="00F80AAF"/>
    <w:rsid w:val="00F81337"/>
    <w:rsid w:val="00F81426"/>
    <w:rsid w:val="00F81E18"/>
    <w:rsid w:val="00F8526B"/>
    <w:rsid w:val="00F85E42"/>
    <w:rsid w:val="00F871D0"/>
    <w:rsid w:val="00F90A4F"/>
    <w:rsid w:val="00F90D7B"/>
    <w:rsid w:val="00F90ED4"/>
    <w:rsid w:val="00F91364"/>
    <w:rsid w:val="00F932E5"/>
    <w:rsid w:val="00F9753B"/>
    <w:rsid w:val="00FA1810"/>
    <w:rsid w:val="00FA1DBC"/>
    <w:rsid w:val="00FA1F67"/>
    <w:rsid w:val="00FA3C47"/>
    <w:rsid w:val="00FA48A2"/>
    <w:rsid w:val="00FA507C"/>
    <w:rsid w:val="00FA7836"/>
    <w:rsid w:val="00FB1813"/>
    <w:rsid w:val="00FB283F"/>
    <w:rsid w:val="00FB3BA2"/>
    <w:rsid w:val="00FC53F8"/>
    <w:rsid w:val="00FC6D9E"/>
    <w:rsid w:val="00FD2059"/>
    <w:rsid w:val="00FD2F5C"/>
    <w:rsid w:val="00FD496A"/>
    <w:rsid w:val="00FD5712"/>
    <w:rsid w:val="00FD733B"/>
    <w:rsid w:val="00FE06AC"/>
    <w:rsid w:val="00FE20F8"/>
    <w:rsid w:val="00FE27F8"/>
    <w:rsid w:val="00FE29C9"/>
    <w:rsid w:val="00FF1273"/>
    <w:rsid w:val="00FF1307"/>
    <w:rsid w:val="00FF18DC"/>
    <w:rsid w:val="00FF31AB"/>
    <w:rsid w:val="00FF37B1"/>
    <w:rsid w:val="00FF60A9"/>
    <w:rsid w:val="00FF7585"/>
    <w:rsid w:val="00FF7C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E52405"/>
    <w:pPr>
      <w:keepNext/>
      <w:numPr>
        <w:numId w:val="13"/>
      </w:numPr>
      <w:ind w:left="432"/>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2405"/>
    <w:rPr>
      <w:rFonts w:ascii="Arial" w:hAnsi="Arial"/>
      <w:b/>
      <w:bCs/>
      <w:kern w:val="32"/>
      <w:sz w:val="32"/>
      <w:szCs w:val="32"/>
      <w:lang w:eastAsia="en-US"/>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customStyle="1" w:styleId="BalloonTextChar">
    <w:name w:val="Balloon Text Char"/>
    <w:link w:val="BalloonText"/>
    <w:rsid w:val="000C0324"/>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uiPriority w:val="39"/>
    <w:rsid w:val="00157A98"/>
    <w:pPr>
      <w:ind w:left="720"/>
    </w:p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customStyle="1" w:styleId="FootnoteTextChar">
    <w:name w:val="Footnote Text Char"/>
    <w:link w:val="FootnoteText"/>
    <w:rsid w:val="000C0324"/>
    <w:rPr>
      <w:rFonts w:eastAsia="PMingLiU"/>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ilvl w:val="0"/>
        <w:numId w:val="0"/>
      </w:numPr>
      <w:tabs>
        <w:tab w:val="num" w:pos="432"/>
      </w:tabs>
      <w:spacing w:before="180" w:after="120"/>
      <w:ind w:left="360" w:hanging="36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DocumentMap">
    <w:name w:val="Document Map"/>
    <w:basedOn w:val="Normal"/>
    <w:link w:val="DocumentMapChar"/>
    <w:rsid w:val="009D21EF"/>
    <w:pPr>
      <w:spacing w:before="0" w:after="0"/>
    </w:pPr>
    <w:rPr>
      <w:rFonts w:ascii="Tahoma" w:hAnsi="Tahoma" w:cs="Tahoma"/>
      <w:sz w:val="16"/>
      <w:szCs w:val="16"/>
    </w:rPr>
  </w:style>
  <w:style w:type="character" w:customStyle="1" w:styleId="DocumentMapChar">
    <w:name w:val="Document Map Char"/>
    <w:basedOn w:val="DefaultParagraphFont"/>
    <w:link w:val="DocumentMap"/>
    <w:rsid w:val="009D21EF"/>
    <w:rPr>
      <w:rFonts w:ascii="Tahoma" w:eastAsia="PMingLiU" w:hAnsi="Tahoma" w:cs="Tahoma"/>
      <w:sz w:val="16"/>
      <w:szCs w:val="16"/>
      <w:lang w:eastAsia="en-US"/>
    </w:rPr>
  </w:style>
  <w:style w:type="character" w:styleId="PlaceholderText">
    <w:name w:val="Placeholder Text"/>
    <w:basedOn w:val="DefaultParagraphFont"/>
    <w:uiPriority w:val="99"/>
    <w:semiHidden/>
    <w:rsid w:val="00952865"/>
    <w:rPr>
      <w:color w:val="808080"/>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533">
      <w:bodyDiv w:val="1"/>
      <w:marLeft w:val="0"/>
      <w:marRight w:val="0"/>
      <w:marTop w:val="0"/>
      <w:marBottom w:val="0"/>
      <w:divBdr>
        <w:top w:val="none" w:sz="0" w:space="0" w:color="auto"/>
        <w:left w:val="none" w:sz="0" w:space="0" w:color="auto"/>
        <w:bottom w:val="none" w:sz="0" w:space="0" w:color="auto"/>
        <w:right w:val="none" w:sz="0" w:space="0" w:color="auto"/>
      </w:divBdr>
      <w:divsChild>
        <w:div w:id="691224826">
          <w:marLeft w:val="1051"/>
          <w:marRight w:val="0"/>
          <w:marTop w:val="0"/>
          <w:marBottom w:val="0"/>
          <w:divBdr>
            <w:top w:val="none" w:sz="0" w:space="0" w:color="auto"/>
            <w:left w:val="none" w:sz="0" w:space="0" w:color="auto"/>
            <w:bottom w:val="none" w:sz="0" w:space="0" w:color="auto"/>
            <w:right w:val="none" w:sz="0" w:space="0" w:color="auto"/>
          </w:divBdr>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390807794">
      <w:bodyDiv w:val="1"/>
      <w:marLeft w:val="0"/>
      <w:marRight w:val="0"/>
      <w:marTop w:val="0"/>
      <w:marBottom w:val="0"/>
      <w:divBdr>
        <w:top w:val="none" w:sz="0" w:space="0" w:color="auto"/>
        <w:left w:val="none" w:sz="0" w:space="0" w:color="auto"/>
        <w:bottom w:val="none" w:sz="0" w:space="0" w:color="auto"/>
        <w:right w:val="none" w:sz="0" w:space="0" w:color="auto"/>
      </w:divBdr>
      <w:divsChild>
        <w:div w:id="322585867">
          <w:marLeft w:val="1051"/>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3.bin"/><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25FFA-9CF4-4F86-9A82-79553031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124</Pages>
  <Words>27760</Words>
  <Characters>158233</Characters>
  <Application>Microsoft Office Word</Application>
  <DocSecurity>0</DocSecurity>
  <Lines>1318</Lines>
  <Paragraphs>371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185622</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4</cp:revision>
  <cp:lastPrinted>2012-08-22T18:52:00Z</cp:lastPrinted>
  <dcterms:created xsi:type="dcterms:W3CDTF">2012-09-27T19:45:00Z</dcterms:created>
  <dcterms:modified xsi:type="dcterms:W3CDTF">2012-09-27T21:46:00Z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1347998152</vt:lpwstr>
  </property>
</Properties>
</file>