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59D01CCF" w:rsidR="00B129C7" w:rsidRPr="00EF5BE4" w:rsidRDefault="00F47E5D" w:rsidP="00763161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763161">
              <w:rPr>
                <w:rFonts w:ascii="Calibri" w:hAnsi="Calibri"/>
                <w:lang w:val="en-US" w:eastAsia="ja-JP"/>
              </w:rPr>
              <w:t>November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7A36EF">
              <w:rPr>
                <w:rFonts w:ascii="Calibri" w:hAnsi="Calibri" w:hint="eastAsia"/>
                <w:lang w:eastAsia="ja-JP"/>
              </w:rPr>
              <w:t>2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763161">
              <w:rPr>
                <w:rFonts w:ascii="Calibri" w:hAnsi="Calibri"/>
                <w:lang w:eastAsia="ja-JP"/>
              </w:rPr>
              <w:t xml:space="preserve">Plenary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7763B00A" w:rsidR="00B129C7" w:rsidRPr="00EF5BE4" w:rsidRDefault="000D5464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2012-11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2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Otaniementie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04495A" w:rsidRDefault="0004495A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34A4DDB2" w:rsidR="0004495A" w:rsidRPr="00517C76" w:rsidRDefault="0004495A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>contains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IEEE 802.19 </w:t>
                            </w:r>
                            <w:r w:rsidR="00CC3B73"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 w:rsidR="00CC3B73"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763161">
                              <w:rPr>
                                <w:rFonts w:ascii="Arial" w:hAnsi="Arial" w:cs="Arial"/>
                                <w:lang w:val="en-US" w:eastAsia="ja-JP"/>
                              </w:rPr>
                              <w:t>November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2012 </w:t>
                            </w:r>
                            <w:r w:rsidR="00763161"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="00096E42"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04495A" w:rsidRDefault="0004495A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34A4DDB2" w:rsidR="0004495A" w:rsidRPr="00517C76" w:rsidRDefault="0004495A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</w:t>
                      </w:r>
                      <w:r w:rsidR="00096E42" w:rsidRPr="00517C76">
                        <w:rPr>
                          <w:rFonts w:ascii="Arial" w:hAnsi="Arial" w:cs="Arial"/>
                          <w:lang w:eastAsia="ja-JP"/>
                        </w:rPr>
                        <w:t>contains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IEEE 802.19 </w:t>
                      </w:r>
                      <w:r w:rsidR="00CC3B73"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 w:rsidR="00CC3B73"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763161">
                        <w:rPr>
                          <w:rFonts w:ascii="Arial" w:hAnsi="Arial" w:cs="Arial"/>
                          <w:lang w:val="en-US" w:eastAsia="ja-JP"/>
                        </w:rPr>
                        <w:t>November</w:t>
                      </w:r>
                      <w:r w:rsidR="00096E42"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2012 </w:t>
                      </w:r>
                      <w:r w:rsidR="00763161"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="00096E42"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62108F2D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November</w:t>
      </w:r>
      <w:r w:rsidR="00665B56">
        <w:rPr>
          <w:rStyle w:val="Strong"/>
          <w:rFonts w:cs="Arial"/>
        </w:rPr>
        <w:t xml:space="preserve"> 1</w:t>
      </w:r>
      <w:r w:rsidR="00763161">
        <w:rPr>
          <w:rStyle w:val="Strong"/>
          <w:rFonts w:cs="Arial"/>
        </w:rPr>
        <w:t>2</w:t>
      </w:r>
      <w:r w:rsidR="00CC3B73" w:rsidRPr="00CC3B73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2012</w:t>
      </w:r>
      <w:r w:rsidRPr="00E900EA">
        <w:rPr>
          <w:rStyle w:val="Strong"/>
          <w:rFonts w:cs="Arial"/>
        </w:rPr>
        <w:t xml:space="preserve"> </w:t>
      </w:r>
      <w:r w:rsidR="00763161">
        <w:rPr>
          <w:rStyle w:val="Strong"/>
          <w:rFonts w:cs="Arial"/>
        </w:rPr>
        <w:t>P</w:t>
      </w:r>
      <w:r w:rsidR="00096E42">
        <w:rPr>
          <w:rStyle w:val="Strong"/>
          <w:rFonts w:cs="Arial"/>
        </w:rPr>
        <w:t>M2</w:t>
      </w:r>
    </w:p>
    <w:p w14:paraId="612BDDE9" w14:textId="52416029" w:rsidR="006B7B04" w:rsidRDefault="00CC3B73" w:rsidP="00CC3B73">
      <w:r>
        <w:t>The meeting was called to order</w:t>
      </w:r>
      <w:r w:rsidR="00763161">
        <w:t xml:space="preserve"> at 16:00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0DEB5690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November 2012 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7DEE573B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Approval of minutes from the TG1 September 2012 meeting and TG1 teleconferences since the September 2012 meeting</w:t>
      </w:r>
    </w:p>
    <w:p w14:paraId="4377BEC3" w14:textId="3FF6BDF8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minutes (19-12/0164r4) from the September 2012 interim meeting</w:t>
      </w:r>
    </w:p>
    <w:p w14:paraId="63DE1262" w14:textId="5CD9C1FA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r w:rsidR="006C4197">
        <w:rPr>
          <w:rStyle w:val="Strong"/>
        </w:rPr>
        <w:t>S.Filin</w:t>
      </w:r>
    </w:p>
    <w:p w14:paraId="597427BF" w14:textId="28F37262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r w:rsidR="006C4197">
        <w:rPr>
          <w:rStyle w:val="Strong"/>
        </w:rPr>
        <w:t>H.Kang</w:t>
      </w:r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1C715933" w:rsidR="00763161" w:rsidRDefault="00763161" w:rsidP="00763161"/>
    <w:p w14:paraId="704879B8" w14:textId="2B50F755" w:rsidR="00763161" w:rsidRPr="00763161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on October 10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(19-12/0187r0), October 31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 xml:space="preserve">(19-12/0190r0) and November 7 </w:t>
      </w:r>
      <w:r>
        <w:rPr>
          <w:b/>
          <w:bCs/>
          <w:lang w:val="en-US"/>
        </w:rPr>
        <w:t xml:space="preserve">2012 </w:t>
      </w:r>
      <w:r w:rsidRPr="00763161">
        <w:rPr>
          <w:b/>
          <w:bCs/>
          <w:lang w:val="en-US"/>
        </w:rPr>
        <w:t>(19-12/0203r0)</w:t>
      </w:r>
    </w:p>
    <w:p w14:paraId="27727876" w14:textId="1E77D5EC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r w:rsidR="006C4197">
        <w:rPr>
          <w:rStyle w:val="Strong"/>
        </w:rPr>
        <w:t>S.Filin</w:t>
      </w:r>
    </w:p>
    <w:p w14:paraId="6D842101" w14:textId="76567AAD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r w:rsidR="006C4197">
        <w:rPr>
          <w:rStyle w:val="Strong"/>
        </w:rPr>
        <w:t>J.Junell</w:t>
      </w:r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400604F6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 xml:space="preserve">opening report (19-12/0211r0). </w:t>
      </w:r>
      <w:r w:rsidR="00CA334E">
        <w:rPr>
          <w:lang w:eastAsia="ja-JP"/>
        </w:rPr>
        <w:t xml:space="preserve">The objective of the week is to review and discuss all the comment groups. Additionally, the TG is expected to resolve as many comments as possible.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Review and discuss </w:t>
      </w:r>
      <w:r>
        <w:rPr>
          <w:lang w:eastAsia="ja-JP"/>
        </w:rPr>
        <w:t>draft topics</w:t>
      </w:r>
    </w:p>
    <w:p w14:paraId="134520C7" w14:textId="41F91D6B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</w:t>
      </w:r>
      <w:r>
        <w:rPr>
          <w:lang w:eastAsia="ja-JP"/>
        </w:rPr>
        <w:t>TG1 draft topics for November 2012</w:t>
      </w:r>
      <w:r>
        <w:rPr>
          <w:lang w:eastAsia="ja-JP"/>
        </w:rPr>
        <w:t xml:space="preserve"> (19-12/02</w:t>
      </w:r>
      <w:r>
        <w:rPr>
          <w:lang w:eastAsia="ja-JP"/>
        </w:rPr>
        <w:t>08</w:t>
      </w:r>
      <w:r>
        <w:rPr>
          <w:lang w:eastAsia="ja-JP"/>
        </w:rPr>
        <w:t xml:space="preserve">r0). </w:t>
      </w:r>
      <w:r w:rsidR="00CA334E">
        <w:rPr>
          <w:lang w:eastAsia="ja-JP"/>
        </w:rPr>
        <w:t xml:space="preserve">The intention is to address </w:t>
      </w:r>
      <w:r w:rsidR="00124626">
        <w:rPr>
          <w:lang w:eastAsia="ja-JP"/>
        </w:rPr>
        <w:t xml:space="preserve">the </w:t>
      </w:r>
      <w:r w:rsidR="00CA334E">
        <w:rPr>
          <w:lang w:eastAsia="ja-JP"/>
        </w:rPr>
        <w:t xml:space="preserve">selected comments per groups/topics instead of addressing them one-by-one. 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5F370A12" w14:textId="09C48179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introduction to agenda proposal in 19-12/0</w:t>
      </w:r>
      <w:r w:rsidR="00CA334E">
        <w:rPr>
          <w:lang w:eastAsia="ja-JP"/>
        </w:rPr>
        <w:t>20</w:t>
      </w:r>
      <w:r>
        <w:rPr>
          <w:lang w:eastAsia="ja-JP"/>
        </w:rPr>
        <w:t xml:space="preserve">7r1. </w:t>
      </w:r>
    </w:p>
    <w:p w14:paraId="66F99A79" w14:textId="5D2953A1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 xml:space="preserve">Approve </w:t>
      </w:r>
      <w:r>
        <w:rPr>
          <w:rStyle w:val="Strong"/>
        </w:rPr>
        <w:t xml:space="preserve">TG1 agenda </w:t>
      </w:r>
      <w:r>
        <w:rPr>
          <w:rStyle w:val="Strong"/>
        </w:rPr>
        <w:t>(19-12/0</w:t>
      </w:r>
      <w:r>
        <w:rPr>
          <w:rStyle w:val="Strong"/>
        </w:rPr>
        <w:t>207</w:t>
      </w:r>
      <w:r>
        <w:rPr>
          <w:rStyle w:val="Strong"/>
        </w:rPr>
        <w:t>r</w:t>
      </w:r>
      <w:r>
        <w:rPr>
          <w:rStyle w:val="Strong"/>
        </w:rPr>
        <w:t>1</w:t>
      </w:r>
      <w:r>
        <w:rPr>
          <w:rStyle w:val="Strong"/>
        </w:rPr>
        <w:t xml:space="preserve">) </w:t>
      </w:r>
      <w:r>
        <w:rPr>
          <w:rStyle w:val="Strong"/>
        </w:rPr>
        <w:t>for the November 2012 plenary</w:t>
      </w:r>
    </w:p>
    <w:p w14:paraId="10A805C7" w14:textId="157A3530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r>
        <w:rPr>
          <w:rStyle w:val="Strong"/>
        </w:rPr>
        <w:t>S.Shellhammer</w:t>
      </w:r>
    </w:p>
    <w:p w14:paraId="18F25366" w14:textId="0C5722EB" w:rsidR="006C4197" w:rsidRDefault="006C4197" w:rsidP="006C4197">
      <w:pPr>
        <w:rPr>
          <w:rStyle w:val="Strong"/>
        </w:rPr>
      </w:pPr>
      <w:r>
        <w:rPr>
          <w:rStyle w:val="Strong"/>
        </w:rPr>
        <w:lastRenderedPageBreak/>
        <w:t xml:space="preserve">Seconded by: </w:t>
      </w:r>
      <w:r>
        <w:rPr>
          <w:rStyle w:val="Strong"/>
        </w:rPr>
        <w:t>S.Filin</w:t>
      </w:r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4F425FE3" w14:textId="5D71410F" w:rsidR="00687B19" w:rsidRDefault="00CA334E" w:rsidP="006858A2">
      <w:pPr>
        <w:rPr>
          <w:lang w:eastAsia="ja-JP"/>
        </w:rPr>
      </w:pPr>
      <w:r>
        <w:rPr>
          <w:lang w:eastAsia="ja-JP"/>
        </w:rPr>
        <w:t>The meeting was recessed at 17</w:t>
      </w:r>
      <w:r w:rsidR="006C4197">
        <w:rPr>
          <w:lang w:eastAsia="ja-JP"/>
        </w:rPr>
        <w:t>:0</w:t>
      </w:r>
      <w:r w:rsidR="00E7517C">
        <w:rPr>
          <w:lang w:eastAsia="ja-JP"/>
        </w:rPr>
        <w:t>0.</w:t>
      </w:r>
    </w:p>
    <w:p w14:paraId="6EAD24AC" w14:textId="77777777" w:rsidR="006C4197" w:rsidRDefault="006C4197" w:rsidP="006858A2">
      <w:pPr>
        <w:rPr>
          <w:lang w:eastAsia="ja-JP"/>
        </w:rPr>
      </w:pPr>
      <w:bookmarkStart w:id="0" w:name="_GoBack"/>
      <w:bookmarkEnd w:id="0"/>
    </w:p>
    <w:sectPr w:rsidR="006C4197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36D09" w14:textId="77777777" w:rsidR="00336E37" w:rsidRDefault="00336E37">
      <w:r>
        <w:separator/>
      </w:r>
    </w:p>
  </w:endnote>
  <w:endnote w:type="continuationSeparator" w:id="0">
    <w:p w14:paraId="6B7C0A00" w14:textId="77777777" w:rsidR="00336E37" w:rsidRDefault="0033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04495A" w:rsidRDefault="0004495A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C4197">
      <w:rPr>
        <w:noProof/>
      </w:rPr>
      <w:t>3</w:t>
    </w:r>
    <w:r>
      <w:rPr>
        <w:noProof/>
      </w:rPr>
      <w:fldChar w:fldCharType="end"/>
    </w:r>
    <w:r>
      <w:tab/>
    </w:r>
    <w:r w:rsidR="00BD16A6">
      <w:rPr>
        <w:lang w:eastAsia="ja-JP"/>
      </w:rPr>
      <w:t>Mika Kasslin</w:t>
    </w:r>
    <w:r>
      <w:rPr>
        <w:rFonts w:hint="eastAsia"/>
        <w:lang w:eastAsia="ja-JP"/>
      </w:rPr>
      <w:t>, N</w:t>
    </w:r>
    <w:r w:rsidR="00BD16A6">
      <w:rPr>
        <w:lang w:eastAsia="ja-JP"/>
      </w:rPr>
      <w:t>okia</w:t>
    </w:r>
  </w:p>
  <w:p w14:paraId="455C00B9" w14:textId="77777777" w:rsidR="0004495A" w:rsidRDefault="00044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9A9B" w14:textId="77777777" w:rsidR="00336E37" w:rsidRDefault="00336E37">
      <w:r>
        <w:separator/>
      </w:r>
    </w:p>
  </w:footnote>
  <w:footnote w:type="continuationSeparator" w:id="0">
    <w:p w14:paraId="0FA84167" w14:textId="77777777" w:rsidR="00336E37" w:rsidRDefault="0033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2F2BC635" w:rsidR="0004495A" w:rsidRDefault="00763161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November</w:t>
    </w:r>
    <w:r w:rsidR="0004495A">
      <w:rPr>
        <w:rFonts w:hint="eastAsia"/>
        <w:lang w:eastAsia="ja-JP"/>
      </w:rPr>
      <w:t xml:space="preserve"> </w:t>
    </w:r>
    <w:r w:rsidR="0004495A">
      <w:t>201</w:t>
    </w:r>
    <w:r w:rsidR="0004495A">
      <w:rPr>
        <w:lang w:val="en-US" w:eastAsia="ja-JP"/>
      </w:rPr>
      <w:t>2</w:t>
    </w:r>
    <w:r w:rsidR="0004495A">
      <w:tab/>
    </w:r>
    <w:r w:rsidR="0004495A">
      <w:tab/>
    </w:r>
    <w:fldSimple w:instr=" TITLE  \* MERGEFORMAT ">
      <w:r w:rsidR="0004495A">
        <w:t>IEEE P802</w:t>
      </w:r>
    </w:fldSimple>
    <w:r w:rsidR="0004495A">
      <w:t>.19-1</w:t>
    </w:r>
    <w:r w:rsidR="0004495A">
      <w:rPr>
        <w:rFonts w:hint="eastAsia"/>
        <w:lang w:eastAsia="ja-JP"/>
      </w:rPr>
      <w:t>2</w:t>
    </w:r>
    <w:r w:rsidR="00665B56">
      <w:t>/</w:t>
    </w:r>
    <w:r w:rsidR="0004495A">
      <w:t>0</w:t>
    </w:r>
    <w:r>
      <w:t>210</w:t>
    </w:r>
    <w:r w:rsidR="00EF3311">
      <w:t>r</w:t>
    </w:r>
    <w:r w:rsidR="0004495A"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6"/>
  </w:num>
  <w:num w:numId="9">
    <w:abstractNumId w:val="23"/>
  </w:num>
  <w:num w:numId="10">
    <w:abstractNumId w:val="28"/>
  </w:num>
  <w:num w:numId="11">
    <w:abstractNumId w:val="9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7"/>
  </w:num>
  <w:num w:numId="17">
    <w:abstractNumId w:val="12"/>
  </w:num>
  <w:num w:numId="18">
    <w:abstractNumId w:val="11"/>
  </w:num>
  <w:num w:numId="19">
    <w:abstractNumId w:val="27"/>
  </w:num>
  <w:num w:numId="20">
    <w:abstractNumId w:val="4"/>
  </w:num>
  <w:num w:numId="21">
    <w:abstractNumId w:val="13"/>
  </w:num>
  <w:num w:numId="22">
    <w:abstractNumId w:val="14"/>
  </w:num>
  <w:num w:numId="23">
    <w:abstractNumId w:val="31"/>
  </w:num>
  <w:num w:numId="24">
    <w:abstractNumId w:val="22"/>
  </w:num>
  <w:num w:numId="25">
    <w:abstractNumId w:val="20"/>
  </w:num>
  <w:num w:numId="26">
    <w:abstractNumId w:val="32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6E37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FCAA-25F2-4FF4-A0A6-102D0AAC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785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2224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15</cp:revision>
  <cp:lastPrinted>2008-08-07T16:15:00Z</cp:lastPrinted>
  <dcterms:created xsi:type="dcterms:W3CDTF">2012-09-17T21:25:00Z</dcterms:created>
  <dcterms:modified xsi:type="dcterms:W3CDTF">2012-11-12T23:02:00Z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aa112919-4dfc-4f52-9f8d-4236c30a519e</vt:lpwstr>
  </property>
  <property fmtid="{D5CDD505-2E9C-101B-9397-08002B2CF9AE}" pid="4" name="NokiaConfidentiality">
    <vt:lpwstr>Public</vt:lpwstr>
  </property>
</Properties>
</file>