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885"/>
        <w:gridCol w:w="2788"/>
        <w:gridCol w:w="1082"/>
        <w:gridCol w:w="900"/>
        <w:gridCol w:w="2921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304847D5" w:rsidR="005512F2" w:rsidRDefault="006A199C" w:rsidP="005512F2">
            <w:pPr>
              <w:pStyle w:val="T2"/>
              <w:widowControl w:val="0"/>
              <w:spacing w:after="120"/>
            </w:pPr>
            <w:r>
              <w:rPr>
                <w:lang w:eastAsia="zh-CN"/>
              </w:rPr>
              <w:t>July</w:t>
            </w:r>
            <w:r>
              <w:t xml:space="preserve"> </w:t>
            </w:r>
            <w:r w:rsidR="003165DF">
              <w:t>202</w:t>
            </w:r>
            <w:r w:rsidR="00537755">
              <w:t>5</w:t>
            </w:r>
            <w:r w:rsidR="003165DF">
              <w:t xml:space="preserve">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>802</w:t>
            </w:r>
            <w:r w:rsidR="00CE06F8">
              <w:t xml:space="preserve"> </w:t>
            </w:r>
            <w:r w:rsidR="005E7E4C">
              <w:rPr>
                <w:rFonts w:hint="eastAsia"/>
                <w:lang w:eastAsia="zh-CN"/>
              </w:rPr>
              <w:t>Plenary</w:t>
            </w:r>
            <w:r w:rsidR="005B53A6">
              <w:t xml:space="preserve"> </w:t>
            </w:r>
            <w:r w:rsidR="008B776F">
              <w:t>Session</w:t>
            </w:r>
            <w:r w:rsidR="005512F2">
              <w:br/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59B6B492" w:rsidR="00193F37" w:rsidRDefault="008B776F" w:rsidP="00456447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A199C">
              <w:rPr>
                <w:b w:val="0"/>
                <w:sz w:val="20"/>
              </w:rPr>
              <w:t xml:space="preserve">26 </w:t>
            </w:r>
            <w:r w:rsidR="00C40336">
              <w:rPr>
                <w:rFonts w:hint="eastAsia"/>
                <w:b w:val="0"/>
                <w:sz w:val="20"/>
                <w:lang w:eastAsia="zh-CN"/>
              </w:rPr>
              <w:t>August</w:t>
            </w:r>
            <w:r w:rsidR="00A36AD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202</w:t>
            </w:r>
            <w:r w:rsidR="00537755">
              <w:rPr>
                <w:b w:val="0"/>
                <w:sz w:val="20"/>
              </w:rPr>
              <w:t>5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537755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7755" w14:paraId="31E77A7D" w14:textId="77777777" w:rsidTr="00537755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5D21" w14:textId="63346682" w:rsidR="00537755" w:rsidRDefault="0053775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Chenhe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Ji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ACBA" w14:textId="0D715E21" w:rsidR="00537755" w:rsidRDefault="0053775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37755">
              <w:rPr>
                <w:b w:val="0"/>
                <w:sz w:val="20"/>
                <w:lang w:eastAsia="zh-CN"/>
              </w:rPr>
              <w:t>Huawei Technologies Co., Ltd.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16E" w14:textId="77777777" w:rsidR="00537755" w:rsidRDefault="0053775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DE73" w14:textId="77777777" w:rsidR="00537755" w:rsidRDefault="0053775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B46C" w14:textId="7B4A3D6B" w:rsidR="00537755" w:rsidRDefault="0053775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Chenhe</w:t>
            </w:r>
            <w:r w:rsidR="00E15128"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i2016@gmail.com</w:t>
            </w:r>
          </w:p>
        </w:tc>
      </w:tr>
    </w:tbl>
    <w:p w14:paraId="07C0EEB9" w14:textId="7714EE70" w:rsidR="00193F37" w:rsidRDefault="00E630EA">
      <w:pPr>
        <w:pStyle w:val="T1"/>
        <w:rPr>
          <w:b w:val="0"/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277C234B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648450" cy="3900170"/>
                <wp:effectExtent l="0" t="0" r="0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90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E108A5" w:rsidRDefault="00E108A5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77E331F4" w:rsidR="00E108A5" w:rsidRDefault="00E108A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for the July 2025 Mixed Mode IEEE 802 Plenary Session, with on-site participants in </w:t>
                            </w:r>
                            <w:r w:rsidRPr="00C40336">
                              <w:rPr>
                                <w:color w:val="000000"/>
                              </w:rPr>
                              <w:t>Madrid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 w:rsidRPr="00C40336">
                              <w:rPr>
                                <w:color w:val="000000"/>
                              </w:rPr>
                              <w:t xml:space="preserve"> Spain</w:t>
                            </w:r>
                            <w:r>
                              <w:rPr>
                                <w:color w:val="000000"/>
                              </w:rPr>
                              <w:t xml:space="preserve">, and remote participants through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Webex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"Local time" in this document means local time </w:t>
                            </w:r>
                            <w:r w:rsidRPr="00EE1254">
                              <w:rPr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color w:val="000000"/>
                              </w:rPr>
                              <w:t>Madrid</w:t>
                            </w:r>
                            <w:r w:rsidRPr="00EE1254"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</w:rPr>
                              <w:t>Spain</w:t>
                            </w:r>
                            <w:r w:rsidRPr="00EE1254">
                              <w:rPr>
                                <w:color w:val="000000"/>
                              </w:rPr>
                              <w:t xml:space="preserve"> (</w:t>
                            </w:r>
                            <w:r>
                              <w:rPr>
                                <w:color w:val="000000"/>
                              </w:rPr>
                              <w:t>UTC</w:t>
                            </w:r>
                            <w:r w:rsidRPr="00EE1254">
                              <w:rPr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Pr="00EE1254">
                              <w:rPr>
                                <w:color w:val="000000"/>
                              </w:rPr>
                              <w:t>).</w:t>
                            </w:r>
                          </w:p>
                          <w:p w14:paraId="3BAA1680" w14:textId="77777777" w:rsidR="00E108A5" w:rsidRDefault="00E108A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E108A5" w:rsidRDefault="00E108A5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77777777" w:rsidR="00E108A5" w:rsidRDefault="00E108A5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63E64947" w14:textId="77777777" w:rsidR="00E108A5" w:rsidRDefault="00E108A5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5B2EE42B" w14:textId="56619A33" w:rsidR="00E108A5" w:rsidRDefault="00E108A5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Revisions: </w:t>
                            </w:r>
                          </w:p>
                          <w:p w14:paraId="473DADA9" w14:textId="6062C611" w:rsidR="00E108A5" w:rsidRDefault="00E108A5" w:rsidP="00B50AF7">
                            <w:pPr>
                              <w:pStyle w:val="Raminnehll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Rev 0: Initial version of the document. </w:t>
                            </w:r>
                          </w:p>
                          <w:p w14:paraId="7FABAD7B" w14:textId="77777777" w:rsidR="00E108A5" w:rsidRDefault="00E108A5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E108A5" w:rsidRDefault="00E108A5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E108A5" w:rsidRPr="00E630EA" w:rsidRDefault="00E108A5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6301260F" w:rsidR="00E108A5" w:rsidRPr="00E630EA" w:rsidRDefault="00E108A5" w:rsidP="0057586A">
                            <w:pPr>
                              <w:pStyle w:val="T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Co-Vice-chairs: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Gaurav Patwardhan (Hewlett Packard Enterprise)</w:t>
                            </w: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Al Petrick (</w:t>
                            </w:r>
                            <w:r w:rsidRPr="001809F9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Jones-Petrick Associates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) </w:t>
                            </w:r>
                          </w:p>
                          <w:p w14:paraId="7C4185CE" w14:textId="09B31816" w:rsidR="00E108A5" w:rsidRPr="00E630EA" w:rsidRDefault="00E108A5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</w:t>
                            </w:r>
                            <w:proofErr w:type="spellStart"/>
                            <w:r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Chenhe</w:t>
                            </w:r>
                            <w:proofErr w:type="spellEnd"/>
                            <w:r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Ji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(</w:t>
                            </w:r>
                            <w:r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Huawei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) </w:t>
                            </w:r>
                          </w:p>
                          <w:p w14:paraId="78B71A61" w14:textId="6C476AC9" w:rsidR="00E108A5" w:rsidRPr="00E630EA" w:rsidRDefault="00E108A5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>IEEE SA Program Manager:  Jodi Ha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a</w:t>
                            </w:r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>sz (IEEE SA)</w:t>
                            </w:r>
                          </w:p>
                          <w:p w14:paraId="237C06D5" w14:textId="77777777" w:rsidR="00E108A5" w:rsidRDefault="00E108A5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 w:rsidRPr="00E630EA"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B92071F" w14:textId="77777777" w:rsidR="00E108A5" w:rsidRDefault="00E108A5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left:0;text-align:left;margin-left:472.3pt;margin-top:17.45pt;width:523.5pt;height:307.1pt;z-index:2;visibility:visible;mso-wrap-style:square;mso-width-percent:0;mso-height-percent:0;mso-wrap-distance-left:0;mso-wrap-distance-top:.0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k16wEAADAEAAAOAAAAZHJzL2Uyb0RvYy54bWysU8Fy0zAQvTPDP2h0J3ZKCSUTpwN0woWB&#10;DqUfoMhSrBlJKyQldv6e1dp1Cz2VwQd5Je3b3fd2tbkenGUnFZMB3/DlouZMeQmt8YeG3//cvbni&#10;LGXhW2HBq4afVeLX29evNn1YqwvowLYqMgzi07oPDe9yDuuqSrJTTqQFBOXxUkN0IuM2Hqo2ih6j&#10;O1td1PWq6iG2IYJUKeHpzXjJtxRfayXzd62Tysw2HGvLtEZa92WtthuxPkQROiOnMsQ/VOGE8Zh0&#10;DnUjsmDHaJ6FckZGSKDzQoKrQGsjFXFANsv6LzZ3nQiKuKA4Kcwypf8XVn473UZmWuwdZ144bNEn&#10;Y9tlEaYPaY33d+E2TruEZmE56OjKH+tnA4l5nsVUQ2YSD1ery6vLd6i5xLu3H+p6+Z7krh7hIab8&#10;RYFjxWh4xG6RiOL0NWVMia4PLiVbAmvanbGWNvGw/2wjOwns7I6+UjNC/nCznvWltALxUMCjk/Xo&#10;WwiOlMjKZ6uKn/U/lEZNiBnlklOycXBwspHWw/hgRgIUR43xX4idIAWtaF5fiJ9BlB98nvHOeIik&#10;yRN2xczDfpgauof2jP3v8QE0PP06iqg4E152gFTHZnj4eMygDTWkwEfMJB+OJYk+PaEy90/35PX4&#10;0Le/AQAA//8DAFBLAwQUAAYACAAAACEAExsBZd4AAAAIAQAADwAAAGRycy9kb3ducmV2LnhtbEyP&#10;zU7DMBCE70i8g7VIXFDrBKz+hGwqVAmJcqNw4OjG2yQlXkexmyZvj3uC4+ysZr7JN6NtxUC9bxwj&#10;pPMEBHHpTMMVwtfn62wFwgfNRreOCWEiD5vi9ibXmXEX/qBhHyoRQ9hnGqEOocuk9GVNVvu564ij&#10;d3S91SHKvpKm15cYblv5mCQLaXXDsaHWHW1rKn/2Z4tQvsnV9iE92eE4nXbqfQq7b2UQ7+/Gl2cQ&#10;gcbw9wxX/IgORWQ6uDMbL1qEOCQgPKk1iKubqGW8HBAWap2CLHL5f0DxCwAA//8DAFBLAQItABQA&#10;BgAIAAAAIQC2gziS/gAAAOEBAAATAAAAAAAAAAAAAAAAAAAAAABbQ29udGVudF9UeXBlc10ueG1s&#10;UEsBAi0AFAAGAAgAAAAhADj9If/WAAAAlAEAAAsAAAAAAAAAAAAAAAAALwEAAF9yZWxzLy5yZWxz&#10;UEsBAi0AFAAGAAgAAAAhAGB0eTXrAQAAMAQAAA4AAAAAAAAAAAAAAAAALgIAAGRycy9lMm9Eb2Mu&#10;eG1sUEsBAi0AFAAGAAgAAAAhABMbAWXeAAAACAEAAA8AAAAAAAAAAAAAAAAARQQAAGRycy9kb3du&#10;cmV2LnhtbFBLBQYAAAAABAAEAPMAAABQBQAAAAA=&#10;" o:allowincell="f" stroked="f" strokeweight="0">
                <v:textbox>
                  <w:txbxContent>
                    <w:p w14:paraId="001C5FDF" w14:textId="77777777" w:rsidR="00E108A5" w:rsidRDefault="00E108A5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77E331F4" w:rsidR="00E108A5" w:rsidRDefault="00E108A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for the July 2025 Mixed Mode IEEE 802 Plenary Session, with on-site participants in </w:t>
                      </w:r>
                      <w:r w:rsidRPr="00C40336">
                        <w:rPr>
                          <w:color w:val="000000"/>
                        </w:rPr>
                        <w:t>Madrid</w:t>
                      </w:r>
                      <w:r>
                        <w:rPr>
                          <w:color w:val="000000"/>
                        </w:rPr>
                        <w:t>,</w:t>
                      </w:r>
                      <w:r w:rsidRPr="00C40336">
                        <w:rPr>
                          <w:color w:val="000000"/>
                        </w:rPr>
                        <w:t xml:space="preserve"> Spain</w:t>
                      </w:r>
                      <w:r>
                        <w:rPr>
                          <w:color w:val="000000"/>
                        </w:rPr>
                        <w:t xml:space="preserve">, and remote participants through </w:t>
                      </w:r>
                      <w:proofErr w:type="spellStart"/>
                      <w:r>
                        <w:rPr>
                          <w:color w:val="000000"/>
                        </w:rPr>
                        <w:t>Webex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"Local time" in this document means local time </w:t>
                      </w:r>
                      <w:r w:rsidRPr="00EE1254">
                        <w:rPr>
                          <w:color w:val="000000"/>
                        </w:rPr>
                        <w:t xml:space="preserve">in </w:t>
                      </w:r>
                      <w:r>
                        <w:rPr>
                          <w:color w:val="000000"/>
                        </w:rPr>
                        <w:t>Madrid</w:t>
                      </w:r>
                      <w:r w:rsidRPr="00EE1254"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color w:val="000000"/>
                        </w:rPr>
                        <w:t>Spain</w:t>
                      </w:r>
                      <w:r w:rsidRPr="00EE1254">
                        <w:rPr>
                          <w:color w:val="000000"/>
                        </w:rPr>
                        <w:t xml:space="preserve"> (</w:t>
                      </w:r>
                      <w:r>
                        <w:rPr>
                          <w:color w:val="000000"/>
                        </w:rPr>
                        <w:t>UTC</w:t>
                      </w:r>
                      <w:r w:rsidRPr="00EE1254">
                        <w:rPr>
                          <w:color w:val="000000"/>
                        </w:rPr>
                        <w:t>+</w:t>
                      </w:r>
                      <w:r>
                        <w:rPr>
                          <w:color w:val="000000"/>
                        </w:rPr>
                        <w:t>1</w:t>
                      </w:r>
                      <w:r w:rsidRPr="00EE1254">
                        <w:rPr>
                          <w:color w:val="000000"/>
                        </w:rPr>
                        <w:t>).</w:t>
                      </w:r>
                    </w:p>
                    <w:p w14:paraId="3BAA1680" w14:textId="77777777" w:rsidR="00E108A5" w:rsidRDefault="00E108A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E108A5" w:rsidRDefault="00E108A5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77777777" w:rsidR="00E108A5" w:rsidRDefault="00E108A5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63E64947" w14:textId="77777777" w:rsidR="00E108A5" w:rsidRDefault="00E108A5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5B2EE42B" w14:textId="56619A33" w:rsidR="00E108A5" w:rsidRDefault="00E108A5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Revisions: </w:t>
                      </w:r>
                    </w:p>
                    <w:p w14:paraId="473DADA9" w14:textId="6062C611" w:rsidR="00E108A5" w:rsidRDefault="00E108A5" w:rsidP="00B50AF7">
                      <w:pPr>
                        <w:pStyle w:val="Raminnehll"/>
                        <w:numPr>
                          <w:ilvl w:val="0"/>
                          <w:numId w:val="13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Rev 0: Initial version of the document. </w:t>
                      </w:r>
                    </w:p>
                    <w:p w14:paraId="7FABAD7B" w14:textId="77777777" w:rsidR="00E108A5" w:rsidRDefault="00E108A5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E108A5" w:rsidRDefault="00E108A5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E108A5" w:rsidRPr="00E630EA" w:rsidRDefault="00E108A5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6301260F" w:rsidR="00E108A5" w:rsidRPr="00E630EA" w:rsidRDefault="00E108A5" w:rsidP="0057586A">
                      <w:pPr>
                        <w:pStyle w:val="T1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Co-Vice-chairs: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Gaurav Patwardhan (Hewlett Packard Enterprise)</w:t>
                      </w: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Al Petrick (</w:t>
                      </w:r>
                      <w:r w:rsidRPr="001809F9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Jones-Petrick Associates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) </w:t>
                      </w:r>
                    </w:p>
                    <w:p w14:paraId="7C4185CE" w14:textId="09B31816" w:rsidR="00E108A5" w:rsidRPr="00E630EA" w:rsidRDefault="00E108A5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</w:t>
                      </w:r>
                      <w:proofErr w:type="spellStart"/>
                      <w:r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>Chenhe</w:t>
                      </w:r>
                      <w:proofErr w:type="spellEnd"/>
                      <w:r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 Ji</w:t>
                      </w: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r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>Huawei</w:t>
                      </w: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) </w:t>
                      </w:r>
                    </w:p>
                    <w:p w14:paraId="78B71A61" w14:textId="6C476AC9" w:rsidR="00E108A5" w:rsidRPr="00E630EA" w:rsidRDefault="00E108A5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sz w:val="24"/>
                          <w:szCs w:val="24"/>
                        </w:rPr>
                        <w:t>IEEE SA Program Manager:  Jodi Ha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a</w:t>
                      </w:r>
                      <w:r w:rsidRPr="00E630EA">
                        <w:rPr>
                          <w:b w:val="0"/>
                          <w:sz w:val="24"/>
                          <w:szCs w:val="24"/>
                        </w:rPr>
                        <w:t>sz (IEEE SA)</w:t>
                      </w:r>
                    </w:p>
                    <w:p w14:paraId="237C06D5" w14:textId="77777777" w:rsidR="00E108A5" w:rsidRDefault="00E108A5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 w:rsidRPr="00E630EA"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B92071F" w14:textId="77777777" w:rsidR="00E108A5" w:rsidRDefault="00E108A5">
                      <w:pPr>
                        <w:pStyle w:val="Raminnehll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2E263" w14:textId="002DC616" w:rsidR="00193F37" w:rsidRDefault="00193F37">
      <w:pPr>
        <w:rPr>
          <w:bCs/>
          <w:sz w:val="24"/>
          <w:szCs w:val="24"/>
        </w:rPr>
      </w:pP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051BBF0C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EE1254">
        <w:rPr>
          <w:b/>
          <w:bCs/>
          <w:sz w:val="30"/>
          <w:szCs w:val="30"/>
          <w:u w:val="single"/>
          <w:lang w:eastAsia="zh-CN"/>
        </w:rPr>
        <w:t>July</w:t>
      </w:r>
      <w:r w:rsidR="000F02C0">
        <w:rPr>
          <w:b/>
          <w:bCs/>
          <w:sz w:val="30"/>
          <w:szCs w:val="30"/>
          <w:u w:val="single"/>
        </w:rPr>
        <w:t xml:space="preserve"> </w:t>
      </w:r>
      <w:r w:rsidR="00EE1254">
        <w:rPr>
          <w:b/>
          <w:bCs/>
          <w:sz w:val="30"/>
          <w:szCs w:val="30"/>
          <w:u w:val="single"/>
        </w:rPr>
        <w:t>29</w:t>
      </w:r>
      <w:r w:rsidR="005512F2">
        <w:rPr>
          <w:b/>
          <w:bCs/>
          <w:sz w:val="30"/>
          <w:szCs w:val="30"/>
          <w:u w:val="single"/>
        </w:rPr>
        <w:t>,</w:t>
      </w:r>
      <w:r w:rsidR="00D642CF">
        <w:rPr>
          <w:b/>
          <w:bCs/>
          <w:sz w:val="30"/>
          <w:szCs w:val="30"/>
          <w:u w:val="single"/>
        </w:rPr>
        <w:t xml:space="preserve"> 202</w:t>
      </w:r>
      <w:r w:rsidR="00E15128">
        <w:rPr>
          <w:b/>
          <w:bCs/>
          <w:sz w:val="30"/>
          <w:szCs w:val="30"/>
          <w:u w:val="single"/>
        </w:rPr>
        <w:t>5</w:t>
      </w:r>
      <w:r>
        <w:rPr>
          <w:sz w:val="24"/>
          <w:szCs w:val="24"/>
        </w:rPr>
        <w:br/>
      </w:r>
    </w:p>
    <w:p w14:paraId="0BC621B3" w14:textId="77777777" w:rsidR="00193F37" w:rsidRPr="00CA6729" w:rsidRDefault="008B776F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Opening formalities</w:t>
      </w:r>
      <w:r w:rsidRPr="00CA6729">
        <w:rPr>
          <w:b/>
          <w:bCs/>
          <w:sz w:val="24"/>
          <w:szCs w:val="24"/>
        </w:rPr>
        <w:br/>
      </w:r>
    </w:p>
    <w:p w14:paraId="03F1535C" w14:textId="6C5FCFFD" w:rsidR="00963602" w:rsidRPr="005324C4" w:rsidRDefault="00F27312" w:rsidP="00194389">
      <w:pPr>
        <w:pStyle w:val="af9"/>
        <w:numPr>
          <w:ilvl w:val="0"/>
          <w:numId w:val="4"/>
        </w:numPr>
        <w:contextualSpacing/>
      </w:pPr>
      <w:r>
        <w:rPr>
          <w:sz w:val="24"/>
          <w:szCs w:val="24"/>
        </w:rPr>
        <w:t>C</w:t>
      </w:r>
      <w:r w:rsidR="00010510">
        <w:rPr>
          <w:sz w:val="24"/>
          <w:szCs w:val="24"/>
        </w:rPr>
        <w:t>hair</w:t>
      </w:r>
      <w:r w:rsidR="008B776F">
        <w:rPr>
          <w:sz w:val="24"/>
          <w:szCs w:val="24"/>
        </w:rPr>
        <w:t xml:space="preserve"> calls the meeting to order at </w:t>
      </w:r>
      <w:r w:rsidR="00E15128">
        <w:rPr>
          <w:sz w:val="24"/>
          <w:szCs w:val="24"/>
        </w:rPr>
        <w:t>1</w:t>
      </w:r>
      <w:r w:rsidR="00B713E4">
        <w:rPr>
          <w:sz w:val="24"/>
          <w:szCs w:val="24"/>
        </w:rPr>
        <w:t>1</w:t>
      </w:r>
      <w:r w:rsidR="00BB4B5F">
        <w:rPr>
          <w:sz w:val="24"/>
          <w:szCs w:val="24"/>
        </w:rPr>
        <w:t>:</w:t>
      </w:r>
      <w:r w:rsidR="00E15128">
        <w:rPr>
          <w:sz w:val="24"/>
          <w:szCs w:val="24"/>
        </w:rPr>
        <w:t>30</w:t>
      </w:r>
      <w:r w:rsidR="00933623">
        <w:rPr>
          <w:sz w:val="24"/>
          <w:szCs w:val="24"/>
        </w:rPr>
        <w:t xml:space="preserve"> </w:t>
      </w:r>
      <w:r w:rsidR="00E15128">
        <w:rPr>
          <w:sz w:val="24"/>
          <w:szCs w:val="24"/>
        </w:rPr>
        <w:t>A</w:t>
      </w:r>
      <w:r w:rsidR="00BB4B5F">
        <w:rPr>
          <w:sz w:val="24"/>
          <w:szCs w:val="24"/>
        </w:rPr>
        <w:t>M</w:t>
      </w:r>
      <w:r w:rsidR="008B776F">
        <w:rPr>
          <w:sz w:val="24"/>
          <w:szCs w:val="24"/>
        </w:rPr>
        <w:t xml:space="preserve"> </w:t>
      </w:r>
      <w:r w:rsidR="005E7E4C">
        <w:rPr>
          <w:rFonts w:hint="eastAsia"/>
          <w:sz w:val="24"/>
          <w:szCs w:val="24"/>
          <w:lang w:eastAsia="zh-CN"/>
        </w:rPr>
        <w:t>ET</w:t>
      </w:r>
      <w:r w:rsidR="008B776F">
        <w:rPr>
          <w:sz w:val="24"/>
          <w:szCs w:val="24"/>
        </w:rPr>
        <w:t>. Quorum is asserted.</w:t>
      </w:r>
    </w:p>
    <w:p w14:paraId="33F8D604" w14:textId="77777777" w:rsidR="005324C4" w:rsidRPr="00263EFB" w:rsidRDefault="005324C4" w:rsidP="005324C4">
      <w:pPr>
        <w:pStyle w:val="af9"/>
        <w:ind w:left="1080"/>
        <w:contextualSpacing/>
      </w:pPr>
    </w:p>
    <w:p w14:paraId="7B2F74CE" w14:textId="400AE389" w:rsidR="001232EA" w:rsidRPr="001232EA" w:rsidRDefault="008B776F" w:rsidP="00194389">
      <w:pPr>
        <w:pStyle w:val="af9"/>
        <w:numPr>
          <w:ilvl w:val="0"/>
          <w:numId w:val="4"/>
        </w:numPr>
        <w:contextualSpacing/>
      </w:pPr>
      <w:r>
        <w:rPr>
          <w:sz w:val="24"/>
          <w:szCs w:val="24"/>
        </w:rPr>
        <w:t xml:space="preserve">Agenda </w:t>
      </w:r>
      <w:r w:rsidR="00AA44E4">
        <w:rPr>
          <w:sz w:val="24"/>
          <w:szCs w:val="24"/>
        </w:rPr>
        <w:t xml:space="preserve">spreadsheet </w:t>
      </w:r>
      <w:r w:rsidR="00EA6644">
        <w:rPr>
          <w:sz w:val="24"/>
          <w:szCs w:val="24"/>
        </w:rPr>
        <w:t>document</w:t>
      </w:r>
      <w:r w:rsidR="00F579C4">
        <w:rPr>
          <w:sz w:val="24"/>
          <w:szCs w:val="24"/>
        </w:rPr>
        <w:t xml:space="preserve"> </w:t>
      </w:r>
      <w:hyperlink r:id="rId11" w:history="1">
        <w:r w:rsidR="00F579C4" w:rsidRPr="009602FE">
          <w:rPr>
            <w:rStyle w:val="af1"/>
            <w:b/>
            <w:bCs/>
            <w:color w:val="2F5496" w:themeColor="accent5" w:themeShade="BF"/>
            <w:sz w:val="24"/>
            <w:szCs w:val="24"/>
          </w:rPr>
          <w:t>18</w:t>
        </w:r>
        <w:r w:rsidR="00EA6644" w:rsidRPr="009602FE">
          <w:rPr>
            <w:rStyle w:val="af1"/>
            <w:b/>
            <w:bCs/>
            <w:color w:val="2F5496" w:themeColor="accent5" w:themeShade="BF"/>
            <w:sz w:val="24"/>
            <w:szCs w:val="24"/>
          </w:rPr>
          <w:t>-</w:t>
        </w:r>
        <w:r w:rsidR="00F579C4" w:rsidRPr="009602FE">
          <w:rPr>
            <w:rStyle w:val="af1"/>
            <w:b/>
            <w:bCs/>
            <w:color w:val="2F5496" w:themeColor="accent5" w:themeShade="BF"/>
            <w:sz w:val="24"/>
            <w:szCs w:val="24"/>
          </w:rPr>
          <w:t>2</w:t>
        </w:r>
        <w:r w:rsidR="005E7E4C">
          <w:rPr>
            <w:rStyle w:val="af1"/>
            <w:b/>
            <w:bCs/>
            <w:color w:val="2F5496" w:themeColor="accent5" w:themeShade="BF"/>
            <w:sz w:val="24"/>
            <w:szCs w:val="24"/>
          </w:rPr>
          <w:t>5</w:t>
        </w:r>
        <w:r w:rsidR="00EA6644" w:rsidRPr="009602FE">
          <w:rPr>
            <w:rStyle w:val="af1"/>
            <w:b/>
            <w:bCs/>
            <w:color w:val="2F5496" w:themeColor="accent5" w:themeShade="BF"/>
            <w:sz w:val="24"/>
            <w:szCs w:val="24"/>
          </w:rPr>
          <w:t>/</w:t>
        </w:r>
        <w:r w:rsidR="00E15128">
          <w:rPr>
            <w:rStyle w:val="af1"/>
            <w:b/>
            <w:bCs/>
            <w:color w:val="2F5496" w:themeColor="accent5" w:themeShade="BF"/>
            <w:sz w:val="24"/>
            <w:szCs w:val="24"/>
          </w:rPr>
          <w:t>0</w:t>
        </w:r>
        <w:r w:rsidR="005E7E4C">
          <w:rPr>
            <w:rStyle w:val="af1"/>
            <w:b/>
            <w:bCs/>
            <w:color w:val="2F5496" w:themeColor="accent5" w:themeShade="BF"/>
            <w:sz w:val="24"/>
            <w:szCs w:val="24"/>
          </w:rPr>
          <w:t>0</w:t>
        </w:r>
        <w:r w:rsidR="00EE1254">
          <w:rPr>
            <w:rStyle w:val="af1"/>
            <w:b/>
            <w:bCs/>
            <w:color w:val="2F5496" w:themeColor="accent5" w:themeShade="BF"/>
            <w:sz w:val="24"/>
            <w:szCs w:val="24"/>
          </w:rPr>
          <w:t>55</w:t>
        </w:r>
        <w:r w:rsidR="00306121" w:rsidRPr="009602FE">
          <w:rPr>
            <w:rStyle w:val="af1"/>
            <w:b/>
            <w:bCs/>
            <w:color w:val="2F5496" w:themeColor="accent5" w:themeShade="BF"/>
            <w:sz w:val="24"/>
            <w:szCs w:val="24"/>
          </w:rPr>
          <w:t>r</w:t>
        </w:r>
      </w:hyperlink>
      <w:r w:rsidR="00EE1254">
        <w:rPr>
          <w:rStyle w:val="af1"/>
          <w:b/>
          <w:bCs/>
          <w:color w:val="2F5496" w:themeColor="accent5" w:themeShade="BF"/>
          <w:sz w:val="24"/>
          <w:szCs w:val="24"/>
        </w:rPr>
        <w:t>4</w:t>
      </w:r>
      <w:r w:rsidR="00306121" w:rsidRPr="009602FE">
        <w:rPr>
          <w:color w:val="2F5496" w:themeColor="accent5" w:themeShade="BF"/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hyperlink r:id="rId12" w:history="1">
        <w:r w:rsidR="00BB4B5F">
          <w:rPr>
            <w:rStyle w:val="af1"/>
            <w:b/>
            <w:bCs/>
            <w:sz w:val="24"/>
            <w:szCs w:val="24"/>
          </w:rPr>
          <w:t>18-2</w:t>
        </w:r>
        <w:r w:rsidR="005E7E4C">
          <w:rPr>
            <w:rStyle w:val="af1"/>
            <w:b/>
            <w:bCs/>
            <w:sz w:val="24"/>
            <w:szCs w:val="24"/>
          </w:rPr>
          <w:t>5</w:t>
        </w:r>
        <w:r w:rsidR="00BB4B5F">
          <w:rPr>
            <w:rStyle w:val="af1"/>
            <w:b/>
            <w:bCs/>
            <w:sz w:val="24"/>
            <w:szCs w:val="24"/>
          </w:rPr>
          <w:t>/0</w:t>
        </w:r>
        <w:r w:rsidR="005E7E4C">
          <w:rPr>
            <w:rStyle w:val="af1"/>
            <w:b/>
            <w:bCs/>
            <w:sz w:val="24"/>
            <w:szCs w:val="24"/>
          </w:rPr>
          <w:t>0</w:t>
        </w:r>
        <w:r w:rsidR="00EE1254">
          <w:rPr>
            <w:rStyle w:val="af1"/>
            <w:b/>
            <w:bCs/>
            <w:sz w:val="24"/>
            <w:szCs w:val="24"/>
          </w:rPr>
          <w:t>56</w:t>
        </w:r>
        <w:r w:rsidR="00BB4B5F">
          <w:rPr>
            <w:rStyle w:val="af1"/>
            <w:b/>
            <w:bCs/>
            <w:sz w:val="24"/>
            <w:szCs w:val="24"/>
          </w:rPr>
          <w:t>r</w:t>
        </w:r>
        <w:r w:rsidR="00E15128">
          <w:rPr>
            <w:rStyle w:val="af1"/>
            <w:b/>
            <w:bCs/>
            <w:sz w:val="24"/>
            <w:szCs w:val="24"/>
          </w:rPr>
          <w:t>4</w:t>
        </w:r>
      </w:hyperlink>
      <w:r w:rsidR="00F579C4">
        <w:rPr>
          <w:b/>
          <w:bCs/>
          <w:sz w:val="24"/>
          <w:szCs w:val="21"/>
        </w:rPr>
        <w:t>.</w:t>
      </w:r>
    </w:p>
    <w:p w14:paraId="66A0EA16" w14:textId="77777777" w:rsidR="001232EA" w:rsidRPr="001232EA" w:rsidRDefault="001232EA" w:rsidP="001232EA">
      <w:pPr>
        <w:pStyle w:val="af9"/>
        <w:rPr>
          <w:sz w:val="24"/>
          <w:szCs w:val="24"/>
        </w:rPr>
      </w:pPr>
    </w:p>
    <w:p w14:paraId="4F61E3BA" w14:textId="761B6579" w:rsidR="001232EA" w:rsidRPr="001232EA" w:rsidRDefault="008B776F" w:rsidP="00194389">
      <w:pPr>
        <w:pStyle w:val="af9"/>
        <w:numPr>
          <w:ilvl w:val="0"/>
          <w:numId w:val="4"/>
        </w:numPr>
        <w:contextualSpacing/>
      </w:pPr>
      <w:r w:rsidRPr="001232EA">
        <w:rPr>
          <w:sz w:val="24"/>
          <w:szCs w:val="24"/>
        </w:rPr>
        <w:t xml:space="preserve">Group officers are </w:t>
      </w:r>
      <w:r w:rsidR="00263EFB" w:rsidRPr="001232EA">
        <w:rPr>
          <w:sz w:val="24"/>
          <w:szCs w:val="24"/>
        </w:rPr>
        <w:t>present</w:t>
      </w:r>
      <w:r w:rsidR="00562F48" w:rsidRPr="001232EA">
        <w:rPr>
          <w:sz w:val="24"/>
          <w:szCs w:val="24"/>
        </w:rPr>
        <w:t>.</w:t>
      </w:r>
      <w:r w:rsidR="00450609">
        <w:rPr>
          <w:sz w:val="24"/>
          <w:szCs w:val="24"/>
        </w:rPr>
        <w:t xml:space="preserve">  </w:t>
      </w:r>
    </w:p>
    <w:p w14:paraId="796A4337" w14:textId="77777777" w:rsidR="001232EA" w:rsidRPr="001232EA" w:rsidRDefault="001232EA" w:rsidP="001232EA">
      <w:pPr>
        <w:pStyle w:val="af9"/>
        <w:rPr>
          <w:bCs/>
          <w:sz w:val="24"/>
          <w:szCs w:val="24"/>
        </w:rPr>
      </w:pPr>
    </w:p>
    <w:p w14:paraId="44D6FF6D" w14:textId="0D19B795" w:rsidR="00193F37" w:rsidRPr="001232EA" w:rsidRDefault="008B776F" w:rsidP="00194389">
      <w:pPr>
        <w:pStyle w:val="af9"/>
        <w:numPr>
          <w:ilvl w:val="0"/>
          <w:numId w:val="4"/>
        </w:numPr>
        <w:contextualSpacing/>
      </w:pPr>
      <w:r w:rsidRPr="001232EA">
        <w:rPr>
          <w:bCs/>
          <w:sz w:val="24"/>
          <w:szCs w:val="24"/>
        </w:rPr>
        <w:t xml:space="preserve">This meeting is part of the </w:t>
      </w:r>
      <w:r w:rsidR="00756FAE" w:rsidRPr="001232EA">
        <w:rPr>
          <w:bCs/>
          <w:sz w:val="24"/>
          <w:szCs w:val="24"/>
        </w:rPr>
        <w:t xml:space="preserve">mixed mode </w:t>
      </w:r>
      <w:r w:rsidRPr="001232EA">
        <w:rPr>
          <w:bCs/>
          <w:sz w:val="24"/>
          <w:szCs w:val="24"/>
        </w:rPr>
        <w:t>IEEE 802</w:t>
      </w:r>
      <w:r w:rsidR="00EE30BF" w:rsidRPr="001232EA">
        <w:rPr>
          <w:bCs/>
          <w:sz w:val="24"/>
          <w:szCs w:val="24"/>
        </w:rPr>
        <w:t xml:space="preserve"> </w:t>
      </w:r>
      <w:r w:rsidR="007303C4">
        <w:rPr>
          <w:bCs/>
          <w:sz w:val="24"/>
          <w:szCs w:val="24"/>
        </w:rPr>
        <w:t xml:space="preserve">wireless </w:t>
      </w:r>
      <w:r w:rsidR="007E1E4B">
        <w:rPr>
          <w:rFonts w:hint="eastAsia"/>
          <w:bCs/>
          <w:sz w:val="24"/>
          <w:szCs w:val="24"/>
          <w:lang w:eastAsia="zh-CN"/>
        </w:rPr>
        <w:t>plenary</w:t>
      </w:r>
      <w:r w:rsidR="007303C4" w:rsidRPr="001232EA">
        <w:rPr>
          <w:bCs/>
          <w:sz w:val="24"/>
          <w:szCs w:val="24"/>
        </w:rPr>
        <w:t xml:space="preserve"> </w:t>
      </w:r>
      <w:r w:rsidR="00EE30BF" w:rsidRPr="001232EA">
        <w:rPr>
          <w:bCs/>
          <w:sz w:val="24"/>
          <w:szCs w:val="24"/>
        </w:rPr>
        <w:t>session located in</w:t>
      </w:r>
      <w:r w:rsidR="00B7713A" w:rsidRPr="001232EA">
        <w:rPr>
          <w:bCs/>
          <w:sz w:val="24"/>
          <w:szCs w:val="24"/>
        </w:rPr>
        <w:t xml:space="preserve"> </w:t>
      </w:r>
      <w:r w:rsidR="00EE1254">
        <w:rPr>
          <w:bCs/>
          <w:sz w:val="24"/>
          <w:szCs w:val="24"/>
        </w:rPr>
        <w:t>Madrid</w:t>
      </w:r>
      <w:r w:rsidR="00452D17">
        <w:rPr>
          <w:bCs/>
          <w:sz w:val="24"/>
          <w:szCs w:val="24"/>
        </w:rPr>
        <w:t xml:space="preserve">, </w:t>
      </w:r>
      <w:r w:rsidR="00EE1254">
        <w:rPr>
          <w:bCs/>
          <w:sz w:val="24"/>
          <w:szCs w:val="24"/>
        </w:rPr>
        <w:t>Spain</w:t>
      </w:r>
      <w:r w:rsidR="002D64D3">
        <w:rPr>
          <w:bCs/>
          <w:sz w:val="24"/>
          <w:szCs w:val="24"/>
        </w:rPr>
        <w:t xml:space="preserve">, held </w:t>
      </w:r>
      <w:r w:rsidR="00EE30BF" w:rsidRPr="001232EA">
        <w:rPr>
          <w:bCs/>
          <w:sz w:val="24"/>
          <w:szCs w:val="24"/>
        </w:rPr>
        <w:t xml:space="preserve">at the </w:t>
      </w:r>
      <w:r w:rsidR="00552E5B">
        <w:rPr>
          <w:bCs/>
          <w:sz w:val="24"/>
          <w:szCs w:val="24"/>
        </w:rPr>
        <w:t xml:space="preserve">Melia </w:t>
      </w:r>
      <w:r w:rsidR="0077627D" w:rsidRPr="0077627D">
        <w:rPr>
          <w:bCs/>
          <w:sz w:val="24"/>
          <w:szCs w:val="24"/>
        </w:rPr>
        <w:t>Castilla Hotel</w:t>
      </w:r>
      <w:r w:rsidR="0077627D">
        <w:rPr>
          <w:bCs/>
          <w:sz w:val="24"/>
          <w:szCs w:val="24"/>
        </w:rPr>
        <w:t xml:space="preserve"> </w:t>
      </w:r>
      <w:r w:rsidR="005338F3" w:rsidRPr="001232EA">
        <w:rPr>
          <w:bCs/>
          <w:sz w:val="24"/>
          <w:szCs w:val="24"/>
        </w:rPr>
        <w:t>on</w:t>
      </w:r>
      <w:r w:rsidR="00EE30BF" w:rsidRPr="001232EA">
        <w:rPr>
          <w:bCs/>
          <w:sz w:val="24"/>
          <w:szCs w:val="24"/>
        </w:rPr>
        <w:t xml:space="preserve"> </w:t>
      </w:r>
      <w:r w:rsidR="0077627D">
        <w:rPr>
          <w:bCs/>
          <w:sz w:val="24"/>
          <w:szCs w:val="24"/>
          <w:lang w:eastAsia="zh-CN"/>
        </w:rPr>
        <w:t>July</w:t>
      </w:r>
      <w:r w:rsidR="00AE1017">
        <w:rPr>
          <w:bCs/>
          <w:sz w:val="24"/>
          <w:szCs w:val="24"/>
        </w:rPr>
        <w:t xml:space="preserve"> </w:t>
      </w:r>
      <w:r w:rsidR="006A199C">
        <w:rPr>
          <w:bCs/>
          <w:sz w:val="24"/>
          <w:szCs w:val="24"/>
        </w:rPr>
        <w:t xml:space="preserve">27 </w:t>
      </w:r>
      <w:r w:rsidR="007303C4">
        <w:rPr>
          <w:bCs/>
          <w:sz w:val="24"/>
          <w:szCs w:val="24"/>
        </w:rPr>
        <w:t xml:space="preserve">to </w:t>
      </w:r>
      <w:r w:rsidR="0077627D">
        <w:rPr>
          <w:bCs/>
          <w:sz w:val="24"/>
          <w:szCs w:val="24"/>
        </w:rPr>
        <w:t>August 1</w:t>
      </w:r>
      <w:r w:rsidR="00A827DC" w:rsidRPr="001232EA">
        <w:rPr>
          <w:bCs/>
          <w:sz w:val="24"/>
          <w:szCs w:val="24"/>
        </w:rPr>
        <w:t>, 202</w:t>
      </w:r>
      <w:r w:rsidR="00E15128">
        <w:rPr>
          <w:bCs/>
          <w:sz w:val="24"/>
          <w:szCs w:val="24"/>
        </w:rPr>
        <w:t>5</w:t>
      </w:r>
      <w:r w:rsidR="00EE30BF" w:rsidRPr="001232EA">
        <w:rPr>
          <w:bCs/>
          <w:sz w:val="24"/>
          <w:szCs w:val="24"/>
        </w:rPr>
        <w:t>.</w:t>
      </w:r>
    </w:p>
    <w:p w14:paraId="48A5F9B5" w14:textId="77777777" w:rsidR="0071000E" w:rsidRDefault="0071000E" w:rsidP="0071000E">
      <w:pPr>
        <w:pStyle w:val="af9"/>
        <w:ind w:left="1080"/>
        <w:contextualSpacing/>
        <w:rPr>
          <w:sz w:val="24"/>
          <w:szCs w:val="21"/>
        </w:rPr>
      </w:pPr>
    </w:p>
    <w:p w14:paraId="0711D86F" w14:textId="5B6FB7FF" w:rsidR="00193F37" w:rsidRDefault="008B776F" w:rsidP="00194389">
      <w:pPr>
        <w:pStyle w:val="af9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71000E">
        <w:rPr>
          <w:sz w:val="24"/>
          <w:szCs w:val="24"/>
        </w:rPr>
        <w:t>.</w:t>
      </w:r>
    </w:p>
    <w:p w14:paraId="7B78047F" w14:textId="486DD788" w:rsidR="009602FE" w:rsidRPr="00431AB7" w:rsidRDefault="008B776F" w:rsidP="00194389">
      <w:pPr>
        <w:pStyle w:val="af9"/>
        <w:numPr>
          <w:ilvl w:val="0"/>
          <w:numId w:val="3"/>
        </w:numPr>
        <w:contextualSpacing/>
        <w:rPr>
          <w:b/>
          <w:color w:val="000000" w:themeColor="text1"/>
          <w:sz w:val="24"/>
          <w:szCs w:val="24"/>
          <w:u w:val="single"/>
        </w:rPr>
      </w:pPr>
      <w:r w:rsidRPr="00431AB7">
        <w:rPr>
          <w:color w:val="000000" w:themeColor="text1"/>
          <w:sz w:val="24"/>
          <w:szCs w:val="24"/>
        </w:rPr>
        <w:t>If you have not already done so, you can register</w:t>
      </w:r>
      <w:r w:rsidR="00EF5DAA" w:rsidRPr="00431AB7">
        <w:rPr>
          <w:color w:val="000000" w:themeColor="text1"/>
          <w:sz w:val="24"/>
          <w:szCs w:val="24"/>
        </w:rPr>
        <w:t xml:space="preserve"> </w:t>
      </w:r>
      <w:r w:rsidR="00790C76" w:rsidRPr="00431AB7">
        <w:rPr>
          <w:rFonts w:hint="eastAsia"/>
          <w:color w:val="000000" w:themeColor="text1"/>
          <w:sz w:val="24"/>
          <w:szCs w:val="24"/>
          <w:lang w:eastAsia="zh-CN"/>
        </w:rPr>
        <w:t>w/</w:t>
      </w:r>
      <w:r w:rsidR="00790C76" w:rsidRPr="00431AB7">
        <w:rPr>
          <w:color w:val="000000" w:themeColor="text1"/>
          <w:sz w:val="24"/>
          <w:szCs w:val="24"/>
        </w:rPr>
        <w:t>F2F</w:t>
      </w:r>
      <w:r w:rsidR="00EF5DAA" w:rsidRPr="00431AB7">
        <w:rPr>
          <w:color w:val="000000" w:themeColor="text1"/>
          <w:sz w:val="24"/>
          <w:szCs w:val="24"/>
        </w:rPr>
        <w:t xml:space="preserve"> </w:t>
      </w:r>
      <w:r w:rsidR="00EF5DAA" w:rsidRPr="00431AB7">
        <w:rPr>
          <w:rFonts w:hint="eastAsia"/>
          <w:color w:val="000000" w:themeColor="text1"/>
          <w:sz w:val="24"/>
          <w:szCs w:val="24"/>
          <w:lang w:eastAsia="zh-CN"/>
        </w:rPr>
        <w:t>events</w:t>
      </w:r>
      <w:r w:rsidR="002D64D3" w:rsidRPr="00431AB7">
        <w:rPr>
          <w:color w:val="000000" w:themeColor="text1"/>
          <w:sz w:val="24"/>
          <w:szCs w:val="24"/>
        </w:rPr>
        <w:t xml:space="preserve"> </w:t>
      </w:r>
      <w:r w:rsidRPr="00431AB7">
        <w:rPr>
          <w:color w:val="000000" w:themeColor="text1"/>
          <w:sz w:val="24"/>
          <w:szCs w:val="24"/>
        </w:rPr>
        <w:t xml:space="preserve">– Registration website at: </w:t>
      </w:r>
    </w:p>
    <w:p w14:paraId="1DB71385" w14:textId="78A50BC2" w:rsidR="0077627D" w:rsidRPr="0077627D" w:rsidRDefault="00D82B2A" w:rsidP="00194389">
      <w:pPr>
        <w:pStyle w:val="af9"/>
        <w:numPr>
          <w:ilvl w:val="0"/>
          <w:numId w:val="3"/>
        </w:numPr>
        <w:contextualSpacing/>
        <w:rPr>
          <w:sz w:val="24"/>
          <w:szCs w:val="24"/>
        </w:rPr>
      </w:pPr>
      <w:hyperlink r:id="rId13" w:history="1">
        <w:r w:rsidR="0077627D" w:rsidRPr="00747BA0">
          <w:rPr>
            <w:rStyle w:val="af1"/>
            <w:b/>
            <w:sz w:val="24"/>
            <w:szCs w:val="24"/>
          </w:rPr>
          <w:t>https://web.cvent.com/event/b4fe1917-82ff-44d5-b34a-afe989945a9e/summary</w:t>
        </w:r>
      </w:hyperlink>
    </w:p>
    <w:p w14:paraId="767EE213" w14:textId="3E88B5E6" w:rsidR="008F7177" w:rsidRPr="008F7177" w:rsidRDefault="008B776F" w:rsidP="00194389">
      <w:pPr>
        <w:pStyle w:val="af9"/>
        <w:numPr>
          <w:ilvl w:val="0"/>
          <w:numId w:val="3"/>
        </w:numPr>
        <w:contextualSpacing/>
        <w:rPr>
          <w:sz w:val="24"/>
          <w:szCs w:val="24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  <w:r w:rsidR="00917921">
        <w:rPr>
          <w:sz w:val="24"/>
          <w:szCs w:val="24"/>
        </w:rPr>
        <w:t>.</w:t>
      </w:r>
      <w:r w:rsidR="008F7177">
        <w:rPr>
          <w:sz w:val="24"/>
          <w:szCs w:val="24"/>
        </w:rPr>
        <w:t xml:space="preserve"> </w:t>
      </w:r>
      <w:hyperlink r:id="rId14" w:history="1">
        <w:r w:rsidR="008F7177" w:rsidRPr="008F7177">
          <w:rPr>
            <w:rStyle w:val="af1"/>
            <w:sz w:val="24"/>
            <w:szCs w:val="24"/>
          </w:rPr>
          <w:t>https://imat.ieee.org/my-site/home</w:t>
        </w:r>
      </w:hyperlink>
    </w:p>
    <w:p w14:paraId="29CF79A8" w14:textId="0462E31A" w:rsidR="00193F37" w:rsidRDefault="008B776F" w:rsidP="00194389">
      <w:pPr>
        <w:pStyle w:val="af9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At conclusion of each of the 802.18 </w:t>
      </w:r>
      <w:r w:rsidR="004C6F52">
        <w:rPr>
          <w:sz w:val="24"/>
          <w:szCs w:val="24"/>
        </w:rPr>
        <w:t>meetings</w:t>
      </w:r>
      <w:r>
        <w:rPr>
          <w:sz w:val="24"/>
          <w:szCs w:val="24"/>
        </w:rPr>
        <w:t xml:space="preserve">, the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log and IMAT will be reviewed</w:t>
      </w:r>
      <w:r w:rsidR="00562F48">
        <w:rPr>
          <w:sz w:val="24"/>
          <w:szCs w:val="24"/>
        </w:rPr>
        <w:t xml:space="preserve">. </w:t>
      </w:r>
    </w:p>
    <w:p w14:paraId="1E9C3C1C" w14:textId="676C8D48" w:rsidR="00635730" w:rsidRPr="00635730" w:rsidRDefault="008B776F" w:rsidP="00194389">
      <w:pPr>
        <w:pStyle w:val="af9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>No payment, become</w:t>
      </w:r>
      <w:r w:rsidR="00EB5546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deadbeat and lose voting rights in all groups, after 60-day grace. </w:t>
      </w:r>
    </w:p>
    <w:p w14:paraId="320959E5" w14:textId="579DDF75" w:rsidR="00AA44E4" w:rsidRPr="00AA50EF" w:rsidRDefault="00AA44E4" w:rsidP="00431AB7">
      <w:pPr>
        <w:pStyle w:val="af9"/>
        <w:numPr>
          <w:ilvl w:val="0"/>
          <w:numId w:val="2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Opening tab</w:t>
      </w:r>
      <w:r w:rsidR="001D7E0F">
        <w:rPr>
          <w:sz w:val="24"/>
          <w:szCs w:val="24"/>
        </w:rPr>
        <w:t>)</w:t>
      </w:r>
      <w:r w:rsidR="00FC6F12">
        <w:rPr>
          <w:sz w:val="24"/>
          <w:szCs w:val="24"/>
        </w:rPr>
        <w:t xml:space="preserve"> in</w:t>
      </w:r>
      <w:r w:rsidR="00134B27">
        <w:rPr>
          <w:sz w:val="24"/>
          <w:szCs w:val="24"/>
        </w:rPr>
        <w:t xml:space="preserve"> document </w:t>
      </w:r>
      <w:hyperlink r:id="rId15" w:history="1">
        <w:r w:rsidR="007303C4" w:rsidRPr="000E06AC">
          <w:rPr>
            <w:rStyle w:val="af1"/>
            <w:b/>
            <w:bCs/>
            <w:sz w:val="24"/>
            <w:szCs w:val="24"/>
          </w:rPr>
          <w:t>18-2</w:t>
        </w:r>
        <w:r w:rsidR="00790C76">
          <w:rPr>
            <w:rStyle w:val="af1"/>
            <w:b/>
            <w:bCs/>
            <w:sz w:val="24"/>
            <w:szCs w:val="24"/>
          </w:rPr>
          <w:t>5</w:t>
        </w:r>
        <w:r w:rsidR="007303C4" w:rsidRPr="000E06AC">
          <w:rPr>
            <w:rStyle w:val="af1"/>
            <w:b/>
            <w:bCs/>
            <w:sz w:val="24"/>
            <w:szCs w:val="24"/>
          </w:rPr>
          <w:t>/0</w:t>
        </w:r>
        <w:r w:rsidR="00790C76">
          <w:rPr>
            <w:rStyle w:val="af1"/>
            <w:b/>
            <w:bCs/>
            <w:sz w:val="24"/>
            <w:szCs w:val="24"/>
          </w:rPr>
          <w:t>0</w:t>
        </w:r>
        <w:r w:rsidR="0077627D">
          <w:rPr>
            <w:rStyle w:val="af1"/>
            <w:b/>
            <w:bCs/>
            <w:sz w:val="24"/>
            <w:szCs w:val="24"/>
          </w:rPr>
          <w:t>55</w:t>
        </w:r>
        <w:r w:rsidR="007303C4" w:rsidRPr="000E06AC">
          <w:rPr>
            <w:rStyle w:val="af1"/>
            <w:b/>
            <w:bCs/>
            <w:sz w:val="24"/>
            <w:szCs w:val="24"/>
          </w:rPr>
          <w:t>r</w:t>
        </w:r>
        <w:r w:rsidR="00790C76">
          <w:rPr>
            <w:rStyle w:val="af1"/>
            <w:b/>
            <w:bCs/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. </w:t>
      </w:r>
    </w:p>
    <w:p w14:paraId="6B250073" w14:textId="77777777" w:rsidR="00AA44E4" w:rsidRPr="00AA44E4" w:rsidRDefault="00AA44E4" w:rsidP="00AA44E4">
      <w:pPr>
        <w:contextualSpacing/>
        <w:rPr>
          <w:sz w:val="24"/>
          <w:szCs w:val="21"/>
        </w:rPr>
      </w:pPr>
    </w:p>
    <w:p w14:paraId="0B3D0A72" w14:textId="7830661B" w:rsidR="00193F37" w:rsidRDefault="008B776F" w:rsidP="00AA44E4">
      <w:pPr>
        <w:numPr>
          <w:ilvl w:val="3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</w:t>
      </w:r>
      <w:r w:rsidR="004A708A">
        <w:rPr>
          <w:b/>
          <w:bCs/>
          <w:sz w:val="24"/>
          <w:szCs w:val="24"/>
        </w:rPr>
        <w:t>Procedural</w:t>
      </w:r>
      <w:r>
        <w:rPr>
          <w:b/>
          <w:bCs/>
          <w:sz w:val="24"/>
          <w:szCs w:val="24"/>
        </w:rPr>
        <w:t xml:space="preserve">): </w:t>
      </w:r>
      <w:r w:rsidR="0077627D" w:rsidRPr="0077627D">
        <w:rPr>
          <w:b/>
          <w:bCs/>
          <w:sz w:val="24"/>
          <w:szCs w:val="24"/>
        </w:rPr>
        <w:t xml:space="preserve">To approve the agenda as shown in the “RR-TAG Opening Agenda” tab of the document </w:t>
      </w:r>
      <w:hyperlink r:id="rId16" w:history="1">
        <w:r w:rsidR="0077627D" w:rsidRPr="0077627D">
          <w:rPr>
            <w:rStyle w:val="af1"/>
            <w:b/>
            <w:bCs/>
            <w:sz w:val="24"/>
            <w:szCs w:val="24"/>
          </w:rPr>
          <w:t>18-25/0055r4</w:t>
        </w:r>
      </w:hyperlink>
      <w:r w:rsidR="0077627D" w:rsidRPr="0077627D">
        <w:rPr>
          <w:b/>
          <w:bCs/>
          <w:sz w:val="24"/>
          <w:szCs w:val="24"/>
        </w:rPr>
        <w:t>.</w:t>
      </w:r>
      <w:r w:rsidR="0006097A">
        <w:rPr>
          <w:b/>
          <w:bCs/>
          <w:sz w:val="24"/>
          <w:szCs w:val="24"/>
        </w:rPr>
        <w:t xml:space="preserve"> </w:t>
      </w:r>
    </w:p>
    <w:p w14:paraId="3FC66CB0" w14:textId="27AB97D6" w:rsidR="00193F37" w:rsidRDefault="0071000E" w:rsidP="00C70E23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0471BC" w:rsidRPr="000471BC">
        <w:rPr>
          <w:sz w:val="24"/>
          <w:szCs w:val="24"/>
        </w:rPr>
        <w:t>Gaurav Patwardhan</w:t>
      </w:r>
    </w:p>
    <w:p w14:paraId="3A447B66" w14:textId="7970D975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proofErr w:type="spellStart"/>
      <w:r w:rsidR="0077627D">
        <w:rPr>
          <w:sz w:val="24"/>
          <w:szCs w:val="24"/>
        </w:rPr>
        <w:t>Chenhe</w:t>
      </w:r>
      <w:proofErr w:type="spellEnd"/>
      <w:r w:rsidR="0077627D">
        <w:rPr>
          <w:sz w:val="24"/>
          <w:szCs w:val="24"/>
        </w:rPr>
        <w:t xml:space="preserve"> Ji</w:t>
      </w:r>
    </w:p>
    <w:p w14:paraId="28D79188" w14:textId="474CDB9A" w:rsidR="00AA44E4" w:rsidRDefault="008B776F" w:rsidP="00C70E23">
      <w:pPr>
        <w:ind w:left="2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</w:t>
      </w:r>
      <w:r w:rsidR="002D64D3">
        <w:rPr>
          <w:sz w:val="24"/>
          <w:szCs w:val="24"/>
        </w:rPr>
        <w:t xml:space="preserve">: </w:t>
      </w:r>
      <w:r w:rsidR="00450609">
        <w:rPr>
          <w:sz w:val="24"/>
          <w:szCs w:val="24"/>
        </w:rPr>
        <w:tab/>
      </w:r>
      <w:r w:rsidR="00134B27">
        <w:rPr>
          <w:sz w:val="24"/>
          <w:szCs w:val="24"/>
        </w:rPr>
        <w:t>None</w:t>
      </w:r>
      <w:r w:rsidR="00AA44E4" w:rsidRPr="00AA44E4">
        <w:rPr>
          <w:b/>
          <w:bCs/>
          <w:sz w:val="24"/>
          <w:szCs w:val="24"/>
        </w:rPr>
        <w:t xml:space="preserve">  </w:t>
      </w:r>
    </w:p>
    <w:p w14:paraId="31A2F6EC" w14:textId="32328A07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5F72BC37" w14:textId="723B1511" w:rsidR="00193F37" w:rsidRPr="00684D53" w:rsidRDefault="008B776F" w:rsidP="00194389">
      <w:pPr>
        <w:pStyle w:val="af9"/>
        <w:numPr>
          <w:ilvl w:val="0"/>
          <w:numId w:val="5"/>
        </w:numPr>
        <w:contextualSpacing/>
        <w:rPr>
          <w:color w:val="000000" w:themeColor="text1"/>
          <w:sz w:val="24"/>
          <w:szCs w:val="21"/>
        </w:rPr>
      </w:pPr>
      <w:r w:rsidRPr="00906C4D">
        <w:rPr>
          <w:b/>
          <w:bCs/>
          <w:sz w:val="24"/>
          <w:szCs w:val="21"/>
        </w:rPr>
        <w:t>Voter list update</w:t>
      </w:r>
      <w:r w:rsidRPr="00906C4D">
        <w:rPr>
          <w:b/>
          <w:bCs/>
        </w:rPr>
        <w:br/>
      </w:r>
      <w:r w:rsidRPr="00906C4D">
        <w:rPr>
          <w:b/>
          <w:bCs/>
        </w:rPr>
        <w:br/>
      </w:r>
      <w:r w:rsidRPr="00906C4D">
        <w:rPr>
          <w:bCs/>
          <w:sz w:val="24"/>
          <w:szCs w:val="24"/>
        </w:rPr>
        <w:t>Group officers and voting membership (</w:t>
      </w:r>
      <w:r w:rsidR="00EA6644" w:rsidRPr="00906C4D">
        <w:rPr>
          <w:bCs/>
          <w:sz w:val="24"/>
          <w:szCs w:val="24"/>
        </w:rPr>
        <w:t>at the opening meeting</w:t>
      </w:r>
      <w:r w:rsidRPr="00906C4D">
        <w:rPr>
          <w:bCs/>
          <w:sz w:val="24"/>
          <w:szCs w:val="24"/>
        </w:rPr>
        <w:t xml:space="preserve"> </w:t>
      </w:r>
      <w:r w:rsidR="00EA6644" w:rsidRPr="00906C4D">
        <w:rPr>
          <w:bCs/>
          <w:sz w:val="24"/>
          <w:szCs w:val="24"/>
        </w:rPr>
        <w:t>on</w:t>
      </w:r>
      <w:r w:rsidRPr="00906C4D">
        <w:rPr>
          <w:bCs/>
          <w:sz w:val="24"/>
          <w:szCs w:val="24"/>
        </w:rPr>
        <w:t xml:space="preserve"> </w:t>
      </w:r>
      <w:r w:rsidR="0077627D">
        <w:rPr>
          <w:bCs/>
          <w:sz w:val="24"/>
          <w:szCs w:val="24"/>
        </w:rPr>
        <w:t>28</w:t>
      </w:r>
      <w:r w:rsidR="007A5169">
        <w:rPr>
          <w:bCs/>
          <w:sz w:val="24"/>
          <w:szCs w:val="24"/>
        </w:rPr>
        <w:t xml:space="preserve"> </w:t>
      </w:r>
      <w:r w:rsidR="0077627D">
        <w:rPr>
          <w:bCs/>
          <w:sz w:val="24"/>
          <w:szCs w:val="24"/>
        </w:rPr>
        <w:t>July</w:t>
      </w:r>
      <w:r w:rsidRPr="00EB2DD2">
        <w:rPr>
          <w:bCs/>
          <w:sz w:val="24"/>
          <w:szCs w:val="24"/>
        </w:rPr>
        <w:t xml:space="preserve"> 202</w:t>
      </w:r>
      <w:r w:rsidR="00A615B0">
        <w:rPr>
          <w:bCs/>
          <w:sz w:val="24"/>
          <w:szCs w:val="24"/>
        </w:rPr>
        <w:t>5</w:t>
      </w:r>
      <w:r w:rsidRPr="00EB2DD2">
        <w:rPr>
          <w:bCs/>
          <w:sz w:val="24"/>
          <w:szCs w:val="24"/>
        </w:rPr>
        <w:t>)</w:t>
      </w:r>
      <w:r w:rsidR="005A7556" w:rsidRPr="00EB2DD2">
        <w:rPr>
          <w:bCs/>
          <w:sz w:val="24"/>
          <w:szCs w:val="24"/>
        </w:rPr>
        <w:t>.</w:t>
      </w:r>
      <w:r w:rsidR="005A7556" w:rsidRPr="00906C4D">
        <w:rPr>
          <w:bCs/>
          <w:sz w:val="24"/>
          <w:szCs w:val="24"/>
        </w:rPr>
        <w:t xml:space="preserve"> </w:t>
      </w:r>
      <w:r w:rsidR="002D64D3" w:rsidRPr="00906C4D">
        <w:rPr>
          <w:bCs/>
          <w:sz w:val="24"/>
          <w:szCs w:val="24"/>
        </w:rPr>
        <w:br/>
      </w:r>
      <w:r w:rsidRPr="00EB2DD2">
        <w:rPr>
          <w:sz w:val="24"/>
          <w:szCs w:val="21"/>
        </w:rPr>
        <w:t xml:space="preserve">Voters: </w:t>
      </w:r>
      <w:r w:rsidR="00392BCB" w:rsidRPr="00684D53">
        <w:rPr>
          <w:color w:val="000000" w:themeColor="text1"/>
          <w:sz w:val="24"/>
          <w:szCs w:val="21"/>
        </w:rPr>
        <w:t>6</w:t>
      </w:r>
      <w:r w:rsidR="00E108A5">
        <w:rPr>
          <w:color w:val="000000" w:themeColor="text1"/>
          <w:sz w:val="24"/>
          <w:szCs w:val="21"/>
        </w:rPr>
        <w:t>1</w:t>
      </w:r>
      <w:r w:rsidR="00906C4D" w:rsidRPr="00684D53">
        <w:rPr>
          <w:color w:val="000000" w:themeColor="text1"/>
          <w:sz w:val="24"/>
          <w:szCs w:val="21"/>
        </w:rPr>
        <w:t xml:space="preserve"> (including 10</w:t>
      </w:r>
      <w:r w:rsidRPr="00684D53">
        <w:rPr>
          <w:color w:val="000000" w:themeColor="text1"/>
          <w:sz w:val="24"/>
          <w:szCs w:val="21"/>
        </w:rPr>
        <w:t xml:space="preserve"> on LMSC) </w:t>
      </w:r>
      <w:r w:rsidR="00D93232" w:rsidRPr="00684D53">
        <w:rPr>
          <w:color w:val="000000" w:themeColor="text1"/>
          <w:sz w:val="24"/>
          <w:szCs w:val="21"/>
        </w:rPr>
        <w:t xml:space="preserve"> </w:t>
      </w:r>
    </w:p>
    <w:p w14:paraId="4FAB8456" w14:textId="399006D9" w:rsidR="00193F37" w:rsidRPr="00684D53" w:rsidRDefault="008B776F">
      <w:pPr>
        <w:ind w:left="1080"/>
        <w:contextualSpacing/>
        <w:rPr>
          <w:color w:val="000000" w:themeColor="text1"/>
          <w:sz w:val="24"/>
          <w:szCs w:val="21"/>
        </w:rPr>
      </w:pPr>
      <w:r w:rsidRPr="00684D53">
        <w:rPr>
          <w:color w:val="000000" w:themeColor="text1"/>
          <w:sz w:val="24"/>
          <w:szCs w:val="21"/>
        </w:rPr>
        <w:t xml:space="preserve">Nearly Voters:  </w:t>
      </w:r>
      <w:r w:rsidR="00E108A5">
        <w:rPr>
          <w:color w:val="000000" w:themeColor="text1"/>
          <w:sz w:val="24"/>
          <w:szCs w:val="21"/>
        </w:rPr>
        <w:t>7</w:t>
      </w:r>
    </w:p>
    <w:p w14:paraId="0200C8D6" w14:textId="37E48AFA" w:rsidR="00193F37" w:rsidRPr="00684D53" w:rsidRDefault="008B776F">
      <w:pPr>
        <w:ind w:left="1080"/>
        <w:contextualSpacing/>
        <w:rPr>
          <w:color w:val="000000" w:themeColor="text1"/>
          <w:sz w:val="24"/>
          <w:szCs w:val="21"/>
        </w:rPr>
      </w:pPr>
      <w:r w:rsidRPr="00684D53">
        <w:rPr>
          <w:color w:val="000000" w:themeColor="text1"/>
          <w:sz w:val="24"/>
          <w:szCs w:val="21"/>
        </w:rPr>
        <w:t xml:space="preserve">Aspirant members: </w:t>
      </w:r>
      <w:r w:rsidR="00134C34" w:rsidRPr="00684D53">
        <w:rPr>
          <w:color w:val="000000" w:themeColor="text1"/>
          <w:sz w:val="24"/>
          <w:szCs w:val="21"/>
        </w:rPr>
        <w:t>1</w:t>
      </w:r>
      <w:r w:rsidR="00E108A5">
        <w:rPr>
          <w:color w:val="000000" w:themeColor="text1"/>
          <w:sz w:val="24"/>
          <w:szCs w:val="21"/>
        </w:rPr>
        <w:t>1</w:t>
      </w:r>
    </w:p>
    <w:p w14:paraId="5DD7F49B" w14:textId="77777777" w:rsidR="00316EDD" w:rsidRDefault="00316EDD">
      <w:pPr>
        <w:ind w:left="720"/>
        <w:contextualSpacing/>
        <w:rPr>
          <w:sz w:val="24"/>
          <w:szCs w:val="24"/>
        </w:rPr>
      </w:pPr>
    </w:p>
    <w:p w14:paraId="2F9B2879" w14:textId="77777777" w:rsidR="00431730" w:rsidRPr="00431730" w:rsidRDefault="0043173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Administrative items </w:t>
      </w:r>
    </w:p>
    <w:p w14:paraId="7057805D" w14:textId="13D1313B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5970BD">
        <w:rPr>
          <w:b/>
          <w:bCs/>
          <w:sz w:val="24"/>
          <w:szCs w:val="24"/>
        </w:rPr>
        <w:t>:</w:t>
      </w:r>
      <w:r w:rsidR="00450609">
        <w:rPr>
          <w:b/>
          <w:bCs/>
          <w:sz w:val="24"/>
          <w:szCs w:val="24"/>
        </w:rPr>
        <w:t xml:space="preserve"> </w:t>
      </w:r>
      <w:r w:rsidR="00450609">
        <w:rPr>
          <w:sz w:val="24"/>
          <w:szCs w:val="24"/>
        </w:rPr>
        <w:t>Gaurav Patwardhan</w:t>
      </w:r>
      <w:r w:rsidR="00042938">
        <w:rPr>
          <w:sz w:val="24"/>
          <w:szCs w:val="24"/>
        </w:rPr>
        <w:t>,</w:t>
      </w:r>
      <w:r w:rsidR="00450609">
        <w:rPr>
          <w:sz w:val="24"/>
          <w:szCs w:val="24"/>
        </w:rPr>
        <w:t xml:space="preserve"> </w:t>
      </w:r>
      <w:r w:rsidR="00906C4D">
        <w:rPr>
          <w:sz w:val="24"/>
          <w:szCs w:val="24"/>
        </w:rPr>
        <w:t>presented</w:t>
      </w:r>
      <w:r w:rsidR="00042938">
        <w:rPr>
          <w:sz w:val="24"/>
          <w:szCs w:val="24"/>
        </w:rPr>
        <w:t xml:space="preserve"> slides </w:t>
      </w:r>
      <w:r w:rsidR="00A615B0">
        <w:rPr>
          <w:sz w:val="24"/>
          <w:szCs w:val="24"/>
        </w:rPr>
        <w:t>8</w:t>
      </w:r>
      <w:r w:rsidR="00042938">
        <w:rPr>
          <w:sz w:val="24"/>
          <w:szCs w:val="24"/>
        </w:rPr>
        <w:t>-1</w:t>
      </w:r>
      <w:r w:rsidR="004E3317">
        <w:rPr>
          <w:sz w:val="24"/>
          <w:szCs w:val="24"/>
        </w:rPr>
        <w:t>7</w:t>
      </w:r>
      <w:r w:rsidR="00042938">
        <w:rPr>
          <w:sz w:val="24"/>
          <w:szCs w:val="24"/>
        </w:rPr>
        <w:t xml:space="preserve"> in </w:t>
      </w:r>
      <w:r w:rsidR="00EB2DD2">
        <w:rPr>
          <w:sz w:val="24"/>
          <w:szCs w:val="24"/>
        </w:rPr>
        <w:br/>
      </w:r>
      <w:r w:rsidR="00042938">
        <w:rPr>
          <w:sz w:val="24"/>
          <w:szCs w:val="24"/>
        </w:rPr>
        <w:t>document</w:t>
      </w:r>
      <w:r w:rsidR="00070A99">
        <w:rPr>
          <w:sz w:val="24"/>
          <w:szCs w:val="24"/>
        </w:rPr>
        <w:t xml:space="preserve"> </w:t>
      </w:r>
      <w:hyperlink r:id="rId17" w:history="1">
        <w:r w:rsidR="007303C4">
          <w:rPr>
            <w:rStyle w:val="af1"/>
            <w:b/>
            <w:bCs/>
            <w:sz w:val="24"/>
            <w:szCs w:val="24"/>
          </w:rPr>
          <w:t>18-2</w:t>
        </w:r>
        <w:r w:rsidR="00142813">
          <w:rPr>
            <w:rStyle w:val="af1"/>
            <w:b/>
            <w:bCs/>
            <w:sz w:val="24"/>
            <w:szCs w:val="24"/>
          </w:rPr>
          <w:t>5</w:t>
        </w:r>
        <w:r w:rsidR="007303C4">
          <w:rPr>
            <w:rStyle w:val="af1"/>
            <w:b/>
            <w:bCs/>
            <w:sz w:val="24"/>
            <w:szCs w:val="24"/>
          </w:rPr>
          <w:t>/0</w:t>
        </w:r>
        <w:r w:rsidR="00142813">
          <w:rPr>
            <w:rStyle w:val="af1"/>
            <w:b/>
            <w:bCs/>
            <w:sz w:val="24"/>
            <w:szCs w:val="24"/>
          </w:rPr>
          <w:t>0</w:t>
        </w:r>
        <w:r w:rsidR="004E3317">
          <w:rPr>
            <w:rStyle w:val="af1"/>
            <w:b/>
            <w:bCs/>
            <w:sz w:val="24"/>
            <w:szCs w:val="24"/>
          </w:rPr>
          <w:t>56</w:t>
        </w:r>
        <w:r w:rsidR="007303C4">
          <w:rPr>
            <w:rStyle w:val="af1"/>
            <w:b/>
            <w:bCs/>
            <w:sz w:val="24"/>
            <w:szCs w:val="24"/>
          </w:rPr>
          <w:t>r</w:t>
        </w:r>
      </w:hyperlink>
      <w:r w:rsidR="00142813">
        <w:rPr>
          <w:rStyle w:val="af1"/>
          <w:b/>
          <w:bCs/>
          <w:sz w:val="24"/>
          <w:szCs w:val="24"/>
        </w:rPr>
        <w:t>4</w:t>
      </w:r>
      <w:r w:rsidR="00070A99">
        <w:rPr>
          <w:rStyle w:val="af1"/>
          <w:b/>
          <w:bCs/>
          <w:sz w:val="24"/>
          <w:szCs w:val="24"/>
        </w:rPr>
        <w:t>.</w:t>
      </w:r>
      <w:r w:rsidR="0045060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18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19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20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policies and procedures [</w:t>
      </w:r>
      <w:hyperlink r:id="rId2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6087E91B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t xml:space="preserve">Reciprocal credit with IEEE 802.11 Working Group (WG) is granted for only the two meeting slots scheduled for IEEE 802.18 as per </w:t>
      </w:r>
      <w:r w:rsidR="00917921" w:rsidRPr="003E699B">
        <w:rPr>
          <w:bCs/>
          <w:sz w:val="24"/>
          <w:szCs w:val="24"/>
        </w:rPr>
        <w:t>the agreement</w:t>
      </w:r>
      <w:r w:rsidRPr="003E699B">
        <w:rPr>
          <w:bCs/>
          <w:sz w:val="24"/>
          <w:szCs w:val="24"/>
        </w:rPr>
        <w:t xml:space="preserve"> between the</w:t>
      </w:r>
      <w:r w:rsidR="00D421BF">
        <w:rPr>
          <w:bCs/>
          <w:sz w:val="24"/>
          <w:szCs w:val="24"/>
        </w:rPr>
        <w:t xml:space="preserve"> IEEE</w:t>
      </w:r>
      <w:r w:rsidRPr="003E699B">
        <w:rPr>
          <w:bCs/>
          <w:sz w:val="24"/>
          <w:szCs w:val="24"/>
        </w:rPr>
        <w:t xml:space="preserve"> 802.11 and </w:t>
      </w:r>
      <w:r w:rsidR="00D421BF">
        <w:rPr>
          <w:bCs/>
          <w:sz w:val="24"/>
          <w:szCs w:val="24"/>
        </w:rPr>
        <w:t xml:space="preserve">IEEE </w:t>
      </w:r>
      <w:r w:rsidRPr="003E699B">
        <w:rPr>
          <w:bCs/>
          <w:sz w:val="24"/>
          <w:szCs w:val="24"/>
        </w:rPr>
        <w:t>802.18 chairs.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lastRenderedPageBreak/>
        <w:br/>
      </w:r>
      <w:r w:rsidR="00906C4D">
        <w:rPr>
          <w:sz w:val="24"/>
          <w:szCs w:val="24"/>
        </w:rPr>
        <w:t>Gaurav Patwardhan</w:t>
      </w:r>
      <w:r w:rsidR="00906C4D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t>asked for any press in the room to announce their presence</w:t>
      </w:r>
      <w:r w:rsidR="00562F48" w:rsidRPr="003E699B">
        <w:rPr>
          <w:bCs/>
          <w:sz w:val="24"/>
          <w:szCs w:val="24"/>
        </w:rPr>
        <w:t xml:space="preserve">. </w:t>
      </w:r>
      <w:r w:rsidR="003E699B" w:rsidRPr="003E699B">
        <w:rPr>
          <w:bCs/>
          <w:sz w:val="24"/>
          <w:szCs w:val="24"/>
        </w:rPr>
        <w:br/>
        <w:t xml:space="preserve">No response, no comments </w:t>
      </w:r>
      <w:r w:rsidR="00E41D33">
        <w:rPr>
          <w:bCs/>
          <w:sz w:val="24"/>
          <w:szCs w:val="24"/>
        </w:rPr>
        <w:t>from the group or</w:t>
      </w:r>
      <w:r w:rsidR="003E699B" w:rsidRPr="003E699B">
        <w:rPr>
          <w:bCs/>
          <w:sz w:val="24"/>
          <w:szCs w:val="24"/>
        </w:rPr>
        <w:t xml:space="preserve"> WebEx</w:t>
      </w:r>
      <w:r w:rsidR="00E41D33">
        <w:rPr>
          <w:bCs/>
          <w:sz w:val="24"/>
          <w:szCs w:val="24"/>
        </w:rPr>
        <w:t>.</w:t>
      </w:r>
      <w:r w:rsidR="003E699B" w:rsidRPr="003E699B">
        <w:rPr>
          <w:bCs/>
          <w:sz w:val="24"/>
          <w:szCs w:val="24"/>
        </w:rPr>
        <w:br/>
      </w:r>
    </w:p>
    <w:p w14:paraId="312F0F60" w14:textId="78BEC216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</w:t>
      </w:r>
      <w:r w:rsidR="00E41D33">
        <w:rPr>
          <w:b/>
          <w:bCs/>
          <w:sz w:val="24"/>
          <w:szCs w:val="24"/>
        </w:rPr>
        <w:t>attendance.</w:t>
      </w:r>
    </w:p>
    <w:p w14:paraId="756DA06D" w14:textId="77FE93A4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  <w:r w:rsidR="00A11947">
        <w:rPr>
          <w:bCs/>
          <w:sz w:val="24"/>
          <w:szCs w:val="24"/>
        </w:rPr>
        <w:t>.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59068E3E" w:rsidR="00EC05C8" w:rsidRPr="000F70DF" w:rsidRDefault="00906C4D" w:rsidP="00194389">
      <w:pPr>
        <w:pStyle w:val="af9"/>
        <w:numPr>
          <w:ilvl w:val="0"/>
          <w:numId w:val="8"/>
        </w:numPr>
        <w:contextualSpacing/>
        <w:rPr>
          <w:bCs/>
          <w:sz w:val="24"/>
          <w:szCs w:val="24"/>
        </w:rPr>
      </w:pPr>
      <w:r>
        <w:rPr>
          <w:sz w:val="24"/>
          <w:szCs w:val="24"/>
        </w:rPr>
        <w:t>Gaurav Patwardhan</w:t>
      </w:r>
      <w:r w:rsidR="008B776F" w:rsidRPr="000F70DF">
        <w:rPr>
          <w:bCs/>
          <w:sz w:val="24"/>
          <w:szCs w:val="24"/>
        </w:rPr>
        <w:t xml:space="preserve"> ask</w:t>
      </w:r>
      <w:r w:rsidR="00590003">
        <w:rPr>
          <w:bCs/>
          <w:sz w:val="24"/>
          <w:szCs w:val="24"/>
        </w:rPr>
        <w:t>ed</w:t>
      </w:r>
      <w:r w:rsidR="008B776F" w:rsidRPr="000F70DF">
        <w:rPr>
          <w:bCs/>
          <w:sz w:val="24"/>
          <w:szCs w:val="24"/>
        </w:rPr>
        <w:t xml:space="preserve"> </w:t>
      </w:r>
      <w:r w:rsidR="00562F48" w:rsidRPr="000F70DF">
        <w:rPr>
          <w:bCs/>
          <w:sz w:val="24"/>
          <w:szCs w:val="24"/>
        </w:rPr>
        <w:t>the group</w:t>
      </w:r>
      <w:r w:rsidR="008B776F" w:rsidRPr="000F70DF">
        <w:rPr>
          <w:bCs/>
          <w:sz w:val="24"/>
          <w:szCs w:val="24"/>
        </w:rPr>
        <w:t xml:space="preserve"> if there are any questions relating to the IEEE policies. </w:t>
      </w:r>
    </w:p>
    <w:p w14:paraId="501A3D03" w14:textId="71468862" w:rsidR="00193F37" w:rsidRDefault="008B776F" w:rsidP="000F70DF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</w:t>
      </w:r>
      <w:r w:rsidR="00E41D33">
        <w:rPr>
          <w:bCs/>
          <w:sz w:val="24"/>
          <w:szCs w:val="24"/>
        </w:rPr>
        <w:t xml:space="preserve"> from the group or </w:t>
      </w:r>
      <w:r>
        <w:rPr>
          <w:bCs/>
          <w:sz w:val="24"/>
          <w:szCs w:val="24"/>
        </w:rPr>
        <w:t>WebEx</w:t>
      </w:r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8D6B527" w14:textId="7E10A427" w:rsidR="006370DB" w:rsidRPr="006370DB" w:rsidRDefault="006370DB" w:rsidP="0099406B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4FF0722F" w14:textId="77777777" w:rsidR="006370DB" w:rsidRDefault="006370DB" w:rsidP="006370DB">
      <w:pPr>
        <w:pStyle w:val="af9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565946D2" w14:textId="470EFA07" w:rsidR="006370DB" w:rsidRPr="00421F34" w:rsidRDefault="006370DB" w:rsidP="006370DB">
      <w:pPr>
        <w:ind w:firstLine="720"/>
        <w:contextualSpacing/>
        <w:rPr>
          <w:b/>
          <w:bCs/>
          <w:sz w:val="24"/>
          <w:szCs w:val="24"/>
        </w:rPr>
      </w:pPr>
      <w:r w:rsidRPr="00FD2FE0">
        <w:rPr>
          <w:b/>
          <w:bCs/>
          <w:sz w:val="24"/>
          <w:szCs w:val="24"/>
        </w:rPr>
        <w:t>Presentation of 802.18 opening report</w:t>
      </w:r>
      <w:r>
        <w:rPr>
          <w:b/>
          <w:bCs/>
          <w:sz w:val="24"/>
          <w:szCs w:val="24"/>
        </w:rPr>
        <w:t xml:space="preserve"> </w:t>
      </w:r>
      <w:hyperlink r:id="rId22" w:history="1">
        <w:r w:rsidRPr="000E06AC">
          <w:rPr>
            <w:rStyle w:val="af1"/>
            <w:b/>
            <w:bCs/>
            <w:sz w:val="24"/>
            <w:szCs w:val="24"/>
          </w:rPr>
          <w:t>18-2</w:t>
        </w:r>
        <w:r>
          <w:rPr>
            <w:rStyle w:val="af1"/>
            <w:b/>
            <w:bCs/>
            <w:sz w:val="24"/>
            <w:szCs w:val="24"/>
          </w:rPr>
          <w:t>5</w:t>
        </w:r>
        <w:r w:rsidRPr="000E06AC">
          <w:rPr>
            <w:rStyle w:val="af1"/>
            <w:b/>
            <w:bCs/>
            <w:sz w:val="24"/>
            <w:szCs w:val="24"/>
          </w:rPr>
          <w:t>/</w:t>
        </w:r>
        <w:r>
          <w:rPr>
            <w:rStyle w:val="af1"/>
            <w:b/>
            <w:bCs/>
            <w:sz w:val="24"/>
            <w:szCs w:val="24"/>
          </w:rPr>
          <w:t>0</w:t>
        </w:r>
        <w:r w:rsidRPr="000E06AC">
          <w:rPr>
            <w:rStyle w:val="af1"/>
            <w:b/>
            <w:bCs/>
            <w:sz w:val="24"/>
            <w:szCs w:val="24"/>
          </w:rPr>
          <w:t>0</w:t>
        </w:r>
        <w:r>
          <w:rPr>
            <w:rStyle w:val="af1"/>
            <w:b/>
            <w:bCs/>
            <w:sz w:val="24"/>
            <w:szCs w:val="24"/>
          </w:rPr>
          <w:t>57</w:t>
        </w:r>
        <w:r w:rsidRPr="000E06AC">
          <w:rPr>
            <w:rStyle w:val="af1"/>
            <w:b/>
            <w:bCs/>
            <w:sz w:val="24"/>
            <w:szCs w:val="24"/>
          </w:rPr>
          <w:t>r</w:t>
        </w:r>
      </w:hyperlink>
      <w:r w:rsidR="00583179">
        <w:rPr>
          <w:rStyle w:val="af1"/>
          <w:b/>
          <w:bCs/>
          <w:sz w:val="24"/>
          <w:szCs w:val="24"/>
        </w:rPr>
        <w:t>2</w:t>
      </w:r>
      <w:r w:rsidRPr="00FD2FE0">
        <w:rPr>
          <w:b/>
          <w:bCs/>
          <w:sz w:val="24"/>
          <w:szCs w:val="24"/>
        </w:rPr>
        <w:t xml:space="preserve"> ,</w:t>
      </w:r>
      <w:r w:rsidRPr="00FD2FE0">
        <w:rPr>
          <w:sz w:val="24"/>
          <w:szCs w:val="24"/>
        </w:rPr>
        <w:t xml:space="preserve"> Edward Au (Chair)</w:t>
      </w:r>
    </w:p>
    <w:p w14:paraId="35CE2EBA" w14:textId="77777777" w:rsidR="006370DB" w:rsidRDefault="006370DB">
      <w:pPr>
        <w:contextualSpacing/>
        <w:rPr>
          <w:sz w:val="24"/>
          <w:szCs w:val="24"/>
        </w:rPr>
      </w:pPr>
    </w:p>
    <w:p w14:paraId="5540573D" w14:textId="77777777" w:rsidR="005056CB" w:rsidRDefault="005056CB" w:rsidP="009C6FFC">
      <w:pPr>
        <w:pStyle w:val="af9"/>
        <w:numPr>
          <w:ilvl w:val="0"/>
          <w:numId w:val="24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74DB01FB" w14:textId="77777777" w:rsidR="005056CB" w:rsidRDefault="005056CB" w:rsidP="005056CB">
      <w:pPr>
        <w:pStyle w:val="af9"/>
        <w:ind w:left="360"/>
        <w:contextualSpacing/>
        <w:rPr>
          <w:b/>
          <w:bCs/>
          <w:sz w:val="24"/>
          <w:szCs w:val="24"/>
        </w:rPr>
      </w:pPr>
    </w:p>
    <w:p w14:paraId="455BB871" w14:textId="1157C952" w:rsidR="00C65D97" w:rsidRPr="00246F8D" w:rsidRDefault="005056CB" w:rsidP="00BE7D76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C65D97">
        <w:rPr>
          <w:b/>
          <w:bCs/>
          <w:sz w:val="24"/>
          <w:szCs w:val="24"/>
        </w:rPr>
        <w:t>Invited presentation</w:t>
      </w:r>
    </w:p>
    <w:p w14:paraId="6ABFAC34" w14:textId="4419CEF7" w:rsidR="00C65D97" w:rsidRPr="00E1605E" w:rsidRDefault="006E5AF0" w:rsidP="001E3FF9">
      <w:pPr>
        <w:numPr>
          <w:ilvl w:val="2"/>
          <w:numId w:val="24"/>
        </w:numPr>
        <w:contextualSpacing/>
        <w:rPr>
          <w:color w:val="000000" w:themeColor="text1"/>
          <w:sz w:val="24"/>
          <w:szCs w:val="24"/>
        </w:rPr>
      </w:pPr>
      <w:proofErr w:type="spellStart"/>
      <w:r w:rsidRPr="00343DB0">
        <w:rPr>
          <w:bCs/>
          <w:sz w:val="24"/>
          <w:szCs w:val="24"/>
        </w:rPr>
        <w:t>Sietse</w:t>
      </w:r>
      <w:proofErr w:type="spellEnd"/>
      <w:r w:rsidRPr="00343DB0">
        <w:rPr>
          <w:bCs/>
          <w:sz w:val="24"/>
          <w:szCs w:val="24"/>
        </w:rPr>
        <w:t xml:space="preserve"> van der </w:t>
      </w:r>
      <w:proofErr w:type="spellStart"/>
      <w:r w:rsidRPr="00343DB0">
        <w:rPr>
          <w:bCs/>
          <w:sz w:val="24"/>
          <w:szCs w:val="24"/>
        </w:rPr>
        <w:t>Gaast</w:t>
      </w:r>
      <w:proofErr w:type="spellEnd"/>
      <w:r w:rsidR="00C65D97" w:rsidRPr="00343DB0">
        <w:rPr>
          <w:color w:val="000000" w:themeColor="text1"/>
          <w:sz w:val="24"/>
          <w:szCs w:val="24"/>
        </w:rPr>
        <w:t xml:space="preserve"> presents the </w:t>
      </w:r>
      <w:r w:rsidR="00C65D97" w:rsidRPr="00343DB0">
        <w:rPr>
          <w:rFonts w:hint="eastAsia"/>
          <w:color w:val="000000" w:themeColor="text1"/>
          <w:sz w:val="24"/>
          <w:szCs w:val="24"/>
          <w:lang w:eastAsia="zh-CN"/>
        </w:rPr>
        <w:t>document</w:t>
      </w:r>
      <w:r w:rsidR="00C65D97" w:rsidRPr="00343DB0">
        <w:rPr>
          <w:color w:val="000000" w:themeColor="text1"/>
          <w:sz w:val="24"/>
          <w:szCs w:val="24"/>
        </w:rPr>
        <w:t xml:space="preserve"> (</w:t>
      </w:r>
      <w:hyperlink r:id="rId23" w:history="1">
        <w:r w:rsidR="00C65D97" w:rsidRPr="00343DB0">
          <w:rPr>
            <w:rStyle w:val="af1"/>
            <w:b/>
            <w:bCs/>
            <w:sz w:val="24"/>
            <w:szCs w:val="24"/>
          </w:rPr>
          <w:t>18-25/00</w:t>
        </w:r>
        <w:r w:rsidRPr="00343DB0">
          <w:rPr>
            <w:rStyle w:val="af1"/>
            <w:b/>
            <w:bCs/>
            <w:sz w:val="24"/>
            <w:szCs w:val="24"/>
          </w:rPr>
          <w:t>65</w:t>
        </w:r>
        <w:r w:rsidR="00C65D97" w:rsidRPr="00343DB0">
          <w:rPr>
            <w:rStyle w:val="af1"/>
            <w:b/>
            <w:bCs/>
            <w:sz w:val="24"/>
            <w:szCs w:val="24"/>
          </w:rPr>
          <w:t>r0</w:t>
        </w:r>
      </w:hyperlink>
      <w:r w:rsidR="00C65D97" w:rsidRPr="00343DB0">
        <w:rPr>
          <w:color w:val="000000" w:themeColor="text1"/>
          <w:sz w:val="24"/>
          <w:szCs w:val="24"/>
        </w:rPr>
        <w:t xml:space="preserve">) to introduce </w:t>
      </w:r>
      <w:r w:rsidRPr="00343DB0">
        <w:rPr>
          <w:color w:val="000000" w:themeColor="text1"/>
          <w:sz w:val="24"/>
          <w:szCs w:val="24"/>
        </w:rPr>
        <w:t>a</w:t>
      </w:r>
      <w:r w:rsidRPr="00343DB0">
        <w:rPr>
          <w:bCs/>
          <w:color w:val="000000" w:themeColor="text1"/>
          <w:sz w:val="24"/>
          <w:szCs w:val="24"/>
        </w:rPr>
        <w:t>ctivities of the BEREC Wireless Network Evolution Working Group</w:t>
      </w:r>
      <w:r w:rsidR="00C65D97" w:rsidRPr="00343DB0">
        <w:rPr>
          <w:color w:val="000000" w:themeColor="text1"/>
          <w:sz w:val="24"/>
          <w:szCs w:val="24"/>
        </w:rPr>
        <w:t xml:space="preserve">. </w:t>
      </w:r>
      <w:r w:rsidR="00D43CF2" w:rsidRPr="00343DB0">
        <w:rPr>
          <w:bCs/>
          <w:sz w:val="24"/>
          <w:szCs w:val="24"/>
          <w:lang w:eastAsia="zh-CN"/>
        </w:rPr>
        <w:t xml:space="preserve">The presentation </w:t>
      </w:r>
      <w:r w:rsidR="00C65D97" w:rsidRPr="00343DB0">
        <w:rPr>
          <w:bCs/>
          <w:sz w:val="24"/>
          <w:szCs w:val="24"/>
          <w:lang w:eastAsia="zh-CN"/>
        </w:rPr>
        <w:t>included</w:t>
      </w:r>
      <w:r w:rsidRPr="00343DB0">
        <w:rPr>
          <w:bCs/>
          <w:sz w:val="24"/>
          <w:szCs w:val="24"/>
          <w:lang w:eastAsia="zh-CN"/>
        </w:rPr>
        <w:t xml:space="preserve"> </w:t>
      </w:r>
      <w:r w:rsidR="00343DB0">
        <w:rPr>
          <w:bCs/>
          <w:sz w:val="24"/>
          <w:szCs w:val="24"/>
          <w:lang w:eastAsia="zh-CN"/>
        </w:rPr>
        <w:t>t</w:t>
      </w:r>
      <w:r w:rsidR="00343DB0" w:rsidRPr="00343DB0">
        <w:rPr>
          <w:bCs/>
          <w:sz w:val="24"/>
          <w:szCs w:val="24"/>
          <w:lang w:eastAsia="zh-CN"/>
        </w:rPr>
        <w:t xml:space="preserve">he Body of European Regulators of Electronic Communication </w:t>
      </w:r>
      <w:r w:rsidR="00343DB0">
        <w:rPr>
          <w:bCs/>
          <w:sz w:val="24"/>
          <w:szCs w:val="24"/>
          <w:lang w:eastAsia="zh-CN"/>
        </w:rPr>
        <w:t xml:space="preserve">and the recent work of </w:t>
      </w:r>
      <w:r w:rsidR="00343DB0">
        <w:rPr>
          <w:rFonts w:hint="eastAsia"/>
          <w:bCs/>
          <w:sz w:val="24"/>
          <w:szCs w:val="24"/>
          <w:lang w:eastAsia="zh-CN"/>
        </w:rPr>
        <w:t>Wireless</w:t>
      </w:r>
      <w:r w:rsidR="00343DB0">
        <w:rPr>
          <w:bCs/>
          <w:sz w:val="24"/>
          <w:szCs w:val="24"/>
          <w:lang w:eastAsia="zh-CN"/>
        </w:rPr>
        <w:t xml:space="preserve"> </w:t>
      </w:r>
      <w:r w:rsidR="00343DB0">
        <w:rPr>
          <w:rFonts w:hint="eastAsia"/>
          <w:bCs/>
          <w:sz w:val="24"/>
          <w:szCs w:val="24"/>
          <w:lang w:eastAsia="zh-CN"/>
        </w:rPr>
        <w:t>Network</w:t>
      </w:r>
      <w:r w:rsidR="00343DB0">
        <w:rPr>
          <w:bCs/>
          <w:sz w:val="24"/>
          <w:szCs w:val="24"/>
          <w:lang w:eastAsia="zh-CN"/>
        </w:rPr>
        <w:t xml:space="preserve"> </w:t>
      </w:r>
      <w:r w:rsidR="00343DB0">
        <w:rPr>
          <w:rFonts w:hint="eastAsia"/>
          <w:bCs/>
          <w:sz w:val="24"/>
          <w:szCs w:val="24"/>
          <w:lang w:eastAsia="zh-CN"/>
        </w:rPr>
        <w:t>Evolution</w:t>
      </w:r>
      <w:r w:rsidR="00343DB0">
        <w:rPr>
          <w:bCs/>
          <w:sz w:val="24"/>
          <w:szCs w:val="24"/>
          <w:lang w:eastAsia="zh-CN"/>
        </w:rPr>
        <w:t xml:space="preserve"> </w:t>
      </w:r>
      <w:r w:rsidR="00343DB0">
        <w:rPr>
          <w:rFonts w:hint="eastAsia"/>
          <w:bCs/>
          <w:sz w:val="24"/>
          <w:szCs w:val="24"/>
          <w:lang w:eastAsia="zh-CN"/>
        </w:rPr>
        <w:t>Working</w:t>
      </w:r>
      <w:r w:rsidR="00343DB0">
        <w:rPr>
          <w:bCs/>
          <w:sz w:val="24"/>
          <w:szCs w:val="24"/>
          <w:lang w:eastAsia="zh-CN"/>
        </w:rPr>
        <w:t xml:space="preserve"> </w:t>
      </w:r>
      <w:r w:rsidR="00343DB0">
        <w:rPr>
          <w:rFonts w:hint="eastAsia"/>
          <w:bCs/>
          <w:sz w:val="24"/>
          <w:szCs w:val="24"/>
          <w:lang w:eastAsia="zh-CN"/>
        </w:rPr>
        <w:t>Group</w:t>
      </w:r>
      <w:r w:rsidR="00343DB0">
        <w:rPr>
          <w:bCs/>
          <w:sz w:val="24"/>
          <w:szCs w:val="24"/>
          <w:lang w:eastAsia="zh-CN"/>
        </w:rPr>
        <w:t>.</w:t>
      </w:r>
    </w:p>
    <w:p w14:paraId="2D25BFA2" w14:textId="77777777" w:rsidR="00E1605E" w:rsidRPr="00343DB0" w:rsidRDefault="00E1605E" w:rsidP="00E1605E">
      <w:pPr>
        <w:ind w:left="1080"/>
        <w:contextualSpacing/>
        <w:rPr>
          <w:color w:val="000000" w:themeColor="text1"/>
          <w:sz w:val="24"/>
          <w:szCs w:val="24"/>
        </w:rPr>
      </w:pPr>
    </w:p>
    <w:p w14:paraId="563E28F9" w14:textId="6B342901" w:rsidR="00C65D97" w:rsidRPr="00FE2C7A" w:rsidRDefault="00C65D97" w:rsidP="00FE2C7A">
      <w:pPr>
        <w:numPr>
          <w:ilvl w:val="2"/>
          <w:numId w:val="24"/>
        </w:numPr>
        <w:contextualSpacing/>
        <w:rPr>
          <w:rStyle w:val="af1"/>
          <w:b/>
          <w:bCs/>
          <w:color w:val="000000" w:themeColor="text1"/>
          <w:sz w:val="24"/>
          <w:szCs w:val="24"/>
          <w:u w:val="none"/>
        </w:rPr>
      </w:pPr>
      <w:r w:rsidRPr="00E54599">
        <w:rPr>
          <w:rStyle w:val="af1"/>
          <w:color w:val="000000" w:themeColor="text1"/>
          <w:sz w:val="24"/>
          <w:szCs w:val="24"/>
          <w:u w:val="none"/>
        </w:rPr>
        <w:t xml:space="preserve">Chair asks the group if there are any questions. </w:t>
      </w:r>
      <w:r w:rsidR="00FE2C7A" w:rsidRPr="00FE2C7A">
        <w:rPr>
          <w:rStyle w:val="af1"/>
          <w:color w:val="000000" w:themeColor="text1"/>
          <w:sz w:val="24"/>
          <w:szCs w:val="24"/>
          <w:u w:val="none"/>
        </w:rPr>
        <w:t xml:space="preserve">Discussions include </w:t>
      </w:r>
      <w:r w:rsidR="006A0BE1" w:rsidRPr="006A0BE1">
        <w:rPr>
          <w:rStyle w:val="af1"/>
          <w:color w:val="000000" w:themeColor="text1"/>
          <w:sz w:val="24"/>
          <w:szCs w:val="24"/>
          <w:u w:val="none"/>
          <w:lang w:eastAsia="zh-CN"/>
        </w:rPr>
        <w:t>implementation details of privatized networks and recommendations for spectrum usage in Europe</w:t>
      </w:r>
      <w:r w:rsidR="00FE2C7A" w:rsidRPr="00FE2C7A">
        <w:rPr>
          <w:rStyle w:val="af1"/>
          <w:color w:val="000000" w:themeColor="text1"/>
          <w:sz w:val="24"/>
          <w:szCs w:val="24"/>
          <w:u w:val="none"/>
        </w:rPr>
        <w:t>.</w:t>
      </w:r>
    </w:p>
    <w:p w14:paraId="29B6A962" w14:textId="77777777" w:rsidR="00C65D97" w:rsidRPr="00537CE0" w:rsidRDefault="00C65D97" w:rsidP="00FE2C7A">
      <w:pPr>
        <w:pStyle w:val="af9"/>
        <w:ind w:left="1080"/>
        <w:contextualSpacing/>
      </w:pPr>
    </w:p>
    <w:p w14:paraId="0F7A7B2E" w14:textId="77777777" w:rsidR="005603BD" w:rsidRPr="005603BD" w:rsidRDefault="005603BD" w:rsidP="005603BD">
      <w:pPr>
        <w:pStyle w:val="af9"/>
        <w:ind w:left="1080"/>
        <w:contextualSpacing/>
      </w:pPr>
    </w:p>
    <w:p w14:paraId="4CE659E3" w14:textId="07B88B7A" w:rsidR="00DA4955" w:rsidRPr="00DA4955" w:rsidRDefault="00DA4955" w:rsidP="00DA4955">
      <w:pPr>
        <w:contextualSpacing/>
        <w:rPr>
          <w:b/>
          <w:bCs/>
          <w:sz w:val="24"/>
          <w:szCs w:val="24"/>
        </w:rPr>
      </w:pPr>
      <w:bookmarkStart w:id="0" w:name="_GoBack"/>
      <w:bookmarkEnd w:id="0"/>
      <w:r w:rsidRPr="00DA4955">
        <w:rPr>
          <w:b/>
          <w:bCs/>
          <w:sz w:val="24"/>
          <w:szCs w:val="24"/>
        </w:rPr>
        <w:t xml:space="preserve">       Invited presentation</w:t>
      </w:r>
    </w:p>
    <w:p w14:paraId="5AC00D23" w14:textId="5E80D08E" w:rsidR="00DA4955" w:rsidRDefault="00DA4955" w:rsidP="00DA4955">
      <w:pPr>
        <w:numPr>
          <w:ilvl w:val="2"/>
          <w:numId w:val="24"/>
        </w:numPr>
        <w:contextualSpacing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Pelin</w:t>
      </w:r>
      <w:proofErr w:type="spellEnd"/>
      <w:r>
        <w:rPr>
          <w:bCs/>
          <w:sz w:val="24"/>
          <w:szCs w:val="24"/>
        </w:rPr>
        <w:t xml:space="preserve"> Salem </w:t>
      </w:r>
      <w:r w:rsidRPr="00DA4955">
        <w:rPr>
          <w:bCs/>
          <w:sz w:val="24"/>
          <w:szCs w:val="24"/>
        </w:rPr>
        <w:t>presents the document (</w:t>
      </w:r>
      <w:hyperlink r:id="rId24" w:history="1">
        <w:r w:rsidRPr="00DA4955">
          <w:rPr>
            <w:rStyle w:val="af1"/>
            <w:bCs/>
            <w:sz w:val="24"/>
            <w:szCs w:val="24"/>
          </w:rPr>
          <w:t>18-25/0064r0</w:t>
        </w:r>
      </w:hyperlink>
      <w:r w:rsidRPr="00DA4955">
        <w:rPr>
          <w:bCs/>
          <w:sz w:val="24"/>
          <w:szCs w:val="24"/>
        </w:rPr>
        <w:t>) to introduce</w:t>
      </w:r>
      <w:r>
        <w:rPr>
          <w:bCs/>
          <w:sz w:val="24"/>
          <w:szCs w:val="24"/>
        </w:rPr>
        <w:t xml:space="preserve"> the </w:t>
      </w:r>
      <w:r w:rsidRPr="00DA4955">
        <w:rPr>
          <w:bCs/>
          <w:sz w:val="24"/>
          <w:szCs w:val="24"/>
        </w:rPr>
        <w:t>Federal Communications Commission Knowledge Database</w:t>
      </w:r>
      <w:r>
        <w:rPr>
          <w:bCs/>
          <w:sz w:val="24"/>
          <w:szCs w:val="24"/>
        </w:rPr>
        <w:t>. The presentation included t</w:t>
      </w:r>
      <w:r w:rsidRPr="00DA4955">
        <w:rPr>
          <w:bCs/>
          <w:sz w:val="24"/>
          <w:szCs w:val="24"/>
        </w:rPr>
        <w:t>he original intention behind the establishment of the database, its architecture, authentication, and related processing procedures</w:t>
      </w:r>
      <w:r>
        <w:rPr>
          <w:bCs/>
          <w:sz w:val="24"/>
          <w:szCs w:val="24"/>
        </w:rPr>
        <w:t>.</w:t>
      </w:r>
    </w:p>
    <w:p w14:paraId="0ECDBB78" w14:textId="77777777" w:rsidR="00E1605E" w:rsidRDefault="00E1605E" w:rsidP="00E1605E">
      <w:pPr>
        <w:ind w:left="1080"/>
        <w:contextualSpacing/>
        <w:rPr>
          <w:bCs/>
          <w:sz w:val="24"/>
          <w:szCs w:val="24"/>
        </w:rPr>
      </w:pPr>
    </w:p>
    <w:p w14:paraId="12B013D6" w14:textId="1005AF89" w:rsidR="00DA4955" w:rsidRPr="00FE2C7A" w:rsidRDefault="00DA4955" w:rsidP="00DA4955">
      <w:pPr>
        <w:numPr>
          <w:ilvl w:val="2"/>
          <w:numId w:val="24"/>
        </w:numPr>
        <w:contextualSpacing/>
        <w:rPr>
          <w:rStyle w:val="af1"/>
          <w:b/>
          <w:bCs/>
          <w:color w:val="000000" w:themeColor="text1"/>
          <w:sz w:val="24"/>
          <w:szCs w:val="24"/>
          <w:u w:val="none"/>
        </w:rPr>
      </w:pPr>
      <w:r w:rsidRPr="00E54599">
        <w:rPr>
          <w:rStyle w:val="af1"/>
          <w:color w:val="000000" w:themeColor="text1"/>
          <w:sz w:val="24"/>
          <w:szCs w:val="24"/>
          <w:u w:val="none"/>
        </w:rPr>
        <w:t xml:space="preserve">Chair asks the group if there are any questions. </w:t>
      </w:r>
      <w:r w:rsidRPr="00FE2C7A">
        <w:rPr>
          <w:rStyle w:val="af1"/>
          <w:color w:val="000000" w:themeColor="text1"/>
          <w:sz w:val="24"/>
          <w:szCs w:val="24"/>
          <w:u w:val="none"/>
        </w:rPr>
        <w:t xml:space="preserve">Discussions include </w:t>
      </w:r>
      <w:r w:rsidR="007F0BED" w:rsidRPr="007F0BED">
        <w:rPr>
          <w:rStyle w:val="af1"/>
          <w:color w:val="000000" w:themeColor="text1"/>
          <w:sz w:val="24"/>
          <w:szCs w:val="24"/>
          <w:u w:val="none"/>
          <w:lang w:eastAsia="zh-CN"/>
        </w:rPr>
        <w:t xml:space="preserve">the usage of FCC </w:t>
      </w:r>
      <w:r w:rsidR="007F0BED">
        <w:rPr>
          <w:rStyle w:val="af1"/>
          <w:color w:val="000000" w:themeColor="text1"/>
          <w:sz w:val="24"/>
          <w:szCs w:val="24"/>
          <w:u w:val="none"/>
          <w:lang w:eastAsia="zh-CN"/>
        </w:rPr>
        <w:t>KDB</w:t>
      </w:r>
      <w:r w:rsidR="007F0BED" w:rsidRPr="007F0BED">
        <w:rPr>
          <w:rStyle w:val="af1"/>
          <w:color w:val="000000" w:themeColor="text1"/>
          <w:sz w:val="24"/>
          <w:szCs w:val="24"/>
          <w:u w:val="none"/>
          <w:lang w:eastAsia="zh-CN"/>
        </w:rPr>
        <w:t xml:space="preserve"> and the current </w:t>
      </w:r>
      <w:r w:rsidR="007F0BED">
        <w:rPr>
          <w:rStyle w:val="af1"/>
          <w:color w:val="000000" w:themeColor="text1"/>
          <w:sz w:val="24"/>
          <w:szCs w:val="24"/>
          <w:u w:val="none"/>
          <w:lang w:eastAsia="zh-CN"/>
        </w:rPr>
        <w:t xml:space="preserve">knowledge </w:t>
      </w:r>
      <w:r w:rsidR="007F0BED" w:rsidRPr="007F0BED">
        <w:rPr>
          <w:rStyle w:val="af1"/>
          <w:color w:val="000000" w:themeColor="text1"/>
          <w:sz w:val="24"/>
          <w:szCs w:val="24"/>
          <w:u w:val="none"/>
          <w:lang w:eastAsia="zh-CN"/>
        </w:rPr>
        <w:t>database implementation principles and architecture</w:t>
      </w:r>
      <w:r w:rsidRPr="00FE2C7A">
        <w:rPr>
          <w:rStyle w:val="af1"/>
          <w:color w:val="000000" w:themeColor="text1"/>
          <w:sz w:val="24"/>
          <w:szCs w:val="24"/>
          <w:u w:val="none"/>
        </w:rPr>
        <w:t>.</w:t>
      </w:r>
    </w:p>
    <w:p w14:paraId="07F5B60A" w14:textId="77777777" w:rsidR="00DA4955" w:rsidRPr="00537CE0" w:rsidRDefault="00DA4955" w:rsidP="00DA4955">
      <w:pPr>
        <w:pStyle w:val="af9"/>
        <w:ind w:left="1080"/>
        <w:contextualSpacing/>
      </w:pPr>
    </w:p>
    <w:p w14:paraId="193E033F" w14:textId="77777777" w:rsidR="00DB25D8" w:rsidRPr="0042564A" w:rsidRDefault="00DB25D8" w:rsidP="0042564A">
      <w:pPr>
        <w:contextualSpacing/>
        <w:rPr>
          <w:b/>
          <w:bCs/>
          <w:sz w:val="24"/>
          <w:szCs w:val="24"/>
        </w:rPr>
      </w:pPr>
    </w:p>
    <w:p w14:paraId="0B88F9C6" w14:textId="1CAA2E30" w:rsidR="0047152C" w:rsidRPr="002F3A0B" w:rsidRDefault="0047152C" w:rsidP="0047152C">
      <w:pPr>
        <w:ind w:left="1440"/>
        <w:contextualSpacing/>
      </w:pPr>
    </w:p>
    <w:p w14:paraId="10996E07" w14:textId="5A5493A9" w:rsidR="000F5DB3" w:rsidRDefault="000F5DB3" w:rsidP="00421F34">
      <w:pPr>
        <w:pStyle w:val="af9"/>
        <w:numPr>
          <w:ilvl w:val="0"/>
          <w:numId w:val="24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Recess</w:t>
      </w:r>
      <w:r w:rsidR="0082191B">
        <w:rPr>
          <w:b/>
          <w:bCs/>
          <w:sz w:val="24"/>
          <w:szCs w:val="24"/>
        </w:rPr>
        <w:t>ed</w:t>
      </w:r>
      <w:r>
        <w:rPr>
          <w:b/>
          <w:bCs/>
          <w:sz w:val="24"/>
          <w:szCs w:val="24"/>
        </w:rPr>
        <w:t xml:space="preserve"> at </w:t>
      </w:r>
      <w:r w:rsidR="0057474C">
        <w:rPr>
          <w:b/>
          <w:bCs/>
          <w:sz w:val="24"/>
          <w:szCs w:val="24"/>
        </w:rPr>
        <w:t>1</w:t>
      </w:r>
      <w:r w:rsidR="00EB55A0">
        <w:rPr>
          <w:b/>
          <w:bCs/>
          <w:sz w:val="24"/>
          <w:szCs w:val="24"/>
        </w:rPr>
        <w:t>3</w:t>
      </w:r>
      <w:r w:rsidR="002649CE">
        <w:rPr>
          <w:b/>
          <w:bCs/>
          <w:sz w:val="24"/>
          <w:szCs w:val="24"/>
        </w:rPr>
        <w:t>:</w:t>
      </w:r>
      <w:r w:rsidR="0057474C">
        <w:rPr>
          <w:b/>
          <w:bCs/>
          <w:sz w:val="24"/>
          <w:szCs w:val="24"/>
        </w:rPr>
        <w:t>30</w:t>
      </w:r>
      <w:r w:rsidR="00012027">
        <w:rPr>
          <w:b/>
          <w:bCs/>
          <w:sz w:val="24"/>
          <w:szCs w:val="24"/>
        </w:rPr>
        <w:t xml:space="preserve"> </w:t>
      </w:r>
      <w:r w:rsidR="0082191B">
        <w:rPr>
          <w:b/>
          <w:bCs/>
          <w:sz w:val="24"/>
          <w:szCs w:val="24"/>
        </w:rPr>
        <w:t>PM</w:t>
      </w:r>
      <w:r w:rsidR="005B53A6" w:rsidRPr="00A11947">
        <w:rPr>
          <w:b/>
          <w:bCs/>
          <w:sz w:val="24"/>
          <w:szCs w:val="24"/>
        </w:rPr>
        <w:t xml:space="preserve"> </w:t>
      </w:r>
      <w:r w:rsidRPr="00A11947">
        <w:rPr>
          <w:b/>
          <w:bCs/>
          <w:sz w:val="24"/>
          <w:szCs w:val="24"/>
        </w:rPr>
        <w:t>local time</w:t>
      </w:r>
      <w:r w:rsidR="00AB5658" w:rsidRPr="00A11947">
        <w:rPr>
          <w:b/>
          <w:bCs/>
          <w:sz w:val="24"/>
          <w:szCs w:val="24"/>
        </w:rPr>
        <w:t xml:space="preserve"> (until </w:t>
      </w:r>
      <w:r w:rsidR="009109A6">
        <w:rPr>
          <w:b/>
          <w:bCs/>
          <w:sz w:val="24"/>
          <w:szCs w:val="24"/>
        </w:rPr>
        <w:t>Thursday AM1</w:t>
      </w:r>
      <w:r w:rsidR="00AB5658">
        <w:rPr>
          <w:b/>
          <w:bCs/>
          <w:sz w:val="24"/>
          <w:szCs w:val="24"/>
        </w:rPr>
        <w:t>,</w:t>
      </w:r>
      <w:r w:rsidR="0047152C">
        <w:rPr>
          <w:b/>
          <w:bCs/>
          <w:sz w:val="24"/>
          <w:szCs w:val="24"/>
        </w:rPr>
        <w:t xml:space="preserve"> </w:t>
      </w:r>
      <w:r w:rsidR="00EB55A0">
        <w:rPr>
          <w:rFonts w:hint="eastAsia"/>
          <w:b/>
          <w:bCs/>
          <w:sz w:val="24"/>
          <w:szCs w:val="24"/>
          <w:lang w:eastAsia="zh-CN"/>
        </w:rPr>
        <w:t>July</w:t>
      </w:r>
      <w:r w:rsidR="00583179">
        <w:rPr>
          <w:b/>
          <w:bCs/>
          <w:sz w:val="24"/>
          <w:szCs w:val="24"/>
        </w:rPr>
        <w:t xml:space="preserve"> 31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</w:t>
      </w:r>
      <w:r w:rsidR="0057474C">
        <w:rPr>
          <w:b/>
          <w:bCs/>
          <w:sz w:val="24"/>
          <w:szCs w:val="24"/>
        </w:rPr>
        <w:t>5</w:t>
      </w:r>
      <w:r w:rsidR="00AB5658">
        <w:rPr>
          <w:b/>
          <w:bCs/>
          <w:sz w:val="24"/>
          <w:szCs w:val="24"/>
        </w:rPr>
        <w:t>)</w:t>
      </w:r>
    </w:p>
    <w:p w14:paraId="5D5DE43E" w14:textId="77777777" w:rsid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24079C29" w14:textId="77777777" w:rsidR="00C3097C" w:rsidRP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77A8A16F" w14:textId="19FE2115" w:rsidR="00193F37" w:rsidRDefault="008B776F">
      <w:pPr>
        <w:ind w:left="360"/>
        <w:contextualSpacing/>
      </w:pPr>
      <w:r w:rsidRPr="002E4AC2">
        <w:rPr>
          <w:b/>
          <w:sz w:val="30"/>
          <w:szCs w:val="30"/>
          <w:u w:val="single"/>
        </w:rPr>
        <w:t>Closing meeting</w:t>
      </w:r>
      <w:r w:rsidR="00AB5658" w:rsidRPr="002E4AC2">
        <w:rPr>
          <w:b/>
          <w:sz w:val="30"/>
          <w:szCs w:val="30"/>
          <w:u w:val="single"/>
        </w:rPr>
        <w:t xml:space="preserve"> –</w:t>
      </w:r>
      <w:r w:rsidR="0056536E" w:rsidRPr="002E4AC2">
        <w:rPr>
          <w:b/>
          <w:sz w:val="30"/>
          <w:szCs w:val="30"/>
          <w:u w:val="single"/>
        </w:rPr>
        <w:t xml:space="preserve"> </w:t>
      </w:r>
      <w:r w:rsidR="00B713E4">
        <w:rPr>
          <w:rFonts w:hint="eastAsia"/>
          <w:b/>
          <w:sz w:val="30"/>
          <w:szCs w:val="30"/>
          <w:u w:val="single"/>
          <w:lang w:eastAsia="zh-CN"/>
        </w:rPr>
        <w:t>July</w:t>
      </w:r>
      <w:r w:rsidR="0082191B" w:rsidRPr="002E4AC2">
        <w:rPr>
          <w:b/>
          <w:sz w:val="30"/>
          <w:szCs w:val="30"/>
          <w:u w:val="single"/>
        </w:rPr>
        <w:t xml:space="preserve"> </w:t>
      </w:r>
      <w:r w:rsidR="00B713E4">
        <w:rPr>
          <w:b/>
          <w:sz w:val="30"/>
          <w:szCs w:val="30"/>
          <w:u w:val="single"/>
        </w:rPr>
        <w:t>31</w:t>
      </w:r>
      <w:r w:rsidR="00C80DF9" w:rsidRPr="002E4AC2">
        <w:rPr>
          <w:b/>
          <w:sz w:val="30"/>
          <w:szCs w:val="30"/>
          <w:u w:val="single"/>
        </w:rPr>
        <w:t>,</w:t>
      </w:r>
      <w:r w:rsidR="00AB5658" w:rsidRPr="002E4AC2">
        <w:rPr>
          <w:b/>
          <w:sz w:val="30"/>
          <w:szCs w:val="30"/>
          <w:u w:val="single"/>
        </w:rPr>
        <w:t xml:space="preserve"> 202</w:t>
      </w:r>
      <w:r w:rsidR="007B0010">
        <w:rPr>
          <w:b/>
          <w:sz w:val="30"/>
          <w:szCs w:val="30"/>
          <w:u w:val="single"/>
        </w:rPr>
        <w:t>5</w:t>
      </w:r>
      <w:r w:rsidR="00AB5658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 w:rsidP="001458FC">
      <w:pPr>
        <w:pStyle w:val="af9"/>
        <w:numPr>
          <w:ilvl w:val="0"/>
          <w:numId w:val="24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7252937D" w14:textId="70B112AF" w:rsidR="00917921" w:rsidRPr="00917921" w:rsidRDefault="008B776F" w:rsidP="001458FC">
      <w:pPr>
        <w:pStyle w:val="af9"/>
        <w:numPr>
          <w:ilvl w:val="1"/>
          <w:numId w:val="24"/>
        </w:numPr>
        <w:contextualSpacing/>
      </w:pPr>
      <w:r>
        <w:rPr>
          <w:sz w:val="24"/>
          <w:szCs w:val="24"/>
        </w:rPr>
        <w:lastRenderedPageBreak/>
        <w:t xml:space="preserve">Chair calls meeting to order at </w:t>
      </w:r>
      <w:r w:rsidR="00B713E4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8203CB">
        <w:rPr>
          <w:sz w:val="24"/>
          <w:szCs w:val="24"/>
        </w:rPr>
        <w:t xml:space="preserve">00AM </w:t>
      </w:r>
      <w:r w:rsidR="008203CB">
        <w:rPr>
          <w:sz w:val="24"/>
          <w:szCs w:val="24"/>
          <w:lang w:eastAsia="zh-CN"/>
        </w:rPr>
        <w:t>E</w:t>
      </w:r>
      <w:r w:rsidR="008203CB">
        <w:rPr>
          <w:sz w:val="24"/>
          <w:szCs w:val="24"/>
        </w:rPr>
        <w:t>T</w:t>
      </w:r>
      <w:r>
        <w:rPr>
          <w:sz w:val="24"/>
          <w:szCs w:val="24"/>
        </w:rPr>
        <w:t>. Quorum is declared.</w:t>
      </w:r>
      <w:r>
        <w:rPr>
          <w:b/>
          <w:bCs/>
          <w:sz w:val="24"/>
          <w:szCs w:val="24"/>
        </w:rPr>
        <w:br/>
      </w:r>
    </w:p>
    <w:p w14:paraId="6C960B64" w14:textId="6597D5E6" w:rsidR="00193F37" w:rsidRDefault="008B776F" w:rsidP="001458FC">
      <w:pPr>
        <w:pStyle w:val="af9"/>
        <w:numPr>
          <w:ilvl w:val="2"/>
          <w:numId w:val="24"/>
        </w:numPr>
        <w:contextualSpacing/>
      </w:pPr>
      <w:r w:rsidRPr="00D02BD2">
        <w:rPr>
          <w:color w:val="000000" w:themeColor="text1"/>
          <w:sz w:val="24"/>
          <w:szCs w:val="24"/>
        </w:rPr>
        <w:t>A</w:t>
      </w:r>
      <w:r>
        <w:rPr>
          <w:sz w:val="24"/>
          <w:szCs w:val="24"/>
        </w:rPr>
        <w:t xml:space="preserve">genda </w:t>
      </w:r>
      <w:r w:rsidR="00ED3D86">
        <w:rPr>
          <w:sz w:val="24"/>
          <w:szCs w:val="24"/>
        </w:rPr>
        <w:t>spreadsheet</w:t>
      </w:r>
      <w:r w:rsidR="00874B3C">
        <w:rPr>
          <w:sz w:val="24"/>
          <w:szCs w:val="24"/>
        </w:rPr>
        <w:t xml:space="preserve"> </w:t>
      </w:r>
      <w:r w:rsidR="00ED3D86">
        <w:rPr>
          <w:sz w:val="24"/>
          <w:szCs w:val="24"/>
        </w:rPr>
        <w:t xml:space="preserve">document </w:t>
      </w:r>
      <w:hyperlink r:id="rId25" w:history="1">
        <w:r w:rsidR="005F2979" w:rsidRPr="002D11BB">
          <w:rPr>
            <w:rStyle w:val="af1"/>
            <w:b/>
            <w:bCs/>
            <w:sz w:val="24"/>
            <w:szCs w:val="24"/>
          </w:rPr>
          <w:t>18-2</w:t>
        </w:r>
        <w:r w:rsidR="005C1826">
          <w:rPr>
            <w:rStyle w:val="af1"/>
            <w:b/>
            <w:bCs/>
            <w:sz w:val="24"/>
            <w:szCs w:val="24"/>
          </w:rPr>
          <w:t>5</w:t>
        </w:r>
        <w:r w:rsidR="005F2979" w:rsidRPr="002D11BB">
          <w:rPr>
            <w:rStyle w:val="af1"/>
            <w:b/>
            <w:bCs/>
            <w:sz w:val="24"/>
            <w:szCs w:val="24"/>
          </w:rPr>
          <w:t>/0</w:t>
        </w:r>
        <w:r w:rsidR="005C1826">
          <w:rPr>
            <w:rStyle w:val="af1"/>
            <w:b/>
            <w:bCs/>
            <w:sz w:val="24"/>
            <w:szCs w:val="24"/>
          </w:rPr>
          <w:t>0</w:t>
        </w:r>
        <w:r w:rsidR="00EA4F60">
          <w:rPr>
            <w:rStyle w:val="af1"/>
            <w:b/>
            <w:bCs/>
            <w:sz w:val="24"/>
            <w:szCs w:val="24"/>
          </w:rPr>
          <w:t>55</w:t>
        </w:r>
        <w:r w:rsidR="005F2979" w:rsidRPr="002D11BB">
          <w:rPr>
            <w:rStyle w:val="af1"/>
            <w:b/>
            <w:bCs/>
            <w:sz w:val="24"/>
            <w:szCs w:val="24"/>
          </w:rPr>
          <w:t>r</w:t>
        </w:r>
      </w:hyperlink>
      <w:r w:rsidR="00EA4F60">
        <w:rPr>
          <w:rStyle w:val="af1"/>
          <w:b/>
          <w:bCs/>
          <w:sz w:val="24"/>
          <w:szCs w:val="24"/>
        </w:rPr>
        <w:t>4</w:t>
      </w:r>
      <w:r w:rsidR="005F2979" w:rsidRPr="002D11BB">
        <w:rPr>
          <w:b/>
          <w:bCs/>
          <w:sz w:val="24"/>
          <w:szCs w:val="24"/>
        </w:rPr>
        <w:t xml:space="preserve"> </w:t>
      </w:r>
      <w:r w:rsidRPr="002D11BB">
        <w:rPr>
          <w:sz w:val="24"/>
          <w:szCs w:val="21"/>
        </w:rPr>
        <w:t>with</w:t>
      </w:r>
      <w:r>
        <w:rPr>
          <w:sz w:val="24"/>
          <w:szCs w:val="21"/>
        </w:rPr>
        <w:t xml:space="preserve"> supplementary materials</w:t>
      </w:r>
      <w:r w:rsidR="00E1605E">
        <w:rPr>
          <w:sz w:val="24"/>
          <w:szCs w:val="21"/>
        </w:rPr>
        <w:t xml:space="preserve"> </w:t>
      </w:r>
      <w:r>
        <w:rPr>
          <w:sz w:val="24"/>
          <w:szCs w:val="21"/>
        </w:rPr>
        <w:t>in</w:t>
      </w:r>
      <w:r w:rsidR="005F2979">
        <w:rPr>
          <w:sz w:val="24"/>
          <w:szCs w:val="21"/>
        </w:rPr>
        <w:t xml:space="preserve"> </w:t>
      </w:r>
      <w:hyperlink r:id="rId26" w:history="1">
        <w:r w:rsidR="005F2979" w:rsidRPr="000E06AC">
          <w:rPr>
            <w:rStyle w:val="af1"/>
            <w:b/>
            <w:bCs/>
            <w:sz w:val="24"/>
            <w:szCs w:val="24"/>
          </w:rPr>
          <w:t>18-2</w:t>
        </w:r>
        <w:r w:rsidR="005C1826">
          <w:rPr>
            <w:rStyle w:val="af1"/>
            <w:b/>
            <w:bCs/>
            <w:sz w:val="24"/>
            <w:szCs w:val="24"/>
          </w:rPr>
          <w:t>5</w:t>
        </w:r>
        <w:r w:rsidR="005F2979" w:rsidRPr="000E06AC">
          <w:rPr>
            <w:rStyle w:val="af1"/>
            <w:b/>
            <w:bCs/>
            <w:sz w:val="24"/>
            <w:szCs w:val="24"/>
          </w:rPr>
          <w:t>/0</w:t>
        </w:r>
        <w:r w:rsidR="005C1826">
          <w:rPr>
            <w:rStyle w:val="af1"/>
            <w:b/>
            <w:bCs/>
            <w:sz w:val="24"/>
            <w:szCs w:val="24"/>
          </w:rPr>
          <w:t>0</w:t>
        </w:r>
        <w:r w:rsidR="00EA4F60">
          <w:rPr>
            <w:rStyle w:val="af1"/>
            <w:b/>
            <w:bCs/>
            <w:sz w:val="24"/>
            <w:szCs w:val="24"/>
          </w:rPr>
          <w:t>56</w:t>
        </w:r>
        <w:r w:rsidR="005F2979" w:rsidRPr="000E06AC">
          <w:rPr>
            <w:rStyle w:val="af1"/>
            <w:b/>
            <w:bCs/>
            <w:sz w:val="24"/>
            <w:szCs w:val="24"/>
          </w:rPr>
          <w:t>r</w:t>
        </w:r>
      </w:hyperlink>
      <w:r w:rsidR="005C1826">
        <w:rPr>
          <w:rStyle w:val="af1"/>
          <w:b/>
          <w:bCs/>
          <w:sz w:val="24"/>
          <w:szCs w:val="24"/>
        </w:rPr>
        <w:t>4</w:t>
      </w:r>
      <w:r w:rsidR="00874B3C">
        <w:rPr>
          <w:sz w:val="24"/>
          <w:szCs w:val="21"/>
        </w:rPr>
        <w:t>.</w:t>
      </w:r>
      <w:r>
        <w:rPr>
          <w:sz w:val="24"/>
          <w:szCs w:val="21"/>
        </w:rPr>
        <w:t xml:space="preserve"> </w:t>
      </w:r>
    </w:p>
    <w:p w14:paraId="533FE906" w14:textId="77777777" w:rsidR="00193F37" w:rsidRDefault="008B776F" w:rsidP="00E1605E">
      <w:pPr>
        <w:pStyle w:val="af9"/>
        <w:numPr>
          <w:ilvl w:val="2"/>
          <w:numId w:val="24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Officer introduction.</w:t>
      </w:r>
    </w:p>
    <w:p w14:paraId="55DB6205" w14:textId="77777777" w:rsidR="00193F37" w:rsidRDefault="008B776F" w:rsidP="00E1605E">
      <w:pPr>
        <w:pStyle w:val="af9"/>
        <w:numPr>
          <w:ilvl w:val="2"/>
          <w:numId w:val="24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1ECEAAD" w14:textId="294AB9A7" w:rsidR="008F7177" w:rsidRDefault="008F7177" w:rsidP="00E1605E">
      <w:pPr>
        <w:pStyle w:val="af9"/>
        <w:numPr>
          <w:ilvl w:val="2"/>
          <w:numId w:val="24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recording attendance.  IMAT is used for this session. </w:t>
      </w:r>
    </w:p>
    <w:p w14:paraId="58EDCDCB" w14:textId="7D071034" w:rsidR="00167F21" w:rsidRPr="00167F21" w:rsidRDefault="00AA44E4" w:rsidP="00E1605E">
      <w:pPr>
        <w:pStyle w:val="af9"/>
        <w:numPr>
          <w:ilvl w:val="2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Closing tab).</w:t>
      </w:r>
    </w:p>
    <w:p w14:paraId="1A5BAA11" w14:textId="7D5C27B6" w:rsidR="00D02BD2" w:rsidRPr="00D02BD2" w:rsidRDefault="00D02BD2" w:rsidP="00D02BD2">
      <w:pPr>
        <w:contextualSpacing/>
        <w:rPr>
          <w:sz w:val="24"/>
          <w:szCs w:val="24"/>
        </w:rPr>
      </w:pPr>
    </w:p>
    <w:p w14:paraId="62742511" w14:textId="79B1920F" w:rsidR="00235ECE" w:rsidRPr="00235ECE" w:rsidRDefault="00D02BD2" w:rsidP="00235ECE">
      <w:pPr>
        <w:pStyle w:val="af9"/>
        <w:numPr>
          <w:ilvl w:val="0"/>
          <w:numId w:val="6"/>
        </w:numPr>
        <w:contextualSpacing/>
        <w:rPr>
          <w:sz w:val="24"/>
          <w:szCs w:val="24"/>
        </w:rPr>
      </w:pPr>
      <w:r w:rsidRPr="00235ECE">
        <w:rPr>
          <w:b/>
          <w:sz w:val="24"/>
          <w:szCs w:val="24"/>
        </w:rPr>
        <w:t>Motion #</w:t>
      </w:r>
      <w:r w:rsidR="002C152C">
        <w:rPr>
          <w:b/>
          <w:sz w:val="24"/>
          <w:szCs w:val="24"/>
        </w:rPr>
        <w:t>2</w:t>
      </w:r>
      <w:r w:rsidR="002C152C" w:rsidRPr="00235ECE">
        <w:rPr>
          <w:b/>
          <w:sz w:val="24"/>
          <w:szCs w:val="24"/>
        </w:rPr>
        <w:t xml:space="preserve"> </w:t>
      </w:r>
      <w:r w:rsidRPr="00235ECE">
        <w:rPr>
          <w:b/>
          <w:sz w:val="24"/>
          <w:szCs w:val="24"/>
        </w:rPr>
        <w:t xml:space="preserve">(Procedural): </w:t>
      </w:r>
      <w:r w:rsidRPr="00235ECE">
        <w:rPr>
          <w:sz w:val="24"/>
          <w:szCs w:val="24"/>
        </w:rPr>
        <w:t xml:space="preserve"> </w:t>
      </w:r>
      <w:r w:rsidR="00235ECE" w:rsidRPr="00235ECE">
        <w:rPr>
          <w:sz w:val="24"/>
          <w:szCs w:val="24"/>
        </w:rPr>
        <w:t xml:space="preserve">To approve the agenda as shown in the “RR-TAG Closing Agenda” tab of the document </w:t>
      </w:r>
      <w:hyperlink r:id="rId27" w:history="1">
        <w:r w:rsidR="00235ECE" w:rsidRPr="00235ECE">
          <w:rPr>
            <w:rStyle w:val="af1"/>
            <w:sz w:val="24"/>
            <w:szCs w:val="24"/>
          </w:rPr>
          <w:t>18-25/0055r4</w:t>
        </w:r>
      </w:hyperlink>
      <w:r w:rsidR="00235ECE" w:rsidRPr="00235ECE">
        <w:rPr>
          <w:sz w:val="24"/>
          <w:szCs w:val="24"/>
        </w:rPr>
        <w:t xml:space="preserve">. </w:t>
      </w:r>
    </w:p>
    <w:p w14:paraId="0FDDD40C" w14:textId="05E9745A" w:rsidR="00D02BD2" w:rsidRPr="00D02BD2" w:rsidRDefault="00D02BD2" w:rsidP="00235ECE">
      <w:pPr>
        <w:pStyle w:val="af9"/>
        <w:numPr>
          <w:ilvl w:val="0"/>
          <w:numId w:val="25"/>
        </w:numPr>
        <w:contextualSpacing/>
        <w:rPr>
          <w:sz w:val="24"/>
          <w:szCs w:val="24"/>
        </w:rPr>
      </w:pPr>
      <w:r w:rsidRPr="00D02BD2">
        <w:rPr>
          <w:sz w:val="24"/>
          <w:szCs w:val="24"/>
        </w:rPr>
        <w:t xml:space="preserve">Moved:  </w:t>
      </w:r>
      <w:r w:rsidR="00235ECE" w:rsidRPr="00235ECE">
        <w:rPr>
          <w:sz w:val="24"/>
          <w:szCs w:val="24"/>
        </w:rPr>
        <w:t>Jim Lansford</w:t>
      </w:r>
    </w:p>
    <w:p w14:paraId="4C1C83AF" w14:textId="23883D66" w:rsidR="00D02BD2" w:rsidRPr="00D02BD2" w:rsidRDefault="00D02BD2" w:rsidP="00235ECE">
      <w:pPr>
        <w:pStyle w:val="af9"/>
        <w:numPr>
          <w:ilvl w:val="0"/>
          <w:numId w:val="25"/>
        </w:numPr>
        <w:contextualSpacing/>
        <w:rPr>
          <w:sz w:val="24"/>
          <w:szCs w:val="24"/>
        </w:rPr>
      </w:pPr>
      <w:r w:rsidRPr="00D02BD2">
        <w:rPr>
          <w:sz w:val="24"/>
          <w:szCs w:val="24"/>
        </w:rPr>
        <w:t xml:space="preserve">Seconded:  </w:t>
      </w:r>
      <w:r w:rsidR="00235ECE" w:rsidRPr="00235ECE">
        <w:rPr>
          <w:sz w:val="24"/>
          <w:szCs w:val="24"/>
        </w:rPr>
        <w:t>Rich Kennedy</w:t>
      </w:r>
    </w:p>
    <w:p w14:paraId="7CF4BAAB" w14:textId="77777777" w:rsidR="00D02BD2" w:rsidRPr="00D02BD2" w:rsidRDefault="00D02BD2" w:rsidP="00235ECE">
      <w:pPr>
        <w:pStyle w:val="af9"/>
        <w:numPr>
          <w:ilvl w:val="0"/>
          <w:numId w:val="25"/>
        </w:numPr>
        <w:contextualSpacing/>
        <w:rPr>
          <w:sz w:val="24"/>
          <w:szCs w:val="24"/>
        </w:rPr>
      </w:pPr>
      <w:r w:rsidRPr="00D02BD2">
        <w:rPr>
          <w:sz w:val="24"/>
          <w:szCs w:val="24"/>
        </w:rPr>
        <w:t xml:space="preserve">Discussion:  None. </w:t>
      </w:r>
    </w:p>
    <w:p w14:paraId="0ABCDACC" w14:textId="53AA3A1D" w:rsidR="00431730" w:rsidRDefault="00D02BD2" w:rsidP="00235ECE">
      <w:pPr>
        <w:pStyle w:val="af9"/>
        <w:numPr>
          <w:ilvl w:val="0"/>
          <w:numId w:val="25"/>
        </w:numPr>
        <w:contextualSpacing/>
        <w:rPr>
          <w:sz w:val="24"/>
          <w:szCs w:val="24"/>
        </w:rPr>
      </w:pPr>
      <w:r w:rsidRPr="00D02BD2">
        <w:rPr>
          <w:sz w:val="24"/>
          <w:szCs w:val="24"/>
        </w:rPr>
        <w:t>Vote:  Approved with unanimous consent</w:t>
      </w:r>
    </w:p>
    <w:p w14:paraId="7E1FE138" w14:textId="77777777" w:rsidR="00316EDD" w:rsidRDefault="00316EDD" w:rsidP="00D02BD2">
      <w:pPr>
        <w:pStyle w:val="af9"/>
        <w:ind w:firstLine="720"/>
        <w:contextualSpacing/>
        <w:rPr>
          <w:sz w:val="24"/>
          <w:szCs w:val="24"/>
        </w:rPr>
      </w:pPr>
    </w:p>
    <w:p w14:paraId="6B16C8F3" w14:textId="617052B6" w:rsidR="00431730" w:rsidRDefault="00431730" w:rsidP="001458FC">
      <w:pPr>
        <w:numPr>
          <w:ilvl w:val="0"/>
          <w:numId w:val="24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Items</w:t>
      </w:r>
    </w:p>
    <w:p w14:paraId="2E28FCE5" w14:textId="79E27B97" w:rsidR="00193F37" w:rsidRPr="005970BD" w:rsidRDefault="008B776F" w:rsidP="001458FC">
      <w:pPr>
        <w:numPr>
          <w:ilvl w:val="2"/>
          <w:numId w:val="24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E1605E">
        <w:rPr>
          <w:rFonts w:hint="eastAsia"/>
          <w:b/>
          <w:bCs/>
          <w:sz w:val="24"/>
          <w:szCs w:val="24"/>
          <w:lang w:eastAsia="zh-CN"/>
        </w:rPr>
        <w:t>:</w:t>
      </w:r>
      <w:r w:rsidR="005970BD" w:rsidRPr="005970BD">
        <w:rPr>
          <w:sz w:val="24"/>
          <w:szCs w:val="24"/>
        </w:rPr>
        <w:t xml:space="preserve"> </w:t>
      </w:r>
      <w:r w:rsidR="005970BD">
        <w:rPr>
          <w:sz w:val="24"/>
          <w:szCs w:val="24"/>
        </w:rPr>
        <w:t xml:space="preserve">Gaurav Patwardhan, presented slides </w:t>
      </w:r>
      <w:r w:rsidR="00C502A1">
        <w:rPr>
          <w:sz w:val="24"/>
          <w:szCs w:val="24"/>
        </w:rPr>
        <w:t>27</w:t>
      </w:r>
      <w:r w:rsidR="005970BD">
        <w:rPr>
          <w:sz w:val="24"/>
          <w:szCs w:val="24"/>
        </w:rPr>
        <w:t>-</w:t>
      </w:r>
      <w:r w:rsidR="00C502A1">
        <w:rPr>
          <w:sz w:val="24"/>
          <w:szCs w:val="24"/>
        </w:rPr>
        <w:t>36</w:t>
      </w:r>
      <w:r w:rsidR="005970BD" w:rsidRPr="005970BD">
        <w:rPr>
          <w:sz w:val="24"/>
          <w:szCs w:val="24"/>
        </w:rPr>
        <w:t xml:space="preserve"> in document </w:t>
      </w:r>
      <w:hyperlink r:id="rId28" w:history="1">
        <w:r w:rsidR="005970BD" w:rsidRPr="004F2DA3">
          <w:rPr>
            <w:rStyle w:val="af1"/>
            <w:b/>
            <w:bCs/>
            <w:sz w:val="24"/>
            <w:szCs w:val="24"/>
          </w:rPr>
          <w:t>18-2</w:t>
        </w:r>
        <w:r w:rsidR="004F2DA3" w:rsidRPr="004F2DA3">
          <w:rPr>
            <w:rStyle w:val="af1"/>
            <w:b/>
            <w:bCs/>
            <w:sz w:val="24"/>
            <w:szCs w:val="24"/>
          </w:rPr>
          <w:t>5</w:t>
        </w:r>
        <w:r w:rsidR="005970BD" w:rsidRPr="004F2DA3">
          <w:rPr>
            <w:rStyle w:val="af1"/>
            <w:b/>
            <w:bCs/>
            <w:sz w:val="24"/>
            <w:szCs w:val="24"/>
          </w:rPr>
          <w:t>/0</w:t>
        </w:r>
        <w:r w:rsidR="004F2DA3" w:rsidRPr="004F2DA3">
          <w:rPr>
            <w:rStyle w:val="af1"/>
            <w:b/>
            <w:bCs/>
            <w:sz w:val="24"/>
            <w:szCs w:val="24"/>
          </w:rPr>
          <w:t>0</w:t>
        </w:r>
        <w:r w:rsidR="00C502A1">
          <w:rPr>
            <w:rStyle w:val="af1"/>
            <w:b/>
            <w:bCs/>
            <w:sz w:val="24"/>
            <w:szCs w:val="24"/>
          </w:rPr>
          <w:t>56</w:t>
        </w:r>
        <w:r w:rsidR="003774FD" w:rsidRPr="004F2DA3">
          <w:rPr>
            <w:rStyle w:val="af1"/>
            <w:b/>
            <w:bCs/>
            <w:sz w:val="24"/>
            <w:szCs w:val="24"/>
          </w:rPr>
          <w:t>r</w:t>
        </w:r>
        <w:r w:rsidR="004F2DA3" w:rsidRPr="004F2DA3">
          <w:rPr>
            <w:rStyle w:val="af1"/>
            <w:b/>
            <w:bCs/>
            <w:sz w:val="24"/>
            <w:szCs w:val="24"/>
          </w:rPr>
          <w:t>4</w:t>
        </w:r>
        <w:r w:rsidR="005970BD" w:rsidRPr="004F2DA3">
          <w:rPr>
            <w:rStyle w:val="af1"/>
            <w:b/>
            <w:bCs/>
            <w:sz w:val="24"/>
            <w:szCs w:val="24"/>
          </w:rPr>
          <w:t>.</w:t>
        </w:r>
      </w:hyperlink>
      <w:r w:rsidR="005970BD" w:rsidRPr="005970BD">
        <w:rPr>
          <w:sz w:val="24"/>
          <w:szCs w:val="24"/>
        </w:rPr>
        <w:t xml:space="preserve"> </w:t>
      </w:r>
    </w:p>
    <w:p w14:paraId="757A9CA7" w14:textId="77777777" w:rsidR="00193F37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</w:p>
    <w:p w14:paraId="7BD8AD19" w14:textId="77777777" w:rsidR="00193F37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WG policies and procedures</w:t>
      </w:r>
    </w:p>
    <w:p w14:paraId="1597AC4A" w14:textId="77777777" w:rsidR="00D030D7" w:rsidRDefault="00D030D7" w:rsidP="00D030D7">
      <w:pPr>
        <w:ind w:left="1080"/>
        <w:contextualSpacing/>
        <w:rPr>
          <w:sz w:val="24"/>
          <w:szCs w:val="24"/>
        </w:rPr>
      </w:pPr>
    </w:p>
    <w:p w14:paraId="4D8F85FE" w14:textId="77777777" w:rsidR="00193F37" w:rsidRDefault="008B776F" w:rsidP="001458FC">
      <w:pPr>
        <w:numPr>
          <w:ilvl w:val="2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6FA4D469" w14:textId="77777777" w:rsidR="00431730" w:rsidRDefault="008B776F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IEEE SA board bylaws specifying fair and equitable consideration of all viewpoints.</w:t>
      </w:r>
    </w:p>
    <w:p w14:paraId="0A633CDA" w14:textId="77777777" w:rsidR="00075504" w:rsidRDefault="00075504" w:rsidP="00075504">
      <w:pPr>
        <w:ind w:left="1440"/>
        <w:contextualSpacing/>
        <w:rPr>
          <w:sz w:val="24"/>
          <w:szCs w:val="24"/>
        </w:rPr>
      </w:pPr>
    </w:p>
    <w:p w14:paraId="64DA6505" w14:textId="6153FB3B" w:rsidR="00075504" w:rsidRPr="00245560" w:rsidRDefault="005970BD" w:rsidP="001458FC">
      <w:pPr>
        <w:numPr>
          <w:ilvl w:val="2"/>
          <w:numId w:val="24"/>
        </w:numPr>
        <w:contextualSpacing/>
      </w:pPr>
      <w:r>
        <w:rPr>
          <w:sz w:val="24"/>
          <w:szCs w:val="24"/>
        </w:rPr>
        <w:t>Gaurav Patwardhan</w:t>
      </w:r>
      <w:r w:rsidR="00075504" w:rsidRPr="00326B9D">
        <w:rPr>
          <w:sz w:val="24"/>
          <w:szCs w:val="24"/>
        </w:rPr>
        <w:t xml:space="preserve"> ask</w:t>
      </w:r>
      <w:r w:rsidR="007E750C">
        <w:rPr>
          <w:sz w:val="24"/>
          <w:szCs w:val="24"/>
        </w:rPr>
        <w:t>ed the group</w:t>
      </w:r>
      <w:r w:rsidR="00075504" w:rsidRPr="00326B9D">
        <w:rPr>
          <w:sz w:val="24"/>
          <w:szCs w:val="24"/>
        </w:rPr>
        <w:t xml:space="preserve"> for comments, questions, or concerns. </w:t>
      </w:r>
      <w:r w:rsidR="00075504">
        <w:rPr>
          <w:sz w:val="24"/>
          <w:szCs w:val="24"/>
        </w:rPr>
        <w:t>No response from the group or WebEx.</w:t>
      </w:r>
    </w:p>
    <w:p w14:paraId="6AF77217" w14:textId="77777777" w:rsidR="00075504" w:rsidRDefault="00075504" w:rsidP="00075504">
      <w:pPr>
        <w:ind w:left="1080"/>
        <w:contextualSpacing/>
        <w:rPr>
          <w:sz w:val="24"/>
          <w:szCs w:val="24"/>
        </w:rPr>
      </w:pPr>
    </w:p>
    <w:p w14:paraId="3A40A384" w14:textId="77777777" w:rsidR="00431730" w:rsidRDefault="00431730" w:rsidP="001458FC">
      <w:pPr>
        <w:numPr>
          <w:ilvl w:val="3"/>
          <w:numId w:val="2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31B3F5FE" w14:textId="76D654A9" w:rsidR="00431730" w:rsidRPr="00431730" w:rsidRDefault="00431730" w:rsidP="001458FC">
      <w:pPr>
        <w:pStyle w:val="af9"/>
        <w:numPr>
          <w:ilvl w:val="3"/>
          <w:numId w:val="24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IMAT is used for this session.  </w:t>
      </w:r>
      <w:hyperlink r:id="rId29" w:history="1">
        <w:r w:rsidR="008F7177" w:rsidRPr="008F7177">
          <w:rPr>
            <w:rStyle w:val="af1"/>
            <w:sz w:val="24"/>
            <w:szCs w:val="24"/>
          </w:rPr>
          <w:t>https://imat.ieee.org/my-site/home</w:t>
        </w:r>
      </w:hyperlink>
    </w:p>
    <w:p w14:paraId="33426AD6" w14:textId="3737CE91" w:rsidR="00193F37" w:rsidRPr="00075504" w:rsidRDefault="00431730" w:rsidP="001458FC">
      <w:pPr>
        <w:pStyle w:val="af9"/>
        <w:numPr>
          <w:ilvl w:val="3"/>
          <w:numId w:val="24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Reciprocal credit. </w:t>
      </w:r>
      <w:r w:rsidR="008B776F" w:rsidRPr="00075504">
        <w:rPr>
          <w:sz w:val="24"/>
          <w:szCs w:val="24"/>
        </w:rPr>
        <w:br/>
      </w:r>
    </w:p>
    <w:p w14:paraId="2280F065" w14:textId="7704F86B" w:rsidR="001324BC" w:rsidRPr="00246F8D" w:rsidRDefault="006874E6" w:rsidP="001458FC">
      <w:pPr>
        <w:numPr>
          <w:ilvl w:val="2"/>
          <w:numId w:val="24"/>
        </w:numPr>
        <w:contextualSpacing/>
      </w:pPr>
      <w:r w:rsidRPr="006E0B53">
        <w:rPr>
          <w:sz w:val="24"/>
          <w:szCs w:val="24"/>
        </w:rPr>
        <w:t xml:space="preserve">Chair </w:t>
      </w:r>
      <w:r w:rsidRPr="000A2F75">
        <w:rPr>
          <w:bCs/>
          <w:sz w:val="24"/>
          <w:szCs w:val="24"/>
        </w:rPr>
        <w:t>ask</w:t>
      </w:r>
      <w:r w:rsidR="007E750C">
        <w:rPr>
          <w:bCs/>
          <w:sz w:val="24"/>
          <w:szCs w:val="24"/>
        </w:rPr>
        <w:t>ed</w:t>
      </w:r>
      <w:r w:rsidRPr="000A2F75">
        <w:rPr>
          <w:bCs/>
          <w:sz w:val="24"/>
          <w:szCs w:val="24"/>
        </w:rPr>
        <w:t xml:space="preserve"> the group</w:t>
      </w:r>
      <w:r>
        <w:rPr>
          <w:bCs/>
          <w:sz w:val="24"/>
          <w:szCs w:val="24"/>
        </w:rPr>
        <w:t xml:space="preserve"> if there are any questions</w:t>
      </w:r>
      <w:r>
        <w:rPr>
          <w:sz w:val="24"/>
          <w:szCs w:val="24"/>
        </w:rPr>
        <w:t xml:space="preserve"> or comments.</w:t>
      </w:r>
      <w:r w:rsidR="008B776F" w:rsidRPr="00326B9D">
        <w:rPr>
          <w:sz w:val="24"/>
          <w:szCs w:val="24"/>
        </w:rPr>
        <w:t xml:space="preserve"> </w:t>
      </w:r>
      <w:r w:rsidR="001324BC">
        <w:rPr>
          <w:sz w:val="24"/>
          <w:szCs w:val="24"/>
        </w:rPr>
        <w:t>No response from the group or WebEx.</w:t>
      </w:r>
    </w:p>
    <w:p w14:paraId="688C37AF" w14:textId="58F6D8F3" w:rsidR="00246F8D" w:rsidRPr="00245560" w:rsidRDefault="00246F8D" w:rsidP="00246F8D">
      <w:pPr>
        <w:ind w:left="1080"/>
        <w:contextualSpacing/>
      </w:pPr>
    </w:p>
    <w:p w14:paraId="12A8CCF2" w14:textId="77777777" w:rsidR="00EC421E" w:rsidRDefault="00EC421E" w:rsidP="00EC421E">
      <w:pPr>
        <w:numPr>
          <w:ilvl w:val="0"/>
          <w:numId w:val="26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70CB0A2C" w14:textId="77777777" w:rsidR="00EC421E" w:rsidRDefault="00EC421E" w:rsidP="00EC421E">
      <w:pPr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385224E8" w14:textId="2C94D91C" w:rsidR="00EC421E" w:rsidRPr="000E06AC" w:rsidRDefault="00EC421E" w:rsidP="00EC421E">
      <w:pPr>
        <w:pStyle w:val="af9"/>
        <w:numPr>
          <w:ilvl w:val="2"/>
          <w:numId w:val="26"/>
        </w:numPr>
        <w:tabs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sz w:val="24"/>
          <w:szCs w:val="24"/>
        </w:rPr>
        <w:t>Chair presents meeting minutes</w:t>
      </w:r>
      <w:r>
        <w:rPr>
          <w:sz w:val="24"/>
          <w:szCs w:val="24"/>
        </w:rPr>
        <w:t xml:space="preserve"> document </w:t>
      </w:r>
      <w:hyperlink r:id="rId30" w:history="1">
        <w:r w:rsidR="003213C1">
          <w:rPr>
            <w:rStyle w:val="af1"/>
            <w:b/>
            <w:bCs/>
            <w:sz w:val="24"/>
            <w:szCs w:val="24"/>
            <w:u w:val="none"/>
          </w:rPr>
          <w:t>18-25/0051r1</w:t>
        </w:r>
      </w:hyperlink>
      <w:r w:rsidRPr="00A11947">
        <w:rPr>
          <w:sz w:val="24"/>
          <w:szCs w:val="24"/>
        </w:rPr>
        <w:t>from RR-TAG 202</w:t>
      </w:r>
      <w:r>
        <w:rPr>
          <w:sz w:val="24"/>
          <w:szCs w:val="24"/>
        </w:rPr>
        <w:t>5</w:t>
      </w:r>
      <w:r w:rsidRPr="00A1194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Ma</w:t>
      </w:r>
      <w:r>
        <w:rPr>
          <w:sz w:val="24"/>
          <w:szCs w:val="24"/>
          <w:lang w:eastAsia="zh-CN"/>
        </w:rPr>
        <w:t>y</w:t>
      </w:r>
      <w:r>
        <w:rPr>
          <w:sz w:val="24"/>
          <w:szCs w:val="24"/>
        </w:rPr>
        <w:br/>
      </w:r>
      <w:r>
        <w:rPr>
          <w:sz w:val="24"/>
          <w:szCs w:val="24"/>
          <w:lang w:eastAsia="zh-CN"/>
        </w:rPr>
        <w:t>interim</w:t>
      </w:r>
      <w:r w:rsidRPr="00A11947">
        <w:rPr>
          <w:sz w:val="24"/>
          <w:szCs w:val="24"/>
        </w:rPr>
        <w:t xml:space="preserve"> session. </w:t>
      </w:r>
      <w:r w:rsidR="00E83F05">
        <w:rPr>
          <w:sz w:val="24"/>
          <w:szCs w:val="24"/>
        </w:rPr>
        <w:t xml:space="preserve">  Alex Krebs (Apple) presented his proposed changes on the draft meeting minutes (18-25/007</w:t>
      </w:r>
      <w:r w:rsidR="000D7C8F">
        <w:rPr>
          <w:sz w:val="24"/>
          <w:szCs w:val="24"/>
        </w:rPr>
        <w:t>2</w:t>
      </w:r>
      <w:r w:rsidR="00E83F05">
        <w:rPr>
          <w:sz w:val="24"/>
          <w:szCs w:val="24"/>
        </w:rPr>
        <w:t>r0)</w:t>
      </w:r>
      <w:r w:rsidR="000504F3">
        <w:rPr>
          <w:sz w:val="24"/>
          <w:szCs w:val="24"/>
        </w:rPr>
        <w:t>.</w:t>
      </w:r>
      <w:r w:rsidR="003213C1">
        <w:rPr>
          <w:sz w:val="24"/>
          <w:szCs w:val="24"/>
        </w:rPr>
        <w:t xml:space="preserve">  The group did not have any objection to incorporate the proposed edits to the draft meeting minutes, which results in 18-25/0051r2.</w:t>
      </w:r>
    </w:p>
    <w:p w14:paraId="470F137C" w14:textId="3CA5B0CB" w:rsidR="00EC421E" w:rsidRPr="00A11947" w:rsidRDefault="00EC421E" w:rsidP="00EC421E">
      <w:pPr>
        <w:pStyle w:val="af9"/>
        <w:tabs>
          <w:tab w:val="left" w:pos="363"/>
        </w:tabs>
        <w:suppressAutoHyphens w:val="0"/>
        <w:ind w:left="108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b/>
          <w:bCs/>
          <w:sz w:val="24"/>
          <w:szCs w:val="24"/>
        </w:rPr>
        <w:lastRenderedPageBreak/>
        <w:br/>
        <w:t>Motion #</w:t>
      </w:r>
      <w:r w:rsidR="002C152C">
        <w:rPr>
          <w:b/>
          <w:bCs/>
          <w:sz w:val="24"/>
          <w:szCs w:val="24"/>
        </w:rPr>
        <w:t>3</w:t>
      </w:r>
      <w:r w:rsidR="002C152C" w:rsidRPr="00A11947">
        <w:rPr>
          <w:b/>
          <w:bCs/>
          <w:sz w:val="24"/>
          <w:szCs w:val="24"/>
        </w:rPr>
        <w:t xml:space="preserve"> </w:t>
      </w:r>
      <w:r w:rsidRPr="00A11947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Procedural</w:t>
      </w:r>
      <w:r w:rsidRPr="00A11947">
        <w:rPr>
          <w:b/>
          <w:bCs/>
          <w:sz w:val="24"/>
          <w:szCs w:val="24"/>
        </w:rPr>
        <w:t>):</w:t>
      </w:r>
      <w:r w:rsidRPr="00A11947">
        <w:rPr>
          <w:sz w:val="24"/>
          <w:szCs w:val="24"/>
        </w:rPr>
        <w:t xml:space="preserve"> </w:t>
      </w:r>
      <w:r w:rsidRPr="00EC421E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To approve the meeting minutes of the RR-TAG 2025 May wireless interim session as shown in the document </w:t>
      </w:r>
      <w:hyperlink r:id="rId31" w:history="1">
        <w:r w:rsidRPr="00EC421E">
          <w:rPr>
            <w:rStyle w:val="af1"/>
            <w:rFonts w:eastAsia="MS Gothic" w:cs="Arial"/>
            <w:spacing w:val="-1"/>
            <w:sz w:val="24"/>
            <w:szCs w:val="24"/>
            <w:lang w:eastAsia="en-GB"/>
          </w:rPr>
          <w:t>18-25/0051r2</w:t>
        </w:r>
      </w:hyperlink>
      <w:r w:rsidRPr="00EC421E">
        <w:rPr>
          <w:rFonts w:eastAsia="MS Gothic" w:cs="Arial"/>
          <w:color w:val="000000"/>
          <w:spacing w:val="-1"/>
          <w:sz w:val="24"/>
          <w:szCs w:val="24"/>
          <w:lang w:eastAsia="en-GB"/>
        </w:rPr>
        <w:t>, with editorial privilege for the IEEE 802.18 Chair.</w:t>
      </w:r>
    </w:p>
    <w:p w14:paraId="286B4ED8" w14:textId="77777777" w:rsidR="00EC421E" w:rsidRDefault="00EC421E" w:rsidP="00EC421E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  <w:t xml:space="preserve">Moved by: </w:t>
      </w:r>
      <w:proofErr w:type="spellStart"/>
      <w:r w:rsidRPr="008E05D1">
        <w:rPr>
          <w:sz w:val="24"/>
          <w:szCs w:val="24"/>
        </w:rPr>
        <w:t>Chenhe</w:t>
      </w:r>
      <w:proofErr w:type="spellEnd"/>
      <w:r w:rsidRPr="008E05D1">
        <w:rPr>
          <w:sz w:val="24"/>
          <w:szCs w:val="24"/>
        </w:rPr>
        <w:t xml:space="preserve"> Ji </w:t>
      </w:r>
    </w:p>
    <w:p w14:paraId="37BC834B" w14:textId="559D7146" w:rsidR="00EC421E" w:rsidRDefault="00EC421E" w:rsidP="00EC421E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proofErr w:type="spellStart"/>
      <w:r w:rsidRPr="00123D05">
        <w:rPr>
          <w:sz w:val="24"/>
          <w:szCs w:val="24"/>
        </w:rPr>
        <w:t>Pelin</w:t>
      </w:r>
      <w:proofErr w:type="spellEnd"/>
      <w:r w:rsidRPr="00123D05">
        <w:rPr>
          <w:sz w:val="24"/>
          <w:szCs w:val="24"/>
        </w:rPr>
        <w:t xml:space="preserve"> Salem</w:t>
      </w:r>
      <w:r w:rsidR="00DC1A23" w:rsidRPr="00DC1A23">
        <w:t xml:space="preserve"> </w:t>
      </w:r>
      <w:r w:rsidR="00DC1A23" w:rsidRPr="00DC1A23">
        <w:rPr>
          <w:sz w:val="24"/>
          <w:szCs w:val="24"/>
        </w:rPr>
        <w:t>John Kenney</w:t>
      </w:r>
    </w:p>
    <w:p w14:paraId="5605B162" w14:textId="77777777" w:rsidR="00EC421E" w:rsidRDefault="00EC421E" w:rsidP="00EC421E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ab/>
        <w:t>Discussion: None.</w:t>
      </w:r>
      <w:r>
        <w:rPr>
          <w:sz w:val="24"/>
          <w:szCs w:val="24"/>
        </w:rPr>
        <w:tab/>
      </w:r>
    </w:p>
    <w:p w14:paraId="3372CDFA" w14:textId="3F5BDDF2" w:rsidR="00EC421E" w:rsidRDefault="00EC421E" w:rsidP="00EC421E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</w:t>
      </w:r>
      <w:r w:rsidR="00DC1A23">
        <w:rPr>
          <w:sz w:val="24"/>
          <w:szCs w:val="24"/>
        </w:rPr>
        <w:t xml:space="preserve"> </w:t>
      </w:r>
      <w:r w:rsidR="00DC1A23" w:rsidRPr="00DC1A23">
        <w:rPr>
          <w:sz w:val="24"/>
          <w:szCs w:val="24"/>
        </w:rPr>
        <w:t>(14 Yes, 0 No, 4 Abstain)</w:t>
      </w:r>
      <w:r>
        <w:rPr>
          <w:sz w:val="24"/>
          <w:szCs w:val="24"/>
        </w:rPr>
        <w:t>.</w:t>
      </w:r>
    </w:p>
    <w:p w14:paraId="425E5392" w14:textId="77777777" w:rsidR="00DC1A23" w:rsidRDefault="00DC1A23" w:rsidP="00EC421E">
      <w:pPr>
        <w:ind w:left="1440" w:firstLine="720"/>
        <w:contextualSpacing/>
        <w:rPr>
          <w:sz w:val="24"/>
          <w:szCs w:val="24"/>
        </w:rPr>
      </w:pPr>
    </w:p>
    <w:p w14:paraId="0E2E4ECB" w14:textId="77777777" w:rsidR="00936D12" w:rsidRPr="00DA2CE4" w:rsidRDefault="00936D12" w:rsidP="00EC421E">
      <w:pPr>
        <w:pStyle w:val="af9"/>
        <w:numPr>
          <w:ilvl w:val="0"/>
          <w:numId w:val="27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Ongoing consultations</w:t>
      </w:r>
    </w:p>
    <w:p w14:paraId="2CB6E7B6" w14:textId="22DA6A9B" w:rsidR="00F63B33" w:rsidRDefault="00936D12" w:rsidP="00C022AD">
      <w:pPr>
        <w:pStyle w:val="af9"/>
        <w:numPr>
          <w:ilvl w:val="0"/>
          <w:numId w:val="6"/>
        </w:numPr>
        <w:contextualSpacing/>
      </w:pPr>
      <w:r w:rsidRPr="00936D12">
        <w:rPr>
          <w:b/>
          <w:bCs/>
          <w:sz w:val="24"/>
          <w:szCs w:val="24"/>
        </w:rPr>
        <w:t xml:space="preserve">Status of Ongoing Consultations. </w:t>
      </w:r>
      <w:r w:rsidRPr="00936D12">
        <w:rPr>
          <w:sz w:val="24"/>
          <w:szCs w:val="24"/>
        </w:rPr>
        <w:t xml:space="preserve">See documents </w:t>
      </w:r>
      <w:hyperlink r:id="rId32" w:history="1">
        <w:r w:rsidRPr="00936D12">
          <w:rPr>
            <w:rStyle w:val="af1"/>
            <w:b/>
            <w:bCs/>
            <w:sz w:val="24"/>
            <w:szCs w:val="24"/>
          </w:rPr>
          <w:t>18-25/00</w:t>
        </w:r>
        <w:r w:rsidR="00D52E41">
          <w:rPr>
            <w:rStyle w:val="af1"/>
            <w:b/>
            <w:bCs/>
            <w:sz w:val="24"/>
            <w:szCs w:val="24"/>
          </w:rPr>
          <w:t>56</w:t>
        </w:r>
        <w:r w:rsidRPr="00936D12">
          <w:rPr>
            <w:rStyle w:val="af1"/>
            <w:b/>
            <w:bCs/>
            <w:sz w:val="24"/>
            <w:szCs w:val="24"/>
          </w:rPr>
          <w:t xml:space="preserve">r5 </w:t>
        </w:r>
      </w:hyperlink>
      <w:r w:rsidRPr="00936D12">
        <w:rPr>
          <w:rStyle w:val="af1"/>
          <w:sz w:val="24"/>
          <w:szCs w:val="24"/>
          <w:u w:val="none"/>
        </w:rPr>
        <w:t xml:space="preserve"> </w:t>
      </w:r>
      <w:r>
        <w:t xml:space="preserve">and </w:t>
      </w:r>
      <w:hyperlink r:id="rId33" w:history="1">
        <w:r w:rsidRPr="00936D12">
          <w:rPr>
            <w:rStyle w:val="af1"/>
            <w:b/>
            <w:bCs/>
            <w:sz w:val="24"/>
          </w:rPr>
          <w:t>18-24/0001</w:t>
        </w:r>
      </w:hyperlink>
      <w:r w:rsidRPr="00936D12">
        <w:rPr>
          <w:rStyle w:val="af1"/>
          <w:rFonts w:hint="eastAsia"/>
          <w:b/>
          <w:bCs/>
          <w:sz w:val="24"/>
          <w:lang w:eastAsia="zh-CN"/>
        </w:rPr>
        <w:t>r</w:t>
      </w:r>
      <w:r w:rsidR="008A40B3">
        <w:rPr>
          <w:rStyle w:val="af1"/>
          <w:b/>
          <w:bCs/>
          <w:sz w:val="24"/>
          <w:lang w:eastAsia="zh-CN"/>
        </w:rPr>
        <w:t>46</w:t>
      </w:r>
      <w:r>
        <w:t>.</w:t>
      </w:r>
    </w:p>
    <w:p w14:paraId="63648C2A" w14:textId="77CD1257" w:rsidR="00936D12" w:rsidRDefault="008A40B3" w:rsidP="008A40B3">
      <w:pPr>
        <w:pStyle w:val="af9"/>
        <w:numPr>
          <w:ilvl w:val="1"/>
          <w:numId w:val="6"/>
        </w:numPr>
        <w:contextualSpacing/>
        <w:rPr>
          <w:sz w:val="24"/>
          <w:szCs w:val="24"/>
        </w:rPr>
      </w:pPr>
      <w:r w:rsidRPr="00F23F1B">
        <w:rPr>
          <w:sz w:val="24"/>
          <w:szCs w:val="24"/>
        </w:rPr>
        <w:t xml:space="preserve">Chair presents the status of ongoing consultations and upcoming deadlines to the group and reminds the group on the </w:t>
      </w:r>
      <w:r w:rsidRPr="00567E6B">
        <w:rPr>
          <w:sz w:val="24"/>
          <w:szCs w:val="24"/>
        </w:rPr>
        <w:t>deadline</w:t>
      </w:r>
      <w:r w:rsidRPr="00F23F1B">
        <w:rPr>
          <w:sz w:val="24"/>
          <w:szCs w:val="24"/>
        </w:rPr>
        <w:t xml:space="preserve"> of the outstanding consultations.</w:t>
      </w:r>
    </w:p>
    <w:p w14:paraId="1145802E" w14:textId="77777777" w:rsidR="008A40B3" w:rsidRDefault="008A40B3" w:rsidP="008A40B3">
      <w:pPr>
        <w:pStyle w:val="af9"/>
        <w:ind w:left="1800"/>
        <w:contextualSpacing/>
        <w:rPr>
          <w:sz w:val="24"/>
          <w:szCs w:val="24"/>
        </w:rPr>
      </w:pPr>
    </w:p>
    <w:p w14:paraId="1FA8FD48" w14:textId="77777777" w:rsidR="00193F37" w:rsidRDefault="008B776F" w:rsidP="00EC421E">
      <w:pPr>
        <w:numPr>
          <w:ilvl w:val="0"/>
          <w:numId w:val="27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Closing formalities</w:t>
      </w:r>
      <w:r>
        <w:rPr>
          <w:b/>
          <w:sz w:val="24"/>
          <w:szCs w:val="24"/>
        </w:rPr>
        <w:br/>
      </w:r>
    </w:p>
    <w:p w14:paraId="2DB993BF" w14:textId="5374A4E5" w:rsidR="00C94371" w:rsidRPr="00C94371" w:rsidRDefault="008B776F" w:rsidP="00EC421E">
      <w:pPr>
        <w:pStyle w:val="af9"/>
        <w:numPr>
          <w:ilvl w:val="1"/>
          <w:numId w:val="27"/>
        </w:numPr>
        <w:contextualSpacing/>
        <w:rPr>
          <w:sz w:val="24"/>
          <w:szCs w:val="24"/>
        </w:rPr>
      </w:pPr>
      <w:r w:rsidRPr="00543FA9">
        <w:rPr>
          <w:b/>
          <w:sz w:val="24"/>
          <w:szCs w:val="24"/>
        </w:rPr>
        <w:t xml:space="preserve">Future </w:t>
      </w:r>
      <w:r w:rsidR="00543FA9" w:rsidRPr="00543FA9">
        <w:rPr>
          <w:b/>
          <w:sz w:val="24"/>
          <w:szCs w:val="24"/>
        </w:rPr>
        <w:t>RR-TAG meeting</w:t>
      </w:r>
      <w:r w:rsidRPr="00543FA9">
        <w:rPr>
          <w:b/>
          <w:sz w:val="24"/>
          <w:szCs w:val="24"/>
        </w:rPr>
        <w:br/>
      </w:r>
      <w:r w:rsidR="00AC0CD5" w:rsidRPr="00543FA9">
        <w:rPr>
          <w:bCs/>
          <w:sz w:val="24"/>
          <w:szCs w:val="24"/>
        </w:rPr>
        <w:t xml:space="preserve">Chair refers to </w:t>
      </w:r>
      <w:r w:rsidR="00412217" w:rsidRPr="00543FA9">
        <w:rPr>
          <w:bCs/>
          <w:sz w:val="24"/>
          <w:szCs w:val="24"/>
        </w:rPr>
        <w:t>document</w:t>
      </w:r>
      <w:r w:rsidR="005F2979">
        <w:rPr>
          <w:b/>
          <w:sz w:val="24"/>
          <w:szCs w:val="24"/>
        </w:rPr>
        <w:t xml:space="preserve"> </w:t>
      </w:r>
      <w:r w:rsidR="00212713" w:rsidRPr="00543FA9">
        <w:rPr>
          <w:bCs/>
          <w:sz w:val="24"/>
          <w:szCs w:val="24"/>
        </w:rPr>
        <w:t xml:space="preserve"> </w:t>
      </w:r>
      <w:hyperlink r:id="rId34" w:history="1">
        <w:r w:rsidR="00BA58D8" w:rsidRPr="000E06AC">
          <w:rPr>
            <w:rStyle w:val="af1"/>
            <w:b/>
            <w:bCs/>
            <w:sz w:val="24"/>
            <w:szCs w:val="24"/>
          </w:rPr>
          <w:t>18-2</w:t>
        </w:r>
        <w:r w:rsidR="0011305D">
          <w:rPr>
            <w:rStyle w:val="af1"/>
            <w:b/>
            <w:bCs/>
            <w:sz w:val="24"/>
            <w:szCs w:val="24"/>
          </w:rPr>
          <w:t>5</w:t>
        </w:r>
        <w:r w:rsidR="00BA58D8" w:rsidRPr="000E06AC">
          <w:rPr>
            <w:rStyle w:val="af1"/>
            <w:b/>
            <w:bCs/>
            <w:sz w:val="24"/>
            <w:szCs w:val="24"/>
          </w:rPr>
          <w:t>/0</w:t>
        </w:r>
        <w:r w:rsidR="0011305D">
          <w:rPr>
            <w:rStyle w:val="af1"/>
            <w:b/>
            <w:bCs/>
            <w:sz w:val="24"/>
            <w:szCs w:val="24"/>
          </w:rPr>
          <w:t>0</w:t>
        </w:r>
        <w:r w:rsidR="003A7EE1">
          <w:rPr>
            <w:rStyle w:val="af1"/>
            <w:b/>
            <w:bCs/>
            <w:sz w:val="24"/>
            <w:szCs w:val="24"/>
          </w:rPr>
          <w:t>56</w:t>
        </w:r>
        <w:r w:rsidR="00BA58D8" w:rsidRPr="000E06AC">
          <w:rPr>
            <w:rStyle w:val="af1"/>
            <w:b/>
            <w:bCs/>
            <w:sz w:val="24"/>
            <w:szCs w:val="24"/>
          </w:rPr>
          <w:t>r</w:t>
        </w:r>
      </w:hyperlink>
      <w:r w:rsidR="0011305D">
        <w:rPr>
          <w:rStyle w:val="af1"/>
          <w:b/>
          <w:bCs/>
          <w:sz w:val="24"/>
          <w:szCs w:val="24"/>
        </w:rPr>
        <w:t>4</w:t>
      </w:r>
      <w:r w:rsidR="00BA58D8">
        <w:rPr>
          <w:b/>
          <w:bCs/>
          <w:sz w:val="24"/>
          <w:szCs w:val="24"/>
        </w:rPr>
        <w:t xml:space="preserve"> </w:t>
      </w:r>
      <w:r w:rsidR="00ED53B4" w:rsidRPr="00543FA9">
        <w:rPr>
          <w:bCs/>
          <w:sz w:val="24"/>
          <w:szCs w:val="24"/>
        </w:rPr>
        <w:t xml:space="preserve">slides </w:t>
      </w:r>
      <w:r w:rsidR="003A7EE1">
        <w:rPr>
          <w:bCs/>
          <w:sz w:val="24"/>
          <w:szCs w:val="24"/>
        </w:rPr>
        <w:t>45</w:t>
      </w:r>
      <w:r w:rsidR="0011305D">
        <w:rPr>
          <w:bCs/>
          <w:sz w:val="24"/>
          <w:szCs w:val="24"/>
        </w:rPr>
        <w:t>-</w:t>
      </w:r>
      <w:r w:rsidR="003A7EE1">
        <w:rPr>
          <w:bCs/>
          <w:sz w:val="24"/>
          <w:szCs w:val="24"/>
        </w:rPr>
        <w:t>46</w:t>
      </w:r>
      <w:r w:rsidR="00C94371">
        <w:rPr>
          <w:bCs/>
          <w:sz w:val="24"/>
          <w:szCs w:val="24"/>
        </w:rPr>
        <w:t xml:space="preserve"> </w:t>
      </w:r>
      <w:r w:rsidR="00AC0CD5" w:rsidRPr="00543FA9">
        <w:rPr>
          <w:bCs/>
          <w:sz w:val="24"/>
          <w:szCs w:val="24"/>
        </w:rPr>
        <w:t xml:space="preserve">for details on weekly conference calls and </w:t>
      </w:r>
      <w:r w:rsidR="003A7EE1">
        <w:rPr>
          <w:bCs/>
          <w:sz w:val="24"/>
          <w:szCs w:val="24"/>
          <w:lang w:eastAsia="zh-CN"/>
        </w:rPr>
        <w:t>September</w:t>
      </w:r>
      <w:r w:rsidR="00012027">
        <w:rPr>
          <w:bCs/>
          <w:sz w:val="24"/>
          <w:szCs w:val="24"/>
        </w:rPr>
        <w:t xml:space="preserve"> </w:t>
      </w:r>
      <w:r w:rsidR="00AC0CD5" w:rsidRPr="00543FA9">
        <w:rPr>
          <w:bCs/>
          <w:sz w:val="24"/>
          <w:szCs w:val="24"/>
        </w:rPr>
        <w:t>202</w:t>
      </w:r>
      <w:r w:rsidR="00012027">
        <w:rPr>
          <w:bCs/>
          <w:sz w:val="24"/>
          <w:szCs w:val="24"/>
        </w:rPr>
        <w:t>5</w:t>
      </w:r>
      <w:r w:rsidR="00AC0CD5" w:rsidRPr="00543FA9">
        <w:rPr>
          <w:bCs/>
          <w:sz w:val="24"/>
          <w:szCs w:val="24"/>
        </w:rPr>
        <w:t xml:space="preserve"> </w:t>
      </w:r>
      <w:r w:rsidR="0011305D">
        <w:rPr>
          <w:bCs/>
          <w:sz w:val="24"/>
          <w:szCs w:val="24"/>
          <w:lang w:eastAsia="zh-CN"/>
        </w:rPr>
        <w:t>interim</w:t>
      </w:r>
      <w:r w:rsidR="00543FA9">
        <w:rPr>
          <w:bCs/>
          <w:sz w:val="24"/>
          <w:szCs w:val="24"/>
        </w:rPr>
        <w:t xml:space="preserve"> </w:t>
      </w:r>
      <w:r w:rsidR="000926EC" w:rsidRPr="00543FA9">
        <w:rPr>
          <w:bCs/>
          <w:sz w:val="24"/>
          <w:szCs w:val="24"/>
        </w:rPr>
        <w:t>dates</w:t>
      </w:r>
      <w:r w:rsidR="00C94371">
        <w:rPr>
          <w:bCs/>
          <w:sz w:val="24"/>
          <w:szCs w:val="24"/>
        </w:rPr>
        <w:t xml:space="preserve">, and </w:t>
      </w:r>
      <w:r w:rsidR="000926EC" w:rsidRPr="00543FA9">
        <w:rPr>
          <w:bCs/>
          <w:sz w:val="24"/>
          <w:szCs w:val="24"/>
        </w:rPr>
        <w:t>registration</w:t>
      </w:r>
      <w:r w:rsidR="00C94371">
        <w:rPr>
          <w:bCs/>
          <w:sz w:val="24"/>
          <w:szCs w:val="24"/>
        </w:rPr>
        <w:t>.</w:t>
      </w:r>
    </w:p>
    <w:p w14:paraId="5B328E62" w14:textId="34CB3497" w:rsidR="00C94371" w:rsidRPr="00C94371" w:rsidRDefault="00C94371" w:rsidP="00C94371">
      <w:pPr>
        <w:pStyle w:val="af9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D962E39" w14:textId="18E198F1" w:rsidR="000A1DDC" w:rsidRPr="000A1DDC" w:rsidRDefault="008B776F" w:rsidP="00EC421E">
      <w:pPr>
        <w:numPr>
          <w:ilvl w:val="0"/>
          <w:numId w:val="27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649CDBD5" w14:textId="77777777" w:rsidR="00DF2F9B" w:rsidRPr="00DF2F9B" w:rsidRDefault="00DF2F9B" w:rsidP="00A934DC">
      <w:pPr>
        <w:pStyle w:val="af9"/>
        <w:numPr>
          <w:ilvl w:val="0"/>
          <w:numId w:val="6"/>
        </w:numPr>
        <w:contextualSpacing/>
        <w:rPr>
          <w:bCs/>
          <w:sz w:val="24"/>
          <w:szCs w:val="24"/>
        </w:rPr>
      </w:pPr>
      <w:r w:rsidRPr="00A934DC">
        <w:rPr>
          <w:b/>
          <w:sz w:val="24"/>
          <w:szCs w:val="24"/>
        </w:rPr>
        <w:t>Motion</w:t>
      </w:r>
      <w:r w:rsidRPr="00DF2F9B">
        <w:rPr>
          <w:bCs/>
          <w:sz w:val="24"/>
          <w:szCs w:val="24"/>
        </w:rPr>
        <w:t xml:space="preserve"> </w:t>
      </w:r>
      <w:r w:rsidRPr="00A934DC">
        <w:rPr>
          <w:b/>
          <w:sz w:val="24"/>
          <w:szCs w:val="24"/>
        </w:rPr>
        <w:t>#4</w:t>
      </w:r>
      <w:r w:rsidRPr="00DF2F9B">
        <w:rPr>
          <w:bCs/>
          <w:sz w:val="24"/>
          <w:szCs w:val="24"/>
        </w:rPr>
        <w:t xml:space="preserve"> (</w:t>
      </w:r>
      <w:r w:rsidRPr="00A934DC">
        <w:rPr>
          <w:b/>
          <w:sz w:val="24"/>
          <w:szCs w:val="24"/>
        </w:rPr>
        <w:t>Procedural</w:t>
      </w:r>
      <w:r w:rsidRPr="00DF2F9B">
        <w:rPr>
          <w:bCs/>
          <w:sz w:val="24"/>
          <w:szCs w:val="24"/>
        </w:rPr>
        <w:t>):  The 802.18 Chair or Chair designee is directed to conduct, as necessary, the following weekly teleconference calls from 14 August 2025 to 20 November 2025</w:t>
      </w:r>
    </w:p>
    <w:p w14:paraId="70AA769B" w14:textId="77777777" w:rsidR="00DF2F9B" w:rsidRPr="00DF2F9B" w:rsidRDefault="00DF2F9B" w:rsidP="00A934DC">
      <w:pPr>
        <w:numPr>
          <w:ilvl w:val="3"/>
          <w:numId w:val="27"/>
        </w:numPr>
        <w:contextualSpacing/>
        <w:rPr>
          <w:bCs/>
          <w:sz w:val="24"/>
          <w:szCs w:val="24"/>
        </w:rPr>
      </w:pPr>
      <w:r w:rsidRPr="00DF2F9B">
        <w:rPr>
          <w:bCs/>
          <w:sz w:val="24"/>
          <w:szCs w:val="24"/>
        </w:rPr>
        <w:t>RR-TAG calls on Thursdays at 15:00 ET for 55 mins</w:t>
      </w:r>
    </w:p>
    <w:p w14:paraId="31C5E0BC" w14:textId="77777777" w:rsidR="00DF2F9B" w:rsidRPr="00DF2F9B" w:rsidRDefault="00DF2F9B" w:rsidP="00A934DC">
      <w:pPr>
        <w:numPr>
          <w:ilvl w:val="4"/>
          <w:numId w:val="27"/>
        </w:numPr>
        <w:contextualSpacing/>
        <w:rPr>
          <w:bCs/>
          <w:sz w:val="24"/>
          <w:szCs w:val="24"/>
        </w:rPr>
      </w:pPr>
      <w:r w:rsidRPr="00DF2F9B">
        <w:rPr>
          <w:bCs/>
          <w:sz w:val="24"/>
          <w:szCs w:val="24"/>
        </w:rPr>
        <w:t>Moved:  Jim Lansford</w:t>
      </w:r>
    </w:p>
    <w:p w14:paraId="0F4B4DA3" w14:textId="77777777" w:rsidR="00DF2F9B" w:rsidRPr="00DF2F9B" w:rsidRDefault="00DF2F9B" w:rsidP="00A934DC">
      <w:pPr>
        <w:numPr>
          <w:ilvl w:val="4"/>
          <w:numId w:val="27"/>
        </w:numPr>
        <w:contextualSpacing/>
        <w:rPr>
          <w:bCs/>
          <w:sz w:val="24"/>
          <w:szCs w:val="24"/>
        </w:rPr>
      </w:pPr>
      <w:r w:rsidRPr="00DF2F9B">
        <w:rPr>
          <w:bCs/>
          <w:sz w:val="24"/>
          <w:szCs w:val="24"/>
        </w:rPr>
        <w:t>Seconded:  Ben Rolfe</w:t>
      </w:r>
    </w:p>
    <w:p w14:paraId="56EE28AD" w14:textId="77777777" w:rsidR="00DF2F9B" w:rsidRPr="00DF2F9B" w:rsidRDefault="00DF2F9B" w:rsidP="00A934DC">
      <w:pPr>
        <w:numPr>
          <w:ilvl w:val="4"/>
          <w:numId w:val="27"/>
        </w:numPr>
        <w:contextualSpacing/>
        <w:rPr>
          <w:bCs/>
          <w:sz w:val="24"/>
          <w:szCs w:val="24"/>
        </w:rPr>
      </w:pPr>
      <w:r w:rsidRPr="00DF2F9B">
        <w:rPr>
          <w:bCs/>
          <w:sz w:val="24"/>
          <w:szCs w:val="24"/>
        </w:rPr>
        <w:t xml:space="preserve">Discussion:  None. </w:t>
      </w:r>
    </w:p>
    <w:p w14:paraId="099B531C" w14:textId="77777777" w:rsidR="00DF2F9B" w:rsidRPr="00DF2F9B" w:rsidRDefault="00DF2F9B" w:rsidP="00A934DC">
      <w:pPr>
        <w:numPr>
          <w:ilvl w:val="4"/>
          <w:numId w:val="27"/>
        </w:numPr>
        <w:contextualSpacing/>
        <w:rPr>
          <w:bCs/>
          <w:sz w:val="24"/>
          <w:szCs w:val="24"/>
        </w:rPr>
      </w:pPr>
      <w:r w:rsidRPr="00DF2F9B">
        <w:rPr>
          <w:bCs/>
          <w:sz w:val="24"/>
          <w:szCs w:val="24"/>
        </w:rPr>
        <w:t>Vote:  Approved with unanimous consent</w:t>
      </w:r>
    </w:p>
    <w:p w14:paraId="199E1A8E" w14:textId="77777777" w:rsidR="00A934DC" w:rsidRDefault="00A934DC" w:rsidP="00A934DC">
      <w:pPr>
        <w:ind w:left="720"/>
        <w:contextualSpacing/>
        <w:rPr>
          <w:bCs/>
          <w:sz w:val="24"/>
          <w:szCs w:val="24"/>
        </w:rPr>
      </w:pPr>
    </w:p>
    <w:p w14:paraId="5F3F103B" w14:textId="08BC4B29" w:rsidR="00B3178B" w:rsidRDefault="005970BD" w:rsidP="00EC421E">
      <w:pPr>
        <w:numPr>
          <w:ilvl w:val="1"/>
          <w:numId w:val="2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Chair asked the group for any other business.</w:t>
      </w:r>
      <w:r w:rsidR="00BA12C0">
        <w:rPr>
          <w:bCs/>
          <w:sz w:val="24"/>
          <w:szCs w:val="24"/>
        </w:rPr>
        <w:t xml:space="preserve">  </w:t>
      </w:r>
      <w:r w:rsidR="00BA12C0" w:rsidRPr="00BA12C0">
        <w:rPr>
          <w:bCs/>
          <w:sz w:val="24"/>
          <w:szCs w:val="24"/>
        </w:rPr>
        <w:t>No response, no comments from the group or WebEx</w:t>
      </w:r>
      <w:r w:rsidR="00BA12C0">
        <w:rPr>
          <w:bCs/>
          <w:sz w:val="24"/>
          <w:szCs w:val="24"/>
        </w:rPr>
        <w:t xml:space="preserve">.  </w:t>
      </w:r>
      <w:r w:rsidR="009F38C8">
        <w:rPr>
          <w:bCs/>
          <w:sz w:val="24"/>
          <w:szCs w:val="24"/>
        </w:rPr>
        <w:t xml:space="preserve"> </w:t>
      </w:r>
    </w:p>
    <w:p w14:paraId="600D3EE0" w14:textId="71D728FF" w:rsidR="005970BD" w:rsidRDefault="005970BD" w:rsidP="00B3178B">
      <w:pPr>
        <w:ind w:left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2E42C30" w14:textId="1407F638" w:rsidR="00774498" w:rsidRPr="00194389" w:rsidRDefault="00BA12C0" w:rsidP="00EC421E">
      <w:pPr>
        <w:numPr>
          <w:ilvl w:val="1"/>
          <w:numId w:val="2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reminded the group to register and log into IMAT. </w:t>
      </w:r>
    </w:p>
    <w:p w14:paraId="4E3704C7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4641D58" w14:textId="264EEC86" w:rsidR="00874B3C" w:rsidRDefault="00774498" w:rsidP="00382BF1">
      <w:pPr>
        <w:ind w:firstLine="360"/>
        <w:contextualSpacing/>
        <w:rPr>
          <w:b/>
          <w:sz w:val="24"/>
          <w:szCs w:val="24"/>
        </w:rPr>
      </w:pPr>
      <w:r w:rsidRPr="00010510">
        <w:rPr>
          <w:b/>
          <w:sz w:val="24"/>
          <w:szCs w:val="24"/>
        </w:rPr>
        <w:t xml:space="preserve">Adjourn at </w:t>
      </w:r>
      <w:r w:rsidR="003D0D25">
        <w:rPr>
          <w:b/>
          <w:sz w:val="24"/>
          <w:szCs w:val="24"/>
        </w:rPr>
        <w:t>11</w:t>
      </w:r>
      <w:r w:rsidR="0082191B">
        <w:rPr>
          <w:b/>
          <w:sz w:val="24"/>
          <w:szCs w:val="24"/>
        </w:rPr>
        <w:t>:</w:t>
      </w:r>
      <w:r w:rsidR="003D0D25">
        <w:rPr>
          <w:b/>
          <w:sz w:val="24"/>
          <w:szCs w:val="24"/>
        </w:rPr>
        <w:t>00</w:t>
      </w:r>
      <w:r w:rsidR="0082191B">
        <w:rPr>
          <w:b/>
          <w:sz w:val="24"/>
          <w:szCs w:val="24"/>
        </w:rPr>
        <w:t xml:space="preserve"> </w:t>
      </w:r>
      <w:r w:rsidR="0005652E">
        <w:rPr>
          <w:rFonts w:hint="eastAsia"/>
          <w:b/>
          <w:sz w:val="24"/>
          <w:szCs w:val="24"/>
          <w:lang w:eastAsia="zh-CN"/>
        </w:rPr>
        <w:t>A</w:t>
      </w:r>
      <w:r w:rsidR="0082191B">
        <w:rPr>
          <w:b/>
          <w:sz w:val="24"/>
          <w:szCs w:val="24"/>
        </w:rPr>
        <w:t xml:space="preserve">M </w:t>
      </w:r>
      <w:r w:rsidR="0011305D">
        <w:rPr>
          <w:b/>
          <w:sz w:val="24"/>
          <w:szCs w:val="24"/>
        </w:rPr>
        <w:t>E</w:t>
      </w:r>
      <w:r w:rsidR="0082191B">
        <w:rPr>
          <w:b/>
          <w:sz w:val="24"/>
          <w:szCs w:val="24"/>
        </w:rPr>
        <w:t xml:space="preserve">T </w:t>
      </w:r>
      <w:r w:rsidRPr="00010510">
        <w:rPr>
          <w:b/>
          <w:sz w:val="24"/>
          <w:szCs w:val="24"/>
        </w:rPr>
        <w:t>local time.</w:t>
      </w:r>
    </w:p>
    <w:p w14:paraId="0036AF67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3C6DA5AD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5C097E26" w14:textId="4F5E35EB" w:rsidR="00193F37" w:rsidRDefault="008B776F">
      <w:pPr>
        <w:pStyle w:val="af9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 w:rsidR="00C85AFF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 xml:space="preserve"> (</w:t>
      </w:r>
      <w:r w:rsidR="00821C0C">
        <w:rPr>
          <w:b/>
          <w:sz w:val="24"/>
          <w:szCs w:val="24"/>
        </w:rPr>
        <w:t>Interim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tbl>
      <w:tblPr>
        <w:tblStyle w:val="afd"/>
        <w:tblW w:w="8010" w:type="dxa"/>
        <w:tblLook w:val="04A0" w:firstRow="1" w:lastRow="0" w:firstColumn="1" w:lastColumn="0" w:noHBand="0" w:noVBand="1"/>
      </w:tblPr>
      <w:tblGrid>
        <w:gridCol w:w="3553"/>
        <w:gridCol w:w="4457"/>
      </w:tblGrid>
      <w:tr w:rsidR="00702761" w:rsidRPr="00E24715" w14:paraId="0DE88B47" w14:textId="77777777" w:rsidTr="00E108A5">
        <w:trPr>
          <w:trHeight w:val="264"/>
          <w:tblHeader/>
        </w:trPr>
        <w:tc>
          <w:tcPr>
            <w:tcW w:w="3553" w:type="dxa"/>
          </w:tcPr>
          <w:p w14:paraId="05855097" w14:textId="3F77CFFD" w:rsidR="00702761" w:rsidRPr="00EF6BFA" w:rsidRDefault="00702761" w:rsidP="00240F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Participant</w:t>
            </w:r>
          </w:p>
        </w:tc>
        <w:tc>
          <w:tcPr>
            <w:tcW w:w="4457" w:type="dxa"/>
            <w:hideMark/>
          </w:tcPr>
          <w:p w14:paraId="288192C6" w14:textId="77777777" w:rsidR="00702761" w:rsidRPr="00EF6BFA" w:rsidRDefault="00702761" w:rsidP="00240F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F6B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Affiliation</w:t>
            </w:r>
          </w:p>
        </w:tc>
      </w:tr>
      <w:tr w:rsidR="00AA2178" w:rsidRPr="00AA2178" w14:paraId="70203F3D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04BC9359" w14:textId="05621538" w:rsidR="00702761" w:rsidRPr="00AA2178" w:rsidRDefault="00702761" w:rsidP="0070276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Edward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Au</w:t>
            </w:r>
          </w:p>
        </w:tc>
        <w:tc>
          <w:tcPr>
            <w:tcW w:w="4457" w:type="dxa"/>
            <w:vAlign w:val="center"/>
            <w:hideMark/>
          </w:tcPr>
          <w:p w14:paraId="6CD2DAC9" w14:textId="77777777" w:rsidR="00702761" w:rsidRPr="00AA2178" w:rsidRDefault="00702761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 Technologies Co., Ltd</w:t>
            </w:r>
          </w:p>
        </w:tc>
      </w:tr>
      <w:tr w:rsidR="00AA2178" w:rsidRPr="00AA2178" w14:paraId="01CD5EC6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2026E87F" w14:textId="348F0172" w:rsidR="00702761" w:rsidRPr="00AA2178" w:rsidRDefault="00702761" w:rsidP="0070276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Tuncer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Baykas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3AFC72D0" w14:textId="77777777" w:rsidR="00702761" w:rsidRPr="00AA2178" w:rsidRDefault="00702761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Self</w:t>
            </w:r>
          </w:p>
        </w:tc>
      </w:tr>
      <w:tr w:rsidR="00AA2178" w:rsidRPr="00AA2178" w14:paraId="4967A516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18ED42D4" w14:textId="658657BC" w:rsidR="00702761" w:rsidRPr="00AA2178" w:rsidRDefault="00702761" w:rsidP="0070276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David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Boldy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12B1C88E" w14:textId="77777777" w:rsidR="00702761" w:rsidRPr="00AA2178" w:rsidRDefault="00702761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Broadcom Corporation</w:t>
            </w:r>
          </w:p>
        </w:tc>
      </w:tr>
      <w:tr w:rsidR="00AA2178" w:rsidRPr="00AA2178" w14:paraId="5D8295B9" w14:textId="77777777" w:rsidTr="00E108A5">
        <w:trPr>
          <w:trHeight w:val="269"/>
        </w:trPr>
        <w:tc>
          <w:tcPr>
            <w:tcW w:w="3553" w:type="dxa"/>
            <w:vAlign w:val="center"/>
          </w:tcPr>
          <w:p w14:paraId="28350AFF" w14:textId="5F4499DB" w:rsidR="00702761" w:rsidRPr="00AA2178" w:rsidRDefault="00702761" w:rsidP="0070276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William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Carney</w:t>
            </w:r>
          </w:p>
        </w:tc>
        <w:tc>
          <w:tcPr>
            <w:tcW w:w="4457" w:type="dxa"/>
            <w:vAlign w:val="center"/>
            <w:hideMark/>
          </w:tcPr>
          <w:p w14:paraId="3BD46063" w14:textId="77777777" w:rsidR="00702761" w:rsidRPr="00AA2178" w:rsidRDefault="00702761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Sony Corporation</w:t>
            </w:r>
          </w:p>
        </w:tc>
      </w:tr>
      <w:tr w:rsidR="00AA2178" w:rsidRPr="00AA2178" w14:paraId="3C2A0E1B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75B6B94A" w14:textId="5F52E7C5" w:rsidR="00702761" w:rsidRPr="00AA2178" w:rsidRDefault="00702761" w:rsidP="0070276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Rolf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de Vegt</w:t>
            </w:r>
          </w:p>
        </w:tc>
        <w:tc>
          <w:tcPr>
            <w:tcW w:w="4457" w:type="dxa"/>
            <w:vAlign w:val="center"/>
            <w:hideMark/>
          </w:tcPr>
          <w:p w14:paraId="5D69BAA4" w14:textId="77777777" w:rsidR="00702761" w:rsidRPr="00AA2178" w:rsidRDefault="00702761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Qualcomm Incorporated</w:t>
            </w:r>
          </w:p>
        </w:tc>
      </w:tr>
      <w:tr w:rsidR="00AA2178" w:rsidRPr="00AA2178" w14:paraId="1C499F18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1BD538BA" w14:textId="6A3C7492" w:rsidR="00702761" w:rsidRPr="00AA2178" w:rsidRDefault="00702761" w:rsidP="0070276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Marc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Emmelmann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0FB48B1D" w14:textId="77777777" w:rsidR="00702761" w:rsidRPr="00AA2178" w:rsidRDefault="00702761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Self</w:t>
            </w:r>
          </w:p>
        </w:tc>
      </w:tr>
      <w:tr w:rsidR="00AA2178" w:rsidRPr="00AA2178" w14:paraId="698E7809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F69211A" w14:textId="37F0137A" w:rsidR="00702761" w:rsidRPr="00AA2178" w:rsidRDefault="00702761" w:rsidP="0070276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Yonggang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Fang</w:t>
            </w:r>
          </w:p>
        </w:tc>
        <w:tc>
          <w:tcPr>
            <w:tcW w:w="4457" w:type="dxa"/>
            <w:vAlign w:val="center"/>
            <w:hideMark/>
          </w:tcPr>
          <w:p w14:paraId="03944101" w14:textId="77777777" w:rsidR="00702761" w:rsidRPr="00AA2178" w:rsidRDefault="00702761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MediaTek Inc.</w:t>
            </w:r>
          </w:p>
        </w:tc>
      </w:tr>
      <w:tr w:rsidR="00AA2178" w:rsidRPr="00AA2178" w14:paraId="560900A6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190C0CA1" w14:textId="33E9A003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Tim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Godfrey</w:t>
            </w:r>
          </w:p>
        </w:tc>
        <w:tc>
          <w:tcPr>
            <w:tcW w:w="4457" w:type="dxa"/>
            <w:vAlign w:val="center"/>
            <w:hideMark/>
          </w:tcPr>
          <w:p w14:paraId="73105E92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Electric Power Research Institute, Inc. (EPRI)</w:t>
            </w:r>
          </w:p>
        </w:tc>
      </w:tr>
      <w:tr w:rsidR="007F0BED" w:rsidRPr="00AA2178" w14:paraId="0C3E3F06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0A5461C6" w14:textId="39F35836" w:rsidR="007F0BED" w:rsidRPr="00AA2178" w:rsidRDefault="007F0BED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Josef Gruber</w:t>
            </w:r>
          </w:p>
        </w:tc>
        <w:tc>
          <w:tcPr>
            <w:tcW w:w="4457" w:type="dxa"/>
            <w:vAlign w:val="center"/>
          </w:tcPr>
          <w:p w14:paraId="6237A83E" w14:textId="392B8BAA" w:rsidR="007F0BED" w:rsidRPr="00AA2178" w:rsidRDefault="007F0BED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Infineon Technologies</w:t>
            </w:r>
          </w:p>
        </w:tc>
      </w:tr>
      <w:tr w:rsidR="00AA2178" w:rsidRPr="00AA2178" w14:paraId="198910E0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72A70901" w14:textId="71A23C7E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Dave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Halasz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6C9B3690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Morse Micro</w:t>
            </w:r>
          </w:p>
        </w:tc>
      </w:tr>
      <w:tr w:rsidR="00AA2178" w:rsidRPr="00AA2178" w14:paraId="27073810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2E16FEF5" w14:textId="5E84F8D3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Guido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Hiertz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7E734411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 GmbH</w:t>
            </w:r>
          </w:p>
        </w:tc>
      </w:tr>
      <w:tr w:rsidR="00AA2178" w:rsidRPr="00AA2178" w14:paraId="324A9D71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0F3A823" w14:textId="63565EC6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Tetsushi</w:t>
            </w:r>
            <w:proofErr w:type="spellEnd"/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Ikegami</w:t>
            </w:r>
          </w:p>
        </w:tc>
        <w:tc>
          <w:tcPr>
            <w:tcW w:w="4457" w:type="dxa"/>
            <w:vAlign w:val="center"/>
          </w:tcPr>
          <w:p w14:paraId="69AD23FD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Meiji University</w:t>
            </w:r>
          </w:p>
        </w:tc>
      </w:tr>
      <w:tr w:rsidR="008E418A" w:rsidRPr="00AA2178" w14:paraId="1A5843D0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662A9DDC" w14:textId="057D76C4" w:rsidR="008E418A" w:rsidRPr="00AA2178" w:rsidRDefault="008E418A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Susumu Ishihara</w:t>
            </w:r>
          </w:p>
        </w:tc>
        <w:tc>
          <w:tcPr>
            <w:tcW w:w="4457" w:type="dxa"/>
            <w:vAlign w:val="center"/>
          </w:tcPr>
          <w:p w14:paraId="0BF6E913" w14:textId="44027034" w:rsidR="008E418A" w:rsidRPr="00AA2178" w:rsidRDefault="008E418A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Shizuoka University</w:t>
            </w:r>
          </w:p>
        </w:tc>
      </w:tr>
      <w:tr w:rsidR="00AA2178" w:rsidRPr="00AA2178" w14:paraId="5B6B494B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7386CD8B" w14:textId="58C561D4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Mohamed Sufyan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Islim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24CCAF3C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pureLiFi</w:t>
            </w:r>
            <w:proofErr w:type="spellEnd"/>
          </w:p>
        </w:tc>
      </w:tr>
      <w:tr w:rsidR="00AA2178" w:rsidRPr="00AA2178" w14:paraId="633793A4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3DE79A70" w14:textId="3B7BA41E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Timothy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Jeffries</w:t>
            </w:r>
          </w:p>
        </w:tc>
        <w:tc>
          <w:tcPr>
            <w:tcW w:w="4457" w:type="dxa"/>
            <w:vAlign w:val="center"/>
            <w:hideMark/>
          </w:tcPr>
          <w:p w14:paraId="57473E8D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FutureWei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Technologies, Inc.</w:t>
            </w:r>
          </w:p>
        </w:tc>
      </w:tr>
      <w:tr w:rsidR="00AA2178" w:rsidRPr="00AA2178" w14:paraId="0B62C046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6627F469" w14:textId="3B41AC45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Chenhe</w:t>
            </w:r>
            <w:proofErr w:type="spellEnd"/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Ji</w:t>
            </w:r>
          </w:p>
        </w:tc>
        <w:tc>
          <w:tcPr>
            <w:tcW w:w="4457" w:type="dxa"/>
            <w:vAlign w:val="center"/>
            <w:hideMark/>
          </w:tcPr>
          <w:p w14:paraId="7534F332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 Technologies Co., Ltd.</w:t>
            </w:r>
          </w:p>
        </w:tc>
      </w:tr>
      <w:tr w:rsidR="00AA2178" w:rsidRPr="00AA2178" w14:paraId="4661AEBB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01BA6A1" w14:textId="7696D66C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Shugo</w:t>
            </w:r>
            <w:proofErr w:type="spellEnd"/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Kajita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0F2981B5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Space-Time Engineering Japan Inc.</w:t>
            </w:r>
          </w:p>
        </w:tc>
      </w:tr>
      <w:tr w:rsidR="00AA2178" w:rsidRPr="00AA2178" w14:paraId="0C4C187D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2C791BB2" w14:textId="0AD0ACBE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Arata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Kato</w:t>
            </w:r>
          </w:p>
        </w:tc>
        <w:tc>
          <w:tcPr>
            <w:tcW w:w="4457" w:type="dxa"/>
            <w:vAlign w:val="center"/>
          </w:tcPr>
          <w:p w14:paraId="4A6E80B2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Space-Time Engineering Japan, Inc.</w:t>
            </w:r>
          </w:p>
        </w:tc>
      </w:tr>
      <w:tr w:rsidR="00AA2178" w:rsidRPr="00AA2178" w14:paraId="206D6D93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E54357F" w14:textId="00AE152D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Richard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Kennedy</w:t>
            </w:r>
          </w:p>
        </w:tc>
        <w:tc>
          <w:tcPr>
            <w:tcW w:w="4457" w:type="dxa"/>
            <w:vAlign w:val="center"/>
            <w:hideMark/>
          </w:tcPr>
          <w:p w14:paraId="789C54C8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Bluetooth SIG; Self</w:t>
            </w:r>
          </w:p>
        </w:tc>
      </w:tr>
      <w:tr w:rsidR="00AA2178" w:rsidRPr="00AA2178" w14:paraId="0B94733D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2111700E" w14:textId="4804FC98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John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Kenney</w:t>
            </w:r>
          </w:p>
        </w:tc>
        <w:tc>
          <w:tcPr>
            <w:tcW w:w="4457" w:type="dxa"/>
            <w:vAlign w:val="center"/>
            <w:hideMark/>
          </w:tcPr>
          <w:p w14:paraId="08A70C6D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TOYOTA </w:t>
            </w: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InfoTechnology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Center U.S.A.</w:t>
            </w:r>
          </w:p>
        </w:tc>
      </w:tr>
      <w:tr w:rsidR="008E418A" w:rsidRPr="00AA2178" w14:paraId="17624B8A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12CEE397" w14:textId="015F9DB7" w:rsidR="008E418A" w:rsidRPr="00AA2178" w:rsidRDefault="008E418A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Yousan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Kim</w:t>
            </w:r>
          </w:p>
        </w:tc>
        <w:tc>
          <w:tcPr>
            <w:tcW w:w="4457" w:type="dxa"/>
            <w:vAlign w:val="center"/>
          </w:tcPr>
          <w:p w14:paraId="25FDDF0A" w14:textId="1D486007" w:rsidR="008E418A" w:rsidRPr="00AA2178" w:rsidRDefault="008E418A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Qualcomm Technologies Inc.</w:t>
            </w:r>
          </w:p>
        </w:tc>
      </w:tr>
      <w:tr w:rsidR="00AA2178" w:rsidRPr="00AA2178" w14:paraId="21C478F4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915A321" w14:textId="1B750BEB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Shoichi</w:t>
            </w:r>
            <w:proofErr w:type="spellEnd"/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Kitazawa</w:t>
            </w:r>
          </w:p>
        </w:tc>
        <w:tc>
          <w:tcPr>
            <w:tcW w:w="4457" w:type="dxa"/>
            <w:vAlign w:val="center"/>
            <w:hideMark/>
          </w:tcPr>
          <w:p w14:paraId="210A434C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Muroran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Institute of Technology</w:t>
            </w:r>
          </w:p>
        </w:tc>
      </w:tr>
      <w:tr w:rsidR="00AA2178" w:rsidRPr="00AA2178" w14:paraId="58D70529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0960E0EA" w14:textId="1434FBB4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Alex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Krebs</w:t>
            </w:r>
          </w:p>
        </w:tc>
        <w:tc>
          <w:tcPr>
            <w:tcW w:w="4457" w:type="dxa"/>
            <w:vAlign w:val="center"/>
            <w:hideMark/>
          </w:tcPr>
          <w:p w14:paraId="175FFF6F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Apple</w:t>
            </w:r>
          </w:p>
        </w:tc>
      </w:tr>
      <w:tr w:rsidR="00AA2178" w:rsidRPr="00AA2178" w14:paraId="23BAB8F3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BEDECCE" w14:textId="6D746CD4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Mark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Krischer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51E6F10F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Cisco</w:t>
            </w:r>
          </w:p>
        </w:tc>
      </w:tr>
      <w:tr w:rsidR="00016C40" w:rsidRPr="00AA2178" w14:paraId="2FFA1743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0EA72E5E" w14:textId="3FBD2B2D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Wolfgang </w:t>
            </w: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Kuechler</w:t>
            </w:r>
            <w:proofErr w:type="spellEnd"/>
          </w:p>
        </w:tc>
        <w:tc>
          <w:tcPr>
            <w:tcW w:w="4457" w:type="dxa"/>
            <w:vAlign w:val="center"/>
          </w:tcPr>
          <w:p w14:paraId="3EAA8D43" w14:textId="438F6E37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NXP Semiconductors</w:t>
            </w:r>
          </w:p>
        </w:tc>
      </w:tr>
      <w:tr w:rsidR="00016C40" w:rsidRPr="00AA2178" w14:paraId="76635965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7DEB89B" w14:textId="74DC2D74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Thomas </w:t>
            </w: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Kürner</w:t>
            </w:r>
            <w:proofErr w:type="spellEnd"/>
          </w:p>
        </w:tc>
        <w:tc>
          <w:tcPr>
            <w:tcW w:w="4457" w:type="dxa"/>
            <w:vAlign w:val="center"/>
          </w:tcPr>
          <w:p w14:paraId="465CEFAB" w14:textId="7ADD508D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TU Braunschweig</w:t>
            </w:r>
          </w:p>
        </w:tc>
      </w:tr>
      <w:tr w:rsidR="00016C40" w:rsidRPr="00AA2178" w14:paraId="03815FCE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0B259187" w14:textId="41EC9554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Massinissa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Lalam</w:t>
            </w:r>
            <w:proofErr w:type="spellEnd"/>
          </w:p>
        </w:tc>
        <w:tc>
          <w:tcPr>
            <w:tcW w:w="4457" w:type="dxa"/>
            <w:vAlign w:val="center"/>
          </w:tcPr>
          <w:p w14:paraId="3B4C91C7" w14:textId="58BC268E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Sagemcom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Broadband SAS</w:t>
            </w:r>
          </w:p>
        </w:tc>
      </w:tr>
      <w:tr w:rsidR="00016C40" w:rsidRPr="00AA2178" w14:paraId="4FCC0CA0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EDBDDEE" w14:textId="1F12FD3E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James Lansford</w:t>
            </w:r>
          </w:p>
        </w:tc>
        <w:tc>
          <w:tcPr>
            <w:tcW w:w="4457" w:type="dxa"/>
            <w:vAlign w:val="center"/>
          </w:tcPr>
          <w:p w14:paraId="63DDD1F2" w14:textId="43A1907E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FaraFir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Consulting</w:t>
            </w:r>
          </w:p>
        </w:tc>
      </w:tr>
      <w:tr w:rsidR="00AA2178" w:rsidRPr="00AA2178" w14:paraId="4AF9BF7F" w14:textId="77777777" w:rsidTr="00016C40">
        <w:trPr>
          <w:trHeight w:val="261"/>
        </w:trPr>
        <w:tc>
          <w:tcPr>
            <w:tcW w:w="3553" w:type="dxa"/>
            <w:vAlign w:val="center"/>
          </w:tcPr>
          <w:p w14:paraId="572E7781" w14:textId="329BB5CE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Huan</w:t>
            </w:r>
            <w:r w:rsidRPr="00AA2178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Bang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Li</w:t>
            </w:r>
          </w:p>
        </w:tc>
        <w:tc>
          <w:tcPr>
            <w:tcW w:w="4457" w:type="dxa"/>
            <w:vAlign w:val="center"/>
            <w:hideMark/>
          </w:tcPr>
          <w:p w14:paraId="46C692C7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National Institute of Information and Communications Technology (NICT)</w:t>
            </w:r>
          </w:p>
        </w:tc>
      </w:tr>
      <w:tr w:rsidR="00AA2178" w:rsidRPr="00AA2178" w14:paraId="1823BA11" w14:textId="77777777" w:rsidTr="00016C40">
        <w:trPr>
          <w:trHeight w:val="41"/>
        </w:trPr>
        <w:tc>
          <w:tcPr>
            <w:tcW w:w="3553" w:type="dxa"/>
            <w:vAlign w:val="center"/>
          </w:tcPr>
          <w:p w14:paraId="7A9AD5BD" w14:textId="6EB711D5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Mickael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Maman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ab/>
            </w:r>
          </w:p>
        </w:tc>
        <w:tc>
          <w:tcPr>
            <w:tcW w:w="4457" w:type="dxa"/>
            <w:vAlign w:val="center"/>
          </w:tcPr>
          <w:p w14:paraId="2106ACE6" w14:textId="6AA5E14E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ST</w:t>
            </w:r>
          </w:p>
        </w:tc>
      </w:tr>
      <w:tr w:rsidR="00AA2178" w:rsidRPr="00AA2178" w14:paraId="5289EE23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625F780" w14:textId="03719E50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Hitoshi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Morioka</w:t>
            </w:r>
          </w:p>
        </w:tc>
        <w:tc>
          <w:tcPr>
            <w:tcW w:w="4457" w:type="dxa"/>
            <w:vAlign w:val="center"/>
            <w:hideMark/>
          </w:tcPr>
          <w:p w14:paraId="1C390538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SRC Soft</w:t>
            </w:r>
          </w:p>
        </w:tc>
      </w:tr>
      <w:tr w:rsidR="00AA2178" w:rsidRPr="00AA2178" w14:paraId="4BD84C17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2C3E50CA" w14:textId="780E1AF6" w:rsidR="00AA2178" w:rsidRPr="00AA2178" w:rsidRDefault="00AA2178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Frederick </w:t>
            </w: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Nabki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ab/>
            </w:r>
          </w:p>
        </w:tc>
        <w:tc>
          <w:tcPr>
            <w:tcW w:w="4457" w:type="dxa"/>
            <w:vAlign w:val="center"/>
          </w:tcPr>
          <w:p w14:paraId="6DAE1E96" w14:textId="0D636647" w:rsidR="00AA2178" w:rsidRPr="00AA2178" w:rsidRDefault="00AA2178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Spark Microsystems</w:t>
            </w:r>
          </w:p>
        </w:tc>
      </w:tr>
      <w:tr w:rsidR="00AA2178" w:rsidRPr="00AA2178" w14:paraId="1088C4EC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302D68F8" w14:textId="580DD2C5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Dries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Neirynck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5A9B3D3A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Ultra Radio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Ltd</w:t>
            </w:r>
          </w:p>
        </w:tc>
      </w:tr>
      <w:tr w:rsidR="00016C40" w:rsidRPr="00AA2178" w14:paraId="3798C8F2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3574CC9B" w14:textId="65459BE4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Tushar Patel</w:t>
            </w:r>
          </w:p>
        </w:tc>
        <w:tc>
          <w:tcPr>
            <w:tcW w:w="4457" w:type="dxa"/>
            <w:vAlign w:val="center"/>
          </w:tcPr>
          <w:p w14:paraId="5CDA23B5" w14:textId="68D40146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Teradyne, Inc.</w:t>
            </w:r>
          </w:p>
        </w:tc>
      </w:tr>
      <w:tr w:rsidR="00AA2178" w:rsidRPr="00AA2178" w14:paraId="4A90E7AF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69F745F5" w14:textId="3B096C05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Gaurav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Patwardhan</w:t>
            </w:r>
          </w:p>
        </w:tc>
        <w:tc>
          <w:tcPr>
            <w:tcW w:w="4457" w:type="dxa"/>
            <w:vAlign w:val="center"/>
            <w:hideMark/>
          </w:tcPr>
          <w:p w14:paraId="171CE52F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Hewlett Packard Enterprise</w:t>
            </w:r>
          </w:p>
        </w:tc>
      </w:tr>
      <w:tr w:rsidR="00016C40" w:rsidRPr="00AA2178" w14:paraId="55BB91FF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004F3AC9" w14:textId="1A0535C6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James </w:t>
            </w: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Petranovich</w:t>
            </w:r>
            <w:proofErr w:type="spellEnd"/>
          </w:p>
        </w:tc>
        <w:tc>
          <w:tcPr>
            <w:tcW w:w="4457" w:type="dxa"/>
            <w:vAlign w:val="center"/>
          </w:tcPr>
          <w:p w14:paraId="7A8EDCDA" w14:textId="6ADBB83A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ViaSat, Inc.</w:t>
            </w:r>
          </w:p>
        </w:tc>
      </w:tr>
      <w:tr w:rsidR="00AA2178" w:rsidRPr="00AA2178" w14:paraId="09314612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3414F37A" w14:textId="4B9F7D43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Petrick</w:t>
            </w:r>
          </w:p>
        </w:tc>
        <w:tc>
          <w:tcPr>
            <w:tcW w:w="4457" w:type="dxa"/>
            <w:vAlign w:val="center"/>
            <w:hideMark/>
          </w:tcPr>
          <w:p w14:paraId="39122C10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Skyworks Solutions Inc.</w:t>
            </w:r>
          </w:p>
        </w:tc>
      </w:tr>
      <w:tr w:rsidR="00AA2178" w:rsidRPr="00AA2178" w14:paraId="29637BCC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EA4F381" w14:textId="651F7A31" w:rsidR="006668FA" w:rsidRPr="00AA2178" w:rsidRDefault="006668FA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Fabrice</w:t>
            </w:r>
            <w:r w:rsidR="00FF137E"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Portier</w:t>
            </w:r>
            <w:proofErr w:type="spellEnd"/>
          </w:p>
        </w:tc>
        <w:tc>
          <w:tcPr>
            <w:tcW w:w="4457" w:type="dxa"/>
            <w:vAlign w:val="center"/>
          </w:tcPr>
          <w:p w14:paraId="201D917F" w14:textId="77777777" w:rsidR="006668FA" w:rsidRPr="00AA2178" w:rsidRDefault="006668FA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Silicon Labs</w:t>
            </w:r>
          </w:p>
        </w:tc>
      </w:tr>
      <w:tr w:rsidR="00016C40" w:rsidRPr="006A199C" w14:paraId="0DCD0F50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2AF8969E" w14:textId="6B0E5FC2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Joerg Robert</w:t>
            </w:r>
          </w:p>
        </w:tc>
        <w:tc>
          <w:tcPr>
            <w:tcW w:w="4457" w:type="dxa"/>
            <w:vAlign w:val="center"/>
          </w:tcPr>
          <w:p w14:paraId="1DB6EDCA" w14:textId="403A1AA8" w:rsidR="00016C40" w:rsidRPr="0099406B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lang w:val="fr-CA"/>
              </w:rPr>
            </w:pPr>
            <w:r w:rsidRPr="0099406B">
              <w:rPr>
                <w:rFonts w:ascii="Arial" w:eastAsia="Times New Roman" w:hAnsi="Arial" w:cs="Arial"/>
                <w:color w:val="000000" w:themeColor="text1"/>
                <w:sz w:val="20"/>
                <w:lang w:val="fr-CA"/>
              </w:rPr>
              <w:t>FAU Erlangen-Nuernberg/Fraunhofer IIS</w:t>
            </w:r>
          </w:p>
        </w:tc>
      </w:tr>
      <w:tr w:rsidR="00AA2178" w:rsidRPr="00AA2178" w14:paraId="48C50ABA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067439A6" w14:textId="3E6DD302" w:rsidR="00FF137E" w:rsidRPr="00AA2178" w:rsidRDefault="00FF137E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Benjamin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Rolfe</w:t>
            </w:r>
          </w:p>
        </w:tc>
        <w:tc>
          <w:tcPr>
            <w:tcW w:w="4457" w:type="dxa"/>
            <w:vAlign w:val="center"/>
            <w:hideMark/>
          </w:tcPr>
          <w:p w14:paraId="745A56E8" w14:textId="77777777" w:rsidR="00FF137E" w:rsidRPr="00AA2178" w:rsidRDefault="00FF137E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Blind Creek Associates</w:t>
            </w:r>
          </w:p>
        </w:tc>
      </w:tr>
      <w:tr w:rsidR="00AA2178" w:rsidRPr="00AA2178" w14:paraId="571414B9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A395291" w14:textId="08C5E7F9" w:rsidR="00FF137E" w:rsidRPr="00AA2178" w:rsidRDefault="00FF137E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Pelin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Salem</w:t>
            </w:r>
          </w:p>
        </w:tc>
        <w:tc>
          <w:tcPr>
            <w:tcW w:w="4457" w:type="dxa"/>
            <w:vAlign w:val="center"/>
            <w:hideMark/>
          </w:tcPr>
          <w:p w14:paraId="613C0837" w14:textId="77777777" w:rsidR="00FF137E" w:rsidRPr="00AA2178" w:rsidRDefault="00FF137E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Cisco</w:t>
            </w:r>
          </w:p>
        </w:tc>
      </w:tr>
      <w:tr w:rsidR="00AA2178" w:rsidRPr="00AA2178" w14:paraId="10205F19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386BE8E1" w14:textId="390C8D40" w:rsidR="00FF137E" w:rsidRPr="00AA2178" w:rsidRDefault="00FF137E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Stephan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Sand</w:t>
            </w:r>
          </w:p>
        </w:tc>
        <w:tc>
          <w:tcPr>
            <w:tcW w:w="4457" w:type="dxa"/>
            <w:vAlign w:val="center"/>
            <w:hideMark/>
          </w:tcPr>
          <w:p w14:paraId="73AEB345" w14:textId="77777777" w:rsidR="00FF137E" w:rsidRPr="00AA2178" w:rsidRDefault="00FF137E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German Aerospace Center (DLR)</w:t>
            </w:r>
          </w:p>
        </w:tc>
      </w:tr>
      <w:tr w:rsidR="00016C40" w:rsidRPr="00AA2178" w14:paraId="246D63E9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22D6AFC4" w14:textId="59124122" w:rsidR="00016C40" w:rsidRPr="00AA2178" w:rsidRDefault="00016C40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Shigenobu Sasaki</w:t>
            </w:r>
          </w:p>
        </w:tc>
        <w:tc>
          <w:tcPr>
            <w:tcW w:w="4457" w:type="dxa"/>
            <w:vAlign w:val="center"/>
          </w:tcPr>
          <w:p w14:paraId="2121B019" w14:textId="6D3D90B7" w:rsidR="00016C40" w:rsidRPr="00AA2178" w:rsidRDefault="00016C40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Niigata University, Japan</w:t>
            </w:r>
          </w:p>
        </w:tc>
      </w:tr>
      <w:tr w:rsidR="00AA2178" w:rsidRPr="00AA2178" w14:paraId="0350E980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44ECED77" w14:textId="06020A0A" w:rsidR="00FF137E" w:rsidRPr="00AA2178" w:rsidRDefault="00FF137E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Ian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Sherlock</w:t>
            </w:r>
          </w:p>
        </w:tc>
        <w:tc>
          <w:tcPr>
            <w:tcW w:w="4457" w:type="dxa"/>
            <w:vAlign w:val="center"/>
            <w:hideMark/>
          </w:tcPr>
          <w:p w14:paraId="602840F5" w14:textId="77777777" w:rsidR="00FF137E" w:rsidRPr="00AA2178" w:rsidRDefault="00FF137E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Texas Instruments</w:t>
            </w:r>
          </w:p>
        </w:tc>
      </w:tr>
      <w:tr w:rsidR="00AA2178" w:rsidRPr="00AA2178" w14:paraId="3154DC4A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6182AC58" w14:textId="750C761E" w:rsidR="00AA2178" w:rsidRPr="00AA2178" w:rsidRDefault="00AA2178" w:rsidP="00FF137E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Reinhold Schmidt</w:t>
            </w:r>
          </w:p>
        </w:tc>
        <w:tc>
          <w:tcPr>
            <w:tcW w:w="4457" w:type="dxa"/>
            <w:vAlign w:val="center"/>
          </w:tcPr>
          <w:p w14:paraId="6D1A9F0E" w14:textId="7B57AFA9" w:rsidR="00AA2178" w:rsidRPr="00AA2178" w:rsidRDefault="00AA2178" w:rsidP="00240F7D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Infineon</w:t>
            </w:r>
          </w:p>
        </w:tc>
      </w:tr>
      <w:tr w:rsidR="00AA2178" w:rsidRPr="00AA2178" w14:paraId="287CF7BD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21A7597" w14:textId="5D0BAFF2" w:rsidR="00FF137E" w:rsidRPr="00AA2178" w:rsidRDefault="00FF137E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Robert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Stacey</w:t>
            </w:r>
          </w:p>
        </w:tc>
        <w:tc>
          <w:tcPr>
            <w:tcW w:w="4457" w:type="dxa"/>
            <w:vAlign w:val="center"/>
            <w:hideMark/>
          </w:tcPr>
          <w:p w14:paraId="09053989" w14:textId="77777777" w:rsidR="00FF137E" w:rsidRPr="00AA2178" w:rsidRDefault="00FF137E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Intel Corporation</w:t>
            </w:r>
          </w:p>
        </w:tc>
      </w:tr>
      <w:tr w:rsidR="00AA2178" w:rsidRPr="00AA2178" w14:paraId="1931EC09" w14:textId="77777777" w:rsidTr="00E108A5">
        <w:trPr>
          <w:trHeight w:val="264"/>
        </w:trPr>
        <w:tc>
          <w:tcPr>
            <w:tcW w:w="3553" w:type="dxa"/>
          </w:tcPr>
          <w:p w14:paraId="5D38E5A0" w14:textId="52C5D87D" w:rsidR="00FF137E" w:rsidRPr="00AA2178" w:rsidRDefault="00FF137E" w:rsidP="00FF137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Dorothy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Stanley</w:t>
            </w:r>
          </w:p>
        </w:tc>
        <w:tc>
          <w:tcPr>
            <w:tcW w:w="4457" w:type="dxa"/>
            <w:hideMark/>
          </w:tcPr>
          <w:p w14:paraId="7E0B791B" w14:textId="77777777" w:rsidR="00FF137E" w:rsidRPr="00AA2178" w:rsidRDefault="00FF137E" w:rsidP="00240F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Hewlett Packard Enterprise</w:t>
            </w:r>
          </w:p>
        </w:tc>
      </w:tr>
      <w:tr w:rsidR="00AA2178" w:rsidRPr="00AA2178" w14:paraId="76B35C0F" w14:textId="77777777" w:rsidTr="00E108A5">
        <w:trPr>
          <w:trHeight w:val="264"/>
        </w:trPr>
        <w:tc>
          <w:tcPr>
            <w:tcW w:w="3553" w:type="dxa"/>
          </w:tcPr>
          <w:p w14:paraId="51939FC6" w14:textId="70A3FD74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Stuart Strickland</w:t>
            </w:r>
          </w:p>
        </w:tc>
        <w:tc>
          <w:tcPr>
            <w:tcW w:w="4457" w:type="dxa"/>
          </w:tcPr>
          <w:p w14:paraId="27655D27" w14:textId="00C9EEDC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Hewlett Packard Enterprise</w:t>
            </w:r>
          </w:p>
        </w:tc>
      </w:tr>
      <w:tr w:rsidR="00AA2178" w:rsidRPr="00AA2178" w14:paraId="7DD01807" w14:textId="77777777" w:rsidTr="00E108A5">
        <w:trPr>
          <w:trHeight w:val="264"/>
        </w:trPr>
        <w:tc>
          <w:tcPr>
            <w:tcW w:w="3553" w:type="dxa"/>
          </w:tcPr>
          <w:p w14:paraId="2B38C60D" w14:textId="74B40D20" w:rsidR="00AA2178" w:rsidRPr="00AA2178" w:rsidRDefault="00AA2178" w:rsidP="00AA217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Gary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Stuebing</w:t>
            </w:r>
            <w:proofErr w:type="spellEnd"/>
          </w:p>
        </w:tc>
        <w:tc>
          <w:tcPr>
            <w:tcW w:w="4457" w:type="dxa"/>
          </w:tcPr>
          <w:p w14:paraId="313949C7" w14:textId="77777777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Cisco Systems</w:t>
            </w:r>
          </w:p>
        </w:tc>
      </w:tr>
      <w:tr w:rsidR="00AA2178" w:rsidRPr="00AA2178" w14:paraId="421DAEBC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3336C259" w14:textId="527A2146" w:rsidR="00AA2178" w:rsidRPr="00AA2178" w:rsidRDefault="00AA2178" w:rsidP="00AA217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Takenori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Sumi</w:t>
            </w:r>
          </w:p>
        </w:tc>
        <w:tc>
          <w:tcPr>
            <w:tcW w:w="4457" w:type="dxa"/>
            <w:vAlign w:val="center"/>
            <w:hideMark/>
          </w:tcPr>
          <w:p w14:paraId="37CCAD35" w14:textId="77777777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Mitsubishi Electric Research Laboratories (MERL)</w:t>
            </w:r>
          </w:p>
        </w:tc>
      </w:tr>
      <w:tr w:rsidR="00AA2178" w:rsidRPr="00AA2178" w14:paraId="03C464B1" w14:textId="77777777" w:rsidTr="00E108A5">
        <w:trPr>
          <w:trHeight w:val="242"/>
        </w:trPr>
        <w:tc>
          <w:tcPr>
            <w:tcW w:w="3553" w:type="dxa"/>
            <w:vAlign w:val="center"/>
          </w:tcPr>
          <w:p w14:paraId="07C52C08" w14:textId="66892A69" w:rsidR="00AA2178" w:rsidRPr="00AA2178" w:rsidRDefault="00AA2178" w:rsidP="00AA217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Mineo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Takai</w:t>
            </w:r>
            <w:proofErr w:type="spellEnd"/>
          </w:p>
        </w:tc>
        <w:tc>
          <w:tcPr>
            <w:tcW w:w="4457" w:type="dxa"/>
            <w:vAlign w:val="center"/>
            <w:hideMark/>
          </w:tcPr>
          <w:p w14:paraId="7D10ACDC" w14:textId="77777777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Space-Time Engineering</w:t>
            </w:r>
          </w:p>
        </w:tc>
      </w:tr>
      <w:tr w:rsidR="00AA2178" w:rsidRPr="00AA2178" w14:paraId="45711977" w14:textId="77777777" w:rsidTr="00E108A5">
        <w:trPr>
          <w:trHeight w:val="242"/>
        </w:trPr>
        <w:tc>
          <w:tcPr>
            <w:tcW w:w="3553" w:type="dxa"/>
            <w:vAlign w:val="center"/>
          </w:tcPr>
          <w:p w14:paraId="5F6FAE36" w14:textId="416EB8C8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Masanori Uno</w:t>
            </w:r>
          </w:p>
        </w:tc>
        <w:tc>
          <w:tcPr>
            <w:tcW w:w="4457" w:type="dxa"/>
            <w:vAlign w:val="center"/>
          </w:tcPr>
          <w:p w14:paraId="5A7B40C8" w14:textId="2AA9097F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e-</w:t>
            </w:r>
            <w:proofErr w:type="spellStart"/>
            <w:proofErr w:type="gram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trees.Japan</w:t>
            </w:r>
            <w:proofErr w:type="gram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</w:rPr>
              <w:t>,inc</w:t>
            </w:r>
            <w:proofErr w:type="spellEnd"/>
          </w:p>
        </w:tc>
      </w:tr>
      <w:tr w:rsidR="00AA2178" w:rsidRPr="00AA2178" w14:paraId="4C759599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1ABCF2C" w14:textId="2BAE14C3" w:rsidR="00AA2178" w:rsidRPr="00AA2178" w:rsidRDefault="00AA2178" w:rsidP="00AA217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Billy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Verso</w:t>
            </w:r>
          </w:p>
        </w:tc>
        <w:tc>
          <w:tcPr>
            <w:tcW w:w="4457" w:type="dxa"/>
            <w:vAlign w:val="center"/>
            <w:hideMark/>
          </w:tcPr>
          <w:p w14:paraId="3C05FADC" w14:textId="77777777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Qorvo</w:t>
            </w:r>
          </w:p>
        </w:tc>
      </w:tr>
      <w:tr w:rsidR="00AA2178" w:rsidRPr="00AA2178" w14:paraId="1E637529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5F8F9F4" w14:textId="79888C75" w:rsidR="00AA2178" w:rsidRPr="00AA2178" w:rsidRDefault="00AA2178" w:rsidP="00AA217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Lei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Wang</w:t>
            </w:r>
          </w:p>
        </w:tc>
        <w:tc>
          <w:tcPr>
            <w:tcW w:w="4457" w:type="dxa"/>
            <w:vAlign w:val="center"/>
            <w:hideMark/>
          </w:tcPr>
          <w:p w14:paraId="6ACB9015" w14:textId="77777777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FutureWei</w:t>
            </w:r>
            <w:proofErr w:type="spellEnd"/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Technologies, Inc.</w:t>
            </w:r>
          </w:p>
        </w:tc>
      </w:tr>
      <w:tr w:rsidR="00AA2178" w:rsidRPr="00AA2178" w14:paraId="453FAE5A" w14:textId="77777777" w:rsidTr="00E108A5">
        <w:trPr>
          <w:trHeight w:val="264"/>
        </w:trPr>
        <w:tc>
          <w:tcPr>
            <w:tcW w:w="3553" w:type="dxa"/>
            <w:vAlign w:val="center"/>
          </w:tcPr>
          <w:p w14:paraId="5D8BF0FF" w14:textId="20D982A0" w:rsidR="00AA2178" w:rsidRPr="00AA2178" w:rsidRDefault="00AA2178" w:rsidP="00AA217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Hassan </w:t>
            </w:r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Yaghoobi</w:t>
            </w:r>
          </w:p>
        </w:tc>
        <w:tc>
          <w:tcPr>
            <w:tcW w:w="4457" w:type="dxa"/>
            <w:vAlign w:val="center"/>
            <w:hideMark/>
          </w:tcPr>
          <w:p w14:paraId="64F5D029" w14:textId="62E4E9DD" w:rsidR="00AA2178" w:rsidRPr="00AA2178" w:rsidRDefault="00AA2178" w:rsidP="00AA2178">
            <w:pP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A</w:t>
            </w:r>
            <w:r w:rsidRPr="00AA2178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pple</w:t>
            </w:r>
          </w:p>
        </w:tc>
      </w:tr>
      <w:tr w:rsidR="00AA2178" w:rsidRPr="00AA2178" w14:paraId="1FC52547" w14:textId="77777777" w:rsidTr="00E108A5">
        <w:trPr>
          <w:trHeight w:val="264"/>
        </w:trPr>
        <w:tc>
          <w:tcPr>
            <w:tcW w:w="3553" w:type="dxa"/>
          </w:tcPr>
          <w:p w14:paraId="625376D6" w14:textId="26F77568" w:rsidR="00AA2178" w:rsidRPr="00AA2178" w:rsidRDefault="00AA2178" w:rsidP="00AA217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Larry </w:t>
            </w:r>
            <w:proofErr w:type="spellStart"/>
            <w:r w:rsidRPr="00AA21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Zakaib</w:t>
            </w:r>
            <w:proofErr w:type="spellEnd"/>
          </w:p>
        </w:tc>
        <w:tc>
          <w:tcPr>
            <w:tcW w:w="4457" w:type="dxa"/>
          </w:tcPr>
          <w:p w14:paraId="02E4D4D2" w14:textId="77777777" w:rsidR="00AA2178" w:rsidRPr="00AA2178" w:rsidRDefault="00AA2178" w:rsidP="00AA217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21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Spark Microsystems</w:t>
            </w:r>
          </w:p>
        </w:tc>
      </w:tr>
    </w:tbl>
    <w:p w14:paraId="2E738C29" w14:textId="77777777" w:rsidR="00794B9A" w:rsidRPr="00AA2178" w:rsidRDefault="00794B9A">
      <w:pPr>
        <w:pStyle w:val="af9"/>
        <w:ind w:left="0" w:right="180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E900AFC" w14:textId="47150AF6" w:rsidR="00382BF1" w:rsidRDefault="00794B9A">
      <w:pPr>
        <w:pStyle w:val="af9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 w:rsidR="005A4832">
        <w:rPr>
          <w:b/>
          <w:bCs/>
        </w:rPr>
        <w:t>.</w:t>
      </w:r>
    </w:p>
    <w:sectPr w:rsidR="00382BF1">
      <w:headerReference w:type="default" r:id="rId35"/>
      <w:footerReference w:type="default" r:id="rId3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CB8FD6" w16cex:dateUtc="2025-08-25T18:40:00Z"/>
  <w16cex:commentExtensible w16cex:durableId="5CBDF604" w16cex:dateUtc="2025-08-25T18:39:00Z"/>
  <w16cex:commentExtensible w16cex:durableId="127BA875" w16cex:dateUtc="2025-08-25T1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7F0BC" w14:textId="77777777" w:rsidR="00D82B2A" w:rsidRDefault="00D82B2A">
      <w:r>
        <w:separator/>
      </w:r>
    </w:p>
  </w:endnote>
  <w:endnote w:type="continuationSeparator" w:id="0">
    <w:p w14:paraId="03C05FA6" w14:textId="77777777" w:rsidR="00D82B2A" w:rsidRDefault="00D8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7972" w14:textId="4A7B6377" w:rsidR="00E108A5" w:rsidRDefault="00D82B2A">
    <w:pPr>
      <w:pStyle w:val="af6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E108A5">
      <w:t>RR-TAG Minutes</w:t>
    </w:r>
    <w:r>
      <w:fldChar w:fldCharType="end"/>
    </w:r>
    <w:r w:rsidR="00E108A5">
      <w:tab/>
      <w:t xml:space="preserve">page </w:t>
    </w:r>
    <w:r w:rsidR="00E108A5">
      <w:fldChar w:fldCharType="begin"/>
    </w:r>
    <w:r w:rsidR="00E108A5">
      <w:instrText xml:space="preserve"> PAGE </w:instrText>
    </w:r>
    <w:r w:rsidR="00E108A5">
      <w:fldChar w:fldCharType="separate"/>
    </w:r>
    <w:r w:rsidR="00E108A5">
      <w:rPr>
        <w:noProof/>
      </w:rPr>
      <w:t>7</w:t>
    </w:r>
    <w:r w:rsidR="00E108A5">
      <w:fldChar w:fldCharType="end"/>
    </w:r>
    <w:r w:rsidR="00E108A5">
      <w:t xml:space="preserve"> of </w:t>
    </w:r>
    <w:r w:rsidR="00E108A5">
      <w:rPr>
        <w:noProof/>
      </w:rPr>
      <w:fldChar w:fldCharType="begin"/>
    </w:r>
    <w:r w:rsidR="00E108A5">
      <w:rPr>
        <w:noProof/>
      </w:rPr>
      <w:instrText xml:space="preserve"> NUMPAGES </w:instrText>
    </w:r>
    <w:r w:rsidR="00E108A5">
      <w:rPr>
        <w:noProof/>
      </w:rPr>
      <w:fldChar w:fldCharType="separate"/>
    </w:r>
    <w:r w:rsidR="00E108A5">
      <w:rPr>
        <w:noProof/>
      </w:rPr>
      <w:t>8</w:t>
    </w:r>
    <w:r w:rsidR="00E108A5">
      <w:rPr>
        <w:noProof/>
      </w:rPr>
      <w:fldChar w:fldCharType="end"/>
    </w:r>
    <w:r w:rsidR="00E108A5">
      <w:tab/>
    </w:r>
    <w:proofErr w:type="spellStart"/>
    <w:r w:rsidR="00E108A5">
      <w:rPr>
        <w:rFonts w:hint="eastAsia"/>
        <w:lang w:eastAsia="zh-CN"/>
      </w:rPr>
      <w:t>Chenhe</w:t>
    </w:r>
    <w:proofErr w:type="spellEnd"/>
    <w:r w:rsidR="00E108A5">
      <w:t xml:space="preserve"> </w:t>
    </w:r>
    <w:r w:rsidR="00E108A5">
      <w:rPr>
        <w:rFonts w:hint="eastAsia"/>
        <w:lang w:eastAsia="zh-CN"/>
      </w:rPr>
      <w:t>Ji</w:t>
    </w:r>
    <w:r w:rsidR="00E108A5">
      <w:t xml:space="preserve"> (</w:t>
    </w:r>
    <w:r w:rsidR="00E108A5">
      <w:rPr>
        <w:lang w:eastAsia="zh-CN"/>
      </w:rPr>
      <w:t>Huawei Technologies Co., Ltd.</w:t>
    </w:r>
    <w:r w:rsidR="00E108A5">
      <w:t>)</w:t>
    </w:r>
  </w:p>
  <w:p w14:paraId="6FF1FAE1" w14:textId="77777777" w:rsidR="00E108A5" w:rsidRDefault="00E108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94CA4" w14:textId="77777777" w:rsidR="00D82B2A" w:rsidRDefault="00D82B2A">
      <w:r>
        <w:separator/>
      </w:r>
    </w:p>
  </w:footnote>
  <w:footnote w:type="continuationSeparator" w:id="0">
    <w:p w14:paraId="547CA839" w14:textId="77777777" w:rsidR="00D82B2A" w:rsidRDefault="00D8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F114" w14:textId="27A1E759" w:rsidR="00E108A5" w:rsidRDefault="006A199C">
    <w:pPr>
      <w:pStyle w:val="af7"/>
      <w:tabs>
        <w:tab w:val="clear" w:pos="6480"/>
        <w:tab w:val="center" w:pos="4680"/>
        <w:tab w:val="right" w:pos="9990"/>
      </w:tabs>
    </w:pPr>
    <w:r>
      <w:rPr>
        <w:lang w:eastAsia="zh-CN"/>
      </w:rPr>
      <w:t xml:space="preserve">August </w:t>
    </w:r>
    <w:r w:rsidR="00E108A5">
      <w:t>2025</w:t>
    </w:r>
    <w:r w:rsidR="00E108A5">
      <w:tab/>
    </w:r>
    <w:r w:rsidR="00E108A5">
      <w:tab/>
      <w:t>doc.: IEEE 802.18-25/0</w:t>
    </w:r>
    <w:r w:rsidR="00E108A5">
      <w:rPr>
        <w:lang w:eastAsia="zh-CN"/>
      </w:rPr>
      <w:t>077</w:t>
    </w:r>
    <w:r w:rsidR="00E108A5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BA5880"/>
    <w:multiLevelType w:val="hybridMultilevel"/>
    <w:tmpl w:val="8FA2A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539B3"/>
    <w:multiLevelType w:val="hybridMultilevel"/>
    <w:tmpl w:val="97F283FA"/>
    <w:lvl w:ilvl="0" w:tplc="B3405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01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2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2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8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AA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4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A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F56C19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81A7EDC"/>
    <w:multiLevelType w:val="hybridMultilevel"/>
    <w:tmpl w:val="E64C9F84"/>
    <w:lvl w:ilvl="0" w:tplc="09AE9210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16486EE5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16B97182"/>
    <w:multiLevelType w:val="hybridMultilevel"/>
    <w:tmpl w:val="23BC6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A5E32"/>
    <w:multiLevelType w:val="multilevel"/>
    <w:tmpl w:val="15FA682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eastAsia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eastAsia"/>
      </w:rPr>
    </w:lvl>
  </w:abstractNum>
  <w:abstractNum w:abstractNumId="9" w15:restartNumberingAfterBreak="0">
    <w:nsid w:val="27146B7A"/>
    <w:multiLevelType w:val="hybridMultilevel"/>
    <w:tmpl w:val="F4564B96"/>
    <w:lvl w:ilvl="0" w:tplc="364A0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E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C1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0A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4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E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4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E4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9E21F2"/>
    <w:multiLevelType w:val="hybridMultilevel"/>
    <w:tmpl w:val="0B70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6120D"/>
    <w:multiLevelType w:val="hybridMultilevel"/>
    <w:tmpl w:val="5FC47508"/>
    <w:lvl w:ilvl="0" w:tplc="1E782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413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A2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4B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8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6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4A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4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613AF6"/>
    <w:multiLevelType w:val="hybridMultilevel"/>
    <w:tmpl w:val="4FD8980E"/>
    <w:lvl w:ilvl="0" w:tplc="C922A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A0B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0D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82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EE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E0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3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89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4B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0B4724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3C9432D7"/>
    <w:multiLevelType w:val="hybridMultilevel"/>
    <w:tmpl w:val="46E4266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1D5F7C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44234757"/>
    <w:multiLevelType w:val="hybridMultilevel"/>
    <w:tmpl w:val="1B9C8740"/>
    <w:lvl w:ilvl="0" w:tplc="420E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6BA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6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8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6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E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A5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6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470772"/>
    <w:multiLevelType w:val="hybridMultilevel"/>
    <w:tmpl w:val="8910C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D120D1"/>
    <w:multiLevelType w:val="multilevel"/>
    <w:tmpl w:val="4ACE0DFA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eastAsia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eastAsia"/>
      </w:rPr>
    </w:lvl>
  </w:abstractNum>
  <w:abstractNum w:abstractNumId="20" w15:restartNumberingAfterBreak="0">
    <w:nsid w:val="52F66667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549C3438"/>
    <w:multiLevelType w:val="hybridMultilevel"/>
    <w:tmpl w:val="01F42DC8"/>
    <w:lvl w:ilvl="0" w:tplc="B1E89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0DD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69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2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0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21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C3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E7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7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5C1A43"/>
    <w:multiLevelType w:val="hybridMultilevel"/>
    <w:tmpl w:val="5F92F060"/>
    <w:lvl w:ilvl="0" w:tplc="38C4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0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049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A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3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0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E7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2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22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5B6671"/>
    <w:multiLevelType w:val="multilevel"/>
    <w:tmpl w:val="BA32896E"/>
    <w:lvl w:ilvl="0">
      <w:start w:val="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eastAsia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eastAsia"/>
      </w:rPr>
    </w:lvl>
  </w:abstractNum>
  <w:abstractNum w:abstractNumId="25" w15:restartNumberingAfterBreak="0">
    <w:nsid w:val="6C066432"/>
    <w:multiLevelType w:val="hybridMultilevel"/>
    <w:tmpl w:val="ED9C3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52849"/>
    <w:multiLevelType w:val="hybridMultilevel"/>
    <w:tmpl w:val="5E3462CC"/>
    <w:lvl w:ilvl="0" w:tplc="04090001">
      <w:start w:val="1"/>
      <w:numFmt w:val="bullet"/>
      <w:lvlText w:val=""/>
      <w:lvlJc w:val="left"/>
      <w:pPr>
        <w:ind w:left="18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0"/>
  </w:num>
  <w:num w:numId="5">
    <w:abstractNumId w:val="15"/>
  </w:num>
  <w:num w:numId="6">
    <w:abstractNumId w:val="25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22"/>
  </w:num>
  <w:num w:numId="12">
    <w:abstractNumId w:val="20"/>
  </w:num>
  <w:num w:numId="13">
    <w:abstractNumId w:val="4"/>
  </w:num>
  <w:num w:numId="14">
    <w:abstractNumId w:val="2"/>
  </w:num>
  <w:num w:numId="15">
    <w:abstractNumId w:val="9"/>
  </w:num>
  <w:num w:numId="16">
    <w:abstractNumId w:val="3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11"/>
  </w:num>
  <w:num w:numId="22">
    <w:abstractNumId w:val="21"/>
  </w:num>
  <w:num w:numId="23">
    <w:abstractNumId w:val="17"/>
  </w:num>
  <w:num w:numId="24">
    <w:abstractNumId w:val="8"/>
  </w:num>
  <w:num w:numId="25">
    <w:abstractNumId w:val="26"/>
  </w:num>
  <w:num w:numId="26">
    <w:abstractNumId w:val="19"/>
  </w:num>
  <w:num w:numId="27">
    <w:abstractNumId w:val="24"/>
  </w:num>
  <w:num w:numId="2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0F68"/>
    <w:rsid w:val="00001E65"/>
    <w:rsid w:val="00003889"/>
    <w:rsid w:val="00003BE4"/>
    <w:rsid w:val="00006913"/>
    <w:rsid w:val="00010510"/>
    <w:rsid w:val="00012027"/>
    <w:rsid w:val="000139FD"/>
    <w:rsid w:val="00016C40"/>
    <w:rsid w:val="0002017A"/>
    <w:rsid w:val="00020368"/>
    <w:rsid w:val="000306D1"/>
    <w:rsid w:val="000338F4"/>
    <w:rsid w:val="0003493A"/>
    <w:rsid w:val="0003521B"/>
    <w:rsid w:val="000407A2"/>
    <w:rsid w:val="00042938"/>
    <w:rsid w:val="000471BC"/>
    <w:rsid w:val="00047A60"/>
    <w:rsid w:val="000504F3"/>
    <w:rsid w:val="00050872"/>
    <w:rsid w:val="00051AF1"/>
    <w:rsid w:val="00053D0B"/>
    <w:rsid w:val="00054129"/>
    <w:rsid w:val="000556C3"/>
    <w:rsid w:val="0005652E"/>
    <w:rsid w:val="00057B8E"/>
    <w:rsid w:val="0006097A"/>
    <w:rsid w:val="00060FF5"/>
    <w:rsid w:val="00062332"/>
    <w:rsid w:val="000641B0"/>
    <w:rsid w:val="00070A99"/>
    <w:rsid w:val="00070FF7"/>
    <w:rsid w:val="0007183E"/>
    <w:rsid w:val="00071F7D"/>
    <w:rsid w:val="00075504"/>
    <w:rsid w:val="00075CB7"/>
    <w:rsid w:val="00076869"/>
    <w:rsid w:val="00076AE6"/>
    <w:rsid w:val="0008562D"/>
    <w:rsid w:val="00085CC9"/>
    <w:rsid w:val="00090125"/>
    <w:rsid w:val="000926EC"/>
    <w:rsid w:val="00092C97"/>
    <w:rsid w:val="00094C80"/>
    <w:rsid w:val="000A1808"/>
    <w:rsid w:val="000A1DDC"/>
    <w:rsid w:val="000A2F75"/>
    <w:rsid w:val="000A2FA3"/>
    <w:rsid w:val="000A3011"/>
    <w:rsid w:val="000A413A"/>
    <w:rsid w:val="000A509E"/>
    <w:rsid w:val="000A5F15"/>
    <w:rsid w:val="000A66DD"/>
    <w:rsid w:val="000B15B7"/>
    <w:rsid w:val="000B2AF2"/>
    <w:rsid w:val="000C1693"/>
    <w:rsid w:val="000C44B6"/>
    <w:rsid w:val="000C66FA"/>
    <w:rsid w:val="000D2471"/>
    <w:rsid w:val="000D62BA"/>
    <w:rsid w:val="000D7C8F"/>
    <w:rsid w:val="000E06AC"/>
    <w:rsid w:val="000E56B2"/>
    <w:rsid w:val="000F02C0"/>
    <w:rsid w:val="000F114B"/>
    <w:rsid w:val="000F3A25"/>
    <w:rsid w:val="000F3ADE"/>
    <w:rsid w:val="000F5DB3"/>
    <w:rsid w:val="000F64B6"/>
    <w:rsid w:val="000F70DF"/>
    <w:rsid w:val="001002AF"/>
    <w:rsid w:val="00101F20"/>
    <w:rsid w:val="00102531"/>
    <w:rsid w:val="0010364C"/>
    <w:rsid w:val="00103AA2"/>
    <w:rsid w:val="00105309"/>
    <w:rsid w:val="00107BBC"/>
    <w:rsid w:val="0011305D"/>
    <w:rsid w:val="00113856"/>
    <w:rsid w:val="00113AE5"/>
    <w:rsid w:val="00114986"/>
    <w:rsid w:val="00116EF4"/>
    <w:rsid w:val="00120408"/>
    <w:rsid w:val="00120CB1"/>
    <w:rsid w:val="0012136F"/>
    <w:rsid w:val="001232EA"/>
    <w:rsid w:val="001324BC"/>
    <w:rsid w:val="00133A67"/>
    <w:rsid w:val="00134192"/>
    <w:rsid w:val="00134B27"/>
    <w:rsid w:val="00134C34"/>
    <w:rsid w:val="00140E1D"/>
    <w:rsid w:val="00142813"/>
    <w:rsid w:val="00143F34"/>
    <w:rsid w:val="001458FC"/>
    <w:rsid w:val="0014732F"/>
    <w:rsid w:val="0015251F"/>
    <w:rsid w:val="001534DA"/>
    <w:rsid w:val="00154937"/>
    <w:rsid w:val="00157111"/>
    <w:rsid w:val="00164A84"/>
    <w:rsid w:val="00166C09"/>
    <w:rsid w:val="00167F21"/>
    <w:rsid w:val="001700E7"/>
    <w:rsid w:val="00170772"/>
    <w:rsid w:val="00170F1A"/>
    <w:rsid w:val="001768A3"/>
    <w:rsid w:val="001809F9"/>
    <w:rsid w:val="00181FEA"/>
    <w:rsid w:val="00184629"/>
    <w:rsid w:val="0018748F"/>
    <w:rsid w:val="00187F70"/>
    <w:rsid w:val="0019205E"/>
    <w:rsid w:val="00192B7C"/>
    <w:rsid w:val="00193F37"/>
    <w:rsid w:val="00194389"/>
    <w:rsid w:val="001A0C10"/>
    <w:rsid w:val="001A3905"/>
    <w:rsid w:val="001A427B"/>
    <w:rsid w:val="001A599F"/>
    <w:rsid w:val="001B7068"/>
    <w:rsid w:val="001B70BF"/>
    <w:rsid w:val="001C0406"/>
    <w:rsid w:val="001C1293"/>
    <w:rsid w:val="001C2A0A"/>
    <w:rsid w:val="001C2A32"/>
    <w:rsid w:val="001C472B"/>
    <w:rsid w:val="001C4E22"/>
    <w:rsid w:val="001C5637"/>
    <w:rsid w:val="001C5CF4"/>
    <w:rsid w:val="001C6ED3"/>
    <w:rsid w:val="001D2380"/>
    <w:rsid w:val="001D309D"/>
    <w:rsid w:val="001D4AE6"/>
    <w:rsid w:val="001D4F59"/>
    <w:rsid w:val="001D65EE"/>
    <w:rsid w:val="001D7E0F"/>
    <w:rsid w:val="001E0AE4"/>
    <w:rsid w:val="001E0FA8"/>
    <w:rsid w:val="001F284F"/>
    <w:rsid w:val="001F7285"/>
    <w:rsid w:val="001F7A5A"/>
    <w:rsid w:val="002006C7"/>
    <w:rsid w:val="00201051"/>
    <w:rsid w:val="00204E05"/>
    <w:rsid w:val="00204E78"/>
    <w:rsid w:val="002053B6"/>
    <w:rsid w:val="00207F48"/>
    <w:rsid w:val="00210636"/>
    <w:rsid w:val="00211259"/>
    <w:rsid w:val="00212713"/>
    <w:rsid w:val="0021299B"/>
    <w:rsid w:val="00212AD6"/>
    <w:rsid w:val="00212B31"/>
    <w:rsid w:val="002150AD"/>
    <w:rsid w:val="002152DC"/>
    <w:rsid w:val="00216581"/>
    <w:rsid w:val="002209AC"/>
    <w:rsid w:val="00224EB3"/>
    <w:rsid w:val="00230603"/>
    <w:rsid w:val="0023114C"/>
    <w:rsid w:val="00233F7F"/>
    <w:rsid w:val="00235ECE"/>
    <w:rsid w:val="00240F7D"/>
    <w:rsid w:val="00245560"/>
    <w:rsid w:val="00245E96"/>
    <w:rsid w:val="00246F8D"/>
    <w:rsid w:val="00250436"/>
    <w:rsid w:val="00253DBC"/>
    <w:rsid w:val="00254180"/>
    <w:rsid w:val="00256D11"/>
    <w:rsid w:val="00261158"/>
    <w:rsid w:val="00263EFB"/>
    <w:rsid w:val="002649CE"/>
    <w:rsid w:val="00264C1A"/>
    <w:rsid w:val="00264E59"/>
    <w:rsid w:val="00272455"/>
    <w:rsid w:val="002767D9"/>
    <w:rsid w:val="00276AD1"/>
    <w:rsid w:val="0028458A"/>
    <w:rsid w:val="002845A9"/>
    <w:rsid w:val="0028507E"/>
    <w:rsid w:val="00287AA4"/>
    <w:rsid w:val="00293A5F"/>
    <w:rsid w:val="0029616F"/>
    <w:rsid w:val="00296C3E"/>
    <w:rsid w:val="002A3048"/>
    <w:rsid w:val="002A4D6E"/>
    <w:rsid w:val="002A6CAA"/>
    <w:rsid w:val="002B39A6"/>
    <w:rsid w:val="002B6243"/>
    <w:rsid w:val="002C152C"/>
    <w:rsid w:val="002D11BB"/>
    <w:rsid w:val="002D64D3"/>
    <w:rsid w:val="002E13CE"/>
    <w:rsid w:val="002E1D1A"/>
    <w:rsid w:val="002E26E7"/>
    <w:rsid w:val="002E4AC2"/>
    <w:rsid w:val="002E7044"/>
    <w:rsid w:val="002E7F0B"/>
    <w:rsid w:val="002F1ED9"/>
    <w:rsid w:val="002F3A0B"/>
    <w:rsid w:val="002F3EE1"/>
    <w:rsid w:val="002F756E"/>
    <w:rsid w:val="0030218C"/>
    <w:rsid w:val="00306121"/>
    <w:rsid w:val="00307D00"/>
    <w:rsid w:val="003165DF"/>
    <w:rsid w:val="00316EDD"/>
    <w:rsid w:val="003213C1"/>
    <w:rsid w:val="00324463"/>
    <w:rsid w:val="00326B9D"/>
    <w:rsid w:val="003329C4"/>
    <w:rsid w:val="003342CB"/>
    <w:rsid w:val="00336020"/>
    <w:rsid w:val="00340070"/>
    <w:rsid w:val="00343DB0"/>
    <w:rsid w:val="003441DA"/>
    <w:rsid w:val="00347A05"/>
    <w:rsid w:val="00350584"/>
    <w:rsid w:val="003524E1"/>
    <w:rsid w:val="003540D8"/>
    <w:rsid w:val="003728E6"/>
    <w:rsid w:val="00373A87"/>
    <w:rsid w:val="003766B3"/>
    <w:rsid w:val="003774FD"/>
    <w:rsid w:val="003803CF"/>
    <w:rsid w:val="00382BF1"/>
    <w:rsid w:val="00384BA3"/>
    <w:rsid w:val="00385A54"/>
    <w:rsid w:val="00386847"/>
    <w:rsid w:val="00391D33"/>
    <w:rsid w:val="00392BCB"/>
    <w:rsid w:val="003A270A"/>
    <w:rsid w:val="003A2822"/>
    <w:rsid w:val="003A4CD2"/>
    <w:rsid w:val="003A72A8"/>
    <w:rsid w:val="003A7EE1"/>
    <w:rsid w:val="003B3DD9"/>
    <w:rsid w:val="003C1BFB"/>
    <w:rsid w:val="003C570A"/>
    <w:rsid w:val="003C6A7A"/>
    <w:rsid w:val="003C763A"/>
    <w:rsid w:val="003C79ED"/>
    <w:rsid w:val="003D0D25"/>
    <w:rsid w:val="003D4694"/>
    <w:rsid w:val="003D4BC0"/>
    <w:rsid w:val="003D59D6"/>
    <w:rsid w:val="003E14A6"/>
    <w:rsid w:val="003E5261"/>
    <w:rsid w:val="003E699B"/>
    <w:rsid w:val="003E7B8B"/>
    <w:rsid w:val="003F4D3C"/>
    <w:rsid w:val="003F7587"/>
    <w:rsid w:val="00400DCA"/>
    <w:rsid w:val="00405621"/>
    <w:rsid w:val="00407940"/>
    <w:rsid w:val="00412217"/>
    <w:rsid w:val="00417383"/>
    <w:rsid w:val="00420762"/>
    <w:rsid w:val="00421886"/>
    <w:rsid w:val="00421F34"/>
    <w:rsid w:val="004254C9"/>
    <w:rsid w:val="0042564A"/>
    <w:rsid w:val="00427C35"/>
    <w:rsid w:val="00431730"/>
    <w:rsid w:val="00431AB7"/>
    <w:rsid w:val="004408D3"/>
    <w:rsid w:val="004446E5"/>
    <w:rsid w:val="00450609"/>
    <w:rsid w:val="0045264C"/>
    <w:rsid w:val="004526DA"/>
    <w:rsid w:val="00452D17"/>
    <w:rsid w:val="00455104"/>
    <w:rsid w:val="00455D02"/>
    <w:rsid w:val="00456447"/>
    <w:rsid w:val="00456644"/>
    <w:rsid w:val="004568FD"/>
    <w:rsid w:val="004633F1"/>
    <w:rsid w:val="00465A49"/>
    <w:rsid w:val="0047152C"/>
    <w:rsid w:val="00477E64"/>
    <w:rsid w:val="004805D9"/>
    <w:rsid w:val="00481989"/>
    <w:rsid w:val="00482F6D"/>
    <w:rsid w:val="004843DB"/>
    <w:rsid w:val="004846F7"/>
    <w:rsid w:val="00485F52"/>
    <w:rsid w:val="004926F6"/>
    <w:rsid w:val="004A3047"/>
    <w:rsid w:val="004A5BC2"/>
    <w:rsid w:val="004A708A"/>
    <w:rsid w:val="004B45E8"/>
    <w:rsid w:val="004B5424"/>
    <w:rsid w:val="004C140C"/>
    <w:rsid w:val="004C6F52"/>
    <w:rsid w:val="004C767A"/>
    <w:rsid w:val="004D140E"/>
    <w:rsid w:val="004D33A8"/>
    <w:rsid w:val="004D4389"/>
    <w:rsid w:val="004D5E43"/>
    <w:rsid w:val="004E23EC"/>
    <w:rsid w:val="004E3317"/>
    <w:rsid w:val="004E3F23"/>
    <w:rsid w:val="004E6495"/>
    <w:rsid w:val="004E6C79"/>
    <w:rsid w:val="004F063C"/>
    <w:rsid w:val="004F1CB2"/>
    <w:rsid w:val="004F2322"/>
    <w:rsid w:val="004F2DA3"/>
    <w:rsid w:val="004F380A"/>
    <w:rsid w:val="004F648D"/>
    <w:rsid w:val="004F6CEE"/>
    <w:rsid w:val="00503D39"/>
    <w:rsid w:val="00503E40"/>
    <w:rsid w:val="005056CB"/>
    <w:rsid w:val="005223E4"/>
    <w:rsid w:val="00530017"/>
    <w:rsid w:val="005301F9"/>
    <w:rsid w:val="005324C4"/>
    <w:rsid w:val="005338F3"/>
    <w:rsid w:val="005342DD"/>
    <w:rsid w:val="00534FD1"/>
    <w:rsid w:val="0053510C"/>
    <w:rsid w:val="00536831"/>
    <w:rsid w:val="00536BAB"/>
    <w:rsid w:val="00537755"/>
    <w:rsid w:val="00537A05"/>
    <w:rsid w:val="00537CE0"/>
    <w:rsid w:val="00540935"/>
    <w:rsid w:val="00543FA9"/>
    <w:rsid w:val="00545E3C"/>
    <w:rsid w:val="005469B5"/>
    <w:rsid w:val="00547154"/>
    <w:rsid w:val="00550472"/>
    <w:rsid w:val="005512F2"/>
    <w:rsid w:val="0055198D"/>
    <w:rsid w:val="00552E5B"/>
    <w:rsid w:val="00557C64"/>
    <w:rsid w:val="005603BD"/>
    <w:rsid w:val="00560595"/>
    <w:rsid w:val="005624D7"/>
    <w:rsid w:val="00562F48"/>
    <w:rsid w:val="0056536E"/>
    <w:rsid w:val="005659D0"/>
    <w:rsid w:val="00570265"/>
    <w:rsid w:val="0057035C"/>
    <w:rsid w:val="00573FCA"/>
    <w:rsid w:val="0057467C"/>
    <w:rsid w:val="0057474C"/>
    <w:rsid w:val="0057586A"/>
    <w:rsid w:val="00575A67"/>
    <w:rsid w:val="00576911"/>
    <w:rsid w:val="00580029"/>
    <w:rsid w:val="005821DB"/>
    <w:rsid w:val="00583179"/>
    <w:rsid w:val="00586FAA"/>
    <w:rsid w:val="00587406"/>
    <w:rsid w:val="00590003"/>
    <w:rsid w:val="00593726"/>
    <w:rsid w:val="005956CD"/>
    <w:rsid w:val="005970BD"/>
    <w:rsid w:val="005A2922"/>
    <w:rsid w:val="005A35E2"/>
    <w:rsid w:val="005A4832"/>
    <w:rsid w:val="005A50EC"/>
    <w:rsid w:val="005A5E94"/>
    <w:rsid w:val="005A7556"/>
    <w:rsid w:val="005B4B07"/>
    <w:rsid w:val="005B4BE5"/>
    <w:rsid w:val="005B53A6"/>
    <w:rsid w:val="005B7990"/>
    <w:rsid w:val="005C1826"/>
    <w:rsid w:val="005C384C"/>
    <w:rsid w:val="005D0383"/>
    <w:rsid w:val="005D0826"/>
    <w:rsid w:val="005D2428"/>
    <w:rsid w:val="005D6C94"/>
    <w:rsid w:val="005E3EF9"/>
    <w:rsid w:val="005E5D0F"/>
    <w:rsid w:val="005E6B91"/>
    <w:rsid w:val="005E7E4C"/>
    <w:rsid w:val="005F2979"/>
    <w:rsid w:val="005F7342"/>
    <w:rsid w:val="0060019C"/>
    <w:rsid w:val="00600D31"/>
    <w:rsid w:val="00610589"/>
    <w:rsid w:val="00610A84"/>
    <w:rsid w:val="00612859"/>
    <w:rsid w:val="0061477D"/>
    <w:rsid w:val="0061777A"/>
    <w:rsid w:val="006247DE"/>
    <w:rsid w:val="00635730"/>
    <w:rsid w:val="00636FC7"/>
    <w:rsid w:val="00637012"/>
    <w:rsid w:val="006370DB"/>
    <w:rsid w:val="00641299"/>
    <w:rsid w:val="00641F72"/>
    <w:rsid w:val="00643CDE"/>
    <w:rsid w:val="006445E0"/>
    <w:rsid w:val="00646755"/>
    <w:rsid w:val="0065028B"/>
    <w:rsid w:val="00655FD8"/>
    <w:rsid w:val="00665D6C"/>
    <w:rsid w:val="00665E6A"/>
    <w:rsid w:val="006668FA"/>
    <w:rsid w:val="0066737F"/>
    <w:rsid w:val="00684A60"/>
    <w:rsid w:val="00684D53"/>
    <w:rsid w:val="00686404"/>
    <w:rsid w:val="006874E6"/>
    <w:rsid w:val="00695D30"/>
    <w:rsid w:val="006A049C"/>
    <w:rsid w:val="006A0BE1"/>
    <w:rsid w:val="006A199C"/>
    <w:rsid w:val="006A42B0"/>
    <w:rsid w:val="006B0AEB"/>
    <w:rsid w:val="006C427E"/>
    <w:rsid w:val="006C6E3A"/>
    <w:rsid w:val="006D2E81"/>
    <w:rsid w:val="006D3B45"/>
    <w:rsid w:val="006D7834"/>
    <w:rsid w:val="006E0B53"/>
    <w:rsid w:val="006E5AF0"/>
    <w:rsid w:val="006F18B2"/>
    <w:rsid w:val="006F1E78"/>
    <w:rsid w:val="006F7DA7"/>
    <w:rsid w:val="007002EC"/>
    <w:rsid w:val="007009CE"/>
    <w:rsid w:val="00702761"/>
    <w:rsid w:val="007066FB"/>
    <w:rsid w:val="0071000E"/>
    <w:rsid w:val="00711446"/>
    <w:rsid w:val="00712F19"/>
    <w:rsid w:val="00713906"/>
    <w:rsid w:val="00713FD5"/>
    <w:rsid w:val="00715401"/>
    <w:rsid w:val="00723053"/>
    <w:rsid w:val="00723A0C"/>
    <w:rsid w:val="007303C4"/>
    <w:rsid w:val="00730BE0"/>
    <w:rsid w:val="007322A6"/>
    <w:rsid w:val="00741CA6"/>
    <w:rsid w:val="00744E6B"/>
    <w:rsid w:val="00745FB7"/>
    <w:rsid w:val="007463AE"/>
    <w:rsid w:val="00750A1F"/>
    <w:rsid w:val="00752CA4"/>
    <w:rsid w:val="007549FC"/>
    <w:rsid w:val="00755DDD"/>
    <w:rsid w:val="007564D5"/>
    <w:rsid w:val="00756FAE"/>
    <w:rsid w:val="00764186"/>
    <w:rsid w:val="007652A9"/>
    <w:rsid w:val="0076677C"/>
    <w:rsid w:val="00767125"/>
    <w:rsid w:val="00767E81"/>
    <w:rsid w:val="00770437"/>
    <w:rsid w:val="007743DD"/>
    <w:rsid w:val="00774498"/>
    <w:rsid w:val="007745BB"/>
    <w:rsid w:val="00775A17"/>
    <w:rsid w:val="0077627D"/>
    <w:rsid w:val="0078128E"/>
    <w:rsid w:val="007841C4"/>
    <w:rsid w:val="00787636"/>
    <w:rsid w:val="00787B8D"/>
    <w:rsid w:val="00787E54"/>
    <w:rsid w:val="00790C76"/>
    <w:rsid w:val="0079307E"/>
    <w:rsid w:val="00793436"/>
    <w:rsid w:val="00794B9A"/>
    <w:rsid w:val="007952A4"/>
    <w:rsid w:val="007A24F6"/>
    <w:rsid w:val="007A3104"/>
    <w:rsid w:val="007A5169"/>
    <w:rsid w:val="007B0010"/>
    <w:rsid w:val="007B4952"/>
    <w:rsid w:val="007B7732"/>
    <w:rsid w:val="007C4481"/>
    <w:rsid w:val="007D2EAB"/>
    <w:rsid w:val="007D512C"/>
    <w:rsid w:val="007E08DF"/>
    <w:rsid w:val="007E1E4B"/>
    <w:rsid w:val="007E25DD"/>
    <w:rsid w:val="007E50F2"/>
    <w:rsid w:val="007E750C"/>
    <w:rsid w:val="007F0BED"/>
    <w:rsid w:val="007F30CB"/>
    <w:rsid w:val="007F5C93"/>
    <w:rsid w:val="00800966"/>
    <w:rsid w:val="008031BE"/>
    <w:rsid w:val="008034BF"/>
    <w:rsid w:val="00804B88"/>
    <w:rsid w:val="0081169A"/>
    <w:rsid w:val="008116FE"/>
    <w:rsid w:val="00815CB3"/>
    <w:rsid w:val="008161CA"/>
    <w:rsid w:val="00816CF2"/>
    <w:rsid w:val="008203CB"/>
    <w:rsid w:val="00820629"/>
    <w:rsid w:val="0082191B"/>
    <w:rsid w:val="00821C0C"/>
    <w:rsid w:val="0082255D"/>
    <w:rsid w:val="0082292C"/>
    <w:rsid w:val="0082334F"/>
    <w:rsid w:val="008318D2"/>
    <w:rsid w:val="00835274"/>
    <w:rsid w:val="00835C7E"/>
    <w:rsid w:val="008419A2"/>
    <w:rsid w:val="00847431"/>
    <w:rsid w:val="00850CD7"/>
    <w:rsid w:val="00851A64"/>
    <w:rsid w:val="00851F15"/>
    <w:rsid w:val="00856EFC"/>
    <w:rsid w:val="00862E24"/>
    <w:rsid w:val="0086369A"/>
    <w:rsid w:val="008650C5"/>
    <w:rsid w:val="008652EC"/>
    <w:rsid w:val="00865DAB"/>
    <w:rsid w:val="008749F0"/>
    <w:rsid w:val="00874B3C"/>
    <w:rsid w:val="00876C7C"/>
    <w:rsid w:val="008820AF"/>
    <w:rsid w:val="00885CDF"/>
    <w:rsid w:val="00897A1A"/>
    <w:rsid w:val="008A338C"/>
    <w:rsid w:val="008A3FC7"/>
    <w:rsid w:val="008A40B3"/>
    <w:rsid w:val="008B776F"/>
    <w:rsid w:val="008C27B7"/>
    <w:rsid w:val="008C2EF3"/>
    <w:rsid w:val="008C42C7"/>
    <w:rsid w:val="008C4747"/>
    <w:rsid w:val="008D2348"/>
    <w:rsid w:val="008E05D1"/>
    <w:rsid w:val="008E08D4"/>
    <w:rsid w:val="008E418A"/>
    <w:rsid w:val="008E525F"/>
    <w:rsid w:val="008E6328"/>
    <w:rsid w:val="008E738C"/>
    <w:rsid w:val="008F258D"/>
    <w:rsid w:val="008F7177"/>
    <w:rsid w:val="008F7AA4"/>
    <w:rsid w:val="00901232"/>
    <w:rsid w:val="00904483"/>
    <w:rsid w:val="00905C7C"/>
    <w:rsid w:val="00906C4D"/>
    <w:rsid w:val="009109A6"/>
    <w:rsid w:val="009125E7"/>
    <w:rsid w:val="00912A73"/>
    <w:rsid w:val="00917921"/>
    <w:rsid w:val="00920CEE"/>
    <w:rsid w:val="009220FC"/>
    <w:rsid w:val="009249D4"/>
    <w:rsid w:val="00926F3B"/>
    <w:rsid w:val="009308E5"/>
    <w:rsid w:val="00931A15"/>
    <w:rsid w:val="00933623"/>
    <w:rsid w:val="00935EA4"/>
    <w:rsid w:val="009365CC"/>
    <w:rsid w:val="00936D12"/>
    <w:rsid w:val="0093796F"/>
    <w:rsid w:val="0094176E"/>
    <w:rsid w:val="0094345F"/>
    <w:rsid w:val="009443B8"/>
    <w:rsid w:val="00944CAD"/>
    <w:rsid w:val="009570D1"/>
    <w:rsid w:val="009577BC"/>
    <w:rsid w:val="009602FE"/>
    <w:rsid w:val="009635CC"/>
    <w:rsid w:val="00963602"/>
    <w:rsid w:val="009638E4"/>
    <w:rsid w:val="00975E3C"/>
    <w:rsid w:val="009865D2"/>
    <w:rsid w:val="00991471"/>
    <w:rsid w:val="0099406B"/>
    <w:rsid w:val="00995AA0"/>
    <w:rsid w:val="009964F4"/>
    <w:rsid w:val="009A0129"/>
    <w:rsid w:val="009A0E70"/>
    <w:rsid w:val="009A75D9"/>
    <w:rsid w:val="009B3EC1"/>
    <w:rsid w:val="009B4016"/>
    <w:rsid w:val="009B49FC"/>
    <w:rsid w:val="009C1B3C"/>
    <w:rsid w:val="009C692A"/>
    <w:rsid w:val="009C6FFC"/>
    <w:rsid w:val="009D0236"/>
    <w:rsid w:val="009D467C"/>
    <w:rsid w:val="009E1A9E"/>
    <w:rsid w:val="009E1D29"/>
    <w:rsid w:val="009E20FE"/>
    <w:rsid w:val="009E589C"/>
    <w:rsid w:val="009E75F4"/>
    <w:rsid w:val="009F38C8"/>
    <w:rsid w:val="009F4327"/>
    <w:rsid w:val="009F7C75"/>
    <w:rsid w:val="00A04E83"/>
    <w:rsid w:val="00A05B0A"/>
    <w:rsid w:val="00A0733A"/>
    <w:rsid w:val="00A077A8"/>
    <w:rsid w:val="00A07E69"/>
    <w:rsid w:val="00A11947"/>
    <w:rsid w:val="00A16034"/>
    <w:rsid w:val="00A165B2"/>
    <w:rsid w:val="00A17757"/>
    <w:rsid w:val="00A17D2D"/>
    <w:rsid w:val="00A23346"/>
    <w:rsid w:val="00A25734"/>
    <w:rsid w:val="00A27A35"/>
    <w:rsid w:val="00A27ECC"/>
    <w:rsid w:val="00A35295"/>
    <w:rsid w:val="00A3551E"/>
    <w:rsid w:val="00A3628A"/>
    <w:rsid w:val="00A364D9"/>
    <w:rsid w:val="00A36AD9"/>
    <w:rsid w:val="00A415A1"/>
    <w:rsid w:val="00A44839"/>
    <w:rsid w:val="00A47BB8"/>
    <w:rsid w:val="00A5071B"/>
    <w:rsid w:val="00A5131B"/>
    <w:rsid w:val="00A536E5"/>
    <w:rsid w:val="00A557B1"/>
    <w:rsid w:val="00A55F02"/>
    <w:rsid w:val="00A6094E"/>
    <w:rsid w:val="00A6112C"/>
    <w:rsid w:val="00A615B0"/>
    <w:rsid w:val="00A64D5D"/>
    <w:rsid w:val="00A65D3C"/>
    <w:rsid w:val="00A673F8"/>
    <w:rsid w:val="00A70C7F"/>
    <w:rsid w:val="00A76DDC"/>
    <w:rsid w:val="00A80058"/>
    <w:rsid w:val="00A827DC"/>
    <w:rsid w:val="00A86019"/>
    <w:rsid w:val="00A91B33"/>
    <w:rsid w:val="00A927AE"/>
    <w:rsid w:val="00A92CE7"/>
    <w:rsid w:val="00A934DC"/>
    <w:rsid w:val="00A94279"/>
    <w:rsid w:val="00A97A97"/>
    <w:rsid w:val="00AA1753"/>
    <w:rsid w:val="00AA2178"/>
    <w:rsid w:val="00AA44E4"/>
    <w:rsid w:val="00AA50EF"/>
    <w:rsid w:val="00AA7BE8"/>
    <w:rsid w:val="00AB0069"/>
    <w:rsid w:val="00AB34CD"/>
    <w:rsid w:val="00AB5658"/>
    <w:rsid w:val="00AB72AC"/>
    <w:rsid w:val="00AC0CD5"/>
    <w:rsid w:val="00AC19EB"/>
    <w:rsid w:val="00AC1FAF"/>
    <w:rsid w:val="00AC39AB"/>
    <w:rsid w:val="00AC43F2"/>
    <w:rsid w:val="00AD12C9"/>
    <w:rsid w:val="00AD1323"/>
    <w:rsid w:val="00AD1B90"/>
    <w:rsid w:val="00AD1EEF"/>
    <w:rsid w:val="00AD38ED"/>
    <w:rsid w:val="00AE1017"/>
    <w:rsid w:val="00AE2806"/>
    <w:rsid w:val="00AE644F"/>
    <w:rsid w:val="00AE7573"/>
    <w:rsid w:val="00AE78A1"/>
    <w:rsid w:val="00AF0982"/>
    <w:rsid w:val="00AF4B25"/>
    <w:rsid w:val="00AF5E80"/>
    <w:rsid w:val="00B00EB4"/>
    <w:rsid w:val="00B020F2"/>
    <w:rsid w:val="00B14310"/>
    <w:rsid w:val="00B17258"/>
    <w:rsid w:val="00B23217"/>
    <w:rsid w:val="00B25332"/>
    <w:rsid w:val="00B253E9"/>
    <w:rsid w:val="00B257E4"/>
    <w:rsid w:val="00B3178B"/>
    <w:rsid w:val="00B33D86"/>
    <w:rsid w:val="00B34E3A"/>
    <w:rsid w:val="00B43882"/>
    <w:rsid w:val="00B444A7"/>
    <w:rsid w:val="00B446BA"/>
    <w:rsid w:val="00B45A7B"/>
    <w:rsid w:val="00B461BB"/>
    <w:rsid w:val="00B50AF7"/>
    <w:rsid w:val="00B52A0C"/>
    <w:rsid w:val="00B52BC5"/>
    <w:rsid w:val="00B540FF"/>
    <w:rsid w:val="00B569DD"/>
    <w:rsid w:val="00B606E0"/>
    <w:rsid w:val="00B65838"/>
    <w:rsid w:val="00B713E4"/>
    <w:rsid w:val="00B72577"/>
    <w:rsid w:val="00B72B4D"/>
    <w:rsid w:val="00B7436A"/>
    <w:rsid w:val="00B74AEF"/>
    <w:rsid w:val="00B76C00"/>
    <w:rsid w:val="00B7713A"/>
    <w:rsid w:val="00B80C82"/>
    <w:rsid w:val="00B81A0A"/>
    <w:rsid w:val="00B832CE"/>
    <w:rsid w:val="00B84BF3"/>
    <w:rsid w:val="00B90458"/>
    <w:rsid w:val="00B97552"/>
    <w:rsid w:val="00BA0D48"/>
    <w:rsid w:val="00BA12C0"/>
    <w:rsid w:val="00BA14AE"/>
    <w:rsid w:val="00BA29D8"/>
    <w:rsid w:val="00BA40E0"/>
    <w:rsid w:val="00BA4BF0"/>
    <w:rsid w:val="00BA58D8"/>
    <w:rsid w:val="00BA6E95"/>
    <w:rsid w:val="00BB44FE"/>
    <w:rsid w:val="00BB4B5F"/>
    <w:rsid w:val="00BC3E7C"/>
    <w:rsid w:val="00BD17D3"/>
    <w:rsid w:val="00BD3D62"/>
    <w:rsid w:val="00BD6A41"/>
    <w:rsid w:val="00BE52BD"/>
    <w:rsid w:val="00BE5948"/>
    <w:rsid w:val="00BE7010"/>
    <w:rsid w:val="00BE7D76"/>
    <w:rsid w:val="00BF05B3"/>
    <w:rsid w:val="00BF15BA"/>
    <w:rsid w:val="00BF181E"/>
    <w:rsid w:val="00BF1DDC"/>
    <w:rsid w:val="00BF2629"/>
    <w:rsid w:val="00BF3667"/>
    <w:rsid w:val="00BF432A"/>
    <w:rsid w:val="00BF4507"/>
    <w:rsid w:val="00BF5415"/>
    <w:rsid w:val="00C022AD"/>
    <w:rsid w:val="00C02606"/>
    <w:rsid w:val="00C04731"/>
    <w:rsid w:val="00C050F0"/>
    <w:rsid w:val="00C1080E"/>
    <w:rsid w:val="00C10FE0"/>
    <w:rsid w:val="00C11D04"/>
    <w:rsid w:val="00C12379"/>
    <w:rsid w:val="00C1374F"/>
    <w:rsid w:val="00C154C2"/>
    <w:rsid w:val="00C1736A"/>
    <w:rsid w:val="00C2342F"/>
    <w:rsid w:val="00C3097C"/>
    <w:rsid w:val="00C40336"/>
    <w:rsid w:val="00C41CBC"/>
    <w:rsid w:val="00C477AE"/>
    <w:rsid w:val="00C502A1"/>
    <w:rsid w:val="00C5462E"/>
    <w:rsid w:val="00C54777"/>
    <w:rsid w:val="00C547FE"/>
    <w:rsid w:val="00C6419A"/>
    <w:rsid w:val="00C657E2"/>
    <w:rsid w:val="00C65D97"/>
    <w:rsid w:val="00C70E23"/>
    <w:rsid w:val="00C722F0"/>
    <w:rsid w:val="00C7362A"/>
    <w:rsid w:val="00C74C1E"/>
    <w:rsid w:val="00C75F7F"/>
    <w:rsid w:val="00C80DF9"/>
    <w:rsid w:val="00C84EDE"/>
    <w:rsid w:val="00C85AFF"/>
    <w:rsid w:val="00C9133F"/>
    <w:rsid w:val="00C9152E"/>
    <w:rsid w:val="00C94371"/>
    <w:rsid w:val="00C96A8E"/>
    <w:rsid w:val="00C97D8C"/>
    <w:rsid w:val="00CA16A8"/>
    <w:rsid w:val="00CA2AD7"/>
    <w:rsid w:val="00CA304D"/>
    <w:rsid w:val="00CA4934"/>
    <w:rsid w:val="00CA6729"/>
    <w:rsid w:val="00CB01D9"/>
    <w:rsid w:val="00CB57FE"/>
    <w:rsid w:val="00CC35EC"/>
    <w:rsid w:val="00CC7468"/>
    <w:rsid w:val="00CD18EC"/>
    <w:rsid w:val="00CD2CA3"/>
    <w:rsid w:val="00CD3204"/>
    <w:rsid w:val="00CD7536"/>
    <w:rsid w:val="00CD7984"/>
    <w:rsid w:val="00CE06F8"/>
    <w:rsid w:val="00CE2499"/>
    <w:rsid w:val="00CE5F19"/>
    <w:rsid w:val="00CF0BF2"/>
    <w:rsid w:val="00CF22B6"/>
    <w:rsid w:val="00CF36C5"/>
    <w:rsid w:val="00CF60CE"/>
    <w:rsid w:val="00D02BD2"/>
    <w:rsid w:val="00D030D7"/>
    <w:rsid w:val="00D04A5A"/>
    <w:rsid w:val="00D0535E"/>
    <w:rsid w:val="00D06554"/>
    <w:rsid w:val="00D06A84"/>
    <w:rsid w:val="00D10213"/>
    <w:rsid w:val="00D106B0"/>
    <w:rsid w:val="00D15D6E"/>
    <w:rsid w:val="00D24327"/>
    <w:rsid w:val="00D25AE8"/>
    <w:rsid w:val="00D26038"/>
    <w:rsid w:val="00D26327"/>
    <w:rsid w:val="00D26C75"/>
    <w:rsid w:val="00D30349"/>
    <w:rsid w:val="00D32E77"/>
    <w:rsid w:val="00D40255"/>
    <w:rsid w:val="00D40FCE"/>
    <w:rsid w:val="00D421BF"/>
    <w:rsid w:val="00D43CF2"/>
    <w:rsid w:val="00D52E41"/>
    <w:rsid w:val="00D53EC0"/>
    <w:rsid w:val="00D55149"/>
    <w:rsid w:val="00D63268"/>
    <w:rsid w:val="00D642CF"/>
    <w:rsid w:val="00D6526C"/>
    <w:rsid w:val="00D66EF4"/>
    <w:rsid w:val="00D673AB"/>
    <w:rsid w:val="00D715C1"/>
    <w:rsid w:val="00D7464B"/>
    <w:rsid w:val="00D75D6D"/>
    <w:rsid w:val="00D804F4"/>
    <w:rsid w:val="00D82A63"/>
    <w:rsid w:val="00D82B2A"/>
    <w:rsid w:val="00D846D3"/>
    <w:rsid w:val="00D852A8"/>
    <w:rsid w:val="00D93232"/>
    <w:rsid w:val="00D938C4"/>
    <w:rsid w:val="00D975BC"/>
    <w:rsid w:val="00D977A1"/>
    <w:rsid w:val="00D97F00"/>
    <w:rsid w:val="00DA045D"/>
    <w:rsid w:val="00DA0BB5"/>
    <w:rsid w:val="00DA15B1"/>
    <w:rsid w:val="00DA2CE4"/>
    <w:rsid w:val="00DA4955"/>
    <w:rsid w:val="00DA54C2"/>
    <w:rsid w:val="00DA5711"/>
    <w:rsid w:val="00DA66B1"/>
    <w:rsid w:val="00DA7BEF"/>
    <w:rsid w:val="00DB25D8"/>
    <w:rsid w:val="00DC1A23"/>
    <w:rsid w:val="00DC1F91"/>
    <w:rsid w:val="00DC27BC"/>
    <w:rsid w:val="00DC2F0C"/>
    <w:rsid w:val="00DC3015"/>
    <w:rsid w:val="00DC4675"/>
    <w:rsid w:val="00DC64A7"/>
    <w:rsid w:val="00DD5922"/>
    <w:rsid w:val="00DD5E96"/>
    <w:rsid w:val="00DE2BD8"/>
    <w:rsid w:val="00DE3571"/>
    <w:rsid w:val="00DE5E9B"/>
    <w:rsid w:val="00DE766B"/>
    <w:rsid w:val="00DF05B0"/>
    <w:rsid w:val="00DF2BA9"/>
    <w:rsid w:val="00DF2F9B"/>
    <w:rsid w:val="00DF6202"/>
    <w:rsid w:val="00E01069"/>
    <w:rsid w:val="00E0262B"/>
    <w:rsid w:val="00E03106"/>
    <w:rsid w:val="00E05B90"/>
    <w:rsid w:val="00E108A5"/>
    <w:rsid w:val="00E15128"/>
    <w:rsid w:val="00E1605E"/>
    <w:rsid w:val="00E1762F"/>
    <w:rsid w:val="00E21627"/>
    <w:rsid w:val="00E3016E"/>
    <w:rsid w:val="00E30D37"/>
    <w:rsid w:val="00E31476"/>
    <w:rsid w:val="00E40320"/>
    <w:rsid w:val="00E41D33"/>
    <w:rsid w:val="00E514F8"/>
    <w:rsid w:val="00E51509"/>
    <w:rsid w:val="00E54599"/>
    <w:rsid w:val="00E562A7"/>
    <w:rsid w:val="00E611B3"/>
    <w:rsid w:val="00E618FD"/>
    <w:rsid w:val="00E61DA5"/>
    <w:rsid w:val="00E62BBA"/>
    <w:rsid w:val="00E630EA"/>
    <w:rsid w:val="00E64608"/>
    <w:rsid w:val="00E647CA"/>
    <w:rsid w:val="00E72866"/>
    <w:rsid w:val="00E82830"/>
    <w:rsid w:val="00E83F05"/>
    <w:rsid w:val="00E85DF7"/>
    <w:rsid w:val="00E8625E"/>
    <w:rsid w:val="00E869DF"/>
    <w:rsid w:val="00E86B4F"/>
    <w:rsid w:val="00E91C09"/>
    <w:rsid w:val="00E93589"/>
    <w:rsid w:val="00E97C8D"/>
    <w:rsid w:val="00E97FDA"/>
    <w:rsid w:val="00EA02A3"/>
    <w:rsid w:val="00EA396F"/>
    <w:rsid w:val="00EA4F60"/>
    <w:rsid w:val="00EA5F5E"/>
    <w:rsid w:val="00EA6644"/>
    <w:rsid w:val="00EA6B1E"/>
    <w:rsid w:val="00EB1E0B"/>
    <w:rsid w:val="00EB2DD2"/>
    <w:rsid w:val="00EB4A63"/>
    <w:rsid w:val="00EB5546"/>
    <w:rsid w:val="00EB55A0"/>
    <w:rsid w:val="00EC05C8"/>
    <w:rsid w:val="00EC2CB7"/>
    <w:rsid w:val="00EC3355"/>
    <w:rsid w:val="00EC421E"/>
    <w:rsid w:val="00EC79A1"/>
    <w:rsid w:val="00ED3D86"/>
    <w:rsid w:val="00ED3DE3"/>
    <w:rsid w:val="00ED41E9"/>
    <w:rsid w:val="00ED53B4"/>
    <w:rsid w:val="00ED626A"/>
    <w:rsid w:val="00EE1254"/>
    <w:rsid w:val="00EE129B"/>
    <w:rsid w:val="00EE1F4E"/>
    <w:rsid w:val="00EE30BF"/>
    <w:rsid w:val="00EE4318"/>
    <w:rsid w:val="00EE5CC1"/>
    <w:rsid w:val="00EF147E"/>
    <w:rsid w:val="00EF20AD"/>
    <w:rsid w:val="00EF2C28"/>
    <w:rsid w:val="00EF4AEA"/>
    <w:rsid w:val="00EF5DAA"/>
    <w:rsid w:val="00F01C0B"/>
    <w:rsid w:val="00F0277D"/>
    <w:rsid w:val="00F03244"/>
    <w:rsid w:val="00F13B69"/>
    <w:rsid w:val="00F14A19"/>
    <w:rsid w:val="00F14E9B"/>
    <w:rsid w:val="00F1525B"/>
    <w:rsid w:val="00F1679F"/>
    <w:rsid w:val="00F2086F"/>
    <w:rsid w:val="00F246DA"/>
    <w:rsid w:val="00F25EEA"/>
    <w:rsid w:val="00F2667A"/>
    <w:rsid w:val="00F27312"/>
    <w:rsid w:val="00F30B2C"/>
    <w:rsid w:val="00F41149"/>
    <w:rsid w:val="00F41B18"/>
    <w:rsid w:val="00F44AFC"/>
    <w:rsid w:val="00F46411"/>
    <w:rsid w:val="00F52136"/>
    <w:rsid w:val="00F56F83"/>
    <w:rsid w:val="00F579C4"/>
    <w:rsid w:val="00F63276"/>
    <w:rsid w:val="00F63B33"/>
    <w:rsid w:val="00F66A9F"/>
    <w:rsid w:val="00F67BD1"/>
    <w:rsid w:val="00F753C3"/>
    <w:rsid w:val="00F75F13"/>
    <w:rsid w:val="00F770AD"/>
    <w:rsid w:val="00F81198"/>
    <w:rsid w:val="00F87800"/>
    <w:rsid w:val="00F87ABD"/>
    <w:rsid w:val="00F92DBA"/>
    <w:rsid w:val="00F971EE"/>
    <w:rsid w:val="00FA0EE4"/>
    <w:rsid w:val="00FA2BDF"/>
    <w:rsid w:val="00FA38EA"/>
    <w:rsid w:val="00FB0EB4"/>
    <w:rsid w:val="00FB500E"/>
    <w:rsid w:val="00FB5A74"/>
    <w:rsid w:val="00FC1579"/>
    <w:rsid w:val="00FC392A"/>
    <w:rsid w:val="00FC50AE"/>
    <w:rsid w:val="00FC6F12"/>
    <w:rsid w:val="00FD14AF"/>
    <w:rsid w:val="00FD1623"/>
    <w:rsid w:val="00FD229C"/>
    <w:rsid w:val="00FD2E7B"/>
    <w:rsid w:val="00FD2FE0"/>
    <w:rsid w:val="00FD370A"/>
    <w:rsid w:val="00FD389A"/>
    <w:rsid w:val="00FD41D7"/>
    <w:rsid w:val="00FD5404"/>
    <w:rsid w:val="00FD569F"/>
    <w:rsid w:val="00FD5D96"/>
    <w:rsid w:val="00FD77BC"/>
    <w:rsid w:val="00FD789B"/>
    <w:rsid w:val="00FD7D6E"/>
    <w:rsid w:val="00FE2C7A"/>
    <w:rsid w:val="00FE6BC2"/>
    <w:rsid w:val="00FF137E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955"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af3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4">
    <w:name w:val="List"/>
    <w:basedOn w:val="a9"/>
    <w:rPr>
      <w:rFonts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6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7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8">
    <w:name w:val="Body Text Indent"/>
    <w:basedOn w:val="a"/>
    <w:pPr>
      <w:ind w:left="720" w:hanging="720"/>
    </w:pPr>
  </w:style>
  <w:style w:type="paragraph" w:styleId="af9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b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5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c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a0"/>
    <w:uiPriority w:val="99"/>
    <w:semiHidden/>
    <w:unhideWhenUsed/>
    <w:rsid w:val="004F063C"/>
    <w:rPr>
      <w:color w:val="605E5C"/>
      <w:shd w:val="clear" w:color="auto" w:fill="E1DFDD"/>
    </w:rPr>
  </w:style>
  <w:style w:type="paragraph" w:customStyle="1" w:styleId="m-2250723141501846040msolistparagraph">
    <w:name w:val="m_-2250723141501846040msolistparagraph"/>
    <w:basedOn w:val="a"/>
    <w:rsid w:val="00263EFB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D30349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134192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处理的提及2"/>
    <w:basedOn w:val="a0"/>
    <w:uiPriority w:val="99"/>
    <w:semiHidden/>
    <w:unhideWhenUsed/>
    <w:rsid w:val="004A3047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790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5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6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7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3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78">
          <w:marLeft w:val="162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44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7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2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7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30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20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88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83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5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2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79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2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2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9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3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76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3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6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7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3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92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3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5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4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66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5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6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2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0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0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3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07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90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5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0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26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43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1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5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cvent.com/event/b4fe1917-82ff-44d5-b34a-afe989945a9e/summary" TargetMode="External"/><Relationship Id="rId18" Type="http://schemas.openxmlformats.org/officeDocument/2006/relationships/hyperlink" Target="https://mentor.ieee.org/802-ec/dcn/21/ec-21-0207-23-0PNP-ieee-802-lmsc-working-group-policies-and-procedures.pdf" TargetMode="External"/><Relationship Id="rId26" Type="http://schemas.openxmlformats.org/officeDocument/2006/relationships/hyperlink" Target="https://mentor.ieee.org/802.18/dcn/25/18-25-0056-04-0000-2025-july-rr-tag-supplementary-materials.pptx" TargetMode="External"/><Relationship Id="rId39" Type="http://schemas.microsoft.com/office/2018/08/relationships/commentsExtensible" Target="commentsExtensible.xml"/><Relationship Id="rId21" Type="http://schemas.openxmlformats.org/officeDocument/2006/relationships/hyperlink" Target="https://standards.ieee.org/about/policies/opman/" TargetMode="External"/><Relationship Id="rId34" Type="http://schemas.openxmlformats.org/officeDocument/2006/relationships/hyperlink" Target="https://mentor.ieee.org/802.18/dcn/25/18-25-0056-04-0000-2025-july-rr-tag-supplementary-material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56-04-0000-2025-july-rr-tag-supplementary-materials.pptx" TargetMode="External"/><Relationship Id="rId17" Type="http://schemas.openxmlformats.org/officeDocument/2006/relationships/hyperlink" Target="https://mentor.ieee.org/802.18/dcn/25/18-25-0056-04-0000-2025-july-rr-tag-supplementary-materials.pptx" TargetMode="External"/><Relationship Id="rId25" Type="http://schemas.openxmlformats.org/officeDocument/2006/relationships/hyperlink" Target="https://mentor.ieee.org/802.18/dcn/25/18-25-0055-04-0000-rr-tag-2025-july-plenary-agenda.xlsx" TargetMode="External"/><Relationship Id="rId33" Type="http://schemas.openxmlformats.org/officeDocument/2006/relationships/hyperlink" Target="https://mentor.ieee.org/802.18/dcn/24/18-24-0001-46-0000-status-of-ongoing-consultations-and-tag-documents-for-approval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ocuments?is_dcn=55&amp;is_group=0000&amp;is_year=2025" TargetMode="External"/><Relationship Id="rId20" Type="http://schemas.openxmlformats.org/officeDocument/2006/relationships/hyperlink" Target="http://www.ieee802.org/devdocs.shtml" TargetMode="External"/><Relationship Id="rId29" Type="http://schemas.openxmlformats.org/officeDocument/2006/relationships/hyperlink" Target="https://imat.ieee.org/my-site/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55-04-0000-rr-tag-2025-july-plenary-agenda.xlsx" TargetMode="External"/><Relationship Id="rId24" Type="http://schemas.openxmlformats.org/officeDocument/2006/relationships/hyperlink" Target="https://mentor.ieee.org/802.18/dcn/25/18-25-0064-00-0000-fcc-kdb-basics.pptx" TargetMode="External"/><Relationship Id="rId32" Type="http://schemas.openxmlformats.org/officeDocument/2006/relationships/hyperlink" Target="https://mentor.ieee.org/802.18/dcn/25/18-25-0056-04-0000-2025-july-rr-tag-supplementary-materials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5/18-25-0055-04-0000-rr-tag-2025-july-plenary-agenda.xlsx" TargetMode="External"/><Relationship Id="rId23" Type="http://schemas.openxmlformats.org/officeDocument/2006/relationships/hyperlink" Target="https://mentor.ieee.org/802.18/dcn/25/18-25-0065-00-0000-activities-of-the-berec-wireless-network-evolution-working-group.pdf" TargetMode="External"/><Relationship Id="rId28" Type="http://schemas.openxmlformats.org/officeDocument/2006/relationships/hyperlink" Target="https://mentor.ieee.org/802.18/dcn/25/18-25-0056-04-0000-2025-july-rr-tag-supplementary-materials.ppt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eee802.org/18/" TargetMode="External"/><Relationship Id="rId19" Type="http://schemas.openxmlformats.org/officeDocument/2006/relationships/hyperlink" Target="https://mentor.ieee.org/802-ec/dcn/21/ec-21-0207-23-0PNP-ieee-802-lmsc-working-group-policies-and-procedures.pdf" TargetMode="External"/><Relationship Id="rId31" Type="http://schemas.openxmlformats.org/officeDocument/2006/relationships/hyperlink" Target="https://mentor.ieee.org/802.18/dcn/25/18-25-0051-02-0000-rr-tag-may-2025-interim-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imat.ieee.org/my-site/home" TargetMode="External"/><Relationship Id="rId22" Type="http://schemas.openxmlformats.org/officeDocument/2006/relationships/hyperlink" Target="https://mentor.ieee.org/802.18/dcn/25/18-25-0012-02-0000-2025-march-rr-tag-chair-opening-report.pptx" TargetMode="External"/><Relationship Id="rId27" Type="http://schemas.openxmlformats.org/officeDocument/2006/relationships/hyperlink" Target="https://mentor.ieee.org/802.18/documents?is_dcn=0055&amp;is_group=0000&amp;is_year=2025" TargetMode="External"/><Relationship Id="rId30" Type="http://schemas.openxmlformats.org/officeDocument/2006/relationships/hyperlink" Target="https://mentor.ieee.org/802.18/dcn/25/18-25-0051-01-0000-rr-tag-may-2025-interim-minutes.doc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ieee802.org/18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A75D-1D66-48FA-B06B-F6C5F5E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jichenhe</cp:lastModifiedBy>
  <cp:revision>47</cp:revision>
  <cp:lastPrinted>2024-12-15T20:48:00Z</cp:lastPrinted>
  <dcterms:created xsi:type="dcterms:W3CDTF">2025-03-19T08:02:00Z</dcterms:created>
  <dcterms:modified xsi:type="dcterms:W3CDTF">2025-08-26T01:09:00Z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