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2FEF197E" w:rsidR="0003157D" w:rsidRDefault="005634F5" w:rsidP="00805054">
            <w:pPr>
              <w:pStyle w:val="T2"/>
              <w:widowControl w:val="0"/>
              <w:spacing w:after="120"/>
            </w:pPr>
            <w:r>
              <w:t>27</w:t>
            </w:r>
            <w:r w:rsidR="00C76554">
              <w:t xml:space="preserve"> </w:t>
            </w:r>
            <w:r w:rsidR="005D2ABD">
              <w:t>February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732F51A9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5634F5">
              <w:rPr>
                <w:b w:val="0"/>
                <w:sz w:val="20"/>
              </w:rPr>
              <w:t>1</w:t>
            </w:r>
            <w:r w:rsidR="00C76554">
              <w:rPr>
                <w:b w:val="0"/>
                <w:sz w:val="20"/>
              </w:rPr>
              <w:t xml:space="preserve"> </w:t>
            </w:r>
            <w:r w:rsidR="005634F5">
              <w:rPr>
                <w:rFonts w:hint="eastAsia"/>
                <w:b w:val="0"/>
                <w:sz w:val="20"/>
                <w:lang w:eastAsia="zh-CN"/>
              </w:rPr>
              <w:t>March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33A74BE2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5634F5">
                              <w:rPr>
                                <w:color w:val="000000"/>
                              </w:rPr>
                              <w:t>27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D2ABD">
                              <w:rPr>
                                <w:color w:val="000000"/>
                              </w:rPr>
                              <w:t>February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33A74BE2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5634F5">
                        <w:rPr>
                          <w:color w:val="000000"/>
                        </w:rPr>
                        <w:t>27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5D2ABD">
                        <w:rPr>
                          <w:color w:val="000000"/>
                        </w:rPr>
                        <w:t>February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57F6254D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0F6DD684" w14:textId="77777777" w:rsidR="00DA3FD2" w:rsidRDefault="00DA3FD2" w:rsidP="00DA3FD2">
      <w:pPr>
        <w:jc w:val="center"/>
      </w:pPr>
    </w:p>
    <w:p w14:paraId="03CB3FCD" w14:textId="7DF428F3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BB3E90">
          <w:rPr>
            <w:rStyle w:val="af1"/>
            <w:szCs w:val="22"/>
          </w:rPr>
          <w:t>18-2</w:t>
        </w:r>
        <w:r w:rsidR="006C4FFE" w:rsidRPr="00BB3E90">
          <w:rPr>
            <w:rStyle w:val="af1"/>
            <w:szCs w:val="22"/>
          </w:rPr>
          <w:t>5</w:t>
        </w:r>
        <w:r w:rsidR="00891AFE" w:rsidRPr="00BB3E90">
          <w:rPr>
            <w:rStyle w:val="af1"/>
            <w:szCs w:val="22"/>
          </w:rPr>
          <w:t>/</w:t>
        </w:r>
        <w:r w:rsidR="00E018E3" w:rsidRPr="00BB3E90">
          <w:rPr>
            <w:rStyle w:val="af1"/>
            <w:szCs w:val="22"/>
          </w:rPr>
          <w:t>001</w:t>
        </w:r>
        <w:r w:rsidR="00057CB1" w:rsidRPr="00BB3E90">
          <w:rPr>
            <w:rStyle w:val="af1"/>
            <w:szCs w:val="22"/>
          </w:rPr>
          <w:t>5</w:t>
        </w:r>
        <w:r w:rsidR="00891AFE" w:rsidRPr="00BB3E90">
          <w:rPr>
            <w:rStyle w:val="af1"/>
            <w:szCs w:val="22"/>
          </w:rPr>
          <w:t>r</w:t>
        </w:r>
      </w:hyperlink>
      <w:r w:rsidR="00057CB1" w:rsidRPr="00BB3E90">
        <w:rPr>
          <w:rStyle w:val="af1"/>
          <w:szCs w:val="22"/>
        </w:rPr>
        <w:t>1</w:t>
      </w:r>
      <w:r w:rsidRPr="00BB3E90">
        <w:rPr>
          <w:szCs w:val="22"/>
        </w:rPr>
        <w:br/>
      </w:r>
    </w:p>
    <w:p w14:paraId="4CD0C897" w14:textId="6D72F9E5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 xml:space="preserve">Chair calls the meeting to order at 15:01 ET.  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BBBFF29" w14:textId="63B2FC20" w:rsidR="00E9533E" w:rsidRPr="00BB3E90" w:rsidRDefault="00E9533E" w:rsidP="00DA3FD2">
      <w:pPr>
        <w:contextualSpacing/>
        <w:rPr>
          <w:szCs w:val="22"/>
        </w:rPr>
      </w:pPr>
      <w:r w:rsidRPr="00BB3E90">
        <w:rPr>
          <w:szCs w:val="22"/>
        </w:rPr>
        <w:t xml:space="preserve">Chair appoints </w:t>
      </w:r>
      <w:proofErr w:type="spellStart"/>
      <w:r w:rsidRPr="00BB3E90">
        <w:rPr>
          <w:szCs w:val="22"/>
        </w:rPr>
        <w:t>Chenhe</w:t>
      </w:r>
      <w:proofErr w:type="spellEnd"/>
      <w:r w:rsidRPr="00BB3E90">
        <w:rPr>
          <w:szCs w:val="22"/>
        </w:rPr>
        <w:t xml:space="preserve"> Ji (Huawei) as the secretary for this meeting.  Chairs appreciates </w:t>
      </w:r>
      <w:proofErr w:type="spellStart"/>
      <w:r w:rsidRPr="00BB3E90">
        <w:rPr>
          <w:szCs w:val="22"/>
        </w:rPr>
        <w:t>Chenhe’s</w:t>
      </w:r>
      <w:proofErr w:type="spellEnd"/>
      <w:r w:rsidRPr="00BB3E90">
        <w:rPr>
          <w:szCs w:val="22"/>
        </w:rPr>
        <w:t xml:space="preserve"> willingness to volunteer.</w:t>
      </w:r>
    </w:p>
    <w:p w14:paraId="691A5D0C" w14:textId="77777777" w:rsidR="00891AFE" w:rsidRPr="00BB3E90" w:rsidRDefault="00891AF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6580F5F1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BB3E90">
        <w:rPr>
          <w:szCs w:val="22"/>
        </w:rPr>
        <w:t>IEEE 802 required notices</w:t>
      </w:r>
      <w:r w:rsidR="005A7D3D" w:rsidRPr="00BB3E90">
        <w:rPr>
          <w:szCs w:val="22"/>
        </w:rPr>
        <w:t xml:space="preserve"> </w:t>
      </w:r>
    </w:p>
    <w:p w14:paraId="1F67FEC3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af1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Moved: Al Petrick</w:t>
      </w:r>
    </w:p>
    <w:p w14:paraId="74EDE845" w14:textId="0BA52B2F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C77D7B" w:rsidRPr="00BB3E90">
        <w:rPr>
          <w:szCs w:val="22"/>
        </w:rPr>
        <w:t>Hassan Yaghoobi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5F6663B4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BF161B9" w14:textId="26DF6434" w:rsidR="00B33AA8" w:rsidRPr="00BB3E90" w:rsidRDefault="00B33AA8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 xml:space="preserve">UK </w:t>
      </w:r>
      <w:proofErr w:type="spellStart"/>
      <w:r w:rsidRPr="00BB3E90">
        <w:rPr>
          <w:b/>
          <w:bCs/>
          <w:szCs w:val="22"/>
        </w:rPr>
        <w:t>Ofcom’s</w:t>
      </w:r>
      <w:proofErr w:type="spellEnd"/>
      <w:r w:rsidRPr="00BB3E90">
        <w:rPr>
          <w:b/>
          <w:bCs/>
          <w:szCs w:val="22"/>
        </w:rPr>
        <w:t xml:space="preserve"> consultation</w:t>
      </w:r>
    </w:p>
    <w:p w14:paraId="6313EB3E" w14:textId="77777777" w:rsidR="00B33AA8" w:rsidRPr="00BB3E90" w:rsidRDefault="00B33AA8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709217CD" w:rsidR="008C03A0" w:rsidRPr="00E9533E" w:rsidRDefault="009D5648" w:rsidP="002964D5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Dries </w:t>
      </w:r>
      <w:proofErr w:type="spellStart"/>
      <w:r w:rsidRPr="00BB3E90">
        <w:rPr>
          <w:szCs w:val="22"/>
        </w:rPr>
        <w:t>Neirynck</w:t>
      </w:r>
      <w:proofErr w:type="spellEnd"/>
      <w:r w:rsidR="008C03A0" w:rsidRPr="00BB3E90">
        <w:rPr>
          <w:szCs w:val="22"/>
        </w:rPr>
        <w:t xml:space="preserve"> </w:t>
      </w:r>
      <w:r w:rsidR="00FA1314" w:rsidRPr="00BB3E90">
        <w:rPr>
          <w:szCs w:val="22"/>
        </w:rPr>
        <w:t xml:space="preserve">presents </w:t>
      </w:r>
      <w:hyperlink r:id="rId11" w:history="1">
        <w:r w:rsidR="008C03A0" w:rsidRPr="00BB3E90">
          <w:rPr>
            <w:rStyle w:val="af1"/>
            <w:szCs w:val="22"/>
          </w:rPr>
          <w:t>18-2</w:t>
        </w:r>
        <w:r w:rsidRPr="00BB3E90">
          <w:rPr>
            <w:rStyle w:val="af1"/>
            <w:szCs w:val="22"/>
          </w:rPr>
          <w:t>5</w:t>
        </w:r>
        <w:r w:rsidR="008C03A0" w:rsidRPr="00BB3E90">
          <w:rPr>
            <w:rStyle w:val="af1"/>
            <w:szCs w:val="22"/>
          </w:rPr>
          <w:t>/00</w:t>
        </w:r>
        <w:r w:rsidRPr="00BB3E90">
          <w:rPr>
            <w:rStyle w:val="af1"/>
            <w:szCs w:val="22"/>
          </w:rPr>
          <w:t>16</w:t>
        </w:r>
        <w:r w:rsidR="008C03A0" w:rsidRPr="00BB3E90">
          <w:rPr>
            <w:rStyle w:val="af1"/>
            <w:szCs w:val="22"/>
          </w:rPr>
          <w:t>r</w:t>
        </w:r>
      </w:hyperlink>
      <w:r w:rsidRPr="00BB3E90">
        <w:rPr>
          <w:rStyle w:val="af1"/>
          <w:szCs w:val="22"/>
        </w:rPr>
        <w:t>0</w:t>
      </w:r>
      <w:r w:rsidR="008C03A0" w:rsidRPr="00E9533E">
        <w:rPr>
          <w:szCs w:val="22"/>
        </w:rPr>
        <w:t xml:space="preserve"> IEEE 802 draft </w:t>
      </w:r>
      <w:r w:rsidRPr="00E9533E">
        <w:rPr>
          <w:szCs w:val="22"/>
        </w:rPr>
        <w:t xml:space="preserve">response to the UK </w:t>
      </w:r>
      <w:proofErr w:type="spellStart"/>
      <w:r w:rsidRPr="00E9533E">
        <w:rPr>
          <w:szCs w:val="22"/>
        </w:rPr>
        <w:t>Ofcom’s</w:t>
      </w:r>
      <w:proofErr w:type="spellEnd"/>
      <w:r w:rsidRPr="00E9533E">
        <w:rPr>
          <w:szCs w:val="22"/>
        </w:rPr>
        <w:t xml:space="preserve"> consultation “Updating Wireless Telegraphy </w:t>
      </w:r>
      <w:proofErr w:type="spellStart"/>
      <w:r w:rsidRPr="00E9533E">
        <w:rPr>
          <w:szCs w:val="22"/>
        </w:rPr>
        <w:t>Licence</w:t>
      </w:r>
      <w:proofErr w:type="spellEnd"/>
      <w:r w:rsidRPr="00E9533E">
        <w:rPr>
          <w:szCs w:val="22"/>
        </w:rPr>
        <w:t xml:space="preserve"> Exemptions”</w:t>
      </w:r>
      <w:r w:rsidR="008C03A0" w:rsidRPr="00E9533E">
        <w:rPr>
          <w:szCs w:val="22"/>
        </w:rPr>
        <w:t xml:space="preserve">.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016FA00E" w:rsidR="00F24499" w:rsidRPr="00E9533E" w:rsidRDefault="00F24499" w:rsidP="002964D5">
      <w:pPr>
        <w:contextualSpacing/>
        <w:jc w:val="both"/>
        <w:rPr>
          <w:szCs w:val="22"/>
        </w:rPr>
      </w:pPr>
      <w:r w:rsidRPr="00E9533E">
        <w:rPr>
          <w:szCs w:val="22"/>
        </w:rPr>
        <w:t>Discussion: some general comments from the group.</w:t>
      </w:r>
    </w:p>
    <w:p w14:paraId="033312B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6FDDA74A" w14:textId="40E0E26A" w:rsidR="008C03A0" w:rsidRPr="00E9533E" w:rsidRDefault="00226C10" w:rsidP="002964D5">
      <w:pPr>
        <w:contextualSpacing/>
        <w:jc w:val="both"/>
        <w:rPr>
          <w:szCs w:val="22"/>
          <w:lang w:eastAsia="zh-CN"/>
        </w:rPr>
      </w:pPr>
      <w:r w:rsidRPr="00E9533E">
        <w:rPr>
          <w:szCs w:val="22"/>
          <w:lang w:eastAsia="zh-CN"/>
        </w:rPr>
        <w:t xml:space="preserve">There is no motion </w:t>
      </w:r>
      <w:r w:rsidR="00B33AA8" w:rsidRPr="00E9533E">
        <w:rPr>
          <w:szCs w:val="22"/>
          <w:lang w:eastAsia="zh-CN"/>
        </w:rPr>
        <w:t xml:space="preserve">this time </w:t>
      </w:r>
      <w:r w:rsidRPr="00E9533E">
        <w:rPr>
          <w:szCs w:val="22"/>
          <w:lang w:eastAsia="zh-CN"/>
        </w:rPr>
        <w:t xml:space="preserve">because the </w:t>
      </w:r>
      <w:r w:rsidR="00B33AA8" w:rsidRPr="00E9533E">
        <w:rPr>
          <w:szCs w:val="22"/>
          <w:lang w:eastAsia="zh-CN"/>
        </w:rPr>
        <w:t xml:space="preserve">response </w:t>
      </w:r>
      <w:r w:rsidRPr="00E9533E">
        <w:rPr>
          <w:szCs w:val="22"/>
          <w:lang w:eastAsia="zh-CN"/>
        </w:rPr>
        <w:t>closing deadline is March</w:t>
      </w:r>
      <w:r w:rsidR="00B33AA8" w:rsidRPr="00E9533E">
        <w:rPr>
          <w:szCs w:val="22"/>
          <w:lang w:eastAsia="zh-CN"/>
        </w:rPr>
        <w:t xml:space="preserve"> 28</w:t>
      </w:r>
      <w:r w:rsidRPr="00E9533E">
        <w:rPr>
          <w:szCs w:val="22"/>
          <w:lang w:eastAsia="zh-CN"/>
        </w:rPr>
        <w:t xml:space="preserve">. </w:t>
      </w:r>
      <w:r w:rsidR="00B33AA8" w:rsidRPr="00E9533E">
        <w:rPr>
          <w:szCs w:val="22"/>
          <w:lang w:eastAsia="zh-CN"/>
        </w:rPr>
        <w:t>Chair plan</w:t>
      </w:r>
      <w:r w:rsidR="00E9533E">
        <w:rPr>
          <w:szCs w:val="22"/>
          <w:lang w:eastAsia="zh-CN"/>
        </w:rPr>
        <w:t>s</w:t>
      </w:r>
      <w:r w:rsidR="00B33AA8" w:rsidRPr="00E9533E">
        <w:rPr>
          <w:szCs w:val="22"/>
          <w:lang w:eastAsia="zh-CN"/>
        </w:rPr>
        <w:t xml:space="preserve"> to have a motion during the March Plenary Meeting.</w:t>
      </w:r>
    </w:p>
    <w:p w14:paraId="6E1DCCBA" w14:textId="77777777" w:rsidR="00B33AA8" w:rsidRPr="00E9533E" w:rsidRDefault="00B33AA8" w:rsidP="002964D5">
      <w:pPr>
        <w:contextualSpacing/>
        <w:jc w:val="both"/>
        <w:rPr>
          <w:szCs w:val="22"/>
          <w:lang w:eastAsia="zh-CN"/>
        </w:rPr>
      </w:pPr>
    </w:p>
    <w:p w14:paraId="654773E2" w14:textId="3F1268FA" w:rsidR="00F24499" w:rsidRPr="00BB3E90" w:rsidRDefault="00B33AA8" w:rsidP="002964D5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Status of ongoing consultations</w:t>
      </w:r>
    </w:p>
    <w:p w14:paraId="40522433" w14:textId="77777777" w:rsidR="00B33AA8" w:rsidRPr="00BB3E90" w:rsidRDefault="00B33AA8" w:rsidP="002964D5">
      <w:pPr>
        <w:contextualSpacing/>
        <w:jc w:val="both"/>
        <w:rPr>
          <w:szCs w:val="22"/>
        </w:rPr>
      </w:pPr>
    </w:p>
    <w:p w14:paraId="35A6F0C5" w14:textId="750B80B0" w:rsidR="00F24499" w:rsidRPr="00BB3E90" w:rsidRDefault="00304BD1" w:rsidP="002964D5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2" w:history="1">
        <w:r w:rsidR="006C4FFE" w:rsidRPr="00BB3E90">
          <w:rPr>
            <w:rStyle w:val="af1"/>
            <w:szCs w:val="22"/>
          </w:rPr>
          <w:t>18-25/0015r</w:t>
        </w:r>
      </w:hyperlink>
      <w:r w:rsidR="006C4FFE" w:rsidRPr="00BB3E90">
        <w:rPr>
          <w:rStyle w:val="af1"/>
          <w:szCs w:val="22"/>
        </w:rPr>
        <w:t>1</w:t>
      </w:r>
      <w:r w:rsidRPr="00BB3E90">
        <w:rPr>
          <w:szCs w:val="22"/>
        </w:rPr>
        <w:t xml:space="preserve">  and </w:t>
      </w:r>
      <w:hyperlink r:id="rId13" w:history="1">
        <w:r w:rsidRPr="00BB3E90">
          <w:rPr>
            <w:rStyle w:val="af1"/>
            <w:szCs w:val="22"/>
          </w:rPr>
          <w:t>18-24/0001r3</w:t>
        </w:r>
        <w:r w:rsidR="006C4FFE" w:rsidRPr="00BB3E90">
          <w:rPr>
            <w:rStyle w:val="af1"/>
            <w:szCs w:val="22"/>
          </w:rPr>
          <w:t>5</w:t>
        </w:r>
      </w:hyperlink>
      <w:r w:rsidRPr="00BB3E90">
        <w:rPr>
          <w:szCs w:val="22"/>
        </w:rPr>
        <w:t>.</w:t>
      </w:r>
    </w:p>
    <w:p w14:paraId="5554D799" w14:textId="32DFE592" w:rsidR="006C4FFE" w:rsidRPr="00BB3E90" w:rsidRDefault="006C4FFE" w:rsidP="002964D5">
      <w:pPr>
        <w:contextualSpacing/>
        <w:jc w:val="both"/>
        <w:rPr>
          <w:szCs w:val="22"/>
        </w:rPr>
      </w:pPr>
    </w:p>
    <w:p w14:paraId="15AE9EDD" w14:textId="1C3D1A50" w:rsidR="00B21D30" w:rsidRPr="00BB3E90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Chair presents the status of ongoing consultations and upcoming deadlines to the group and reminds the group on the deadline of the outstanding consultations. There was some discussion on </w:t>
      </w:r>
      <w:hyperlink r:id="rId14" w:history="1">
        <w:r w:rsidRPr="00BB3E90">
          <w:rPr>
            <w:rStyle w:val="af1"/>
            <w:szCs w:val="22"/>
          </w:rPr>
          <w:t>UAE Spectrum Outlook 2026 -2031</w:t>
        </w:r>
      </w:hyperlink>
      <w:r w:rsidRPr="00BB3E90">
        <w:rPr>
          <w:szCs w:val="22"/>
        </w:rPr>
        <w:t>.</w:t>
      </w:r>
    </w:p>
    <w:p w14:paraId="67113E34" w14:textId="77777777" w:rsidR="00B21D30" w:rsidRPr="00BB3E90" w:rsidRDefault="00B21D30" w:rsidP="00B21D30">
      <w:pPr>
        <w:contextualSpacing/>
        <w:jc w:val="both"/>
        <w:rPr>
          <w:szCs w:val="22"/>
        </w:rPr>
      </w:pPr>
    </w:p>
    <w:p w14:paraId="4D59034D" w14:textId="329C58A5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33017EE5" w14:textId="77777777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</w:p>
    <w:p w14:paraId="1B8C3A64" w14:textId="6F272F93" w:rsidR="00B21D30" w:rsidRPr="00BB3E90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>Chair reviews a few general discussion items (slide #13).</w:t>
      </w:r>
    </w:p>
    <w:p w14:paraId="6DA8DE93" w14:textId="77777777" w:rsidR="00B21D30" w:rsidRPr="00BB3E90" w:rsidRDefault="00B21D30" w:rsidP="00B21D30">
      <w:pPr>
        <w:contextualSpacing/>
        <w:jc w:val="both"/>
        <w:rPr>
          <w:szCs w:val="22"/>
        </w:rPr>
      </w:pPr>
    </w:p>
    <w:p w14:paraId="6D10C58D" w14:textId="6845D0C4" w:rsidR="00B21D30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>Chair reminds the group about the date of the next teleconference call, which is 6 March 2025.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77777777" w:rsidR="00DD011A" w:rsidRPr="00BB3E90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lastRenderedPageBreak/>
        <w:t xml:space="preserve">Chair asks if there is any other business.  </w:t>
      </w:r>
      <w:r w:rsidR="00D27881" w:rsidRPr="00BB3E90">
        <w:rPr>
          <w:szCs w:val="22"/>
        </w:rPr>
        <w:t>None heard</w:t>
      </w:r>
      <w:r w:rsidR="00DD011A" w:rsidRPr="00BB3E90">
        <w:rPr>
          <w:szCs w:val="22"/>
        </w:rPr>
        <w:t>.</w:t>
      </w:r>
    </w:p>
    <w:p w14:paraId="5B03AE10" w14:textId="77777777" w:rsidR="00491D25" w:rsidRPr="00BB3E90" w:rsidRDefault="00491D25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346F5365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E9533E">
        <w:rPr>
          <w:szCs w:val="22"/>
        </w:rPr>
        <w:t>3:47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9533E" w:rsidRPr="00D63B59" w14:paraId="626B47C1" w14:textId="77777777" w:rsidTr="00FD48CB">
        <w:trPr>
          <w:trHeight w:val="246"/>
        </w:trPr>
        <w:tc>
          <w:tcPr>
            <w:tcW w:w="3047" w:type="dxa"/>
          </w:tcPr>
          <w:p w14:paraId="237A6864" w14:textId="51351C38" w:rsidR="00E9533E" w:rsidRDefault="00E9533E" w:rsidP="00FD48C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284" w:type="dxa"/>
          </w:tcPr>
          <w:p w14:paraId="2A0379FA" w14:textId="3E001580" w:rsidR="00E9533E" w:rsidRDefault="00E9533E" w:rsidP="00FD48C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Huawei</w:t>
            </w:r>
          </w:p>
        </w:tc>
      </w:tr>
      <w:tr w:rsidR="00623BBA" w:rsidRPr="00D63B59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2DDF1718" w:rsidR="00623BBA" w:rsidRDefault="00623BBA" w:rsidP="009A6269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Vijay</w:t>
            </w:r>
            <w:r w:rsidR="00E9533E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="00E9533E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284" w:type="dxa"/>
          </w:tcPr>
          <w:p w14:paraId="0EFEEFFE" w14:textId="30248523" w:rsidR="00623BBA" w:rsidRDefault="00623BBA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E9533E" w:rsidRPr="007B0587" w14:paraId="165EF2B5" w14:textId="77777777" w:rsidTr="00FD48CB">
        <w:trPr>
          <w:trHeight w:val="246"/>
        </w:trPr>
        <w:tc>
          <w:tcPr>
            <w:tcW w:w="3047" w:type="dxa"/>
          </w:tcPr>
          <w:p w14:paraId="26971F38" w14:textId="77777777" w:rsidR="00E9533E" w:rsidRDefault="00E9533E" w:rsidP="00FD48C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D5847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4D5847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284" w:type="dxa"/>
          </w:tcPr>
          <w:p w14:paraId="0E9572BA" w14:textId="77777777" w:rsidR="00E9533E" w:rsidRDefault="00E9533E" w:rsidP="00FD48C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D5847">
              <w:rPr>
                <w:rFonts w:eastAsia="Times New Roman"/>
                <w:bCs/>
                <w:sz w:val="20"/>
              </w:rPr>
              <w:t>MediaTek</w:t>
            </w:r>
          </w:p>
        </w:tc>
      </w:tr>
      <w:tr w:rsidR="00E35FEB" w:rsidRPr="00D63B59" w14:paraId="11E284A5" w14:textId="77777777" w:rsidTr="00445927">
        <w:trPr>
          <w:trHeight w:val="246"/>
        </w:trPr>
        <w:tc>
          <w:tcPr>
            <w:tcW w:w="3047" w:type="dxa"/>
          </w:tcPr>
          <w:p w14:paraId="6873906D" w14:textId="401230CE" w:rsidR="00E35FEB" w:rsidRPr="00530A86" w:rsidRDefault="00530A86" w:rsidP="009A6269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Jodi</w:t>
            </w:r>
            <w:r w:rsidR="00E9533E">
              <w:rPr>
                <w:bCs/>
                <w:sz w:val="20"/>
                <w:lang w:eastAsia="zh-CN"/>
              </w:rPr>
              <w:t xml:space="preserve"> </w:t>
            </w:r>
            <w:proofErr w:type="spellStart"/>
            <w:r w:rsidR="00E9533E">
              <w:rPr>
                <w:rFonts w:hint="eastAsia"/>
                <w:bCs/>
                <w:sz w:val="20"/>
                <w:lang w:eastAsia="zh-CN"/>
              </w:rPr>
              <w:t>H</w:t>
            </w:r>
            <w:r w:rsidR="00E9533E">
              <w:rPr>
                <w:bCs/>
                <w:sz w:val="20"/>
                <w:lang w:eastAsia="zh-CN"/>
              </w:rPr>
              <w:t>aasz</w:t>
            </w:r>
            <w:proofErr w:type="spellEnd"/>
          </w:p>
        </w:tc>
        <w:tc>
          <w:tcPr>
            <w:tcW w:w="4284" w:type="dxa"/>
          </w:tcPr>
          <w:p w14:paraId="34789B17" w14:textId="764FDA02" w:rsidR="00E35FEB" w:rsidRPr="00D63B59" w:rsidRDefault="00530A86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IEEE SA</w:t>
            </w:r>
          </w:p>
        </w:tc>
      </w:tr>
      <w:tr w:rsidR="000C29E4" w:rsidRPr="000C29E4" w14:paraId="7F2060FD" w14:textId="77777777" w:rsidTr="00445927">
        <w:trPr>
          <w:trHeight w:val="246"/>
        </w:trPr>
        <w:tc>
          <w:tcPr>
            <w:tcW w:w="3047" w:type="dxa"/>
          </w:tcPr>
          <w:p w14:paraId="18FD04A8" w14:textId="4976FAB0" w:rsidR="000C29E4" w:rsidRPr="00724D15" w:rsidRDefault="00445927" w:rsidP="000C29E4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Dave </w:t>
            </w:r>
            <w:proofErr w:type="spellStart"/>
            <w:r>
              <w:rPr>
                <w:rFonts w:eastAsia="Times New Roman"/>
                <w:bCs/>
                <w:sz w:val="20"/>
              </w:rPr>
              <w:t>Halasz</w:t>
            </w:r>
            <w:proofErr w:type="spellEnd"/>
          </w:p>
        </w:tc>
        <w:tc>
          <w:tcPr>
            <w:tcW w:w="4284" w:type="dxa"/>
          </w:tcPr>
          <w:p w14:paraId="3DA85DB9" w14:textId="17945E2F" w:rsidR="000C29E4" w:rsidRPr="000C29E4" w:rsidRDefault="00445927" w:rsidP="00D82495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Morse Micro</w:t>
            </w:r>
          </w:p>
        </w:tc>
      </w:tr>
      <w:tr w:rsidR="00530A86" w:rsidRPr="000C29E4" w14:paraId="64935FB1" w14:textId="77777777" w:rsidTr="00445927">
        <w:trPr>
          <w:trHeight w:val="246"/>
        </w:trPr>
        <w:tc>
          <w:tcPr>
            <w:tcW w:w="3047" w:type="dxa"/>
          </w:tcPr>
          <w:p w14:paraId="3AFB8D94" w14:textId="0380617B" w:rsidR="00530A86" w:rsidRPr="00530A86" w:rsidRDefault="00530A86" w:rsidP="000C29E4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Timothy</w:t>
            </w:r>
            <w:r w:rsidR="00E9533E">
              <w:rPr>
                <w:bCs/>
                <w:sz w:val="20"/>
                <w:lang w:eastAsia="zh-CN"/>
              </w:rPr>
              <w:t xml:space="preserve"> </w:t>
            </w:r>
            <w:r w:rsidR="00E9533E">
              <w:rPr>
                <w:rFonts w:hint="eastAsia"/>
                <w:bCs/>
                <w:sz w:val="20"/>
                <w:lang w:eastAsia="zh-CN"/>
              </w:rPr>
              <w:t>J</w:t>
            </w:r>
            <w:r w:rsidR="00E9533E">
              <w:rPr>
                <w:bCs/>
                <w:sz w:val="20"/>
                <w:lang w:eastAsia="zh-CN"/>
              </w:rPr>
              <w:t>effries</w:t>
            </w:r>
          </w:p>
        </w:tc>
        <w:tc>
          <w:tcPr>
            <w:tcW w:w="4284" w:type="dxa"/>
          </w:tcPr>
          <w:p w14:paraId="5F7347B9" w14:textId="430EC748" w:rsidR="00530A86" w:rsidRPr="009F3E5A" w:rsidRDefault="009F3E5A" w:rsidP="00D82495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rFonts w:hint="eastAsia"/>
                <w:bCs/>
                <w:sz w:val="20"/>
                <w:lang w:eastAsia="zh-CN"/>
              </w:rPr>
              <w:t>F</w:t>
            </w:r>
            <w:r>
              <w:rPr>
                <w:bCs/>
                <w:sz w:val="20"/>
                <w:lang w:eastAsia="zh-CN"/>
              </w:rPr>
              <w:t>uturewei</w:t>
            </w:r>
            <w:proofErr w:type="spellEnd"/>
            <w:r>
              <w:rPr>
                <w:bCs/>
                <w:sz w:val="20"/>
                <w:lang w:eastAsia="zh-CN"/>
              </w:rPr>
              <w:t xml:space="preserve"> Technologies</w:t>
            </w:r>
          </w:p>
        </w:tc>
      </w:tr>
      <w:tr w:rsidR="00623BBA" w:rsidRPr="000C29E4" w14:paraId="44318175" w14:textId="77777777" w:rsidTr="00445927">
        <w:trPr>
          <w:trHeight w:val="246"/>
        </w:trPr>
        <w:tc>
          <w:tcPr>
            <w:tcW w:w="3047" w:type="dxa"/>
          </w:tcPr>
          <w:p w14:paraId="49FC37B6" w14:textId="6F285770" w:rsidR="00623BBA" w:rsidRPr="00724D15" w:rsidRDefault="00623BBA" w:rsidP="00623BBA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Chenhe</w:t>
            </w:r>
            <w:proofErr w:type="spellEnd"/>
            <w:r w:rsidR="00E9533E">
              <w:rPr>
                <w:rFonts w:eastAsia="Times New Roman"/>
                <w:bCs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6BF22991" w14:textId="477FB733" w:rsidR="00623BBA" w:rsidRDefault="00623BBA" w:rsidP="00623BBA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Huawei</w:t>
            </w:r>
          </w:p>
        </w:tc>
      </w:tr>
      <w:tr w:rsidR="009F3E5A" w:rsidRPr="000C29E4" w14:paraId="699743D3" w14:textId="77777777" w:rsidTr="00445927">
        <w:trPr>
          <w:trHeight w:val="246"/>
        </w:trPr>
        <w:tc>
          <w:tcPr>
            <w:tcW w:w="3047" w:type="dxa"/>
          </w:tcPr>
          <w:p w14:paraId="6EC16B9A" w14:textId="590AEE67" w:rsidR="009F3E5A" w:rsidRP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Carl</w:t>
            </w:r>
            <w:r w:rsidR="00E9533E">
              <w:rPr>
                <w:bCs/>
                <w:sz w:val="20"/>
                <w:lang w:eastAsia="zh-CN"/>
              </w:rPr>
              <w:t xml:space="preserve"> </w:t>
            </w:r>
            <w:r w:rsidR="00E9533E">
              <w:rPr>
                <w:rFonts w:hint="eastAsia"/>
                <w:bCs/>
                <w:sz w:val="20"/>
                <w:lang w:eastAsia="zh-CN"/>
              </w:rPr>
              <w:t>K</w:t>
            </w:r>
            <w:r w:rsidR="00E9533E">
              <w:rPr>
                <w:bCs/>
                <w:sz w:val="20"/>
                <w:lang w:eastAsia="zh-CN"/>
              </w:rPr>
              <w:t>ain</w:t>
            </w:r>
          </w:p>
        </w:tc>
        <w:tc>
          <w:tcPr>
            <w:tcW w:w="4284" w:type="dxa"/>
          </w:tcPr>
          <w:p w14:paraId="0D49F70C" w14:textId="232527DE" w:rsidR="009F3E5A" w:rsidRP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rFonts w:hint="eastAsia"/>
                <w:bCs/>
                <w:sz w:val="20"/>
                <w:lang w:eastAsia="zh-CN"/>
              </w:rPr>
              <w:t>N</w:t>
            </w:r>
            <w:r>
              <w:rPr>
                <w:bCs/>
                <w:sz w:val="20"/>
                <w:lang w:eastAsia="zh-CN"/>
              </w:rPr>
              <w:t>oblis</w:t>
            </w:r>
            <w:proofErr w:type="spellEnd"/>
            <w:r>
              <w:rPr>
                <w:bCs/>
                <w:sz w:val="20"/>
                <w:lang w:eastAsia="zh-CN"/>
              </w:rPr>
              <w:t>, Inc.</w:t>
            </w:r>
          </w:p>
        </w:tc>
      </w:tr>
      <w:tr w:rsidR="009F3E5A" w:rsidRPr="000C29E4" w14:paraId="5452FD07" w14:textId="77777777" w:rsidTr="00445927">
        <w:trPr>
          <w:trHeight w:val="246"/>
        </w:trPr>
        <w:tc>
          <w:tcPr>
            <w:tcW w:w="3047" w:type="dxa"/>
          </w:tcPr>
          <w:p w14:paraId="420D8CA4" w14:textId="33C620ED" w:rsid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John</w:t>
            </w:r>
            <w:r w:rsidR="00E9533E">
              <w:rPr>
                <w:bCs/>
                <w:sz w:val="20"/>
                <w:lang w:eastAsia="zh-CN"/>
              </w:rPr>
              <w:t xml:space="preserve"> </w:t>
            </w:r>
            <w:r w:rsidR="00E9533E">
              <w:rPr>
                <w:rFonts w:hint="eastAsia"/>
                <w:bCs/>
                <w:sz w:val="20"/>
                <w:lang w:eastAsia="zh-CN"/>
              </w:rPr>
              <w:t>K</w:t>
            </w:r>
            <w:r w:rsidR="00E9533E">
              <w:rPr>
                <w:bCs/>
                <w:sz w:val="20"/>
                <w:lang w:eastAsia="zh-CN"/>
              </w:rPr>
              <w:t>enney</w:t>
            </w:r>
          </w:p>
        </w:tc>
        <w:tc>
          <w:tcPr>
            <w:tcW w:w="4284" w:type="dxa"/>
          </w:tcPr>
          <w:p w14:paraId="1CD93856" w14:textId="3D89E7C7" w:rsid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T</w:t>
            </w:r>
            <w:r>
              <w:rPr>
                <w:bCs/>
                <w:sz w:val="20"/>
                <w:lang w:eastAsia="zh-CN"/>
              </w:rPr>
              <w:t xml:space="preserve">OYOTA </w:t>
            </w:r>
            <w:proofErr w:type="spellStart"/>
            <w:r>
              <w:rPr>
                <w:bCs/>
                <w:sz w:val="20"/>
                <w:lang w:eastAsia="zh-CN"/>
              </w:rPr>
              <w:t>InfoTechnology</w:t>
            </w:r>
            <w:proofErr w:type="spellEnd"/>
            <w:r>
              <w:rPr>
                <w:bCs/>
                <w:sz w:val="20"/>
                <w:lang w:eastAsia="zh-CN"/>
              </w:rPr>
              <w:t xml:space="preserve"> Center U.</w:t>
            </w:r>
            <w:proofErr w:type="gramStart"/>
            <w:r>
              <w:rPr>
                <w:bCs/>
                <w:sz w:val="20"/>
                <w:lang w:eastAsia="zh-CN"/>
              </w:rPr>
              <w:t>S.A</w:t>
            </w:r>
            <w:proofErr w:type="gramEnd"/>
          </w:p>
        </w:tc>
      </w:tr>
      <w:tr w:rsidR="002A7670" w:rsidRPr="007B0587" w14:paraId="691EF48B" w14:textId="77777777" w:rsidTr="00445927">
        <w:trPr>
          <w:trHeight w:val="246"/>
        </w:trPr>
        <w:tc>
          <w:tcPr>
            <w:tcW w:w="3047" w:type="dxa"/>
          </w:tcPr>
          <w:p w14:paraId="0A98BDF5" w14:textId="52E9F8B1" w:rsidR="002A7670" w:rsidRDefault="002A7670" w:rsidP="002A7670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Salem</w:t>
            </w:r>
            <w:r w:rsidR="00E9533E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="00E9533E">
              <w:rPr>
                <w:rFonts w:eastAsia="Times New Roman"/>
                <w:bCs/>
                <w:sz w:val="20"/>
              </w:rPr>
              <w:t>Pelin</w:t>
            </w:r>
            <w:proofErr w:type="spellEnd"/>
          </w:p>
        </w:tc>
        <w:tc>
          <w:tcPr>
            <w:tcW w:w="4284" w:type="dxa"/>
          </w:tcPr>
          <w:p w14:paraId="20BC0BD7" w14:textId="09E83F3C" w:rsidR="002A7670" w:rsidRDefault="002A7670" w:rsidP="002A7670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9F3E5A" w:rsidRPr="007B0587" w14:paraId="6B26BC58" w14:textId="77777777" w:rsidTr="00445927">
        <w:trPr>
          <w:trHeight w:val="246"/>
        </w:trPr>
        <w:tc>
          <w:tcPr>
            <w:tcW w:w="3047" w:type="dxa"/>
          </w:tcPr>
          <w:p w14:paraId="263B7606" w14:textId="2ED629F7" w:rsidR="009F3E5A" w:rsidRP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Dries</w:t>
            </w:r>
            <w:r w:rsidR="00E9533E">
              <w:rPr>
                <w:bCs/>
                <w:sz w:val="20"/>
                <w:lang w:eastAsia="zh-CN"/>
              </w:rPr>
              <w:t xml:space="preserve"> </w:t>
            </w:r>
            <w:proofErr w:type="spellStart"/>
            <w:r w:rsidR="00E9533E">
              <w:rPr>
                <w:rFonts w:hint="eastAsia"/>
                <w:bCs/>
                <w:sz w:val="20"/>
                <w:lang w:eastAsia="zh-CN"/>
              </w:rPr>
              <w:t>N</w:t>
            </w:r>
            <w:r w:rsidR="00E9533E">
              <w:rPr>
                <w:bCs/>
                <w:sz w:val="20"/>
                <w:lang w:eastAsia="zh-CN"/>
              </w:rPr>
              <w:t>eirynck</w:t>
            </w:r>
            <w:proofErr w:type="spellEnd"/>
          </w:p>
        </w:tc>
        <w:tc>
          <w:tcPr>
            <w:tcW w:w="4284" w:type="dxa"/>
          </w:tcPr>
          <w:p w14:paraId="522B88AA" w14:textId="7FEE7146" w:rsidR="009F3E5A" w:rsidRP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rFonts w:hint="eastAsia"/>
                <w:bCs/>
                <w:sz w:val="20"/>
                <w:lang w:eastAsia="zh-CN"/>
              </w:rPr>
              <w:t>U</w:t>
            </w:r>
            <w:r>
              <w:rPr>
                <w:bCs/>
                <w:sz w:val="20"/>
                <w:lang w:eastAsia="zh-CN"/>
              </w:rPr>
              <w:t>ltra Radio</w:t>
            </w:r>
            <w:proofErr w:type="spellEnd"/>
            <w:r>
              <w:rPr>
                <w:bCs/>
                <w:sz w:val="20"/>
                <w:lang w:eastAsia="zh-CN"/>
              </w:rPr>
              <w:t xml:space="preserve"> Ltd</w:t>
            </w:r>
          </w:p>
        </w:tc>
      </w:tr>
      <w:tr w:rsidR="00623BBA" w:rsidRPr="007B0587" w14:paraId="741D2CD0" w14:textId="77777777" w:rsidTr="00445927">
        <w:trPr>
          <w:trHeight w:val="246"/>
        </w:trPr>
        <w:tc>
          <w:tcPr>
            <w:tcW w:w="3047" w:type="dxa"/>
          </w:tcPr>
          <w:p w14:paraId="7F6B170F" w14:textId="04A8A2ED" w:rsidR="00623BBA" w:rsidRPr="00724D15" w:rsidRDefault="00623BBA" w:rsidP="00623BBA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284" w:type="dxa"/>
          </w:tcPr>
          <w:p w14:paraId="4A6086B8" w14:textId="547F1937" w:rsidR="00623BBA" w:rsidRDefault="00623BBA" w:rsidP="00623BBA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Jones-Petrick Associates</w:t>
            </w:r>
          </w:p>
        </w:tc>
      </w:tr>
      <w:tr w:rsidR="009F3E5A" w:rsidRPr="007B0587" w14:paraId="052F6F78" w14:textId="77777777" w:rsidTr="00445927">
        <w:trPr>
          <w:trHeight w:val="246"/>
        </w:trPr>
        <w:tc>
          <w:tcPr>
            <w:tcW w:w="3047" w:type="dxa"/>
          </w:tcPr>
          <w:p w14:paraId="4C11E1AD" w14:textId="5C902BAD" w:rsidR="009F3E5A" w:rsidRP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bCs/>
                <w:sz w:val="20"/>
                <w:lang w:eastAsia="zh-CN"/>
              </w:rPr>
              <w:t>Riku</w:t>
            </w:r>
            <w:proofErr w:type="spellEnd"/>
            <w:r w:rsidR="00E9533E">
              <w:rPr>
                <w:bCs/>
                <w:sz w:val="20"/>
                <w:lang w:eastAsia="zh-CN"/>
              </w:rPr>
              <w:t xml:space="preserve"> </w:t>
            </w:r>
            <w:proofErr w:type="spellStart"/>
            <w:r w:rsidR="00E9533E">
              <w:rPr>
                <w:rFonts w:hint="eastAsia"/>
                <w:bCs/>
                <w:sz w:val="20"/>
                <w:lang w:eastAsia="zh-CN"/>
              </w:rPr>
              <w:t>P</w:t>
            </w:r>
            <w:r w:rsidR="00E9533E">
              <w:rPr>
                <w:bCs/>
                <w:sz w:val="20"/>
                <w:lang w:eastAsia="zh-CN"/>
              </w:rPr>
              <w:t>irhonen</w:t>
            </w:r>
            <w:proofErr w:type="spellEnd"/>
          </w:p>
        </w:tc>
        <w:tc>
          <w:tcPr>
            <w:tcW w:w="4284" w:type="dxa"/>
          </w:tcPr>
          <w:p w14:paraId="650B7FB7" w14:textId="4A6C41A0" w:rsidR="009F3E5A" w:rsidRP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N</w:t>
            </w:r>
            <w:r>
              <w:rPr>
                <w:bCs/>
                <w:sz w:val="20"/>
                <w:lang w:eastAsia="zh-CN"/>
              </w:rPr>
              <w:t>XP Semiconductors</w:t>
            </w:r>
          </w:p>
        </w:tc>
      </w:tr>
      <w:tr w:rsidR="00E9533E" w:rsidRPr="007B0587" w14:paraId="73BB4C5E" w14:textId="77777777" w:rsidTr="00FD48CB">
        <w:trPr>
          <w:trHeight w:val="246"/>
        </w:trPr>
        <w:tc>
          <w:tcPr>
            <w:tcW w:w="3047" w:type="dxa"/>
          </w:tcPr>
          <w:p w14:paraId="53E3D669" w14:textId="77777777" w:rsidR="00E9533E" w:rsidRPr="002A7670" w:rsidRDefault="00E9533E" w:rsidP="00FD48C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B</w:t>
            </w:r>
            <w:r>
              <w:rPr>
                <w:bCs/>
                <w:sz w:val="20"/>
                <w:lang w:eastAsia="zh-CN"/>
              </w:rPr>
              <w:t>enjamin Rolfe</w:t>
            </w:r>
          </w:p>
        </w:tc>
        <w:tc>
          <w:tcPr>
            <w:tcW w:w="4284" w:type="dxa"/>
          </w:tcPr>
          <w:p w14:paraId="66A56FB4" w14:textId="77777777" w:rsidR="00E9533E" w:rsidRPr="002A7670" w:rsidRDefault="00E9533E" w:rsidP="00FD48C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B</w:t>
            </w:r>
            <w:r>
              <w:rPr>
                <w:bCs/>
                <w:sz w:val="20"/>
                <w:lang w:eastAsia="zh-CN"/>
              </w:rPr>
              <w:t>CA</w:t>
            </w:r>
          </w:p>
        </w:tc>
      </w:tr>
      <w:tr w:rsidR="009F3E5A" w:rsidRPr="007B0587" w14:paraId="3DDD0507" w14:textId="77777777" w:rsidTr="00445927">
        <w:trPr>
          <w:trHeight w:val="246"/>
        </w:trPr>
        <w:tc>
          <w:tcPr>
            <w:tcW w:w="3047" w:type="dxa"/>
          </w:tcPr>
          <w:p w14:paraId="7A81873C" w14:textId="6C4F9A12" w:rsid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Hassan</w:t>
            </w:r>
            <w:r w:rsidR="00E9533E">
              <w:rPr>
                <w:bCs/>
                <w:sz w:val="20"/>
                <w:lang w:eastAsia="zh-CN"/>
              </w:rPr>
              <w:t xml:space="preserve"> </w:t>
            </w:r>
            <w:r w:rsidR="00E9533E">
              <w:rPr>
                <w:rFonts w:hint="eastAsia"/>
                <w:bCs/>
                <w:sz w:val="20"/>
                <w:lang w:eastAsia="zh-CN"/>
              </w:rPr>
              <w:t>Y</w:t>
            </w:r>
            <w:r w:rsidR="00E9533E">
              <w:rPr>
                <w:bCs/>
                <w:sz w:val="20"/>
                <w:lang w:eastAsia="zh-CN"/>
              </w:rPr>
              <w:t>aghoobi</w:t>
            </w:r>
          </w:p>
        </w:tc>
        <w:tc>
          <w:tcPr>
            <w:tcW w:w="4284" w:type="dxa"/>
          </w:tcPr>
          <w:p w14:paraId="562E00AE" w14:textId="78E5657E" w:rsidR="009F3E5A" w:rsidRDefault="00E9533E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Apple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3048F" w14:textId="77777777" w:rsidR="00215288" w:rsidRDefault="00215288">
      <w:r>
        <w:separator/>
      </w:r>
    </w:p>
  </w:endnote>
  <w:endnote w:type="continuationSeparator" w:id="0">
    <w:p w14:paraId="1443443F" w14:textId="77777777" w:rsidR="00215288" w:rsidRDefault="0021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215288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352B" w14:textId="77777777" w:rsidR="00215288" w:rsidRDefault="00215288">
      <w:r>
        <w:separator/>
      </w:r>
    </w:p>
  </w:footnote>
  <w:footnote w:type="continuationSeparator" w:id="0">
    <w:p w14:paraId="3D6A48C5" w14:textId="77777777" w:rsidR="00215288" w:rsidRDefault="0021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6A675653" w:rsidR="00BC2B32" w:rsidRDefault="005D2ABD">
    <w:pPr>
      <w:pStyle w:val="af6"/>
      <w:tabs>
        <w:tab w:val="clear" w:pos="6480"/>
        <w:tab w:val="center" w:pos="4680"/>
        <w:tab w:val="right" w:pos="9990"/>
      </w:tabs>
    </w:pPr>
    <w:r>
      <w:t>February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001</w:t>
    </w:r>
    <w:r w:rsidR="002C3364">
      <w:t>9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1"/>
  </w:num>
  <w:num w:numId="5">
    <w:abstractNumId w:val="19"/>
  </w:num>
  <w:num w:numId="6">
    <w:abstractNumId w:val="2"/>
  </w:num>
  <w:num w:numId="7">
    <w:abstractNumId w:val="1"/>
  </w:num>
  <w:num w:numId="8">
    <w:abstractNumId w:val="3"/>
  </w:num>
  <w:num w:numId="9">
    <w:abstractNumId w:val="21"/>
  </w:num>
  <w:num w:numId="10">
    <w:abstractNumId w:val="8"/>
  </w:num>
  <w:num w:numId="11">
    <w:abstractNumId w:val="9"/>
  </w:num>
  <w:num w:numId="12">
    <w:abstractNumId w:val="25"/>
  </w:num>
  <w:num w:numId="13">
    <w:abstractNumId w:val="24"/>
  </w:num>
  <w:num w:numId="14">
    <w:abstractNumId w:val="14"/>
  </w:num>
  <w:num w:numId="15">
    <w:abstractNumId w:val="20"/>
  </w:num>
  <w:num w:numId="16">
    <w:abstractNumId w:val="15"/>
  </w:num>
  <w:num w:numId="17">
    <w:abstractNumId w:val="0"/>
  </w:num>
  <w:num w:numId="18">
    <w:abstractNumId w:val="18"/>
  </w:num>
  <w:num w:numId="19">
    <w:abstractNumId w:val="22"/>
  </w:num>
  <w:num w:numId="20">
    <w:abstractNumId w:val="23"/>
  </w:num>
  <w:num w:numId="21">
    <w:abstractNumId w:val="4"/>
  </w:num>
  <w:num w:numId="22">
    <w:abstractNumId w:val="5"/>
  </w:num>
  <w:num w:numId="23">
    <w:abstractNumId w:val="26"/>
  </w:num>
  <w:num w:numId="24">
    <w:abstractNumId w:val="16"/>
  </w:num>
  <w:num w:numId="25">
    <w:abstractNumId w:val="13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proofState w:spelling="clean" w:grammar="clean"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29E4"/>
    <w:rsid w:val="000C3234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145D6"/>
    <w:rsid w:val="00215288"/>
    <w:rsid w:val="002232A0"/>
    <w:rsid w:val="00224DC6"/>
    <w:rsid w:val="00226C10"/>
    <w:rsid w:val="0023306F"/>
    <w:rsid w:val="002337FD"/>
    <w:rsid w:val="00233AF0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A7670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F6CA5"/>
    <w:rsid w:val="002F7422"/>
    <w:rsid w:val="0030093E"/>
    <w:rsid w:val="00304BD1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3212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229BF"/>
    <w:rsid w:val="00530A86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732D"/>
    <w:rsid w:val="00692A91"/>
    <w:rsid w:val="00693143"/>
    <w:rsid w:val="00693C6C"/>
    <w:rsid w:val="0069536D"/>
    <w:rsid w:val="006A1C81"/>
    <w:rsid w:val="006B4559"/>
    <w:rsid w:val="006B4C19"/>
    <w:rsid w:val="006C4013"/>
    <w:rsid w:val="006C4FFE"/>
    <w:rsid w:val="006C629E"/>
    <w:rsid w:val="006D7B37"/>
    <w:rsid w:val="006E3610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85C8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D0BAD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C00B1"/>
    <w:rsid w:val="009C4153"/>
    <w:rsid w:val="009C60AB"/>
    <w:rsid w:val="009C6794"/>
    <w:rsid w:val="009D0A80"/>
    <w:rsid w:val="009D0E16"/>
    <w:rsid w:val="009D5648"/>
    <w:rsid w:val="009E050E"/>
    <w:rsid w:val="009E3965"/>
    <w:rsid w:val="009E3A77"/>
    <w:rsid w:val="009E651D"/>
    <w:rsid w:val="009F3E5A"/>
    <w:rsid w:val="009F413D"/>
    <w:rsid w:val="009F46D5"/>
    <w:rsid w:val="009F50A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7C26"/>
    <w:rsid w:val="00B421ED"/>
    <w:rsid w:val="00B51957"/>
    <w:rsid w:val="00B559A5"/>
    <w:rsid w:val="00B65F3A"/>
    <w:rsid w:val="00B6710B"/>
    <w:rsid w:val="00B70D65"/>
    <w:rsid w:val="00B71450"/>
    <w:rsid w:val="00B71ABC"/>
    <w:rsid w:val="00B772CF"/>
    <w:rsid w:val="00B77D1F"/>
    <w:rsid w:val="00B93CE4"/>
    <w:rsid w:val="00B93E1B"/>
    <w:rsid w:val="00B95A4B"/>
    <w:rsid w:val="00BA18FD"/>
    <w:rsid w:val="00BA6F8E"/>
    <w:rsid w:val="00BB38E4"/>
    <w:rsid w:val="00BB3E90"/>
    <w:rsid w:val="00BB5187"/>
    <w:rsid w:val="00BB5A95"/>
    <w:rsid w:val="00BC1B6F"/>
    <w:rsid w:val="00BC2B32"/>
    <w:rsid w:val="00BD2CA8"/>
    <w:rsid w:val="00BE0F42"/>
    <w:rsid w:val="00BE581D"/>
    <w:rsid w:val="00BE644E"/>
    <w:rsid w:val="00BF0B11"/>
    <w:rsid w:val="00BF10E7"/>
    <w:rsid w:val="00C03735"/>
    <w:rsid w:val="00C07A9F"/>
    <w:rsid w:val="00C07CAF"/>
    <w:rsid w:val="00C10DF6"/>
    <w:rsid w:val="00C156B6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7881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816D5"/>
    <w:rsid w:val="00E85211"/>
    <w:rsid w:val="00E87F88"/>
    <w:rsid w:val="00E90497"/>
    <w:rsid w:val="00E920C9"/>
    <w:rsid w:val="00E93F79"/>
    <w:rsid w:val="00E9533E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F364A"/>
    <w:rsid w:val="00EF3DFB"/>
    <w:rsid w:val="00F026C9"/>
    <w:rsid w:val="00F032E8"/>
    <w:rsid w:val="00F03AC2"/>
    <w:rsid w:val="00F108EB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8C6"/>
    <w:rsid w:val="00FA60AE"/>
    <w:rsid w:val="00FB2368"/>
    <w:rsid w:val="00FB5B96"/>
    <w:rsid w:val="00FC6D0A"/>
    <w:rsid w:val="00FD2051"/>
    <w:rsid w:val="00FD5231"/>
    <w:rsid w:val="00FD58E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01-35-0000-status-of-ongoing-consultations-and-tag-documents-for-approval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15-01-0000-rr-tag-agenda-27-february-2025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16-01-0000-draft-response-to-the-uk-ofcom-s-consultation-updating-wireless-telegraphy-licence-exemption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15-01-0000-rr-tag-agenda-27-february-2025.pptx" TargetMode="External"/><Relationship Id="rId14" Type="http://schemas.openxmlformats.org/officeDocument/2006/relationships/hyperlink" Target="https://tdra.gov.ae/en/Participation/consultations/details?id=3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21E6-3158-4665-A03A-0A088DA6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2</cp:revision>
  <cp:lastPrinted>2012-05-15T22:13:00Z</cp:lastPrinted>
  <dcterms:created xsi:type="dcterms:W3CDTF">2025-03-03T01:23:00Z</dcterms:created>
  <dcterms:modified xsi:type="dcterms:W3CDTF">2025-03-03T01:23:00Z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