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C745C" w14:textId="77777777" w:rsidR="00193F37" w:rsidRDefault="008B776F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885"/>
        <w:gridCol w:w="2719"/>
        <w:gridCol w:w="1151"/>
        <w:gridCol w:w="900"/>
        <w:gridCol w:w="2921"/>
      </w:tblGrid>
      <w:tr w:rsidR="00193F37" w14:paraId="54140A2F" w14:textId="77777777" w:rsidTr="00DA15B1">
        <w:trPr>
          <w:trHeight w:val="43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CBC" w14:textId="77777777" w:rsidR="00193F37" w:rsidRDefault="008B776F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2BF794CB" w14:textId="37724727" w:rsidR="005512F2" w:rsidRDefault="005B53A6" w:rsidP="005512F2">
            <w:pPr>
              <w:pStyle w:val="T2"/>
              <w:widowControl w:val="0"/>
              <w:spacing w:after="120"/>
            </w:pPr>
            <w:r>
              <w:t>July</w:t>
            </w:r>
            <w:r w:rsidR="0003521B">
              <w:t xml:space="preserve"> </w:t>
            </w:r>
            <w:r w:rsidR="003165DF">
              <w:t>202</w:t>
            </w:r>
            <w:r w:rsidR="0003521B">
              <w:t>4</w:t>
            </w:r>
            <w:r w:rsidR="003165DF">
              <w:t xml:space="preserve"> </w:t>
            </w:r>
            <w:r w:rsidR="008B776F">
              <w:t xml:space="preserve">Mixed-Mode </w:t>
            </w:r>
            <w:r w:rsidR="002B6243">
              <w:t xml:space="preserve">IEEE </w:t>
            </w:r>
            <w:r w:rsidR="008B776F">
              <w:t>802</w:t>
            </w:r>
            <w:r w:rsidR="00CE06F8">
              <w:t xml:space="preserve"> </w:t>
            </w:r>
            <w:r>
              <w:t xml:space="preserve">Plenary </w:t>
            </w:r>
            <w:r w:rsidR="008B776F">
              <w:t>Session</w:t>
            </w:r>
            <w:r w:rsidR="005512F2">
              <w:br/>
            </w:r>
            <w:r>
              <w:t>16</w:t>
            </w:r>
            <w:r w:rsidR="005512F2">
              <w:t xml:space="preserve"> </w:t>
            </w:r>
            <w:r>
              <w:t>July</w:t>
            </w:r>
            <w:r w:rsidR="005512F2">
              <w:t xml:space="preserve"> 2024</w:t>
            </w:r>
          </w:p>
        </w:tc>
      </w:tr>
      <w:tr w:rsidR="00193F37" w14:paraId="2BC120C6" w14:textId="77777777" w:rsidTr="00DA15B1">
        <w:trPr>
          <w:trHeight w:val="322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9022" w14:textId="1BD080EA" w:rsidR="00193F37" w:rsidRDefault="008B776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6AD9">
              <w:rPr>
                <w:b w:val="0"/>
                <w:sz w:val="20"/>
              </w:rPr>
              <w:t xml:space="preserve">14 </w:t>
            </w:r>
            <w:r w:rsidR="005B53A6">
              <w:rPr>
                <w:b w:val="0"/>
                <w:sz w:val="20"/>
              </w:rPr>
              <w:t>August</w:t>
            </w:r>
            <w:r w:rsidR="00A36AD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202</w:t>
            </w:r>
            <w:r w:rsidR="00263EFB">
              <w:rPr>
                <w:b w:val="0"/>
                <w:sz w:val="20"/>
              </w:rPr>
              <w:t>4</w:t>
            </w:r>
          </w:p>
        </w:tc>
      </w:tr>
      <w:tr w:rsidR="00193F37" w14:paraId="1752371D" w14:textId="77777777" w:rsidTr="00DA15B1">
        <w:trPr>
          <w:cantSplit/>
          <w:trHeight w:val="208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1D27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193F37" w14:paraId="029F6390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1420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D922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A81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8A24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76B9" w14:textId="77777777" w:rsidR="00193F37" w:rsidRDefault="008B776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93F37" w14:paraId="2E67E4DE" w14:textId="77777777" w:rsidTr="00E630EA">
        <w:trPr>
          <w:trHeight w:val="20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4250" w14:textId="670FC505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 Petrick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B6FB" w14:textId="047E9D12" w:rsidR="00193F37" w:rsidRDefault="00BA14AE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Skyworks Solutions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8357" w14:textId="085C679A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7760" w14:textId="77777777" w:rsidR="00193F37" w:rsidRDefault="00193F37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E64" w14:textId="484FA632" w:rsidR="00193F37" w:rsidRDefault="00B52BC5">
            <w:pPr>
              <w:pStyle w:val="T2"/>
              <w:widowControl w:val="0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</w:t>
            </w:r>
            <w:r w:rsidR="00BA14AE">
              <w:rPr>
                <w:b w:val="0"/>
                <w:sz w:val="20"/>
              </w:rPr>
              <w:t>petric</w:t>
            </w:r>
            <w:r>
              <w:rPr>
                <w:b w:val="0"/>
                <w:sz w:val="20"/>
              </w:rPr>
              <w:t>k123@gmail.com</w:t>
            </w:r>
          </w:p>
        </w:tc>
      </w:tr>
      <w:tr w:rsidR="00E630EA" w14:paraId="70FF287B" w14:textId="77777777" w:rsidTr="00E630EA">
        <w:trPr>
          <w:trHeight w:val="222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783" w14:textId="19DD32AA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Gaurav Patwardhan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A5A5" w14:textId="55ED72CE" w:rsidR="00E630EA" w:rsidRPr="003329C4" w:rsidRDefault="00E630EA" w:rsidP="00E630EA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Hewlett Packard Enterprise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161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D70B" w14:textId="77777777" w:rsidR="00E630EA" w:rsidRPr="003329C4" w:rsidRDefault="00E630EA" w:rsidP="00E630EA">
            <w:pPr>
              <w:widowControl w:val="0"/>
              <w:rPr>
                <w:sz w:val="20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4EA" w14:textId="115A3AE1" w:rsidR="00E630EA" w:rsidRPr="003329C4" w:rsidRDefault="00E630EA" w:rsidP="00E630EA">
            <w:pPr>
              <w:widowControl w:val="0"/>
              <w:rPr>
                <w:sz w:val="20"/>
              </w:rPr>
            </w:pPr>
            <w:r w:rsidRPr="00DE0EC8">
              <w:rPr>
                <w:sz w:val="20"/>
              </w:rPr>
              <w:t>gauravpatwardhan1@gmail.com</w:t>
            </w:r>
          </w:p>
        </w:tc>
      </w:tr>
      <w:tr w:rsidR="00E630EA" w14:paraId="466E7429" w14:textId="77777777" w:rsidTr="00E630EA">
        <w:trPr>
          <w:trHeight w:val="230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3C7" w14:textId="0BCD6AB1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Edward Au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100" w14:textId="25BB419E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Huawei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E053" w14:textId="77777777" w:rsidR="00E630EA" w:rsidRDefault="00E630EA" w:rsidP="00E630EA">
            <w:pPr>
              <w:widowControl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308" w14:textId="77777777" w:rsidR="00E630EA" w:rsidRDefault="00E630EA" w:rsidP="00E630EA">
            <w:pPr>
              <w:widowControl w:val="0"/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8A32" w14:textId="2A168E0F" w:rsidR="00E630EA" w:rsidRPr="00384BA3" w:rsidRDefault="00085CC9" w:rsidP="00E630EA">
            <w:pPr>
              <w:widowControl w:val="0"/>
              <w:rPr>
                <w:sz w:val="20"/>
              </w:rPr>
            </w:pPr>
            <w:r w:rsidRPr="00384BA3">
              <w:rPr>
                <w:sz w:val="20"/>
              </w:rPr>
              <w:t>Edward.ks.au@gmail.com</w:t>
            </w:r>
          </w:p>
        </w:tc>
      </w:tr>
    </w:tbl>
    <w:p w14:paraId="07C0EEB9" w14:textId="7714EE70" w:rsidR="00193F37" w:rsidRDefault="00E630EA">
      <w:pPr>
        <w:pStyle w:val="T1"/>
        <w:rPr>
          <w:b w:val="0"/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754889D2" wp14:editId="5190412E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6648450" cy="3900170"/>
                <wp:effectExtent l="0" t="0" r="0" b="508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90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C5FDF" w14:textId="77777777" w:rsidR="00193F37" w:rsidRDefault="008B776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5B969A4B" w14:textId="67AAA7AE" w:rsidR="00193F37" w:rsidRDefault="008B776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</w:t>
                            </w:r>
                            <w:r w:rsidR="003C763A">
                              <w:rPr>
                                <w:color w:val="000000"/>
                              </w:rPr>
                              <w:t xml:space="preserve">Radio Regulatory </w:t>
                            </w:r>
                            <w:r>
                              <w:rPr>
                                <w:color w:val="000000"/>
                              </w:rPr>
                              <w:t xml:space="preserve">Technical Advisory Group </w:t>
                            </w:r>
                            <w:r w:rsidR="003C763A">
                              <w:rPr>
                                <w:color w:val="000000"/>
                              </w:rPr>
                              <w:t>for the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B53A6">
                              <w:rPr>
                                <w:color w:val="000000"/>
                              </w:rPr>
                              <w:t xml:space="preserve">July </w:t>
                            </w:r>
                            <w:r w:rsidR="0003521B">
                              <w:rPr>
                                <w:color w:val="000000"/>
                              </w:rPr>
                              <w:t>2024</w:t>
                            </w:r>
                            <w:r w:rsidR="00054129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Mixed Mode </w:t>
                            </w:r>
                            <w:r w:rsidR="00A05B0A">
                              <w:rPr>
                                <w:color w:val="000000"/>
                              </w:rPr>
                              <w:t xml:space="preserve">IEEE 802 </w:t>
                            </w:r>
                            <w:r w:rsidR="005B53A6">
                              <w:rPr>
                                <w:color w:val="000000"/>
                              </w:rPr>
                              <w:t>Plenary</w:t>
                            </w:r>
                            <w:r w:rsidR="00CE06F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Session, with on-site participants in </w:t>
                            </w:r>
                            <w:r w:rsidR="005B53A6">
                              <w:rPr>
                                <w:color w:val="000000"/>
                              </w:rPr>
                              <w:t>Montreal QC, Canada</w:t>
                            </w:r>
                            <w:r w:rsidR="000F5DB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 remote participants through Webex. "Local time" in this document means</w:t>
                            </w:r>
                            <w:r w:rsidR="005324C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local time </w:t>
                            </w:r>
                            <w:r w:rsidR="005324C4">
                              <w:rPr>
                                <w:color w:val="000000"/>
                              </w:rPr>
                              <w:t>“</w:t>
                            </w:r>
                            <w:r w:rsidR="005B53A6">
                              <w:rPr>
                                <w:color w:val="000000"/>
                              </w:rPr>
                              <w:t>Eastern Daylight Time</w:t>
                            </w:r>
                            <w:r w:rsidR="0065028B">
                              <w:rPr>
                                <w:color w:val="000000"/>
                              </w:rPr>
                              <w:t>”</w:t>
                            </w:r>
                            <w:r w:rsidR="00385A54">
                              <w:rPr>
                                <w:color w:val="000000"/>
                              </w:rPr>
                              <w:t xml:space="preserve"> (</w:t>
                            </w:r>
                            <w:r w:rsidR="005B53A6">
                              <w:rPr>
                                <w:color w:val="000000"/>
                              </w:rPr>
                              <w:t>EDT</w:t>
                            </w:r>
                            <w:r w:rsidR="00385A54">
                              <w:rPr>
                                <w:color w:val="000000"/>
                              </w:rPr>
                              <w:t>)</w:t>
                            </w:r>
                            <w:r w:rsidR="00DE3571">
                              <w:rPr>
                                <w:color w:val="000000"/>
                              </w:rPr>
                              <w:t xml:space="preserve"> zone.</w:t>
                            </w:r>
                          </w:p>
                          <w:p w14:paraId="3BAA1680" w14:textId="77777777" w:rsidR="00193F37" w:rsidRDefault="00193F37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072DF9E8" w14:textId="77777777" w:rsidR="00193F37" w:rsidRDefault="008B776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or comment from participant.</w:t>
                            </w:r>
                          </w:p>
                          <w:p w14:paraId="09D8DEC0" w14:textId="77777777" w:rsidR="00193F37" w:rsidRDefault="008B776F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14:paraId="7FABAD7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57DC5C9F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15849E6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2CA3018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190AF21B" w14:textId="77777777" w:rsidR="0057586A" w:rsidRDefault="0057586A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  <w:p w14:paraId="6C27F113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Chair:  Edward Au (Huawei)</w:t>
                            </w:r>
                          </w:p>
                          <w:p w14:paraId="53584450" w14:textId="355E329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Co-Vice-chairs:</w:t>
                            </w:r>
                            <w:r w:rsidR="00E630EA"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30EA"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Gaurav Patwardhan (Hewlett Packard Enterprise)</w:t>
                            </w:r>
                            <w:r w:rsidRPr="00E630EA">
                              <w:rPr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E630EA">
                              <w:rPr>
                                <w:rStyle w:val="Internetlnk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Al Petrick (Skyworks Solutions) </w:t>
                            </w:r>
                          </w:p>
                          <w:p w14:paraId="7C4185CE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rStyle w:val="Internetlnk"/>
                                <w:b w:val="0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Secretary: VACANT (Open position) </w:t>
                            </w:r>
                          </w:p>
                          <w:p w14:paraId="78B71A61" w14:textId="77777777" w:rsidR="0057586A" w:rsidRPr="00E630EA" w:rsidRDefault="0057586A" w:rsidP="0057586A">
                            <w:pPr>
                              <w:pStyle w:val="T1"/>
                              <w:spacing w:after="120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IEEE SA Program Manager:  Jodi </w:t>
                            </w:r>
                            <w:proofErr w:type="spellStart"/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>Hassz</w:t>
                            </w:r>
                            <w:proofErr w:type="spellEnd"/>
                            <w:r w:rsidRPr="00E630EA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(IEEE SA)</w:t>
                            </w:r>
                          </w:p>
                          <w:p w14:paraId="237C06D5" w14:textId="77777777" w:rsidR="0057586A" w:rsidRDefault="0057586A" w:rsidP="005758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630EA">
                              <w:rPr>
                                <w:sz w:val="24"/>
                                <w:szCs w:val="24"/>
                              </w:rPr>
                              <w:t xml:space="preserve">IEEE 802.18, RR-TAG website:  </w:t>
                            </w:r>
                            <w:hyperlink r:id="rId8">
                              <w:r w:rsidRPr="00E630EA">
                                <w:rPr>
                                  <w:rStyle w:val="Internetlnk"/>
                                  <w:sz w:val="24"/>
                                  <w:szCs w:val="24"/>
                                </w:rPr>
                                <w:t>https://www.ieee802.org/18/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3B92071F" w14:textId="77777777" w:rsidR="0057586A" w:rsidRDefault="0057586A">
                            <w:pPr>
                              <w:pStyle w:val="Raminnehll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89D2" id="Bild1" o:spid="_x0000_s1026" style="position:absolute;left:0;text-align:left;margin-left:472.3pt;margin-top:17.45pt;width:523.5pt;height:307.1pt;z-index:2;visibility:visible;mso-wrap-style:square;mso-width-percent:0;mso-height-percent:0;mso-wrap-distance-left:0;mso-wrap-distance-top:.0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" o:allowincell="f" stroked="f" strokeweight="0">
                <v:textbox>
                  <w:txbxContent>
                    <w:p w14:paraId="001C5FDF" w14:textId="77777777" w:rsidR="00193F37" w:rsidRDefault="008B776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5B969A4B" w14:textId="67AAA7AE" w:rsidR="00193F37" w:rsidRDefault="008B776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</w:t>
                      </w:r>
                      <w:r w:rsidR="003C763A">
                        <w:rPr>
                          <w:color w:val="000000"/>
                        </w:rPr>
                        <w:t xml:space="preserve">Radio Regulatory </w:t>
                      </w:r>
                      <w:r>
                        <w:rPr>
                          <w:color w:val="000000"/>
                        </w:rPr>
                        <w:t xml:space="preserve">Technical Advisory Group </w:t>
                      </w:r>
                      <w:r w:rsidR="003C763A">
                        <w:rPr>
                          <w:color w:val="000000"/>
                        </w:rPr>
                        <w:t>for the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5B53A6">
                        <w:rPr>
                          <w:color w:val="000000"/>
                        </w:rPr>
                        <w:t xml:space="preserve">July </w:t>
                      </w:r>
                      <w:r w:rsidR="0003521B">
                        <w:rPr>
                          <w:color w:val="000000"/>
                        </w:rPr>
                        <w:t>2024</w:t>
                      </w:r>
                      <w:r w:rsidR="00054129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Mixed Mode </w:t>
                      </w:r>
                      <w:r w:rsidR="00A05B0A">
                        <w:rPr>
                          <w:color w:val="000000"/>
                        </w:rPr>
                        <w:t xml:space="preserve">IEEE 802 </w:t>
                      </w:r>
                      <w:r w:rsidR="005B53A6">
                        <w:rPr>
                          <w:color w:val="000000"/>
                        </w:rPr>
                        <w:t>Plenary</w:t>
                      </w:r>
                      <w:r w:rsidR="00CE06F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Session, with on-site participants in </w:t>
                      </w:r>
                      <w:r w:rsidR="005B53A6">
                        <w:rPr>
                          <w:color w:val="000000"/>
                        </w:rPr>
                        <w:t>Montreal QC, Canada</w:t>
                      </w:r>
                      <w:r w:rsidR="000F5DB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 remote participants through Webex. "Local time" in this document means</w:t>
                      </w:r>
                      <w:r w:rsidR="005324C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local time </w:t>
                      </w:r>
                      <w:r w:rsidR="005324C4">
                        <w:rPr>
                          <w:color w:val="000000"/>
                        </w:rPr>
                        <w:t>“</w:t>
                      </w:r>
                      <w:r w:rsidR="005B53A6">
                        <w:rPr>
                          <w:color w:val="000000"/>
                        </w:rPr>
                        <w:t>Eastern Daylight Time</w:t>
                      </w:r>
                      <w:r w:rsidR="0065028B">
                        <w:rPr>
                          <w:color w:val="000000"/>
                        </w:rPr>
                        <w:t>”</w:t>
                      </w:r>
                      <w:r w:rsidR="00385A54">
                        <w:rPr>
                          <w:color w:val="000000"/>
                        </w:rPr>
                        <w:t xml:space="preserve"> (</w:t>
                      </w:r>
                      <w:r w:rsidR="005B53A6">
                        <w:rPr>
                          <w:color w:val="000000"/>
                        </w:rPr>
                        <w:t>EDT</w:t>
                      </w:r>
                      <w:r w:rsidR="00385A54">
                        <w:rPr>
                          <w:color w:val="000000"/>
                        </w:rPr>
                        <w:t>)</w:t>
                      </w:r>
                      <w:r w:rsidR="00DE3571">
                        <w:rPr>
                          <w:color w:val="000000"/>
                        </w:rPr>
                        <w:t xml:space="preserve"> zone.</w:t>
                      </w:r>
                    </w:p>
                    <w:p w14:paraId="3BAA1680" w14:textId="77777777" w:rsidR="00193F37" w:rsidRDefault="00193F37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072DF9E8" w14:textId="77777777" w:rsidR="00193F37" w:rsidRDefault="008B776F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or comment from participant.</w:t>
                      </w:r>
                    </w:p>
                    <w:p w14:paraId="09D8DEC0" w14:textId="77777777" w:rsidR="00193F37" w:rsidRDefault="008B776F"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14:paraId="7FABAD7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57DC5C9F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15849E6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2CA3018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190AF21B" w14:textId="77777777" w:rsidR="0057586A" w:rsidRDefault="0057586A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  <w:p w14:paraId="6C27F113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sz w:val="24"/>
                          <w:szCs w:val="24"/>
                        </w:rPr>
                        <w:t>Chair:  Edward Au (Huawei)</w:t>
                      </w:r>
                    </w:p>
                    <w:p w14:paraId="53584450" w14:textId="355E3297" w:rsidR="0057586A" w:rsidRPr="00E630EA" w:rsidRDefault="0057586A" w:rsidP="0057586A">
                      <w:pPr>
                        <w:pStyle w:val="T1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>Co-Vice-chairs:</w:t>
                      </w:r>
                      <w:r w:rsidR="00E630EA"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630EA"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>Gaurav Patwardhan (Hewlett Packard Enterprise)</w:t>
                      </w:r>
                      <w:r w:rsidRPr="00E630EA">
                        <w:rPr>
                          <w:b w:val="0"/>
                          <w:bCs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 w:rsidRPr="00E630EA">
                        <w:rPr>
                          <w:rStyle w:val="Internetlnk"/>
                          <w:b w:val="0"/>
                          <w:bCs/>
                          <w:color w:val="000000"/>
                          <w:sz w:val="24"/>
                          <w:szCs w:val="24"/>
                          <w:u w:val="none"/>
                        </w:rPr>
                        <w:t xml:space="preserve">Al Petrick (Skyworks Solutions) </w:t>
                      </w:r>
                    </w:p>
                    <w:p w14:paraId="7C4185CE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E630EA">
                        <w:rPr>
                          <w:rStyle w:val="Internetlnk"/>
                          <w:b w:val="0"/>
                          <w:color w:val="000000"/>
                          <w:sz w:val="24"/>
                          <w:szCs w:val="24"/>
                          <w:u w:val="none"/>
                        </w:rPr>
                        <w:t xml:space="preserve">Secretary: VACANT (Open position) </w:t>
                      </w:r>
                    </w:p>
                    <w:p w14:paraId="78B71A61" w14:textId="77777777" w:rsidR="0057586A" w:rsidRPr="00E630EA" w:rsidRDefault="0057586A" w:rsidP="0057586A">
                      <w:pPr>
                        <w:pStyle w:val="T1"/>
                        <w:spacing w:after="120"/>
                        <w:rPr>
                          <w:b w:val="0"/>
                          <w:sz w:val="24"/>
                          <w:szCs w:val="24"/>
                        </w:rPr>
                      </w:pPr>
                      <w:r w:rsidRPr="00E630EA">
                        <w:rPr>
                          <w:b w:val="0"/>
                          <w:sz w:val="24"/>
                          <w:szCs w:val="24"/>
                        </w:rPr>
                        <w:t xml:space="preserve">IEEE SA Program Manager:  Jodi </w:t>
                      </w:r>
                      <w:proofErr w:type="spellStart"/>
                      <w:r w:rsidRPr="00E630EA">
                        <w:rPr>
                          <w:b w:val="0"/>
                          <w:sz w:val="24"/>
                          <w:szCs w:val="24"/>
                        </w:rPr>
                        <w:t>Hassz</w:t>
                      </w:r>
                      <w:proofErr w:type="spellEnd"/>
                      <w:r w:rsidRPr="00E630EA">
                        <w:rPr>
                          <w:b w:val="0"/>
                          <w:sz w:val="24"/>
                          <w:szCs w:val="24"/>
                        </w:rPr>
                        <w:t xml:space="preserve"> (IEEE SA)</w:t>
                      </w:r>
                    </w:p>
                    <w:p w14:paraId="237C06D5" w14:textId="77777777" w:rsidR="0057586A" w:rsidRDefault="0057586A" w:rsidP="005758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630EA">
                        <w:rPr>
                          <w:sz w:val="24"/>
                          <w:szCs w:val="24"/>
                        </w:rPr>
                        <w:t xml:space="preserve">IEEE 802.18, RR-TAG website:  </w:t>
                      </w:r>
                      <w:hyperlink r:id="rId9">
                        <w:r w:rsidRPr="00E630EA">
                          <w:rPr>
                            <w:rStyle w:val="Internetlnk"/>
                            <w:sz w:val="24"/>
                            <w:szCs w:val="24"/>
                          </w:rPr>
                          <w:t>https://www.ieee802.org/18/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14:paraId="3B92071F" w14:textId="77777777" w:rsidR="0057586A" w:rsidRDefault="0057586A">
                      <w:pPr>
                        <w:pStyle w:val="Raminnehll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92E263" w14:textId="002DC616" w:rsidR="00193F37" w:rsidRDefault="00193F37">
      <w:pPr>
        <w:rPr>
          <w:bCs/>
          <w:sz w:val="24"/>
          <w:szCs w:val="24"/>
        </w:rPr>
      </w:pPr>
    </w:p>
    <w:p w14:paraId="1103A5C4" w14:textId="77777777" w:rsidR="00193F37" w:rsidRDefault="008B776F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53FB13B6" w14:textId="77777777" w:rsidR="00193F37" w:rsidRDefault="008B776F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62302035" w14:textId="77777777" w:rsidR="00193F37" w:rsidRDefault="008B776F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B506B17" w14:textId="77777777" w:rsidR="00193F37" w:rsidRDefault="008B776F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07294965" w14:textId="77777777" w:rsidR="00193F37" w:rsidRDefault="008B776F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10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55F15ADE" w14:textId="77777777" w:rsidR="00193F37" w:rsidRDefault="00193F37">
      <w:pPr>
        <w:pStyle w:val="T1"/>
        <w:rPr>
          <w:b w:val="0"/>
          <w:sz w:val="24"/>
          <w:szCs w:val="24"/>
        </w:rPr>
      </w:pPr>
    </w:p>
    <w:p w14:paraId="2737D2D0" w14:textId="77777777" w:rsidR="00193F37" w:rsidRDefault="00193F37">
      <w:pPr>
        <w:rPr>
          <w:sz w:val="24"/>
          <w:szCs w:val="24"/>
        </w:rPr>
      </w:pPr>
    </w:p>
    <w:p w14:paraId="239F3913" w14:textId="77777777" w:rsidR="00193F37" w:rsidRDefault="00193F37">
      <w:pPr>
        <w:rPr>
          <w:sz w:val="24"/>
          <w:szCs w:val="24"/>
        </w:rPr>
      </w:pPr>
    </w:p>
    <w:p w14:paraId="2E5D5AA1" w14:textId="77777777" w:rsidR="00193F37" w:rsidRDefault="00193F37">
      <w:pPr>
        <w:rPr>
          <w:sz w:val="24"/>
          <w:szCs w:val="24"/>
        </w:rPr>
      </w:pPr>
    </w:p>
    <w:p w14:paraId="4E6AAC54" w14:textId="77777777" w:rsidR="00193F37" w:rsidRDefault="00193F37">
      <w:pPr>
        <w:rPr>
          <w:sz w:val="24"/>
          <w:szCs w:val="24"/>
        </w:rPr>
      </w:pPr>
    </w:p>
    <w:p w14:paraId="6D61E42F" w14:textId="77777777" w:rsidR="00193F37" w:rsidRDefault="00193F37">
      <w:pPr>
        <w:rPr>
          <w:sz w:val="24"/>
          <w:szCs w:val="24"/>
        </w:rPr>
      </w:pPr>
    </w:p>
    <w:p w14:paraId="5F7BDED3" w14:textId="77777777" w:rsidR="00193F37" w:rsidRDefault="00193F37">
      <w:pPr>
        <w:rPr>
          <w:sz w:val="24"/>
          <w:szCs w:val="24"/>
        </w:rPr>
      </w:pPr>
    </w:p>
    <w:p w14:paraId="2E203951" w14:textId="77777777" w:rsidR="00193F37" w:rsidRDefault="00193F37">
      <w:pPr>
        <w:rPr>
          <w:sz w:val="24"/>
          <w:szCs w:val="24"/>
        </w:rPr>
      </w:pPr>
    </w:p>
    <w:p w14:paraId="2543AB26" w14:textId="77777777" w:rsidR="00193F37" w:rsidRDefault="00193F37">
      <w:pPr>
        <w:rPr>
          <w:sz w:val="24"/>
          <w:szCs w:val="24"/>
        </w:rPr>
      </w:pPr>
    </w:p>
    <w:p w14:paraId="300998AA" w14:textId="77777777" w:rsidR="00193F37" w:rsidRDefault="008B776F" w:rsidP="0057586A">
      <w:pPr>
        <w:rPr>
          <w:bCs/>
          <w:sz w:val="24"/>
          <w:szCs w:val="24"/>
        </w:rPr>
      </w:pPr>
      <w:r>
        <w:br w:type="page"/>
      </w:r>
    </w:p>
    <w:p w14:paraId="2DD2D1C4" w14:textId="43CA63F6" w:rsidR="00193F37" w:rsidRDefault="008B776F">
      <w:r>
        <w:rPr>
          <w:b/>
          <w:bCs/>
          <w:sz w:val="30"/>
          <w:szCs w:val="30"/>
          <w:u w:val="single"/>
        </w:rPr>
        <w:lastRenderedPageBreak/>
        <w:t>Opening meeting</w:t>
      </w:r>
      <w:r w:rsidR="00D642CF">
        <w:rPr>
          <w:b/>
          <w:bCs/>
          <w:sz w:val="30"/>
          <w:szCs w:val="30"/>
          <w:u w:val="single"/>
        </w:rPr>
        <w:t xml:space="preserve"> – </w:t>
      </w:r>
      <w:r w:rsidR="0055198D">
        <w:rPr>
          <w:b/>
          <w:bCs/>
          <w:sz w:val="30"/>
          <w:szCs w:val="30"/>
          <w:u w:val="single"/>
        </w:rPr>
        <w:t>July</w:t>
      </w:r>
      <w:r w:rsidR="005512F2">
        <w:rPr>
          <w:b/>
          <w:bCs/>
          <w:sz w:val="30"/>
          <w:szCs w:val="30"/>
          <w:u w:val="single"/>
        </w:rPr>
        <w:t xml:space="preserve"> 1</w:t>
      </w:r>
      <w:r w:rsidR="0055198D">
        <w:rPr>
          <w:b/>
          <w:bCs/>
          <w:sz w:val="30"/>
          <w:szCs w:val="30"/>
          <w:u w:val="single"/>
        </w:rPr>
        <w:t>6</w:t>
      </w:r>
      <w:r w:rsidR="005512F2">
        <w:rPr>
          <w:b/>
          <w:bCs/>
          <w:sz w:val="30"/>
          <w:szCs w:val="30"/>
          <w:u w:val="single"/>
        </w:rPr>
        <w:t>,</w:t>
      </w:r>
      <w:r w:rsidR="00D642CF">
        <w:rPr>
          <w:b/>
          <w:bCs/>
          <w:sz w:val="30"/>
          <w:szCs w:val="30"/>
          <w:u w:val="single"/>
        </w:rPr>
        <w:t xml:space="preserve"> 202</w:t>
      </w:r>
      <w:r w:rsidR="00A827DC">
        <w:rPr>
          <w:b/>
          <w:bCs/>
          <w:sz w:val="30"/>
          <w:szCs w:val="30"/>
          <w:u w:val="single"/>
        </w:rPr>
        <w:t>4</w:t>
      </w:r>
      <w:r>
        <w:rPr>
          <w:sz w:val="24"/>
          <w:szCs w:val="24"/>
        </w:rPr>
        <w:br/>
      </w:r>
    </w:p>
    <w:p w14:paraId="0BC621B3" w14:textId="77777777" w:rsidR="00193F37" w:rsidRPr="00CA6729" w:rsidRDefault="008B776F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CA6729">
        <w:rPr>
          <w:b/>
          <w:bCs/>
          <w:sz w:val="24"/>
          <w:szCs w:val="24"/>
        </w:rPr>
        <w:t>Opening formalities</w:t>
      </w:r>
      <w:r w:rsidRPr="00CA6729">
        <w:rPr>
          <w:b/>
          <w:bCs/>
          <w:sz w:val="24"/>
          <w:szCs w:val="24"/>
        </w:rPr>
        <w:br/>
      </w:r>
    </w:p>
    <w:p w14:paraId="03F1535C" w14:textId="71C0F827" w:rsidR="00963602" w:rsidRPr="005324C4" w:rsidRDefault="00F27312" w:rsidP="00194389">
      <w:pPr>
        <w:pStyle w:val="ListParagraph"/>
        <w:numPr>
          <w:ilvl w:val="0"/>
          <w:numId w:val="4"/>
        </w:numPr>
        <w:contextualSpacing/>
      </w:pPr>
      <w:proofErr w:type="gramStart"/>
      <w:r>
        <w:rPr>
          <w:sz w:val="24"/>
          <w:szCs w:val="24"/>
        </w:rPr>
        <w:t>C</w:t>
      </w:r>
      <w:r w:rsidR="00010510">
        <w:rPr>
          <w:sz w:val="24"/>
          <w:szCs w:val="24"/>
        </w:rPr>
        <w:t>hair</w:t>
      </w:r>
      <w:proofErr w:type="gramEnd"/>
      <w:r w:rsidR="008B776F">
        <w:rPr>
          <w:sz w:val="24"/>
          <w:szCs w:val="24"/>
        </w:rPr>
        <w:t xml:space="preserve"> calls the meeting to order at 10:3</w:t>
      </w:r>
      <w:r w:rsidR="007F5C93">
        <w:rPr>
          <w:sz w:val="24"/>
          <w:szCs w:val="24"/>
        </w:rPr>
        <w:t>0</w:t>
      </w:r>
      <w:r w:rsidR="00AF0982">
        <w:rPr>
          <w:sz w:val="24"/>
          <w:szCs w:val="24"/>
        </w:rPr>
        <w:t>AM</w:t>
      </w:r>
      <w:r w:rsidR="008B776F">
        <w:rPr>
          <w:sz w:val="24"/>
          <w:szCs w:val="24"/>
        </w:rPr>
        <w:t xml:space="preserve"> </w:t>
      </w:r>
      <w:r w:rsidR="005B53A6">
        <w:rPr>
          <w:sz w:val="24"/>
          <w:szCs w:val="24"/>
        </w:rPr>
        <w:t xml:space="preserve">EDT </w:t>
      </w:r>
      <w:r w:rsidR="008B776F">
        <w:rPr>
          <w:sz w:val="24"/>
          <w:szCs w:val="24"/>
        </w:rPr>
        <w:t>local time. Quorum is asserted.</w:t>
      </w:r>
    </w:p>
    <w:p w14:paraId="33F8D604" w14:textId="77777777" w:rsidR="005324C4" w:rsidRPr="00263EFB" w:rsidRDefault="005324C4" w:rsidP="005324C4">
      <w:pPr>
        <w:pStyle w:val="ListParagraph"/>
        <w:ind w:left="1080"/>
        <w:contextualSpacing/>
      </w:pPr>
    </w:p>
    <w:p w14:paraId="7B2F74CE" w14:textId="2AD055D9" w:rsidR="001232EA" w:rsidRPr="001232EA" w:rsidRDefault="008B776F" w:rsidP="00194389">
      <w:pPr>
        <w:pStyle w:val="ListParagraph"/>
        <w:numPr>
          <w:ilvl w:val="0"/>
          <w:numId w:val="4"/>
        </w:numPr>
        <w:contextualSpacing/>
      </w:pPr>
      <w:r>
        <w:rPr>
          <w:sz w:val="24"/>
          <w:szCs w:val="24"/>
        </w:rPr>
        <w:t xml:space="preserve">Agenda </w:t>
      </w:r>
      <w:r w:rsidR="00AA44E4">
        <w:rPr>
          <w:sz w:val="24"/>
          <w:szCs w:val="24"/>
        </w:rPr>
        <w:t xml:space="preserve">spreadsheet </w:t>
      </w:r>
      <w:r w:rsidR="00EA6644">
        <w:rPr>
          <w:sz w:val="24"/>
          <w:szCs w:val="24"/>
        </w:rPr>
        <w:t>document</w:t>
      </w:r>
      <w:r w:rsidR="00F579C4">
        <w:rPr>
          <w:sz w:val="24"/>
          <w:szCs w:val="24"/>
        </w:rPr>
        <w:t xml:space="preserve"> </w:t>
      </w:r>
      <w:hyperlink r:id="rId11" w:history="1">
        <w:r w:rsidR="00F579C4" w:rsidRPr="000E06AC">
          <w:rPr>
            <w:rStyle w:val="Hyperlink"/>
            <w:b/>
            <w:bCs/>
            <w:sz w:val="24"/>
            <w:szCs w:val="24"/>
          </w:rPr>
          <w:t>18</w:t>
        </w:r>
        <w:r w:rsidR="00EA6644" w:rsidRPr="000E06AC">
          <w:rPr>
            <w:rStyle w:val="Hyperlink"/>
            <w:b/>
            <w:bCs/>
            <w:sz w:val="24"/>
            <w:szCs w:val="24"/>
          </w:rPr>
          <w:t>-</w:t>
        </w:r>
        <w:r w:rsidR="00F579C4" w:rsidRPr="000E06AC">
          <w:rPr>
            <w:rStyle w:val="Hyperlink"/>
            <w:b/>
            <w:bCs/>
            <w:sz w:val="24"/>
            <w:szCs w:val="24"/>
          </w:rPr>
          <w:t>2</w:t>
        </w:r>
        <w:r w:rsidR="00A827DC" w:rsidRPr="000E06AC">
          <w:rPr>
            <w:rStyle w:val="Hyperlink"/>
            <w:b/>
            <w:bCs/>
            <w:sz w:val="24"/>
            <w:szCs w:val="24"/>
          </w:rPr>
          <w:t>4</w:t>
        </w:r>
        <w:r w:rsidR="00EA6644" w:rsidRPr="000E06AC">
          <w:rPr>
            <w:rStyle w:val="Hyperlink"/>
            <w:b/>
            <w:bCs/>
            <w:sz w:val="24"/>
            <w:szCs w:val="24"/>
          </w:rPr>
          <w:t>/</w:t>
        </w:r>
        <w:r w:rsidR="00306121" w:rsidRPr="000E06AC">
          <w:rPr>
            <w:rStyle w:val="Hyperlink"/>
            <w:b/>
            <w:bCs/>
            <w:sz w:val="24"/>
            <w:szCs w:val="24"/>
          </w:rPr>
          <w:t>00</w:t>
        </w:r>
        <w:r w:rsidR="00452D17">
          <w:rPr>
            <w:rStyle w:val="Hyperlink"/>
            <w:b/>
            <w:bCs/>
            <w:sz w:val="24"/>
            <w:szCs w:val="24"/>
          </w:rPr>
          <w:t>60</w:t>
        </w:r>
        <w:r w:rsidR="00306121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306121">
        <w:rPr>
          <w:sz w:val="24"/>
          <w:szCs w:val="24"/>
        </w:rPr>
        <w:t xml:space="preserve"> </w:t>
      </w:r>
      <w:r>
        <w:rPr>
          <w:sz w:val="24"/>
          <w:szCs w:val="21"/>
        </w:rPr>
        <w:t>with supplementary materials in</w:t>
      </w:r>
      <w:r w:rsidR="00F579C4">
        <w:rPr>
          <w:sz w:val="24"/>
          <w:szCs w:val="21"/>
        </w:rPr>
        <w:t xml:space="preserve"> </w:t>
      </w:r>
      <w:hyperlink r:id="rId12" w:history="1">
        <w:r w:rsidR="000E06AC">
          <w:rPr>
            <w:rStyle w:val="Hyperlink"/>
            <w:b/>
            <w:bCs/>
            <w:sz w:val="24"/>
            <w:szCs w:val="24"/>
          </w:rPr>
          <w:t>18-24/00</w:t>
        </w:r>
        <w:r w:rsidR="00452D17">
          <w:rPr>
            <w:rStyle w:val="Hyperlink"/>
            <w:b/>
            <w:bCs/>
            <w:sz w:val="24"/>
            <w:szCs w:val="24"/>
          </w:rPr>
          <w:t>61</w:t>
        </w:r>
        <w:r w:rsidR="000E06AC">
          <w:rPr>
            <w:rStyle w:val="Hyperlink"/>
            <w:b/>
            <w:bCs/>
            <w:sz w:val="24"/>
            <w:szCs w:val="24"/>
          </w:rPr>
          <w:t>r</w:t>
        </w:r>
        <w:r w:rsidR="00452D17">
          <w:rPr>
            <w:rStyle w:val="Hyperlink"/>
            <w:b/>
            <w:bCs/>
            <w:sz w:val="24"/>
            <w:szCs w:val="24"/>
          </w:rPr>
          <w:t>1</w:t>
        </w:r>
      </w:hyperlink>
      <w:r w:rsidR="00F579C4">
        <w:rPr>
          <w:b/>
          <w:bCs/>
          <w:sz w:val="24"/>
          <w:szCs w:val="21"/>
        </w:rPr>
        <w:t>.</w:t>
      </w:r>
    </w:p>
    <w:p w14:paraId="66A0EA16" w14:textId="77777777" w:rsidR="001232EA" w:rsidRPr="001232EA" w:rsidRDefault="001232EA" w:rsidP="001232EA">
      <w:pPr>
        <w:pStyle w:val="ListParagraph"/>
        <w:rPr>
          <w:sz w:val="24"/>
          <w:szCs w:val="24"/>
        </w:rPr>
      </w:pPr>
    </w:p>
    <w:p w14:paraId="4F61E3BA" w14:textId="3D88DB4A" w:rsidR="001232EA" w:rsidRPr="001232EA" w:rsidRDefault="008B776F" w:rsidP="00194389">
      <w:pPr>
        <w:pStyle w:val="ListParagraph"/>
        <w:numPr>
          <w:ilvl w:val="0"/>
          <w:numId w:val="4"/>
        </w:numPr>
        <w:contextualSpacing/>
      </w:pPr>
      <w:r w:rsidRPr="001232EA">
        <w:rPr>
          <w:sz w:val="24"/>
          <w:szCs w:val="24"/>
        </w:rPr>
        <w:t xml:space="preserve">Group officers are </w:t>
      </w:r>
      <w:r w:rsidR="00263EFB" w:rsidRPr="001232EA">
        <w:rPr>
          <w:sz w:val="24"/>
          <w:szCs w:val="24"/>
        </w:rPr>
        <w:t>present</w:t>
      </w:r>
      <w:r w:rsidR="00562F48" w:rsidRPr="001232EA">
        <w:rPr>
          <w:sz w:val="24"/>
          <w:szCs w:val="24"/>
        </w:rPr>
        <w:t xml:space="preserve">. </w:t>
      </w:r>
      <w:r w:rsidR="00E611B3" w:rsidRPr="001232EA">
        <w:rPr>
          <w:sz w:val="24"/>
          <w:szCs w:val="24"/>
        </w:rPr>
        <w:t>Al Petrick</w:t>
      </w:r>
      <w:r w:rsidR="00042938">
        <w:rPr>
          <w:sz w:val="24"/>
          <w:szCs w:val="24"/>
        </w:rPr>
        <w:t xml:space="preserve"> Co-Vice</w:t>
      </w:r>
      <w:r w:rsidR="00906C4D">
        <w:rPr>
          <w:sz w:val="24"/>
          <w:szCs w:val="24"/>
        </w:rPr>
        <w:t xml:space="preserve"> </w:t>
      </w:r>
      <w:r w:rsidR="00042938">
        <w:rPr>
          <w:sz w:val="24"/>
          <w:szCs w:val="24"/>
        </w:rPr>
        <w:t>Chair,</w:t>
      </w:r>
      <w:r w:rsidR="00E611B3" w:rsidRPr="001232EA">
        <w:rPr>
          <w:sz w:val="24"/>
          <w:szCs w:val="24"/>
        </w:rPr>
        <w:t xml:space="preserve"> </w:t>
      </w:r>
      <w:r w:rsidR="00AF0982" w:rsidRPr="001232EA">
        <w:rPr>
          <w:sz w:val="24"/>
          <w:szCs w:val="24"/>
        </w:rPr>
        <w:t>volunteered as</w:t>
      </w:r>
      <w:r w:rsidR="00E611B3" w:rsidRPr="001232EA">
        <w:rPr>
          <w:sz w:val="24"/>
          <w:szCs w:val="24"/>
        </w:rPr>
        <w:t xml:space="preserve"> secretary for the </w:t>
      </w:r>
      <w:r w:rsidR="00770437">
        <w:rPr>
          <w:sz w:val="24"/>
          <w:szCs w:val="24"/>
        </w:rPr>
        <w:br/>
      </w:r>
      <w:r w:rsidR="00452D17">
        <w:rPr>
          <w:sz w:val="24"/>
          <w:szCs w:val="24"/>
        </w:rPr>
        <w:t>July</w:t>
      </w:r>
      <w:r w:rsidR="00306121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202</w:t>
      </w:r>
      <w:r w:rsidR="00A827DC" w:rsidRPr="001232EA">
        <w:rPr>
          <w:sz w:val="24"/>
          <w:szCs w:val="24"/>
        </w:rPr>
        <w:t>4</w:t>
      </w:r>
      <w:r w:rsidR="00756FAE">
        <w:rPr>
          <w:sz w:val="24"/>
          <w:szCs w:val="24"/>
        </w:rPr>
        <w:t xml:space="preserve"> </w:t>
      </w:r>
      <w:r w:rsidR="007652A9">
        <w:rPr>
          <w:sz w:val="24"/>
          <w:szCs w:val="24"/>
        </w:rPr>
        <w:t xml:space="preserve">IEEE 802.18 </w:t>
      </w:r>
      <w:r w:rsidR="0055198D">
        <w:rPr>
          <w:sz w:val="24"/>
          <w:szCs w:val="24"/>
        </w:rPr>
        <w:t>plenary</w:t>
      </w:r>
      <w:r w:rsidR="00B7713A" w:rsidRPr="001232EA">
        <w:rPr>
          <w:sz w:val="24"/>
          <w:szCs w:val="24"/>
        </w:rPr>
        <w:t xml:space="preserve"> </w:t>
      </w:r>
      <w:r w:rsidR="00E611B3" w:rsidRPr="001232EA">
        <w:rPr>
          <w:sz w:val="24"/>
          <w:szCs w:val="24"/>
        </w:rPr>
        <w:t>session</w:t>
      </w:r>
      <w:r w:rsidR="00042938">
        <w:rPr>
          <w:sz w:val="24"/>
          <w:szCs w:val="24"/>
        </w:rPr>
        <w:t xml:space="preserve"> meeting minutes</w:t>
      </w:r>
      <w:r w:rsidR="00E611B3" w:rsidRPr="001232EA">
        <w:rPr>
          <w:sz w:val="24"/>
          <w:szCs w:val="24"/>
        </w:rPr>
        <w:t>.</w:t>
      </w:r>
      <w:r w:rsidR="00450609">
        <w:rPr>
          <w:sz w:val="24"/>
          <w:szCs w:val="24"/>
        </w:rPr>
        <w:t xml:space="preserve">  </w:t>
      </w:r>
    </w:p>
    <w:p w14:paraId="796A4337" w14:textId="77777777" w:rsidR="001232EA" w:rsidRPr="001232EA" w:rsidRDefault="001232EA" w:rsidP="001232EA">
      <w:pPr>
        <w:pStyle w:val="ListParagraph"/>
        <w:rPr>
          <w:bCs/>
          <w:sz w:val="24"/>
          <w:szCs w:val="24"/>
        </w:rPr>
      </w:pPr>
    </w:p>
    <w:p w14:paraId="44D6FF6D" w14:textId="46516C17" w:rsidR="00193F37" w:rsidRPr="001232EA" w:rsidRDefault="008B776F" w:rsidP="00194389">
      <w:pPr>
        <w:pStyle w:val="ListParagraph"/>
        <w:numPr>
          <w:ilvl w:val="0"/>
          <w:numId w:val="4"/>
        </w:numPr>
        <w:contextualSpacing/>
      </w:pPr>
      <w:r w:rsidRPr="001232EA">
        <w:rPr>
          <w:bCs/>
          <w:sz w:val="24"/>
          <w:szCs w:val="24"/>
        </w:rPr>
        <w:t xml:space="preserve">This meeting is part of the </w:t>
      </w:r>
      <w:r w:rsidR="00756FAE" w:rsidRPr="001232EA">
        <w:rPr>
          <w:bCs/>
          <w:sz w:val="24"/>
          <w:szCs w:val="24"/>
        </w:rPr>
        <w:t xml:space="preserve">mixed mode </w:t>
      </w:r>
      <w:r w:rsidRPr="001232EA">
        <w:rPr>
          <w:bCs/>
          <w:sz w:val="24"/>
          <w:szCs w:val="24"/>
        </w:rPr>
        <w:t>IEEE 802</w:t>
      </w:r>
      <w:r w:rsidR="00EE30BF" w:rsidRPr="001232EA">
        <w:rPr>
          <w:bCs/>
          <w:sz w:val="24"/>
          <w:szCs w:val="24"/>
        </w:rPr>
        <w:t xml:space="preserve"> </w:t>
      </w:r>
      <w:r w:rsidR="0055198D">
        <w:rPr>
          <w:bCs/>
          <w:sz w:val="24"/>
          <w:szCs w:val="24"/>
        </w:rPr>
        <w:t>plenary</w:t>
      </w:r>
      <w:r w:rsidR="00B7713A" w:rsidRPr="001232EA">
        <w:rPr>
          <w:bCs/>
          <w:sz w:val="24"/>
          <w:szCs w:val="24"/>
        </w:rPr>
        <w:t xml:space="preserve"> </w:t>
      </w:r>
      <w:r w:rsidR="00EE30BF" w:rsidRPr="001232EA">
        <w:rPr>
          <w:bCs/>
          <w:sz w:val="24"/>
          <w:szCs w:val="24"/>
        </w:rPr>
        <w:t>session located in</w:t>
      </w:r>
      <w:r w:rsidR="00B7713A" w:rsidRPr="001232EA">
        <w:rPr>
          <w:bCs/>
          <w:sz w:val="24"/>
          <w:szCs w:val="24"/>
        </w:rPr>
        <w:t xml:space="preserve"> </w:t>
      </w:r>
      <w:r w:rsidR="00452D17">
        <w:rPr>
          <w:bCs/>
          <w:sz w:val="24"/>
          <w:szCs w:val="24"/>
        </w:rPr>
        <w:t>Montreal QC, Canada</w:t>
      </w:r>
      <w:r w:rsidR="002D64D3">
        <w:rPr>
          <w:bCs/>
          <w:sz w:val="24"/>
          <w:szCs w:val="24"/>
        </w:rPr>
        <w:t xml:space="preserve">, held </w:t>
      </w:r>
      <w:r w:rsidR="00EE30BF" w:rsidRPr="001232EA">
        <w:rPr>
          <w:bCs/>
          <w:sz w:val="24"/>
          <w:szCs w:val="24"/>
        </w:rPr>
        <w:t xml:space="preserve">at the </w:t>
      </w:r>
      <w:r w:rsidR="00452D17">
        <w:rPr>
          <w:bCs/>
          <w:sz w:val="24"/>
          <w:szCs w:val="24"/>
        </w:rPr>
        <w:t>Sheraton</w:t>
      </w:r>
      <w:r w:rsidR="00452D17" w:rsidRPr="00452D17">
        <w:rPr>
          <w:bCs/>
          <w:sz w:val="24"/>
          <w:szCs w:val="24"/>
        </w:rPr>
        <w:t xml:space="preserve"> Le Centre</w:t>
      </w:r>
      <w:r w:rsidR="0006097A">
        <w:rPr>
          <w:bCs/>
          <w:sz w:val="24"/>
          <w:szCs w:val="24"/>
        </w:rPr>
        <w:t xml:space="preserve"> </w:t>
      </w:r>
      <w:r w:rsidR="005338F3" w:rsidRPr="001232EA">
        <w:rPr>
          <w:bCs/>
          <w:sz w:val="24"/>
          <w:szCs w:val="24"/>
        </w:rPr>
        <w:t>on</w:t>
      </w:r>
      <w:r w:rsidR="00EE30BF" w:rsidRPr="001232EA">
        <w:rPr>
          <w:bCs/>
          <w:sz w:val="24"/>
          <w:szCs w:val="24"/>
        </w:rPr>
        <w:t xml:space="preserve"> </w:t>
      </w:r>
      <w:r w:rsidR="00452D17">
        <w:rPr>
          <w:bCs/>
          <w:sz w:val="24"/>
          <w:szCs w:val="24"/>
        </w:rPr>
        <w:t>July14-19</w:t>
      </w:r>
      <w:r w:rsidR="00A827DC" w:rsidRPr="001232EA">
        <w:rPr>
          <w:bCs/>
          <w:sz w:val="24"/>
          <w:szCs w:val="24"/>
        </w:rPr>
        <w:t>, 2024</w:t>
      </w:r>
      <w:r w:rsidR="00EE30BF" w:rsidRPr="001232EA">
        <w:rPr>
          <w:bCs/>
          <w:sz w:val="24"/>
          <w:szCs w:val="24"/>
        </w:rPr>
        <w:t>.</w:t>
      </w:r>
    </w:p>
    <w:p w14:paraId="48A5F9B5" w14:textId="77777777" w:rsidR="0071000E" w:rsidRDefault="0071000E" w:rsidP="0071000E">
      <w:pPr>
        <w:pStyle w:val="ListParagraph"/>
        <w:ind w:left="1080"/>
        <w:contextualSpacing/>
        <w:rPr>
          <w:sz w:val="24"/>
          <w:szCs w:val="21"/>
        </w:rPr>
      </w:pPr>
    </w:p>
    <w:p w14:paraId="0711D86F" w14:textId="5B6FB7FF" w:rsidR="00193F3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 xml:space="preserve">You </w:t>
      </w:r>
      <w:r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pay the registration fee </w:t>
      </w:r>
      <w:r w:rsidR="0071000E">
        <w:rPr>
          <w:sz w:val="24"/>
          <w:szCs w:val="24"/>
        </w:rPr>
        <w:t>to</w:t>
      </w:r>
      <w:r>
        <w:rPr>
          <w:sz w:val="24"/>
          <w:szCs w:val="24"/>
        </w:rPr>
        <w:t xml:space="preserve"> attend</w:t>
      </w:r>
      <w:r w:rsidR="0071000E">
        <w:rPr>
          <w:sz w:val="24"/>
          <w:szCs w:val="24"/>
        </w:rPr>
        <w:t>.</w:t>
      </w:r>
    </w:p>
    <w:p w14:paraId="384FEA96" w14:textId="55B848E1" w:rsidR="006445E0" w:rsidRPr="006445E0" w:rsidRDefault="008B776F" w:rsidP="00194389">
      <w:pPr>
        <w:pStyle w:val="ListParagraph"/>
        <w:numPr>
          <w:ilvl w:val="0"/>
          <w:numId w:val="3"/>
        </w:numPr>
        <w:contextualSpacing/>
        <w:rPr>
          <w:b/>
          <w:color w:val="000080"/>
          <w:sz w:val="24"/>
          <w:szCs w:val="24"/>
          <w:u w:val="single"/>
        </w:rPr>
      </w:pPr>
      <w:r>
        <w:rPr>
          <w:sz w:val="24"/>
          <w:szCs w:val="24"/>
        </w:rPr>
        <w:t>If you have not already done so, you can register w/</w:t>
      </w:r>
      <w:r w:rsidR="0055198D">
        <w:rPr>
          <w:sz w:val="24"/>
          <w:szCs w:val="24"/>
        </w:rPr>
        <w:t>F2F</w:t>
      </w:r>
      <w:r w:rsidR="002D64D3">
        <w:rPr>
          <w:sz w:val="24"/>
          <w:szCs w:val="24"/>
        </w:rPr>
        <w:t xml:space="preserve"> Events </w:t>
      </w:r>
      <w:r>
        <w:rPr>
          <w:sz w:val="24"/>
          <w:szCs w:val="24"/>
        </w:rPr>
        <w:t xml:space="preserve">– Registration website at:  </w:t>
      </w:r>
    </w:p>
    <w:p w14:paraId="1DEC522C" w14:textId="77777777" w:rsidR="00452D17" w:rsidRPr="00452D17" w:rsidRDefault="00000000" w:rsidP="00194389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13" w:history="1">
        <w:r w:rsidR="00452D17" w:rsidRPr="00452D17">
          <w:rPr>
            <w:rStyle w:val="Hyperlink"/>
            <w:b/>
            <w:bCs/>
            <w:sz w:val="24"/>
            <w:szCs w:val="24"/>
          </w:rPr>
          <w:t>https</w:t>
        </w:r>
      </w:hyperlink>
      <w:hyperlink r:id="rId14" w:history="1">
        <w:r w:rsidR="00452D17" w:rsidRPr="00452D17">
          <w:rPr>
            <w:rStyle w:val="Hyperlink"/>
            <w:b/>
            <w:bCs/>
            <w:sz w:val="24"/>
            <w:szCs w:val="24"/>
          </w:rPr>
          <w:t>://</w:t>
        </w:r>
      </w:hyperlink>
      <w:hyperlink r:id="rId15" w:history="1">
        <w:r w:rsidR="00452D17" w:rsidRPr="00452D17">
          <w:rPr>
            <w:rStyle w:val="Hyperlink"/>
            <w:b/>
            <w:bCs/>
            <w:sz w:val="24"/>
            <w:szCs w:val="24"/>
          </w:rPr>
          <w:t>web.cvent.com/event/64f6931c-b20d-44af-a54e-4830fa2f7097/summary</w:t>
        </w:r>
      </w:hyperlink>
      <w:r w:rsidR="00452D17" w:rsidRPr="00452D17">
        <w:rPr>
          <w:b/>
          <w:bCs/>
          <w:sz w:val="24"/>
          <w:szCs w:val="24"/>
        </w:rPr>
        <w:t xml:space="preserve"> </w:t>
      </w:r>
    </w:p>
    <w:p w14:paraId="767EE213" w14:textId="77777777" w:rsidR="008F7177" w:rsidRPr="008F717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4"/>
        </w:rPr>
      </w:pPr>
      <w:r w:rsidRPr="00D53EC0">
        <w:rPr>
          <w:sz w:val="24"/>
          <w:szCs w:val="24"/>
        </w:rPr>
        <w:t>If you do not intend to register for this session you must leave this meeting and, if you have logged attendance on IMAT, please email the 802.18 chair or a vice chair to have your attendance canceled</w:t>
      </w:r>
      <w:r w:rsidR="00917921">
        <w:rPr>
          <w:sz w:val="24"/>
          <w:szCs w:val="24"/>
        </w:rPr>
        <w:t>.</w:t>
      </w:r>
      <w:r w:rsidR="008F7177">
        <w:rPr>
          <w:sz w:val="24"/>
          <w:szCs w:val="24"/>
        </w:rPr>
        <w:t xml:space="preserve"> </w:t>
      </w:r>
      <w:hyperlink r:id="rId16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29CF79A8" w14:textId="1DCC4B95" w:rsidR="00193F37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sz w:val="24"/>
          <w:szCs w:val="24"/>
        </w:rPr>
        <w:t>At conclusion of each of the 802.18 calls, the Webex log and IMAT will be reviewed</w:t>
      </w:r>
      <w:r w:rsidR="00562F48">
        <w:rPr>
          <w:sz w:val="24"/>
          <w:szCs w:val="24"/>
        </w:rPr>
        <w:t xml:space="preserve">. </w:t>
      </w:r>
    </w:p>
    <w:p w14:paraId="1E9C3C1C" w14:textId="676C8D48" w:rsidR="00635730" w:rsidRPr="00635730" w:rsidRDefault="008B776F" w:rsidP="00194389">
      <w:pPr>
        <w:pStyle w:val="ListParagraph"/>
        <w:numPr>
          <w:ilvl w:val="0"/>
          <w:numId w:val="3"/>
        </w:numPr>
        <w:contextualSpacing/>
        <w:rPr>
          <w:sz w:val="24"/>
          <w:szCs w:val="21"/>
        </w:rPr>
      </w:pPr>
      <w:r>
        <w:rPr>
          <w:bCs/>
          <w:sz w:val="24"/>
          <w:szCs w:val="24"/>
        </w:rPr>
        <w:t>No payment, become</w:t>
      </w:r>
      <w:r w:rsidR="00EB5546">
        <w:rPr>
          <w:bCs/>
          <w:sz w:val="24"/>
          <w:szCs w:val="24"/>
        </w:rPr>
        <w:t xml:space="preserve"> a</w:t>
      </w:r>
      <w:r>
        <w:rPr>
          <w:bCs/>
          <w:sz w:val="24"/>
          <w:szCs w:val="24"/>
        </w:rPr>
        <w:t xml:space="preserve"> deadbeat and lose voting rights in all groups, after 60-day grace. </w:t>
      </w:r>
    </w:p>
    <w:p w14:paraId="320959E5" w14:textId="01A85B97" w:rsidR="00AA44E4" w:rsidRPr="00AA50EF" w:rsidRDefault="00AA44E4" w:rsidP="00194389">
      <w:pPr>
        <w:pStyle w:val="ListParagraph"/>
        <w:numPr>
          <w:ilvl w:val="0"/>
          <w:numId w:val="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Opening tab</w:t>
      </w:r>
      <w:r w:rsidR="001D7E0F">
        <w:rPr>
          <w:sz w:val="24"/>
          <w:szCs w:val="24"/>
        </w:rPr>
        <w:t>)</w:t>
      </w:r>
      <w:r w:rsidR="00FC6F12">
        <w:rPr>
          <w:sz w:val="24"/>
          <w:szCs w:val="24"/>
        </w:rPr>
        <w:t xml:space="preserve"> in</w:t>
      </w:r>
      <w:r w:rsidR="00134B27">
        <w:rPr>
          <w:sz w:val="24"/>
          <w:szCs w:val="24"/>
        </w:rPr>
        <w:t xml:space="preserve"> document </w:t>
      </w:r>
      <w:hyperlink r:id="rId17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55198D">
          <w:rPr>
            <w:rStyle w:val="Hyperlink"/>
            <w:b/>
            <w:bCs/>
            <w:sz w:val="24"/>
            <w:szCs w:val="24"/>
          </w:rPr>
          <w:t>6</w:t>
        </w:r>
        <w:r w:rsidR="00E31476">
          <w:rPr>
            <w:rStyle w:val="Hyperlink"/>
            <w:b/>
            <w:bCs/>
            <w:sz w:val="24"/>
            <w:szCs w:val="24"/>
          </w:rPr>
          <w:t>0</w:t>
        </w:r>
        <w:r w:rsidR="000E06AC" w:rsidRPr="000E06AC">
          <w:rPr>
            <w:rStyle w:val="Hyperlink"/>
            <w:b/>
            <w:bCs/>
            <w:sz w:val="24"/>
            <w:szCs w:val="24"/>
          </w:rPr>
          <w:t>r1</w:t>
        </w:r>
      </w:hyperlink>
      <w:r>
        <w:rPr>
          <w:sz w:val="24"/>
          <w:szCs w:val="24"/>
        </w:rPr>
        <w:t xml:space="preserve">. </w:t>
      </w:r>
    </w:p>
    <w:p w14:paraId="6B250073" w14:textId="77777777" w:rsidR="00AA44E4" w:rsidRPr="00AA44E4" w:rsidRDefault="00AA44E4" w:rsidP="00AA44E4">
      <w:pPr>
        <w:contextualSpacing/>
        <w:rPr>
          <w:sz w:val="24"/>
          <w:szCs w:val="21"/>
        </w:rPr>
      </w:pPr>
    </w:p>
    <w:p w14:paraId="0B3D0A72" w14:textId="5A2160CE" w:rsidR="00193F37" w:rsidRDefault="008B776F" w:rsidP="00AA44E4">
      <w:pPr>
        <w:numPr>
          <w:ilvl w:val="3"/>
          <w:numId w:val="1"/>
        </w:numPr>
        <w:tabs>
          <w:tab w:val="left" w:pos="720"/>
        </w:tabs>
        <w:contextualSpacing/>
      </w:pPr>
      <w:r>
        <w:rPr>
          <w:b/>
          <w:bCs/>
          <w:sz w:val="24"/>
          <w:szCs w:val="24"/>
        </w:rPr>
        <w:t>Motion #</w:t>
      </w:r>
      <w:r w:rsidR="00FD5D9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(</w:t>
      </w:r>
      <w:r w:rsidR="004A708A">
        <w:rPr>
          <w:b/>
          <w:bCs/>
          <w:sz w:val="24"/>
          <w:szCs w:val="24"/>
        </w:rPr>
        <w:t>Procedural</w:t>
      </w:r>
      <w:r>
        <w:rPr>
          <w:b/>
          <w:bCs/>
          <w:sz w:val="24"/>
          <w:szCs w:val="24"/>
        </w:rPr>
        <w:t xml:space="preserve">): </w:t>
      </w:r>
      <w:r>
        <w:rPr>
          <w:sz w:val="24"/>
          <w:szCs w:val="24"/>
        </w:rPr>
        <w:t>To approve the agenda as shown in the “RR-TAG Opening</w:t>
      </w:r>
      <w:r w:rsidR="00AA44E4">
        <w:rPr>
          <w:sz w:val="24"/>
          <w:szCs w:val="24"/>
        </w:rPr>
        <w:t xml:space="preserve"> Agenda</w:t>
      </w:r>
      <w:r>
        <w:rPr>
          <w:sz w:val="24"/>
          <w:szCs w:val="24"/>
        </w:rPr>
        <w:t>” tab of the document</w:t>
      </w:r>
      <w:r w:rsidR="000E06AC">
        <w:rPr>
          <w:b/>
          <w:bCs/>
          <w:sz w:val="24"/>
          <w:szCs w:val="24"/>
        </w:rPr>
        <w:t xml:space="preserve"> </w:t>
      </w:r>
      <w:hyperlink r:id="rId18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55198D">
          <w:rPr>
            <w:rStyle w:val="Hyperlink"/>
            <w:b/>
            <w:bCs/>
            <w:sz w:val="24"/>
            <w:szCs w:val="24"/>
          </w:rPr>
          <w:t>60</w:t>
        </w:r>
        <w:r w:rsidR="000E06AC" w:rsidRPr="000E06AC">
          <w:rPr>
            <w:rStyle w:val="Hyperlink"/>
            <w:b/>
            <w:bCs/>
            <w:sz w:val="24"/>
            <w:szCs w:val="24"/>
          </w:rPr>
          <w:t>r1</w:t>
        </w:r>
      </w:hyperlink>
      <w:r w:rsidR="00543FA9">
        <w:rPr>
          <w:b/>
          <w:bCs/>
          <w:sz w:val="24"/>
          <w:szCs w:val="24"/>
        </w:rPr>
        <w:t>.</w:t>
      </w:r>
      <w:r w:rsidR="0006097A">
        <w:rPr>
          <w:b/>
          <w:bCs/>
          <w:sz w:val="24"/>
          <w:szCs w:val="24"/>
        </w:rPr>
        <w:t xml:space="preserve"> </w:t>
      </w:r>
    </w:p>
    <w:p w14:paraId="3FC66CB0" w14:textId="0C519126" w:rsidR="00193F37" w:rsidRDefault="0071000E" w:rsidP="00C70E23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>Moved by:</w:t>
      </w:r>
      <w:r w:rsidR="008B776F">
        <w:rPr>
          <w:sz w:val="24"/>
          <w:szCs w:val="24"/>
        </w:rPr>
        <w:tab/>
      </w:r>
      <w:r w:rsidR="0055198D">
        <w:rPr>
          <w:sz w:val="24"/>
          <w:szCs w:val="24"/>
        </w:rPr>
        <w:t>Al Petrick</w:t>
      </w:r>
    </w:p>
    <w:p w14:paraId="3A447B66" w14:textId="47A8C488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55198D">
        <w:rPr>
          <w:sz w:val="24"/>
          <w:szCs w:val="24"/>
        </w:rPr>
        <w:t>Marc Emmelmann</w:t>
      </w:r>
    </w:p>
    <w:p w14:paraId="28D79188" w14:textId="474CDB9A" w:rsidR="00AA44E4" w:rsidRDefault="008B776F" w:rsidP="00C70E23">
      <w:pPr>
        <w:ind w:left="2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Discussion</w:t>
      </w:r>
      <w:r w:rsidR="002D64D3">
        <w:rPr>
          <w:sz w:val="24"/>
          <w:szCs w:val="24"/>
        </w:rPr>
        <w:t xml:space="preserve">: </w:t>
      </w:r>
      <w:r w:rsidR="00450609">
        <w:rPr>
          <w:sz w:val="24"/>
          <w:szCs w:val="24"/>
        </w:rPr>
        <w:tab/>
      </w:r>
      <w:r w:rsidR="00134B27">
        <w:rPr>
          <w:sz w:val="24"/>
          <w:szCs w:val="24"/>
        </w:rPr>
        <w:t>None</w:t>
      </w:r>
      <w:r w:rsidR="00AA44E4" w:rsidRPr="00AA44E4">
        <w:rPr>
          <w:b/>
          <w:bCs/>
          <w:sz w:val="24"/>
          <w:szCs w:val="24"/>
        </w:rPr>
        <w:t xml:space="preserve">  </w:t>
      </w:r>
    </w:p>
    <w:p w14:paraId="31A2F6EC" w14:textId="32328A07" w:rsidR="00193F37" w:rsidRDefault="008B776F" w:rsidP="00C70E23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53E77FB2" w14:textId="240F078E" w:rsidR="00193F37" w:rsidRDefault="005338F3" w:rsidP="005338F3">
      <w:pPr>
        <w:tabs>
          <w:tab w:val="left" w:pos="2880"/>
        </w:tabs>
        <w:ind w:left="1440"/>
        <w:contextualSpacing/>
      </w:pPr>
      <w:r>
        <w:tab/>
      </w:r>
    </w:p>
    <w:p w14:paraId="5F72BC37" w14:textId="05D6D1DB" w:rsidR="00193F37" w:rsidRPr="00906C4D" w:rsidRDefault="008B776F" w:rsidP="00194389">
      <w:pPr>
        <w:pStyle w:val="ListParagraph"/>
        <w:numPr>
          <w:ilvl w:val="0"/>
          <w:numId w:val="5"/>
        </w:numPr>
        <w:contextualSpacing/>
        <w:rPr>
          <w:sz w:val="24"/>
          <w:szCs w:val="21"/>
        </w:rPr>
      </w:pPr>
      <w:r w:rsidRPr="00906C4D">
        <w:rPr>
          <w:b/>
          <w:bCs/>
          <w:sz w:val="24"/>
          <w:szCs w:val="21"/>
        </w:rPr>
        <w:t>Voter list update</w:t>
      </w:r>
      <w:r w:rsidRPr="00906C4D">
        <w:rPr>
          <w:b/>
          <w:bCs/>
        </w:rPr>
        <w:br/>
      </w:r>
      <w:r w:rsidRPr="00906C4D">
        <w:rPr>
          <w:b/>
          <w:bCs/>
        </w:rPr>
        <w:br/>
      </w:r>
      <w:r w:rsidRPr="00906C4D">
        <w:rPr>
          <w:bCs/>
          <w:sz w:val="24"/>
          <w:szCs w:val="24"/>
        </w:rPr>
        <w:t>Group officers and voting membership (</w:t>
      </w:r>
      <w:r w:rsidR="00EA6644" w:rsidRPr="00906C4D">
        <w:rPr>
          <w:bCs/>
          <w:sz w:val="24"/>
          <w:szCs w:val="24"/>
        </w:rPr>
        <w:t>at the opening meeting</w:t>
      </w:r>
      <w:r w:rsidRPr="00906C4D">
        <w:rPr>
          <w:bCs/>
          <w:sz w:val="24"/>
          <w:szCs w:val="24"/>
        </w:rPr>
        <w:t xml:space="preserve"> </w:t>
      </w:r>
      <w:r w:rsidR="00EA6644" w:rsidRPr="00906C4D">
        <w:rPr>
          <w:bCs/>
          <w:sz w:val="24"/>
          <w:szCs w:val="24"/>
        </w:rPr>
        <w:t>on</w:t>
      </w:r>
      <w:r w:rsidRPr="00906C4D">
        <w:rPr>
          <w:bCs/>
          <w:sz w:val="24"/>
          <w:szCs w:val="24"/>
        </w:rPr>
        <w:t xml:space="preserve"> </w:t>
      </w:r>
      <w:r w:rsidR="00906C4D" w:rsidRPr="00906C4D">
        <w:rPr>
          <w:bCs/>
          <w:sz w:val="24"/>
          <w:szCs w:val="24"/>
        </w:rPr>
        <w:t>27 May</w:t>
      </w:r>
      <w:r w:rsidRPr="00906C4D">
        <w:rPr>
          <w:bCs/>
          <w:sz w:val="24"/>
          <w:szCs w:val="24"/>
        </w:rPr>
        <w:t xml:space="preserve"> 202</w:t>
      </w:r>
      <w:r w:rsidR="00263EFB" w:rsidRPr="00906C4D">
        <w:rPr>
          <w:bCs/>
          <w:sz w:val="24"/>
          <w:szCs w:val="24"/>
        </w:rPr>
        <w:t>4</w:t>
      </w:r>
      <w:r w:rsidRPr="00906C4D">
        <w:rPr>
          <w:bCs/>
          <w:sz w:val="24"/>
          <w:szCs w:val="24"/>
        </w:rPr>
        <w:t>)</w:t>
      </w:r>
      <w:r w:rsidR="005A7556" w:rsidRPr="00906C4D">
        <w:rPr>
          <w:bCs/>
          <w:sz w:val="24"/>
          <w:szCs w:val="24"/>
        </w:rPr>
        <w:t xml:space="preserve">. </w:t>
      </w:r>
      <w:r w:rsidR="002D64D3" w:rsidRPr="00906C4D">
        <w:rPr>
          <w:bCs/>
          <w:sz w:val="24"/>
          <w:szCs w:val="24"/>
        </w:rPr>
        <w:br/>
      </w:r>
      <w:r w:rsidRPr="00906C4D">
        <w:rPr>
          <w:sz w:val="24"/>
          <w:szCs w:val="21"/>
        </w:rPr>
        <w:t>Voters: 5</w:t>
      </w:r>
      <w:r w:rsidR="005A7556" w:rsidRPr="00906C4D">
        <w:rPr>
          <w:sz w:val="24"/>
          <w:szCs w:val="21"/>
        </w:rPr>
        <w:t>7</w:t>
      </w:r>
      <w:r w:rsidR="00906C4D" w:rsidRPr="00906C4D">
        <w:rPr>
          <w:sz w:val="24"/>
          <w:szCs w:val="21"/>
        </w:rPr>
        <w:t xml:space="preserve"> (including 10</w:t>
      </w:r>
      <w:r w:rsidRPr="00906C4D">
        <w:rPr>
          <w:sz w:val="24"/>
          <w:szCs w:val="21"/>
        </w:rPr>
        <w:t xml:space="preserve"> on LMSC) </w:t>
      </w:r>
      <w:r w:rsidR="00D93232" w:rsidRPr="00906C4D">
        <w:rPr>
          <w:sz w:val="24"/>
          <w:szCs w:val="21"/>
        </w:rPr>
        <w:t xml:space="preserve"> </w:t>
      </w:r>
    </w:p>
    <w:p w14:paraId="4FAB8456" w14:textId="4C3C3AEA" w:rsidR="00193F37" w:rsidRPr="00906C4D" w:rsidRDefault="008B776F">
      <w:pPr>
        <w:ind w:left="1080"/>
        <w:contextualSpacing/>
        <w:rPr>
          <w:sz w:val="24"/>
          <w:szCs w:val="21"/>
        </w:rPr>
      </w:pPr>
      <w:r w:rsidRPr="00906C4D">
        <w:rPr>
          <w:sz w:val="24"/>
          <w:szCs w:val="21"/>
        </w:rPr>
        <w:t xml:space="preserve">Nearly Voters:  </w:t>
      </w:r>
      <w:r w:rsidR="00906C4D" w:rsidRPr="00906C4D">
        <w:rPr>
          <w:sz w:val="24"/>
          <w:szCs w:val="21"/>
        </w:rPr>
        <w:t>10</w:t>
      </w:r>
    </w:p>
    <w:p w14:paraId="0200C8D6" w14:textId="2F1C91A3" w:rsidR="00193F37" w:rsidRDefault="008B776F">
      <w:pPr>
        <w:ind w:left="1080"/>
        <w:contextualSpacing/>
        <w:rPr>
          <w:sz w:val="24"/>
          <w:szCs w:val="21"/>
        </w:rPr>
      </w:pPr>
      <w:r w:rsidRPr="00906C4D">
        <w:rPr>
          <w:sz w:val="24"/>
          <w:szCs w:val="21"/>
        </w:rPr>
        <w:t xml:space="preserve">Aspirant members: </w:t>
      </w:r>
      <w:r w:rsidR="005A7556" w:rsidRPr="00906C4D">
        <w:rPr>
          <w:sz w:val="24"/>
          <w:szCs w:val="21"/>
        </w:rPr>
        <w:t>1</w:t>
      </w:r>
      <w:r w:rsidR="00906C4D" w:rsidRPr="00906C4D">
        <w:rPr>
          <w:sz w:val="24"/>
          <w:szCs w:val="21"/>
        </w:rPr>
        <w:t>2</w:t>
      </w:r>
    </w:p>
    <w:p w14:paraId="7FF836B3" w14:textId="77777777" w:rsidR="00193F37" w:rsidRDefault="00193F37">
      <w:pPr>
        <w:ind w:left="720"/>
        <w:contextualSpacing/>
        <w:rPr>
          <w:sz w:val="24"/>
          <w:szCs w:val="24"/>
        </w:rPr>
      </w:pPr>
    </w:p>
    <w:p w14:paraId="5DD7F49B" w14:textId="77777777" w:rsidR="00316EDD" w:rsidRDefault="00316EDD">
      <w:pPr>
        <w:ind w:left="720"/>
        <w:contextualSpacing/>
        <w:rPr>
          <w:sz w:val="24"/>
          <w:szCs w:val="24"/>
        </w:rPr>
      </w:pPr>
    </w:p>
    <w:p w14:paraId="2F9B2879" w14:textId="77777777" w:rsidR="00431730" w:rsidRPr="00431730" w:rsidRDefault="00431730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Administrative items </w:t>
      </w:r>
    </w:p>
    <w:p w14:paraId="7057805D" w14:textId="72BDFCCF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5970BD">
        <w:rPr>
          <w:b/>
          <w:bCs/>
          <w:sz w:val="24"/>
          <w:szCs w:val="24"/>
        </w:rPr>
        <w:t>:</w:t>
      </w:r>
      <w:r w:rsidR="00450609">
        <w:rPr>
          <w:b/>
          <w:bCs/>
          <w:sz w:val="24"/>
          <w:szCs w:val="24"/>
        </w:rPr>
        <w:t xml:space="preserve"> </w:t>
      </w:r>
      <w:r w:rsidR="00450609">
        <w:rPr>
          <w:sz w:val="24"/>
          <w:szCs w:val="24"/>
        </w:rPr>
        <w:t>Gaurav Patwardhan</w:t>
      </w:r>
      <w:r w:rsidR="00042938">
        <w:rPr>
          <w:sz w:val="24"/>
          <w:szCs w:val="24"/>
        </w:rPr>
        <w:t>,</w:t>
      </w:r>
      <w:r w:rsidR="00450609">
        <w:rPr>
          <w:sz w:val="24"/>
          <w:szCs w:val="24"/>
        </w:rPr>
        <w:t xml:space="preserve"> </w:t>
      </w:r>
      <w:r w:rsidR="00906C4D">
        <w:rPr>
          <w:sz w:val="24"/>
          <w:szCs w:val="24"/>
        </w:rPr>
        <w:t>presented</w:t>
      </w:r>
      <w:r w:rsidR="00042938">
        <w:rPr>
          <w:sz w:val="24"/>
          <w:szCs w:val="24"/>
        </w:rPr>
        <w:t xml:space="preserve"> slides </w:t>
      </w:r>
      <w:r w:rsidR="00906C4D">
        <w:rPr>
          <w:sz w:val="24"/>
          <w:szCs w:val="24"/>
        </w:rPr>
        <w:t>8</w:t>
      </w:r>
      <w:r w:rsidR="00835274">
        <w:rPr>
          <w:sz w:val="24"/>
          <w:szCs w:val="24"/>
        </w:rPr>
        <w:t xml:space="preserve"> </w:t>
      </w:r>
      <w:r w:rsidR="00042938">
        <w:rPr>
          <w:sz w:val="24"/>
          <w:szCs w:val="24"/>
        </w:rPr>
        <w:t>-1</w:t>
      </w:r>
      <w:r w:rsidR="0082334F">
        <w:rPr>
          <w:sz w:val="24"/>
          <w:szCs w:val="24"/>
        </w:rPr>
        <w:t>7</w:t>
      </w:r>
      <w:r w:rsidR="00042938">
        <w:rPr>
          <w:sz w:val="24"/>
          <w:szCs w:val="24"/>
        </w:rPr>
        <w:t xml:space="preserve"> in document</w:t>
      </w:r>
      <w:r w:rsidR="00070A99">
        <w:rPr>
          <w:sz w:val="24"/>
          <w:szCs w:val="24"/>
        </w:rPr>
        <w:t xml:space="preserve"> </w:t>
      </w:r>
      <w:hyperlink r:id="rId19" w:history="1">
        <w:r w:rsidR="00070A99">
          <w:rPr>
            <w:rStyle w:val="Hyperlink"/>
            <w:b/>
            <w:bCs/>
            <w:sz w:val="24"/>
            <w:szCs w:val="24"/>
          </w:rPr>
          <w:t>18-24/0061r1</w:t>
        </w:r>
      </w:hyperlink>
      <w:r w:rsidR="00070A99">
        <w:rPr>
          <w:rStyle w:val="Hyperlink"/>
          <w:b/>
          <w:bCs/>
          <w:sz w:val="24"/>
          <w:szCs w:val="24"/>
        </w:rPr>
        <w:t>.</w:t>
      </w:r>
      <w:r w:rsidR="0045060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7E45C0E" w14:textId="77777777" w:rsidR="00193F37" w:rsidRDefault="008B776F">
      <w:pPr>
        <w:numPr>
          <w:ilvl w:val="1"/>
          <w:numId w:val="2"/>
        </w:numPr>
        <w:contextualSpacing/>
      </w:pPr>
      <w:r>
        <w:rPr>
          <w:sz w:val="24"/>
          <w:szCs w:val="24"/>
        </w:rPr>
        <w:t>RR-TAG Policies &amp; Procedures [</w:t>
      </w:r>
      <w:hyperlink r:id="rId20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21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 w14:paraId="3EAC710F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802 meeting and participant’s guidelines and requirements [</w:t>
      </w:r>
      <w:hyperlink r:id="rId22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787A1C78" w14:textId="77777777" w:rsidR="00193F37" w:rsidRDefault="008B776F">
      <w:pPr>
        <w:spacing w:before="60" w:after="60"/>
        <w:ind w:left="1440"/>
        <w:contextualSpacing/>
      </w:pPr>
      <w:r>
        <w:rPr>
          <w:bCs/>
          <w:sz w:val="24"/>
          <w:szCs w:val="24"/>
        </w:rPr>
        <w:t>IEEE policies and procedures [</w:t>
      </w:r>
      <w:hyperlink r:id="rId23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 w14:paraId="6C867122" w14:textId="1B3AB3AE" w:rsidR="003E699B" w:rsidRPr="003E699B" w:rsidRDefault="008B776F" w:rsidP="003E699B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 w:rsidRPr="003E699B">
        <w:rPr>
          <w:bCs/>
          <w:sz w:val="24"/>
          <w:szCs w:val="24"/>
        </w:rPr>
        <w:t xml:space="preserve">Reciprocal credit with IEEE 802.11 Working Group (WG) is granted for only the two meeting slots scheduled for IEEE 802.18 as per </w:t>
      </w:r>
      <w:r w:rsidR="00917921" w:rsidRPr="003E699B">
        <w:rPr>
          <w:bCs/>
          <w:sz w:val="24"/>
          <w:szCs w:val="24"/>
        </w:rPr>
        <w:t>the agreement</w:t>
      </w:r>
      <w:r w:rsidRPr="003E699B">
        <w:rPr>
          <w:bCs/>
          <w:sz w:val="24"/>
          <w:szCs w:val="24"/>
        </w:rPr>
        <w:t xml:space="preserve"> between the</w:t>
      </w:r>
      <w:r w:rsidR="00D421BF">
        <w:rPr>
          <w:bCs/>
          <w:sz w:val="24"/>
          <w:szCs w:val="24"/>
        </w:rPr>
        <w:t xml:space="preserve"> IEEE</w:t>
      </w:r>
      <w:r w:rsidRPr="003E699B">
        <w:rPr>
          <w:bCs/>
          <w:sz w:val="24"/>
          <w:szCs w:val="24"/>
        </w:rPr>
        <w:t xml:space="preserve"> 802.11 </w:t>
      </w:r>
      <w:r w:rsidRPr="003E699B">
        <w:rPr>
          <w:bCs/>
          <w:sz w:val="24"/>
          <w:szCs w:val="24"/>
        </w:rPr>
        <w:lastRenderedPageBreak/>
        <w:t xml:space="preserve">and </w:t>
      </w:r>
      <w:r w:rsidR="00D421BF">
        <w:rPr>
          <w:bCs/>
          <w:sz w:val="24"/>
          <w:szCs w:val="24"/>
        </w:rPr>
        <w:t xml:space="preserve">IEEE </w:t>
      </w:r>
      <w:r w:rsidRPr="003E699B">
        <w:rPr>
          <w:bCs/>
          <w:sz w:val="24"/>
          <w:szCs w:val="24"/>
        </w:rPr>
        <w:t>802.18 chairs.</w:t>
      </w:r>
      <w:r w:rsidR="00755DDD" w:rsidRPr="003E699B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br/>
      </w:r>
      <w:r w:rsidR="003E699B" w:rsidRPr="003E699B">
        <w:rPr>
          <w:bCs/>
          <w:sz w:val="24"/>
          <w:szCs w:val="24"/>
        </w:rPr>
        <w:br/>
      </w:r>
      <w:r w:rsidR="00906C4D">
        <w:rPr>
          <w:sz w:val="24"/>
          <w:szCs w:val="24"/>
        </w:rPr>
        <w:t>Gaurav Patwardhan</w:t>
      </w:r>
      <w:r w:rsidR="000E56B2">
        <w:rPr>
          <w:sz w:val="24"/>
          <w:szCs w:val="24"/>
        </w:rPr>
        <w:t>,</w:t>
      </w:r>
      <w:r w:rsidR="00906C4D">
        <w:rPr>
          <w:bCs/>
          <w:sz w:val="24"/>
          <w:szCs w:val="24"/>
        </w:rPr>
        <w:t xml:space="preserve"> </w:t>
      </w:r>
      <w:r w:rsidR="003E699B" w:rsidRPr="003E699B">
        <w:rPr>
          <w:bCs/>
          <w:sz w:val="24"/>
          <w:szCs w:val="24"/>
        </w:rPr>
        <w:t>asked for any press in the room to announce their presence</w:t>
      </w:r>
      <w:r w:rsidR="00562F48" w:rsidRPr="003E699B">
        <w:rPr>
          <w:bCs/>
          <w:sz w:val="24"/>
          <w:szCs w:val="24"/>
        </w:rPr>
        <w:t xml:space="preserve">. </w:t>
      </w:r>
      <w:r w:rsidR="003E699B" w:rsidRPr="003E699B">
        <w:rPr>
          <w:bCs/>
          <w:sz w:val="24"/>
          <w:szCs w:val="24"/>
        </w:rPr>
        <w:br/>
        <w:t xml:space="preserve">No response, no comments </w:t>
      </w:r>
      <w:r w:rsidR="00E41D33">
        <w:rPr>
          <w:bCs/>
          <w:sz w:val="24"/>
          <w:szCs w:val="24"/>
        </w:rPr>
        <w:t>from the group or</w:t>
      </w:r>
      <w:r w:rsidR="003E699B" w:rsidRPr="003E699B">
        <w:rPr>
          <w:bCs/>
          <w:sz w:val="24"/>
          <w:szCs w:val="24"/>
        </w:rPr>
        <w:t xml:space="preserve"> </w:t>
      </w:r>
      <w:proofErr w:type="spellStart"/>
      <w:r w:rsidR="003E699B" w:rsidRPr="003E699B">
        <w:rPr>
          <w:bCs/>
          <w:sz w:val="24"/>
          <w:szCs w:val="24"/>
        </w:rPr>
        <w:t>WebEx</w:t>
      </w:r>
      <w:proofErr w:type="spellEnd"/>
      <w:r w:rsidR="00E41D33">
        <w:rPr>
          <w:bCs/>
          <w:sz w:val="24"/>
          <w:szCs w:val="24"/>
        </w:rPr>
        <w:t>.</w:t>
      </w:r>
      <w:r w:rsidR="003E699B" w:rsidRPr="003E699B">
        <w:rPr>
          <w:bCs/>
          <w:sz w:val="24"/>
          <w:szCs w:val="24"/>
        </w:rPr>
        <w:br/>
      </w:r>
    </w:p>
    <w:p w14:paraId="312F0F60" w14:textId="78BEC216" w:rsidR="00193F37" w:rsidRDefault="008B776F">
      <w:pPr>
        <w:numPr>
          <w:ilvl w:val="1"/>
          <w:numId w:val="2"/>
        </w:numPr>
        <w:spacing w:before="60" w:after="60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Reminder that IMAT </w:t>
      </w:r>
      <w:r>
        <w:rPr>
          <w:b/>
          <w:bCs/>
          <w:sz w:val="24"/>
          <w:szCs w:val="24"/>
          <w:u w:val="single"/>
        </w:rPr>
        <w:t>is</w:t>
      </w:r>
      <w:r>
        <w:rPr>
          <w:b/>
          <w:bCs/>
          <w:sz w:val="24"/>
          <w:szCs w:val="24"/>
        </w:rPr>
        <w:t xml:space="preserve"> being used for </w:t>
      </w:r>
      <w:r w:rsidR="00E41D33">
        <w:rPr>
          <w:b/>
          <w:bCs/>
          <w:sz w:val="24"/>
          <w:szCs w:val="24"/>
        </w:rPr>
        <w:t>attendance.</w:t>
      </w:r>
    </w:p>
    <w:p w14:paraId="756DA06D" w14:textId="77FE93A4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</w:r>
      <w:r w:rsidR="00A11947">
        <w:rPr>
          <w:bCs/>
          <w:sz w:val="24"/>
          <w:szCs w:val="24"/>
        </w:rPr>
        <w:t>.</w:t>
      </w:r>
    </w:p>
    <w:p w14:paraId="09B06B8A" w14:textId="5FD2F380" w:rsidR="00193F37" w:rsidRDefault="008B776F">
      <w:pPr>
        <w:ind w:left="14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Walk-through of session schedule.</w:t>
      </w:r>
    </w:p>
    <w:p w14:paraId="1C984FBC" w14:textId="77777777" w:rsidR="00261158" w:rsidRDefault="00261158">
      <w:pPr>
        <w:ind w:left="1440"/>
        <w:contextualSpacing/>
        <w:rPr>
          <w:bCs/>
          <w:sz w:val="24"/>
          <w:szCs w:val="24"/>
        </w:rPr>
      </w:pPr>
    </w:p>
    <w:p w14:paraId="27C95913" w14:textId="360BD15C" w:rsidR="00EC05C8" w:rsidRPr="000F70DF" w:rsidRDefault="00906C4D" w:rsidP="00194389">
      <w:pPr>
        <w:pStyle w:val="ListParagraph"/>
        <w:numPr>
          <w:ilvl w:val="0"/>
          <w:numId w:val="8"/>
        </w:numPr>
        <w:contextualSpacing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Gaurav Patwardhan</w:t>
      </w:r>
      <w:r w:rsidR="000E56B2">
        <w:rPr>
          <w:sz w:val="24"/>
          <w:szCs w:val="24"/>
        </w:rPr>
        <w:t>,</w:t>
      </w:r>
      <w:proofErr w:type="gramEnd"/>
      <w:r w:rsidR="008B776F" w:rsidRPr="000F70DF">
        <w:rPr>
          <w:bCs/>
          <w:sz w:val="24"/>
          <w:szCs w:val="24"/>
        </w:rPr>
        <w:t xml:space="preserve"> ask</w:t>
      </w:r>
      <w:r w:rsidR="00590003">
        <w:rPr>
          <w:bCs/>
          <w:sz w:val="24"/>
          <w:szCs w:val="24"/>
        </w:rPr>
        <w:t>ed</w:t>
      </w:r>
      <w:r w:rsidR="008B776F" w:rsidRPr="000F70DF">
        <w:rPr>
          <w:bCs/>
          <w:sz w:val="24"/>
          <w:szCs w:val="24"/>
        </w:rPr>
        <w:t xml:space="preserve"> </w:t>
      </w:r>
      <w:r w:rsidR="00562F48" w:rsidRPr="000F70DF">
        <w:rPr>
          <w:bCs/>
          <w:sz w:val="24"/>
          <w:szCs w:val="24"/>
        </w:rPr>
        <w:t>the group</w:t>
      </w:r>
      <w:r w:rsidR="008B776F" w:rsidRPr="000F70DF">
        <w:rPr>
          <w:bCs/>
          <w:sz w:val="24"/>
          <w:szCs w:val="24"/>
        </w:rPr>
        <w:t xml:space="preserve"> if there are any questions relating to the IEEE policies. </w:t>
      </w:r>
    </w:p>
    <w:p w14:paraId="501A3D03" w14:textId="71468862" w:rsidR="00193F37" w:rsidRDefault="008B776F" w:rsidP="000F70DF">
      <w:pPr>
        <w:ind w:left="720" w:firstLine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No response, no comments</w:t>
      </w:r>
      <w:r w:rsidR="00E41D33">
        <w:rPr>
          <w:bCs/>
          <w:sz w:val="24"/>
          <w:szCs w:val="24"/>
        </w:rPr>
        <w:t xml:space="preserve"> from the group or </w:t>
      </w:r>
      <w:proofErr w:type="spellStart"/>
      <w:r>
        <w:rPr>
          <w:bCs/>
          <w:sz w:val="24"/>
          <w:szCs w:val="24"/>
        </w:rPr>
        <w:t>WebEx</w:t>
      </w:r>
      <w:proofErr w:type="spellEnd"/>
      <w:r w:rsidR="00562F48">
        <w:rPr>
          <w:bCs/>
          <w:sz w:val="24"/>
          <w:szCs w:val="24"/>
        </w:rPr>
        <w:t xml:space="preserve">. </w:t>
      </w:r>
    </w:p>
    <w:p w14:paraId="19A3788E" w14:textId="77777777" w:rsidR="00193F37" w:rsidRDefault="00193F37">
      <w:pPr>
        <w:contextualSpacing/>
        <w:rPr>
          <w:sz w:val="24"/>
          <w:szCs w:val="24"/>
        </w:rPr>
      </w:pPr>
    </w:p>
    <w:p w14:paraId="2F54989C" w14:textId="77777777" w:rsidR="00193F37" w:rsidRDefault="008B776F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  <w:r>
        <w:rPr>
          <w:sz w:val="24"/>
          <w:szCs w:val="24"/>
        </w:rPr>
        <w:br/>
      </w:r>
    </w:p>
    <w:p w14:paraId="5B6F54EA" w14:textId="77777777" w:rsidR="00193F37" w:rsidRDefault="008B776F">
      <w:pPr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Minutes</w:t>
      </w:r>
      <w:r>
        <w:br/>
      </w:r>
    </w:p>
    <w:p w14:paraId="77A4D3C7" w14:textId="2E111202" w:rsidR="000E06AC" w:rsidRPr="000E06AC" w:rsidRDefault="0003493A" w:rsidP="007652A9">
      <w:pPr>
        <w:pStyle w:val="ListParagraph"/>
        <w:numPr>
          <w:ilvl w:val="2"/>
          <w:numId w:val="1"/>
        </w:numPr>
        <w:tabs>
          <w:tab w:val="left" w:pos="363"/>
        </w:tabs>
        <w:suppressAutoHyphens w:val="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sz w:val="24"/>
          <w:szCs w:val="24"/>
        </w:rPr>
        <w:t>C</w:t>
      </w:r>
      <w:r w:rsidR="00010510" w:rsidRPr="00A11947">
        <w:rPr>
          <w:sz w:val="24"/>
          <w:szCs w:val="24"/>
        </w:rPr>
        <w:t>hair</w:t>
      </w:r>
      <w:r w:rsidR="008B776F" w:rsidRPr="00A11947">
        <w:rPr>
          <w:sz w:val="24"/>
          <w:szCs w:val="24"/>
        </w:rPr>
        <w:t xml:space="preserve"> present</w:t>
      </w:r>
      <w:r w:rsidRPr="00A11947">
        <w:rPr>
          <w:sz w:val="24"/>
          <w:szCs w:val="24"/>
        </w:rPr>
        <w:t>s</w:t>
      </w:r>
      <w:r w:rsidR="008B776F" w:rsidRPr="00A11947">
        <w:rPr>
          <w:sz w:val="24"/>
          <w:szCs w:val="24"/>
        </w:rPr>
        <w:t xml:space="preserve"> meeting minutes</w:t>
      </w:r>
      <w:r w:rsidR="00543FA9">
        <w:rPr>
          <w:sz w:val="24"/>
          <w:szCs w:val="24"/>
        </w:rPr>
        <w:t xml:space="preserve"> document</w:t>
      </w:r>
      <w:r w:rsidR="000E06AC">
        <w:rPr>
          <w:sz w:val="24"/>
          <w:szCs w:val="24"/>
        </w:rPr>
        <w:t xml:space="preserve"> </w:t>
      </w:r>
      <w:hyperlink r:id="rId24" w:history="1">
        <w:r w:rsidR="000E06AC" w:rsidRPr="000E06AC">
          <w:rPr>
            <w:rStyle w:val="Hyperlink"/>
            <w:b/>
            <w:bCs/>
            <w:sz w:val="24"/>
            <w:szCs w:val="24"/>
          </w:rPr>
          <w:t>18-24/00</w:t>
        </w:r>
        <w:r w:rsidR="0082334F">
          <w:rPr>
            <w:rStyle w:val="Hyperlink"/>
            <w:b/>
            <w:bCs/>
            <w:sz w:val="24"/>
            <w:szCs w:val="24"/>
          </w:rPr>
          <w:t>57</w:t>
        </w:r>
        <w:r w:rsidR="000E06AC" w:rsidRPr="000E06AC">
          <w:rPr>
            <w:rStyle w:val="Hyperlink"/>
            <w:b/>
            <w:bCs/>
            <w:sz w:val="24"/>
            <w:szCs w:val="24"/>
          </w:rPr>
          <w:t>r</w:t>
        </w:r>
        <w:r w:rsidR="0082334F">
          <w:rPr>
            <w:rStyle w:val="Hyperlink"/>
            <w:b/>
            <w:bCs/>
            <w:sz w:val="24"/>
            <w:szCs w:val="24"/>
          </w:rPr>
          <w:t>1</w:t>
        </w:r>
        <w:r w:rsidR="000E06AC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0E06AC">
        <w:rPr>
          <w:b/>
          <w:bCs/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from RR-TAG </w:t>
      </w:r>
      <w:r w:rsidR="000A66DD" w:rsidRPr="00A11947">
        <w:rPr>
          <w:sz w:val="24"/>
          <w:szCs w:val="24"/>
        </w:rPr>
        <w:t xml:space="preserve">2024 </w:t>
      </w:r>
      <w:r w:rsidR="009865D2">
        <w:rPr>
          <w:sz w:val="24"/>
          <w:szCs w:val="24"/>
        </w:rPr>
        <w:t>M</w:t>
      </w:r>
      <w:r w:rsidR="0082334F">
        <w:rPr>
          <w:sz w:val="24"/>
          <w:szCs w:val="24"/>
        </w:rPr>
        <w:t>ay interim</w:t>
      </w:r>
      <w:r w:rsidR="003E699B" w:rsidRPr="00A11947">
        <w:rPr>
          <w:sz w:val="24"/>
          <w:szCs w:val="24"/>
        </w:rPr>
        <w:t xml:space="preserve"> </w:t>
      </w:r>
      <w:r w:rsidR="008B776F" w:rsidRPr="00A11947">
        <w:rPr>
          <w:sz w:val="24"/>
          <w:szCs w:val="24"/>
        </w:rPr>
        <w:t xml:space="preserve">session. </w:t>
      </w:r>
    </w:p>
    <w:p w14:paraId="268EAE4B" w14:textId="0203BC14" w:rsidR="000E06AC" w:rsidRPr="00062332" w:rsidRDefault="000E06AC" w:rsidP="00062332">
      <w:pPr>
        <w:pStyle w:val="ListParagraph"/>
        <w:numPr>
          <w:ilvl w:val="2"/>
          <w:numId w:val="1"/>
        </w:numPr>
        <w:contextualSpacing/>
        <w:rPr>
          <w:bCs/>
          <w:sz w:val="24"/>
          <w:szCs w:val="24"/>
        </w:rPr>
      </w:pPr>
      <w:r w:rsidRPr="000E06AC">
        <w:rPr>
          <w:bCs/>
          <w:sz w:val="24"/>
          <w:szCs w:val="24"/>
        </w:rPr>
        <w:t>Chair ask</w:t>
      </w:r>
      <w:r w:rsidR="00FE6BC2">
        <w:rPr>
          <w:bCs/>
          <w:sz w:val="24"/>
          <w:szCs w:val="24"/>
        </w:rPr>
        <w:t>ed</w:t>
      </w:r>
      <w:r w:rsidRPr="000E06AC">
        <w:rPr>
          <w:bCs/>
          <w:sz w:val="24"/>
          <w:szCs w:val="24"/>
        </w:rPr>
        <w:t xml:space="preserve"> the group if there </w:t>
      </w:r>
      <w:proofErr w:type="gramStart"/>
      <w:r w:rsidRPr="000E06AC">
        <w:rPr>
          <w:bCs/>
          <w:sz w:val="24"/>
          <w:szCs w:val="24"/>
        </w:rPr>
        <w:t>are</w:t>
      </w:r>
      <w:proofErr w:type="gramEnd"/>
      <w:r w:rsidRPr="000E06AC">
        <w:rPr>
          <w:bCs/>
          <w:sz w:val="24"/>
          <w:szCs w:val="24"/>
        </w:rPr>
        <w:t xml:space="preserve"> any questions. </w:t>
      </w:r>
      <w:r w:rsidRPr="00062332">
        <w:rPr>
          <w:bCs/>
          <w:sz w:val="24"/>
          <w:szCs w:val="24"/>
        </w:rPr>
        <w:t xml:space="preserve">No response, no comments from the group or </w:t>
      </w:r>
      <w:proofErr w:type="spellStart"/>
      <w:r w:rsidRPr="00062332">
        <w:rPr>
          <w:bCs/>
          <w:sz w:val="24"/>
          <w:szCs w:val="24"/>
        </w:rPr>
        <w:t>WebEx</w:t>
      </w:r>
      <w:proofErr w:type="spellEnd"/>
      <w:r w:rsidRPr="00062332">
        <w:rPr>
          <w:bCs/>
          <w:sz w:val="24"/>
          <w:szCs w:val="24"/>
        </w:rPr>
        <w:t xml:space="preserve">. </w:t>
      </w:r>
    </w:p>
    <w:p w14:paraId="59197058" w14:textId="1CEA496D" w:rsidR="00193F37" w:rsidRPr="00A11947" w:rsidRDefault="008B776F" w:rsidP="000E06AC">
      <w:pPr>
        <w:pStyle w:val="ListParagraph"/>
        <w:tabs>
          <w:tab w:val="left" w:pos="363"/>
        </w:tabs>
        <w:suppressAutoHyphens w:val="0"/>
        <w:ind w:left="1080"/>
        <w:contextualSpacing/>
        <w:textAlignment w:val="baseline"/>
        <w:rPr>
          <w:rFonts w:eastAsia="Times New Roman"/>
          <w:color w:val="000000"/>
          <w:sz w:val="24"/>
          <w:lang w:val="en-GB" w:eastAsia="en-GB"/>
        </w:rPr>
      </w:pPr>
      <w:r w:rsidRPr="00A11947">
        <w:rPr>
          <w:b/>
          <w:bCs/>
          <w:sz w:val="24"/>
          <w:szCs w:val="24"/>
        </w:rPr>
        <w:br/>
        <w:t>Motion #2 (</w:t>
      </w:r>
      <w:r w:rsidR="004A708A">
        <w:rPr>
          <w:b/>
          <w:bCs/>
          <w:sz w:val="24"/>
          <w:szCs w:val="24"/>
        </w:rPr>
        <w:t>Procedural</w:t>
      </w:r>
      <w:r w:rsidRPr="00A11947">
        <w:rPr>
          <w:b/>
          <w:bCs/>
          <w:sz w:val="24"/>
          <w:szCs w:val="24"/>
        </w:rPr>
        <w:t>):</w:t>
      </w:r>
      <w:r w:rsidRPr="00A11947">
        <w:rPr>
          <w:sz w:val="24"/>
          <w:szCs w:val="24"/>
        </w:rPr>
        <w:t xml:space="preserve">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To approve the meeting minutes of the RR-TAG 202</w:t>
      </w:r>
      <w:r w:rsidR="000A66DD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4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82334F">
        <w:rPr>
          <w:rFonts w:eastAsia="MS Gothic" w:cs="Arial"/>
          <w:color w:val="000000"/>
          <w:spacing w:val="-1"/>
          <w:sz w:val="24"/>
          <w:szCs w:val="24"/>
          <w:lang w:eastAsia="en-GB"/>
        </w:rPr>
        <w:t>May interim</w:t>
      </w:r>
      <w:r w:rsidR="003E699B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r w:rsidR="00C97D8C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>session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as shown in the document</w:t>
      </w:r>
      <w:r w:rsidR="00F579C4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 </w:t>
      </w:r>
      <w:hyperlink r:id="rId25" w:history="1">
        <w:r w:rsidR="00287AA4" w:rsidRPr="000E06AC">
          <w:rPr>
            <w:rStyle w:val="Hyperlink"/>
            <w:b/>
            <w:bCs/>
            <w:sz w:val="24"/>
            <w:szCs w:val="24"/>
          </w:rPr>
          <w:t>18-24/00</w:t>
        </w:r>
        <w:r w:rsidR="0082334F">
          <w:rPr>
            <w:rStyle w:val="Hyperlink"/>
            <w:b/>
            <w:bCs/>
            <w:sz w:val="24"/>
            <w:szCs w:val="24"/>
          </w:rPr>
          <w:t>57</w:t>
        </w:r>
        <w:r w:rsidR="00287AA4" w:rsidRPr="000E06AC">
          <w:rPr>
            <w:rStyle w:val="Hyperlink"/>
            <w:b/>
            <w:bCs/>
            <w:sz w:val="24"/>
            <w:szCs w:val="24"/>
          </w:rPr>
          <w:t>r</w:t>
        </w:r>
        <w:r w:rsidR="0082334F">
          <w:rPr>
            <w:rStyle w:val="Hyperlink"/>
            <w:b/>
            <w:bCs/>
            <w:sz w:val="24"/>
            <w:szCs w:val="24"/>
          </w:rPr>
          <w:t>1</w:t>
        </w:r>
        <w:r w:rsidR="00287AA4" w:rsidRPr="000E06AC">
          <w:rPr>
            <w:rStyle w:val="Hyperlink"/>
            <w:b/>
            <w:bCs/>
            <w:sz w:val="24"/>
            <w:szCs w:val="24"/>
            <w:u w:val="none"/>
          </w:rPr>
          <w:t xml:space="preserve"> </w:t>
        </w:r>
      </w:hyperlink>
      <w:r w:rsidR="00287AA4">
        <w:rPr>
          <w:rFonts w:eastAsia="MS Gothic" w:cs="Arial"/>
          <w:color w:val="000000"/>
          <w:spacing w:val="-1"/>
          <w:sz w:val="24"/>
          <w:szCs w:val="24"/>
          <w:lang w:eastAsia="en-GB"/>
        </w:rPr>
        <w:t>,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with editorial privilege for the </w:t>
      </w:r>
      <w:r w:rsidR="00E41D33"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IEEE </w:t>
      </w:r>
      <w:r w:rsidRPr="00A11947">
        <w:rPr>
          <w:rFonts w:eastAsia="MS Gothic" w:cs="Arial"/>
          <w:color w:val="000000"/>
          <w:spacing w:val="-1"/>
          <w:sz w:val="24"/>
          <w:szCs w:val="24"/>
          <w:lang w:eastAsia="en-GB"/>
        </w:rPr>
        <w:t xml:space="preserve">802.18 Chair. </w:t>
      </w:r>
    </w:p>
    <w:p w14:paraId="3FF7C9EB" w14:textId="5457D99B" w:rsidR="00193F37" w:rsidRDefault="0071000E" w:rsidP="007652A9">
      <w:pPr>
        <w:ind w:left="216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 w:rsidR="008B776F">
        <w:rPr>
          <w:sz w:val="24"/>
          <w:szCs w:val="24"/>
        </w:rPr>
        <w:t xml:space="preserve">Moved by: </w:t>
      </w:r>
      <w:r w:rsidR="0082334F">
        <w:rPr>
          <w:sz w:val="24"/>
          <w:szCs w:val="24"/>
        </w:rPr>
        <w:t xml:space="preserve">    </w:t>
      </w:r>
      <w:r w:rsidR="00D97F00">
        <w:rPr>
          <w:sz w:val="24"/>
          <w:szCs w:val="24"/>
        </w:rPr>
        <w:t>Al Petrick</w:t>
      </w:r>
    </w:p>
    <w:p w14:paraId="200A1011" w14:textId="53E9D8C2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 w:rsidR="0082334F">
        <w:rPr>
          <w:sz w:val="24"/>
          <w:szCs w:val="24"/>
        </w:rPr>
        <w:t>Ben Rolfe</w:t>
      </w:r>
    </w:p>
    <w:p w14:paraId="3D1731E5" w14:textId="4E767B6A" w:rsidR="00193F37" w:rsidRDefault="007652A9">
      <w:pPr>
        <w:tabs>
          <w:tab w:val="left" w:pos="720"/>
          <w:tab w:val="left" w:pos="1440"/>
          <w:tab w:val="left" w:pos="2160"/>
          <w:tab w:val="left" w:pos="2880"/>
          <w:tab w:val="left" w:pos="8333"/>
        </w:tabs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B776F"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 w:rsidR="008B776F">
        <w:rPr>
          <w:sz w:val="24"/>
          <w:szCs w:val="24"/>
        </w:rPr>
        <w:t xml:space="preserve">  </w:t>
      </w:r>
      <w:r w:rsidR="0082334F">
        <w:rPr>
          <w:sz w:val="24"/>
          <w:szCs w:val="24"/>
        </w:rPr>
        <w:t xml:space="preserve">  </w:t>
      </w:r>
      <w:r w:rsidR="008B776F">
        <w:rPr>
          <w:sz w:val="24"/>
          <w:szCs w:val="24"/>
        </w:rPr>
        <w:t>None.</w:t>
      </w:r>
      <w:r w:rsidR="008B776F">
        <w:rPr>
          <w:sz w:val="24"/>
          <w:szCs w:val="24"/>
        </w:rPr>
        <w:tab/>
      </w:r>
    </w:p>
    <w:p w14:paraId="3DE1F03D" w14:textId="67A6C68C" w:rsidR="00193F37" w:rsidRDefault="008B776F" w:rsidP="007652A9">
      <w:pPr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Vote: Approved with unanimous consent.</w:t>
      </w:r>
    </w:p>
    <w:p w14:paraId="1FCA2A08" w14:textId="77777777" w:rsidR="00193F37" w:rsidRDefault="00193F37">
      <w:pPr>
        <w:ind w:left="1440"/>
        <w:contextualSpacing/>
        <w:rPr>
          <w:sz w:val="24"/>
          <w:szCs w:val="24"/>
        </w:rPr>
      </w:pPr>
    </w:p>
    <w:p w14:paraId="244386DB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reports</w:t>
      </w:r>
      <w:r>
        <w:rPr>
          <w:b/>
          <w:bCs/>
          <w:sz w:val="24"/>
          <w:szCs w:val="24"/>
        </w:rPr>
        <w:br/>
      </w:r>
    </w:p>
    <w:p w14:paraId="49748834" w14:textId="095B2A7A" w:rsidR="001D7E0F" w:rsidRDefault="008B776F" w:rsidP="00BA014D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FD2FE0">
        <w:rPr>
          <w:b/>
          <w:bCs/>
          <w:sz w:val="24"/>
          <w:szCs w:val="24"/>
        </w:rPr>
        <w:t>Presentation of 802.18 opening report</w:t>
      </w:r>
      <w:r w:rsidR="00F13B69">
        <w:rPr>
          <w:b/>
          <w:bCs/>
          <w:sz w:val="24"/>
          <w:szCs w:val="24"/>
        </w:rPr>
        <w:t xml:space="preserve"> </w:t>
      </w:r>
      <w:hyperlink r:id="rId26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BA40E0">
          <w:rPr>
            <w:rStyle w:val="Hyperlink"/>
            <w:b/>
            <w:bCs/>
            <w:sz w:val="24"/>
            <w:szCs w:val="24"/>
          </w:rPr>
          <w:t>62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BA40E0">
          <w:rPr>
            <w:rStyle w:val="Hyperlink"/>
            <w:b/>
            <w:bCs/>
            <w:sz w:val="24"/>
            <w:szCs w:val="24"/>
          </w:rPr>
          <w:t>0</w:t>
        </w:r>
      </w:hyperlink>
      <w:r w:rsidR="003D59D6" w:rsidRPr="00FD2FE0">
        <w:rPr>
          <w:b/>
          <w:bCs/>
          <w:sz w:val="24"/>
          <w:szCs w:val="24"/>
        </w:rPr>
        <w:t xml:space="preserve"> </w:t>
      </w:r>
      <w:r w:rsidRPr="00FD2FE0">
        <w:rPr>
          <w:b/>
          <w:bCs/>
          <w:sz w:val="24"/>
          <w:szCs w:val="24"/>
        </w:rPr>
        <w:t>,</w:t>
      </w:r>
      <w:r w:rsidRPr="00FD2FE0">
        <w:rPr>
          <w:sz w:val="24"/>
          <w:szCs w:val="24"/>
        </w:rPr>
        <w:t xml:space="preserve"> Edward Au (Chair)</w:t>
      </w:r>
      <w:r w:rsidR="004B45E8" w:rsidRPr="00FD2FE0">
        <w:rPr>
          <w:sz w:val="24"/>
          <w:szCs w:val="24"/>
        </w:rPr>
        <w:br/>
      </w:r>
      <w:r w:rsidR="001F284F" w:rsidRPr="00FD2FE0">
        <w:rPr>
          <w:sz w:val="24"/>
          <w:szCs w:val="24"/>
        </w:rPr>
        <w:t>C</w:t>
      </w:r>
      <w:r w:rsidR="00010510" w:rsidRPr="00FD2FE0">
        <w:rPr>
          <w:sz w:val="24"/>
          <w:szCs w:val="24"/>
        </w:rPr>
        <w:t>hair</w:t>
      </w:r>
      <w:r w:rsidRPr="00FD2FE0">
        <w:rPr>
          <w:sz w:val="24"/>
          <w:szCs w:val="24"/>
        </w:rPr>
        <w:t xml:space="preserve"> present</w:t>
      </w:r>
      <w:r w:rsidR="0003493A">
        <w:rPr>
          <w:sz w:val="24"/>
          <w:szCs w:val="24"/>
        </w:rPr>
        <w:t>s</w:t>
      </w:r>
      <w:r w:rsidRPr="00FD2FE0">
        <w:rPr>
          <w:sz w:val="24"/>
          <w:szCs w:val="24"/>
        </w:rPr>
        <w:t xml:space="preserve"> progress</w:t>
      </w:r>
      <w:r w:rsidR="001F284F" w:rsidRPr="00FD2FE0">
        <w:rPr>
          <w:sz w:val="24"/>
          <w:szCs w:val="24"/>
        </w:rPr>
        <w:t xml:space="preserve"> on consultations</w:t>
      </w:r>
      <w:r w:rsidRPr="00FD2FE0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 xml:space="preserve">since the </w:t>
      </w:r>
      <w:r w:rsidR="00272455">
        <w:rPr>
          <w:sz w:val="24"/>
          <w:szCs w:val="24"/>
        </w:rPr>
        <w:t>i</w:t>
      </w:r>
      <w:r w:rsidR="00BA40E0">
        <w:rPr>
          <w:sz w:val="24"/>
          <w:szCs w:val="24"/>
        </w:rPr>
        <w:t>nterim</w:t>
      </w:r>
      <w:r w:rsidR="00D30349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 xml:space="preserve">meeting in </w:t>
      </w:r>
      <w:r w:rsidR="00BA40E0">
        <w:rPr>
          <w:sz w:val="24"/>
          <w:szCs w:val="24"/>
        </w:rPr>
        <w:t>May</w:t>
      </w:r>
      <w:r w:rsidR="001F284F" w:rsidRPr="00B33D86">
        <w:rPr>
          <w:sz w:val="24"/>
          <w:szCs w:val="24"/>
        </w:rPr>
        <w:t xml:space="preserve"> </w:t>
      </w:r>
      <w:r w:rsidRPr="00B33D86">
        <w:rPr>
          <w:sz w:val="24"/>
          <w:szCs w:val="24"/>
        </w:rPr>
        <w:t>202</w:t>
      </w:r>
      <w:r w:rsidR="001F284F" w:rsidRPr="00B33D86">
        <w:rPr>
          <w:sz w:val="24"/>
          <w:szCs w:val="24"/>
        </w:rPr>
        <w:t>4</w:t>
      </w:r>
      <w:r w:rsidR="001D7E0F">
        <w:rPr>
          <w:sz w:val="24"/>
          <w:szCs w:val="24"/>
        </w:rPr>
        <w:t>.</w:t>
      </w:r>
    </w:p>
    <w:p w14:paraId="0EBD1347" w14:textId="131EFBEA" w:rsidR="00D30349" w:rsidRDefault="001D7E0F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 IEEE 802 LMSC approve</w:t>
      </w:r>
      <w:r w:rsidR="000139FD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D6526C">
        <w:rPr>
          <w:sz w:val="24"/>
          <w:szCs w:val="24"/>
        </w:rPr>
        <w:t>4</w:t>
      </w:r>
      <w:r>
        <w:rPr>
          <w:sz w:val="24"/>
          <w:szCs w:val="24"/>
        </w:rPr>
        <w:t xml:space="preserve"> submission</w:t>
      </w:r>
      <w:r w:rsidR="000D62BA">
        <w:rPr>
          <w:sz w:val="24"/>
          <w:szCs w:val="24"/>
        </w:rPr>
        <w:t>s</w:t>
      </w:r>
      <w:r w:rsidR="004E6C79">
        <w:rPr>
          <w:sz w:val="24"/>
          <w:szCs w:val="24"/>
        </w:rPr>
        <w:t>.</w:t>
      </w:r>
      <w:r w:rsidR="00D30349">
        <w:rPr>
          <w:sz w:val="24"/>
          <w:szCs w:val="24"/>
        </w:rPr>
        <w:t xml:space="preserve"> </w:t>
      </w:r>
      <w:r w:rsidR="004E6C79">
        <w:rPr>
          <w:sz w:val="24"/>
          <w:szCs w:val="24"/>
        </w:rPr>
        <w:t>F</w:t>
      </w:r>
      <w:r w:rsidR="00D30349">
        <w:rPr>
          <w:sz w:val="24"/>
          <w:szCs w:val="24"/>
        </w:rPr>
        <w:t>or details</w:t>
      </w:r>
      <w:r w:rsidR="000D62BA">
        <w:rPr>
          <w:sz w:val="24"/>
          <w:szCs w:val="24"/>
        </w:rPr>
        <w:t xml:space="preserve"> and document links</w:t>
      </w:r>
      <w:r w:rsidR="00D30349">
        <w:rPr>
          <w:sz w:val="24"/>
          <w:szCs w:val="24"/>
        </w:rPr>
        <w:t xml:space="preserve"> see document</w:t>
      </w:r>
      <w:r w:rsidR="00F13B69">
        <w:rPr>
          <w:sz w:val="24"/>
          <w:szCs w:val="24"/>
        </w:rPr>
        <w:t xml:space="preserve">  </w:t>
      </w:r>
      <w:hyperlink r:id="rId27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BA40E0">
          <w:rPr>
            <w:rStyle w:val="Hyperlink"/>
            <w:b/>
            <w:bCs/>
            <w:sz w:val="24"/>
            <w:szCs w:val="24"/>
          </w:rPr>
          <w:t>62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BA40E0">
          <w:rPr>
            <w:rStyle w:val="Hyperlink"/>
            <w:b/>
            <w:bCs/>
            <w:sz w:val="24"/>
            <w:szCs w:val="24"/>
          </w:rPr>
          <w:t>0</w:t>
        </w:r>
      </w:hyperlink>
      <w:r w:rsidR="00F13B69">
        <w:rPr>
          <w:sz w:val="24"/>
          <w:szCs w:val="24"/>
        </w:rPr>
        <w:t xml:space="preserve"> </w:t>
      </w:r>
      <w:r w:rsidR="00D30349">
        <w:rPr>
          <w:sz w:val="24"/>
          <w:szCs w:val="24"/>
        </w:rPr>
        <w:t>slide 3</w:t>
      </w:r>
      <w:r w:rsidR="005A75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1BFB71B" w14:textId="5CA3514D" w:rsidR="00A415A1" w:rsidRPr="00A415A1" w:rsidRDefault="00A415A1" w:rsidP="00A415A1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Discussed latest </w:t>
      </w:r>
      <w:r w:rsidRPr="00A415A1">
        <w:rPr>
          <w:sz w:val="24"/>
          <w:szCs w:val="24"/>
        </w:rPr>
        <w:t>topics related to spectrum and regulation in Europe, North America, and Asia Pacific</w:t>
      </w:r>
      <w:r>
        <w:rPr>
          <w:sz w:val="24"/>
          <w:szCs w:val="24"/>
        </w:rPr>
        <w:t>.</w:t>
      </w:r>
    </w:p>
    <w:p w14:paraId="6D253AFD" w14:textId="6A6F3B1C" w:rsidR="00465A49" w:rsidRPr="00FD2FE0" w:rsidRDefault="00465A49" w:rsidP="00C85AFF">
      <w:pPr>
        <w:pStyle w:val="ListParagraph"/>
        <w:ind w:left="1440"/>
        <w:contextualSpacing/>
        <w:rPr>
          <w:sz w:val="24"/>
          <w:szCs w:val="24"/>
        </w:rPr>
      </w:pPr>
    </w:p>
    <w:p w14:paraId="649DCE7A" w14:textId="00A1AECD" w:rsidR="00D30349" w:rsidRDefault="001F284F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Chair reviewed </w:t>
      </w:r>
      <w:r w:rsidRPr="00A415A1">
        <w:rPr>
          <w:b/>
          <w:bCs/>
          <w:sz w:val="24"/>
          <w:szCs w:val="24"/>
        </w:rPr>
        <w:t>objectives for the week</w:t>
      </w:r>
      <w:r w:rsidR="003766B3">
        <w:rPr>
          <w:sz w:val="24"/>
          <w:szCs w:val="24"/>
        </w:rPr>
        <w:t>:  See document</w:t>
      </w:r>
      <w:r w:rsidR="00F13B69">
        <w:rPr>
          <w:b/>
          <w:bCs/>
          <w:sz w:val="24"/>
          <w:szCs w:val="24"/>
        </w:rPr>
        <w:t xml:space="preserve"> </w:t>
      </w:r>
      <w:hyperlink r:id="rId28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D6526C">
          <w:rPr>
            <w:rStyle w:val="Hyperlink"/>
            <w:b/>
            <w:bCs/>
            <w:sz w:val="24"/>
            <w:szCs w:val="24"/>
          </w:rPr>
          <w:t>62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D6526C">
          <w:rPr>
            <w:rStyle w:val="Hyperlink"/>
            <w:b/>
            <w:bCs/>
            <w:sz w:val="24"/>
            <w:szCs w:val="24"/>
          </w:rPr>
          <w:t>0</w:t>
        </w:r>
      </w:hyperlink>
      <w:r w:rsidR="003766B3">
        <w:rPr>
          <w:sz w:val="24"/>
          <w:szCs w:val="24"/>
        </w:rPr>
        <w:t xml:space="preserve">.  </w:t>
      </w:r>
    </w:p>
    <w:p w14:paraId="5E4080BD" w14:textId="02FECAB1" w:rsidR="0045264C" w:rsidRPr="00AC19EB" w:rsidRDefault="0045264C" w:rsidP="003766B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 w:rsidRPr="000D62BA">
        <w:rPr>
          <w:sz w:val="24"/>
          <w:szCs w:val="24"/>
        </w:rPr>
        <w:t>Review consultations, petitions for rulemaking and liaison statement</w:t>
      </w:r>
      <w:r w:rsidR="002E13CE">
        <w:rPr>
          <w:sz w:val="24"/>
          <w:szCs w:val="24"/>
        </w:rPr>
        <w:t>s</w:t>
      </w:r>
      <w:r w:rsidRPr="000D62BA">
        <w:rPr>
          <w:sz w:val="24"/>
          <w:szCs w:val="24"/>
        </w:rPr>
        <w:t xml:space="preserve">: </w:t>
      </w:r>
      <w:r>
        <w:rPr>
          <w:sz w:val="24"/>
          <w:szCs w:val="24"/>
        </w:rPr>
        <w:t>CEPT ECC, Canada RABC and EU RSPG.</w:t>
      </w:r>
      <w:r w:rsidRPr="000D62BA">
        <w:rPr>
          <w:sz w:val="24"/>
          <w:szCs w:val="24"/>
        </w:rPr>
        <w:t xml:space="preserve"> See document</w:t>
      </w:r>
      <w:r w:rsidRPr="000D62BA">
        <w:rPr>
          <w:b/>
          <w:bCs/>
          <w:sz w:val="24"/>
          <w:szCs w:val="24"/>
        </w:rPr>
        <w:t xml:space="preserve"> </w:t>
      </w:r>
      <w:hyperlink r:id="rId29" w:history="1">
        <w:r w:rsidRPr="000D62BA">
          <w:rPr>
            <w:rStyle w:val="Hyperlink"/>
            <w:b/>
            <w:bCs/>
            <w:sz w:val="24"/>
            <w:szCs w:val="24"/>
          </w:rPr>
          <w:t>18-24/00</w:t>
        </w:r>
        <w:r>
          <w:rPr>
            <w:rStyle w:val="Hyperlink"/>
            <w:b/>
            <w:bCs/>
            <w:sz w:val="24"/>
            <w:szCs w:val="24"/>
          </w:rPr>
          <w:t>62</w:t>
        </w:r>
        <w:r w:rsidRPr="000D62BA">
          <w:rPr>
            <w:rStyle w:val="Hyperlink"/>
            <w:b/>
            <w:bCs/>
            <w:sz w:val="24"/>
            <w:szCs w:val="24"/>
          </w:rPr>
          <w:t>r</w:t>
        </w:r>
        <w:r>
          <w:rPr>
            <w:rStyle w:val="Hyperlink"/>
            <w:b/>
            <w:bCs/>
            <w:sz w:val="24"/>
            <w:szCs w:val="24"/>
          </w:rPr>
          <w:t>0</w:t>
        </w:r>
      </w:hyperlink>
      <w:r w:rsidRPr="000D62BA">
        <w:rPr>
          <w:b/>
          <w:bCs/>
          <w:sz w:val="24"/>
          <w:szCs w:val="24"/>
        </w:rPr>
        <w:t xml:space="preserve"> </w:t>
      </w:r>
      <w:r w:rsidRPr="000D62BA">
        <w:rPr>
          <w:sz w:val="24"/>
          <w:szCs w:val="24"/>
        </w:rPr>
        <w:t xml:space="preserve">side </w:t>
      </w:r>
      <w:r>
        <w:rPr>
          <w:sz w:val="24"/>
          <w:szCs w:val="24"/>
        </w:rPr>
        <w:t>4</w:t>
      </w:r>
      <w:r w:rsidRPr="000D62BA">
        <w:rPr>
          <w:sz w:val="24"/>
          <w:szCs w:val="24"/>
        </w:rPr>
        <w:t>.</w:t>
      </w:r>
      <w:r w:rsidRPr="000D62BA">
        <w:rPr>
          <w:b/>
          <w:bCs/>
          <w:sz w:val="24"/>
          <w:szCs w:val="24"/>
        </w:rPr>
        <w:t xml:space="preserve"> </w:t>
      </w:r>
    </w:p>
    <w:p w14:paraId="779FFC75" w14:textId="0C518755" w:rsidR="00AC19EB" w:rsidRPr="0045264C" w:rsidRDefault="00AC19EB" w:rsidP="00AC19EB">
      <w:pPr>
        <w:pStyle w:val="ListParagraph"/>
        <w:ind w:left="1440"/>
        <w:contextualSpacing/>
        <w:rPr>
          <w:sz w:val="24"/>
          <w:szCs w:val="24"/>
        </w:rPr>
      </w:pPr>
    </w:p>
    <w:p w14:paraId="7B04E5BC" w14:textId="5F0A290A" w:rsidR="003766B3" w:rsidRPr="000D62BA" w:rsidRDefault="00D30349" w:rsidP="003766B3">
      <w:pPr>
        <w:pStyle w:val="ListParagraph"/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Invited presentation</w:t>
      </w:r>
      <w:r w:rsidR="00A415A1">
        <w:rPr>
          <w:sz w:val="24"/>
          <w:szCs w:val="24"/>
        </w:rPr>
        <w:t xml:space="preserve"> (remote)</w:t>
      </w:r>
      <w:r w:rsidR="000D62BA">
        <w:rPr>
          <w:sz w:val="24"/>
          <w:szCs w:val="24"/>
        </w:rPr>
        <w:t xml:space="preserve"> on Thursday July 18, 2024</w:t>
      </w:r>
      <w:r>
        <w:rPr>
          <w:sz w:val="24"/>
          <w:szCs w:val="24"/>
        </w:rPr>
        <w:t xml:space="preserve">: </w:t>
      </w:r>
      <w:r w:rsidRPr="00D30349">
        <w:rPr>
          <w:sz w:val="24"/>
          <w:szCs w:val="24"/>
        </w:rPr>
        <w:t>T</w:t>
      </w:r>
      <w:r w:rsidR="00D6526C">
        <w:rPr>
          <w:sz w:val="24"/>
          <w:szCs w:val="24"/>
        </w:rPr>
        <w:t>opic</w:t>
      </w:r>
      <w:r w:rsidRPr="00D30349">
        <w:rPr>
          <w:sz w:val="24"/>
          <w:szCs w:val="24"/>
        </w:rPr>
        <w:t xml:space="preserve">: </w:t>
      </w:r>
      <w:r w:rsidR="00D6526C">
        <w:rPr>
          <w:sz w:val="24"/>
          <w:szCs w:val="24"/>
        </w:rPr>
        <w:t>Hybrid sharing on the upper 6 GHz band. Author: Dr. Steve Leach (Principal, Spectrum Engineering team, Ofcom</w:t>
      </w:r>
      <w:r w:rsidR="0045264C">
        <w:rPr>
          <w:sz w:val="24"/>
          <w:szCs w:val="24"/>
        </w:rPr>
        <w:t>)</w:t>
      </w:r>
      <w:r w:rsidR="00543FA9">
        <w:rPr>
          <w:sz w:val="24"/>
          <w:szCs w:val="24"/>
        </w:rPr>
        <w:t>.</w:t>
      </w:r>
      <w:r w:rsidR="000D62BA">
        <w:rPr>
          <w:sz w:val="24"/>
          <w:szCs w:val="24"/>
        </w:rPr>
        <w:t xml:space="preserve"> D</w:t>
      </w:r>
      <w:r>
        <w:rPr>
          <w:sz w:val="24"/>
          <w:szCs w:val="24"/>
        </w:rPr>
        <w:t>ocument:</w:t>
      </w:r>
      <w:r w:rsidR="00F13B69">
        <w:rPr>
          <w:sz w:val="24"/>
          <w:szCs w:val="24"/>
        </w:rPr>
        <w:t xml:space="preserve"> </w:t>
      </w:r>
      <w:hyperlink r:id="rId30" w:history="1">
        <w:r w:rsidR="00F13B69" w:rsidRPr="000E06AC">
          <w:rPr>
            <w:rStyle w:val="Hyperlink"/>
            <w:b/>
            <w:bCs/>
            <w:sz w:val="24"/>
            <w:szCs w:val="24"/>
          </w:rPr>
          <w:t>18-24/00</w:t>
        </w:r>
        <w:r w:rsidR="000D62BA">
          <w:rPr>
            <w:rStyle w:val="Hyperlink"/>
            <w:b/>
            <w:bCs/>
            <w:sz w:val="24"/>
            <w:szCs w:val="24"/>
          </w:rPr>
          <w:t>70</w:t>
        </w:r>
        <w:r w:rsidR="00F13B69" w:rsidRPr="000E06AC">
          <w:rPr>
            <w:rStyle w:val="Hyperlink"/>
            <w:b/>
            <w:bCs/>
            <w:sz w:val="24"/>
            <w:szCs w:val="24"/>
          </w:rPr>
          <w:t>r</w:t>
        </w:r>
        <w:r w:rsidR="00F13B69">
          <w:rPr>
            <w:rStyle w:val="Hyperlink"/>
            <w:b/>
            <w:bCs/>
            <w:sz w:val="24"/>
            <w:szCs w:val="24"/>
          </w:rPr>
          <w:t>0</w:t>
        </w:r>
      </w:hyperlink>
      <w:r w:rsidR="000D62BA" w:rsidRPr="000D62BA">
        <w:rPr>
          <w:rStyle w:val="Hyperlink"/>
          <w:color w:val="auto"/>
          <w:sz w:val="24"/>
          <w:szCs w:val="24"/>
          <w:u w:val="none"/>
        </w:rPr>
        <w:t>.</w:t>
      </w:r>
      <w:r w:rsidR="0045264C">
        <w:rPr>
          <w:rStyle w:val="Hyperlink"/>
          <w:b/>
          <w:bCs/>
          <w:sz w:val="24"/>
          <w:szCs w:val="24"/>
          <w:u w:val="none"/>
        </w:rPr>
        <w:t xml:space="preserve"> </w:t>
      </w:r>
      <w:r w:rsidR="0045264C">
        <w:rPr>
          <w:sz w:val="24"/>
          <w:szCs w:val="24"/>
        </w:rPr>
        <w:t xml:space="preserve">See document </w:t>
      </w:r>
      <w:hyperlink r:id="rId31" w:history="1">
        <w:r w:rsidR="0045264C" w:rsidRPr="000E06AC">
          <w:rPr>
            <w:rStyle w:val="Hyperlink"/>
            <w:b/>
            <w:bCs/>
            <w:sz w:val="24"/>
            <w:szCs w:val="24"/>
          </w:rPr>
          <w:t>18-24/00</w:t>
        </w:r>
        <w:r w:rsidR="0045264C">
          <w:rPr>
            <w:rStyle w:val="Hyperlink"/>
            <w:b/>
            <w:bCs/>
            <w:sz w:val="24"/>
            <w:szCs w:val="24"/>
          </w:rPr>
          <w:t>62</w:t>
        </w:r>
        <w:r w:rsidR="0045264C" w:rsidRPr="000E06AC">
          <w:rPr>
            <w:rStyle w:val="Hyperlink"/>
            <w:b/>
            <w:bCs/>
            <w:sz w:val="24"/>
            <w:szCs w:val="24"/>
          </w:rPr>
          <w:t>r</w:t>
        </w:r>
        <w:r w:rsidR="0045264C">
          <w:rPr>
            <w:rStyle w:val="Hyperlink"/>
            <w:b/>
            <w:bCs/>
            <w:sz w:val="24"/>
            <w:szCs w:val="24"/>
          </w:rPr>
          <w:t>0</w:t>
        </w:r>
      </w:hyperlink>
      <w:r w:rsidR="0045264C">
        <w:rPr>
          <w:sz w:val="24"/>
          <w:szCs w:val="24"/>
        </w:rPr>
        <w:t xml:space="preserve"> slide 5.  </w:t>
      </w:r>
      <w:r w:rsidR="000D62BA">
        <w:rPr>
          <w:rStyle w:val="Hyperlink"/>
          <w:b/>
          <w:bCs/>
          <w:sz w:val="24"/>
          <w:szCs w:val="24"/>
          <w:u w:val="none"/>
        </w:rPr>
        <w:t xml:space="preserve"> </w:t>
      </w:r>
    </w:p>
    <w:p w14:paraId="0D0DDF44" w14:textId="325E2F99" w:rsidR="003766B3" w:rsidRPr="00537CE0" w:rsidRDefault="006D7834" w:rsidP="0045264C">
      <w:pPr>
        <w:ind w:left="1080"/>
        <w:contextualSpacing/>
      </w:pPr>
      <w:r w:rsidRPr="0045264C">
        <w:rPr>
          <w:b/>
          <w:bCs/>
          <w:sz w:val="24"/>
          <w:szCs w:val="24"/>
        </w:rPr>
        <w:br/>
      </w:r>
    </w:p>
    <w:p w14:paraId="5E526449" w14:textId="0F83C7DE" w:rsidR="00537CE0" w:rsidRPr="00537CE0" w:rsidRDefault="006E0B53" w:rsidP="006E0B53">
      <w:pPr>
        <w:pStyle w:val="ListParagraph"/>
        <w:numPr>
          <w:ilvl w:val="2"/>
          <w:numId w:val="1"/>
        </w:numPr>
        <w:contextualSpacing/>
      </w:pPr>
      <w:proofErr w:type="gramStart"/>
      <w:r w:rsidRPr="006E0B53">
        <w:rPr>
          <w:sz w:val="24"/>
          <w:szCs w:val="24"/>
        </w:rPr>
        <w:lastRenderedPageBreak/>
        <w:t>Chair</w:t>
      </w:r>
      <w:proofErr w:type="gramEnd"/>
      <w:r w:rsidRPr="006E0B53">
        <w:rPr>
          <w:sz w:val="24"/>
          <w:szCs w:val="24"/>
        </w:rPr>
        <w:t xml:space="preserve"> </w:t>
      </w:r>
      <w:r w:rsidR="006D7834" w:rsidRPr="000A2F75">
        <w:rPr>
          <w:bCs/>
          <w:sz w:val="24"/>
          <w:szCs w:val="24"/>
        </w:rPr>
        <w:t>ask</w:t>
      </w:r>
      <w:r w:rsidR="00FE6BC2">
        <w:rPr>
          <w:bCs/>
          <w:sz w:val="24"/>
          <w:szCs w:val="24"/>
        </w:rPr>
        <w:t>ed</w:t>
      </w:r>
      <w:r w:rsidR="006D7834" w:rsidRPr="000A2F75">
        <w:rPr>
          <w:bCs/>
          <w:sz w:val="24"/>
          <w:szCs w:val="24"/>
        </w:rPr>
        <w:t xml:space="preserve"> the group</w:t>
      </w:r>
      <w:r w:rsidR="006D7834">
        <w:rPr>
          <w:bCs/>
          <w:sz w:val="24"/>
          <w:szCs w:val="24"/>
        </w:rPr>
        <w:t xml:space="preserve"> if there are any questions relating to the </w:t>
      </w:r>
      <w:r w:rsidR="006D7834" w:rsidRPr="006D7834">
        <w:rPr>
          <w:bCs/>
          <w:sz w:val="24"/>
          <w:szCs w:val="24"/>
        </w:rPr>
        <w:t>objectives for the week.</w:t>
      </w:r>
      <w:r w:rsidR="006D7834">
        <w:rPr>
          <w:bCs/>
          <w:sz w:val="24"/>
          <w:szCs w:val="24"/>
        </w:rPr>
        <w:t xml:space="preserve"> </w:t>
      </w:r>
      <w:r w:rsidR="004E6C79">
        <w:rPr>
          <w:bCs/>
          <w:sz w:val="24"/>
          <w:szCs w:val="24"/>
        </w:rPr>
        <w:br/>
      </w:r>
      <w:r w:rsidR="006D7834" w:rsidRPr="00A11947">
        <w:rPr>
          <w:sz w:val="24"/>
          <w:szCs w:val="24"/>
        </w:rPr>
        <w:t xml:space="preserve">No questions or comments from the group or </w:t>
      </w:r>
      <w:proofErr w:type="spellStart"/>
      <w:r w:rsidR="006D7834" w:rsidRPr="00A11947">
        <w:rPr>
          <w:sz w:val="24"/>
          <w:szCs w:val="24"/>
        </w:rPr>
        <w:t>WebEx</w:t>
      </w:r>
      <w:proofErr w:type="spellEnd"/>
      <w:r w:rsidR="006D7834">
        <w:rPr>
          <w:sz w:val="24"/>
          <w:szCs w:val="24"/>
        </w:rPr>
        <w:t>.</w:t>
      </w:r>
    </w:p>
    <w:p w14:paraId="3051EEB8" w14:textId="77777777" w:rsidR="00537CE0" w:rsidRPr="00537CE0" w:rsidRDefault="00537CE0" w:rsidP="00537CE0">
      <w:pPr>
        <w:contextualSpacing/>
      </w:pPr>
    </w:p>
    <w:p w14:paraId="11393596" w14:textId="57214540" w:rsidR="002E7044" w:rsidRDefault="002E7044" w:rsidP="00D030D7">
      <w:pPr>
        <w:pStyle w:val="ListParagraph"/>
        <w:ind w:left="1080"/>
        <w:contextualSpacing/>
      </w:pPr>
    </w:p>
    <w:p w14:paraId="5D0604E1" w14:textId="722A247C" w:rsidR="009249D4" w:rsidRDefault="009249D4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57F53CB4" w14:textId="3A6B7F69" w:rsidR="00610A84" w:rsidRPr="00557C64" w:rsidRDefault="00610A84" w:rsidP="00610A84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 w:rsidRPr="00557C64">
        <w:rPr>
          <w:b/>
          <w:bCs/>
          <w:sz w:val="24"/>
          <w:szCs w:val="24"/>
        </w:rPr>
        <w:t>Announcements: Designation of individual experts</w:t>
      </w:r>
      <w:r>
        <w:rPr>
          <w:b/>
          <w:bCs/>
          <w:sz w:val="24"/>
          <w:szCs w:val="24"/>
        </w:rPr>
        <w:t xml:space="preserve">.  </w:t>
      </w:r>
      <w:r>
        <w:rPr>
          <w:sz w:val="24"/>
          <w:szCs w:val="24"/>
        </w:rPr>
        <w:t xml:space="preserve">See document </w:t>
      </w:r>
      <w:hyperlink r:id="rId32" w:history="1">
        <w:r>
          <w:rPr>
            <w:rStyle w:val="Hyperlink"/>
            <w:b/>
            <w:bCs/>
            <w:sz w:val="24"/>
            <w:szCs w:val="24"/>
          </w:rPr>
          <w:t>18-24/00</w:t>
        </w:r>
        <w:r w:rsidR="00F1525B">
          <w:rPr>
            <w:rStyle w:val="Hyperlink"/>
            <w:b/>
            <w:bCs/>
            <w:sz w:val="24"/>
            <w:szCs w:val="24"/>
          </w:rPr>
          <w:t>61</w:t>
        </w:r>
        <w:r>
          <w:rPr>
            <w:rStyle w:val="Hyperlink"/>
            <w:b/>
            <w:bCs/>
            <w:sz w:val="24"/>
            <w:szCs w:val="24"/>
          </w:rPr>
          <w:t>r0</w:t>
        </w:r>
      </w:hyperlink>
      <w:r w:rsidRPr="00610A84">
        <w:rPr>
          <w:rStyle w:val="Hyperlink"/>
          <w:sz w:val="24"/>
          <w:szCs w:val="24"/>
          <w:u w:val="none"/>
        </w:rPr>
        <w:t xml:space="preserve">  </w:t>
      </w:r>
      <w:r w:rsidRPr="00610A84">
        <w:t>slide</w:t>
      </w:r>
      <w:r w:rsidR="00417383">
        <w:t xml:space="preserve"> </w:t>
      </w:r>
      <w:r w:rsidRPr="00610A84">
        <w:t>22.</w:t>
      </w:r>
      <w:r>
        <w:rPr>
          <w:rStyle w:val="Hyperlink"/>
          <w:sz w:val="24"/>
          <w:szCs w:val="24"/>
          <w:u w:val="none"/>
        </w:rPr>
        <w:t xml:space="preserve"> </w:t>
      </w:r>
    </w:p>
    <w:p w14:paraId="5161DE02" w14:textId="014FE1D5" w:rsidR="00E97FDA" w:rsidRPr="00D7464B" w:rsidRDefault="00610A84" w:rsidP="00581663">
      <w:pPr>
        <w:pStyle w:val="ListParagraph"/>
        <w:numPr>
          <w:ilvl w:val="0"/>
          <w:numId w:val="7"/>
        </w:numPr>
        <w:contextualSpacing/>
        <w:rPr>
          <w:b/>
          <w:bCs/>
          <w:sz w:val="24"/>
          <w:szCs w:val="24"/>
        </w:rPr>
      </w:pPr>
      <w:proofErr w:type="gramStart"/>
      <w:r w:rsidRPr="00386847">
        <w:rPr>
          <w:sz w:val="24"/>
          <w:szCs w:val="24"/>
        </w:rPr>
        <w:t>Chair</w:t>
      </w:r>
      <w:proofErr w:type="gramEnd"/>
      <w:r w:rsidRPr="00386847">
        <w:rPr>
          <w:sz w:val="24"/>
          <w:szCs w:val="24"/>
        </w:rPr>
        <w:t xml:space="preserve"> reviews </w:t>
      </w:r>
      <w:r w:rsidR="004B5424">
        <w:rPr>
          <w:sz w:val="24"/>
          <w:szCs w:val="24"/>
        </w:rPr>
        <w:t>a</w:t>
      </w:r>
      <w:r w:rsidRPr="00386847">
        <w:rPr>
          <w:sz w:val="24"/>
          <w:szCs w:val="24"/>
        </w:rPr>
        <w:t xml:space="preserve"> list of </w:t>
      </w:r>
      <w:r w:rsidR="00F2086F" w:rsidRPr="00386847">
        <w:rPr>
          <w:sz w:val="24"/>
          <w:szCs w:val="24"/>
        </w:rPr>
        <w:t xml:space="preserve">two </w:t>
      </w:r>
      <w:r w:rsidRPr="00386847">
        <w:rPr>
          <w:sz w:val="24"/>
          <w:szCs w:val="24"/>
        </w:rPr>
        <w:t>individual experts</w:t>
      </w:r>
      <w:r w:rsidR="00AD1EEF" w:rsidRPr="00386847">
        <w:rPr>
          <w:sz w:val="24"/>
          <w:szCs w:val="24"/>
        </w:rPr>
        <w:t xml:space="preserve"> Dr</w:t>
      </w:r>
      <w:r w:rsidR="00820629">
        <w:rPr>
          <w:sz w:val="24"/>
          <w:szCs w:val="24"/>
        </w:rPr>
        <w:t>,</w:t>
      </w:r>
      <w:r w:rsidR="00AD1EEF" w:rsidRPr="00386847">
        <w:rPr>
          <w:sz w:val="24"/>
          <w:szCs w:val="24"/>
        </w:rPr>
        <w:t xml:space="preserve"> Steve Leach</w:t>
      </w:r>
      <w:r w:rsidR="00253DBC" w:rsidRPr="00386847">
        <w:rPr>
          <w:sz w:val="24"/>
          <w:szCs w:val="24"/>
        </w:rPr>
        <w:t xml:space="preserve"> (Principal, Spectrum Engineering team, Ofcom)</w:t>
      </w:r>
      <w:r w:rsidR="00AD1EEF" w:rsidRPr="00386847">
        <w:rPr>
          <w:sz w:val="24"/>
          <w:szCs w:val="24"/>
        </w:rPr>
        <w:t xml:space="preserve"> and Albert</w:t>
      </w:r>
      <w:r w:rsidR="00991471" w:rsidRPr="00386847">
        <w:rPr>
          <w:sz w:val="24"/>
          <w:szCs w:val="24"/>
        </w:rPr>
        <w:t>o Fernandes</w:t>
      </w:r>
      <w:r w:rsidR="00D715C1" w:rsidRPr="00386847">
        <w:rPr>
          <w:sz w:val="24"/>
          <w:szCs w:val="24"/>
        </w:rPr>
        <w:t xml:space="preserve"> (Principal, Policy Advisor, Ofcom)</w:t>
      </w:r>
      <w:r w:rsidR="004B5424">
        <w:rPr>
          <w:sz w:val="24"/>
          <w:szCs w:val="24"/>
        </w:rPr>
        <w:t xml:space="preserve"> with the group</w:t>
      </w:r>
      <w:r w:rsidR="00DA66B1" w:rsidRPr="008C2EF3">
        <w:rPr>
          <w:sz w:val="24"/>
          <w:szCs w:val="24"/>
        </w:rPr>
        <w:t xml:space="preserve">. </w:t>
      </w:r>
      <w:r w:rsidR="004B5424" w:rsidRPr="008C2EF3">
        <w:rPr>
          <w:sz w:val="24"/>
          <w:szCs w:val="24"/>
        </w:rPr>
        <w:t>On</w:t>
      </w:r>
      <w:r w:rsidR="008C2EF3" w:rsidRPr="008C2EF3">
        <w:rPr>
          <w:sz w:val="24"/>
          <w:szCs w:val="24"/>
        </w:rPr>
        <w:t xml:space="preserve"> Thursday</w:t>
      </w:r>
      <w:r w:rsidR="008C2EF3">
        <w:rPr>
          <w:sz w:val="24"/>
          <w:szCs w:val="24"/>
        </w:rPr>
        <w:t xml:space="preserve"> </w:t>
      </w:r>
      <w:r w:rsidR="00211259">
        <w:rPr>
          <w:sz w:val="24"/>
          <w:szCs w:val="24"/>
        </w:rPr>
        <w:t xml:space="preserve">18 </w:t>
      </w:r>
      <w:r w:rsidR="008C2EF3">
        <w:rPr>
          <w:sz w:val="24"/>
          <w:szCs w:val="24"/>
        </w:rPr>
        <w:t xml:space="preserve">July, 2024, </w:t>
      </w:r>
      <w:r w:rsidR="005223E4">
        <w:rPr>
          <w:sz w:val="24"/>
          <w:szCs w:val="24"/>
        </w:rPr>
        <w:t>Dr. Steve Leach, pr</w:t>
      </w:r>
      <w:r w:rsidR="00E97FDA">
        <w:rPr>
          <w:sz w:val="24"/>
          <w:szCs w:val="24"/>
        </w:rPr>
        <w:t>esent</w:t>
      </w:r>
      <w:r w:rsidR="00B461BB">
        <w:rPr>
          <w:sz w:val="24"/>
          <w:szCs w:val="24"/>
        </w:rPr>
        <w:t>s</w:t>
      </w:r>
      <w:r w:rsidR="00E97FDA">
        <w:rPr>
          <w:sz w:val="24"/>
          <w:szCs w:val="24"/>
        </w:rPr>
        <w:t xml:space="preserve"> document </w:t>
      </w:r>
      <w:hyperlink r:id="rId33" w:history="1">
        <w:r w:rsidR="008D2348" w:rsidRPr="000E06AC">
          <w:rPr>
            <w:rStyle w:val="Hyperlink"/>
            <w:b/>
            <w:bCs/>
            <w:sz w:val="24"/>
            <w:szCs w:val="24"/>
          </w:rPr>
          <w:t>18-24/00</w:t>
        </w:r>
        <w:r w:rsidR="008D2348">
          <w:rPr>
            <w:rStyle w:val="Hyperlink"/>
            <w:b/>
            <w:bCs/>
            <w:sz w:val="24"/>
            <w:szCs w:val="24"/>
          </w:rPr>
          <w:t>70</w:t>
        </w:r>
        <w:r w:rsidR="008D2348" w:rsidRPr="000E06AC">
          <w:rPr>
            <w:rStyle w:val="Hyperlink"/>
            <w:b/>
            <w:bCs/>
            <w:sz w:val="24"/>
            <w:szCs w:val="24"/>
          </w:rPr>
          <w:t>r</w:t>
        </w:r>
        <w:r w:rsidR="00B461BB">
          <w:rPr>
            <w:rStyle w:val="Hyperlink"/>
            <w:b/>
            <w:bCs/>
            <w:sz w:val="24"/>
            <w:szCs w:val="24"/>
          </w:rPr>
          <w:t>0</w:t>
        </w:r>
      </w:hyperlink>
      <w:r w:rsidR="008D2348" w:rsidRPr="008D2348">
        <w:rPr>
          <w:rStyle w:val="Hyperlink"/>
          <w:b/>
          <w:bCs/>
          <w:sz w:val="24"/>
          <w:szCs w:val="24"/>
          <w:u w:val="none"/>
        </w:rPr>
        <w:t xml:space="preserve"> </w:t>
      </w:r>
      <w:r w:rsidR="008D2348">
        <w:rPr>
          <w:sz w:val="24"/>
          <w:szCs w:val="24"/>
        </w:rPr>
        <w:t>Title: Hybrid Sharing in the Upper 6 GHz Band</w:t>
      </w:r>
      <w:r w:rsidR="00B461BB">
        <w:rPr>
          <w:sz w:val="24"/>
          <w:szCs w:val="24"/>
        </w:rPr>
        <w:t xml:space="preserve"> to the group.</w:t>
      </w:r>
      <w:r w:rsidR="00053D0B">
        <w:rPr>
          <w:sz w:val="24"/>
          <w:szCs w:val="24"/>
        </w:rPr>
        <w:br/>
      </w:r>
    </w:p>
    <w:p w14:paraId="0E59AB25" w14:textId="64388D3E" w:rsidR="00D7464B" w:rsidRPr="00537CE0" w:rsidRDefault="00D7464B" w:rsidP="00053D0B">
      <w:pPr>
        <w:pStyle w:val="ListParagraph"/>
        <w:numPr>
          <w:ilvl w:val="0"/>
          <w:numId w:val="7"/>
        </w:numPr>
        <w:contextualSpacing/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Pr="000A2F75">
        <w:rPr>
          <w:bCs/>
          <w:sz w:val="24"/>
          <w:szCs w:val="24"/>
        </w:rPr>
        <w:t>ask</w:t>
      </w:r>
      <w:r w:rsidR="00FE6BC2">
        <w:rPr>
          <w:bCs/>
          <w:sz w:val="24"/>
          <w:szCs w:val="24"/>
        </w:rPr>
        <w:t>ed</w:t>
      </w:r>
      <w:r w:rsidRPr="000A2F75">
        <w:rPr>
          <w:bCs/>
          <w:sz w:val="24"/>
          <w:szCs w:val="24"/>
        </w:rPr>
        <w:t xml:space="preserve"> the group</w:t>
      </w:r>
      <w:r>
        <w:rPr>
          <w:bCs/>
          <w:sz w:val="24"/>
          <w:szCs w:val="24"/>
        </w:rPr>
        <w:t xml:space="preserve"> if there are any </w:t>
      </w:r>
      <w:r w:rsidR="00D66EF4">
        <w:rPr>
          <w:bCs/>
          <w:sz w:val="24"/>
          <w:szCs w:val="24"/>
        </w:rPr>
        <w:t xml:space="preserve">comments or </w:t>
      </w:r>
      <w:r>
        <w:rPr>
          <w:bCs/>
          <w:sz w:val="24"/>
          <w:szCs w:val="24"/>
        </w:rPr>
        <w:t xml:space="preserve">questions relating </w:t>
      </w:r>
      <w:r w:rsidR="00D66EF4">
        <w:rPr>
          <w:bCs/>
          <w:sz w:val="24"/>
          <w:szCs w:val="24"/>
        </w:rPr>
        <w:t xml:space="preserve">to </w:t>
      </w:r>
      <w:r w:rsidR="00053D0B">
        <w:rPr>
          <w:bCs/>
          <w:sz w:val="24"/>
          <w:szCs w:val="24"/>
        </w:rPr>
        <w:t>individual experts</w:t>
      </w:r>
      <w:r w:rsidRPr="006D783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5DD23BE1" w14:textId="77777777" w:rsidR="00D24327" w:rsidRDefault="00D24327" w:rsidP="00D24327">
      <w:pPr>
        <w:pStyle w:val="ListParagraph"/>
        <w:ind w:left="1080"/>
        <w:contextualSpacing/>
        <w:rPr>
          <w:bCs/>
          <w:sz w:val="24"/>
          <w:szCs w:val="24"/>
        </w:rPr>
      </w:pPr>
    </w:p>
    <w:p w14:paraId="02ECDF82" w14:textId="669A6761" w:rsidR="009249D4" w:rsidRPr="002F3A0B" w:rsidRDefault="009249D4" w:rsidP="002F3A0B">
      <w:pPr>
        <w:pStyle w:val="ListParagraph"/>
        <w:ind w:left="1080"/>
        <w:contextualSpacing/>
        <w:rPr>
          <w:sz w:val="24"/>
          <w:szCs w:val="24"/>
        </w:rPr>
      </w:pPr>
    </w:p>
    <w:p w14:paraId="4259E17C" w14:textId="7C261BD0" w:rsidR="00DC27BC" w:rsidRPr="00DA2CE4" w:rsidRDefault="00DC27BC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 w:rsidRPr="00DA2CE4">
        <w:rPr>
          <w:b/>
          <w:bCs/>
          <w:sz w:val="24"/>
          <w:szCs w:val="24"/>
        </w:rPr>
        <w:t>Old Business</w:t>
      </w:r>
    </w:p>
    <w:p w14:paraId="299D59AC" w14:textId="65FB4829" w:rsidR="00A11947" w:rsidRDefault="00EC3355" w:rsidP="00A11947">
      <w:pPr>
        <w:pStyle w:val="ListParagraph"/>
        <w:numPr>
          <w:ilvl w:val="1"/>
          <w:numId w:val="1"/>
        </w:numPr>
        <w:contextualSpacing/>
      </w:pPr>
      <w:r w:rsidRPr="00A11947">
        <w:rPr>
          <w:b/>
          <w:bCs/>
          <w:sz w:val="24"/>
          <w:szCs w:val="24"/>
        </w:rPr>
        <w:t>Status of Ongoing Consultations</w:t>
      </w:r>
      <w:r w:rsidR="00417383">
        <w:rPr>
          <w:b/>
          <w:bCs/>
          <w:sz w:val="24"/>
          <w:szCs w:val="24"/>
        </w:rPr>
        <w:t xml:space="preserve">. </w:t>
      </w:r>
      <w:r w:rsidR="00417383">
        <w:rPr>
          <w:sz w:val="24"/>
          <w:szCs w:val="24"/>
        </w:rPr>
        <w:t>See document</w:t>
      </w:r>
      <w:r w:rsidR="00FD789B">
        <w:rPr>
          <w:sz w:val="24"/>
          <w:szCs w:val="24"/>
        </w:rPr>
        <w:t>s</w:t>
      </w:r>
      <w:r w:rsidR="00417383">
        <w:rPr>
          <w:sz w:val="24"/>
          <w:szCs w:val="24"/>
        </w:rPr>
        <w:t xml:space="preserve"> </w:t>
      </w:r>
      <w:hyperlink r:id="rId34" w:history="1">
        <w:r w:rsidR="00417383">
          <w:rPr>
            <w:rStyle w:val="Hyperlink"/>
            <w:b/>
            <w:bCs/>
            <w:sz w:val="24"/>
            <w:szCs w:val="24"/>
          </w:rPr>
          <w:t>18-24/0061r0</w:t>
        </w:r>
      </w:hyperlink>
      <w:r w:rsidR="00417383" w:rsidRPr="00610A84">
        <w:rPr>
          <w:rStyle w:val="Hyperlink"/>
          <w:sz w:val="24"/>
          <w:szCs w:val="24"/>
          <w:u w:val="none"/>
        </w:rPr>
        <w:t xml:space="preserve">  </w:t>
      </w:r>
      <w:r w:rsidR="00417383" w:rsidRPr="00610A84">
        <w:t>slide</w:t>
      </w:r>
      <w:r w:rsidR="00417383">
        <w:t xml:space="preserve"> </w:t>
      </w:r>
      <w:r w:rsidR="00417383" w:rsidRPr="00610A84">
        <w:t>2</w:t>
      </w:r>
      <w:r w:rsidR="00417383">
        <w:t>4</w:t>
      </w:r>
      <w:r w:rsidR="00FD789B">
        <w:t xml:space="preserve"> and </w:t>
      </w:r>
      <w:hyperlink r:id="rId35" w:history="1">
        <w:r w:rsidR="00FD789B" w:rsidRPr="00FD789B">
          <w:rPr>
            <w:rStyle w:val="Hyperlink"/>
            <w:b/>
            <w:bCs/>
          </w:rPr>
          <w:t>18-24/0001</w:t>
        </w:r>
      </w:hyperlink>
      <w:r w:rsidR="00417383">
        <w:t>.</w:t>
      </w:r>
    </w:p>
    <w:p w14:paraId="00DA16EC" w14:textId="77777777" w:rsidR="00417383" w:rsidRPr="00A11947" w:rsidRDefault="00417383" w:rsidP="00417383">
      <w:pPr>
        <w:pStyle w:val="ListParagraph"/>
        <w:contextualSpacing/>
      </w:pPr>
    </w:p>
    <w:p w14:paraId="790ECFB9" w14:textId="247CD19C" w:rsidR="002F3A0B" w:rsidRPr="005D6C94" w:rsidRDefault="00417383" w:rsidP="002F3A0B">
      <w:pPr>
        <w:pStyle w:val="ListParagraph"/>
        <w:numPr>
          <w:ilvl w:val="2"/>
          <w:numId w:val="1"/>
        </w:numPr>
        <w:contextualSpacing/>
      </w:pPr>
      <w:r>
        <w:rPr>
          <w:b/>
          <w:bCs/>
          <w:sz w:val="24"/>
          <w:szCs w:val="24"/>
        </w:rPr>
        <w:t xml:space="preserve">EC RSPG: </w:t>
      </w:r>
      <w:hyperlink r:id="rId36" w:history="1">
        <w:r w:rsidRPr="00417383">
          <w:rPr>
            <w:rStyle w:val="Hyperlink"/>
            <w:b/>
            <w:bCs/>
            <w:sz w:val="24"/>
            <w:szCs w:val="24"/>
          </w:rPr>
          <w:t>Questionnaire on long-term vision for the upper 6 GHz band</w:t>
        </w:r>
      </w:hyperlink>
      <w:r>
        <w:rPr>
          <w:b/>
          <w:bCs/>
          <w:sz w:val="24"/>
          <w:szCs w:val="24"/>
        </w:rPr>
        <w:t>.</w:t>
      </w:r>
    </w:p>
    <w:p w14:paraId="2900F025" w14:textId="4DB16928" w:rsidR="001E0AE4" w:rsidRDefault="00417383" w:rsidP="00E43F9D">
      <w:pPr>
        <w:numPr>
          <w:ilvl w:val="3"/>
          <w:numId w:val="1"/>
        </w:numPr>
        <w:contextualSpacing/>
        <w:rPr>
          <w:sz w:val="24"/>
          <w:szCs w:val="24"/>
        </w:rPr>
      </w:pPr>
      <w:r w:rsidRPr="00F2667A">
        <w:rPr>
          <w:sz w:val="24"/>
          <w:szCs w:val="24"/>
        </w:rPr>
        <w:t>Chair reviews</w:t>
      </w:r>
      <w:r w:rsidR="0053510C" w:rsidRPr="00F2667A">
        <w:rPr>
          <w:sz w:val="24"/>
          <w:szCs w:val="24"/>
        </w:rPr>
        <w:t xml:space="preserve"> </w:t>
      </w:r>
      <w:r w:rsidR="004568FD">
        <w:rPr>
          <w:sz w:val="24"/>
          <w:szCs w:val="24"/>
        </w:rPr>
        <w:t>Sections</w:t>
      </w:r>
      <w:r w:rsidR="0053510C" w:rsidRPr="00F2667A">
        <w:rPr>
          <w:sz w:val="24"/>
          <w:szCs w:val="24"/>
        </w:rPr>
        <w:t xml:space="preserve"> A and B of the</w:t>
      </w:r>
      <w:r w:rsidRPr="00F2667A">
        <w:rPr>
          <w:sz w:val="24"/>
          <w:szCs w:val="24"/>
        </w:rPr>
        <w:t xml:space="preserve"> </w:t>
      </w:r>
      <w:hyperlink r:id="rId37" w:history="1">
        <w:r w:rsidRPr="00F2667A">
          <w:rPr>
            <w:rStyle w:val="Hyperlink"/>
            <w:b/>
            <w:bCs/>
            <w:sz w:val="24"/>
            <w:szCs w:val="24"/>
          </w:rPr>
          <w:t>Questionnaire on long-term vision for the upper 6 GHz band</w:t>
        </w:r>
      </w:hyperlink>
      <w:r w:rsidRPr="00F2667A">
        <w:rPr>
          <w:b/>
          <w:bCs/>
          <w:sz w:val="24"/>
          <w:szCs w:val="24"/>
        </w:rPr>
        <w:t xml:space="preserve"> </w:t>
      </w:r>
      <w:r w:rsidR="0053510C" w:rsidRPr="00F2667A">
        <w:rPr>
          <w:sz w:val="24"/>
          <w:szCs w:val="24"/>
        </w:rPr>
        <w:t xml:space="preserve">document. There was </w:t>
      </w:r>
      <w:r w:rsidR="000F114B">
        <w:rPr>
          <w:sz w:val="24"/>
          <w:szCs w:val="24"/>
        </w:rPr>
        <w:t xml:space="preserve">some </w:t>
      </w:r>
      <w:r w:rsidR="0053510C" w:rsidRPr="00F2667A">
        <w:rPr>
          <w:sz w:val="24"/>
          <w:szCs w:val="24"/>
        </w:rPr>
        <w:t xml:space="preserve">discussion on </w:t>
      </w:r>
      <w:r w:rsidR="004568FD">
        <w:rPr>
          <w:sz w:val="24"/>
          <w:szCs w:val="24"/>
        </w:rPr>
        <w:t>Section</w:t>
      </w:r>
      <w:r w:rsidR="0053510C" w:rsidRPr="00F2667A">
        <w:rPr>
          <w:sz w:val="24"/>
          <w:szCs w:val="24"/>
        </w:rPr>
        <w:t xml:space="preserve"> B on incumbent services in the upper 6 GHz band including UWB. Members suggested the group (IEEE 802.18) should respond to </w:t>
      </w:r>
      <w:r w:rsidR="004568FD">
        <w:rPr>
          <w:sz w:val="24"/>
          <w:szCs w:val="24"/>
        </w:rPr>
        <w:t>Sections</w:t>
      </w:r>
      <w:r w:rsidR="0053510C" w:rsidRPr="00F2667A">
        <w:rPr>
          <w:sz w:val="24"/>
          <w:szCs w:val="24"/>
        </w:rPr>
        <w:t xml:space="preserve"> A and B. </w:t>
      </w:r>
      <w:proofErr w:type="gramStart"/>
      <w:r w:rsidR="0053510C" w:rsidRPr="00F2667A">
        <w:rPr>
          <w:sz w:val="24"/>
          <w:szCs w:val="24"/>
        </w:rPr>
        <w:t>Chair</w:t>
      </w:r>
      <w:proofErr w:type="gramEnd"/>
      <w:r w:rsidR="0053510C" w:rsidRPr="00F2667A">
        <w:rPr>
          <w:sz w:val="24"/>
          <w:szCs w:val="24"/>
        </w:rPr>
        <w:t xml:space="preserve"> suggest</w:t>
      </w:r>
      <w:r w:rsidR="00FD789B" w:rsidRPr="00F2667A">
        <w:rPr>
          <w:sz w:val="24"/>
          <w:szCs w:val="24"/>
        </w:rPr>
        <w:t>ed</w:t>
      </w:r>
      <w:r w:rsidR="0053510C" w:rsidRPr="00F2667A">
        <w:rPr>
          <w:sz w:val="24"/>
          <w:szCs w:val="24"/>
        </w:rPr>
        <w:t xml:space="preserve"> </w:t>
      </w:r>
      <w:r w:rsidR="00FD789B" w:rsidRPr="00F2667A">
        <w:rPr>
          <w:sz w:val="24"/>
          <w:szCs w:val="24"/>
        </w:rPr>
        <w:t xml:space="preserve">to </w:t>
      </w:r>
      <w:r w:rsidR="00995AA0">
        <w:rPr>
          <w:sz w:val="24"/>
          <w:szCs w:val="24"/>
        </w:rPr>
        <w:t>include</w:t>
      </w:r>
      <w:r w:rsidR="0053510C" w:rsidRPr="00F2667A">
        <w:rPr>
          <w:sz w:val="24"/>
          <w:szCs w:val="24"/>
        </w:rPr>
        <w:t xml:space="preserve"> </w:t>
      </w:r>
      <w:r w:rsidR="007066FB">
        <w:rPr>
          <w:sz w:val="24"/>
          <w:szCs w:val="24"/>
        </w:rPr>
        <w:t>Section</w:t>
      </w:r>
      <w:r w:rsidR="0053510C" w:rsidRPr="00F2667A">
        <w:rPr>
          <w:sz w:val="24"/>
          <w:szCs w:val="24"/>
        </w:rPr>
        <w:t xml:space="preserve"> B</w:t>
      </w:r>
      <w:r w:rsidR="000F114B">
        <w:rPr>
          <w:sz w:val="24"/>
          <w:szCs w:val="24"/>
        </w:rPr>
        <w:t xml:space="preserve"> </w:t>
      </w:r>
      <w:r w:rsidR="0053510C" w:rsidRPr="00F2667A">
        <w:rPr>
          <w:sz w:val="24"/>
          <w:szCs w:val="24"/>
        </w:rPr>
        <w:t>1.1 for UWB</w:t>
      </w:r>
      <w:r w:rsidR="00391D33">
        <w:rPr>
          <w:sz w:val="24"/>
          <w:szCs w:val="24"/>
        </w:rPr>
        <w:t xml:space="preserve"> comments</w:t>
      </w:r>
      <w:r w:rsidR="00F2667A" w:rsidRPr="00F2667A">
        <w:rPr>
          <w:sz w:val="24"/>
          <w:szCs w:val="24"/>
        </w:rPr>
        <w:t xml:space="preserve">. </w:t>
      </w:r>
    </w:p>
    <w:p w14:paraId="278C66A2" w14:textId="153D3800" w:rsidR="001E0AE4" w:rsidRDefault="001E0AE4" w:rsidP="0053510C">
      <w:pPr>
        <w:numPr>
          <w:ilvl w:val="3"/>
          <w:numId w:val="1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reminds the group of the response deadline </w:t>
      </w:r>
      <w:r w:rsidR="00373A87">
        <w:rPr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 w:rsidR="001C0406">
        <w:rPr>
          <w:sz w:val="24"/>
          <w:szCs w:val="24"/>
        </w:rPr>
        <w:t>3PM EDT</w:t>
      </w:r>
      <w:r w:rsidR="004568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568FD">
        <w:rPr>
          <w:sz w:val="24"/>
          <w:szCs w:val="24"/>
        </w:rPr>
        <w:t xml:space="preserve">Thursday, 1 </w:t>
      </w:r>
      <w:r>
        <w:rPr>
          <w:sz w:val="24"/>
          <w:szCs w:val="24"/>
        </w:rPr>
        <w:t>August 2024.</w:t>
      </w:r>
    </w:p>
    <w:p w14:paraId="4378D3D3" w14:textId="77777777" w:rsidR="001E0AE4" w:rsidRDefault="001E0AE4" w:rsidP="001E0AE4">
      <w:pPr>
        <w:pStyle w:val="ListParagraph"/>
        <w:rPr>
          <w:sz w:val="24"/>
          <w:szCs w:val="24"/>
        </w:rPr>
      </w:pPr>
    </w:p>
    <w:p w14:paraId="35EE0BC6" w14:textId="3FB57DF9" w:rsidR="00FD789B" w:rsidRDefault="001E0AE4" w:rsidP="00FD789B">
      <w:pPr>
        <w:pStyle w:val="ListParagraph"/>
        <w:numPr>
          <w:ilvl w:val="0"/>
          <w:numId w:val="10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Canada RABC: </w:t>
      </w:r>
      <w:hyperlink r:id="rId38" w:history="1">
        <w:r w:rsidRPr="001E0AE4">
          <w:rPr>
            <w:rStyle w:val="Hyperlink"/>
            <w:b/>
            <w:bCs/>
            <w:sz w:val="24"/>
            <w:szCs w:val="24"/>
          </w:rPr>
          <w:t>RSS-248, issue 3, “Radio Local Area Network (RLAN) Devices Operating in the 5925-7125 MHz Band”</w:t>
        </w:r>
      </w:hyperlink>
      <w:r w:rsidR="00C657E2">
        <w:rPr>
          <w:b/>
          <w:bCs/>
          <w:sz w:val="24"/>
          <w:szCs w:val="24"/>
        </w:rPr>
        <w:t xml:space="preserve"> </w:t>
      </w:r>
      <w:r w:rsidR="00C657E2">
        <w:rPr>
          <w:sz w:val="24"/>
          <w:szCs w:val="24"/>
        </w:rPr>
        <w:t>document.</w:t>
      </w:r>
      <w:r>
        <w:rPr>
          <w:b/>
          <w:bCs/>
          <w:sz w:val="24"/>
          <w:szCs w:val="24"/>
        </w:rPr>
        <w:t xml:space="preserve"> </w:t>
      </w:r>
    </w:p>
    <w:p w14:paraId="4602C18E" w14:textId="0D9EC673" w:rsidR="001C0406" w:rsidRPr="001C0406" w:rsidRDefault="00FD789B" w:rsidP="00FD789B">
      <w:pPr>
        <w:pStyle w:val="ListParagraph"/>
        <w:numPr>
          <w:ilvl w:val="1"/>
          <w:numId w:val="10"/>
        </w:numPr>
        <w:contextualSpacing/>
        <w:rPr>
          <w:b/>
          <w:bCs/>
          <w:sz w:val="24"/>
          <w:szCs w:val="24"/>
        </w:rPr>
      </w:pPr>
      <w:proofErr w:type="gramStart"/>
      <w:r w:rsidRPr="00FD789B">
        <w:rPr>
          <w:sz w:val="24"/>
          <w:szCs w:val="24"/>
        </w:rPr>
        <w:t>Chair</w:t>
      </w:r>
      <w:proofErr w:type="gramEnd"/>
      <w:r w:rsidRPr="00FD789B">
        <w:rPr>
          <w:sz w:val="24"/>
          <w:szCs w:val="24"/>
        </w:rPr>
        <w:t xml:space="preserve"> </w:t>
      </w:r>
      <w:r w:rsidR="008E6328">
        <w:rPr>
          <w:sz w:val="24"/>
          <w:szCs w:val="24"/>
        </w:rPr>
        <w:t>gives a brief overview</w:t>
      </w:r>
      <w:r w:rsidR="00047A60">
        <w:rPr>
          <w:sz w:val="24"/>
          <w:szCs w:val="24"/>
        </w:rPr>
        <w:t xml:space="preserve"> of</w:t>
      </w:r>
      <w:r w:rsidR="001C0406">
        <w:rPr>
          <w:sz w:val="24"/>
          <w:szCs w:val="24"/>
        </w:rPr>
        <w:t xml:space="preserve"> sections 4.5.6 Power limits for VLP and 4.8.5 describing VLP restrictions for RLAN devices. </w:t>
      </w:r>
    </w:p>
    <w:p w14:paraId="5C22AFC8" w14:textId="689A27A6" w:rsidR="00FD789B" w:rsidRPr="001C0406" w:rsidRDefault="001C0406" w:rsidP="00FD789B">
      <w:pPr>
        <w:pStyle w:val="ListParagraph"/>
        <w:numPr>
          <w:ilvl w:val="1"/>
          <w:numId w:val="10"/>
        </w:numPr>
        <w:contextualSpacing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reminds </w:t>
      </w:r>
      <w:r w:rsidR="00047A60">
        <w:rPr>
          <w:sz w:val="24"/>
          <w:szCs w:val="24"/>
        </w:rPr>
        <w:t xml:space="preserve">those interested in providing comment </w:t>
      </w:r>
      <w:r w:rsidR="008318D2">
        <w:rPr>
          <w:sz w:val="24"/>
          <w:szCs w:val="24"/>
        </w:rPr>
        <w:t>t</w:t>
      </w:r>
      <w:r>
        <w:rPr>
          <w:sz w:val="24"/>
          <w:szCs w:val="24"/>
        </w:rPr>
        <w:t xml:space="preserve">he response deadline </w:t>
      </w:r>
      <w:r w:rsidR="008318D2">
        <w:rPr>
          <w:sz w:val="24"/>
          <w:szCs w:val="24"/>
        </w:rPr>
        <w:t>is</w:t>
      </w:r>
      <w:r>
        <w:rPr>
          <w:sz w:val="24"/>
          <w:szCs w:val="24"/>
        </w:rPr>
        <w:t xml:space="preserve"> 3PM EDT Thursday 22 August</w:t>
      </w:r>
      <w:r w:rsidR="00373A87">
        <w:rPr>
          <w:sz w:val="24"/>
          <w:szCs w:val="24"/>
        </w:rPr>
        <w:t xml:space="preserve"> 2024</w:t>
      </w:r>
      <w:r>
        <w:rPr>
          <w:sz w:val="24"/>
          <w:szCs w:val="24"/>
        </w:rPr>
        <w:t>.</w:t>
      </w:r>
    </w:p>
    <w:p w14:paraId="01C97F1F" w14:textId="6D16837F" w:rsidR="001C0406" w:rsidRPr="001C0406" w:rsidRDefault="001C0406" w:rsidP="001C0406">
      <w:pPr>
        <w:pStyle w:val="ListParagraph"/>
        <w:ind w:left="1440"/>
        <w:contextualSpacing/>
        <w:rPr>
          <w:b/>
          <w:bCs/>
          <w:sz w:val="24"/>
          <w:szCs w:val="24"/>
        </w:rPr>
      </w:pPr>
    </w:p>
    <w:p w14:paraId="2293018F" w14:textId="209A081E" w:rsidR="001C0406" w:rsidRPr="0012136F" w:rsidRDefault="00BA0D48" w:rsidP="00111564">
      <w:pPr>
        <w:pStyle w:val="ListParagraph"/>
        <w:numPr>
          <w:ilvl w:val="0"/>
          <w:numId w:val="10"/>
        </w:numPr>
        <w:contextualSpacing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C657E2" w:rsidRPr="001C0406">
        <w:rPr>
          <w:sz w:val="24"/>
          <w:szCs w:val="24"/>
        </w:rPr>
        <w:t>hair</w:t>
      </w:r>
      <w:proofErr w:type="gramEnd"/>
      <w:r w:rsidR="001C0406" w:rsidRPr="001C0406">
        <w:rPr>
          <w:sz w:val="24"/>
          <w:szCs w:val="24"/>
        </w:rPr>
        <w:t xml:space="preserve"> ask</w:t>
      </w:r>
      <w:r>
        <w:rPr>
          <w:sz w:val="24"/>
          <w:szCs w:val="24"/>
        </w:rPr>
        <w:t>ed</w:t>
      </w:r>
      <w:r w:rsidR="001C0406" w:rsidRPr="001C0406">
        <w:rPr>
          <w:sz w:val="24"/>
          <w:szCs w:val="24"/>
        </w:rPr>
        <w:t xml:space="preserve"> the group if there are any questions or comments.  </w:t>
      </w:r>
      <w:r w:rsidR="001C0406" w:rsidRPr="00A11947">
        <w:rPr>
          <w:sz w:val="24"/>
          <w:szCs w:val="24"/>
        </w:rPr>
        <w:t xml:space="preserve">No questions or comments from the group or </w:t>
      </w:r>
      <w:proofErr w:type="spellStart"/>
      <w:r w:rsidR="001C0406" w:rsidRPr="00A11947">
        <w:rPr>
          <w:sz w:val="24"/>
          <w:szCs w:val="24"/>
        </w:rPr>
        <w:t>WebEx</w:t>
      </w:r>
      <w:proofErr w:type="spellEnd"/>
      <w:r w:rsidR="001C0406">
        <w:rPr>
          <w:sz w:val="24"/>
          <w:szCs w:val="24"/>
        </w:rPr>
        <w:t>.</w:t>
      </w:r>
    </w:p>
    <w:p w14:paraId="6C3AAC56" w14:textId="27EF9B06" w:rsidR="0012136F" w:rsidRDefault="0012136F" w:rsidP="0012136F">
      <w:pPr>
        <w:pStyle w:val="ListParagraph"/>
        <w:ind w:left="1080"/>
        <w:contextualSpacing/>
        <w:rPr>
          <w:b/>
          <w:bCs/>
          <w:sz w:val="24"/>
          <w:szCs w:val="24"/>
        </w:rPr>
      </w:pPr>
    </w:p>
    <w:p w14:paraId="345A4810" w14:textId="35D94B17" w:rsidR="00FD789B" w:rsidRPr="00FD789B" w:rsidRDefault="0012136F" w:rsidP="0012136F">
      <w:pPr>
        <w:pStyle w:val="ListParagraph"/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discussion items</w:t>
      </w:r>
    </w:p>
    <w:p w14:paraId="6541802D" w14:textId="5FBF28FC" w:rsidR="00C9133F" w:rsidRDefault="00C9133F" w:rsidP="0012136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EC RSPG</w:t>
      </w:r>
    </w:p>
    <w:p w14:paraId="6E773482" w14:textId="3378712B" w:rsidR="00C9133F" w:rsidRDefault="00C9133F" w:rsidP="00C9133F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Chair informs the group </w:t>
      </w:r>
      <w:r w:rsidR="00A80058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on 18, June 2024 the EC </w:t>
      </w:r>
      <w:hyperlink r:id="rId39" w:history="1">
        <w:r w:rsidR="00170772" w:rsidRPr="00170772">
          <w:rPr>
            <w:rStyle w:val="Hyperlink"/>
            <w:b/>
            <w:bCs/>
            <w:sz w:val="24"/>
            <w:szCs w:val="24"/>
          </w:rPr>
          <w:t>published</w:t>
        </w:r>
      </w:hyperlink>
      <w:r>
        <w:rPr>
          <w:sz w:val="24"/>
          <w:szCs w:val="24"/>
        </w:rPr>
        <w:t xml:space="preserve"> </w:t>
      </w:r>
      <w:r w:rsidR="00BE5948">
        <w:rPr>
          <w:sz w:val="24"/>
          <w:szCs w:val="24"/>
        </w:rPr>
        <w:t xml:space="preserve">the RSPG </w:t>
      </w:r>
      <w:r>
        <w:rPr>
          <w:sz w:val="24"/>
          <w:szCs w:val="24"/>
        </w:rPr>
        <w:t>final report</w:t>
      </w:r>
      <w:r w:rsidR="00BE5948">
        <w:rPr>
          <w:sz w:val="24"/>
          <w:szCs w:val="24"/>
        </w:rPr>
        <w:t xml:space="preserve"> (doc: RSPG24-017 FINAL)</w:t>
      </w:r>
      <w:r w:rsidR="0002017A">
        <w:rPr>
          <w:sz w:val="24"/>
          <w:szCs w:val="24"/>
        </w:rPr>
        <w:t xml:space="preserve"> which is</w:t>
      </w:r>
      <w:r w:rsidR="00BE5948">
        <w:rPr>
          <w:sz w:val="24"/>
          <w:szCs w:val="24"/>
        </w:rPr>
        <w:t xml:space="preserve"> based on the results from the ITU-R World Radiocommunication Conference (WRC) 2023.</w:t>
      </w:r>
      <w:r w:rsidR="00F75F13">
        <w:rPr>
          <w:sz w:val="24"/>
          <w:szCs w:val="24"/>
        </w:rPr>
        <w:t xml:space="preserve"> The report covers a wide range of </w:t>
      </w:r>
      <w:r w:rsidR="00C154C2">
        <w:rPr>
          <w:sz w:val="24"/>
          <w:szCs w:val="24"/>
        </w:rPr>
        <w:t>spectrum</w:t>
      </w:r>
      <w:r w:rsidR="005F7342">
        <w:rPr>
          <w:sz w:val="24"/>
          <w:szCs w:val="24"/>
        </w:rPr>
        <w:t xml:space="preserve"> for various regions. </w:t>
      </w:r>
      <w:r w:rsidR="00170772">
        <w:rPr>
          <w:sz w:val="24"/>
          <w:szCs w:val="24"/>
        </w:rPr>
        <w:t xml:space="preserve">  </w:t>
      </w:r>
    </w:p>
    <w:p w14:paraId="39903FB4" w14:textId="77777777" w:rsidR="00170772" w:rsidRDefault="00170772" w:rsidP="00170772">
      <w:pPr>
        <w:pStyle w:val="ListParagraph"/>
        <w:ind w:left="1440"/>
        <w:rPr>
          <w:sz w:val="24"/>
          <w:szCs w:val="24"/>
        </w:rPr>
      </w:pPr>
    </w:p>
    <w:p w14:paraId="504A18E3" w14:textId="6DE8AD16" w:rsidR="001E0AE4" w:rsidRDefault="0012136F" w:rsidP="0012136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170772">
        <w:rPr>
          <w:b/>
          <w:bCs/>
          <w:sz w:val="24"/>
          <w:szCs w:val="24"/>
        </w:rPr>
        <w:t>ETSI BRAN</w:t>
      </w:r>
      <w:r>
        <w:rPr>
          <w:sz w:val="24"/>
          <w:szCs w:val="24"/>
        </w:rPr>
        <w:t xml:space="preserve"> </w:t>
      </w:r>
    </w:p>
    <w:p w14:paraId="6A816B41" w14:textId="1C36F498" w:rsidR="00D106B0" w:rsidRPr="00170772" w:rsidRDefault="00D106B0" w:rsidP="00D106B0">
      <w:pPr>
        <w:numPr>
          <w:ilvl w:val="3"/>
          <w:numId w:val="12"/>
        </w:numPr>
        <w:contextualSpacing/>
        <w:rPr>
          <w:b/>
          <w:bCs/>
          <w:sz w:val="24"/>
          <w:szCs w:val="24"/>
        </w:rPr>
      </w:pPr>
      <w:r w:rsidRPr="00D106B0">
        <w:rPr>
          <w:sz w:val="24"/>
          <w:szCs w:val="24"/>
        </w:rPr>
        <w:t xml:space="preserve">Document </w:t>
      </w:r>
      <w:hyperlink r:id="rId40" w:history="1">
        <w:r>
          <w:rPr>
            <w:rStyle w:val="Hyperlink"/>
            <w:b/>
            <w:bCs/>
            <w:sz w:val="24"/>
            <w:szCs w:val="24"/>
          </w:rPr>
          <w:t>11-24/1233r0</w:t>
        </w:r>
      </w:hyperlink>
      <w:r w:rsidRPr="00D106B0">
        <w:rPr>
          <w:rStyle w:val="Hyperlink"/>
          <w:b/>
          <w:bCs/>
          <w:sz w:val="24"/>
          <w:szCs w:val="24"/>
          <w:u w:val="none"/>
        </w:rPr>
        <w:t xml:space="preserve"> </w:t>
      </w:r>
      <w:r w:rsidRPr="00D106B0">
        <w:rPr>
          <w:sz w:val="24"/>
          <w:szCs w:val="24"/>
        </w:rPr>
        <w:t>ETSI TC BRAN</w:t>
      </w:r>
      <w:r w:rsidR="000A2FA3">
        <w:rPr>
          <w:sz w:val="24"/>
          <w:szCs w:val="24"/>
        </w:rPr>
        <w:t xml:space="preserve"> meeting #124</w:t>
      </w:r>
      <w:r w:rsidRPr="00D106B0">
        <w:rPr>
          <w:sz w:val="24"/>
          <w:szCs w:val="24"/>
        </w:rPr>
        <w:t xml:space="preserve">, </w:t>
      </w:r>
      <w:r w:rsidR="000A2FA3">
        <w:rPr>
          <w:sz w:val="24"/>
          <w:szCs w:val="24"/>
        </w:rPr>
        <w:t>July</w:t>
      </w:r>
      <w:r w:rsidRPr="00D106B0">
        <w:rPr>
          <w:sz w:val="24"/>
          <w:szCs w:val="24"/>
        </w:rPr>
        <w:t xml:space="preserve"> 2024 </w:t>
      </w:r>
      <w:r w:rsidR="000A2FA3">
        <w:rPr>
          <w:sz w:val="24"/>
          <w:szCs w:val="24"/>
        </w:rPr>
        <w:t>u</w:t>
      </w:r>
      <w:r w:rsidRPr="00D106B0">
        <w:rPr>
          <w:sz w:val="24"/>
          <w:szCs w:val="24"/>
        </w:rPr>
        <w:t xml:space="preserve">pdate was presented by Guido Hiertz (Ericsson GmbH). </w:t>
      </w:r>
      <w:r w:rsidR="000A2FA3">
        <w:rPr>
          <w:sz w:val="24"/>
          <w:szCs w:val="24"/>
        </w:rPr>
        <w:t>Updates included status of EN 301 893 (5GHz), EN 303 687 requirements for</w:t>
      </w:r>
      <w:r w:rsidR="008C27B7">
        <w:rPr>
          <w:sz w:val="24"/>
          <w:szCs w:val="24"/>
        </w:rPr>
        <w:t xml:space="preserve"> addressing</w:t>
      </w:r>
      <w:r w:rsidR="000A2FA3">
        <w:rPr>
          <w:sz w:val="24"/>
          <w:szCs w:val="24"/>
        </w:rPr>
        <w:t xml:space="preserve"> NB FH and</w:t>
      </w:r>
      <w:r w:rsidR="008C27B7">
        <w:rPr>
          <w:sz w:val="24"/>
          <w:szCs w:val="24"/>
        </w:rPr>
        <w:t>,</w:t>
      </w:r>
      <w:r w:rsidR="000A2FA3">
        <w:rPr>
          <w:sz w:val="24"/>
          <w:szCs w:val="24"/>
        </w:rPr>
        <w:t xml:space="preserve"> modern weather radars. </w:t>
      </w:r>
      <w:r w:rsidRPr="00D106B0">
        <w:rPr>
          <w:sz w:val="24"/>
          <w:szCs w:val="24"/>
        </w:rPr>
        <w:t>There was some discussion.</w:t>
      </w:r>
      <w:r w:rsidR="00F2667A">
        <w:rPr>
          <w:sz w:val="24"/>
          <w:szCs w:val="24"/>
        </w:rPr>
        <w:t xml:space="preserve"> Hassan Yaghoobi</w:t>
      </w:r>
      <w:r w:rsidR="009E20FE">
        <w:rPr>
          <w:sz w:val="24"/>
          <w:szCs w:val="24"/>
        </w:rPr>
        <w:t xml:space="preserve"> is a member of WP</w:t>
      </w:r>
      <w:r w:rsidR="004568FD">
        <w:rPr>
          <w:sz w:val="24"/>
          <w:szCs w:val="24"/>
        </w:rPr>
        <w:t xml:space="preserve"> 5A</w:t>
      </w:r>
      <w:r w:rsidR="009E20FE">
        <w:rPr>
          <w:sz w:val="24"/>
          <w:szCs w:val="24"/>
        </w:rPr>
        <w:t xml:space="preserve"> and expected</w:t>
      </w:r>
      <w:r w:rsidR="00F2667A">
        <w:rPr>
          <w:sz w:val="24"/>
          <w:szCs w:val="24"/>
        </w:rPr>
        <w:t xml:space="preserve"> to respond on DFS.  </w:t>
      </w:r>
      <w:r w:rsidR="00340070">
        <w:rPr>
          <w:sz w:val="24"/>
          <w:szCs w:val="24"/>
        </w:rPr>
        <w:t xml:space="preserve">See slide 8 for </w:t>
      </w:r>
      <w:r w:rsidR="008C27B7">
        <w:rPr>
          <w:sz w:val="24"/>
          <w:szCs w:val="24"/>
        </w:rPr>
        <w:t xml:space="preserve">scheduled </w:t>
      </w:r>
      <w:r w:rsidR="00340070">
        <w:rPr>
          <w:sz w:val="24"/>
          <w:szCs w:val="24"/>
        </w:rPr>
        <w:t>meeting dates</w:t>
      </w:r>
      <w:r w:rsidR="008C27B7">
        <w:rPr>
          <w:sz w:val="24"/>
          <w:szCs w:val="24"/>
        </w:rPr>
        <w:t xml:space="preserve"> </w:t>
      </w:r>
      <w:r w:rsidR="00340070">
        <w:rPr>
          <w:sz w:val="24"/>
          <w:szCs w:val="24"/>
        </w:rPr>
        <w:t>and time.</w:t>
      </w:r>
    </w:p>
    <w:p w14:paraId="787A38EC" w14:textId="77777777" w:rsidR="00170772" w:rsidRPr="00170772" w:rsidRDefault="00170772" w:rsidP="004568FD">
      <w:pPr>
        <w:ind w:left="1440"/>
        <w:contextualSpacing/>
        <w:rPr>
          <w:b/>
          <w:bCs/>
          <w:sz w:val="24"/>
          <w:szCs w:val="24"/>
        </w:rPr>
      </w:pPr>
    </w:p>
    <w:p w14:paraId="5A03DAC8" w14:textId="22C86B60" w:rsidR="00170772" w:rsidRPr="00170772" w:rsidRDefault="00170772" w:rsidP="00170772">
      <w:pPr>
        <w:numPr>
          <w:ilvl w:val="2"/>
          <w:numId w:val="12"/>
        </w:numPr>
        <w:contextualSpacing/>
        <w:rPr>
          <w:b/>
          <w:bCs/>
          <w:sz w:val="24"/>
          <w:szCs w:val="24"/>
        </w:rPr>
      </w:pPr>
      <w:r w:rsidRPr="00170772">
        <w:rPr>
          <w:b/>
          <w:bCs/>
          <w:sz w:val="24"/>
          <w:szCs w:val="24"/>
        </w:rPr>
        <w:t xml:space="preserve">FCC </w:t>
      </w:r>
    </w:p>
    <w:p w14:paraId="328DB7C6" w14:textId="6C60607E" w:rsidR="0053510C" w:rsidRPr="00C3097C" w:rsidRDefault="00170772" w:rsidP="00170772">
      <w:pPr>
        <w:numPr>
          <w:ilvl w:val="3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170772">
        <w:rPr>
          <w:sz w:val="24"/>
          <w:szCs w:val="24"/>
        </w:rPr>
        <w:t>Chair informs the group t</w:t>
      </w:r>
      <w:r w:rsidR="00C3097C">
        <w:rPr>
          <w:sz w:val="24"/>
          <w:szCs w:val="24"/>
        </w:rPr>
        <w:t>hat the</w:t>
      </w:r>
      <w:r w:rsidRPr="00170772">
        <w:rPr>
          <w:sz w:val="24"/>
          <w:szCs w:val="24"/>
        </w:rPr>
        <w:t xml:space="preserve"> Open Commission Meeting is scheduled at 10:30AM EDT on 18 July 2024. The FCC OET</w:t>
      </w:r>
      <w:r w:rsidR="00C3097C">
        <w:rPr>
          <w:sz w:val="24"/>
          <w:szCs w:val="24"/>
        </w:rPr>
        <w:t xml:space="preserve"> issued a public notice</w:t>
      </w:r>
      <w:r>
        <w:rPr>
          <w:sz w:val="24"/>
          <w:szCs w:val="24"/>
        </w:rPr>
        <w:t xml:space="preserve"> seek</w:t>
      </w:r>
      <w:r w:rsidR="00C3097C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hyperlink r:id="rId41" w:history="1">
        <w:r w:rsidR="00C3097C" w:rsidRPr="00C3097C">
          <w:rPr>
            <w:rStyle w:val="Hyperlink"/>
            <w:b/>
            <w:bCs/>
            <w:sz w:val="24"/>
            <w:szCs w:val="24"/>
          </w:rPr>
          <w:t>comments</w:t>
        </w:r>
      </w:hyperlink>
      <w:r>
        <w:rPr>
          <w:sz w:val="24"/>
          <w:szCs w:val="24"/>
        </w:rPr>
        <w:t xml:space="preserve"> on Kontur as petition for waiver</w:t>
      </w:r>
      <w:r w:rsidR="00C3097C">
        <w:rPr>
          <w:sz w:val="24"/>
          <w:szCs w:val="24"/>
        </w:rPr>
        <w:t xml:space="preserve"> of rules related to UWB. </w:t>
      </w:r>
      <w:r w:rsidR="00C3097C" w:rsidRPr="00C3097C">
        <w:rPr>
          <w:sz w:val="24"/>
          <w:szCs w:val="24"/>
        </w:rPr>
        <w:t>The C</w:t>
      </w:r>
      <w:r w:rsidR="00C3097C" w:rsidRPr="00C3097C">
        <w:rPr>
          <w:rStyle w:val="Hyperlink"/>
          <w:color w:val="auto"/>
          <w:sz w:val="24"/>
          <w:szCs w:val="24"/>
          <w:u w:val="none"/>
        </w:rPr>
        <w:t xml:space="preserve">hair asked the group those interested in this petition to provide comments. </w:t>
      </w:r>
    </w:p>
    <w:p w14:paraId="01D00485" w14:textId="77777777" w:rsidR="0053510C" w:rsidRDefault="0053510C" w:rsidP="0053510C">
      <w:pPr>
        <w:pStyle w:val="ListParagraph"/>
        <w:rPr>
          <w:sz w:val="24"/>
          <w:szCs w:val="24"/>
        </w:rPr>
      </w:pPr>
    </w:p>
    <w:p w14:paraId="60736B09" w14:textId="7F483E91" w:rsidR="0047152C" w:rsidRPr="00245560" w:rsidRDefault="0047152C" w:rsidP="0047152C">
      <w:pPr>
        <w:numPr>
          <w:ilvl w:val="2"/>
          <w:numId w:val="1"/>
        </w:numPr>
        <w:contextualSpacing/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ask</w:t>
      </w:r>
      <w:r w:rsidR="00C722F0">
        <w:rPr>
          <w:sz w:val="24"/>
          <w:szCs w:val="24"/>
        </w:rPr>
        <w:t>ed</w:t>
      </w:r>
      <w:r>
        <w:rPr>
          <w:sz w:val="24"/>
          <w:szCs w:val="24"/>
        </w:rPr>
        <w:t xml:space="preserve"> the group for AOB. No response from the group or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</w:p>
    <w:p w14:paraId="0B88F9C6" w14:textId="1CAA2E30" w:rsidR="0047152C" w:rsidRPr="002F3A0B" w:rsidRDefault="0047152C" w:rsidP="0047152C">
      <w:pPr>
        <w:ind w:left="1440"/>
        <w:contextualSpacing/>
      </w:pPr>
    </w:p>
    <w:p w14:paraId="10996E07" w14:textId="7D9DD2FD" w:rsidR="000F5DB3" w:rsidRDefault="000F5DB3" w:rsidP="000F5DB3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Recess at </w:t>
      </w:r>
      <w:r w:rsidR="00C050F0">
        <w:rPr>
          <w:b/>
          <w:bCs/>
          <w:sz w:val="24"/>
          <w:szCs w:val="24"/>
        </w:rPr>
        <w:t>1</w:t>
      </w:r>
      <w:r w:rsidR="002D11BB">
        <w:rPr>
          <w:b/>
          <w:bCs/>
          <w:sz w:val="24"/>
          <w:szCs w:val="24"/>
        </w:rPr>
        <w:t>1:49</w:t>
      </w:r>
      <w:r w:rsidR="002845A9">
        <w:rPr>
          <w:b/>
          <w:bCs/>
          <w:sz w:val="24"/>
          <w:szCs w:val="24"/>
        </w:rPr>
        <w:t xml:space="preserve"> </w:t>
      </w:r>
      <w:r w:rsidR="002D11BB">
        <w:rPr>
          <w:b/>
          <w:bCs/>
          <w:sz w:val="24"/>
          <w:szCs w:val="24"/>
        </w:rPr>
        <w:t>A</w:t>
      </w:r>
      <w:r w:rsidR="00A4483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 </w:t>
      </w:r>
      <w:r w:rsidR="005B53A6">
        <w:rPr>
          <w:b/>
          <w:bCs/>
          <w:sz w:val="24"/>
          <w:szCs w:val="24"/>
        </w:rPr>
        <w:t>EDT</w:t>
      </w:r>
      <w:r w:rsidR="005B53A6" w:rsidRPr="00A11947">
        <w:rPr>
          <w:b/>
          <w:bCs/>
          <w:sz w:val="24"/>
          <w:szCs w:val="24"/>
        </w:rPr>
        <w:t xml:space="preserve"> </w:t>
      </w:r>
      <w:r w:rsidRPr="00A11947">
        <w:rPr>
          <w:b/>
          <w:bCs/>
          <w:sz w:val="24"/>
          <w:szCs w:val="24"/>
        </w:rPr>
        <w:t>local time</w:t>
      </w:r>
      <w:r w:rsidR="00AB5658" w:rsidRPr="00A11947">
        <w:rPr>
          <w:b/>
          <w:bCs/>
          <w:sz w:val="24"/>
          <w:szCs w:val="24"/>
        </w:rPr>
        <w:t xml:space="preserve"> (until Thursday</w:t>
      </w:r>
      <w:r w:rsidR="00AB5658">
        <w:rPr>
          <w:b/>
          <w:bCs/>
          <w:sz w:val="24"/>
          <w:szCs w:val="24"/>
        </w:rPr>
        <w:t xml:space="preserve"> AM 1,</w:t>
      </w:r>
      <w:r w:rsidR="0047152C">
        <w:rPr>
          <w:b/>
          <w:bCs/>
          <w:sz w:val="24"/>
          <w:szCs w:val="24"/>
        </w:rPr>
        <w:t xml:space="preserve"> </w:t>
      </w:r>
      <w:r w:rsidR="002D11BB">
        <w:rPr>
          <w:b/>
          <w:bCs/>
          <w:sz w:val="24"/>
          <w:szCs w:val="24"/>
        </w:rPr>
        <w:t>July</w:t>
      </w:r>
      <w:r w:rsidR="0047152C">
        <w:rPr>
          <w:b/>
          <w:bCs/>
          <w:sz w:val="24"/>
          <w:szCs w:val="24"/>
        </w:rPr>
        <w:t xml:space="preserve"> 1</w:t>
      </w:r>
      <w:r w:rsidR="002D11BB">
        <w:rPr>
          <w:b/>
          <w:bCs/>
          <w:sz w:val="24"/>
          <w:szCs w:val="24"/>
        </w:rPr>
        <w:t>8</w:t>
      </w:r>
      <w:r w:rsidR="00C80DF9">
        <w:rPr>
          <w:b/>
          <w:bCs/>
          <w:sz w:val="24"/>
          <w:szCs w:val="24"/>
        </w:rPr>
        <w:t>,</w:t>
      </w:r>
      <w:r w:rsidR="00AB5658">
        <w:rPr>
          <w:b/>
          <w:bCs/>
          <w:sz w:val="24"/>
          <w:szCs w:val="24"/>
        </w:rPr>
        <w:t xml:space="preserve"> 202</w:t>
      </w:r>
      <w:r w:rsidR="00DF05B0">
        <w:rPr>
          <w:b/>
          <w:bCs/>
          <w:sz w:val="24"/>
          <w:szCs w:val="24"/>
        </w:rPr>
        <w:t>4</w:t>
      </w:r>
      <w:r w:rsidR="00AB5658">
        <w:rPr>
          <w:b/>
          <w:bCs/>
          <w:sz w:val="24"/>
          <w:szCs w:val="24"/>
        </w:rPr>
        <w:t>)</w:t>
      </w:r>
    </w:p>
    <w:p w14:paraId="5D5DE43E" w14:textId="77777777" w:rsid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24079C29" w14:textId="77777777" w:rsidR="00C3097C" w:rsidRPr="00C3097C" w:rsidRDefault="00C3097C" w:rsidP="00C3097C">
      <w:pPr>
        <w:contextualSpacing/>
        <w:rPr>
          <w:b/>
          <w:bCs/>
          <w:sz w:val="24"/>
          <w:szCs w:val="24"/>
        </w:rPr>
      </w:pPr>
    </w:p>
    <w:p w14:paraId="77A8A16F" w14:textId="3FFC5A3D" w:rsidR="00193F37" w:rsidRDefault="008B776F">
      <w:pPr>
        <w:ind w:left="360"/>
        <w:contextualSpacing/>
      </w:pPr>
      <w:r w:rsidRPr="00543FA9">
        <w:rPr>
          <w:b/>
          <w:sz w:val="30"/>
          <w:szCs w:val="30"/>
          <w:u w:val="single"/>
        </w:rPr>
        <w:t>Closing meeting</w:t>
      </w:r>
      <w:r w:rsidR="00AB5658" w:rsidRPr="00543FA9">
        <w:rPr>
          <w:b/>
          <w:sz w:val="30"/>
          <w:szCs w:val="30"/>
          <w:u w:val="single"/>
        </w:rPr>
        <w:t xml:space="preserve"> –</w:t>
      </w:r>
      <w:r w:rsidR="0056536E" w:rsidRPr="00543FA9">
        <w:rPr>
          <w:b/>
          <w:sz w:val="30"/>
          <w:szCs w:val="30"/>
          <w:u w:val="single"/>
        </w:rPr>
        <w:t xml:space="preserve"> </w:t>
      </w:r>
      <w:r w:rsidR="002D11BB">
        <w:rPr>
          <w:b/>
          <w:sz w:val="30"/>
          <w:szCs w:val="30"/>
          <w:u w:val="single"/>
        </w:rPr>
        <w:t>July 18</w:t>
      </w:r>
      <w:r w:rsidR="00C80DF9" w:rsidRPr="00543FA9">
        <w:rPr>
          <w:b/>
          <w:sz w:val="30"/>
          <w:szCs w:val="30"/>
          <w:u w:val="single"/>
        </w:rPr>
        <w:t>,</w:t>
      </w:r>
      <w:r w:rsidR="00AB5658" w:rsidRPr="00543FA9">
        <w:rPr>
          <w:b/>
          <w:sz w:val="30"/>
          <w:szCs w:val="30"/>
          <w:u w:val="single"/>
        </w:rPr>
        <w:t xml:space="preserve"> </w:t>
      </w:r>
      <w:proofErr w:type="gramStart"/>
      <w:r w:rsidR="00AB5658" w:rsidRPr="00543FA9">
        <w:rPr>
          <w:b/>
          <w:sz w:val="30"/>
          <w:szCs w:val="30"/>
          <w:u w:val="single"/>
        </w:rPr>
        <w:t>202</w:t>
      </w:r>
      <w:r w:rsidR="00DF05B0" w:rsidRPr="00543FA9">
        <w:rPr>
          <w:b/>
          <w:sz w:val="30"/>
          <w:szCs w:val="30"/>
          <w:u w:val="single"/>
        </w:rPr>
        <w:t>4</w:t>
      </w:r>
      <w:proofErr w:type="gramEnd"/>
      <w:r w:rsidR="00AB5658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br/>
      </w:r>
    </w:p>
    <w:p w14:paraId="1B462214" w14:textId="77777777" w:rsidR="00193F37" w:rsidRDefault="008B776F">
      <w:pPr>
        <w:pStyle w:val="ListParagraph"/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formalities</w:t>
      </w:r>
      <w:r>
        <w:rPr>
          <w:b/>
          <w:bCs/>
          <w:sz w:val="24"/>
          <w:szCs w:val="24"/>
        </w:rPr>
        <w:br/>
      </w:r>
    </w:p>
    <w:p w14:paraId="7252937D" w14:textId="1136E5AE" w:rsidR="00917921" w:rsidRPr="00917921" w:rsidRDefault="008B776F">
      <w:pPr>
        <w:pStyle w:val="ListParagraph"/>
        <w:numPr>
          <w:ilvl w:val="1"/>
          <w:numId w:val="1"/>
        </w:numPr>
        <w:contextualSpacing/>
      </w:pPr>
      <w:r>
        <w:rPr>
          <w:sz w:val="24"/>
          <w:szCs w:val="24"/>
        </w:rPr>
        <w:t>Chair calls meeting to order at 08:0</w:t>
      </w:r>
      <w:r w:rsidR="00133A67">
        <w:rPr>
          <w:sz w:val="24"/>
          <w:szCs w:val="24"/>
        </w:rPr>
        <w:t xml:space="preserve">0AM </w:t>
      </w:r>
      <w:r w:rsidR="005B53A6">
        <w:rPr>
          <w:sz w:val="24"/>
          <w:szCs w:val="24"/>
        </w:rPr>
        <w:t xml:space="preserve">EDT </w:t>
      </w:r>
      <w:r>
        <w:rPr>
          <w:sz w:val="24"/>
          <w:szCs w:val="24"/>
        </w:rPr>
        <w:t>local time. Quorum is declared.</w:t>
      </w:r>
      <w:r>
        <w:rPr>
          <w:b/>
          <w:bCs/>
          <w:sz w:val="24"/>
          <w:szCs w:val="24"/>
        </w:rPr>
        <w:br/>
      </w:r>
    </w:p>
    <w:p w14:paraId="6C960B64" w14:textId="100C3983" w:rsidR="00193F37" w:rsidRDefault="008B776F" w:rsidP="00917921">
      <w:pPr>
        <w:pStyle w:val="ListParagraph"/>
        <w:numPr>
          <w:ilvl w:val="2"/>
          <w:numId w:val="1"/>
        </w:numPr>
        <w:contextualSpacing/>
      </w:pPr>
      <w:r>
        <w:rPr>
          <w:sz w:val="24"/>
          <w:szCs w:val="24"/>
        </w:rPr>
        <w:t xml:space="preserve">Agenda </w:t>
      </w:r>
      <w:r w:rsidR="00ED3D86">
        <w:rPr>
          <w:sz w:val="24"/>
          <w:szCs w:val="24"/>
        </w:rPr>
        <w:t>spreadsheet</w:t>
      </w:r>
      <w:r w:rsidR="00874B3C">
        <w:rPr>
          <w:sz w:val="24"/>
          <w:szCs w:val="24"/>
        </w:rPr>
        <w:t xml:space="preserve"> </w:t>
      </w:r>
      <w:r w:rsidR="00ED3D86">
        <w:rPr>
          <w:sz w:val="24"/>
          <w:szCs w:val="24"/>
        </w:rPr>
        <w:t xml:space="preserve">document </w:t>
      </w:r>
      <w:hyperlink r:id="rId42" w:history="1">
        <w:r w:rsidR="005F2979" w:rsidRPr="002D11BB">
          <w:rPr>
            <w:rStyle w:val="Hyperlink"/>
            <w:b/>
            <w:bCs/>
            <w:sz w:val="24"/>
            <w:szCs w:val="24"/>
          </w:rPr>
          <w:t>18-24/00</w:t>
        </w:r>
        <w:r w:rsidR="002D11BB" w:rsidRPr="002D11BB">
          <w:rPr>
            <w:rStyle w:val="Hyperlink"/>
            <w:b/>
            <w:bCs/>
            <w:sz w:val="24"/>
            <w:szCs w:val="24"/>
          </w:rPr>
          <w:t>60</w:t>
        </w:r>
        <w:r w:rsidR="005F2979" w:rsidRPr="002D11BB">
          <w:rPr>
            <w:rStyle w:val="Hyperlink"/>
            <w:b/>
            <w:bCs/>
            <w:sz w:val="24"/>
            <w:szCs w:val="24"/>
          </w:rPr>
          <w:t>r</w:t>
        </w:r>
        <w:r w:rsidR="002D11BB" w:rsidRPr="002D11BB">
          <w:rPr>
            <w:rStyle w:val="Hyperlink"/>
            <w:b/>
            <w:bCs/>
            <w:sz w:val="24"/>
            <w:szCs w:val="24"/>
          </w:rPr>
          <w:t>1</w:t>
        </w:r>
      </w:hyperlink>
      <w:r w:rsidR="005F2979" w:rsidRPr="002D11BB">
        <w:rPr>
          <w:b/>
          <w:bCs/>
          <w:sz w:val="24"/>
          <w:szCs w:val="24"/>
        </w:rPr>
        <w:t xml:space="preserve"> </w:t>
      </w:r>
      <w:r w:rsidRPr="002D11BB">
        <w:rPr>
          <w:sz w:val="24"/>
          <w:szCs w:val="21"/>
        </w:rPr>
        <w:t>with</w:t>
      </w:r>
      <w:r>
        <w:rPr>
          <w:sz w:val="24"/>
          <w:szCs w:val="21"/>
        </w:rPr>
        <w:t xml:space="preserve"> supplementary materials in</w:t>
      </w:r>
      <w:r w:rsidR="005F2979">
        <w:rPr>
          <w:sz w:val="24"/>
          <w:szCs w:val="21"/>
        </w:rPr>
        <w:t xml:space="preserve"> </w:t>
      </w:r>
      <w:hyperlink r:id="rId43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2D11BB">
          <w:rPr>
            <w:rStyle w:val="Hyperlink"/>
            <w:b/>
            <w:bCs/>
            <w:sz w:val="24"/>
            <w:szCs w:val="24"/>
          </w:rPr>
          <w:t>61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5F2979">
          <w:rPr>
            <w:rStyle w:val="Hyperlink"/>
            <w:b/>
            <w:bCs/>
            <w:sz w:val="24"/>
            <w:szCs w:val="24"/>
          </w:rPr>
          <w:t>1</w:t>
        </w:r>
      </w:hyperlink>
      <w:r w:rsidR="00874B3C">
        <w:rPr>
          <w:sz w:val="24"/>
          <w:szCs w:val="21"/>
        </w:rPr>
        <w:t>.</w:t>
      </w:r>
      <w:r>
        <w:rPr>
          <w:sz w:val="24"/>
          <w:szCs w:val="21"/>
        </w:rPr>
        <w:br/>
        <w:t xml:space="preserve"> </w:t>
      </w:r>
    </w:p>
    <w:p w14:paraId="533FE906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Officer introduction.</w:t>
      </w:r>
    </w:p>
    <w:p w14:paraId="55DB6205" w14:textId="77777777" w:rsidR="00193F37" w:rsidRDefault="008B776F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>Reminder of registration fee was presented.</w:t>
      </w:r>
    </w:p>
    <w:p w14:paraId="51ECEAAD" w14:textId="294AB9A7" w:rsidR="008F7177" w:rsidRDefault="008F7177">
      <w:pPr>
        <w:pStyle w:val="ListParagraph"/>
        <w:numPr>
          <w:ilvl w:val="1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recording attendance.  IMAT is used for this session. </w:t>
      </w:r>
    </w:p>
    <w:p w14:paraId="58EDCDCB" w14:textId="7D071034" w:rsidR="00167F21" w:rsidRPr="00167F21" w:rsidRDefault="00AA44E4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Chair presents and reviews Agenda (RR-TAG Closing tab).</w:t>
      </w:r>
    </w:p>
    <w:p w14:paraId="0244C15C" w14:textId="0F12A26C" w:rsidR="00167F21" w:rsidRPr="00167F21" w:rsidRDefault="008B776F" w:rsidP="00167F21">
      <w:pPr>
        <w:pStyle w:val="ListParagraph"/>
        <w:contextualSpacing/>
        <w:rPr>
          <w:sz w:val="24"/>
          <w:szCs w:val="24"/>
        </w:rPr>
      </w:pPr>
      <w:r>
        <w:rPr>
          <w:sz w:val="24"/>
          <w:szCs w:val="21"/>
        </w:rPr>
        <w:t xml:space="preserve"> </w:t>
      </w:r>
    </w:p>
    <w:p w14:paraId="1DD76D71" w14:textId="0963F9FC" w:rsidR="00F0277D" w:rsidRDefault="008B776F" w:rsidP="00194389">
      <w:pPr>
        <w:pStyle w:val="ListParagraph"/>
        <w:numPr>
          <w:ilvl w:val="0"/>
          <w:numId w:val="6"/>
        </w:numPr>
        <w:contextualSpacing/>
        <w:rPr>
          <w:b/>
          <w:bCs/>
          <w:sz w:val="24"/>
          <w:szCs w:val="24"/>
        </w:rPr>
      </w:pPr>
      <w:r w:rsidRPr="0019205E">
        <w:rPr>
          <w:b/>
          <w:bCs/>
          <w:sz w:val="24"/>
          <w:szCs w:val="24"/>
        </w:rPr>
        <w:t>Motion #</w:t>
      </w:r>
      <w:r w:rsidR="00D63268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="002D11BB">
        <w:rPr>
          <w:b/>
          <w:bCs/>
          <w:sz w:val="24"/>
          <w:szCs w:val="24"/>
        </w:rPr>
        <w:t>Procedural</w:t>
      </w:r>
      <w:r>
        <w:rPr>
          <w:b/>
          <w:bCs/>
          <w:sz w:val="24"/>
          <w:szCs w:val="24"/>
        </w:rPr>
        <w:t xml:space="preserve">): </w:t>
      </w:r>
      <w:r w:rsidR="00F0277D" w:rsidRPr="00F0277D">
        <w:rPr>
          <w:sz w:val="24"/>
          <w:szCs w:val="24"/>
        </w:rPr>
        <w:t>To approve the agenda as shown in the “RR-TAG Closing</w:t>
      </w:r>
      <w:r w:rsidR="00ED3D86">
        <w:rPr>
          <w:sz w:val="24"/>
          <w:szCs w:val="24"/>
        </w:rPr>
        <w:t xml:space="preserve"> Agenda</w:t>
      </w:r>
      <w:r w:rsidR="00F0277D" w:rsidRPr="00F0277D">
        <w:rPr>
          <w:sz w:val="24"/>
          <w:szCs w:val="24"/>
        </w:rPr>
        <w:t>” tab of the document</w:t>
      </w:r>
      <w:r w:rsidR="005F2979">
        <w:rPr>
          <w:sz w:val="24"/>
          <w:szCs w:val="24"/>
        </w:rPr>
        <w:t xml:space="preserve"> </w:t>
      </w:r>
      <w:hyperlink r:id="rId44" w:history="1">
        <w:r w:rsidR="005F2979" w:rsidRPr="000E06AC">
          <w:rPr>
            <w:rStyle w:val="Hyperlink"/>
            <w:b/>
            <w:bCs/>
            <w:sz w:val="24"/>
            <w:szCs w:val="24"/>
          </w:rPr>
          <w:t>18-24/00</w:t>
        </w:r>
        <w:r w:rsidR="002D11BB">
          <w:rPr>
            <w:rStyle w:val="Hyperlink"/>
            <w:b/>
            <w:bCs/>
            <w:sz w:val="24"/>
            <w:szCs w:val="24"/>
          </w:rPr>
          <w:t>60</w:t>
        </w:r>
        <w:r w:rsidR="005F2979" w:rsidRPr="000E06AC">
          <w:rPr>
            <w:rStyle w:val="Hyperlink"/>
            <w:b/>
            <w:bCs/>
            <w:sz w:val="24"/>
            <w:szCs w:val="24"/>
          </w:rPr>
          <w:t>r</w:t>
        </w:r>
        <w:r w:rsidR="002D11BB">
          <w:rPr>
            <w:rStyle w:val="Hyperlink"/>
            <w:b/>
            <w:bCs/>
            <w:sz w:val="24"/>
            <w:szCs w:val="24"/>
          </w:rPr>
          <w:t>1</w:t>
        </w:r>
      </w:hyperlink>
      <w:r w:rsidR="00874B3C">
        <w:rPr>
          <w:b/>
          <w:bCs/>
          <w:sz w:val="24"/>
          <w:szCs w:val="24"/>
        </w:rPr>
        <w:t>.</w:t>
      </w:r>
      <w:r w:rsidR="00F0277D" w:rsidRPr="00F0277D">
        <w:rPr>
          <w:sz w:val="24"/>
          <w:szCs w:val="24"/>
        </w:rPr>
        <w:t xml:space="preserve"> </w:t>
      </w:r>
      <w:r w:rsidR="0071000E">
        <w:rPr>
          <w:b/>
          <w:bCs/>
          <w:sz w:val="24"/>
          <w:szCs w:val="24"/>
        </w:rPr>
        <w:br/>
      </w:r>
    </w:p>
    <w:p w14:paraId="65949496" w14:textId="621CC61B" w:rsidR="00193F37" w:rsidRDefault="008B776F" w:rsidP="00F0277D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4A708A">
        <w:rPr>
          <w:sz w:val="24"/>
          <w:szCs w:val="24"/>
        </w:rPr>
        <w:t>Guido Hiertz</w:t>
      </w:r>
    </w:p>
    <w:p w14:paraId="10152406" w14:textId="4968D22D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4A708A">
        <w:rPr>
          <w:sz w:val="24"/>
          <w:szCs w:val="24"/>
        </w:rPr>
        <w:t>Al Petrick</w:t>
      </w:r>
    </w:p>
    <w:p w14:paraId="1613B261" w14:textId="79AD2A4C" w:rsidR="00193F37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71000E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4C140C">
        <w:rPr>
          <w:sz w:val="24"/>
          <w:szCs w:val="24"/>
        </w:rPr>
        <w:t>None</w:t>
      </w:r>
    </w:p>
    <w:p w14:paraId="0ABCDACC" w14:textId="630F8A66" w:rsidR="00431730" w:rsidRDefault="008B776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</w:t>
      </w:r>
      <w:r w:rsidR="004A708A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7E1FE138" w14:textId="77777777" w:rsidR="00316EDD" w:rsidRDefault="00316EDD">
      <w:pPr>
        <w:ind w:left="1440"/>
        <w:contextualSpacing/>
        <w:rPr>
          <w:sz w:val="24"/>
          <w:szCs w:val="24"/>
        </w:rPr>
      </w:pPr>
    </w:p>
    <w:p w14:paraId="6B16C8F3" w14:textId="617052B6" w:rsidR="00431730" w:rsidRDefault="00431730">
      <w:pPr>
        <w:numPr>
          <w:ilvl w:val="0"/>
          <w:numId w:val="1"/>
        </w:numPr>
        <w:ind w:left="0" w:firstLine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Administrative Items</w:t>
      </w:r>
    </w:p>
    <w:p w14:paraId="2E28FCE5" w14:textId="6056E40D" w:rsidR="00193F37" w:rsidRPr="005970BD" w:rsidRDefault="008B776F" w:rsidP="005970BD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Policies and procedures</w:t>
      </w:r>
      <w:r w:rsidR="005970BD" w:rsidRPr="005970BD">
        <w:rPr>
          <w:sz w:val="24"/>
          <w:szCs w:val="24"/>
        </w:rPr>
        <w:t xml:space="preserve"> </w:t>
      </w:r>
      <w:r w:rsidR="005970BD">
        <w:rPr>
          <w:sz w:val="24"/>
          <w:szCs w:val="24"/>
        </w:rPr>
        <w:t>Gaurav Patwardhan, presented slides 34 - 40</w:t>
      </w:r>
      <w:r w:rsidR="005970BD" w:rsidRPr="005970BD">
        <w:rPr>
          <w:sz w:val="24"/>
          <w:szCs w:val="24"/>
        </w:rPr>
        <w:t xml:space="preserve"> in document </w:t>
      </w:r>
      <w:hyperlink r:id="rId45" w:history="1">
        <w:r w:rsidR="005970BD" w:rsidRPr="005970BD">
          <w:rPr>
            <w:rStyle w:val="Hyperlink"/>
            <w:b/>
            <w:bCs/>
            <w:sz w:val="24"/>
            <w:szCs w:val="24"/>
          </w:rPr>
          <w:t>18-24/0061r1</w:t>
        </w:r>
      </w:hyperlink>
      <w:r w:rsidR="005970BD" w:rsidRPr="005970BD">
        <w:rPr>
          <w:rStyle w:val="Hyperlink"/>
          <w:b/>
          <w:bCs/>
          <w:sz w:val="24"/>
          <w:szCs w:val="24"/>
        </w:rPr>
        <w:t>.</w:t>
      </w:r>
      <w:r w:rsidR="005970BD" w:rsidRPr="005970BD">
        <w:rPr>
          <w:sz w:val="24"/>
          <w:szCs w:val="24"/>
        </w:rPr>
        <w:t xml:space="preserve"> </w:t>
      </w:r>
      <w:r w:rsidR="005970BD" w:rsidRPr="005970BD">
        <w:rPr>
          <w:sz w:val="24"/>
          <w:szCs w:val="24"/>
        </w:rPr>
        <w:br/>
      </w:r>
    </w:p>
    <w:p w14:paraId="757A9CA7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</w:p>
    <w:p w14:paraId="7BD8AD19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Declaration of affiliation</w:t>
      </w:r>
    </w:p>
    <w:p w14:paraId="427590CB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Anti-trust notices</w:t>
      </w:r>
    </w:p>
    <w:p w14:paraId="33408733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WG policies and procedures</w:t>
      </w:r>
    </w:p>
    <w:p w14:paraId="1597AC4A" w14:textId="77777777" w:rsidR="00D030D7" w:rsidRDefault="00D030D7" w:rsidP="00D030D7">
      <w:pPr>
        <w:ind w:left="1080"/>
        <w:contextualSpacing/>
        <w:rPr>
          <w:sz w:val="24"/>
          <w:szCs w:val="24"/>
        </w:rPr>
      </w:pPr>
    </w:p>
    <w:p w14:paraId="4D8F85FE" w14:textId="77777777" w:rsidR="00193F37" w:rsidRDefault="008B776F" w:rsidP="00431730">
      <w:pPr>
        <w:numPr>
          <w:ilvl w:val="2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Guidelines for IEEE SA meetings were introduced.</w:t>
      </w:r>
    </w:p>
    <w:p w14:paraId="161452A5" w14:textId="5FE235C8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to object when inappropriate topics are discussed</w:t>
      </w:r>
      <w:r w:rsidR="0082292C">
        <w:rPr>
          <w:sz w:val="24"/>
          <w:szCs w:val="24"/>
        </w:rPr>
        <w:t>.</w:t>
      </w:r>
    </w:p>
    <w:p w14:paraId="24B3309A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IEEE 802 Code of Conduct and Code of Ethics were introduced.</w:t>
      </w:r>
    </w:p>
    <w:p w14:paraId="095C4151" w14:textId="77777777" w:rsidR="00193F37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the IEEE SA individual process applied in IEEE 802 Committee.</w:t>
      </w:r>
    </w:p>
    <w:p w14:paraId="6FA4D469" w14:textId="77777777" w:rsidR="00431730" w:rsidRDefault="008B776F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Reminder of IEEE SA board bylaws specifying fair and equitable consideration of all viewpoints.</w:t>
      </w:r>
    </w:p>
    <w:p w14:paraId="0A633CDA" w14:textId="77777777" w:rsidR="00075504" w:rsidRDefault="00075504" w:rsidP="00075504">
      <w:pPr>
        <w:ind w:left="1440"/>
        <w:contextualSpacing/>
        <w:rPr>
          <w:sz w:val="24"/>
          <w:szCs w:val="24"/>
        </w:rPr>
      </w:pPr>
    </w:p>
    <w:p w14:paraId="64DA6505" w14:textId="6153FB3B" w:rsidR="00075504" w:rsidRPr="00245560" w:rsidRDefault="005970BD" w:rsidP="00075504">
      <w:pPr>
        <w:numPr>
          <w:ilvl w:val="2"/>
          <w:numId w:val="1"/>
        </w:numPr>
        <w:contextualSpacing/>
      </w:pPr>
      <w:r>
        <w:rPr>
          <w:sz w:val="24"/>
          <w:szCs w:val="24"/>
        </w:rPr>
        <w:t>Gaurav Patwardhan</w:t>
      </w:r>
      <w:r w:rsidR="00075504" w:rsidRPr="00326B9D">
        <w:rPr>
          <w:sz w:val="24"/>
          <w:szCs w:val="24"/>
        </w:rPr>
        <w:t xml:space="preserve"> ask</w:t>
      </w:r>
      <w:r w:rsidR="007E750C">
        <w:rPr>
          <w:sz w:val="24"/>
          <w:szCs w:val="24"/>
        </w:rPr>
        <w:t>ed the group</w:t>
      </w:r>
      <w:r w:rsidR="00075504" w:rsidRPr="00326B9D">
        <w:rPr>
          <w:sz w:val="24"/>
          <w:szCs w:val="24"/>
        </w:rPr>
        <w:t xml:space="preserve"> for comments, questions, or concerns. </w:t>
      </w:r>
      <w:r w:rsidR="00075504">
        <w:rPr>
          <w:sz w:val="24"/>
          <w:szCs w:val="24"/>
        </w:rPr>
        <w:t xml:space="preserve">No response from the group or </w:t>
      </w:r>
      <w:proofErr w:type="spellStart"/>
      <w:r w:rsidR="00075504">
        <w:rPr>
          <w:sz w:val="24"/>
          <w:szCs w:val="24"/>
        </w:rPr>
        <w:t>WebEx</w:t>
      </w:r>
      <w:proofErr w:type="spellEnd"/>
      <w:r w:rsidR="00075504">
        <w:rPr>
          <w:sz w:val="24"/>
          <w:szCs w:val="24"/>
        </w:rPr>
        <w:t>.</w:t>
      </w:r>
    </w:p>
    <w:p w14:paraId="6AF77217" w14:textId="77777777" w:rsidR="00075504" w:rsidRDefault="00075504" w:rsidP="00075504">
      <w:pPr>
        <w:ind w:left="1080"/>
        <w:contextualSpacing/>
        <w:rPr>
          <w:sz w:val="24"/>
          <w:szCs w:val="24"/>
        </w:rPr>
      </w:pPr>
    </w:p>
    <w:p w14:paraId="3A40A384" w14:textId="77777777" w:rsidR="00431730" w:rsidRDefault="00431730" w:rsidP="00431730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Reminder of housekeeping and meeting decorum.</w:t>
      </w:r>
    </w:p>
    <w:p w14:paraId="31B3F5FE" w14:textId="76D654A9" w:rsidR="00431730" w:rsidRPr="00431730" w:rsidRDefault="00431730" w:rsidP="00431730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IMAT is used for this session.  </w:t>
      </w:r>
      <w:hyperlink r:id="rId46" w:history="1">
        <w:r w:rsidR="008F7177" w:rsidRPr="008F7177">
          <w:rPr>
            <w:rStyle w:val="Hyperlink"/>
            <w:sz w:val="24"/>
            <w:szCs w:val="24"/>
          </w:rPr>
          <w:t>https://imat.ieee.org/my-site/home</w:t>
        </w:r>
      </w:hyperlink>
    </w:p>
    <w:p w14:paraId="33426AD6" w14:textId="3737CE91" w:rsidR="00193F37" w:rsidRPr="00075504" w:rsidRDefault="00431730" w:rsidP="00075504">
      <w:pPr>
        <w:pStyle w:val="ListParagraph"/>
        <w:numPr>
          <w:ilvl w:val="3"/>
          <w:numId w:val="1"/>
        </w:numPr>
        <w:contextualSpacing/>
        <w:rPr>
          <w:sz w:val="24"/>
          <w:szCs w:val="21"/>
        </w:rPr>
      </w:pPr>
      <w:r>
        <w:rPr>
          <w:sz w:val="24"/>
          <w:szCs w:val="21"/>
        </w:rPr>
        <w:t xml:space="preserve">Reminder of Reciprocal credit. </w:t>
      </w:r>
      <w:r w:rsidR="008B776F" w:rsidRPr="00075504">
        <w:rPr>
          <w:sz w:val="24"/>
          <w:szCs w:val="24"/>
        </w:rPr>
        <w:br/>
      </w:r>
    </w:p>
    <w:p w14:paraId="2280F065" w14:textId="592B66B1" w:rsidR="001324BC" w:rsidRPr="00245560" w:rsidRDefault="006874E6" w:rsidP="001324BC">
      <w:pPr>
        <w:numPr>
          <w:ilvl w:val="2"/>
          <w:numId w:val="1"/>
        </w:numPr>
        <w:contextualSpacing/>
      </w:pPr>
      <w:proofErr w:type="gramStart"/>
      <w:r w:rsidRPr="006E0B53">
        <w:rPr>
          <w:sz w:val="24"/>
          <w:szCs w:val="24"/>
        </w:rPr>
        <w:t>Chair</w:t>
      </w:r>
      <w:proofErr w:type="gramEnd"/>
      <w:r w:rsidRPr="006E0B53">
        <w:rPr>
          <w:sz w:val="24"/>
          <w:szCs w:val="24"/>
        </w:rPr>
        <w:t xml:space="preserve"> </w:t>
      </w:r>
      <w:r w:rsidRPr="000A2F75">
        <w:rPr>
          <w:bCs/>
          <w:sz w:val="24"/>
          <w:szCs w:val="24"/>
        </w:rPr>
        <w:t>ask</w:t>
      </w:r>
      <w:r w:rsidR="007E750C">
        <w:rPr>
          <w:bCs/>
          <w:sz w:val="24"/>
          <w:szCs w:val="24"/>
        </w:rPr>
        <w:t>ed</w:t>
      </w:r>
      <w:r w:rsidRPr="000A2F75">
        <w:rPr>
          <w:bCs/>
          <w:sz w:val="24"/>
          <w:szCs w:val="24"/>
        </w:rPr>
        <w:t xml:space="preserve"> the group</w:t>
      </w:r>
      <w:r>
        <w:rPr>
          <w:bCs/>
          <w:sz w:val="24"/>
          <w:szCs w:val="24"/>
        </w:rPr>
        <w:t xml:space="preserve"> if there are any questions</w:t>
      </w:r>
      <w:r>
        <w:rPr>
          <w:sz w:val="24"/>
          <w:szCs w:val="24"/>
        </w:rPr>
        <w:t xml:space="preserve"> or comments.</w:t>
      </w:r>
      <w:r w:rsidR="008B776F" w:rsidRPr="00326B9D">
        <w:rPr>
          <w:sz w:val="24"/>
          <w:szCs w:val="24"/>
        </w:rPr>
        <w:t xml:space="preserve"> </w:t>
      </w:r>
      <w:r w:rsidR="001324BC">
        <w:rPr>
          <w:sz w:val="24"/>
          <w:szCs w:val="24"/>
        </w:rPr>
        <w:t xml:space="preserve">No response from the group or </w:t>
      </w:r>
      <w:proofErr w:type="spellStart"/>
      <w:r w:rsidR="001324BC">
        <w:rPr>
          <w:sz w:val="24"/>
          <w:szCs w:val="24"/>
        </w:rPr>
        <w:t>WebEx</w:t>
      </w:r>
      <w:proofErr w:type="spellEnd"/>
      <w:r w:rsidR="001324BC">
        <w:rPr>
          <w:sz w:val="24"/>
          <w:szCs w:val="24"/>
        </w:rPr>
        <w:t>.</w:t>
      </w:r>
    </w:p>
    <w:p w14:paraId="4E51762A" w14:textId="479304AB" w:rsidR="00EC05C8" w:rsidRDefault="00EC05C8" w:rsidP="001324BC">
      <w:pPr>
        <w:pStyle w:val="ListParagraph"/>
        <w:ind w:left="1080"/>
        <w:contextualSpacing/>
        <w:rPr>
          <w:sz w:val="24"/>
          <w:szCs w:val="24"/>
        </w:rPr>
      </w:pPr>
    </w:p>
    <w:p w14:paraId="12752668" w14:textId="77777777" w:rsidR="00A165B2" w:rsidRDefault="00A165B2" w:rsidP="00774498">
      <w:pPr>
        <w:ind w:left="720"/>
        <w:contextualSpacing/>
      </w:pPr>
    </w:p>
    <w:p w14:paraId="05D1EF2B" w14:textId="6ECD1449" w:rsidR="002B39A6" w:rsidRPr="00800966" w:rsidRDefault="007B4952" w:rsidP="002B39A6">
      <w:pPr>
        <w:numPr>
          <w:ilvl w:val="0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2B39A6" w:rsidRPr="00800966">
        <w:rPr>
          <w:b/>
          <w:bCs/>
          <w:sz w:val="24"/>
          <w:szCs w:val="24"/>
        </w:rPr>
        <w:t xml:space="preserve"> Business </w:t>
      </w:r>
    </w:p>
    <w:p w14:paraId="080D39F7" w14:textId="3BC39DAC" w:rsidR="00A165B2" w:rsidRDefault="007B4952" w:rsidP="005D6C94">
      <w:pPr>
        <w:numPr>
          <w:ilvl w:val="1"/>
          <w:numId w:val="1"/>
        </w:num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Invited presentation</w:t>
      </w:r>
    </w:p>
    <w:p w14:paraId="4B3E2D72" w14:textId="4A745E96" w:rsidR="006874E6" w:rsidRDefault="00CB57FE" w:rsidP="00550472">
      <w:pPr>
        <w:numPr>
          <w:ilvl w:val="2"/>
          <w:numId w:val="1"/>
        </w:num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Chair introduces guest speaker (remote) Dr. Steve Leach (Principal, Spectrum Engineering team, Ofcom) Title: Hybrid Sharing in the Upper 6 GHz Band presented by </w:t>
      </w:r>
      <w:r w:rsidR="00F01C0B">
        <w:rPr>
          <w:sz w:val="24"/>
          <w:szCs w:val="24"/>
        </w:rPr>
        <w:t>Dr. Steve Leach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See document: </w:t>
      </w:r>
      <w:hyperlink r:id="rId47" w:history="1">
        <w:r w:rsidRPr="000E06AC">
          <w:rPr>
            <w:rStyle w:val="Hyperlink"/>
            <w:b/>
            <w:bCs/>
            <w:sz w:val="24"/>
            <w:szCs w:val="24"/>
          </w:rPr>
          <w:t>18-24/00</w:t>
        </w:r>
        <w:r>
          <w:rPr>
            <w:rStyle w:val="Hyperlink"/>
            <w:b/>
            <w:bCs/>
            <w:sz w:val="24"/>
            <w:szCs w:val="24"/>
          </w:rPr>
          <w:t>70</w:t>
        </w:r>
        <w:r w:rsidRPr="000E06AC">
          <w:rPr>
            <w:rStyle w:val="Hyperlink"/>
            <w:b/>
            <w:bCs/>
            <w:sz w:val="24"/>
            <w:szCs w:val="24"/>
          </w:rPr>
          <w:t>r</w:t>
        </w:r>
        <w:r>
          <w:rPr>
            <w:rStyle w:val="Hyperlink"/>
            <w:b/>
            <w:bCs/>
            <w:sz w:val="24"/>
            <w:szCs w:val="24"/>
          </w:rPr>
          <w:t>1</w:t>
        </w:r>
      </w:hyperlink>
      <w:r w:rsidR="00105309">
        <w:rPr>
          <w:rStyle w:val="Hyperlink"/>
          <w:sz w:val="24"/>
          <w:szCs w:val="24"/>
          <w:u w:val="none"/>
        </w:rPr>
        <w:t xml:space="preserve"> </w:t>
      </w:r>
      <w:r w:rsidR="00105309" w:rsidRPr="000338F4">
        <w:rPr>
          <w:rStyle w:val="Hyperlink"/>
          <w:color w:val="auto"/>
          <w:sz w:val="24"/>
          <w:szCs w:val="24"/>
          <w:u w:val="none"/>
        </w:rPr>
        <w:t xml:space="preserve">for details. </w:t>
      </w:r>
    </w:p>
    <w:p w14:paraId="1B866DB2" w14:textId="77777777" w:rsidR="00CB57FE" w:rsidRPr="00CB57FE" w:rsidRDefault="00CB57FE" w:rsidP="00BF05B3">
      <w:pPr>
        <w:ind w:left="1440"/>
        <w:contextualSpacing/>
        <w:rPr>
          <w:b/>
          <w:bCs/>
          <w:sz w:val="24"/>
          <w:szCs w:val="24"/>
        </w:rPr>
      </w:pPr>
    </w:p>
    <w:p w14:paraId="70021589" w14:textId="10600434" w:rsidR="001324BC" w:rsidRDefault="00BF05B3" w:rsidP="00CC64C9">
      <w:pPr>
        <w:numPr>
          <w:ilvl w:val="2"/>
          <w:numId w:val="1"/>
        </w:numPr>
        <w:contextualSpacing/>
        <w:rPr>
          <w:sz w:val="24"/>
          <w:szCs w:val="24"/>
        </w:rPr>
      </w:pPr>
      <w:r w:rsidRPr="00194389">
        <w:rPr>
          <w:sz w:val="24"/>
          <w:szCs w:val="24"/>
        </w:rPr>
        <w:t>The content of the presentation included an overview of the following topics: introduction to Ofcom, Hybrid sharing mechanisms (indoor / outdoor split and dynamic band split)</w:t>
      </w:r>
      <w:r w:rsidR="00105309" w:rsidRPr="00194389">
        <w:rPr>
          <w:sz w:val="24"/>
          <w:szCs w:val="24"/>
        </w:rPr>
        <w:t xml:space="preserve"> using the 3</w:t>
      </w:r>
      <w:r w:rsidR="008A3FC7" w:rsidRPr="00194389">
        <w:rPr>
          <w:sz w:val="24"/>
          <w:szCs w:val="24"/>
        </w:rPr>
        <w:t>.5</w:t>
      </w:r>
      <w:r w:rsidR="00105309" w:rsidRPr="00194389">
        <w:rPr>
          <w:sz w:val="24"/>
          <w:szCs w:val="24"/>
        </w:rPr>
        <w:t xml:space="preserve"> GHz cellular band and 6 GHz band in future studies</w:t>
      </w:r>
      <w:r w:rsidR="00194389" w:rsidRPr="00194389">
        <w:rPr>
          <w:sz w:val="24"/>
          <w:szCs w:val="24"/>
        </w:rPr>
        <w:t xml:space="preserve"> and consultations</w:t>
      </w:r>
      <w:r w:rsidR="00105309" w:rsidRPr="00194389">
        <w:rPr>
          <w:sz w:val="24"/>
          <w:szCs w:val="24"/>
        </w:rPr>
        <w:t xml:space="preserve"> in the </w:t>
      </w:r>
      <w:r w:rsidRPr="00194389">
        <w:rPr>
          <w:sz w:val="24"/>
          <w:szCs w:val="24"/>
        </w:rPr>
        <w:t>UK</w:t>
      </w:r>
      <w:r w:rsidR="00194389">
        <w:rPr>
          <w:sz w:val="24"/>
          <w:szCs w:val="24"/>
        </w:rPr>
        <w:t>.</w:t>
      </w:r>
    </w:p>
    <w:p w14:paraId="24A6355E" w14:textId="77777777" w:rsidR="00194389" w:rsidRDefault="00194389" w:rsidP="00194389">
      <w:pPr>
        <w:pStyle w:val="ListParagraph"/>
        <w:rPr>
          <w:sz w:val="24"/>
          <w:szCs w:val="24"/>
        </w:rPr>
      </w:pPr>
    </w:p>
    <w:p w14:paraId="553738AD" w14:textId="39309E9A" w:rsidR="001324BC" w:rsidRDefault="001324BC" w:rsidP="001324BC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Slide</w:t>
      </w:r>
      <w:r w:rsidR="00EC2CB7">
        <w:rPr>
          <w:sz w:val="24"/>
          <w:szCs w:val="24"/>
        </w:rPr>
        <w:t xml:space="preserve"> 7: Upper 6 GHz using Wi-Fi is important to the UK</w:t>
      </w:r>
    </w:p>
    <w:p w14:paraId="78860B37" w14:textId="681ED80E" w:rsidR="00EC2CB7" w:rsidRDefault="00EC2CB7" w:rsidP="001324BC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Slide 8: Wi-Fi in the UK is mainly indoors. The 3.5 GHz </w:t>
      </w:r>
      <w:r w:rsidR="00076869">
        <w:rPr>
          <w:sz w:val="24"/>
          <w:szCs w:val="24"/>
        </w:rPr>
        <w:t>b</w:t>
      </w:r>
      <w:r w:rsidR="001D309D">
        <w:rPr>
          <w:sz w:val="24"/>
          <w:szCs w:val="24"/>
        </w:rPr>
        <w:t xml:space="preserve">and is </w:t>
      </w:r>
      <w:r>
        <w:rPr>
          <w:sz w:val="24"/>
          <w:szCs w:val="24"/>
        </w:rPr>
        <w:t xml:space="preserve">reused for Wi-Fi. </w:t>
      </w:r>
    </w:p>
    <w:p w14:paraId="63762DCD" w14:textId="11A635A7" w:rsidR="00767125" w:rsidRDefault="00EC2CB7" w:rsidP="001324BC">
      <w:pPr>
        <w:numPr>
          <w:ilvl w:val="3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Slide 13: </w:t>
      </w:r>
      <w:r w:rsidR="00767125">
        <w:rPr>
          <w:sz w:val="24"/>
          <w:szCs w:val="24"/>
        </w:rPr>
        <w:t xml:space="preserve">Dynamic band split - </w:t>
      </w:r>
      <w:r>
        <w:rPr>
          <w:sz w:val="24"/>
          <w:szCs w:val="24"/>
        </w:rPr>
        <w:t>Gives Wi-</w:t>
      </w:r>
      <w:r w:rsidR="004568FD">
        <w:rPr>
          <w:sz w:val="24"/>
          <w:szCs w:val="24"/>
        </w:rPr>
        <w:t>F</w:t>
      </w:r>
      <w:r>
        <w:rPr>
          <w:sz w:val="24"/>
          <w:szCs w:val="24"/>
        </w:rPr>
        <w:t>i priority in the lower 6 GHz band and</w:t>
      </w:r>
      <w:r w:rsidR="00767125">
        <w:rPr>
          <w:sz w:val="24"/>
          <w:szCs w:val="24"/>
        </w:rPr>
        <w:t xml:space="preserve"> </w:t>
      </w:r>
      <w:r>
        <w:rPr>
          <w:sz w:val="24"/>
          <w:szCs w:val="24"/>
        </w:rPr>
        <w:t>priority to Cellular in the upper 6 GHz band</w:t>
      </w:r>
      <w:r w:rsidR="00373A87">
        <w:rPr>
          <w:sz w:val="24"/>
          <w:szCs w:val="24"/>
        </w:rPr>
        <w:t>,</w:t>
      </w:r>
      <w:r w:rsidR="00767125">
        <w:rPr>
          <w:sz w:val="24"/>
          <w:szCs w:val="24"/>
        </w:rPr>
        <w:t xml:space="preserve"> the priority is set by using cellular to broadcast a Wi-Fi </w:t>
      </w:r>
      <w:r w:rsidR="001D309D">
        <w:rPr>
          <w:sz w:val="24"/>
          <w:szCs w:val="24"/>
        </w:rPr>
        <w:t>“</w:t>
      </w:r>
      <w:r w:rsidR="00767125">
        <w:rPr>
          <w:sz w:val="24"/>
          <w:szCs w:val="24"/>
        </w:rPr>
        <w:t>preamble</w:t>
      </w:r>
      <w:r w:rsidR="001D309D">
        <w:rPr>
          <w:sz w:val="24"/>
          <w:szCs w:val="24"/>
        </w:rPr>
        <w:t>”</w:t>
      </w:r>
      <w:r w:rsidR="00767125">
        <w:rPr>
          <w:sz w:val="24"/>
          <w:szCs w:val="24"/>
        </w:rPr>
        <w:t xml:space="preserve"> to ensure Wi-Fi clears the channel. </w:t>
      </w:r>
      <w:r w:rsidR="001D309D">
        <w:rPr>
          <w:sz w:val="24"/>
          <w:szCs w:val="24"/>
        </w:rPr>
        <w:t>At this time, i</w:t>
      </w:r>
      <w:r w:rsidR="00767125">
        <w:rPr>
          <w:sz w:val="24"/>
          <w:szCs w:val="24"/>
        </w:rPr>
        <w:t xml:space="preserve">t’s unclear what the Wi-Fi preamble </w:t>
      </w:r>
      <w:r w:rsidR="00B80C82">
        <w:rPr>
          <w:sz w:val="24"/>
          <w:szCs w:val="24"/>
        </w:rPr>
        <w:t>will</w:t>
      </w:r>
      <w:r w:rsidR="009F7C75">
        <w:rPr>
          <w:sz w:val="24"/>
          <w:szCs w:val="24"/>
        </w:rPr>
        <w:t xml:space="preserve"> include</w:t>
      </w:r>
      <w:r w:rsidR="00767125">
        <w:rPr>
          <w:sz w:val="24"/>
          <w:szCs w:val="24"/>
        </w:rPr>
        <w:t>.</w:t>
      </w:r>
      <w:r w:rsidR="001C2A0A">
        <w:rPr>
          <w:sz w:val="24"/>
          <w:szCs w:val="24"/>
        </w:rPr>
        <w:t xml:space="preserve"> Needs further study and consultations. </w:t>
      </w:r>
    </w:p>
    <w:p w14:paraId="6F0BDA44" w14:textId="27E5609F" w:rsidR="00194389" w:rsidRDefault="00767125" w:rsidP="00194389">
      <w:pPr>
        <w:numPr>
          <w:ilvl w:val="3"/>
          <w:numId w:val="1"/>
        </w:numPr>
        <w:contextualSpacing/>
        <w:rPr>
          <w:sz w:val="24"/>
          <w:szCs w:val="24"/>
        </w:rPr>
      </w:pPr>
      <w:r w:rsidRPr="00194389">
        <w:rPr>
          <w:sz w:val="24"/>
          <w:szCs w:val="24"/>
        </w:rPr>
        <w:t xml:space="preserve">Slide 14: This </w:t>
      </w:r>
      <w:r w:rsidR="007066FB">
        <w:rPr>
          <w:sz w:val="24"/>
          <w:szCs w:val="24"/>
        </w:rPr>
        <w:t xml:space="preserve">is </w:t>
      </w:r>
      <w:r w:rsidRPr="00194389">
        <w:rPr>
          <w:sz w:val="24"/>
          <w:szCs w:val="24"/>
        </w:rPr>
        <w:t>work</w:t>
      </w:r>
      <w:r w:rsidR="00BD6A41">
        <w:rPr>
          <w:sz w:val="24"/>
          <w:szCs w:val="24"/>
        </w:rPr>
        <w:t xml:space="preserve"> in</w:t>
      </w:r>
      <w:r w:rsidRPr="00194389">
        <w:rPr>
          <w:sz w:val="24"/>
          <w:szCs w:val="24"/>
        </w:rPr>
        <w:t xml:space="preserve"> progress. Ofcom is working on the outdoor-in</w:t>
      </w:r>
      <w:r w:rsidR="004568FD">
        <w:rPr>
          <w:sz w:val="24"/>
          <w:szCs w:val="24"/>
        </w:rPr>
        <w:t>door</w:t>
      </w:r>
      <w:r w:rsidRPr="00194389">
        <w:rPr>
          <w:sz w:val="24"/>
          <w:szCs w:val="24"/>
        </w:rPr>
        <w:t xml:space="preserve"> cellular coverage and looking at how to improve integration between mobile and Wi-Fi.  </w:t>
      </w:r>
    </w:p>
    <w:p w14:paraId="5A12B360" w14:textId="77777777" w:rsidR="00194389" w:rsidRPr="00194389" w:rsidRDefault="00194389" w:rsidP="00194389">
      <w:pPr>
        <w:ind w:left="1440"/>
        <w:contextualSpacing/>
        <w:rPr>
          <w:i/>
          <w:iCs/>
          <w:sz w:val="24"/>
          <w:szCs w:val="24"/>
        </w:rPr>
      </w:pPr>
    </w:p>
    <w:p w14:paraId="51E2B17E" w14:textId="7842B78A" w:rsidR="00847431" w:rsidRPr="00847431" w:rsidRDefault="00847431" w:rsidP="00194389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8A3FC7">
        <w:rPr>
          <w:sz w:val="24"/>
          <w:szCs w:val="24"/>
        </w:rPr>
        <w:t>Chair</w:t>
      </w:r>
      <w:proofErr w:type="gramEnd"/>
      <w:r w:rsidRPr="008A3FC7">
        <w:rPr>
          <w:sz w:val="24"/>
          <w:szCs w:val="24"/>
        </w:rPr>
        <w:t xml:space="preserve"> </w:t>
      </w:r>
      <w:r w:rsidRPr="008A3FC7">
        <w:rPr>
          <w:bCs/>
          <w:sz w:val="24"/>
          <w:szCs w:val="24"/>
        </w:rPr>
        <w:t>ask</w:t>
      </w:r>
      <w:r w:rsidR="002006C7">
        <w:rPr>
          <w:bCs/>
          <w:sz w:val="24"/>
          <w:szCs w:val="24"/>
        </w:rPr>
        <w:t>ed</w:t>
      </w:r>
      <w:r w:rsidRPr="008A3FC7">
        <w:rPr>
          <w:bCs/>
          <w:sz w:val="24"/>
          <w:szCs w:val="24"/>
        </w:rPr>
        <w:t xml:space="preserve"> the group if there are any questions for </w:t>
      </w:r>
      <w:r>
        <w:rPr>
          <w:bCs/>
          <w:sz w:val="24"/>
          <w:szCs w:val="24"/>
        </w:rPr>
        <w:t>Dr.</w:t>
      </w:r>
      <w:r w:rsidR="001324BC">
        <w:rPr>
          <w:bCs/>
          <w:sz w:val="24"/>
          <w:szCs w:val="24"/>
        </w:rPr>
        <w:t xml:space="preserve"> Steve</w:t>
      </w:r>
      <w:r>
        <w:rPr>
          <w:bCs/>
          <w:sz w:val="24"/>
          <w:szCs w:val="24"/>
        </w:rPr>
        <w:t xml:space="preserve"> Leach</w:t>
      </w:r>
      <w:r w:rsidRPr="008A3FC7">
        <w:rPr>
          <w:bCs/>
          <w:sz w:val="24"/>
          <w:szCs w:val="24"/>
        </w:rPr>
        <w:t>.</w:t>
      </w:r>
    </w:p>
    <w:p w14:paraId="64D3EF1A" w14:textId="77777777" w:rsidR="00847431" w:rsidRDefault="00847431" w:rsidP="00847431">
      <w:pPr>
        <w:ind w:left="1080"/>
        <w:rPr>
          <w:sz w:val="24"/>
          <w:szCs w:val="24"/>
        </w:rPr>
      </w:pPr>
    </w:p>
    <w:p w14:paraId="7B56A418" w14:textId="00724191" w:rsidR="00847431" w:rsidRDefault="00847431" w:rsidP="0019438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47431">
        <w:rPr>
          <w:sz w:val="24"/>
          <w:szCs w:val="24"/>
        </w:rPr>
        <w:t>Discussion</w:t>
      </w:r>
      <w:r>
        <w:rPr>
          <w:sz w:val="24"/>
          <w:szCs w:val="24"/>
        </w:rPr>
        <w:t>:</w:t>
      </w:r>
    </w:p>
    <w:p w14:paraId="0BC69CEF" w14:textId="432569C0" w:rsidR="00A5071B" w:rsidRDefault="00C02606" w:rsidP="0019438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Licensing:  timing for licensing – (2027-2028) expected during the deployment of 6 G. If congestion in the band exists, then deployment will</w:t>
      </w:r>
      <w:r w:rsidR="001C5637">
        <w:rPr>
          <w:sz w:val="24"/>
          <w:szCs w:val="24"/>
        </w:rPr>
        <w:t xml:space="preserve"> be slow</w:t>
      </w:r>
      <w:r>
        <w:rPr>
          <w:sz w:val="24"/>
          <w:szCs w:val="24"/>
        </w:rPr>
        <w:t xml:space="preserve">.  It may take 3 – 4 years for full deployment.   </w:t>
      </w:r>
    </w:p>
    <w:p w14:paraId="7596DD1E" w14:textId="0829B9D7" w:rsidR="00847431" w:rsidRDefault="00C02606" w:rsidP="0019438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C: </w:t>
      </w:r>
      <w:r w:rsidR="00847431">
        <w:rPr>
          <w:sz w:val="24"/>
          <w:szCs w:val="24"/>
        </w:rPr>
        <w:t>Do you have any insight on the 6 GHz band</w:t>
      </w:r>
      <w:r w:rsidR="001C5637">
        <w:rPr>
          <w:sz w:val="24"/>
          <w:szCs w:val="24"/>
        </w:rPr>
        <w:t xml:space="preserve"> will be used</w:t>
      </w:r>
      <w:r w:rsidR="00547154">
        <w:rPr>
          <w:sz w:val="24"/>
          <w:szCs w:val="24"/>
        </w:rPr>
        <w:t xml:space="preserve">, </w:t>
      </w:r>
      <w:r w:rsidR="00BD3D62">
        <w:rPr>
          <w:sz w:val="24"/>
          <w:szCs w:val="24"/>
        </w:rPr>
        <w:t xml:space="preserve">with putting </w:t>
      </w:r>
      <w:r w:rsidR="00847431">
        <w:rPr>
          <w:sz w:val="24"/>
          <w:szCs w:val="24"/>
        </w:rPr>
        <w:t xml:space="preserve">802.11 in the </w:t>
      </w:r>
      <w:r w:rsidR="00FD5404">
        <w:rPr>
          <w:sz w:val="24"/>
          <w:szCs w:val="24"/>
        </w:rPr>
        <w:br/>
      </w:r>
      <w:r w:rsidR="00847431">
        <w:rPr>
          <w:sz w:val="24"/>
          <w:szCs w:val="24"/>
        </w:rPr>
        <w:t xml:space="preserve">3.5 GHz band. Current macro cells at 3.5 GHz are 20% of the </w:t>
      </w:r>
      <w:proofErr w:type="spellStart"/>
      <w:r w:rsidR="00847431">
        <w:rPr>
          <w:sz w:val="24"/>
          <w:szCs w:val="24"/>
        </w:rPr>
        <w:t>basestation</w:t>
      </w:r>
      <w:proofErr w:type="spellEnd"/>
      <w:r w:rsidR="00847431">
        <w:rPr>
          <w:sz w:val="24"/>
          <w:szCs w:val="24"/>
        </w:rPr>
        <w:t xml:space="preserve"> market. 3.5 GHz has limited range. Is this a good business opportunity?</w:t>
      </w:r>
    </w:p>
    <w:p w14:paraId="4157CE8B" w14:textId="4A01AA11" w:rsidR="00847431" w:rsidRDefault="00C02606" w:rsidP="0019438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847431">
        <w:rPr>
          <w:sz w:val="24"/>
          <w:szCs w:val="24"/>
        </w:rPr>
        <w:t>: How much power can be transmitted indoor</w:t>
      </w:r>
      <w:r w:rsidR="002767D9">
        <w:rPr>
          <w:sz w:val="24"/>
          <w:szCs w:val="24"/>
        </w:rPr>
        <w:t>s</w:t>
      </w:r>
      <w:r w:rsidR="00847431">
        <w:rPr>
          <w:sz w:val="24"/>
          <w:szCs w:val="24"/>
        </w:rPr>
        <w:t xml:space="preserve"> with 3.5 GHz</w:t>
      </w:r>
      <w:r w:rsidR="00FA2BDF">
        <w:rPr>
          <w:sz w:val="24"/>
          <w:szCs w:val="24"/>
        </w:rPr>
        <w:t>?</w:t>
      </w:r>
    </w:p>
    <w:p w14:paraId="02CD9697" w14:textId="0F29C628" w:rsidR="00847431" w:rsidRDefault="00847431" w:rsidP="0019438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C: Assumption </w:t>
      </w:r>
      <w:r w:rsidR="00051AF1">
        <w:rPr>
          <w:sz w:val="24"/>
          <w:szCs w:val="24"/>
        </w:rPr>
        <w:t xml:space="preserve">is that </w:t>
      </w:r>
      <w:r>
        <w:rPr>
          <w:sz w:val="24"/>
          <w:szCs w:val="24"/>
        </w:rPr>
        <w:t xml:space="preserve">mobile devices </w:t>
      </w:r>
      <w:r w:rsidR="002767D9">
        <w:rPr>
          <w:sz w:val="24"/>
          <w:szCs w:val="24"/>
        </w:rPr>
        <w:t>are</w:t>
      </w:r>
      <w:r>
        <w:rPr>
          <w:sz w:val="24"/>
          <w:szCs w:val="24"/>
        </w:rPr>
        <w:t xml:space="preserve"> a slow growth market at 3.5 GHz.</w:t>
      </w:r>
    </w:p>
    <w:p w14:paraId="1C11737A" w14:textId="6CE9328A" w:rsidR="00A5071B" w:rsidRDefault="00C02606" w:rsidP="0019438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847431">
        <w:rPr>
          <w:sz w:val="24"/>
          <w:szCs w:val="24"/>
        </w:rPr>
        <w:t>: The core of the network is 5G</w:t>
      </w:r>
      <w:r w:rsidR="00A5071B">
        <w:rPr>
          <w:sz w:val="24"/>
          <w:szCs w:val="24"/>
        </w:rPr>
        <w:t>, should the UK look at indoor cellular?</w:t>
      </w:r>
    </w:p>
    <w:p w14:paraId="74470D8A" w14:textId="7BF3E9A6" w:rsidR="004F648D" w:rsidRDefault="00A5071B" w:rsidP="00FD14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C:</w:t>
      </w:r>
      <w:r w:rsidR="00C02606">
        <w:rPr>
          <w:sz w:val="24"/>
          <w:szCs w:val="24"/>
        </w:rPr>
        <w:t xml:space="preserve"> </w:t>
      </w:r>
      <w:r w:rsidR="00254180">
        <w:rPr>
          <w:sz w:val="24"/>
          <w:szCs w:val="24"/>
        </w:rPr>
        <w:t>Any other</w:t>
      </w:r>
      <w:r w:rsidR="00C02606">
        <w:rPr>
          <w:sz w:val="24"/>
          <w:szCs w:val="24"/>
        </w:rPr>
        <w:t xml:space="preserve"> activities in Ofcom</w:t>
      </w:r>
      <w:r w:rsidR="00254180">
        <w:rPr>
          <w:sz w:val="24"/>
          <w:szCs w:val="24"/>
        </w:rPr>
        <w:t>?</w:t>
      </w:r>
      <w:r w:rsidR="00C02606">
        <w:rPr>
          <w:sz w:val="24"/>
          <w:szCs w:val="24"/>
        </w:rPr>
        <w:t xml:space="preserve"> The UK </w:t>
      </w:r>
      <w:r>
        <w:rPr>
          <w:sz w:val="24"/>
          <w:szCs w:val="24"/>
        </w:rPr>
        <w:t>ha</w:t>
      </w:r>
      <w:r w:rsidR="00C02606">
        <w:rPr>
          <w:sz w:val="24"/>
          <w:szCs w:val="24"/>
        </w:rPr>
        <w:t>s</w:t>
      </w:r>
      <w:r>
        <w:rPr>
          <w:sz w:val="24"/>
          <w:szCs w:val="24"/>
        </w:rPr>
        <w:t xml:space="preserve"> 4.4 GHz and 4.8 GHz for </w:t>
      </w:r>
      <w:r w:rsidR="00B84BF3">
        <w:rPr>
          <w:sz w:val="24"/>
          <w:szCs w:val="24"/>
        </w:rPr>
        <w:t>government</w:t>
      </w:r>
      <w:r>
        <w:rPr>
          <w:sz w:val="24"/>
          <w:szCs w:val="24"/>
        </w:rPr>
        <w:t xml:space="preserve"> bands </w:t>
      </w:r>
      <w:r w:rsidR="00B84BF3">
        <w:rPr>
          <w:sz w:val="24"/>
          <w:szCs w:val="24"/>
        </w:rPr>
        <w:t xml:space="preserve">and </w:t>
      </w:r>
      <w:r w:rsidR="00B832CE">
        <w:rPr>
          <w:sz w:val="24"/>
          <w:szCs w:val="24"/>
        </w:rPr>
        <w:t xml:space="preserve">is </w:t>
      </w:r>
      <w:r w:rsidR="00B84BF3">
        <w:rPr>
          <w:sz w:val="24"/>
          <w:szCs w:val="24"/>
        </w:rPr>
        <w:t>current</w:t>
      </w:r>
      <w:r w:rsidR="007564D5">
        <w:rPr>
          <w:sz w:val="24"/>
          <w:szCs w:val="24"/>
        </w:rPr>
        <w:t xml:space="preserve">ly considering </w:t>
      </w:r>
      <w:r>
        <w:rPr>
          <w:sz w:val="24"/>
          <w:szCs w:val="24"/>
        </w:rPr>
        <w:t xml:space="preserve">the upper 6 GHz. </w:t>
      </w:r>
    </w:p>
    <w:p w14:paraId="476B01D1" w14:textId="289734E5" w:rsidR="00FD14AF" w:rsidRPr="00D06A84" w:rsidRDefault="00FD14AF" w:rsidP="00FD14AF">
      <w:pPr>
        <w:pStyle w:val="ListParagraph"/>
        <w:numPr>
          <w:ilvl w:val="0"/>
          <w:numId w:val="6"/>
        </w:numPr>
        <w:rPr>
          <w:sz w:val="24"/>
          <w:szCs w:val="24"/>
          <w:highlight w:val="yellow"/>
        </w:rPr>
      </w:pPr>
      <w:r w:rsidRPr="00D06A84">
        <w:rPr>
          <w:sz w:val="24"/>
          <w:szCs w:val="24"/>
          <w:highlight w:val="yellow"/>
        </w:rPr>
        <w:lastRenderedPageBreak/>
        <w:t xml:space="preserve">Dr. Steve Leach encouraged the group to stay involved and engage </w:t>
      </w:r>
      <w:r w:rsidR="000641B0">
        <w:rPr>
          <w:sz w:val="24"/>
          <w:szCs w:val="24"/>
          <w:highlight w:val="yellow"/>
        </w:rPr>
        <w:t xml:space="preserve">in </w:t>
      </w:r>
      <w:r w:rsidRPr="00D06A84">
        <w:rPr>
          <w:sz w:val="24"/>
          <w:szCs w:val="24"/>
          <w:highlight w:val="yellow"/>
        </w:rPr>
        <w:t>upcoming UK consultations</w:t>
      </w:r>
      <w:r w:rsidR="00D06A84" w:rsidRPr="00D06A84">
        <w:rPr>
          <w:sz w:val="24"/>
          <w:szCs w:val="24"/>
          <w:highlight w:val="yellow"/>
        </w:rPr>
        <w:t xml:space="preserve"> on hybrid sharing</w:t>
      </w:r>
      <w:r w:rsidRPr="00D06A84">
        <w:rPr>
          <w:sz w:val="24"/>
          <w:szCs w:val="24"/>
          <w:highlight w:val="yellow"/>
        </w:rPr>
        <w:t xml:space="preserve">! </w:t>
      </w:r>
    </w:p>
    <w:p w14:paraId="24AF15B9" w14:textId="6FAA11C4" w:rsidR="00847431" w:rsidRDefault="00847431" w:rsidP="00C02606">
      <w:pPr>
        <w:ind w:left="720"/>
        <w:rPr>
          <w:sz w:val="24"/>
          <w:szCs w:val="24"/>
        </w:rPr>
      </w:pPr>
    </w:p>
    <w:p w14:paraId="242A3470" w14:textId="59962536" w:rsidR="00477E64" w:rsidRPr="001324BC" w:rsidRDefault="00477E64" w:rsidP="00477E64">
      <w:pPr>
        <w:pStyle w:val="ListParagraph"/>
        <w:numPr>
          <w:ilvl w:val="2"/>
          <w:numId w:val="1"/>
        </w:numPr>
        <w:contextualSpacing/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ask</w:t>
      </w:r>
      <w:r w:rsidR="00B97552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the group if there are any further questions</w:t>
      </w:r>
      <w:r w:rsidR="00AC43F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A11947">
        <w:rPr>
          <w:sz w:val="24"/>
          <w:szCs w:val="24"/>
        </w:rPr>
        <w:t xml:space="preserve">No questions or comments from the group or </w:t>
      </w:r>
      <w:proofErr w:type="spellStart"/>
      <w:r w:rsidRPr="00A11947"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>.</w:t>
      </w:r>
      <w:r w:rsidR="00767125">
        <w:rPr>
          <w:sz w:val="24"/>
          <w:szCs w:val="24"/>
        </w:rPr>
        <w:br/>
      </w:r>
    </w:p>
    <w:p w14:paraId="09D405CF" w14:textId="38557087" w:rsidR="001324BC" w:rsidRPr="00477E64" w:rsidRDefault="001324BC" w:rsidP="00477E64">
      <w:pPr>
        <w:pStyle w:val="ListParagraph"/>
        <w:numPr>
          <w:ilvl w:val="2"/>
          <w:numId w:val="1"/>
        </w:numPr>
        <w:contextualSpacing/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thank</w:t>
      </w:r>
      <w:r w:rsidR="00835C7E">
        <w:rPr>
          <w:sz w:val="24"/>
          <w:szCs w:val="24"/>
        </w:rPr>
        <w:t>ed</w:t>
      </w:r>
      <w:r>
        <w:rPr>
          <w:sz w:val="24"/>
          <w:szCs w:val="24"/>
        </w:rPr>
        <w:t xml:space="preserve"> Dr</w:t>
      </w:r>
      <w:r w:rsidR="00835C7E">
        <w:rPr>
          <w:sz w:val="24"/>
          <w:szCs w:val="24"/>
        </w:rPr>
        <w:t>.</w:t>
      </w:r>
      <w:r>
        <w:rPr>
          <w:sz w:val="24"/>
          <w:szCs w:val="24"/>
        </w:rPr>
        <w:t xml:space="preserve"> Steve Leach for his presentation and discussion with </w:t>
      </w:r>
      <w:r w:rsidR="00D82A63">
        <w:rPr>
          <w:sz w:val="24"/>
          <w:szCs w:val="24"/>
        </w:rPr>
        <w:t>participants</w:t>
      </w:r>
      <w:r>
        <w:rPr>
          <w:sz w:val="24"/>
          <w:szCs w:val="24"/>
        </w:rPr>
        <w:t xml:space="preserve"> of IEEE 802.18</w:t>
      </w:r>
      <w:r w:rsidR="00767125">
        <w:rPr>
          <w:sz w:val="24"/>
          <w:szCs w:val="24"/>
        </w:rPr>
        <w:t xml:space="preserve"> and looks forward to follow-up discussions. </w:t>
      </w:r>
    </w:p>
    <w:p w14:paraId="494F81B6" w14:textId="30256A0F" w:rsidR="001C1293" w:rsidRPr="00CA6729" w:rsidRDefault="001C1293" w:rsidP="00C02606">
      <w:pPr>
        <w:pStyle w:val="ListParagraph"/>
        <w:ind w:left="1440"/>
        <w:contextualSpacing/>
        <w:rPr>
          <w:sz w:val="24"/>
          <w:szCs w:val="24"/>
        </w:rPr>
      </w:pPr>
      <w:r w:rsidRPr="00CA6729">
        <w:rPr>
          <w:sz w:val="24"/>
          <w:szCs w:val="24"/>
        </w:rPr>
        <w:t xml:space="preserve"> </w:t>
      </w:r>
    </w:p>
    <w:p w14:paraId="35C1113F" w14:textId="77777777" w:rsidR="001C1293" w:rsidRDefault="001C1293" w:rsidP="001C1293">
      <w:pPr>
        <w:pStyle w:val="ListParagraph"/>
        <w:ind w:left="1440"/>
        <w:contextualSpacing/>
      </w:pPr>
    </w:p>
    <w:p w14:paraId="1FA8FD48" w14:textId="77777777" w:rsidR="00193F37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Closing formalities</w:t>
      </w:r>
      <w:r>
        <w:rPr>
          <w:b/>
          <w:sz w:val="24"/>
          <w:szCs w:val="24"/>
        </w:rPr>
        <w:br/>
      </w:r>
    </w:p>
    <w:p w14:paraId="2DB993BF" w14:textId="5CB2B187" w:rsidR="00C94371" w:rsidRPr="00C94371" w:rsidRDefault="008B776F" w:rsidP="00C94371">
      <w:pPr>
        <w:pStyle w:val="ListParagraph"/>
        <w:numPr>
          <w:ilvl w:val="1"/>
          <w:numId w:val="1"/>
        </w:numPr>
        <w:contextualSpacing/>
        <w:rPr>
          <w:sz w:val="24"/>
          <w:szCs w:val="24"/>
        </w:rPr>
      </w:pPr>
      <w:r w:rsidRPr="00543FA9">
        <w:rPr>
          <w:b/>
          <w:sz w:val="24"/>
          <w:szCs w:val="24"/>
        </w:rPr>
        <w:t xml:space="preserve">Future </w:t>
      </w:r>
      <w:r w:rsidR="00543FA9" w:rsidRPr="00543FA9">
        <w:rPr>
          <w:b/>
          <w:sz w:val="24"/>
          <w:szCs w:val="24"/>
        </w:rPr>
        <w:t>RR-TAG meeting</w:t>
      </w:r>
      <w:r w:rsidRPr="00543FA9">
        <w:rPr>
          <w:b/>
          <w:sz w:val="24"/>
          <w:szCs w:val="24"/>
        </w:rPr>
        <w:br/>
      </w:r>
      <w:r w:rsidR="00AC0CD5" w:rsidRPr="00543FA9">
        <w:rPr>
          <w:bCs/>
          <w:sz w:val="24"/>
          <w:szCs w:val="24"/>
        </w:rPr>
        <w:t xml:space="preserve">Chair refers to </w:t>
      </w:r>
      <w:r w:rsidR="00412217" w:rsidRPr="00543FA9">
        <w:rPr>
          <w:bCs/>
          <w:sz w:val="24"/>
          <w:szCs w:val="24"/>
        </w:rPr>
        <w:t>document</w:t>
      </w:r>
      <w:r w:rsidR="005F2979">
        <w:rPr>
          <w:b/>
          <w:sz w:val="24"/>
          <w:szCs w:val="24"/>
        </w:rPr>
        <w:t xml:space="preserve"> </w:t>
      </w:r>
      <w:r w:rsidR="00212713" w:rsidRPr="00543FA9">
        <w:rPr>
          <w:bCs/>
          <w:sz w:val="24"/>
          <w:szCs w:val="24"/>
        </w:rPr>
        <w:t xml:space="preserve"> </w:t>
      </w:r>
      <w:hyperlink r:id="rId48" w:history="1">
        <w:r w:rsidR="00BA58D8" w:rsidRPr="000E06AC">
          <w:rPr>
            <w:rStyle w:val="Hyperlink"/>
            <w:b/>
            <w:bCs/>
            <w:sz w:val="24"/>
            <w:szCs w:val="24"/>
          </w:rPr>
          <w:t>18-24/00</w:t>
        </w:r>
        <w:r w:rsidR="00C94371">
          <w:rPr>
            <w:rStyle w:val="Hyperlink"/>
            <w:b/>
            <w:bCs/>
            <w:sz w:val="24"/>
            <w:szCs w:val="24"/>
          </w:rPr>
          <w:t>61</w:t>
        </w:r>
        <w:r w:rsidR="00BA58D8" w:rsidRPr="000E06AC">
          <w:rPr>
            <w:rStyle w:val="Hyperlink"/>
            <w:b/>
            <w:bCs/>
            <w:sz w:val="24"/>
            <w:szCs w:val="24"/>
          </w:rPr>
          <w:t>r</w:t>
        </w:r>
        <w:r w:rsidR="00BA58D8">
          <w:rPr>
            <w:rStyle w:val="Hyperlink"/>
            <w:b/>
            <w:bCs/>
            <w:sz w:val="24"/>
            <w:szCs w:val="24"/>
          </w:rPr>
          <w:t>1</w:t>
        </w:r>
      </w:hyperlink>
      <w:r w:rsidR="00BA58D8">
        <w:rPr>
          <w:b/>
          <w:bCs/>
          <w:sz w:val="24"/>
          <w:szCs w:val="24"/>
        </w:rPr>
        <w:t xml:space="preserve"> </w:t>
      </w:r>
      <w:r w:rsidR="00ED53B4" w:rsidRPr="00543FA9">
        <w:rPr>
          <w:bCs/>
          <w:sz w:val="24"/>
          <w:szCs w:val="24"/>
        </w:rPr>
        <w:t xml:space="preserve">slides </w:t>
      </w:r>
      <w:r w:rsidR="00C94371">
        <w:rPr>
          <w:bCs/>
          <w:sz w:val="24"/>
          <w:szCs w:val="24"/>
        </w:rPr>
        <w:t>47</w:t>
      </w:r>
      <w:r w:rsidR="00775A17">
        <w:rPr>
          <w:bCs/>
          <w:sz w:val="24"/>
          <w:szCs w:val="24"/>
        </w:rPr>
        <w:t xml:space="preserve"> </w:t>
      </w:r>
      <w:r w:rsidR="00C94371">
        <w:rPr>
          <w:bCs/>
          <w:sz w:val="24"/>
          <w:szCs w:val="24"/>
        </w:rPr>
        <w:t xml:space="preserve">- 48 </w:t>
      </w:r>
      <w:r w:rsidR="00AC0CD5" w:rsidRPr="00543FA9">
        <w:rPr>
          <w:bCs/>
          <w:sz w:val="24"/>
          <w:szCs w:val="24"/>
        </w:rPr>
        <w:t xml:space="preserve">for details on weekly conference calls and </w:t>
      </w:r>
      <w:r w:rsidR="00C94371">
        <w:rPr>
          <w:bCs/>
          <w:sz w:val="24"/>
          <w:szCs w:val="24"/>
        </w:rPr>
        <w:t>September</w:t>
      </w:r>
      <w:r w:rsidR="00543FA9">
        <w:rPr>
          <w:bCs/>
          <w:sz w:val="24"/>
          <w:szCs w:val="24"/>
        </w:rPr>
        <w:t xml:space="preserve"> </w:t>
      </w:r>
      <w:r w:rsidR="00AC0CD5" w:rsidRPr="00543FA9">
        <w:rPr>
          <w:bCs/>
          <w:sz w:val="24"/>
          <w:szCs w:val="24"/>
        </w:rPr>
        <w:t>202</w:t>
      </w:r>
      <w:r w:rsidR="00D63268" w:rsidRPr="00543FA9">
        <w:rPr>
          <w:bCs/>
          <w:sz w:val="24"/>
          <w:szCs w:val="24"/>
        </w:rPr>
        <w:t>4</w:t>
      </w:r>
      <w:r w:rsidR="00AC0CD5" w:rsidRPr="00543FA9">
        <w:rPr>
          <w:bCs/>
          <w:sz w:val="24"/>
          <w:szCs w:val="24"/>
        </w:rPr>
        <w:t xml:space="preserve"> </w:t>
      </w:r>
      <w:r w:rsidR="00C94371">
        <w:rPr>
          <w:bCs/>
          <w:sz w:val="24"/>
          <w:szCs w:val="24"/>
        </w:rPr>
        <w:t>interim</w:t>
      </w:r>
      <w:r w:rsidR="00543FA9">
        <w:rPr>
          <w:bCs/>
          <w:sz w:val="24"/>
          <w:szCs w:val="24"/>
        </w:rPr>
        <w:t xml:space="preserve"> </w:t>
      </w:r>
      <w:r w:rsidR="000926EC" w:rsidRPr="00543FA9">
        <w:rPr>
          <w:bCs/>
          <w:sz w:val="24"/>
          <w:szCs w:val="24"/>
        </w:rPr>
        <w:t>dates</w:t>
      </w:r>
      <w:r w:rsidR="00C94371">
        <w:rPr>
          <w:bCs/>
          <w:sz w:val="24"/>
          <w:szCs w:val="24"/>
        </w:rPr>
        <w:t xml:space="preserve">, and </w:t>
      </w:r>
      <w:r w:rsidR="000926EC" w:rsidRPr="00543FA9">
        <w:rPr>
          <w:bCs/>
          <w:sz w:val="24"/>
          <w:szCs w:val="24"/>
        </w:rPr>
        <w:t>registration</w:t>
      </w:r>
      <w:r w:rsidR="00C94371">
        <w:rPr>
          <w:bCs/>
          <w:sz w:val="24"/>
          <w:szCs w:val="24"/>
        </w:rPr>
        <w:t>.</w:t>
      </w:r>
    </w:p>
    <w:p w14:paraId="5B328E62" w14:textId="34CB3497" w:rsidR="00C94371" w:rsidRPr="00C94371" w:rsidRDefault="00C94371" w:rsidP="00C94371">
      <w:pPr>
        <w:pStyle w:val="ListParagraph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BBC6F8C" w14:textId="4EBA2AB8" w:rsidR="00C94371" w:rsidRPr="00D04A5A" w:rsidRDefault="00C94371" w:rsidP="00124ED6">
      <w:pPr>
        <w:pStyle w:val="ListParagraph"/>
        <w:numPr>
          <w:ilvl w:val="1"/>
          <w:numId w:val="1"/>
        </w:numPr>
        <w:contextualSpacing/>
        <w:rPr>
          <w:sz w:val="24"/>
          <w:szCs w:val="24"/>
          <w:u w:val="single"/>
        </w:rPr>
      </w:pPr>
      <w:proofErr w:type="gramStart"/>
      <w:r w:rsidRPr="00D04A5A">
        <w:rPr>
          <w:sz w:val="24"/>
          <w:szCs w:val="24"/>
        </w:rPr>
        <w:t>Chair</w:t>
      </w:r>
      <w:proofErr w:type="gramEnd"/>
      <w:r w:rsidRPr="00D04A5A">
        <w:rPr>
          <w:sz w:val="24"/>
          <w:szCs w:val="24"/>
        </w:rPr>
        <w:t xml:space="preserve"> reminds group a motion is needed to continue </w:t>
      </w:r>
      <w:r w:rsidR="00A3551E" w:rsidRPr="00D04A5A">
        <w:rPr>
          <w:sz w:val="24"/>
          <w:szCs w:val="24"/>
        </w:rPr>
        <w:t xml:space="preserve">weekly teleconference calls through 21 November 2024. </w:t>
      </w:r>
      <w:r w:rsidR="00A07E69" w:rsidRPr="00D04A5A">
        <w:rPr>
          <w:sz w:val="24"/>
          <w:szCs w:val="24"/>
        </w:rPr>
        <w:t xml:space="preserve">See document </w:t>
      </w:r>
      <w:hyperlink r:id="rId49" w:history="1">
        <w:r w:rsidR="00A07E69" w:rsidRPr="00D04A5A">
          <w:rPr>
            <w:rStyle w:val="Hyperlink"/>
            <w:b/>
            <w:bCs/>
            <w:sz w:val="24"/>
            <w:szCs w:val="24"/>
          </w:rPr>
          <w:t>18-24/0061r2</w:t>
        </w:r>
      </w:hyperlink>
      <w:r w:rsidR="00D04A5A" w:rsidRPr="00D04A5A">
        <w:rPr>
          <w:sz w:val="24"/>
          <w:szCs w:val="24"/>
        </w:rPr>
        <w:t xml:space="preserve"> slide 50. </w:t>
      </w:r>
    </w:p>
    <w:p w14:paraId="61F6D13F" w14:textId="77777777" w:rsidR="00C94371" w:rsidRPr="00C94371" w:rsidRDefault="00C94371" w:rsidP="00C94371">
      <w:pPr>
        <w:pStyle w:val="ListParagraph"/>
        <w:contextualSpacing/>
        <w:rPr>
          <w:sz w:val="24"/>
          <w:szCs w:val="24"/>
        </w:rPr>
      </w:pPr>
    </w:p>
    <w:p w14:paraId="0D0EA1E0" w14:textId="77777777" w:rsidR="00C94371" w:rsidRPr="00C94371" w:rsidRDefault="00C94371" w:rsidP="00C94371">
      <w:pPr>
        <w:pStyle w:val="ListParagraph"/>
        <w:numPr>
          <w:ilvl w:val="2"/>
          <w:numId w:val="1"/>
        </w:numPr>
        <w:contextualSpacing/>
        <w:rPr>
          <w:sz w:val="24"/>
          <w:szCs w:val="24"/>
        </w:rPr>
      </w:pPr>
      <w:r w:rsidRPr="00C94371">
        <w:rPr>
          <w:b/>
          <w:bCs/>
          <w:sz w:val="24"/>
          <w:szCs w:val="24"/>
        </w:rPr>
        <w:t>Motion #</w:t>
      </w:r>
      <w:r>
        <w:rPr>
          <w:b/>
          <w:bCs/>
          <w:sz w:val="24"/>
          <w:szCs w:val="24"/>
        </w:rPr>
        <w:t>4</w:t>
      </w:r>
      <w:r w:rsidRPr="00C94371">
        <w:rPr>
          <w:b/>
          <w:bCs/>
          <w:sz w:val="24"/>
          <w:szCs w:val="24"/>
        </w:rPr>
        <w:t xml:space="preserve"> (Procedural): </w:t>
      </w:r>
      <w:r w:rsidRPr="00C94371">
        <w:rPr>
          <w:sz w:val="24"/>
          <w:szCs w:val="24"/>
        </w:rPr>
        <w:t>The 802.18 Chair or Chair designee is directed to conduct, as necessary, the following weekly teleconference calls through 21 November 2024</w:t>
      </w:r>
    </w:p>
    <w:p w14:paraId="0564B99D" w14:textId="0761400A" w:rsidR="00C94371" w:rsidRPr="00C94371" w:rsidRDefault="00C94371" w:rsidP="00A07E69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C94371">
        <w:rPr>
          <w:sz w:val="24"/>
          <w:szCs w:val="24"/>
        </w:rPr>
        <w:t>RR-TAG calls on Thursdays at 15:00 ET for 55 mins</w:t>
      </w:r>
      <w:r w:rsidR="00A07E69">
        <w:rPr>
          <w:sz w:val="24"/>
          <w:szCs w:val="24"/>
        </w:rPr>
        <w:t>.</w:t>
      </w:r>
    </w:p>
    <w:p w14:paraId="581E5BC6" w14:textId="6D744DC1" w:rsidR="00C94371" w:rsidRPr="00C94371" w:rsidRDefault="00C94371" w:rsidP="00C94371">
      <w:pPr>
        <w:pStyle w:val="ListParagraph"/>
        <w:contextualSpacing/>
        <w:rPr>
          <w:sz w:val="24"/>
          <w:szCs w:val="24"/>
        </w:rPr>
      </w:pPr>
    </w:p>
    <w:p w14:paraId="1FB39213" w14:textId="4F964C72" w:rsidR="00C94371" w:rsidRDefault="00C94371" w:rsidP="00C94371">
      <w:pPr>
        <w:pStyle w:val="ListParagraph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Moved by:</w:t>
      </w:r>
      <w:r>
        <w:rPr>
          <w:sz w:val="24"/>
          <w:szCs w:val="24"/>
        </w:rPr>
        <w:tab/>
      </w:r>
      <w:r w:rsidR="00A3551E">
        <w:rPr>
          <w:sz w:val="24"/>
          <w:szCs w:val="24"/>
        </w:rPr>
        <w:t>Gaurav Patwardhan</w:t>
      </w:r>
    </w:p>
    <w:p w14:paraId="46F79FE5" w14:textId="5805B16B" w:rsidR="00C94371" w:rsidRDefault="00C94371" w:rsidP="00C94371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A3551E">
        <w:rPr>
          <w:sz w:val="24"/>
          <w:szCs w:val="24"/>
        </w:rPr>
        <w:t>Dorothy Stanley</w:t>
      </w:r>
    </w:p>
    <w:p w14:paraId="24BDE87D" w14:textId="77777777" w:rsidR="00C94371" w:rsidRDefault="00C94371" w:rsidP="00C94371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Discussion:  </w:t>
      </w:r>
      <w:r>
        <w:rPr>
          <w:sz w:val="24"/>
          <w:szCs w:val="24"/>
        </w:rPr>
        <w:tab/>
        <w:t>None</w:t>
      </w:r>
    </w:p>
    <w:p w14:paraId="36CF346C" w14:textId="248CC426" w:rsidR="00C94371" w:rsidRPr="00C94371" w:rsidRDefault="00C94371" w:rsidP="00A3551E">
      <w:pPr>
        <w:pStyle w:val="ListParagraph"/>
        <w:ind w:left="1080" w:firstLine="360"/>
        <w:contextualSpacing/>
        <w:rPr>
          <w:sz w:val="24"/>
          <w:szCs w:val="24"/>
        </w:rPr>
      </w:pPr>
      <w:r>
        <w:rPr>
          <w:sz w:val="24"/>
          <w:szCs w:val="24"/>
        </w:rPr>
        <w:t>Vote:  Approved with unanimous consent.</w:t>
      </w:r>
    </w:p>
    <w:p w14:paraId="13FDCF19" w14:textId="0C37C3EC" w:rsidR="00212713" w:rsidRPr="00C94371" w:rsidRDefault="00AC0CD5" w:rsidP="00C94371">
      <w:pPr>
        <w:contextualSpacing/>
        <w:rPr>
          <w:sz w:val="24"/>
          <w:szCs w:val="24"/>
        </w:rPr>
      </w:pPr>
      <w:r w:rsidRPr="00C94371">
        <w:rPr>
          <w:bCs/>
          <w:sz w:val="24"/>
          <w:szCs w:val="24"/>
        </w:rPr>
        <w:t xml:space="preserve"> </w:t>
      </w:r>
    </w:p>
    <w:p w14:paraId="5D962E39" w14:textId="18E198F1" w:rsidR="000A1DDC" w:rsidRPr="000A1DDC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  <w:r>
        <w:rPr>
          <w:b/>
          <w:sz w:val="24"/>
          <w:szCs w:val="24"/>
        </w:rPr>
        <w:br/>
      </w:r>
    </w:p>
    <w:p w14:paraId="5F3F103B" w14:textId="7136002F" w:rsidR="00B3178B" w:rsidRDefault="005970BD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Chair asked the group for any other business.</w:t>
      </w:r>
      <w:r w:rsidR="009F38C8">
        <w:rPr>
          <w:bCs/>
          <w:sz w:val="24"/>
          <w:szCs w:val="24"/>
        </w:rPr>
        <w:t xml:space="preserve"> Chair opened discussion. </w:t>
      </w:r>
    </w:p>
    <w:p w14:paraId="600D3EE0" w14:textId="71D728FF" w:rsidR="005970BD" w:rsidRDefault="005970BD" w:rsidP="00B3178B">
      <w:pPr>
        <w:ind w:left="3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314D14B2" w14:textId="34C2D2E1" w:rsidR="009F38C8" w:rsidRDefault="00B3178B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Friebert </w:t>
      </w:r>
      <w:proofErr w:type="gramStart"/>
      <w:r>
        <w:rPr>
          <w:bCs/>
          <w:sz w:val="24"/>
          <w:szCs w:val="24"/>
        </w:rPr>
        <w:t>Berns</w:t>
      </w:r>
      <w:r w:rsidR="00194389"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provide</w:t>
      </w:r>
      <w:r w:rsidR="00612859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 xml:space="preserve"> </w:t>
      </w:r>
      <w:r w:rsidR="00194389">
        <w:rPr>
          <w:bCs/>
          <w:sz w:val="24"/>
          <w:szCs w:val="24"/>
        </w:rPr>
        <w:t xml:space="preserve">an </w:t>
      </w:r>
      <w:r w:rsidR="009F38C8">
        <w:rPr>
          <w:bCs/>
          <w:sz w:val="24"/>
          <w:szCs w:val="24"/>
        </w:rPr>
        <w:t>update on</w:t>
      </w:r>
      <w:r w:rsidR="00194389">
        <w:rPr>
          <w:bCs/>
          <w:sz w:val="24"/>
          <w:szCs w:val="24"/>
        </w:rPr>
        <w:t xml:space="preserve"> the following</w:t>
      </w:r>
      <w:r w:rsidR="00612859">
        <w:rPr>
          <w:bCs/>
          <w:sz w:val="24"/>
          <w:szCs w:val="24"/>
        </w:rPr>
        <w:t xml:space="preserve"> topics: </w:t>
      </w:r>
      <w:r w:rsidR="00E62BBA">
        <w:rPr>
          <w:bCs/>
          <w:sz w:val="24"/>
          <w:szCs w:val="24"/>
        </w:rPr>
        <w:t xml:space="preserve">CEPT </w:t>
      </w:r>
      <w:proofErr w:type="gramStart"/>
      <w:r w:rsidR="00E62BBA">
        <w:rPr>
          <w:bCs/>
          <w:sz w:val="24"/>
          <w:szCs w:val="24"/>
        </w:rPr>
        <w:t>UWB</w:t>
      </w:r>
      <w:r w:rsidR="00612859">
        <w:rPr>
          <w:bCs/>
          <w:sz w:val="24"/>
          <w:szCs w:val="24"/>
        </w:rPr>
        <w:t xml:space="preserve">, </w:t>
      </w:r>
      <w:r w:rsidR="00E62BBA">
        <w:rPr>
          <w:bCs/>
          <w:sz w:val="24"/>
          <w:szCs w:val="24"/>
        </w:rPr>
        <w:t xml:space="preserve"> ECC</w:t>
      </w:r>
      <w:proofErr w:type="gramEnd"/>
      <w:r w:rsidR="00E62BBA">
        <w:rPr>
          <w:bCs/>
          <w:sz w:val="24"/>
          <w:szCs w:val="24"/>
        </w:rPr>
        <w:t xml:space="preserve"> (VLP vs CBCT)</w:t>
      </w:r>
      <w:r w:rsidR="00612859">
        <w:rPr>
          <w:bCs/>
          <w:sz w:val="24"/>
          <w:szCs w:val="24"/>
        </w:rPr>
        <w:t xml:space="preserve"> and meeting dates</w:t>
      </w:r>
      <w:r w:rsidR="00E62BBA">
        <w:rPr>
          <w:bCs/>
          <w:sz w:val="24"/>
          <w:szCs w:val="24"/>
        </w:rPr>
        <w:t>.</w:t>
      </w:r>
    </w:p>
    <w:p w14:paraId="751FC28F" w14:textId="77777777" w:rsidR="009F38C8" w:rsidRDefault="009F38C8" w:rsidP="009F38C8">
      <w:pPr>
        <w:pStyle w:val="ListParagraph"/>
        <w:rPr>
          <w:bCs/>
          <w:sz w:val="24"/>
          <w:szCs w:val="24"/>
        </w:rPr>
      </w:pPr>
    </w:p>
    <w:p w14:paraId="1CC4FE34" w14:textId="7AE40E78" w:rsidR="009F38C8" w:rsidRDefault="009F38C8" w:rsidP="00B3178B">
      <w:pPr>
        <w:numPr>
          <w:ilvl w:val="2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CEPT UWB</w:t>
      </w:r>
    </w:p>
    <w:p w14:paraId="2A2CD08A" w14:textId="3D23CCF5" w:rsidR="00B3178B" w:rsidRDefault="00B3178B" w:rsidP="009F38C8">
      <w:pPr>
        <w:numPr>
          <w:ilvl w:val="3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D82A63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79</w:t>
      </w:r>
      <w:r w:rsidRPr="00B3178B">
        <w:rPr>
          <w:bCs/>
          <w:sz w:val="24"/>
          <w:szCs w:val="24"/>
        </w:rPr>
        <w:t xml:space="preserve"> is active in CEPT SE24: </w:t>
      </w:r>
      <w:hyperlink r:id="rId50" w:history="1">
        <w:r w:rsidRPr="00B3178B">
          <w:rPr>
            <w:rStyle w:val="Hyperlink"/>
            <w:bCs/>
            <w:sz w:val="24"/>
            <w:szCs w:val="24"/>
          </w:rPr>
          <w:t>https://cept.org/ecc/groups/ecc/wg-se/se-24/client/meeting-documents</w:t>
        </w:r>
      </w:hyperlink>
    </w:p>
    <w:p w14:paraId="3636EF6C" w14:textId="7D074043" w:rsidR="00B3178B" w:rsidRDefault="00B3178B" w:rsidP="009F38C8">
      <w:pPr>
        <w:numPr>
          <w:ilvl w:val="3"/>
          <w:numId w:val="1"/>
        </w:numPr>
        <w:contextualSpacing/>
        <w:rPr>
          <w:bCs/>
          <w:sz w:val="24"/>
          <w:szCs w:val="24"/>
        </w:rPr>
      </w:pPr>
      <w:r w:rsidRPr="00B3178B">
        <w:rPr>
          <w:bCs/>
          <w:sz w:val="24"/>
          <w:szCs w:val="24"/>
        </w:rPr>
        <w:t>Draft version of report is available: </w:t>
      </w:r>
      <w:hyperlink r:id="rId51" w:history="1">
        <w:r w:rsidRPr="00B3178B">
          <w:rPr>
            <w:rStyle w:val="Hyperlink"/>
            <w:bCs/>
            <w:sz w:val="24"/>
            <w:szCs w:val="24"/>
          </w:rPr>
          <w:t>https://api.cept.org/documents/se-24/84197/se24_wi79-02_02_draft_ecc_report_wi79_july_2024</w:t>
        </w:r>
      </w:hyperlink>
    </w:p>
    <w:p w14:paraId="0670561F" w14:textId="45BD3060" w:rsidR="00B3178B" w:rsidRDefault="00B3178B" w:rsidP="009F38C8">
      <w:pPr>
        <w:numPr>
          <w:ilvl w:val="3"/>
          <w:numId w:val="1"/>
        </w:numPr>
        <w:contextualSpacing/>
        <w:rPr>
          <w:bCs/>
          <w:sz w:val="24"/>
          <w:szCs w:val="24"/>
        </w:rPr>
      </w:pPr>
      <w:r w:rsidRPr="00B3178B">
        <w:rPr>
          <w:bCs/>
          <w:sz w:val="24"/>
          <w:szCs w:val="24"/>
        </w:rPr>
        <w:t>Main incumbent: Met Radar, Military X-Band Radar</w:t>
      </w:r>
      <w:r>
        <w:rPr>
          <w:bCs/>
          <w:sz w:val="24"/>
          <w:szCs w:val="24"/>
        </w:rPr>
        <w:t>.</w:t>
      </w:r>
    </w:p>
    <w:p w14:paraId="1824E1A2" w14:textId="1FE4E20A" w:rsidR="00B3178B" w:rsidRDefault="00B3178B" w:rsidP="009F38C8">
      <w:pPr>
        <w:numPr>
          <w:ilvl w:val="3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review use cases in </w:t>
      </w:r>
      <w:r w:rsidR="00C96A8E">
        <w:rPr>
          <w:bCs/>
          <w:sz w:val="24"/>
          <w:szCs w:val="24"/>
        </w:rPr>
        <w:t>the draft</w:t>
      </w:r>
      <w:r>
        <w:rPr>
          <w:bCs/>
          <w:sz w:val="24"/>
          <w:szCs w:val="24"/>
        </w:rPr>
        <w:t xml:space="preserve"> report.</w:t>
      </w:r>
    </w:p>
    <w:p w14:paraId="5016BACD" w14:textId="54306389" w:rsidR="00B3178B" w:rsidRDefault="00B3178B" w:rsidP="009F38C8">
      <w:pPr>
        <w:numPr>
          <w:ilvl w:val="3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Next meeting in SE24.9.9 – 11.9.2024</w:t>
      </w:r>
    </w:p>
    <w:p w14:paraId="507180F8" w14:textId="53A03056" w:rsidR="009F38C8" w:rsidRDefault="00B3178B" w:rsidP="009F38C8">
      <w:pPr>
        <w:numPr>
          <w:ilvl w:val="3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WI</w:t>
      </w:r>
      <w:r w:rsidR="00AC43F2">
        <w:rPr>
          <w:bCs/>
          <w:sz w:val="24"/>
          <w:szCs w:val="24"/>
        </w:rPr>
        <w:t>79</w:t>
      </w:r>
      <w:r>
        <w:rPr>
          <w:bCs/>
          <w:sz w:val="24"/>
          <w:szCs w:val="24"/>
        </w:rPr>
        <w:t xml:space="preserve"> on indoor higher power UWB in the band 4.2 GHz to 4.8 GHz has been established and will begin work at the next SE24 meeting.</w:t>
      </w:r>
      <w:r w:rsidR="009F38C8">
        <w:rPr>
          <w:bCs/>
          <w:sz w:val="24"/>
          <w:szCs w:val="24"/>
        </w:rPr>
        <w:tab/>
      </w:r>
      <w:r w:rsidR="009F38C8">
        <w:rPr>
          <w:bCs/>
          <w:sz w:val="24"/>
          <w:szCs w:val="24"/>
        </w:rPr>
        <w:tab/>
      </w:r>
    </w:p>
    <w:p w14:paraId="40B1F7DF" w14:textId="77777777" w:rsidR="004526DA" w:rsidRDefault="004526DA" w:rsidP="009F38C8">
      <w:pPr>
        <w:ind w:left="1080"/>
        <w:contextualSpacing/>
        <w:rPr>
          <w:bCs/>
          <w:sz w:val="24"/>
          <w:szCs w:val="24"/>
        </w:rPr>
      </w:pPr>
    </w:p>
    <w:p w14:paraId="4809C1CA" w14:textId="77777777" w:rsidR="009F38C8" w:rsidRDefault="009F38C8" w:rsidP="009F38C8">
      <w:pPr>
        <w:numPr>
          <w:ilvl w:val="2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VLP out of band discussion versus CBCT:</w:t>
      </w:r>
    </w:p>
    <w:p w14:paraId="0FDFE251" w14:textId="24386217" w:rsidR="009F38C8" w:rsidRDefault="009F38C8" w:rsidP="009F38C8">
      <w:pPr>
        <w:numPr>
          <w:ilvl w:val="3"/>
          <w:numId w:val="1"/>
        </w:numPr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New</w:t>
      </w:r>
      <w:proofErr w:type="gramEnd"/>
      <w:r>
        <w:rPr>
          <w:bCs/>
          <w:sz w:val="24"/>
          <w:szCs w:val="24"/>
        </w:rPr>
        <w:t xml:space="preserve"> ECC focus group has been established.</w:t>
      </w:r>
    </w:p>
    <w:p w14:paraId="395C3D0C" w14:textId="4F50A4D3" w:rsidR="009F38C8" w:rsidRPr="00A3551E" w:rsidRDefault="00A3551E" w:rsidP="00E85A37">
      <w:pPr>
        <w:pStyle w:val="ListParagraph"/>
        <w:numPr>
          <w:ilvl w:val="3"/>
          <w:numId w:val="1"/>
        </w:numPr>
        <w:rPr>
          <w:bCs/>
          <w:sz w:val="24"/>
          <w:szCs w:val="24"/>
        </w:rPr>
      </w:pPr>
      <w:r w:rsidRPr="00A3551E">
        <w:rPr>
          <w:bCs/>
          <w:sz w:val="24"/>
          <w:szCs w:val="24"/>
        </w:rPr>
        <w:lastRenderedPageBreak/>
        <w:t>CEPT ECC FG VLP#1 meeting is scheduled on 22 July 2024. </w:t>
      </w:r>
    </w:p>
    <w:p w14:paraId="1CF570DE" w14:textId="0382B295" w:rsidR="00B3178B" w:rsidRDefault="00B3178B" w:rsidP="002A3048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4FD3C38A" w14:textId="5F1AD3FB" w:rsidR="00B3178B" w:rsidRDefault="002A3048" w:rsidP="000A1DDC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Chair</w:t>
      </w:r>
      <w:proofErr w:type="gramEnd"/>
      <w:r>
        <w:rPr>
          <w:bCs/>
          <w:sz w:val="24"/>
          <w:szCs w:val="24"/>
        </w:rPr>
        <w:t xml:space="preserve"> ask</w:t>
      </w:r>
      <w:r w:rsidR="00FE6BC2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</w:t>
      </w:r>
      <w:r w:rsidR="00FE6BC2">
        <w:rPr>
          <w:bCs/>
          <w:sz w:val="24"/>
          <w:szCs w:val="24"/>
        </w:rPr>
        <w:t>are there any</w:t>
      </w:r>
      <w:r>
        <w:rPr>
          <w:bCs/>
          <w:sz w:val="24"/>
          <w:szCs w:val="24"/>
        </w:rPr>
        <w:t xml:space="preserve"> further comments. </w:t>
      </w:r>
    </w:p>
    <w:p w14:paraId="7988F42C" w14:textId="77777777" w:rsidR="002A3048" w:rsidRDefault="002A3048" w:rsidP="002A3048">
      <w:pPr>
        <w:ind w:left="720"/>
        <w:contextualSpacing/>
        <w:rPr>
          <w:bCs/>
          <w:sz w:val="24"/>
          <w:szCs w:val="24"/>
        </w:rPr>
      </w:pPr>
    </w:p>
    <w:p w14:paraId="540ED5EF" w14:textId="1731D3DB" w:rsidR="00194389" w:rsidRDefault="00CC7468" w:rsidP="00194389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C: </w:t>
      </w:r>
      <w:r w:rsidR="002209AC">
        <w:rPr>
          <w:bCs/>
          <w:sz w:val="24"/>
          <w:szCs w:val="24"/>
        </w:rPr>
        <w:t>Several m</w:t>
      </w:r>
      <w:r w:rsidR="00B3178B">
        <w:rPr>
          <w:bCs/>
          <w:sz w:val="24"/>
          <w:szCs w:val="24"/>
        </w:rPr>
        <w:t>ember</w:t>
      </w:r>
      <w:r w:rsidR="002209AC">
        <w:rPr>
          <w:bCs/>
          <w:sz w:val="24"/>
          <w:szCs w:val="24"/>
        </w:rPr>
        <w:t>s</w:t>
      </w:r>
      <w:r w:rsidR="00B3178B">
        <w:rPr>
          <w:bCs/>
          <w:sz w:val="24"/>
          <w:szCs w:val="24"/>
        </w:rPr>
        <w:t xml:space="preserve"> t</w:t>
      </w:r>
      <w:r>
        <w:rPr>
          <w:bCs/>
          <w:sz w:val="24"/>
          <w:szCs w:val="24"/>
        </w:rPr>
        <w:t>hank</w:t>
      </w:r>
      <w:r w:rsidR="002209AC">
        <w:rPr>
          <w:bCs/>
          <w:sz w:val="24"/>
          <w:szCs w:val="24"/>
        </w:rPr>
        <w:t>ed the</w:t>
      </w:r>
      <w:r>
        <w:rPr>
          <w:bCs/>
          <w:sz w:val="24"/>
          <w:szCs w:val="24"/>
        </w:rPr>
        <w:t xml:space="preserve"> Chair for inviting </w:t>
      </w:r>
      <w:r w:rsidR="002A3048">
        <w:rPr>
          <w:bCs/>
          <w:sz w:val="24"/>
          <w:szCs w:val="24"/>
        </w:rPr>
        <w:t xml:space="preserve">Dr. Steve Leach - </w:t>
      </w:r>
      <w:r>
        <w:rPr>
          <w:bCs/>
          <w:sz w:val="24"/>
          <w:szCs w:val="24"/>
        </w:rPr>
        <w:t>Ofcom to present.</w:t>
      </w:r>
      <w:r w:rsidR="00A07E69">
        <w:rPr>
          <w:bCs/>
          <w:sz w:val="24"/>
          <w:szCs w:val="24"/>
        </w:rPr>
        <w:t xml:space="preserve"> Excellent </w:t>
      </w:r>
      <w:r w:rsidR="00E62BBA">
        <w:rPr>
          <w:bCs/>
          <w:sz w:val="24"/>
          <w:szCs w:val="24"/>
        </w:rPr>
        <w:t>content and discussion</w:t>
      </w:r>
      <w:r w:rsidR="00FE6BC2">
        <w:rPr>
          <w:bCs/>
          <w:sz w:val="24"/>
          <w:szCs w:val="24"/>
        </w:rPr>
        <w:t xml:space="preserve">.  </w:t>
      </w:r>
    </w:p>
    <w:p w14:paraId="58321E3F" w14:textId="77777777" w:rsidR="00194389" w:rsidRDefault="00194389" w:rsidP="00194389">
      <w:pPr>
        <w:pStyle w:val="ListParagraph"/>
        <w:rPr>
          <w:bCs/>
          <w:sz w:val="24"/>
          <w:szCs w:val="24"/>
        </w:rPr>
      </w:pPr>
    </w:p>
    <w:p w14:paraId="48DC78D9" w14:textId="77777777" w:rsidR="00194389" w:rsidRDefault="002B39A6" w:rsidP="00194389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194389">
        <w:rPr>
          <w:bCs/>
          <w:sz w:val="24"/>
          <w:szCs w:val="24"/>
        </w:rPr>
        <w:t xml:space="preserve">Chair: </w:t>
      </w:r>
      <w:r w:rsidR="008B776F" w:rsidRPr="00194389">
        <w:rPr>
          <w:bCs/>
          <w:sz w:val="24"/>
          <w:szCs w:val="24"/>
        </w:rPr>
        <w:t>A reminder to register and log into IMAT.</w:t>
      </w:r>
    </w:p>
    <w:p w14:paraId="4D14F001" w14:textId="77777777" w:rsidR="00194389" w:rsidRDefault="00194389" w:rsidP="00194389">
      <w:pPr>
        <w:pStyle w:val="ListParagraph"/>
        <w:rPr>
          <w:bCs/>
          <w:sz w:val="24"/>
          <w:szCs w:val="24"/>
        </w:rPr>
      </w:pPr>
    </w:p>
    <w:p w14:paraId="02E42C30" w14:textId="3A00B996" w:rsidR="00774498" w:rsidRPr="00194389" w:rsidRDefault="00774498" w:rsidP="00194389">
      <w:pPr>
        <w:numPr>
          <w:ilvl w:val="1"/>
          <w:numId w:val="1"/>
        </w:numPr>
        <w:contextualSpacing/>
        <w:rPr>
          <w:bCs/>
          <w:sz w:val="24"/>
          <w:szCs w:val="24"/>
        </w:rPr>
      </w:pPr>
      <w:r w:rsidRPr="00194389">
        <w:rPr>
          <w:bCs/>
          <w:sz w:val="24"/>
          <w:szCs w:val="24"/>
        </w:rPr>
        <w:t>Chair: Any objection to Adjourn</w:t>
      </w:r>
      <w:r w:rsidR="00562F48" w:rsidRPr="00194389">
        <w:rPr>
          <w:bCs/>
          <w:sz w:val="24"/>
          <w:szCs w:val="24"/>
        </w:rPr>
        <w:t xml:space="preserve">? </w:t>
      </w:r>
      <w:r w:rsidRPr="00194389">
        <w:rPr>
          <w:bCs/>
          <w:sz w:val="24"/>
          <w:szCs w:val="24"/>
        </w:rPr>
        <w:t>None heard.</w:t>
      </w:r>
    </w:p>
    <w:p w14:paraId="4E3704C7" w14:textId="77777777" w:rsidR="00774498" w:rsidRDefault="00774498" w:rsidP="00774498">
      <w:pPr>
        <w:ind w:firstLine="360"/>
        <w:contextualSpacing/>
        <w:rPr>
          <w:bCs/>
          <w:sz w:val="24"/>
          <w:szCs w:val="24"/>
        </w:rPr>
      </w:pPr>
    </w:p>
    <w:p w14:paraId="04641D58" w14:textId="12C5C0EA" w:rsidR="00874B3C" w:rsidRDefault="00774498" w:rsidP="00382BF1">
      <w:pPr>
        <w:ind w:firstLine="360"/>
        <w:contextualSpacing/>
        <w:rPr>
          <w:b/>
          <w:sz w:val="24"/>
          <w:szCs w:val="24"/>
        </w:rPr>
      </w:pPr>
      <w:r w:rsidRPr="00010510">
        <w:rPr>
          <w:b/>
          <w:sz w:val="24"/>
          <w:szCs w:val="24"/>
        </w:rPr>
        <w:t xml:space="preserve">Adjourn at </w:t>
      </w:r>
      <w:r w:rsidR="0056536E">
        <w:rPr>
          <w:b/>
          <w:sz w:val="24"/>
          <w:szCs w:val="24"/>
        </w:rPr>
        <w:t>9</w:t>
      </w:r>
      <w:r w:rsidRPr="00010510">
        <w:rPr>
          <w:b/>
          <w:sz w:val="24"/>
          <w:szCs w:val="24"/>
        </w:rPr>
        <w:t>:</w:t>
      </w:r>
      <w:r w:rsidR="00BF2629">
        <w:rPr>
          <w:b/>
          <w:sz w:val="24"/>
          <w:szCs w:val="24"/>
        </w:rPr>
        <w:t>05</w:t>
      </w:r>
      <w:r w:rsidR="00A55F02" w:rsidRPr="00010510">
        <w:rPr>
          <w:b/>
          <w:sz w:val="24"/>
          <w:szCs w:val="24"/>
        </w:rPr>
        <w:t xml:space="preserve"> </w:t>
      </w:r>
      <w:r w:rsidRPr="00010510">
        <w:rPr>
          <w:b/>
          <w:sz w:val="24"/>
          <w:szCs w:val="24"/>
        </w:rPr>
        <w:t xml:space="preserve">AM </w:t>
      </w:r>
      <w:r w:rsidR="005B53A6">
        <w:rPr>
          <w:b/>
          <w:sz w:val="24"/>
          <w:szCs w:val="24"/>
        </w:rPr>
        <w:t>EDT</w:t>
      </w:r>
      <w:r w:rsidR="005B53A6" w:rsidRPr="00010510">
        <w:rPr>
          <w:b/>
          <w:sz w:val="24"/>
          <w:szCs w:val="24"/>
        </w:rPr>
        <w:t xml:space="preserve"> </w:t>
      </w:r>
      <w:r w:rsidRPr="00010510">
        <w:rPr>
          <w:b/>
          <w:sz w:val="24"/>
          <w:szCs w:val="24"/>
        </w:rPr>
        <w:t>local time.</w:t>
      </w:r>
    </w:p>
    <w:p w14:paraId="649EF31D" w14:textId="77777777" w:rsidR="002B39A6" w:rsidRDefault="002B39A6" w:rsidP="00382BF1">
      <w:pPr>
        <w:ind w:firstLine="360"/>
        <w:contextualSpacing/>
        <w:rPr>
          <w:b/>
          <w:sz w:val="24"/>
          <w:szCs w:val="24"/>
        </w:rPr>
      </w:pPr>
    </w:p>
    <w:p w14:paraId="733C21E9" w14:textId="77777777" w:rsidR="00316EDD" w:rsidRPr="00010510" w:rsidRDefault="00316EDD" w:rsidP="00382BF1">
      <w:pPr>
        <w:ind w:firstLine="360"/>
        <w:contextualSpacing/>
        <w:rPr>
          <w:b/>
          <w:sz w:val="24"/>
          <w:szCs w:val="24"/>
        </w:rPr>
      </w:pPr>
    </w:p>
    <w:p w14:paraId="0E68355D" w14:textId="77777777" w:rsidR="00E93589" w:rsidRDefault="008B776F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 w14:paraId="1AA6C376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0036AF67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3C6DA5AD" w14:textId="77777777" w:rsidR="00794B9A" w:rsidRDefault="00794B9A" w:rsidP="00794B9A">
      <w:pPr>
        <w:contextualSpacing/>
        <w:rPr>
          <w:b/>
          <w:sz w:val="24"/>
          <w:szCs w:val="24"/>
        </w:rPr>
      </w:pPr>
    </w:p>
    <w:p w14:paraId="5C097E26" w14:textId="2235C081" w:rsidR="00193F37" w:rsidRDefault="008B776F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ATTENDANCE</w:t>
      </w:r>
      <w:r w:rsidR="00C85AFF">
        <w:rPr>
          <w:b/>
          <w:sz w:val="24"/>
          <w:szCs w:val="24"/>
        </w:rPr>
        <w:t xml:space="preserve"> LIST</w:t>
      </w:r>
      <w:r>
        <w:rPr>
          <w:b/>
          <w:sz w:val="24"/>
          <w:szCs w:val="24"/>
        </w:rPr>
        <w:t xml:space="preserve"> (</w:t>
      </w:r>
      <w:r w:rsidR="00263EFB">
        <w:rPr>
          <w:b/>
          <w:sz w:val="24"/>
          <w:szCs w:val="24"/>
        </w:rPr>
        <w:t>Plenary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Attendance Names and Affiliations):</w:t>
      </w:r>
    </w:p>
    <w:p w14:paraId="2E738C29" w14:textId="77777777" w:rsidR="00794B9A" w:rsidRDefault="00794B9A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525"/>
        <w:gridCol w:w="2070"/>
        <w:gridCol w:w="6660"/>
      </w:tblGrid>
      <w:tr w:rsidR="006C427E" w:rsidRPr="006226A3" w14:paraId="2CA5BE7E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527343E1" w14:textId="77777777" w:rsidR="006C427E" w:rsidRPr="006226A3" w:rsidRDefault="006C427E" w:rsidP="00A8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6A3">
              <w:rPr>
                <w:rFonts w:ascii="Arial" w:hAnsi="Arial" w:cs="Arial"/>
                <w:b/>
                <w:bCs/>
                <w:sz w:val="20"/>
                <w:szCs w:val="20"/>
              </w:rPr>
              <w:t>Asai</w:t>
            </w:r>
          </w:p>
        </w:tc>
        <w:tc>
          <w:tcPr>
            <w:tcW w:w="2070" w:type="dxa"/>
            <w:noWrap/>
            <w:hideMark/>
          </w:tcPr>
          <w:p w14:paraId="2AFFF551" w14:textId="77777777" w:rsidR="006C427E" w:rsidRPr="006226A3" w:rsidRDefault="006C427E" w:rsidP="00A8262B">
            <w:pPr>
              <w:rPr>
                <w:rFonts w:ascii="Arial" w:hAnsi="Arial" w:cs="Arial"/>
                <w:sz w:val="20"/>
                <w:szCs w:val="20"/>
              </w:rPr>
            </w:pPr>
            <w:r w:rsidRPr="006226A3">
              <w:rPr>
                <w:rFonts w:ascii="Arial" w:hAnsi="Arial" w:cs="Arial"/>
                <w:sz w:val="20"/>
                <w:szCs w:val="20"/>
              </w:rPr>
              <w:t>Yusuke</w:t>
            </w:r>
          </w:p>
        </w:tc>
        <w:tc>
          <w:tcPr>
            <w:tcW w:w="6660" w:type="dxa"/>
            <w:hideMark/>
          </w:tcPr>
          <w:p w14:paraId="3872F174" w14:textId="77777777" w:rsidR="006C427E" w:rsidRPr="006226A3" w:rsidRDefault="006C427E" w:rsidP="00A8262B">
            <w:pPr>
              <w:rPr>
                <w:rFonts w:ascii="Arial" w:hAnsi="Arial" w:cs="Arial"/>
                <w:sz w:val="20"/>
                <w:szCs w:val="20"/>
              </w:rPr>
            </w:pPr>
            <w:r w:rsidRPr="006226A3">
              <w:rPr>
                <w:rFonts w:ascii="Arial" w:hAnsi="Arial" w:cs="Arial"/>
                <w:sz w:val="20"/>
                <w:szCs w:val="20"/>
              </w:rPr>
              <w:t xml:space="preserve">NTT </w:t>
            </w:r>
            <w:proofErr w:type="spellStart"/>
            <w:r w:rsidRPr="006226A3">
              <w:rPr>
                <w:rFonts w:ascii="Arial" w:hAnsi="Arial" w:cs="Arial"/>
                <w:sz w:val="20"/>
                <w:szCs w:val="20"/>
              </w:rPr>
              <w:t>ASLabs</w:t>
            </w:r>
            <w:proofErr w:type="spellEnd"/>
          </w:p>
        </w:tc>
      </w:tr>
      <w:tr w:rsidR="006C427E" w:rsidRPr="006226A3" w14:paraId="4C7778D4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6D89A8F5" w14:textId="77777777" w:rsidR="006C427E" w:rsidRPr="006226A3" w:rsidRDefault="006C427E" w:rsidP="00A826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26A3">
              <w:rPr>
                <w:rFonts w:ascii="Arial" w:hAnsi="Arial" w:cs="Arial"/>
                <w:b/>
                <w:bCs/>
                <w:sz w:val="20"/>
                <w:szCs w:val="20"/>
              </w:rPr>
              <w:t>Au</w:t>
            </w:r>
          </w:p>
        </w:tc>
        <w:tc>
          <w:tcPr>
            <w:tcW w:w="2070" w:type="dxa"/>
            <w:hideMark/>
          </w:tcPr>
          <w:p w14:paraId="5523C041" w14:textId="77777777" w:rsidR="006C427E" w:rsidRPr="006226A3" w:rsidRDefault="006C427E" w:rsidP="00A8262B">
            <w:pPr>
              <w:rPr>
                <w:rFonts w:ascii="Arial" w:hAnsi="Arial" w:cs="Arial"/>
                <w:sz w:val="20"/>
                <w:szCs w:val="20"/>
              </w:rPr>
            </w:pPr>
            <w:r w:rsidRPr="006226A3">
              <w:rPr>
                <w:rFonts w:ascii="Arial" w:hAnsi="Arial" w:cs="Arial"/>
                <w:sz w:val="20"/>
                <w:szCs w:val="20"/>
              </w:rPr>
              <w:t xml:space="preserve">Edward </w:t>
            </w:r>
          </w:p>
        </w:tc>
        <w:tc>
          <w:tcPr>
            <w:tcW w:w="6660" w:type="dxa"/>
            <w:hideMark/>
          </w:tcPr>
          <w:p w14:paraId="57936430" w14:textId="77777777" w:rsidR="006C427E" w:rsidRPr="006226A3" w:rsidRDefault="006C427E" w:rsidP="00A8262B">
            <w:pPr>
              <w:rPr>
                <w:rFonts w:ascii="Arial" w:hAnsi="Arial" w:cs="Arial"/>
                <w:sz w:val="20"/>
                <w:szCs w:val="20"/>
              </w:rPr>
            </w:pPr>
            <w:r w:rsidRPr="006226A3"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</w:tr>
      <w:tr w:rsidR="006C427E" w:rsidRPr="006226A3" w14:paraId="1DBD897E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1E632C5E" w14:textId="77777777" w:rsidR="006C427E" w:rsidRPr="006226A3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Berens</w:t>
            </w:r>
          </w:p>
        </w:tc>
        <w:tc>
          <w:tcPr>
            <w:tcW w:w="2070" w:type="dxa"/>
            <w:noWrap/>
            <w:hideMark/>
          </w:tcPr>
          <w:p w14:paraId="5DA9D356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sz w:val="20"/>
                <w:szCs w:val="20"/>
              </w:rPr>
              <w:t>Friedbert</w:t>
            </w:r>
          </w:p>
        </w:tc>
        <w:tc>
          <w:tcPr>
            <w:tcW w:w="6660" w:type="dxa"/>
            <w:hideMark/>
          </w:tcPr>
          <w:p w14:paraId="571D6521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226A3">
              <w:rPr>
                <w:rFonts w:ascii="Arial" w:eastAsia="Times New Roman" w:hAnsi="Arial" w:cs="Arial"/>
                <w:sz w:val="20"/>
                <w:szCs w:val="20"/>
              </w:rPr>
              <w:t>FBConsulting</w:t>
            </w:r>
            <w:proofErr w:type="spellEnd"/>
            <w:r w:rsidRPr="006226A3">
              <w:rPr>
                <w:rFonts w:ascii="Arial" w:eastAsia="Times New Roman" w:hAnsi="Arial" w:cs="Arial"/>
                <w:sz w:val="20"/>
                <w:szCs w:val="20"/>
              </w:rPr>
              <w:t xml:space="preserve"> Sarl</w:t>
            </w:r>
          </w:p>
        </w:tc>
      </w:tr>
      <w:tr w:rsidR="006C427E" w:rsidRPr="006226A3" w14:paraId="69EEB122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0B506CD6" w14:textId="77777777" w:rsidR="006C427E" w:rsidRPr="006226A3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Boldy</w:t>
            </w:r>
          </w:p>
        </w:tc>
        <w:tc>
          <w:tcPr>
            <w:tcW w:w="2070" w:type="dxa"/>
            <w:noWrap/>
            <w:hideMark/>
          </w:tcPr>
          <w:p w14:paraId="276BFADA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6660" w:type="dxa"/>
            <w:hideMark/>
          </w:tcPr>
          <w:p w14:paraId="74833E01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6C427E" w:rsidRPr="006226A3" w14:paraId="2A90D996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050E6076" w14:textId="77777777" w:rsidR="006C427E" w:rsidRPr="006226A3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Vegt</w:t>
            </w:r>
          </w:p>
        </w:tc>
        <w:tc>
          <w:tcPr>
            <w:tcW w:w="2070" w:type="dxa"/>
            <w:noWrap/>
            <w:hideMark/>
          </w:tcPr>
          <w:p w14:paraId="1397530E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sz w:val="20"/>
                <w:szCs w:val="20"/>
              </w:rPr>
              <w:t>Rolf</w:t>
            </w:r>
          </w:p>
        </w:tc>
        <w:tc>
          <w:tcPr>
            <w:tcW w:w="6660" w:type="dxa"/>
            <w:hideMark/>
          </w:tcPr>
          <w:p w14:paraId="2F59FECD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</w:tr>
      <w:tr w:rsidR="006C427E" w:rsidRPr="006226A3" w14:paraId="4A4B655C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11F8248A" w14:textId="77777777" w:rsidR="006C427E" w:rsidRPr="006226A3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Emmelmann</w:t>
            </w:r>
          </w:p>
        </w:tc>
        <w:tc>
          <w:tcPr>
            <w:tcW w:w="2070" w:type="dxa"/>
            <w:noWrap/>
            <w:hideMark/>
          </w:tcPr>
          <w:p w14:paraId="779E7BD3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sz w:val="20"/>
                <w:szCs w:val="20"/>
              </w:rPr>
              <w:t>Marc</w:t>
            </w:r>
          </w:p>
        </w:tc>
        <w:tc>
          <w:tcPr>
            <w:tcW w:w="6660" w:type="dxa"/>
            <w:hideMark/>
          </w:tcPr>
          <w:p w14:paraId="1601489D" w14:textId="77777777" w:rsidR="006C427E" w:rsidRPr="006226A3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226A3">
              <w:rPr>
                <w:rFonts w:ascii="Arial" w:eastAsia="Times New Roman" w:hAnsi="Arial" w:cs="Arial"/>
                <w:sz w:val="20"/>
                <w:szCs w:val="20"/>
              </w:rPr>
              <w:t>Self</w:t>
            </w:r>
          </w:p>
        </w:tc>
      </w:tr>
      <w:tr w:rsidR="006C427E" w:rsidRPr="00F440E8" w14:paraId="724268AB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497C4859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Fang</w:t>
            </w:r>
          </w:p>
        </w:tc>
        <w:tc>
          <w:tcPr>
            <w:tcW w:w="2070" w:type="dxa"/>
            <w:noWrap/>
            <w:hideMark/>
          </w:tcPr>
          <w:p w14:paraId="3FF05493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E8">
              <w:rPr>
                <w:rFonts w:ascii="Arial" w:eastAsia="Times New Roman" w:hAnsi="Arial" w:cs="Arial"/>
                <w:sz w:val="20"/>
                <w:szCs w:val="20"/>
              </w:rPr>
              <w:t>Yonggang</w:t>
            </w:r>
            <w:proofErr w:type="spellEnd"/>
          </w:p>
        </w:tc>
        <w:tc>
          <w:tcPr>
            <w:tcW w:w="6660" w:type="dxa"/>
            <w:hideMark/>
          </w:tcPr>
          <w:p w14:paraId="01E967DE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MediaTek Inc.</w:t>
            </w:r>
          </w:p>
        </w:tc>
      </w:tr>
      <w:tr w:rsidR="006C427E" w:rsidRPr="00F15FF1" w14:paraId="29A1A353" w14:textId="77777777" w:rsidTr="006C427E">
        <w:trPr>
          <w:trHeight w:val="350"/>
        </w:trPr>
        <w:tc>
          <w:tcPr>
            <w:tcW w:w="1525" w:type="dxa"/>
            <w:noWrap/>
          </w:tcPr>
          <w:p w14:paraId="78B64ABA" w14:textId="77777777" w:rsidR="006C427E" w:rsidRPr="00F15FF1" w:rsidRDefault="006C427E" w:rsidP="00A8262B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2E4CC4">
              <w:rPr>
                <w:rFonts w:ascii="Arial" w:hAnsi="Arial" w:cs="Arial"/>
                <w:b/>
                <w:sz w:val="20"/>
              </w:rPr>
              <w:t>Guimond</w:t>
            </w:r>
          </w:p>
        </w:tc>
        <w:tc>
          <w:tcPr>
            <w:tcW w:w="2070" w:type="dxa"/>
            <w:noWrap/>
          </w:tcPr>
          <w:p w14:paraId="045DB3FD" w14:textId="77777777" w:rsidR="006C427E" w:rsidRPr="00F15FF1" w:rsidRDefault="006C427E" w:rsidP="00A8262B">
            <w:pPr>
              <w:rPr>
                <w:rFonts w:ascii="Arial" w:hAnsi="Arial" w:cs="Arial"/>
                <w:sz w:val="20"/>
                <w:highlight w:val="yellow"/>
              </w:rPr>
            </w:pPr>
            <w:r w:rsidRPr="002E4CC4">
              <w:rPr>
                <w:rFonts w:ascii="Arial" w:hAnsi="Arial" w:cs="Arial"/>
                <w:sz w:val="20"/>
              </w:rPr>
              <w:t>Raphael</w:t>
            </w:r>
          </w:p>
        </w:tc>
        <w:tc>
          <w:tcPr>
            <w:tcW w:w="6660" w:type="dxa"/>
          </w:tcPr>
          <w:p w14:paraId="19CEB27A" w14:textId="77777777" w:rsidR="006C427E" w:rsidRPr="00F15FF1" w:rsidRDefault="006C427E" w:rsidP="00A8262B">
            <w:pPr>
              <w:rPr>
                <w:rFonts w:ascii="Arial" w:hAnsi="Arial" w:cs="Arial"/>
                <w:sz w:val="20"/>
                <w:highlight w:val="yellow"/>
              </w:rPr>
            </w:pPr>
            <w:r w:rsidRPr="002E4CC4">
              <w:rPr>
                <w:rFonts w:ascii="Arial" w:hAnsi="Arial" w:cs="Arial"/>
                <w:sz w:val="20"/>
              </w:rPr>
              <w:t>Spark Microsystems</w:t>
            </w:r>
          </w:p>
        </w:tc>
      </w:tr>
      <w:tr w:rsidR="006C427E" w:rsidRPr="00F440E8" w14:paraId="0BC5FB12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3903790D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Halasz</w:t>
            </w:r>
          </w:p>
        </w:tc>
        <w:tc>
          <w:tcPr>
            <w:tcW w:w="2070" w:type="dxa"/>
            <w:noWrap/>
            <w:hideMark/>
          </w:tcPr>
          <w:p w14:paraId="5547AFA7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Dave</w:t>
            </w:r>
          </w:p>
        </w:tc>
        <w:tc>
          <w:tcPr>
            <w:tcW w:w="6660" w:type="dxa"/>
            <w:hideMark/>
          </w:tcPr>
          <w:p w14:paraId="3A2A81E5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Morse Micro</w:t>
            </w:r>
          </w:p>
        </w:tc>
      </w:tr>
      <w:tr w:rsidR="006C427E" w:rsidRPr="00F440E8" w14:paraId="348A8A65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453DA2F4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Hiertz</w:t>
            </w:r>
          </w:p>
        </w:tc>
        <w:tc>
          <w:tcPr>
            <w:tcW w:w="2070" w:type="dxa"/>
            <w:noWrap/>
            <w:hideMark/>
          </w:tcPr>
          <w:p w14:paraId="68A13411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Guido</w:t>
            </w:r>
          </w:p>
        </w:tc>
        <w:tc>
          <w:tcPr>
            <w:tcW w:w="6660" w:type="dxa"/>
            <w:hideMark/>
          </w:tcPr>
          <w:p w14:paraId="0B5770AE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Ericsson GmbH</w:t>
            </w:r>
          </w:p>
        </w:tc>
      </w:tr>
      <w:tr w:rsidR="006C427E" w:rsidRPr="00F440E8" w14:paraId="385D466F" w14:textId="77777777" w:rsidTr="00A8262B">
        <w:trPr>
          <w:trHeight w:val="264"/>
        </w:trPr>
        <w:tc>
          <w:tcPr>
            <w:tcW w:w="1525" w:type="dxa"/>
            <w:noWrap/>
          </w:tcPr>
          <w:p w14:paraId="41EC0D99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E4CC4">
              <w:rPr>
                <w:rFonts w:ascii="Arial" w:eastAsia="Times New Roman" w:hAnsi="Arial" w:cs="Arial"/>
                <w:b/>
                <w:bCs/>
                <w:sz w:val="20"/>
              </w:rPr>
              <w:t>Ikegami</w:t>
            </w:r>
          </w:p>
        </w:tc>
        <w:tc>
          <w:tcPr>
            <w:tcW w:w="2070" w:type="dxa"/>
            <w:noWrap/>
          </w:tcPr>
          <w:p w14:paraId="17D2764F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r w:rsidRPr="002E4CC4">
              <w:rPr>
                <w:rFonts w:ascii="Arial" w:eastAsia="Times New Roman" w:hAnsi="Arial" w:cs="Arial"/>
                <w:sz w:val="20"/>
              </w:rPr>
              <w:t>Tetsushi</w:t>
            </w:r>
          </w:p>
        </w:tc>
        <w:tc>
          <w:tcPr>
            <w:tcW w:w="6660" w:type="dxa"/>
          </w:tcPr>
          <w:p w14:paraId="0011725F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r w:rsidRPr="002E4CC4">
              <w:rPr>
                <w:rFonts w:ascii="Arial" w:eastAsia="Times New Roman" w:hAnsi="Arial" w:cs="Arial"/>
                <w:sz w:val="20"/>
              </w:rPr>
              <w:t>Meiji University</w:t>
            </w:r>
          </w:p>
        </w:tc>
      </w:tr>
      <w:tr w:rsidR="006C427E" w:rsidRPr="00F440E8" w14:paraId="4DF905C8" w14:textId="77777777" w:rsidTr="00A8262B">
        <w:trPr>
          <w:trHeight w:val="264"/>
        </w:trPr>
        <w:tc>
          <w:tcPr>
            <w:tcW w:w="1525" w:type="dxa"/>
            <w:noWrap/>
          </w:tcPr>
          <w:p w14:paraId="6D63D256" w14:textId="77777777" w:rsidR="006C427E" w:rsidRPr="002E4CC4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E4CC4">
              <w:rPr>
                <w:rFonts w:ascii="Arial" w:eastAsia="Times New Roman" w:hAnsi="Arial" w:cs="Arial"/>
                <w:b/>
                <w:bCs/>
                <w:sz w:val="20"/>
              </w:rPr>
              <w:t>Islim</w:t>
            </w:r>
          </w:p>
        </w:tc>
        <w:tc>
          <w:tcPr>
            <w:tcW w:w="2070" w:type="dxa"/>
            <w:noWrap/>
          </w:tcPr>
          <w:p w14:paraId="298915B2" w14:textId="77777777" w:rsidR="006C427E" w:rsidRPr="002E4CC4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r w:rsidRPr="002E4CC4">
              <w:rPr>
                <w:rFonts w:ascii="Arial" w:eastAsia="Times New Roman" w:hAnsi="Arial" w:cs="Arial"/>
                <w:sz w:val="20"/>
              </w:rPr>
              <w:t>Mohamed Sufyan</w:t>
            </w:r>
          </w:p>
        </w:tc>
        <w:tc>
          <w:tcPr>
            <w:tcW w:w="6660" w:type="dxa"/>
          </w:tcPr>
          <w:p w14:paraId="0B12093C" w14:textId="77777777" w:rsidR="006C427E" w:rsidRPr="002E4CC4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pureLiFi</w:t>
            </w:r>
            <w:proofErr w:type="spellEnd"/>
          </w:p>
        </w:tc>
      </w:tr>
      <w:tr w:rsidR="006C427E" w:rsidRPr="00F440E8" w14:paraId="4B79AD3A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655FB254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Jeffries</w:t>
            </w:r>
          </w:p>
        </w:tc>
        <w:tc>
          <w:tcPr>
            <w:tcW w:w="2070" w:type="dxa"/>
            <w:noWrap/>
            <w:hideMark/>
          </w:tcPr>
          <w:p w14:paraId="23493734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Timothy</w:t>
            </w:r>
          </w:p>
        </w:tc>
        <w:tc>
          <w:tcPr>
            <w:tcW w:w="6660" w:type="dxa"/>
            <w:hideMark/>
          </w:tcPr>
          <w:p w14:paraId="4AD794F1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440E8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F440E8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6C427E" w:rsidRPr="00F440E8" w14:paraId="52DC8699" w14:textId="77777777" w:rsidTr="00A8262B">
        <w:trPr>
          <w:trHeight w:val="264"/>
        </w:trPr>
        <w:tc>
          <w:tcPr>
            <w:tcW w:w="1525" w:type="dxa"/>
            <w:noWrap/>
          </w:tcPr>
          <w:p w14:paraId="15F77572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Ji</w:t>
            </w:r>
          </w:p>
        </w:tc>
        <w:tc>
          <w:tcPr>
            <w:tcW w:w="2070" w:type="dxa"/>
            <w:noWrap/>
          </w:tcPr>
          <w:p w14:paraId="5161550E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Chenhe</w:t>
            </w:r>
            <w:proofErr w:type="spellEnd"/>
          </w:p>
        </w:tc>
        <w:tc>
          <w:tcPr>
            <w:tcW w:w="6660" w:type="dxa"/>
          </w:tcPr>
          <w:p w14:paraId="1E08CE3C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Huawei Technologies Co., Ltd.</w:t>
            </w:r>
          </w:p>
        </w:tc>
      </w:tr>
      <w:tr w:rsidR="006C427E" w:rsidRPr="00F440E8" w14:paraId="60E45686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71247B43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Kain</w:t>
            </w:r>
          </w:p>
        </w:tc>
        <w:tc>
          <w:tcPr>
            <w:tcW w:w="2070" w:type="dxa"/>
            <w:noWrap/>
            <w:hideMark/>
          </w:tcPr>
          <w:p w14:paraId="1F99B7D2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6660" w:type="dxa"/>
            <w:hideMark/>
          </w:tcPr>
          <w:p w14:paraId="672DBE24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USDOT, Noblis, Inc.</w:t>
            </w:r>
          </w:p>
        </w:tc>
      </w:tr>
      <w:tr w:rsidR="006C427E" w:rsidRPr="00F440E8" w14:paraId="42F0D344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32D83EA7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Kennedy</w:t>
            </w:r>
          </w:p>
        </w:tc>
        <w:tc>
          <w:tcPr>
            <w:tcW w:w="2070" w:type="dxa"/>
            <w:noWrap/>
            <w:hideMark/>
          </w:tcPr>
          <w:p w14:paraId="2CE85CB1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6660" w:type="dxa"/>
            <w:hideMark/>
          </w:tcPr>
          <w:p w14:paraId="6938CBD7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sz w:val="20"/>
                <w:szCs w:val="20"/>
              </w:rPr>
              <w:t>Bluetooth SIG; Self</w:t>
            </w:r>
          </w:p>
        </w:tc>
      </w:tr>
      <w:tr w:rsidR="006C427E" w:rsidRPr="00F440E8" w14:paraId="3FBA56B5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2BE5C194" w14:textId="77777777" w:rsidR="006C427E" w:rsidRPr="00F440E8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440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ey</w:t>
            </w:r>
          </w:p>
        </w:tc>
        <w:tc>
          <w:tcPr>
            <w:tcW w:w="2070" w:type="dxa"/>
            <w:noWrap/>
            <w:hideMark/>
          </w:tcPr>
          <w:p w14:paraId="2840177E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6660" w:type="dxa"/>
            <w:hideMark/>
          </w:tcPr>
          <w:p w14:paraId="3DD2169D" w14:textId="77777777" w:rsidR="006C427E" w:rsidRPr="00F440E8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2412">
              <w:rPr>
                <w:rFonts w:ascii="Arial" w:eastAsia="Times New Roman" w:hAnsi="Arial" w:cs="Arial"/>
                <w:sz w:val="20"/>
                <w:szCs w:val="20"/>
              </w:rPr>
              <w:t xml:space="preserve">TOYOTA </w:t>
            </w:r>
            <w:proofErr w:type="spellStart"/>
            <w:r w:rsidRPr="00FA2412">
              <w:rPr>
                <w:rFonts w:ascii="Arial" w:eastAsia="Times New Roman" w:hAnsi="Arial" w:cs="Arial"/>
                <w:sz w:val="20"/>
                <w:szCs w:val="20"/>
              </w:rPr>
              <w:t>InfoTechnology</w:t>
            </w:r>
            <w:proofErr w:type="spellEnd"/>
            <w:r w:rsidRPr="00FA2412">
              <w:rPr>
                <w:rFonts w:ascii="Arial" w:eastAsia="Times New Roman" w:hAnsi="Arial" w:cs="Arial"/>
                <w:sz w:val="20"/>
                <w:szCs w:val="20"/>
              </w:rPr>
              <w:t xml:space="preserve"> Center U.S.A.</w:t>
            </w:r>
          </w:p>
        </w:tc>
      </w:tr>
      <w:tr w:rsidR="006C427E" w:rsidRPr="00F66832" w14:paraId="1D2C305B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6A9D3724" w14:textId="77777777" w:rsidR="006C427E" w:rsidRPr="00F66832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68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Kitazawa</w:t>
            </w:r>
          </w:p>
        </w:tc>
        <w:tc>
          <w:tcPr>
            <w:tcW w:w="2070" w:type="dxa"/>
            <w:noWrap/>
            <w:hideMark/>
          </w:tcPr>
          <w:p w14:paraId="2C5954AB" w14:textId="77777777" w:rsidR="006C427E" w:rsidRPr="00F6683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6832">
              <w:rPr>
                <w:rFonts w:ascii="Arial" w:eastAsia="Times New Roman" w:hAnsi="Arial" w:cs="Arial"/>
                <w:sz w:val="20"/>
                <w:szCs w:val="20"/>
              </w:rPr>
              <w:t>Shoichi</w:t>
            </w:r>
          </w:p>
        </w:tc>
        <w:tc>
          <w:tcPr>
            <w:tcW w:w="6660" w:type="dxa"/>
            <w:hideMark/>
          </w:tcPr>
          <w:p w14:paraId="7A11EFDF" w14:textId="77777777" w:rsidR="006C427E" w:rsidRPr="00F6683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832">
              <w:rPr>
                <w:rFonts w:ascii="Arial" w:eastAsia="Times New Roman" w:hAnsi="Arial" w:cs="Arial"/>
                <w:sz w:val="20"/>
                <w:szCs w:val="20"/>
              </w:rPr>
              <w:t>Muroran</w:t>
            </w:r>
            <w:proofErr w:type="spellEnd"/>
            <w:r w:rsidRPr="00F66832">
              <w:rPr>
                <w:rFonts w:ascii="Arial" w:eastAsia="Times New Roman" w:hAnsi="Arial" w:cs="Arial"/>
                <w:sz w:val="20"/>
                <w:szCs w:val="20"/>
              </w:rPr>
              <w:t xml:space="preserve"> Institute of Technology</w:t>
            </w:r>
          </w:p>
        </w:tc>
      </w:tr>
      <w:tr w:rsidR="006C427E" w:rsidRPr="001E1EF4" w14:paraId="053837BF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4347CDBA" w14:textId="77777777" w:rsidR="006C427E" w:rsidRPr="001E1EF4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1E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Lalam</w:t>
            </w:r>
          </w:p>
        </w:tc>
        <w:tc>
          <w:tcPr>
            <w:tcW w:w="2070" w:type="dxa"/>
            <w:noWrap/>
            <w:hideMark/>
          </w:tcPr>
          <w:p w14:paraId="34AC3B07" w14:textId="77777777" w:rsidR="006C427E" w:rsidRPr="001E1EF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E1EF4">
              <w:rPr>
                <w:rFonts w:ascii="Arial" w:eastAsia="Times New Roman" w:hAnsi="Arial" w:cs="Arial"/>
                <w:sz w:val="20"/>
                <w:szCs w:val="20"/>
              </w:rPr>
              <w:t>Massinissa</w:t>
            </w:r>
            <w:proofErr w:type="spellEnd"/>
          </w:p>
        </w:tc>
        <w:tc>
          <w:tcPr>
            <w:tcW w:w="6660" w:type="dxa"/>
            <w:hideMark/>
          </w:tcPr>
          <w:p w14:paraId="4E6148F1" w14:textId="77777777" w:rsidR="006C427E" w:rsidRPr="001E1EF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E1EF4">
              <w:rPr>
                <w:rFonts w:ascii="Arial" w:eastAsia="Times New Roman" w:hAnsi="Arial" w:cs="Arial"/>
                <w:sz w:val="20"/>
                <w:szCs w:val="20"/>
              </w:rPr>
              <w:t>Sagemcom</w:t>
            </w:r>
            <w:proofErr w:type="spellEnd"/>
            <w:r w:rsidRPr="001E1EF4">
              <w:rPr>
                <w:rFonts w:ascii="Arial" w:eastAsia="Times New Roman" w:hAnsi="Arial" w:cs="Arial"/>
                <w:sz w:val="20"/>
                <w:szCs w:val="20"/>
              </w:rPr>
              <w:t xml:space="preserve"> Broadband SAS</w:t>
            </w:r>
          </w:p>
        </w:tc>
      </w:tr>
      <w:tr w:rsidR="006C427E" w:rsidRPr="001E1EF4" w14:paraId="60789643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58BF46F8" w14:textId="77777777" w:rsidR="006C427E" w:rsidRPr="001E1EF4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1E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Lansford</w:t>
            </w:r>
          </w:p>
        </w:tc>
        <w:tc>
          <w:tcPr>
            <w:tcW w:w="2070" w:type="dxa"/>
            <w:noWrap/>
            <w:hideMark/>
          </w:tcPr>
          <w:p w14:paraId="3D1274DB" w14:textId="77777777" w:rsidR="006C427E" w:rsidRPr="001E1EF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1EF4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6660" w:type="dxa"/>
            <w:hideMark/>
          </w:tcPr>
          <w:p w14:paraId="0819CA75" w14:textId="77777777" w:rsidR="006C427E" w:rsidRPr="001E1EF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E1EF4">
              <w:rPr>
                <w:rFonts w:ascii="Arial" w:eastAsia="Times New Roman" w:hAnsi="Arial" w:cs="Arial"/>
                <w:sz w:val="20"/>
                <w:szCs w:val="20"/>
              </w:rPr>
              <w:t>FaraFir</w:t>
            </w:r>
            <w:proofErr w:type="spellEnd"/>
            <w:r w:rsidRPr="001E1EF4">
              <w:rPr>
                <w:rFonts w:ascii="Arial" w:eastAsia="Times New Roman" w:hAnsi="Arial" w:cs="Arial"/>
                <w:sz w:val="20"/>
                <w:szCs w:val="20"/>
              </w:rPr>
              <w:t xml:space="preserve"> Consulting</w:t>
            </w:r>
          </w:p>
        </w:tc>
      </w:tr>
      <w:tr w:rsidR="006C427E" w:rsidRPr="001E1EF4" w14:paraId="04869E9D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0D29652E" w14:textId="77777777" w:rsidR="006C427E" w:rsidRPr="001E1EF4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1E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Leong</w:t>
            </w:r>
          </w:p>
        </w:tc>
        <w:tc>
          <w:tcPr>
            <w:tcW w:w="2070" w:type="dxa"/>
            <w:noWrap/>
            <w:hideMark/>
          </w:tcPr>
          <w:p w14:paraId="081B4B37" w14:textId="77777777" w:rsidR="006C427E" w:rsidRPr="001E1EF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1EF4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6660" w:type="dxa"/>
            <w:hideMark/>
          </w:tcPr>
          <w:p w14:paraId="1A21249F" w14:textId="77777777" w:rsidR="006C427E" w:rsidRPr="001E1EF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1EF4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6C427E" w:rsidRPr="001841B0" w14:paraId="6314721A" w14:textId="77777777" w:rsidTr="00A8262B">
        <w:trPr>
          <w:trHeight w:val="528"/>
        </w:trPr>
        <w:tc>
          <w:tcPr>
            <w:tcW w:w="1525" w:type="dxa"/>
            <w:noWrap/>
            <w:hideMark/>
          </w:tcPr>
          <w:p w14:paraId="3B7F9F03" w14:textId="77777777" w:rsidR="006C427E" w:rsidRPr="001841B0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84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</w:t>
            </w:r>
          </w:p>
        </w:tc>
        <w:tc>
          <w:tcPr>
            <w:tcW w:w="2070" w:type="dxa"/>
            <w:noWrap/>
            <w:hideMark/>
          </w:tcPr>
          <w:p w14:paraId="2A0415DA" w14:textId="77777777" w:rsidR="006C427E" w:rsidRPr="001841B0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1B0">
              <w:rPr>
                <w:rFonts w:ascii="Arial" w:eastAsia="Times New Roman" w:hAnsi="Arial" w:cs="Arial"/>
                <w:sz w:val="20"/>
                <w:szCs w:val="20"/>
              </w:rPr>
              <w:t>Huan</w:t>
            </w:r>
            <w:r w:rsidRPr="001841B0">
              <w:rPr>
                <w:rFonts w:ascii="Cambria Math" w:eastAsia="Times New Roman" w:hAnsi="Cambria Math" w:cs="Cambria Math"/>
                <w:sz w:val="20"/>
                <w:szCs w:val="20"/>
              </w:rPr>
              <w:t>‐</w:t>
            </w:r>
            <w:r w:rsidRPr="001841B0">
              <w:rPr>
                <w:rFonts w:ascii="Arial" w:eastAsia="Times New Roman" w:hAnsi="Arial" w:cs="Arial"/>
                <w:sz w:val="20"/>
                <w:szCs w:val="20"/>
              </w:rPr>
              <w:t>Bang</w:t>
            </w:r>
          </w:p>
        </w:tc>
        <w:tc>
          <w:tcPr>
            <w:tcW w:w="6660" w:type="dxa"/>
            <w:hideMark/>
          </w:tcPr>
          <w:p w14:paraId="79C704EA" w14:textId="77777777" w:rsidR="006C427E" w:rsidRPr="001841B0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41B0">
              <w:rPr>
                <w:rFonts w:ascii="Arial" w:eastAsia="Times New Roman" w:hAnsi="Arial" w:cs="Arial"/>
                <w:sz w:val="20"/>
                <w:szCs w:val="20"/>
              </w:rPr>
              <w:t>National Institute of Information and Communications Technology (NICT)</w:t>
            </w:r>
          </w:p>
        </w:tc>
      </w:tr>
      <w:tr w:rsidR="006C427E" w:rsidRPr="00F60854" w14:paraId="7D3742B0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226A3B45" w14:textId="77777777" w:rsidR="006C427E" w:rsidRPr="00F60854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Mamam</w:t>
            </w:r>
          </w:p>
        </w:tc>
        <w:tc>
          <w:tcPr>
            <w:tcW w:w="2070" w:type="dxa"/>
            <w:noWrap/>
            <w:hideMark/>
          </w:tcPr>
          <w:p w14:paraId="60708827" w14:textId="77777777" w:rsidR="006C427E" w:rsidRPr="00F6085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854">
              <w:rPr>
                <w:rFonts w:ascii="Arial" w:eastAsia="Times New Roman" w:hAnsi="Arial" w:cs="Arial"/>
                <w:sz w:val="20"/>
                <w:szCs w:val="20"/>
              </w:rPr>
              <w:t>Mickael</w:t>
            </w:r>
          </w:p>
        </w:tc>
        <w:tc>
          <w:tcPr>
            <w:tcW w:w="6660" w:type="dxa"/>
            <w:hideMark/>
          </w:tcPr>
          <w:p w14:paraId="582421F3" w14:textId="77777777" w:rsidR="006C427E" w:rsidRPr="00F6085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854">
              <w:rPr>
                <w:rFonts w:ascii="Arial" w:eastAsia="Times New Roman" w:hAnsi="Arial" w:cs="Arial"/>
                <w:sz w:val="20"/>
                <w:szCs w:val="20"/>
              </w:rPr>
              <w:t>ST</w:t>
            </w:r>
          </w:p>
        </w:tc>
      </w:tr>
      <w:tr w:rsidR="006C427E" w:rsidRPr="00F60854" w14:paraId="11DB9ED5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4C064ADB" w14:textId="77777777" w:rsidR="006C427E" w:rsidRPr="00F60854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08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Mano</w:t>
            </w:r>
          </w:p>
        </w:tc>
        <w:tc>
          <w:tcPr>
            <w:tcW w:w="2070" w:type="dxa"/>
            <w:noWrap/>
            <w:hideMark/>
          </w:tcPr>
          <w:p w14:paraId="28728336" w14:textId="77777777" w:rsidR="006C427E" w:rsidRPr="00F6085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854">
              <w:rPr>
                <w:rFonts w:ascii="Arial" w:eastAsia="Times New Roman" w:hAnsi="Arial" w:cs="Arial"/>
                <w:sz w:val="20"/>
                <w:szCs w:val="20"/>
              </w:rPr>
              <w:t>Hiroshi</w:t>
            </w:r>
          </w:p>
        </w:tc>
        <w:tc>
          <w:tcPr>
            <w:tcW w:w="6660" w:type="dxa"/>
            <w:hideMark/>
          </w:tcPr>
          <w:p w14:paraId="4C206550" w14:textId="77777777" w:rsidR="006C427E" w:rsidRPr="00F60854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0854">
              <w:rPr>
                <w:rFonts w:ascii="Arial" w:eastAsia="Times New Roman" w:hAnsi="Arial" w:cs="Arial"/>
                <w:sz w:val="20"/>
                <w:szCs w:val="20"/>
              </w:rPr>
              <w:t>Koden Techno Info K.K.</w:t>
            </w:r>
          </w:p>
        </w:tc>
      </w:tr>
      <w:tr w:rsidR="006C427E" w:rsidRPr="005F4682" w14:paraId="0CDDA234" w14:textId="77777777" w:rsidTr="00A8262B">
        <w:trPr>
          <w:trHeight w:val="264"/>
        </w:trPr>
        <w:tc>
          <w:tcPr>
            <w:tcW w:w="1525" w:type="dxa"/>
            <w:noWrap/>
          </w:tcPr>
          <w:p w14:paraId="31691304" w14:textId="77777777" w:rsidR="006C427E" w:rsidRPr="005F4682" w:rsidRDefault="006C427E" w:rsidP="00A826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682">
              <w:rPr>
                <w:rFonts w:ascii="Arial" w:hAnsi="Arial" w:cs="Arial"/>
                <w:b/>
                <w:sz w:val="20"/>
                <w:szCs w:val="20"/>
              </w:rPr>
              <w:t>Morioka</w:t>
            </w:r>
          </w:p>
        </w:tc>
        <w:tc>
          <w:tcPr>
            <w:tcW w:w="2070" w:type="dxa"/>
            <w:noWrap/>
          </w:tcPr>
          <w:p w14:paraId="270B5ECA" w14:textId="77777777" w:rsidR="006C427E" w:rsidRPr="005F4682" w:rsidRDefault="006C427E" w:rsidP="00A8262B">
            <w:pPr>
              <w:rPr>
                <w:rFonts w:ascii="Arial" w:hAnsi="Arial" w:cs="Arial"/>
                <w:sz w:val="20"/>
                <w:szCs w:val="20"/>
              </w:rPr>
            </w:pPr>
            <w:r w:rsidRPr="005F4682">
              <w:rPr>
                <w:rFonts w:ascii="Arial" w:hAnsi="Arial" w:cs="Arial"/>
                <w:sz w:val="20"/>
                <w:szCs w:val="20"/>
              </w:rPr>
              <w:t>Hitoshi</w:t>
            </w:r>
          </w:p>
        </w:tc>
        <w:tc>
          <w:tcPr>
            <w:tcW w:w="6660" w:type="dxa"/>
          </w:tcPr>
          <w:p w14:paraId="7A403928" w14:textId="77777777" w:rsidR="006C427E" w:rsidRPr="005F4682" w:rsidRDefault="006C427E" w:rsidP="00A8262B">
            <w:pPr>
              <w:rPr>
                <w:rFonts w:ascii="Arial" w:hAnsi="Arial" w:cs="Arial"/>
                <w:sz w:val="20"/>
                <w:szCs w:val="20"/>
              </w:rPr>
            </w:pPr>
            <w:r w:rsidRPr="005F4682">
              <w:rPr>
                <w:rFonts w:ascii="Arial" w:hAnsi="Arial" w:cs="Arial"/>
                <w:sz w:val="20"/>
                <w:szCs w:val="20"/>
              </w:rPr>
              <w:t>SRC Soft</w:t>
            </w:r>
          </w:p>
        </w:tc>
      </w:tr>
      <w:tr w:rsidR="006C427E" w:rsidRPr="005F4682" w14:paraId="3E6C230A" w14:textId="77777777" w:rsidTr="00A8262B">
        <w:trPr>
          <w:trHeight w:val="264"/>
        </w:trPr>
        <w:tc>
          <w:tcPr>
            <w:tcW w:w="1525" w:type="dxa"/>
            <w:noWrap/>
          </w:tcPr>
          <w:p w14:paraId="2DA4634F" w14:textId="77777777" w:rsidR="006C427E" w:rsidRPr="005F4682" w:rsidRDefault="006C427E" w:rsidP="00A8262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FF69B9">
              <w:rPr>
                <w:rFonts w:ascii="Arial" w:hAnsi="Arial" w:cs="Arial"/>
                <w:b/>
                <w:sz w:val="20"/>
              </w:rPr>
              <w:t>Nabki</w:t>
            </w:r>
            <w:proofErr w:type="spellEnd"/>
          </w:p>
        </w:tc>
        <w:tc>
          <w:tcPr>
            <w:tcW w:w="2070" w:type="dxa"/>
            <w:noWrap/>
          </w:tcPr>
          <w:p w14:paraId="16828CF1" w14:textId="77777777" w:rsidR="006C427E" w:rsidRPr="005F4682" w:rsidRDefault="006C427E" w:rsidP="00A8262B">
            <w:pPr>
              <w:rPr>
                <w:rFonts w:ascii="Arial" w:hAnsi="Arial" w:cs="Arial"/>
                <w:sz w:val="20"/>
              </w:rPr>
            </w:pPr>
            <w:r w:rsidRPr="00FF69B9">
              <w:rPr>
                <w:rFonts w:ascii="Arial" w:hAnsi="Arial" w:cs="Arial"/>
                <w:sz w:val="20"/>
              </w:rPr>
              <w:t>Frederick</w:t>
            </w:r>
          </w:p>
        </w:tc>
        <w:tc>
          <w:tcPr>
            <w:tcW w:w="6660" w:type="dxa"/>
          </w:tcPr>
          <w:p w14:paraId="2965B8B8" w14:textId="77777777" w:rsidR="006C427E" w:rsidRPr="005F4682" w:rsidRDefault="006C427E" w:rsidP="00A8262B">
            <w:pPr>
              <w:rPr>
                <w:rFonts w:ascii="Arial" w:hAnsi="Arial" w:cs="Arial"/>
                <w:sz w:val="20"/>
              </w:rPr>
            </w:pPr>
            <w:r w:rsidRPr="00FF69B9">
              <w:rPr>
                <w:rFonts w:ascii="Arial" w:hAnsi="Arial" w:cs="Arial"/>
                <w:sz w:val="20"/>
              </w:rPr>
              <w:t>Spark Microsystems</w:t>
            </w:r>
          </w:p>
        </w:tc>
      </w:tr>
      <w:tr w:rsidR="006C427E" w:rsidRPr="005F4682" w14:paraId="5BA10DE3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55891950" w14:textId="77777777" w:rsidR="006C427E" w:rsidRPr="005F4682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Nagai</w:t>
            </w:r>
          </w:p>
        </w:tc>
        <w:tc>
          <w:tcPr>
            <w:tcW w:w="2070" w:type="dxa"/>
            <w:noWrap/>
            <w:hideMark/>
          </w:tcPr>
          <w:p w14:paraId="079CF45F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Yukimasa</w:t>
            </w:r>
          </w:p>
        </w:tc>
        <w:tc>
          <w:tcPr>
            <w:tcW w:w="6660" w:type="dxa"/>
            <w:hideMark/>
          </w:tcPr>
          <w:p w14:paraId="2B579FFA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Mitsubishi Electric Corporation</w:t>
            </w:r>
          </w:p>
        </w:tc>
      </w:tr>
      <w:tr w:rsidR="006C427E" w:rsidRPr="005F4682" w14:paraId="60FD9355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4C9EB606" w14:textId="77777777" w:rsidR="006C427E" w:rsidRPr="005F4682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F4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Neirynck</w:t>
            </w:r>
            <w:proofErr w:type="spellEnd"/>
          </w:p>
        </w:tc>
        <w:tc>
          <w:tcPr>
            <w:tcW w:w="2070" w:type="dxa"/>
            <w:noWrap/>
            <w:hideMark/>
          </w:tcPr>
          <w:p w14:paraId="7FB9E7FB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Dries</w:t>
            </w:r>
          </w:p>
        </w:tc>
        <w:tc>
          <w:tcPr>
            <w:tcW w:w="6660" w:type="dxa"/>
            <w:hideMark/>
          </w:tcPr>
          <w:p w14:paraId="1A05864A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Ultra Radio Ltd</w:t>
            </w:r>
          </w:p>
        </w:tc>
      </w:tr>
      <w:tr w:rsidR="006C427E" w:rsidRPr="005F4682" w14:paraId="76625283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7B0A0488" w14:textId="77777777" w:rsidR="006C427E" w:rsidRPr="005F4682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Palm</w:t>
            </w:r>
          </w:p>
        </w:tc>
        <w:tc>
          <w:tcPr>
            <w:tcW w:w="2070" w:type="dxa"/>
            <w:noWrap/>
            <w:hideMark/>
          </w:tcPr>
          <w:p w14:paraId="4A5CE1BF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F4682">
              <w:rPr>
                <w:rFonts w:ascii="Arial" w:eastAsia="Times New Roman" w:hAnsi="Arial" w:cs="Arial"/>
                <w:sz w:val="20"/>
                <w:szCs w:val="20"/>
              </w:rPr>
              <w:t>kiwin</w:t>
            </w:r>
            <w:proofErr w:type="spellEnd"/>
            <w:r w:rsidRPr="005F4682">
              <w:rPr>
                <w:rFonts w:ascii="Arial" w:eastAsia="Times New Roman" w:hAnsi="Arial" w:cs="Arial"/>
                <w:sz w:val="20"/>
                <w:szCs w:val="20"/>
              </w:rPr>
              <w:t xml:space="preserve"> (Stephen)</w:t>
            </w:r>
          </w:p>
        </w:tc>
        <w:tc>
          <w:tcPr>
            <w:tcW w:w="6660" w:type="dxa"/>
            <w:hideMark/>
          </w:tcPr>
          <w:p w14:paraId="684D3E77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Broadcom Corporation</w:t>
            </w:r>
          </w:p>
        </w:tc>
      </w:tr>
      <w:tr w:rsidR="006C427E" w:rsidRPr="005F4682" w14:paraId="404CEA4D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35047263" w14:textId="77777777" w:rsidR="006C427E" w:rsidRPr="005F4682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Patwardhan</w:t>
            </w:r>
          </w:p>
        </w:tc>
        <w:tc>
          <w:tcPr>
            <w:tcW w:w="2070" w:type="dxa"/>
            <w:noWrap/>
            <w:hideMark/>
          </w:tcPr>
          <w:p w14:paraId="06A5111E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Gaurav</w:t>
            </w:r>
          </w:p>
        </w:tc>
        <w:tc>
          <w:tcPr>
            <w:tcW w:w="6660" w:type="dxa"/>
            <w:hideMark/>
          </w:tcPr>
          <w:p w14:paraId="058E5483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6C427E" w:rsidRPr="005F4682" w14:paraId="4188DB72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61C5551A" w14:textId="77777777" w:rsidR="006C427E" w:rsidRPr="005F4682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Petrick</w:t>
            </w:r>
          </w:p>
        </w:tc>
        <w:tc>
          <w:tcPr>
            <w:tcW w:w="2070" w:type="dxa"/>
            <w:noWrap/>
            <w:hideMark/>
          </w:tcPr>
          <w:p w14:paraId="6A5EAB12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Al</w:t>
            </w:r>
          </w:p>
        </w:tc>
        <w:tc>
          <w:tcPr>
            <w:tcW w:w="6660" w:type="dxa"/>
            <w:hideMark/>
          </w:tcPr>
          <w:p w14:paraId="4CD5CF91" w14:textId="77777777" w:rsidR="006C427E" w:rsidRPr="005F4682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F4682">
              <w:rPr>
                <w:rFonts w:ascii="Arial" w:eastAsia="Times New Roman" w:hAnsi="Arial" w:cs="Arial"/>
                <w:sz w:val="20"/>
                <w:szCs w:val="20"/>
              </w:rPr>
              <w:t>Skyworks Solutions Inc.</w:t>
            </w:r>
          </w:p>
        </w:tc>
      </w:tr>
      <w:tr w:rsidR="006C427E" w:rsidRPr="00316925" w14:paraId="1EE5159E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3A57823A" w14:textId="77777777" w:rsidR="006C427E" w:rsidRPr="00316925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169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Pirhonen</w:t>
            </w:r>
          </w:p>
        </w:tc>
        <w:tc>
          <w:tcPr>
            <w:tcW w:w="2070" w:type="dxa"/>
            <w:noWrap/>
            <w:hideMark/>
          </w:tcPr>
          <w:p w14:paraId="4A2BAE6E" w14:textId="77777777" w:rsidR="006C427E" w:rsidRPr="00316925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16925">
              <w:rPr>
                <w:rFonts w:ascii="Arial" w:eastAsia="Times New Roman" w:hAnsi="Arial" w:cs="Arial"/>
                <w:sz w:val="20"/>
                <w:szCs w:val="20"/>
              </w:rPr>
              <w:t>Riku</w:t>
            </w:r>
          </w:p>
        </w:tc>
        <w:tc>
          <w:tcPr>
            <w:tcW w:w="6660" w:type="dxa"/>
            <w:hideMark/>
          </w:tcPr>
          <w:p w14:paraId="08CF971E" w14:textId="77777777" w:rsidR="006C427E" w:rsidRPr="00316925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16925">
              <w:rPr>
                <w:rFonts w:ascii="Arial" w:eastAsia="Times New Roman" w:hAnsi="Arial" w:cs="Arial"/>
                <w:sz w:val="20"/>
                <w:szCs w:val="20"/>
              </w:rPr>
              <w:t>NXP Semiconductors</w:t>
            </w:r>
          </w:p>
        </w:tc>
      </w:tr>
      <w:tr w:rsidR="006C427E" w:rsidRPr="00F15FF1" w14:paraId="36D264D0" w14:textId="77777777" w:rsidTr="00A8262B">
        <w:trPr>
          <w:trHeight w:val="264"/>
        </w:trPr>
        <w:tc>
          <w:tcPr>
            <w:tcW w:w="1525" w:type="dxa"/>
            <w:noWrap/>
          </w:tcPr>
          <w:p w14:paraId="557B1F52" w14:textId="77777777" w:rsidR="006C427E" w:rsidRPr="00F15FF1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highlight w:val="yellow"/>
              </w:rPr>
            </w:pPr>
            <w:r w:rsidRPr="001225B7">
              <w:rPr>
                <w:rFonts w:ascii="Arial" w:eastAsia="Times New Roman" w:hAnsi="Arial" w:cs="Arial"/>
                <w:b/>
                <w:bCs/>
                <w:sz w:val="20"/>
              </w:rPr>
              <w:t>Rahmani</w:t>
            </w:r>
          </w:p>
        </w:tc>
        <w:tc>
          <w:tcPr>
            <w:tcW w:w="2070" w:type="dxa"/>
            <w:noWrap/>
          </w:tcPr>
          <w:p w14:paraId="6F6D6D38" w14:textId="77777777" w:rsidR="006C427E" w:rsidRPr="00F15FF1" w:rsidRDefault="006C427E" w:rsidP="00A8262B">
            <w:pPr>
              <w:rPr>
                <w:rFonts w:ascii="Arial" w:eastAsia="Times New Roman" w:hAnsi="Arial" w:cs="Arial"/>
                <w:sz w:val="20"/>
                <w:highlight w:val="yellow"/>
              </w:rPr>
            </w:pPr>
            <w:r w:rsidRPr="00FC7DA6">
              <w:rPr>
                <w:rFonts w:ascii="Arial" w:eastAsia="Times New Roman" w:hAnsi="Arial" w:cs="Arial"/>
                <w:sz w:val="20"/>
              </w:rPr>
              <w:t>Mohammad</w:t>
            </w:r>
          </w:p>
        </w:tc>
        <w:tc>
          <w:tcPr>
            <w:tcW w:w="6660" w:type="dxa"/>
          </w:tcPr>
          <w:p w14:paraId="5403F4C7" w14:textId="77777777" w:rsidR="006C427E" w:rsidRPr="00F15FF1" w:rsidRDefault="006C427E" w:rsidP="00A8262B">
            <w:pPr>
              <w:rPr>
                <w:rFonts w:ascii="Arial" w:eastAsia="Times New Roman" w:hAnsi="Arial" w:cs="Arial"/>
                <w:sz w:val="20"/>
                <w:highlight w:val="yellow"/>
              </w:rPr>
            </w:pPr>
            <w:r w:rsidRPr="00FC7DA6">
              <w:rPr>
                <w:rFonts w:ascii="Arial" w:eastAsia="Times New Roman" w:hAnsi="Arial" w:cs="Arial"/>
                <w:sz w:val="20"/>
              </w:rPr>
              <w:t>Spark Microsystems</w:t>
            </w:r>
          </w:p>
        </w:tc>
      </w:tr>
      <w:tr w:rsidR="006C427E" w:rsidRPr="00AC10FD" w14:paraId="6AED9A4C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40725654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Rolfe</w:t>
            </w:r>
          </w:p>
        </w:tc>
        <w:tc>
          <w:tcPr>
            <w:tcW w:w="2070" w:type="dxa"/>
            <w:noWrap/>
            <w:hideMark/>
          </w:tcPr>
          <w:p w14:paraId="7D66BB64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Benjamin</w:t>
            </w:r>
          </w:p>
        </w:tc>
        <w:tc>
          <w:tcPr>
            <w:tcW w:w="6660" w:type="dxa"/>
            <w:hideMark/>
          </w:tcPr>
          <w:p w14:paraId="692FD43A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Blind Creek Associates</w:t>
            </w:r>
          </w:p>
        </w:tc>
      </w:tr>
      <w:tr w:rsidR="006C427E" w:rsidRPr="00AC10FD" w14:paraId="76726DC9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38453EA9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Salem</w:t>
            </w:r>
          </w:p>
        </w:tc>
        <w:tc>
          <w:tcPr>
            <w:tcW w:w="2070" w:type="dxa"/>
            <w:noWrap/>
            <w:hideMark/>
          </w:tcPr>
          <w:p w14:paraId="5381A658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Pein</w:t>
            </w:r>
          </w:p>
        </w:tc>
        <w:tc>
          <w:tcPr>
            <w:tcW w:w="6660" w:type="dxa"/>
            <w:hideMark/>
          </w:tcPr>
          <w:p w14:paraId="2FD76CB7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Cisco</w:t>
            </w:r>
          </w:p>
        </w:tc>
      </w:tr>
      <w:tr w:rsidR="006C427E" w:rsidRPr="00AC10FD" w14:paraId="71592E89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1EEAB8E6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2070" w:type="dxa"/>
            <w:noWrap/>
            <w:hideMark/>
          </w:tcPr>
          <w:p w14:paraId="2DC41337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Stephan</w:t>
            </w:r>
          </w:p>
        </w:tc>
        <w:tc>
          <w:tcPr>
            <w:tcW w:w="6660" w:type="dxa"/>
            <w:hideMark/>
          </w:tcPr>
          <w:p w14:paraId="5621FFA5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German Aerospace Center (DLR)</w:t>
            </w:r>
          </w:p>
        </w:tc>
      </w:tr>
      <w:tr w:rsidR="006C427E" w:rsidRPr="00AC10FD" w14:paraId="3317F564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055B368F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Sherlock</w:t>
            </w:r>
          </w:p>
        </w:tc>
        <w:tc>
          <w:tcPr>
            <w:tcW w:w="2070" w:type="dxa"/>
            <w:noWrap/>
            <w:hideMark/>
          </w:tcPr>
          <w:p w14:paraId="1748B7EF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</w:p>
        </w:tc>
        <w:tc>
          <w:tcPr>
            <w:tcW w:w="6660" w:type="dxa"/>
            <w:hideMark/>
          </w:tcPr>
          <w:p w14:paraId="5BC51733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Texas Instruments</w:t>
            </w:r>
          </w:p>
        </w:tc>
      </w:tr>
      <w:tr w:rsidR="006C427E" w:rsidRPr="00AC10FD" w14:paraId="48FC3A72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392DCC74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Stanley</w:t>
            </w:r>
          </w:p>
        </w:tc>
        <w:tc>
          <w:tcPr>
            <w:tcW w:w="2070" w:type="dxa"/>
            <w:noWrap/>
            <w:hideMark/>
          </w:tcPr>
          <w:p w14:paraId="2D0950CA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Dorothy</w:t>
            </w:r>
          </w:p>
        </w:tc>
        <w:tc>
          <w:tcPr>
            <w:tcW w:w="6660" w:type="dxa"/>
            <w:hideMark/>
          </w:tcPr>
          <w:p w14:paraId="596D1645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Hewlett Packard Enterprise</w:t>
            </w:r>
          </w:p>
        </w:tc>
      </w:tr>
      <w:tr w:rsidR="006C427E" w:rsidRPr="00AC10FD" w14:paraId="3AD780EE" w14:textId="77777777" w:rsidTr="00A8262B">
        <w:trPr>
          <w:trHeight w:val="269"/>
        </w:trPr>
        <w:tc>
          <w:tcPr>
            <w:tcW w:w="1525" w:type="dxa"/>
            <w:noWrap/>
            <w:hideMark/>
          </w:tcPr>
          <w:p w14:paraId="0F5AF80A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Sumi</w:t>
            </w:r>
          </w:p>
        </w:tc>
        <w:tc>
          <w:tcPr>
            <w:tcW w:w="2070" w:type="dxa"/>
            <w:noWrap/>
            <w:hideMark/>
          </w:tcPr>
          <w:p w14:paraId="2FEA5C32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C10FD">
              <w:rPr>
                <w:rFonts w:ascii="Arial" w:eastAsia="Times New Roman" w:hAnsi="Arial" w:cs="Arial"/>
                <w:sz w:val="20"/>
                <w:szCs w:val="20"/>
              </w:rPr>
              <w:t>Takenori</w:t>
            </w:r>
            <w:proofErr w:type="spellEnd"/>
          </w:p>
        </w:tc>
        <w:tc>
          <w:tcPr>
            <w:tcW w:w="6660" w:type="dxa"/>
            <w:hideMark/>
          </w:tcPr>
          <w:p w14:paraId="4CDFA55B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Mitsubishi Electric Research Laboratories (MERL)</w:t>
            </w:r>
          </w:p>
        </w:tc>
      </w:tr>
      <w:tr w:rsidR="006C427E" w:rsidRPr="00AC10FD" w14:paraId="2AC52125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787A0160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Takai</w:t>
            </w:r>
          </w:p>
        </w:tc>
        <w:tc>
          <w:tcPr>
            <w:tcW w:w="2070" w:type="dxa"/>
            <w:noWrap/>
            <w:hideMark/>
          </w:tcPr>
          <w:p w14:paraId="7B93B4AF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Mineo</w:t>
            </w:r>
          </w:p>
        </w:tc>
        <w:tc>
          <w:tcPr>
            <w:tcW w:w="6660" w:type="dxa"/>
            <w:hideMark/>
          </w:tcPr>
          <w:p w14:paraId="6C87A4AB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0FD">
              <w:rPr>
                <w:rFonts w:ascii="Arial" w:eastAsia="Times New Roman" w:hAnsi="Arial" w:cs="Arial"/>
                <w:sz w:val="20"/>
                <w:szCs w:val="20"/>
              </w:rPr>
              <w:t>Space-Time Engineering</w:t>
            </w:r>
          </w:p>
        </w:tc>
      </w:tr>
      <w:tr w:rsidR="006C427E" w:rsidRPr="00AC10FD" w14:paraId="41B65D33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67954701" w14:textId="77777777" w:rsidR="006C427E" w:rsidRPr="00AC10FD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Takatori</w:t>
            </w:r>
            <w:proofErr w:type="spellEnd"/>
          </w:p>
        </w:tc>
        <w:tc>
          <w:tcPr>
            <w:tcW w:w="2070" w:type="dxa"/>
            <w:noWrap/>
            <w:hideMark/>
          </w:tcPr>
          <w:p w14:paraId="64D1E4E7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1A69">
              <w:rPr>
                <w:rFonts w:ascii="Arial" w:eastAsia="Times New Roman" w:hAnsi="Arial" w:cs="Arial"/>
                <w:sz w:val="20"/>
                <w:szCs w:val="20"/>
              </w:rPr>
              <w:t>Yasushi</w:t>
            </w:r>
          </w:p>
        </w:tc>
        <w:tc>
          <w:tcPr>
            <w:tcW w:w="6660" w:type="dxa"/>
            <w:hideMark/>
          </w:tcPr>
          <w:p w14:paraId="63474F34" w14:textId="77777777" w:rsidR="006C427E" w:rsidRPr="00AC10FD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91A69">
              <w:rPr>
                <w:rFonts w:ascii="Arial" w:eastAsia="Times New Roman" w:hAnsi="Arial" w:cs="Arial"/>
                <w:sz w:val="20"/>
                <w:szCs w:val="20"/>
              </w:rPr>
              <w:t>Nippon Telegraph and Telephone Corporation (NTT)</w:t>
            </w:r>
          </w:p>
        </w:tc>
      </w:tr>
      <w:tr w:rsidR="006C427E" w:rsidRPr="00A670DC" w14:paraId="643B954D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0C22492B" w14:textId="77777777" w:rsidR="006C427E" w:rsidRPr="00A670DC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Verso</w:t>
            </w:r>
          </w:p>
        </w:tc>
        <w:tc>
          <w:tcPr>
            <w:tcW w:w="2070" w:type="dxa"/>
            <w:noWrap/>
            <w:hideMark/>
          </w:tcPr>
          <w:p w14:paraId="1A5DAFB8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6660" w:type="dxa"/>
            <w:hideMark/>
          </w:tcPr>
          <w:p w14:paraId="172AE90F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sz w:val="20"/>
                <w:szCs w:val="20"/>
              </w:rPr>
              <w:t>Qorvo</w:t>
            </w:r>
          </w:p>
        </w:tc>
      </w:tr>
      <w:tr w:rsidR="006C427E" w:rsidRPr="00A670DC" w14:paraId="333E4059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5CDB954B" w14:textId="77777777" w:rsidR="006C427E" w:rsidRPr="00A670DC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Wang</w:t>
            </w:r>
          </w:p>
        </w:tc>
        <w:tc>
          <w:tcPr>
            <w:tcW w:w="2070" w:type="dxa"/>
            <w:noWrap/>
            <w:hideMark/>
          </w:tcPr>
          <w:p w14:paraId="6EFB54C8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  <w:tc>
          <w:tcPr>
            <w:tcW w:w="6660" w:type="dxa"/>
            <w:hideMark/>
          </w:tcPr>
          <w:p w14:paraId="3AF06422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70DC">
              <w:rPr>
                <w:rFonts w:ascii="Arial" w:eastAsia="Times New Roman" w:hAnsi="Arial" w:cs="Arial"/>
                <w:sz w:val="20"/>
                <w:szCs w:val="20"/>
              </w:rPr>
              <w:t>FutureWei</w:t>
            </w:r>
            <w:proofErr w:type="spellEnd"/>
            <w:r w:rsidRPr="00A670DC">
              <w:rPr>
                <w:rFonts w:ascii="Arial" w:eastAsia="Times New Roman" w:hAnsi="Arial" w:cs="Arial"/>
                <w:sz w:val="20"/>
                <w:szCs w:val="20"/>
              </w:rPr>
              <w:t xml:space="preserve"> Technologies, Inc.</w:t>
            </w:r>
          </w:p>
        </w:tc>
      </w:tr>
      <w:tr w:rsidR="006C427E" w:rsidRPr="00A670DC" w14:paraId="760A94CA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7637618F" w14:textId="77777777" w:rsidR="006C427E" w:rsidRPr="00A670DC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rd</w:t>
            </w:r>
          </w:p>
        </w:tc>
        <w:tc>
          <w:tcPr>
            <w:tcW w:w="2070" w:type="dxa"/>
            <w:noWrap/>
            <w:hideMark/>
          </w:tcPr>
          <w:p w14:paraId="45A692E0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Lisa</w:t>
            </w:r>
          </w:p>
        </w:tc>
        <w:tc>
          <w:tcPr>
            <w:tcW w:w="6660" w:type="dxa"/>
            <w:hideMark/>
          </w:tcPr>
          <w:p w14:paraId="225D72D2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sz w:val="20"/>
                <w:szCs w:val="20"/>
              </w:rPr>
              <w:t>Rohde &amp; Schwarz</w:t>
            </w:r>
          </w:p>
        </w:tc>
      </w:tr>
      <w:tr w:rsidR="006C427E" w:rsidRPr="00A670DC" w14:paraId="53D5E9CE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0EFAF38F" w14:textId="77777777" w:rsidR="006C427E" w:rsidRPr="00A670DC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Wendt</w:t>
            </w:r>
          </w:p>
        </w:tc>
        <w:tc>
          <w:tcPr>
            <w:tcW w:w="2070" w:type="dxa"/>
            <w:hideMark/>
          </w:tcPr>
          <w:p w14:paraId="4C5E7743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sz w:val="20"/>
                <w:szCs w:val="20"/>
              </w:rPr>
              <w:t>Matthias</w:t>
            </w:r>
          </w:p>
        </w:tc>
        <w:tc>
          <w:tcPr>
            <w:tcW w:w="6660" w:type="dxa"/>
            <w:hideMark/>
          </w:tcPr>
          <w:p w14:paraId="5F1215A9" w14:textId="77777777" w:rsidR="006C427E" w:rsidRPr="00A670DC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670DC">
              <w:rPr>
                <w:rFonts w:ascii="Arial" w:eastAsia="Times New Roman" w:hAnsi="Arial" w:cs="Arial"/>
                <w:sz w:val="20"/>
                <w:szCs w:val="20"/>
              </w:rPr>
              <w:t>Signify</w:t>
            </w:r>
          </w:p>
        </w:tc>
      </w:tr>
      <w:tr w:rsidR="006C427E" w:rsidRPr="00A04DD0" w14:paraId="24916979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507775E0" w14:textId="77777777" w:rsidR="006C427E" w:rsidRPr="00A04DD0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D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Yaghoobi</w:t>
            </w:r>
          </w:p>
        </w:tc>
        <w:tc>
          <w:tcPr>
            <w:tcW w:w="2070" w:type="dxa"/>
            <w:noWrap/>
            <w:hideMark/>
          </w:tcPr>
          <w:p w14:paraId="11F1FDC0" w14:textId="77777777" w:rsidR="006C427E" w:rsidRPr="00A04DD0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4DD0">
              <w:rPr>
                <w:rFonts w:ascii="Arial" w:eastAsia="Times New Roman" w:hAnsi="Arial" w:cs="Arial"/>
                <w:sz w:val="20"/>
                <w:szCs w:val="20"/>
              </w:rPr>
              <w:t>Hassan</w:t>
            </w:r>
          </w:p>
        </w:tc>
        <w:tc>
          <w:tcPr>
            <w:tcW w:w="6660" w:type="dxa"/>
            <w:hideMark/>
          </w:tcPr>
          <w:p w14:paraId="0BA06D65" w14:textId="77777777" w:rsidR="006C427E" w:rsidRPr="00A04DD0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4DD0">
              <w:rPr>
                <w:rFonts w:ascii="Arial" w:eastAsia="Times New Roman" w:hAnsi="Arial" w:cs="Arial"/>
                <w:sz w:val="20"/>
                <w:szCs w:val="20"/>
              </w:rPr>
              <w:t>Intel Corporation</w:t>
            </w:r>
          </w:p>
        </w:tc>
      </w:tr>
      <w:tr w:rsidR="006C427E" w:rsidRPr="00A04DD0" w14:paraId="09ED4DB5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7988201E" w14:textId="77777777" w:rsidR="006C427E" w:rsidRPr="00A04DD0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4D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Yang</w:t>
            </w:r>
          </w:p>
        </w:tc>
        <w:tc>
          <w:tcPr>
            <w:tcW w:w="2070" w:type="dxa"/>
            <w:noWrap/>
            <w:hideMark/>
          </w:tcPr>
          <w:p w14:paraId="764524F1" w14:textId="77777777" w:rsidR="006C427E" w:rsidRPr="00A04DD0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4DD0">
              <w:rPr>
                <w:rFonts w:ascii="Arial" w:eastAsia="Times New Roman" w:hAnsi="Arial" w:cs="Arial"/>
                <w:sz w:val="20"/>
                <w:szCs w:val="20"/>
              </w:rPr>
              <w:t>Shang-</w:t>
            </w:r>
            <w:proofErr w:type="spellStart"/>
            <w:r w:rsidRPr="00A04DD0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6660" w:type="dxa"/>
            <w:hideMark/>
          </w:tcPr>
          <w:p w14:paraId="55A7301B" w14:textId="77777777" w:rsidR="006C427E" w:rsidRPr="00A04DD0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04DD0">
              <w:rPr>
                <w:rFonts w:ascii="Arial" w:eastAsia="Times New Roman" w:hAnsi="Arial" w:cs="Arial"/>
                <w:sz w:val="20"/>
                <w:szCs w:val="20"/>
              </w:rPr>
              <w:t>Apple Inc.</w:t>
            </w:r>
          </w:p>
        </w:tc>
      </w:tr>
      <w:tr w:rsidR="006C427E" w:rsidRPr="006667C6" w14:paraId="11B6B7FB" w14:textId="77777777" w:rsidTr="00A8262B">
        <w:trPr>
          <w:trHeight w:val="264"/>
        </w:trPr>
        <w:tc>
          <w:tcPr>
            <w:tcW w:w="1525" w:type="dxa"/>
            <w:noWrap/>
            <w:hideMark/>
          </w:tcPr>
          <w:p w14:paraId="6FCAE0AF" w14:textId="77777777" w:rsidR="006C427E" w:rsidRPr="006667C6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67C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Yu</w:t>
            </w:r>
          </w:p>
        </w:tc>
        <w:tc>
          <w:tcPr>
            <w:tcW w:w="2070" w:type="dxa"/>
            <w:noWrap/>
            <w:hideMark/>
          </w:tcPr>
          <w:p w14:paraId="551A81CC" w14:textId="77777777" w:rsidR="006C427E" w:rsidRPr="006667C6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667C6">
              <w:rPr>
                <w:rFonts w:ascii="Arial" w:eastAsia="Times New Roman" w:hAnsi="Arial" w:cs="Arial"/>
                <w:sz w:val="20"/>
                <w:szCs w:val="20"/>
              </w:rPr>
              <w:t>Ross (Jian)</w:t>
            </w:r>
          </w:p>
        </w:tc>
        <w:tc>
          <w:tcPr>
            <w:tcW w:w="6660" w:type="dxa"/>
            <w:hideMark/>
          </w:tcPr>
          <w:p w14:paraId="74F2626C" w14:textId="77777777" w:rsidR="006C427E" w:rsidRPr="006667C6" w:rsidRDefault="006C427E" w:rsidP="00A8262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667C6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</w:tr>
      <w:tr w:rsidR="006C427E" w:rsidRPr="006667C6" w14:paraId="05CF6E92" w14:textId="77777777" w:rsidTr="00A8262B">
        <w:trPr>
          <w:trHeight w:val="264"/>
        </w:trPr>
        <w:tc>
          <w:tcPr>
            <w:tcW w:w="1525" w:type="dxa"/>
            <w:noWrap/>
          </w:tcPr>
          <w:p w14:paraId="29BCDDA5" w14:textId="77777777" w:rsidR="006C427E" w:rsidRPr="006667C6" w:rsidRDefault="006C427E" w:rsidP="00A8262B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proofErr w:type="spellStart"/>
            <w:r w:rsidRPr="00FC7DA6">
              <w:rPr>
                <w:rFonts w:ascii="Arial" w:eastAsia="Times New Roman" w:hAnsi="Arial" w:cs="Arial"/>
                <w:b/>
                <w:bCs/>
                <w:sz w:val="20"/>
              </w:rPr>
              <w:t>Zakaib</w:t>
            </w:r>
            <w:proofErr w:type="spellEnd"/>
          </w:p>
        </w:tc>
        <w:tc>
          <w:tcPr>
            <w:tcW w:w="2070" w:type="dxa"/>
            <w:noWrap/>
          </w:tcPr>
          <w:p w14:paraId="4D8FC507" w14:textId="77777777" w:rsidR="006C427E" w:rsidRPr="006667C6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r w:rsidRPr="00FC7DA6">
              <w:rPr>
                <w:rFonts w:ascii="Arial" w:eastAsia="Times New Roman" w:hAnsi="Arial" w:cs="Arial"/>
                <w:sz w:val="20"/>
              </w:rPr>
              <w:t>Larry</w:t>
            </w:r>
          </w:p>
        </w:tc>
        <w:tc>
          <w:tcPr>
            <w:tcW w:w="6660" w:type="dxa"/>
          </w:tcPr>
          <w:p w14:paraId="1F867F54" w14:textId="77777777" w:rsidR="006C427E" w:rsidRPr="006667C6" w:rsidRDefault="006C427E" w:rsidP="00A8262B">
            <w:pPr>
              <w:rPr>
                <w:rFonts w:ascii="Arial" w:eastAsia="Times New Roman" w:hAnsi="Arial" w:cs="Arial"/>
                <w:sz w:val="20"/>
              </w:rPr>
            </w:pPr>
            <w:r w:rsidRPr="00FC7DA6">
              <w:rPr>
                <w:rFonts w:ascii="Arial" w:eastAsia="Times New Roman" w:hAnsi="Arial" w:cs="Arial"/>
                <w:sz w:val="20"/>
              </w:rPr>
              <w:t>Spark Microsystems</w:t>
            </w:r>
          </w:p>
        </w:tc>
      </w:tr>
    </w:tbl>
    <w:p w14:paraId="7C59E12A" w14:textId="77777777" w:rsidR="00794B9A" w:rsidRDefault="00794B9A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p w14:paraId="2C86B64E" w14:textId="77777777" w:rsidR="00794B9A" w:rsidRDefault="00794B9A">
      <w:pPr>
        <w:pStyle w:val="ListParagraph"/>
        <w:ind w:left="0" w:right="180"/>
        <w:rPr>
          <w:rFonts w:eastAsia="Times New Roman"/>
          <w:b/>
          <w:bCs/>
          <w:sz w:val="24"/>
          <w:szCs w:val="24"/>
        </w:rPr>
      </w:pPr>
    </w:p>
    <w:p w14:paraId="4E900AFC" w14:textId="47150AF6" w:rsidR="00382BF1" w:rsidRDefault="00794B9A">
      <w:pPr>
        <w:pStyle w:val="ListParagraph"/>
        <w:ind w:left="0" w:right="180"/>
        <w:rPr>
          <w:b/>
          <w:bCs/>
        </w:rPr>
      </w:pPr>
      <w:r>
        <w:rPr>
          <w:b/>
          <w:bCs/>
        </w:rPr>
        <w:t>E</w:t>
      </w:r>
      <w:r w:rsidR="007A3104">
        <w:rPr>
          <w:b/>
          <w:bCs/>
        </w:rPr>
        <w:t>nd</w:t>
      </w:r>
      <w:r w:rsidR="005A4832">
        <w:rPr>
          <w:b/>
          <w:bCs/>
        </w:rPr>
        <w:t>.</w:t>
      </w:r>
    </w:p>
    <w:sectPr w:rsidR="00382BF1">
      <w:headerReference w:type="default" r:id="rId52"/>
      <w:footerReference w:type="default" r:id="rId53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C59A" w14:textId="77777777" w:rsidR="00455104" w:rsidRDefault="00455104">
      <w:r>
        <w:separator/>
      </w:r>
    </w:p>
  </w:endnote>
  <w:endnote w:type="continuationSeparator" w:id="0">
    <w:p w14:paraId="29C209C3" w14:textId="77777777" w:rsidR="00455104" w:rsidRDefault="0045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7972" w14:textId="07946B86" w:rsidR="00193F37" w:rsidRDefault="00000000">
    <w:pPr>
      <w:pStyle w:val="Footer"/>
      <w:tabs>
        <w:tab w:val="clear" w:pos="6480"/>
        <w:tab w:val="center" w:pos="5040"/>
        <w:tab w:val="right" w:pos="9990"/>
      </w:tabs>
    </w:pPr>
    <w:fldSimple w:instr=" SUBJECT ">
      <w:r w:rsidR="00BF4507">
        <w:t>RR-TAG Minutes</w:t>
      </w:r>
    </w:fldSimple>
    <w:r w:rsidR="008B776F">
      <w:tab/>
      <w:t xml:space="preserve">page </w:t>
    </w:r>
    <w:r w:rsidR="008B776F">
      <w:fldChar w:fldCharType="begin"/>
    </w:r>
    <w:r w:rsidR="008B776F">
      <w:instrText xml:space="preserve"> PAGE </w:instrText>
    </w:r>
    <w:r w:rsidR="008B776F">
      <w:fldChar w:fldCharType="separate"/>
    </w:r>
    <w:r w:rsidR="006445E0">
      <w:rPr>
        <w:noProof/>
      </w:rPr>
      <w:t>4</w:t>
    </w:r>
    <w:r w:rsidR="008B776F">
      <w:fldChar w:fldCharType="end"/>
    </w:r>
    <w:r w:rsidR="008B776F">
      <w:t xml:space="preserve"> of </w:t>
    </w:r>
    <w:r w:rsidR="005A2922">
      <w:rPr>
        <w:noProof/>
      </w:rPr>
      <w:fldChar w:fldCharType="begin"/>
    </w:r>
    <w:r w:rsidR="005A2922">
      <w:rPr>
        <w:noProof/>
      </w:rPr>
      <w:instrText xml:space="preserve"> NUMPAGES </w:instrText>
    </w:r>
    <w:r w:rsidR="005A2922">
      <w:rPr>
        <w:noProof/>
      </w:rPr>
      <w:fldChar w:fldCharType="separate"/>
    </w:r>
    <w:r w:rsidR="006445E0">
      <w:rPr>
        <w:noProof/>
      </w:rPr>
      <w:t>8</w:t>
    </w:r>
    <w:r w:rsidR="005A2922">
      <w:rPr>
        <w:noProof/>
      </w:rPr>
      <w:fldChar w:fldCharType="end"/>
    </w:r>
    <w:r w:rsidR="008B776F">
      <w:tab/>
    </w:r>
    <w:r w:rsidR="00102531">
      <w:t>Al Petrick (Skyworks Solutions</w:t>
    </w:r>
    <w:r w:rsidR="00485F52">
      <w:t>)</w:t>
    </w:r>
  </w:p>
  <w:p w14:paraId="6FF1FAE1" w14:textId="77777777" w:rsidR="00193F37" w:rsidRDefault="00193F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C9EB" w14:textId="77777777" w:rsidR="00455104" w:rsidRDefault="00455104">
      <w:r>
        <w:separator/>
      </w:r>
    </w:p>
  </w:footnote>
  <w:footnote w:type="continuationSeparator" w:id="0">
    <w:p w14:paraId="4ED2204E" w14:textId="77777777" w:rsidR="00455104" w:rsidRDefault="00455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EF114" w14:textId="145E7C19" w:rsidR="00193F37" w:rsidRDefault="005B53A6">
    <w:pPr>
      <w:pStyle w:val="Header"/>
      <w:tabs>
        <w:tab w:val="clear" w:pos="6480"/>
        <w:tab w:val="center" w:pos="4680"/>
        <w:tab w:val="right" w:pos="9990"/>
      </w:tabs>
    </w:pPr>
    <w:r>
      <w:t>July</w:t>
    </w:r>
    <w:r w:rsidR="0003521B">
      <w:t xml:space="preserve"> 2024</w:t>
    </w:r>
    <w:r w:rsidR="008B776F">
      <w:tab/>
    </w:r>
    <w:r w:rsidR="008B776F">
      <w:tab/>
      <w:t>doc.: IEEE 802.18-2</w:t>
    </w:r>
    <w:r w:rsidR="0003521B">
      <w:t>4</w:t>
    </w:r>
    <w:r w:rsidR="008B776F">
      <w:t>-0</w:t>
    </w:r>
    <w:r w:rsidR="0003521B">
      <w:t>0</w:t>
    </w:r>
    <w:r>
      <w:t>73</w:t>
    </w:r>
    <w:r w:rsidR="008B776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4FC9"/>
    <w:multiLevelType w:val="multilevel"/>
    <w:tmpl w:val="34423408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1BA5880"/>
    <w:multiLevelType w:val="hybridMultilevel"/>
    <w:tmpl w:val="439E4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82474"/>
    <w:multiLevelType w:val="multilevel"/>
    <w:tmpl w:val="39F85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16B97182"/>
    <w:multiLevelType w:val="hybridMultilevel"/>
    <w:tmpl w:val="A85A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9E21F2"/>
    <w:multiLevelType w:val="hybridMultilevel"/>
    <w:tmpl w:val="0B702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432D7"/>
    <w:multiLevelType w:val="hybridMultilevel"/>
    <w:tmpl w:val="46E42666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3CCB0454"/>
    <w:multiLevelType w:val="multilevel"/>
    <w:tmpl w:val="79C628F6"/>
    <w:lvl w:ilvl="0">
      <w:start w:val="5"/>
      <w:numFmt w:val="lowerRoman"/>
      <w:lvlText w:val="%1."/>
      <w:lvlJc w:val="righ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F66667"/>
    <w:multiLevelType w:val="multilevel"/>
    <w:tmpl w:val="9CC8349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5F5C1A43"/>
    <w:multiLevelType w:val="hybridMultilevel"/>
    <w:tmpl w:val="5F92F060"/>
    <w:lvl w:ilvl="0" w:tplc="38C4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09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049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A7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23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0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E7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2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22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5C6DC1"/>
    <w:multiLevelType w:val="multilevel"/>
    <w:tmpl w:val="A9D4A6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066432"/>
    <w:multiLevelType w:val="hybridMultilevel"/>
    <w:tmpl w:val="7E18E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157130">
    <w:abstractNumId w:val="7"/>
  </w:num>
  <w:num w:numId="2" w16cid:durableId="867525285">
    <w:abstractNumId w:val="2"/>
  </w:num>
  <w:num w:numId="3" w16cid:durableId="2099061679">
    <w:abstractNumId w:val="9"/>
  </w:num>
  <w:num w:numId="4" w16cid:durableId="976108819">
    <w:abstractNumId w:val="0"/>
  </w:num>
  <w:num w:numId="5" w16cid:durableId="1690839401">
    <w:abstractNumId w:val="6"/>
  </w:num>
  <w:num w:numId="6" w16cid:durableId="421997033">
    <w:abstractNumId w:val="10"/>
  </w:num>
  <w:num w:numId="7" w16cid:durableId="762187777">
    <w:abstractNumId w:val="4"/>
  </w:num>
  <w:num w:numId="8" w16cid:durableId="173229214">
    <w:abstractNumId w:val="3"/>
  </w:num>
  <w:num w:numId="9" w16cid:durableId="842278638">
    <w:abstractNumId w:val="5"/>
  </w:num>
  <w:num w:numId="10" w16cid:durableId="795294676">
    <w:abstractNumId w:val="1"/>
  </w:num>
  <w:num w:numId="11" w16cid:durableId="652373396">
    <w:abstractNumId w:val="8"/>
  </w:num>
  <w:num w:numId="12" w16cid:durableId="130712470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4"/>
  <w:mirrorMargins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37"/>
    <w:rsid w:val="00003889"/>
    <w:rsid w:val="00003BE4"/>
    <w:rsid w:val="00006913"/>
    <w:rsid w:val="00010510"/>
    <w:rsid w:val="000139FD"/>
    <w:rsid w:val="0002017A"/>
    <w:rsid w:val="00020368"/>
    <w:rsid w:val="000306D1"/>
    <w:rsid w:val="000338F4"/>
    <w:rsid w:val="0003493A"/>
    <w:rsid w:val="0003521B"/>
    <w:rsid w:val="000407A2"/>
    <w:rsid w:val="00042938"/>
    <w:rsid w:val="00047A60"/>
    <w:rsid w:val="00051AF1"/>
    <w:rsid w:val="00053D0B"/>
    <w:rsid w:val="00054129"/>
    <w:rsid w:val="000556C3"/>
    <w:rsid w:val="00057B8E"/>
    <w:rsid w:val="0006097A"/>
    <w:rsid w:val="00060FF5"/>
    <w:rsid w:val="00062332"/>
    <w:rsid w:val="000641B0"/>
    <w:rsid w:val="00070A99"/>
    <w:rsid w:val="00070FF7"/>
    <w:rsid w:val="00071F7D"/>
    <w:rsid w:val="00075504"/>
    <w:rsid w:val="00075CB7"/>
    <w:rsid w:val="00076869"/>
    <w:rsid w:val="0008562D"/>
    <w:rsid w:val="00085CC9"/>
    <w:rsid w:val="00090125"/>
    <w:rsid w:val="000926EC"/>
    <w:rsid w:val="00092C97"/>
    <w:rsid w:val="00094C80"/>
    <w:rsid w:val="000A1808"/>
    <w:rsid w:val="000A1DDC"/>
    <w:rsid w:val="000A2F75"/>
    <w:rsid w:val="000A2FA3"/>
    <w:rsid w:val="000A3011"/>
    <w:rsid w:val="000A509E"/>
    <w:rsid w:val="000A5F15"/>
    <w:rsid w:val="000A66DD"/>
    <w:rsid w:val="000B15B7"/>
    <w:rsid w:val="000B2AF2"/>
    <w:rsid w:val="000C1693"/>
    <w:rsid w:val="000C44B6"/>
    <w:rsid w:val="000C66FA"/>
    <w:rsid w:val="000D62BA"/>
    <w:rsid w:val="000E06AC"/>
    <w:rsid w:val="000E56B2"/>
    <w:rsid w:val="000F114B"/>
    <w:rsid w:val="000F3ADE"/>
    <w:rsid w:val="000F5DB3"/>
    <w:rsid w:val="000F64B6"/>
    <w:rsid w:val="000F70DF"/>
    <w:rsid w:val="001002AF"/>
    <w:rsid w:val="00102531"/>
    <w:rsid w:val="0010364C"/>
    <w:rsid w:val="00105309"/>
    <w:rsid w:val="00107BBC"/>
    <w:rsid w:val="00113856"/>
    <w:rsid w:val="00114986"/>
    <w:rsid w:val="00116EF4"/>
    <w:rsid w:val="00120408"/>
    <w:rsid w:val="00120CB1"/>
    <w:rsid w:val="0012136F"/>
    <w:rsid w:val="001232EA"/>
    <w:rsid w:val="001324BC"/>
    <w:rsid w:val="00133A67"/>
    <w:rsid w:val="00134192"/>
    <w:rsid w:val="00134B27"/>
    <w:rsid w:val="00140E1D"/>
    <w:rsid w:val="00143F34"/>
    <w:rsid w:val="0014732F"/>
    <w:rsid w:val="001534DA"/>
    <w:rsid w:val="00154937"/>
    <w:rsid w:val="00157111"/>
    <w:rsid w:val="00164A84"/>
    <w:rsid w:val="00167F21"/>
    <w:rsid w:val="00170772"/>
    <w:rsid w:val="00170F1A"/>
    <w:rsid w:val="001768A3"/>
    <w:rsid w:val="00181FEA"/>
    <w:rsid w:val="0018748F"/>
    <w:rsid w:val="00187F70"/>
    <w:rsid w:val="0019205E"/>
    <w:rsid w:val="00192B7C"/>
    <w:rsid w:val="00193F37"/>
    <w:rsid w:val="00194389"/>
    <w:rsid w:val="001A0C10"/>
    <w:rsid w:val="001A427B"/>
    <w:rsid w:val="001A599F"/>
    <w:rsid w:val="001B7068"/>
    <w:rsid w:val="001C0406"/>
    <w:rsid w:val="001C1293"/>
    <w:rsid w:val="001C2A0A"/>
    <w:rsid w:val="001C472B"/>
    <w:rsid w:val="001C4E22"/>
    <w:rsid w:val="001C5637"/>
    <w:rsid w:val="001C5CF4"/>
    <w:rsid w:val="001C6ED3"/>
    <w:rsid w:val="001D2380"/>
    <w:rsid w:val="001D309D"/>
    <w:rsid w:val="001D4AE6"/>
    <w:rsid w:val="001D4F59"/>
    <w:rsid w:val="001D65EE"/>
    <w:rsid w:val="001D7E0F"/>
    <w:rsid w:val="001E0AE4"/>
    <w:rsid w:val="001E0FA8"/>
    <w:rsid w:val="001F284F"/>
    <w:rsid w:val="001F7285"/>
    <w:rsid w:val="001F7A5A"/>
    <w:rsid w:val="002006C7"/>
    <w:rsid w:val="00201051"/>
    <w:rsid w:val="00204E78"/>
    <w:rsid w:val="00211259"/>
    <w:rsid w:val="00212713"/>
    <w:rsid w:val="00212B31"/>
    <w:rsid w:val="002150AD"/>
    <w:rsid w:val="002152DC"/>
    <w:rsid w:val="00216581"/>
    <w:rsid w:val="002209AC"/>
    <w:rsid w:val="00224EB3"/>
    <w:rsid w:val="00230603"/>
    <w:rsid w:val="00233F7F"/>
    <w:rsid w:val="00245560"/>
    <w:rsid w:val="00245E96"/>
    <w:rsid w:val="00253DBC"/>
    <w:rsid w:val="00254180"/>
    <w:rsid w:val="00256D11"/>
    <w:rsid w:val="00261158"/>
    <w:rsid w:val="00263EFB"/>
    <w:rsid w:val="00264C1A"/>
    <w:rsid w:val="00264E59"/>
    <w:rsid w:val="00272455"/>
    <w:rsid w:val="002767D9"/>
    <w:rsid w:val="00276AD1"/>
    <w:rsid w:val="0028458A"/>
    <w:rsid w:val="002845A9"/>
    <w:rsid w:val="00287AA4"/>
    <w:rsid w:val="00293A5F"/>
    <w:rsid w:val="00296C3E"/>
    <w:rsid w:val="002A3048"/>
    <w:rsid w:val="002B39A6"/>
    <w:rsid w:val="002B6243"/>
    <w:rsid w:val="002D11BB"/>
    <w:rsid w:val="002D64D3"/>
    <w:rsid w:val="002E13CE"/>
    <w:rsid w:val="002E1D1A"/>
    <w:rsid w:val="002E7044"/>
    <w:rsid w:val="002F1ED9"/>
    <w:rsid w:val="002F3A0B"/>
    <w:rsid w:val="002F3EE1"/>
    <w:rsid w:val="002F756E"/>
    <w:rsid w:val="00306121"/>
    <w:rsid w:val="00307D00"/>
    <w:rsid w:val="003165DF"/>
    <w:rsid w:val="00316EDD"/>
    <w:rsid w:val="00324463"/>
    <w:rsid w:val="00326B9D"/>
    <w:rsid w:val="003329C4"/>
    <w:rsid w:val="00340070"/>
    <w:rsid w:val="003441DA"/>
    <w:rsid w:val="00347A05"/>
    <w:rsid w:val="00350584"/>
    <w:rsid w:val="003540D8"/>
    <w:rsid w:val="00373A87"/>
    <w:rsid w:val="003766B3"/>
    <w:rsid w:val="003803CF"/>
    <w:rsid w:val="00382BF1"/>
    <w:rsid w:val="00384BA3"/>
    <w:rsid w:val="00385A54"/>
    <w:rsid w:val="00386847"/>
    <w:rsid w:val="00391D33"/>
    <w:rsid w:val="003A270A"/>
    <w:rsid w:val="003A2822"/>
    <w:rsid w:val="003A4CD2"/>
    <w:rsid w:val="003A72A8"/>
    <w:rsid w:val="003B3DD9"/>
    <w:rsid w:val="003C570A"/>
    <w:rsid w:val="003C763A"/>
    <w:rsid w:val="003D4BC0"/>
    <w:rsid w:val="003D59D6"/>
    <w:rsid w:val="003E5261"/>
    <w:rsid w:val="003E699B"/>
    <w:rsid w:val="003F4D3C"/>
    <w:rsid w:val="003F7587"/>
    <w:rsid w:val="00407940"/>
    <w:rsid w:val="00412217"/>
    <w:rsid w:val="00417383"/>
    <w:rsid w:val="00420762"/>
    <w:rsid w:val="004254C9"/>
    <w:rsid w:val="00431730"/>
    <w:rsid w:val="004408D3"/>
    <w:rsid w:val="00450609"/>
    <w:rsid w:val="0045264C"/>
    <w:rsid w:val="004526DA"/>
    <w:rsid w:val="00452D17"/>
    <w:rsid w:val="00455104"/>
    <w:rsid w:val="004568FD"/>
    <w:rsid w:val="00465A49"/>
    <w:rsid w:val="0047152C"/>
    <w:rsid w:val="00477E64"/>
    <w:rsid w:val="004805D9"/>
    <w:rsid w:val="00481989"/>
    <w:rsid w:val="00482F6D"/>
    <w:rsid w:val="004843DB"/>
    <w:rsid w:val="004846F7"/>
    <w:rsid w:val="00485F52"/>
    <w:rsid w:val="004926F6"/>
    <w:rsid w:val="004A5BC2"/>
    <w:rsid w:val="004A708A"/>
    <w:rsid w:val="004B45E8"/>
    <w:rsid w:val="004B5424"/>
    <w:rsid w:val="004C140C"/>
    <w:rsid w:val="004C767A"/>
    <w:rsid w:val="004D33A8"/>
    <w:rsid w:val="004E23EC"/>
    <w:rsid w:val="004E3F23"/>
    <w:rsid w:val="004E6C79"/>
    <w:rsid w:val="004F063C"/>
    <w:rsid w:val="004F1CB2"/>
    <w:rsid w:val="004F380A"/>
    <w:rsid w:val="004F648D"/>
    <w:rsid w:val="004F6CEE"/>
    <w:rsid w:val="00503D39"/>
    <w:rsid w:val="005223E4"/>
    <w:rsid w:val="00530017"/>
    <w:rsid w:val="005301F9"/>
    <w:rsid w:val="005324C4"/>
    <w:rsid w:val="005338F3"/>
    <w:rsid w:val="005342DD"/>
    <w:rsid w:val="00534FD1"/>
    <w:rsid w:val="0053510C"/>
    <w:rsid w:val="00536831"/>
    <w:rsid w:val="00536BAB"/>
    <w:rsid w:val="00537CE0"/>
    <w:rsid w:val="00540935"/>
    <w:rsid w:val="00543FA9"/>
    <w:rsid w:val="005469B5"/>
    <w:rsid w:val="00547154"/>
    <w:rsid w:val="00550472"/>
    <w:rsid w:val="005512F2"/>
    <w:rsid w:val="0055198D"/>
    <w:rsid w:val="00557C64"/>
    <w:rsid w:val="00560595"/>
    <w:rsid w:val="005624D7"/>
    <w:rsid w:val="00562F48"/>
    <w:rsid w:val="0056536E"/>
    <w:rsid w:val="005659D0"/>
    <w:rsid w:val="0057035C"/>
    <w:rsid w:val="0057467C"/>
    <w:rsid w:val="0057586A"/>
    <w:rsid w:val="00575A67"/>
    <w:rsid w:val="00580029"/>
    <w:rsid w:val="005821DB"/>
    <w:rsid w:val="00590003"/>
    <w:rsid w:val="00593726"/>
    <w:rsid w:val="005970BD"/>
    <w:rsid w:val="005A2922"/>
    <w:rsid w:val="005A35E2"/>
    <w:rsid w:val="005A4832"/>
    <w:rsid w:val="005A50EC"/>
    <w:rsid w:val="005A5E94"/>
    <w:rsid w:val="005A7556"/>
    <w:rsid w:val="005B4B07"/>
    <w:rsid w:val="005B4BE5"/>
    <w:rsid w:val="005B53A6"/>
    <w:rsid w:val="005B7990"/>
    <w:rsid w:val="005D0383"/>
    <w:rsid w:val="005D2428"/>
    <w:rsid w:val="005D6C94"/>
    <w:rsid w:val="005E3EF9"/>
    <w:rsid w:val="005E5D0F"/>
    <w:rsid w:val="005E6B91"/>
    <w:rsid w:val="005F2979"/>
    <w:rsid w:val="005F7342"/>
    <w:rsid w:val="00610A84"/>
    <w:rsid w:val="00612859"/>
    <w:rsid w:val="0061477D"/>
    <w:rsid w:val="0061777A"/>
    <w:rsid w:val="006247DE"/>
    <w:rsid w:val="00635730"/>
    <w:rsid w:val="00636FC7"/>
    <w:rsid w:val="00637012"/>
    <w:rsid w:val="00641299"/>
    <w:rsid w:val="00641F72"/>
    <w:rsid w:val="00643CDE"/>
    <w:rsid w:val="006445E0"/>
    <w:rsid w:val="00646755"/>
    <w:rsid w:val="0065028B"/>
    <w:rsid w:val="00655FD8"/>
    <w:rsid w:val="00665D6C"/>
    <w:rsid w:val="00665E6A"/>
    <w:rsid w:val="0066737F"/>
    <w:rsid w:val="00684A60"/>
    <w:rsid w:val="006874E6"/>
    <w:rsid w:val="00695D30"/>
    <w:rsid w:val="006A049C"/>
    <w:rsid w:val="006A42B0"/>
    <w:rsid w:val="006C427E"/>
    <w:rsid w:val="006D2E81"/>
    <w:rsid w:val="006D3B45"/>
    <w:rsid w:val="006D7834"/>
    <w:rsid w:val="006E0B53"/>
    <w:rsid w:val="006F18B2"/>
    <w:rsid w:val="006F1E78"/>
    <w:rsid w:val="006F7DA7"/>
    <w:rsid w:val="007002EC"/>
    <w:rsid w:val="007009CE"/>
    <w:rsid w:val="007066FB"/>
    <w:rsid w:val="0071000E"/>
    <w:rsid w:val="00711446"/>
    <w:rsid w:val="00712F19"/>
    <w:rsid w:val="00713906"/>
    <w:rsid w:val="00713FD5"/>
    <w:rsid w:val="00715401"/>
    <w:rsid w:val="00723A0C"/>
    <w:rsid w:val="00730BE0"/>
    <w:rsid w:val="00744E6B"/>
    <w:rsid w:val="00745FB7"/>
    <w:rsid w:val="00752CA4"/>
    <w:rsid w:val="007549FC"/>
    <w:rsid w:val="00755DDD"/>
    <w:rsid w:val="007564D5"/>
    <w:rsid w:val="00756FAE"/>
    <w:rsid w:val="00764186"/>
    <w:rsid w:val="007652A9"/>
    <w:rsid w:val="0076677C"/>
    <w:rsid w:val="00767125"/>
    <w:rsid w:val="00767E81"/>
    <w:rsid w:val="00770437"/>
    <w:rsid w:val="00774498"/>
    <w:rsid w:val="007745BB"/>
    <w:rsid w:val="00775A17"/>
    <w:rsid w:val="007841C4"/>
    <w:rsid w:val="00787B8D"/>
    <w:rsid w:val="00787E54"/>
    <w:rsid w:val="0079307E"/>
    <w:rsid w:val="00794B9A"/>
    <w:rsid w:val="007A24F6"/>
    <w:rsid w:val="007A3104"/>
    <w:rsid w:val="007B4952"/>
    <w:rsid w:val="007E25DD"/>
    <w:rsid w:val="007E50F2"/>
    <w:rsid w:val="007E750C"/>
    <w:rsid w:val="007F30CB"/>
    <w:rsid w:val="007F5C93"/>
    <w:rsid w:val="00800966"/>
    <w:rsid w:val="008031BE"/>
    <w:rsid w:val="008034BF"/>
    <w:rsid w:val="00804B88"/>
    <w:rsid w:val="0081169A"/>
    <w:rsid w:val="008116FE"/>
    <w:rsid w:val="00815CB3"/>
    <w:rsid w:val="008161CA"/>
    <w:rsid w:val="00816CF2"/>
    <w:rsid w:val="00820629"/>
    <w:rsid w:val="0082255D"/>
    <w:rsid w:val="0082292C"/>
    <w:rsid w:val="0082334F"/>
    <w:rsid w:val="008318D2"/>
    <w:rsid w:val="00835274"/>
    <w:rsid w:val="00835C7E"/>
    <w:rsid w:val="008419A2"/>
    <w:rsid w:val="00847431"/>
    <w:rsid w:val="00850CD7"/>
    <w:rsid w:val="00851A64"/>
    <w:rsid w:val="00856EFC"/>
    <w:rsid w:val="00862E24"/>
    <w:rsid w:val="0086369A"/>
    <w:rsid w:val="008650C5"/>
    <w:rsid w:val="008652EC"/>
    <w:rsid w:val="008749F0"/>
    <w:rsid w:val="00874B3C"/>
    <w:rsid w:val="00876C7C"/>
    <w:rsid w:val="008A3FC7"/>
    <w:rsid w:val="008B776F"/>
    <w:rsid w:val="008C27B7"/>
    <w:rsid w:val="008C2EF3"/>
    <w:rsid w:val="008C42C7"/>
    <w:rsid w:val="008C4747"/>
    <w:rsid w:val="008D2348"/>
    <w:rsid w:val="008E08D4"/>
    <w:rsid w:val="008E6328"/>
    <w:rsid w:val="008F258D"/>
    <w:rsid w:val="008F7177"/>
    <w:rsid w:val="00901232"/>
    <w:rsid w:val="00904483"/>
    <w:rsid w:val="00906C4D"/>
    <w:rsid w:val="00912A73"/>
    <w:rsid w:val="00917921"/>
    <w:rsid w:val="009220FC"/>
    <w:rsid w:val="009249D4"/>
    <w:rsid w:val="00926F3B"/>
    <w:rsid w:val="009308E5"/>
    <w:rsid w:val="00935EA4"/>
    <w:rsid w:val="0094176E"/>
    <w:rsid w:val="0094345F"/>
    <w:rsid w:val="009570D1"/>
    <w:rsid w:val="009577BC"/>
    <w:rsid w:val="009635CC"/>
    <w:rsid w:val="00963602"/>
    <w:rsid w:val="009865D2"/>
    <w:rsid w:val="00991471"/>
    <w:rsid w:val="00995AA0"/>
    <w:rsid w:val="009964F4"/>
    <w:rsid w:val="009A0129"/>
    <w:rsid w:val="009A0E70"/>
    <w:rsid w:val="009A75D9"/>
    <w:rsid w:val="009B49FC"/>
    <w:rsid w:val="009C1B3C"/>
    <w:rsid w:val="009D0236"/>
    <w:rsid w:val="009E20FE"/>
    <w:rsid w:val="009E589C"/>
    <w:rsid w:val="009E75F4"/>
    <w:rsid w:val="009F38C8"/>
    <w:rsid w:val="009F4327"/>
    <w:rsid w:val="009F7C75"/>
    <w:rsid w:val="00A05B0A"/>
    <w:rsid w:val="00A07E69"/>
    <w:rsid w:val="00A11947"/>
    <w:rsid w:val="00A165B2"/>
    <w:rsid w:val="00A17757"/>
    <w:rsid w:val="00A23346"/>
    <w:rsid w:val="00A25734"/>
    <w:rsid w:val="00A27A35"/>
    <w:rsid w:val="00A27ECC"/>
    <w:rsid w:val="00A35295"/>
    <w:rsid w:val="00A3551E"/>
    <w:rsid w:val="00A3628A"/>
    <w:rsid w:val="00A364D9"/>
    <w:rsid w:val="00A36AD9"/>
    <w:rsid w:val="00A415A1"/>
    <w:rsid w:val="00A44839"/>
    <w:rsid w:val="00A47BB8"/>
    <w:rsid w:val="00A5071B"/>
    <w:rsid w:val="00A5131B"/>
    <w:rsid w:val="00A536E5"/>
    <w:rsid w:val="00A55F02"/>
    <w:rsid w:val="00A6094E"/>
    <w:rsid w:val="00A6112C"/>
    <w:rsid w:val="00A64D5D"/>
    <w:rsid w:val="00A65D3C"/>
    <w:rsid w:val="00A70C7F"/>
    <w:rsid w:val="00A76DDC"/>
    <w:rsid w:val="00A80058"/>
    <w:rsid w:val="00A827DC"/>
    <w:rsid w:val="00A86019"/>
    <w:rsid w:val="00A92CE7"/>
    <w:rsid w:val="00A97A97"/>
    <w:rsid w:val="00AA1753"/>
    <w:rsid w:val="00AA44E4"/>
    <w:rsid w:val="00AA50EF"/>
    <w:rsid w:val="00AB0069"/>
    <w:rsid w:val="00AB5658"/>
    <w:rsid w:val="00AC0CD5"/>
    <w:rsid w:val="00AC19EB"/>
    <w:rsid w:val="00AC39AB"/>
    <w:rsid w:val="00AC43F2"/>
    <w:rsid w:val="00AD12C9"/>
    <w:rsid w:val="00AD1B90"/>
    <w:rsid w:val="00AD1EEF"/>
    <w:rsid w:val="00AD38ED"/>
    <w:rsid w:val="00AE2806"/>
    <w:rsid w:val="00AE7573"/>
    <w:rsid w:val="00AF0982"/>
    <w:rsid w:val="00AF4B25"/>
    <w:rsid w:val="00AF5E80"/>
    <w:rsid w:val="00B00EB4"/>
    <w:rsid w:val="00B020F2"/>
    <w:rsid w:val="00B17258"/>
    <w:rsid w:val="00B23217"/>
    <w:rsid w:val="00B257E4"/>
    <w:rsid w:val="00B3178B"/>
    <w:rsid w:val="00B33D86"/>
    <w:rsid w:val="00B34E3A"/>
    <w:rsid w:val="00B43882"/>
    <w:rsid w:val="00B444A7"/>
    <w:rsid w:val="00B446BA"/>
    <w:rsid w:val="00B45A7B"/>
    <w:rsid w:val="00B461BB"/>
    <w:rsid w:val="00B52BC5"/>
    <w:rsid w:val="00B65838"/>
    <w:rsid w:val="00B72B4D"/>
    <w:rsid w:val="00B7436A"/>
    <w:rsid w:val="00B74AEF"/>
    <w:rsid w:val="00B76C00"/>
    <w:rsid w:val="00B7713A"/>
    <w:rsid w:val="00B80C82"/>
    <w:rsid w:val="00B81A0A"/>
    <w:rsid w:val="00B832CE"/>
    <w:rsid w:val="00B84BF3"/>
    <w:rsid w:val="00B97552"/>
    <w:rsid w:val="00BA0D48"/>
    <w:rsid w:val="00BA14AE"/>
    <w:rsid w:val="00BA29D8"/>
    <w:rsid w:val="00BA40E0"/>
    <w:rsid w:val="00BA4BF0"/>
    <w:rsid w:val="00BA58D8"/>
    <w:rsid w:val="00BA6E95"/>
    <w:rsid w:val="00BC3E7C"/>
    <w:rsid w:val="00BD17D3"/>
    <w:rsid w:val="00BD3D62"/>
    <w:rsid w:val="00BD6A41"/>
    <w:rsid w:val="00BE52BD"/>
    <w:rsid w:val="00BE5948"/>
    <w:rsid w:val="00BE7010"/>
    <w:rsid w:val="00BF05B3"/>
    <w:rsid w:val="00BF15BA"/>
    <w:rsid w:val="00BF181E"/>
    <w:rsid w:val="00BF1DDC"/>
    <w:rsid w:val="00BF2629"/>
    <w:rsid w:val="00BF3667"/>
    <w:rsid w:val="00BF432A"/>
    <w:rsid w:val="00BF4507"/>
    <w:rsid w:val="00BF5415"/>
    <w:rsid w:val="00C02606"/>
    <w:rsid w:val="00C050F0"/>
    <w:rsid w:val="00C10FE0"/>
    <w:rsid w:val="00C1374F"/>
    <w:rsid w:val="00C154C2"/>
    <w:rsid w:val="00C1736A"/>
    <w:rsid w:val="00C2342F"/>
    <w:rsid w:val="00C3097C"/>
    <w:rsid w:val="00C41CBC"/>
    <w:rsid w:val="00C54777"/>
    <w:rsid w:val="00C6419A"/>
    <w:rsid w:val="00C657E2"/>
    <w:rsid w:val="00C70E23"/>
    <w:rsid w:val="00C722F0"/>
    <w:rsid w:val="00C7362A"/>
    <w:rsid w:val="00C75F7F"/>
    <w:rsid w:val="00C80DF9"/>
    <w:rsid w:val="00C84EDE"/>
    <w:rsid w:val="00C85AFF"/>
    <w:rsid w:val="00C9133F"/>
    <w:rsid w:val="00C9152E"/>
    <w:rsid w:val="00C94371"/>
    <w:rsid w:val="00C96A8E"/>
    <w:rsid w:val="00C97D8C"/>
    <w:rsid w:val="00CA16A8"/>
    <w:rsid w:val="00CA2AD7"/>
    <w:rsid w:val="00CA304D"/>
    <w:rsid w:val="00CA4934"/>
    <w:rsid w:val="00CA6729"/>
    <w:rsid w:val="00CB01D9"/>
    <w:rsid w:val="00CB57FE"/>
    <w:rsid w:val="00CC35EC"/>
    <w:rsid w:val="00CC7468"/>
    <w:rsid w:val="00CD2CA3"/>
    <w:rsid w:val="00CD3204"/>
    <w:rsid w:val="00CD7984"/>
    <w:rsid w:val="00CE06F8"/>
    <w:rsid w:val="00CE2499"/>
    <w:rsid w:val="00CF0BF2"/>
    <w:rsid w:val="00CF22B6"/>
    <w:rsid w:val="00CF36C5"/>
    <w:rsid w:val="00D030D7"/>
    <w:rsid w:val="00D04A5A"/>
    <w:rsid w:val="00D0535E"/>
    <w:rsid w:val="00D06A84"/>
    <w:rsid w:val="00D10213"/>
    <w:rsid w:val="00D106B0"/>
    <w:rsid w:val="00D24327"/>
    <w:rsid w:val="00D26327"/>
    <w:rsid w:val="00D26C75"/>
    <w:rsid w:val="00D30349"/>
    <w:rsid w:val="00D32E77"/>
    <w:rsid w:val="00D40255"/>
    <w:rsid w:val="00D40FCE"/>
    <w:rsid w:val="00D421BF"/>
    <w:rsid w:val="00D53EC0"/>
    <w:rsid w:val="00D55149"/>
    <w:rsid w:val="00D63268"/>
    <w:rsid w:val="00D642CF"/>
    <w:rsid w:val="00D6526C"/>
    <w:rsid w:val="00D66EF4"/>
    <w:rsid w:val="00D715C1"/>
    <w:rsid w:val="00D7464B"/>
    <w:rsid w:val="00D82A63"/>
    <w:rsid w:val="00D846D3"/>
    <w:rsid w:val="00D852A8"/>
    <w:rsid w:val="00D93232"/>
    <w:rsid w:val="00D938C4"/>
    <w:rsid w:val="00D977A1"/>
    <w:rsid w:val="00D97F00"/>
    <w:rsid w:val="00DA045D"/>
    <w:rsid w:val="00DA15B1"/>
    <w:rsid w:val="00DA2CE4"/>
    <w:rsid w:val="00DA66B1"/>
    <w:rsid w:val="00DA7BEF"/>
    <w:rsid w:val="00DC1F91"/>
    <w:rsid w:val="00DC27BC"/>
    <w:rsid w:val="00DC3015"/>
    <w:rsid w:val="00DC4675"/>
    <w:rsid w:val="00DC64A7"/>
    <w:rsid w:val="00DD5922"/>
    <w:rsid w:val="00DD5E96"/>
    <w:rsid w:val="00DE2BD8"/>
    <w:rsid w:val="00DE3571"/>
    <w:rsid w:val="00DE5E9B"/>
    <w:rsid w:val="00DF05B0"/>
    <w:rsid w:val="00DF2BA9"/>
    <w:rsid w:val="00DF6202"/>
    <w:rsid w:val="00E03106"/>
    <w:rsid w:val="00E05B90"/>
    <w:rsid w:val="00E1762F"/>
    <w:rsid w:val="00E21627"/>
    <w:rsid w:val="00E30D37"/>
    <w:rsid w:val="00E31476"/>
    <w:rsid w:val="00E41D33"/>
    <w:rsid w:val="00E562A7"/>
    <w:rsid w:val="00E611B3"/>
    <w:rsid w:val="00E618FD"/>
    <w:rsid w:val="00E61DA5"/>
    <w:rsid w:val="00E62BBA"/>
    <w:rsid w:val="00E630EA"/>
    <w:rsid w:val="00E64608"/>
    <w:rsid w:val="00E647CA"/>
    <w:rsid w:val="00E72866"/>
    <w:rsid w:val="00E85DF7"/>
    <w:rsid w:val="00E8625E"/>
    <w:rsid w:val="00E869DF"/>
    <w:rsid w:val="00E86B4F"/>
    <w:rsid w:val="00E91C09"/>
    <w:rsid w:val="00E93589"/>
    <w:rsid w:val="00E97C8D"/>
    <w:rsid w:val="00E97FDA"/>
    <w:rsid w:val="00EA396F"/>
    <w:rsid w:val="00EA5F5E"/>
    <w:rsid w:val="00EA6644"/>
    <w:rsid w:val="00EB4A63"/>
    <w:rsid w:val="00EB5546"/>
    <w:rsid w:val="00EC05C8"/>
    <w:rsid w:val="00EC2CB7"/>
    <w:rsid w:val="00EC3355"/>
    <w:rsid w:val="00EC79A1"/>
    <w:rsid w:val="00ED3D86"/>
    <w:rsid w:val="00ED3DE3"/>
    <w:rsid w:val="00ED41E9"/>
    <w:rsid w:val="00ED53B4"/>
    <w:rsid w:val="00ED626A"/>
    <w:rsid w:val="00EE30BF"/>
    <w:rsid w:val="00EE4318"/>
    <w:rsid w:val="00EE5CC1"/>
    <w:rsid w:val="00EF147E"/>
    <w:rsid w:val="00EF20AD"/>
    <w:rsid w:val="00EF4AEA"/>
    <w:rsid w:val="00F01C0B"/>
    <w:rsid w:val="00F0277D"/>
    <w:rsid w:val="00F03244"/>
    <w:rsid w:val="00F13B69"/>
    <w:rsid w:val="00F14A19"/>
    <w:rsid w:val="00F14E9B"/>
    <w:rsid w:val="00F1525B"/>
    <w:rsid w:val="00F1679F"/>
    <w:rsid w:val="00F2086F"/>
    <w:rsid w:val="00F246DA"/>
    <w:rsid w:val="00F2667A"/>
    <w:rsid w:val="00F27312"/>
    <w:rsid w:val="00F30B2C"/>
    <w:rsid w:val="00F41149"/>
    <w:rsid w:val="00F44AFC"/>
    <w:rsid w:val="00F52136"/>
    <w:rsid w:val="00F579C4"/>
    <w:rsid w:val="00F63276"/>
    <w:rsid w:val="00F66A9F"/>
    <w:rsid w:val="00F67BD1"/>
    <w:rsid w:val="00F753C3"/>
    <w:rsid w:val="00F75F13"/>
    <w:rsid w:val="00F770AD"/>
    <w:rsid w:val="00F87800"/>
    <w:rsid w:val="00F87ABD"/>
    <w:rsid w:val="00F92DBA"/>
    <w:rsid w:val="00F971EE"/>
    <w:rsid w:val="00FA2BDF"/>
    <w:rsid w:val="00FA38EA"/>
    <w:rsid w:val="00FB0EB4"/>
    <w:rsid w:val="00FB500E"/>
    <w:rsid w:val="00FB5A74"/>
    <w:rsid w:val="00FC392A"/>
    <w:rsid w:val="00FC6F12"/>
    <w:rsid w:val="00FD14AF"/>
    <w:rsid w:val="00FD1623"/>
    <w:rsid w:val="00FD2FE0"/>
    <w:rsid w:val="00FD370A"/>
    <w:rsid w:val="00FD41D7"/>
    <w:rsid w:val="00FD5404"/>
    <w:rsid w:val="00FD569F"/>
    <w:rsid w:val="00FD5D96"/>
    <w:rsid w:val="00FD77BC"/>
    <w:rsid w:val="00FD789B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5514"/>
  <w15:docId w15:val="{2B1A79C3-1B3B-4851-9FE3-66621F74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FC"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qFormat/>
    <w:rPr>
      <w:color w:val="0563C1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CD1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6A6"/>
    <w:rPr>
      <w:color w:val="954F72" w:themeColor="followedHyperlink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DefaultDrawingStyle">
    <w:name w:val="Default Drawing Style"/>
    <w:qFormat/>
    <w:pPr>
      <w:widowControl w:val="0"/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pPr>
      <w:widowControl w:val="0"/>
    </w:pPr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pPr>
      <w:widowControl w:val="0"/>
    </w:pPr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widowControl w:val="0"/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widowControl w:val="0"/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63C"/>
    <w:rPr>
      <w:color w:val="605E5C"/>
      <w:shd w:val="clear" w:color="auto" w:fill="E1DFDD"/>
    </w:rPr>
  </w:style>
  <w:style w:type="paragraph" w:customStyle="1" w:styleId="m-2250723141501846040msolistparagraph">
    <w:name w:val="m_-2250723141501846040msolistparagraph"/>
    <w:basedOn w:val="Normal"/>
    <w:rsid w:val="00263EFB"/>
    <w:pPr>
      <w:suppressAutoHyphens w:val="0"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03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192"/>
    <w:pPr>
      <w:suppressAutoHyphens w:val="0"/>
    </w:pPr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55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6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7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3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078">
          <w:marLeft w:val="162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840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0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4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25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0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22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64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90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7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9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7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9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71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03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41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3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4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92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23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65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4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3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2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66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5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6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46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7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2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8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528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44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1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05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6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48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cvent.com/event/64f6931c-b20d-44af-a54e-4830fa2f7097/summary" TargetMode="External"/><Relationship Id="rId18" Type="http://schemas.openxmlformats.org/officeDocument/2006/relationships/hyperlink" Target="https://mentor.ieee.org/802.18/documents?is_dcn=60&amp;is_group=0000&amp;is_year=2024" TargetMode="External"/><Relationship Id="rId26" Type="http://schemas.openxmlformats.org/officeDocument/2006/relationships/hyperlink" Target="https://mentor.ieee.org/802.18/documents?is_dcn=62&amp;is_group=0000&amp;is_year=2024" TargetMode="External"/><Relationship Id="rId39" Type="http://schemas.openxmlformats.org/officeDocument/2006/relationships/hyperlink" Target="https://radio-spectrum-policy-group.ec.europa.eu/document/download/3d8d393b-2067-48c4-98f9-b95f4d8ed960_en?filename=RSPG24-017final-RSPG_Report_%20WRC23.pdf" TargetMode="External"/><Relationship Id="rId21" Type="http://schemas.openxmlformats.org/officeDocument/2006/relationships/hyperlink" Target="https://mentor.ieee.org/802-ec/dcn/21/ec-21-0207-23-0PNP-ieee-802-lmsc-working-group-policies-and-procedures.pdf" TargetMode="External"/><Relationship Id="rId34" Type="http://schemas.openxmlformats.org/officeDocument/2006/relationships/hyperlink" Target="https://mentor.ieee.org/802.18/documents?is_dcn=61&amp;is_group=0000&amp;is_year=2024" TargetMode="External"/><Relationship Id="rId42" Type="http://schemas.openxmlformats.org/officeDocument/2006/relationships/hyperlink" Target="https://mentor.ieee.org/802.18/documents?is_dcn=60&amp;is_group=0000&amp;is_year=2024" TargetMode="External"/><Relationship Id="rId47" Type="http://schemas.openxmlformats.org/officeDocument/2006/relationships/hyperlink" Target="https://mentor.ieee.org/802.18/documents?is_dcn=70&amp;is_group=0000&amp;is_year=2024" TargetMode="External"/><Relationship Id="rId50" Type="http://schemas.openxmlformats.org/officeDocument/2006/relationships/hyperlink" Target="https://cept.org/ecc/groups/ecc/wg-se/se-24/client/meeting-documents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mat.ieee.org/my-site/home" TargetMode="External"/><Relationship Id="rId29" Type="http://schemas.openxmlformats.org/officeDocument/2006/relationships/hyperlink" Target="https://mentor.ieee.org/802.18/documents?is_dcn=44&amp;is_group=0000&amp;is_year=2024" TargetMode="External"/><Relationship Id="rId11" Type="http://schemas.openxmlformats.org/officeDocument/2006/relationships/hyperlink" Target="https://mentor.ieee.org/802.18/documents?is_dcn=60&amp;is_group=0000&amp;is_year=2024" TargetMode="External"/><Relationship Id="rId24" Type="http://schemas.openxmlformats.org/officeDocument/2006/relationships/hyperlink" Target="https://mentor.ieee.org/802.18/documents?is_dcn=57&amp;is_group=0000&amp;is_year=2024" TargetMode="External"/><Relationship Id="rId32" Type="http://schemas.openxmlformats.org/officeDocument/2006/relationships/hyperlink" Target="https://mentor.ieee.org/802.18/documents?is_dcn=61&amp;is_group=0000&amp;is_year=2024" TargetMode="External"/><Relationship Id="rId37" Type="http://schemas.openxmlformats.org/officeDocument/2006/relationships/hyperlink" Target="https://radio-spectrum-policy-group.ec.europa.eu/document/download/c87dc40a-3221-4842-98af-eb625d3557d2_en?filename=Questionnaire_U6GHz-2024.pdf" TargetMode="External"/><Relationship Id="rId40" Type="http://schemas.openxmlformats.org/officeDocument/2006/relationships/hyperlink" Target="https://mentor.ieee.org/802.11/documents?is_dcn=1233&amp;is_group=0000&amp;is_year=2024" TargetMode="External"/><Relationship Id="rId45" Type="http://schemas.openxmlformats.org/officeDocument/2006/relationships/hyperlink" Target="https://mentor.ieee.org/802.18/documents?is_dcn=61&amp;is_group=0000&amp;is_year=2024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eee802.org/18/" TargetMode="External"/><Relationship Id="rId19" Type="http://schemas.openxmlformats.org/officeDocument/2006/relationships/hyperlink" Target="https://mentor.ieee.org/802.18/documents?is_dcn=61&amp;is_group=0000&amp;is_year=2024" TargetMode="External"/><Relationship Id="rId31" Type="http://schemas.openxmlformats.org/officeDocument/2006/relationships/hyperlink" Target="https://mentor.ieee.org/802.18/documents?is_dcn=62&amp;is_group=0000&amp;is_year=2024" TargetMode="External"/><Relationship Id="rId44" Type="http://schemas.openxmlformats.org/officeDocument/2006/relationships/hyperlink" Target="https://mentor.ieee.org/802.18/documents?is_dcn=60&amp;is_group=0000&amp;is_year=2024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ee802.org/18/" TargetMode="External"/><Relationship Id="rId14" Type="http://schemas.openxmlformats.org/officeDocument/2006/relationships/hyperlink" Target="https://web.cvent.com/event/64f6931c-b20d-44af-a54e-4830fa2f7097/summary" TargetMode="External"/><Relationship Id="rId22" Type="http://schemas.openxmlformats.org/officeDocument/2006/relationships/hyperlink" Target="http://www.ieee802.org/devdocs.shtml" TargetMode="External"/><Relationship Id="rId27" Type="http://schemas.openxmlformats.org/officeDocument/2006/relationships/hyperlink" Target="https://mentor.ieee.org/802.18/documents?is_dcn=62&amp;is_group=0000&amp;is_year=2024" TargetMode="External"/><Relationship Id="rId30" Type="http://schemas.openxmlformats.org/officeDocument/2006/relationships/hyperlink" Target="https://mentor.ieee.org/802.18/documents?is_dcn=70&amp;is_group=0000&amp;is_year=2024" TargetMode="External"/><Relationship Id="rId35" Type="http://schemas.openxmlformats.org/officeDocument/2006/relationships/hyperlink" Target="https://mentor.ieee.org/802.18/documents?is_dcn=0001&amp;is_group=0000&amp;is_year=2024" TargetMode="External"/><Relationship Id="rId43" Type="http://schemas.openxmlformats.org/officeDocument/2006/relationships/hyperlink" Target="https://mentor.ieee.org/802.18/documents?is_dcn=61&amp;is_group=0000&amp;is_year=2024" TargetMode="External"/><Relationship Id="rId48" Type="http://schemas.openxmlformats.org/officeDocument/2006/relationships/hyperlink" Target="https://mentor.ieee.org/802.18/documents?is_dcn=61&amp;is_group=0000&amp;is_year=2024" TargetMode="External"/><Relationship Id="rId8" Type="http://schemas.openxmlformats.org/officeDocument/2006/relationships/hyperlink" Target="https://www.ieee802.org/18/" TargetMode="External"/><Relationship Id="rId51" Type="http://schemas.openxmlformats.org/officeDocument/2006/relationships/hyperlink" Target="https://api.cept.org/documents/se-24/84197/se24_wi79-02_02_draft_ecc_report_wi79_july_20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entor.ieee.org/802.18/documents?is_dcn=61&amp;is_group=0000&amp;is_year=2024" TargetMode="External"/><Relationship Id="rId17" Type="http://schemas.openxmlformats.org/officeDocument/2006/relationships/hyperlink" Target="https://mentor.ieee.org/802.18/documents?is_dcn=60&amp;is_group=0000&amp;is_year=2024" TargetMode="External"/><Relationship Id="rId25" Type="http://schemas.openxmlformats.org/officeDocument/2006/relationships/hyperlink" Target="https://mentor.ieee.org/802.18/documents?is_dcn=57&amp;is_group=0000&amp;is_year=2024" TargetMode="External"/><Relationship Id="rId33" Type="http://schemas.openxmlformats.org/officeDocument/2006/relationships/hyperlink" Target="https://mentor.ieee.org/802.18/documents?is_dcn=70&amp;is_group=0000&amp;is_year=2024" TargetMode="External"/><Relationship Id="rId38" Type="http://schemas.openxmlformats.org/officeDocument/2006/relationships/hyperlink" Target="https://www.rabc-cccr.ca/ised-radio-standards-specification-rss-248-issue-3-june-2024-radio-local-area-network-rlan-devices-operating-in-the-5925-7125-mhz-band/" TargetMode="External"/><Relationship Id="rId46" Type="http://schemas.openxmlformats.org/officeDocument/2006/relationships/hyperlink" Target="https://imat.ieee.org/my-site/home" TargetMode="External"/><Relationship Id="rId20" Type="http://schemas.openxmlformats.org/officeDocument/2006/relationships/hyperlink" Target="https://mentor.ieee.org/802-ec/dcn/21/ec-21-0207-23-0PNP-ieee-802-lmsc-working-group-policies-and-procedures.pdf" TargetMode="External"/><Relationship Id="rId41" Type="http://schemas.openxmlformats.org/officeDocument/2006/relationships/hyperlink" Target="https://docs.fcc.gov/public/attachments/DA-24-665A1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.cvent.com/event/64f6931c-b20d-44af-a54e-4830fa2f7097/summary" TargetMode="External"/><Relationship Id="rId23" Type="http://schemas.openxmlformats.org/officeDocument/2006/relationships/hyperlink" Target="https://standards.ieee.org/about/policies/opman/" TargetMode="External"/><Relationship Id="rId28" Type="http://schemas.openxmlformats.org/officeDocument/2006/relationships/hyperlink" Target="https://mentor.ieee.org/802.18/documents?is_dcn=62&amp;is_group=0000&amp;is_year=2024" TargetMode="External"/><Relationship Id="rId36" Type="http://schemas.openxmlformats.org/officeDocument/2006/relationships/hyperlink" Target="https://radio-spectrum-policy-group.ec.europa.eu/document/download/c87dc40a-3221-4842-98af-eb625d3557d2_en?filename=Questionnaire_U6GHz-2024.pdf" TargetMode="External"/><Relationship Id="rId49" Type="http://schemas.openxmlformats.org/officeDocument/2006/relationships/hyperlink" Target="https://mentor.ieee.org/802.18/documents?is_dcn=61&amp;is_group=0000&amp;is_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09E3-4F28-479A-A2A2-30E615F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</vt:lpstr>
    </vt:vector>
  </TitlesOfParts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</dc:title>
  <dc:subject>RR-TAG Minutes</dc:subject>
  <dc:creator>author</dc:creator>
  <cp:keywords>28 28 28 28 28 28 28 28 28 28 28 28 28 28 28 28 28 April 2022</cp:keywords>
  <dc:description/>
  <cp:lastModifiedBy>Al Petrick</cp:lastModifiedBy>
  <cp:revision>4</cp:revision>
  <cp:lastPrinted>2023-12-15T17:51:00Z</cp:lastPrinted>
  <dcterms:created xsi:type="dcterms:W3CDTF">2024-08-14T20:34:00Z</dcterms:created>
  <dcterms:modified xsi:type="dcterms:W3CDTF">2024-08-14T21:50:00Z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