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C7EE" w14:textId="2E81E62C" w:rsidR="00AA4B89" w:rsidRDefault="00AA4B89">
      <w:pPr>
        <w:pStyle w:val="T1"/>
        <w:pBdr>
          <w:bottom w:val="single" w:sz="6" w:space="0" w:color="auto"/>
        </w:pBdr>
        <w:spacing w:after="240"/>
      </w:pPr>
      <w:r>
        <w:t>IEEE P802.18</w:t>
      </w:r>
      <w:r>
        <w:br/>
        <w:t>Radio Regulatory Technical Advisory Group (RR-TAG)</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070"/>
        <w:gridCol w:w="1890"/>
        <w:gridCol w:w="1080"/>
        <w:gridCol w:w="2561"/>
      </w:tblGrid>
      <w:tr w:rsidR="00AA4B89" w14:paraId="02731FED" w14:textId="77777777" w:rsidTr="00CB3B8A">
        <w:trPr>
          <w:trHeight w:val="485"/>
          <w:jc w:val="center"/>
        </w:trPr>
        <w:tc>
          <w:tcPr>
            <w:tcW w:w="9576" w:type="dxa"/>
            <w:gridSpan w:val="5"/>
            <w:vAlign w:val="center"/>
          </w:tcPr>
          <w:p w14:paraId="7C87D7EA" w14:textId="77777777" w:rsidR="00AA4B89" w:rsidRDefault="00AA4B89">
            <w:pPr>
              <w:pStyle w:val="T2"/>
            </w:pPr>
            <w:r>
              <w:t>Status of ongoing consultations</w:t>
            </w:r>
            <w:r w:rsidR="00CB3B8A">
              <w:t xml:space="preserve"> and TAG documents for approval</w:t>
            </w:r>
          </w:p>
        </w:tc>
      </w:tr>
      <w:tr w:rsidR="00AA4B89" w14:paraId="2F172B14" w14:textId="77777777" w:rsidTr="00CB3B8A">
        <w:trPr>
          <w:trHeight w:val="359"/>
          <w:jc w:val="center"/>
        </w:trPr>
        <w:tc>
          <w:tcPr>
            <w:tcW w:w="9576" w:type="dxa"/>
            <w:gridSpan w:val="5"/>
            <w:vAlign w:val="center"/>
          </w:tcPr>
          <w:p w14:paraId="159C7A94" w14:textId="1158B31A" w:rsidR="00AA4B89" w:rsidRDefault="00AA4B89" w:rsidP="00E21203">
            <w:pPr>
              <w:pStyle w:val="T2"/>
              <w:ind w:left="0"/>
              <w:rPr>
                <w:sz w:val="20"/>
              </w:rPr>
            </w:pPr>
            <w:r w:rsidRPr="00D341FF">
              <w:rPr>
                <w:sz w:val="20"/>
              </w:rPr>
              <w:t>Date:</w:t>
            </w:r>
            <w:r w:rsidRPr="00D341FF">
              <w:rPr>
                <w:b w:val="0"/>
                <w:sz w:val="20"/>
              </w:rPr>
              <w:t xml:space="preserve">  202</w:t>
            </w:r>
            <w:r w:rsidR="00FD0B00">
              <w:rPr>
                <w:b w:val="0"/>
                <w:sz w:val="20"/>
              </w:rPr>
              <w:t>5</w:t>
            </w:r>
            <w:r w:rsidRPr="00D341FF">
              <w:rPr>
                <w:b w:val="0"/>
                <w:sz w:val="20"/>
              </w:rPr>
              <w:t>-</w:t>
            </w:r>
            <w:r w:rsidR="00BC1F9F">
              <w:rPr>
                <w:b w:val="0"/>
                <w:sz w:val="20"/>
              </w:rPr>
              <w:t>0</w:t>
            </w:r>
            <w:r w:rsidR="008F5F12">
              <w:rPr>
                <w:b w:val="0"/>
                <w:sz w:val="20"/>
              </w:rPr>
              <w:t>9</w:t>
            </w:r>
            <w:r w:rsidR="00BC1F9F">
              <w:rPr>
                <w:b w:val="0"/>
                <w:sz w:val="20"/>
              </w:rPr>
              <w:t>-</w:t>
            </w:r>
            <w:r w:rsidR="008F5F12">
              <w:rPr>
                <w:b w:val="0"/>
                <w:sz w:val="20"/>
              </w:rPr>
              <w:t>0</w:t>
            </w:r>
            <w:r w:rsidR="007C6324">
              <w:rPr>
                <w:b w:val="0"/>
                <w:sz w:val="20"/>
              </w:rPr>
              <w:t>8</w:t>
            </w:r>
          </w:p>
        </w:tc>
      </w:tr>
      <w:tr w:rsidR="00AA4B89" w14:paraId="7099F0C4" w14:textId="77777777" w:rsidTr="00CB3B8A">
        <w:trPr>
          <w:cantSplit/>
          <w:jc w:val="center"/>
        </w:trPr>
        <w:tc>
          <w:tcPr>
            <w:tcW w:w="9576" w:type="dxa"/>
            <w:gridSpan w:val="5"/>
            <w:vAlign w:val="center"/>
          </w:tcPr>
          <w:p w14:paraId="26DC684C" w14:textId="77777777" w:rsidR="00AA4B89" w:rsidRDefault="00AA4B89">
            <w:pPr>
              <w:pStyle w:val="T2"/>
              <w:spacing w:after="0"/>
              <w:ind w:left="0" w:right="0"/>
              <w:jc w:val="left"/>
              <w:rPr>
                <w:sz w:val="20"/>
              </w:rPr>
            </w:pPr>
            <w:r>
              <w:rPr>
                <w:sz w:val="20"/>
              </w:rPr>
              <w:t>Author:</w:t>
            </w:r>
          </w:p>
        </w:tc>
      </w:tr>
      <w:tr w:rsidR="00AA4B89" w14:paraId="22EC8496" w14:textId="77777777" w:rsidTr="007C4303">
        <w:trPr>
          <w:jc w:val="center"/>
        </w:trPr>
        <w:tc>
          <w:tcPr>
            <w:tcW w:w="1975" w:type="dxa"/>
            <w:vAlign w:val="center"/>
          </w:tcPr>
          <w:p w14:paraId="5CB68224" w14:textId="77777777" w:rsidR="00AA4B89" w:rsidRDefault="00AA4B89">
            <w:pPr>
              <w:pStyle w:val="T2"/>
              <w:spacing w:after="0"/>
              <w:ind w:left="0" w:right="0"/>
              <w:jc w:val="left"/>
              <w:rPr>
                <w:sz w:val="20"/>
              </w:rPr>
            </w:pPr>
            <w:r>
              <w:rPr>
                <w:sz w:val="20"/>
              </w:rPr>
              <w:t>Name</w:t>
            </w:r>
          </w:p>
        </w:tc>
        <w:tc>
          <w:tcPr>
            <w:tcW w:w="2070" w:type="dxa"/>
            <w:vAlign w:val="center"/>
          </w:tcPr>
          <w:p w14:paraId="60AB917E" w14:textId="77777777" w:rsidR="00AA4B89" w:rsidRDefault="00AA4B89">
            <w:pPr>
              <w:pStyle w:val="T2"/>
              <w:spacing w:after="0"/>
              <w:ind w:left="0" w:right="0"/>
              <w:jc w:val="left"/>
              <w:rPr>
                <w:sz w:val="20"/>
              </w:rPr>
            </w:pPr>
            <w:r>
              <w:rPr>
                <w:sz w:val="20"/>
              </w:rPr>
              <w:t>Company</w:t>
            </w:r>
          </w:p>
        </w:tc>
        <w:tc>
          <w:tcPr>
            <w:tcW w:w="1890" w:type="dxa"/>
            <w:vAlign w:val="center"/>
          </w:tcPr>
          <w:p w14:paraId="30F976A0" w14:textId="77777777" w:rsidR="00AA4B89" w:rsidRDefault="00AA4B89">
            <w:pPr>
              <w:pStyle w:val="T2"/>
              <w:spacing w:after="0"/>
              <w:ind w:left="0" w:right="0"/>
              <w:jc w:val="left"/>
              <w:rPr>
                <w:sz w:val="20"/>
              </w:rPr>
            </w:pPr>
            <w:r>
              <w:rPr>
                <w:sz w:val="20"/>
              </w:rPr>
              <w:t>Address</w:t>
            </w:r>
          </w:p>
        </w:tc>
        <w:tc>
          <w:tcPr>
            <w:tcW w:w="1080" w:type="dxa"/>
            <w:vAlign w:val="center"/>
          </w:tcPr>
          <w:p w14:paraId="6D48A885" w14:textId="77777777" w:rsidR="00AA4B89" w:rsidRDefault="00AA4B89">
            <w:pPr>
              <w:pStyle w:val="T2"/>
              <w:spacing w:after="0"/>
              <w:ind w:left="0" w:right="0"/>
              <w:jc w:val="left"/>
              <w:rPr>
                <w:sz w:val="20"/>
              </w:rPr>
            </w:pPr>
            <w:r>
              <w:rPr>
                <w:sz w:val="20"/>
              </w:rPr>
              <w:t>Phone</w:t>
            </w:r>
          </w:p>
        </w:tc>
        <w:tc>
          <w:tcPr>
            <w:tcW w:w="2561" w:type="dxa"/>
            <w:vAlign w:val="center"/>
          </w:tcPr>
          <w:p w14:paraId="1775F2B3" w14:textId="77777777" w:rsidR="00AA4B89" w:rsidRDefault="00AA4B89">
            <w:pPr>
              <w:pStyle w:val="T2"/>
              <w:spacing w:after="0"/>
              <w:ind w:left="0" w:right="0"/>
              <w:jc w:val="left"/>
              <w:rPr>
                <w:sz w:val="20"/>
              </w:rPr>
            </w:pPr>
            <w:r>
              <w:rPr>
                <w:sz w:val="20"/>
              </w:rPr>
              <w:t>email</w:t>
            </w:r>
          </w:p>
        </w:tc>
      </w:tr>
      <w:tr w:rsidR="00AA4B89" w:rsidRPr="00AD1C03" w14:paraId="4913DE1C" w14:textId="77777777" w:rsidTr="007C4303">
        <w:trPr>
          <w:jc w:val="center"/>
        </w:trPr>
        <w:tc>
          <w:tcPr>
            <w:tcW w:w="1975" w:type="dxa"/>
            <w:vAlign w:val="center"/>
          </w:tcPr>
          <w:p w14:paraId="66A733E0" w14:textId="77777777" w:rsidR="00AA4B89" w:rsidRPr="00AD1C03" w:rsidRDefault="00AA4B89" w:rsidP="00286457">
            <w:pPr>
              <w:pStyle w:val="T2"/>
              <w:spacing w:after="0"/>
              <w:ind w:left="0" w:right="0"/>
              <w:jc w:val="left"/>
              <w:rPr>
                <w:b w:val="0"/>
                <w:sz w:val="20"/>
              </w:rPr>
            </w:pPr>
            <w:r w:rsidRPr="00AD1C03">
              <w:rPr>
                <w:b w:val="0"/>
                <w:sz w:val="20"/>
              </w:rPr>
              <w:t>Edward Au</w:t>
            </w:r>
          </w:p>
        </w:tc>
        <w:tc>
          <w:tcPr>
            <w:tcW w:w="2070" w:type="dxa"/>
            <w:vAlign w:val="center"/>
          </w:tcPr>
          <w:p w14:paraId="377DF9DC" w14:textId="77777777" w:rsidR="00AA4B89" w:rsidRPr="00AD1C03" w:rsidRDefault="007C6180" w:rsidP="00286457">
            <w:pPr>
              <w:pStyle w:val="T2"/>
              <w:spacing w:after="0"/>
              <w:ind w:left="0" w:right="0"/>
              <w:jc w:val="left"/>
              <w:rPr>
                <w:b w:val="0"/>
                <w:sz w:val="20"/>
              </w:rPr>
            </w:pPr>
            <w:r>
              <w:rPr>
                <w:b w:val="0"/>
                <w:sz w:val="20"/>
              </w:rPr>
              <w:t>Huawei Technologies</w:t>
            </w:r>
          </w:p>
        </w:tc>
        <w:tc>
          <w:tcPr>
            <w:tcW w:w="1890" w:type="dxa"/>
            <w:vAlign w:val="center"/>
          </w:tcPr>
          <w:p w14:paraId="76E72C75" w14:textId="6F0CBDC3" w:rsidR="00AA4B89" w:rsidRPr="00AD1C03" w:rsidRDefault="007C4303" w:rsidP="00286457">
            <w:pPr>
              <w:pStyle w:val="T2"/>
              <w:spacing w:after="0"/>
              <w:ind w:left="0" w:right="0"/>
              <w:jc w:val="left"/>
              <w:rPr>
                <w:b w:val="0"/>
                <w:sz w:val="20"/>
              </w:rPr>
            </w:pPr>
            <w:r>
              <w:rPr>
                <w:b w:val="0"/>
                <w:sz w:val="20"/>
              </w:rPr>
              <w:t>Ottawa, ON, Canada</w:t>
            </w:r>
          </w:p>
        </w:tc>
        <w:tc>
          <w:tcPr>
            <w:tcW w:w="1080" w:type="dxa"/>
            <w:vAlign w:val="center"/>
          </w:tcPr>
          <w:p w14:paraId="1DA185E8" w14:textId="77777777" w:rsidR="00AA4B89" w:rsidRPr="00AD1C03" w:rsidRDefault="00AA4B89" w:rsidP="00286457">
            <w:pPr>
              <w:pStyle w:val="T2"/>
              <w:spacing w:after="0"/>
              <w:ind w:left="0" w:right="0"/>
              <w:jc w:val="left"/>
              <w:rPr>
                <w:b w:val="0"/>
                <w:sz w:val="20"/>
              </w:rPr>
            </w:pPr>
          </w:p>
        </w:tc>
        <w:tc>
          <w:tcPr>
            <w:tcW w:w="2561" w:type="dxa"/>
            <w:vAlign w:val="center"/>
          </w:tcPr>
          <w:p w14:paraId="589AE36E" w14:textId="77777777" w:rsidR="00AA4B89" w:rsidRPr="00AD1C03" w:rsidRDefault="00AA4B89" w:rsidP="00286457">
            <w:pPr>
              <w:pStyle w:val="T2"/>
              <w:spacing w:after="0"/>
              <w:ind w:left="0" w:right="0"/>
              <w:jc w:val="left"/>
              <w:rPr>
                <w:b w:val="0"/>
                <w:sz w:val="20"/>
              </w:rPr>
            </w:pPr>
            <w:r w:rsidRPr="00AD1C03">
              <w:rPr>
                <w:b w:val="0"/>
                <w:sz w:val="20"/>
              </w:rPr>
              <w:t>edward.ks.au@gmail.com</w:t>
            </w:r>
          </w:p>
        </w:tc>
      </w:tr>
    </w:tbl>
    <w:p w14:paraId="1A3CA846" w14:textId="77777777" w:rsidR="00AA4B89" w:rsidRDefault="00344D79">
      <w:pPr>
        <w:pStyle w:val="T1"/>
        <w:spacing w:after="120"/>
        <w:rPr>
          <w:sz w:val="22"/>
        </w:rPr>
      </w:pPr>
      <w:r>
        <w:rPr>
          <w:noProof/>
          <w:lang w:val="en-US" w:eastAsia="zh-CN"/>
        </w:rPr>
        <mc:AlternateContent>
          <mc:Choice Requires="wps">
            <w:drawing>
              <wp:anchor distT="0" distB="0" distL="114300" distR="114300" simplePos="0" relativeHeight="251657216" behindDoc="0" locked="0" layoutInCell="0" allowOverlap="1" wp14:anchorId="67669DBC" wp14:editId="66BE26F6">
                <wp:simplePos x="0" y="0"/>
                <wp:positionH relativeFrom="column">
                  <wp:posOffset>-62865</wp:posOffset>
                </wp:positionH>
                <wp:positionV relativeFrom="paragraph">
                  <wp:posOffset>205740</wp:posOffset>
                </wp:positionV>
                <wp:extent cx="5943600" cy="284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AB3A0" w14:textId="77777777" w:rsidR="003A139C" w:rsidRDefault="003A139C">
                            <w:pPr>
                              <w:pStyle w:val="T1"/>
                              <w:spacing w:after="120"/>
                            </w:pPr>
                            <w:r>
                              <w:t>Abstract</w:t>
                            </w:r>
                          </w:p>
                          <w:p w14:paraId="2FD9DF29" w14:textId="77777777" w:rsidR="003A139C" w:rsidRDefault="003A139C">
                            <w:pPr>
                              <w:jc w:val="both"/>
                            </w:pPr>
                            <w:r>
                              <w:t xml:space="preserve">This document summarizes the status of ongoing consultations and IEEE 802.18 documents required for approval.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69DBC"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3F4AB3A0" w14:textId="77777777" w:rsidR="003A139C" w:rsidRDefault="003A139C">
                      <w:pPr>
                        <w:pStyle w:val="T1"/>
                        <w:spacing w:after="120"/>
                      </w:pPr>
                      <w:r>
                        <w:t>Abstract</w:t>
                      </w:r>
                    </w:p>
                    <w:p w14:paraId="2FD9DF29" w14:textId="77777777" w:rsidR="003A139C" w:rsidRDefault="003A139C">
                      <w:pPr>
                        <w:jc w:val="both"/>
                      </w:pPr>
                      <w:r>
                        <w:t xml:space="preserve">This document summarizes the status of ongoing consultations and IEEE 802.18 documents required for approval. </w:t>
                      </w:r>
                    </w:p>
                  </w:txbxContent>
                </v:textbox>
              </v:shape>
            </w:pict>
          </mc:Fallback>
        </mc:AlternateContent>
      </w:r>
    </w:p>
    <w:p w14:paraId="24103F93" w14:textId="4CA2D4C7" w:rsidR="00AA4B89" w:rsidRPr="000A45A3" w:rsidRDefault="00344D79" w:rsidP="000A45A3">
      <w:pPr>
        <w:spacing w:before="120"/>
        <w:rPr>
          <w:rFonts w:ascii="Arial" w:hAnsi="Arial" w:cs="Arial"/>
          <w:b/>
          <w:u w:val="single"/>
        </w:rPr>
      </w:pPr>
      <w:r>
        <w:rPr>
          <w:noProof/>
          <w:lang w:val="en-US" w:eastAsia="zh-CN"/>
        </w:rPr>
        <mc:AlternateContent>
          <mc:Choice Requires="wps">
            <w:drawing>
              <wp:anchor distT="0" distB="0" distL="114300" distR="114300" simplePos="0" relativeHeight="251658240" behindDoc="0" locked="0" layoutInCell="0" allowOverlap="1" wp14:anchorId="27E99A43" wp14:editId="7EB94AC7">
                <wp:simplePos x="0" y="0"/>
                <wp:positionH relativeFrom="column">
                  <wp:posOffset>-19050</wp:posOffset>
                </wp:positionH>
                <wp:positionV relativeFrom="paragraph">
                  <wp:posOffset>5421948</wp:posOffset>
                </wp:positionV>
                <wp:extent cx="5938838" cy="572135"/>
                <wp:effectExtent l="0" t="0" r="2413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838" cy="572135"/>
                        </a:xfrm>
                        <a:prstGeom prst="rect">
                          <a:avLst/>
                        </a:prstGeom>
                        <a:solidFill>
                          <a:srgbClr val="FFFFFF"/>
                        </a:solidFill>
                        <a:ln w="9525">
                          <a:solidFill>
                            <a:srgbClr val="000000"/>
                          </a:solidFill>
                          <a:miter lim="800000"/>
                          <a:headEnd/>
                          <a:tailEnd/>
                        </a:ln>
                      </wps:spPr>
                      <wps:txbx>
                        <w:txbxContent>
                          <w:p w14:paraId="0F39FDB0" w14:textId="77777777" w:rsidR="003A139C" w:rsidRDefault="003A139C">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3EC605C8" w14:textId="77777777" w:rsidR="003A139C" w:rsidRDefault="003A139C">
                            <w:pPr>
                              <w:jc w:val="both"/>
                              <w:rPr>
                                <w:rFonts w:ascii="Arial Unicode MS" w:eastAsia="Arial Unicode MS" w:hAnsi="Arial Unicode MS"/>
                                <w:color w:val="000000"/>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99A43" id="Text Box 4" o:spid="_x0000_s1027" type="#_x0000_t202" style="position:absolute;margin-left:-1.5pt;margin-top:426.95pt;width:467.6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" o:allowincell="f">
                <v:textbox>
                  <w:txbxContent>
                    <w:p w14:paraId="0F39FDB0" w14:textId="77777777" w:rsidR="003A139C" w:rsidRDefault="003A139C">
                      <w:pPr>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3EC605C8" w14:textId="77777777" w:rsidR="003A139C" w:rsidRDefault="003A139C">
                      <w:pPr>
                        <w:jc w:val="both"/>
                        <w:rPr>
                          <w:rFonts w:ascii="Arial Unicode MS" w:eastAsia="Arial Unicode MS" w:hAnsi="Arial Unicode MS"/>
                          <w:color w:val="000000"/>
                          <w:sz w:val="18"/>
                          <w:lang w:val="en-US"/>
                        </w:rPr>
                      </w:pPr>
                    </w:p>
                  </w:txbxContent>
                </v:textbox>
              </v:shape>
            </w:pict>
          </mc:Fallback>
        </mc:AlternateContent>
      </w:r>
      <w:r w:rsidR="00AA4B89">
        <w:br w:type="page"/>
      </w:r>
      <w:r w:rsidR="000D4BC3" w:rsidRPr="00D341FF">
        <w:rPr>
          <w:rFonts w:ascii="Arial" w:hAnsi="Arial" w:cs="Arial"/>
          <w:b/>
          <w:u w:val="single"/>
        </w:rPr>
        <w:lastRenderedPageBreak/>
        <w:t xml:space="preserve">Status </w:t>
      </w:r>
      <w:r w:rsidR="00D83874" w:rsidRPr="00D341FF">
        <w:rPr>
          <w:rFonts w:ascii="Arial" w:hAnsi="Arial" w:cs="Arial"/>
          <w:b/>
          <w:u w:val="single"/>
        </w:rPr>
        <w:t xml:space="preserve">of ongoing consultations </w:t>
      </w:r>
      <w:r w:rsidR="00EF2350">
        <w:rPr>
          <w:rFonts w:ascii="Arial" w:hAnsi="Arial" w:cs="Arial"/>
          <w:b/>
          <w:u w:val="single"/>
        </w:rPr>
        <w:t>as of</w:t>
      </w:r>
      <w:r w:rsidR="00E56D82">
        <w:rPr>
          <w:rFonts w:ascii="Arial" w:hAnsi="Arial" w:cs="Arial"/>
          <w:b/>
          <w:u w:val="single"/>
        </w:rPr>
        <w:t xml:space="preserve"> </w:t>
      </w:r>
      <w:r w:rsidR="00B61AAF">
        <w:rPr>
          <w:rFonts w:ascii="Arial" w:hAnsi="Arial" w:cs="Arial"/>
          <w:b/>
          <w:u w:val="single"/>
        </w:rPr>
        <w:t>8</w:t>
      </w:r>
      <w:r w:rsidR="004A5F23">
        <w:rPr>
          <w:rFonts w:ascii="Arial" w:hAnsi="Arial" w:cs="Arial"/>
          <w:b/>
          <w:u w:val="single"/>
        </w:rPr>
        <w:t xml:space="preserve"> September</w:t>
      </w:r>
      <w:r w:rsidR="00DA76E6">
        <w:rPr>
          <w:rFonts w:ascii="Arial" w:hAnsi="Arial" w:cs="Arial"/>
          <w:b/>
          <w:u w:val="single"/>
        </w:rPr>
        <w:t xml:space="preserve"> 2025</w:t>
      </w:r>
      <w:r w:rsidR="00AA4B89" w:rsidRPr="000A45A3">
        <w:rPr>
          <w:rFonts w:ascii="Arial" w:hAnsi="Arial" w:cs="Arial"/>
          <w:b/>
          <w:u w:val="single"/>
        </w:rPr>
        <w:t xml:space="preserve"> </w:t>
      </w:r>
    </w:p>
    <w:p w14:paraId="1E63C272" w14:textId="77777777" w:rsidR="00AA4B89" w:rsidRPr="000A45A3" w:rsidRDefault="00AA4B89" w:rsidP="000A45A3">
      <w:pPr>
        <w:spacing w:before="120"/>
        <w:rPr>
          <w:rFonts w:ascii="Arial" w:hAnsi="Arial" w:cs="Arial"/>
        </w:rPr>
      </w:pPr>
    </w:p>
    <w:tbl>
      <w:tblPr>
        <w:tblStyle w:val="GridTable4-Accent5"/>
        <w:tblW w:w="0" w:type="auto"/>
        <w:tblLook w:val="04A0" w:firstRow="1" w:lastRow="0" w:firstColumn="1" w:lastColumn="0" w:noHBand="0" w:noVBand="1"/>
      </w:tblPr>
      <w:tblGrid>
        <w:gridCol w:w="3145"/>
        <w:gridCol w:w="1890"/>
        <w:gridCol w:w="1620"/>
        <w:gridCol w:w="2695"/>
      </w:tblGrid>
      <w:tr w:rsidR="00130AEF" w:rsidRPr="00B664C5" w14:paraId="4FA29B50" w14:textId="77777777" w:rsidTr="005361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5" w:type="dxa"/>
          </w:tcPr>
          <w:p w14:paraId="0C4F2166" w14:textId="77777777" w:rsidR="000D4BC3" w:rsidRPr="00B664C5" w:rsidRDefault="000D4BC3" w:rsidP="00130AEF">
            <w:pPr>
              <w:spacing w:before="60" w:after="60"/>
              <w:rPr>
                <w:rFonts w:ascii="Arial" w:hAnsi="Arial" w:cs="Arial"/>
                <w:sz w:val="20"/>
              </w:rPr>
            </w:pPr>
            <w:r w:rsidRPr="00B664C5">
              <w:rPr>
                <w:rFonts w:ascii="Arial" w:hAnsi="Arial" w:cs="Arial"/>
                <w:sz w:val="20"/>
              </w:rPr>
              <w:t xml:space="preserve">Regulatory </w:t>
            </w:r>
            <w:r w:rsidR="00457969" w:rsidRPr="00B664C5">
              <w:rPr>
                <w:rFonts w:ascii="Arial" w:hAnsi="Arial" w:cs="Arial"/>
                <w:sz w:val="20"/>
              </w:rPr>
              <w:t>authority, consultation</w:t>
            </w:r>
          </w:p>
        </w:tc>
        <w:tc>
          <w:tcPr>
            <w:tcW w:w="1890" w:type="dxa"/>
          </w:tcPr>
          <w:p w14:paraId="539EB240" w14:textId="77777777" w:rsidR="00AC1CDB" w:rsidRPr="00B664C5" w:rsidRDefault="000D4BC3" w:rsidP="00AC1CDB">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Submission deadline</w:t>
            </w:r>
            <w:r w:rsidR="00B96139" w:rsidRPr="00B664C5">
              <w:rPr>
                <w:rFonts w:ascii="Arial" w:hAnsi="Arial" w:cs="Arial"/>
                <w:sz w:val="20"/>
              </w:rPr>
              <w:t xml:space="preserve"> / </w:t>
            </w:r>
          </w:p>
          <w:p w14:paraId="52C10B4A" w14:textId="0A29322C" w:rsidR="000D4BC3" w:rsidRPr="00B664C5" w:rsidRDefault="00AC1CDB" w:rsidP="00874BCE">
            <w:pPr>
              <w:spacing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802</w:t>
            </w:r>
            <w:r w:rsidR="00B96139" w:rsidRPr="00B664C5">
              <w:rPr>
                <w:rFonts w:ascii="Arial" w:hAnsi="Arial" w:cs="Arial"/>
                <w:sz w:val="20"/>
              </w:rPr>
              <w:t>.18 approval</w:t>
            </w:r>
          </w:p>
        </w:tc>
        <w:tc>
          <w:tcPr>
            <w:tcW w:w="1620" w:type="dxa"/>
          </w:tcPr>
          <w:p w14:paraId="52DAE96D" w14:textId="77777777" w:rsidR="000D4BC3" w:rsidRPr="00B664C5" w:rsidRDefault="000D4BC3" w:rsidP="00130AE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Document(s)</w:t>
            </w:r>
            <w:r w:rsidR="00130AEF" w:rsidRPr="00B664C5">
              <w:rPr>
                <w:rFonts w:ascii="Arial" w:hAnsi="Arial" w:cs="Arial"/>
                <w:sz w:val="20"/>
              </w:rPr>
              <w:t xml:space="preserve"> for approval</w:t>
            </w:r>
          </w:p>
        </w:tc>
        <w:tc>
          <w:tcPr>
            <w:tcW w:w="2695" w:type="dxa"/>
          </w:tcPr>
          <w:p w14:paraId="3339E8BE" w14:textId="77777777" w:rsidR="000D4BC3" w:rsidRPr="00B664C5" w:rsidRDefault="000D4BC3" w:rsidP="00130AE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664C5">
              <w:rPr>
                <w:rFonts w:ascii="Arial" w:hAnsi="Arial" w:cs="Arial"/>
                <w:sz w:val="20"/>
              </w:rPr>
              <w:t>Current status</w:t>
            </w:r>
          </w:p>
        </w:tc>
      </w:tr>
      <w:tr w:rsidR="00483469" w:rsidRPr="000A45A3" w14:paraId="7192A9DC" w14:textId="77777777" w:rsidTr="00135F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3345D277" w14:textId="5131F315" w:rsidR="00483469" w:rsidRPr="00CF6255" w:rsidRDefault="00483469" w:rsidP="00135F8C">
            <w:pPr>
              <w:spacing w:before="60" w:after="60"/>
              <w:rPr>
                <w:rFonts w:ascii="Arial" w:hAnsi="Arial" w:cs="Arial"/>
                <w:sz w:val="20"/>
              </w:rPr>
            </w:pPr>
            <w:r>
              <w:rPr>
                <w:rFonts w:ascii="Arial" w:hAnsi="Arial" w:cs="Arial"/>
                <w:sz w:val="20"/>
              </w:rPr>
              <w:t>Belgium BIPT</w:t>
            </w:r>
          </w:p>
          <w:p w14:paraId="18A7EAD6" w14:textId="505C6144" w:rsidR="00483469" w:rsidRPr="00415F87" w:rsidRDefault="00483469" w:rsidP="00135F8C">
            <w:pPr>
              <w:spacing w:before="60" w:after="60"/>
              <w:rPr>
                <w:rFonts w:ascii="Arial" w:hAnsi="Arial" w:cs="Arial"/>
                <w:b w:val="0"/>
                <w:bCs w:val="0"/>
                <w:sz w:val="20"/>
              </w:rPr>
            </w:pPr>
            <w:hyperlink r:id="rId8" w:history="1">
              <w:r w:rsidRPr="00817D80">
                <w:rPr>
                  <w:rStyle w:val="Hyperlink"/>
                  <w:rFonts w:ascii="Arial" w:hAnsi="Arial" w:cs="Arial"/>
                  <w:b w:val="0"/>
                  <w:bCs w:val="0"/>
                  <w:sz w:val="20"/>
                </w:rPr>
                <w:t>Consultation on the draft decision radio interfaces related to short-range devices</w:t>
              </w:r>
            </w:hyperlink>
          </w:p>
        </w:tc>
        <w:tc>
          <w:tcPr>
            <w:tcW w:w="1890" w:type="dxa"/>
          </w:tcPr>
          <w:p w14:paraId="7CE8D1C8" w14:textId="706A2165" w:rsidR="00483469" w:rsidRPr="00CF6255" w:rsidRDefault="00483469" w:rsidP="00135F8C">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October</w:t>
            </w:r>
            <w:r w:rsidRPr="00CF6255">
              <w:rPr>
                <w:rFonts w:ascii="Arial" w:hAnsi="Arial" w:cs="Arial"/>
                <w:sz w:val="20"/>
              </w:rPr>
              <w:t xml:space="preserve"> 2025</w:t>
            </w:r>
            <w:r>
              <w:rPr>
                <w:rFonts w:ascii="Arial" w:hAnsi="Arial" w:cs="Arial"/>
                <w:sz w:val="20"/>
              </w:rPr>
              <w:t xml:space="preserve"> </w:t>
            </w:r>
            <w:r w:rsidRPr="00CF6255">
              <w:rPr>
                <w:rFonts w:ascii="Arial" w:hAnsi="Arial" w:cs="Arial"/>
                <w:sz w:val="20"/>
              </w:rPr>
              <w:t xml:space="preserve">/                    </w:t>
            </w:r>
            <w:r>
              <w:rPr>
                <w:rFonts w:ascii="Arial" w:hAnsi="Arial" w:cs="Arial"/>
                <w:sz w:val="20"/>
              </w:rPr>
              <w:t>16 September</w:t>
            </w:r>
            <w:r w:rsidRPr="00CF6255">
              <w:rPr>
                <w:rFonts w:ascii="Arial" w:hAnsi="Arial" w:cs="Arial"/>
                <w:sz w:val="20"/>
              </w:rPr>
              <w:t xml:space="preserve"> 2025 </w:t>
            </w:r>
          </w:p>
        </w:tc>
        <w:tc>
          <w:tcPr>
            <w:tcW w:w="1620" w:type="dxa"/>
          </w:tcPr>
          <w:p w14:paraId="0AC4CEC9" w14:textId="596FFC0D" w:rsidR="00483469" w:rsidRPr="006043D6" w:rsidRDefault="00483469" w:rsidP="00135F8C">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rPr>
            </w:pPr>
          </w:p>
        </w:tc>
        <w:tc>
          <w:tcPr>
            <w:tcW w:w="2695" w:type="dxa"/>
          </w:tcPr>
          <w:p w14:paraId="3B3DA280" w14:textId="3EBF8206" w:rsidR="00483469" w:rsidRPr="006043D6" w:rsidRDefault="00483469" w:rsidP="00135F8C">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Awaiting contribution.</w:t>
            </w:r>
          </w:p>
          <w:p w14:paraId="76D8ADDB" w14:textId="42B41F42" w:rsidR="00483469" w:rsidRPr="00483469" w:rsidRDefault="00483469" w:rsidP="00483469">
            <w:pPr>
              <w:spacing w:before="60" w:after="12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p>
        </w:tc>
      </w:tr>
    </w:tbl>
    <w:p w14:paraId="419EBDB3" w14:textId="77777777" w:rsidR="00922394" w:rsidRDefault="00922394" w:rsidP="001F1E17">
      <w:pPr>
        <w:spacing w:before="120"/>
        <w:rPr>
          <w:rFonts w:ascii="Arial" w:hAnsi="Arial" w:cs="Arial"/>
          <w:b/>
          <w:u w:val="single"/>
        </w:rPr>
      </w:pPr>
    </w:p>
    <w:p w14:paraId="179CB82A" w14:textId="77777777" w:rsidR="00922394" w:rsidRDefault="00922394">
      <w:pPr>
        <w:rPr>
          <w:rFonts w:ascii="Arial" w:hAnsi="Arial" w:cs="Arial"/>
          <w:b/>
          <w:u w:val="single"/>
        </w:rPr>
      </w:pPr>
      <w:r>
        <w:rPr>
          <w:rFonts w:ascii="Arial" w:hAnsi="Arial" w:cs="Arial"/>
          <w:b/>
          <w:u w:val="single"/>
        </w:rPr>
        <w:br w:type="page"/>
      </w:r>
    </w:p>
    <w:p w14:paraId="5D8D6C9B" w14:textId="4AB8EE63" w:rsidR="001F1E17" w:rsidRPr="000A45A3" w:rsidRDefault="001F1E17" w:rsidP="001F1E17">
      <w:pPr>
        <w:spacing w:before="120"/>
        <w:rPr>
          <w:rFonts w:ascii="Arial" w:hAnsi="Arial" w:cs="Arial"/>
          <w:b/>
          <w:u w:val="single"/>
        </w:rPr>
      </w:pPr>
      <w:r w:rsidRPr="00D341FF">
        <w:rPr>
          <w:rFonts w:ascii="Arial" w:hAnsi="Arial" w:cs="Arial"/>
          <w:b/>
          <w:u w:val="single"/>
        </w:rPr>
        <w:lastRenderedPageBreak/>
        <w:t xml:space="preserve">Status </w:t>
      </w:r>
      <w:r w:rsidR="003F2A42" w:rsidRPr="00D341FF">
        <w:rPr>
          <w:rFonts w:ascii="Arial" w:hAnsi="Arial" w:cs="Arial"/>
          <w:b/>
          <w:u w:val="single"/>
        </w:rPr>
        <w:t>of closed consultations as of</w:t>
      </w:r>
      <w:r w:rsidR="00EE6078">
        <w:rPr>
          <w:rFonts w:ascii="Arial" w:hAnsi="Arial" w:cs="Arial"/>
          <w:b/>
          <w:u w:val="single"/>
        </w:rPr>
        <w:t xml:space="preserve"> </w:t>
      </w:r>
      <w:r w:rsidR="00FB77A3">
        <w:rPr>
          <w:rFonts w:ascii="Arial" w:hAnsi="Arial" w:cs="Arial"/>
          <w:b/>
          <w:u w:val="single"/>
        </w:rPr>
        <w:t>8</w:t>
      </w:r>
      <w:r w:rsidR="003A2A7B">
        <w:rPr>
          <w:rFonts w:ascii="Arial" w:hAnsi="Arial" w:cs="Arial"/>
          <w:b/>
          <w:u w:val="single"/>
        </w:rPr>
        <w:t xml:space="preserve"> September</w:t>
      </w:r>
      <w:r w:rsidR="00F80D72">
        <w:rPr>
          <w:rFonts w:ascii="Arial" w:hAnsi="Arial" w:cs="Arial"/>
          <w:b/>
          <w:u w:val="single"/>
        </w:rPr>
        <w:t xml:space="preserve"> 2025</w:t>
      </w:r>
      <w:r w:rsidRPr="000A45A3">
        <w:rPr>
          <w:rFonts w:ascii="Arial" w:hAnsi="Arial" w:cs="Arial"/>
          <w:b/>
          <w:u w:val="single"/>
        </w:rPr>
        <w:t xml:space="preserve"> </w:t>
      </w:r>
    </w:p>
    <w:p w14:paraId="23AC341F" w14:textId="77777777" w:rsidR="000D4BC3" w:rsidRDefault="000D4BC3">
      <w:pPr>
        <w:rPr>
          <w:rFonts w:ascii="Arial" w:hAnsi="Arial" w:cs="Arial"/>
        </w:rPr>
      </w:pPr>
    </w:p>
    <w:tbl>
      <w:tblPr>
        <w:tblStyle w:val="GridTable4-Accent5"/>
        <w:tblW w:w="0" w:type="auto"/>
        <w:tblLook w:val="04A0" w:firstRow="1" w:lastRow="0" w:firstColumn="1" w:lastColumn="0" w:noHBand="0" w:noVBand="1"/>
      </w:tblPr>
      <w:tblGrid>
        <w:gridCol w:w="3145"/>
        <w:gridCol w:w="1890"/>
        <w:gridCol w:w="1620"/>
        <w:gridCol w:w="2695"/>
      </w:tblGrid>
      <w:tr w:rsidR="001F1E17" w:rsidRPr="000A45A3" w14:paraId="53F8CBCD" w14:textId="77777777" w:rsidTr="00FE0F6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45" w:type="dxa"/>
          </w:tcPr>
          <w:p w14:paraId="099CF21E" w14:textId="77777777" w:rsidR="001F1E17" w:rsidRPr="000A45A3" w:rsidRDefault="001F1E17" w:rsidP="00B664C5">
            <w:pPr>
              <w:spacing w:before="60" w:after="60"/>
              <w:rPr>
                <w:rFonts w:ascii="Arial" w:hAnsi="Arial" w:cs="Arial"/>
                <w:sz w:val="20"/>
              </w:rPr>
            </w:pPr>
            <w:r>
              <w:rPr>
                <w:rFonts w:ascii="Arial" w:hAnsi="Arial" w:cs="Arial"/>
                <w:sz w:val="20"/>
              </w:rPr>
              <w:t>Regulatory authority, consultation</w:t>
            </w:r>
          </w:p>
        </w:tc>
        <w:tc>
          <w:tcPr>
            <w:tcW w:w="1890" w:type="dxa"/>
          </w:tcPr>
          <w:p w14:paraId="65011B19" w14:textId="77777777" w:rsidR="001F1E17" w:rsidRDefault="001F1E17" w:rsidP="00B664C5">
            <w:pP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Submission deadline / </w:t>
            </w:r>
          </w:p>
          <w:p w14:paraId="767982BE" w14:textId="77777777" w:rsidR="001F1E17" w:rsidRPr="000A45A3" w:rsidRDefault="001F1E17" w:rsidP="00B664C5">
            <w:pPr>
              <w:spacing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802.18 approval</w:t>
            </w:r>
          </w:p>
        </w:tc>
        <w:tc>
          <w:tcPr>
            <w:tcW w:w="1620" w:type="dxa"/>
          </w:tcPr>
          <w:p w14:paraId="2E99AC1C" w14:textId="58A1221F" w:rsidR="001F1E17" w:rsidRPr="000A45A3" w:rsidRDefault="001F1E17" w:rsidP="007B196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A45A3">
              <w:rPr>
                <w:rFonts w:ascii="Arial" w:hAnsi="Arial" w:cs="Arial"/>
                <w:sz w:val="20"/>
              </w:rPr>
              <w:t>Document(s)</w:t>
            </w:r>
            <w:r w:rsidR="007B196C">
              <w:rPr>
                <w:rFonts w:ascii="Arial" w:hAnsi="Arial" w:cs="Arial"/>
                <w:sz w:val="20"/>
              </w:rPr>
              <w:t xml:space="preserve"> submitted</w:t>
            </w:r>
          </w:p>
        </w:tc>
        <w:tc>
          <w:tcPr>
            <w:tcW w:w="2695" w:type="dxa"/>
          </w:tcPr>
          <w:p w14:paraId="586C7607" w14:textId="77777777" w:rsidR="001F1E17" w:rsidRPr="000A45A3" w:rsidRDefault="001F1E17" w:rsidP="00B664C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0A45A3">
              <w:rPr>
                <w:rFonts w:ascii="Arial" w:hAnsi="Arial" w:cs="Arial"/>
                <w:sz w:val="20"/>
              </w:rPr>
              <w:t>Current status</w:t>
            </w:r>
          </w:p>
        </w:tc>
      </w:tr>
      <w:tr w:rsidR="009F2198" w:rsidRPr="00B664C5" w14:paraId="45B3BED6" w14:textId="77777777" w:rsidTr="0025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F007A74" w14:textId="77777777" w:rsidR="009F2198" w:rsidRPr="00CF6255" w:rsidRDefault="009F2198" w:rsidP="009F2198">
            <w:pPr>
              <w:spacing w:before="60" w:after="60"/>
              <w:rPr>
                <w:rFonts w:ascii="Arial" w:hAnsi="Arial" w:cs="Arial"/>
                <w:sz w:val="20"/>
              </w:rPr>
            </w:pPr>
            <w:r>
              <w:rPr>
                <w:rFonts w:ascii="Arial" w:hAnsi="Arial" w:cs="Arial"/>
                <w:sz w:val="20"/>
              </w:rPr>
              <w:t>Australia ACMA</w:t>
            </w:r>
          </w:p>
          <w:p w14:paraId="74A92EF9" w14:textId="60669552" w:rsidR="009F2198" w:rsidRDefault="009F2198" w:rsidP="009F2198">
            <w:pPr>
              <w:spacing w:before="60" w:after="60"/>
              <w:rPr>
                <w:rFonts w:ascii="Arial" w:hAnsi="Arial" w:cs="Arial"/>
                <w:sz w:val="20"/>
              </w:rPr>
            </w:pPr>
            <w:hyperlink r:id="rId9" w:history="1">
              <w:r>
                <w:rPr>
                  <w:rStyle w:val="Hyperlink"/>
                  <w:rFonts w:ascii="Arial" w:hAnsi="Arial" w:cs="Arial"/>
                  <w:b w:val="0"/>
                  <w:bCs w:val="0"/>
                  <w:sz w:val="20"/>
                </w:rPr>
                <w:t>Draft Five-year spectrum outlook 2025-30 and 2025–26 work program</w:t>
              </w:r>
            </w:hyperlink>
          </w:p>
        </w:tc>
        <w:tc>
          <w:tcPr>
            <w:tcW w:w="1890" w:type="dxa"/>
          </w:tcPr>
          <w:p w14:paraId="197C0A55" w14:textId="5A7B5B2E" w:rsidR="009F2198" w:rsidRDefault="009F2198" w:rsidP="009F2198">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17 April</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20</w:t>
            </w:r>
            <w:r w:rsidRPr="00CF6255">
              <w:rPr>
                <w:rFonts w:ascii="Arial" w:hAnsi="Arial" w:cs="Arial"/>
                <w:sz w:val="20"/>
              </w:rPr>
              <w:t xml:space="preserve"> March 2025 </w:t>
            </w:r>
          </w:p>
        </w:tc>
        <w:tc>
          <w:tcPr>
            <w:tcW w:w="1620" w:type="dxa"/>
          </w:tcPr>
          <w:p w14:paraId="46A52CBB" w14:textId="4965DF3C" w:rsidR="009F2198" w:rsidRDefault="009F2198" w:rsidP="009F2198">
            <w:pPr>
              <w:spacing w:before="60" w:after="60"/>
              <w:cnfStyle w:val="000000100000" w:firstRow="0" w:lastRow="0" w:firstColumn="0" w:lastColumn="0" w:oddVBand="0" w:evenVBand="0" w:oddHBand="1" w:evenHBand="0" w:firstRowFirstColumn="0" w:firstRowLastColumn="0" w:lastRowFirstColumn="0" w:lastRowLastColumn="0"/>
            </w:pPr>
            <w:hyperlink r:id="rId10" w:history="1">
              <w:r w:rsidRPr="006043D6">
                <w:rPr>
                  <w:rStyle w:val="Hyperlink"/>
                  <w:rFonts w:ascii="Arial" w:hAnsi="Arial" w:cs="Arial"/>
                  <w:sz w:val="20"/>
                </w:rPr>
                <w:t>18-25/0020r4</w:t>
              </w:r>
            </w:hyperlink>
          </w:p>
        </w:tc>
        <w:tc>
          <w:tcPr>
            <w:tcW w:w="2695" w:type="dxa"/>
          </w:tcPr>
          <w:p w14:paraId="6431CD5F" w14:textId="77777777" w:rsidR="009F2198" w:rsidRPr="006043D6" w:rsidRDefault="009F2198" w:rsidP="009F2198">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11" w:history="1">
              <w:r w:rsidRPr="006043D6">
                <w:rPr>
                  <w:rStyle w:val="Hyperlink"/>
                  <w:rFonts w:ascii="Arial" w:hAnsi="Arial" w:cs="Arial"/>
                  <w:sz w:val="20"/>
                </w:rPr>
                <w:t>approves</w:t>
              </w:r>
            </w:hyperlink>
            <w:r w:rsidRPr="006043D6">
              <w:rPr>
                <w:rFonts w:ascii="Arial" w:hAnsi="Arial" w:cs="Arial"/>
                <w:sz w:val="20"/>
              </w:rPr>
              <w:t xml:space="preserve"> the document on 20 March 2025.</w:t>
            </w:r>
          </w:p>
          <w:p w14:paraId="65A0A7C6" w14:textId="77777777" w:rsidR="009F2198" w:rsidRDefault="009F2198" w:rsidP="009F2198">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12" w:history="1">
              <w:r w:rsidRPr="00FD29EC">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4 April 2025</w:t>
            </w:r>
            <w:r w:rsidRPr="00E95B10">
              <w:rPr>
                <w:rStyle w:val="Hyperlink"/>
                <w:rFonts w:ascii="Arial" w:hAnsi="Arial" w:cs="Arial"/>
                <w:color w:val="auto"/>
                <w:sz w:val="20"/>
                <w:u w:val="none"/>
              </w:rPr>
              <w:t>.</w:t>
            </w:r>
          </w:p>
          <w:p w14:paraId="49B1D135" w14:textId="5F515735" w:rsidR="009F2198" w:rsidRDefault="009F2198" w:rsidP="009F2198">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9F2198" w:rsidRPr="00B664C5" w14:paraId="02319C75" w14:textId="77777777" w:rsidTr="00250B3C">
        <w:tc>
          <w:tcPr>
            <w:cnfStyle w:val="001000000000" w:firstRow="0" w:lastRow="0" w:firstColumn="1" w:lastColumn="0" w:oddVBand="0" w:evenVBand="0" w:oddHBand="0" w:evenHBand="0" w:firstRowFirstColumn="0" w:firstRowLastColumn="0" w:lastRowFirstColumn="0" w:lastRowLastColumn="0"/>
            <w:tcW w:w="3145" w:type="dxa"/>
          </w:tcPr>
          <w:p w14:paraId="24045F85" w14:textId="77777777" w:rsidR="009F2198" w:rsidRPr="00B664C5" w:rsidRDefault="009F2198" w:rsidP="009F2198">
            <w:pPr>
              <w:spacing w:before="60" w:after="60"/>
              <w:rPr>
                <w:rFonts w:ascii="Arial" w:hAnsi="Arial" w:cs="Arial"/>
                <w:sz w:val="20"/>
              </w:rPr>
            </w:pPr>
            <w:r>
              <w:rPr>
                <w:rFonts w:ascii="Arial" w:hAnsi="Arial" w:cs="Arial"/>
                <w:sz w:val="20"/>
              </w:rPr>
              <w:t xml:space="preserve">Cayman Islands </w:t>
            </w:r>
            <w:proofErr w:type="spellStart"/>
            <w:r>
              <w:rPr>
                <w:rFonts w:ascii="Arial" w:hAnsi="Arial" w:cs="Arial"/>
                <w:sz w:val="20"/>
              </w:rPr>
              <w:t>OfReg</w:t>
            </w:r>
            <w:proofErr w:type="spellEnd"/>
          </w:p>
          <w:p w14:paraId="220A3598" w14:textId="56D12E88" w:rsidR="009F2198" w:rsidRDefault="009F2198" w:rsidP="009F2198">
            <w:pPr>
              <w:spacing w:before="60" w:after="60"/>
              <w:rPr>
                <w:rFonts w:ascii="Arial" w:hAnsi="Arial" w:cs="Arial"/>
                <w:sz w:val="20"/>
              </w:rPr>
            </w:pPr>
            <w:hyperlink r:id="rId13" w:history="1">
              <w:r w:rsidRPr="00E30162">
                <w:rPr>
                  <w:rStyle w:val="Hyperlink"/>
                  <w:rFonts w:ascii="Arial" w:hAnsi="Arial" w:cs="Arial"/>
                  <w:b w:val="0"/>
                  <w:bCs w:val="0"/>
                  <w:sz w:val="20"/>
                </w:rPr>
                <w:t>ICT 2024 – 1 – Consultation Short Range Licence Exempt Devices</w:t>
              </w:r>
            </w:hyperlink>
          </w:p>
        </w:tc>
        <w:tc>
          <w:tcPr>
            <w:tcW w:w="1890" w:type="dxa"/>
          </w:tcPr>
          <w:p w14:paraId="31F3009B" w14:textId="77777777" w:rsidR="009F2198" w:rsidRDefault="009F2198" w:rsidP="009F2198">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27 June 2024 / </w:t>
            </w:r>
          </w:p>
          <w:p w14:paraId="526B150C" w14:textId="77777777" w:rsidR="009F2198" w:rsidRPr="00B664C5" w:rsidRDefault="009F2198" w:rsidP="007768E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June 2024</w:t>
            </w:r>
          </w:p>
          <w:p w14:paraId="7CB6C402" w14:textId="77777777" w:rsidR="009F2198" w:rsidRDefault="009F2198" w:rsidP="009F2198">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0" w:type="dxa"/>
          </w:tcPr>
          <w:p w14:paraId="0A8A7EFC" w14:textId="711345EC" w:rsidR="009F2198" w:rsidRDefault="009F2198" w:rsidP="009F2198">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14" w:history="1">
              <w:r>
                <w:rPr>
                  <w:rStyle w:val="Hyperlink"/>
                  <w:rFonts w:ascii="Arial" w:hAnsi="Arial" w:cs="Arial"/>
                  <w:sz w:val="20"/>
                </w:rPr>
                <w:t>18-24/0055r8</w:t>
              </w:r>
            </w:hyperlink>
          </w:p>
        </w:tc>
        <w:tc>
          <w:tcPr>
            <w:tcW w:w="2695" w:type="dxa"/>
          </w:tcPr>
          <w:p w14:paraId="0B6E6367" w14:textId="77777777" w:rsidR="009F2198" w:rsidRDefault="009F2198" w:rsidP="009F2198">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15" w:history="1">
              <w:r w:rsidRPr="00590756">
                <w:rPr>
                  <w:rStyle w:val="Hyperlink"/>
                  <w:rFonts w:ascii="Arial" w:hAnsi="Arial" w:cs="Arial"/>
                  <w:sz w:val="20"/>
                </w:rPr>
                <w:t>approves</w:t>
              </w:r>
            </w:hyperlink>
            <w:r>
              <w:rPr>
                <w:rFonts w:ascii="Arial" w:hAnsi="Arial" w:cs="Arial"/>
                <w:sz w:val="20"/>
              </w:rPr>
              <w:t xml:space="preserve"> the document on 13 June 2024.</w:t>
            </w:r>
          </w:p>
          <w:p w14:paraId="24E812DA" w14:textId="53EFCA3E" w:rsidR="009F2198" w:rsidRDefault="009F2198" w:rsidP="009F2198">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16" w:history="1">
              <w:r w:rsidRPr="00EA2A5C">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28 June 2024</w:t>
            </w:r>
            <w:r w:rsidRPr="00E95B10">
              <w:rPr>
                <w:rStyle w:val="Hyperlink"/>
                <w:rFonts w:ascii="Arial" w:hAnsi="Arial" w:cs="Arial"/>
                <w:color w:val="auto"/>
                <w:sz w:val="20"/>
                <w:u w:val="none"/>
              </w:rPr>
              <w:t>.</w:t>
            </w:r>
          </w:p>
          <w:p w14:paraId="216FCEAC" w14:textId="3A59BE99" w:rsidR="009F2198" w:rsidRDefault="009F2198" w:rsidP="009F2198">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17" w:history="1">
              <w:r w:rsidRPr="006C23BF">
                <w:rPr>
                  <w:rStyle w:val="Hyperlink"/>
                  <w:rFonts w:ascii="Arial" w:hAnsi="Arial" w:cs="Arial"/>
                  <w:sz w:val="20"/>
                </w:rPr>
                <w:t xml:space="preserve">Received comments </w:t>
              </w:r>
            </w:hyperlink>
            <w:r>
              <w:rPr>
                <w:rStyle w:val="Hyperlink"/>
                <w:rFonts w:ascii="Arial" w:hAnsi="Arial" w:cs="Arial"/>
                <w:color w:val="auto"/>
                <w:sz w:val="20"/>
                <w:u w:val="none"/>
              </w:rPr>
              <w:t>posted online.</w:t>
            </w:r>
          </w:p>
          <w:p w14:paraId="7E363F91" w14:textId="76280404" w:rsidR="009F2198" w:rsidRDefault="009F2198" w:rsidP="009F2198">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EE6AA2" w:rsidRPr="00B664C5" w14:paraId="2F9603A2" w14:textId="77777777" w:rsidTr="0025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EB33811" w14:textId="77777777" w:rsidR="00EE6AA2" w:rsidRPr="00237501" w:rsidRDefault="00EE6AA2" w:rsidP="00EE6AA2">
            <w:pPr>
              <w:spacing w:before="60" w:after="60"/>
              <w:rPr>
                <w:rFonts w:ascii="Arial" w:hAnsi="Arial" w:cs="Arial"/>
                <w:sz w:val="20"/>
              </w:rPr>
            </w:pPr>
            <w:r w:rsidRPr="00237501">
              <w:rPr>
                <w:rFonts w:ascii="Arial" w:hAnsi="Arial" w:cs="Arial"/>
                <w:sz w:val="20"/>
              </w:rPr>
              <w:t>Colombia ANE</w:t>
            </w:r>
          </w:p>
          <w:p w14:paraId="5C7AA3CA" w14:textId="77777777" w:rsidR="00EE6AA2" w:rsidRPr="00237501" w:rsidRDefault="00EE6AA2" w:rsidP="00EE6AA2">
            <w:pPr>
              <w:spacing w:before="60" w:after="60"/>
              <w:rPr>
                <w:rFonts w:ascii="Arial" w:hAnsi="Arial" w:cs="Arial"/>
                <w:b w:val="0"/>
                <w:bCs w:val="0"/>
                <w:sz w:val="20"/>
                <w:lang w:val="en-CA"/>
              </w:rPr>
            </w:pPr>
            <w:hyperlink r:id="rId18" w:history="1">
              <w:r w:rsidRPr="00237501">
                <w:rPr>
                  <w:rStyle w:val="Hyperlink"/>
                  <w:rFonts w:ascii="Arial" w:hAnsi="Arial" w:cs="Arial"/>
                  <w:b w:val="0"/>
                  <w:bCs w:val="0"/>
                  <w:sz w:val="20"/>
                  <w:lang w:val="en-CA"/>
                </w:rPr>
                <w:t>Proposal for flexibility of the 900 MHz band</w:t>
              </w:r>
            </w:hyperlink>
          </w:p>
          <w:p w14:paraId="09554B48" w14:textId="77777777" w:rsidR="00EE6AA2" w:rsidRDefault="00EE6AA2" w:rsidP="00EE6AA2">
            <w:pPr>
              <w:spacing w:before="60" w:after="60"/>
              <w:rPr>
                <w:rFonts w:ascii="Arial" w:hAnsi="Arial" w:cs="Arial"/>
                <w:sz w:val="20"/>
              </w:rPr>
            </w:pPr>
          </w:p>
        </w:tc>
        <w:tc>
          <w:tcPr>
            <w:tcW w:w="1890" w:type="dxa"/>
          </w:tcPr>
          <w:p w14:paraId="67EA5E63" w14:textId="77777777" w:rsidR="00EE6AA2" w:rsidRPr="00237501"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Comments:</w:t>
            </w:r>
          </w:p>
          <w:p w14:paraId="2533EC49" w14:textId="77777777" w:rsidR="00EE6AA2" w:rsidRPr="00237501"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1 July 2025 /      19 June 2025</w:t>
            </w:r>
          </w:p>
          <w:p w14:paraId="2835AE2C" w14:textId="77777777" w:rsidR="00EE6AA2" w:rsidRDefault="00EE6AA2" w:rsidP="00EE6AA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20" w:type="dxa"/>
          </w:tcPr>
          <w:p w14:paraId="2E679D7C" w14:textId="53FC6AB6" w:rsidR="00EE6AA2" w:rsidRPr="00B3175C" w:rsidRDefault="00EE6AA2" w:rsidP="00EE6AA2">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19" w:history="1">
              <w:r w:rsidRPr="00237501">
                <w:rPr>
                  <w:rStyle w:val="Hyperlink"/>
                  <w:rFonts w:ascii="Arial" w:hAnsi="Arial" w:cs="Arial"/>
                  <w:sz w:val="20"/>
                </w:rPr>
                <w:t>18-25/0066r5</w:t>
              </w:r>
            </w:hyperlink>
          </w:p>
        </w:tc>
        <w:tc>
          <w:tcPr>
            <w:tcW w:w="2695" w:type="dxa"/>
          </w:tcPr>
          <w:p w14:paraId="159698D1" w14:textId="77777777" w:rsidR="00EE6AA2" w:rsidRDefault="00EE6AA2" w:rsidP="00EE6AA2">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 xml:space="preserve">RR-TAG </w:t>
            </w:r>
            <w:hyperlink r:id="rId20" w:history="1">
              <w:r w:rsidRPr="00237501">
                <w:rPr>
                  <w:rStyle w:val="Hyperlink"/>
                  <w:rFonts w:ascii="Arial" w:hAnsi="Arial" w:cs="Arial"/>
                  <w:sz w:val="20"/>
                </w:rPr>
                <w:t>approves</w:t>
              </w:r>
            </w:hyperlink>
            <w:r w:rsidRPr="00237501">
              <w:rPr>
                <w:rFonts w:ascii="Arial" w:hAnsi="Arial" w:cs="Arial"/>
                <w:sz w:val="20"/>
              </w:rPr>
              <w:t xml:space="preserve"> the document on 26 June 2025.</w:t>
            </w:r>
          </w:p>
          <w:p w14:paraId="488BA0FE" w14:textId="2AD63E95" w:rsidR="00BA6A9A" w:rsidRDefault="00BA6A9A" w:rsidP="00BA6A9A">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21" w:history="1">
              <w:r w:rsidRPr="003B0B3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28 July 2025</w:t>
            </w:r>
            <w:r w:rsidRPr="00E95B10">
              <w:rPr>
                <w:rStyle w:val="Hyperlink"/>
                <w:rFonts w:ascii="Arial" w:hAnsi="Arial" w:cs="Arial"/>
                <w:color w:val="auto"/>
                <w:sz w:val="20"/>
                <w:u w:val="none"/>
              </w:rPr>
              <w:t>.</w:t>
            </w:r>
          </w:p>
          <w:p w14:paraId="58116D2C" w14:textId="7440E0E5" w:rsidR="00EE6AA2" w:rsidRPr="00273AF4" w:rsidRDefault="00BA6A9A" w:rsidP="00BA6A9A">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7E03D4" w:rsidRPr="00B664C5" w14:paraId="30944796" w14:textId="77777777" w:rsidTr="003A139C">
        <w:trPr>
          <w:cantSplit/>
        </w:trPr>
        <w:tc>
          <w:tcPr>
            <w:cnfStyle w:val="001000000000" w:firstRow="0" w:lastRow="0" w:firstColumn="1" w:lastColumn="0" w:oddVBand="0" w:evenVBand="0" w:oddHBand="0" w:evenHBand="0" w:firstRowFirstColumn="0" w:firstRowLastColumn="0" w:lastRowFirstColumn="0" w:lastRowLastColumn="0"/>
            <w:tcW w:w="3145" w:type="dxa"/>
          </w:tcPr>
          <w:p w14:paraId="1F681BDC" w14:textId="77777777" w:rsidR="007E03D4" w:rsidRPr="00237501" w:rsidRDefault="007E03D4" w:rsidP="007E03D4">
            <w:pPr>
              <w:spacing w:before="60" w:after="60"/>
              <w:rPr>
                <w:rFonts w:ascii="Arial" w:hAnsi="Arial" w:cs="Arial"/>
                <w:sz w:val="20"/>
              </w:rPr>
            </w:pPr>
            <w:r w:rsidRPr="00237501">
              <w:rPr>
                <w:rFonts w:ascii="Arial" w:hAnsi="Arial" w:cs="Arial"/>
                <w:sz w:val="20"/>
              </w:rPr>
              <w:t>EC RSPG</w:t>
            </w:r>
          </w:p>
          <w:p w14:paraId="512D08B1" w14:textId="78018EC6" w:rsidR="007E03D4" w:rsidRDefault="007E03D4" w:rsidP="007E03D4">
            <w:pPr>
              <w:spacing w:before="60" w:after="60"/>
              <w:rPr>
                <w:rFonts w:ascii="Arial" w:hAnsi="Arial" w:cs="Arial"/>
                <w:sz w:val="20"/>
              </w:rPr>
            </w:pPr>
            <w:hyperlink r:id="rId22" w:history="1">
              <w:r w:rsidRPr="00237501">
                <w:rPr>
                  <w:rStyle w:val="Hyperlink"/>
                  <w:rFonts w:ascii="Arial" w:hAnsi="Arial" w:cs="Arial"/>
                  <w:b w:val="0"/>
                  <w:bCs w:val="0"/>
                  <w:sz w:val="20"/>
                </w:rPr>
                <w:t>Draft RSPG Opinion on Long-term vision for the upper 6 GHz band</w:t>
              </w:r>
            </w:hyperlink>
          </w:p>
        </w:tc>
        <w:tc>
          <w:tcPr>
            <w:tcW w:w="1890" w:type="dxa"/>
          </w:tcPr>
          <w:p w14:paraId="6ECF498C" w14:textId="77777777" w:rsidR="007E03D4" w:rsidRPr="00237501"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37501">
              <w:rPr>
                <w:rFonts w:ascii="Arial" w:hAnsi="Arial" w:cs="Arial"/>
                <w:sz w:val="20"/>
              </w:rPr>
              <w:t xml:space="preserve">31 August 2025 / </w:t>
            </w:r>
          </w:p>
          <w:p w14:paraId="2145775F" w14:textId="77777777" w:rsidR="007E03D4" w:rsidRPr="00237501" w:rsidRDefault="007E03D4" w:rsidP="007E03D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37501">
              <w:rPr>
                <w:rFonts w:ascii="Arial" w:hAnsi="Arial" w:cs="Arial"/>
                <w:sz w:val="20"/>
              </w:rPr>
              <w:t>14 August 2025</w:t>
            </w:r>
          </w:p>
          <w:p w14:paraId="47B3552D" w14:textId="77777777" w:rsidR="007E03D4"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620" w:type="dxa"/>
          </w:tcPr>
          <w:p w14:paraId="45D7883F" w14:textId="01014691" w:rsidR="007E03D4" w:rsidRDefault="007E03D4" w:rsidP="007E03D4">
            <w:pPr>
              <w:spacing w:before="60" w:after="60"/>
              <w:cnfStyle w:val="000000000000" w:firstRow="0" w:lastRow="0" w:firstColumn="0" w:lastColumn="0" w:oddVBand="0" w:evenVBand="0" w:oddHBand="0" w:evenHBand="0" w:firstRowFirstColumn="0" w:firstRowLastColumn="0" w:lastRowFirstColumn="0" w:lastRowLastColumn="0"/>
            </w:pPr>
            <w:hyperlink r:id="rId23" w:history="1">
              <w:r w:rsidRPr="00EF6696">
                <w:rPr>
                  <w:rStyle w:val="Hyperlink"/>
                  <w:rFonts w:ascii="Arial" w:hAnsi="Arial" w:cs="Arial"/>
                </w:rPr>
                <w:t>18-25/0073r8</w:t>
              </w:r>
            </w:hyperlink>
          </w:p>
        </w:tc>
        <w:tc>
          <w:tcPr>
            <w:tcW w:w="2695" w:type="dxa"/>
          </w:tcPr>
          <w:p w14:paraId="28FCCDFE" w14:textId="77777777"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24" w:history="1">
              <w:r w:rsidRPr="00D1572A">
                <w:rPr>
                  <w:rStyle w:val="Hyperlink"/>
                  <w:rFonts w:ascii="Arial" w:hAnsi="Arial" w:cs="Arial"/>
                  <w:sz w:val="20"/>
                </w:rPr>
                <w:t>approves</w:t>
              </w:r>
            </w:hyperlink>
            <w:r w:rsidRPr="006043D6">
              <w:rPr>
                <w:rFonts w:ascii="Arial" w:hAnsi="Arial" w:cs="Arial"/>
                <w:sz w:val="20"/>
              </w:rPr>
              <w:t xml:space="preserve"> the document o</w:t>
            </w:r>
            <w:r>
              <w:rPr>
                <w:rFonts w:ascii="Arial" w:hAnsi="Arial" w:cs="Arial"/>
                <w:sz w:val="20"/>
              </w:rPr>
              <w:t>n 14 August</w:t>
            </w:r>
            <w:r w:rsidRPr="006043D6">
              <w:rPr>
                <w:rFonts w:ascii="Arial" w:hAnsi="Arial" w:cs="Arial"/>
                <w:sz w:val="20"/>
              </w:rPr>
              <w:t xml:space="preserve"> 2025.</w:t>
            </w:r>
          </w:p>
          <w:p w14:paraId="05774E4A" w14:textId="77777777" w:rsidR="007E03D4" w:rsidRDefault="007E03D4" w:rsidP="007E03D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r w:rsidRPr="00EF6696">
              <w:rPr>
                <w:rFonts w:ascii="Arial" w:hAnsi="Arial" w:cs="Arial"/>
                <w:sz w:val="20"/>
              </w:rPr>
              <w:t>approves</w:t>
            </w:r>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 September 2025</w:t>
            </w:r>
            <w:r w:rsidRPr="00E95B10">
              <w:rPr>
                <w:rStyle w:val="Hyperlink"/>
                <w:rFonts w:ascii="Arial" w:hAnsi="Arial" w:cs="Arial"/>
                <w:color w:val="auto"/>
                <w:sz w:val="20"/>
                <w:u w:val="none"/>
              </w:rPr>
              <w:t>.</w:t>
            </w:r>
          </w:p>
          <w:p w14:paraId="7892BE1D" w14:textId="4D0310A9" w:rsidR="007E03D4"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Awaiting decision</w:t>
            </w:r>
          </w:p>
        </w:tc>
      </w:tr>
      <w:tr w:rsidR="007E03D4" w:rsidRPr="000A45A3" w14:paraId="39D1DAA0" w14:textId="77777777" w:rsidTr="00AB57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7A76B808" w14:textId="77777777" w:rsidR="007E03D4" w:rsidRPr="00237501" w:rsidRDefault="007E03D4" w:rsidP="007E03D4">
            <w:pPr>
              <w:spacing w:before="60" w:after="60"/>
              <w:rPr>
                <w:rFonts w:ascii="Arial" w:hAnsi="Arial" w:cs="Arial"/>
                <w:sz w:val="20"/>
              </w:rPr>
            </w:pPr>
            <w:r w:rsidRPr="00237501">
              <w:rPr>
                <w:rFonts w:ascii="Arial" w:hAnsi="Arial" w:cs="Arial"/>
                <w:sz w:val="20"/>
              </w:rPr>
              <w:t>India TRAI</w:t>
            </w:r>
          </w:p>
          <w:p w14:paraId="193328E1" w14:textId="377F0EDB" w:rsidR="007E03D4" w:rsidRPr="00513983" w:rsidRDefault="007E03D4" w:rsidP="007E03D4">
            <w:pPr>
              <w:spacing w:before="60" w:after="60"/>
              <w:rPr>
                <w:rFonts w:ascii="Arial" w:hAnsi="Arial" w:cs="Arial"/>
                <w:sz w:val="20"/>
              </w:rPr>
            </w:pPr>
            <w:hyperlink r:id="rId25" w:history="1">
              <w:r w:rsidRPr="00237501">
                <w:rPr>
                  <w:rStyle w:val="Hyperlink"/>
                  <w:rFonts w:ascii="Arial" w:hAnsi="Arial" w:cs="Arial"/>
                  <w:b w:val="0"/>
                  <w:bCs w:val="0"/>
                  <w:sz w:val="20"/>
                </w:rPr>
                <w:t>Consultation Paper on Assignment of the Microwave Spectrum in 6 GHz (lower), 7 GHz, 13 GHz, 15 GHz, 18 GHz, 21 GHz Bands, E-Band, and V-Band</w:t>
              </w:r>
            </w:hyperlink>
          </w:p>
        </w:tc>
        <w:tc>
          <w:tcPr>
            <w:tcW w:w="1890" w:type="dxa"/>
          </w:tcPr>
          <w:p w14:paraId="2069BC74"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Comments:</w:t>
            </w:r>
          </w:p>
          <w:p w14:paraId="136F8044"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2</w:t>
            </w:r>
            <w:r>
              <w:rPr>
                <w:rFonts w:ascii="Arial" w:hAnsi="Arial" w:cs="Arial"/>
                <w:sz w:val="20"/>
              </w:rPr>
              <w:t xml:space="preserve"> July</w:t>
            </w:r>
            <w:r w:rsidRPr="00237501">
              <w:rPr>
                <w:rFonts w:ascii="Arial" w:hAnsi="Arial" w:cs="Arial"/>
                <w:sz w:val="20"/>
              </w:rPr>
              <w:t xml:space="preserve"> 2025</w:t>
            </w:r>
            <w:r>
              <w:rPr>
                <w:rFonts w:ascii="Arial" w:hAnsi="Arial" w:cs="Arial"/>
                <w:sz w:val="20"/>
              </w:rPr>
              <w:t xml:space="preserve"> (extended)</w:t>
            </w:r>
            <w:r w:rsidRPr="00237501">
              <w:rPr>
                <w:rFonts w:ascii="Arial" w:hAnsi="Arial" w:cs="Arial"/>
                <w:sz w:val="20"/>
              </w:rPr>
              <w:t xml:space="preserve"> /      </w:t>
            </w:r>
            <w:r>
              <w:rPr>
                <w:rFonts w:ascii="Arial" w:hAnsi="Arial" w:cs="Arial"/>
                <w:sz w:val="20"/>
              </w:rPr>
              <w:t xml:space="preserve">  </w:t>
            </w:r>
            <w:r w:rsidRPr="00237501">
              <w:rPr>
                <w:rFonts w:ascii="Arial" w:hAnsi="Arial" w:cs="Arial"/>
                <w:sz w:val="20"/>
              </w:rPr>
              <w:t>19 June 2025</w:t>
            </w:r>
          </w:p>
          <w:p w14:paraId="3798672D" w14:textId="77777777" w:rsidR="007E03D4" w:rsidRPr="00237501"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Reply comments:</w:t>
            </w:r>
          </w:p>
          <w:p w14:paraId="5AB40785" w14:textId="6CBB0535" w:rsidR="007E03D4" w:rsidRDefault="007E03D4" w:rsidP="007E03D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18</w:t>
            </w:r>
            <w:r w:rsidRPr="00237501">
              <w:rPr>
                <w:rFonts w:ascii="Arial" w:hAnsi="Arial" w:cs="Arial"/>
                <w:sz w:val="20"/>
              </w:rPr>
              <w:t xml:space="preserve"> July 2025</w:t>
            </w:r>
            <w:r>
              <w:rPr>
                <w:rFonts w:ascii="Arial" w:hAnsi="Arial" w:cs="Arial"/>
                <w:sz w:val="20"/>
              </w:rPr>
              <w:t xml:space="preserve"> (extended)</w:t>
            </w:r>
            <w:r w:rsidRPr="00237501">
              <w:rPr>
                <w:rFonts w:ascii="Arial" w:hAnsi="Arial" w:cs="Arial"/>
                <w:sz w:val="20"/>
              </w:rPr>
              <w:t xml:space="preserve"> /      </w:t>
            </w:r>
            <w:r>
              <w:rPr>
                <w:rFonts w:ascii="Arial" w:hAnsi="Arial" w:cs="Arial"/>
                <w:sz w:val="20"/>
              </w:rPr>
              <w:t xml:space="preserve">  </w:t>
            </w:r>
            <w:r w:rsidRPr="00237501">
              <w:rPr>
                <w:rFonts w:ascii="Arial" w:hAnsi="Arial" w:cs="Arial"/>
                <w:sz w:val="20"/>
              </w:rPr>
              <w:t>26 June 2025</w:t>
            </w:r>
          </w:p>
        </w:tc>
        <w:tc>
          <w:tcPr>
            <w:tcW w:w="1620" w:type="dxa"/>
          </w:tcPr>
          <w:p w14:paraId="4791539B" w14:textId="5DC3B69E" w:rsidR="007E03D4" w:rsidRDefault="007E03D4" w:rsidP="007E03D4">
            <w:pPr>
              <w:spacing w:before="60" w:after="60"/>
              <w:cnfStyle w:val="000000100000" w:firstRow="0" w:lastRow="0" w:firstColumn="0" w:lastColumn="0" w:oddVBand="0" w:evenVBand="0" w:oddHBand="1" w:evenHBand="0" w:firstRowFirstColumn="0" w:firstRowLastColumn="0" w:lastRowFirstColumn="0" w:lastRowLastColumn="0"/>
            </w:pPr>
            <w:hyperlink r:id="rId26" w:history="1">
              <w:r>
                <w:rPr>
                  <w:rStyle w:val="Hyperlink"/>
                  <w:rFonts w:ascii="Arial" w:hAnsi="Arial" w:cs="Arial"/>
                  <w:sz w:val="20"/>
                </w:rPr>
                <w:t>18-25/0060r6</w:t>
              </w:r>
            </w:hyperlink>
          </w:p>
        </w:tc>
        <w:tc>
          <w:tcPr>
            <w:tcW w:w="2695" w:type="dxa"/>
          </w:tcPr>
          <w:p w14:paraId="3841A8AF" w14:textId="77777777" w:rsidR="007E03D4" w:rsidRPr="00237501" w:rsidRDefault="007E03D4" w:rsidP="007E03D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37501">
              <w:rPr>
                <w:rFonts w:ascii="Arial" w:hAnsi="Arial" w:cs="Arial"/>
                <w:sz w:val="20"/>
              </w:rPr>
              <w:t xml:space="preserve">RR-TAG </w:t>
            </w:r>
            <w:hyperlink r:id="rId27" w:history="1">
              <w:r w:rsidRPr="00237501">
                <w:rPr>
                  <w:rStyle w:val="Hyperlink"/>
                  <w:rFonts w:ascii="Arial" w:hAnsi="Arial" w:cs="Arial"/>
                  <w:sz w:val="20"/>
                </w:rPr>
                <w:t>approves</w:t>
              </w:r>
            </w:hyperlink>
            <w:r w:rsidRPr="00237501">
              <w:rPr>
                <w:rFonts w:ascii="Arial" w:hAnsi="Arial" w:cs="Arial"/>
                <w:sz w:val="20"/>
              </w:rPr>
              <w:t xml:space="preserve"> the document on 19 June 2025.</w:t>
            </w:r>
          </w:p>
          <w:p w14:paraId="49F120E2" w14:textId="77777777" w:rsidR="007E03D4" w:rsidRDefault="007E03D4" w:rsidP="007E03D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28" w:history="1">
              <w:r w:rsidRPr="00D24B2E">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5 July 2025</w:t>
            </w:r>
            <w:r w:rsidRPr="00E95B10">
              <w:rPr>
                <w:rStyle w:val="Hyperlink"/>
                <w:rFonts w:ascii="Arial" w:hAnsi="Arial" w:cs="Arial"/>
                <w:color w:val="auto"/>
                <w:sz w:val="20"/>
                <w:u w:val="none"/>
              </w:rPr>
              <w:t>.</w:t>
            </w:r>
          </w:p>
          <w:p w14:paraId="53621153" w14:textId="72534927" w:rsidR="007E03D4" w:rsidRPr="0000174E" w:rsidRDefault="007E03D4" w:rsidP="007E03D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29" w:history="1">
              <w:r w:rsidRPr="00B82CF6">
                <w:rPr>
                  <w:rStyle w:val="Hyperlink"/>
                  <w:rFonts w:ascii="Arial" w:hAnsi="Arial" w:cs="Arial"/>
                  <w:sz w:val="20"/>
                </w:rPr>
                <w:t>Received comments</w:t>
              </w:r>
            </w:hyperlink>
            <w:r w:rsidRPr="00B82CF6">
              <w:rPr>
                <w:rFonts w:ascii="Arial" w:hAnsi="Arial" w:cs="Arial"/>
                <w:sz w:val="20"/>
              </w:rPr>
              <w:t xml:space="preserve"> </w:t>
            </w:r>
            <w:r>
              <w:rPr>
                <w:rStyle w:val="Hyperlink"/>
                <w:rFonts w:ascii="Arial" w:hAnsi="Arial" w:cs="Arial"/>
                <w:color w:val="auto"/>
                <w:sz w:val="20"/>
                <w:u w:val="none"/>
              </w:rPr>
              <w:t>posted online.</w:t>
            </w:r>
          </w:p>
          <w:p w14:paraId="2D41366E" w14:textId="428759BD" w:rsidR="007E03D4" w:rsidRPr="006043D6" w:rsidRDefault="007E03D4" w:rsidP="007E03D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7E03D4" w:rsidRPr="000A45A3" w14:paraId="20C488D0" w14:textId="77777777" w:rsidTr="00AB57E6">
        <w:trPr>
          <w:cantSplit/>
        </w:trPr>
        <w:tc>
          <w:tcPr>
            <w:cnfStyle w:val="001000000000" w:firstRow="0" w:lastRow="0" w:firstColumn="1" w:lastColumn="0" w:oddVBand="0" w:evenVBand="0" w:oddHBand="0" w:evenHBand="0" w:firstRowFirstColumn="0" w:firstRowLastColumn="0" w:lastRowFirstColumn="0" w:lastRowLastColumn="0"/>
            <w:tcW w:w="3145" w:type="dxa"/>
          </w:tcPr>
          <w:p w14:paraId="5FFF561A" w14:textId="77777777" w:rsidR="007E03D4" w:rsidRPr="00CF6255" w:rsidRDefault="007E03D4" w:rsidP="007E03D4">
            <w:pPr>
              <w:spacing w:before="60" w:after="60"/>
              <w:rPr>
                <w:rFonts w:ascii="Arial" w:hAnsi="Arial" w:cs="Arial"/>
                <w:sz w:val="20"/>
              </w:rPr>
            </w:pPr>
            <w:r w:rsidRPr="00513983">
              <w:rPr>
                <w:rFonts w:ascii="Arial" w:hAnsi="Arial" w:cs="Arial"/>
                <w:sz w:val="20"/>
              </w:rPr>
              <w:lastRenderedPageBreak/>
              <w:t>Lithuania</w:t>
            </w:r>
            <w:r>
              <w:rPr>
                <w:rFonts w:ascii="Arial" w:hAnsi="Arial" w:cs="Arial"/>
                <w:sz w:val="20"/>
              </w:rPr>
              <w:t xml:space="preserve"> RRT</w:t>
            </w:r>
          </w:p>
          <w:p w14:paraId="619716AF" w14:textId="77777777" w:rsidR="007E03D4" w:rsidRPr="00053594" w:rsidRDefault="007E03D4" w:rsidP="007E03D4">
            <w:pPr>
              <w:spacing w:before="60" w:after="60"/>
              <w:rPr>
                <w:rFonts w:ascii="Arial" w:hAnsi="Arial" w:cs="Arial"/>
                <w:b w:val="0"/>
                <w:bCs w:val="0"/>
                <w:sz w:val="20"/>
              </w:rPr>
            </w:pPr>
            <w:hyperlink r:id="rId30" w:history="1">
              <w:r w:rsidRPr="00BF70A6">
                <w:rPr>
                  <w:rStyle w:val="Hyperlink"/>
                  <w:rFonts w:ascii="Arial" w:hAnsi="Arial" w:cs="Arial"/>
                  <w:b w:val="0"/>
                  <w:bCs w:val="0"/>
                  <w:sz w:val="20"/>
                </w:rPr>
                <w:t>Public survey on the prospects for the use of the radio frequency band 6425-7125 MHz</w:t>
              </w:r>
            </w:hyperlink>
          </w:p>
        </w:tc>
        <w:tc>
          <w:tcPr>
            <w:tcW w:w="1890" w:type="dxa"/>
          </w:tcPr>
          <w:p w14:paraId="7C4E1F59" w14:textId="77777777" w:rsidR="007E03D4" w:rsidRPr="00CF6255" w:rsidRDefault="007E03D4" w:rsidP="007E03D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18 April</w:t>
            </w:r>
            <w:r w:rsidRPr="00CF6255">
              <w:rPr>
                <w:rFonts w:ascii="Arial" w:hAnsi="Arial" w:cs="Arial"/>
                <w:sz w:val="20"/>
              </w:rPr>
              <w:t xml:space="preserve"> 2025</w:t>
            </w:r>
            <w:r>
              <w:rPr>
                <w:rFonts w:ascii="Arial" w:hAnsi="Arial" w:cs="Arial"/>
                <w:sz w:val="20"/>
              </w:rPr>
              <w:t xml:space="preserve"> </w:t>
            </w:r>
            <w:r w:rsidRPr="00CF6255">
              <w:rPr>
                <w:rFonts w:ascii="Arial" w:hAnsi="Arial" w:cs="Arial"/>
                <w:sz w:val="20"/>
              </w:rPr>
              <w:t xml:space="preserve">/                    </w:t>
            </w:r>
            <w:r>
              <w:rPr>
                <w:rFonts w:ascii="Arial" w:hAnsi="Arial" w:cs="Arial"/>
                <w:sz w:val="20"/>
              </w:rPr>
              <w:t>27</w:t>
            </w:r>
            <w:r w:rsidRPr="00CF6255">
              <w:rPr>
                <w:rFonts w:ascii="Arial" w:hAnsi="Arial" w:cs="Arial"/>
                <w:sz w:val="20"/>
              </w:rPr>
              <w:t xml:space="preserve"> March 2025 </w:t>
            </w:r>
          </w:p>
        </w:tc>
        <w:tc>
          <w:tcPr>
            <w:tcW w:w="1620" w:type="dxa"/>
          </w:tcPr>
          <w:p w14:paraId="5C158920" w14:textId="1405A36F" w:rsidR="007E03D4" w:rsidRPr="006043D6" w:rsidRDefault="007E03D4" w:rsidP="007E03D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31" w:history="1">
              <w:r>
                <w:rPr>
                  <w:rStyle w:val="Hyperlink"/>
                  <w:rFonts w:ascii="Arial" w:hAnsi="Arial" w:cs="Arial"/>
                  <w:sz w:val="20"/>
                </w:rPr>
                <w:t>18-25/0024r6</w:t>
              </w:r>
            </w:hyperlink>
          </w:p>
        </w:tc>
        <w:tc>
          <w:tcPr>
            <w:tcW w:w="2695" w:type="dxa"/>
          </w:tcPr>
          <w:p w14:paraId="413A6AC4" w14:textId="77777777"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32" w:history="1">
              <w:r w:rsidRPr="006043D6">
                <w:rPr>
                  <w:rStyle w:val="Hyperlink"/>
                  <w:rFonts w:ascii="Arial" w:hAnsi="Arial" w:cs="Arial"/>
                  <w:sz w:val="20"/>
                </w:rPr>
                <w:t>approves</w:t>
              </w:r>
            </w:hyperlink>
            <w:r w:rsidRPr="006043D6">
              <w:rPr>
                <w:rFonts w:ascii="Arial" w:hAnsi="Arial" w:cs="Arial"/>
                <w:sz w:val="20"/>
              </w:rPr>
              <w:t xml:space="preserve"> the document on 27 March 2025.</w:t>
            </w:r>
          </w:p>
          <w:p w14:paraId="4AB7BBFC" w14:textId="5E460B34" w:rsidR="007E03D4" w:rsidRPr="008B0DF2" w:rsidRDefault="007E03D4" w:rsidP="007E03D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33" w:history="1">
              <w:r w:rsidRPr="00335233">
                <w:rPr>
                  <w:rStyle w:val="Hyperlink"/>
                  <w:rFonts w:ascii="Arial" w:hAnsi="Arial" w:cs="Arial"/>
                  <w:sz w:val="20"/>
                </w:rPr>
                <w:t>approves</w:t>
              </w:r>
            </w:hyperlink>
            <w:r w:rsidRPr="00E95B10">
              <w:rPr>
                <w:rStyle w:val="Hyperlink"/>
                <w:rFonts w:ascii="Arial" w:hAnsi="Arial" w:cs="Arial"/>
                <w:color w:val="auto"/>
                <w:sz w:val="20"/>
                <w:u w:val="none"/>
              </w:rPr>
              <w:t xml:space="preserve"> the</w:t>
            </w:r>
            <w:r>
              <w:rPr>
                <w:rStyle w:val="Hyperlink"/>
                <w:rFonts w:ascii="Arial" w:hAnsi="Arial" w:cs="Arial"/>
                <w:color w:val="auto"/>
                <w:sz w:val="20"/>
                <w:u w:val="none"/>
              </w:rPr>
              <w:t xml:space="preserve"> document on 18 April 2025</w:t>
            </w:r>
            <w:r w:rsidRPr="00E95B10">
              <w:rPr>
                <w:rStyle w:val="Hyperlink"/>
                <w:rFonts w:ascii="Arial" w:hAnsi="Arial" w:cs="Arial"/>
                <w:color w:val="auto"/>
                <w:sz w:val="20"/>
                <w:u w:val="none"/>
              </w:rPr>
              <w:t>.</w:t>
            </w:r>
          </w:p>
          <w:p w14:paraId="2A60193A" w14:textId="588A0895" w:rsidR="007E03D4"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hyperlink r:id="rId34" w:history="1">
              <w:r w:rsidRPr="008B0DF2">
                <w:rPr>
                  <w:rStyle w:val="Hyperlink"/>
                  <w:rFonts w:ascii="Arial" w:hAnsi="Arial" w:cs="Arial"/>
                  <w:sz w:val="20"/>
                </w:rPr>
                <w:t>Received comments</w:t>
              </w:r>
            </w:hyperlink>
            <w:r>
              <w:rPr>
                <w:rFonts w:ascii="Arial" w:hAnsi="Arial" w:cs="Arial"/>
                <w:sz w:val="20"/>
              </w:rPr>
              <w:t xml:space="preserve"> posted online.</w:t>
            </w:r>
          </w:p>
          <w:p w14:paraId="282EA6DF" w14:textId="4DBB6D62" w:rsidR="007E03D4" w:rsidRPr="006043D6" w:rsidRDefault="007E03D4" w:rsidP="007E03D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2085D39B" w14:textId="77777777" w:rsidTr="00AB57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5BAADA88" w14:textId="77777777" w:rsidR="00CB4004" w:rsidRPr="00237501" w:rsidRDefault="00CB4004" w:rsidP="00CB4004">
            <w:pPr>
              <w:spacing w:before="60" w:after="60"/>
              <w:rPr>
                <w:rFonts w:ascii="Arial" w:hAnsi="Arial" w:cs="Arial"/>
                <w:sz w:val="20"/>
              </w:rPr>
            </w:pPr>
            <w:r>
              <w:rPr>
                <w:rFonts w:ascii="Arial" w:hAnsi="Arial" w:cs="Arial"/>
                <w:sz w:val="20"/>
              </w:rPr>
              <w:t>Nigeria NCC</w:t>
            </w:r>
          </w:p>
          <w:p w14:paraId="639EC8FA" w14:textId="448E85BF" w:rsidR="00CB4004" w:rsidRPr="00513983" w:rsidRDefault="00CB4004" w:rsidP="00CB4004">
            <w:pPr>
              <w:spacing w:before="60" w:after="60"/>
              <w:rPr>
                <w:rFonts w:ascii="Arial" w:hAnsi="Arial" w:cs="Arial"/>
                <w:sz w:val="20"/>
              </w:rPr>
            </w:pPr>
            <w:hyperlink r:id="rId35" w:history="1">
              <w:r w:rsidRPr="006817CA">
                <w:rPr>
                  <w:rStyle w:val="Hyperlink"/>
                  <w:rFonts w:ascii="Arial" w:hAnsi="Arial" w:cs="Arial"/>
                  <w:b w:val="0"/>
                  <w:bCs w:val="0"/>
                  <w:sz w:val="20"/>
                </w:rPr>
                <w:t>Regulatory Guidelines for the use of the lower part of the 6 GHz (5925 – 6425) MHz band in Nigeria</w:t>
              </w:r>
            </w:hyperlink>
          </w:p>
        </w:tc>
        <w:tc>
          <w:tcPr>
            <w:tcW w:w="1890" w:type="dxa"/>
          </w:tcPr>
          <w:p w14:paraId="2AADD145" w14:textId="77777777" w:rsidR="00CB4004" w:rsidRPr="00237501"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September</w:t>
            </w:r>
            <w:r w:rsidRPr="00237501">
              <w:rPr>
                <w:rFonts w:ascii="Arial" w:hAnsi="Arial" w:cs="Arial"/>
                <w:sz w:val="20"/>
              </w:rPr>
              <w:t xml:space="preserve"> 2025 / </w:t>
            </w:r>
            <w:r>
              <w:rPr>
                <w:rFonts w:ascii="Arial" w:hAnsi="Arial" w:cs="Arial"/>
                <w:sz w:val="20"/>
              </w:rPr>
              <w:t>28</w:t>
            </w:r>
            <w:r w:rsidRPr="00237501">
              <w:rPr>
                <w:rFonts w:ascii="Arial" w:hAnsi="Arial" w:cs="Arial"/>
                <w:sz w:val="20"/>
              </w:rPr>
              <w:t xml:space="preserve"> August 2025</w:t>
            </w:r>
          </w:p>
          <w:p w14:paraId="5D910638"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620" w:type="dxa"/>
          </w:tcPr>
          <w:p w14:paraId="1FA885A9" w14:textId="69421895" w:rsidR="00CB4004" w:rsidRDefault="00CB4004" w:rsidP="00CB4004">
            <w:pPr>
              <w:spacing w:before="60" w:after="60"/>
              <w:cnfStyle w:val="000000100000" w:firstRow="0" w:lastRow="0" w:firstColumn="0" w:lastColumn="0" w:oddVBand="0" w:evenVBand="0" w:oddHBand="1" w:evenHBand="0" w:firstRowFirstColumn="0" w:firstRowLastColumn="0" w:lastRowFirstColumn="0" w:lastRowLastColumn="0"/>
            </w:pPr>
            <w:hyperlink r:id="rId36" w:history="1">
              <w:r w:rsidRPr="005833BD">
                <w:rPr>
                  <w:rStyle w:val="Hyperlink"/>
                  <w:rFonts w:ascii="Arial" w:hAnsi="Arial" w:cs="Arial"/>
                  <w:szCs w:val="22"/>
                </w:rPr>
                <w:t>18-25/0087r3</w:t>
              </w:r>
            </w:hyperlink>
          </w:p>
        </w:tc>
        <w:tc>
          <w:tcPr>
            <w:tcW w:w="2695" w:type="dxa"/>
          </w:tcPr>
          <w:p w14:paraId="27B60823" w14:textId="77777777" w:rsidR="00CB4004" w:rsidRPr="006043D6"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37" w:history="1">
              <w:r w:rsidRPr="00F91673">
                <w:rPr>
                  <w:rStyle w:val="Hyperlink"/>
                  <w:rFonts w:ascii="Arial" w:hAnsi="Arial" w:cs="Arial"/>
                  <w:sz w:val="20"/>
                </w:rPr>
                <w:t>approves</w:t>
              </w:r>
            </w:hyperlink>
            <w:r w:rsidRPr="006043D6">
              <w:rPr>
                <w:rFonts w:ascii="Arial" w:hAnsi="Arial" w:cs="Arial"/>
                <w:sz w:val="20"/>
              </w:rPr>
              <w:t xml:space="preserve"> the document o</w:t>
            </w:r>
            <w:r>
              <w:rPr>
                <w:rFonts w:ascii="Arial" w:hAnsi="Arial" w:cs="Arial"/>
                <w:sz w:val="20"/>
              </w:rPr>
              <w:t>n 28 August</w:t>
            </w:r>
            <w:r w:rsidRPr="006043D6">
              <w:rPr>
                <w:rFonts w:ascii="Arial" w:hAnsi="Arial" w:cs="Arial"/>
                <w:sz w:val="20"/>
              </w:rPr>
              <w:t xml:space="preserve"> 2025.</w:t>
            </w:r>
          </w:p>
          <w:p w14:paraId="0D62F1CC" w14:textId="77777777"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r w:rsidRPr="00EF6696">
              <w:rPr>
                <w:rFonts w:ascii="Arial" w:hAnsi="Arial" w:cs="Arial"/>
                <w:sz w:val="20"/>
              </w:rPr>
              <w:t>approves</w:t>
            </w:r>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2 September 2025</w:t>
            </w:r>
            <w:r w:rsidRPr="00E95B10">
              <w:rPr>
                <w:rStyle w:val="Hyperlink"/>
                <w:rFonts w:ascii="Arial" w:hAnsi="Arial" w:cs="Arial"/>
                <w:color w:val="auto"/>
                <w:sz w:val="20"/>
                <w:u w:val="none"/>
              </w:rPr>
              <w:t>.</w:t>
            </w:r>
          </w:p>
          <w:p w14:paraId="1F1C6CC7" w14:textId="27E2D2BD" w:rsidR="00CB4004" w:rsidRPr="006043D6"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Awaiting decision</w:t>
            </w:r>
          </w:p>
        </w:tc>
      </w:tr>
      <w:tr w:rsidR="00CB4004" w:rsidRPr="000A45A3" w14:paraId="657566BC" w14:textId="77777777" w:rsidTr="009F3577">
        <w:trPr>
          <w:cantSplit/>
        </w:trPr>
        <w:tc>
          <w:tcPr>
            <w:cnfStyle w:val="001000000000" w:firstRow="0" w:lastRow="0" w:firstColumn="1" w:lastColumn="0" w:oddVBand="0" w:evenVBand="0" w:oddHBand="0" w:evenHBand="0" w:firstRowFirstColumn="0" w:firstRowLastColumn="0" w:lastRowFirstColumn="0" w:lastRowLastColumn="0"/>
            <w:tcW w:w="3145" w:type="dxa"/>
          </w:tcPr>
          <w:p w14:paraId="3CEEDD91" w14:textId="77777777" w:rsidR="00CB4004" w:rsidRPr="00CF6255" w:rsidRDefault="00CB4004" w:rsidP="00CB4004">
            <w:pPr>
              <w:spacing w:before="60" w:after="60"/>
              <w:rPr>
                <w:rFonts w:ascii="Arial" w:hAnsi="Arial" w:cs="Arial"/>
                <w:sz w:val="20"/>
              </w:rPr>
            </w:pPr>
            <w:r w:rsidRPr="00CF6255">
              <w:rPr>
                <w:rFonts w:ascii="Arial" w:hAnsi="Arial" w:cs="Arial"/>
                <w:sz w:val="20"/>
              </w:rPr>
              <w:t>UAE TDRA</w:t>
            </w:r>
          </w:p>
          <w:p w14:paraId="32B6DBDE" w14:textId="77777777" w:rsidR="00CB4004" w:rsidRPr="00CF6255" w:rsidRDefault="00CB4004" w:rsidP="00CB4004">
            <w:pPr>
              <w:spacing w:before="60" w:after="60"/>
              <w:rPr>
                <w:rFonts w:ascii="Arial" w:hAnsi="Arial" w:cs="Arial"/>
                <w:b w:val="0"/>
                <w:sz w:val="20"/>
              </w:rPr>
            </w:pPr>
            <w:hyperlink r:id="rId38" w:history="1">
              <w:r w:rsidRPr="003A139C">
                <w:rPr>
                  <w:rStyle w:val="Hyperlink"/>
                  <w:rFonts w:ascii="Arial" w:hAnsi="Arial" w:cs="Arial"/>
                  <w:b w:val="0"/>
                  <w:bCs w:val="0"/>
                  <w:sz w:val="20"/>
                </w:rPr>
                <w:t>UAE Spectrum Outlook 2026 -2031</w:t>
              </w:r>
            </w:hyperlink>
          </w:p>
        </w:tc>
        <w:tc>
          <w:tcPr>
            <w:tcW w:w="1890" w:type="dxa"/>
          </w:tcPr>
          <w:p w14:paraId="2C1DA579" w14:textId="77777777" w:rsidR="00CB4004" w:rsidRPr="00CF625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F6255">
              <w:rPr>
                <w:rFonts w:ascii="Arial" w:hAnsi="Arial" w:cs="Arial"/>
                <w:sz w:val="20"/>
              </w:rPr>
              <w:t xml:space="preserve">31 March 2025 /                    11 March 2025 </w:t>
            </w:r>
          </w:p>
        </w:tc>
        <w:tc>
          <w:tcPr>
            <w:tcW w:w="1620" w:type="dxa"/>
          </w:tcPr>
          <w:p w14:paraId="0861D3EC" w14:textId="77777777" w:rsidR="00CB4004" w:rsidRPr="00CF6255"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39" w:history="1">
              <w:r w:rsidRPr="00452434">
                <w:rPr>
                  <w:rStyle w:val="Hyperlink"/>
                  <w:rFonts w:ascii="Arial" w:hAnsi="Arial" w:cs="Arial"/>
                  <w:sz w:val="20"/>
                </w:rPr>
                <w:t>18-25/0017r4</w:t>
              </w:r>
            </w:hyperlink>
          </w:p>
        </w:tc>
        <w:tc>
          <w:tcPr>
            <w:tcW w:w="2695" w:type="dxa"/>
          </w:tcPr>
          <w:p w14:paraId="2C0BCAB8" w14:textId="77777777" w:rsidR="00CB4004"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40" w:history="1">
              <w:r w:rsidRPr="00224BB1">
                <w:rPr>
                  <w:rStyle w:val="Hyperlink"/>
                  <w:rFonts w:ascii="Arial" w:hAnsi="Arial" w:cs="Arial"/>
                  <w:sz w:val="20"/>
                </w:rPr>
                <w:t>approves</w:t>
              </w:r>
            </w:hyperlink>
            <w:r>
              <w:rPr>
                <w:rFonts w:ascii="Arial" w:hAnsi="Arial" w:cs="Arial"/>
                <w:sz w:val="20"/>
              </w:rPr>
              <w:t xml:space="preserve"> the document on 13 March 2025.</w:t>
            </w:r>
          </w:p>
          <w:p w14:paraId="5B6CC158" w14:textId="5AA7BEE4"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1" w:history="1">
              <w:r w:rsidRPr="00604E6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14 March 2025</w:t>
            </w:r>
            <w:r w:rsidRPr="00E95B10">
              <w:rPr>
                <w:rStyle w:val="Hyperlink"/>
                <w:rFonts w:ascii="Arial" w:hAnsi="Arial" w:cs="Arial"/>
                <w:color w:val="auto"/>
                <w:sz w:val="20"/>
                <w:u w:val="none"/>
              </w:rPr>
              <w:t>.</w:t>
            </w:r>
          </w:p>
          <w:p w14:paraId="76423843" w14:textId="77777777" w:rsidR="00CB4004" w:rsidRPr="00CF6255"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0C8BFC1C" w14:textId="77777777" w:rsidTr="009F35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6DB0CB9D" w14:textId="77777777" w:rsidR="00CB4004" w:rsidRPr="00CF6255" w:rsidRDefault="00CB4004" w:rsidP="00CB4004">
            <w:pPr>
              <w:spacing w:before="60" w:after="60"/>
              <w:rPr>
                <w:rFonts w:ascii="Arial" w:hAnsi="Arial" w:cs="Arial"/>
                <w:sz w:val="20"/>
              </w:rPr>
            </w:pPr>
            <w:r w:rsidRPr="00CF6255">
              <w:rPr>
                <w:rFonts w:ascii="Arial" w:hAnsi="Arial" w:cs="Arial"/>
                <w:sz w:val="20"/>
              </w:rPr>
              <w:t>UK Ofcom</w:t>
            </w:r>
          </w:p>
          <w:p w14:paraId="3280299E" w14:textId="77777777" w:rsidR="00CB4004" w:rsidRPr="00CF6255" w:rsidRDefault="00CB4004" w:rsidP="00CB4004">
            <w:pPr>
              <w:spacing w:before="60" w:after="60"/>
              <w:rPr>
                <w:rFonts w:ascii="Arial" w:hAnsi="Arial" w:cs="Arial"/>
                <w:b w:val="0"/>
                <w:sz w:val="20"/>
              </w:rPr>
            </w:pPr>
            <w:hyperlink r:id="rId42" w:history="1">
              <w:r w:rsidRPr="00CF6255">
                <w:rPr>
                  <w:rStyle w:val="Hyperlink"/>
                  <w:rFonts w:ascii="Arial" w:hAnsi="Arial" w:cs="Arial"/>
                  <w:b w:val="0"/>
                  <w:bCs w:val="0"/>
                  <w:sz w:val="20"/>
                </w:rPr>
                <w:t>Updating Wireless Telegraphy Licence Exemptions</w:t>
              </w:r>
            </w:hyperlink>
          </w:p>
        </w:tc>
        <w:tc>
          <w:tcPr>
            <w:tcW w:w="1890" w:type="dxa"/>
          </w:tcPr>
          <w:p w14:paraId="79C9554E" w14:textId="77777777" w:rsidR="00CB4004" w:rsidRPr="00CF6255"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F6255">
              <w:rPr>
                <w:rFonts w:ascii="Arial" w:hAnsi="Arial" w:cs="Arial"/>
                <w:sz w:val="20"/>
              </w:rPr>
              <w:t xml:space="preserve">28 March 2025 /                    11 March 2025 </w:t>
            </w:r>
          </w:p>
        </w:tc>
        <w:tc>
          <w:tcPr>
            <w:tcW w:w="1620" w:type="dxa"/>
          </w:tcPr>
          <w:p w14:paraId="3BDA9968" w14:textId="77777777" w:rsidR="00CB4004" w:rsidRPr="00CF6255"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rPr>
            </w:pPr>
            <w:hyperlink r:id="rId43" w:history="1">
              <w:r w:rsidRPr="00953027">
                <w:rPr>
                  <w:rStyle w:val="Hyperlink"/>
                  <w:rFonts w:ascii="Arial" w:hAnsi="Arial" w:cs="Arial"/>
                  <w:sz w:val="20"/>
                </w:rPr>
                <w:t>18-25/0016r6</w:t>
              </w:r>
            </w:hyperlink>
          </w:p>
        </w:tc>
        <w:tc>
          <w:tcPr>
            <w:tcW w:w="2695" w:type="dxa"/>
          </w:tcPr>
          <w:p w14:paraId="4C3BFF3A" w14:textId="77777777" w:rsidR="00CB4004"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44" w:history="1">
              <w:r w:rsidRPr="00224BB1">
                <w:rPr>
                  <w:rStyle w:val="Hyperlink"/>
                  <w:rFonts w:ascii="Arial" w:hAnsi="Arial" w:cs="Arial"/>
                  <w:sz w:val="20"/>
                </w:rPr>
                <w:t>approves</w:t>
              </w:r>
            </w:hyperlink>
            <w:r>
              <w:rPr>
                <w:rFonts w:ascii="Arial" w:hAnsi="Arial" w:cs="Arial"/>
                <w:sz w:val="20"/>
              </w:rPr>
              <w:t xml:space="preserve"> the document on 11 March 2025.</w:t>
            </w:r>
          </w:p>
          <w:p w14:paraId="34BB22BF" w14:textId="5116136A"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5" w:history="1">
              <w:r w:rsidRPr="00604E6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14 March 2025</w:t>
            </w:r>
            <w:r w:rsidRPr="00E95B10">
              <w:rPr>
                <w:rStyle w:val="Hyperlink"/>
                <w:rFonts w:ascii="Arial" w:hAnsi="Arial" w:cs="Arial"/>
                <w:color w:val="auto"/>
                <w:sz w:val="20"/>
                <w:u w:val="none"/>
              </w:rPr>
              <w:t>.</w:t>
            </w:r>
          </w:p>
          <w:p w14:paraId="0A30C897" w14:textId="77777777" w:rsidR="00CB4004" w:rsidRPr="00CF6255"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718F515E" w14:textId="77777777" w:rsidTr="00A66C9A">
        <w:trPr>
          <w:cantSplit/>
        </w:trPr>
        <w:tc>
          <w:tcPr>
            <w:cnfStyle w:val="001000000000" w:firstRow="0" w:lastRow="0" w:firstColumn="1" w:lastColumn="0" w:oddVBand="0" w:evenVBand="0" w:oddHBand="0" w:evenHBand="0" w:firstRowFirstColumn="0" w:firstRowLastColumn="0" w:lastRowFirstColumn="0" w:lastRowLastColumn="0"/>
            <w:tcW w:w="3145" w:type="dxa"/>
          </w:tcPr>
          <w:p w14:paraId="1FA085D3" w14:textId="77777777" w:rsidR="00CB4004" w:rsidRPr="00CF6255" w:rsidRDefault="00CB4004" w:rsidP="00CB4004">
            <w:pPr>
              <w:spacing w:before="60" w:after="60"/>
              <w:rPr>
                <w:rFonts w:ascii="Arial" w:hAnsi="Arial" w:cs="Arial"/>
                <w:sz w:val="20"/>
              </w:rPr>
            </w:pPr>
            <w:r w:rsidRPr="00CF6255">
              <w:rPr>
                <w:rFonts w:ascii="Arial" w:hAnsi="Arial" w:cs="Arial"/>
                <w:sz w:val="20"/>
              </w:rPr>
              <w:t>UK Ofcom</w:t>
            </w:r>
          </w:p>
          <w:p w14:paraId="6C3AA154" w14:textId="77777777" w:rsidR="00CB4004" w:rsidRPr="00CF6255" w:rsidRDefault="00CB4004" w:rsidP="00CB4004">
            <w:pPr>
              <w:spacing w:before="60" w:after="60"/>
              <w:rPr>
                <w:rFonts w:ascii="Arial" w:hAnsi="Arial" w:cs="Arial"/>
                <w:b w:val="0"/>
                <w:sz w:val="20"/>
              </w:rPr>
            </w:pPr>
            <w:hyperlink r:id="rId46" w:history="1">
              <w:r w:rsidRPr="00CF6255">
                <w:rPr>
                  <w:rStyle w:val="Hyperlink"/>
                  <w:rFonts w:ascii="Arial" w:hAnsi="Arial" w:cs="Arial"/>
                  <w:b w:val="0"/>
                  <w:bCs w:val="0"/>
                  <w:sz w:val="20"/>
                </w:rPr>
                <w:t>Proposals for AFC in Lower 6 GHz and mobile / Wi-Fi sharing in Upper 6 GHz</w:t>
              </w:r>
            </w:hyperlink>
          </w:p>
        </w:tc>
        <w:tc>
          <w:tcPr>
            <w:tcW w:w="1890" w:type="dxa"/>
          </w:tcPr>
          <w:p w14:paraId="204BFDC4" w14:textId="77777777" w:rsidR="00CB4004" w:rsidRPr="00CF625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F6255">
              <w:rPr>
                <w:rFonts w:ascii="Arial" w:hAnsi="Arial" w:cs="Arial"/>
                <w:sz w:val="20"/>
              </w:rPr>
              <w:t xml:space="preserve">8 May 2025 /                    17 April 2025 </w:t>
            </w:r>
          </w:p>
        </w:tc>
        <w:tc>
          <w:tcPr>
            <w:tcW w:w="1620" w:type="dxa"/>
          </w:tcPr>
          <w:p w14:paraId="1E53118F" w14:textId="77777777" w:rsidR="00CB4004" w:rsidRPr="00CF6255"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rPr>
            </w:pPr>
            <w:hyperlink r:id="rId47" w:history="1">
              <w:r>
                <w:rPr>
                  <w:rStyle w:val="Hyperlink"/>
                  <w:rFonts w:ascii="Arial" w:hAnsi="Arial" w:cs="Arial"/>
                  <w:sz w:val="20"/>
                </w:rPr>
                <w:t>18-25/0035r5</w:t>
              </w:r>
            </w:hyperlink>
          </w:p>
        </w:tc>
        <w:tc>
          <w:tcPr>
            <w:tcW w:w="2695" w:type="dxa"/>
          </w:tcPr>
          <w:p w14:paraId="73D56E1E" w14:textId="77777777" w:rsidR="00CB4004" w:rsidRPr="006043D6"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043D6">
              <w:rPr>
                <w:rFonts w:ascii="Arial" w:hAnsi="Arial" w:cs="Arial"/>
                <w:sz w:val="20"/>
              </w:rPr>
              <w:t xml:space="preserve">RR-TAG </w:t>
            </w:r>
            <w:hyperlink r:id="rId48" w:history="1">
              <w:r w:rsidRPr="00263DB5">
                <w:rPr>
                  <w:rStyle w:val="Hyperlink"/>
                  <w:rFonts w:ascii="Arial" w:hAnsi="Arial" w:cs="Arial"/>
                  <w:sz w:val="20"/>
                </w:rPr>
                <w:t>approves</w:t>
              </w:r>
            </w:hyperlink>
            <w:r w:rsidRPr="006043D6">
              <w:rPr>
                <w:rFonts w:ascii="Arial" w:hAnsi="Arial" w:cs="Arial"/>
                <w:sz w:val="20"/>
              </w:rPr>
              <w:t xml:space="preserve"> the document</w:t>
            </w:r>
            <w:r>
              <w:rPr>
                <w:rFonts w:ascii="Arial" w:hAnsi="Arial" w:cs="Arial"/>
                <w:sz w:val="20"/>
              </w:rPr>
              <w:t xml:space="preserve"> on 17 April</w:t>
            </w:r>
            <w:r w:rsidRPr="006043D6">
              <w:rPr>
                <w:rFonts w:ascii="Arial" w:hAnsi="Arial" w:cs="Arial"/>
                <w:sz w:val="20"/>
              </w:rPr>
              <w:t xml:space="preserve"> 2025.</w:t>
            </w:r>
          </w:p>
          <w:p w14:paraId="5DEE6690" w14:textId="50F13AC0"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49" w:history="1">
              <w:r w:rsidRPr="003B0B3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6 May 2025</w:t>
            </w:r>
            <w:r w:rsidRPr="00E95B10">
              <w:rPr>
                <w:rStyle w:val="Hyperlink"/>
                <w:rFonts w:ascii="Arial" w:hAnsi="Arial" w:cs="Arial"/>
                <w:color w:val="auto"/>
                <w:sz w:val="20"/>
                <w:u w:val="none"/>
              </w:rPr>
              <w:t>.</w:t>
            </w:r>
          </w:p>
          <w:p w14:paraId="4258D67A" w14:textId="33FFBCBD" w:rsidR="00CB4004" w:rsidRPr="00351858"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50" w:history="1">
              <w:r w:rsidRPr="00B90372">
                <w:rPr>
                  <w:rStyle w:val="Hyperlink"/>
                  <w:rFonts w:ascii="Arial" w:hAnsi="Arial" w:cs="Arial"/>
                  <w:sz w:val="20"/>
                </w:rPr>
                <w:t>Received comments</w:t>
              </w:r>
            </w:hyperlink>
            <w:r>
              <w:rPr>
                <w:rStyle w:val="Hyperlink"/>
                <w:rFonts w:ascii="Arial" w:hAnsi="Arial" w:cs="Arial"/>
                <w:color w:val="auto"/>
                <w:sz w:val="20"/>
                <w:u w:val="none"/>
              </w:rPr>
              <w:t xml:space="preserve"> posted online.</w:t>
            </w:r>
          </w:p>
          <w:p w14:paraId="1DE19149" w14:textId="77777777" w:rsidR="00CB4004" w:rsidRPr="00CF6255"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7944A1">
              <w:rPr>
                <w:rFonts w:ascii="Arial" w:hAnsi="Arial" w:cs="Arial"/>
                <w:sz w:val="20"/>
              </w:rPr>
              <w:t>Awaiting decision.</w:t>
            </w:r>
          </w:p>
        </w:tc>
      </w:tr>
      <w:tr w:rsidR="00CB4004" w:rsidRPr="000A45A3" w14:paraId="6A9CF0E5" w14:textId="77777777" w:rsidTr="006A6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1909D7B" w14:textId="77777777" w:rsidR="00CB4004" w:rsidRPr="00B664C5" w:rsidRDefault="00CB4004" w:rsidP="00CB4004">
            <w:pPr>
              <w:spacing w:before="60" w:after="60"/>
              <w:rPr>
                <w:rFonts w:ascii="Arial" w:hAnsi="Arial" w:cs="Arial"/>
                <w:sz w:val="20"/>
              </w:rPr>
            </w:pPr>
            <w:r>
              <w:rPr>
                <w:rFonts w:ascii="Arial" w:hAnsi="Arial" w:cs="Arial"/>
                <w:sz w:val="20"/>
              </w:rPr>
              <w:t>South Africa ICASA</w:t>
            </w:r>
          </w:p>
          <w:p w14:paraId="23F622C5" w14:textId="77777777" w:rsidR="00CB4004" w:rsidRPr="003A0305" w:rsidRDefault="00CB4004" w:rsidP="00CB4004">
            <w:pPr>
              <w:spacing w:before="60" w:after="60"/>
              <w:rPr>
                <w:rFonts w:ascii="Arial" w:hAnsi="Arial" w:cs="Arial"/>
                <w:b w:val="0"/>
                <w:sz w:val="20"/>
              </w:rPr>
            </w:pPr>
            <w:hyperlink r:id="rId51" w:history="1">
              <w:r w:rsidRPr="0073283E">
                <w:rPr>
                  <w:rStyle w:val="Hyperlink"/>
                  <w:rFonts w:ascii="Arial" w:hAnsi="Arial" w:cs="Arial"/>
                  <w:b w:val="0"/>
                  <w:bCs w:val="0"/>
                  <w:sz w:val="20"/>
                </w:rPr>
                <w:t>Draft regulations on dynamic spectrum access and opportunistic spectrum management in the innovation spectrum 3800-4200 MHz and 5925-6425 MHz</w:t>
              </w:r>
            </w:hyperlink>
          </w:p>
        </w:tc>
        <w:tc>
          <w:tcPr>
            <w:tcW w:w="1890" w:type="dxa"/>
          </w:tcPr>
          <w:p w14:paraId="34A0A40E"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13 June</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13 May</w:t>
            </w:r>
            <w:r w:rsidRPr="00CF6255">
              <w:rPr>
                <w:rFonts w:ascii="Arial" w:hAnsi="Arial" w:cs="Arial"/>
                <w:sz w:val="20"/>
              </w:rPr>
              <w:t xml:space="preserve"> 2025 </w:t>
            </w:r>
          </w:p>
        </w:tc>
        <w:tc>
          <w:tcPr>
            <w:tcW w:w="1620" w:type="dxa"/>
          </w:tcPr>
          <w:p w14:paraId="11C26CD1" w14:textId="77777777" w:rsidR="00CB4004" w:rsidRPr="0007211A"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hyperlink r:id="rId52" w:history="1">
              <w:r w:rsidRPr="00D46390">
                <w:rPr>
                  <w:rStyle w:val="Hyperlink"/>
                  <w:rFonts w:ascii="Arial" w:hAnsi="Arial" w:cs="Arial"/>
                  <w:sz w:val="20"/>
                </w:rPr>
                <w:t>18-25/0050r6</w:t>
              </w:r>
            </w:hyperlink>
          </w:p>
        </w:tc>
        <w:tc>
          <w:tcPr>
            <w:tcW w:w="2695" w:type="dxa"/>
          </w:tcPr>
          <w:p w14:paraId="6AD540D6" w14:textId="77777777" w:rsidR="00CB4004" w:rsidRDefault="00CB4004" w:rsidP="00CB4004">
            <w:pPr>
              <w:pStyle w:val="ListParagraph"/>
              <w:numPr>
                <w:ilvl w:val="0"/>
                <w:numId w:val="1"/>
              </w:numPr>
              <w:spacing w:before="60" w:after="60"/>
              <w:ind w:left="252" w:hanging="252"/>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53" w:history="1">
              <w:r w:rsidRPr="00D83AF4">
                <w:rPr>
                  <w:rStyle w:val="Hyperlink"/>
                  <w:rFonts w:ascii="Arial" w:hAnsi="Arial" w:cs="Arial"/>
                  <w:sz w:val="20"/>
                </w:rPr>
                <w:t>approves</w:t>
              </w:r>
            </w:hyperlink>
            <w:r>
              <w:rPr>
                <w:rFonts w:ascii="Arial" w:hAnsi="Arial" w:cs="Arial"/>
                <w:sz w:val="20"/>
              </w:rPr>
              <w:t xml:space="preserve"> the document on 29 May 2025.</w:t>
            </w:r>
          </w:p>
          <w:p w14:paraId="12254F10" w14:textId="6E1C5046"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4" w:history="1">
              <w:r w:rsidRPr="003E60A1">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June 2025</w:t>
            </w:r>
            <w:r w:rsidRPr="00E95B10">
              <w:rPr>
                <w:rStyle w:val="Hyperlink"/>
                <w:rFonts w:ascii="Arial" w:hAnsi="Arial" w:cs="Arial"/>
                <w:color w:val="auto"/>
                <w:sz w:val="20"/>
                <w:u w:val="none"/>
              </w:rPr>
              <w:t>.</w:t>
            </w:r>
          </w:p>
          <w:p w14:paraId="3C56D7AE" w14:textId="77777777" w:rsidR="00CB4004" w:rsidRPr="007C2695" w:rsidRDefault="00CB4004" w:rsidP="00CB4004">
            <w:pPr>
              <w:pStyle w:val="ListParagraph"/>
              <w:numPr>
                <w:ilvl w:val="0"/>
                <w:numId w:val="1"/>
              </w:numPr>
              <w:spacing w:before="60" w:after="120"/>
              <w:ind w:left="261" w:hanging="261"/>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CB4004" w:rsidRPr="000A45A3" w14:paraId="70FB6D11" w14:textId="77777777" w:rsidTr="00494CDB">
        <w:trPr>
          <w:cantSplit/>
        </w:trPr>
        <w:tc>
          <w:tcPr>
            <w:cnfStyle w:val="001000000000" w:firstRow="0" w:lastRow="0" w:firstColumn="1" w:lastColumn="0" w:oddVBand="0" w:evenVBand="0" w:oddHBand="0" w:evenHBand="0" w:firstRowFirstColumn="0" w:firstRowLastColumn="0" w:lastRowFirstColumn="0" w:lastRowLastColumn="0"/>
            <w:tcW w:w="3145" w:type="dxa"/>
          </w:tcPr>
          <w:p w14:paraId="21D2745C" w14:textId="77777777" w:rsidR="00CB4004" w:rsidRPr="00B664C5" w:rsidRDefault="00CB4004" w:rsidP="00CB4004">
            <w:pPr>
              <w:spacing w:before="60" w:after="60"/>
              <w:rPr>
                <w:rFonts w:ascii="Arial" w:hAnsi="Arial" w:cs="Arial"/>
                <w:sz w:val="20"/>
              </w:rPr>
            </w:pPr>
            <w:r>
              <w:rPr>
                <w:rFonts w:ascii="Arial" w:hAnsi="Arial" w:cs="Arial"/>
                <w:sz w:val="20"/>
              </w:rPr>
              <w:lastRenderedPageBreak/>
              <w:t>South Africa ICASA</w:t>
            </w:r>
          </w:p>
          <w:p w14:paraId="21C6A7DE" w14:textId="77777777" w:rsidR="00CB4004" w:rsidRPr="003A0305" w:rsidRDefault="00CB4004" w:rsidP="00CB4004">
            <w:pPr>
              <w:spacing w:before="60" w:after="60"/>
              <w:rPr>
                <w:rFonts w:ascii="Arial" w:hAnsi="Arial" w:cs="Arial"/>
                <w:b w:val="0"/>
                <w:sz w:val="20"/>
              </w:rPr>
            </w:pPr>
            <w:hyperlink r:id="rId55" w:history="1">
              <w:r w:rsidRPr="00510712">
                <w:rPr>
                  <w:rStyle w:val="Hyperlink"/>
                  <w:rFonts w:ascii="Arial" w:hAnsi="Arial" w:cs="Arial"/>
                  <w:b w:val="0"/>
                  <w:bCs w:val="0"/>
                  <w:sz w:val="20"/>
                </w:rPr>
                <w:t>Draft radio frequency plan 2025 (NRFP)</w:t>
              </w:r>
            </w:hyperlink>
          </w:p>
        </w:tc>
        <w:tc>
          <w:tcPr>
            <w:tcW w:w="1890" w:type="dxa"/>
          </w:tcPr>
          <w:p w14:paraId="5D22BD33"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June</w:t>
            </w:r>
            <w:r w:rsidRPr="00CF6255">
              <w:rPr>
                <w:rFonts w:ascii="Arial" w:hAnsi="Arial" w:cs="Arial"/>
                <w:sz w:val="20"/>
              </w:rPr>
              <w:t xml:space="preserve"> 2025</w:t>
            </w:r>
            <w:r>
              <w:rPr>
                <w:rFonts w:ascii="Arial" w:hAnsi="Arial" w:cs="Arial"/>
                <w:sz w:val="20"/>
              </w:rPr>
              <w:t xml:space="preserve"> (extended)</w:t>
            </w:r>
            <w:r w:rsidRPr="00CF6255">
              <w:rPr>
                <w:rFonts w:ascii="Arial" w:hAnsi="Arial" w:cs="Arial"/>
                <w:sz w:val="20"/>
              </w:rPr>
              <w:t xml:space="preserve"> /                    </w:t>
            </w:r>
            <w:r>
              <w:rPr>
                <w:rFonts w:ascii="Arial" w:hAnsi="Arial" w:cs="Arial"/>
                <w:sz w:val="20"/>
              </w:rPr>
              <w:t>13 May</w:t>
            </w:r>
            <w:r w:rsidRPr="00CF6255">
              <w:rPr>
                <w:rFonts w:ascii="Arial" w:hAnsi="Arial" w:cs="Arial"/>
                <w:sz w:val="20"/>
              </w:rPr>
              <w:t xml:space="preserve"> 2025 </w:t>
            </w:r>
          </w:p>
        </w:tc>
        <w:tc>
          <w:tcPr>
            <w:tcW w:w="1620" w:type="dxa"/>
          </w:tcPr>
          <w:p w14:paraId="18C1274B" w14:textId="77777777" w:rsidR="00CB4004" w:rsidRPr="0007211A"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hyperlink r:id="rId56" w:history="1">
              <w:r>
                <w:rPr>
                  <w:rStyle w:val="Hyperlink"/>
                  <w:rFonts w:ascii="Arial" w:hAnsi="Arial" w:cs="Arial"/>
                  <w:sz w:val="20"/>
                </w:rPr>
                <w:t>18-25/0045r4</w:t>
              </w:r>
            </w:hyperlink>
          </w:p>
        </w:tc>
        <w:tc>
          <w:tcPr>
            <w:tcW w:w="2695" w:type="dxa"/>
          </w:tcPr>
          <w:p w14:paraId="450D32F3" w14:textId="77777777" w:rsidR="00CB4004" w:rsidRDefault="00CB4004" w:rsidP="00CB4004">
            <w:pPr>
              <w:pStyle w:val="ListParagraph"/>
              <w:numPr>
                <w:ilvl w:val="0"/>
                <w:numId w:val="1"/>
              </w:numPr>
              <w:spacing w:before="60" w:after="60"/>
              <w:ind w:left="252" w:hanging="252"/>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RR-TAG </w:t>
            </w:r>
            <w:hyperlink r:id="rId57" w:history="1">
              <w:r w:rsidRPr="00D83AF4">
                <w:rPr>
                  <w:rStyle w:val="Hyperlink"/>
                  <w:rFonts w:ascii="Arial" w:hAnsi="Arial" w:cs="Arial"/>
                  <w:sz w:val="20"/>
                </w:rPr>
                <w:t>approves</w:t>
              </w:r>
            </w:hyperlink>
            <w:r>
              <w:rPr>
                <w:rFonts w:ascii="Arial" w:hAnsi="Arial" w:cs="Arial"/>
                <w:sz w:val="20"/>
              </w:rPr>
              <w:t xml:space="preserve"> the document on 13 May 2025.</w:t>
            </w:r>
          </w:p>
          <w:p w14:paraId="266871CA" w14:textId="6ECA90FE"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58" w:history="1">
              <w:r w:rsidRPr="00DC3DB8">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June 2025</w:t>
            </w:r>
            <w:r w:rsidRPr="00E95B10">
              <w:rPr>
                <w:rStyle w:val="Hyperlink"/>
                <w:rFonts w:ascii="Arial" w:hAnsi="Arial" w:cs="Arial"/>
                <w:color w:val="auto"/>
                <w:sz w:val="20"/>
                <w:u w:val="none"/>
              </w:rPr>
              <w:t>.</w:t>
            </w:r>
          </w:p>
          <w:p w14:paraId="0FE2203D" w14:textId="77777777" w:rsidR="00CB4004" w:rsidRPr="007C2695" w:rsidRDefault="00CB4004" w:rsidP="00CB4004">
            <w:pPr>
              <w:pStyle w:val="ListParagraph"/>
              <w:numPr>
                <w:ilvl w:val="0"/>
                <w:numId w:val="1"/>
              </w:numPr>
              <w:spacing w:before="60" w:after="120"/>
              <w:ind w:left="261" w:hanging="26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r w:rsidR="00CB4004" w:rsidRPr="00B664C5" w14:paraId="7534A9C1" w14:textId="77777777" w:rsidTr="00EB18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5" w:type="dxa"/>
          </w:tcPr>
          <w:p w14:paraId="38794B91" w14:textId="77777777" w:rsidR="00CB4004" w:rsidRPr="00B664C5" w:rsidRDefault="00CB4004" w:rsidP="00CB4004">
            <w:pPr>
              <w:spacing w:before="60" w:after="60"/>
              <w:rPr>
                <w:rFonts w:ascii="Arial" w:hAnsi="Arial" w:cs="Arial"/>
                <w:sz w:val="20"/>
              </w:rPr>
            </w:pPr>
            <w:r>
              <w:rPr>
                <w:rFonts w:ascii="Arial" w:hAnsi="Arial" w:cs="Arial"/>
                <w:sz w:val="20"/>
              </w:rPr>
              <w:t>USA FCC</w:t>
            </w:r>
          </w:p>
          <w:p w14:paraId="2054DAA3" w14:textId="77777777" w:rsidR="00CB4004" w:rsidRPr="005F5696" w:rsidRDefault="00CB4004" w:rsidP="00CB4004">
            <w:pPr>
              <w:spacing w:before="60" w:after="60"/>
              <w:rPr>
                <w:rFonts w:ascii="Arial" w:hAnsi="Arial" w:cs="Arial"/>
                <w:b w:val="0"/>
                <w:sz w:val="20"/>
              </w:rPr>
            </w:pPr>
            <w:hyperlink r:id="rId59" w:history="1">
              <w:proofErr w:type="spellStart"/>
              <w:r w:rsidRPr="005F5696">
                <w:rPr>
                  <w:rStyle w:val="Hyperlink"/>
                  <w:rFonts w:ascii="Arial" w:hAnsi="Arial" w:cs="Arial"/>
                  <w:b w:val="0"/>
                  <w:bCs w:val="0"/>
                  <w:sz w:val="20"/>
                </w:rPr>
                <w:t>NextNav’s</w:t>
              </w:r>
              <w:proofErr w:type="spellEnd"/>
              <w:r w:rsidRPr="005F5696">
                <w:rPr>
                  <w:rStyle w:val="Hyperlink"/>
                  <w:rFonts w:ascii="Arial" w:hAnsi="Arial" w:cs="Arial"/>
                  <w:b w:val="0"/>
                  <w:bCs w:val="0"/>
                  <w:sz w:val="20"/>
                </w:rPr>
                <w:t xml:space="preserve"> petition for rulemaking (WT Docket No. 24-240)</w:t>
              </w:r>
            </w:hyperlink>
          </w:p>
        </w:tc>
        <w:tc>
          <w:tcPr>
            <w:tcW w:w="1890" w:type="dxa"/>
          </w:tcPr>
          <w:p w14:paraId="72545456"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Comments:</w:t>
            </w:r>
          </w:p>
          <w:p w14:paraId="28345F21" w14:textId="77777777" w:rsidR="00CB4004" w:rsidRPr="00B664C5"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5 September 2024 / 22 August 2024</w:t>
            </w:r>
          </w:p>
          <w:p w14:paraId="7C324070"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Reply comments:</w:t>
            </w:r>
          </w:p>
          <w:p w14:paraId="2EDF0585" w14:textId="77777777" w:rsidR="00CB4004" w:rsidRDefault="00CB4004" w:rsidP="00CB4004">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20 September 2024 / </w:t>
            </w:r>
          </w:p>
          <w:p w14:paraId="3CE38A78" w14:textId="77777777" w:rsidR="00CB4004" w:rsidRDefault="00CB4004" w:rsidP="00CB400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5 September 2024</w:t>
            </w:r>
          </w:p>
        </w:tc>
        <w:tc>
          <w:tcPr>
            <w:tcW w:w="1620" w:type="dxa"/>
          </w:tcPr>
          <w:p w14:paraId="0043FE8E" w14:textId="77777777" w:rsidR="00CB4004" w:rsidRPr="00FE36ED" w:rsidRDefault="00CB4004" w:rsidP="00CB4004">
            <w:pPr>
              <w:spacing w:before="60" w:after="6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u w:val="none"/>
              </w:rPr>
            </w:pPr>
            <w:hyperlink r:id="rId60" w:history="1">
              <w:r>
                <w:rPr>
                  <w:rStyle w:val="Hyperlink"/>
                  <w:rFonts w:ascii="Arial" w:hAnsi="Arial" w:cs="Arial"/>
                  <w:sz w:val="20"/>
                </w:rPr>
                <w:t>18-24/0082r8</w:t>
              </w:r>
            </w:hyperlink>
          </w:p>
        </w:tc>
        <w:tc>
          <w:tcPr>
            <w:tcW w:w="2695" w:type="dxa"/>
          </w:tcPr>
          <w:p w14:paraId="4B8942B6" w14:textId="77777777" w:rsidR="00CB4004"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RR-TAG </w:t>
            </w:r>
            <w:hyperlink r:id="rId61" w:history="1">
              <w:r w:rsidRPr="00512B8C">
                <w:rPr>
                  <w:rStyle w:val="Hyperlink"/>
                  <w:rFonts w:ascii="Arial" w:hAnsi="Arial" w:cs="Arial"/>
                  <w:sz w:val="20"/>
                </w:rPr>
                <w:t>approves</w:t>
              </w:r>
            </w:hyperlink>
            <w:r>
              <w:rPr>
                <w:rFonts w:ascii="Arial" w:hAnsi="Arial" w:cs="Arial"/>
                <w:sz w:val="20"/>
              </w:rPr>
              <w:t xml:space="preserve"> the document on 29 August 2024.</w:t>
            </w:r>
          </w:p>
          <w:p w14:paraId="6BD111A3" w14:textId="77777777" w:rsidR="00CB4004" w:rsidRDefault="00CB4004" w:rsidP="00CB4004">
            <w:pPr>
              <w:pStyle w:val="ListParagraph"/>
              <w:numPr>
                <w:ilvl w:val="0"/>
                <w:numId w:val="1"/>
              </w:numPr>
              <w:spacing w:before="120" w:after="60"/>
              <w:ind w:left="259" w:hanging="259"/>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62" w:history="1">
              <w:r w:rsidRPr="008D6675">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3 September 2024</w:t>
            </w:r>
            <w:r w:rsidRPr="00E95B10">
              <w:rPr>
                <w:rStyle w:val="Hyperlink"/>
                <w:rFonts w:ascii="Arial" w:hAnsi="Arial" w:cs="Arial"/>
                <w:color w:val="auto"/>
                <w:sz w:val="20"/>
                <w:u w:val="none"/>
              </w:rPr>
              <w:t>.</w:t>
            </w:r>
          </w:p>
          <w:p w14:paraId="4E9E9A6B" w14:textId="77777777" w:rsidR="00CB4004" w:rsidRPr="003444A3" w:rsidRDefault="00CB4004" w:rsidP="00CB4004">
            <w:pPr>
              <w:pStyle w:val="ListParagraph"/>
              <w:numPr>
                <w:ilvl w:val="0"/>
                <w:numId w:val="1"/>
              </w:numPr>
              <w:spacing w:before="60" w:after="60"/>
              <w:ind w:left="256" w:hanging="256"/>
              <w:cnfStyle w:val="000000100000" w:firstRow="0" w:lastRow="0" w:firstColumn="0" w:lastColumn="0" w:oddVBand="0" w:evenVBand="0" w:oddHBand="1" w:evenHBand="0" w:firstRowFirstColumn="0" w:firstRowLastColumn="0" w:lastRowFirstColumn="0" w:lastRowLastColumn="0"/>
              <w:rPr>
                <w:rStyle w:val="Hyperlink"/>
                <w:rFonts w:ascii="Arial" w:hAnsi="Arial" w:cs="Arial"/>
                <w:color w:val="auto"/>
                <w:sz w:val="20"/>
                <w:u w:val="none"/>
              </w:rPr>
            </w:pPr>
            <w:r w:rsidRPr="008F7F2C">
              <w:rPr>
                <w:rStyle w:val="Hyperlink"/>
                <w:rFonts w:ascii="Arial" w:hAnsi="Arial" w:cs="Arial"/>
                <w:color w:val="auto"/>
                <w:sz w:val="20"/>
                <w:u w:val="none"/>
              </w:rPr>
              <w:t>Received comments</w:t>
            </w:r>
            <w:r w:rsidRPr="008F7F2C">
              <w:rPr>
                <w:rStyle w:val="Hyperlink"/>
                <w:rFonts w:ascii="Arial" w:hAnsi="Arial" w:cs="Arial"/>
                <w:sz w:val="20"/>
                <w:u w:val="none"/>
              </w:rPr>
              <w:t xml:space="preserve"> </w:t>
            </w:r>
            <w:r>
              <w:rPr>
                <w:rStyle w:val="Hyperlink"/>
                <w:rFonts w:ascii="Arial" w:hAnsi="Arial" w:cs="Arial"/>
                <w:color w:val="auto"/>
                <w:sz w:val="20"/>
                <w:u w:val="none"/>
              </w:rPr>
              <w:t xml:space="preserve">are available on </w:t>
            </w:r>
            <w:hyperlink r:id="rId63" w:history="1">
              <w:r w:rsidRPr="00722F04">
                <w:rPr>
                  <w:rStyle w:val="Hyperlink"/>
                  <w:rFonts w:ascii="Arial" w:hAnsi="Arial" w:cs="Arial"/>
                  <w:sz w:val="20"/>
                </w:rPr>
                <w:t>ECFS</w:t>
              </w:r>
            </w:hyperlink>
            <w:r>
              <w:rPr>
                <w:rStyle w:val="Hyperlink"/>
                <w:rFonts w:ascii="Arial" w:hAnsi="Arial" w:cs="Arial"/>
                <w:color w:val="auto"/>
                <w:sz w:val="20"/>
                <w:u w:val="none"/>
              </w:rPr>
              <w:t>.</w:t>
            </w:r>
          </w:p>
          <w:p w14:paraId="3596CC9E" w14:textId="77777777" w:rsidR="00CB4004" w:rsidRPr="00512B8C" w:rsidRDefault="00CB4004" w:rsidP="00CB4004">
            <w:pPr>
              <w:pStyle w:val="ListParagraph"/>
              <w:numPr>
                <w:ilvl w:val="0"/>
                <w:numId w:val="1"/>
              </w:numPr>
              <w:spacing w:before="60" w:after="120"/>
              <w:ind w:left="259" w:hanging="259"/>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Hyperlink"/>
                <w:rFonts w:ascii="Arial" w:hAnsi="Arial" w:cs="Arial"/>
                <w:color w:val="auto"/>
                <w:sz w:val="20"/>
                <w:u w:val="none"/>
              </w:rPr>
              <w:t>Awaiting decision.</w:t>
            </w:r>
          </w:p>
        </w:tc>
      </w:tr>
      <w:tr w:rsidR="00CB4004" w:rsidRPr="00B664C5" w14:paraId="5AF24C62" w14:textId="77777777" w:rsidTr="007513F8">
        <w:tc>
          <w:tcPr>
            <w:cnfStyle w:val="001000000000" w:firstRow="0" w:lastRow="0" w:firstColumn="1" w:lastColumn="0" w:oddVBand="0" w:evenVBand="0" w:oddHBand="0" w:evenHBand="0" w:firstRowFirstColumn="0" w:firstRowLastColumn="0" w:lastRowFirstColumn="0" w:lastRowLastColumn="0"/>
            <w:tcW w:w="3145" w:type="dxa"/>
          </w:tcPr>
          <w:p w14:paraId="12C40C50" w14:textId="77777777" w:rsidR="00CB4004" w:rsidRPr="00B664C5" w:rsidRDefault="00CB4004" w:rsidP="00CB4004">
            <w:pPr>
              <w:spacing w:before="60" w:after="60"/>
              <w:rPr>
                <w:rFonts w:ascii="Arial" w:hAnsi="Arial" w:cs="Arial"/>
                <w:sz w:val="20"/>
              </w:rPr>
            </w:pPr>
            <w:r>
              <w:rPr>
                <w:rFonts w:ascii="Arial" w:hAnsi="Arial" w:cs="Arial"/>
                <w:sz w:val="20"/>
              </w:rPr>
              <w:t>USA FCC</w:t>
            </w:r>
          </w:p>
          <w:p w14:paraId="06190BDE" w14:textId="77777777" w:rsidR="00CB4004" w:rsidRPr="005F5696" w:rsidRDefault="00CB4004" w:rsidP="00CB4004">
            <w:pPr>
              <w:spacing w:before="60" w:after="60"/>
              <w:rPr>
                <w:rFonts w:ascii="Arial" w:hAnsi="Arial" w:cs="Arial"/>
                <w:b w:val="0"/>
                <w:sz w:val="20"/>
              </w:rPr>
            </w:pPr>
            <w:hyperlink r:id="rId64" w:history="1">
              <w:r w:rsidRPr="00461E2C">
                <w:rPr>
                  <w:rStyle w:val="Hyperlink"/>
                  <w:rFonts w:ascii="Arial" w:hAnsi="Arial" w:cs="Arial"/>
                  <w:b w:val="0"/>
                  <w:bCs w:val="0"/>
                  <w:sz w:val="20"/>
                </w:rPr>
                <w:t>Promoting the Development of Positioning, Navigation, and Timing Technologies and Solutions (WT Docket No. 25-110)</w:t>
              </w:r>
            </w:hyperlink>
          </w:p>
        </w:tc>
        <w:tc>
          <w:tcPr>
            <w:tcW w:w="1890" w:type="dxa"/>
          </w:tcPr>
          <w:p w14:paraId="09E8FCF9"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Comments:</w:t>
            </w:r>
          </w:p>
          <w:p w14:paraId="4A3D8E36" w14:textId="77777777" w:rsidR="00CB4004" w:rsidRPr="00B664C5"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28 April 2025 /    17 April 2025</w:t>
            </w:r>
          </w:p>
          <w:p w14:paraId="36857879" w14:textId="77777777" w:rsidR="00CB4004" w:rsidRDefault="00CB4004" w:rsidP="00CB4004">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Reply comments:</w:t>
            </w:r>
          </w:p>
          <w:p w14:paraId="396B7F0B" w14:textId="77777777" w:rsidR="00CB4004"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13 May 2025 /      1 May 2025</w:t>
            </w:r>
          </w:p>
        </w:tc>
        <w:tc>
          <w:tcPr>
            <w:tcW w:w="1620" w:type="dxa"/>
          </w:tcPr>
          <w:p w14:paraId="6BF58E9A" w14:textId="77777777" w:rsidR="00CB4004" w:rsidRPr="00CE1338" w:rsidRDefault="00CB4004" w:rsidP="00CB4004">
            <w:pPr>
              <w:spacing w:before="60" w:after="6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u w:val="none"/>
              </w:rPr>
            </w:pPr>
            <w:hyperlink r:id="rId65" w:history="1">
              <w:r w:rsidRPr="00CE1338">
                <w:rPr>
                  <w:rStyle w:val="Hyperlink"/>
                  <w:rFonts w:ascii="Arial" w:hAnsi="Arial" w:cs="Arial"/>
                  <w:sz w:val="20"/>
                </w:rPr>
                <w:t>18-25/0042r8</w:t>
              </w:r>
            </w:hyperlink>
          </w:p>
        </w:tc>
        <w:tc>
          <w:tcPr>
            <w:tcW w:w="2695" w:type="dxa"/>
          </w:tcPr>
          <w:p w14:paraId="466CA055" w14:textId="77777777" w:rsidR="00CB4004" w:rsidRPr="00883DC8"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6043D6">
              <w:rPr>
                <w:rFonts w:ascii="Arial" w:hAnsi="Arial" w:cs="Arial"/>
                <w:sz w:val="20"/>
              </w:rPr>
              <w:t xml:space="preserve">RR-TAG </w:t>
            </w:r>
            <w:hyperlink r:id="rId66" w:history="1">
              <w:r w:rsidRPr="00E0409D">
                <w:rPr>
                  <w:rStyle w:val="Hyperlink"/>
                  <w:rFonts w:ascii="Arial" w:hAnsi="Arial" w:cs="Arial"/>
                  <w:sz w:val="20"/>
                </w:rPr>
                <w:t>approves</w:t>
              </w:r>
            </w:hyperlink>
            <w:r w:rsidRPr="006043D6">
              <w:rPr>
                <w:rFonts w:ascii="Arial" w:hAnsi="Arial" w:cs="Arial"/>
                <w:sz w:val="20"/>
              </w:rPr>
              <w:t xml:space="preserve"> the document</w:t>
            </w:r>
            <w:r>
              <w:rPr>
                <w:rFonts w:ascii="Arial" w:hAnsi="Arial" w:cs="Arial"/>
                <w:sz w:val="20"/>
              </w:rPr>
              <w:t xml:space="preserve"> on 1 May</w:t>
            </w:r>
            <w:r w:rsidRPr="006043D6">
              <w:rPr>
                <w:rFonts w:ascii="Arial" w:hAnsi="Arial" w:cs="Arial"/>
                <w:sz w:val="20"/>
              </w:rPr>
              <w:t xml:space="preserve"> 2025</w:t>
            </w:r>
            <w:r>
              <w:rPr>
                <w:rFonts w:ascii="Arial" w:hAnsi="Arial" w:cs="Arial"/>
                <w:sz w:val="20"/>
              </w:rPr>
              <w:t>.</w:t>
            </w:r>
          </w:p>
          <w:p w14:paraId="504FB66B" w14:textId="76328057" w:rsidR="00CB4004" w:rsidRDefault="00CB4004" w:rsidP="00CB4004">
            <w:pPr>
              <w:pStyle w:val="ListParagraph"/>
              <w:numPr>
                <w:ilvl w:val="0"/>
                <w:numId w:val="1"/>
              </w:numPr>
              <w:spacing w:before="120" w:after="60"/>
              <w:ind w:left="259" w:hanging="259"/>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E95B10">
              <w:rPr>
                <w:rStyle w:val="Hyperlink"/>
                <w:rFonts w:ascii="Arial" w:hAnsi="Arial" w:cs="Arial"/>
                <w:color w:val="auto"/>
                <w:sz w:val="20"/>
                <w:u w:val="none"/>
              </w:rPr>
              <w:t xml:space="preserve">IEEE 802 </w:t>
            </w:r>
            <w:r>
              <w:rPr>
                <w:rStyle w:val="Hyperlink"/>
                <w:rFonts w:ascii="Arial" w:hAnsi="Arial" w:cs="Arial"/>
                <w:color w:val="auto"/>
                <w:sz w:val="20"/>
                <w:u w:val="none"/>
              </w:rPr>
              <w:t xml:space="preserve">LMSC </w:t>
            </w:r>
            <w:hyperlink r:id="rId67" w:history="1">
              <w:r w:rsidRPr="008B7B8A">
                <w:rPr>
                  <w:rStyle w:val="Hyperlink"/>
                  <w:rFonts w:ascii="Arial" w:hAnsi="Arial" w:cs="Arial"/>
                  <w:sz w:val="20"/>
                </w:rPr>
                <w:t>approves</w:t>
              </w:r>
            </w:hyperlink>
            <w:r w:rsidRPr="00E95B10">
              <w:rPr>
                <w:rStyle w:val="Hyperlink"/>
                <w:rFonts w:ascii="Arial" w:hAnsi="Arial" w:cs="Arial"/>
                <w:color w:val="auto"/>
                <w:sz w:val="20"/>
                <w:u w:val="none"/>
              </w:rPr>
              <w:t xml:space="preserve"> the </w:t>
            </w:r>
            <w:r>
              <w:rPr>
                <w:rStyle w:val="Hyperlink"/>
                <w:rFonts w:ascii="Arial" w:hAnsi="Arial" w:cs="Arial"/>
                <w:color w:val="auto"/>
                <w:sz w:val="20"/>
                <w:u w:val="none"/>
              </w:rPr>
              <w:t>document on 6 May 2025</w:t>
            </w:r>
            <w:r w:rsidRPr="00E95B10">
              <w:rPr>
                <w:rStyle w:val="Hyperlink"/>
                <w:rFonts w:ascii="Arial" w:hAnsi="Arial" w:cs="Arial"/>
                <w:color w:val="auto"/>
                <w:sz w:val="20"/>
                <w:u w:val="none"/>
              </w:rPr>
              <w:t>.</w:t>
            </w:r>
          </w:p>
          <w:p w14:paraId="1D160309" w14:textId="77777777" w:rsidR="00CB4004" w:rsidRPr="00A93838" w:rsidRDefault="00CB4004" w:rsidP="00CB4004">
            <w:pPr>
              <w:pStyle w:val="ListParagraph"/>
              <w:numPr>
                <w:ilvl w:val="0"/>
                <w:numId w:val="1"/>
              </w:numPr>
              <w:spacing w:before="60" w:after="60"/>
              <w:ind w:left="256" w:hanging="256"/>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20"/>
                <w:u w:val="none"/>
              </w:rPr>
            </w:pPr>
            <w:r w:rsidRPr="008F7F2C">
              <w:rPr>
                <w:rStyle w:val="Hyperlink"/>
                <w:rFonts w:ascii="Arial" w:hAnsi="Arial" w:cs="Arial"/>
                <w:color w:val="auto"/>
                <w:sz w:val="20"/>
                <w:u w:val="none"/>
              </w:rPr>
              <w:t>Received comments</w:t>
            </w:r>
            <w:r w:rsidRPr="008F7F2C">
              <w:rPr>
                <w:rStyle w:val="Hyperlink"/>
                <w:rFonts w:ascii="Arial" w:hAnsi="Arial" w:cs="Arial"/>
                <w:sz w:val="20"/>
                <w:u w:val="none"/>
              </w:rPr>
              <w:t xml:space="preserve"> </w:t>
            </w:r>
            <w:r>
              <w:rPr>
                <w:rStyle w:val="Hyperlink"/>
                <w:rFonts w:ascii="Arial" w:hAnsi="Arial" w:cs="Arial"/>
                <w:color w:val="auto"/>
                <w:sz w:val="20"/>
                <w:u w:val="none"/>
              </w:rPr>
              <w:t xml:space="preserve">are available on </w:t>
            </w:r>
            <w:hyperlink r:id="rId68" w:history="1">
              <w:r w:rsidRPr="003D62B6">
                <w:rPr>
                  <w:rStyle w:val="Hyperlink"/>
                  <w:rFonts w:ascii="Arial" w:hAnsi="Arial" w:cs="Arial"/>
                  <w:sz w:val="20"/>
                </w:rPr>
                <w:t>ECFS</w:t>
              </w:r>
            </w:hyperlink>
            <w:r>
              <w:rPr>
                <w:rStyle w:val="Hyperlink"/>
                <w:rFonts w:ascii="Arial" w:hAnsi="Arial" w:cs="Arial"/>
                <w:color w:val="auto"/>
                <w:sz w:val="20"/>
                <w:u w:val="none"/>
              </w:rPr>
              <w:t>.</w:t>
            </w:r>
          </w:p>
          <w:p w14:paraId="707F33C7" w14:textId="77777777" w:rsidR="00CB4004" w:rsidRPr="00496B54" w:rsidRDefault="00CB4004" w:rsidP="00CB4004">
            <w:pPr>
              <w:pStyle w:val="ListParagraph"/>
              <w:numPr>
                <w:ilvl w:val="0"/>
                <w:numId w:val="1"/>
              </w:numPr>
              <w:spacing w:before="60" w:after="120"/>
              <w:ind w:left="259" w:hanging="259"/>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944A1">
              <w:rPr>
                <w:rFonts w:ascii="Arial" w:hAnsi="Arial" w:cs="Arial"/>
                <w:sz w:val="20"/>
              </w:rPr>
              <w:t>Awaiting decision.</w:t>
            </w:r>
          </w:p>
        </w:tc>
      </w:tr>
    </w:tbl>
    <w:p w14:paraId="7614FD18" w14:textId="58617D32" w:rsidR="005D2433" w:rsidRDefault="005D2433">
      <w:pPr>
        <w:rPr>
          <w:rFonts w:ascii="Arial" w:hAnsi="Arial" w:cs="Arial"/>
          <w:b/>
          <w:u w:val="single"/>
        </w:rPr>
      </w:pPr>
      <w:r>
        <w:rPr>
          <w:rFonts w:ascii="Arial" w:hAnsi="Arial" w:cs="Arial"/>
          <w:b/>
          <w:u w:val="single"/>
        </w:rPr>
        <w:br w:type="page"/>
      </w:r>
    </w:p>
    <w:p w14:paraId="059330E5" w14:textId="6511C73B" w:rsidR="00E878BE" w:rsidRPr="000A45A3" w:rsidRDefault="00E878BE" w:rsidP="00E878BE">
      <w:pPr>
        <w:spacing w:before="120"/>
        <w:rPr>
          <w:rFonts w:ascii="Arial" w:hAnsi="Arial" w:cs="Arial"/>
          <w:b/>
          <w:u w:val="single"/>
        </w:rPr>
      </w:pPr>
      <w:r>
        <w:rPr>
          <w:rFonts w:ascii="Arial" w:hAnsi="Arial" w:cs="Arial"/>
          <w:b/>
          <w:u w:val="single"/>
        </w:rPr>
        <w:lastRenderedPageBreak/>
        <w:t>Revision history</w:t>
      </w:r>
    </w:p>
    <w:p w14:paraId="7AC7854C" w14:textId="77777777" w:rsidR="00AA4B89" w:rsidRPr="00E878BE" w:rsidRDefault="00AA4B89">
      <w:pPr>
        <w:rPr>
          <w:sz w:val="20"/>
        </w:rPr>
      </w:pPr>
    </w:p>
    <w:tbl>
      <w:tblPr>
        <w:tblStyle w:val="GridTable4-Accent5"/>
        <w:tblW w:w="0" w:type="auto"/>
        <w:tblLook w:val="04A0" w:firstRow="1" w:lastRow="0" w:firstColumn="1" w:lastColumn="0" w:noHBand="0" w:noVBand="1"/>
      </w:tblPr>
      <w:tblGrid>
        <w:gridCol w:w="985"/>
        <w:gridCol w:w="1890"/>
        <w:gridCol w:w="6475"/>
      </w:tblGrid>
      <w:tr w:rsidR="00E878BE" w:rsidRPr="00B664C5" w14:paraId="4F761F39" w14:textId="77777777" w:rsidTr="00B664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5" w:type="dxa"/>
          </w:tcPr>
          <w:p w14:paraId="5351B915" w14:textId="77777777" w:rsidR="00E878BE" w:rsidRPr="00B664C5" w:rsidRDefault="00E878BE" w:rsidP="00E878BE">
            <w:pPr>
              <w:spacing w:before="60" w:after="60"/>
              <w:rPr>
                <w:rFonts w:ascii="Arial" w:hAnsi="Arial" w:cs="Arial"/>
                <w:sz w:val="18"/>
                <w:szCs w:val="18"/>
              </w:rPr>
            </w:pPr>
            <w:r w:rsidRPr="00B664C5">
              <w:rPr>
                <w:rFonts w:ascii="Arial" w:hAnsi="Arial" w:cs="Arial"/>
                <w:sz w:val="18"/>
                <w:szCs w:val="18"/>
              </w:rPr>
              <w:t>Revision</w:t>
            </w:r>
          </w:p>
        </w:tc>
        <w:tc>
          <w:tcPr>
            <w:tcW w:w="1890" w:type="dxa"/>
          </w:tcPr>
          <w:p w14:paraId="013639DE" w14:textId="77777777" w:rsidR="00E878BE" w:rsidRPr="00B664C5" w:rsidRDefault="00E878BE" w:rsidP="00E878B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664C5">
              <w:rPr>
                <w:rFonts w:ascii="Arial" w:hAnsi="Arial" w:cs="Arial"/>
                <w:sz w:val="18"/>
                <w:szCs w:val="18"/>
              </w:rPr>
              <w:t>Date</w:t>
            </w:r>
          </w:p>
        </w:tc>
        <w:tc>
          <w:tcPr>
            <w:tcW w:w="6475" w:type="dxa"/>
          </w:tcPr>
          <w:p w14:paraId="1856A7F5" w14:textId="77777777" w:rsidR="00E878BE" w:rsidRPr="00B664C5" w:rsidRDefault="00E878BE" w:rsidP="00E878BE">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664C5">
              <w:rPr>
                <w:rFonts w:ascii="Arial" w:hAnsi="Arial" w:cs="Arial"/>
                <w:sz w:val="18"/>
                <w:szCs w:val="18"/>
              </w:rPr>
              <w:t>Description</w:t>
            </w:r>
          </w:p>
        </w:tc>
      </w:tr>
      <w:tr w:rsidR="00E878BE" w:rsidRPr="00B664C5" w14:paraId="580CA0BA" w14:textId="77777777" w:rsidTr="00B66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1989C0C" w14:textId="77777777" w:rsidR="00E878BE" w:rsidRPr="00B664C5" w:rsidRDefault="00E878BE" w:rsidP="00E878BE">
            <w:pPr>
              <w:spacing w:before="60" w:after="60"/>
              <w:rPr>
                <w:rFonts w:ascii="Arial" w:hAnsi="Arial" w:cs="Arial"/>
                <w:sz w:val="18"/>
                <w:szCs w:val="18"/>
              </w:rPr>
            </w:pPr>
            <w:r w:rsidRPr="00B664C5">
              <w:rPr>
                <w:rFonts w:ascii="Arial" w:hAnsi="Arial" w:cs="Arial"/>
                <w:sz w:val="18"/>
                <w:szCs w:val="18"/>
              </w:rPr>
              <w:t>0</w:t>
            </w:r>
          </w:p>
        </w:tc>
        <w:tc>
          <w:tcPr>
            <w:tcW w:w="1890" w:type="dxa"/>
          </w:tcPr>
          <w:p w14:paraId="56A73B58" w14:textId="65022BFA" w:rsidR="00E878BE" w:rsidRPr="00B664C5" w:rsidRDefault="005B5102" w:rsidP="005B510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January 2024</w:t>
            </w:r>
          </w:p>
        </w:tc>
        <w:tc>
          <w:tcPr>
            <w:tcW w:w="6475" w:type="dxa"/>
          </w:tcPr>
          <w:p w14:paraId="319A2EE4" w14:textId="77777777" w:rsidR="00E878BE" w:rsidRDefault="00E878BE" w:rsidP="00E878B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664C5">
              <w:rPr>
                <w:rFonts w:ascii="Arial" w:hAnsi="Arial" w:cs="Arial"/>
                <w:sz w:val="18"/>
                <w:szCs w:val="18"/>
              </w:rPr>
              <w:t>Initial version</w:t>
            </w:r>
          </w:p>
          <w:p w14:paraId="689C87A5" w14:textId="508D9717" w:rsidR="005B5102" w:rsidRPr="00B664C5" w:rsidRDefault="005B5102" w:rsidP="00E878B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NOTE – Please refer to </w:t>
            </w:r>
            <w:hyperlink r:id="rId69" w:history="1">
              <w:r w:rsidRPr="00D570DE">
                <w:rPr>
                  <w:rStyle w:val="Hyperlink"/>
                  <w:rFonts w:ascii="Arial" w:hAnsi="Arial" w:cs="Arial"/>
                  <w:sz w:val="18"/>
                  <w:szCs w:val="18"/>
                </w:rPr>
                <w:t>18-22/0035</w:t>
              </w:r>
            </w:hyperlink>
            <w:r>
              <w:rPr>
                <w:rFonts w:ascii="Arial" w:hAnsi="Arial" w:cs="Arial"/>
                <w:sz w:val="18"/>
                <w:szCs w:val="18"/>
              </w:rPr>
              <w:t xml:space="preserve"> for the activities between March 2022 and December 2023.</w:t>
            </w:r>
          </w:p>
        </w:tc>
      </w:tr>
      <w:tr w:rsidR="00BB4A7E" w:rsidRPr="00B664C5" w14:paraId="77C18E88"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47D56BEF" w14:textId="77777777" w:rsidR="00BB4A7E" w:rsidRPr="00B664C5" w:rsidRDefault="00BB4A7E" w:rsidP="00130F30">
            <w:pPr>
              <w:spacing w:before="60" w:after="60"/>
              <w:rPr>
                <w:rFonts w:ascii="Arial" w:hAnsi="Arial" w:cs="Arial"/>
                <w:sz w:val="18"/>
                <w:szCs w:val="18"/>
              </w:rPr>
            </w:pPr>
            <w:r>
              <w:rPr>
                <w:rFonts w:ascii="Arial" w:hAnsi="Arial" w:cs="Arial"/>
                <w:sz w:val="18"/>
                <w:szCs w:val="18"/>
              </w:rPr>
              <w:t>1</w:t>
            </w:r>
          </w:p>
        </w:tc>
        <w:tc>
          <w:tcPr>
            <w:tcW w:w="1890" w:type="dxa"/>
          </w:tcPr>
          <w:p w14:paraId="619A84F2" w14:textId="77777777" w:rsidR="00BB4A7E" w:rsidRPr="00B664C5" w:rsidRDefault="00BB4A7E"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 January 2024</w:t>
            </w:r>
          </w:p>
        </w:tc>
        <w:tc>
          <w:tcPr>
            <w:tcW w:w="6475" w:type="dxa"/>
          </w:tcPr>
          <w:p w14:paraId="7FEB0F94" w14:textId="77777777" w:rsidR="00BB4A7E" w:rsidRPr="00B664C5" w:rsidRDefault="00BB4A7E"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Colombia’s </w:t>
            </w:r>
            <w:r w:rsidRPr="00887CC6">
              <w:rPr>
                <w:rFonts w:ascii="Arial" w:hAnsi="Arial" w:cs="Arial"/>
                <w:sz w:val="18"/>
                <w:szCs w:val="18"/>
              </w:rPr>
              <w:t xml:space="preserve">Agencia Nacional del </w:t>
            </w:r>
            <w:proofErr w:type="spellStart"/>
            <w:r w:rsidRPr="00887CC6">
              <w:rPr>
                <w:rFonts w:ascii="Arial" w:hAnsi="Arial" w:cs="Arial"/>
                <w:sz w:val="18"/>
                <w:szCs w:val="18"/>
              </w:rPr>
              <w:t>Espectro</w:t>
            </w:r>
            <w:proofErr w:type="spellEnd"/>
            <w:r>
              <w:rPr>
                <w:rFonts w:ascii="Arial" w:hAnsi="Arial" w:cs="Arial"/>
                <w:sz w:val="18"/>
                <w:szCs w:val="18"/>
              </w:rPr>
              <w:t xml:space="preserve"> (ANE).</w:t>
            </w:r>
          </w:p>
        </w:tc>
      </w:tr>
      <w:tr w:rsidR="00112E04" w:rsidRPr="00B664C5" w14:paraId="335D35D5"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F51EA33" w14:textId="77777777" w:rsidR="00112E04" w:rsidRPr="00B664C5" w:rsidRDefault="00112E04" w:rsidP="00130F30">
            <w:pPr>
              <w:spacing w:before="60" w:after="60"/>
              <w:rPr>
                <w:rFonts w:ascii="Arial" w:hAnsi="Arial" w:cs="Arial"/>
                <w:sz w:val="18"/>
                <w:szCs w:val="18"/>
              </w:rPr>
            </w:pPr>
            <w:r>
              <w:rPr>
                <w:rFonts w:ascii="Arial" w:hAnsi="Arial" w:cs="Arial"/>
                <w:sz w:val="18"/>
                <w:szCs w:val="18"/>
              </w:rPr>
              <w:t>2</w:t>
            </w:r>
          </w:p>
        </w:tc>
        <w:tc>
          <w:tcPr>
            <w:tcW w:w="1890" w:type="dxa"/>
          </w:tcPr>
          <w:p w14:paraId="74928529" w14:textId="77777777" w:rsidR="00112E04" w:rsidRPr="00B664C5" w:rsidRDefault="00112E04"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 January 2024</w:t>
            </w:r>
          </w:p>
        </w:tc>
        <w:tc>
          <w:tcPr>
            <w:tcW w:w="6475" w:type="dxa"/>
          </w:tcPr>
          <w:p w14:paraId="340B5F8B" w14:textId="77777777" w:rsidR="00112E04" w:rsidRPr="00B664C5" w:rsidRDefault="00112E04"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3472D" w:rsidRPr="00B664C5" w14:paraId="77FB5257"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864C020" w14:textId="77777777" w:rsidR="00E3472D" w:rsidRPr="00B664C5" w:rsidRDefault="00E3472D" w:rsidP="00130F30">
            <w:pPr>
              <w:spacing w:before="60" w:after="60"/>
              <w:rPr>
                <w:rFonts w:ascii="Arial" w:hAnsi="Arial" w:cs="Arial"/>
                <w:sz w:val="18"/>
                <w:szCs w:val="18"/>
              </w:rPr>
            </w:pPr>
            <w:r>
              <w:rPr>
                <w:rFonts w:ascii="Arial" w:hAnsi="Arial" w:cs="Arial"/>
                <w:sz w:val="18"/>
                <w:szCs w:val="18"/>
              </w:rPr>
              <w:t>3</w:t>
            </w:r>
          </w:p>
        </w:tc>
        <w:tc>
          <w:tcPr>
            <w:tcW w:w="1890" w:type="dxa"/>
          </w:tcPr>
          <w:p w14:paraId="7C2B71D3" w14:textId="77777777" w:rsidR="00E3472D" w:rsidRPr="00B664C5" w:rsidRDefault="00E3472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February 2024</w:t>
            </w:r>
          </w:p>
        </w:tc>
        <w:tc>
          <w:tcPr>
            <w:tcW w:w="6475" w:type="dxa"/>
          </w:tcPr>
          <w:p w14:paraId="29BAA291" w14:textId="77777777" w:rsidR="00E3472D" w:rsidRPr="00B664C5" w:rsidRDefault="00E3472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A7A4B" w:rsidRPr="00B664C5" w14:paraId="17C90ED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B65AF3C" w14:textId="77777777" w:rsidR="002A7A4B" w:rsidRPr="00B664C5" w:rsidRDefault="002A7A4B" w:rsidP="00130F30">
            <w:pPr>
              <w:spacing w:before="60" w:after="60"/>
              <w:rPr>
                <w:rFonts w:ascii="Arial" w:hAnsi="Arial" w:cs="Arial"/>
                <w:sz w:val="18"/>
                <w:szCs w:val="18"/>
              </w:rPr>
            </w:pPr>
            <w:r>
              <w:rPr>
                <w:rFonts w:ascii="Arial" w:hAnsi="Arial" w:cs="Arial"/>
                <w:sz w:val="18"/>
                <w:szCs w:val="18"/>
              </w:rPr>
              <w:t>4</w:t>
            </w:r>
          </w:p>
        </w:tc>
        <w:tc>
          <w:tcPr>
            <w:tcW w:w="1890" w:type="dxa"/>
          </w:tcPr>
          <w:p w14:paraId="67006CE2" w14:textId="77777777" w:rsidR="002A7A4B" w:rsidRPr="00B664C5"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12 February 2024</w:t>
            </w:r>
          </w:p>
        </w:tc>
        <w:tc>
          <w:tcPr>
            <w:tcW w:w="6475" w:type="dxa"/>
          </w:tcPr>
          <w:p w14:paraId="165DFD03" w14:textId="77777777" w:rsidR="002A7A4B"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Norway </w:t>
            </w:r>
            <w:proofErr w:type="spellStart"/>
            <w:r>
              <w:rPr>
                <w:rFonts w:ascii="Arial" w:hAnsi="Arial" w:cs="Arial"/>
                <w:sz w:val="18"/>
                <w:szCs w:val="18"/>
              </w:rPr>
              <w:t>Nkom</w:t>
            </w:r>
            <w:proofErr w:type="spellEnd"/>
            <w:r>
              <w:rPr>
                <w:rFonts w:ascii="Arial" w:hAnsi="Arial" w:cs="Arial"/>
                <w:sz w:val="18"/>
                <w:szCs w:val="18"/>
              </w:rPr>
              <w:t xml:space="preserve">.  </w:t>
            </w:r>
          </w:p>
          <w:p w14:paraId="2EC00693" w14:textId="77777777" w:rsidR="002A7A4B" w:rsidRPr="00B664C5" w:rsidRDefault="002A7A4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9540DC" w:rsidRPr="00B664C5" w14:paraId="63EF2B26"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5BFBF43" w14:textId="77777777" w:rsidR="009540DC" w:rsidRPr="00B664C5" w:rsidRDefault="009540DC" w:rsidP="00130F30">
            <w:pPr>
              <w:spacing w:before="60" w:after="60"/>
              <w:rPr>
                <w:rFonts w:ascii="Arial" w:hAnsi="Arial" w:cs="Arial"/>
                <w:sz w:val="18"/>
                <w:szCs w:val="18"/>
              </w:rPr>
            </w:pPr>
            <w:r>
              <w:rPr>
                <w:rFonts w:ascii="Arial" w:hAnsi="Arial" w:cs="Arial"/>
                <w:sz w:val="18"/>
                <w:szCs w:val="18"/>
              </w:rPr>
              <w:t>5</w:t>
            </w:r>
          </w:p>
        </w:tc>
        <w:tc>
          <w:tcPr>
            <w:tcW w:w="1890" w:type="dxa"/>
          </w:tcPr>
          <w:p w14:paraId="0819690D" w14:textId="77777777" w:rsidR="009540DC" w:rsidRPr="00B664C5"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27 February 2024</w:t>
            </w:r>
          </w:p>
        </w:tc>
        <w:tc>
          <w:tcPr>
            <w:tcW w:w="6475" w:type="dxa"/>
          </w:tcPr>
          <w:p w14:paraId="51DFC6ED" w14:textId="1A476FF5" w:rsidR="009540DC"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Brazil ANATEL and Canada RABC.</w:t>
            </w:r>
          </w:p>
          <w:p w14:paraId="10DF5C93" w14:textId="77777777" w:rsidR="009540DC" w:rsidRPr="00B664C5" w:rsidRDefault="009540D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847DCE" w:rsidRPr="00B664C5" w14:paraId="2E8F95E5"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3949229" w14:textId="77777777" w:rsidR="00847DCE" w:rsidRPr="00B664C5" w:rsidRDefault="00847DCE" w:rsidP="00130F30">
            <w:pPr>
              <w:spacing w:before="60" w:after="60"/>
              <w:rPr>
                <w:rFonts w:ascii="Arial" w:hAnsi="Arial" w:cs="Arial"/>
                <w:sz w:val="18"/>
                <w:szCs w:val="18"/>
              </w:rPr>
            </w:pPr>
            <w:r>
              <w:rPr>
                <w:rFonts w:ascii="Arial" w:hAnsi="Arial" w:cs="Arial"/>
                <w:sz w:val="18"/>
                <w:szCs w:val="18"/>
              </w:rPr>
              <w:t>6</w:t>
            </w:r>
          </w:p>
        </w:tc>
        <w:tc>
          <w:tcPr>
            <w:tcW w:w="1890" w:type="dxa"/>
          </w:tcPr>
          <w:p w14:paraId="05B8140D" w14:textId="77777777" w:rsidR="00847DCE" w:rsidRPr="00B664C5"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 March 2024</w:t>
            </w:r>
          </w:p>
        </w:tc>
        <w:tc>
          <w:tcPr>
            <w:tcW w:w="6475" w:type="dxa"/>
          </w:tcPr>
          <w:p w14:paraId="01E5F272" w14:textId="77777777" w:rsidR="00847DCE"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Thailand NBTC.</w:t>
            </w:r>
          </w:p>
          <w:p w14:paraId="6D92A9F9" w14:textId="77777777" w:rsidR="00847DCE" w:rsidRPr="00B664C5" w:rsidRDefault="00847DC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544C5" w:rsidRPr="00B664C5" w14:paraId="76B7D752"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5EC19B36" w14:textId="77777777" w:rsidR="005544C5" w:rsidRPr="00B664C5" w:rsidRDefault="005544C5" w:rsidP="00130F30">
            <w:pPr>
              <w:spacing w:before="60" w:after="60"/>
              <w:rPr>
                <w:rFonts w:ascii="Arial" w:hAnsi="Arial" w:cs="Arial"/>
                <w:sz w:val="18"/>
                <w:szCs w:val="18"/>
              </w:rPr>
            </w:pPr>
            <w:r>
              <w:rPr>
                <w:rFonts w:ascii="Arial" w:hAnsi="Arial" w:cs="Arial"/>
                <w:sz w:val="18"/>
                <w:szCs w:val="18"/>
              </w:rPr>
              <w:t>7</w:t>
            </w:r>
          </w:p>
        </w:tc>
        <w:tc>
          <w:tcPr>
            <w:tcW w:w="1890" w:type="dxa"/>
          </w:tcPr>
          <w:p w14:paraId="446C46E6" w14:textId="77777777" w:rsidR="005544C5" w:rsidRPr="00B66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16 March 2024</w:t>
            </w:r>
          </w:p>
        </w:tc>
        <w:tc>
          <w:tcPr>
            <w:tcW w:w="6475" w:type="dxa"/>
          </w:tcPr>
          <w:p w14:paraId="08E8CF0F" w14:textId="669781B9" w:rsidR="00554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w:t>
            </w:r>
            <w:r w:rsidR="00E0477B">
              <w:rPr>
                <w:rFonts w:ascii="Arial" w:hAnsi="Arial" w:cs="Arial"/>
                <w:sz w:val="18"/>
                <w:szCs w:val="18"/>
              </w:rPr>
              <w:t xml:space="preserve"> (Draft ECC Report 355)</w:t>
            </w:r>
            <w:r>
              <w:rPr>
                <w:rFonts w:ascii="Arial" w:hAnsi="Arial" w:cs="Arial"/>
                <w:sz w:val="18"/>
                <w:szCs w:val="18"/>
              </w:rPr>
              <w:t>.</w:t>
            </w:r>
          </w:p>
          <w:p w14:paraId="665C1C55" w14:textId="77777777" w:rsidR="005544C5" w:rsidRPr="00B664C5" w:rsidRDefault="005544C5"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265FE" w:rsidRPr="00B664C5" w14:paraId="0341E8E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60C9641" w14:textId="77777777" w:rsidR="00D265FE" w:rsidRPr="00B664C5" w:rsidRDefault="00D265FE" w:rsidP="00130F30">
            <w:pPr>
              <w:spacing w:before="60" w:after="60"/>
              <w:rPr>
                <w:rFonts w:ascii="Arial" w:hAnsi="Arial" w:cs="Arial"/>
                <w:sz w:val="18"/>
                <w:szCs w:val="18"/>
              </w:rPr>
            </w:pPr>
            <w:r>
              <w:rPr>
                <w:rFonts w:ascii="Arial" w:hAnsi="Arial" w:cs="Arial"/>
                <w:sz w:val="18"/>
                <w:szCs w:val="18"/>
              </w:rPr>
              <w:t>8</w:t>
            </w:r>
          </w:p>
        </w:tc>
        <w:tc>
          <w:tcPr>
            <w:tcW w:w="1890" w:type="dxa"/>
          </w:tcPr>
          <w:p w14:paraId="3BED220A" w14:textId="5297CFD1" w:rsidR="00D265FE" w:rsidRPr="00B664C5" w:rsidRDefault="00D265FE" w:rsidP="00D265F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24 March 2024</w:t>
            </w:r>
          </w:p>
        </w:tc>
        <w:tc>
          <w:tcPr>
            <w:tcW w:w="6475" w:type="dxa"/>
          </w:tcPr>
          <w:p w14:paraId="133FBF17" w14:textId="77777777" w:rsidR="00D265FE" w:rsidRDefault="00D265F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 (Draft ECC Report 357).</w:t>
            </w:r>
          </w:p>
          <w:p w14:paraId="0F928696" w14:textId="77777777" w:rsidR="00D265FE" w:rsidRPr="00B664C5" w:rsidRDefault="00D265FE"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55324" w:rsidRPr="00B664C5" w14:paraId="279241CB"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6ED9A48E" w14:textId="77777777" w:rsidR="00D55324" w:rsidRPr="00B664C5" w:rsidRDefault="00D55324" w:rsidP="00130F30">
            <w:pPr>
              <w:spacing w:before="60" w:after="60"/>
              <w:rPr>
                <w:rFonts w:ascii="Arial" w:hAnsi="Arial" w:cs="Arial"/>
                <w:sz w:val="18"/>
                <w:szCs w:val="18"/>
              </w:rPr>
            </w:pPr>
            <w:r>
              <w:rPr>
                <w:rFonts w:ascii="Arial" w:hAnsi="Arial" w:cs="Arial"/>
                <w:sz w:val="18"/>
                <w:szCs w:val="18"/>
              </w:rPr>
              <w:t>9</w:t>
            </w:r>
          </w:p>
        </w:tc>
        <w:tc>
          <w:tcPr>
            <w:tcW w:w="1890" w:type="dxa"/>
          </w:tcPr>
          <w:p w14:paraId="2E8AD2B9" w14:textId="77777777" w:rsidR="00D55324" w:rsidRPr="00B664C5"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 March 2024</w:t>
            </w:r>
          </w:p>
        </w:tc>
        <w:tc>
          <w:tcPr>
            <w:tcW w:w="6475" w:type="dxa"/>
          </w:tcPr>
          <w:p w14:paraId="1EC2D5DB" w14:textId="77777777" w:rsidR="00D55324"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3392F373" w14:textId="77777777" w:rsidR="00D55324" w:rsidRPr="00B664C5" w:rsidRDefault="00D55324"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C6607" w:rsidRPr="00B664C5" w14:paraId="5CDB1F27"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4C632E0" w14:textId="77777777" w:rsidR="001C6607" w:rsidRPr="00B664C5" w:rsidRDefault="001C6607" w:rsidP="00130F30">
            <w:pPr>
              <w:spacing w:before="60" w:after="60"/>
              <w:rPr>
                <w:rFonts w:ascii="Arial" w:hAnsi="Arial" w:cs="Arial"/>
                <w:sz w:val="18"/>
                <w:szCs w:val="18"/>
              </w:rPr>
            </w:pPr>
            <w:r>
              <w:rPr>
                <w:rFonts w:ascii="Arial" w:hAnsi="Arial" w:cs="Arial"/>
                <w:sz w:val="18"/>
                <w:szCs w:val="18"/>
              </w:rPr>
              <w:t>10</w:t>
            </w:r>
          </w:p>
        </w:tc>
        <w:tc>
          <w:tcPr>
            <w:tcW w:w="1890" w:type="dxa"/>
          </w:tcPr>
          <w:p w14:paraId="229A9E0F" w14:textId="77777777" w:rsidR="001C6607" w:rsidRPr="00B664C5" w:rsidRDefault="001C6607"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 April 2024</w:t>
            </w:r>
          </w:p>
        </w:tc>
        <w:tc>
          <w:tcPr>
            <w:tcW w:w="6475" w:type="dxa"/>
          </w:tcPr>
          <w:p w14:paraId="20AE6165" w14:textId="77777777" w:rsidR="001C6607" w:rsidRPr="00B664C5" w:rsidRDefault="001C6607"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00AFC" w:rsidRPr="00B664C5" w14:paraId="5EF689DC"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3DE7FBD7" w14:textId="77777777" w:rsidR="00300AFC" w:rsidRPr="00B664C5" w:rsidRDefault="00300AFC" w:rsidP="00130F30">
            <w:pPr>
              <w:spacing w:before="60" w:after="60"/>
              <w:rPr>
                <w:rFonts w:ascii="Arial" w:hAnsi="Arial" w:cs="Arial"/>
                <w:sz w:val="18"/>
                <w:szCs w:val="18"/>
              </w:rPr>
            </w:pPr>
            <w:r>
              <w:rPr>
                <w:rFonts w:ascii="Arial" w:hAnsi="Arial" w:cs="Arial"/>
                <w:sz w:val="18"/>
                <w:szCs w:val="18"/>
              </w:rPr>
              <w:t>11</w:t>
            </w:r>
          </w:p>
        </w:tc>
        <w:tc>
          <w:tcPr>
            <w:tcW w:w="1890" w:type="dxa"/>
          </w:tcPr>
          <w:p w14:paraId="07B536AF" w14:textId="77777777" w:rsidR="00300AFC" w:rsidRPr="00B664C5" w:rsidRDefault="00300AF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13 April 2024</w:t>
            </w:r>
          </w:p>
        </w:tc>
        <w:tc>
          <w:tcPr>
            <w:tcW w:w="6475" w:type="dxa"/>
          </w:tcPr>
          <w:p w14:paraId="4DFF874E" w14:textId="77777777" w:rsidR="00300AFC" w:rsidRPr="00B664C5" w:rsidRDefault="00300AFC"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F090B" w:rsidRPr="00B664C5" w14:paraId="722CF291"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DB1CC61" w14:textId="77777777" w:rsidR="003F090B" w:rsidRPr="00B664C5" w:rsidRDefault="003F090B" w:rsidP="00130F30">
            <w:pPr>
              <w:spacing w:before="60" w:after="60"/>
              <w:rPr>
                <w:rFonts w:ascii="Arial" w:hAnsi="Arial" w:cs="Arial"/>
                <w:sz w:val="18"/>
                <w:szCs w:val="18"/>
              </w:rPr>
            </w:pPr>
            <w:r>
              <w:rPr>
                <w:rFonts w:ascii="Arial" w:hAnsi="Arial" w:cs="Arial"/>
                <w:sz w:val="18"/>
                <w:szCs w:val="18"/>
              </w:rPr>
              <w:t>12</w:t>
            </w:r>
          </w:p>
        </w:tc>
        <w:tc>
          <w:tcPr>
            <w:tcW w:w="1890" w:type="dxa"/>
          </w:tcPr>
          <w:p w14:paraId="68FA7197" w14:textId="77777777" w:rsidR="003F090B" w:rsidRPr="00B664C5"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April 2024</w:t>
            </w:r>
          </w:p>
        </w:tc>
        <w:tc>
          <w:tcPr>
            <w:tcW w:w="6475" w:type="dxa"/>
          </w:tcPr>
          <w:p w14:paraId="6AE48B37" w14:textId="77777777" w:rsidR="003F090B"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South Africa ICASA.</w:t>
            </w:r>
          </w:p>
          <w:p w14:paraId="5CBDA342" w14:textId="77777777" w:rsidR="003F090B" w:rsidRPr="00B664C5" w:rsidRDefault="003F090B" w:rsidP="00130F3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AF0E4D" w:rsidRPr="00B664C5" w14:paraId="29CBD190" w14:textId="77777777" w:rsidTr="00130F30">
        <w:tc>
          <w:tcPr>
            <w:cnfStyle w:val="001000000000" w:firstRow="0" w:lastRow="0" w:firstColumn="1" w:lastColumn="0" w:oddVBand="0" w:evenVBand="0" w:oddHBand="0" w:evenHBand="0" w:firstRowFirstColumn="0" w:firstRowLastColumn="0" w:lastRowFirstColumn="0" w:lastRowLastColumn="0"/>
            <w:tcW w:w="985" w:type="dxa"/>
          </w:tcPr>
          <w:p w14:paraId="75184D72" w14:textId="77777777" w:rsidR="00AF0E4D" w:rsidRPr="00B664C5" w:rsidRDefault="00AF0E4D" w:rsidP="00130F30">
            <w:pPr>
              <w:spacing w:before="60" w:after="60"/>
              <w:rPr>
                <w:rFonts w:ascii="Arial" w:hAnsi="Arial" w:cs="Arial"/>
                <w:sz w:val="18"/>
                <w:szCs w:val="18"/>
              </w:rPr>
            </w:pPr>
            <w:r>
              <w:rPr>
                <w:rFonts w:ascii="Arial" w:hAnsi="Arial" w:cs="Arial"/>
                <w:sz w:val="18"/>
                <w:szCs w:val="18"/>
              </w:rPr>
              <w:t>13</w:t>
            </w:r>
          </w:p>
        </w:tc>
        <w:tc>
          <w:tcPr>
            <w:tcW w:w="1890" w:type="dxa"/>
          </w:tcPr>
          <w:p w14:paraId="405FFDFC" w14:textId="77777777" w:rsidR="00AF0E4D" w:rsidRPr="00B664C5"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May 2024</w:t>
            </w:r>
          </w:p>
        </w:tc>
        <w:tc>
          <w:tcPr>
            <w:tcW w:w="6475" w:type="dxa"/>
          </w:tcPr>
          <w:p w14:paraId="3D9F71DB" w14:textId="77777777" w:rsidR="00AF0E4D"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two new consultations from Korea MIST.</w:t>
            </w:r>
          </w:p>
          <w:p w14:paraId="28DFB913" w14:textId="77777777" w:rsidR="00AF0E4D" w:rsidRPr="00B664C5" w:rsidRDefault="00AF0E4D" w:rsidP="00130F3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7012B" w:rsidRPr="00B664C5" w14:paraId="48E04978"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2BE2F35" w14:textId="77777777" w:rsidR="0007012B" w:rsidRPr="00B664C5" w:rsidRDefault="0007012B" w:rsidP="003444A3">
            <w:pPr>
              <w:spacing w:before="60" w:after="60"/>
              <w:rPr>
                <w:rFonts w:ascii="Arial" w:hAnsi="Arial" w:cs="Arial"/>
                <w:sz w:val="18"/>
                <w:szCs w:val="18"/>
              </w:rPr>
            </w:pPr>
            <w:r>
              <w:rPr>
                <w:rFonts w:ascii="Arial" w:hAnsi="Arial" w:cs="Arial"/>
                <w:sz w:val="18"/>
                <w:szCs w:val="18"/>
              </w:rPr>
              <w:t>14</w:t>
            </w:r>
          </w:p>
        </w:tc>
        <w:tc>
          <w:tcPr>
            <w:tcW w:w="1890" w:type="dxa"/>
          </w:tcPr>
          <w:p w14:paraId="2525D208" w14:textId="77777777" w:rsidR="0007012B" w:rsidRPr="00B664C5" w:rsidRDefault="0007012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 May 2024</w:t>
            </w:r>
          </w:p>
        </w:tc>
        <w:tc>
          <w:tcPr>
            <w:tcW w:w="6475" w:type="dxa"/>
          </w:tcPr>
          <w:p w14:paraId="36F750B7" w14:textId="77777777" w:rsidR="0007012B" w:rsidRPr="00B664C5" w:rsidRDefault="0007012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85516" w:rsidRPr="00B664C5" w14:paraId="5504DCDE"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2BB14DD6" w14:textId="77777777" w:rsidR="00585516" w:rsidRPr="00B664C5" w:rsidRDefault="00585516" w:rsidP="003444A3">
            <w:pPr>
              <w:spacing w:before="60" w:after="60"/>
              <w:rPr>
                <w:rFonts w:ascii="Arial" w:hAnsi="Arial" w:cs="Arial"/>
                <w:sz w:val="18"/>
                <w:szCs w:val="18"/>
              </w:rPr>
            </w:pPr>
            <w:r>
              <w:rPr>
                <w:rFonts w:ascii="Arial" w:hAnsi="Arial" w:cs="Arial"/>
                <w:sz w:val="18"/>
                <w:szCs w:val="18"/>
              </w:rPr>
              <w:t>15</w:t>
            </w:r>
          </w:p>
        </w:tc>
        <w:tc>
          <w:tcPr>
            <w:tcW w:w="1890" w:type="dxa"/>
          </w:tcPr>
          <w:p w14:paraId="4C03CDCD" w14:textId="77777777" w:rsidR="00585516" w:rsidRPr="00B664C5"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 June 2024</w:t>
            </w:r>
          </w:p>
        </w:tc>
        <w:tc>
          <w:tcPr>
            <w:tcW w:w="6475" w:type="dxa"/>
          </w:tcPr>
          <w:p w14:paraId="48FB211E" w14:textId="77777777" w:rsidR="00585516"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new consultations from Cayman Islands </w:t>
            </w:r>
            <w:proofErr w:type="spellStart"/>
            <w:r>
              <w:rPr>
                <w:rFonts w:ascii="Arial" w:hAnsi="Arial" w:cs="Arial"/>
                <w:sz w:val="18"/>
                <w:szCs w:val="18"/>
              </w:rPr>
              <w:t>OfReg</w:t>
            </w:r>
            <w:proofErr w:type="spellEnd"/>
            <w:r>
              <w:rPr>
                <w:rFonts w:ascii="Arial" w:hAnsi="Arial" w:cs="Arial"/>
                <w:sz w:val="18"/>
                <w:szCs w:val="18"/>
              </w:rPr>
              <w:t>, Qatar CRA, and Australia ACMA.</w:t>
            </w:r>
          </w:p>
          <w:p w14:paraId="65324819" w14:textId="77777777" w:rsidR="00585516" w:rsidRPr="00B664C5" w:rsidRDefault="00585516"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150E5" w:rsidRPr="00B664C5" w14:paraId="3B3A41A3"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0E20F29" w14:textId="77777777" w:rsidR="007150E5" w:rsidRPr="00B664C5" w:rsidRDefault="007150E5" w:rsidP="003444A3">
            <w:pPr>
              <w:spacing w:before="60" w:after="60"/>
              <w:rPr>
                <w:rFonts w:ascii="Arial" w:hAnsi="Arial" w:cs="Arial"/>
                <w:sz w:val="18"/>
                <w:szCs w:val="18"/>
              </w:rPr>
            </w:pPr>
            <w:r>
              <w:rPr>
                <w:rFonts w:ascii="Arial" w:hAnsi="Arial" w:cs="Arial"/>
                <w:sz w:val="18"/>
                <w:szCs w:val="18"/>
              </w:rPr>
              <w:t>16</w:t>
            </w:r>
          </w:p>
        </w:tc>
        <w:tc>
          <w:tcPr>
            <w:tcW w:w="1890" w:type="dxa"/>
          </w:tcPr>
          <w:p w14:paraId="5B6C70C2" w14:textId="77777777" w:rsidR="007150E5" w:rsidRPr="00B664C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 July 2024</w:t>
            </w:r>
          </w:p>
        </w:tc>
        <w:tc>
          <w:tcPr>
            <w:tcW w:w="6475" w:type="dxa"/>
          </w:tcPr>
          <w:p w14:paraId="6A2EACA6" w14:textId="77777777" w:rsidR="007150E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CEPT and Canada RABC.</w:t>
            </w:r>
          </w:p>
          <w:p w14:paraId="1BA244E8" w14:textId="77777777" w:rsidR="007150E5" w:rsidRPr="00B664C5" w:rsidRDefault="007150E5"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E0F62" w:rsidRPr="00B664C5" w14:paraId="72FDE00E"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0533BDF8" w14:textId="77777777" w:rsidR="00FE0F62" w:rsidRPr="00B664C5" w:rsidRDefault="00FE0F62" w:rsidP="003444A3">
            <w:pPr>
              <w:spacing w:before="60" w:after="60"/>
              <w:rPr>
                <w:rFonts w:ascii="Arial" w:hAnsi="Arial" w:cs="Arial"/>
                <w:sz w:val="18"/>
                <w:szCs w:val="18"/>
              </w:rPr>
            </w:pPr>
            <w:r>
              <w:rPr>
                <w:rFonts w:ascii="Arial" w:hAnsi="Arial" w:cs="Arial"/>
                <w:sz w:val="18"/>
                <w:szCs w:val="18"/>
              </w:rPr>
              <w:t>17</w:t>
            </w:r>
          </w:p>
        </w:tc>
        <w:tc>
          <w:tcPr>
            <w:tcW w:w="1890" w:type="dxa"/>
          </w:tcPr>
          <w:p w14:paraId="2D0B8FCA" w14:textId="77777777" w:rsidR="00FE0F62" w:rsidRPr="00B664C5" w:rsidRDefault="00FE0F62"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 July 2024</w:t>
            </w:r>
          </w:p>
        </w:tc>
        <w:tc>
          <w:tcPr>
            <w:tcW w:w="6475" w:type="dxa"/>
          </w:tcPr>
          <w:p w14:paraId="2F97F0CE" w14:textId="0C2ACD78" w:rsidR="00FE0F62" w:rsidRPr="00B664C5" w:rsidRDefault="00FE0F62"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007B581A">
              <w:rPr>
                <w:rFonts w:ascii="Arial" w:hAnsi="Arial" w:cs="Arial"/>
                <w:sz w:val="18"/>
                <w:szCs w:val="18"/>
              </w:rPr>
              <w:t xml:space="preserve">EC </w:t>
            </w:r>
            <w:r>
              <w:rPr>
                <w:rFonts w:ascii="Arial" w:hAnsi="Arial" w:cs="Arial"/>
                <w:sz w:val="18"/>
                <w:szCs w:val="18"/>
              </w:rPr>
              <w:t>RSPG.</w:t>
            </w:r>
          </w:p>
        </w:tc>
      </w:tr>
      <w:tr w:rsidR="00735870" w:rsidRPr="00B664C5" w14:paraId="5EE1BBFD"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F3CCDFE" w14:textId="77777777" w:rsidR="00735870" w:rsidRPr="00B664C5" w:rsidRDefault="00735870" w:rsidP="003444A3">
            <w:pPr>
              <w:spacing w:before="60" w:after="60"/>
              <w:rPr>
                <w:rFonts w:ascii="Arial" w:hAnsi="Arial" w:cs="Arial"/>
                <w:sz w:val="18"/>
                <w:szCs w:val="18"/>
              </w:rPr>
            </w:pPr>
            <w:r>
              <w:rPr>
                <w:rFonts w:ascii="Arial" w:hAnsi="Arial" w:cs="Arial"/>
                <w:sz w:val="18"/>
                <w:szCs w:val="18"/>
              </w:rPr>
              <w:t>18</w:t>
            </w:r>
          </w:p>
        </w:tc>
        <w:tc>
          <w:tcPr>
            <w:tcW w:w="1890" w:type="dxa"/>
          </w:tcPr>
          <w:p w14:paraId="1AB7685C" w14:textId="77777777" w:rsidR="00735870" w:rsidRPr="00B664C5" w:rsidRDefault="00735870"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29 July 2024</w:t>
            </w:r>
          </w:p>
        </w:tc>
        <w:tc>
          <w:tcPr>
            <w:tcW w:w="6475" w:type="dxa"/>
          </w:tcPr>
          <w:p w14:paraId="092B5828" w14:textId="77777777" w:rsidR="00735870" w:rsidRPr="00B664C5" w:rsidRDefault="00735870"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E22C8" w:rsidRPr="00B664C5" w14:paraId="4A7DB92A"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49259F7F" w14:textId="77777777" w:rsidR="00EE22C8" w:rsidRPr="00B664C5" w:rsidRDefault="00EE22C8" w:rsidP="003444A3">
            <w:pPr>
              <w:spacing w:before="60" w:after="60"/>
              <w:rPr>
                <w:rFonts w:ascii="Arial" w:hAnsi="Arial" w:cs="Arial"/>
                <w:sz w:val="18"/>
                <w:szCs w:val="18"/>
              </w:rPr>
            </w:pPr>
            <w:r>
              <w:rPr>
                <w:rFonts w:ascii="Arial" w:hAnsi="Arial" w:cs="Arial"/>
                <w:sz w:val="18"/>
                <w:szCs w:val="18"/>
              </w:rPr>
              <w:t>19</w:t>
            </w:r>
          </w:p>
        </w:tc>
        <w:tc>
          <w:tcPr>
            <w:tcW w:w="1890" w:type="dxa"/>
          </w:tcPr>
          <w:p w14:paraId="4364AC9E" w14:textId="77777777" w:rsidR="00EE22C8" w:rsidRPr="00B664C5"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 August 2024</w:t>
            </w:r>
          </w:p>
        </w:tc>
        <w:tc>
          <w:tcPr>
            <w:tcW w:w="6475" w:type="dxa"/>
          </w:tcPr>
          <w:p w14:paraId="083F0F4E" w14:textId="77777777" w:rsidR="00EE22C8"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US FCC.</w:t>
            </w:r>
          </w:p>
          <w:p w14:paraId="763AD802" w14:textId="77777777" w:rsidR="00EE22C8" w:rsidRPr="00B664C5" w:rsidRDefault="00EE22C8"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E108EB" w:rsidRPr="00B664C5" w14:paraId="45A70614" w14:textId="77777777" w:rsidTr="003444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4070C0A" w14:textId="77777777" w:rsidR="00E108EB" w:rsidRPr="00B664C5" w:rsidRDefault="00E108EB" w:rsidP="003444A3">
            <w:pPr>
              <w:spacing w:before="60" w:after="60"/>
              <w:rPr>
                <w:rFonts w:ascii="Arial" w:hAnsi="Arial" w:cs="Arial"/>
                <w:sz w:val="18"/>
                <w:szCs w:val="18"/>
              </w:rPr>
            </w:pPr>
            <w:r>
              <w:rPr>
                <w:rFonts w:ascii="Arial" w:hAnsi="Arial" w:cs="Arial"/>
                <w:sz w:val="18"/>
                <w:szCs w:val="18"/>
              </w:rPr>
              <w:t>20</w:t>
            </w:r>
          </w:p>
        </w:tc>
        <w:tc>
          <w:tcPr>
            <w:tcW w:w="1890" w:type="dxa"/>
          </w:tcPr>
          <w:p w14:paraId="0D65BE04" w14:textId="77777777" w:rsidR="00E108EB" w:rsidRPr="00B664C5"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19 August 2024</w:t>
            </w:r>
          </w:p>
        </w:tc>
        <w:tc>
          <w:tcPr>
            <w:tcW w:w="6475" w:type="dxa"/>
          </w:tcPr>
          <w:p w14:paraId="133765E4" w14:textId="77777777" w:rsidR="00E108EB"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Oman TRA.</w:t>
            </w:r>
          </w:p>
          <w:p w14:paraId="4F4C856A" w14:textId="77777777" w:rsidR="00E108EB" w:rsidRPr="00B664C5" w:rsidRDefault="00E108EB" w:rsidP="003444A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275BF" w:rsidRPr="00B664C5" w14:paraId="5349E2DD" w14:textId="77777777" w:rsidTr="003444A3">
        <w:tc>
          <w:tcPr>
            <w:cnfStyle w:val="001000000000" w:firstRow="0" w:lastRow="0" w:firstColumn="1" w:lastColumn="0" w:oddVBand="0" w:evenVBand="0" w:oddHBand="0" w:evenHBand="0" w:firstRowFirstColumn="0" w:firstRowLastColumn="0" w:lastRowFirstColumn="0" w:lastRowLastColumn="0"/>
            <w:tcW w:w="985" w:type="dxa"/>
          </w:tcPr>
          <w:p w14:paraId="109E7063" w14:textId="77777777" w:rsidR="00D275BF" w:rsidRPr="00B664C5" w:rsidRDefault="00D275BF" w:rsidP="003444A3">
            <w:pPr>
              <w:spacing w:before="60" w:after="60"/>
              <w:rPr>
                <w:rFonts w:ascii="Arial" w:hAnsi="Arial" w:cs="Arial"/>
                <w:sz w:val="18"/>
                <w:szCs w:val="18"/>
              </w:rPr>
            </w:pPr>
            <w:r>
              <w:rPr>
                <w:rFonts w:ascii="Arial" w:hAnsi="Arial" w:cs="Arial"/>
                <w:sz w:val="18"/>
                <w:szCs w:val="18"/>
              </w:rPr>
              <w:t>21</w:t>
            </w:r>
          </w:p>
        </w:tc>
        <w:tc>
          <w:tcPr>
            <w:tcW w:w="1890" w:type="dxa"/>
          </w:tcPr>
          <w:p w14:paraId="294A4B33" w14:textId="77777777" w:rsidR="00D275BF" w:rsidRPr="00B664C5"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 August 2024</w:t>
            </w:r>
          </w:p>
        </w:tc>
        <w:tc>
          <w:tcPr>
            <w:tcW w:w="6475" w:type="dxa"/>
          </w:tcPr>
          <w:p w14:paraId="2233B713" w14:textId="77777777" w:rsidR="00D275BF"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Mexico IFT and Qatar CRA.</w:t>
            </w:r>
          </w:p>
          <w:p w14:paraId="35031BAF" w14:textId="77777777" w:rsidR="00D275BF" w:rsidRPr="00B664C5" w:rsidRDefault="00D275BF" w:rsidP="003444A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6C257B" w:rsidRPr="00B664C5" w14:paraId="6AF5115B"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C6EB408" w14:textId="77777777" w:rsidR="006C257B" w:rsidRPr="00B664C5" w:rsidRDefault="006C257B" w:rsidP="003A139C">
            <w:pPr>
              <w:spacing w:before="60" w:after="60"/>
              <w:rPr>
                <w:rFonts w:ascii="Arial" w:hAnsi="Arial" w:cs="Arial"/>
                <w:sz w:val="18"/>
                <w:szCs w:val="18"/>
              </w:rPr>
            </w:pPr>
            <w:r>
              <w:rPr>
                <w:rFonts w:ascii="Arial" w:hAnsi="Arial" w:cs="Arial"/>
                <w:sz w:val="18"/>
                <w:szCs w:val="18"/>
              </w:rPr>
              <w:lastRenderedPageBreak/>
              <w:t>22</w:t>
            </w:r>
          </w:p>
        </w:tc>
        <w:tc>
          <w:tcPr>
            <w:tcW w:w="1890" w:type="dxa"/>
          </w:tcPr>
          <w:p w14:paraId="7DFD68F3" w14:textId="77777777" w:rsidR="006C257B" w:rsidRPr="00B664C5" w:rsidRDefault="006C257B"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 September 2024</w:t>
            </w:r>
          </w:p>
        </w:tc>
        <w:tc>
          <w:tcPr>
            <w:tcW w:w="6475" w:type="dxa"/>
          </w:tcPr>
          <w:p w14:paraId="7DB02E81" w14:textId="77777777" w:rsidR="006C257B" w:rsidRPr="00B664C5" w:rsidRDefault="006C257B"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72F4D" w:rsidRPr="00B664C5" w14:paraId="6E53B3AF"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70453BFE" w14:textId="77777777" w:rsidR="00272F4D" w:rsidRPr="00B664C5" w:rsidRDefault="00272F4D" w:rsidP="003A139C">
            <w:pPr>
              <w:spacing w:before="60" w:after="60"/>
              <w:rPr>
                <w:rFonts w:ascii="Arial" w:hAnsi="Arial" w:cs="Arial"/>
                <w:sz w:val="18"/>
                <w:szCs w:val="18"/>
              </w:rPr>
            </w:pPr>
            <w:r>
              <w:rPr>
                <w:rFonts w:ascii="Arial" w:hAnsi="Arial" w:cs="Arial"/>
                <w:sz w:val="18"/>
                <w:szCs w:val="18"/>
              </w:rPr>
              <w:t>23</w:t>
            </w:r>
          </w:p>
        </w:tc>
        <w:tc>
          <w:tcPr>
            <w:tcW w:w="1890" w:type="dxa"/>
          </w:tcPr>
          <w:p w14:paraId="2B1B7FC7" w14:textId="77777777" w:rsidR="00272F4D" w:rsidRPr="00B664C5"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 September 2024</w:t>
            </w:r>
          </w:p>
        </w:tc>
        <w:tc>
          <w:tcPr>
            <w:tcW w:w="6475" w:type="dxa"/>
          </w:tcPr>
          <w:p w14:paraId="5901BC8C" w14:textId="77777777" w:rsidR="00272F4D"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Colombia ANE and Saudi Arabic CSA.</w:t>
            </w:r>
          </w:p>
          <w:p w14:paraId="32AB3D19" w14:textId="77777777" w:rsidR="00272F4D" w:rsidRPr="00B664C5" w:rsidRDefault="00272F4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40159E" w:rsidRPr="00B664C5" w14:paraId="0C7F4B7D"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46CA7AD" w14:textId="77777777" w:rsidR="0040159E" w:rsidRPr="00B664C5" w:rsidRDefault="0040159E" w:rsidP="003A139C">
            <w:pPr>
              <w:spacing w:before="60" w:after="60"/>
              <w:rPr>
                <w:rFonts w:ascii="Arial" w:hAnsi="Arial" w:cs="Arial"/>
                <w:sz w:val="18"/>
                <w:szCs w:val="18"/>
              </w:rPr>
            </w:pPr>
            <w:r>
              <w:rPr>
                <w:rFonts w:ascii="Arial" w:hAnsi="Arial" w:cs="Arial"/>
                <w:sz w:val="18"/>
                <w:szCs w:val="18"/>
              </w:rPr>
              <w:t>24</w:t>
            </w:r>
          </w:p>
        </w:tc>
        <w:tc>
          <w:tcPr>
            <w:tcW w:w="1890" w:type="dxa"/>
          </w:tcPr>
          <w:p w14:paraId="176962B4" w14:textId="77777777" w:rsidR="0040159E" w:rsidRPr="00B664C5"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 October 2024</w:t>
            </w:r>
          </w:p>
        </w:tc>
        <w:tc>
          <w:tcPr>
            <w:tcW w:w="6475" w:type="dxa"/>
          </w:tcPr>
          <w:p w14:paraId="40FC587A" w14:textId="5B3BE468" w:rsidR="0040159E"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w:t>
            </w:r>
            <w:r w:rsidR="00DB21CA">
              <w:rPr>
                <w:rFonts w:ascii="Arial" w:hAnsi="Arial" w:cs="Arial"/>
                <w:sz w:val="18"/>
                <w:szCs w:val="18"/>
              </w:rPr>
              <w:t>s</w:t>
            </w:r>
            <w:r>
              <w:rPr>
                <w:rFonts w:ascii="Arial" w:hAnsi="Arial" w:cs="Arial"/>
                <w:sz w:val="18"/>
                <w:szCs w:val="18"/>
              </w:rPr>
              <w:t xml:space="preserve"> from Japan MIC and EU CEPT ECC.</w:t>
            </w:r>
          </w:p>
          <w:p w14:paraId="2BDB05EE" w14:textId="77777777" w:rsidR="0040159E" w:rsidRPr="00B664C5" w:rsidRDefault="0040159E"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393F8D" w:rsidRPr="00B664C5" w14:paraId="69CCE04D"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7DA6C53A" w14:textId="77777777" w:rsidR="00393F8D" w:rsidRPr="00B664C5" w:rsidRDefault="00393F8D" w:rsidP="003A139C">
            <w:pPr>
              <w:spacing w:before="60" w:after="60"/>
              <w:rPr>
                <w:rFonts w:ascii="Arial" w:hAnsi="Arial" w:cs="Arial"/>
                <w:sz w:val="18"/>
                <w:szCs w:val="18"/>
              </w:rPr>
            </w:pPr>
            <w:r>
              <w:rPr>
                <w:rFonts w:ascii="Arial" w:hAnsi="Arial" w:cs="Arial"/>
                <w:sz w:val="18"/>
                <w:szCs w:val="18"/>
              </w:rPr>
              <w:t>25</w:t>
            </w:r>
          </w:p>
        </w:tc>
        <w:tc>
          <w:tcPr>
            <w:tcW w:w="1890" w:type="dxa"/>
          </w:tcPr>
          <w:p w14:paraId="01E92DBF" w14:textId="77777777" w:rsidR="00393F8D" w:rsidRPr="00B664C5"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 October 2024</w:t>
            </w:r>
          </w:p>
        </w:tc>
        <w:tc>
          <w:tcPr>
            <w:tcW w:w="6475" w:type="dxa"/>
          </w:tcPr>
          <w:p w14:paraId="698CAC9C" w14:textId="77777777" w:rsidR="00393F8D"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Belgium BIPT and Czech CTU.</w:t>
            </w:r>
          </w:p>
          <w:p w14:paraId="54C6CDAA" w14:textId="77777777" w:rsidR="00393F8D" w:rsidRPr="00B664C5" w:rsidRDefault="00393F8D"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C31D1" w:rsidRPr="00B664C5" w14:paraId="203B1A07"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62EA768" w14:textId="77777777" w:rsidR="007C31D1" w:rsidRPr="00B664C5" w:rsidRDefault="007C31D1" w:rsidP="003A139C">
            <w:pPr>
              <w:spacing w:before="60" w:after="60"/>
              <w:rPr>
                <w:rFonts w:ascii="Arial" w:hAnsi="Arial" w:cs="Arial"/>
                <w:sz w:val="18"/>
                <w:szCs w:val="18"/>
              </w:rPr>
            </w:pPr>
            <w:r>
              <w:rPr>
                <w:rFonts w:ascii="Arial" w:hAnsi="Arial" w:cs="Arial"/>
                <w:sz w:val="18"/>
                <w:szCs w:val="18"/>
              </w:rPr>
              <w:t>26</w:t>
            </w:r>
          </w:p>
        </w:tc>
        <w:tc>
          <w:tcPr>
            <w:tcW w:w="1890" w:type="dxa"/>
          </w:tcPr>
          <w:p w14:paraId="76D92F26" w14:textId="77777777" w:rsidR="007C31D1" w:rsidRPr="00B664C5" w:rsidRDefault="007C31D1"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27 October 2024</w:t>
            </w:r>
          </w:p>
        </w:tc>
        <w:tc>
          <w:tcPr>
            <w:tcW w:w="6475" w:type="dxa"/>
          </w:tcPr>
          <w:p w14:paraId="04F2B414" w14:textId="7F3A7495" w:rsidR="007C31D1" w:rsidRDefault="00107B3A"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7C31D1">
              <w:rPr>
                <w:rFonts w:ascii="Arial" w:hAnsi="Arial" w:cs="Arial"/>
                <w:sz w:val="18"/>
                <w:szCs w:val="18"/>
              </w:rPr>
              <w:t>new consultation</w:t>
            </w:r>
            <w:r>
              <w:rPr>
                <w:rFonts w:ascii="Arial" w:hAnsi="Arial" w:cs="Arial"/>
                <w:sz w:val="18"/>
                <w:szCs w:val="18"/>
              </w:rPr>
              <w:t>s</w:t>
            </w:r>
            <w:r w:rsidR="007C31D1">
              <w:rPr>
                <w:rFonts w:ascii="Arial" w:hAnsi="Arial" w:cs="Arial"/>
                <w:sz w:val="18"/>
                <w:szCs w:val="18"/>
              </w:rPr>
              <w:t xml:space="preserve"> from Japan MIC, Vietnam MIC, and Saudi Arabic CSA.</w:t>
            </w:r>
          </w:p>
          <w:p w14:paraId="6DF30CB3" w14:textId="77777777" w:rsidR="007C31D1" w:rsidRPr="00B664C5" w:rsidRDefault="007C31D1"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D4CCE" w:rsidRPr="00B664C5" w14:paraId="42263B95"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1CEF5AA1" w14:textId="77777777" w:rsidR="000D4CCE" w:rsidRPr="00B664C5" w:rsidRDefault="000D4CCE" w:rsidP="003A139C">
            <w:pPr>
              <w:spacing w:before="60" w:after="60"/>
              <w:rPr>
                <w:rFonts w:ascii="Arial" w:hAnsi="Arial" w:cs="Arial"/>
                <w:sz w:val="18"/>
                <w:szCs w:val="18"/>
              </w:rPr>
            </w:pPr>
            <w:r>
              <w:rPr>
                <w:rFonts w:ascii="Arial" w:hAnsi="Arial" w:cs="Arial"/>
                <w:sz w:val="18"/>
                <w:szCs w:val="18"/>
              </w:rPr>
              <w:t>27</w:t>
            </w:r>
          </w:p>
        </w:tc>
        <w:tc>
          <w:tcPr>
            <w:tcW w:w="1890" w:type="dxa"/>
          </w:tcPr>
          <w:p w14:paraId="25748FA2" w14:textId="77777777" w:rsidR="000D4CCE" w:rsidRPr="00B664C5"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 November 2024</w:t>
            </w:r>
          </w:p>
        </w:tc>
        <w:tc>
          <w:tcPr>
            <w:tcW w:w="6475" w:type="dxa"/>
          </w:tcPr>
          <w:p w14:paraId="03B6F5B9" w14:textId="77777777" w:rsidR="000D4CCE"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1CFD72B5" w14:textId="77777777" w:rsidR="000D4CCE" w:rsidRPr="00B664C5" w:rsidRDefault="000D4CCE"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7D27BC" w:rsidRPr="00B664C5" w14:paraId="41436B53"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09F7F02" w14:textId="77777777" w:rsidR="007D27BC" w:rsidRPr="00B664C5" w:rsidRDefault="007D27BC" w:rsidP="003A139C">
            <w:pPr>
              <w:spacing w:before="60" w:after="60"/>
              <w:rPr>
                <w:rFonts w:ascii="Arial" w:hAnsi="Arial" w:cs="Arial"/>
                <w:sz w:val="18"/>
                <w:szCs w:val="18"/>
              </w:rPr>
            </w:pPr>
            <w:r>
              <w:rPr>
                <w:rFonts w:ascii="Arial" w:hAnsi="Arial" w:cs="Arial"/>
                <w:sz w:val="18"/>
                <w:szCs w:val="18"/>
              </w:rPr>
              <w:t>28</w:t>
            </w:r>
          </w:p>
        </w:tc>
        <w:tc>
          <w:tcPr>
            <w:tcW w:w="1890" w:type="dxa"/>
          </w:tcPr>
          <w:p w14:paraId="51D82EE4" w14:textId="77777777" w:rsidR="007D27BC" w:rsidRPr="00B664C5"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16 November 2024</w:t>
            </w:r>
          </w:p>
        </w:tc>
        <w:tc>
          <w:tcPr>
            <w:tcW w:w="6475" w:type="dxa"/>
          </w:tcPr>
          <w:p w14:paraId="6D8BBF63" w14:textId="77777777" w:rsidR="007D27BC"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EC RSPG.</w:t>
            </w:r>
          </w:p>
          <w:p w14:paraId="253A1BA6" w14:textId="77777777" w:rsidR="007D27BC" w:rsidRPr="00B664C5" w:rsidRDefault="007D27BC"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BB2DFB" w:rsidRPr="00B664C5" w14:paraId="5A80915F"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1C7B0003" w14:textId="77777777" w:rsidR="00BB2DFB" w:rsidRPr="00B664C5" w:rsidRDefault="00BB2DFB" w:rsidP="003A139C">
            <w:pPr>
              <w:spacing w:before="60" w:after="60"/>
              <w:rPr>
                <w:rFonts w:ascii="Arial" w:hAnsi="Arial" w:cs="Arial"/>
                <w:sz w:val="18"/>
                <w:szCs w:val="18"/>
              </w:rPr>
            </w:pPr>
            <w:r>
              <w:rPr>
                <w:rFonts w:ascii="Arial" w:hAnsi="Arial" w:cs="Arial"/>
                <w:sz w:val="18"/>
                <w:szCs w:val="18"/>
              </w:rPr>
              <w:t>29</w:t>
            </w:r>
          </w:p>
        </w:tc>
        <w:tc>
          <w:tcPr>
            <w:tcW w:w="1890" w:type="dxa"/>
          </w:tcPr>
          <w:p w14:paraId="35BC38A0" w14:textId="77777777" w:rsidR="00BB2DFB" w:rsidRPr="00B664C5" w:rsidRDefault="00BB2DFB"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 December 2024</w:t>
            </w:r>
          </w:p>
        </w:tc>
        <w:tc>
          <w:tcPr>
            <w:tcW w:w="6475" w:type="dxa"/>
          </w:tcPr>
          <w:p w14:paraId="10D51B2F" w14:textId="77777777" w:rsidR="00BB2DFB" w:rsidRPr="00B664C5" w:rsidRDefault="00BB2DFB"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C342E8" w:rsidRPr="00B664C5" w14:paraId="0D4DEF51"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E7A234A" w14:textId="77777777" w:rsidR="00C342E8" w:rsidRPr="00B664C5" w:rsidRDefault="00C342E8" w:rsidP="003A139C">
            <w:pPr>
              <w:spacing w:before="60" w:after="60"/>
              <w:rPr>
                <w:rFonts w:ascii="Arial" w:hAnsi="Arial" w:cs="Arial"/>
                <w:sz w:val="18"/>
                <w:szCs w:val="18"/>
              </w:rPr>
            </w:pPr>
            <w:r>
              <w:rPr>
                <w:rFonts w:ascii="Arial" w:hAnsi="Arial" w:cs="Arial"/>
                <w:sz w:val="18"/>
                <w:szCs w:val="18"/>
              </w:rPr>
              <w:t>30</w:t>
            </w:r>
          </w:p>
        </w:tc>
        <w:tc>
          <w:tcPr>
            <w:tcW w:w="1890" w:type="dxa"/>
          </w:tcPr>
          <w:p w14:paraId="5EA8BD99" w14:textId="77777777" w:rsidR="00C342E8" w:rsidRPr="00B664C5"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21 December 2024</w:t>
            </w:r>
          </w:p>
        </w:tc>
        <w:tc>
          <w:tcPr>
            <w:tcW w:w="6475" w:type="dxa"/>
          </w:tcPr>
          <w:p w14:paraId="0A7E9032" w14:textId="0047E4C4" w:rsidR="00C342E8"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UK Ofcom and France ARCEP</w:t>
            </w:r>
            <w:r w:rsidR="00DD4CF4">
              <w:rPr>
                <w:rFonts w:ascii="Arial" w:hAnsi="Arial" w:cs="Arial"/>
                <w:sz w:val="18"/>
                <w:szCs w:val="18"/>
              </w:rPr>
              <w:t>.</w:t>
            </w:r>
          </w:p>
          <w:p w14:paraId="346E7A13" w14:textId="77777777" w:rsidR="00C342E8" w:rsidRPr="00B664C5" w:rsidRDefault="00C342E8"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2C0FC9" w:rsidRPr="00B664C5" w14:paraId="632D5FC3"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3E63D09A" w14:textId="77777777" w:rsidR="002C0FC9" w:rsidRPr="00B664C5" w:rsidRDefault="002C0FC9" w:rsidP="003A139C">
            <w:pPr>
              <w:spacing w:before="60" w:after="60"/>
              <w:rPr>
                <w:rFonts w:ascii="Arial" w:hAnsi="Arial" w:cs="Arial"/>
                <w:sz w:val="18"/>
                <w:szCs w:val="18"/>
              </w:rPr>
            </w:pPr>
            <w:r>
              <w:rPr>
                <w:rFonts w:ascii="Arial" w:hAnsi="Arial" w:cs="Arial"/>
                <w:sz w:val="18"/>
                <w:szCs w:val="18"/>
              </w:rPr>
              <w:t>31</w:t>
            </w:r>
          </w:p>
        </w:tc>
        <w:tc>
          <w:tcPr>
            <w:tcW w:w="1890" w:type="dxa"/>
          </w:tcPr>
          <w:p w14:paraId="16467791" w14:textId="77777777" w:rsidR="002C0FC9" w:rsidRPr="00B664C5" w:rsidRDefault="002C0FC9"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 January 2025</w:t>
            </w:r>
          </w:p>
        </w:tc>
        <w:tc>
          <w:tcPr>
            <w:tcW w:w="6475" w:type="dxa"/>
          </w:tcPr>
          <w:p w14:paraId="2865C46D" w14:textId="77777777" w:rsidR="002C0FC9" w:rsidRPr="00B664C5" w:rsidRDefault="002C0FC9"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C8074D" w:rsidRPr="00B664C5" w14:paraId="00E4BD1E"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26569A9" w14:textId="77777777" w:rsidR="00C8074D" w:rsidRPr="00B664C5" w:rsidRDefault="00C8074D" w:rsidP="003A139C">
            <w:pPr>
              <w:spacing w:before="60" w:after="60"/>
              <w:rPr>
                <w:rFonts w:ascii="Arial" w:hAnsi="Arial" w:cs="Arial"/>
                <w:sz w:val="18"/>
                <w:szCs w:val="18"/>
              </w:rPr>
            </w:pPr>
            <w:r>
              <w:rPr>
                <w:rFonts w:ascii="Arial" w:hAnsi="Arial" w:cs="Arial"/>
                <w:sz w:val="18"/>
                <w:szCs w:val="18"/>
              </w:rPr>
              <w:t>32</w:t>
            </w:r>
          </w:p>
        </w:tc>
        <w:tc>
          <w:tcPr>
            <w:tcW w:w="1890" w:type="dxa"/>
          </w:tcPr>
          <w:p w14:paraId="57932547" w14:textId="77777777" w:rsidR="00C8074D" w:rsidRPr="00B664C5"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 January 2025</w:t>
            </w:r>
          </w:p>
        </w:tc>
        <w:tc>
          <w:tcPr>
            <w:tcW w:w="6475" w:type="dxa"/>
          </w:tcPr>
          <w:p w14:paraId="4309E710" w14:textId="77777777" w:rsidR="00C8074D"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UK Ofcom.</w:t>
            </w:r>
          </w:p>
          <w:p w14:paraId="6DF23B95" w14:textId="77777777" w:rsidR="00C8074D" w:rsidRPr="00B664C5" w:rsidRDefault="00C8074D"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DD5980" w:rsidRPr="00B664C5" w14:paraId="126A6DC9" w14:textId="77777777" w:rsidTr="003A139C">
        <w:tc>
          <w:tcPr>
            <w:cnfStyle w:val="001000000000" w:firstRow="0" w:lastRow="0" w:firstColumn="1" w:lastColumn="0" w:oddVBand="0" w:evenVBand="0" w:oddHBand="0" w:evenHBand="0" w:firstRowFirstColumn="0" w:firstRowLastColumn="0" w:lastRowFirstColumn="0" w:lastRowLastColumn="0"/>
            <w:tcW w:w="985" w:type="dxa"/>
          </w:tcPr>
          <w:p w14:paraId="56285A92" w14:textId="77777777" w:rsidR="00DD5980" w:rsidRPr="00B664C5" w:rsidRDefault="00DD5980" w:rsidP="003A139C">
            <w:pPr>
              <w:spacing w:before="60" w:after="60"/>
              <w:rPr>
                <w:rFonts w:ascii="Arial" w:hAnsi="Arial" w:cs="Arial"/>
                <w:sz w:val="18"/>
                <w:szCs w:val="18"/>
              </w:rPr>
            </w:pPr>
            <w:r>
              <w:rPr>
                <w:rFonts w:ascii="Arial" w:hAnsi="Arial" w:cs="Arial"/>
                <w:sz w:val="18"/>
                <w:szCs w:val="18"/>
              </w:rPr>
              <w:t>33</w:t>
            </w:r>
          </w:p>
        </w:tc>
        <w:tc>
          <w:tcPr>
            <w:tcW w:w="1890" w:type="dxa"/>
          </w:tcPr>
          <w:p w14:paraId="6527823B" w14:textId="77777777" w:rsidR="00DD5980" w:rsidRPr="00B664C5"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29 January 2025</w:t>
            </w:r>
          </w:p>
        </w:tc>
        <w:tc>
          <w:tcPr>
            <w:tcW w:w="6475" w:type="dxa"/>
          </w:tcPr>
          <w:p w14:paraId="37BC008E" w14:textId="77777777" w:rsidR="00DD5980"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Canada RABC.</w:t>
            </w:r>
          </w:p>
          <w:p w14:paraId="426E0960" w14:textId="77777777" w:rsidR="00DD5980" w:rsidRPr="00B664C5" w:rsidRDefault="00DD5980" w:rsidP="003A139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482157" w:rsidRPr="00B664C5" w14:paraId="54E9EEEB" w14:textId="77777777" w:rsidTr="003A1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1BC049D" w14:textId="77777777" w:rsidR="00482157" w:rsidRPr="00B664C5" w:rsidRDefault="00482157" w:rsidP="003A139C">
            <w:pPr>
              <w:spacing w:before="60" w:after="60"/>
              <w:rPr>
                <w:rFonts w:ascii="Arial" w:hAnsi="Arial" w:cs="Arial"/>
                <w:sz w:val="18"/>
                <w:szCs w:val="18"/>
              </w:rPr>
            </w:pPr>
            <w:r>
              <w:rPr>
                <w:rFonts w:ascii="Arial" w:hAnsi="Arial" w:cs="Arial"/>
                <w:sz w:val="18"/>
                <w:szCs w:val="18"/>
              </w:rPr>
              <w:t>34</w:t>
            </w:r>
          </w:p>
        </w:tc>
        <w:tc>
          <w:tcPr>
            <w:tcW w:w="1890" w:type="dxa"/>
          </w:tcPr>
          <w:p w14:paraId="7509BAFB" w14:textId="77777777" w:rsidR="00482157" w:rsidRPr="00B664C5" w:rsidRDefault="00482157"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 February 2025</w:t>
            </w:r>
          </w:p>
        </w:tc>
        <w:tc>
          <w:tcPr>
            <w:tcW w:w="6475" w:type="dxa"/>
          </w:tcPr>
          <w:p w14:paraId="115715BF" w14:textId="77777777" w:rsidR="00482157" w:rsidRPr="00B664C5" w:rsidRDefault="00482157" w:rsidP="003A139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8D670A" w:rsidRPr="00B664C5" w14:paraId="01D378E1" w14:textId="77777777" w:rsidTr="00C324C7">
        <w:tc>
          <w:tcPr>
            <w:cnfStyle w:val="001000000000" w:firstRow="0" w:lastRow="0" w:firstColumn="1" w:lastColumn="0" w:oddVBand="0" w:evenVBand="0" w:oddHBand="0" w:evenHBand="0" w:firstRowFirstColumn="0" w:firstRowLastColumn="0" w:lastRowFirstColumn="0" w:lastRowLastColumn="0"/>
            <w:tcW w:w="985" w:type="dxa"/>
          </w:tcPr>
          <w:p w14:paraId="53CA33EB" w14:textId="77777777" w:rsidR="008D670A" w:rsidRPr="00B664C5" w:rsidRDefault="008D670A" w:rsidP="00C324C7">
            <w:pPr>
              <w:spacing w:before="60" w:after="60"/>
              <w:rPr>
                <w:rFonts w:ascii="Arial" w:hAnsi="Arial" w:cs="Arial"/>
                <w:sz w:val="18"/>
                <w:szCs w:val="18"/>
              </w:rPr>
            </w:pPr>
            <w:r>
              <w:rPr>
                <w:rFonts w:ascii="Arial" w:hAnsi="Arial" w:cs="Arial"/>
                <w:sz w:val="18"/>
                <w:szCs w:val="18"/>
              </w:rPr>
              <w:t>35</w:t>
            </w:r>
          </w:p>
        </w:tc>
        <w:tc>
          <w:tcPr>
            <w:tcW w:w="1890" w:type="dxa"/>
          </w:tcPr>
          <w:p w14:paraId="0F368DF3" w14:textId="77777777" w:rsidR="008D670A" w:rsidRPr="00B664C5"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February 2025</w:t>
            </w:r>
          </w:p>
        </w:tc>
        <w:tc>
          <w:tcPr>
            <w:tcW w:w="6475" w:type="dxa"/>
          </w:tcPr>
          <w:p w14:paraId="3AF05302" w14:textId="77777777" w:rsidR="008D670A"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UAE TDRA, UK Ofcom, and Canada RABC.</w:t>
            </w:r>
          </w:p>
          <w:p w14:paraId="30AD4241" w14:textId="77777777" w:rsidR="008D670A" w:rsidRPr="00B664C5" w:rsidRDefault="008D670A" w:rsidP="00C324C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F6C15" w:rsidRPr="00B664C5" w14:paraId="769D65AF" w14:textId="77777777" w:rsidTr="009F3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753C65B" w14:textId="77777777" w:rsidR="00FF6C15" w:rsidRPr="00B664C5" w:rsidRDefault="00FF6C15" w:rsidP="009F3577">
            <w:pPr>
              <w:spacing w:before="60" w:after="60"/>
              <w:rPr>
                <w:rFonts w:ascii="Arial" w:hAnsi="Arial" w:cs="Arial"/>
                <w:sz w:val="18"/>
                <w:szCs w:val="18"/>
              </w:rPr>
            </w:pPr>
            <w:r>
              <w:rPr>
                <w:rFonts w:ascii="Arial" w:hAnsi="Arial" w:cs="Arial"/>
                <w:sz w:val="18"/>
                <w:szCs w:val="18"/>
              </w:rPr>
              <w:t>36</w:t>
            </w:r>
          </w:p>
        </w:tc>
        <w:tc>
          <w:tcPr>
            <w:tcW w:w="1890" w:type="dxa"/>
          </w:tcPr>
          <w:p w14:paraId="03ED5A7E" w14:textId="77777777" w:rsidR="00FF6C15" w:rsidRPr="00B664C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 March 2025</w:t>
            </w:r>
          </w:p>
        </w:tc>
        <w:tc>
          <w:tcPr>
            <w:tcW w:w="6475" w:type="dxa"/>
          </w:tcPr>
          <w:p w14:paraId="43B5478D" w14:textId="77777777" w:rsidR="00FF6C1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Australia ACMA.</w:t>
            </w:r>
          </w:p>
          <w:p w14:paraId="1C86B368" w14:textId="77777777" w:rsidR="00FF6C15" w:rsidRPr="00B664C5" w:rsidRDefault="00FF6C15" w:rsidP="009F35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640090" w:rsidRPr="00B664C5" w14:paraId="11238D42" w14:textId="77777777" w:rsidTr="001C50CC">
        <w:tc>
          <w:tcPr>
            <w:cnfStyle w:val="001000000000" w:firstRow="0" w:lastRow="0" w:firstColumn="1" w:lastColumn="0" w:oddVBand="0" w:evenVBand="0" w:oddHBand="0" w:evenHBand="0" w:firstRowFirstColumn="0" w:firstRowLastColumn="0" w:lastRowFirstColumn="0" w:lastRowLastColumn="0"/>
            <w:tcW w:w="985" w:type="dxa"/>
          </w:tcPr>
          <w:p w14:paraId="27B5661E" w14:textId="77777777" w:rsidR="00640090" w:rsidRPr="00B664C5" w:rsidRDefault="00640090" w:rsidP="001C50CC">
            <w:pPr>
              <w:spacing w:before="60" w:after="60"/>
              <w:rPr>
                <w:rFonts w:ascii="Arial" w:hAnsi="Arial" w:cs="Arial"/>
                <w:sz w:val="18"/>
                <w:szCs w:val="18"/>
              </w:rPr>
            </w:pPr>
            <w:r>
              <w:rPr>
                <w:rFonts w:ascii="Arial" w:hAnsi="Arial" w:cs="Arial"/>
                <w:sz w:val="18"/>
                <w:szCs w:val="18"/>
              </w:rPr>
              <w:t>37</w:t>
            </w:r>
          </w:p>
        </w:tc>
        <w:tc>
          <w:tcPr>
            <w:tcW w:w="1890" w:type="dxa"/>
          </w:tcPr>
          <w:p w14:paraId="751B63D0" w14:textId="77777777" w:rsidR="00640090" w:rsidRPr="00B664C5"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18 March 2025</w:t>
            </w:r>
          </w:p>
        </w:tc>
        <w:tc>
          <w:tcPr>
            <w:tcW w:w="6475" w:type="dxa"/>
          </w:tcPr>
          <w:p w14:paraId="36D11760" w14:textId="77777777" w:rsidR="00640090"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a new consultation from </w:t>
            </w:r>
            <w:r w:rsidRPr="00FE4C3F">
              <w:rPr>
                <w:rFonts w:ascii="Arial" w:hAnsi="Arial" w:cs="Arial"/>
                <w:sz w:val="18"/>
                <w:szCs w:val="18"/>
              </w:rPr>
              <w:t>Lithuania RRT</w:t>
            </w:r>
            <w:r>
              <w:rPr>
                <w:rFonts w:ascii="Arial" w:hAnsi="Arial" w:cs="Arial"/>
                <w:sz w:val="18"/>
                <w:szCs w:val="18"/>
              </w:rPr>
              <w:t>.</w:t>
            </w:r>
          </w:p>
          <w:p w14:paraId="0E7A9E9C" w14:textId="77777777" w:rsidR="00640090" w:rsidRPr="00B664C5" w:rsidRDefault="00640090" w:rsidP="001C50C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E1FE0" w:rsidRPr="00B664C5" w14:paraId="66526BB7" w14:textId="77777777" w:rsidTr="00B42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D8D0FA2" w14:textId="77777777" w:rsidR="001E1FE0" w:rsidRPr="00B664C5" w:rsidRDefault="001E1FE0" w:rsidP="00B42B4C">
            <w:pPr>
              <w:spacing w:before="60" w:after="60"/>
              <w:rPr>
                <w:rFonts w:ascii="Arial" w:hAnsi="Arial" w:cs="Arial"/>
                <w:sz w:val="18"/>
                <w:szCs w:val="18"/>
              </w:rPr>
            </w:pPr>
            <w:r>
              <w:rPr>
                <w:rFonts w:ascii="Arial" w:hAnsi="Arial" w:cs="Arial"/>
                <w:sz w:val="18"/>
                <w:szCs w:val="18"/>
              </w:rPr>
              <w:t>38</w:t>
            </w:r>
          </w:p>
        </w:tc>
        <w:tc>
          <w:tcPr>
            <w:tcW w:w="1890" w:type="dxa"/>
          </w:tcPr>
          <w:p w14:paraId="379D8FDF" w14:textId="77777777" w:rsidR="001E1FE0" w:rsidRPr="00B664C5"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30 March 2025</w:t>
            </w:r>
          </w:p>
        </w:tc>
        <w:tc>
          <w:tcPr>
            <w:tcW w:w="6475" w:type="dxa"/>
          </w:tcPr>
          <w:p w14:paraId="32A52592" w14:textId="77777777" w:rsidR="001E1FE0"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new consultations from Australia ACMA and USA FCC.</w:t>
            </w:r>
          </w:p>
          <w:p w14:paraId="049F176D" w14:textId="77777777" w:rsidR="001E1FE0" w:rsidRPr="00B664C5" w:rsidRDefault="001E1FE0" w:rsidP="00B42B4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1471F8" w:rsidRPr="00B664C5" w14:paraId="69C6DEAB" w14:textId="77777777" w:rsidTr="00165542">
        <w:tc>
          <w:tcPr>
            <w:cnfStyle w:val="001000000000" w:firstRow="0" w:lastRow="0" w:firstColumn="1" w:lastColumn="0" w:oddVBand="0" w:evenVBand="0" w:oddHBand="0" w:evenHBand="0" w:firstRowFirstColumn="0" w:firstRowLastColumn="0" w:lastRowFirstColumn="0" w:lastRowLastColumn="0"/>
            <w:tcW w:w="985" w:type="dxa"/>
          </w:tcPr>
          <w:p w14:paraId="6789A823" w14:textId="77777777" w:rsidR="001471F8" w:rsidRPr="00B664C5" w:rsidRDefault="001471F8" w:rsidP="00165542">
            <w:pPr>
              <w:spacing w:before="60" w:after="60"/>
              <w:rPr>
                <w:rFonts w:ascii="Arial" w:hAnsi="Arial" w:cs="Arial"/>
                <w:sz w:val="18"/>
                <w:szCs w:val="18"/>
              </w:rPr>
            </w:pPr>
            <w:r>
              <w:rPr>
                <w:rFonts w:ascii="Arial" w:hAnsi="Arial" w:cs="Arial"/>
                <w:sz w:val="18"/>
                <w:szCs w:val="18"/>
              </w:rPr>
              <w:t>39</w:t>
            </w:r>
          </w:p>
        </w:tc>
        <w:tc>
          <w:tcPr>
            <w:tcW w:w="1890" w:type="dxa"/>
          </w:tcPr>
          <w:p w14:paraId="27043E3A" w14:textId="77777777" w:rsidR="001471F8" w:rsidRPr="00B664C5"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 April 2025</w:t>
            </w:r>
          </w:p>
        </w:tc>
        <w:tc>
          <w:tcPr>
            <w:tcW w:w="6475" w:type="dxa"/>
          </w:tcPr>
          <w:p w14:paraId="68D4060B" w14:textId="77777777" w:rsidR="001471F8"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2 new consultations from South Africa ICASA.</w:t>
            </w:r>
          </w:p>
          <w:p w14:paraId="28F8BF12" w14:textId="77777777" w:rsidR="001471F8" w:rsidRPr="00B664C5" w:rsidRDefault="001471F8" w:rsidP="0016554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53068A" w:rsidRPr="00B664C5" w14:paraId="0D83F36F" w14:textId="77777777" w:rsidTr="0013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3F7C18C" w14:textId="7492289A" w:rsidR="0053068A" w:rsidRPr="00B664C5" w:rsidRDefault="001471F8" w:rsidP="00482157">
            <w:pPr>
              <w:spacing w:before="60" w:after="60"/>
              <w:rPr>
                <w:rFonts w:ascii="Arial" w:hAnsi="Arial" w:cs="Arial"/>
                <w:sz w:val="18"/>
                <w:szCs w:val="18"/>
              </w:rPr>
            </w:pPr>
            <w:r>
              <w:rPr>
                <w:rFonts w:ascii="Arial" w:hAnsi="Arial" w:cs="Arial"/>
                <w:sz w:val="18"/>
                <w:szCs w:val="18"/>
              </w:rPr>
              <w:t>40</w:t>
            </w:r>
          </w:p>
        </w:tc>
        <w:tc>
          <w:tcPr>
            <w:tcW w:w="1890" w:type="dxa"/>
          </w:tcPr>
          <w:p w14:paraId="72C8D107" w14:textId="13626666" w:rsidR="0053068A" w:rsidRPr="00B664C5" w:rsidRDefault="00AF52E3" w:rsidP="00D275B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25 April 2025</w:t>
            </w:r>
          </w:p>
        </w:tc>
        <w:tc>
          <w:tcPr>
            <w:tcW w:w="6475" w:type="dxa"/>
          </w:tcPr>
          <w:p w14:paraId="3902815B" w14:textId="44D5395C" w:rsidR="001471F8" w:rsidRDefault="00112721" w:rsidP="001471F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1471F8">
              <w:rPr>
                <w:rFonts w:ascii="Arial" w:hAnsi="Arial" w:cs="Arial"/>
                <w:sz w:val="18"/>
                <w:szCs w:val="18"/>
              </w:rPr>
              <w:t>a</w:t>
            </w:r>
            <w:r>
              <w:rPr>
                <w:rFonts w:ascii="Arial" w:hAnsi="Arial" w:cs="Arial"/>
                <w:sz w:val="18"/>
                <w:szCs w:val="18"/>
              </w:rPr>
              <w:t xml:space="preserve"> new consultation from </w:t>
            </w:r>
            <w:r w:rsidR="001471F8">
              <w:rPr>
                <w:rFonts w:ascii="Arial" w:hAnsi="Arial" w:cs="Arial"/>
                <w:sz w:val="18"/>
                <w:szCs w:val="18"/>
              </w:rPr>
              <w:t>Iraqi CMC.</w:t>
            </w:r>
          </w:p>
          <w:p w14:paraId="53AC213D" w14:textId="26FC52D5" w:rsidR="0099012C" w:rsidRPr="00B664C5" w:rsidRDefault="003F79F5" w:rsidP="001471F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0A4249" w:rsidRPr="00B664C5" w14:paraId="6BBC5BA3" w14:textId="77777777" w:rsidTr="00F4208C">
        <w:tc>
          <w:tcPr>
            <w:cnfStyle w:val="001000000000" w:firstRow="0" w:lastRow="0" w:firstColumn="1" w:lastColumn="0" w:oddVBand="0" w:evenVBand="0" w:oddHBand="0" w:evenHBand="0" w:firstRowFirstColumn="0" w:firstRowLastColumn="0" w:lastRowFirstColumn="0" w:lastRowLastColumn="0"/>
            <w:tcW w:w="985" w:type="dxa"/>
          </w:tcPr>
          <w:p w14:paraId="059B02FB" w14:textId="77777777" w:rsidR="000A4249" w:rsidRPr="00B664C5" w:rsidRDefault="000A4249" w:rsidP="00F4208C">
            <w:pPr>
              <w:spacing w:before="60" w:after="60"/>
              <w:rPr>
                <w:rFonts w:ascii="Arial" w:hAnsi="Arial" w:cs="Arial"/>
                <w:sz w:val="18"/>
                <w:szCs w:val="18"/>
              </w:rPr>
            </w:pPr>
            <w:r>
              <w:rPr>
                <w:rFonts w:ascii="Arial" w:hAnsi="Arial" w:cs="Arial"/>
                <w:sz w:val="18"/>
                <w:szCs w:val="18"/>
              </w:rPr>
              <w:t>41</w:t>
            </w:r>
          </w:p>
        </w:tc>
        <w:tc>
          <w:tcPr>
            <w:tcW w:w="1890" w:type="dxa"/>
          </w:tcPr>
          <w:p w14:paraId="26CE0471" w14:textId="77777777" w:rsidR="000A4249" w:rsidRPr="00B664C5" w:rsidRDefault="000A4249" w:rsidP="00F4208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May 2025</w:t>
            </w:r>
          </w:p>
        </w:tc>
        <w:tc>
          <w:tcPr>
            <w:tcW w:w="6475" w:type="dxa"/>
          </w:tcPr>
          <w:p w14:paraId="488D31CD" w14:textId="77777777" w:rsidR="000A4249" w:rsidRPr="00B664C5" w:rsidRDefault="000A4249" w:rsidP="00F4208C">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the status of a few outstanding consultations.</w:t>
            </w:r>
          </w:p>
        </w:tc>
      </w:tr>
      <w:tr w:rsidR="00FC1AB3" w:rsidRPr="00B664C5" w14:paraId="3A400D92" w14:textId="77777777" w:rsidTr="00840A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7A8455C" w14:textId="77777777" w:rsidR="00FC1AB3" w:rsidRPr="00655F41" w:rsidRDefault="00FC1AB3" w:rsidP="00840A17">
            <w:pPr>
              <w:spacing w:before="60" w:after="60"/>
              <w:rPr>
                <w:rFonts w:ascii="Arial" w:hAnsi="Arial" w:cs="Arial"/>
                <w:sz w:val="18"/>
                <w:szCs w:val="18"/>
              </w:rPr>
            </w:pPr>
            <w:r w:rsidRPr="00655F41">
              <w:rPr>
                <w:rFonts w:ascii="Arial" w:hAnsi="Arial" w:cs="Arial"/>
                <w:sz w:val="18"/>
                <w:szCs w:val="18"/>
              </w:rPr>
              <w:t>42</w:t>
            </w:r>
          </w:p>
        </w:tc>
        <w:tc>
          <w:tcPr>
            <w:tcW w:w="1890" w:type="dxa"/>
          </w:tcPr>
          <w:p w14:paraId="0D79CAD1" w14:textId="77777777" w:rsidR="00FC1AB3" w:rsidRPr="00655F41" w:rsidRDefault="00FC1AB3" w:rsidP="00840A1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17 May 2025</w:t>
            </w:r>
          </w:p>
        </w:tc>
        <w:tc>
          <w:tcPr>
            <w:tcW w:w="6475" w:type="dxa"/>
          </w:tcPr>
          <w:p w14:paraId="14667916" w14:textId="77777777" w:rsidR="00FC1AB3" w:rsidRPr="00655F41" w:rsidRDefault="00FC1AB3" w:rsidP="00840A1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D8097A" w:rsidRPr="00B664C5" w14:paraId="1D129FBD" w14:textId="77777777" w:rsidTr="00840518">
        <w:tc>
          <w:tcPr>
            <w:cnfStyle w:val="001000000000" w:firstRow="0" w:lastRow="0" w:firstColumn="1" w:lastColumn="0" w:oddVBand="0" w:evenVBand="0" w:oddHBand="0" w:evenHBand="0" w:firstRowFirstColumn="0" w:firstRowLastColumn="0" w:lastRowFirstColumn="0" w:lastRowLastColumn="0"/>
            <w:tcW w:w="985" w:type="dxa"/>
          </w:tcPr>
          <w:p w14:paraId="6FB2ABF8" w14:textId="77777777" w:rsidR="00D8097A" w:rsidRPr="00655F41" w:rsidRDefault="00D8097A" w:rsidP="00840518">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3</w:t>
            </w:r>
          </w:p>
        </w:tc>
        <w:tc>
          <w:tcPr>
            <w:tcW w:w="1890" w:type="dxa"/>
          </w:tcPr>
          <w:p w14:paraId="347C4DA5" w14:textId="77777777" w:rsidR="00D8097A" w:rsidRPr="00655F41"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28 May 2025</w:t>
            </w:r>
          </w:p>
        </w:tc>
        <w:tc>
          <w:tcPr>
            <w:tcW w:w="6475" w:type="dxa"/>
          </w:tcPr>
          <w:p w14:paraId="1FBB72DC" w14:textId="77777777" w:rsidR="00D8097A"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India TRAI.</w:t>
            </w:r>
          </w:p>
          <w:p w14:paraId="75321312" w14:textId="77777777" w:rsidR="00D8097A" w:rsidRPr="00655F41" w:rsidRDefault="00D8097A" w:rsidP="0084051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13D5E" w:rsidRPr="00B664C5" w14:paraId="0ABE5236" w14:textId="77777777" w:rsidTr="000B71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4A624EAC" w14:textId="77777777" w:rsidR="00313D5E" w:rsidRPr="00655F41" w:rsidRDefault="00313D5E" w:rsidP="000B7176">
            <w:pPr>
              <w:spacing w:before="60" w:after="60"/>
              <w:rPr>
                <w:rFonts w:ascii="Arial" w:hAnsi="Arial" w:cs="Arial"/>
                <w:sz w:val="18"/>
                <w:szCs w:val="18"/>
              </w:rPr>
            </w:pPr>
            <w:r w:rsidRPr="00655F41">
              <w:rPr>
                <w:rFonts w:ascii="Arial" w:hAnsi="Arial" w:cs="Arial"/>
                <w:sz w:val="18"/>
                <w:szCs w:val="18"/>
              </w:rPr>
              <w:lastRenderedPageBreak/>
              <w:t>4</w:t>
            </w:r>
            <w:r>
              <w:rPr>
                <w:rFonts w:ascii="Arial" w:hAnsi="Arial" w:cs="Arial"/>
                <w:sz w:val="18"/>
                <w:szCs w:val="18"/>
              </w:rPr>
              <w:t>4</w:t>
            </w:r>
          </w:p>
        </w:tc>
        <w:tc>
          <w:tcPr>
            <w:tcW w:w="1890" w:type="dxa"/>
          </w:tcPr>
          <w:p w14:paraId="3870F5F3" w14:textId="77777777" w:rsidR="00313D5E" w:rsidRPr="00655F41"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 June 2025</w:t>
            </w:r>
          </w:p>
        </w:tc>
        <w:tc>
          <w:tcPr>
            <w:tcW w:w="6475" w:type="dxa"/>
          </w:tcPr>
          <w:p w14:paraId="60984078" w14:textId="77777777" w:rsidR="00313D5E"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Colombia ANE.</w:t>
            </w:r>
          </w:p>
          <w:p w14:paraId="4BEE2997" w14:textId="77777777" w:rsidR="00313D5E" w:rsidRPr="00655F41" w:rsidRDefault="00313D5E" w:rsidP="000B717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23377" w:rsidRPr="00B664C5" w14:paraId="06161DD8" w14:textId="77777777" w:rsidTr="00971659">
        <w:trPr>
          <w:cantSplit/>
        </w:trPr>
        <w:tc>
          <w:tcPr>
            <w:cnfStyle w:val="001000000000" w:firstRow="0" w:lastRow="0" w:firstColumn="1" w:lastColumn="0" w:oddVBand="0" w:evenVBand="0" w:oddHBand="0" w:evenHBand="0" w:firstRowFirstColumn="0" w:firstRowLastColumn="0" w:lastRowFirstColumn="0" w:lastRowLastColumn="0"/>
            <w:tcW w:w="985" w:type="dxa"/>
          </w:tcPr>
          <w:p w14:paraId="027CECD1" w14:textId="77777777" w:rsidR="00323377" w:rsidRPr="00655F41" w:rsidRDefault="00323377" w:rsidP="00971659">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5</w:t>
            </w:r>
          </w:p>
        </w:tc>
        <w:tc>
          <w:tcPr>
            <w:tcW w:w="1890" w:type="dxa"/>
          </w:tcPr>
          <w:p w14:paraId="0D95BF88" w14:textId="77777777" w:rsidR="00323377" w:rsidRPr="00655F41"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 July 2025</w:t>
            </w:r>
          </w:p>
        </w:tc>
        <w:tc>
          <w:tcPr>
            <w:tcW w:w="6475" w:type="dxa"/>
          </w:tcPr>
          <w:p w14:paraId="44E18153" w14:textId="77777777" w:rsidR="00323377"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EC RSPG.</w:t>
            </w:r>
          </w:p>
          <w:p w14:paraId="1A2B317C" w14:textId="77777777" w:rsidR="00323377" w:rsidRPr="00655F41" w:rsidRDefault="00323377" w:rsidP="0097165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2E2024" w:rsidRPr="00B664C5" w14:paraId="65A62A58" w14:textId="77777777" w:rsidTr="00345C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5E3E5CCC" w14:textId="77777777" w:rsidR="002E2024" w:rsidRPr="00655F41" w:rsidRDefault="002E2024" w:rsidP="00345C5F">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6</w:t>
            </w:r>
          </w:p>
        </w:tc>
        <w:tc>
          <w:tcPr>
            <w:tcW w:w="1890" w:type="dxa"/>
          </w:tcPr>
          <w:p w14:paraId="197AE690" w14:textId="77777777" w:rsidR="002E2024" w:rsidRPr="00655F41" w:rsidRDefault="002E2024" w:rsidP="00345C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23 July 2025</w:t>
            </w:r>
          </w:p>
        </w:tc>
        <w:tc>
          <w:tcPr>
            <w:tcW w:w="6475" w:type="dxa"/>
          </w:tcPr>
          <w:p w14:paraId="1AEBDDBC" w14:textId="77777777" w:rsidR="002E2024" w:rsidRPr="00655F41" w:rsidRDefault="002E2024" w:rsidP="00345C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CC60CD" w:rsidRPr="00B664C5" w14:paraId="76A1D205" w14:textId="77777777" w:rsidTr="00AE675B">
        <w:trPr>
          <w:cantSplit/>
        </w:trPr>
        <w:tc>
          <w:tcPr>
            <w:cnfStyle w:val="001000000000" w:firstRow="0" w:lastRow="0" w:firstColumn="1" w:lastColumn="0" w:oddVBand="0" w:evenVBand="0" w:oddHBand="0" w:evenHBand="0" w:firstRowFirstColumn="0" w:firstRowLastColumn="0" w:lastRowFirstColumn="0" w:lastRowLastColumn="0"/>
            <w:tcW w:w="985" w:type="dxa"/>
          </w:tcPr>
          <w:p w14:paraId="3EA34E16" w14:textId="77777777" w:rsidR="00CC60CD" w:rsidRPr="00655F41" w:rsidRDefault="00CC60CD" w:rsidP="00AE675B">
            <w:pPr>
              <w:spacing w:before="60" w:after="60"/>
              <w:rPr>
                <w:rFonts w:ascii="Arial" w:hAnsi="Arial" w:cs="Arial"/>
                <w:sz w:val="18"/>
                <w:szCs w:val="18"/>
              </w:rPr>
            </w:pPr>
            <w:r w:rsidRPr="00655F41">
              <w:rPr>
                <w:rFonts w:ascii="Arial" w:hAnsi="Arial" w:cs="Arial"/>
                <w:sz w:val="18"/>
                <w:szCs w:val="18"/>
              </w:rPr>
              <w:t>4</w:t>
            </w:r>
            <w:r>
              <w:rPr>
                <w:rFonts w:ascii="Arial" w:hAnsi="Arial" w:cs="Arial"/>
                <w:sz w:val="18"/>
                <w:szCs w:val="18"/>
              </w:rPr>
              <w:t>7</w:t>
            </w:r>
          </w:p>
        </w:tc>
        <w:tc>
          <w:tcPr>
            <w:tcW w:w="1890" w:type="dxa"/>
          </w:tcPr>
          <w:p w14:paraId="19F782F4" w14:textId="77777777" w:rsidR="00CC60CD" w:rsidRPr="00655F41"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 August 2025</w:t>
            </w:r>
          </w:p>
        </w:tc>
        <w:tc>
          <w:tcPr>
            <w:tcW w:w="6475" w:type="dxa"/>
          </w:tcPr>
          <w:p w14:paraId="47677FC4" w14:textId="77777777" w:rsidR="00CC60CD"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Nigerian Communications Commission.</w:t>
            </w:r>
          </w:p>
          <w:p w14:paraId="689D53B9" w14:textId="77777777" w:rsidR="00CC60CD" w:rsidRPr="00655F41" w:rsidRDefault="00CC60CD" w:rsidP="00AE67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r w:rsidR="00306141" w:rsidRPr="00B664C5" w14:paraId="37923929" w14:textId="77777777" w:rsidTr="00F90C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5" w:type="dxa"/>
          </w:tcPr>
          <w:p w14:paraId="5DFAB107" w14:textId="5402D1AC" w:rsidR="00306141" w:rsidRPr="00655F41" w:rsidRDefault="00306141" w:rsidP="00511E5F">
            <w:pPr>
              <w:spacing w:before="60" w:after="60"/>
              <w:rPr>
                <w:rFonts w:ascii="Arial" w:hAnsi="Arial" w:cs="Arial"/>
                <w:sz w:val="18"/>
                <w:szCs w:val="18"/>
              </w:rPr>
            </w:pPr>
            <w:r w:rsidRPr="00655F41">
              <w:rPr>
                <w:rFonts w:ascii="Arial" w:hAnsi="Arial" w:cs="Arial"/>
                <w:sz w:val="18"/>
                <w:szCs w:val="18"/>
              </w:rPr>
              <w:t>4</w:t>
            </w:r>
            <w:r w:rsidR="00CC60CD">
              <w:rPr>
                <w:rFonts w:ascii="Arial" w:hAnsi="Arial" w:cs="Arial"/>
                <w:sz w:val="18"/>
                <w:szCs w:val="18"/>
              </w:rPr>
              <w:t>8</w:t>
            </w:r>
          </w:p>
        </w:tc>
        <w:tc>
          <w:tcPr>
            <w:tcW w:w="1890" w:type="dxa"/>
          </w:tcPr>
          <w:p w14:paraId="75663806" w14:textId="46A41FA0" w:rsidR="00306141" w:rsidRPr="00655F41" w:rsidRDefault="000432A6" w:rsidP="00511E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 September 2025</w:t>
            </w:r>
          </w:p>
        </w:tc>
        <w:tc>
          <w:tcPr>
            <w:tcW w:w="6475" w:type="dxa"/>
          </w:tcPr>
          <w:p w14:paraId="005E2DDD" w14:textId="0EA736EC" w:rsidR="00415F87" w:rsidRDefault="00415F87" w:rsidP="00511E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Added a new consultation from Belgium BIPT.</w:t>
            </w:r>
          </w:p>
          <w:p w14:paraId="6C2DE40A" w14:textId="23AB5EBD" w:rsidR="00306141" w:rsidRPr="00655F41" w:rsidRDefault="00A6643B" w:rsidP="00511E5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55F41">
              <w:rPr>
                <w:rFonts w:ascii="Arial" w:hAnsi="Arial" w:cs="Arial"/>
                <w:sz w:val="18"/>
                <w:szCs w:val="18"/>
              </w:rPr>
              <w:t>Updated the status of a few outstanding consultations.</w:t>
            </w:r>
          </w:p>
        </w:tc>
      </w:tr>
    </w:tbl>
    <w:p w14:paraId="223F09C5" w14:textId="4197559F" w:rsidR="00E878BE" w:rsidRPr="00E878BE" w:rsidRDefault="00E878BE" w:rsidP="00407006">
      <w:pPr>
        <w:spacing w:before="60" w:after="60"/>
        <w:rPr>
          <w:rFonts w:ascii="Arial" w:hAnsi="Arial" w:cs="Arial"/>
        </w:rPr>
      </w:pPr>
    </w:p>
    <w:sectPr w:rsidR="00E878BE" w:rsidRPr="00E878BE">
      <w:headerReference w:type="default" r:id="rId70"/>
      <w:footerReference w:type="default" r:id="rId71"/>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1938" w14:textId="77777777" w:rsidR="007B7336" w:rsidRDefault="007B7336">
      <w:r>
        <w:separator/>
      </w:r>
    </w:p>
  </w:endnote>
  <w:endnote w:type="continuationSeparator" w:id="0">
    <w:p w14:paraId="0AB0F94A" w14:textId="77777777" w:rsidR="007B7336" w:rsidRDefault="007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E15" w14:textId="2F7B0A9E" w:rsidR="003A139C" w:rsidRPr="00F869E3" w:rsidRDefault="003A139C">
    <w:pPr>
      <w:pStyle w:val="Footer"/>
      <w:tabs>
        <w:tab w:val="clear" w:pos="6480"/>
        <w:tab w:val="center" w:pos="4680"/>
        <w:tab w:val="right" w:pos="9360"/>
      </w:tabs>
      <w:rPr>
        <w:lang w:val="fr-CA"/>
      </w:rPr>
    </w:pPr>
    <w:r w:rsidRPr="00F869E3">
      <w:rPr>
        <w:lang w:val="fr-CA"/>
      </w:rPr>
      <w:t>RR-TAG document</w:t>
    </w:r>
    <w:r w:rsidRPr="00F869E3">
      <w:rPr>
        <w:lang w:val="fr-CA"/>
      </w:rPr>
      <w:tab/>
      <w:t xml:space="preserve">page </w:t>
    </w:r>
    <w:r>
      <w:fldChar w:fldCharType="begin"/>
    </w:r>
    <w:r w:rsidRPr="00F869E3">
      <w:rPr>
        <w:lang w:val="fr-CA"/>
      </w:rPr>
      <w:instrText xml:space="preserve">page </w:instrText>
    </w:r>
    <w:r>
      <w:fldChar w:fldCharType="separate"/>
    </w:r>
    <w:r w:rsidR="00E21203">
      <w:rPr>
        <w:noProof/>
        <w:lang w:val="fr-CA"/>
      </w:rPr>
      <w:t>1</w:t>
    </w:r>
    <w:r>
      <w:fldChar w:fldCharType="end"/>
    </w:r>
    <w:r w:rsidRPr="00F869E3">
      <w:rPr>
        <w:lang w:val="fr-CA"/>
      </w:rPr>
      <w:tab/>
      <w:t>Edward Au, Huawei</w:t>
    </w:r>
  </w:p>
  <w:p w14:paraId="64FB0C97" w14:textId="77777777" w:rsidR="003A139C" w:rsidRPr="00F869E3" w:rsidRDefault="003A139C">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C1B8" w14:textId="77777777" w:rsidR="007B7336" w:rsidRDefault="007B7336">
      <w:r>
        <w:separator/>
      </w:r>
    </w:p>
  </w:footnote>
  <w:footnote w:type="continuationSeparator" w:id="0">
    <w:p w14:paraId="32CD56F9" w14:textId="77777777" w:rsidR="007B7336" w:rsidRDefault="007B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EF4C" w14:textId="4797BBE1" w:rsidR="003A139C" w:rsidRDefault="005A5CB2" w:rsidP="00B62EAF">
    <w:pPr>
      <w:pStyle w:val="Header"/>
      <w:pBdr>
        <w:bottom w:val="single" w:sz="6" w:space="0" w:color="auto"/>
      </w:pBdr>
      <w:tabs>
        <w:tab w:val="clear" w:pos="6480"/>
        <w:tab w:val="center" w:pos="4680"/>
        <w:tab w:val="right" w:pos="9360"/>
      </w:tabs>
      <w:jc w:val="both"/>
    </w:pPr>
    <w:r>
      <w:t xml:space="preserve">September </w:t>
    </w:r>
    <w:r w:rsidR="003A139C">
      <w:t>2025</w:t>
    </w:r>
    <w:r w:rsidR="003A139C">
      <w:tab/>
    </w:r>
    <w:r w:rsidR="003A139C">
      <w:tab/>
    </w:r>
    <w:fldSimple w:instr=" TITLE  \* MERGEFORMAT ">
      <w:r w:rsidR="003A139C">
        <w:t>doc.: IEEE 802.18-24/0001r</w:t>
      </w:r>
    </w:fldSimple>
    <w:r w:rsidR="00202DAD">
      <w:t>4</w:t>
    </w:r>
    <w:r w:rsidR="00CC60CD">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6F6"/>
    <w:multiLevelType w:val="hybridMultilevel"/>
    <w:tmpl w:val="CDF2610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 w15:restartNumberingAfterBreak="0">
    <w:nsid w:val="0DA349A5"/>
    <w:multiLevelType w:val="hybridMultilevel"/>
    <w:tmpl w:val="43104C4C"/>
    <w:lvl w:ilvl="0" w:tplc="2EBE7C9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72D"/>
    <w:multiLevelType w:val="hybridMultilevel"/>
    <w:tmpl w:val="7C42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2546A"/>
    <w:multiLevelType w:val="hybridMultilevel"/>
    <w:tmpl w:val="4AC242B4"/>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637D029C"/>
    <w:multiLevelType w:val="hybridMultilevel"/>
    <w:tmpl w:val="638A1DF2"/>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num w:numId="1" w16cid:durableId="74404727">
    <w:abstractNumId w:val="1"/>
  </w:num>
  <w:num w:numId="2" w16cid:durableId="1320304477">
    <w:abstractNumId w:val="2"/>
  </w:num>
  <w:num w:numId="3" w16cid:durableId="574516960">
    <w:abstractNumId w:val="0"/>
  </w:num>
  <w:num w:numId="4" w16cid:durableId="1793472675">
    <w:abstractNumId w:val="4"/>
  </w:num>
  <w:num w:numId="5" w16cid:durableId="293214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89"/>
    <w:rsid w:val="0000174E"/>
    <w:rsid w:val="000026B5"/>
    <w:rsid w:val="00005182"/>
    <w:rsid w:val="00007100"/>
    <w:rsid w:val="00007C71"/>
    <w:rsid w:val="00010379"/>
    <w:rsid w:val="00011F0C"/>
    <w:rsid w:val="00012B1A"/>
    <w:rsid w:val="00013DD8"/>
    <w:rsid w:val="00014D10"/>
    <w:rsid w:val="000152FF"/>
    <w:rsid w:val="00015589"/>
    <w:rsid w:val="000169CA"/>
    <w:rsid w:val="0001796B"/>
    <w:rsid w:val="00020791"/>
    <w:rsid w:val="00021298"/>
    <w:rsid w:val="00022045"/>
    <w:rsid w:val="00024663"/>
    <w:rsid w:val="0002486F"/>
    <w:rsid w:val="000254B3"/>
    <w:rsid w:val="00027017"/>
    <w:rsid w:val="0002726C"/>
    <w:rsid w:val="0002747A"/>
    <w:rsid w:val="00027A46"/>
    <w:rsid w:val="00030237"/>
    <w:rsid w:val="00032339"/>
    <w:rsid w:val="00032DD0"/>
    <w:rsid w:val="00037320"/>
    <w:rsid w:val="0004017E"/>
    <w:rsid w:val="000414C9"/>
    <w:rsid w:val="00042480"/>
    <w:rsid w:val="000432A6"/>
    <w:rsid w:val="00044D6B"/>
    <w:rsid w:val="00045A58"/>
    <w:rsid w:val="00046968"/>
    <w:rsid w:val="000472C8"/>
    <w:rsid w:val="00050690"/>
    <w:rsid w:val="00050F72"/>
    <w:rsid w:val="000529CF"/>
    <w:rsid w:val="00053594"/>
    <w:rsid w:val="00057D53"/>
    <w:rsid w:val="00060F5A"/>
    <w:rsid w:val="000615D6"/>
    <w:rsid w:val="0006171B"/>
    <w:rsid w:val="00061EB7"/>
    <w:rsid w:val="000637C4"/>
    <w:rsid w:val="00065D9F"/>
    <w:rsid w:val="0007012B"/>
    <w:rsid w:val="0007039F"/>
    <w:rsid w:val="00070B6E"/>
    <w:rsid w:val="0007211A"/>
    <w:rsid w:val="00073075"/>
    <w:rsid w:val="00073A07"/>
    <w:rsid w:val="0007475C"/>
    <w:rsid w:val="00075191"/>
    <w:rsid w:val="0007608A"/>
    <w:rsid w:val="00081B7B"/>
    <w:rsid w:val="00083543"/>
    <w:rsid w:val="00085F6C"/>
    <w:rsid w:val="00086860"/>
    <w:rsid w:val="00087A0E"/>
    <w:rsid w:val="00090540"/>
    <w:rsid w:val="00090868"/>
    <w:rsid w:val="00092F91"/>
    <w:rsid w:val="00095FCF"/>
    <w:rsid w:val="00096943"/>
    <w:rsid w:val="000A04CA"/>
    <w:rsid w:val="000A2171"/>
    <w:rsid w:val="000A2AA2"/>
    <w:rsid w:val="000A2F0A"/>
    <w:rsid w:val="000A3E25"/>
    <w:rsid w:val="000A4249"/>
    <w:rsid w:val="000A45A3"/>
    <w:rsid w:val="000A46FB"/>
    <w:rsid w:val="000A5C2C"/>
    <w:rsid w:val="000A5D5D"/>
    <w:rsid w:val="000A65A4"/>
    <w:rsid w:val="000A7BE9"/>
    <w:rsid w:val="000A7CEA"/>
    <w:rsid w:val="000B1093"/>
    <w:rsid w:val="000B16B3"/>
    <w:rsid w:val="000B20BE"/>
    <w:rsid w:val="000B27E8"/>
    <w:rsid w:val="000B35E1"/>
    <w:rsid w:val="000B449D"/>
    <w:rsid w:val="000B4534"/>
    <w:rsid w:val="000B4942"/>
    <w:rsid w:val="000B7C34"/>
    <w:rsid w:val="000C1768"/>
    <w:rsid w:val="000C21DE"/>
    <w:rsid w:val="000C3CF4"/>
    <w:rsid w:val="000C4161"/>
    <w:rsid w:val="000C43AE"/>
    <w:rsid w:val="000C4628"/>
    <w:rsid w:val="000C54D7"/>
    <w:rsid w:val="000C54FA"/>
    <w:rsid w:val="000C6212"/>
    <w:rsid w:val="000C6B70"/>
    <w:rsid w:val="000C75FA"/>
    <w:rsid w:val="000C7670"/>
    <w:rsid w:val="000D085E"/>
    <w:rsid w:val="000D0B78"/>
    <w:rsid w:val="000D0F91"/>
    <w:rsid w:val="000D126D"/>
    <w:rsid w:val="000D14E0"/>
    <w:rsid w:val="000D168F"/>
    <w:rsid w:val="000D3D69"/>
    <w:rsid w:val="000D4B66"/>
    <w:rsid w:val="000D4BC3"/>
    <w:rsid w:val="000D4CCE"/>
    <w:rsid w:val="000D5BEB"/>
    <w:rsid w:val="000D6DE9"/>
    <w:rsid w:val="000D776B"/>
    <w:rsid w:val="000E0439"/>
    <w:rsid w:val="000E2CFB"/>
    <w:rsid w:val="000E4C57"/>
    <w:rsid w:val="000E523C"/>
    <w:rsid w:val="000F0461"/>
    <w:rsid w:val="000F084F"/>
    <w:rsid w:val="000F09E4"/>
    <w:rsid w:val="000F0CC6"/>
    <w:rsid w:val="000F0D30"/>
    <w:rsid w:val="000F1324"/>
    <w:rsid w:val="000F1AF3"/>
    <w:rsid w:val="000F216C"/>
    <w:rsid w:val="000F327E"/>
    <w:rsid w:val="000F3BC8"/>
    <w:rsid w:val="000F594C"/>
    <w:rsid w:val="000F6713"/>
    <w:rsid w:val="00102B9A"/>
    <w:rsid w:val="00103203"/>
    <w:rsid w:val="00104B36"/>
    <w:rsid w:val="00104C4E"/>
    <w:rsid w:val="0010511E"/>
    <w:rsid w:val="001062A8"/>
    <w:rsid w:val="001074BF"/>
    <w:rsid w:val="00107B3A"/>
    <w:rsid w:val="00107C05"/>
    <w:rsid w:val="00107E93"/>
    <w:rsid w:val="00111148"/>
    <w:rsid w:val="001116AB"/>
    <w:rsid w:val="00111D73"/>
    <w:rsid w:val="001123DF"/>
    <w:rsid w:val="00112721"/>
    <w:rsid w:val="00112E04"/>
    <w:rsid w:val="0011393D"/>
    <w:rsid w:val="00114D6E"/>
    <w:rsid w:val="0011555C"/>
    <w:rsid w:val="00115D62"/>
    <w:rsid w:val="00116AB2"/>
    <w:rsid w:val="00117A85"/>
    <w:rsid w:val="00117EA3"/>
    <w:rsid w:val="00122841"/>
    <w:rsid w:val="0012286A"/>
    <w:rsid w:val="00122CE2"/>
    <w:rsid w:val="00123DF4"/>
    <w:rsid w:val="0012494B"/>
    <w:rsid w:val="0012571B"/>
    <w:rsid w:val="00127FB9"/>
    <w:rsid w:val="00130AEF"/>
    <w:rsid w:val="00130F30"/>
    <w:rsid w:val="00131064"/>
    <w:rsid w:val="00135F86"/>
    <w:rsid w:val="00136716"/>
    <w:rsid w:val="00136D03"/>
    <w:rsid w:val="00136E37"/>
    <w:rsid w:val="00137FB6"/>
    <w:rsid w:val="00140385"/>
    <w:rsid w:val="00140822"/>
    <w:rsid w:val="00140BC1"/>
    <w:rsid w:val="00142B4B"/>
    <w:rsid w:val="00143D86"/>
    <w:rsid w:val="00144D97"/>
    <w:rsid w:val="001471F8"/>
    <w:rsid w:val="00150737"/>
    <w:rsid w:val="001508E1"/>
    <w:rsid w:val="001535FC"/>
    <w:rsid w:val="001536AE"/>
    <w:rsid w:val="001542B9"/>
    <w:rsid w:val="001556D4"/>
    <w:rsid w:val="00155CD7"/>
    <w:rsid w:val="001574D9"/>
    <w:rsid w:val="00157FCE"/>
    <w:rsid w:val="00161F04"/>
    <w:rsid w:val="001633EE"/>
    <w:rsid w:val="0016471C"/>
    <w:rsid w:val="00165A64"/>
    <w:rsid w:val="00166078"/>
    <w:rsid w:val="00167699"/>
    <w:rsid w:val="00167DB2"/>
    <w:rsid w:val="001704A1"/>
    <w:rsid w:val="001744D2"/>
    <w:rsid w:val="00174D9F"/>
    <w:rsid w:val="00176087"/>
    <w:rsid w:val="001819E9"/>
    <w:rsid w:val="001829CF"/>
    <w:rsid w:val="00183E0F"/>
    <w:rsid w:val="00185504"/>
    <w:rsid w:val="00187272"/>
    <w:rsid w:val="0018771A"/>
    <w:rsid w:val="00187DEF"/>
    <w:rsid w:val="00187F86"/>
    <w:rsid w:val="00190DEF"/>
    <w:rsid w:val="001911CE"/>
    <w:rsid w:val="00192B6D"/>
    <w:rsid w:val="001972C0"/>
    <w:rsid w:val="00197587"/>
    <w:rsid w:val="001A0E02"/>
    <w:rsid w:val="001A3BDA"/>
    <w:rsid w:val="001A3BE5"/>
    <w:rsid w:val="001A441B"/>
    <w:rsid w:val="001A46CD"/>
    <w:rsid w:val="001A5034"/>
    <w:rsid w:val="001A515C"/>
    <w:rsid w:val="001A5F3E"/>
    <w:rsid w:val="001A6B18"/>
    <w:rsid w:val="001A6FDC"/>
    <w:rsid w:val="001A7905"/>
    <w:rsid w:val="001B2497"/>
    <w:rsid w:val="001B2733"/>
    <w:rsid w:val="001B2B41"/>
    <w:rsid w:val="001B4CA9"/>
    <w:rsid w:val="001B5743"/>
    <w:rsid w:val="001B5E4F"/>
    <w:rsid w:val="001B6FB2"/>
    <w:rsid w:val="001B76B8"/>
    <w:rsid w:val="001C0267"/>
    <w:rsid w:val="001C0299"/>
    <w:rsid w:val="001C0969"/>
    <w:rsid w:val="001C3353"/>
    <w:rsid w:val="001C3955"/>
    <w:rsid w:val="001C4A8A"/>
    <w:rsid w:val="001C6607"/>
    <w:rsid w:val="001C7D58"/>
    <w:rsid w:val="001D0B38"/>
    <w:rsid w:val="001D2767"/>
    <w:rsid w:val="001D3798"/>
    <w:rsid w:val="001D37ED"/>
    <w:rsid w:val="001D45EB"/>
    <w:rsid w:val="001D463A"/>
    <w:rsid w:val="001D4E10"/>
    <w:rsid w:val="001D4E7D"/>
    <w:rsid w:val="001D57E8"/>
    <w:rsid w:val="001D65AC"/>
    <w:rsid w:val="001D7FDF"/>
    <w:rsid w:val="001E0613"/>
    <w:rsid w:val="001E1A32"/>
    <w:rsid w:val="001E1FE0"/>
    <w:rsid w:val="001E24E8"/>
    <w:rsid w:val="001E34C1"/>
    <w:rsid w:val="001E3B42"/>
    <w:rsid w:val="001E4119"/>
    <w:rsid w:val="001E489C"/>
    <w:rsid w:val="001E6CDA"/>
    <w:rsid w:val="001F08EC"/>
    <w:rsid w:val="001F13FC"/>
    <w:rsid w:val="001F178B"/>
    <w:rsid w:val="001F1A1A"/>
    <w:rsid w:val="001F1E17"/>
    <w:rsid w:val="001F40C4"/>
    <w:rsid w:val="001F459B"/>
    <w:rsid w:val="001F50AD"/>
    <w:rsid w:val="001F5718"/>
    <w:rsid w:val="001F592E"/>
    <w:rsid w:val="001F62A9"/>
    <w:rsid w:val="001F7AE8"/>
    <w:rsid w:val="001F7BEF"/>
    <w:rsid w:val="001F7E02"/>
    <w:rsid w:val="001F7FC6"/>
    <w:rsid w:val="002002E2"/>
    <w:rsid w:val="0020034B"/>
    <w:rsid w:val="00200556"/>
    <w:rsid w:val="00200AA1"/>
    <w:rsid w:val="00200BED"/>
    <w:rsid w:val="0020206A"/>
    <w:rsid w:val="002029B8"/>
    <w:rsid w:val="00202C89"/>
    <w:rsid w:val="00202DAD"/>
    <w:rsid w:val="0020382D"/>
    <w:rsid w:val="00205437"/>
    <w:rsid w:val="00206DC2"/>
    <w:rsid w:val="00206F94"/>
    <w:rsid w:val="00210AA2"/>
    <w:rsid w:val="002119FB"/>
    <w:rsid w:val="002136E2"/>
    <w:rsid w:val="00213BD5"/>
    <w:rsid w:val="00213D49"/>
    <w:rsid w:val="00214D38"/>
    <w:rsid w:val="0022035D"/>
    <w:rsid w:val="00220D5E"/>
    <w:rsid w:val="00220E21"/>
    <w:rsid w:val="00222205"/>
    <w:rsid w:val="00223508"/>
    <w:rsid w:val="00224761"/>
    <w:rsid w:val="00224BB1"/>
    <w:rsid w:val="00224BFE"/>
    <w:rsid w:val="0022601E"/>
    <w:rsid w:val="002300AA"/>
    <w:rsid w:val="00230996"/>
    <w:rsid w:val="00231129"/>
    <w:rsid w:val="00231ABF"/>
    <w:rsid w:val="00233B14"/>
    <w:rsid w:val="002358D8"/>
    <w:rsid w:val="00236AFB"/>
    <w:rsid w:val="00237501"/>
    <w:rsid w:val="002378C2"/>
    <w:rsid w:val="002407F3"/>
    <w:rsid w:val="00241186"/>
    <w:rsid w:val="002413E6"/>
    <w:rsid w:val="00245249"/>
    <w:rsid w:val="00246E7D"/>
    <w:rsid w:val="0024715A"/>
    <w:rsid w:val="002479E5"/>
    <w:rsid w:val="00247F56"/>
    <w:rsid w:val="0025098D"/>
    <w:rsid w:val="00250B3C"/>
    <w:rsid w:val="00251EDC"/>
    <w:rsid w:val="0025282A"/>
    <w:rsid w:val="002528C1"/>
    <w:rsid w:val="002532F6"/>
    <w:rsid w:val="00253A65"/>
    <w:rsid w:val="00253EDF"/>
    <w:rsid w:val="00253F63"/>
    <w:rsid w:val="00254DA5"/>
    <w:rsid w:val="00256744"/>
    <w:rsid w:val="002571F2"/>
    <w:rsid w:val="00257A5B"/>
    <w:rsid w:val="0026054C"/>
    <w:rsid w:val="00260A5A"/>
    <w:rsid w:val="0026167D"/>
    <w:rsid w:val="0026175F"/>
    <w:rsid w:val="00262C89"/>
    <w:rsid w:val="00263AEF"/>
    <w:rsid w:val="00263DB5"/>
    <w:rsid w:val="00264739"/>
    <w:rsid w:val="002658AB"/>
    <w:rsid w:val="00266E00"/>
    <w:rsid w:val="00267686"/>
    <w:rsid w:val="00271035"/>
    <w:rsid w:val="00271E14"/>
    <w:rsid w:val="00272F4D"/>
    <w:rsid w:val="00273683"/>
    <w:rsid w:val="00273AF4"/>
    <w:rsid w:val="00274BE4"/>
    <w:rsid w:val="002750FF"/>
    <w:rsid w:val="002752D4"/>
    <w:rsid w:val="00275D3A"/>
    <w:rsid w:val="0027646E"/>
    <w:rsid w:val="00276803"/>
    <w:rsid w:val="002774D6"/>
    <w:rsid w:val="00280BEB"/>
    <w:rsid w:val="002833D5"/>
    <w:rsid w:val="00283539"/>
    <w:rsid w:val="00283DAF"/>
    <w:rsid w:val="00286457"/>
    <w:rsid w:val="002871E9"/>
    <w:rsid w:val="00287B06"/>
    <w:rsid w:val="00290F64"/>
    <w:rsid w:val="00291101"/>
    <w:rsid w:val="0029173F"/>
    <w:rsid w:val="00294C9C"/>
    <w:rsid w:val="0029516B"/>
    <w:rsid w:val="00295625"/>
    <w:rsid w:val="00296946"/>
    <w:rsid w:val="00296D9A"/>
    <w:rsid w:val="002A06E7"/>
    <w:rsid w:val="002A0861"/>
    <w:rsid w:val="002A1397"/>
    <w:rsid w:val="002A1B02"/>
    <w:rsid w:val="002A223B"/>
    <w:rsid w:val="002A2633"/>
    <w:rsid w:val="002A330D"/>
    <w:rsid w:val="002A4613"/>
    <w:rsid w:val="002A4A01"/>
    <w:rsid w:val="002A4BD0"/>
    <w:rsid w:val="002A54F8"/>
    <w:rsid w:val="002A6451"/>
    <w:rsid w:val="002A68AB"/>
    <w:rsid w:val="002A7A4B"/>
    <w:rsid w:val="002B2A50"/>
    <w:rsid w:val="002B3D96"/>
    <w:rsid w:val="002B582D"/>
    <w:rsid w:val="002B79F9"/>
    <w:rsid w:val="002B7B2B"/>
    <w:rsid w:val="002B7D61"/>
    <w:rsid w:val="002C000E"/>
    <w:rsid w:val="002C0FC9"/>
    <w:rsid w:val="002C13FF"/>
    <w:rsid w:val="002C149F"/>
    <w:rsid w:val="002C1E8D"/>
    <w:rsid w:val="002C3377"/>
    <w:rsid w:val="002C3BF8"/>
    <w:rsid w:val="002C3DD1"/>
    <w:rsid w:val="002C45AF"/>
    <w:rsid w:val="002C4C71"/>
    <w:rsid w:val="002C52C4"/>
    <w:rsid w:val="002C5985"/>
    <w:rsid w:val="002C6B6A"/>
    <w:rsid w:val="002C6C0C"/>
    <w:rsid w:val="002C710B"/>
    <w:rsid w:val="002D36CE"/>
    <w:rsid w:val="002D373D"/>
    <w:rsid w:val="002D3AF4"/>
    <w:rsid w:val="002D41A8"/>
    <w:rsid w:val="002D4D2D"/>
    <w:rsid w:val="002D5B52"/>
    <w:rsid w:val="002E0574"/>
    <w:rsid w:val="002E090D"/>
    <w:rsid w:val="002E11EE"/>
    <w:rsid w:val="002E1981"/>
    <w:rsid w:val="002E2024"/>
    <w:rsid w:val="002E2031"/>
    <w:rsid w:val="002E23C0"/>
    <w:rsid w:val="002E2879"/>
    <w:rsid w:val="002E34BC"/>
    <w:rsid w:val="002E3727"/>
    <w:rsid w:val="002E59EE"/>
    <w:rsid w:val="002F0612"/>
    <w:rsid w:val="002F0CC2"/>
    <w:rsid w:val="002F15CF"/>
    <w:rsid w:val="002F19DA"/>
    <w:rsid w:val="002F1BDD"/>
    <w:rsid w:val="002F34D9"/>
    <w:rsid w:val="002F40A5"/>
    <w:rsid w:val="002F44C3"/>
    <w:rsid w:val="002F7C8A"/>
    <w:rsid w:val="00300AFC"/>
    <w:rsid w:val="00303ECD"/>
    <w:rsid w:val="00306141"/>
    <w:rsid w:val="0030656A"/>
    <w:rsid w:val="00307505"/>
    <w:rsid w:val="003103B1"/>
    <w:rsid w:val="00310BF1"/>
    <w:rsid w:val="00310F55"/>
    <w:rsid w:val="00311094"/>
    <w:rsid w:val="00313D5E"/>
    <w:rsid w:val="00317E9B"/>
    <w:rsid w:val="0032062B"/>
    <w:rsid w:val="00320937"/>
    <w:rsid w:val="00321DB5"/>
    <w:rsid w:val="003229FD"/>
    <w:rsid w:val="00323377"/>
    <w:rsid w:val="0032435D"/>
    <w:rsid w:val="00325797"/>
    <w:rsid w:val="003264D1"/>
    <w:rsid w:val="003277FC"/>
    <w:rsid w:val="0033081A"/>
    <w:rsid w:val="00330C57"/>
    <w:rsid w:val="00334220"/>
    <w:rsid w:val="00334678"/>
    <w:rsid w:val="00335233"/>
    <w:rsid w:val="0033735B"/>
    <w:rsid w:val="00337390"/>
    <w:rsid w:val="00337534"/>
    <w:rsid w:val="00340470"/>
    <w:rsid w:val="00342712"/>
    <w:rsid w:val="00342F11"/>
    <w:rsid w:val="00343020"/>
    <w:rsid w:val="003437E0"/>
    <w:rsid w:val="00344317"/>
    <w:rsid w:val="0034443E"/>
    <w:rsid w:val="003444A3"/>
    <w:rsid w:val="00344D79"/>
    <w:rsid w:val="0034672C"/>
    <w:rsid w:val="00350723"/>
    <w:rsid w:val="00350EA2"/>
    <w:rsid w:val="00351013"/>
    <w:rsid w:val="00351858"/>
    <w:rsid w:val="00353566"/>
    <w:rsid w:val="00355813"/>
    <w:rsid w:val="003560D0"/>
    <w:rsid w:val="00357167"/>
    <w:rsid w:val="003572B2"/>
    <w:rsid w:val="00357F7F"/>
    <w:rsid w:val="00361B8E"/>
    <w:rsid w:val="00362EAA"/>
    <w:rsid w:val="003663A7"/>
    <w:rsid w:val="003664B5"/>
    <w:rsid w:val="00367330"/>
    <w:rsid w:val="003673FC"/>
    <w:rsid w:val="00367693"/>
    <w:rsid w:val="00370083"/>
    <w:rsid w:val="00370119"/>
    <w:rsid w:val="0037146D"/>
    <w:rsid w:val="00372096"/>
    <w:rsid w:val="00372320"/>
    <w:rsid w:val="00372F95"/>
    <w:rsid w:val="003740B5"/>
    <w:rsid w:val="003749E5"/>
    <w:rsid w:val="00374DE3"/>
    <w:rsid w:val="00377694"/>
    <w:rsid w:val="003800E3"/>
    <w:rsid w:val="00382E4A"/>
    <w:rsid w:val="00385AE4"/>
    <w:rsid w:val="00386112"/>
    <w:rsid w:val="003872F2"/>
    <w:rsid w:val="00390170"/>
    <w:rsid w:val="0039041F"/>
    <w:rsid w:val="003918F7"/>
    <w:rsid w:val="00391F72"/>
    <w:rsid w:val="00392A03"/>
    <w:rsid w:val="00392A27"/>
    <w:rsid w:val="00392F91"/>
    <w:rsid w:val="00392FEA"/>
    <w:rsid w:val="003930FD"/>
    <w:rsid w:val="00393B2F"/>
    <w:rsid w:val="00393F8D"/>
    <w:rsid w:val="00394B9E"/>
    <w:rsid w:val="00397279"/>
    <w:rsid w:val="003972F7"/>
    <w:rsid w:val="003A0305"/>
    <w:rsid w:val="003A139C"/>
    <w:rsid w:val="003A188C"/>
    <w:rsid w:val="003A23DF"/>
    <w:rsid w:val="003A2A7B"/>
    <w:rsid w:val="003A3FB0"/>
    <w:rsid w:val="003A62CA"/>
    <w:rsid w:val="003A6B29"/>
    <w:rsid w:val="003A6C0C"/>
    <w:rsid w:val="003A79C6"/>
    <w:rsid w:val="003A7B48"/>
    <w:rsid w:val="003B0B3A"/>
    <w:rsid w:val="003B0DB9"/>
    <w:rsid w:val="003B2403"/>
    <w:rsid w:val="003B2FD2"/>
    <w:rsid w:val="003B315C"/>
    <w:rsid w:val="003B4EB7"/>
    <w:rsid w:val="003B70BE"/>
    <w:rsid w:val="003C1BF1"/>
    <w:rsid w:val="003C1D38"/>
    <w:rsid w:val="003C3D6D"/>
    <w:rsid w:val="003C3F7D"/>
    <w:rsid w:val="003C43E2"/>
    <w:rsid w:val="003D0958"/>
    <w:rsid w:val="003D1D29"/>
    <w:rsid w:val="003D24CA"/>
    <w:rsid w:val="003D3223"/>
    <w:rsid w:val="003D4433"/>
    <w:rsid w:val="003D4B49"/>
    <w:rsid w:val="003D4C75"/>
    <w:rsid w:val="003D62B6"/>
    <w:rsid w:val="003D6412"/>
    <w:rsid w:val="003D698E"/>
    <w:rsid w:val="003D7626"/>
    <w:rsid w:val="003E07D7"/>
    <w:rsid w:val="003E0869"/>
    <w:rsid w:val="003E1B45"/>
    <w:rsid w:val="003E2B34"/>
    <w:rsid w:val="003E3216"/>
    <w:rsid w:val="003E34F6"/>
    <w:rsid w:val="003E60A1"/>
    <w:rsid w:val="003E7EBD"/>
    <w:rsid w:val="003F00D8"/>
    <w:rsid w:val="003F090B"/>
    <w:rsid w:val="003F1BD3"/>
    <w:rsid w:val="003F2A42"/>
    <w:rsid w:val="003F4B96"/>
    <w:rsid w:val="003F5E06"/>
    <w:rsid w:val="003F79F5"/>
    <w:rsid w:val="0040159E"/>
    <w:rsid w:val="00401EC2"/>
    <w:rsid w:val="0040305C"/>
    <w:rsid w:val="00403E8E"/>
    <w:rsid w:val="004047B6"/>
    <w:rsid w:val="004051A3"/>
    <w:rsid w:val="00405641"/>
    <w:rsid w:val="00406874"/>
    <w:rsid w:val="00406A80"/>
    <w:rsid w:val="00407006"/>
    <w:rsid w:val="00410357"/>
    <w:rsid w:val="004103C0"/>
    <w:rsid w:val="004114A6"/>
    <w:rsid w:val="00411B0F"/>
    <w:rsid w:val="0041292F"/>
    <w:rsid w:val="004129A5"/>
    <w:rsid w:val="004140DD"/>
    <w:rsid w:val="004145E5"/>
    <w:rsid w:val="004158AC"/>
    <w:rsid w:val="00415A67"/>
    <w:rsid w:val="00415F87"/>
    <w:rsid w:val="00416E42"/>
    <w:rsid w:val="00417476"/>
    <w:rsid w:val="00417E1F"/>
    <w:rsid w:val="00420CB4"/>
    <w:rsid w:val="0042183F"/>
    <w:rsid w:val="00423AB2"/>
    <w:rsid w:val="00425F62"/>
    <w:rsid w:val="00430E26"/>
    <w:rsid w:val="00430E41"/>
    <w:rsid w:val="004311AF"/>
    <w:rsid w:val="00432639"/>
    <w:rsid w:val="00433FA0"/>
    <w:rsid w:val="004405E0"/>
    <w:rsid w:val="00440D82"/>
    <w:rsid w:val="00440F54"/>
    <w:rsid w:val="004417F5"/>
    <w:rsid w:val="00442A3D"/>
    <w:rsid w:val="00442F87"/>
    <w:rsid w:val="0044398D"/>
    <w:rsid w:val="00443AF8"/>
    <w:rsid w:val="00443C32"/>
    <w:rsid w:val="00443E15"/>
    <w:rsid w:val="00444243"/>
    <w:rsid w:val="00444954"/>
    <w:rsid w:val="00444C4B"/>
    <w:rsid w:val="00446B85"/>
    <w:rsid w:val="004472E7"/>
    <w:rsid w:val="00451D27"/>
    <w:rsid w:val="00452434"/>
    <w:rsid w:val="00454D60"/>
    <w:rsid w:val="00455C0C"/>
    <w:rsid w:val="00457969"/>
    <w:rsid w:val="0046006F"/>
    <w:rsid w:val="0046076B"/>
    <w:rsid w:val="004609D2"/>
    <w:rsid w:val="00461988"/>
    <w:rsid w:val="00461E2C"/>
    <w:rsid w:val="00466DE2"/>
    <w:rsid w:val="00471353"/>
    <w:rsid w:val="004721CD"/>
    <w:rsid w:val="00472509"/>
    <w:rsid w:val="004733FB"/>
    <w:rsid w:val="00473DFD"/>
    <w:rsid w:val="00475B87"/>
    <w:rsid w:val="00476C5D"/>
    <w:rsid w:val="00477BCB"/>
    <w:rsid w:val="00480209"/>
    <w:rsid w:val="0048119D"/>
    <w:rsid w:val="00482157"/>
    <w:rsid w:val="004821A5"/>
    <w:rsid w:val="00482B53"/>
    <w:rsid w:val="00483469"/>
    <w:rsid w:val="004936FD"/>
    <w:rsid w:val="00494CDB"/>
    <w:rsid w:val="00496B54"/>
    <w:rsid w:val="004976AF"/>
    <w:rsid w:val="004A22E0"/>
    <w:rsid w:val="004A24A5"/>
    <w:rsid w:val="004A3AAD"/>
    <w:rsid w:val="004A4E4F"/>
    <w:rsid w:val="004A4FD3"/>
    <w:rsid w:val="004A5CA6"/>
    <w:rsid w:val="004A5F23"/>
    <w:rsid w:val="004A60CE"/>
    <w:rsid w:val="004A675A"/>
    <w:rsid w:val="004B3CDF"/>
    <w:rsid w:val="004B3F9F"/>
    <w:rsid w:val="004B6C0C"/>
    <w:rsid w:val="004B74EB"/>
    <w:rsid w:val="004B74FC"/>
    <w:rsid w:val="004B7854"/>
    <w:rsid w:val="004B7F72"/>
    <w:rsid w:val="004B7FC7"/>
    <w:rsid w:val="004C1002"/>
    <w:rsid w:val="004C3309"/>
    <w:rsid w:val="004C53BF"/>
    <w:rsid w:val="004C5EE0"/>
    <w:rsid w:val="004C6258"/>
    <w:rsid w:val="004C62E8"/>
    <w:rsid w:val="004C6695"/>
    <w:rsid w:val="004D0D78"/>
    <w:rsid w:val="004D219D"/>
    <w:rsid w:val="004D7F68"/>
    <w:rsid w:val="004E041E"/>
    <w:rsid w:val="004E067C"/>
    <w:rsid w:val="004E0A85"/>
    <w:rsid w:val="004E2DAF"/>
    <w:rsid w:val="004E3265"/>
    <w:rsid w:val="004E3EA0"/>
    <w:rsid w:val="004E4CF9"/>
    <w:rsid w:val="004E54DC"/>
    <w:rsid w:val="004E688F"/>
    <w:rsid w:val="004E6BD1"/>
    <w:rsid w:val="004E6FD0"/>
    <w:rsid w:val="004E7E12"/>
    <w:rsid w:val="004F2FF3"/>
    <w:rsid w:val="004F373D"/>
    <w:rsid w:val="004F43B6"/>
    <w:rsid w:val="004F4710"/>
    <w:rsid w:val="004F6962"/>
    <w:rsid w:val="004F7211"/>
    <w:rsid w:val="00500BC1"/>
    <w:rsid w:val="00501195"/>
    <w:rsid w:val="005014DD"/>
    <w:rsid w:val="005018C2"/>
    <w:rsid w:val="00501F39"/>
    <w:rsid w:val="00502D0E"/>
    <w:rsid w:val="00503D3F"/>
    <w:rsid w:val="00504E6B"/>
    <w:rsid w:val="00505080"/>
    <w:rsid w:val="005053D7"/>
    <w:rsid w:val="005056F1"/>
    <w:rsid w:val="005071B7"/>
    <w:rsid w:val="005071C3"/>
    <w:rsid w:val="005072D6"/>
    <w:rsid w:val="00507FD7"/>
    <w:rsid w:val="00510712"/>
    <w:rsid w:val="00512B8C"/>
    <w:rsid w:val="00513792"/>
    <w:rsid w:val="00513983"/>
    <w:rsid w:val="00513A2C"/>
    <w:rsid w:val="00513FCF"/>
    <w:rsid w:val="00514E06"/>
    <w:rsid w:val="005169BA"/>
    <w:rsid w:val="00517CAC"/>
    <w:rsid w:val="00521C6F"/>
    <w:rsid w:val="00522A41"/>
    <w:rsid w:val="0052327F"/>
    <w:rsid w:val="00523929"/>
    <w:rsid w:val="00525C26"/>
    <w:rsid w:val="00526C9D"/>
    <w:rsid w:val="005277E4"/>
    <w:rsid w:val="0053068A"/>
    <w:rsid w:val="00533003"/>
    <w:rsid w:val="00535B1F"/>
    <w:rsid w:val="0053612C"/>
    <w:rsid w:val="00537821"/>
    <w:rsid w:val="00537A94"/>
    <w:rsid w:val="005403C9"/>
    <w:rsid w:val="0054367C"/>
    <w:rsid w:val="005458FB"/>
    <w:rsid w:val="00550946"/>
    <w:rsid w:val="00551A22"/>
    <w:rsid w:val="00551F46"/>
    <w:rsid w:val="00553F11"/>
    <w:rsid w:val="005544C5"/>
    <w:rsid w:val="00554E26"/>
    <w:rsid w:val="005562FA"/>
    <w:rsid w:val="0056207C"/>
    <w:rsid w:val="00564AF9"/>
    <w:rsid w:val="00565809"/>
    <w:rsid w:val="00566978"/>
    <w:rsid w:val="00567994"/>
    <w:rsid w:val="00570A47"/>
    <w:rsid w:val="00571B6E"/>
    <w:rsid w:val="00571E43"/>
    <w:rsid w:val="005728D7"/>
    <w:rsid w:val="00573A33"/>
    <w:rsid w:val="005755E9"/>
    <w:rsid w:val="005772BC"/>
    <w:rsid w:val="00580C6F"/>
    <w:rsid w:val="0058251E"/>
    <w:rsid w:val="005833BD"/>
    <w:rsid w:val="00583BCF"/>
    <w:rsid w:val="00584551"/>
    <w:rsid w:val="00585516"/>
    <w:rsid w:val="00585B93"/>
    <w:rsid w:val="005860F0"/>
    <w:rsid w:val="005865C3"/>
    <w:rsid w:val="0058700B"/>
    <w:rsid w:val="00590756"/>
    <w:rsid w:val="00590B6F"/>
    <w:rsid w:val="00590D35"/>
    <w:rsid w:val="0059159E"/>
    <w:rsid w:val="00591A6A"/>
    <w:rsid w:val="00592303"/>
    <w:rsid w:val="005951AF"/>
    <w:rsid w:val="00596B58"/>
    <w:rsid w:val="005A065D"/>
    <w:rsid w:val="005A081B"/>
    <w:rsid w:val="005A1B16"/>
    <w:rsid w:val="005A2C2B"/>
    <w:rsid w:val="005A4CA0"/>
    <w:rsid w:val="005A5359"/>
    <w:rsid w:val="005A5B4B"/>
    <w:rsid w:val="005A5CB2"/>
    <w:rsid w:val="005A75AD"/>
    <w:rsid w:val="005B01CE"/>
    <w:rsid w:val="005B0964"/>
    <w:rsid w:val="005B09C4"/>
    <w:rsid w:val="005B11A9"/>
    <w:rsid w:val="005B2B5A"/>
    <w:rsid w:val="005B5102"/>
    <w:rsid w:val="005B59FB"/>
    <w:rsid w:val="005B6CC2"/>
    <w:rsid w:val="005B6E12"/>
    <w:rsid w:val="005B7E60"/>
    <w:rsid w:val="005C2735"/>
    <w:rsid w:val="005C2B70"/>
    <w:rsid w:val="005C2D2A"/>
    <w:rsid w:val="005C2DAA"/>
    <w:rsid w:val="005C43DF"/>
    <w:rsid w:val="005C5D95"/>
    <w:rsid w:val="005C6776"/>
    <w:rsid w:val="005C6C0F"/>
    <w:rsid w:val="005C6D26"/>
    <w:rsid w:val="005C797E"/>
    <w:rsid w:val="005D1BFA"/>
    <w:rsid w:val="005D21FC"/>
    <w:rsid w:val="005D2429"/>
    <w:rsid w:val="005D2433"/>
    <w:rsid w:val="005D2C3D"/>
    <w:rsid w:val="005D4A14"/>
    <w:rsid w:val="005D6EE6"/>
    <w:rsid w:val="005E2914"/>
    <w:rsid w:val="005E2F85"/>
    <w:rsid w:val="005E3EB0"/>
    <w:rsid w:val="005E50C5"/>
    <w:rsid w:val="005E6416"/>
    <w:rsid w:val="005E6530"/>
    <w:rsid w:val="005E6AAE"/>
    <w:rsid w:val="005E7057"/>
    <w:rsid w:val="005F1379"/>
    <w:rsid w:val="005F1965"/>
    <w:rsid w:val="005F1EE5"/>
    <w:rsid w:val="005F2638"/>
    <w:rsid w:val="005F49F4"/>
    <w:rsid w:val="005F52E1"/>
    <w:rsid w:val="005F5696"/>
    <w:rsid w:val="005F6DE1"/>
    <w:rsid w:val="0060072E"/>
    <w:rsid w:val="00600A2F"/>
    <w:rsid w:val="006022D2"/>
    <w:rsid w:val="006043D6"/>
    <w:rsid w:val="00604E6A"/>
    <w:rsid w:val="00604EE8"/>
    <w:rsid w:val="00605DF2"/>
    <w:rsid w:val="006060C9"/>
    <w:rsid w:val="00610052"/>
    <w:rsid w:val="006112ED"/>
    <w:rsid w:val="00611F00"/>
    <w:rsid w:val="00613190"/>
    <w:rsid w:val="006164BF"/>
    <w:rsid w:val="00621E69"/>
    <w:rsid w:val="0062399C"/>
    <w:rsid w:val="00623A66"/>
    <w:rsid w:val="00626BF3"/>
    <w:rsid w:val="00630875"/>
    <w:rsid w:val="00630906"/>
    <w:rsid w:val="00632587"/>
    <w:rsid w:val="006352B4"/>
    <w:rsid w:val="006369A1"/>
    <w:rsid w:val="00640090"/>
    <w:rsid w:val="00641FE9"/>
    <w:rsid w:val="006429F5"/>
    <w:rsid w:val="00643B5B"/>
    <w:rsid w:val="00644C3A"/>
    <w:rsid w:val="00645117"/>
    <w:rsid w:val="00645619"/>
    <w:rsid w:val="00647FD6"/>
    <w:rsid w:val="006502A1"/>
    <w:rsid w:val="00650C1A"/>
    <w:rsid w:val="006510B2"/>
    <w:rsid w:val="00651844"/>
    <w:rsid w:val="00653334"/>
    <w:rsid w:val="00653683"/>
    <w:rsid w:val="0065436C"/>
    <w:rsid w:val="00654DE0"/>
    <w:rsid w:val="00655246"/>
    <w:rsid w:val="00655F41"/>
    <w:rsid w:val="0065669F"/>
    <w:rsid w:val="0065789A"/>
    <w:rsid w:val="006623A7"/>
    <w:rsid w:val="006625DF"/>
    <w:rsid w:val="00663157"/>
    <w:rsid w:val="0066342C"/>
    <w:rsid w:val="00663D0D"/>
    <w:rsid w:val="00664E96"/>
    <w:rsid w:val="006653F3"/>
    <w:rsid w:val="006678C0"/>
    <w:rsid w:val="00670735"/>
    <w:rsid w:val="0067371C"/>
    <w:rsid w:val="00675E77"/>
    <w:rsid w:val="0067631F"/>
    <w:rsid w:val="006763FD"/>
    <w:rsid w:val="006775BC"/>
    <w:rsid w:val="00677672"/>
    <w:rsid w:val="00680215"/>
    <w:rsid w:val="006817CA"/>
    <w:rsid w:val="00683A72"/>
    <w:rsid w:val="00683BB6"/>
    <w:rsid w:val="00683E19"/>
    <w:rsid w:val="00684B6E"/>
    <w:rsid w:val="006854C2"/>
    <w:rsid w:val="006859A9"/>
    <w:rsid w:val="006865E6"/>
    <w:rsid w:val="00686DE8"/>
    <w:rsid w:val="006875EE"/>
    <w:rsid w:val="00692EFA"/>
    <w:rsid w:val="00693E5A"/>
    <w:rsid w:val="006962AB"/>
    <w:rsid w:val="00696462"/>
    <w:rsid w:val="006974C9"/>
    <w:rsid w:val="006A0D41"/>
    <w:rsid w:val="006A1A42"/>
    <w:rsid w:val="006A1DFF"/>
    <w:rsid w:val="006A21D2"/>
    <w:rsid w:val="006A5430"/>
    <w:rsid w:val="006A5B0F"/>
    <w:rsid w:val="006A654E"/>
    <w:rsid w:val="006A6BC5"/>
    <w:rsid w:val="006A7BEC"/>
    <w:rsid w:val="006B0C75"/>
    <w:rsid w:val="006B2334"/>
    <w:rsid w:val="006B2EF4"/>
    <w:rsid w:val="006B3A2F"/>
    <w:rsid w:val="006B3F7C"/>
    <w:rsid w:val="006B5407"/>
    <w:rsid w:val="006B570C"/>
    <w:rsid w:val="006B690E"/>
    <w:rsid w:val="006B776A"/>
    <w:rsid w:val="006C0C2F"/>
    <w:rsid w:val="006C17FA"/>
    <w:rsid w:val="006C1950"/>
    <w:rsid w:val="006C1FD9"/>
    <w:rsid w:val="006C20B6"/>
    <w:rsid w:val="006C21BC"/>
    <w:rsid w:val="006C23BF"/>
    <w:rsid w:val="006C257B"/>
    <w:rsid w:val="006C2B63"/>
    <w:rsid w:val="006C3647"/>
    <w:rsid w:val="006C3822"/>
    <w:rsid w:val="006C3D78"/>
    <w:rsid w:val="006C46AA"/>
    <w:rsid w:val="006C4ACF"/>
    <w:rsid w:val="006C4C6C"/>
    <w:rsid w:val="006D06B4"/>
    <w:rsid w:val="006D07D4"/>
    <w:rsid w:val="006D1A6D"/>
    <w:rsid w:val="006D1AA7"/>
    <w:rsid w:val="006D1B84"/>
    <w:rsid w:val="006D2582"/>
    <w:rsid w:val="006D3912"/>
    <w:rsid w:val="006D4404"/>
    <w:rsid w:val="006D6EA7"/>
    <w:rsid w:val="006D7FE3"/>
    <w:rsid w:val="006E1864"/>
    <w:rsid w:val="006E18CF"/>
    <w:rsid w:val="006E2044"/>
    <w:rsid w:val="006E2BB2"/>
    <w:rsid w:val="006E2C34"/>
    <w:rsid w:val="006E3170"/>
    <w:rsid w:val="006E6036"/>
    <w:rsid w:val="006E6CCA"/>
    <w:rsid w:val="006F2308"/>
    <w:rsid w:val="006F2761"/>
    <w:rsid w:val="006F449E"/>
    <w:rsid w:val="006F4E94"/>
    <w:rsid w:val="006F500B"/>
    <w:rsid w:val="006F605A"/>
    <w:rsid w:val="006F6918"/>
    <w:rsid w:val="006F70FD"/>
    <w:rsid w:val="00700652"/>
    <w:rsid w:val="00700C63"/>
    <w:rsid w:val="00700DD3"/>
    <w:rsid w:val="00701C2A"/>
    <w:rsid w:val="0070280E"/>
    <w:rsid w:val="00702989"/>
    <w:rsid w:val="00703861"/>
    <w:rsid w:val="00703B9D"/>
    <w:rsid w:val="0070586D"/>
    <w:rsid w:val="007114D0"/>
    <w:rsid w:val="00711827"/>
    <w:rsid w:val="00712D95"/>
    <w:rsid w:val="00713055"/>
    <w:rsid w:val="007139FF"/>
    <w:rsid w:val="00714010"/>
    <w:rsid w:val="007150E5"/>
    <w:rsid w:val="0071554F"/>
    <w:rsid w:val="00715C7F"/>
    <w:rsid w:val="00715E40"/>
    <w:rsid w:val="007202FE"/>
    <w:rsid w:val="00720D8C"/>
    <w:rsid w:val="00722ABC"/>
    <w:rsid w:val="00722F04"/>
    <w:rsid w:val="0072388F"/>
    <w:rsid w:val="00727233"/>
    <w:rsid w:val="00727932"/>
    <w:rsid w:val="00730532"/>
    <w:rsid w:val="00730D11"/>
    <w:rsid w:val="0073283E"/>
    <w:rsid w:val="00732DF1"/>
    <w:rsid w:val="00733643"/>
    <w:rsid w:val="00733AE2"/>
    <w:rsid w:val="00733CD1"/>
    <w:rsid w:val="00734EF6"/>
    <w:rsid w:val="00735870"/>
    <w:rsid w:val="00737D2B"/>
    <w:rsid w:val="00741B02"/>
    <w:rsid w:val="00742A48"/>
    <w:rsid w:val="00742BC6"/>
    <w:rsid w:val="00742E3D"/>
    <w:rsid w:val="00743803"/>
    <w:rsid w:val="00743CEE"/>
    <w:rsid w:val="007445B3"/>
    <w:rsid w:val="00744C76"/>
    <w:rsid w:val="00744D01"/>
    <w:rsid w:val="0074521C"/>
    <w:rsid w:val="007468AF"/>
    <w:rsid w:val="00746ECF"/>
    <w:rsid w:val="0074726A"/>
    <w:rsid w:val="00747EEC"/>
    <w:rsid w:val="0075080E"/>
    <w:rsid w:val="00750B14"/>
    <w:rsid w:val="007524B9"/>
    <w:rsid w:val="007533D9"/>
    <w:rsid w:val="0075473E"/>
    <w:rsid w:val="007549F9"/>
    <w:rsid w:val="007563FA"/>
    <w:rsid w:val="00756720"/>
    <w:rsid w:val="00756F00"/>
    <w:rsid w:val="00756F8B"/>
    <w:rsid w:val="00757AE0"/>
    <w:rsid w:val="00757F4A"/>
    <w:rsid w:val="0076033F"/>
    <w:rsid w:val="007667E4"/>
    <w:rsid w:val="007718CB"/>
    <w:rsid w:val="00772E88"/>
    <w:rsid w:val="007730FF"/>
    <w:rsid w:val="00773964"/>
    <w:rsid w:val="00773B79"/>
    <w:rsid w:val="00773E2E"/>
    <w:rsid w:val="00774EFE"/>
    <w:rsid w:val="00775898"/>
    <w:rsid w:val="007768EA"/>
    <w:rsid w:val="0077697A"/>
    <w:rsid w:val="00784A14"/>
    <w:rsid w:val="007868A0"/>
    <w:rsid w:val="007875E6"/>
    <w:rsid w:val="00790C8C"/>
    <w:rsid w:val="0079133C"/>
    <w:rsid w:val="00791A0E"/>
    <w:rsid w:val="00792A6C"/>
    <w:rsid w:val="00793BC5"/>
    <w:rsid w:val="007944A1"/>
    <w:rsid w:val="00794C83"/>
    <w:rsid w:val="00795A1B"/>
    <w:rsid w:val="00795EDC"/>
    <w:rsid w:val="00796047"/>
    <w:rsid w:val="007A0142"/>
    <w:rsid w:val="007A02BC"/>
    <w:rsid w:val="007A1045"/>
    <w:rsid w:val="007A17DE"/>
    <w:rsid w:val="007A2A3C"/>
    <w:rsid w:val="007A3BDB"/>
    <w:rsid w:val="007A3DE3"/>
    <w:rsid w:val="007A6B7A"/>
    <w:rsid w:val="007A6C0C"/>
    <w:rsid w:val="007A7115"/>
    <w:rsid w:val="007B0918"/>
    <w:rsid w:val="007B130C"/>
    <w:rsid w:val="007B196C"/>
    <w:rsid w:val="007B20B2"/>
    <w:rsid w:val="007B56AC"/>
    <w:rsid w:val="007B581A"/>
    <w:rsid w:val="007B6290"/>
    <w:rsid w:val="007B7336"/>
    <w:rsid w:val="007C0076"/>
    <w:rsid w:val="007C1284"/>
    <w:rsid w:val="007C259A"/>
    <w:rsid w:val="007C2695"/>
    <w:rsid w:val="007C3190"/>
    <w:rsid w:val="007C31D1"/>
    <w:rsid w:val="007C422A"/>
    <w:rsid w:val="007C4303"/>
    <w:rsid w:val="007C6180"/>
    <w:rsid w:val="007C6324"/>
    <w:rsid w:val="007C6CAF"/>
    <w:rsid w:val="007C7F16"/>
    <w:rsid w:val="007D0679"/>
    <w:rsid w:val="007D0D2C"/>
    <w:rsid w:val="007D149C"/>
    <w:rsid w:val="007D1C63"/>
    <w:rsid w:val="007D21C1"/>
    <w:rsid w:val="007D27BC"/>
    <w:rsid w:val="007D294B"/>
    <w:rsid w:val="007D35FE"/>
    <w:rsid w:val="007D54FE"/>
    <w:rsid w:val="007D5D3C"/>
    <w:rsid w:val="007D61BC"/>
    <w:rsid w:val="007D6257"/>
    <w:rsid w:val="007D64B5"/>
    <w:rsid w:val="007E02D5"/>
    <w:rsid w:val="007E03D4"/>
    <w:rsid w:val="007E0EF3"/>
    <w:rsid w:val="007E1162"/>
    <w:rsid w:val="007E1955"/>
    <w:rsid w:val="007E2EE3"/>
    <w:rsid w:val="007E37ED"/>
    <w:rsid w:val="007E3BF6"/>
    <w:rsid w:val="007E41FB"/>
    <w:rsid w:val="007E4DC3"/>
    <w:rsid w:val="007E5CE9"/>
    <w:rsid w:val="007E6815"/>
    <w:rsid w:val="007E7F7A"/>
    <w:rsid w:val="007F027E"/>
    <w:rsid w:val="007F0D6E"/>
    <w:rsid w:val="007F2179"/>
    <w:rsid w:val="007F24F4"/>
    <w:rsid w:val="007F2ECF"/>
    <w:rsid w:val="007F406F"/>
    <w:rsid w:val="007F51C3"/>
    <w:rsid w:val="007F569C"/>
    <w:rsid w:val="007F7587"/>
    <w:rsid w:val="00800D3E"/>
    <w:rsid w:val="00811A61"/>
    <w:rsid w:val="0081210F"/>
    <w:rsid w:val="008139A1"/>
    <w:rsid w:val="0081540A"/>
    <w:rsid w:val="0081584C"/>
    <w:rsid w:val="00815AF1"/>
    <w:rsid w:val="008168A5"/>
    <w:rsid w:val="00817D80"/>
    <w:rsid w:val="008205D5"/>
    <w:rsid w:val="00820BEC"/>
    <w:rsid w:val="00821BBF"/>
    <w:rsid w:val="0082295E"/>
    <w:rsid w:val="00822ECA"/>
    <w:rsid w:val="00823A9A"/>
    <w:rsid w:val="00825A84"/>
    <w:rsid w:val="00825F7E"/>
    <w:rsid w:val="008301FA"/>
    <w:rsid w:val="008307B8"/>
    <w:rsid w:val="00830B91"/>
    <w:rsid w:val="00834E9B"/>
    <w:rsid w:val="00841B6A"/>
    <w:rsid w:val="0084239A"/>
    <w:rsid w:val="00844260"/>
    <w:rsid w:val="008453F8"/>
    <w:rsid w:val="0084541F"/>
    <w:rsid w:val="00845712"/>
    <w:rsid w:val="00845F9B"/>
    <w:rsid w:val="0084711C"/>
    <w:rsid w:val="00847457"/>
    <w:rsid w:val="00847DCE"/>
    <w:rsid w:val="008504AF"/>
    <w:rsid w:val="00851623"/>
    <w:rsid w:val="00852D2A"/>
    <w:rsid w:val="00854F01"/>
    <w:rsid w:val="00856B80"/>
    <w:rsid w:val="00857FB6"/>
    <w:rsid w:val="00860292"/>
    <w:rsid w:val="00861AC7"/>
    <w:rsid w:val="00861FDA"/>
    <w:rsid w:val="008636C9"/>
    <w:rsid w:val="00864197"/>
    <w:rsid w:val="008652C2"/>
    <w:rsid w:val="0086739C"/>
    <w:rsid w:val="00867A0B"/>
    <w:rsid w:val="00867CF8"/>
    <w:rsid w:val="0087344D"/>
    <w:rsid w:val="008737D8"/>
    <w:rsid w:val="008741C3"/>
    <w:rsid w:val="00874BCE"/>
    <w:rsid w:val="00882708"/>
    <w:rsid w:val="00882A68"/>
    <w:rsid w:val="00883DC8"/>
    <w:rsid w:val="00885995"/>
    <w:rsid w:val="00886912"/>
    <w:rsid w:val="00887CC6"/>
    <w:rsid w:val="008901C3"/>
    <w:rsid w:val="0089078B"/>
    <w:rsid w:val="00890D50"/>
    <w:rsid w:val="00890F72"/>
    <w:rsid w:val="0089231A"/>
    <w:rsid w:val="00892CEC"/>
    <w:rsid w:val="00892E52"/>
    <w:rsid w:val="008971EB"/>
    <w:rsid w:val="0089772C"/>
    <w:rsid w:val="008A002F"/>
    <w:rsid w:val="008A111B"/>
    <w:rsid w:val="008A1720"/>
    <w:rsid w:val="008A2B78"/>
    <w:rsid w:val="008A3122"/>
    <w:rsid w:val="008A3D97"/>
    <w:rsid w:val="008A5BF4"/>
    <w:rsid w:val="008A7C05"/>
    <w:rsid w:val="008B0126"/>
    <w:rsid w:val="008B0DF2"/>
    <w:rsid w:val="008B2412"/>
    <w:rsid w:val="008B3735"/>
    <w:rsid w:val="008B47A5"/>
    <w:rsid w:val="008B5EC4"/>
    <w:rsid w:val="008B6019"/>
    <w:rsid w:val="008B69DC"/>
    <w:rsid w:val="008B778E"/>
    <w:rsid w:val="008B7B8A"/>
    <w:rsid w:val="008C0B1D"/>
    <w:rsid w:val="008C2862"/>
    <w:rsid w:val="008C2CFB"/>
    <w:rsid w:val="008C2EB8"/>
    <w:rsid w:val="008C2F20"/>
    <w:rsid w:val="008C4D70"/>
    <w:rsid w:val="008C5C9A"/>
    <w:rsid w:val="008C5F68"/>
    <w:rsid w:val="008C7062"/>
    <w:rsid w:val="008D1914"/>
    <w:rsid w:val="008D1FBF"/>
    <w:rsid w:val="008D2033"/>
    <w:rsid w:val="008D27EE"/>
    <w:rsid w:val="008D3F5E"/>
    <w:rsid w:val="008D5BF1"/>
    <w:rsid w:val="008D5CD5"/>
    <w:rsid w:val="008D6675"/>
    <w:rsid w:val="008D670A"/>
    <w:rsid w:val="008D761B"/>
    <w:rsid w:val="008E0D74"/>
    <w:rsid w:val="008E1781"/>
    <w:rsid w:val="008E1D75"/>
    <w:rsid w:val="008E1D90"/>
    <w:rsid w:val="008E21C9"/>
    <w:rsid w:val="008E2CC3"/>
    <w:rsid w:val="008E30D6"/>
    <w:rsid w:val="008E310E"/>
    <w:rsid w:val="008E4C86"/>
    <w:rsid w:val="008E7016"/>
    <w:rsid w:val="008F0ABE"/>
    <w:rsid w:val="008F1DA7"/>
    <w:rsid w:val="008F2B2A"/>
    <w:rsid w:val="008F5F12"/>
    <w:rsid w:val="008F6950"/>
    <w:rsid w:val="008F6ADF"/>
    <w:rsid w:val="008F7248"/>
    <w:rsid w:val="008F7F2C"/>
    <w:rsid w:val="0090078B"/>
    <w:rsid w:val="00901B5E"/>
    <w:rsid w:val="00903954"/>
    <w:rsid w:val="009045C2"/>
    <w:rsid w:val="00904B09"/>
    <w:rsid w:val="00910040"/>
    <w:rsid w:val="00910579"/>
    <w:rsid w:val="00910D0D"/>
    <w:rsid w:val="00911708"/>
    <w:rsid w:val="0091177C"/>
    <w:rsid w:val="00911839"/>
    <w:rsid w:val="00911DCC"/>
    <w:rsid w:val="009126D4"/>
    <w:rsid w:val="00912EF2"/>
    <w:rsid w:val="00915564"/>
    <w:rsid w:val="00916DAD"/>
    <w:rsid w:val="00916E40"/>
    <w:rsid w:val="00916EB2"/>
    <w:rsid w:val="00917C35"/>
    <w:rsid w:val="00920E6D"/>
    <w:rsid w:val="00922394"/>
    <w:rsid w:val="009235BC"/>
    <w:rsid w:val="00924104"/>
    <w:rsid w:val="00924FDC"/>
    <w:rsid w:val="009303A9"/>
    <w:rsid w:val="00930998"/>
    <w:rsid w:val="009364F2"/>
    <w:rsid w:val="00936FAA"/>
    <w:rsid w:val="00937A42"/>
    <w:rsid w:val="00942B10"/>
    <w:rsid w:val="00943566"/>
    <w:rsid w:val="009440E3"/>
    <w:rsid w:val="00947899"/>
    <w:rsid w:val="00947E38"/>
    <w:rsid w:val="009503B4"/>
    <w:rsid w:val="00950BFF"/>
    <w:rsid w:val="00951291"/>
    <w:rsid w:val="009516AE"/>
    <w:rsid w:val="00951FB9"/>
    <w:rsid w:val="00952D2A"/>
    <w:rsid w:val="00953027"/>
    <w:rsid w:val="009532FB"/>
    <w:rsid w:val="00953C22"/>
    <w:rsid w:val="00953D59"/>
    <w:rsid w:val="009540DC"/>
    <w:rsid w:val="00954352"/>
    <w:rsid w:val="009554EC"/>
    <w:rsid w:val="00955C54"/>
    <w:rsid w:val="0095681F"/>
    <w:rsid w:val="0095724A"/>
    <w:rsid w:val="0095737C"/>
    <w:rsid w:val="00961CE2"/>
    <w:rsid w:val="00962E49"/>
    <w:rsid w:val="00964579"/>
    <w:rsid w:val="00965753"/>
    <w:rsid w:val="00966DC9"/>
    <w:rsid w:val="00967B29"/>
    <w:rsid w:val="00970655"/>
    <w:rsid w:val="00972C7C"/>
    <w:rsid w:val="0097395C"/>
    <w:rsid w:val="009745F6"/>
    <w:rsid w:val="00975524"/>
    <w:rsid w:val="00976E79"/>
    <w:rsid w:val="00977649"/>
    <w:rsid w:val="009818A3"/>
    <w:rsid w:val="0098253E"/>
    <w:rsid w:val="00982BC1"/>
    <w:rsid w:val="009831EF"/>
    <w:rsid w:val="0098442F"/>
    <w:rsid w:val="00986848"/>
    <w:rsid w:val="009871C0"/>
    <w:rsid w:val="0098720F"/>
    <w:rsid w:val="009878D8"/>
    <w:rsid w:val="00987AED"/>
    <w:rsid w:val="0099012C"/>
    <w:rsid w:val="00991424"/>
    <w:rsid w:val="009920CC"/>
    <w:rsid w:val="00992297"/>
    <w:rsid w:val="00993299"/>
    <w:rsid w:val="00993C4B"/>
    <w:rsid w:val="009940F5"/>
    <w:rsid w:val="00994F5F"/>
    <w:rsid w:val="00994FCA"/>
    <w:rsid w:val="00995804"/>
    <w:rsid w:val="00995AD2"/>
    <w:rsid w:val="00996E6F"/>
    <w:rsid w:val="00996F7B"/>
    <w:rsid w:val="009A16D5"/>
    <w:rsid w:val="009A1BEE"/>
    <w:rsid w:val="009A1C71"/>
    <w:rsid w:val="009A3955"/>
    <w:rsid w:val="009A4A80"/>
    <w:rsid w:val="009A5B34"/>
    <w:rsid w:val="009A7A76"/>
    <w:rsid w:val="009B23D0"/>
    <w:rsid w:val="009B3280"/>
    <w:rsid w:val="009B51F0"/>
    <w:rsid w:val="009B5F0F"/>
    <w:rsid w:val="009B6D61"/>
    <w:rsid w:val="009B7AF0"/>
    <w:rsid w:val="009C1274"/>
    <w:rsid w:val="009C4063"/>
    <w:rsid w:val="009C5BF9"/>
    <w:rsid w:val="009C6AE2"/>
    <w:rsid w:val="009C72A3"/>
    <w:rsid w:val="009D0429"/>
    <w:rsid w:val="009D08DC"/>
    <w:rsid w:val="009D0D51"/>
    <w:rsid w:val="009D31F2"/>
    <w:rsid w:val="009D4BF4"/>
    <w:rsid w:val="009E156E"/>
    <w:rsid w:val="009E1678"/>
    <w:rsid w:val="009E2F8F"/>
    <w:rsid w:val="009E3EE2"/>
    <w:rsid w:val="009E54A7"/>
    <w:rsid w:val="009E58B3"/>
    <w:rsid w:val="009E6040"/>
    <w:rsid w:val="009F0166"/>
    <w:rsid w:val="009F0ACC"/>
    <w:rsid w:val="009F1D57"/>
    <w:rsid w:val="009F1DE0"/>
    <w:rsid w:val="009F2198"/>
    <w:rsid w:val="009F2783"/>
    <w:rsid w:val="009F46CA"/>
    <w:rsid w:val="009F47C2"/>
    <w:rsid w:val="009F4F90"/>
    <w:rsid w:val="009F5F67"/>
    <w:rsid w:val="00A01B60"/>
    <w:rsid w:val="00A01E34"/>
    <w:rsid w:val="00A027B6"/>
    <w:rsid w:val="00A03106"/>
    <w:rsid w:val="00A0313F"/>
    <w:rsid w:val="00A05EA7"/>
    <w:rsid w:val="00A062C5"/>
    <w:rsid w:val="00A07689"/>
    <w:rsid w:val="00A10C1B"/>
    <w:rsid w:val="00A113C1"/>
    <w:rsid w:val="00A1296A"/>
    <w:rsid w:val="00A12CB4"/>
    <w:rsid w:val="00A13859"/>
    <w:rsid w:val="00A1594B"/>
    <w:rsid w:val="00A17E19"/>
    <w:rsid w:val="00A208DD"/>
    <w:rsid w:val="00A20A77"/>
    <w:rsid w:val="00A220BE"/>
    <w:rsid w:val="00A22190"/>
    <w:rsid w:val="00A22B84"/>
    <w:rsid w:val="00A23507"/>
    <w:rsid w:val="00A25895"/>
    <w:rsid w:val="00A25A3F"/>
    <w:rsid w:val="00A25DF7"/>
    <w:rsid w:val="00A25F8D"/>
    <w:rsid w:val="00A31BE5"/>
    <w:rsid w:val="00A32437"/>
    <w:rsid w:val="00A3246E"/>
    <w:rsid w:val="00A343B8"/>
    <w:rsid w:val="00A35DBD"/>
    <w:rsid w:val="00A365FC"/>
    <w:rsid w:val="00A407F9"/>
    <w:rsid w:val="00A4164C"/>
    <w:rsid w:val="00A43F65"/>
    <w:rsid w:val="00A44F6C"/>
    <w:rsid w:val="00A47673"/>
    <w:rsid w:val="00A47DEE"/>
    <w:rsid w:val="00A52226"/>
    <w:rsid w:val="00A537B7"/>
    <w:rsid w:val="00A539B8"/>
    <w:rsid w:val="00A53C2E"/>
    <w:rsid w:val="00A54DD2"/>
    <w:rsid w:val="00A55A34"/>
    <w:rsid w:val="00A57756"/>
    <w:rsid w:val="00A57961"/>
    <w:rsid w:val="00A620BE"/>
    <w:rsid w:val="00A63640"/>
    <w:rsid w:val="00A63BFE"/>
    <w:rsid w:val="00A658B6"/>
    <w:rsid w:val="00A65960"/>
    <w:rsid w:val="00A661B3"/>
    <w:rsid w:val="00A6643B"/>
    <w:rsid w:val="00A66C9A"/>
    <w:rsid w:val="00A66D98"/>
    <w:rsid w:val="00A67DAD"/>
    <w:rsid w:val="00A73FC0"/>
    <w:rsid w:val="00A7515D"/>
    <w:rsid w:val="00A76F38"/>
    <w:rsid w:val="00A7730A"/>
    <w:rsid w:val="00A809A2"/>
    <w:rsid w:val="00A8501B"/>
    <w:rsid w:val="00A851C2"/>
    <w:rsid w:val="00A86394"/>
    <w:rsid w:val="00A86B7D"/>
    <w:rsid w:val="00A91D9D"/>
    <w:rsid w:val="00A91DD5"/>
    <w:rsid w:val="00A91ECF"/>
    <w:rsid w:val="00A9215D"/>
    <w:rsid w:val="00A92ED9"/>
    <w:rsid w:val="00A93417"/>
    <w:rsid w:val="00A93838"/>
    <w:rsid w:val="00A942F4"/>
    <w:rsid w:val="00A97335"/>
    <w:rsid w:val="00AA0CEE"/>
    <w:rsid w:val="00AA1066"/>
    <w:rsid w:val="00AA1867"/>
    <w:rsid w:val="00AA2225"/>
    <w:rsid w:val="00AA38E1"/>
    <w:rsid w:val="00AA439C"/>
    <w:rsid w:val="00AA4B89"/>
    <w:rsid w:val="00AA4F8D"/>
    <w:rsid w:val="00AA623F"/>
    <w:rsid w:val="00AB2629"/>
    <w:rsid w:val="00AB32ED"/>
    <w:rsid w:val="00AB3CA6"/>
    <w:rsid w:val="00AB4486"/>
    <w:rsid w:val="00AB5266"/>
    <w:rsid w:val="00AB6EC9"/>
    <w:rsid w:val="00AC1BE1"/>
    <w:rsid w:val="00AC1CDB"/>
    <w:rsid w:val="00AC35BD"/>
    <w:rsid w:val="00AC3AD5"/>
    <w:rsid w:val="00AC48E6"/>
    <w:rsid w:val="00AC75EF"/>
    <w:rsid w:val="00AC7DA7"/>
    <w:rsid w:val="00AD045C"/>
    <w:rsid w:val="00AD0A15"/>
    <w:rsid w:val="00AD1BB1"/>
    <w:rsid w:val="00AD1C03"/>
    <w:rsid w:val="00AD39AA"/>
    <w:rsid w:val="00AD4163"/>
    <w:rsid w:val="00AD5896"/>
    <w:rsid w:val="00AD5D69"/>
    <w:rsid w:val="00AD5ECC"/>
    <w:rsid w:val="00AE088B"/>
    <w:rsid w:val="00AE6181"/>
    <w:rsid w:val="00AF0913"/>
    <w:rsid w:val="00AF0E4D"/>
    <w:rsid w:val="00AF2425"/>
    <w:rsid w:val="00AF2971"/>
    <w:rsid w:val="00AF36AC"/>
    <w:rsid w:val="00AF4152"/>
    <w:rsid w:val="00AF50EE"/>
    <w:rsid w:val="00AF52E3"/>
    <w:rsid w:val="00AF6120"/>
    <w:rsid w:val="00AF6939"/>
    <w:rsid w:val="00AF7A9D"/>
    <w:rsid w:val="00B02180"/>
    <w:rsid w:val="00B0255C"/>
    <w:rsid w:val="00B0367E"/>
    <w:rsid w:val="00B03C47"/>
    <w:rsid w:val="00B04EC4"/>
    <w:rsid w:val="00B04F6B"/>
    <w:rsid w:val="00B073CF"/>
    <w:rsid w:val="00B07ED5"/>
    <w:rsid w:val="00B10EA3"/>
    <w:rsid w:val="00B133D3"/>
    <w:rsid w:val="00B1378D"/>
    <w:rsid w:val="00B13DB1"/>
    <w:rsid w:val="00B143AD"/>
    <w:rsid w:val="00B14EE8"/>
    <w:rsid w:val="00B1685A"/>
    <w:rsid w:val="00B17E6B"/>
    <w:rsid w:val="00B20058"/>
    <w:rsid w:val="00B21757"/>
    <w:rsid w:val="00B21E08"/>
    <w:rsid w:val="00B22B34"/>
    <w:rsid w:val="00B23003"/>
    <w:rsid w:val="00B249BB"/>
    <w:rsid w:val="00B25D5A"/>
    <w:rsid w:val="00B25F2D"/>
    <w:rsid w:val="00B27B22"/>
    <w:rsid w:val="00B3175C"/>
    <w:rsid w:val="00B32098"/>
    <w:rsid w:val="00B3289C"/>
    <w:rsid w:val="00B3409F"/>
    <w:rsid w:val="00B36E69"/>
    <w:rsid w:val="00B37342"/>
    <w:rsid w:val="00B37994"/>
    <w:rsid w:val="00B400BE"/>
    <w:rsid w:val="00B416E1"/>
    <w:rsid w:val="00B4303F"/>
    <w:rsid w:val="00B437F2"/>
    <w:rsid w:val="00B448EF"/>
    <w:rsid w:val="00B5118D"/>
    <w:rsid w:val="00B51BA9"/>
    <w:rsid w:val="00B51C9E"/>
    <w:rsid w:val="00B52D5B"/>
    <w:rsid w:val="00B53FBA"/>
    <w:rsid w:val="00B5473B"/>
    <w:rsid w:val="00B549F6"/>
    <w:rsid w:val="00B55612"/>
    <w:rsid w:val="00B558C4"/>
    <w:rsid w:val="00B565F2"/>
    <w:rsid w:val="00B56CAC"/>
    <w:rsid w:val="00B61AAF"/>
    <w:rsid w:val="00B62EAF"/>
    <w:rsid w:val="00B63742"/>
    <w:rsid w:val="00B63747"/>
    <w:rsid w:val="00B63ED8"/>
    <w:rsid w:val="00B65456"/>
    <w:rsid w:val="00B664C5"/>
    <w:rsid w:val="00B67BC7"/>
    <w:rsid w:val="00B710DC"/>
    <w:rsid w:val="00B713BE"/>
    <w:rsid w:val="00B7339F"/>
    <w:rsid w:val="00B73D54"/>
    <w:rsid w:val="00B73F6D"/>
    <w:rsid w:val="00B74317"/>
    <w:rsid w:val="00B75320"/>
    <w:rsid w:val="00B75C53"/>
    <w:rsid w:val="00B75EC9"/>
    <w:rsid w:val="00B7764B"/>
    <w:rsid w:val="00B77FE2"/>
    <w:rsid w:val="00B80983"/>
    <w:rsid w:val="00B82325"/>
    <w:rsid w:val="00B82CF6"/>
    <w:rsid w:val="00B83027"/>
    <w:rsid w:val="00B8307D"/>
    <w:rsid w:val="00B84B33"/>
    <w:rsid w:val="00B84E75"/>
    <w:rsid w:val="00B869FB"/>
    <w:rsid w:val="00B90372"/>
    <w:rsid w:val="00B91CE3"/>
    <w:rsid w:val="00B9540F"/>
    <w:rsid w:val="00B954F9"/>
    <w:rsid w:val="00B957CE"/>
    <w:rsid w:val="00B95AA2"/>
    <w:rsid w:val="00B96139"/>
    <w:rsid w:val="00B96570"/>
    <w:rsid w:val="00BA02D7"/>
    <w:rsid w:val="00BA22CF"/>
    <w:rsid w:val="00BA3327"/>
    <w:rsid w:val="00BA6A9A"/>
    <w:rsid w:val="00BA6F24"/>
    <w:rsid w:val="00BA6F4F"/>
    <w:rsid w:val="00BA758A"/>
    <w:rsid w:val="00BB2432"/>
    <w:rsid w:val="00BB2DFB"/>
    <w:rsid w:val="00BB4A7E"/>
    <w:rsid w:val="00BB63DF"/>
    <w:rsid w:val="00BB6F88"/>
    <w:rsid w:val="00BB7010"/>
    <w:rsid w:val="00BB7297"/>
    <w:rsid w:val="00BB7FFA"/>
    <w:rsid w:val="00BC1F9F"/>
    <w:rsid w:val="00BC38CD"/>
    <w:rsid w:val="00BC5A07"/>
    <w:rsid w:val="00BC72B0"/>
    <w:rsid w:val="00BD028B"/>
    <w:rsid w:val="00BD182E"/>
    <w:rsid w:val="00BD20B5"/>
    <w:rsid w:val="00BD3002"/>
    <w:rsid w:val="00BD3438"/>
    <w:rsid w:val="00BD41BE"/>
    <w:rsid w:val="00BD422C"/>
    <w:rsid w:val="00BD45C2"/>
    <w:rsid w:val="00BE010A"/>
    <w:rsid w:val="00BE042F"/>
    <w:rsid w:val="00BE0D42"/>
    <w:rsid w:val="00BE185A"/>
    <w:rsid w:val="00BE18E9"/>
    <w:rsid w:val="00BE5480"/>
    <w:rsid w:val="00BE6793"/>
    <w:rsid w:val="00BE7963"/>
    <w:rsid w:val="00BF02AF"/>
    <w:rsid w:val="00BF70A6"/>
    <w:rsid w:val="00BF774A"/>
    <w:rsid w:val="00C01A65"/>
    <w:rsid w:val="00C02BCE"/>
    <w:rsid w:val="00C02ECE"/>
    <w:rsid w:val="00C033F4"/>
    <w:rsid w:val="00C0361B"/>
    <w:rsid w:val="00C03846"/>
    <w:rsid w:val="00C039FE"/>
    <w:rsid w:val="00C04CC4"/>
    <w:rsid w:val="00C0603C"/>
    <w:rsid w:val="00C06C0C"/>
    <w:rsid w:val="00C0728E"/>
    <w:rsid w:val="00C10D52"/>
    <w:rsid w:val="00C10FF0"/>
    <w:rsid w:val="00C1181A"/>
    <w:rsid w:val="00C121B6"/>
    <w:rsid w:val="00C14136"/>
    <w:rsid w:val="00C142E0"/>
    <w:rsid w:val="00C14DC1"/>
    <w:rsid w:val="00C160D6"/>
    <w:rsid w:val="00C16A06"/>
    <w:rsid w:val="00C203D9"/>
    <w:rsid w:val="00C2087C"/>
    <w:rsid w:val="00C20D59"/>
    <w:rsid w:val="00C21328"/>
    <w:rsid w:val="00C215AF"/>
    <w:rsid w:val="00C215C2"/>
    <w:rsid w:val="00C22207"/>
    <w:rsid w:val="00C225E6"/>
    <w:rsid w:val="00C226A2"/>
    <w:rsid w:val="00C23809"/>
    <w:rsid w:val="00C24498"/>
    <w:rsid w:val="00C247EF"/>
    <w:rsid w:val="00C26D9D"/>
    <w:rsid w:val="00C27D7B"/>
    <w:rsid w:val="00C3042E"/>
    <w:rsid w:val="00C3055F"/>
    <w:rsid w:val="00C32297"/>
    <w:rsid w:val="00C33420"/>
    <w:rsid w:val="00C342E8"/>
    <w:rsid w:val="00C350E7"/>
    <w:rsid w:val="00C355CC"/>
    <w:rsid w:val="00C356F8"/>
    <w:rsid w:val="00C37CB4"/>
    <w:rsid w:val="00C4026A"/>
    <w:rsid w:val="00C40BF3"/>
    <w:rsid w:val="00C413E2"/>
    <w:rsid w:val="00C41B06"/>
    <w:rsid w:val="00C41D28"/>
    <w:rsid w:val="00C42E1B"/>
    <w:rsid w:val="00C42FC2"/>
    <w:rsid w:val="00C45142"/>
    <w:rsid w:val="00C462A8"/>
    <w:rsid w:val="00C471BF"/>
    <w:rsid w:val="00C51988"/>
    <w:rsid w:val="00C52E3D"/>
    <w:rsid w:val="00C53BDF"/>
    <w:rsid w:val="00C53FEB"/>
    <w:rsid w:val="00C5430A"/>
    <w:rsid w:val="00C55B0D"/>
    <w:rsid w:val="00C57062"/>
    <w:rsid w:val="00C5710B"/>
    <w:rsid w:val="00C577B7"/>
    <w:rsid w:val="00C57AD3"/>
    <w:rsid w:val="00C6109C"/>
    <w:rsid w:val="00C61D77"/>
    <w:rsid w:val="00C63375"/>
    <w:rsid w:val="00C637DC"/>
    <w:rsid w:val="00C63925"/>
    <w:rsid w:val="00C65CC5"/>
    <w:rsid w:val="00C65F19"/>
    <w:rsid w:val="00C67227"/>
    <w:rsid w:val="00C6754B"/>
    <w:rsid w:val="00C71069"/>
    <w:rsid w:val="00C72167"/>
    <w:rsid w:val="00C74245"/>
    <w:rsid w:val="00C75C47"/>
    <w:rsid w:val="00C75D65"/>
    <w:rsid w:val="00C76A28"/>
    <w:rsid w:val="00C772B1"/>
    <w:rsid w:val="00C77CF4"/>
    <w:rsid w:val="00C8074D"/>
    <w:rsid w:val="00C80C05"/>
    <w:rsid w:val="00C837D6"/>
    <w:rsid w:val="00C84468"/>
    <w:rsid w:val="00C868C3"/>
    <w:rsid w:val="00C8774F"/>
    <w:rsid w:val="00C87A03"/>
    <w:rsid w:val="00C87BB9"/>
    <w:rsid w:val="00C92728"/>
    <w:rsid w:val="00C93AD1"/>
    <w:rsid w:val="00C93CF9"/>
    <w:rsid w:val="00C94946"/>
    <w:rsid w:val="00C94DDF"/>
    <w:rsid w:val="00CA0F08"/>
    <w:rsid w:val="00CA10F3"/>
    <w:rsid w:val="00CA2170"/>
    <w:rsid w:val="00CA2CBA"/>
    <w:rsid w:val="00CA4CD3"/>
    <w:rsid w:val="00CB0013"/>
    <w:rsid w:val="00CB0F2C"/>
    <w:rsid w:val="00CB19C9"/>
    <w:rsid w:val="00CB2AE8"/>
    <w:rsid w:val="00CB3B8A"/>
    <w:rsid w:val="00CB4004"/>
    <w:rsid w:val="00CB57F4"/>
    <w:rsid w:val="00CC0299"/>
    <w:rsid w:val="00CC065A"/>
    <w:rsid w:val="00CC23D9"/>
    <w:rsid w:val="00CC4886"/>
    <w:rsid w:val="00CC60CD"/>
    <w:rsid w:val="00CC63FE"/>
    <w:rsid w:val="00CC6EFB"/>
    <w:rsid w:val="00CD06D5"/>
    <w:rsid w:val="00CD0B19"/>
    <w:rsid w:val="00CD27A9"/>
    <w:rsid w:val="00CD44AF"/>
    <w:rsid w:val="00CD4BF3"/>
    <w:rsid w:val="00CD631B"/>
    <w:rsid w:val="00CE1338"/>
    <w:rsid w:val="00CE1D3B"/>
    <w:rsid w:val="00CE27C2"/>
    <w:rsid w:val="00CE38E6"/>
    <w:rsid w:val="00CE4F51"/>
    <w:rsid w:val="00CE53A5"/>
    <w:rsid w:val="00CE53EC"/>
    <w:rsid w:val="00CE5B2E"/>
    <w:rsid w:val="00CF0FB9"/>
    <w:rsid w:val="00CF5916"/>
    <w:rsid w:val="00CF5A84"/>
    <w:rsid w:val="00CF6255"/>
    <w:rsid w:val="00CF7DAE"/>
    <w:rsid w:val="00D01A2C"/>
    <w:rsid w:val="00D01CBE"/>
    <w:rsid w:val="00D02C31"/>
    <w:rsid w:val="00D04387"/>
    <w:rsid w:val="00D0484A"/>
    <w:rsid w:val="00D050EA"/>
    <w:rsid w:val="00D05F3A"/>
    <w:rsid w:val="00D06035"/>
    <w:rsid w:val="00D074C4"/>
    <w:rsid w:val="00D07975"/>
    <w:rsid w:val="00D10066"/>
    <w:rsid w:val="00D10EAF"/>
    <w:rsid w:val="00D1291A"/>
    <w:rsid w:val="00D12A32"/>
    <w:rsid w:val="00D14255"/>
    <w:rsid w:val="00D1572A"/>
    <w:rsid w:val="00D20DFC"/>
    <w:rsid w:val="00D21972"/>
    <w:rsid w:val="00D22D68"/>
    <w:rsid w:val="00D22EF3"/>
    <w:rsid w:val="00D23E10"/>
    <w:rsid w:val="00D23E13"/>
    <w:rsid w:val="00D24849"/>
    <w:rsid w:val="00D24B2E"/>
    <w:rsid w:val="00D258C1"/>
    <w:rsid w:val="00D265FE"/>
    <w:rsid w:val="00D275BF"/>
    <w:rsid w:val="00D27D27"/>
    <w:rsid w:val="00D27F2D"/>
    <w:rsid w:val="00D30688"/>
    <w:rsid w:val="00D30BCB"/>
    <w:rsid w:val="00D3144D"/>
    <w:rsid w:val="00D316C7"/>
    <w:rsid w:val="00D341FF"/>
    <w:rsid w:val="00D3464F"/>
    <w:rsid w:val="00D35087"/>
    <w:rsid w:val="00D37559"/>
    <w:rsid w:val="00D37DBE"/>
    <w:rsid w:val="00D41AA4"/>
    <w:rsid w:val="00D42859"/>
    <w:rsid w:val="00D45596"/>
    <w:rsid w:val="00D45CC8"/>
    <w:rsid w:val="00D46390"/>
    <w:rsid w:val="00D46450"/>
    <w:rsid w:val="00D46D2B"/>
    <w:rsid w:val="00D47843"/>
    <w:rsid w:val="00D47947"/>
    <w:rsid w:val="00D51877"/>
    <w:rsid w:val="00D52769"/>
    <w:rsid w:val="00D541BA"/>
    <w:rsid w:val="00D54494"/>
    <w:rsid w:val="00D55324"/>
    <w:rsid w:val="00D5571F"/>
    <w:rsid w:val="00D56A96"/>
    <w:rsid w:val="00D570DE"/>
    <w:rsid w:val="00D614F6"/>
    <w:rsid w:val="00D61A93"/>
    <w:rsid w:val="00D65009"/>
    <w:rsid w:val="00D65CD9"/>
    <w:rsid w:val="00D667AC"/>
    <w:rsid w:val="00D66A6C"/>
    <w:rsid w:val="00D66AE8"/>
    <w:rsid w:val="00D70E00"/>
    <w:rsid w:val="00D7295B"/>
    <w:rsid w:val="00D74853"/>
    <w:rsid w:val="00D76269"/>
    <w:rsid w:val="00D763F5"/>
    <w:rsid w:val="00D7752A"/>
    <w:rsid w:val="00D8097A"/>
    <w:rsid w:val="00D811A7"/>
    <w:rsid w:val="00D8144B"/>
    <w:rsid w:val="00D8280E"/>
    <w:rsid w:val="00D83874"/>
    <w:rsid w:val="00D83AF4"/>
    <w:rsid w:val="00D85DA4"/>
    <w:rsid w:val="00D879C1"/>
    <w:rsid w:val="00D90C01"/>
    <w:rsid w:val="00D90D2C"/>
    <w:rsid w:val="00D91EDB"/>
    <w:rsid w:val="00D92041"/>
    <w:rsid w:val="00D92F4B"/>
    <w:rsid w:val="00D951D4"/>
    <w:rsid w:val="00D953CF"/>
    <w:rsid w:val="00D95ACB"/>
    <w:rsid w:val="00D96D73"/>
    <w:rsid w:val="00D97072"/>
    <w:rsid w:val="00DA0CB7"/>
    <w:rsid w:val="00DA251E"/>
    <w:rsid w:val="00DA5690"/>
    <w:rsid w:val="00DA591E"/>
    <w:rsid w:val="00DA5D8A"/>
    <w:rsid w:val="00DA76E6"/>
    <w:rsid w:val="00DB0928"/>
    <w:rsid w:val="00DB0A58"/>
    <w:rsid w:val="00DB1451"/>
    <w:rsid w:val="00DB1C47"/>
    <w:rsid w:val="00DB21CA"/>
    <w:rsid w:val="00DB29BE"/>
    <w:rsid w:val="00DB2AAB"/>
    <w:rsid w:val="00DB2B2F"/>
    <w:rsid w:val="00DB336C"/>
    <w:rsid w:val="00DB3E0A"/>
    <w:rsid w:val="00DB5A7E"/>
    <w:rsid w:val="00DB6B97"/>
    <w:rsid w:val="00DB79AA"/>
    <w:rsid w:val="00DC0BE4"/>
    <w:rsid w:val="00DC0E5C"/>
    <w:rsid w:val="00DC3DB8"/>
    <w:rsid w:val="00DC3FE0"/>
    <w:rsid w:val="00DC408B"/>
    <w:rsid w:val="00DC499A"/>
    <w:rsid w:val="00DC5A86"/>
    <w:rsid w:val="00DC6524"/>
    <w:rsid w:val="00DC7ACE"/>
    <w:rsid w:val="00DD00EC"/>
    <w:rsid w:val="00DD3BD1"/>
    <w:rsid w:val="00DD4412"/>
    <w:rsid w:val="00DD4771"/>
    <w:rsid w:val="00DD48A1"/>
    <w:rsid w:val="00DD4CF4"/>
    <w:rsid w:val="00DD5980"/>
    <w:rsid w:val="00DD63A4"/>
    <w:rsid w:val="00DD7B22"/>
    <w:rsid w:val="00DD7EA5"/>
    <w:rsid w:val="00DE0E19"/>
    <w:rsid w:val="00DE120B"/>
    <w:rsid w:val="00DE1B00"/>
    <w:rsid w:val="00DE2B9F"/>
    <w:rsid w:val="00DE30EC"/>
    <w:rsid w:val="00DE37A1"/>
    <w:rsid w:val="00DE39C0"/>
    <w:rsid w:val="00DF1B5F"/>
    <w:rsid w:val="00DF1C9F"/>
    <w:rsid w:val="00DF3F37"/>
    <w:rsid w:val="00DF4109"/>
    <w:rsid w:val="00DF4433"/>
    <w:rsid w:val="00DF456F"/>
    <w:rsid w:val="00DF50B5"/>
    <w:rsid w:val="00DF6B6D"/>
    <w:rsid w:val="00DF71B9"/>
    <w:rsid w:val="00DF7709"/>
    <w:rsid w:val="00DF7CB3"/>
    <w:rsid w:val="00E002FE"/>
    <w:rsid w:val="00E00491"/>
    <w:rsid w:val="00E00892"/>
    <w:rsid w:val="00E01B17"/>
    <w:rsid w:val="00E0409D"/>
    <w:rsid w:val="00E0438E"/>
    <w:rsid w:val="00E0477B"/>
    <w:rsid w:val="00E04941"/>
    <w:rsid w:val="00E0795B"/>
    <w:rsid w:val="00E07983"/>
    <w:rsid w:val="00E108EB"/>
    <w:rsid w:val="00E145C7"/>
    <w:rsid w:val="00E14C10"/>
    <w:rsid w:val="00E14F7B"/>
    <w:rsid w:val="00E152A3"/>
    <w:rsid w:val="00E21203"/>
    <w:rsid w:val="00E21940"/>
    <w:rsid w:val="00E23772"/>
    <w:rsid w:val="00E2658E"/>
    <w:rsid w:val="00E26800"/>
    <w:rsid w:val="00E30162"/>
    <w:rsid w:val="00E30E85"/>
    <w:rsid w:val="00E313AD"/>
    <w:rsid w:val="00E3472D"/>
    <w:rsid w:val="00E35076"/>
    <w:rsid w:val="00E36E77"/>
    <w:rsid w:val="00E378AF"/>
    <w:rsid w:val="00E37FEE"/>
    <w:rsid w:val="00E41AE8"/>
    <w:rsid w:val="00E42BAC"/>
    <w:rsid w:val="00E43788"/>
    <w:rsid w:val="00E440ED"/>
    <w:rsid w:val="00E44282"/>
    <w:rsid w:val="00E4445D"/>
    <w:rsid w:val="00E4450D"/>
    <w:rsid w:val="00E44A54"/>
    <w:rsid w:val="00E45554"/>
    <w:rsid w:val="00E51CAE"/>
    <w:rsid w:val="00E5398D"/>
    <w:rsid w:val="00E55570"/>
    <w:rsid w:val="00E56D82"/>
    <w:rsid w:val="00E57A97"/>
    <w:rsid w:val="00E60E43"/>
    <w:rsid w:val="00E60E48"/>
    <w:rsid w:val="00E6113B"/>
    <w:rsid w:val="00E61884"/>
    <w:rsid w:val="00E621C2"/>
    <w:rsid w:val="00E626F7"/>
    <w:rsid w:val="00E65917"/>
    <w:rsid w:val="00E66487"/>
    <w:rsid w:val="00E66D2E"/>
    <w:rsid w:val="00E67C9C"/>
    <w:rsid w:val="00E734C2"/>
    <w:rsid w:val="00E741DB"/>
    <w:rsid w:val="00E766C1"/>
    <w:rsid w:val="00E818F5"/>
    <w:rsid w:val="00E81B46"/>
    <w:rsid w:val="00E81FBD"/>
    <w:rsid w:val="00E821A2"/>
    <w:rsid w:val="00E85A49"/>
    <w:rsid w:val="00E85EE9"/>
    <w:rsid w:val="00E868D8"/>
    <w:rsid w:val="00E878BE"/>
    <w:rsid w:val="00E90710"/>
    <w:rsid w:val="00E9234F"/>
    <w:rsid w:val="00E92AF2"/>
    <w:rsid w:val="00E9347F"/>
    <w:rsid w:val="00E93D19"/>
    <w:rsid w:val="00E94403"/>
    <w:rsid w:val="00E9495B"/>
    <w:rsid w:val="00E949EB"/>
    <w:rsid w:val="00E94F3C"/>
    <w:rsid w:val="00E95B10"/>
    <w:rsid w:val="00EA0767"/>
    <w:rsid w:val="00EA0DEF"/>
    <w:rsid w:val="00EA27ED"/>
    <w:rsid w:val="00EA2A5C"/>
    <w:rsid w:val="00EA3F2F"/>
    <w:rsid w:val="00EA4060"/>
    <w:rsid w:val="00EA4E7A"/>
    <w:rsid w:val="00EA646C"/>
    <w:rsid w:val="00EA6C39"/>
    <w:rsid w:val="00EA7439"/>
    <w:rsid w:val="00EB09FA"/>
    <w:rsid w:val="00EB0E3B"/>
    <w:rsid w:val="00EB2393"/>
    <w:rsid w:val="00EB49B9"/>
    <w:rsid w:val="00EB4AE7"/>
    <w:rsid w:val="00EB4F67"/>
    <w:rsid w:val="00EB51D6"/>
    <w:rsid w:val="00EC14CD"/>
    <w:rsid w:val="00EC27D0"/>
    <w:rsid w:val="00EC3EBF"/>
    <w:rsid w:val="00EC4889"/>
    <w:rsid w:val="00EC4DD6"/>
    <w:rsid w:val="00EC65D2"/>
    <w:rsid w:val="00EC6782"/>
    <w:rsid w:val="00ED06E7"/>
    <w:rsid w:val="00ED0A65"/>
    <w:rsid w:val="00ED0B7F"/>
    <w:rsid w:val="00ED1040"/>
    <w:rsid w:val="00ED31E6"/>
    <w:rsid w:val="00ED4175"/>
    <w:rsid w:val="00ED4538"/>
    <w:rsid w:val="00ED47C3"/>
    <w:rsid w:val="00ED5621"/>
    <w:rsid w:val="00ED58D0"/>
    <w:rsid w:val="00ED68F7"/>
    <w:rsid w:val="00ED6C81"/>
    <w:rsid w:val="00ED74C7"/>
    <w:rsid w:val="00EE0695"/>
    <w:rsid w:val="00EE22C8"/>
    <w:rsid w:val="00EE6078"/>
    <w:rsid w:val="00EE6AA2"/>
    <w:rsid w:val="00EE774F"/>
    <w:rsid w:val="00EF0DD0"/>
    <w:rsid w:val="00EF2350"/>
    <w:rsid w:val="00EF45A0"/>
    <w:rsid w:val="00EF54A9"/>
    <w:rsid w:val="00EF65A9"/>
    <w:rsid w:val="00EF6696"/>
    <w:rsid w:val="00EF6EA9"/>
    <w:rsid w:val="00EF7A77"/>
    <w:rsid w:val="00F00452"/>
    <w:rsid w:val="00F0539B"/>
    <w:rsid w:val="00F05900"/>
    <w:rsid w:val="00F05970"/>
    <w:rsid w:val="00F05E3E"/>
    <w:rsid w:val="00F06591"/>
    <w:rsid w:val="00F07722"/>
    <w:rsid w:val="00F12956"/>
    <w:rsid w:val="00F13762"/>
    <w:rsid w:val="00F16461"/>
    <w:rsid w:val="00F178D4"/>
    <w:rsid w:val="00F20C7E"/>
    <w:rsid w:val="00F21C16"/>
    <w:rsid w:val="00F2244A"/>
    <w:rsid w:val="00F22AC5"/>
    <w:rsid w:val="00F22DC3"/>
    <w:rsid w:val="00F2313A"/>
    <w:rsid w:val="00F24450"/>
    <w:rsid w:val="00F2484E"/>
    <w:rsid w:val="00F251C2"/>
    <w:rsid w:val="00F25A36"/>
    <w:rsid w:val="00F25E99"/>
    <w:rsid w:val="00F26268"/>
    <w:rsid w:val="00F320A2"/>
    <w:rsid w:val="00F355A0"/>
    <w:rsid w:val="00F36185"/>
    <w:rsid w:val="00F366C7"/>
    <w:rsid w:val="00F412CA"/>
    <w:rsid w:val="00F42E4B"/>
    <w:rsid w:val="00F42FD6"/>
    <w:rsid w:val="00F444A2"/>
    <w:rsid w:val="00F45155"/>
    <w:rsid w:val="00F455B9"/>
    <w:rsid w:val="00F46208"/>
    <w:rsid w:val="00F463A2"/>
    <w:rsid w:val="00F46726"/>
    <w:rsid w:val="00F46A35"/>
    <w:rsid w:val="00F46F41"/>
    <w:rsid w:val="00F47556"/>
    <w:rsid w:val="00F5214A"/>
    <w:rsid w:val="00F54DE9"/>
    <w:rsid w:val="00F54FA3"/>
    <w:rsid w:val="00F569C5"/>
    <w:rsid w:val="00F56E7A"/>
    <w:rsid w:val="00F617DB"/>
    <w:rsid w:val="00F62DE1"/>
    <w:rsid w:val="00F636ED"/>
    <w:rsid w:val="00F64F4A"/>
    <w:rsid w:val="00F654D1"/>
    <w:rsid w:val="00F65914"/>
    <w:rsid w:val="00F66683"/>
    <w:rsid w:val="00F67E11"/>
    <w:rsid w:val="00F73B08"/>
    <w:rsid w:val="00F73CD3"/>
    <w:rsid w:val="00F74D50"/>
    <w:rsid w:val="00F7592B"/>
    <w:rsid w:val="00F75C7C"/>
    <w:rsid w:val="00F774BB"/>
    <w:rsid w:val="00F80A7B"/>
    <w:rsid w:val="00F80D72"/>
    <w:rsid w:val="00F80F4A"/>
    <w:rsid w:val="00F855AB"/>
    <w:rsid w:val="00F85F01"/>
    <w:rsid w:val="00F869E3"/>
    <w:rsid w:val="00F86E8D"/>
    <w:rsid w:val="00F8710F"/>
    <w:rsid w:val="00F87503"/>
    <w:rsid w:val="00F87841"/>
    <w:rsid w:val="00F87A5A"/>
    <w:rsid w:val="00F90CD0"/>
    <w:rsid w:val="00F90F48"/>
    <w:rsid w:val="00F9132D"/>
    <w:rsid w:val="00F91673"/>
    <w:rsid w:val="00F9241A"/>
    <w:rsid w:val="00F94008"/>
    <w:rsid w:val="00F949FB"/>
    <w:rsid w:val="00F9743C"/>
    <w:rsid w:val="00F97ABE"/>
    <w:rsid w:val="00F97B80"/>
    <w:rsid w:val="00FA01B9"/>
    <w:rsid w:val="00FA0B1B"/>
    <w:rsid w:val="00FA0E0D"/>
    <w:rsid w:val="00FA171F"/>
    <w:rsid w:val="00FA1D1F"/>
    <w:rsid w:val="00FA6D65"/>
    <w:rsid w:val="00FA744E"/>
    <w:rsid w:val="00FB1B3E"/>
    <w:rsid w:val="00FB3EA1"/>
    <w:rsid w:val="00FB3FD7"/>
    <w:rsid w:val="00FB46D2"/>
    <w:rsid w:val="00FB4BE5"/>
    <w:rsid w:val="00FB565D"/>
    <w:rsid w:val="00FB77A3"/>
    <w:rsid w:val="00FC08DA"/>
    <w:rsid w:val="00FC1AB3"/>
    <w:rsid w:val="00FC2480"/>
    <w:rsid w:val="00FC34BD"/>
    <w:rsid w:val="00FC4C07"/>
    <w:rsid w:val="00FC590D"/>
    <w:rsid w:val="00FC5936"/>
    <w:rsid w:val="00FC79EE"/>
    <w:rsid w:val="00FD0B00"/>
    <w:rsid w:val="00FD1567"/>
    <w:rsid w:val="00FD1970"/>
    <w:rsid w:val="00FD197C"/>
    <w:rsid w:val="00FD29EC"/>
    <w:rsid w:val="00FD344E"/>
    <w:rsid w:val="00FD39C9"/>
    <w:rsid w:val="00FD4FF3"/>
    <w:rsid w:val="00FD62CC"/>
    <w:rsid w:val="00FD6BD0"/>
    <w:rsid w:val="00FE0248"/>
    <w:rsid w:val="00FE0F62"/>
    <w:rsid w:val="00FE128E"/>
    <w:rsid w:val="00FE16E6"/>
    <w:rsid w:val="00FE36ED"/>
    <w:rsid w:val="00FE3DCC"/>
    <w:rsid w:val="00FE4C3F"/>
    <w:rsid w:val="00FE64D7"/>
    <w:rsid w:val="00FE753A"/>
    <w:rsid w:val="00FF114E"/>
    <w:rsid w:val="00FF1E9F"/>
    <w:rsid w:val="00FF384C"/>
    <w:rsid w:val="00FF40FB"/>
    <w:rsid w:val="00FF49C1"/>
    <w:rsid w:val="00FF52B0"/>
    <w:rsid w:val="00FF69C8"/>
    <w:rsid w:val="00FF6C15"/>
    <w:rsid w:val="00FF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F305C"/>
  <w15:chartTrackingRefBased/>
  <w15:docId w15:val="{6DC749FE-D83C-4C7D-88E5-E1277A3A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paragraph" w:styleId="Heading5">
    <w:name w:val="heading 5"/>
    <w:basedOn w:val="Normal"/>
    <w:next w:val="Normal"/>
    <w:link w:val="Heading5Char"/>
    <w:uiPriority w:val="9"/>
    <w:semiHidden/>
    <w:unhideWhenUsed/>
    <w:qFormat/>
    <w:rsid w:val="007B130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table" w:styleId="TableGrid">
    <w:name w:val="Table Grid"/>
    <w:basedOn w:val="TableNormal"/>
    <w:uiPriority w:val="39"/>
    <w:rsid w:val="00AA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8A1"/>
    <w:pPr>
      <w:ind w:left="720"/>
      <w:contextualSpacing/>
    </w:pPr>
  </w:style>
  <w:style w:type="table" w:styleId="GridTable4-Accent5">
    <w:name w:val="Grid Table 4 Accent 5"/>
    <w:basedOn w:val="TableNormal"/>
    <w:uiPriority w:val="49"/>
    <w:rsid w:val="000A45A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437F2"/>
    <w:rPr>
      <w:color w:val="954F72" w:themeColor="followedHyperlink"/>
      <w:u w:val="single"/>
    </w:rPr>
  </w:style>
  <w:style w:type="character" w:styleId="CommentReference">
    <w:name w:val="annotation reference"/>
    <w:basedOn w:val="DefaultParagraphFont"/>
    <w:uiPriority w:val="99"/>
    <w:semiHidden/>
    <w:unhideWhenUsed/>
    <w:rsid w:val="00FC5936"/>
    <w:rPr>
      <w:sz w:val="16"/>
      <w:szCs w:val="16"/>
    </w:rPr>
  </w:style>
  <w:style w:type="paragraph" w:styleId="CommentText">
    <w:name w:val="annotation text"/>
    <w:basedOn w:val="Normal"/>
    <w:link w:val="CommentTextChar"/>
    <w:uiPriority w:val="99"/>
    <w:semiHidden/>
    <w:unhideWhenUsed/>
    <w:rsid w:val="00FC5936"/>
    <w:rPr>
      <w:sz w:val="20"/>
    </w:rPr>
  </w:style>
  <w:style w:type="character" w:customStyle="1" w:styleId="CommentTextChar">
    <w:name w:val="Comment Text Char"/>
    <w:basedOn w:val="DefaultParagraphFont"/>
    <w:link w:val="CommentText"/>
    <w:uiPriority w:val="99"/>
    <w:semiHidden/>
    <w:rsid w:val="00FC5936"/>
    <w:rPr>
      <w:lang w:val="en-GB" w:eastAsia="en-US"/>
    </w:rPr>
  </w:style>
  <w:style w:type="paragraph" w:styleId="CommentSubject">
    <w:name w:val="annotation subject"/>
    <w:basedOn w:val="CommentText"/>
    <w:next w:val="CommentText"/>
    <w:link w:val="CommentSubjectChar"/>
    <w:uiPriority w:val="99"/>
    <w:semiHidden/>
    <w:unhideWhenUsed/>
    <w:rsid w:val="00FC5936"/>
    <w:rPr>
      <w:b/>
      <w:bCs/>
    </w:rPr>
  </w:style>
  <w:style w:type="character" w:customStyle="1" w:styleId="CommentSubjectChar">
    <w:name w:val="Comment Subject Char"/>
    <w:basedOn w:val="CommentTextChar"/>
    <w:link w:val="CommentSubject"/>
    <w:uiPriority w:val="99"/>
    <w:semiHidden/>
    <w:rsid w:val="00FC5936"/>
    <w:rPr>
      <w:b/>
      <w:bCs/>
      <w:lang w:val="en-GB" w:eastAsia="en-US"/>
    </w:rPr>
  </w:style>
  <w:style w:type="paragraph" w:styleId="BalloonText">
    <w:name w:val="Balloon Text"/>
    <w:basedOn w:val="Normal"/>
    <w:link w:val="BalloonTextChar"/>
    <w:uiPriority w:val="99"/>
    <w:semiHidden/>
    <w:unhideWhenUsed/>
    <w:rsid w:val="00FC5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36"/>
    <w:rPr>
      <w:rFonts w:ascii="Segoe UI" w:hAnsi="Segoe UI" w:cs="Segoe UI"/>
      <w:sz w:val="18"/>
      <w:szCs w:val="18"/>
      <w:lang w:val="en-GB" w:eastAsia="en-US"/>
    </w:rPr>
  </w:style>
  <w:style w:type="character" w:customStyle="1" w:styleId="Heading5Char">
    <w:name w:val="Heading 5 Char"/>
    <w:basedOn w:val="DefaultParagraphFont"/>
    <w:link w:val="Heading5"/>
    <w:uiPriority w:val="9"/>
    <w:semiHidden/>
    <w:rsid w:val="007B130C"/>
    <w:rPr>
      <w:rFonts w:asciiTheme="majorHAnsi" w:eastAsiaTheme="majorEastAsia" w:hAnsiTheme="majorHAnsi" w:cstheme="majorBidi"/>
      <w:color w:val="2E74B5" w:themeColor="accent1" w:themeShade="BF"/>
      <w:sz w:val="22"/>
      <w:lang w:val="en-GB" w:eastAsia="en-US"/>
    </w:rPr>
  </w:style>
  <w:style w:type="character" w:styleId="UnresolvedMention">
    <w:name w:val="Unresolved Mention"/>
    <w:basedOn w:val="DefaultParagraphFont"/>
    <w:uiPriority w:val="99"/>
    <w:semiHidden/>
    <w:unhideWhenUsed/>
    <w:rsid w:val="0076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680">
      <w:bodyDiv w:val="1"/>
      <w:marLeft w:val="0"/>
      <w:marRight w:val="0"/>
      <w:marTop w:val="0"/>
      <w:marBottom w:val="0"/>
      <w:divBdr>
        <w:top w:val="none" w:sz="0" w:space="0" w:color="auto"/>
        <w:left w:val="none" w:sz="0" w:space="0" w:color="auto"/>
        <w:bottom w:val="none" w:sz="0" w:space="0" w:color="auto"/>
        <w:right w:val="none" w:sz="0" w:space="0" w:color="auto"/>
      </w:divBdr>
      <w:divsChild>
        <w:div w:id="795947075">
          <w:marLeft w:val="2347"/>
          <w:marRight w:val="187"/>
          <w:marTop w:val="80"/>
          <w:marBottom w:val="0"/>
          <w:divBdr>
            <w:top w:val="none" w:sz="0" w:space="0" w:color="auto"/>
            <w:left w:val="none" w:sz="0" w:space="0" w:color="auto"/>
            <w:bottom w:val="none" w:sz="0" w:space="0" w:color="auto"/>
            <w:right w:val="none" w:sz="0" w:space="0" w:color="auto"/>
          </w:divBdr>
        </w:div>
      </w:divsChild>
    </w:div>
    <w:div w:id="109933147">
      <w:bodyDiv w:val="1"/>
      <w:marLeft w:val="0"/>
      <w:marRight w:val="0"/>
      <w:marTop w:val="0"/>
      <w:marBottom w:val="0"/>
      <w:divBdr>
        <w:top w:val="none" w:sz="0" w:space="0" w:color="auto"/>
        <w:left w:val="none" w:sz="0" w:space="0" w:color="auto"/>
        <w:bottom w:val="none" w:sz="0" w:space="0" w:color="auto"/>
        <w:right w:val="none" w:sz="0" w:space="0" w:color="auto"/>
      </w:divBdr>
      <w:divsChild>
        <w:div w:id="507445812">
          <w:marLeft w:val="1627"/>
          <w:marRight w:val="187"/>
          <w:marTop w:val="120"/>
          <w:marBottom w:val="0"/>
          <w:divBdr>
            <w:top w:val="none" w:sz="0" w:space="0" w:color="auto"/>
            <w:left w:val="none" w:sz="0" w:space="0" w:color="auto"/>
            <w:bottom w:val="none" w:sz="0" w:space="0" w:color="auto"/>
            <w:right w:val="none" w:sz="0" w:space="0" w:color="auto"/>
          </w:divBdr>
        </w:div>
      </w:divsChild>
    </w:div>
    <w:div w:id="118886167">
      <w:bodyDiv w:val="1"/>
      <w:marLeft w:val="0"/>
      <w:marRight w:val="0"/>
      <w:marTop w:val="0"/>
      <w:marBottom w:val="0"/>
      <w:divBdr>
        <w:top w:val="none" w:sz="0" w:space="0" w:color="auto"/>
        <w:left w:val="none" w:sz="0" w:space="0" w:color="auto"/>
        <w:bottom w:val="none" w:sz="0" w:space="0" w:color="auto"/>
        <w:right w:val="none" w:sz="0" w:space="0" w:color="auto"/>
      </w:divBdr>
    </w:div>
    <w:div w:id="138425417">
      <w:bodyDiv w:val="1"/>
      <w:marLeft w:val="0"/>
      <w:marRight w:val="0"/>
      <w:marTop w:val="0"/>
      <w:marBottom w:val="0"/>
      <w:divBdr>
        <w:top w:val="none" w:sz="0" w:space="0" w:color="auto"/>
        <w:left w:val="none" w:sz="0" w:space="0" w:color="auto"/>
        <w:bottom w:val="none" w:sz="0" w:space="0" w:color="auto"/>
        <w:right w:val="none" w:sz="0" w:space="0" w:color="auto"/>
      </w:divBdr>
    </w:div>
    <w:div w:id="158230035">
      <w:bodyDiv w:val="1"/>
      <w:marLeft w:val="0"/>
      <w:marRight w:val="0"/>
      <w:marTop w:val="0"/>
      <w:marBottom w:val="0"/>
      <w:divBdr>
        <w:top w:val="none" w:sz="0" w:space="0" w:color="auto"/>
        <w:left w:val="none" w:sz="0" w:space="0" w:color="auto"/>
        <w:bottom w:val="none" w:sz="0" w:space="0" w:color="auto"/>
        <w:right w:val="none" w:sz="0" w:space="0" w:color="auto"/>
      </w:divBdr>
    </w:div>
    <w:div w:id="199171449">
      <w:bodyDiv w:val="1"/>
      <w:marLeft w:val="0"/>
      <w:marRight w:val="0"/>
      <w:marTop w:val="0"/>
      <w:marBottom w:val="0"/>
      <w:divBdr>
        <w:top w:val="none" w:sz="0" w:space="0" w:color="auto"/>
        <w:left w:val="none" w:sz="0" w:space="0" w:color="auto"/>
        <w:bottom w:val="none" w:sz="0" w:space="0" w:color="auto"/>
        <w:right w:val="none" w:sz="0" w:space="0" w:color="auto"/>
      </w:divBdr>
    </w:div>
    <w:div w:id="259267141">
      <w:bodyDiv w:val="1"/>
      <w:marLeft w:val="0"/>
      <w:marRight w:val="0"/>
      <w:marTop w:val="0"/>
      <w:marBottom w:val="0"/>
      <w:divBdr>
        <w:top w:val="none" w:sz="0" w:space="0" w:color="auto"/>
        <w:left w:val="none" w:sz="0" w:space="0" w:color="auto"/>
        <w:bottom w:val="none" w:sz="0" w:space="0" w:color="auto"/>
        <w:right w:val="none" w:sz="0" w:space="0" w:color="auto"/>
      </w:divBdr>
    </w:div>
    <w:div w:id="296644009">
      <w:bodyDiv w:val="1"/>
      <w:marLeft w:val="0"/>
      <w:marRight w:val="0"/>
      <w:marTop w:val="0"/>
      <w:marBottom w:val="0"/>
      <w:divBdr>
        <w:top w:val="none" w:sz="0" w:space="0" w:color="auto"/>
        <w:left w:val="none" w:sz="0" w:space="0" w:color="auto"/>
        <w:bottom w:val="none" w:sz="0" w:space="0" w:color="auto"/>
        <w:right w:val="none" w:sz="0" w:space="0" w:color="auto"/>
      </w:divBdr>
      <w:divsChild>
        <w:div w:id="1561013351">
          <w:marLeft w:val="2347"/>
          <w:marRight w:val="187"/>
          <w:marTop w:val="80"/>
          <w:marBottom w:val="0"/>
          <w:divBdr>
            <w:top w:val="none" w:sz="0" w:space="0" w:color="auto"/>
            <w:left w:val="none" w:sz="0" w:space="0" w:color="auto"/>
            <w:bottom w:val="none" w:sz="0" w:space="0" w:color="auto"/>
            <w:right w:val="none" w:sz="0" w:space="0" w:color="auto"/>
          </w:divBdr>
        </w:div>
      </w:divsChild>
    </w:div>
    <w:div w:id="302349343">
      <w:bodyDiv w:val="1"/>
      <w:marLeft w:val="0"/>
      <w:marRight w:val="0"/>
      <w:marTop w:val="0"/>
      <w:marBottom w:val="0"/>
      <w:divBdr>
        <w:top w:val="none" w:sz="0" w:space="0" w:color="auto"/>
        <w:left w:val="none" w:sz="0" w:space="0" w:color="auto"/>
        <w:bottom w:val="none" w:sz="0" w:space="0" w:color="auto"/>
        <w:right w:val="none" w:sz="0" w:space="0" w:color="auto"/>
      </w:divBdr>
    </w:div>
    <w:div w:id="322777494">
      <w:bodyDiv w:val="1"/>
      <w:marLeft w:val="0"/>
      <w:marRight w:val="0"/>
      <w:marTop w:val="0"/>
      <w:marBottom w:val="0"/>
      <w:divBdr>
        <w:top w:val="none" w:sz="0" w:space="0" w:color="auto"/>
        <w:left w:val="none" w:sz="0" w:space="0" w:color="auto"/>
        <w:bottom w:val="none" w:sz="0" w:space="0" w:color="auto"/>
        <w:right w:val="none" w:sz="0" w:space="0" w:color="auto"/>
      </w:divBdr>
      <w:divsChild>
        <w:div w:id="1767075364">
          <w:marLeft w:val="1627"/>
          <w:marRight w:val="187"/>
          <w:marTop w:val="120"/>
          <w:marBottom w:val="0"/>
          <w:divBdr>
            <w:top w:val="none" w:sz="0" w:space="0" w:color="auto"/>
            <w:left w:val="none" w:sz="0" w:space="0" w:color="auto"/>
            <w:bottom w:val="none" w:sz="0" w:space="0" w:color="auto"/>
            <w:right w:val="none" w:sz="0" w:space="0" w:color="auto"/>
          </w:divBdr>
        </w:div>
      </w:divsChild>
    </w:div>
    <w:div w:id="360470839">
      <w:bodyDiv w:val="1"/>
      <w:marLeft w:val="0"/>
      <w:marRight w:val="0"/>
      <w:marTop w:val="0"/>
      <w:marBottom w:val="0"/>
      <w:divBdr>
        <w:top w:val="none" w:sz="0" w:space="0" w:color="auto"/>
        <w:left w:val="none" w:sz="0" w:space="0" w:color="auto"/>
        <w:bottom w:val="none" w:sz="0" w:space="0" w:color="auto"/>
        <w:right w:val="none" w:sz="0" w:space="0" w:color="auto"/>
      </w:divBdr>
    </w:div>
    <w:div w:id="387337849">
      <w:bodyDiv w:val="1"/>
      <w:marLeft w:val="0"/>
      <w:marRight w:val="0"/>
      <w:marTop w:val="0"/>
      <w:marBottom w:val="0"/>
      <w:divBdr>
        <w:top w:val="none" w:sz="0" w:space="0" w:color="auto"/>
        <w:left w:val="none" w:sz="0" w:space="0" w:color="auto"/>
        <w:bottom w:val="none" w:sz="0" w:space="0" w:color="auto"/>
        <w:right w:val="none" w:sz="0" w:space="0" w:color="auto"/>
      </w:divBdr>
      <w:divsChild>
        <w:div w:id="641228937">
          <w:marLeft w:val="1627"/>
          <w:marRight w:val="187"/>
          <w:marTop w:val="120"/>
          <w:marBottom w:val="0"/>
          <w:divBdr>
            <w:top w:val="none" w:sz="0" w:space="0" w:color="auto"/>
            <w:left w:val="none" w:sz="0" w:space="0" w:color="auto"/>
            <w:bottom w:val="none" w:sz="0" w:space="0" w:color="auto"/>
            <w:right w:val="none" w:sz="0" w:space="0" w:color="auto"/>
          </w:divBdr>
        </w:div>
      </w:divsChild>
    </w:div>
    <w:div w:id="496699761">
      <w:bodyDiv w:val="1"/>
      <w:marLeft w:val="0"/>
      <w:marRight w:val="0"/>
      <w:marTop w:val="0"/>
      <w:marBottom w:val="0"/>
      <w:divBdr>
        <w:top w:val="none" w:sz="0" w:space="0" w:color="auto"/>
        <w:left w:val="none" w:sz="0" w:space="0" w:color="auto"/>
        <w:bottom w:val="none" w:sz="0" w:space="0" w:color="auto"/>
        <w:right w:val="none" w:sz="0" w:space="0" w:color="auto"/>
      </w:divBdr>
    </w:div>
    <w:div w:id="524632065">
      <w:bodyDiv w:val="1"/>
      <w:marLeft w:val="0"/>
      <w:marRight w:val="0"/>
      <w:marTop w:val="0"/>
      <w:marBottom w:val="0"/>
      <w:divBdr>
        <w:top w:val="none" w:sz="0" w:space="0" w:color="auto"/>
        <w:left w:val="none" w:sz="0" w:space="0" w:color="auto"/>
        <w:bottom w:val="none" w:sz="0" w:space="0" w:color="auto"/>
        <w:right w:val="none" w:sz="0" w:space="0" w:color="auto"/>
      </w:divBdr>
      <w:divsChild>
        <w:div w:id="1172531138">
          <w:marLeft w:val="1627"/>
          <w:marRight w:val="187"/>
          <w:marTop w:val="120"/>
          <w:marBottom w:val="0"/>
          <w:divBdr>
            <w:top w:val="none" w:sz="0" w:space="0" w:color="auto"/>
            <w:left w:val="none" w:sz="0" w:space="0" w:color="auto"/>
            <w:bottom w:val="none" w:sz="0" w:space="0" w:color="auto"/>
            <w:right w:val="none" w:sz="0" w:space="0" w:color="auto"/>
          </w:divBdr>
        </w:div>
      </w:divsChild>
    </w:div>
    <w:div w:id="527455041">
      <w:bodyDiv w:val="1"/>
      <w:marLeft w:val="0"/>
      <w:marRight w:val="0"/>
      <w:marTop w:val="0"/>
      <w:marBottom w:val="0"/>
      <w:divBdr>
        <w:top w:val="none" w:sz="0" w:space="0" w:color="auto"/>
        <w:left w:val="none" w:sz="0" w:space="0" w:color="auto"/>
        <w:bottom w:val="none" w:sz="0" w:space="0" w:color="auto"/>
        <w:right w:val="none" w:sz="0" w:space="0" w:color="auto"/>
      </w:divBdr>
    </w:div>
    <w:div w:id="536814232">
      <w:bodyDiv w:val="1"/>
      <w:marLeft w:val="0"/>
      <w:marRight w:val="0"/>
      <w:marTop w:val="0"/>
      <w:marBottom w:val="0"/>
      <w:divBdr>
        <w:top w:val="none" w:sz="0" w:space="0" w:color="auto"/>
        <w:left w:val="none" w:sz="0" w:space="0" w:color="auto"/>
        <w:bottom w:val="none" w:sz="0" w:space="0" w:color="auto"/>
        <w:right w:val="none" w:sz="0" w:space="0" w:color="auto"/>
      </w:divBdr>
    </w:div>
    <w:div w:id="550461693">
      <w:bodyDiv w:val="1"/>
      <w:marLeft w:val="0"/>
      <w:marRight w:val="0"/>
      <w:marTop w:val="0"/>
      <w:marBottom w:val="0"/>
      <w:divBdr>
        <w:top w:val="none" w:sz="0" w:space="0" w:color="auto"/>
        <w:left w:val="none" w:sz="0" w:space="0" w:color="auto"/>
        <w:bottom w:val="none" w:sz="0" w:space="0" w:color="auto"/>
        <w:right w:val="none" w:sz="0" w:space="0" w:color="auto"/>
      </w:divBdr>
    </w:div>
    <w:div w:id="561524708">
      <w:bodyDiv w:val="1"/>
      <w:marLeft w:val="0"/>
      <w:marRight w:val="0"/>
      <w:marTop w:val="0"/>
      <w:marBottom w:val="0"/>
      <w:divBdr>
        <w:top w:val="none" w:sz="0" w:space="0" w:color="auto"/>
        <w:left w:val="none" w:sz="0" w:space="0" w:color="auto"/>
        <w:bottom w:val="none" w:sz="0" w:space="0" w:color="auto"/>
        <w:right w:val="none" w:sz="0" w:space="0" w:color="auto"/>
      </w:divBdr>
      <w:divsChild>
        <w:div w:id="521869327">
          <w:marLeft w:val="0"/>
          <w:marRight w:val="0"/>
          <w:marTop w:val="0"/>
          <w:marBottom w:val="0"/>
          <w:divBdr>
            <w:top w:val="none" w:sz="0" w:space="0" w:color="auto"/>
            <w:left w:val="none" w:sz="0" w:space="0" w:color="auto"/>
            <w:bottom w:val="none" w:sz="0" w:space="0" w:color="auto"/>
            <w:right w:val="none" w:sz="0" w:space="0" w:color="auto"/>
          </w:divBdr>
          <w:divsChild>
            <w:div w:id="875435420">
              <w:marLeft w:val="0"/>
              <w:marRight w:val="0"/>
              <w:marTop w:val="0"/>
              <w:marBottom w:val="0"/>
              <w:divBdr>
                <w:top w:val="none" w:sz="0" w:space="0" w:color="auto"/>
                <w:left w:val="none" w:sz="0" w:space="0" w:color="auto"/>
                <w:bottom w:val="none" w:sz="0" w:space="0" w:color="auto"/>
                <w:right w:val="none" w:sz="0" w:space="0" w:color="auto"/>
              </w:divBdr>
              <w:divsChild>
                <w:div w:id="632296541">
                  <w:marLeft w:val="0"/>
                  <w:marRight w:val="0"/>
                  <w:marTop w:val="0"/>
                  <w:marBottom w:val="0"/>
                  <w:divBdr>
                    <w:top w:val="none" w:sz="0" w:space="0" w:color="auto"/>
                    <w:left w:val="none" w:sz="0" w:space="0" w:color="auto"/>
                    <w:bottom w:val="none" w:sz="0" w:space="0" w:color="auto"/>
                    <w:right w:val="none" w:sz="0" w:space="0" w:color="auto"/>
                  </w:divBdr>
                  <w:divsChild>
                    <w:div w:id="12520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394">
      <w:bodyDiv w:val="1"/>
      <w:marLeft w:val="0"/>
      <w:marRight w:val="0"/>
      <w:marTop w:val="0"/>
      <w:marBottom w:val="0"/>
      <w:divBdr>
        <w:top w:val="none" w:sz="0" w:space="0" w:color="auto"/>
        <w:left w:val="none" w:sz="0" w:space="0" w:color="auto"/>
        <w:bottom w:val="none" w:sz="0" w:space="0" w:color="auto"/>
        <w:right w:val="none" w:sz="0" w:space="0" w:color="auto"/>
      </w:divBdr>
    </w:div>
    <w:div w:id="704869229">
      <w:bodyDiv w:val="1"/>
      <w:marLeft w:val="0"/>
      <w:marRight w:val="0"/>
      <w:marTop w:val="0"/>
      <w:marBottom w:val="0"/>
      <w:divBdr>
        <w:top w:val="none" w:sz="0" w:space="0" w:color="auto"/>
        <w:left w:val="none" w:sz="0" w:space="0" w:color="auto"/>
        <w:bottom w:val="none" w:sz="0" w:space="0" w:color="auto"/>
        <w:right w:val="none" w:sz="0" w:space="0" w:color="auto"/>
      </w:divBdr>
    </w:div>
    <w:div w:id="720443027">
      <w:bodyDiv w:val="1"/>
      <w:marLeft w:val="0"/>
      <w:marRight w:val="0"/>
      <w:marTop w:val="0"/>
      <w:marBottom w:val="0"/>
      <w:divBdr>
        <w:top w:val="none" w:sz="0" w:space="0" w:color="auto"/>
        <w:left w:val="none" w:sz="0" w:space="0" w:color="auto"/>
        <w:bottom w:val="none" w:sz="0" w:space="0" w:color="auto"/>
        <w:right w:val="none" w:sz="0" w:space="0" w:color="auto"/>
      </w:divBdr>
    </w:div>
    <w:div w:id="783691258">
      <w:bodyDiv w:val="1"/>
      <w:marLeft w:val="0"/>
      <w:marRight w:val="0"/>
      <w:marTop w:val="0"/>
      <w:marBottom w:val="0"/>
      <w:divBdr>
        <w:top w:val="none" w:sz="0" w:space="0" w:color="auto"/>
        <w:left w:val="none" w:sz="0" w:space="0" w:color="auto"/>
        <w:bottom w:val="none" w:sz="0" w:space="0" w:color="auto"/>
        <w:right w:val="none" w:sz="0" w:space="0" w:color="auto"/>
      </w:divBdr>
    </w:div>
    <w:div w:id="819081169">
      <w:bodyDiv w:val="1"/>
      <w:marLeft w:val="0"/>
      <w:marRight w:val="0"/>
      <w:marTop w:val="0"/>
      <w:marBottom w:val="0"/>
      <w:divBdr>
        <w:top w:val="none" w:sz="0" w:space="0" w:color="auto"/>
        <w:left w:val="none" w:sz="0" w:space="0" w:color="auto"/>
        <w:bottom w:val="none" w:sz="0" w:space="0" w:color="auto"/>
        <w:right w:val="none" w:sz="0" w:space="0" w:color="auto"/>
      </w:divBdr>
    </w:div>
    <w:div w:id="820344579">
      <w:bodyDiv w:val="1"/>
      <w:marLeft w:val="0"/>
      <w:marRight w:val="0"/>
      <w:marTop w:val="0"/>
      <w:marBottom w:val="0"/>
      <w:divBdr>
        <w:top w:val="none" w:sz="0" w:space="0" w:color="auto"/>
        <w:left w:val="none" w:sz="0" w:space="0" w:color="auto"/>
        <w:bottom w:val="none" w:sz="0" w:space="0" w:color="auto"/>
        <w:right w:val="none" w:sz="0" w:space="0" w:color="auto"/>
      </w:divBdr>
    </w:div>
    <w:div w:id="834342292">
      <w:bodyDiv w:val="1"/>
      <w:marLeft w:val="0"/>
      <w:marRight w:val="0"/>
      <w:marTop w:val="0"/>
      <w:marBottom w:val="0"/>
      <w:divBdr>
        <w:top w:val="none" w:sz="0" w:space="0" w:color="auto"/>
        <w:left w:val="none" w:sz="0" w:space="0" w:color="auto"/>
        <w:bottom w:val="none" w:sz="0" w:space="0" w:color="auto"/>
        <w:right w:val="none" w:sz="0" w:space="0" w:color="auto"/>
      </w:divBdr>
    </w:div>
    <w:div w:id="873423461">
      <w:bodyDiv w:val="1"/>
      <w:marLeft w:val="0"/>
      <w:marRight w:val="0"/>
      <w:marTop w:val="0"/>
      <w:marBottom w:val="0"/>
      <w:divBdr>
        <w:top w:val="none" w:sz="0" w:space="0" w:color="auto"/>
        <w:left w:val="none" w:sz="0" w:space="0" w:color="auto"/>
        <w:bottom w:val="none" w:sz="0" w:space="0" w:color="auto"/>
        <w:right w:val="none" w:sz="0" w:space="0" w:color="auto"/>
      </w:divBdr>
    </w:div>
    <w:div w:id="966819191">
      <w:bodyDiv w:val="1"/>
      <w:marLeft w:val="0"/>
      <w:marRight w:val="0"/>
      <w:marTop w:val="0"/>
      <w:marBottom w:val="0"/>
      <w:divBdr>
        <w:top w:val="none" w:sz="0" w:space="0" w:color="auto"/>
        <w:left w:val="none" w:sz="0" w:space="0" w:color="auto"/>
        <w:bottom w:val="none" w:sz="0" w:space="0" w:color="auto"/>
        <w:right w:val="none" w:sz="0" w:space="0" w:color="auto"/>
      </w:divBdr>
    </w:div>
    <w:div w:id="974797397">
      <w:bodyDiv w:val="1"/>
      <w:marLeft w:val="0"/>
      <w:marRight w:val="0"/>
      <w:marTop w:val="0"/>
      <w:marBottom w:val="0"/>
      <w:divBdr>
        <w:top w:val="none" w:sz="0" w:space="0" w:color="auto"/>
        <w:left w:val="none" w:sz="0" w:space="0" w:color="auto"/>
        <w:bottom w:val="none" w:sz="0" w:space="0" w:color="auto"/>
        <w:right w:val="none" w:sz="0" w:space="0" w:color="auto"/>
      </w:divBdr>
    </w:div>
    <w:div w:id="1002049601">
      <w:bodyDiv w:val="1"/>
      <w:marLeft w:val="0"/>
      <w:marRight w:val="0"/>
      <w:marTop w:val="0"/>
      <w:marBottom w:val="0"/>
      <w:divBdr>
        <w:top w:val="none" w:sz="0" w:space="0" w:color="auto"/>
        <w:left w:val="none" w:sz="0" w:space="0" w:color="auto"/>
        <w:bottom w:val="none" w:sz="0" w:space="0" w:color="auto"/>
        <w:right w:val="none" w:sz="0" w:space="0" w:color="auto"/>
      </w:divBdr>
    </w:div>
    <w:div w:id="1030109923">
      <w:bodyDiv w:val="1"/>
      <w:marLeft w:val="0"/>
      <w:marRight w:val="0"/>
      <w:marTop w:val="0"/>
      <w:marBottom w:val="0"/>
      <w:divBdr>
        <w:top w:val="none" w:sz="0" w:space="0" w:color="auto"/>
        <w:left w:val="none" w:sz="0" w:space="0" w:color="auto"/>
        <w:bottom w:val="none" w:sz="0" w:space="0" w:color="auto"/>
        <w:right w:val="none" w:sz="0" w:space="0" w:color="auto"/>
      </w:divBdr>
    </w:div>
    <w:div w:id="1181746924">
      <w:bodyDiv w:val="1"/>
      <w:marLeft w:val="0"/>
      <w:marRight w:val="0"/>
      <w:marTop w:val="0"/>
      <w:marBottom w:val="0"/>
      <w:divBdr>
        <w:top w:val="none" w:sz="0" w:space="0" w:color="auto"/>
        <w:left w:val="none" w:sz="0" w:space="0" w:color="auto"/>
        <w:bottom w:val="none" w:sz="0" w:space="0" w:color="auto"/>
        <w:right w:val="none" w:sz="0" w:space="0" w:color="auto"/>
      </w:divBdr>
    </w:div>
    <w:div w:id="1186209254">
      <w:bodyDiv w:val="1"/>
      <w:marLeft w:val="0"/>
      <w:marRight w:val="0"/>
      <w:marTop w:val="0"/>
      <w:marBottom w:val="0"/>
      <w:divBdr>
        <w:top w:val="none" w:sz="0" w:space="0" w:color="auto"/>
        <w:left w:val="none" w:sz="0" w:space="0" w:color="auto"/>
        <w:bottom w:val="none" w:sz="0" w:space="0" w:color="auto"/>
        <w:right w:val="none" w:sz="0" w:space="0" w:color="auto"/>
      </w:divBdr>
    </w:div>
    <w:div w:id="1196388071">
      <w:bodyDiv w:val="1"/>
      <w:marLeft w:val="0"/>
      <w:marRight w:val="0"/>
      <w:marTop w:val="0"/>
      <w:marBottom w:val="0"/>
      <w:divBdr>
        <w:top w:val="none" w:sz="0" w:space="0" w:color="auto"/>
        <w:left w:val="none" w:sz="0" w:space="0" w:color="auto"/>
        <w:bottom w:val="none" w:sz="0" w:space="0" w:color="auto"/>
        <w:right w:val="none" w:sz="0" w:space="0" w:color="auto"/>
      </w:divBdr>
    </w:div>
    <w:div w:id="1329747817">
      <w:bodyDiv w:val="1"/>
      <w:marLeft w:val="0"/>
      <w:marRight w:val="0"/>
      <w:marTop w:val="0"/>
      <w:marBottom w:val="0"/>
      <w:divBdr>
        <w:top w:val="none" w:sz="0" w:space="0" w:color="auto"/>
        <w:left w:val="none" w:sz="0" w:space="0" w:color="auto"/>
        <w:bottom w:val="none" w:sz="0" w:space="0" w:color="auto"/>
        <w:right w:val="none" w:sz="0" w:space="0" w:color="auto"/>
      </w:divBdr>
    </w:div>
    <w:div w:id="1358040967">
      <w:bodyDiv w:val="1"/>
      <w:marLeft w:val="0"/>
      <w:marRight w:val="0"/>
      <w:marTop w:val="0"/>
      <w:marBottom w:val="0"/>
      <w:divBdr>
        <w:top w:val="none" w:sz="0" w:space="0" w:color="auto"/>
        <w:left w:val="none" w:sz="0" w:space="0" w:color="auto"/>
        <w:bottom w:val="none" w:sz="0" w:space="0" w:color="auto"/>
        <w:right w:val="none" w:sz="0" w:space="0" w:color="auto"/>
      </w:divBdr>
    </w:div>
    <w:div w:id="1460996000">
      <w:bodyDiv w:val="1"/>
      <w:marLeft w:val="0"/>
      <w:marRight w:val="0"/>
      <w:marTop w:val="0"/>
      <w:marBottom w:val="0"/>
      <w:divBdr>
        <w:top w:val="none" w:sz="0" w:space="0" w:color="auto"/>
        <w:left w:val="none" w:sz="0" w:space="0" w:color="auto"/>
        <w:bottom w:val="none" w:sz="0" w:space="0" w:color="auto"/>
        <w:right w:val="none" w:sz="0" w:space="0" w:color="auto"/>
      </w:divBdr>
    </w:div>
    <w:div w:id="1462112156">
      <w:bodyDiv w:val="1"/>
      <w:marLeft w:val="0"/>
      <w:marRight w:val="0"/>
      <w:marTop w:val="0"/>
      <w:marBottom w:val="0"/>
      <w:divBdr>
        <w:top w:val="none" w:sz="0" w:space="0" w:color="auto"/>
        <w:left w:val="none" w:sz="0" w:space="0" w:color="auto"/>
        <w:bottom w:val="none" w:sz="0" w:space="0" w:color="auto"/>
        <w:right w:val="none" w:sz="0" w:space="0" w:color="auto"/>
      </w:divBdr>
    </w:div>
    <w:div w:id="1512833349">
      <w:bodyDiv w:val="1"/>
      <w:marLeft w:val="0"/>
      <w:marRight w:val="0"/>
      <w:marTop w:val="0"/>
      <w:marBottom w:val="0"/>
      <w:divBdr>
        <w:top w:val="none" w:sz="0" w:space="0" w:color="auto"/>
        <w:left w:val="none" w:sz="0" w:space="0" w:color="auto"/>
        <w:bottom w:val="none" w:sz="0" w:space="0" w:color="auto"/>
        <w:right w:val="none" w:sz="0" w:space="0" w:color="auto"/>
      </w:divBdr>
    </w:div>
    <w:div w:id="1529299670">
      <w:bodyDiv w:val="1"/>
      <w:marLeft w:val="0"/>
      <w:marRight w:val="0"/>
      <w:marTop w:val="0"/>
      <w:marBottom w:val="0"/>
      <w:divBdr>
        <w:top w:val="none" w:sz="0" w:space="0" w:color="auto"/>
        <w:left w:val="none" w:sz="0" w:space="0" w:color="auto"/>
        <w:bottom w:val="none" w:sz="0" w:space="0" w:color="auto"/>
        <w:right w:val="none" w:sz="0" w:space="0" w:color="auto"/>
      </w:divBdr>
    </w:div>
    <w:div w:id="1570729021">
      <w:bodyDiv w:val="1"/>
      <w:marLeft w:val="0"/>
      <w:marRight w:val="0"/>
      <w:marTop w:val="0"/>
      <w:marBottom w:val="0"/>
      <w:divBdr>
        <w:top w:val="none" w:sz="0" w:space="0" w:color="auto"/>
        <w:left w:val="none" w:sz="0" w:space="0" w:color="auto"/>
        <w:bottom w:val="none" w:sz="0" w:space="0" w:color="auto"/>
        <w:right w:val="none" w:sz="0" w:space="0" w:color="auto"/>
      </w:divBdr>
      <w:divsChild>
        <w:div w:id="509487208">
          <w:marLeft w:val="0"/>
          <w:marRight w:val="0"/>
          <w:marTop w:val="0"/>
          <w:marBottom w:val="0"/>
          <w:divBdr>
            <w:top w:val="none" w:sz="0" w:space="0" w:color="auto"/>
            <w:left w:val="none" w:sz="0" w:space="0" w:color="auto"/>
            <w:bottom w:val="none" w:sz="0" w:space="0" w:color="auto"/>
            <w:right w:val="none" w:sz="0" w:space="0" w:color="auto"/>
          </w:divBdr>
          <w:divsChild>
            <w:div w:id="2107529380">
              <w:marLeft w:val="0"/>
              <w:marRight w:val="0"/>
              <w:marTop w:val="0"/>
              <w:marBottom w:val="0"/>
              <w:divBdr>
                <w:top w:val="none" w:sz="0" w:space="0" w:color="auto"/>
                <w:left w:val="none" w:sz="0" w:space="0" w:color="auto"/>
                <w:bottom w:val="none" w:sz="0" w:space="0" w:color="auto"/>
                <w:right w:val="none" w:sz="0" w:space="0" w:color="auto"/>
              </w:divBdr>
              <w:divsChild>
                <w:div w:id="1113476031">
                  <w:marLeft w:val="0"/>
                  <w:marRight w:val="0"/>
                  <w:marTop w:val="0"/>
                  <w:marBottom w:val="0"/>
                  <w:divBdr>
                    <w:top w:val="none" w:sz="0" w:space="0" w:color="auto"/>
                    <w:left w:val="none" w:sz="0" w:space="0" w:color="auto"/>
                    <w:bottom w:val="none" w:sz="0" w:space="0" w:color="auto"/>
                    <w:right w:val="none" w:sz="0" w:space="0" w:color="auto"/>
                  </w:divBdr>
                  <w:divsChild>
                    <w:div w:id="14371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1504">
      <w:bodyDiv w:val="1"/>
      <w:marLeft w:val="0"/>
      <w:marRight w:val="0"/>
      <w:marTop w:val="0"/>
      <w:marBottom w:val="0"/>
      <w:divBdr>
        <w:top w:val="none" w:sz="0" w:space="0" w:color="auto"/>
        <w:left w:val="none" w:sz="0" w:space="0" w:color="auto"/>
        <w:bottom w:val="none" w:sz="0" w:space="0" w:color="auto"/>
        <w:right w:val="none" w:sz="0" w:space="0" w:color="auto"/>
      </w:divBdr>
    </w:div>
    <w:div w:id="1611666993">
      <w:bodyDiv w:val="1"/>
      <w:marLeft w:val="0"/>
      <w:marRight w:val="0"/>
      <w:marTop w:val="0"/>
      <w:marBottom w:val="0"/>
      <w:divBdr>
        <w:top w:val="none" w:sz="0" w:space="0" w:color="auto"/>
        <w:left w:val="none" w:sz="0" w:space="0" w:color="auto"/>
        <w:bottom w:val="none" w:sz="0" w:space="0" w:color="auto"/>
        <w:right w:val="none" w:sz="0" w:space="0" w:color="auto"/>
      </w:divBdr>
      <w:divsChild>
        <w:div w:id="1768575718">
          <w:marLeft w:val="1627"/>
          <w:marRight w:val="187"/>
          <w:marTop w:val="120"/>
          <w:marBottom w:val="0"/>
          <w:divBdr>
            <w:top w:val="none" w:sz="0" w:space="0" w:color="auto"/>
            <w:left w:val="none" w:sz="0" w:space="0" w:color="auto"/>
            <w:bottom w:val="none" w:sz="0" w:space="0" w:color="auto"/>
            <w:right w:val="none" w:sz="0" w:space="0" w:color="auto"/>
          </w:divBdr>
        </w:div>
      </w:divsChild>
    </w:div>
    <w:div w:id="1622765096">
      <w:bodyDiv w:val="1"/>
      <w:marLeft w:val="0"/>
      <w:marRight w:val="0"/>
      <w:marTop w:val="0"/>
      <w:marBottom w:val="0"/>
      <w:divBdr>
        <w:top w:val="none" w:sz="0" w:space="0" w:color="auto"/>
        <w:left w:val="none" w:sz="0" w:space="0" w:color="auto"/>
        <w:bottom w:val="none" w:sz="0" w:space="0" w:color="auto"/>
        <w:right w:val="none" w:sz="0" w:space="0" w:color="auto"/>
      </w:divBdr>
    </w:div>
    <w:div w:id="1706246448">
      <w:bodyDiv w:val="1"/>
      <w:marLeft w:val="0"/>
      <w:marRight w:val="0"/>
      <w:marTop w:val="0"/>
      <w:marBottom w:val="0"/>
      <w:divBdr>
        <w:top w:val="none" w:sz="0" w:space="0" w:color="auto"/>
        <w:left w:val="none" w:sz="0" w:space="0" w:color="auto"/>
        <w:bottom w:val="none" w:sz="0" w:space="0" w:color="auto"/>
        <w:right w:val="none" w:sz="0" w:space="0" w:color="auto"/>
      </w:divBdr>
      <w:divsChild>
        <w:div w:id="1360544562">
          <w:marLeft w:val="1627"/>
          <w:marRight w:val="187"/>
          <w:marTop w:val="120"/>
          <w:marBottom w:val="0"/>
          <w:divBdr>
            <w:top w:val="none" w:sz="0" w:space="0" w:color="auto"/>
            <w:left w:val="none" w:sz="0" w:space="0" w:color="auto"/>
            <w:bottom w:val="none" w:sz="0" w:space="0" w:color="auto"/>
            <w:right w:val="none" w:sz="0" w:space="0" w:color="auto"/>
          </w:divBdr>
        </w:div>
      </w:divsChild>
    </w:div>
    <w:div w:id="1735082164">
      <w:bodyDiv w:val="1"/>
      <w:marLeft w:val="0"/>
      <w:marRight w:val="0"/>
      <w:marTop w:val="0"/>
      <w:marBottom w:val="0"/>
      <w:divBdr>
        <w:top w:val="none" w:sz="0" w:space="0" w:color="auto"/>
        <w:left w:val="none" w:sz="0" w:space="0" w:color="auto"/>
        <w:bottom w:val="none" w:sz="0" w:space="0" w:color="auto"/>
        <w:right w:val="none" w:sz="0" w:space="0" w:color="auto"/>
      </w:divBdr>
      <w:divsChild>
        <w:div w:id="1524512514">
          <w:marLeft w:val="2347"/>
          <w:marRight w:val="187"/>
          <w:marTop w:val="80"/>
          <w:marBottom w:val="0"/>
          <w:divBdr>
            <w:top w:val="none" w:sz="0" w:space="0" w:color="auto"/>
            <w:left w:val="none" w:sz="0" w:space="0" w:color="auto"/>
            <w:bottom w:val="none" w:sz="0" w:space="0" w:color="auto"/>
            <w:right w:val="none" w:sz="0" w:space="0" w:color="auto"/>
          </w:divBdr>
        </w:div>
      </w:divsChild>
    </w:div>
    <w:div w:id="1781140510">
      <w:bodyDiv w:val="1"/>
      <w:marLeft w:val="0"/>
      <w:marRight w:val="0"/>
      <w:marTop w:val="0"/>
      <w:marBottom w:val="0"/>
      <w:divBdr>
        <w:top w:val="none" w:sz="0" w:space="0" w:color="auto"/>
        <w:left w:val="none" w:sz="0" w:space="0" w:color="auto"/>
        <w:bottom w:val="none" w:sz="0" w:space="0" w:color="auto"/>
        <w:right w:val="none" w:sz="0" w:space="0" w:color="auto"/>
      </w:divBdr>
    </w:div>
    <w:div w:id="1803771207">
      <w:bodyDiv w:val="1"/>
      <w:marLeft w:val="0"/>
      <w:marRight w:val="0"/>
      <w:marTop w:val="0"/>
      <w:marBottom w:val="0"/>
      <w:divBdr>
        <w:top w:val="none" w:sz="0" w:space="0" w:color="auto"/>
        <w:left w:val="none" w:sz="0" w:space="0" w:color="auto"/>
        <w:bottom w:val="none" w:sz="0" w:space="0" w:color="auto"/>
        <w:right w:val="none" w:sz="0" w:space="0" w:color="auto"/>
      </w:divBdr>
    </w:div>
    <w:div w:id="1804275643">
      <w:bodyDiv w:val="1"/>
      <w:marLeft w:val="0"/>
      <w:marRight w:val="0"/>
      <w:marTop w:val="0"/>
      <w:marBottom w:val="0"/>
      <w:divBdr>
        <w:top w:val="none" w:sz="0" w:space="0" w:color="auto"/>
        <w:left w:val="none" w:sz="0" w:space="0" w:color="auto"/>
        <w:bottom w:val="none" w:sz="0" w:space="0" w:color="auto"/>
        <w:right w:val="none" w:sz="0" w:space="0" w:color="auto"/>
      </w:divBdr>
    </w:div>
    <w:div w:id="1843857027">
      <w:bodyDiv w:val="1"/>
      <w:marLeft w:val="0"/>
      <w:marRight w:val="0"/>
      <w:marTop w:val="0"/>
      <w:marBottom w:val="0"/>
      <w:divBdr>
        <w:top w:val="none" w:sz="0" w:space="0" w:color="auto"/>
        <w:left w:val="none" w:sz="0" w:space="0" w:color="auto"/>
        <w:bottom w:val="none" w:sz="0" w:space="0" w:color="auto"/>
        <w:right w:val="none" w:sz="0" w:space="0" w:color="auto"/>
      </w:divBdr>
      <w:divsChild>
        <w:div w:id="208037761">
          <w:marLeft w:val="1627"/>
          <w:marRight w:val="187"/>
          <w:marTop w:val="120"/>
          <w:marBottom w:val="0"/>
          <w:divBdr>
            <w:top w:val="none" w:sz="0" w:space="0" w:color="auto"/>
            <w:left w:val="none" w:sz="0" w:space="0" w:color="auto"/>
            <w:bottom w:val="none" w:sz="0" w:space="0" w:color="auto"/>
            <w:right w:val="none" w:sz="0" w:space="0" w:color="auto"/>
          </w:divBdr>
        </w:div>
      </w:divsChild>
    </w:div>
    <w:div w:id="1899851761">
      <w:bodyDiv w:val="1"/>
      <w:marLeft w:val="0"/>
      <w:marRight w:val="0"/>
      <w:marTop w:val="0"/>
      <w:marBottom w:val="0"/>
      <w:divBdr>
        <w:top w:val="none" w:sz="0" w:space="0" w:color="auto"/>
        <w:left w:val="none" w:sz="0" w:space="0" w:color="auto"/>
        <w:bottom w:val="none" w:sz="0" w:space="0" w:color="auto"/>
        <w:right w:val="none" w:sz="0" w:space="0" w:color="auto"/>
      </w:divBdr>
    </w:div>
    <w:div w:id="1901556616">
      <w:bodyDiv w:val="1"/>
      <w:marLeft w:val="0"/>
      <w:marRight w:val="0"/>
      <w:marTop w:val="0"/>
      <w:marBottom w:val="0"/>
      <w:divBdr>
        <w:top w:val="none" w:sz="0" w:space="0" w:color="auto"/>
        <w:left w:val="none" w:sz="0" w:space="0" w:color="auto"/>
        <w:bottom w:val="none" w:sz="0" w:space="0" w:color="auto"/>
        <w:right w:val="none" w:sz="0" w:space="0" w:color="auto"/>
      </w:divBdr>
    </w:div>
    <w:div w:id="1917009982">
      <w:bodyDiv w:val="1"/>
      <w:marLeft w:val="0"/>
      <w:marRight w:val="0"/>
      <w:marTop w:val="0"/>
      <w:marBottom w:val="0"/>
      <w:divBdr>
        <w:top w:val="none" w:sz="0" w:space="0" w:color="auto"/>
        <w:left w:val="none" w:sz="0" w:space="0" w:color="auto"/>
        <w:bottom w:val="none" w:sz="0" w:space="0" w:color="auto"/>
        <w:right w:val="none" w:sz="0" w:space="0" w:color="auto"/>
      </w:divBdr>
    </w:div>
    <w:div w:id="1950965339">
      <w:bodyDiv w:val="1"/>
      <w:marLeft w:val="0"/>
      <w:marRight w:val="0"/>
      <w:marTop w:val="0"/>
      <w:marBottom w:val="0"/>
      <w:divBdr>
        <w:top w:val="none" w:sz="0" w:space="0" w:color="auto"/>
        <w:left w:val="none" w:sz="0" w:space="0" w:color="auto"/>
        <w:bottom w:val="none" w:sz="0" w:space="0" w:color="auto"/>
        <w:right w:val="none" w:sz="0" w:space="0" w:color="auto"/>
      </w:divBdr>
    </w:div>
    <w:div w:id="2084598393">
      <w:bodyDiv w:val="1"/>
      <w:marLeft w:val="0"/>
      <w:marRight w:val="0"/>
      <w:marTop w:val="0"/>
      <w:marBottom w:val="0"/>
      <w:divBdr>
        <w:top w:val="none" w:sz="0" w:space="0" w:color="auto"/>
        <w:left w:val="none" w:sz="0" w:space="0" w:color="auto"/>
        <w:bottom w:val="none" w:sz="0" w:space="0" w:color="auto"/>
        <w:right w:val="none" w:sz="0" w:space="0" w:color="auto"/>
      </w:divBdr>
    </w:div>
    <w:div w:id="2092043243">
      <w:bodyDiv w:val="1"/>
      <w:marLeft w:val="0"/>
      <w:marRight w:val="0"/>
      <w:marTop w:val="0"/>
      <w:marBottom w:val="0"/>
      <w:divBdr>
        <w:top w:val="none" w:sz="0" w:space="0" w:color="auto"/>
        <w:left w:val="none" w:sz="0" w:space="0" w:color="auto"/>
        <w:bottom w:val="none" w:sz="0" w:space="0" w:color="auto"/>
        <w:right w:val="none" w:sz="0" w:space="0" w:color="auto"/>
      </w:divBdr>
    </w:div>
    <w:div w:id="2144695127">
      <w:bodyDiv w:val="1"/>
      <w:marLeft w:val="0"/>
      <w:marRight w:val="0"/>
      <w:marTop w:val="0"/>
      <w:marBottom w:val="0"/>
      <w:divBdr>
        <w:top w:val="none" w:sz="0" w:space="0" w:color="auto"/>
        <w:left w:val="none" w:sz="0" w:space="0" w:color="auto"/>
        <w:bottom w:val="none" w:sz="0" w:space="0" w:color="auto"/>
        <w:right w:val="none" w:sz="0" w:space="0" w:color="auto"/>
      </w:divBdr>
      <w:divsChild>
        <w:div w:id="908539878">
          <w:marLeft w:val="1627"/>
          <w:marRight w:val="187"/>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ntor.ieee.org/802.18/dcn/25/18-25-0060-06-0000-draft-response-to-india-trai-s-consultation-re-microwave-spectrum-assignment.pdf" TargetMode="External"/><Relationship Id="rId21" Type="http://schemas.openxmlformats.org/officeDocument/2006/relationships/hyperlink" Target="https://mentor.ieee.org/802-ec/dcn/25/ec-25-0199-00-LMSC-2025-jul-plenary-802-lmsc-opening-minutes.pdf" TargetMode="External"/><Relationship Id="rId42" Type="http://schemas.openxmlformats.org/officeDocument/2006/relationships/hyperlink" Target="https://www.ofcom.org.uk/spectrum/radio-equipment/consultation-updating-wireless-telegraphy-licence-exemptions/" TargetMode="External"/><Relationship Id="rId47" Type="http://schemas.openxmlformats.org/officeDocument/2006/relationships/hyperlink" Target="https://mentor.ieee.org/802.18/dcn/25/18-25-0035-05-0000-response-to-ofcom-consultation-on-expanding-access-to-6-ghz-band-for-commercial-mobile-and-wi-fi-services.pdf" TargetMode="External"/><Relationship Id="rId63" Type="http://schemas.openxmlformats.org/officeDocument/2006/relationships/hyperlink" Target="https://www.fcc.gov/ecfs/search/search-filings/results?q=(proceedings.name:(%2224-240%22))" TargetMode="External"/><Relationship Id="rId68" Type="http://schemas.openxmlformats.org/officeDocument/2006/relationships/hyperlink" Target="https://www.fcc.gov/ecfs/search/search-filings/results?q=(proceedings.name:(%2225-110%22))" TargetMode="External"/><Relationship Id="rId2" Type="http://schemas.openxmlformats.org/officeDocument/2006/relationships/numbering" Target="numbering.xml"/><Relationship Id="rId16" Type="http://schemas.openxmlformats.org/officeDocument/2006/relationships/hyperlink" Target="https://www.ieee802.org/secmail/msg29503.html" TargetMode="External"/><Relationship Id="rId29" Type="http://schemas.openxmlformats.org/officeDocument/2006/relationships/hyperlink" Target="https://www.trai.gov.in/consultation-paper-assignment-microwave-spectrum-6-ghz-lower-7-ghz-13-ghz-15-ghz-18-ghz-21-ghz" TargetMode="External"/><Relationship Id="rId11" Type="http://schemas.openxmlformats.org/officeDocument/2006/relationships/hyperlink" Target="https://mentor.ieee.org/802.18/dcn/25/18-25-0022-02-0000-rr-tag-agenda-20-march-2025.pptx" TargetMode="External"/><Relationship Id="rId24" Type="http://schemas.openxmlformats.org/officeDocument/2006/relationships/hyperlink" Target="https://mentor.ieee.org/802.18/dcn/25/18-25-0083-02-0000-rr-tag-agenda-14-august-2025.pptx" TargetMode="External"/><Relationship Id="rId32" Type="http://schemas.openxmlformats.org/officeDocument/2006/relationships/hyperlink" Target="https://mentor.ieee.org/802.18/dcn/25/18-25-0025-02-0000-rr-tag-agenda-27-march-2025.pptx" TargetMode="External"/><Relationship Id="rId37" Type="http://schemas.openxmlformats.org/officeDocument/2006/relationships/hyperlink" Target="https://mentor.ieee.org/802.18/dcn/25/18-25-0089-02-0000-rr-tag-agenda-28-august-2025.pptx" TargetMode="External"/><Relationship Id="rId40" Type="http://schemas.openxmlformats.org/officeDocument/2006/relationships/hyperlink" Target="https://mentor.ieee.org/802.18/dcn/25/18-25-0011-04-0000-2025-march-rr-tag-supplementary-materials.pptx" TargetMode="External"/><Relationship Id="rId45" Type="http://schemas.openxmlformats.org/officeDocument/2006/relationships/hyperlink" Target="https://mentor.ieee.org/802-ec/dcn/25/ec-25-0061-00-LMSC-2025-mar-plenary-802-lmsc-closingminutes.pdf" TargetMode="External"/><Relationship Id="rId53" Type="http://schemas.openxmlformats.org/officeDocument/2006/relationships/hyperlink" Target="https://mentor.ieee.org/802.18/dcn/25/18-25-0028-05-0000-2025-may-rr-tag-supplementary-materials.pptx" TargetMode="External"/><Relationship Id="rId58" Type="http://schemas.openxmlformats.org/officeDocument/2006/relationships/hyperlink" Target="https://mentor.ieee.org/802-ec/dcn/25/ec-25-0125-00-LMSC-lmsc-telecon-2025-june-3-minutes.pdf" TargetMode="External"/><Relationship Id="rId66" Type="http://schemas.openxmlformats.org/officeDocument/2006/relationships/hyperlink" Target="https://mentor.ieee.org/802.18/dcn/25/18-25-0044-01-0000-rr-tag-agenda-1-may-2025.pptx" TargetMode="External"/><Relationship Id="rId5" Type="http://schemas.openxmlformats.org/officeDocument/2006/relationships/webSettings" Target="webSettings.xml"/><Relationship Id="rId61" Type="http://schemas.openxmlformats.org/officeDocument/2006/relationships/hyperlink" Target="https://mentor.ieee.org/802.18/dcn/24/18-24-0087-01-0000-rr-tag-agenda-29-august-2024.pptx" TargetMode="External"/><Relationship Id="rId19" Type="http://schemas.openxmlformats.org/officeDocument/2006/relationships/hyperlink" Target="https://mentor.ieee.org/802.18/dcn/25/18-25-0066-05-0000-draft-response-to-colombia-ane-s-consultation-re-the-900-mhz-frequency-band.pdf" TargetMode="External"/><Relationship Id="rId14" Type="http://schemas.openxmlformats.org/officeDocument/2006/relationships/hyperlink" Target="https://mentor.ieee.org/802.18/dcn/24/18-24-0055-08-0000-proposed-response-to-cayman-islands-ofreg-s-consultation-on-proposed-short-range-device-regulation.docx" TargetMode="External"/><Relationship Id="rId22" Type="http://schemas.openxmlformats.org/officeDocument/2006/relationships/hyperlink" Target="https://radio-spectrum-policy-group.ec.europa.eu/document/download/1436dce2-8160-470e-9db0-0b70ec9e7a74_en?filename=RSPG25-018final-Draft-RSPG_Opinion_Upper_6GHz.pdf" TargetMode="External"/><Relationship Id="rId27" Type="http://schemas.openxmlformats.org/officeDocument/2006/relationships/hyperlink" Target="https://mentor.ieee.org/802.18/dcn/25/18-25-0022-02-0000-rr-tag-agenda-20-march-2025.pptx" TargetMode="External"/><Relationship Id="rId30" Type="http://schemas.openxmlformats.org/officeDocument/2006/relationships/hyperlink" Target="https://www.rrt.lt/wp-content/uploads/2025/02/20250228_Apklausa-6425-7125-MHz.pdf" TargetMode="External"/><Relationship Id="rId35" Type="http://schemas.openxmlformats.org/officeDocument/2006/relationships/hyperlink" Target="https://www.ncc.gov.ng/sites/default/files/2025-08/Draft-Regulatory-Guidelines-on-the-use-of-lower-6GHz.pdf" TargetMode="External"/><Relationship Id="rId43" Type="http://schemas.openxmlformats.org/officeDocument/2006/relationships/hyperlink" Target="https://mentor.ieee.org/802.18/dcn/25/18-25-0016-06-0000-draft-response-to-the-uk-ofcom-s-consultation-updating-wireless-telegraphy-licence-exemptions.pdf" TargetMode="External"/><Relationship Id="rId48" Type="http://schemas.openxmlformats.org/officeDocument/2006/relationships/hyperlink" Target="https://mentor.ieee.org/802.18/dcn/25/18-25-0039-01-0000-rr-tag-agenda-17-april-2025.pptx" TargetMode="External"/><Relationship Id="rId56" Type="http://schemas.openxmlformats.org/officeDocument/2006/relationships/hyperlink" Target="https://mentor.ieee.org/802.18/dcn/25/18-25-0045-04-0000-proposed-response-to-south-africa-icasa-s-consultation-on-draft-national-radio-frequency-plan.pdf" TargetMode="External"/><Relationship Id="rId64" Type="http://schemas.openxmlformats.org/officeDocument/2006/relationships/hyperlink" Target="https://docs.fcc.gov/public/attachments/FCC-25-20A1.pdf" TargetMode="External"/><Relationship Id="rId69" Type="http://schemas.openxmlformats.org/officeDocument/2006/relationships/hyperlink" Target="https://mentor.ieee.org/802.18/documents?is_dcn=35&amp;is_group=0000&amp;is_year=2022" TargetMode="External"/><Relationship Id="rId8" Type="http://schemas.openxmlformats.org/officeDocument/2006/relationships/hyperlink" Target="https://www.bipt.be/operators/publication/consultation-on-the-draft-decision-radio-interfaces-related-to-short-range-devices" TargetMode="External"/><Relationship Id="rId51" Type="http://schemas.openxmlformats.org/officeDocument/2006/relationships/hyperlink" Target="https://www.icasa.org.za/legislation-and-regulations/draft-regulations-on-the-dynamic-spectrum-acces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eee802.org/email/stds-802-lmsc/msg00242.html" TargetMode="External"/><Relationship Id="rId17" Type="http://schemas.openxmlformats.org/officeDocument/2006/relationships/hyperlink" Target="https://www.ofreg.ky/viewPDF/documents/2024-07-08-10-21-54-ICT-2024---1---Responses-to-Consultation-on-Short-Range-Licence-Exempt-Devices.pdf" TargetMode="External"/><Relationship Id="rId25" Type="http://schemas.openxmlformats.org/officeDocument/2006/relationships/hyperlink" Target="https://www.trai.gov.in/sites/default/files/2025-05/CP_28052025.pdf" TargetMode="External"/><Relationship Id="rId33" Type="http://schemas.openxmlformats.org/officeDocument/2006/relationships/hyperlink" Target="https://www.ieee802.org/email/stds-802-lmsc/msg00262.html" TargetMode="External"/><Relationship Id="rId38" Type="http://schemas.openxmlformats.org/officeDocument/2006/relationships/hyperlink" Target="https://tdra.gov.ae/en/Participation/consultations/details?id=3814" TargetMode="External"/><Relationship Id="rId46" Type="http://schemas.openxmlformats.org/officeDocument/2006/relationships/hyperlink" Target="https://www.ofcom.org.uk/spectrum/innovative-use-of-spectrum/consultation-expanding-access-to-the-6-ghz-band-for-commercial-mobile-and-wi-fi-services/?utm_medium=email&amp;utm_campaign=Ofcom%20pioneers%20sharing%20of%20upper%206%20GHz%20spectrum%20between%20mobile%20and%20Wi-Fi%20services&amp;utm_content=Ofcom%20pioneers%20sharing%20of%20upper%206%20GHz%20spectrum%20between%20mobile%20and%20Wi-Fi%20services+CID_da46313569d6a4b16cf1e52e941916c1&amp;utm_source=updates&amp;utm_term=published%20proposals" TargetMode="External"/><Relationship Id="rId59" Type="http://schemas.openxmlformats.org/officeDocument/2006/relationships/hyperlink" Target="https://docs.fcc.gov/public/attachments/DA-24-776A1.pdf" TargetMode="External"/><Relationship Id="rId67" Type="http://schemas.openxmlformats.org/officeDocument/2006/relationships/hyperlink" Target="https://mentor.ieee.org/802-ec/dcn/25/ec-25-0114-00-LMSC-lmsc-telecon-2025-may-6-minutes.pdf" TargetMode="External"/><Relationship Id="rId20" Type="http://schemas.openxmlformats.org/officeDocument/2006/relationships/hyperlink" Target="https://mentor.ieee.org/802.18/dcn/25/18-25-0068-02-0000-rr-tag-agenda-26-june-2025.pptx" TargetMode="External"/><Relationship Id="rId41" Type="http://schemas.openxmlformats.org/officeDocument/2006/relationships/hyperlink" Target="https://mentor.ieee.org/802-ec/dcn/25/ec-25-0061-01-LMSC-2025-mar-plenary-802-lmsc-closingminutes.pdf" TargetMode="External"/><Relationship Id="rId54" Type="http://schemas.openxmlformats.org/officeDocument/2006/relationships/hyperlink" Target="https://mentor.ieee.org/802-ec/dcn/25/ec-25-0125-00-LMSC-lmsc-telecon-2025-june-3-minutes.pdf" TargetMode="External"/><Relationship Id="rId62" Type="http://schemas.openxmlformats.org/officeDocument/2006/relationships/hyperlink" Target="https://mentor.ieee.org/802-ec/dcn/24/ec-24-0209-02-00EC-03-sept-2024-802-ec-monthly-teleconference-minutes.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ntor.ieee.org/802.18/dcn/24/18-24-0059-02-0000-rr-tag-agenda-13-june-2024.pptx" TargetMode="External"/><Relationship Id="rId23" Type="http://schemas.openxmlformats.org/officeDocument/2006/relationships/hyperlink" Target="https://mentor.ieee.org/802.18/dcn/25/18-25-0073-08-0000-proposed-response-to-draft-rspg-opinion-on-long-term-vision-for-the-upper-6-ghz-band.pdf" TargetMode="External"/><Relationship Id="rId28" Type="http://schemas.openxmlformats.org/officeDocument/2006/relationships/hyperlink" Target="https://www.ieee802.org/email/stds-802-lmsc/msg00347.html" TargetMode="External"/><Relationship Id="rId36" Type="http://schemas.openxmlformats.org/officeDocument/2006/relationships/hyperlink" Target="https://mentor.ieee.org/802.18/dcn/25/18-25-0087-03-0000-proposed-response-to-nigeria-ncc-s-consultation-re-the-lower-6-ghz-band.pdf" TargetMode="External"/><Relationship Id="rId49" Type="http://schemas.openxmlformats.org/officeDocument/2006/relationships/hyperlink" Target="https://mentor.ieee.org/802-ec/dcn/25/ec-25-0114-00-LMSC-lmsc-telecon-2025-may-6-minutes.pdf" TargetMode="External"/><Relationship Id="rId57" Type="http://schemas.openxmlformats.org/officeDocument/2006/relationships/hyperlink" Target="https://mentor.ieee.org/802.18/dcn/25/18-25-0028-05-0000-2025-may-rr-tag-supplementary-materials.pptx" TargetMode="External"/><Relationship Id="rId10" Type="http://schemas.openxmlformats.org/officeDocument/2006/relationships/hyperlink" Target="https://mentor.ieee.org/802.18/dcn/25/18-25-0020-04-0000-draft-response-to-australia-acma-s-consultation-draft-five-year-spectrum-outlook-2025-30.pdf" TargetMode="External"/><Relationship Id="rId31" Type="http://schemas.openxmlformats.org/officeDocument/2006/relationships/hyperlink" Target="https://mentor.ieee.org/802.18/dcn/25/18-25-0024-06-0000-draft-response-to-lithuania-rrt-s-consultation-re-the-upper-6-ghz-band.docx" TargetMode="External"/><Relationship Id="rId44" Type="http://schemas.openxmlformats.org/officeDocument/2006/relationships/hyperlink" Target="https://mentor.ieee.org/802.18/dcn/25/18-25-0011-03-0000-2025-march-rr-tag-supplementary-materials.pptx" TargetMode="External"/><Relationship Id="rId52" Type="http://schemas.openxmlformats.org/officeDocument/2006/relationships/hyperlink" Target="https://mentor.ieee.org/802.18/dcn/25/18-25-0050-06-0000-proposed-response-to-south-africa-icasa-s-consultation-on-draft-regulations-on-dynamic-spectrum-access.pdf" TargetMode="External"/><Relationship Id="rId60" Type="http://schemas.openxmlformats.org/officeDocument/2006/relationships/hyperlink" Target="https://mentor.ieee.org/802.18/dcn/24/18-24-0082-08-0000-draft-response-to-us-fcc-nextnav-petition-for-rulemakeing.docx" TargetMode="External"/><Relationship Id="rId65" Type="http://schemas.openxmlformats.org/officeDocument/2006/relationships/hyperlink" Target="https://mentor.ieee.org/802.18/dcn/25/18-25-0042-08-0000-draft-response-fcc-noi.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ma.gov.au/consultations/2025-03/draft-five-year-spectrum-outlook-2025-30-consultation" TargetMode="External"/><Relationship Id="rId13" Type="http://schemas.openxmlformats.org/officeDocument/2006/relationships/hyperlink" Target="https://www.ofreg.ky/viewPDF/documents/2024-05-25-10-26-22-Consultation-Paper-on-Proposed-Short-Range-Device-Regulation.pdf" TargetMode="External"/><Relationship Id="rId18" Type="http://schemas.openxmlformats.org/officeDocument/2006/relationships/hyperlink" Target="https://www.ane.gov.co/SitePages/det-noticias.aspx?p=653" TargetMode="External"/><Relationship Id="rId39" Type="http://schemas.openxmlformats.org/officeDocument/2006/relationships/hyperlink" Target="https://mentor.ieee.org/802.18/dcn/25/18-25-0017-04-0000-draft-response-to-uae-tdra-s-consultation-uae-spectrum-outlook-2026-2031.pdf" TargetMode="External"/><Relationship Id="rId34" Type="http://schemas.openxmlformats.org/officeDocument/2006/relationships/hyperlink" Target="https://www.rrt.lt/radijo-spektras/radijo-dazniu-valdymas/viesosios-apklausos/" TargetMode="External"/><Relationship Id="rId50" Type="http://schemas.openxmlformats.org/officeDocument/2006/relationships/hyperlink" Target="https://www.ofcom.org.uk/spectrum/innovative-use-of-spectrum/consultation-expanding-access-to-the-6-ghz-band-for-commercial-mobile-and-wi-fi-services" TargetMode="External"/><Relationship Id="rId55" Type="http://schemas.openxmlformats.org/officeDocument/2006/relationships/hyperlink" Target="https://www.icasa.org.za/legislation-and-regulations/draft-radio-frequency-plan-2025-nrfp" TargetMode="External"/><Relationship Id="rId7" Type="http://schemas.openxmlformats.org/officeDocument/2006/relationships/endnotes" Target="endnote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Documents\Standards\Wi-Fi\802.18\Meeting%20materials\Admin\TAG\Official%20documents\802-18-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4218-D21E-42AB-8A14-D83EEAB6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802-18-Submission-Portrait</Template>
  <TotalTime>7418</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doc.: IEEE 802.18-24/0001r47</vt:lpstr>
    </vt:vector>
  </TitlesOfParts>
  <Manager/>
  <Company>Some Company</Company>
  <LinksUpToDate>false</LinksUpToDate>
  <CharactersWithSpaces>18068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802.18-24/0001r48</dc:title>
  <dc:subject>Submission</dc:subject>
  <dc:creator>Edward Au</dc:creator>
  <cp:keywords>Status of ongoing consultations and TAG documents for approval</cp:keywords>
  <dc:description/>
  <cp:lastModifiedBy>Edward Au</cp:lastModifiedBy>
  <cp:revision>1536</cp:revision>
  <cp:lastPrinted>2022-03-24T00:30:00Z</cp:lastPrinted>
  <dcterms:created xsi:type="dcterms:W3CDTF">2022-06-06T16:38:00Z</dcterms:created>
  <dcterms:modified xsi:type="dcterms:W3CDTF">2025-09-11T01:11:00Z</dcterms:modified>
  <cp:category/>
</cp:coreProperties>
</file>