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CD59F82"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A66C9A">
              <w:rPr>
                <w:b w:val="0"/>
                <w:sz w:val="20"/>
              </w:rPr>
              <w:t>5</w:t>
            </w:r>
            <w:r w:rsidR="00B133D3">
              <w:rPr>
                <w:b w:val="0"/>
                <w:sz w:val="20"/>
              </w:rPr>
              <w:t>-</w:t>
            </w:r>
            <w:r w:rsidR="00A66C9A">
              <w:rPr>
                <w:b w:val="0"/>
                <w:sz w:val="20"/>
              </w:rPr>
              <w:t>06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44FE9588"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E6078">
        <w:rPr>
          <w:rFonts w:ascii="Arial" w:hAnsi="Arial" w:cs="Arial"/>
          <w:b/>
          <w:u w:val="single"/>
        </w:rPr>
        <w:t xml:space="preserve"> </w:t>
      </w:r>
      <w:r w:rsidR="00A66C9A">
        <w:rPr>
          <w:rFonts w:ascii="Arial" w:hAnsi="Arial" w:cs="Arial"/>
          <w:b/>
          <w:u w:val="single"/>
        </w:rPr>
        <w:t>6 May</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E37ED" w:rsidRPr="000A45A3" w14:paraId="155E4EC3" w14:textId="77777777" w:rsidTr="00165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6A9A52D" w14:textId="29C1E4EF" w:rsidR="007E37ED" w:rsidRPr="00CF6255" w:rsidRDefault="007E37ED" w:rsidP="007E37ED">
            <w:pPr>
              <w:spacing w:before="60" w:after="60"/>
              <w:rPr>
                <w:rFonts w:ascii="Arial" w:hAnsi="Arial" w:cs="Arial"/>
                <w:sz w:val="20"/>
              </w:rPr>
            </w:pPr>
            <w:r>
              <w:rPr>
                <w:rFonts w:ascii="Arial" w:hAnsi="Arial" w:cs="Arial"/>
                <w:sz w:val="20"/>
              </w:rPr>
              <w:t>Iraqi CMC</w:t>
            </w:r>
          </w:p>
          <w:p w14:paraId="15329C39" w14:textId="54B33953" w:rsidR="007E37ED" w:rsidRPr="008E30D6" w:rsidRDefault="008E30D6" w:rsidP="007E37ED">
            <w:pPr>
              <w:spacing w:before="60" w:after="60"/>
              <w:rPr>
                <w:rFonts w:ascii="Arial" w:hAnsi="Arial" w:cs="Arial"/>
                <w:b w:val="0"/>
                <w:bCs w:val="0"/>
                <w:sz w:val="20"/>
                <w:lang w:val="en-CA"/>
              </w:rPr>
            </w:pPr>
            <w:hyperlink r:id="rId8" w:history="1">
              <w:r w:rsidRPr="008E30D6">
                <w:rPr>
                  <w:rStyle w:val="Hyperlink"/>
                  <w:rFonts w:ascii="Arial" w:hAnsi="Arial" w:cs="Arial"/>
                  <w:b w:val="0"/>
                  <w:bCs w:val="0"/>
                  <w:sz w:val="20"/>
                  <w:lang w:val="en-CA"/>
                </w:rPr>
                <w:t>Draft Regulation on Short-Range Devices (SRD) and UWB</w:t>
              </w:r>
            </w:hyperlink>
          </w:p>
        </w:tc>
        <w:tc>
          <w:tcPr>
            <w:tcW w:w="1890" w:type="dxa"/>
          </w:tcPr>
          <w:p w14:paraId="519FE743" w14:textId="4E4CE8F2" w:rsidR="007E37ED" w:rsidRPr="00CF6255" w:rsidRDefault="007E37ED" w:rsidP="007E37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 xml:space="preserve">1 May </w:t>
            </w:r>
            <w:r w:rsidRPr="00CF6255">
              <w:rPr>
                <w:rFonts w:ascii="Arial" w:hAnsi="Arial" w:cs="Arial"/>
                <w:sz w:val="20"/>
              </w:rPr>
              <w:t xml:space="preserve">2025 </w:t>
            </w:r>
          </w:p>
        </w:tc>
        <w:tc>
          <w:tcPr>
            <w:tcW w:w="1620" w:type="dxa"/>
          </w:tcPr>
          <w:p w14:paraId="7E77C3C9" w14:textId="77777777" w:rsidR="007E37ED" w:rsidRPr="00CE1338" w:rsidRDefault="007E37ED" w:rsidP="007E37E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539EFD0A" w14:textId="346FDB28" w:rsidR="007E37ED" w:rsidRPr="000C7670" w:rsidRDefault="007E37ED" w:rsidP="007E37E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1D65AC" w:rsidRPr="000A45A3" w14:paraId="6F42C235" w14:textId="77777777" w:rsidTr="00E379CA">
        <w:tc>
          <w:tcPr>
            <w:cnfStyle w:val="001000000000" w:firstRow="0" w:lastRow="0" w:firstColumn="1" w:lastColumn="0" w:oddVBand="0" w:evenVBand="0" w:oddHBand="0" w:evenHBand="0" w:firstRowFirstColumn="0" w:firstRowLastColumn="0" w:lastRowFirstColumn="0" w:lastRowLastColumn="0"/>
            <w:tcW w:w="3145" w:type="dxa"/>
          </w:tcPr>
          <w:p w14:paraId="5C4A7154" w14:textId="77777777" w:rsidR="001D65AC" w:rsidRPr="00B664C5" w:rsidRDefault="001D65AC" w:rsidP="00E379CA">
            <w:pPr>
              <w:spacing w:before="60" w:after="60"/>
              <w:rPr>
                <w:rFonts w:ascii="Arial" w:hAnsi="Arial" w:cs="Arial"/>
                <w:sz w:val="20"/>
              </w:rPr>
            </w:pPr>
            <w:r>
              <w:rPr>
                <w:rFonts w:ascii="Arial" w:hAnsi="Arial" w:cs="Arial"/>
                <w:sz w:val="20"/>
              </w:rPr>
              <w:t>South Africa ICASA</w:t>
            </w:r>
          </w:p>
          <w:p w14:paraId="2EEA8CA4" w14:textId="212A3DA9" w:rsidR="001D65AC" w:rsidRPr="003A0305" w:rsidRDefault="001D65AC" w:rsidP="00E379CA">
            <w:pPr>
              <w:spacing w:before="60" w:after="60"/>
              <w:rPr>
                <w:rFonts w:ascii="Arial" w:hAnsi="Arial" w:cs="Arial"/>
                <w:b w:val="0"/>
                <w:sz w:val="20"/>
              </w:rPr>
            </w:pPr>
            <w:hyperlink r:id="rId9"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77224358" w14:textId="77777777" w:rsidR="001D65AC" w:rsidRDefault="001D65AC" w:rsidP="00E379C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w:t>
            </w:r>
            <w:r w:rsidRPr="00CF6255">
              <w:rPr>
                <w:rFonts w:ascii="Arial" w:hAnsi="Arial" w:cs="Arial"/>
                <w:sz w:val="20"/>
              </w:rPr>
              <w:t xml:space="preserve"> May 2025 /                    </w:t>
            </w:r>
            <w:r>
              <w:rPr>
                <w:rFonts w:ascii="Arial" w:hAnsi="Arial" w:cs="Arial"/>
                <w:sz w:val="20"/>
              </w:rPr>
              <w:t>13 May</w:t>
            </w:r>
            <w:r w:rsidRPr="00CF6255">
              <w:rPr>
                <w:rFonts w:ascii="Arial" w:hAnsi="Arial" w:cs="Arial"/>
                <w:sz w:val="20"/>
              </w:rPr>
              <w:t xml:space="preserve"> 2025 </w:t>
            </w:r>
          </w:p>
        </w:tc>
        <w:tc>
          <w:tcPr>
            <w:tcW w:w="1620" w:type="dxa"/>
          </w:tcPr>
          <w:p w14:paraId="787E8A04" w14:textId="77777777" w:rsidR="001D65AC" w:rsidRPr="0007211A" w:rsidRDefault="001D65AC" w:rsidP="00E379C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c>
          <w:tcPr>
            <w:tcW w:w="2695" w:type="dxa"/>
          </w:tcPr>
          <w:p w14:paraId="2981AFD2" w14:textId="77777777" w:rsidR="001D65AC" w:rsidRPr="007C2695" w:rsidRDefault="001D65AC" w:rsidP="00742BC6">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r w:rsidR="00742BC6" w:rsidRPr="000A45A3" w14:paraId="3E982629" w14:textId="77777777" w:rsidTr="00070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7F254B5" w14:textId="77777777" w:rsidR="00742BC6" w:rsidRPr="00B664C5" w:rsidRDefault="00742BC6" w:rsidP="00742BC6">
            <w:pPr>
              <w:spacing w:before="60" w:after="60"/>
              <w:rPr>
                <w:rFonts w:ascii="Arial" w:hAnsi="Arial" w:cs="Arial"/>
                <w:sz w:val="20"/>
              </w:rPr>
            </w:pPr>
            <w:r>
              <w:rPr>
                <w:rFonts w:ascii="Arial" w:hAnsi="Arial" w:cs="Arial"/>
                <w:sz w:val="20"/>
              </w:rPr>
              <w:t>South Africa ICASA</w:t>
            </w:r>
          </w:p>
          <w:p w14:paraId="36A88011" w14:textId="3C8996AB" w:rsidR="00742BC6" w:rsidRPr="003A0305" w:rsidRDefault="00742BC6" w:rsidP="00742BC6">
            <w:pPr>
              <w:spacing w:before="60" w:after="60"/>
              <w:rPr>
                <w:rFonts w:ascii="Arial" w:hAnsi="Arial" w:cs="Arial"/>
                <w:b w:val="0"/>
                <w:sz w:val="20"/>
              </w:rPr>
            </w:pPr>
            <w:hyperlink r:id="rId10" w:history="1">
              <w:r w:rsidRPr="00510712">
                <w:rPr>
                  <w:rStyle w:val="Hyperlink"/>
                  <w:rFonts w:ascii="Arial" w:hAnsi="Arial" w:cs="Arial"/>
                  <w:b w:val="0"/>
                  <w:bCs w:val="0"/>
                  <w:sz w:val="20"/>
                </w:rPr>
                <w:t>Draft radio frequency plan 2025 (NRFP)</w:t>
              </w:r>
            </w:hyperlink>
          </w:p>
        </w:tc>
        <w:tc>
          <w:tcPr>
            <w:tcW w:w="1890" w:type="dxa"/>
          </w:tcPr>
          <w:p w14:paraId="1AB4C66A" w14:textId="0A953B49" w:rsidR="00742BC6" w:rsidRDefault="00742BC6" w:rsidP="00742BC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w:t>
            </w:r>
            <w:r w:rsidRPr="00CF6255">
              <w:rPr>
                <w:rFonts w:ascii="Arial" w:hAnsi="Arial" w:cs="Arial"/>
                <w:sz w:val="20"/>
              </w:rPr>
              <w:t xml:space="preserve"> May 2025 /                    </w:t>
            </w:r>
            <w:r>
              <w:rPr>
                <w:rFonts w:ascii="Arial" w:hAnsi="Arial" w:cs="Arial"/>
                <w:sz w:val="20"/>
              </w:rPr>
              <w:t>13 May</w:t>
            </w:r>
            <w:r w:rsidRPr="00CF6255">
              <w:rPr>
                <w:rFonts w:ascii="Arial" w:hAnsi="Arial" w:cs="Arial"/>
                <w:sz w:val="20"/>
              </w:rPr>
              <w:t xml:space="preserve"> 2025 </w:t>
            </w:r>
          </w:p>
        </w:tc>
        <w:tc>
          <w:tcPr>
            <w:tcW w:w="1620" w:type="dxa"/>
          </w:tcPr>
          <w:p w14:paraId="242C82B6" w14:textId="721E5A69" w:rsidR="00742BC6" w:rsidRPr="0007211A" w:rsidRDefault="00742BC6" w:rsidP="00742BC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c>
          <w:tcPr>
            <w:tcW w:w="2695" w:type="dxa"/>
          </w:tcPr>
          <w:p w14:paraId="32CB5C13" w14:textId="1CE4A829" w:rsidR="00742BC6" w:rsidRPr="007C2695" w:rsidRDefault="00742BC6" w:rsidP="00742BC6">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51DA2C82"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A66C9A">
        <w:rPr>
          <w:rFonts w:ascii="Arial" w:hAnsi="Arial" w:cs="Arial"/>
          <w:b/>
          <w:u w:val="single"/>
        </w:rPr>
        <w:t>6 May</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11"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2"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3"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4"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3664B5" w:rsidRPr="000A45A3" w14:paraId="3819263E" w14:textId="77777777" w:rsidTr="00B00B6A">
        <w:tc>
          <w:tcPr>
            <w:cnfStyle w:val="001000000000" w:firstRow="0" w:lastRow="0" w:firstColumn="1" w:lastColumn="0" w:oddVBand="0" w:evenVBand="0" w:oddHBand="0" w:evenHBand="0" w:firstRowFirstColumn="0" w:firstRowLastColumn="0" w:lastRowFirstColumn="0" w:lastRowLastColumn="0"/>
            <w:tcW w:w="3145" w:type="dxa"/>
          </w:tcPr>
          <w:p w14:paraId="4E5FF76A" w14:textId="77777777" w:rsidR="003664B5" w:rsidRPr="00CF6255" w:rsidRDefault="003664B5" w:rsidP="00B00B6A">
            <w:pPr>
              <w:spacing w:before="60" w:after="60"/>
              <w:rPr>
                <w:rFonts w:ascii="Arial" w:hAnsi="Arial" w:cs="Arial"/>
                <w:sz w:val="20"/>
              </w:rPr>
            </w:pPr>
            <w:r>
              <w:rPr>
                <w:rFonts w:ascii="Arial" w:hAnsi="Arial" w:cs="Arial"/>
                <w:sz w:val="20"/>
              </w:rPr>
              <w:t>Australia ACMA</w:t>
            </w:r>
          </w:p>
          <w:p w14:paraId="52A389EE" w14:textId="77777777" w:rsidR="003664B5" w:rsidRPr="00053594" w:rsidRDefault="003664B5" w:rsidP="00B00B6A">
            <w:pPr>
              <w:spacing w:before="60" w:after="60"/>
              <w:rPr>
                <w:rFonts w:ascii="Arial" w:hAnsi="Arial" w:cs="Arial"/>
                <w:b w:val="0"/>
                <w:bCs w:val="0"/>
                <w:sz w:val="20"/>
              </w:rPr>
            </w:pPr>
            <w:hyperlink r:id="rId15" w:history="1">
              <w:r w:rsidRPr="00C92728">
                <w:rPr>
                  <w:rStyle w:val="Hyperlink"/>
                  <w:rFonts w:ascii="Arial" w:hAnsi="Arial" w:cs="Arial"/>
                  <w:b w:val="0"/>
                  <w:bCs w:val="0"/>
                  <w:sz w:val="20"/>
                </w:rPr>
                <w:t>Remaking the low interference potential devices class licence</w:t>
              </w:r>
            </w:hyperlink>
          </w:p>
        </w:tc>
        <w:tc>
          <w:tcPr>
            <w:tcW w:w="1890" w:type="dxa"/>
          </w:tcPr>
          <w:p w14:paraId="66EF42EE" w14:textId="77777777" w:rsidR="003664B5" w:rsidRPr="00CF6255" w:rsidRDefault="003664B5"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 xml:space="preserve">1 May </w:t>
            </w:r>
            <w:r w:rsidRPr="00CF6255">
              <w:rPr>
                <w:rFonts w:ascii="Arial" w:hAnsi="Arial" w:cs="Arial"/>
                <w:sz w:val="20"/>
              </w:rPr>
              <w:t xml:space="preserve">2025 </w:t>
            </w:r>
          </w:p>
        </w:tc>
        <w:tc>
          <w:tcPr>
            <w:tcW w:w="1620" w:type="dxa"/>
          </w:tcPr>
          <w:p w14:paraId="03E78BA4" w14:textId="77777777" w:rsidR="003664B5" w:rsidRPr="00CE1338" w:rsidRDefault="003664B5"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6" w:history="1">
              <w:r w:rsidRPr="00CE1338">
                <w:rPr>
                  <w:rStyle w:val="Hyperlink"/>
                  <w:rFonts w:ascii="Arial" w:hAnsi="Arial" w:cs="Arial"/>
                  <w:sz w:val="20"/>
                </w:rPr>
                <w:t>18-25/0030r4</w:t>
              </w:r>
            </w:hyperlink>
          </w:p>
        </w:tc>
        <w:tc>
          <w:tcPr>
            <w:tcW w:w="2695" w:type="dxa"/>
          </w:tcPr>
          <w:p w14:paraId="64E4CA9F" w14:textId="77777777" w:rsidR="003664B5" w:rsidRPr="00883DC8"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17"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383E30DF" w14:textId="77777777" w:rsidR="003664B5" w:rsidRDefault="003664B5"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4E59F32" w14:textId="77777777" w:rsidR="003664B5" w:rsidRPr="000C7670"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18"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9"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1"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2"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19B0947A"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9F2198" w:rsidRPr="00B664C5" w:rsidRDefault="009F2198" w:rsidP="009F2198">
            <w:pPr>
              <w:spacing w:before="60" w:after="60"/>
              <w:rPr>
                <w:rFonts w:ascii="Arial" w:hAnsi="Arial" w:cs="Arial"/>
                <w:sz w:val="20"/>
              </w:rPr>
            </w:pPr>
            <w:r>
              <w:rPr>
                <w:rFonts w:ascii="Arial" w:hAnsi="Arial" w:cs="Arial"/>
                <w:sz w:val="20"/>
              </w:rPr>
              <w:t>Colombia ANE</w:t>
            </w:r>
          </w:p>
          <w:p w14:paraId="567F94B8" w14:textId="0CF31FCF" w:rsidR="009F2198" w:rsidRDefault="009F2198" w:rsidP="009F2198">
            <w:pPr>
              <w:spacing w:before="60" w:after="60"/>
              <w:rPr>
                <w:rFonts w:ascii="Arial" w:hAnsi="Arial" w:cs="Arial"/>
                <w:sz w:val="20"/>
              </w:rPr>
            </w:pPr>
            <w:hyperlink r:id="rId23" w:history="1">
              <w:r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9789D9" w14:textId="125615B1" w:rsidR="009F2198" w:rsidRPr="00B3175C"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9F2198" w:rsidRPr="00273AF4"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4"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9F2198" w:rsidRPr="00B664C5" w14:paraId="0088B945"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9F2198" w:rsidRDefault="009F2198" w:rsidP="009F2198">
            <w:pPr>
              <w:spacing w:before="60" w:after="60"/>
              <w:rPr>
                <w:rFonts w:ascii="Arial" w:hAnsi="Arial" w:cs="Arial"/>
                <w:sz w:val="20"/>
              </w:rPr>
            </w:pPr>
            <w:r>
              <w:rPr>
                <w:rFonts w:ascii="Arial" w:hAnsi="Arial" w:cs="Arial"/>
                <w:sz w:val="20"/>
              </w:rPr>
              <w:t>Czech Republic CTU</w:t>
            </w:r>
          </w:p>
          <w:p w14:paraId="631197C5" w14:textId="77777777" w:rsidR="009F2198" w:rsidRPr="00F21C16" w:rsidRDefault="009F2198" w:rsidP="009F2198">
            <w:pPr>
              <w:spacing w:before="60" w:after="60"/>
              <w:rPr>
                <w:rFonts w:ascii="Arial" w:hAnsi="Arial" w:cs="Arial"/>
                <w:b w:val="0"/>
                <w:sz w:val="20"/>
              </w:rPr>
            </w:pPr>
            <w:hyperlink r:id="rId25" w:history="1">
              <w:r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40538C7F" w:rsidR="009F2198" w:rsidRPr="00B664C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November 202</w:t>
            </w:r>
            <w:r w:rsidR="002D41A8">
              <w:rPr>
                <w:rFonts w:ascii="Arial" w:hAnsi="Arial" w:cs="Arial"/>
                <w:sz w:val="20"/>
              </w:rPr>
              <w:t>4</w:t>
            </w:r>
            <w:r>
              <w:rPr>
                <w:rFonts w:ascii="Arial" w:hAnsi="Arial" w:cs="Arial"/>
                <w:sz w:val="20"/>
              </w:rPr>
              <w:t xml:space="preserve"> /                    7 November 2024</w:t>
            </w:r>
          </w:p>
          <w:p w14:paraId="3737FC27"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9D140B4" w14:textId="77777777" w:rsidR="009F2198" w:rsidRPr="00B664C5"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Pr>
                  <w:rStyle w:val="Hyperlink"/>
                  <w:rFonts w:ascii="Arial" w:hAnsi="Arial" w:cs="Arial"/>
                  <w:sz w:val="20"/>
                </w:rPr>
                <w:t>18-24/0109r5</w:t>
              </w:r>
            </w:hyperlink>
          </w:p>
        </w:tc>
        <w:tc>
          <w:tcPr>
            <w:tcW w:w="2695" w:type="dxa"/>
          </w:tcPr>
          <w:p w14:paraId="6BAC1FBE" w14:textId="77777777" w:rsidR="009F2198" w:rsidRDefault="009F2198" w:rsidP="009F219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7B57AC92"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8" w:history="1">
              <w:r w:rsidRPr="004B7854">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9F2198" w:rsidRPr="00EF7A77"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F2198" w:rsidRPr="00B664C5" w14:paraId="50046430"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9F2198" w:rsidRPr="00B664C5" w:rsidRDefault="009F2198" w:rsidP="009F2198">
            <w:pPr>
              <w:spacing w:before="60" w:after="60"/>
              <w:rPr>
                <w:rFonts w:ascii="Arial" w:hAnsi="Arial" w:cs="Arial"/>
                <w:sz w:val="20"/>
              </w:rPr>
            </w:pPr>
            <w:r>
              <w:rPr>
                <w:rFonts w:ascii="Arial" w:hAnsi="Arial" w:cs="Arial"/>
                <w:sz w:val="20"/>
              </w:rPr>
              <w:t>EC RSPG</w:t>
            </w:r>
          </w:p>
          <w:p w14:paraId="3C9D07E4" w14:textId="77777777" w:rsidR="009F2198" w:rsidRDefault="009F2198" w:rsidP="009F2198">
            <w:pPr>
              <w:spacing w:before="60" w:after="60"/>
              <w:rPr>
                <w:rFonts w:ascii="Arial" w:hAnsi="Arial" w:cs="Arial"/>
                <w:sz w:val="20"/>
              </w:rPr>
            </w:pPr>
            <w:hyperlink r:id="rId29"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2AEA5BD" w14:textId="77777777" w:rsidR="009F219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0" w:history="1">
              <w:r w:rsidRPr="002A54F8">
                <w:rPr>
                  <w:rStyle w:val="Hyperlink"/>
                  <w:rFonts w:ascii="Arial" w:hAnsi="Arial" w:cs="Arial"/>
                  <w:sz w:val="20"/>
                </w:rPr>
                <w:t>18-24/0072r8</w:t>
              </w:r>
            </w:hyperlink>
          </w:p>
        </w:tc>
        <w:tc>
          <w:tcPr>
            <w:tcW w:w="2695" w:type="dxa"/>
          </w:tcPr>
          <w:p w14:paraId="41190D9D"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2"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3"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9F2198" w:rsidRPr="00310F55"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9F2198" w:rsidRPr="00E2658E" w14:paraId="4FAE73FC"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9F2198" w:rsidRPr="00E2658E" w:rsidRDefault="009F2198" w:rsidP="009F2198">
            <w:pPr>
              <w:spacing w:before="60" w:after="60"/>
              <w:rPr>
                <w:rFonts w:ascii="Arial" w:hAnsi="Arial" w:cs="Arial"/>
                <w:sz w:val="20"/>
              </w:rPr>
            </w:pPr>
            <w:r w:rsidRPr="00E2658E">
              <w:rPr>
                <w:rFonts w:ascii="Arial" w:hAnsi="Arial" w:cs="Arial"/>
                <w:sz w:val="20"/>
              </w:rPr>
              <w:lastRenderedPageBreak/>
              <w:t>France ARCEP</w:t>
            </w:r>
          </w:p>
          <w:p w14:paraId="49DBD434" w14:textId="77777777" w:rsidR="009F2198" w:rsidRPr="00E2658E" w:rsidRDefault="009F2198" w:rsidP="009F2198">
            <w:pPr>
              <w:spacing w:before="60" w:after="60"/>
              <w:rPr>
                <w:rFonts w:ascii="Arial" w:hAnsi="Arial" w:cs="Arial"/>
                <w:b w:val="0"/>
                <w:sz w:val="20"/>
              </w:rPr>
            </w:pPr>
            <w:hyperlink r:id="rId34" w:history="1">
              <w:r w:rsidRPr="00E2658E">
                <w:rPr>
                  <w:rStyle w:val="Hyperlink"/>
                  <w:rFonts w:ascii="Arial" w:hAnsi="Arial" w:cs="Arial"/>
                  <w:b w:val="0"/>
                  <w:bCs w:val="0"/>
                  <w:sz w:val="2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9F2198" w:rsidRPr="00E2658E"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2658E">
              <w:rPr>
                <w:rFonts w:ascii="Arial" w:hAnsi="Arial" w:cs="Arial"/>
                <w:sz w:val="20"/>
              </w:rPr>
              <w:t xml:space="preserve">21 January 2025 /                    14 January 2025 </w:t>
            </w:r>
          </w:p>
        </w:tc>
        <w:tc>
          <w:tcPr>
            <w:tcW w:w="1620" w:type="dxa"/>
          </w:tcPr>
          <w:p w14:paraId="7A179D55" w14:textId="77777777" w:rsidR="009F2198" w:rsidRPr="00E2658E"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5" w:history="1">
              <w:r w:rsidRPr="00E2658E">
                <w:rPr>
                  <w:rStyle w:val="Hyperlink"/>
                  <w:rFonts w:ascii="Arial" w:hAnsi="Arial" w:cs="Arial"/>
                  <w:sz w:val="20"/>
                </w:rPr>
                <w:t>18-24/0129r2</w:t>
              </w:r>
            </w:hyperlink>
          </w:p>
        </w:tc>
        <w:tc>
          <w:tcPr>
            <w:tcW w:w="2695" w:type="dxa"/>
          </w:tcPr>
          <w:p w14:paraId="76FBB3B9" w14:textId="77777777" w:rsidR="009F2198" w:rsidRPr="00E2658E"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2658E">
              <w:rPr>
                <w:rFonts w:ascii="Arial" w:hAnsi="Arial" w:cs="Arial"/>
                <w:sz w:val="20"/>
              </w:rPr>
              <w:t xml:space="preserve">RR-TAG </w:t>
            </w:r>
            <w:hyperlink r:id="rId36" w:history="1">
              <w:r w:rsidRPr="00E2658E">
                <w:rPr>
                  <w:rStyle w:val="Hyperlink"/>
                  <w:rFonts w:ascii="Arial" w:hAnsi="Arial" w:cs="Arial"/>
                  <w:sz w:val="20"/>
                </w:rPr>
                <w:t>approves</w:t>
              </w:r>
            </w:hyperlink>
            <w:r w:rsidRPr="00E2658E">
              <w:rPr>
                <w:rFonts w:ascii="Arial" w:hAnsi="Arial" w:cs="Arial"/>
                <w:sz w:val="20"/>
              </w:rPr>
              <w:t xml:space="preserve"> the document on 14 January 2025.</w:t>
            </w:r>
          </w:p>
          <w:p w14:paraId="312AA523" w14:textId="145B5508" w:rsidR="009F2198" w:rsidRPr="00E2658E"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 xml:space="preserve">IEEE 802 LMSC </w:t>
            </w:r>
            <w:hyperlink r:id="rId37" w:history="1">
              <w:r w:rsidRPr="00E2658E">
                <w:rPr>
                  <w:rStyle w:val="Hyperlink"/>
                  <w:rFonts w:ascii="Arial" w:hAnsi="Arial" w:cs="Arial"/>
                  <w:sz w:val="20"/>
                </w:rPr>
                <w:t>approves</w:t>
              </w:r>
            </w:hyperlink>
            <w:r w:rsidRPr="00E2658E">
              <w:rPr>
                <w:rStyle w:val="Hyperlink"/>
                <w:rFonts w:ascii="Arial" w:hAnsi="Arial" w:cs="Arial"/>
                <w:color w:val="auto"/>
                <w:sz w:val="20"/>
                <w:u w:val="none"/>
              </w:rPr>
              <w:t xml:space="preserve"> the document on 5 February 2025.</w:t>
            </w:r>
          </w:p>
          <w:p w14:paraId="4C0DFCF7" w14:textId="77777777" w:rsidR="009F2198" w:rsidRPr="00E2658E"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Awaiting decision.</w:t>
            </w:r>
          </w:p>
        </w:tc>
      </w:tr>
      <w:tr w:rsidR="009F2198" w:rsidRPr="000A45A3" w14:paraId="794D643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9F2198" w:rsidRPr="00B664C5" w:rsidRDefault="009F2198" w:rsidP="009F2198">
            <w:pPr>
              <w:spacing w:before="60" w:after="60"/>
              <w:rPr>
                <w:rFonts w:ascii="Arial" w:hAnsi="Arial" w:cs="Arial"/>
                <w:sz w:val="20"/>
              </w:rPr>
            </w:pPr>
            <w:r>
              <w:rPr>
                <w:rFonts w:ascii="Arial" w:hAnsi="Arial" w:cs="Arial"/>
                <w:sz w:val="20"/>
              </w:rPr>
              <w:t>Japan MIC</w:t>
            </w:r>
          </w:p>
          <w:p w14:paraId="1A9DE15E" w14:textId="77777777" w:rsidR="009F2198" w:rsidRPr="00DE120B" w:rsidRDefault="009F2198" w:rsidP="009F2198">
            <w:pPr>
              <w:spacing w:before="60" w:after="60"/>
              <w:rPr>
                <w:rFonts w:ascii="Arial" w:hAnsi="Arial" w:cs="Arial"/>
                <w:b w:val="0"/>
                <w:sz w:val="20"/>
              </w:rPr>
            </w:pPr>
            <w:hyperlink r:id="rId38" w:history="1">
              <w:r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9F2198"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9F2198" w:rsidRPr="004C625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39" w:history="1">
              <w:r>
                <w:rPr>
                  <w:rStyle w:val="Hyperlink"/>
                  <w:rFonts w:ascii="Arial" w:hAnsi="Arial" w:cs="Arial"/>
                  <w:sz w:val="20"/>
                </w:rPr>
                <w:t>18-24/0118r4</w:t>
              </w:r>
            </w:hyperlink>
          </w:p>
        </w:tc>
        <w:tc>
          <w:tcPr>
            <w:tcW w:w="2695" w:type="dxa"/>
          </w:tcPr>
          <w:p w14:paraId="63722419" w14:textId="77777777" w:rsidR="009F2198" w:rsidRPr="00E66D2E" w:rsidRDefault="009F2198" w:rsidP="009F219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40"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1"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9F2198" w:rsidRPr="00E66D2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392FEA" w:rsidRPr="000A45A3" w14:paraId="20C488D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392FEA" w:rsidRPr="00CF6255" w:rsidRDefault="00392FEA" w:rsidP="00AB57E6">
            <w:pPr>
              <w:spacing w:before="60" w:after="60"/>
              <w:rPr>
                <w:rFonts w:ascii="Arial" w:hAnsi="Arial" w:cs="Arial"/>
                <w:sz w:val="20"/>
              </w:rPr>
            </w:pPr>
            <w:r w:rsidRPr="00513983">
              <w:rPr>
                <w:rFonts w:ascii="Arial" w:hAnsi="Arial" w:cs="Arial"/>
                <w:sz w:val="20"/>
              </w:rPr>
              <w:t>Lithuania</w:t>
            </w:r>
            <w:r>
              <w:rPr>
                <w:rFonts w:ascii="Arial" w:hAnsi="Arial" w:cs="Arial"/>
                <w:sz w:val="20"/>
              </w:rPr>
              <w:t xml:space="preserve"> RRT</w:t>
            </w:r>
          </w:p>
          <w:p w14:paraId="619716AF" w14:textId="77777777" w:rsidR="00392FEA" w:rsidRPr="00053594" w:rsidRDefault="00392FEA" w:rsidP="00AB57E6">
            <w:pPr>
              <w:spacing w:before="60" w:after="60"/>
              <w:rPr>
                <w:rFonts w:ascii="Arial" w:hAnsi="Arial" w:cs="Arial"/>
                <w:b w:val="0"/>
                <w:bCs w:val="0"/>
                <w:sz w:val="20"/>
              </w:rPr>
            </w:pPr>
            <w:hyperlink r:id="rId42"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392FEA" w:rsidRPr="00CF6255" w:rsidRDefault="00392FEA" w:rsidP="00AB57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392FEA" w:rsidRPr="006043D6" w:rsidRDefault="00392FEA" w:rsidP="00AB57E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3" w:history="1">
              <w:r>
                <w:rPr>
                  <w:rStyle w:val="Hyperlink"/>
                  <w:rFonts w:ascii="Arial" w:hAnsi="Arial" w:cs="Arial"/>
                  <w:sz w:val="20"/>
                </w:rPr>
                <w:t>18-25/0024r6</w:t>
              </w:r>
            </w:hyperlink>
          </w:p>
        </w:tc>
        <w:tc>
          <w:tcPr>
            <w:tcW w:w="2695" w:type="dxa"/>
          </w:tcPr>
          <w:p w14:paraId="413A6AC4" w14:textId="77777777" w:rsidR="00392FEA" w:rsidRPr="006043D6" w:rsidRDefault="00392FEA"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4"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791EA862" w14:textId="77777777" w:rsidR="00392FEA" w:rsidRDefault="00392FEA" w:rsidP="00AB57E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5"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82EA6DF" w14:textId="77777777" w:rsidR="00392FEA" w:rsidRPr="006043D6" w:rsidRDefault="00392FEA"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7E63BCED" w14:textId="77777777" w:rsidTr="006369A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9F2198" w:rsidRPr="00B664C5" w:rsidRDefault="009F2198" w:rsidP="009F2198">
            <w:pPr>
              <w:spacing w:before="60" w:after="60"/>
              <w:rPr>
                <w:rFonts w:ascii="Arial" w:hAnsi="Arial" w:cs="Arial"/>
                <w:sz w:val="20"/>
              </w:rPr>
            </w:pPr>
            <w:r>
              <w:rPr>
                <w:rFonts w:ascii="Arial" w:hAnsi="Arial" w:cs="Arial"/>
                <w:sz w:val="20"/>
              </w:rPr>
              <w:t>Oman TRA</w:t>
            </w:r>
          </w:p>
          <w:p w14:paraId="377310FD" w14:textId="77777777" w:rsidR="009F2198" w:rsidRDefault="009F2198" w:rsidP="009F2198">
            <w:pPr>
              <w:spacing w:before="60" w:after="60"/>
              <w:rPr>
                <w:rFonts w:ascii="Arial" w:hAnsi="Arial" w:cs="Arial"/>
                <w:sz w:val="20"/>
              </w:rPr>
            </w:pPr>
            <w:hyperlink r:id="rId46" w:history="1">
              <w:r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9F2198" w:rsidRPr="00B664C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37D2F" w14:textId="3901DDA1" w:rsidR="009F2198" w:rsidRPr="00FE36ED"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7" w:history="1">
              <w:r>
                <w:rPr>
                  <w:rStyle w:val="Hyperlink"/>
                  <w:rFonts w:ascii="Arial" w:hAnsi="Arial" w:cs="Arial"/>
                  <w:sz w:val="20"/>
                </w:rPr>
                <w:t>18-24/0085r4</w:t>
              </w:r>
            </w:hyperlink>
          </w:p>
        </w:tc>
        <w:tc>
          <w:tcPr>
            <w:tcW w:w="2695" w:type="dxa"/>
          </w:tcPr>
          <w:p w14:paraId="28D65243"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8"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9"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9F2198" w:rsidRPr="0089772C"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F2198" w:rsidRPr="000A45A3" w14:paraId="657566B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9F2198" w:rsidRPr="00CF6255" w:rsidRDefault="009F2198" w:rsidP="009F2198">
            <w:pPr>
              <w:spacing w:before="60" w:after="60"/>
              <w:rPr>
                <w:rFonts w:ascii="Arial" w:hAnsi="Arial" w:cs="Arial"/>
                <w:sz w:val="20"/>
              </w:rPr>
            </w:pPr>
            <w:r w:rsidRPr="00CF6255">
              <w:rPr>
                <w:rFonts w:ascii="Arial" w:hAnsi="Arial" w:cs="Arial"/>
                <w:sz w:val="20"/>
              </w:rPr>
              <w:t>UAE TDRA</w:t>
            </w:r>
          </w:p>
          <w:p w14:paraId="32B6DBDE" w14:textId="77777777" w:rsidR="009F2198" w:rsidRPr="00CF6255" w:rsidRDefault="009F2198" w:rsidP="009F2198">
            <w:pPr>
              <w:spacing w:before="60" w:after="60"/>
              <w:rPr>
                <w:rFonts w:ascii="Arial" w:hAnsi="Arial" w:cs="Arial"/>
                <w:b w:val="0"/>
                <w:sz w:val="20"/>
              </w:rPr>
            </w:pPr>
            <w:hyperlink r:id="rId50" w:history="1">
              <w:r w:rsidRPr="003A139C">
                <w:rPr>
                  <w:rStyle w:val="Hyperlink"/>
                  <w:rFonts w:ascii="Arial" w:hAnsi="Arial" w:cs="Arial"/>
                  <w:b w:val="0"/>
                  <w:bCs w:val="0"/>
                  <w:sz w:val="20"/>
                </w:rPr>
                <w:t>UAE Spectrum Outlook 2026 -2031</w:t>
              </w:r>
            </w:hyperlink>
          </w:p>
        </w:tc>
        <w:tc>
          <w:tcPr>
            <w:tcW w:w="1890" w:type="dxa"/>
          </w:tcPr>
          <w:p w14:paraId="2C1DA579" w14:textId="77777777" w:rsidR="009F2198" w:rsidRPr="00CF625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9F2198" w:rsidRPr="00CF6255"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1" w:history="1">
              <w:r w:rsidRPr="00452434">
                <w:rPr>
                  <w:rStyle w:val="Hyperlink"/>
                  <w:rFonts w:ascii="Arial" w:hAnsi="Arial" w:cs="Arial"/>
                  <w:sz w:val="20"/>
                </w:rPr>
                <w:t>18-25/0017r4</w:t>
              </w:r>
            </w:hyperlink>
          </w:p>
        </w:tc>
        <w:tc>
          <w:tcPr>
            <w:tcW w:w="2695" w:type="dxa"/>
          </w:tcPr>
          <w:p w14:paraId="2C0BCAB8"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2"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6CD5D3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3"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9F2198" w:rsidRPr="00CF6255"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0A45A3" w14:paraId="0C8BFC1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9F2198" w:rsidRPr="00CF6255" w:rsidRDefault="009F2198" w:rsidP="009F2198">
            <w:pPr>
              <w:spacing w:before="60" w:after="60"/>
              <w:rPr>
                <w:rFonts w:ascii="Arial" w:hAnsi="Arial" w:cs="Arial"/>
                <w:sz w:val="20"/>
              </w:rPr>
            </w:pPr>
            <w:r w:rsidRPr="00CF6255">
              <w:rPr>
                <w:rFonts w:ascii="Arial" w:hAnsi="Arial" w:cs="Arial"/>
                <w:sz w:val="20"/>
              </w:rPr>
              <w:t>UK Ofcom</w:t>
            </w:r>
          </w:p>
          <w:p w14:paraId="3280299E" w14:textId="77777777" w:rsidR="009F2198" w:rsidRPr="00CF6255" w:rsidRDefault="009F2198" w:rsidP="009F2198">
            <w:pPr>
              <w:spacing w:before="60" w:after="60"/>
              <w:rPr>
                <w:rFonts w:ascii="Arial" w:hAnsi="Arial" w:cs="Arial"/>
                <w:b w:val="0"/>
                <w:sz w:val="20"/>
              </w:rPr>
            </w:pPr>
            <w:hyperlink r:id="rId54"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9F2198" w:rsidRPr="00CF625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9F2198" w:rsidRPr="00CF6255"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5" w:history="1">
              <w:r w:rsidRPr="00953027">
                <w:rPr>
                  <w:rStyle w:val="Hyperlink"/>
                  <w:rFonts w:ascii="Arial" w:hAnsi="Arial" w:cs="Arial"/>
                  <w:sz w:val="20"/>
                </w:rPr>
                <w:t>18-25/0016r6</w:t>
              </w:r>
            </w:hyperlink>
          </w:p>
        </w:tc>
        <w:tc>
          <w:tcPr>
            <w:tcW w:w="2695" w:type="dxa"/>
          </w:tcPr>
          <w:p w14:paraId="4C3BFF3A"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6"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7"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9F2198" w:rsidRPr="00CF6255"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3664B5" w:rsidRPr="000A45A3" w14:paraId="718F515E" w14:textId="77777777" w:rsidTr="00A66C9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F05900" w:rsidRPr="00CF6255" w:rsidRDefault="00F05900" w:rsidP="00B00B6A">
            <w:pPr>
              <w:spacing w:before="60" w:after="60"/>
              <w:rPr>
                <w:rFonts w:ascii="Arial" w:hAnsi="Arial" w:cs="Arial"/>
                <w:sz w:val="20"/>
              </w:rPr>
            </w:pPr>
            <w:r w:rsidRPr="00CF6255">
              <w:rPr>
                <w:rFonts w:ascii="Arial" w:hAnsi="Arial" w:cs="Arial"/>
                <w:sz w:val="20"/>
              </w:rPr>
              <w:lastRenderedPageBreak/>
              <w:t>UK Ofcom</w:t>
            </w:r>
          </w:p>
          <w:p w14:paraId="6C3AA154" w14:textId="77777777" w:rsidR="00F05900" w:rsidRPr="00CF6255" w:rsidRDefault="00F05900" w:rsidP="00B00B6A">
            <w:pPr>
              <w:spacing w:before="60" w:after="60"/>
              <w:rPr>
                <w:rFonts w:ascii="Arial" w:hAnsi="Arial" w:cs="Arial"/>
                <w:b w:val="0"/>
                <w:sz w:val="20"/>
              </w:rPr>
            </w:pPr>
            <w:hyperlink r:id="rId58"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F05900" w:rsidRPr="00CF6255" w:rsidRDefault="00F05900" w:rsidP="00B00B6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F05900" w:rsidRPr="00CF6255" w:rsidRDefault="00F05900" w:rsidP="00B00B6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9" w:history="1">
              <w:r>
                <w:rPr>
                  <w:rStyle w:val="Hyperlink"/>
                  <w:rFonts w:ascii="Arial" w:hAnsi="Arial" w:cs="Arial"/>
                  <w:sz w:val="20"/>
                </w:rPr>
                <w:t>18-25/0035r5</w:t>
              </w:r>
            </w:hyperlink>
          </w:p>
        </w:tc>
        <w:tc>
          <w:tcPr>
            <w:tcW w:w="2695" w:type="dxa"/>
          </w:tcPr>
          <w:p w14:paraId="73D56E1E" w14:textId="77777777" w:rsidR="00F05900" w:rsidRPr="006043D6" w:rsidRDefault="00F05900" w:rsidP="00B00B6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60"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77777777" w:rsidR="00F05900" w:rsidRDefault="00F05900" w:rsidP="00B00B6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1DE19149" w14:textId="77777777" w:rsidR="00F05900" w:rsidRPr="00CF6255" w:rsidRDefault="00F05900" w:rsidP="00B00B6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3F95024E" w14:textId="77777777" w:rsidTr="004F69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9F2198" w:rsidRPr="00B664C5" w:rsidRDefault="009F2198" w:rsidP="009F2198">
            <w:pPr>
              <w:spacing w:before="60" w:after="60"/>
              <w:rPr>
                <w:rFonts w:ascii="Arial" w:hAnsi="Arial" w:cs="Arial"/>
                <w:sz w:val="20"/>
              </w:rPr>
            </w:pPr>
            <w:r>
              <w:rPr>
                <w:rFonts w:ascii="Arial" w:hAnsi="Arial" w:cs="Arial"/>
                <w:sz w:val="20"/>
              </w:rPr>
              <w:t>USA FCC</w:t>
            </w:r>
          </w:p>
          <w:p w14:paraId="339FB19C" w14:textId="77777777" w:rsidR="009F2198" w:rsidRPr="005F5696" w:rsidRDefault="009F2198" w:rsidP="009F2198">
            <w:pPr>
              <w:spacing w:before="60" w:after="60"/>
              <w:rPr>
                <w:rFonts w:ascii="Arial" w:hAnsi="Arial" w:cs="Arial"/>
                <w:b w:val="0"/>
                <w:sz w:val="20"/>
              </w:rPr>
            </w:pPr>
            <w:hyperlink r:id="rId61"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558E8A6E"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9F2198" w:rsidRPr="00B664C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9F2198"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9F2198" w:rsidRPr="00FE36ED"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2" w:history="1">
              <w:r>
                <w:rPr>
                  <w:rStyle w:val="Hyperlink"/>
                  <w:rFonts w:ascii="Arial" w:hAnsi="Arial" w:cs="Arial"/>
                  <w:sz w:val="20"/>
                </w:rPr>
                <w:t>18-24/0082r8</w:t>
              </w:r>
            </w:hyperlink>
          </w:p>
        </w:tc>
        <w:tc>
          <w:tcPr>
            <w:tcW w:w="2695" w:type="dxa"/>
          </w:tcPr>
          <w:p w14:paraId="692B57DE"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3"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4"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9F2198" w:rsidRPr="003444A3" w:rsidRDefault="009F2198" w:rsidP="009F219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5"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9F2198" w:rsidRPr="00512B8C"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3664B5" w:rsidRPr="00B664C5" w14:paraId="5B40CB63" w14:textId="77777777" w:rsidTr="00B00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AAC1FCD" w14:textId="77777777" w:rsidR="003664B5" w:rsidRPr="00B664C5" w:rsidRDefault="003664B5" w:rsidP="00B00B6A">
            <w:pPr>
              <w:spacing w:before="60" w:after="60"/>
              <w:rPr>
                <w:rFonts w:ascii="Arial" w:hAnsi="Arial" w:cs="Arial"/>
                <w:sz w:val="20"/>
              </w:rPr>
            </w:pPr>
            <w:r>
              <w:rPr>
                <w:rFonts w:ascii="Arial" w:hAnsi="Arial" w:cs="Arial"/>
                <w:sz w:val="20"/>
              </w:rPr>
              <w:t>USA FCC</w:t>
            </w:r>
          </w:p>
          <w:p w14:paraId="184CE593" w14:textId="77777777" w:rsidR="003664B5" w:rsidRPr="005F5696" w:rsidRDefault="003664B5" w:rsidP="00B00B6A">
            <w:pPr>
              <w:spacing w:before="60" w:after="60"/>
              <w:rPr>
                <w:rFonts w:ascii="Arial" w:hAnsi="Arial" w:cs="Arial"/>
                <w:b w:val="0"/>
                <w:sz w:val="20"/>
              </w:rPr>
            </w:pPr>
            <w:hyperlink r:id="rId66"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590FF3AB" w14:textId="77777777" w:rsidR="003664B5" w:rsidRDefault="003664B5" w:rsidP="00B00B6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5403DAF6" w14:textId="77777777" w:rsidR="003664B5" w:rsidRPr="00B664C5" w:rsidRDefault="003664B5" w:rsidP="00B00B6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32F3E22A" w14:textId="77777777" w:rsidR="003664B5" w:rsidRDefault="003664B5" w:rsidP="00B00B6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51383415" w14:textId="77777777" w:rsidR="003664B5" w:rsidRDefault="003664B5" w:rsidP="00B00B6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7432E6C3" w14:textId="77777777" w:rsidR="003664B5" w:rsidRPr="00CE1338" w:rsidRDefault="003664B5" w:rsidP="00B00B6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7" w:history="1">
              <w:r w:rsidRPr="00CE1338">
                <w:rPr>
                  <w:rStyle w:val="Hyperlink"/>
                  <w:rFonts w:ascii="Arial" w:hAnsi="Arial" w:cs="Arial"/>
                  <w:sz w:val="20"/>
                </w:rPr>
                <w:t>18-25/0042r8</w:t>
              </w:r>
            </w:hyperlink>
          </w:p>
        </w:tc>
        <w:tc>
          <w:tcPr>
            <w:tcW w:w="2695" w:type="dxa"/>
          </w:tcPr>
          <w:p w14:paraId="5FCBBE93" w14:textId="77777777" w:rsidR="003664B5" w:rsidRPr="00883DC8" w:rsidRDefault="003664B5" w:rsidP="00B00B6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68"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265AF16F" w14:textId="77777777" w:rsidR="003664B5" w:rsidRDefault="003664B5" w:rsidP="00B00B6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09ECF59C" w14:textId="77777777" w:rsidR="003664B5" w:rsidRPr="00A93838" w:rsidRDefault="003664B5" w:rsidP="00B00B6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9" w:history="1">
              <w:r w:rsidRPr="003D62B6">
                <w:rPr>
                  <w:rStyle w:val="Hyperlink"/>
                  <w:rFonts w:ascii="Arial" w:hAnsi="Arial" w:cs="Arial"/>
                  <w:sz w:val="20"/>
                </w:rPr>
                <w:t>ECFS</w:t>
              </w:r>
            </w:hyperlink>
            <w:r>
              <w:rPr>
                <w:rStyle w:val="Hyperlink"/>
                <w:rFonts w:ascii="Arial" w:hAnsi="Arial" w:cs="Arial"/>
                <w:color w:val="auto"/>
                <w:sz w:val="20"/>
                <w:u w:val="none"/>
              </w:rPr>
              <w:t>.</w:t>
            </w:r>
          </w:p>
          <w:p w14:paraId="629723AF" w14:textId="77777777" w:rsidR="003664B5" w:rsidRPr="00496B54" w:rsidRDefault="003664B5" w:rsidP="00B00B6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0"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6141" w:rsidRPr="00B664C5" w14:paraId="37923929" w14:textId="77777777" w:rsidTr="00306141">
        <w:tc>
          <w:tcPr>
            <w:cnfStyle w:val="001000000000" w:firstRow="0" w:lastRow="0" w:firstColumn="1" w:lastColumn="0" w:oddVBand="0" w:evenVBand="0" w:oddHBand="0" w:evenHBand="0" w:firstRowFirstColumn="0" w:firstRowLastColumn="0" w:lastRowFirstColumn="0" w:lastRowLastColumn="0"/>
            <w:tcW w:w="985" w:type="dxa"/>
          </w:tcPr>
          <w:p w14:paraId="5DFAB107" w14:textId="605EFCB1" w:rsidR="00306141" w:rsidRPr="00B664C5" w:rsidRDefault="00306141" w:rsidP="00511E5F">
            <w:pPr>
              <w:spacing w:before="60" w:after="60"/>
              <w:rPr>
                <w:rFonts w:ascii="Arial" w:hAnsi="Arial" w:cs="Arial"/>
                <w:sz w:val="18"/>
                <w:szCs w:val="18"/>
              </w:rPr>
            </w:pPr>
            <w:r>
              <w:rPr>
                <w:rFonts w:ascii="Arial" w:hAnsi="Arial" w:cs="Arial"/>
                <w:sz w:val="18"/>
                <w:szCs w:val="18"/>
              </w:rPr>
              <w:t>41</w:t>
            </w:r>
          </w:p>
        </w:tc>
        <w:tc>
          <w:tcPr>
            <w:tcW w:w="1890" w:type="dxa"/>
          </w:tcPr>
          <w:p w14:paraId="75663806" w14:textId="5FAA6489" w:rsidR="00306141" w:rsidRPr="00B664C5" w:rsidRDefault="00A66C9A"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6C2DE40A" w14:textId="577FE030" w:rsidR="00306141" w:rsidRPr="00B664C5" w:rsidRDefault="00A6643B"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E37ED" w14:textId="77777777" w:rsidR="004A675A" w:rsidRDefault="004A675A">
      <w:r>
        <w:separator/>
      </w:r>
    </w:p>
  </w:endnote>
  <w:endnote w:type="continuationSeparator" w:id="0">
    <w:p w14:paraId="0A58DF32" w14:textId="77777777" w:rsidR="004A675A" w:rsidRDefault="004A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0F1C" w14:textId="77777777" w:rsidR="004A675A" w:rsidRDefault="004A675A">
      <w:r>
        <w:separator/>
      </w:r>
    </w:p>
  </w:footnote>
  <w:footnote w:type="continuationSeparator" w:id="0">
    <w:p w14:paraId="34036077" w14:textId="77777777" w:rsidR="004A675A" w:rsidRDefault="004A6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25FFEFAF" w:rsidR="003A139C" w:rsidRDefault="00E01B17" w:rsidP="0012286A">
    <w:pPr>
      <w:pStyle w:val="Header"/>
      <w:tabs>
        <w:tab w:val="clear" w:pos="6480"/>
        <w:tab w:val="center" w:pos="4680"/>
        <w:tab w:val="right" w:pos="9360"/>
      </w:tabs>
      <w:jc w:val="both"/>
    </w:pPr>
    <w:r>
      <w:t>May</w:t>
    </w:r>
    <w:r w:rsidR="003A139C">
      <w:t xml:space="preserve"> 2025</w:t>
    </w:r>
    <w:r w:rsidR="003A139C">
      <w:tab/>
    </w:r>
    <w:r w:rsidR="003A139C">
      <w:tab/>
    </w:r>
    <w:fldSimple w:instr=" TITLE  \* MERGEFORMAT ">
      <w:r w:rsidR="003A139C">
        <w:t>doc.: IEEE 802.18-24/0001r</w:t>
      </w:r>
    </w:fldSimple>
    <w:r w:rsidR="00202DAD">
      <w:t>4</w:t>
    </w:r>
    <w:r w:rsidR="0030614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6943"/>
    <w:rsid w:val="000A04CA"/>
    <w:rsid w:val="000A2171"/>
    <w:rsid w:val="000A2AA2"/>
    <w:rsid w:val="000A2F0A"/>
    <w:rsid w:val="000A3E25"/>
    <w:rsid w:val="000A45A3"/>
    <w:rsid w:val="000A46FB"/>
    <w:rsid w:val="000A5C2C"/>
    <w:rsid w:val="000A5D5D"/>
    <w:rsid w:val="000A65A4"/>
    <w:rsid w:val="000A7BE9"/>
    <w:rsid w:val="000A7CEA"/>
    <w:rsid w:val="000B1093"/>
    <w:rsid w:val="000B16B3"/>
    <w:rsid w:val="000B20BE"/>
    <w:rsid w:val="000B27E8"/>
    <w:rsid w:val="000B35E1"/>
    <w:rsid w:val="000B4534"/>
    <w:rsid w:val="000B4942"/>
    <w:rsid w:val="000B7C34"/>
    <w:rsid w:val="000C1768"/>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571B"/>
    <w:rsid w:val="00127FB9"/>
    <w:rsid w:val="00130AEF"/>
    <w:rsid w:val="00130F30"/>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C0267"/>
    <w:rsid w:val="001C0299"/>
    <w:rsid w:val="001C0969"/>
    <w:rsid w:val="001C3353"/>
    <w:rsid w:val="001C3955"/>
    <w:rsid w:val="001C4A8A"/>
    <w:rsid w:val="001C6607"/>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BB1"/>
    <w:rsid w:val="0022601E"/>
    <w:rsid w:val="00230996"/>
    <w:rsid w:val="00231129"/>
    <w:rsid w:val="00231ABF"/>
    <w:rsid w:val="002358D8"/>
    <w:rsid w:val="00236AFB"/>
    <w:rsid w:val="002378C2"/>
    <w:rsid w:val="002407F3"/>
    <w:rsid w:val="00241186"/>
    <w:rsid w:val="002413E6"/>
    <w:rsid w:val="00245249"/>
    <w:rsid w:val="0024715A"/>
    <w:rsid w:val="002479E5"/>
    <w:rsid w:val="00247F56"/>
    <w:rsid w:val="0025098D"/>
    <w:rsid w:val="00250B3C"/>
    <w:rsid w:val="00251EDC"/>
    <w:rsid w:val="0025282A"/>
    <w:rsid w:val="002528C1"/>
    <w:rsid w:val="002532F6"/>
    <w:rsid w:val="00253A65"/>
    <w:rsid w:val="00253EDF"/>
    <w:rsid w:val="00253F63"/>
    <w:rsid w:val="00254DA5"/>
    <w:rsid w:val="002571F2"/>
    <w:rsid w:val="00257A5B"/>
    <w:rsid w:val="0026054C"/>
    <w:rsid w:val="00260A5A"/>
    <w:rsid w:val="0026167D"/>
    <w:rsid w:val="0026175F"/>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0BEB"/>
    <w:rsid w:val="002833D5"/>
    <w:rsid w:val="00283DAF"/>
    <w:rsid w:val="00286457"/>
    <w:rsid w:val="00287B06"/>
    <w:rsid w:val="00290F64"/>
    <w:rsid w:val="00291101"/>
    <w:rsid w:val="0029173F"/>
    <w:rsid w:val="00294C9C"/>
    <w:rsid w:val="0029516B"/>
    <w:rsid w:val="00295625"/>
    <w:rsid w:val="00296946"/>
    <w:rsid w:val="00296D9A"/>
    <w:rsid w:val="002A06E7"/>
    <w:rsid w:val="002A0861"/>
    <w:rsid w:val="002A1B02"/>
    <w:rsid w:val="002A223B"/>
    <w:rsid w:val="002A2633"/>
    <w:rsid w:val="002A330D"/>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49F"/>
    <w:rsid w:val="002C1E8D"/>
    <w:rsid w:val="002C3377"/>
    <w:rsid w:val="002C3BF8"/>
    <w:rsid w:val="002C3DD1"/>
    <w:rsid w:val="002C45AF"/>
    <w:rsid w:val="002C4C71"/>
    <w:rsid w:val="002C52C4"/>
    <w:rsid w:val="002C6B6A"/>
    <w:rsid w:val="002C6C0C"/>
    <w:rsid w:val="002C710B"/>
    <w:rsid w:val="002D36CE"/>
    <w:rsid w:val="002D373D"/>
    <w:rsid w:val="002D3AF4"/>
    <w:rsid w:val="002D41A8"/>
    <w:rsid w:val="002D4D2D"/>
    <w:rsid w:val="002D5B52"/>
    <w:rsid w:val="002E0574"/>
    <w:rsid w:val="002E090D"/>
    <w:rsid w:val="002E11EE"/>
    <w:rsid w:val="002E1981"/>
    <w:rsid w:val="002E2031"/>
    <w:rsid w:val="002E23C0"/>
    <w:rsid w:val="002E2879"/>
    <w:rsid w:val="002E34BC"/>
    <w:rsid w:val="002E3727"/>
    <w:rsid w:val="002E59EE"/>
    <w:rsid w:val="002F0612"/>
    <w:rsid w:val="002F15CF"/>
    <w:rsid w:val="002F19DA"/>
    <w:rsid w:val="002F1BDD"/>
    <w:rsid w:val="002F34D9"/>
    <w:rsid w:val="002F40A5"/>
    <w:rsid w:val="002F44C3"/>
    <w:rsid w:val="002F7C8A"/>
    <w:rsid w:val="00300AFC"/>
    <w:rsid w:val="00303ECD"/>
    <w:rsid w:val="00306141"/>
    <w:rsid w:val="0030656A"/>
    <w:rsid w:val="00307505"/>
    <w:rsid w:val="003103B1"/>
    <w:rsid w:val="00310BF1"/>
    <w:rsid w:val="00310F55"/>
    <w:rsid w:val="00311094"/>
    <w:rsid w:val="00317E9B"/>
    <w:rsid w:val="0032062B"/>
    <w:rsid w:val="00320937"/>
    <w:rsid w:val="00321DB5"/>
    <w:rsid w:val="0032435D"/>
    <w:rsid w:val="00325797"/>
    <w:rsid w:val="003264D1"/>
    <w:rsid w:val="003277FC"/>
    <w:rsid w:val="0033081A"/>
    <w:rsid w:val="00330C57"/>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3FB0"/>
    <w:rsid w:val="003A62CA"/>
    <w:rsid w:val="003A6B29"/>
    <w:rsid w:val="003A6C0C"/>
    <w:rsid w:val="003A79C6"/>
    <w:rsid w:val="003A7B48"/>
    <w:rsid w:val="003B2403"/>
    <w:rsid w:val="003B2FD2"/>
    <w:rsid w:val="003B4EB7"/>
    <w:rsid w:val="003B70BE"/>
    <w:rsid w:val="003C1BF1"/>
    <w:rsid w:val="003C1D38"/>
    <w:rsid w:val="003C3D6D"/>
    <w:rsid w:val="003C43E2"/>
    <w:rsid w:val="003D0958"/>
    <w:rsid w:val="003D1D29"/>
    <w:rsid w:val="003D24CA"/>
    <w:rsid w:val="003D3223"/>
    <w:rsid w:val="003D4433"/>
    <w:rsid w:val="003D4B49"/>
    <w:rsid w:val="003D4C75"/>
    <w:rsid w:val="003D62B6"/>
    <w:rsid w:val="003D6412"/>
    <w:rsid w:val="003D698E"/>
    <w:rsid w:val="003D7626"/>
    <w:rsid w:val="003E1B45"/>
    <w:rsid w:val="003E2B34"/>
    <w:rsid w:val="003E3216"/>
    <w:rsid w:val="003E34F6"/>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6E42"/>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2434"/>
    <w:rsid w:val="00457969"/>
    <w:rsid w:val="0046006F"/>
    <w:rsid w:val="0046076B"/>
    <w:rsid w:val="004609D2"/>
    <w:rsid w:val="00461988"/>
    <w:rsid w:val="00461E2C"/>
    <w:rsid w:val="00466DE2"/>
    <w:rsid w:val="004721CD"/>
    <w:rsid w:val="004733FB"/>
    <w:rsid w:val="00473DFD"/>
    <w:rsid w:val="00475B87"/>
    <w:rsid w:val="00476C5D"/>
    <w:rsid w:val="00480209"/>
    <w:rsid w:val="0048119D"/>
    <w:rsid w:val="00482157"/>
    <w:rsid w:val="004821A5"/>
    <w:rsid w:val="00482B53"/>
    <w:rsid w:val="004936FD"/>
    <w:rsid w:val="00496B54"/>
    <w:rsid w:val="004976AF"/>
    <w:rsid w:val="004A24A5"/>
    <w:rsid w:val="004A3AAD"/>
    <w:rsid w:val="004A4FD3"/>
    <w:rsid w:val="004A5CA6"/>
    <w:rsid w:val="004A60CE"/>
    <w:rsid w:val="004A675A"/>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64AF9"/>
    <w:rsid w:val="00565809"/>
    <w:rsid w:val="00566978"/>
    <w:rsid w:val="00567994"/>
    <w:rsid w:val="00571B6E"/>
    <w:rsid w:val="00571E43"/>
    <w:rsid w:val="00573A33"/>
    <w:rsid w:val="005755E9"/>
    <w:rsid w:val="005772BC"/>
    <w:rsid w:val="00580C6F"/>
    <w:rsid w:val="0058251E"/>
    <w:rsid w:val="00583BCF"/>
    <w:rsid w:val="00584551"/>
    <w:rsid w:val="00585516"/>
    <w:rsid w:val="00585B93"/>
    <w:rsid w:val="005860F0"/>
    <w:rsid w:val="005865C3"/>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75AD"/>
    <w:rsid w:val="005B01CE"/>
    <w:rsid w:val="005B0964"/>
    <w:rsid w:val="005B09C4"/>
    <w:rsid w:val="005B2B5A"/>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399C"/>
    <w:rsid w:val="00623A66"/>
    <w:rsid w:val="00626BF3"/>
    <w:rsid w:val="00630875"/>
    <w:rsid w:val="00630906"/>
    <w:rsid w:val="00632587"/>
    <w:rsid w:val="006352B4"/>
    <w:rsid w:val="006369A1"/>
    <w:rsid w:val="00640090"/>
    <w:rsid w:val="006429F5"/>
    <w:rsid w:val="00643B5B"/>
    <w:rsid w:val="00644C3A"/>
    <w:rsid w:val="00645117"/>
    <w:rsid w:val="00647FD6"/>
    <w:rsid w:val="006502A1"/>
    <w:rsid w:val="00650C1A"/>
    <w:rsid w:val="006510B2"/>
    <w:rsid w:val="00651844"/>
    <w:rsid w:val="00653334"/>
    <w:rsid w:val="00653683"/>
    <w:rsid w:val="0065436C"/>
    <w:rsid w:val="00654DE0"/>
    <w:rsid w:val="00655246"/>
    <w:rsid w:val="0065669F"/>
    <w:rsid w:val="0065789A"/>
    <w:rsid w:val="006623A7"/>
    <w:rsid w:val="006625DF"/>
    <w:rsid w:val="00663157"/>
    <w:rsid w:val="0066342C"/>
    <w:rsid w:val="00663D0D"/>
    <w:rsid w:val="00664E96"/>
    <w:rsid w:val="006653F3"/>
    <w:rsid w:val="006678C0"/>
    <w:rsid w:val="00670735"/>
    <w:rsid w:val="0067371C"/>
    <w:rsid w:val="0067631F"/>
    <w:rsid w:val="006763FD"/>
    <w:rsid w:val="006775BC"/>
    <w:rsid w:val="00677672"/>
    <w:rsid w:val="00680215"/>
    <w:rsid w:val="00683A72"/>
    <w:rsid w:val="00683BB6"/>
    <w:rsid w:val="00683E19"/>
    <w:rsid w:val="00684B6E"/>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652"/>
    <w:rsid w:val="00700C6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726A"/>
    <w:rsid w:val="00747EEC"/>
    <w:rsid w:val="0075080E"/>
    <w:rsid w:val="00750B14"/>
    <w:rsid w:val="007524B9"/>
    <w:rsid w:val="0075473E"/>
    <w:rsid w:val="007563FA"/>
    <w:rsid w:val="00756F00"/>
    <w:rsid w:val="00756F8B"/>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75E6"/>
    <w:rsid w:val="00790C8C"/>
    <w:rsid w:val="0079133C"/>
    <w:rsid w:val="00791A0E"/>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C0076"/>
    <w:rsid w:val="007C1284"/>
    <w:rsid w:val="007C259A"/>
    <w:rsid w:val="007C2695"/>
    <w:rsid w:val="007C3190"/>
    <w:rsid w:val="007C31D1"/>
    <w:rsid w:val="007C4303"/>
    <w:rsid w:val="007C6180"/>
    <w:rsid w:val="007C6CAF"/>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3DC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1781"/>
    <w:rsid w:val="008E1D75"/>
    <w:rsid w:val="008E1D90"/>
    <w:rsid w:val="008E21C9"/>
    <w:rsid w:val="008E2CC3"/>
    <w:rsid w:val="008E30D6"/>
    <w:rsid w:val="008E310E"/>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3859"/>
    <w:rsid w:val="00A1594B"/>
    <w:rsid w:val="00A17E19"/>
    <w:rsid w:val="00A208DD"/>
    <w:rsid w:val="00A220BE"/>
    <w:rsid w:val="00A22190"/>
    <w:rsid w:val="00A22B84"/>
    <w:rsid w:val="00A23507"/>
    <w:rsid w:val="00A25895"/>
    <w:rsid w:val="00A25A3F"/>
    <w:rsid w:val="00A25DF7"/>
    <w:rsid w:val="00A25F8D"/>
    <w:rsid w:val="00A31BE5"/>
    <w:rsid w:val="00A32437"/>
    <w:rsid w:val="00A343B8"/>
    <w:rsid w:val="00A35DBD"/>
    <w:rsid w:val="00A365FC"/>
    <w:rsid w:val="00A407F9"/>
    <w:rsid w:val="00A4164C"/>
    <w:rsid w:val="00A43F65"/>
    <w:rsid w:val="00A44F6C"/>
    <w:rsid w:val="00A47673"/>
    <w:rsid w:val="00A47DEE"/>
    <w:rsid w:val="00A52226"/>
    <w:rsid w:val="00A539B8"/>
    <w:rsid w:val="00A53C2E"/>
    <w:rsid w:val="00A55A34"/>
    <w:rsid w:val="00A57756"/>
    <w:rsid w:val="00A57961"/>
    <w:rsid w:val="00A620BE"/>
    <w:rsid w:val="00A63640"/>
    <w:rsid w:val="00A63BFE"/>
    <w:rsid w:val="00A658B6"/>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D5"/>
    <w:rsid w:val="00A9215D"/>
    <w:rsid w:val="00A92ED9"/>
    <w:rsid w:val="00A93417"/>
    <w:rsid w:val="00A93838"/>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ED5"/>
    <w:rsid w:val="00B10EA3"/>
    <w:rsid w:val="00B133D3"/>
    <w:rsid w:val="00B1378D"/>
    <w:rsid w:val="00B143AD"/>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7F2"/>
    <w:rsid w:val="00B448EF"/>
    <w:rsid w:val="00B5118D"/>
    <w:rsid w:val="00B51BA9"/>
    <w:rsid w:val="00B51C9E"/>
    <w:rsid w:val="00B52D5B"/>
    <w:rsid w:val="00B53FBA"/>
    <w:rsid w:val="00B5473B"/>
    <w:rsid w:val="00B549F6"/>
    <w:rsid w:val="00B55612"/>
    <w:rsid w:val="00B558C4"/>
    <w:rsid w:val="00B565F2"/>
    <w:rsid w:val="00B56CAC"/>
    <w:rsid w:val="00B63747"/>
    <w:rsid w:val="00B63ED8"/>
    <w:rsid w:val="00B65456"/>
    <w:rsid w:val="00B664C5"/>
    <w:rsid w:val="00B67BC7"/>
    <w:rsid w:val="00B710DC"/>
    <w:rsid w:val="00B7339F"/>
    <w:rsid w:val="00B73D54"/>
    <w:rsid w:val="00B73F6D"/>
    <w:rsid w:val="00B74317"/>
    <w:rsid w:val="00B75320"/>
    <w:rsid w:val="00B75C53"/>
    <w:rsid w:val="00B75EC9"/>
    <w:rsid w:val="00B7764B"/>
    <w:rsid w:val="00B77FE2"/>
    <w:rsid w:val="00B80983"/>
    <w:rsid w:val="00B82325"/>
    <w:rsid w:val="00B83027"/>
    <w:rsid w:val="00B84B33"/>
    <w:rsid w:val="00B84E75"/>
    <w:rsid w:val="00B869FB"/>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20B5"/>
    <w:rsid w:val="00BD3002"/>
    <w:rsid w:val="00BD3438"/>
    <w:rsid w:val="00BD41BE"/>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4136"/>
    <w:rsid w:val="00C142E0"/>
    <w:rsid w:val="00C14DC1"/>
    <w:rsid w:val="00C160D6"/>
    <w:rsid w:val="00C16A06"/>
    <w:rsid w:val="00C203D9"/>
    <w:rsid w:val="00C2087C"/>
    <w:rsid w:val="00C20D59"/>
    <w:rsid w:val="00C215AF"/>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FC2"/>
    <w:rsid w:val="00C45142"/>
    <w:rsid w:val="00C462A8"/>
    <w:rsid w:val="00C471BF"/>
    <w:rsid w:val="00C51988"/>
    <w:rsid w:val="00C52E3D"/>
    <w:rsid w:val="00C53BDF"/>
    <w:rsid w:val="00C53FEB"/>
    <w:rsid w:val="00C5430A"/>
    <w:rsid w:val="00C57062"/>
    <w:rsid w:val="00C5710B"/>
    <w:rsid w:val="00C577B7"/>
    <w:rsid w:val="00C57AD3"/>
    <w:rsid w:val="00C6109C"/>
    <w:rsid w:val="00C61D77"/>
    <w:rsid w:val="00C63375"/>
    <w:rsid w:val="00C637DC"/>
    <w:rsid w:val="00C63925"/>
    <w:rsid w:val="00C65F19"/>
    <w:rsid w:val="00C67227"/>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4CD3"/>
    <w:rsid w:val="00CB0013"/>
    <w:rsid w:val="00CB0F2C"/>
    <w:rsid w:val="00CB19C9"/>
    <w:rsid w:val="00CB2AE8"/>
    <w:rsid w:val="00CB3B8A"/>
    <w:rsid w:val="00CB57F4"/>
    <w:rsid w:val="00CC065A"/>
    <w:rsid w:val="00CC4886"/>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291A"/>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596"/>
    <w:rsid w:val="00D45CC8"/>
    <w:rsid w:val="00D46450"/>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63F5"/>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E5C"/>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1B9"/>
    <w:rsid w:val="00DF7709"/>
    <w:rsid w:val="00DF7CB3"/>
    <w:rsid w:val="00E002FE"/>
    <w:rsid w:val="00E00892"/>
    <w:rsid w:val="00E01B17"/>
    <w:rsid w:val="00E0409D"/>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646C"/>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31E6"/>
    <w:rsid w:val="00ED4175"/>
    <w:rsid w:val="00ED4538"/>
    <w:rsid w:val="00ED47C3"/>
    <w:rsid w:val="00ED5621"/>
    <w:rsid w:val="00ED58D0"/>
    <w:rsid w:val="00ED68F7"/>
    <w:rsid w:val="00ED74C7"/>
    <w:rsid w:val="00EE0695"/>
    <w:rsid w:val="00EE22C8"/>
    <w:rsid w:val="00EE6078"/>
    <w:rsid w:val="00EE774F"/>
    <w:rsid w:val="00EF2350"/>
    <w:rsid w:val="00EF54A9"/>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F48"/>
    <w:rsid w:val="00F9132D"/>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C08DA"/>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F62"/>
    <w:rsid w:val="00FE128E"/>
    <w:rsid w:val="00FE36ED"/>
    <w:rsid w:val="00FE3DCC"/>
    <w:rsid w:val="00FE4C3F"/>
    <w:rsid w:val="00FE753A"/>
    <w:rsid w:val="00FF114E"/>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109-05-0000-draft-response-to-czech-ctu-s-consultation-on-draft-radio-spectrum-management-strategy.pdf" TargetMode="External"/><Relationship Id="rId21" Type="http://schemas.openxmlformats.org/officeDocument/2006/relationships/hyperlink" Target="https://www.ieee802.org/secmail/msg29503.html" TargetMode="External"/><Relationship Id="rId42" Type="http://schemas.openxmlformats.org/officeDocument/2006/relationships/hyperlink" Target="https://www.rrt.lt/wp-content/uploads/2025/02/20250228_Apklausa-6425-7125-MHz.pdf" TargetMode="External"/><Relationship Id="rId47" Type="http://schemas.openxmlformats.org/officeDocument/2006/relationships/hyperlink" Target="https://mentor.ieee.org/802.18/dcn/24/18-24-0085-04-0000-proposed-response-to-oman-tra-s-consultation-on-uwb-regulation.pdf" TargetMode="External"/><Relationship Id="rId63" Type="http://schemas.openxmlformats.org/officeDocument/2006/relationships/hyperlink" Target="https://mentor.ieee.org/802.18/dcn/24/18-24-0087-01-0000-rr-tag-agenda-29-august-2024.pptx" TargetMode="External"/><Relationship Id="rId68" Type="http://schemas.openxmlformats.org/officeDocument/2006/relationships/hyperlink" Target="https://mentor.ieee.org/802.18/dcn/25/18-25-0044-01-0000-rr-tag-agenda-1-may-2025.pptx" TargetMode="External"/><Relationship Id="rId2" Type="http://schemas.openxmlformats.org/officeDocument/2006/relationships/numbering" Target="numbering.xml"/><Relationship Id="rId16" Type="http://schemas.openxmlformats.org/officeDocument/2006/relationships/hyperlink" Target="https://mentor.ieee.org/802.18/dcn/25/18-25-0030-04-0000-draft-response-to-australia-acma-s-consultation-remaking-the-low-interference-potential-devices-class-licence.pdf" TargetMode="External"/><Relationship Id="rId29" Type="http://schemas.openxmlformats.org/officeDocument/2006/relationships/hyperlink" Target="https://radio-spectrum-policy-group.ec.europa.eu/document/download/c87dc40a-3221-4842-98af-eb625d3557d2_en?filename=Questionnaire_U6GHz-2024.pdf" TargetMode="External"/><Relationship Id="rId11" Type="http://schemas.openxmlformats.org/officeDocument/2006/relationships/hyperlink" Target="https://www.acma.gov.au/consultations/2025-03/draft-five-year-spectrum-outlook-2025-30-consultation" TargetMode="External"/><Relationship Id="rId24" Type="http://schemas.openxmlformats.org/officeDocument/2006/relationships/hyperlink" Target="https://www.ane.gov.co/SitePages/Gesti%C3%B3n%2520t%C3%A9cnica/index.aspx?p=5609" TargetMode="External"/><Relationship Id="rId32" Type="http://schemas.openxmlformats.org/officeDocument/2006/relationships/hyperlink" Target="https://www.ieee802.org/secmail/msg29676.html" TargetMode="External"/><Relationship Id="rId37" Type="http://schemas.openxmlformats.org/officeDocument/2006/relationships/hyperlink" Target="https://mentor.ieee.org/802-ec/dcn/25/ec-25-0029-02-LMSC-04-feb-2025-802-lmsc-monthly-teleconference-minutes.pdf" TargetMode="External"/><Relationship Id="rId40" Type="http://schemas.openxmlformats.org/officeDocument/2006/relationships/hyperlink" Target="https://mentor.ieee.org/802.18/dcn/24/18-24-0097-02-0000-2024-november-rr-tag-supplementary-materials.pptx" TargetMode="External"/><Relationship Id="rId45" Type="http://schemas.openxmlformats.org/officeDocument/2006/relationships/hyperlink" Target="https://www.ieee802.org/email/stds-802-lmsc/msg00262.html" TargetMode="External"/><Relationship Id="rId53" Type="http://schemas.openxmlformats.org/officeDocument/2006/relationships/hyperlink" Target="https://mentor.ieee.org/802-ec/dcn/25/ec-25-0061-00-LMSC-2025-mar-plenary-802-lmsc-closingminutes.pdf" TargetMode="External"/><Relationship Id="rId58"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66" Type="http://schemas.openxmlformats.org/officeDocument/2006/relationships/hyperlink" Target="https://docs.fcc.gov/public/attachments/FCC-25-20A1.pdf"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cs.fcc.gov/public/attachments/DA-24-776A1.pdf" TargetMode="External"/><Relationship Id="rId19" Type="http://schemas.openxmlformats.org/officeDocument/2006/relationships/hyperlink" Target="https://mentor.ieee.org/802.18/dcn/24/18-24-0055-08-0000-proposed-response-to-cayman-islands-ofreg-s-consultation-on-proposed-short-range-device-regulation.docx" TargetMode="External"/><Relationship Id="rId14" Type="http://schemas.openxmlformats.org/officeDocument/2006/relationships/hyperlink" Target="https://www.ieee802.org/email/stds-802-lmsc/msg00242.html" TargetMode="External"/><Relationship Id="rId22" Type="http://schemas.openxmlformats.org/officeDocument/2006/relationships/hyperlink" Target="https://www.ofreg.ky/viewPDF/documents/2024-07-08-10-21-54-ICT-2024---1---Responses-to-Consultation-on-Short-Range-Licence-Exempt-Devices.pdf" TargetMode="External"/><Relationship Id="rId27" Type="http://schemas.openxmlformats.org/officeDocument/2006/relationships/hyperlink" Target="https://mentor.ieee.org/802.18/dcn/24/18-24-0111-02-0000-rr-tag-agenda-7-november-2024.pptx" TargetMode="External"/><Relationship Id="rId30" Type="http://schemas.openxmlformats.org/officeDocument/2006/relationships/hyperlink" Target="https://mentor.ieee.org/802.18/dcn/24/18-24-0072-08-0000-draft-response-to-eu-rspg-s-questionnaire-on-long-term-vision-for-the-upper-6-ghz-band.pdf" TargetMode="External"/><Relationship Id="rId35" Type="http://schemas.openxmlformats.org/officeDocument/2006/relationships/hyperlink" Target="https://mentor.ieee.org/802.18/dcn/24/18-24-0129-02-0000-proposed-response-to-france-arcep-s-consultation-on-uwb.pdf" TargetMode="External"/><Relationship Id="rId43" Type="http://schemas.openxmlformats.org/officeDocument/2006/relationships/hyperlink" Target="https://mentor.ieee.org/802.18/dcn/25/18-25-0024-06-0000-draft-response-to-lithuania-rrt-s-consultation-re-the-upper-6-ghz-band.docx" TargetMode="External"/><Relationship Id="rId48" Type="http://schemas.openxmlformats.org/officeDocument/2006/relationships/hyperlink" Target="https://mentor.ieee.org/802.18/dcn/24/18-24-0087-01-0000-rr-tag-agenda-29-august-2024.pptx" TargetMode="External"/><Relationship Id="rId56" Type="http://schemas.openxmlformats.org/officeDocument/2006/relationships/hyperlink" Target="https://mentor.ieee.org/802.18/dcn/25/18-25-0011-03-0000-2025-march-rr-tag-supplementary-materials.pptx" TargetMode="External"/><Relationship Id="rId64" Type="http://schemas.openxmlformats.org/officeDocument/2006/relationships/hyperlink" Target="https://mentor.ieee.org/802-ec/dcn/24/ec-24-0209-02-00EC-03-sept-2024-802-ec-monthly-teleconference-minutes.pdf" TargetMode="External"/><Relationship Id="rId69" Type="http://schemas.openxmlformats.org/officeDocument/2006/relationships/hyperlink" Target="https://www.fcc.gov/ecfs/search/search-filings/results?q=(proceedings.name:(%2225-110%22))" TargetMode="External"/><Relationship Id="rId8" Type="http://schemas.openxmlformats.org/officeDocument/2006/relationships/hyperlink" Target="https://cmc.iq/ar/%d8%a7%d8%b3%d8%aa%d8%b4%d8%a7%d8%b1%d8%a9-%d8%b9%d8%a7%d9%85%d8%a9-%d9%85%d8%b3%d9%88%d8%af%d8%a9-%d8%a7%d9%84%d9%84%d8%a7%d8%a6%d8%ad%d8%a9-%d8%a7%d9%84%d8%aa%d9%86%d8%b8%d9%8a%d9%85%d9%8a%d8%a9-2/" TargetMode="External"/><Relationship Id="rId51" Type="http://schemas.openxmlformats.org/officeDocument/2006/relationships/hyperlink" Target="https://mentor.ieee.org/802.18/dcn/25/18-25-0017-04-0000-draft-response-to-uae-tdra-s-consultation-uae-spectrum-outlook-2026-2031.pdf"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5/18-25-0020-04-0000-draft-response-to-australia-acma-s-consultation-draft-five-year-spectrum-outlook-2025-30.pdf" TargetMode="External"/><Relationship Id="rId17" Type="http://schemas.openxmlformats.org/officeDocument/2006/relationships/hyperlink" Target="https://mentor.ieee.org/802.18/dcn/25/18-25-0044-01-0000-rr-tag-agenda-1-may-2025.pptx" TargetMode="External"/><Relationship Id="rId25" Type="http://schemas.openxmlformats.org/officeDocument/2006/relationships/hyperlink" Target="https://ctu.gov.cz/navrh-strategie-spravy-spektra" TargetMode="External"/><Relationship Id="rId33" Type="http://schemas.openxmlformats.org/officeDocument/2006/relationships/hyperlink" Target="https://radio-spectrum-policy-group.ec.europa.eu/document/download/58f40db3-ce1a-4a22-bdfb-1bbccb21b2bc_en?filename=responses_questionnaire-U6GHz-rev1.zip" TargetMode="External"/><Relationship Id="rId38" Type="http://schemas.openxmlformats.org/officeDocument/2006/relationships/hyperlink" Target="https://www.soumu.go.jp/menu_news/s-news/01kiban12_02000163.html" TargetMode="External"/><Relationship Id="rId46" Type="http://schemas.openxmlformats.org/officeDocument/2006/relationships/hyperlink" Target="https://www.tra.gov.om/En/ViewPublicConsultations.jsp?code=63" TargetMode="External"/><Relationship Id="rId59" Type="http://schemas.openxmlformats.org/officeDocument/2006/relationships/hyperlink" Target="https://mentor.ieee.org/802.18/dcn/25/18-25-0035-05-0000-response-to-ofcom-consultation-on-expanding-access-to-6-ghz-band-for-commercial-mobile-and-wi-fi-services.pdf" TargetMode="External"/><Relationship Id="rId67" Type="http://schemas.openxmlformats.org/officeDocument/2006/relationships/hyperlink" Target="https://mentor.ieee.org/802.18/dcn/25/18-25-0042-08-0000-draft-response-fcc-noi.pdf" TargetMode="External"/><Relationship Id="rId20" Type="http://schemas.openxmlformats.org/officeDocument/2006/relationships/hyperlink" Target="https://mentor.ieee.org/802.18/dcn/24/18-24-0059-02-0000-rr-tag-agenda-13-june-2024.pptx" TargetMode="External"/><Relationship Id="rId41" Type="http://schemas.openxmlformats.org/officeDocument/2006/relationships/hyperlink" Target="https://mentor.ieee.org/802-ec/dcn/24/ec-24-0242-00-00EC-nov-2024-plenary-802-lmsc-closing-minutes.pdf" TargetMode="External"/><Relationship Id="rId54" Type="http://schemas.openxmlformats.org/officeDocument/2006/relationships/hyperlink" Target="https://www.ofcom.org.uk/spectrum/radio-equipment/consultation-updating-wireless-telegraphy-licence-exemptions/" TargetMode="External"/><Relationship Id="rId62" Type="http://schemas.openxmlformats.org/officeDocument/2006/relationships/hyperlink" Target="https://mentor.ieee.org/802.18/dcn/24/18-24-0082-08-0000-draft-response-to-us-fcc-nextnav-petition-for-rulemakeing.docx" TargetMode="External"/><Relationship Id="rId70"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ma.gov.au/consultations/2025-03/remaking-low-interference-potential-devices-class-licence" TargetMode="External"/><Relationship Id="rId23" Type="http://schemas.openxmlformats.org/officeDocument/2006/relationships/hyperlink" Target="https://www.ane.gov.co/SitePages/det-noticias.aspx?p=566" TargetMode="External"/><Relationship Id="rId28" Type="http://schemas.openxmlformats.org/officeDocument/2006/relationships/hyperlink" Target="https://mentor.ieee.org/802-ec/dcn/24/ec-24-0241-03-00EC-nov-2024-plenary-802-lmsc-opening-minutes.pdf" TargetMode="External"/><Relationship Id="rId36" Type="http://schemas.openxmlformats.org/officeDocument/2006/relationships/hyperlink" Target="https://mentor.ieee.org/802.18/dcn/24/18-24-0124-03-0000-2025-january-rr-tag-supplementary-materials.pptx" TargetMode="External"/><Relationship Id="rId49" Type="http://schemas.openxmlformats.org/officeDocument/2006/relationships/hyperlink" Target="https://mentor.ieee.org/802-ec/dcn/24/ec-24-0209-02-00EC-03-sept-2024-802-ec-monthly-teleconference-minutes.pdf" TargetMode="External"/><Relationship Id="rId57" Type="http://schemas.openxmlformats.org/officeDocument/2006/relationships/hyperlink" Target="https://mentor.ieee.org/802-ec/dcn/25/ec-25-0061-00-LMSC-2025-mar-plenary-802-lmsc-closingminutes.pdf" TargetMode="External"/><Relationship Id="rId10" Type="http://schemas.openxmlformats.org/officeDocument/2006/relationships/hyperlink" Target="https://www.icasa.org.za/legislation-and-regulations/draft-radio-frequency-plan-2025-nrfp" TargetMode="External"/><Relationship Id="rId31" Type="http://schemas.openxmlformats.org/officeDocument/2006/relationships/hyperlink" Target="https://mentor.ieee.org/802.18/dcn/24/18-24-0075-01-0000-rr-tag-agenda-8-august-2024.pptx" TargetMode="External"/><Relationship Id="rId44" Type="http://schemas.openxmlformats.org/officeDocument/2006/relationships/hyperlink" Target="https://mentor.ieee.org/802.18/dcn/25/18-25-0025-02-0000-rr-tag-agenda-27-march-2025.pptx" TargetMode="External"/><Relationship Id="rId52" Type="http://schemas.openxmlformats.org/officeDocument/2006/relationships/hyperlink" Target="https://mentor.ieee.org/802.18/dcn/25/18-25-0011-04-0000-2025-march-rr-tag-supplementary-materials.pptx" TargetMode="External"/><Relationship Id="rId60" Type="http://schemas.openxmlformats.org/officeDocument/2006/relationships/hyperlink" Target="https://mentor.ieee.org/802.18/dcn/25/18-25-0039-01-0000-rr-tag-agenda-17-april-2025.pptx" TargetMode="External"/><Relationship Id="rId65" Type="http://schemas.openxmlformats.org/officeDocument/2006/relationships/hyperlink" Target="https://www.fcc.gov/ecfs/search/search-filings/results?q=(proceedings.name:(%2224-240%2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asa.org.za/legislation-and-regulations/draft-regulations-on-the-dynamic-spectrum-access" TargetMode="External"/><Relationship Id="rId13" Type="http://schemas.openxmlformats.org/officeDocument/2006/relationships/hyperlink" Target="https://mentor.ieee.org/802.18/dcn/25/18-25-0022-02-0000-rr-tag-agenda-20-march-2025.pptx" TargetMode="External"/><Relationship Id="rId18" Type="http://schemas.openxmlformats.org/officeDocument/2006/relationships/hyperlink" Target="https://www.ofreg.ky/viewPDF/documents/2024-05-25-10-26-22-Consultation-Paper-on-Proposed-Short-Range-Device-Regulation.pdf" TargetMode="External"/><Relationship Id="rId39" Type="http://schemas.openxmlformats.org/officeDocument/2006/relationships/hyperlink" Target="https://mentor.ieee.org/802.18/dcn/24/18-24-0118-04-0000-draft-response-to-japan-mic-s-consultation-re-special-exemption-system.docx" TargetMode="External"/><Relationship Id="rId34" Type="http://schemas.openxmlformats.org/officeDocument/2006/relationships/hyperlink" Target="https://www.arcep.fr/uploads/tx_gspublication/consultation-projdec-frequences-UWB_dec2024.pdf" TargetMode="External"/><Relationship Id="rId50" Type="http://schemas.openxmlformats.org/officeDocument/2006/relationships/hyperlink" Target="https://tdra.gov.ae/en/Participation/consultations/details?id=3814" TargetMode="External"/><Relationship Id="rId55" Type="http://schemas.openxmlformats.org/officeDocument/2006/relationships/hyperlink" Target="https://mentor.ieee.org/802.18/dcn/25/18-25-0016-06-0000-draft-response-to-the-uk-ofcom-s-consultation-updating-wireless-telegraphy-licence-exemptions.pdf" TargetMode="External"/><Relationship Id="rId7" Type="http://schemas.openxmlformats.org/officeDocument/2006/relationships/endnotes" Target="endnot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6354</TotalTime>
  <Pages>7</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802.18-24/0001r41</vt:lpstr>
    </vt:vector>
  </TitlesOfParts>
  <Manager/>
  <Company>Some Company</Company>
  <LinksUpToDate>false</LinksUpToDate>
  <CharactersWithSpaces>17911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802.18-24/0001r41</dc:title>
  <dc:subject>Submission</dc:subject>
  <dc:creator>Edward Au</dc:creator>
  <cp:keywords>Status of ongoing consultations and TAG documents for approval</cp:keywords>
  <dc:description/>
  <cp:lastModifiedBy>Edward Au</cp:lastModifiedBy>
  <cp:revision>1378</cp:revision>
  <cp:lastPrinted>2022-03-24T00:30:00Z</cp:lastPrinted>
  <dcterms:created xsi:type="dcterms:W3CDTF">2022-06-06T16:38:00Z</dcterms:created>
  <dcterms:modified xsi:type="dcterms:W3CDTF">2025-05-06T21:10:00Z</dcterms:modified>
  <cp:category/>
</cp:coreProperties>
</file>