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E4AEC9C" w:rsidR="00AA4B89" w:rsidRDefault="00AA4B89" w:rsidP="00DD7B22">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0D5BEB">
              <w:rPr>
                <w:b w:val="0"/>
                <w:sz w:val="20"/>
              </w:rPr>
              <w:t>10</w:t>
            </w:r>
            <w:r w:rsidR="005053D7">
              <w:rPr>
                <w:b w:val="0"/>
                <w:sz w:val="20"/>
              </w:rPr>
              <w:t>-</w:t>
            </w:r>
            <w:r w:rsidR="00CD631B">
              <w:rPr>
                <w:b w:val="0"/>
                <w:sz w:val="20"/>
              </w:rPr>
              <w:t>14</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v:textbox>
              </v:shape>
            </w:pict>
          </mc:Fallback>
        </mc:AlternateContent>
      </w:r>
    </w:p>
    <w:p w14:paraId="24103F93" w14:textId="4CD0C7BB"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CD631B">
        <w:rPr>
          <w:rFonts w:ascii="Arial" w:hAnsi="Arial" w:cs="Arial"/>
          <w:b/>
          <w:u w:val="single"/>
        </w:rPr>
        <w:t>13</w:t>
      </w:r>
      <w:r w:rsidR="000D5BEB">
        <w:rPr>
          <w:rFonts w:ascii="Arial" w:hAnsi="Arial" w:cs="Arial"/>
          <w:b/>
          <w:u w:val="single"/>
        </w:rPr>
        <w:t xml:space="preserve"> October</w:t>
      </w:r>
      <w:r w:rsidR="00703B9D">
        <w:rPr>
          <w:rFonts w:ascii="Arial" w:hAnsi="Arial" w:cs="Arial"/>
          <w:b/>
          <w:u w:val="single"/>
        </w:rPr>
        <w:t xml:space="preserve"> </w:t>
      </w:r>
      <w:r w:rsidR="005B5102">
        <w:rPr>
          <w:rFonts w:ascii="Arial" w:hAnsi="Arial" w:cs="Arial"/>
          <w:b/>
          <w:u w:val="single"/>
        </w:rPr>
        <w:t>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966DC9" w:rsidRPr="000A45A3" w14:paraId="0FA203D1" w14:textId="77777777" w:rsidTr="001B72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A93D381" w14:textId="3630771E" w:rsidR="00966DC9" w:rsidRPr="00B664C5" w:rsidRDefault="00966DC9" w:rsidP="001B72DE">
            <w:pPr>
              <w:spacing w:before="60" w:after="60"/>
              <w:rPr>
                <w:rFonts w:ascii="Arial" w:hAnsi="Arial" w:cs="Arial"/>
                <w:sz w:val="20"/>
              </w:rPr>
            </w:pPr>
            <w:r>
              <w:rPr>
                <w:rFonts w:ascii="Arial" w:hAnsi="Arial" w:cs="Arial"/>
                <w:sz w:val="20"/>
              </w:rPr>
              <w:t>Saudi Arabi</w:t>
            </w:r>
            <w:r w:rsidR="000D4B66">
              <w:rPr>
                <w:rFonts w:ascii="Arial" w:hAnsi="Arial" w:cs="Arial"/>
                <w:sz w:val="20"/>
              </w:rPr>
              <w:t>a</w:t>
            </w:r>
            <w:r>
              <w:rPr>
                <w:rFonts w:ascii="Arial" w:hAnsi="Arial" w:cs="Arial"/>
                <w:sz w:val="20"/>
              </w:rPr>
              <w:t xml:space="preserve"> CST</w:t>
            </w:r>
          </w:p>
          <w:p w14:paraId="1425ED15" w14:textId="3D33AC47" w:rsidR="00966DC9" w:rsidRPr="007B130C" w:rsidRDefault="00D65CD9" w:rsidP="001B72DE">
            <w:pPr>
              <w:spacing w:before="60" w:after="60"/>
              <w:rPr>
                <w:rFonts w:ascii="Arial" w:hAnsi="Arial" w:cs="Arial"/>
                <w:b w:val="0"/>
                <w:sz w:val="20"/>
              </w:rPr>
            </w:pPr>
            <w:hyperlink r:id="rId8" w:history="1">
              <w:r w:rsidR="00266E00" w:rsidRPr="00266E00">
                <w:rPr>
                  <w:rStyle w:val="Hyperlink"/>
                  <w:rFonts w:ascii="Arial" w:hAnsi="Arial" w:cs="Arial"/>
                  <w:b w:val="0"/>
                  <w:bCs w:val="0"/>
                  <w:sz w:val="20"/>
                </w:rPr>
                <w:t>Spectrum Outlook for Commercial and Innovative Use 2024-2027</w:t>
              </w:r>
            </w:hyperlink>
          </w:p>
        </w:tc>
        <w:tc>
          <w:tcPr>
            <w:tcW w:w="1890" w:type="dxa"/>
          </w:tcPr>
          <w:p w14:paraId="0E0503CB" w14:textId="49E7F348" w:rsidR="00966DC9" w:rsidRDefault="00966DC9" w:rsidP="001B72D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October 2024 / </w:t>
            </w:r>
          </w:p>
          <w:p w14:paraId="716F28F5" w14:textId="77777777" w:rsidR="00966DC9" w:rsidRPr="00B664C5" w:rsidRDefault="00966DC9" w:rsidP="001B72D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50833145" w14:textId="77777777" w:rsidR="00966DC9" w:rsidRDefault="00966DC9" w:rsidP="001B72D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405FE0E" w14:textId="5C0354F3" w:rsidR="00966DC9" w:rsidRDefault="00D65CD9" w:rsidP="001B72DE">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00205437" w:rsidRPr="003A62CA">
                <w:rPr>
                  <w:rStyle w:val="Hyperlink"/>
                  <w:rFonts w:ascii="Arial" w:hAnsi="Arial" w:cs="Arial"/>
                  <w:sz w:val="20"/>
                </w:rPr>
                <w:t>18-24/0095r4</w:t>
              </w:r>
            </w:hyperlink>
          </w:p>
        </w:tc>
        <w:tc>
          <w:tcPr>
            <w:tcW w:w="2695" w:type="dxa"/>
          </w:tcPr>
          <w:p w14:paraId="5C777522" w14:textId="34B0C601" w:rsidR="003A62CA" w:rsidRDefault="003A62CA" w:rsidP="003A62C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6B690E">
                <w:rPr>
                  <w:rStyle w:val="Hyperlink"/>
                  <w:rFonts w:ascii="Arial" w:hAnsi="Arial" w:cs="Arial"/>
                  <w:sz w:val="20"/>
                </w:rPr>
                <w:t>approves</w:t>
              </w:r>
            </w:hyperlink>
            <w:r>
              <w:rPr>
                <w:rFonts w:ascii="Arial" w:hAnsi="Arial" w:cs="Arial"/>
                <w:sz w:val="20"/>
              </w:rPr>
              <w:t xml:space="preserve"> the document on 3 October 2024.</w:t>
            </w:r>
          </w:p>
          <w:p w14:paraId="04F03EB3" w14:textId="36F5E0D5" w:rsidR="003A62CA" w:rsidRPr="006B690E" w:rsidRDefault="003A62CA" w:rsidP="001F178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Under </w:t>
            </w: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LMSC’s </w:t>
            </w:r>
            <w:r w:rsidR="001F178B">
              <w:rPr>
                <w:rStyle w:val="Hyperlink"/>
                <w:rFonts w:ascii="Arial" w:hAnsi="Arial" w:cs="Arial"/>
                <w:color w:val="auto"/>
                <w:sz w:val="20"/>
                <w:u w:val="none"/>
              </w:rPr>
              <w:t>letter ballot</w:t>
            </w:r>
            <w:r w:rsidRPr="00E95B10">
              <w:rPr>
                <w:rStyle w:val="Hyperlink"/>
                <w:rFonts w:ascii="Arial" w:hAnsi="Arial" w:cs="Arial"/>
                <w:color w:val="auto"/>
                <w:sz w:val="20"/>
                <w:u w:val="none"/>
              </w:rPr>
              <w:t>.</w:t>
            </w:r>
          </w:p>
        </w:tc>
      </w:tr>
      <w:tr w:rsidR="00430E41" w:rsidRPr="000A45A3" w14:paraId="065C9384" w14:textId="77777777" w:rsidTr="00401BD2">
        <w:trPr>
          <w:cantSplit/>
        </w:trPr>
        <w:tc>
          <w:tcPr>
            <w:cnfStyle w:val="001000000000" w:firstRow="0" w:lastRow="0" w:firstColumn="1" w:lastColumn="0" w:oddVBand="0" w:evenVBand="0" w:oddHBand="0" w:evenHBand="0" w:firstRowFirstColumn="0" w:firstRowLastColumn="0" w:lastRowFirstColumn="0" w:lastRowLastColumn="0"/>
            <w:tcW w:w="3145" w:type="dxa"/>
          </w:tcPr>
          <w:p w14:paraId="3A010675" w14:textId="6680A891" w:rsidR="00430E41" w:rsidRPr="00B664C5" w:rsidRDefault="00430E41" w:rsidP="00401BD2">
            <w:pPr>
              <w:spacing w:before="60" w:after="60"/>
              <w:rPr>
                <w:rFonts w:ascii="Arial" w:hAnsi="Arial" w:cs="Arial"/>
                <w:sz w:val="20"/>
              </w:rPr>
            </w:pPr>
            <w:r>
              <w:rPr>
                <w:rFonts w:ascii="Arial" w:hAnsi="Arial" w:cs="Arial"/>
                <w:sz w:val="20"/>
              </w:rPr>
              <w:t>Japan MIC</w:t>
            </w:r>
          </w:p>
          <w:p w14:paraId="54618A7F" w14:textId="08200749" w:rsidR="00430E41" w:rsidRPr="00DE120B" w:rsidRDefault="00D65CD9" w:rsidP="00401BD2">
            <w:pPr>
              <w:spacing w:before="60" w:after="60"/>
              <w:rPr>
                <w:rFonts w:ascii="Arial" w:hAnsi="Arial" w:cs="Arial"/>
                <w:b w:val="0"/>
                <w:sz w:val="20"/>
              </w:rPr>
            </w:pPr>
            <w:hyperlink r:id="rId11" w:history="1">
              <w:r w:rsidR="002532F6" w:rsidRPr="00851623">
                <w:rPr>
                  <w:rStyle w:val="Hyperlink"/>
                  <w:rFonts w:ascii="Arial" w:hAnsi="Arial" w:cs="Arial"/>
                  <w:b w:val="0"/>
                  <w:bCs w:val="0"/>
                  <w:sz w:val="20"/>
                </w:rPr>
                <w:t>Call for opinions on the Frequency Reorganization Action Plan (FY2024 edition)</w:t>
              </w:r>
            </w:hyperlink>
          </w:p>
        </w:tc>
        <w:tc>
          <w:tcPr>
            <w:tcW w:w="1890" w:type="dxa"/>
          </w:tcPr>
          <w:p w14:paraId="3D0B1BBA" w14:textId="0E12CB2C" w:rsidR="00430E41" w:rsidRDefault="00430E41" w:rsidP="00401BD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October 2024 / </w:t>
            </w:r>
          </w:p>
          <w:p w14:paraId="6E33967E" w14:textId="7A2DE04C" w:rsidR="00430E41" w:rsidRDefault="00430E41" w:rsidP="00401BD2">
            <w:pPr>
              <w:spacing w:before="6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17 October 2024 </w:t>
            </w:r>
          </w:p>
        </w:tc>
        <w:tc>
          <w:tcPr>
            <w:tcW w:w="1620" w:type="dxa"/>
          </w:tcPr>
          <w:p w14:paraId="4C215D81" w14:textId="1ED37C4B" w:rsidR="00430E41" w:rsidRPr="004C6258" w:rsidRDefault="004C6258" w:rsidP="00401BD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r w:rsidRPr="004C6258">
              <w:rPr>
                <w:rStyle w:val="Hyperlink"/>
                <w:rFonts w:ascii="Arial" w:hAnsi="Arial" w:cs="Arial"/>
                <w:color w:val="auto"/>
                <w:sz w:val="20"/>
                <w:u w:val="none"/>
              </w:rPr>
              <w:t>N/A</w:t>
            </w:r>
          </w:p>
        </w:tc>
        <w:tc>
          <w:tcPr>
            <w:tcW w:w="2695" w:type="dxa"/>
          </w:tcPr>
          <w:p w14:paraId="370CEFE9" w14:textId="77777777" w:rsidR="00430E41" w:rsidRPr="00287B06" w:rsidRDefault="00430E41" w:rsidP="00401BD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287B06">
              <w:rPr>
                <w:rFonts w:ascii="Arial" w:hAnsi="Arial" w:cs="Arial"/>
              </w:rPr>
              <w:t>Awaiting submission</w:t>
            </w:r>
          </w:p>
        </w:tc>
      </w:tr>
      <w:tr w:rsidR="00D66A6C" w:rsidRPr="000A45A3" w14:paraId="274FCF1F" w14:textId="77777777" w:rsidTr="004F15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7F747F0" w14:textId="72750190" w:rsidR="00D66A6C" w:rsidRPr="00B664C5" w:rsidRDefault="00D66A6C" w:rsidP="004F15DE">
            <w:pPr>
              <w:spacing w:before="60" w:after="60"/>
              <w:rPr>
                <w:rFonts w:ascii="Arial" w:hAnsi="Arial" w:cs="Arial"/>
                <w:sz w:val="20"/>
              </w:rPr>
            </w:pPr>
            <w:r>
              <w:rPr>
                <w:rFonts w:ascii="Arial" w:hAnsi="Arial" w:cs="Arial"/>
                <w:sz w:val="20"/>
              </w:rPr>
              <w:t>Belgium BIPT</w:t>
            </w:r>
          </w:p>
          <w:p w14:paraId="748F9308" w14:textId="0F122635" w:rsidR="00D66A6C" w:rsidRPr="000F0CC6" w:rsidRDefault="00D65CD9" w:rsidP="004F15DE">
            <w:pPr>
              <w:spacing w:before="60" w:after="60"/>
              <w:rPr>
                <w:rFonts w:ascii="Arial" w:hAnsi="Arial" w:cs="Arial"/>
                <w:b w:val="0"/>
                <w:sz w:val="20"/>
              </w:rPr>
            </w:pPr>
            <w:hyperlink r:id="rId12" w:history="1">
              <w:r w:rsidR="000F0CC6" w:rsidRPr="00BC5A07">
                <w:rPr>
                  <w:rStyle w:val="Hyperlink"/>
                  <w:rFonts w:ascii="Arial" w:hAnsi="Arial" w:cs="Arial"/>
                  <w:b w:val="0"/>
                  <w:bCs w:val="0"/>
                  <w:sz w:val="20"/>
                </w:rPr>
                <w:t xml:space="preserve">Consultation on radio interfaces related to devices using the </w:t>
              </w:r>
              <w:proofErr w:type="spellStart"/>
              <w:r w:rsidR="000F0CC6" w:rsidRPr="00BC5A07">
                <w:rPr>
                  <w:rStyle w:val="Hyperlink"/>
                  <w:rFonts w:ascii="Arial" w:hAnsi="Arial" w:cs="Arial"/>
                  <w:b w:val="0"/>
                  <w:bCs w:val="0"/>
                  <w:sz w:val="20"/>
                </w:rPr>
                <w:t>ultra wideband</w:t>
              </w:r>
              <w:proofErr w:type="spellEnd"/>
              <w:r w:rsidR="000F0CC6" w:rsidRPr="00BC5A07">
                <w:rPr>
                  <w:rStyle w:val="Hyperlink"/>
                  <w:rFonts w:ascii="Arial" w:hAnsi="Arial" w:cs="Arial"/>
                  <w:b w:val="0"/>
                  <w:bCs w:val="0"/>
                  <w:sz w:val="20"/>
                </w:rPr>
                <w:t xml:space="preserve"> technology (UWB)</w:t>
              </w:r>
            </w:hyperlink>
          </w:p>
        </w:tc>
        <w:tc>
          <w:tcPr>
            <w:tcW w:w="1890" w:type="dxa"/>
          </w:tcPr>
          <w:p w14:paraId="3BFE96A4" w14:textId="7A36F032" w:rsidR="00D66A6C" w:rsidRDefault="00D66A6C" w:rsidP="004C625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November 2024 / 17 October 2024 </w:t>
            </w:r>
          </w:p>
        </w:tc>
        <w:tc>
          <w:tcPr>
            <w:tcW w:w="1620" w:type="dxa"/>
          </w:tcPr>
          <w:p w14:paraId="30E5E726" w14:textId="25D4E260" w:rsidR="00D66A6C" w:rsidRDefault="004C6258" w:rsidP="004F15DE">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7EE160E9" w14:textId="77777777" w:rsidR="00D66A6C" w:rsidRPr="00287B06" w:rsidRDefault="00D66A6C" w:rsidP="004F15DE">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287B06">
              <w:rPr>
                <w:rFonts w:ascii="Arial" w:hAnsi="Arial" w:cs="Arial"/>
              </w:rPr>
              <w:t>Awaiting submission</w:t>
            </w:r>
          </w:p>
        </w:tc>
      </w:tr>
      <w:tr w:rsidR="00271E14" w:rsidRPr="00B664C5" w14:paraId="4FB3060B" w14:textId="77777777" w:rsidTr="00E74DF9">
        <w:trPr>
          <w:cantSplit/>
        </w:trPr>
        <w:tc>
          <w:tcPr>
            <w:cnfStyle w:val="001000000000" w:firstRow="0" w:lastRow="0" w:firstColumn="1" w:lastColumn="0" w:oddVBand="0" w:evenVBand="0" w:oddHBand="0" w:evenHBand="0" w:firstRowFirstColumn="0" w:firstRowLastColumn="0" w:lastRowFirstColumn="0" w:lastRowLastColumn="0"/>
            <w:tcW w:w="3145" w:type="dxa"/>
          </w:tcPr>
          <w:p w14:paraId="6E36E233" w14:textId="77777777" w:rsidR="00271E14" w:rsidRDefault="00271E14" w:rsidP="00271E14">
            <w:pPr>
              <w:spacing w:before="60" w:after="60"/>
              <w:rPr>
                <w:rFonts w:ascii="Arial" w:hAnsi="Arial" w:cs="Arial"/>
                <w:sz w:val="20"/>
              </w:rPr>
            </w:pPr>
            <w:r>
              <w:rPr>
                <w:rFonts w:ascii="Arial" w:hAnsi="Arial" w:cs="Arial"/>
                <w:sz w:val="20"/>
              </w:rPr>
              <w:t>Czech Republic CTU</w:t>
            </w:r>
          </w:p>
          <w:p w14:paraId="4A90B1EB" w14:textId="7EEE1011" w:rsidR="00271E14" w:rsidRPr="00F21C16" w:rsidRDefault="00361B8E" w:rsidP="00271E14">
            <w:pPr>
              <w:spacing w:before="60" w:after="60"/>
              <w:rPr>
                <w:rFonts w:ascii="Arial" w:hAnsi="Arial" w:cs="Arial"/>
                <w:b w:val="0"/>
                <w:sz w:val="20"/>
              </w:rPr>
            </w:pPr>
            <w:hyperlink r:id="rId13" w:history="1">
              <w:r w:rsidR="00271E14" w:rsidRPr="00361B8E">
                <w:rPr>
                  <w:rStyle w:val="Hyperlink"/>
                  <w:rFonts w:ascii="Arial" w:hAnsi="Arial" w:cs="Arial"/>
                  <w:b w:val="0"/>
                  <w:bCs w:val="0"/>
                  <w:sz w:val="20"/>
                </w:rPr>
                <w:t>Call for comments on the draft Radio Spectrum Management Strategy</w:t>
              </w:r>
            </w:hyperlink>
          </w:p>
        </w:tc>
        <w:tc>
          <w:tcPr>
            <w:tcW w:w="1890" w:type="dxa"/>
          </w:tcPr>
          <w:p w14:paraId="2C0653B9" w14:textId="5FFA5931" w:rsidR="00271E14" w:rsidRPr="00B664C5" w:rsidRDefault="00271E14" w:rsidP="00271E1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November</w:t>
            </w:r>
            <w:r>
              <w:rPr>
                <w:rFonts w:ascii="Arial" w:hAnsi="Arial" w:cs="Arial"/>
                <w:sz w:val="20"/>
              </w:rPr>
              <w:t xml:space="preserve"> 2023 / </w:t>
            </w:r>
            <w:r>
              <w:rPr>
                <w:rFonts w:ascii="Arial" w:hAnsi="Arial" w:cs="Arial"/>
                <w:sz w:val="20"/>
              </w:rPr>
              <w:t xml:space="preserve">                   7 November 2024</w:t>
            </w:r>
          </w:p>
          <w:p w14:paraId="09C6A166" w14:textId="77777777" w:rsidR="00271E14" w:rsidRDefault="00271E14" w:rsidP="00271E1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42A7A95" w14:textId="76365075" w:rsidR="00271E14" w:rsidRPr="00B664C5" w:rsidRDefault="00271E14" w:rsidP="00271E1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C6258">
              <w:rPr>
                <w:rStyle w:val="Hyperlink"/>
                <w:rFonts w:ascii="Arial" w:hAnsi="Arial" w:cs="Arial"/>
                <w:color w:val="auto"/>
                <w:sz w:val="20"/>
                <w:u w:val="none"/>
              </w:rPr>
              <w:t>N/A</w:t>
            </w:r>
          </w:p>
        </w:tc>
        <w:tc>
          <w:tcPr>
            <w:tcW w:w="2695" w:type="dxa"/>
          </w:tcPr>
          <w:p w14:paraId="73383E18" w14:textId="2F0205AB" w:rsidR="00271E14" w:rsidRPr="00EF7A77" w:rsidRDefault="00271E14" w:rsidP="00271E1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87B06">
              <w:rPr>
                <w:rFonts w:ascii="Arial" w:hAnsi="Arial" w:cs="Arial"/>
              </w:rPr>
              <w:t>Awaiting submission</w:t>
            </w:r>
          </w:p>
        </w:tc>
      </w:tr>
      <w:tr w:rsidR="00271E14" w:rsidRPr="000A45A3" w14:paraId="3C55FAAF" w14:textId="77777777" w:rsidTr="003444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E0BA6A" w14:textId="1A1A9E3B" w:rsidR="00271E14" w:rsidRPr="00B664C5" w:rsidRDefault="00271E14" w:rsidP="00271E14">
            <w:pPr>
              <w:spacing w:before="60" w:after="60"/>
              <w:rPr>
                <w:rFonts w:ascii="Arial" w:hAnsi="Arial" w:cs="Arial"/>
                <w:sz w:val="20"/>
              </w:rPr>
            </w:pPr>
            <w:r>
              <w:rPr>
                <w:rFonts w:ascii="Arial" w:hAnsi="Arial" w:cs="Arial"/>
                <w:sz w:val="20"/>
              </w:rPr>
              <w:t>EU CEPT ECC</w:t>
            </w:r>
          </w:p>
          <w:p w14:paraId="655C5BD5" w14:textId="627E3D2B" w:rsidR="00271E14" w:rsidRPr="00DE120B" w:rsidRDefault="00271E14" w:rsidP="00271E14">
            <w:pPr>
              <w:spacing w:before="60" w:after="60"/>
              <w:rPr>
                <w:rFonts w:ascii="Arial" w:hAnsi="Arial" w:cs="Arial"/>
                <w:b w:val="0"/>
                <w:sz w:val="20"/>
              </w:rPr>
            </w:pPr>
            <w:hyperlink r:id="rId14" w:history="1">
              <w:r w:rsidRPr="009C1274">
                <w:rPr>
                  <w:rStyle w:val="Hyperlink"/>
                  <w:rFonts w:ascii="Arial" w:hAnsi="Arial" w:cs="Arial"/>
                  <w:b w:val="0"/>
                  <w:bCs w:val="0"/>
                  <w:sz w:val="20"/>
                </w:rPr>
                <w:t>Draft ECC Report 364</w:t>
              </w:r>
            </w:hyperlink>
            <w:r w:rsidRPr="00D66AE8">
              <w:rPr>
                <w:rStyle w:val="Hyperlink"/>
                <w:rFonts w:ascii="Arial" w:hAnsi="Arial" w:cs="Arial"/>
                <w:b w:val="0"/>
                <w:bCs w:val="0"/>
                <w:sz w:val="20"/>
              </w:rPr>
              <w:t xml:space="preserve"> </w:t>
            </w:r>
          </w:p>
        </w:tc>
        <w:tc>
          <w:tcPr>
            <w:tcW w:w="1890" w:type="dxa"/>
          </w:tcPr>
          <w:p w14:paraId="7F33AFD5" w14:textId="2274FFC0" w:rsidR="00271E14" w:rsidRDefault="00271E14" w:rsidP="00271E1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22 November 2024 /                    7 November 2024 </w:t>
            </w:r>
          </w:p>
        </w:tc>
        <w:tc>
          <w:tcPr>
            <w:tcW w:w="1620" w:type="dxa"/>
          </w:tcPr>
          <w:p w14:paraId="7CED82C6" w14:textId="72FD4B19" w:rsidR="00271E14" w:rsidRDefault="00271E14" w:rsidP="00271E1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3EBEE4A2" w14:textId="4EE736DC" w:rsidR="00271E14" w:rsidRPr="00287B06" w:rsidRDefault="00271E14" w:rsidP="00271E1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287B06">
              <w:rPr>
                <w:rFonts w:ascii="Arial" w:hAnsi="Arial" w:cs="Arial"/>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33FF0F35"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621C2">
        <w:rPr>
          <w:rFonts w:ascii="Arial" w:hAnsi="Arial" w:cs="Arial"/>
          <w:b/>
          <w:u w:val="single"/>
        </w:rPr>
        <w:t xml:space="preserve"> </w:t>
      </w:r>
      <w:r w:rsidR="00CD631B">
        <w:rPr>
          <w:rFonts w:ascii="Arial" w:hAnsi="Arial" w:cs="Arial"/>
          <w:b/>
          <w:u w:val="single"/>
        </w:rPr>
        <w:t>13</w:t>
      </w:r>
      <w:r w:rsidR="000D5BEB">
        <w:rPr>
          <w:rFonts w:ascii="Arial" w:hAnsi="Arial" w:cs="Arial"/>
          <w:b/>
          <w:u w:val="single"/>
        </w:rPr>
        <w:t xml:space="preserve"> October</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F0E4D" w:rsidRPr="00B664C5" w14:paraId="34E50C24"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05FA295" w14:textId="77777777" w:rsidR="00AF0E4D" w:rsidRPr="00B664C5" w:rsidRDefault="00AF0E4D" w:rsidP="00AF0E4D">
            <w:pPr>
              <w:spacing w:before="60" w:after="60"/>
              <w:rPr>
                <w:rFonts w:ascii="Arial" w:hAnsi="Arial" w:cs="Arial"/>
                <w:sz w:val="20"/>
              </w:rPr>
            </w:pPr>
            <w:r>
              <w:rPr>
                <w:rFonts w:ascii="Arial" w:hAnsi="Arial" w:cs="Arial"/>
                <w:sz w:val="20"/>
              </w:rPr>
              <w:t>Australia ACMA</w:t>
            </w:r>
          </w:p>
          <w:p w14:paraId="4EBE6A2B" w14:textId="3FECEEDE" w:rsidR="00AF0E4D" w:rsidRDefault="00D65CD9" w:rsidP="00AF0E4D">
            <w:pPr>
              <w:spacing w:before="60" w:after="60"/>
              <w:rPr>
                <w:rFonts w:ascii="Arial" w:hAnsi="Arial" w:cs="Arial"/>
                <w:sz w:val="20"/>
              </w:rPr>
            </w:pPr>
            <w:hyperlink r:id="rId15" w:history="1">
              <w:r w:rsidR="00AF0E4D">
                <w:rPr>
                  <w:rStyle w:val="Hyperlink"/>
                  <w:rFonts w:ascii="Arial" w:hAnsi="Arial" w:cs="Arial"/>
                  <w:b w:val="0"/>
                  <w:bCs w:val="0"/>
                  <w:sz w:val="20"/>
                </w:rPr>
                <w:t>Draft Five-year spectrum outlook 2024-29 and 2024-25 work program</w:t>
              </w:r>
            </w:hyperlink>
          </w:p>
        </w:tc>
        <w:tc>
          <w:tcPr>
            <w:tcW w:w="1890" w:type="dxa"/>
          </w:tcPr>
          <w:p w14:paraId="7F9492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May 2024 (extended) / </w:t>
            </w:r>
          </w:p>
          <w:p w14:paraId="01B55539"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79FBE4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F6A127B" w14:textId="24932FAB" w:rsidR="00AF0E4D" w:rsidRDefault="00D65CD9" w:rsidP="00AF0E4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16" w:history="1">
              <w:r w:rsidR="00AF0E4D" w:rsidRPr="00590756">
                <w:rPr>
                  <w:rStyle w:val="Hyperlink"/>
                  <w:rFonts w:ascii="Arial" w:hAnsi="Arial" w:cs="Arial"/>
                  <w:sz w:val="20"/>
                </w:rPr>
                <w:t>18-24/0039r6</w:t>
              </w:r>
            </w:hyperlink>
          </w:p>
        </w:tc>
        <w:tc>
          <w:tcPr>
            <w:tcW w:w="2695" w:type="dxa"/>
          </w:tcPr>
          <w:p w14:paraId="3D98834C"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7" w:history="1">
              <w:r w:rsidRPr="00590756">
                <w:rPr>
                  <w:rStyle w:val="Hyperlink"/>
                  <w:rFonts w:ascii="Arial" w:hAnsi="Arial" w:cs="Arial"/>
                  <w:sz w:val="20"/>
                </w:rPr>
                <w:t>approves</w:t>
              </w:r>
            </w:hyperlink>
            <w:r>
              <w:rPr>
                <w:rFonts w:ascii="Arial" w:hAnsi="Arial" w:cs="Arial"/>
                <w:sz w:val="20"/>
              </w:rPr>
              <w:t xml:space="preserve"> the document on 18 April 2024.</w:t>
            </w:r>
          </w:p>
          <w:p w14:paraId="1EF1D2BA" w14:textId="74C79517" w:rsidR="00AF0E4D" w:rsidRDefault="006B690E"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IEEE 802 LMSC</w:t>
            </w:r>
            <w:r w:rsidR="00AF0E4D" w:rsidRPr="00E95B10">
              <w:rPr>
                <w:rStyle w:val="Hyperlink"/>
                <w:rFonts w:ascii="Arial" w:hAnsi="Arial" w:cs="Arial"/>
                <w:color w:val="auto"/>
                <w:sz w:val="20"/>
                <w:u w:val="none"/>
              </w:rPr>
              <w:t xml:space="preserve"> </w:t>
            </w:r>
            <w:hyperlink r:id="rId18" w:history="1">
              <w:r w:rsidR="00AF0E4D" w:rsidRPr="00140BC1">
                <w:rPr>
                  <w:rStyle w:val="Hyperlink"/>
                  <w:rFonts w:ascii="Arial" w:hAnsi="Arial" w:cs="Arial"/>
                  <w:sz w:val="20"/>
                </w:rPr>
                <w:t>approves</w:t>
              </w:r>
            </w:hyperlink>
            <w:r w:rsidR="00AF0E4D" w:rsidRPr="00E95B10">
              <w:rPr>
                <w:rStyle w:val="Hyperlink"/>
                <w:rFonts w:ascii="Arial" w:hAnsi="Arial" w:cs="Arial"/>
                <w:color w:val="auto"/>
                <w:sz w:val="20"/>
                <w:u w:val="none"/>
              </w:rPr>
              <w:t xml:space="preserve"> the </w:t>
            </w:r>
            <w:r w:rsidR="00AF0E4D">
              <w:rPr>
                <w:rStyle w:val="Hyperlink"/>
                <w:rFonts w:ascii="Arial" w:hAnsi="Arial" w:cs="Arial"/>
                <w:color w:val="auto"/>
                <w:sz w:val="20"/>
                <w:u w:val="none"/>
              </w:rPr>
              <w:t>document on 7 May 2024</w:t>
            </w:r>
            <w:r w:rsidR="00AF0E4D" w:rsidRPr="00E95B10">
              <w:rPr>
                <w:rStyle w:val="Hyperlink"/>
                <w:rFonts w:ascii="Arial" w:hAnsi="Arial" w:cs="Arial"/>
                <w:color w:val="auto"/>
                <w:sz w:val="20"/>
                <w:u w:val="none"/>
              </w:rPr>
              <w:t>.</w:t>
            </w:r>
          </w:p>
          <w:p w14:paraId="3353E781" w14:textId="3E2DF46D"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BB7010" w:rsidRPr="000A45A3" w14:paraId="4AB30C54" w14:textId="77777777" w:rsidTr="003444A3">
        <w:tc>
          <w:tcPr>
            <w:cnfStyle w:val="001000000000" w:firstRow="0" w:lastRow="0" w:firstColumn="1" w:lastColumn="0" w:oddVBand="0" w:evenVBand="0" w:oddHBand="0" w:evenHBand="0" w:firstRowFirstColumn="0" w:firstRowLastColumn="0" w:lastRowFirstColumn="0" w:lastRowLastColumn="0"/>
            <w:tcW w:w="3145" w:type="dxa"/>
          </w:tcPr>
          <w:p w14:paraId="19505323" w14:textId="77777777" w:rsidR="00BB7010" w:rsidRPr="00B664C5" w:rsidRDefault="00BB7010" w:rsidP="003444A3">
            <w:pPr>
              <w:spacing w:before="60" w:after="60"/>
              <w:rPr>
                <w:rFonts w:ascii="Arial" w:hAnsi="Arial" w:cs="Arial"/>
                <w:sz w:val="20"/>
              </w:rPr>
            </w:pPr>
            <w:r>
              <w:rPr>
                <w:rFonts w:ascii="Arial" w:hAnsi="Arial" w:cs="Arial"/>
                <w:sz w:val="20"/>
              </w:rPr>
              <w:t>Australia ACMA</w:t>
            </w:r>
          </w:p>
          <w:p w14:paraId="39921632" w14:textId="77777777" w:rsidR="00BB7010" w:rsidRPr="00C71069" w:rsidRDefault="00D65CD9" w:rsidP="003444A3">
            <w:pPr>
              <w:spacing w:before="60" w:after="60"/>
              <w:rPr>
                <w:rFonts w:ascii="Arial" w:hAnsi="Arial" w:cs="Arial"/>
                <w:b w:val="0"/>
                <w:color w:val="0000FF"/>
                <w:sz w:val="20"/>
                <w:u w:val="single"/>
              </w:rPr>
            </w:pPr>
            <w:hyperlink r:id="rId19" w:history="1">
              <w:r w:rsidR="00BB7010">
                <w:rPr>
                  <w:rStyle w:val="Hyperlink"/>
                  <w:rFonts w:ascii="Arial" w:hAnsi="Arial" w:cs="Arial"/>
                  <w:b w:val="0"/>
                  <w:bCs w:val="0"/>
                  <w:sz w:val="20"/>
                </w:rPr>
                <w:t>Future use of the upper 6 GHz band</w:t>
              </w:r>
            </w:hyperlink>
          </w:p>
        </w:tc>
        <w:tc>
          <w:tcPr>
            <w:tcW w:w="1890" w:type="dxa"/>
          </w:tcPr>
          <w:p w14:paraId="346A43A6" w14:textId="77777777" w:rsidR="00BB7010" w:rsidRDefault="00BB7010" w:rsidP="003444A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16 July 2024 / </w:t>
            </w:r>
          </w:p>
          <w:p w14:paraId="6BB1F5B8" w14:textId="77777777" w:rsidR="00BB7010" w:rsidRDefault="00BB7010" w:rsidP="003444A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(extended)</w:t>
            </w:r>
          </w:p>
          <w:p w14:paraId="252C7973" w14:textId="77777777" w:rsidR="00BB7010" w:rsidRPr="00B664C5" w:rsidRDefault="00BB7010" w:rsidP="003444A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27 June 2024</w:t>
            </w:r>
          </w:p>
          <w:p w14:paraId="363BEFF1" w14:textId="77777777" w:rsidR="00BB7010" w:rsidRDefault="00BB7010" w:rsidP="003444A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470CF1C" w14:textId="77777777" w:rsidR="00BB7010" w:rsidRPr="0007211A" w:rsidRDefault="00D65CD9" w:rsidP="003444A3">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0" w:history="1">
              <w:r w:rsidR="00BB7010">
                <w:rPr>
                  <w:rStyle w:val="Hyperlink"/>
                  <w:rFonts w:ascii="Arial" w:hAnsi="Arial" w:cs="Arial"/>
                  <w:sz w:val="20"/>
                </w:rPr>
                <w:t>18-24/0065r4</w:t>
              </w:r>
            </w:hyperlink>
          </w:p>
        </w:tc>
        <w:tc>
          <w:tcPr>
            <w:tcW w:w="2695" w:type="dxa"/>
          </w:tcPr>
          <w:p w14:paraId="66C647DA" w14:textId="77777777" w:rsidR="00BB7010" w:rsidRDefault="00BB7010" w:rsidP="003444A3">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1" w:history="1">
              <w:r w:rsidRPr="00845712">
                <w:rPr>
                  <w:rStyle w:val="Hyperlink"/>
                  <w:rFonts w:ascii="Arial" w:hAnsi="Arial" w:cs="Arial"/>
                  <w:sz w:val="20"/>
                </w:rPr>
                <w:t>approves</w:t>
              </w:r>
            </w:hyperlink>
            <w:r>
              <w:rPr>
                <w:rFonts w:ascii="Arial" w:hAnsi="Arial" w:cs="Arial"/>
                <w:sz w:val="20"/>
              </w:rPr>
              <w:t xml:space="preserve"> the document on 27 June 2024.</w:t>
            </w:r>
          </w:p>
          <w:p w14:paraId="7D15F338" w14:textId="231E5D64" w:rsidR="00BB7010" w:rsidRDefault="00BB7010" w:rsidP="00BB70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sidR="006B690E">
              <w:rPr>
                <w:rStyle w:val="Hyperlink"/>
                <w:rFonts w:ascii="Arial" w:hAnsi="Arial" w:cs="Arial"/>
                <w:color w:val="auto"/>
                <w:sz w:val="20"/>
                <w:u w:val="none"/>
              </w:rPr>
              <w:t>LMSC</w:t>
            </w:r>
            <w:r>
              <w:rPr>
                <w:rStyle w:val="Hyperlink"/>
                <w:rFonts w:ascii="Arial" w:hAnsi="Arial" w:cs="Arial"/>
                <w:color w:val="auto"/>
                <w:sz w:val="20"/>
                <w:u w:val="none"/>
              </w:rPr>
              <w:t xml:space="preserve"> </w:t>
            </w:r>
            <w:hyperlink r:id="rId22"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July 2024</w:t>
            </w:r>
            <w:r w:rsidRPr="00E95B10">
              <w:rPr>
                <w:rStyle w:val="Hyperlink"/>
                <w:rFonts w:ascii="Arial" w:hAnsi="Arial" w:cs="Arial"/>
                <w:color w:val="auto"/>
                <w:sz w:val="20"/>
                <w:u w:val="none"/>
              </w:rPr>
              <w:t>.</w:t>
            </w:r>
          </w:p>
          <w:p w14:paraId="29F13A2E" w14:textId="35386A20" w:rsidR="003D698E" w:rsidRDefault="00D65CD9" w:rsidP="00BB70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3" w:history="1">
              <w:r w:rsidR="003D698E" w:rsidRPr="003D698E">
                <w:rPr>
                  <w:rStyle w:val="Hyperlink"/>
                  <w:rFonts w:ascii="Arial" w:hAnsi="Arial" w:cs="Arial"/>
                  <w:sz w:val="20"/>
                </w:rPr>
                <w:t>Received comments</w:t>
              </w:r>
            </w:hyperlink>
            <w:r w:rsidR="003D698E">
              <w:rPr>
                <w:rStyle w:val="Hyperlink"/>
                <w:rFonts w:ascii="Arial" w:hAnsi="Arial" w:cs="Arial"/>
                <w:color w:val="auto"/>
                <w:sz w:val="20"/>
                <w:u w:val="none"/>
              </w:rPr>
              <w:t xml:space="preserve"> posted online.</w:t>
            </w:r>
          </w:p>
          <w:p w14:paraId="5FBF5880" w14:textId="4E20A481" w:rsidR="00BB7010" w:rsidRPr="002D36CE" w:rsidRDefault="00BB7010" w:rsidP="00BB7010">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6C46AA" w:rsidRPr="00B664C5" w14:paraId="02319C75"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6C46AA" w:rsidRPr="00B664C5" w:rsidRDefault="006C46AA" w:rsidP="006C46AA">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6C46AA" w:rsidRDefault="00D65CD9" w:rsidP="006C46AA">
            <w:pPr>
              <w:spacing w:before="60" w:after="60"/>
              <w:rPr>
                <w:rFonts w:ascii="Arial" w:hAnsi="Arial" w:cs="Arial"/>
                <w:sz w:val="20"/>
              </w:rPr>
            </w:pPr>
            <w:hyperlink r:id="rId24" w:history="1">
              <w:r w:rsidR="006C46AA"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6C46AA" w:rsidRPr="00B664C5"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A8A7EFC" w14:textId="711345EC" w:rsidR="006C46AA" w:rsidRDefault="00D65CD9" w:rsidP="006C46A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5" w:history="1">
              <w:r w:rsidR="006C46AA">
                <w:rPr>
                  <w:rStyle w:val="Hyperlink"/>
                  <w:rFonts w:ascii="Arial" w:hAnsi="Arial" w:cs="Arial"/>
                  <w:sz w:val="20"/>
                </w:rPr>
                <w:t>18-24/0055r8</w:t>
              </w:r>
            </w:hyperlink>
          </w:p>
        </w:tc>
        <w:tc>
          <w:tcPr>
            <w:tcW w:w="2695" w:type="dxa"/>
          </w:tcPr>
          <w:p w14:paraId="0B6E6367" w14:textId="77777777"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6"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sidR="006B690E">
              <w:rPr>
                <w:rStyle w:val="Hyperlink"/>
                <w:rFonts w:ascii="Arial" w:hAnsi="Arial" w:cs="Arial"/>
                <w:color w:val="auto"/>
                <w:sz w:val="20"/>
                <w:u w:val="none"/>
              </w:rPr>
              <w:t>LMSC</w:t>
            </w:r>
            <w:r>
              <w:rPr>
                <w:rStyle w:val="Hyperlink"/>
                <w:rFonts w:ascii="Arial" w:hAnsi="Arial" w:cs="Arial"/>
                <w:color w:val="auto"/>
                <w:sz w:val="20"/>
                <w:u w:val="none"/>
              </w:rPr>
              <w:t xml:space="preserve"> </w:t>
            </w:r>
            <w:hyperlink r:id="rId27"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6C23BF" w:rsidRDefault="00D65CD9"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8" w:history="1">
              <w:r w:rsidR="006C23BF" w:rsidRPr="006C23BF">
                <w:rPr>
                  <w:rStyle w:val="Hyperlink"/>
                  <w:rFonts w:ascii="Arial" w:hAnsi="Arial" w:cs="Arial"/>
                  <w:sz w:val="20"/>
                </w:rPr>
                <w:t xml:space="preserve">Received comments </w:t>
              </w:r>
            </w:hyperlink>
            <w:r w:rsidR="006C23BF">
              <w:rPr>
                <w:rStyle w:val="Hyperlink"/>
                <w:rFonts w:ascii="Arial" w:hAnsi="Arial" w:cs="Arial"/>
                <w:color w:val="auto"/>
                <w:sz w:val="20"/>
                <w:u w:val="none"/>
              </w:rPr>
              <w:t>posted online.</w:t>
            </w:r>
          </w:p>
          <w:p w14:paraId="7E363F91" w14:textId="76280404"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6C46AA" w:rsidRPr="00B664C5" w14:paraId="7AF90E00"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6C46AA" w:rsidRDefault="006C46AA" w:rsidP="006C46AA">
            <w:pPr>
              <w:spacing w:before="60" w:after="60"/>
              <w:rPr>
                <w:rFonts w:ascii="Arial" w:hAnsi="Arial" w:cs="Arial"/>
                <w:sz w:val="20"/>
              </w:rPr>
            </w:pPr>
            <w:r>
              <w:rPr>
                <w:rFonts w:ascii="Arial" w:hAnsi="Arial" w:cs="Arial"/>
                <w:sz w:val="20"/>
              </w:rPr>
              <w:t>China MIIT</w:t>
            </w:r>
          </w:p>
          <w:p w14:paraId="4B37FD18" w14:textId="77777777" w:rsidR="006C46AA" w:rsidRPr="00102B9A" w:rsidRDefault="00D65CD9" w:rsidP="006C46AA">
            <w:pPr>
              <w:spacing w:before="60" w:after="60"/>
              <w:rPr>
                <w:rFonts w:ascii="Arial" w:hAnsi="Arial" w:cs="Arial"/>
                <w:b w:val="0"/>
                <w:sz w:val="20"/>
              </w:rPr>
            </w:pPr>
            <w:hyperlink r:id="rId29" w:history="1">
              <w:r w:rsidR="006C46AA" w:rsidRPr="002C3DD1">
                <w:rPr>
                  <w:rStyle w:val="Hyperlink"/>
                  <w:rFonts w:ascii="Arial" w:hAnsi="Arial" w:cs="Arial"/>
                  <w:b w:val="0"/>
                  <w:bCs w:val="0"/>
                  <w:sz w:val="20"/>
                </w:rPr>
                <w:t>Proposed abolition of two normative documents</w:t>
              </w:r>
              <w:r w:rsidR="006C46AA">
                <w:rPr>
                  <w:rStyle w:val="Hyperlink"/>
                  <w:rFonts w:ascii="Arial" w:hAnsi="Arial" w:cs="Arial"/>
                  <w:b w:val="0"/>
                  <w:bCs w:val="0"/>
                  <w:sz w:val="20"/>
                </w:rPr>
                <w:t xml:space="preserve"> re: </w:t>
              </w:r>
              <w:r w:rsidR="006C46AA" w:rsidRPr="002C3DD1">
                <w:rPr>
                  <w:rStyle w:val="Hyperlink"/>
                  <w:rFonts w:ascii="Arial" w:hAnsi="Arial" w:cs="Arial"/>
                  <w:b w:val="0"/>
                  <w:bCs w:val="0"/>
                  <w:sz w:val="20"/>
                </w:rPr>
                <w:t xml:space="preserve">40-50 </w:t>
              </w:r>
              <w:r w:rsidR="006C46AA">
                <w:rPr>
                  <w:rStyle w:val="Hyperlink"/>
                  <w:rFonts w:ascii="Arial" w:hAnsi="Arial" w:cs="Arial"/>
                  <w:b w:val="0"/>
                  <w:bCs w:val="0"/>
                  <w:sz w:val="20"/>
                </w:rPr>
                <w:t>GHz</w:t>
              </w:r>
              <w:r w:rsidR="006C46AA" w:rsidRPr="002C3DD1">
                <w:rPr>
                  <w:rStyle w:val="Hyperlink"/>
                  <w:rFonts w:ascii="Arial" w:hAnsi="Arial" w:cs="Arial"/>
                  <w:b w:val="0"/>
                  <w:bCs w:val="0"/>
                  <w:sz w:val="20"/>
                </w:rPr>
                <w:t xml:space="preserve"> </w:t>
              </w:r>
              <w:r w:rsidR="006C46AA">
                <w:rPr>
                  <w:rStyle w:val="Hyperlink"/>
                  <w:rFonts w:ascii="Arial" w:hAnsi="Arial" w:cs="Arial"/>
                  <w:b w:val="0"/>
                  <w:bCs w:val="0"/>
                  <w:sz w:val="20"/>
                </w:rPr>
                <w:t>b</w:t>
              </w:r>
              <w:r w:rsidR="006C46AA" w:rsidRPr="002C3DD1">
                <w:rPr>
                  <w:rStyle w:val="Hyperlink"/>
                  <w:rFonts w:ascii="Arial" w:hAnsi="Arial" w:cs="Arial"/>
                  <w:b w:val="0"/>
                  <w:bCs w:val="0"/>
                  <w:sz w:val="20"/>
                </w:rPr>
                <w:t>and</w:t>
              </w:r>
            </w:hyperlink>
          </w:p>
        </w:tc>
        <w:tc>
          <w:tcPr>
            <w:tcW w:w="1890" w:type="dxa"/>
          </w:tcPr>
          <w:p w14:paraId="3DF55710"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4231B6" w14:textId="77777777" w:rsidR="006C46AA" w:rsidRPr="00B664C5" w:rsidRDefault="00D65CD9" w:rsidP="006C46A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0" w:history="1">
              <w:r w:rsidR="006C46AA">
                <w:rPr>
                  <w:rStyle w:val="Hyperlink"/>
                  <w:rFonts w:ascii="Arial" w:hAnsi="Arial" w:cs="Arial"/>
                  <w:sz w:val="20"/>
                </w:rPr>
                <w:t>18-23/0098r4</w:t>
              </w:r>
            </w:hyperlink>
          </w:p>
        </w:tc>
        <w:tc>
          <w:tcPr>
            <w:tcW w:w="2695" w:type="dxa"/>
          </w:tcPr>
          <w:p w14:paraId="2079F13B"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1"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620D8222"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sidR="006B690E">
              <w:rPr>
                <w:rStyle w:val="Hyperlink"/>
                <w:rFonts w:ascii="Arial" w:hAnsi="Arial" w:cs="Arial"/>
                <w:color w:val="auto"/>
                <w:sz w:val="20"/>
                <w:u w:val="none"/>
              </w:rPr>
              <w:t>LMSC</w:t>
            </w:r>
            <w:r w:rsidRPr="00E95B10">
              <w:rPr>
                <w:rStyle w:val="Hyperlink"/>
                <w:rFonts w:ascii="Arial" w:hAnsi="Arial" w:cs="Arial"/>
                <w:color w:val="auto"/>
                <w:sz w:val="20"/>
                <w:u w:val="none"/>
              </w:rPr>
              <w:t xml:space="preserve"> </w:t>
            </w:r>
            <w:hyperlink r:id="rId32"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6C46AA" w:rsidRPr="00AF6120"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3AF4" w:rsidRPr="00B664C5" w14:paraId="19B0947A"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273AF4" w:rsidRPr="00B664C5" w:rsidRDefault="00273AF4" w:rsidP="00273AF4">
            <w:pPr>
              <w:spacing w:before="60" w:after="60"/>
              <w:rPr>
                <w:rFonts w:ascii="Arial" w:hAnsi="Arial" w:cs="Arial"/>
                <w:sz w:val="20"/>
              </w:rPr>
            </w:pPr>
            <w:r>
              <w:rPr>
                <w:rFonts w:ascii="Arial" w:hAnsi="Arial" w:cs="Arial"/>
                <w:sz w:val="20"/>
              </w:rPr>
              <w:t>Colombia ANE</w:t>
            </w:r>
          </w:p>
          <w:p w14:paraId="567F94B8" w14:textId="0CF31FCF" w:rsidR="00273AF4" w:rsidRDefault="00D65CD9" w:rsidP="00273AF4">
            <w:pPr>
              <w:spacing w:before="60" w:after="60"/>
              <w:rPr>
                <w:rFonts w:ascii="Arial" w:hAnsi="Arial" w:cs="Arial"/>
                <w:sz w:val="20"/>
              </w:rPr>
            </w:pPr>
            <w:hyperlink r:id="rId33" w:history="1">
              <w:r w:rsidR="00273AF4"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273AF4" w:rsidRPr="00B664C5"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9789D9" w14:textId="125615B1" w:rsidR="00273AF4" w:rsidRPr="00B3175C" w:rsidRDefault="00273AF4" w:rsidP="00273AF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273AF4" w:rsidRP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678FFB82" w14:textId="140B9487"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273AF4" w:rsidRPr="00B664C5" w14:paraId="5764E041" w14:textId="77777777" w:rsidTr="00FE0F62">
        <w:trPr>
          <w:cantSplit/>
        </w:trPr>
        <w:tc>
          <w:tcPr>
            <w:cnfStyle w:val="001000000000" w:firstRow="0" w:lastRow="0" w:firstColumn="1" w:lastColumn="0" w:oddVBand="0" w:evenVBand="0" w:oddHBand="0" w:evenHBand="0" w:firstRowFirstColumn="0" w:firstRowLastColumn="0" w:lastRowFirstColumn="0" w:lastRowLastColumn="0"/>
            <w:tcW w:w="3145" w:type="dxa"/>
          </w:tcPr>
          <w:p w14:paraId="023A6757" w14:textId="77777777" w:rsidR="00273AF4" w:rsidRPr="00B664C5" w:rsidRDefault="00273AF4" w:rsidP="00273AF4">
            <w:pPr>
              <w:spacing w:before="60" w:after="60"/>
              <w:rPr>
                <w:rFonts w:ascii="Arial" w:hAnsi="Arial" w:cs="Arial"/>
                <w:sz w:val="20"/>
              </w:rPr>
            </w:pPr>
            <w:r>
              <w:rPr>
                <w:rFonts w:ascii="Arial" w:hAnsi="Arial" w:cs="Arial"/>
                <w:sz w:val="20"/>
              </w:rPr>
              <w:t>Europe RSPG</w:t>
            </w:r>
          </w:p>
          <w:p w14:paraId="406FB791" w14:textId="159B2337" w:rsidR="00273AF4" w:rsidRDefault="00D65CD9" w:rsidP="00273AF4">
            <w:pPr>
              <w:spacing w:before="60" w:after="60"/>
              <w:rPr>
                <w:rFonts w:ascii="Arial" w:hAnsi="Arial" w:cs="Arial"/>
                <w:sz w:val="20"/>
              </w:rPr>
            </w:pPr>
            <w:hyperlink r:id="rId34" w:history="1">
              <w:r w:rsidR="00273AF4" w:rsidRPr="004E688F">
                <w:rPr>
                  <w:rStyle w:val="Hyperlink"/>
                  <w:rFonts w:ascii="Arial" w:hAnsi="Arial" w:cs="Arial"/>
                  <w:b w:val="0"/>
                  <w:bCs w:val="0"/>
                  <w:sz w:val="20"/>
                </w:rPr>
                <w:t>Questionnaire on long-term vision for the upper 6 GHz band</w:t>
              </w:r>
            </w:hyperlink>
          </w:p>
        </w:tc>
        <w:tc>
          <w:tcPr>
            <w:tcW w:w="1890" w:type="dxa"/>
          </w:tcPr>
          <w:p w14:paraId="7BA2A7B5"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2A08BA79" w14:textId="77777777" w:rsidR="00273AF4" w:rsidRPr="00B664C5"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August 2024</w:t>
            </w:r>
          </w:p>
          <w:p w14:paraId="18E20C38"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2FB9251" w14:textId="2BE68734" w:rsidR="00273AF4" w:rsidRDefault="00D65CD9" w:rsidP="00273AF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5" w:history="1">
              <w:r w:rsidR="00273AF4" w:rsidRPr="002A54F8">
                <w:rPr>
                  <w:rStyle w:val="Hyperlink"/>
                  <w:rFonts w:ascii="Arial" w:hAnsi="Arial" w:cs="Arial"/>
                  <w:sz w:val="20"/>
                </w:rPr>
                <w:t>18-24/0072r8</w:t>
              </w:r>
            </w:hyperlink>
          </w:p>
        </w:tc>
        <w:tc>
          <w:tcPr>
            <w:tcW w:w="2695" w:type="dxa"/>
          </w:tcPr>
          <w:p w14:paraId="45DDA829" w14:textId="77777777"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6" w:history="1">
              <w:r w:rsidRPr="00FC34BD">
                <w:rPr>
                  <w:rStyle w:val="Hyperlink"/>
                  <w:rFonts w:ascii="Arial" w:hAnsi="Arial" w:cs="Arial"/>
                  <w:sz w:val="20"/>
                </w:rPr>
                <w:t>approves</w:t>
              </w:r>
            </w:hyperlink>
            <w:r>
              <w:rPr>
                <w:rFonts w:ascii="Arial" w:hAnsi="Arial" w:cs="Arial"/>
                <w:sz w:val="20"/>
              </w:rPr>
              <w:t xml:space="preserve"> the document on 8 August 2024.</w:t>
            </w:r>
          </w:p>
          <w:p w14:paraId="638917AA" w14:textId="21759078" w:rsidR="00273AF4" w:rsidRDefault="00273AF4" w:rsidP="00273AF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7"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7828FC52" w14:textId="42457EF8" w:rsidR="00273AF4" w:rsidRPr="00310F55"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73AF4" w:rsidRPr="000A45A3" w14:paraId="546FA541" w14:textId="77777777" w:rsidTr="00D64C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06EC4BA" w14:textId="77777777" w:rsidR="00273AF4" w:rsidRPr="00B664C5" w:rsidRDefault="00273AF4" w:rsidP="00273AF4">
            <w:pPr>
              <w:spacing w:before="60" w:after="60"/>
              <w:rPr>
                <w:rFonts w:ascii="Arial" w:hAnsi="Arial" w:cs="Arial"/>
                <w:sz w:val="20"/>
              </w:rPr>
            </w:pPr>
            <w:r>
              <w:rPr>
                <w:rFonts w:ascii="Arial" w:hAnsi="Arial" w:cs="Arial"/>
                <w:sz w:val="20"/>
              </w:rPr>
              <w:lastRenderedPageBreak/>
              <w:t>Mexico IFT</w:t>
            </w:r>
          </w:p>
          <w:p w14:paraId="547DD79B" w14:textId="77777777" w:rsidR="00273AF4" w:rsidRDefault="00D65CD9" w:rsidP="00273AF4">
            <w:pPr>
              <w:spacing w:before="60" w:after="60"/>
              <w:rPr>
                <w:rFonts w:ascii="Arial" w:hAnsi="Arial" w:cs="Arial"/>
                <w:sz w:val="20"/>
              </w:rPr>
            </w:pPr>
            <w:hyperlink r:id="rId38" w:history="1">
              <w:r w:rsidR="00273AF4" w:rsidRPr="002C000E">
                <w:rPr>
                  <w:rStyle w:val="Hyperlink"/>
                  <w:rFonts w:ascii="Arial" w:hAnsi="Arial" w:cs="Arial"/>
                  <w:b w:val="0"/>
                  <w:bCs w:val="0"/>
                  <w:sz w:val="20"/>
                </w:rPr>
                <w:t>Public consultation re the 64 GHz - 71 GHz frequency band</w:t>
              </w:r>
            </w:hyperlink>
          </w:p>
        </w:tc>
        <w:tc>
          <w:tcPr>
            <w:tcW w:w="1890" w:type="dxa"/>
          </w:tcPr>
          <w:p w14:paraId="7AC52C72"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79471B21" w14:textId="77777777" w:rsidR="00273AF4" w:rsidRPr="00B664C5"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37E8BBCC"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6794FDB" w14:textId="77777777" w:rsidR="00273AF4" w:rsidRDefault="00D65CD9" w:rsidP="00273AF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9" w:history="1">
              <w:r w:rsidR="00273AF4">
                <w:rPr>
                  <w:rStyle w:val="Hyperlink"/>
                  <w:rFonts w:ascii="Arial" w:hAnsi="Arial" w:cs="Arial"/>
                  <w:sz w:val="20"/>
                </w:rPr>
                <w:t>18-24/0092r4</w:t>
              </w:r>
            </w:hyperlink>
          </w:p>
        </w:tc>
        <w:tc>
          <w:tcPr>
            <w:tcW w:w="2695" w:type="dxa"/>
          </w:tcPr>
          <w:p w14:paraId="26F98117" w14:textId="77777777"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0"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4CDA2500" w14:textId="19363CB8" w:rsidR="00273AF4" w:rsidRDefault="00273AF4" w:rsidP="00273AF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1" w:history="1">
              <w:r w:rsidRPr="00BE18E9">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 October 2024</w:t>
            </w:r>
            <w:r w:rsidRPr="00E95B10">
              <w:rPr>
                <w:rStyle w:val="Hyperlink"/>
                <w:rFonts w:ascii="Arial" w:hAnsi="Arial" w:cs="Arial"/>
                <w:color w:val="auto"/>
                <w:sz w:val="20"/>
                <w:u w:val="none"/>
              </w:rPr>
              <w:t>.</w:t>
            </w:r>
          </w:p>
          <w:p w14:paraId="67CA3C13" w14:textId="77777777" w:rsidR="00273AF4" w:rsidRPr="0018771A"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273AF4" w:rsidRPr="00B664C5" w14:paraId="7E63BCED" w14:textId="77777777" w:rsidTr="003444A3">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273AF4" w:rsidRPr="00B664C5" w:rsidRDefault="00273AF4" w:rsidP="00273AF4">
            <w:pPr>
              <w:spacing w:before="60" w:after="60"/>
              <w:rPr>
                <w:rFonts w:ascii="Arial" w:hAnsi="Arial" w:cs="Arial"/>
                <w:sz w:val="20"/>
              </w:rPr>
            </w:pPr>
            <w:r>
              <w:rPr>
                <w:rFonts w:ascii="Arial" w:hAnsi="Arial" w:cs="Arial"/>
                <w:sz w:val="20"/>
              </w:rPr>
              <w:t>Oman TRA</w:t>
            </w:r>
          </w:p>
          <w:p w14:paraId="377310FD" w14:textId="77777777" w:rsidR="00273AF4" w:rsidRDefault="00D65CD9" w:rsidP="00273AF4">
            <w:pPr>
              <w:spacing w:before="60" w:after="60"/>
              <w:rPr>
                <w:rFonts w:ascii="Arial" w:hAnsi="Arial" w:cs="Arial"/>
                <w:sz w:val="20"/>
              </w:rPr>
            </w:pPr>
            <w:hyperlink r:id="rId42" w:history="1">
              <w:r w:rsidR="00273AF4"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273AF4" w:rsidRPr="00B664C5"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B37D2F" w14:textId="3901DDA1" w:rsidR="00273AF4" w:rsidRPr="00FE36ED" w:rsidRDefault="00D65CD9" w:rsidP="00273AF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3" w:history="1">
              <w:r w:rsidR="00273AF4">
                <w:rPr>
                  <w:rStyle w:val="Hyperlink"/>
                  <w:rFonts w:ascii="Arial" w:hAnsi="Arial" w:cs="Arial"/>
                  <w:sz w:val="20"/>
                </w:rPr>
                <w:t>18-24/0085r4</w:t>
              </w:r>
            </w:hyperlink>
          </w:p>
        </w:tc>
        <w:tc>
          <w:tcPr>
            <w:tcW w:w="2695" w:type="dxa"/>
          </w:tcPr>
          <w:p w14:paraId="28D65243" w14:textId="77777777"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4"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7FCB6D0D" w:rsidR="00273AF4" w:rsidRDefault="00273AF4" w:rsidP="00273AF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5"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273AF4" w:rsidRPr="0089772C" w:rsidRDefault="00273AF4" w:rsidP="00273AF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3AF4" w:rsidRPr="000A45A3" w14:paraId="311ADE6A"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FAFE631" w14:textId="77777777" w:rsidR="00273AF4" w:rsidRPr="00B664C5" w:rsidRDefault="00273AF4" w:rsidP="00273AF4">
            <w:pPr>
              <w:spacing w:before="60" w:after="60"/>
              <w:rPr>
                <w:rFonts w:ascii="Arial" w:hAnsi="Arial" w:cs="Arial"/>
                <w:sz w:val="20"/>
              </w:rPr>
            </w:pPr>
            <w:r>
              <w:rPr>
                <w:rFonts w:ascii="Arial" w:hAnsi="Arial" w:cs="Arial"/>
                <w:sz w:val="20"/>
              </w:rPr>
              <w:t>Qatar CRA</w:t>
            </w:r>
          </w:p>
          <w:p w14:paraId="71A30D5D" w14:textId="4A1ED97D" w:rsidR="00273AF4" w:rsidRDefault="00D65CD9" w:rsidP="00273AF4">
            <w:pPr>
              <w:spacing w:before="60" w:after="60"/>
              <w:rPr>
                <w:rFonts w:ascii="Arial" w:hAnsi="Arial" w:cs="Arial"/>
                <w:sz w:val="20"/>
              </w:rPr>
            </w:pPr>
            <w:hyperlink r:id="rId46" w:history="1">
              <w:r w:rsidR="00273AF4" w:rsidRPr="008A7C05">
                <w:rPr>
                  <w:rStyle w:val="Hyperlink"/>
                  <w:rFonts w:ascii="Arial" w:hAnsi="Arial" w:cs="Arial"/>
                  <w:b w:val="0"/>
                  <w:bCs w:val="0"/>
                  <w:sz w:val="20"/>
                </w:rPr>
                <w:t>Public Consultation on the updated Version of the Class License for Short Range Devices</w:t>
              </w:r>
            </w:hyperlink>
          </w:p>
        </w:tc>
        <w:tc>
          <w:tcPr>
            <w:tcW w:w="1890" w:type="dxa"/>
          </w:tcPr>
          <w:p w14:paraId="1C8A7BA3"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June 2024 / </w:t>
            </w:r>
          </w:p>
          <w:p w14:paraId="07B5CCEC" w14:textId="77777777" w:rsidR="00273AF4" w:rsidRPr="00B664C5"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174492D0"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CC0E9F0" w14:textId="64832FC1" w:rsidR="00273AF4" w:rsidRDefault="00D65CD9" w:rsidP="00273AF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7" w:history="1">
              <w:r w:rsidR="00273AF4">
                <w:rPr>
                  <w:rStyle w:val="Hyperlink"/>
                  <w:rFonts w:ascii="Arial" w:hAnsi="Arial" w:cs="Arial"/>
                  <w:sz w:val="20"/>
                </w:rPr>
                <w:t>18-24/0056r6</w:t>
              </w:r>
            </w:hyperlink>
          </w:p>
        </w:tc>
        <w:tc>
          <w:tcPr>
            <w:tcW w:w="2695" w:type="dxa"/>
          </w:tcPr>
          <w:p w14:paraId="17CBFDE5" w14:textId="77777777"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8" w:history="1">
              <w:r w:rsidRPr="00590756">
                <w:rPr>
                  <w:rStyle w:val="Hyperlink"/>
                  <w:rFonts w:ascii="Arial" w:hAnsi="Arial" w:cs="Arial"/>
                  <w:sz w:val="20"/>
                </w:rPr>
                <w:t>approves</w:t>
              </w:r>
            </w:hyperlink>
            <w:r>
              <w:rPr>
                <w:rFonts w:ascii="Arial" w:hAnsi="Arial" w:cs="Arial"/>
                <w:sz w:val="20"/>
              </w:rPr>
              <w:t xml:space="preserve"> the document on 13 June 2024.</w:t>
            </w:r>
          </w:p>
          <w:p w14:paraId="07D7FA8F" w14:textId="4326B7E5" w:rsidR="00273AF4" w:rsidRDefault="00273AF4" w:rsidP="00273AF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9" w:history="1">
              <w:r w:rsidRPr="00951291">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2 July 2024</w:t>
            </w:r>
            <w:r w:rsidRPr="00E95B10">
              <w:rPr>
                <w:rStyle w:val="Hyperlink"/>
                <w:rFonts w:ascii="Arial" w:hAnsi="Arial" w:cs="Arial"/>
                <w:color w:val="auto"/>
                <w:sz w:val="20"/>
                <w:u w:val="none"/>
              </w:rPr>
              <w:t>.</w:t>
            </w:r>
          </w:p>
          <w:p w14:paraId="4FDB74C1" w14:textId="03B3F48E" w:rsidR="00273AF4" w:rsidRPr="00E95B10"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273AF4" w:rsidRPr="000A45A3" w14:paraId="2FA94F04"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13502A" w14:textId="77777777" w:rsidR="00273AF4" w:rsidRPr="00B664C5" w:rsidRDefault="00273AF4" w:rsidP="00273AF4">
            <w:pPr>
              <w:spacing w:before="60" w:after="60"/>
              <w:rPr>
                <w:rFonts w:ascii="Arial" w:hAnsi="Arial" w:cs="Arial"/>
                <w:sz w:val="20"/>
              </w:rPr>
            </w:pPr>
            <w:r>
              <w:rPr>
                <w:rFonts w:ascii="Arial" w:hAnsi="Arial" w:cs="Arial"/>
                <w:sz w:val="20"/>
              </w:rPr>
              <w:t>Qatar CRA</w:t>
            </w:r>
          </w:p>
          <w:p w14:paraId="5D9467D0" w14:textId="69F742CE" w:rsidR="00273AF4" w:rsidRDefault="00D65CD9" w:rsidP="00273AF4">
            <w:pPr>
              <w:spacing w:before="60" w:after="60"/>
              <w:rPr>
                <w:rFonts w:ascii="Arial" w:hAnsi="Arial" w:cs="Arial"/>
                <w:sz w:val="20"/>
              </w:rPr>
            </w:pPr>
            <w:hyperlink r:id="rId50" w:history="1">
              <w:r w:rsidR="00273AF4" w:rsidRPr="00E81B46">
                <w:rPr>
                  <w:rStyle w:val="Hyperlink"/>
                  <w:rFonts w:ascii="Arial" w:hAnsi="Arial" w:cs="Arial"/>
                  <w:b w:val="0"/>
                  <w:bCs w:val="0"/>
                  <w:sz w:val="20"/>
                </w:rPr>
                <w:t xml:space="preserve">Public Consultation - Position Paper on </w:t>
              </w:r>
              <w:proofErr w:type="spellStart"/>
              <w:r w:rsidR="00273AF4" w:rsidRPr="00E81B46">
                <w:rPr>
                  <w:rStyle w:val="Hyperlink"/>
                  <w:rFonts w:ascii="Arial" w:hAnsi="Arial" w:cs="Arial"/>
                  <w:b w:val="0"/>
                  <w:bCs w:val="0"/>
                  <w:sz w:val="20"/>
                </w:rPr>
                <w:t>IoT</w:t>
              </w:r>
              <w:proofErr w:type="spellEnd"/>
              <w:r w:rsidR="00273AF4" w:rsidRPr="00E81B46">
                <w:rPr>
                  <w:rStyle w:val="Hyperlink"/>
                  <w:rFonts w:ascii="Arial" w:hAnsi="Arial" w:cs="Arial"/>
                  <w:b w:val="0"/>
                  <w:bCs w:val="0"/>
                  <w:sz w:val="20"/>
                </w:rPr>
                <w:t xml:space="preserve"> and M2M in the State of Qatar </w:t>
              </w:r>
            </w:hyperlink>
          </w:p>
        </w:tc>
        <w:tc>
          <w:tcPr>
            <w:tcW w:w="1890" w:type="dxa"/>
          </w:tcPr>
          <w:p w14:paraId="4DCADA3D"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September 2024 / </w:t>
            </w:r>
          </w:p>
          <w:p w14:paraId="7A23243B" w14:textId="77777777" w:rsidR="00273AF4" w:rsidRPr="00B664C5"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215F8B87"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9788246" w14:textId="3131F5FA" w:rsidR="00273AF4" w:rsidRDefault="00D65CD9" w:rsidP="00273AF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1" w:history="1">
              <w:r w:rsidR="00273AF4" w:rsidRPr="00F64F4A">
                <w:rPr>
                  <w:rStyle w:val="Hyperlink"/>
                  <w:rFonts w:ascii="Arial" w:hAnsi="Arial" w:cs="Arial"/>
                  <w:sz w:val="20"/>
                </w:rPr>
                <w:t>18-24/0091r5</w:t>
              </w:r>
            </w:hyperlink>
          </w:p>
        </w:tc>
        <w:tc>
          <w:tcPr>
            <w:tcW w:w="2695" w:type="dxa"/>
          </w:tcPr>
          <w:p w14:paraId="64B64C1D" w14:textId="77777777"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2"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4F2A952A" w14:textId="7E96CD78"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3" w:history="1">
              <w:r w:rsidRPr="008A002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September 2024</w:t>
            </w:r>
            <w:r w:rsidRPr="00E95B10">
              <w:rPr>
                <w:rStyle w:val="Hyperlink"/>
                <w:rFonts w:ascii="Arial" w:hAnsi="Arial" w:cs="Arial"/>
                <w:color w:val="auto"/>
                <w:sz w:val="20"/>
                <w:u w:val="none"/>
              </w:rPr>
              <w:t>.</w:t>
            </w:r>
          </w:p>
        </w:tc>
      </w:tr>
      <w:tr w:rsidR="00273AF4" w:rsidRPr="000A45A3" w14:paraId="01EE46A1"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273AF4" w:rsidRPr="00B664C5" w:rsidRDefault="00273AF4" w:rsidP="00273AF4">
            <w:pPr>
              <w:spacing w:before="60" w:after="60"/>
              <w:rPr>
                <w:rFonts w:ascii="Arial" w:hAnsi="Arial" w:cs="Arial"/>
                <w:sz w:val="20"/>
              </w:rPr>
            </w:pPr>
            <w:r>
              <w:rPr>
                <w:rFonts w:ascii="Arial" w:hAnsi="Arial" w:cs="Arial"/>
                <w:sz w:val="20"/>
              </w:rPr>
              <w:t>South Africa ICASA</w:t>
            </w:r>
          </w:p>
          <w:p w14:paraId="7A68748B" w14:textId="77777777" w:rsidR="00273AF4" w:rsidRPr="003A0305" w:rsidRDefault="00D65CD9" w:rsidP="00273AF4">
            <w:pPr>
              <w:spacing w:before="60" w:after="60"/>
              <w:rPr>
                <w:rFonts w:ascii="Arial" w:hAnsi="Arial" w:cs="Arial"/>
                <w:b w:val="0"/>
                <w:sz w:val="20"/>
              </w:rPr>
            </w:pPr>
            <w:hyperlink r:id="rId54" w:history="1">
              <w:r w:rsidR="00273AF4" w:rsidRPr="003A0305">
                <w:rPr>
                  <w:rStyle w:val="Hyperlink"/>
                  <w:rFonts w:ascii="Arial" w:hAnsi="Arial" w:cs="Arial"/>
                  <w:b w:val="0"/>
                  <w:bCs w:val="0"/>
                  <w:sz w:val="20"/>
                </w:rPr>
                <w:t>Draft Radio Frequency Mitigation Plan</w:t>
              </w:r>
            </w:hyperlink>
          </w:p>
        </w:tc>
        <w:tc>
          <w:tcPr>
            <w:tcW w:w="1890" w:type="dxa"/>
          </w:tcPr>
          <w:p w14:paraId="144BEE23"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273AF4" w:rsidRPr="00B664C5"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102964B" w14:textId="622BFD59" w:rsidR="00273AF4" w:rsidRPr="0007211A" w:rsidRDefault="00D65CD9" w:rsidP="00273AF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5" w:history="1">
              <w:r w:rsidR="00273AF4">
                <w:rPr>
                  <w:rStyle w:val="Hyperlink"/>
                  <w:rFonts w:ascii="Arial" w:hAnsi="Arial" w:cs="Arial"/>
                  <w:sz w:val="20"/>
                </w:rPr>
                <w:t>18-24/0054r4</w:t>
              </w:r>
            </w:hyperlink>
          </w:p>
        </w:tc>
        <w:tc>
          <w:tcPr>
            <w:tcW w:w="2695" w:type="dxa"/>
          </w:tcPr>
          <w:p w14:paraId="5B4C5F36" w14:textId="77777777"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6"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389748A7" w:rsidR="00273AF4" w:rsidRDefault="00273AF4" w:rsidP="00273AF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7"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273AF4" w:rsidRPr="007C2695" w:rsidRDefault="00273AF4" w:rsidP="00273AF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3AF4" w:rsidRPr="000A45A3" w14:paraId="43078140"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D3D995" w14:textId="77777777" w:rsidR="00273AF4" w:rsidRPr="00B664C5" w:rsidRDefault="00273AF4" w:rsidP="00273AF4">
            <w:pPr>
              <w:spacing w:before="60" w:after="60"/>
              <w:rPr>
                <w:rFonts w:ascii="Arial" w:hAnsi="Arial" w:cs="Arial"/>
                <w:sz w:val="20"/>
              </w:rPr>
            </w:pPr>
            <w:r>
              <w:rPr>
                <w:rFonts w:ascii="Arial" w:hAnsi="Arial" w:cs="Arial"/>
                <w:sz w:val="20"/>
              </w:rPr>
              <w:t>Thailand NBTC</w:t>
            </w:r>
          </w:p>
          <w:p w14:paraId="4E484053" w14:textId="7F4F195E" w:rsidR="00273AF4" w:rsidRDefault="00D65CD9" w:rsidP="00273AF4">
            <w:pPr>
              <w:spacing w:before="60" w:after="60"/>
              <w:rPr>
                <w:rFonts w:ascii="Arial" w:hAnsi="Arial" w:cs="Arial"/>
                <w:sz w:val="20"/>
              </w:rPr>
            </w:pPr>
            <w:hyperlink r:id="rId58" w:history="1">
              <w:r w:rsidR="00273AF4"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188D2F1A"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7B54A6F9" w14:textId="77777777" w:rsidR="00273AF4" w:rsidRPr="00B664C5"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44D8972E"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42C902F" w14:textId="799696F0" w:rsidR="00273AF4" w:rsidRDefault="00D65CD9" w:rsidP="00273AF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9" w:history="1">
              <w:r w:rsidR="00273AF4">
                <w:rPr>
                  <w:rStyle w:val="Hyperlink"/>
                  <w:rFonts w:ascii="Arial" w:hAnsi="Arial" w:cs="Arial"/>
                  <w:sz w:val="20"/>
                </w:rPr>
                <w:t>18-24/0036r4</w:t>
              </w:r>
            </w:hyperlink>
          </w:p>
        </w:tc>
        <w:tc>
          <w:tcPr>
            <w:tcW w:w="2695" w:type="dxa"/>
          </w:tcPr>
          <w:p w14:paraId="21297864" w14:textId="77777777"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0" w:history="1">
              <w:r w:rsidRPr="00397279">
                <w:rPr>
                  <w:rStyle w:val="Hyperlink"/>
                  <w:rFonts w:ascii="Arial" w:hAnsi="Arial" w:cs="Arial"/>
                  <w:sz w:val="20"/>
                </w:rPr>
                <w:t>approves</w:t>
              </w:r>
            </w:hyperlink>
            <w:r>
              <w:rPr>
                <w:rFonts w:ascii="Arial" w:hAnsi="Arial" w:cs="Arial"/>
                <w:sz w:val="20"/>
              </w:rPr>
              <w:t xml:space="preserve"> the document on 11 April 2024.</w:t>
            </w:r>
          </w:p>
          <w:p w14:paraId="4EFC49E7" w14:textId="6B6053EF" w:rsidR="00273AF4" w:rsidRDefault="00273AF4" w:rsidP="00273AF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1"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7CA4380F" w14:textId="3FABF7E3"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3AF4" w:rsidRPr="000A45A3" w14:paraId="21BEE5ED"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B54F4E3" w14:textId="77777777" w:rsidR="00273AF4" w:rsidRPr="00B664C5" w:rsidRDefault="00273AF4" w:rsidP="00273AF4">
            <w:pPr>
              <w:spacing w:before="60" w:after="60"/>
              <w:rPr>
                <w:rFonts w:ascii="Arial" w:hAnsi="Arial" w:cs="Arial"/>
                <w:sz w:val="20"/>
              </w:rPr>
            </w:pPr>
            <w:r>
              <w:rPr>
                <w:rFonts w:ascii="Arial" w:hAnsi="Arial" w:cs="Arial"/>
                <w:sz w:val="20"/>
              </w:rPr>
              <w:lastRenderedPageBreak/>
              <w:t>USA FCC</w:t>
            </w:r>
          </w:p>
          <w:p w14:paraId="43EE287B" w14:textId="45437A10" w:rsidR="00273AF4" w:rsidRDefault="00D65CD9" w:rsidP="00273AF4">
            <w:pPr>
              <w:spacing w:before="60" w:after="60"/>
              <w:rPr>
                <w:rFonts w:ascii="Arial" w:hAnsi="Arial" w:cs="Arial"/>
                <w:sz w:val="20"/>
              </w:rPr>
            </w:pPr>
            <w:hyperlink r:id="rId62" w:history="1">
              <w:r w:rsidR="00273AF4" w:rsidRPr="00571E43">
                <w:rPr>
                  <w:rStyle w:val="Hyperlink"/>
                  <w:rFonts w:ascii="Arial" w:hAnsi="Arial" w:cs="Arial"/>
                  <w:b w:val="0"/>
                  <w:bCs w:val="0"/>
                  <w:sz w:val="20"/>
                </w:rPr>
                <w:t>6 GHz Second Further Notice of Proposed Rulemaking</w:t>
              </w:r>
            </w:hyperlink>
          </w:p>
        </w:tc>
        <w:tc>
          <w:tcPr>
            <w:tcW w:w="1890" w:type="dxa"/>
          </w:tcPr>
          <w:p w14:paraId="48AE8A3C"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6AF9F224"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11CB40D3"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March 2024</w:t>
            </w:r>
          </w:p>
          <w:p w14:paraId="3D8287F0"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53A5DF3F"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April 2024 / </w:t>
            </w:r>
          </w:p>
          <w:p w14:paraId="1D7264A8" w14:textId="77777777" w:rsidR="00273AF4" w:rsidRPr="00B664C5"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April 2024</w:t>
            </w:r>
          </w:p>
          <w:p w14:paraId="2293D35F"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C20B171" w14:textId="488C42AB" w:rsidR="00273AF4" w:rsidRDefault="00D65CD9" w:rsidP="00273AF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3" w:history="1">
              <w:r w:rsidR="00273AF4" w:rsidRPr="00AA1066">
                <w:rPr>
                  <w:rStyle w:val="Hyperlink"/>
                  <w:rFonts w:ascii="Arial" w:hAnsi="Arial" w:cs="Arial"/>
                  <w:sz w:val="20"/>
                </w:rPr>
                <w:t>18-24/0007r11</w:t>
              </w:r>
            </w:hyperlink>
          </w:p>
        </w:tc>
        <w:tc>
          <w:tcPr>
            <w:tcW w:w="2695" w:type="dxa"/>
          </w:tcPr>
          <w:p w14:paraId="47E67875" w14:textId="77777777"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4" w:history="1">
              <w:r w:rsidRPr="00E152A3">
                <w:rPr>
                  <w:rStyle w:val="Hyperlink"/>
                  <w:rFonts w:ascii="Arial" w:hAnsi="Arial" w:cs="Arial"/>
                  <w:sz w:val="20"/>
                </w:rPr>
                <w:t>approves</w:t>
              </w:r>
            </w:hyperlink>
            <w:r>
              <w:rPr>
                <w:rFonts w:ascii="Arial" w:hAnsi="Arial" w:cs="Arial"/>
                <w:sz w:val="20"/>
              </w:rPr>
              <w:t xml:space="preserve"> the document on 14 March 2024.</w:t>
            </w:r>
          </w:p>
          <w:p w14:paraId="6FA7EE47" w14:textId="1264C58E" w:rsidR="00273AF4" w:rsidRDefault="00273AF4" w:rsidP="00273AF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5" w:history="1">
              <w:r w:rsidRPr="00D05F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186D0877" w14:textId="77777777" w:rsidR="00273AF4" w:rsidRPr="008F7F2C" w:rsidRDefault="00273AF4" w:rsidP="00273AF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6" w:history="1">
              <w:r w:rsidRPr="008F7F2C">
                <w:rPr>
                  <w:rStyle w:val="Hyperlink"/>
                  <w:rFonts w:ascii="Arial" w:hAnsi="Arial" w:cs="Arial"/>
                  <w:sz w:val="20"/>
                </w:rPr>
                <w:t>ECFS</w:t>
              </w:r>
            </w:hyperlink>
            <w:r>
              <w:rPr>
                <w:rStyle w:val="Hyperlink"/>
                <w:rFonts w:ascii="Arial" w:hAnsi="Arial" w:cs="Arial"/>
                <w:color w:val="auto"/>
                <w:sz w:val="20"/>
                <w:u w:val="none"/>
              </w:rPr>
              <w:t>.</w:t>
            </w:r>
          </w:p>
          <w:p w14:paraId="2D43EBEE" w14:textId="29EA7BA6"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3AF4" w:rsidRPr="00B664C5" w14:paraId="3F95024E" w14:textId="77777777" w:rsidTr="003444A3">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273AF4" w:rsidRPr="00B664C5" w:rsidRDefault="00273AF4" w:rsidP="00273AF4">
            <w:pPr>
              <w:spacing w:before="60" w:after="60"/>
              <w:rPr>
                <w:rFonts w:ascii="Arial" w:hAnsi="Arial" w:cs="Arial"/>
                <w:sz w:val="20"/>
              </w:rPr>
            </w:pPr>
            <w:r>
              <w:rPr>
                <w:rFonts w:ascii="Arial" w:hAnsi="Arial" w:cs="Arial"/>
                <w:sz w:val="20"/>
              </w:rPr>
              <w:t>USA FCC</w:t>
            </w:r>
          </w:p>
          <w:p w14:paraId="339FB19C" w14:textId="77777777" w:rsidR="00273AF4" w:rsidRPr="005F5696" w:rsidRDefault="00D65CD9" w:rsidP="00273AF4">
            <w:pPr>
              <w:spacing w:before="60" w:after="60"/>
              <w:rPr>
                <w:rFonts w:ascii="Arial" w:hAnsi="Arial" w:cs="Arial"/>
                <w:b w:val="0"/>
                <w:sz w:val="20"/>
              </w:rPr>
            </w:pPr>
            <w:hyperlink r:id="rId67" w:history="1">
              <w:proofErr w:type="spellStart"/>
              <w:r w:rsidR="00273AF4" w:rsidRPr="005F5696">
                <w:rPr>
                  <w:rStyle w:val="Hyperlink"/>
                  <w:rFonts w:ascii="Arial" w:hAnsi="Arial" w:cs="Arial"/>
                  <w:b w:val="0"/>
                  <w:bCs w:val="0"/>
                  <w:sz w:val="20"/>
                </w:rPr>
                <w:t>NextNav’s</w:t>
              </w:r>
              <w:proofErr w:type="spellEnd"/>
              <w:r w:rsidR="00273AF4" w:rsidRPr="005F5696">
                <w:rPr>
                  <w:rStyle w:val="Hyperlink"/>
                  <w:rFonts w:ascii="Arial" w:hAnsi="Arial" w:cs="Arial"/>
                  <w:b w:val="0"/>
                  <w:bCs w:val="0"/>
                  <w:sz w:val="20"/>
                </w:rPr>
                <w:t xml:space="preserve"> petition for rulemaking (WT Docket No. 24-240)</w:t>
              </w:r>
            </w:hyperlink>
          </w:p>
        </w:tc>
        <w:tc>
          <w:tcPr>
            <w:tcW w:w="1890" w:type="dxa"/>
          </w:tcPr>
          <w:p w14:paraId="558E8A6E"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273AF4" w:rsidRPr="00B664C5"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273AF4" w:rsidRPr="00FE36ED" w:rsidRDefault="00D65CD9" w:rsidP="00273AF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68" w:history="1">
              <w:r w:rsidR="00273AF4">
                <w:rPr>
                  <w:rStyle w:val="Hyperlink"/>
                  <w:rFonts w:ascii="Arial" w:hAnsi="Arial" w:cs="Arial"/>
                  <w:sz w:val="20"/>
                </w:rPr>
                <w:t>18-24/0082r8</w:t>
              </w:r>
            </w:hyperlink>
          </w:p>
        </w:tc>
        <w:tc>
          <w:tcPr>
            <w:tcW w:w="2695" w:type="dxa"/>
          </w:tcPr>
          <w:p w14:paraId="692B57DE" w14:textId="77777777"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9"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273AF4" w:rsidRDefault="00273AF4" w:rsidP="00273AF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70"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273AF4" w:rsidRPr="003444A3" w:rsidRDefault="00273AF4" w:rsidP="00273AF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71"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273AF4" w:rsidRPr="00512B8C"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2"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proofErr w:type="spellStart"/>
            <w:r w:rsidRPr="00887CC6">
              <w:rPr>
                <w:rFonts w:ascii="Arial" w:hAnsi="Arial" w:cs="Arial"/>
                <w:sz w:val="18"/>
                <w:szCs w:val="18"/>
              </w:rPr>
              <w:t>Agencia</w:t>
            </w:r>
            <w:proofErr w:type="spellEnd"/>
            <w:r w:rsidRPr="00887CC6">
              <w:rPr>
                <w:rFonts w:ascii="Arial" w:hAnsi="Arial" w:cs="Arial"/>
                <w:sz w:val="18"/>
                <w:szCs w:val="18"/>
              </w:rPr>
              <w:t xml:space="preserve">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1B7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1B72DE">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7713C7">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7713C7">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C51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C51C94">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23F7C18C" w14:textId="5F332FA7" w:rsidR="0053068A" w:rsidRPr="00B664C5" w:rsidRDefault="00EE22C8" w:rsidP="0040159E">
            <w:pPr>
              <w:spacing w:before="60" w:after="60"/>
              <w:rPr>
                <w:rFonts w:ascii="Arial" w:hAnsi="Arial" w:cs="Arial"/>
                <w:sz w:val="18"/>
                <w:szCs w:val="18"/>
              </w:rPr>
            </w:pPr>
            <w:r>
              <w:rPr>
                <w:rFonts w:ascii="Arial" w:hAnsi="Arial" w:cs="Arial"/>
                <w:sz w:val="18"/>
                <w:szCs w:val="18"/>
              </w:rPr>
              <w:t>2</w:t>
            </w:r>
            <w:r w:rsidR="0040159E">
              <w:rPr>
                <w:rFonts w:ascii="Arial" w:hAnsi="Arial" w:cs="Arial"/>
                <w:sz w:val="18"/>
                <w:szCs w:val="18"/>
              </w:rPr>
              <w:t>5</w:t>
            </w:r>
          </w:p>
        </w:tc>
        <w:tc>
          <w:tcPr>
            <w:tcW w:w="1890" w:type="dxa"/>
          </w:tcPr>
          <w:p w14:paraId="72C8D107" w14:textId="5AF73181" w:rsidR="0053068A" w:rsidRPr="00B664C5" w:rsidRDefault="00CD631B" w:rsidP="00D275B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14A27838" w14:textId="6F0E28F0" w:rsidR="001A441B" w:rsidRDefault="001A441B" w:rsidP="001A44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bookmarkStart w:id="0" w:name="_GoBack"/>
            <w:bookmarkEnd w:id="0"/>
            <w:r>
              <w:rPr>
                <w:rFonts w:ascii="Arial" w:hAnsi="Arial" w:cs="Arial"/>
                <w:sz w:val="18"/>
                <w:szCs w:val="18"/>
              </w:rPr>
              <w:t>new consultation</w:t>
            </w:r>
            <w:r w:rsidR="00CD631B">
              <w:rPr>
                <w:rFonts w:ascii="Arial" w:hAnsi="Arial" w:cs="Arial"/>
                <w:sz w:val="18"/>
                <w:szCs w:val="18"/>
              </w:rPr>
              <w:t>s</w:t>
            </w:r>
            <w:r>
              <w:rPr>
                <w:rFonts w:ascii="Arial" w:hAnsi="Arial" w:cs="Arial"/>
                <w:sz w:val="18"/>
                <w:szCs w:val="18"/>
              </w:rPr>
              <w:t xml:space="preserve"> from </w:t>
            </w:r>
            <w:r>
              <w:rPr>
                <w:rFonts w:ascii="Arial" w:hAnsi="Arial" w:cs="Arial"/>
                <w:sz w:val="18"/>
                <w:szCs w:val="18"/>
              </w:rPr>
              <w:t>Belgium BIPT</w:t>
            </w:r>
            <w:r w:rsidR="00CD631B">
              <w:rPr>
                <w:rFonts w:ascii="Arial" w:hAnsi="Arial" w:cs="Arial"/>
                <w:sz w:val="18"/>
                <w:szCs w:val="18"/>
              </w:rPr>
              <w:t xml:space="preserve"> and Czech CTU.</w:t>
            </w:r>
          </w:p>
          <w:p w14:paraId="53AC213D" w14:textId="37EAAF85" w:rsidR="0099012C" w:rsidRPr="00B664C5" w:rsidRDefault="001A441B" w:rsidP="001A44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3"/>
      <w:footerReference w:type="default" r:id="rId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AC945" w14:textId="77777777" w:rsidR="00D65CD9" w:rsidRDefault="00D65CD9">
      <w:r>
        <w:separator/>
      </w:r>
    </w:p>
  </w:endnote>
  <w:endnote w:type="continuationSeparator" w:id="0">
    <w:p w14:paraId="0FDC9061" w14:textId="77777777" w:rsidR="00D65CD9" w:rsidRDefault="00D6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3444A3" w:rsidRPr="00F869E3" w:rsidRDefault="003444A3">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CD631B">
      <w:rPr>
        <w:noProof/>
        <w:lang w:val="fr-CA"/>
      </w:rPr>
      <w:t>7</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3444A3" w:rsidRPr="00F869E3" w:rsidRDefault="003444A3">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87A5F" w14:textId="77777777" w:rsidR="00D65CD9" w:rsidRDefault="00D65CD9">
      <w:r>
        <w:separator/>
      </w:r>
    </w:p>
  </w:footnote>
  <w:footnote w:type="continuationSeparator" w:id="0">
    <w:p w14:paraId="276EF543" w14:textId="77777777" w:rsidR="00D65CD9" w:rsidRDefault="00D65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0F97CF4" w:rsidR="003444A3" w:rsidRDefault="000D5BEB" w:rsidP="0012286A">
    <w:pPr>
      <w:pStyle w:val="Header"/>
      <w:tabs>
        <w:tab w:val="clear" w:pos="6480"/>
        <w:tab w:val="center" w:pos="4680"/>
        <w:tab w:val="right" w:pos="9360"/>
      </w:tabs>
      <w:jc w:val="both"/>
    </w:pPr>
    <w:r>
      <w:t>October</w:t>
    </w:r>
    <w:r w:rsidR="003444A3">
      <w:t xml:space="preserve"> 2024</w:t>
    </w:r>
    <w:r w:rsidR="003444A3">
      <w:tab/>
    </w:r>
    <w:r w:rsidR="003444A3">
      <w:tab/>
    </w:r>
    <w:fldSimple w:instr=" TITLE  \* MERGEFORMAT ">
      <w:r w:rsidR="003444A3">
        <w:t>doc.: IEEE 802.18-24/0001r</w:t>
      </w:r>
    </w:fldSimple>
    <w:r w:rsidR="003444A3">
      <w:t>2</w:t>
    </w:r>
    <w:r w:rsidR="00205437">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7100"/>
    <w:rsid w:val="00007C71"/>
    <w:rsid w:val="00010379"/>
    <w:rsid w:val="00011F0C"/>
    <w:rsid w:val="00012B1A"/>
    <w:rsid w:val="00014D10"/>
    <w:rsid w:val="000152FF"/>
    <w:rsid w:val="0001796B"/>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3A07"/>
    <w:rsid w:val="0007475C"/>
    <w:rsid w:val="00075191"/>
    <w:rsid w:val="0007608A"/>
    <w:rsid w:val="00081B7B"/>
    <w:rsid w:val="00083543"/>
    <w:rsid w:val="00085F6C"/>
    <w:rsid w:val="00086860"/>
    <w:rsid w:val="00090540"/>
    <w:rsid w:val="00090868"/>
    <w:rsid w:val="00092F91"/>
    <w:rsid w:val="00096943"/>
    <w:rsid w:val="000A04CA"/>
    <w:rsid w:val="000A2F0A"/>
    <w:rsid w:val="000A3E25"/>
    <w:rsid w:val="000A45A3"/>
    <w:rsid w:val="000A46FB"/>
    <w:rsid w:val="000A5C2C"/>
    <w:rsid w:val="000A5D5D"/>
    <w:rsid w:val="000A7BE9"/>
    <w:rsid w:val="000B1093"/>
    <w:rsid w:val="000B16B3"/>
    <w:rsid w:val="000B20BE"/>
    <w:rsid w:val="000B27E8"/>
    <w:rsid w:val="000B35E1"/>
    <w:rsid w:val="000B4942"/>
    <w:rsid w:val="000C3CF4"/>
    <w:rsid w:val="000C4628"/>
    <w:rsid w:val="000C54D7"/>
    <w:rsid w:val="000C54FA"/>
    <w:rsid w:val="000C6212"/>
    <w:rsid w:val="000C6B70"/>
    <w:rsid w:val="000D0B78"/>
    <w:rsid w:val="000D0F91"/>
    <w:rsid w:val="000D126D"/>
    <w:rsid w:val="000D14E0"/>
    <w:rsid w:val="000D168F"/>
    <w:rsid w:val="000D4B66"/>
    <w:rsid w:val="000D4BC3"/>
    <w:rsid w:val="000D5BEB"/>
    <w:rsid w:val="000D6DE9"/>
    <w:rsid w:val="000E0439"/>
    <w:rsid w:val="000E523C"/>
    <w:rsid w:val="000F0461"/>
    <w:rsid w:val="000F09E4"/>
    <w:rsid w:val="000F0CC6"/>
    <w:rsid w:val="000F0D30"/>
    <w:rsid w:val="000F1AF3"/>
    <w:rsid w:val="000F216C"/>
    <w:rsid w:val="000F327E"/>
    <w:rsid w:val="000F3BC8"/>
    <w:rsid w:val="000F594C"/>
    <w:rsid w:val="000F6713"/>
    <w:rsid w:val="00102B9A"/>
    <w:rsid w:val="00104C4E"/>
    <w:rsid w:val="0010511E"/>
    <w:rsid w:val="001062A8"/>
    <w:rsid w:val="00107C05"/>
    <w:rsid w:val="00107E93"/>
    <w:rsid w:val="00111148"/>
    <w:rsid w:val="001116AB"/>
    <w:rsid w:val="00111D73"/>
    <w:rsid w:val="001123DF"/>
    <w:rsid w:val="00112E04"/>
    <w:rsid w:val="0011393D"/>
    <w:rsid w:val="00114D6E"/>
    <w:rsid w:val="0011555C"/>
    <w:rsid w:val="00115D62"/>
    <w:rsid w:val="00116AB2"/>
    <w:rsid w:val="00117A85"/>
    <w:rsid w:val="00117EA3"/>
    <w:rsid w:val="00122841"/>
    <w:rsid w:val="0012286A"/>
    <w:rsid w:val="0012571B"/>
    <w:rsid w:val="00127FB9"/>
    <w:rsid w:val="00130AEF"/>
    <w:rsid w:val="00130F30"/>
    <w:rsid w:val="00135F86"/>
    <w:rsid w:val="00136716"/>
    <w:rsid w:val="00136D03"/>
    <w:rsid w:val="00140385"/>
    <w:rsid w:val="00140822"/>
    <w:rsid w:val="00140BC1"/>
    <w:rsid w:val="00143D86"/>
    <w:rsid w:val="00144D97"/>
    <w:rsid w:val="00150737"/>
    <w:rsid w:val="001508E1"/>
    <w:rsid w:val="001535FC"/>
    <w:rsid w:val="001536AE"/>
    <w:rsid w:val="001542B9"/>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71A"/>
    <w:rsid w:val="00187DEF"/>
    <w:rsid w:val="00190DEF"/>
    <w:rsid w:val="001911CE"/>
    <w:rsid w:val="00192B6D"/>
    <w:rsid w:val="001972C0"/>
    <w:rsid w:val="00197587"/>
    <w:rsid w:val="001A3BDA"/>
    <w:rsid w:val="001A441B"/>
    <w:rsid w:val="001A46CD"/>
    <w:rsid w:val="001A5034"/>
    <w:rsid w:val="001A515C"/>
    <w:rsid w:val="001A5F3E"/>
    <w:rsid w:val="001A6B18"/>
    <w:rsid w:val="001A6FDC"/>
    <w:rsid w:val="001B2497"/>
    <w:rsid w:val="001B2733"/>
    <w:rsid w:val="001B2B41"/>
    <w:rsid w:val="001B4CA9"/>
    <w:rsid w:val="001B5E4F"/>
    <w:rsid w:val="001B6FB2"/>
    <w:rsid w:val="001C0267"/>
    <w:rsid w:val="001C0299"/>
    <w:rsid w:val="001C0969"/>
    <w:rsid w:val="001C3353"/>
    <w:rsid w:val="001C4A8A"/>
    <w:rsid w:val="001C6607"/>
    <w:rsid w:val="001D0B38"/>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78B"/>
    <w:rsid w:val="001F1A1A"/>
    <w:rsid w:val="001F1E17"/>
    <w:rsid w:val="001F40C4"/>
    <w:rsid w:val="001F459B"/>
    <w:rsid w:val="001F50AD"/>
    <w:rsid w:val="001F5718"/>
    <w:rsid w:val="001F592E"/>
    <w:rsid w:val="001F7AE8"/>
    <w:rsid w:val="001F7BEF"/>
    <w:rsid w:val="001F7E02"/>
    <w:rsid w:val="001F7FC6"/>
    <w:rsid w:val="00200556"/>
    <w:rsid w:val="00200AA1"/>
    <w:rsid w:val="00200BED"/>
    <w:rsid w:val="00202C89"/>
    <w:rsid w:val="0020382D"/>
    <w:rsid w:val="00205437"/>
    <w:rsid w:val="00206DC2"/>
    <w:rsid w:val="00206F94"/>
    <w:rsid w:val="00210AA2"/>
    <w:rsid w:val="002119FB"/>
    <w:rsid w:val="00213BD5"/>
    <w:rsid w:val="00213D49"/>
    <w:rsid w:val="00214D38"/>
    <w:rsid w:val="00220D5E"/>
    <w:rsid w:val="00220E21"/>
    <w:rsid w:val="00222205"/>
    <w:rsid w:val="00223508"/>
    <w:rsid w:val="00230996"/>
    <w:rsid w:val="00231129"/>
    <w:rsid w:val="00231ABF"/>
    <w:rsid w:val="002358D8"/>
    <w:rsid w:val="002378C2"/>
    <w:rsid w:val="002407F3"/>
    <w:rsid w:val="00241186"/>
    <w:rsid w:val="002413E6"/>
    <w:rsid w:val="0024715A"/>
    <w:rsid w:val="00247F56"/>
    <w:rsid w:val="0025098D"/>
    <w:rsid w:val="00250B3C"/>
    <w:rsid w:val="00251EDC"/>
    <w:rsid w:val="0025282A"/>
    <w:rsid w:val="002528C1"/>
    <w:rsid w:val="002532F6"/>
    <w:rsid w:val="00253A65"/>
    <w:rsid w:val="00253EDF"/>
    <w:rsid w:val="00253F63"/>
    <w:rsid w:val="002571F2"/>
    <w:rsid w:val="00257A5B"/>
    <w:rsid w:val="00260A5A"/>
    <w:rsid w:val="0026175F"/>
    <w:rsid w:val="00263AEF"/>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74D6"/>
    <w:rsid w:val="00283DAF"/>
    <w:rsid w:val="00286457"/>
    <w:rsid w:val="00287B06"/>
    <w:rsid w:val="0029173F"/>
    <w:rsid w:val="00294C9C"/>
    <w:rsid w:val="0029516B"/>
    <w:rsid w:val="00296946"/>
    <w:rsid w:val="00296D9A"/>
    <w:rsid w:val="002A06E7"/>
    <w:rsid w:val="002A0861"/>
    <w:rsid w:val="002A1B02"/>
    <w:rsid w:val="002A223B"/>
    <w:rsid w:val="002A2633"/>
    <w:rsid w:val="002A4613"/>
    <w:rsid w:val="002A4A01"/>
    <w:rsid w:val="002A4BD0"/>
    <w:rsid w:val="002A54F8"/>
    <w:rsid w:val="002A7A4B"/>
    <w:rsid w:val="002B2A50"/>
    <w:rsid w:val="002B3D96"/>
    <w:rsid w:val="002B582D"/>
    <w:rsid w:val="002B7D61"/>
    <w:rsid w:val="002C000E"/>
    <w:rsid w:val="002C149F"/>
    <w:rsid w:val="002C3377"/>
    <w:rsid w:val="002C3BF8"/>
    <w:rsid w:val="002C3DD1"/>
    <w:rsid w:val="002C45AF"/>
    <w:rsid w:val="002C4C71"/>
    <w:rsid w:val="002C52C4"/>
    <w:rsid w:val="002C6C0C"/>
    <w:rsid w:val="002C710B"/>
    <w:rsid w:val="002D36CE"/>
    <w:rsid w:val="002D373D"/>
    <w:rsid w:val="002D3AF4"/>
    <w:rsid w:val="002D5B52"/>
    <w:rsid w:val="002E0574"/>
    <w:rsid w:val="002E1981"/>
    <w:rsid w:val="002E2031"/>
    <w:rsid w:val="002E2879"/>
    <w:rsid w:val="002E3727"/>
    <w:rsid w:val="002E59EE"/>
    <w:rsid w:val="002F0612"/>
    <w:rsid w:val="002F15CF"/>
    <w:rsid w:val="002F19DA"/>
    <w:rsid w:val="002F1BDD"/>
    <w:rsid w:val="002F34D9"/>
    <w:rsid w:val="002F44C3"/>
    <w:rsid w:val="002F7C8A"/>
    <w:rsid w:val="00300AFC"/>
    <w:rsid w:val="00303ECD"/>
    <w:rsid w:val="0030656A"/>
    <w:rsid w:val="00307505"/>
    <w:rsid w:val="00310BF1"/>
    <w:rsid w:val="00310F55"/>
    <w:rsid w:val="00311094"/>
    <w:rsid w:val="00317E9B"/>
    <w:rsid w:val="0032062B"/>
    <w:rsid w:val="00320937"/>
    <w:rsid w:val="00321DB5"/>
    <w:rsid w:val="00325797"/>
    <w:rsid w:val="003277FC"/>
    <w:rsid w:val="0033735B"/>
    <w:rsid w:val="00337390"/>
    <w:rsid w:val="00337534"/>
    <w:rsid w:val="00340470"/>
    <w:rsid w:val="00342712"/>
    <w:rsid w:val="00342F11"/>
    <w:rsid w:val="00343020"/>
    <w:rsid w:val="003437E0"/>
    <w:rsid w:val="003444A3"/>
    <w:rsid w:val="00344D79"/>
    <w:rsid w:val="0034672C"/>
    <w:rsid w:val="00350723"/>
    <w:rsid w:val="00350EA2"/>
    <w:rsid w:val="00351013"/>
    <w:rsid w:val="00353566"/>
    <w:rsid w:val="00355813"/>
    <w:rsid w:val="003572B2"/>
    <w:rsid w:val="00361B8E"/>
    <w:rsid w:val="00362EAA"/>
    <w:rsid w:val="00367330"/>
    <w:rsid w:val="003673FC"/>
    <w:rsid w:val="00370083"/>
    <w:rsid w:val="00370119"/>
    <w:rsid w:val="0037146D"/>
    <w:rsid w:val="00372096"/>
    <w:rsid w:val="00372320"/>
    <w:rsid w:val="00372F95"/>
    <w:rsid w:val="003800E3"/>
    <w:rsid w:val="00382E4A"/>
    <w:rsid w:val="00386112"/>
    <w:rsid w:val="00390170"/>
    <w:rsid w:val="0039041F"/>
    <w:rsid w:val="003918F7"/>
    <w:rsid w:val="00391F72"/>
    <w:rsid w:val="00392A03"/>
    <w:rsid w:val="00392A27"/>
    <w:rsid w:val="00394B9E"/>
    <w:rsid w:val="00397279"/>
    <w:rsid w:val="003972F7"/>
    <w:rsid w:val="003A0305"/>
    <w:rsid w:val="003A188C"/>
    <w:rsid w:val="003A23DF"/>
    <w:rsid w:val="003A62CA"/>
    <w:rsid w:val="003A6B29"/>
    <w:rsid w:val="003A6C0C"/>
    <w:rsid w:val="003A79C6"/>
    <w:rsid w:val="003A7B48"/>
    <w:rsid w:val="003B2403"/>
    <w:rsid w:val="003B2FD2"/>
    <w:rsid w:val="003B4EB7"/>
    <w:rsid w:val="003C1BF1"/>
    <w:rsid w:val="003C3D6D"/>
    <w:rsid w:val="003D1D29"/>
    <w:rsid w:val="003D24CA"/>
    <w:rsid w:val="003D3223"/>
    <w:rsid w:val="003D4433"/>
    <w:rsid w:val="003D4C75"/>
    <w:rsid w:val="003D6412"/>
    <w:rsid w:val="003D698E"/>
    <w:rsid w:val="003D7626"/>
    <w:rsid w:val="003E1B45"/>
    <w:rsid w:val="003E2B34"/>
    <w:rsid w:val="003E34F6"/>
    <w:rsid w:val="003E7EBD"/>
    <w:rsid w:val="003F090B"/>
    <w:rsid w:val="003F2A42"/>
    <w:rsid w:val="003F4B96"/>
    <w:rsid w:val="0040159E"/>
    <w:rsid w:val="004047B6"/>
    <w:rsid w:val="004051A3"/>
    <w:rsid w:val="00405641"/>
    <w:rsid w:val="00406A80"/>
    <w:rsid w:val="00407006"/>
    <w:rsid w:val="004103C0"/>
    <w:rsid w:val="00411B0F"/>
    <w:rsid w:val="004129A5"/>
    <w:rsid w:val="004140DD"/>
    <w:rsid w:val="004158AC"/>
    <w:rsid w:val="00417E1F"/>
    <w:rsid w:val="00420CB4"/>
    <w:rsid w:val="0042183F"/>
    <w:rsid w:val="00425F62"/>
    <w:rsid w:val="00430E26"/>
    <w:rsid w:val="00430E41"/>
    <w:rsid w:val="004311AF"/>
    <w:rsid w:val="00432639"/>
    <w:rsid w:val="00440D82"/>
    <w:rsid w:val="00440F54"/>
    <w:rsid w:val="004417F5"/>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B53"/>
    <w:rsid w:val="004936FD"/>
    <w:rsid w:val="004976AF"/>
    <w:rsid w:val="004A3AAD"/>
    <w:rsid w:val="004A4FD3"/>
    <w:rsid w:val="004B3CDF"/>
    <w:rsid w:val="004B3F9F"/>
    <w:rsid w:val="004B74EB"/>
    <w:rsid w:val="004B74FC"/>
    <w:rsid w:val="004B7F72"/>
    <w:rsid w:val="004C1002"/>
    <w:rsid w:val="004C3309"/>
    <w:rsid w:val="004C53BF"/>
    <w:rsid w:val="004C5EE0"/>
    <w:rsid w:val="004C6258"/>
    <w:rsid w:val="004C62E8"/>
    <w:rsid w:val="004C6695"/>
    <w:rsid w:val="004D219D"/>
    <w:rsid w:val="004D7F68"/>
    <w:rsid w:val="004E041E"/>
    <w:rsid w:val="004E0A85"/>
    <w:rsid w:val="004E3EA0"/>
    <w:rsid w:val="004E4CF9"/>
    <w:rsid w:val="004E54DC"/>
    <w:rsid w:val="004E688F"/>
    <w:rsid w:val="004E6BD1"/>
    <w:rsid w:val="004E7E12"/>
    <w:rsid w:val="004F2FF3"/>
    <w:rsid w:val="004F373D"/>
    <w:rsid w:val="004F4710"/>
    <w:rsid w:val="004F7211"/>
    <w:rsid w:val="00500BC1"/>
    <w:rsid w:val="005014DD"/>
    <w:rsid w:val="005018C2"/>
    <w:rsid w:val="00501F39"/>
    <w:rsid w:val="00502D0E"/>
    <w:rsid w:val="00503D3F"/>
    <w:rsid w:val="00504E6B"/>
    <w:rsid w:val="00505080"/>
    <w:rsid w:val="005053D7"/>
    <w:rsid w:val="005056F1"/>
    <w:rsid w:val="005071B7"/>
    <w:rsid w:val="005071C3"/>
    <w:rsid w:val="005072D6"/>
    <w:rsid w:val="00512B8C"/>
    <w:rsid w:val="00513792"/>
    <w:rsid w:val="00513A2C"/>
    <w:rsid w:val="00513FCF"/>
    <w:rsid w:val="00514E06"/>
    <w:rsid w:val="005169BA"/>
    <w:rsid w:val="00517CAC"/>
    <w:rsid w:val="00521C6F"/>
    <w:rsid w:val="00525C26"/>
    <w:rsid w:val="00526C9D"/>
    <w:rsid w:val="005277E4"/>
    <w:rsid w:val="0053068A"/>
    <w:rsid w:val="00535B1F"/>
    <w:rsid w:val="0053612C"/>
    <w:rsid w:val="00537A94"/>
    <w:rsid w:val="005403C9"/>
    <w:rsid w:val="005458FB"/>
    <w:rsid w:val="00550946"/>
    <w:rsid w:val="00551F46"/>
    <w:rsid w:val="005544C5"/>
    <w:rsid w:val="00554E26"/>
    <w:rsid w:val="00564AF9"/>
    <w:rsid w:val="00565809"/>
    <w:rsid w:val="00566978"/>
    <w:rsid w:val="00567994"/>
    <w:rsid w:val="00571B6E"/>
    <w:rsid w:val="00571E43"/>
    <w:rsid w:val="00573A33"/>
    <w:rsid w:val="00580C6F"/>
    <w:rsid w:val="0058251E"/>
    <w:rsid w:val="00583BCF"/>
    <w:rsid w:val="00584551"/>
    <w:rsid w:val="00585516"/>
    <w:rsid w:val="00585B93"/>
    <w:rsid w:val="005860F0"/>
    <w:rsid w:val="005865C3"/>
    <w:rsid w:val="00590756"/>
    <w:rsid w:val="00590B6F"/>
    <w:rsid w:val="0059159E"/>
    <w:rsid w:val="00591A6A"/>
    <w:rsid w:val="00592303"/>
    <w:rsid w:val="005951AF"/>
    <w:rsid w:val="00596B58"/>
    <w:rsid w:val="005A081B"/>
    <w:rsid w:val="005A1B16"/>
    <w:rsid w:val="005A2C2B"/>
    <w:rsid w:val="005A5359"/>
    <w:rsid w:val="005A5B4B"/>
    <w:rsid w:val="005A75AD"/>
    <w:rsid w:val="005B5102"/>
    <w:rsid w:val="005B59FB"/>
    <w:rsid w:val="005B6CC2"/>
    <w:rsid w:val="005B6E12"/>
    <w:rsid w:val="005C2735"/>
    <w:rsid w:val="005C2B70"/>
    <w:rsid w:val="005C2D2A"/>
    <w:rsid w:val="005C43DF"/>
    <w:rsid w:val="005C5D95"/>
    <w:rsid w:val="005C6776"/>
    <w:rsid w:val="005C6C0F"/>
    <w:rsid w:val="005C797E"/>
    <w:rsid w:val="005D1BFA"/>
    <w:rsid w:val="005D2429"/>
    <w:rsid w:val="005D2433"/>
    <w:rsid w:val="005D4A14"/>
    <w:rsid w:val="005E2F85"/>
    <w:rsid w:val="005E3EB0"/>
    <w:rsid w:val="005E6416"/>
    <w:rsid w:val="005E6530"/>
    <w:rsid w:val="005F1965"/>
    <w:rsid w:val="005F1EE5"/>
    <w:rsid w:val="005F49F4"/>
    <w:rsid w:val="005F52E1"/>
    <w:rsid w:val="005F5696"/>
    <w:rsid w:val="005F6DE1"/>
    <w:rsid w:val="0060072E"/>
    <w:rsid w:val="00600A2F"/>
    <w:rsid w:val="006022D2"/>
    <w:rsid w:val="00604EE8"/>
    <w:rsid w:val="00605DF2"/>
    <w:rsid w:val="00610052"/>
    <w:rsid w:val="006112ED"/>
    <w:rsid w:val="00611F00"/>
    <w:rsid w:val="006164BF"/>
    <w:rsid w:val="0062399C"/>
    <w:rsid w:val="00623A66"/>
    <w:rsid w:val="00626BF3"/>
    <w:rsid w:val="00630875"/>
    <w:rsid w:val="00630906"/>
    <w:rsid w:val="00632587"/>
    <w:rsid w:val="006352B4"/>
    <w:rsid w:val="006429F5"/>
    <w:rsid w:val="00644C3A"/>
    <w:rsid w:val="00645117"/>
    <w:rsid w:val="006502A1"/>
    <w:rsid w:val="006510B2"/>
    <w:rsid w:val="00651844"/>
    <w:rsid w:val="0065436C"/>
    <w:rsid w:val="00654DE0"/>
    <w:rsid w:val="00655246"/>
    <w:rsid w:val="0065789A"/>
    <w:rsid w:val="006625DF"/>
    <w:rsid w:val="00663157"/>
    <w:rsid w:val="0066342C"/>
    <w:rsid w:val="00664E96"/>
    <w:rsid w:val="0067371C"/>
    <w:rsid w:val="0067631F"/>
    <w:rsid w:val="006763FD"/>
    <w:rsid w:val="006775BC"/>
    <w:rsid w:val="00677672"/>
    <w:rsid w:val="00683A72"/>
    <w:rsid w:val="00683BB6"/>
    <w:rsid w:val="00683E19"/>
    <w:rsid w:val="006854C2"/>
    <w:rsid w:val="006859A9"/>
    <w:rsid w:val="006865E6"/>
    <w:rsid w:val="00686DE8"/>
    <w:rsid w:val="006875EE"/>
    <w:rsid w:val="00692EFA"/>
    <w:rsid w:val="00693E5A"/>
    <w:rsid w:val="006962AB"/>
    <w:rsid w:val="00696462"/>
    <w:rsid w:val="006974C9"/>
    <w:rsid w:val="006A0D41"/>
    <w:rsid w:val="006A1A42"/>
    <w:rsid w:val="006A5430"/>
    <w:rsid w:val="006A5B0F"/>
    <w:rsid w:val="006A7BEC"/>
    <w:rsid w:val="006B2334"/>
    <w:rsid w:val="006B3A2F"/>
    <w:rsid w:val="006B3F7C"/>
    <w:rsid w:val="006B570C"/>
    <w:rsid w:val="006B690E"/>
    <w:rsid w:val="006B776A"/>
    <w:rsid w:val="006C0C2F"/>
    <w:rsid w:val="006C1950"/>
    <w:rsid w:val="006C1FD9"/>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C63"/>
    <w:rsid w:val="00701C2A"/>
    <w:rsid w:val="00703861"/>
    <w:rsid w:val="00703B9D"/>
    <w:rsid w:val="0070586D"/>
    <w:rsid w:val="007114D0"/>
    <w:rsid w:val="00711827"/>
    <w:rsid w:val="00712D9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3AE2"/>
    <w:rsid w:val="00733CD1"/>
    <w:rsid w:val="00734EF6"/>
    <w:rsid w:val="00735870"/>
    <w:rsid w:val="00737D2B"/>
    <w:rsid w:val="00741B02"/>
    <w:rsid w:val="00742A48"/>
    <w:rsid w:val="00743803"/>
    <w:rsid w:val="007445B3"/>
    <w:rsid w:val="00744C76"/>
    <w:rsid w:val="00744D01"/>
    <w:rsid w:val="0074521C"/>
    <w:rsid w:val="007468AF"/>
    <w:rsid w:val="0074726A"/>
    <w:rsid w:val="00747EEC"/>
    <w:rsid w:val="00750B14"/>
    <w:rsid w:val="007524B9"/>
    <w:rsid w:val="0075473E"/>
    <w:rsid w:val="007563FA"/>
    <w:rsid w:val="00756F00"/>
    <w:rsid w:val="00756F8B"/>
    <w:rsid w:val="00757F4A"/>
    <w:rsid w:val="007667E4"/>
    <w:rsid w:val="007718CB"/>
    <w:rsid w:val="007730FF"/>
    <w:rsid w:val="00773964"/>
    <w:rsid w:val="00773B79"/>
    <w:rsid w:val="00773E2E"/>
    <w:rsid w:val="00774EFE"/>
    <w:rsid w:val="00775898"/>
    <w:rsid w:val="0077697A"/>
    <w:rsid w:val="00784A14"/>
    <w:rsid w:val="007875E6"/>
    <w:rsid w:val="0079133C"/>
    <w:rsid w:val="00791A0E"/>
    <w:rsid w:val="00793BC5"/>
    <w:rsid w:val="007944A1"/>
    <w:rsid w:val="00794C83"/>
    <w:rsid w:val="00795EDC"/>
    <w:rsid w:val="007A0142"/>
    <w:rsid w:val="007A1045"/>
    <w:rsid w:val="007A17DE"/>
    <w:rsid w:val="007A2A3C"/>
    <w:rsid w:val="007A3BDB"/>
    <w:rsid w:val="007A6B7A"/>
    <w:rsid w:val="007A7115"/>
    <w:rsid w:val="007B130C"/>
    <w:rsid w:val="007B196C"/>
    <w:rsid w:val="007B20B2"/>
    <w:rsid w:val="007B56AC"/>
    <w:rsid w:val="007B581A"/>
    <w:rsid w:val="007C1284"/>
    <w:rsid w:val="007C259A"/>
    <w:rsid w:val="007C2695"/>
    <w:rsid w:val="007C3190"/>
    <w:rsid w:val="007C4303"/>
    <w:rsid w:val="007C6180"/>
    <w:rsid w:val="007D0679"/>
    <w:rsid w:val="007D0D2C"/>
    <w:rsid w:val="007D149C"/>
    <w:rsid w:val="007D1C63"/>
    <w:rsid w:val="007D21C1"/>
    <w:rsid w:val="007D294B"/>
    <w:rsid w:val="007D35FE"/>
    <w:rsid w:val="007D54FE"/>
    <w:rsid w:val="007D61BC"/>
    <w:rsid w:val="007D6257"/>
    <w:rsid w:val="007E0EF3"/>
    <w:rsid w:val="007E1162"/>
    <w:rsid w:val="007E1955"/>
    <w:rsid w:val="007E3BF6"/>
    <w:rsid w:val="007E41FB"/>
    <w:rsid w:val="007E4DC3"/>
    <w:rsid w:val="007E5CE9"/>
    <w:rsid w:val="007F027E"/>
    <w:rsid w:val="007F2ECF"/>
    <w:rsid w:val="007F406F"/>
    <w:rsid w:val="007F51C3"/>
    <w:rsid w:val="007F569C"/>
    <w:rsid w:val="007F7587"/>
    <w:rsid w:val="00800D3E"/>
    <w:rsid w:val="00811A61"/>
    <w:rsid w:val="0081210F"/>
    <w:rsid w:val="008139A1"/>
    <w:rsid w:val="0081540A"/>
    <w:rsid w:val="0081584C"/>
    <w:rsid w:val="00815AF1"/>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DCE"/>
    <w:rsid w:val="008504AF"/>
    <w:rsid w:val="00851623"/>
    <w:rsid w:val="00852D2A"/>
    <w:rsid w:val="00854F01"/>
    <w:rsid w:val="00856B80"/>
    <w:rsid w:val="00860292"/>
    <w:rsid w:val="00861AC7"/>
    <w:rsid w:val="008636C9"/>
    <w:rsid w:val="00864197"/>
    <w:rsid w:val="0086739C"/>
    <w:rsid w:val="00867A0B"/>
    <w:rsid w:val="00867CF8"/>
    <w:rsid w:val="0087344D"/>
    <w:rsid w:val="008737D8"/>
    <w:rsid w:val="008741C3"/>
    <w:rsid w:val="00874BCE"/>
    <w:rsid w:val="00882708"/>
    <w:rsid w:val="00885995"/>
    <w:rsid w:val="00886912"/>
    <w:rsid w:val="00887CC6"/>
    <w:rsid w:val="008901C3"/>
    <w:rsid w:val="0089078B"/>
    <w:rsid w:val="00890F72"/>
    <w:rsid w:val="0089231A"/>
    <w:rsid w:val="00892CEC"/>
    <w:rsid w:val="00892E52"/>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F20"/>
    <w:rsid w:val="008C4D70"/>
    <w:rsid w:val="008C5C9A"/>
    <w:rsid w:val="008C5F68"/>
    <w:rsid w:val="008C7062"/>
    <w:rsid w:val="008D1914"/>
    <w:rsid w:val="008D2033"/>
    <w:rsid w:val="008D27EE"/>
    <w:rsid w:val="008D5BF1"/>
    <w:rsid w:val="008D5CD5"/>
    <w:rsid w:val="008D6675"/>
    <w:rsid w:val="008D761B"/>
    <w:rsid w:val="008E1D75"/>
    <w:rsid w:val="008E1D90"/>
    <w:rsid w:val="008E21C9"/>
    <w:rsid w:val="008E310E"/>
    <w:rsid w:val="008E7016"/>
    <w:rsid w:val="008F0ABE"/>
    <w:rsid w:val="008F1DA7"/>
    <w:rsid w:val="008F2B2A"/>
    <w:rsid w:val="008F6950"/>
    <w:rsid w:val="008F7F2C"/>
    <w:rsid w:val="0090078B"/>
    <w:rsid w:val="00901B5E"/>
    <w:rsid w:val="009045C2"/>
    <w:rsid w:val="00904B09"/>
    <w:rsid w:val="00910040"/>
    <w:rsid w:val="00911708"/>
    <w:rsid w:val="00911839"/>
    <w:rsid w:val="00911DCC"/>
    <w:rsid w:val="00915564"/>
    <w:rsid w:val="00916EB2"/>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2C7C"/>
    <w:rsid w:val="0097395C"/>
    <w:rsid w:val="009745F6"/>
    <w:rsid w:val="00976E79"/>
    <w:rsid w:val="00977649"/>
    <w:rsid w:val="00982BC1"/>
    <w:rsid w:val="009831EF"/>
    <w:rsid w:val="00986848"/>
    <w:rsid w:val="009871C0"/>
    <w:rsid w:val="0098720F"/>
    <w:rsid w:val="009878D8"/>
    <w:rsid w:val="00987AED"/>
    <w:rsid w:val="0099012C"/>
    <w:rsid w:val="00991424"/>
    <w:rsid w:val="009920CC"/>
    <w:rsid w:val="009940F5"/>
    <w:rsid w:val="00994F5F"/>
    <w:rsid w:val="00994FCA"/>
    <w:rsid w:val="00995AD2"/>
    <w:rsid w:val="00996E6F"/>
    <w:rsid w:val="00996F7B"/>
    <w:rsid w:val="009A4A80"/>
    <w:rsid w:val="009A7A76"/>
    <w:rsid w:val="009B23D0"/>
    <w:rsid w:val="009B3280"/>
    <w:rsid w:val="009B51F0"/>
    <w:rsid w:val="009B5F0F"/>
    <w:rsid w:val="009B6D61"/>
    <w:rsid w:val="009C1274"/>
    <w:rsid w:val="009C4063"/>
    <w:rsid w:val="009C5BF9"/>
    <w:rsid w:val="009C6AE2"/>
    <w:rsid w:val="009C72A3"/>
    <w:rsid w:val="009D0429"/>
    <w:rsid w:val="009D0D51"/>
    <w:rsid w:val="009E156E"/>
    <w:rsid w:val="009E2F8F"/>
    <w:rsid w:val="009E58B3"/>
    <w:rsid w:val="009E6040"/>
    <w:rsid w:val="009F0166"/>
    <w:rsid w:val="009F0ACC"/>
    <w:rsid w:val="009F1DE0"/>
    <w:rsid w:val="009F2783"/>
    <w:rsid w:val="009F47C2"/>
    <w:rsid w:val="00A01B60"/>
    <w:rsid w:val="00A01E34"/>
    <w:rsid w:val="00A03106"/>
    <w:rsid w:val="00A0313F"/>
    <w:rsid w:val="00A05EA7"/>
    <w:rsid w:val="00A062C5"/>
    <w:rsid w:val="00A07689"/>
    <w:rsid w:val="00A113C1"/>
    <w:rsid w:val="00A13859"/>
    <w:rsid w:val="00A1594B"/>
    <w:rsid w:val="00A17E19"/>
    <w:rsid w:val="00A220BE"/>
    <w:rsid w:val="00A22190"/>
    <w:rsid w:val="00A22B84"/>
    <w:rsid w:val="00A23507"/>
    <w:rsid w:val="00A25895"/>
    <w:rsid w:val="00A25F8D"/>
    <w:rsid w:val="00A31BE5"/>
    <w:rsid w:val="00A32437"/>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7730A"/>
    <w:rsid w:val="00A809A2"/>
    <w:rsid w:val="00A8501B"/>
    <w:rsid w:val="00A851C2"/>
    <w:rsid w:val="00A86B7D"/>
    <w:rsid w:val="00A91D9D"/>
    <w:rsid w:val="00A9215D"/>
    <w:rsid w:val="00A92ED9"/>
    <w:rsid w:val="00A93417"/>
    <w:rsid w:val="00A942F4"/>
    <w:rsid w:val="00AA1066"/>
    <w:rsid w:val="00AA1867"/>
    <w:rsid w:val="00AA2225"/>
    <w:rsid w:val="00AA38E1"/>
    <w:rsid w:val="00AA439C"/>
    <w:rsid w:val="00AA4B89"/>
    <w:rsid w:val="00AA623F"/>
    <w:rsid w:val="00AB2629"/>
    <w:rsid w:val="00AB32ED"/>
    <w:rsid w:val="00AB3CA6"/>
    <w:rsid w:val="00AB4486"/>
    <w:rsid w:val="00AB6EC9"/>
    <w:rsid w:val="00AC1BE1"/>
    <w:rsid w:val="00AC1CDB"/>
    <w:rsid w:val="00AC35BD"/>
    <w:rsid w:val="00AC3AD5"/>
    <w:rsid w:val="00AC7DA7"/>
    <w:rsid w:val="00AD045C"/>
    <w:rsid w:val="00AD1C03"/>
    <w:rsid w:val="00AD39AA"/>
    <w:rsid w:val="00AD4163"/>
    <w:rsid w:val="00AD5D69"/>
    <w:rsid w:val="00AE088B"/>
    <w:rsid w:val="00AE6181"/>
    <w:rsid w:val="00AF0913"/>
    <w:rsid w:val="00AF0E4D"/>
    <w:rsid w:val="00AF2425"/>
    <w:rsid w:val="00AF36AC"/>
    <w:rsid w:val="00AF4152"/>
    <w:rsid w:val="00AF50EE"/>
    <w:rsid w:val="00AF6120"/>
    <w:rsid w:val="00AF7A9D"/>
    <w:rsid w:val="00B02180"/>
    <w:rsid w:val="00B0255C"/>
    <w:rsid w:val="00B04EC4"/>
    <w:rsid w:val="00B04F6B"/>
    <w:rsid w:val="00B07ED5"/>
    <w:rsid w:val="00B10EA3"/>
    <w:rsid w:val="00B1378D"/>
    <w:rsid w:val="00B143AD"/>
    <w:rsid w:val="00B1685A"/>
    <w:rsid w:val="00B21757"/>
    <w:rsid w:val="00B23003"/>
    <w:rsid w:val="00B25D5A"/>
    <w:rsid w:val="00B25F2D"/>
    <w:rsid w:val="00B27B22"/>
    <w:rsid w:val="00B3175C"/>
    <w:rsid w:val="00B32098"/>
    <w:rsid w:val="00B3289C"/>
    <w:rsid w:val="00B3409F"/>
    <w:rsid w:val="00B36E69"/>
    <w:rsid w:val="00B37342"/>
    <w:rsid w:val="00B400BE"/>
    <w:rsid w:val="00B437F2"/>
    <w:rsid w:val="00B448EF"/>
    <w:rsid w:val="00B5118D"/>
    <w:rsid w:val="00B51BA9"/>
    <w:rsid w:val="00B51C9E"/>
    <w:rsid w:val="00B52D5B"/>
    <w:rsid w:val="00B53FBA"/>
    <w:rsid w:val="00B549F6"/>
    <w:rsid w:val="00B55612"/>
    <w:rsid w:val="00B558C4"/>
    <w:rsid w:val="00B56CAC"/>
    <w:rsid w:val="00B63ED8"/>
    <w:rsid w:val="00B65456"/>
    <w:rsid w:val="00B664C5"/>
    <w:rsid w:val="00B67BC7"/>
    <w:rsid w:val="00B710DC"/>
    <w:rsid w:val="00B73F6D"/>
    <w:rsid w:val="00B74317"/>
    <w:rsid w:val="00B75320"/>
    <w:rsid w:val="00B75C53"/>
    <w:rsid w:val="00B7764B"/>
    <w:rsid w:val="00B77FE2"/>
    <w:rsid w:val="00B80983"/>
    <w:rsid w:val="00B82325"/>
    <w:rsid w:val="00B83027"/>
    <w:rsid w:val="00B84E75"/>
    <w:rsid w:val="00B91CE3"/>
    <w:rsid w:val="00B954F9"/>
    <w:rsid w:val="00B95AA2"/>
    <w:rsid w:val="00B96139"/>
    <w:rsid w:val="00B96570"/>
    <w:rsid w:val="00BA02D7"/>
    <w:rsid w:val="00BA3327"/>
    <w:rsid w:val="00BA6F4F"/>
    <w:rsid w:val="00BA758A"/>
    <w:rsid w:val="00BB2432"/>
    <w:rsid w:val="00BB4A7E"/>
    <w:rsid w:val="00BB6F88"/>
    <w:rsid w:val="00BB7010"/>
    <w:rsid w:val="00BB7297"/>
    <w:rsid w:val="00BB7FFA"/>
    <w:rsid w:val="00BC38CD"/>
    <w:rsid w:val="00BC5A07"/>
    <w:rsid w:val="00BC72B0"/>
    <w:rsid w:val="00BD028B"/>
    <w:rsid w:val="00BD182E"/>
    <w:rsid w:val="00BD3002"/>
    <w:rsid w:val="00BD3438"/>
    <w:rsid w:val="00BD41BE"/>
    <w:rsid w:val="00BE010A"/>
    <w:rsid w:val="00BE0D42"/>
    <w:rsid w:val="00BE185A"/>
    <w:rsid w:val="00BE18E9"/>
    <w:rsid w:val="00BE5480"/>
    <w:rsid w:val="00BE6793"/>
    <w:rsid w:val="00BE7963"/>
    <w:rsid w:val="00BF02AF"/>
    <w:rsid w:val="00BF774A"/>
    <w:rsid w:val="00C01A65"/>
    <w:rsid w:val="00C02BCE"/>
    <w:rsid w:val="00C02ECE"/>
    <w:rsid w:val="00C033F4"/>
    <w:rsid w:val="00C0361B"/>
    <w:rsid w:val="00C03846"/>
    <w:rsid w:val="00C039FE"/>
    <w:rsid w:val="00C0603C"/>
    <w:rsid w:val="00C06C0C"/>
    <w:rsid w:val="00C0728E"/>
    <w:rsid w:val="00C10D52"/>
    <w:rsid w:val="00C10FF0"/>
    <w:rsid w:val="00C1181A"/>
    <w:rsid w:val="00C14136"/>
    <w:rsid w:val="00C142E0"/>
    <w:rsid w:val="00C16A06"/>
    <w:rsid w:val="00C2087C"/>
    <w:rsid w:val="00C20D59"/>
    <w:rsid w:val="00C215AF"/>
    <w:rsid w:val="00C225E6"/>
    <w:rsid w:val="00C23809"/>
    <w:rsid w:val="00C24498"/>
    <w:rsid w:val="00C247EF"/>
    <w:rsid w:val="00C27D7B"/>
    <w:rsid w:val="00C3042E"/>
    <w:rsid w:val="00C3055F"/>
    <w:rsid w:val="00C350E7"/>
    <w:rsid w:val="00C355CC"/>
    <w:rsid w:val="00C356F8"/>
    <w:rsid w:val="00C37CB4"/>
    <w:rsid w:val="00C40BF3"/>
    <w:rsid w:val="00C41B06"/>
    <w:rsid w:val="00C41D28"/>
    <w:rsid w:val="00C42FC2"/>
    <w:rsid w:val="00C45142"/>
    <w:rsid w:val="00C462A8"/>
    <w:rsid w:val="00C51988"/>
    <w:rsid w:val="00C53BDF"/>
    <w:rsid w:val="00C53FEB"/>
    <w:rsid w:val="00C5430A"/>
    <w:rsid w:val="00C57062"/>
    <w:rsid w:val="00C5710B"/>
    <w:rsid w:val="00C577B7"/>
    <w:rsid w:val="00C57AD3"/>
    <w:rsid w:val="00C6109C"/>
    <w:rsid w:val="00C63375"/>
    <w:rsid w:val="00C637DC"/>
    <w:rsid w:val="00C63925"/>
    <w:rsid w:val="00C67227"/>
    <w:rsid w:val="00C71069"/>
    <w:rsid w:val="00C72167"/>
    <w:rsid w:val="00C74245"/>
    <w:rsid w:val="00C75D65"/>
    <w:rsid w:val="00C76A28"/>
    <w:rsid w:val="00C772B1"/>
    <w:rsid w:val="00C77CF4"/>
    <w:rsid w:val="00C80C05"/>
    <w:rsid w:val="00C868C3"/>
    <w:rsid w:val="00C8774F"/>
    <w:rsid w:val="00C87A03"/>
    <w:rsid w:val="00C93AD1"/>
    <w:rsid w:val="00C93CF9"/>
    <w:rsid w:val="00C94946"/>
    <w:rsid w:val="00C94DDF"/>
    <w:rsid w:val="00CA0F08"/>
    <w:rsid w:val="00CA10F3"/>
    <w:rsid w:val="00CA2170"/>
    <w:rsid w:val="00CB0013"/>
    <w:rsid w:val="00CB19C9"/>
    <w:rsid w:val="00CB2AE8"/>
    <w:rsid w:val="00CB3B8A"/>
    <w:rsid w:val="00CB57F4"/>
    <w:rsid w:val="00CC065A"/>
    <w:rsid w:val="00CC4886"/>
    <w:rsid w:val="00CC63FE"/>
    <w:rsid w:val="00CC6EFB"/>
    <w:rsid w:val="00CD06D5"/>
    <w:rsid w:val="00CD27A9"/>
    <w:rsid w:val="00CD4BF3"/>
    <w:rsid w:val="00CD631B"/>
    <w:rsid w:val="00CE1D3B"/>
    <w:rsid w:val="00CE27C2"/>
    <w:rsid w:val="00CE38E6"/>
    <w:rsid w:val="00CE4F51"/>
    <w:rsid w:val="00CE53A5"/>
    <w:rsid w:val="00CE5B2E"/>
    <w:rsid w:val="00CF0FB9"/>
    <w:rsid w:val="00CF5A84"/>
    <w:rsid w:val="00CF7DAE"/>
    <w:rsid w:val="00D01CBE"/>
    <w:rsid w:val="00D02C31"/>
    <w:rsid w:val="00D04387"/>
    <w:rsid w:val="00D0484A"/>
    <w:rsid w:val="00D05F3A"/>
    <w:rsid w:val="00D06035"/>
    <w:rsid w:val="00D074C4"/>
    <w:rsid w:val="00D07975"/>
    <w:rsid w:val="00D10066"/>
    <w:rsid w:val="00D12A32"/>
    <w:rsid w:val="00D14255"/>
    <w:rsid w:val="00D21972"/>
    <w:rsid w:val="00D22D68"/>
    <w:rsid w:val="00D22EF3"/>
    <w:rsid w:val="00D23E10"/>
    <w:rsid w:val="00D24849"/>
    <w:rsid w:val="00D258C1"/>
    <w:rsid w:val="00D265FE"/>
    <w:rsid w:val="00D275BF"/>
    <w:rsid w:val="00D27D27"/>
    <w:rsid w:val="00D27F2D"/>
    <w:rsid w:val="00D3144D"/>
    <w:rsid w:val="00D316C7"/>
    <w:rsid w:val="00D341FF"/>
    <w:rsid w:val="00D3464F"/>
    <w:rsid w:val="00D35087"/>
    <w:rsid w:val="00D42859"/>
    <w:rsid w:val="00D46D2B"/>
    <w:rsid w:val="00D47843"/>
    <w:rsid w:val="00D47947"/>
    <w:rsid w:val="00D51877"/>
    <w:rsid w:val="00D541BA"/>
    <w:rsid w:val="00D54494"/>
    <w:rsid w:val="00D55324"/>
    <w:rsid w:val="00D5571F"/>
    <w:rsid w:val="00D570DE"/>
    <w:rsid w:val="00D614F6"/>
    <w:rsid w:val="00D65009"/>
    <w:rsid w:val="00D65CD9"/>
    <w:rsid w:val="00D667AC"/>
    <w:rsid w:val="00D66A6C"/>
    <w:rsid w:val="00D66AE8"/>
    <w:rsid w:val="00D7295B"/>
    <w:rsid w:val="00D74853"/>
    <w:rsid w:val="00D76269"/>
    <w:rsid w:val="00D7752A"/>
    <w:rsid w:val="00D811A7"/>
    <w:rsid w:val="00D8144B"/>
    <w:rsid w:val="00D8280E"/>
    <w:rsid w:val="00D83874"/>
    <w:rsid w:val="00D85DA4"/>
    <w:rsid w:val="00D879C1"/>
    <w:rsid w:val="00D90C01"/>
    <w:rsid w:val="00D90D2C"/>
    <w:rsid w:val="00D91EDB"/>
    <w:rsid w:val="00D92041"/>
    <w:rsid w:val="00D951D4"/>
    <w:rsid w:val="00D953CF"/>
    <w:rsid w:val="00D95ACB"/>
    <w:rsid w:val="00DA0CB7"/>
    <w:rsid w:val="00DA251E"/>
    <w:rsid w:val="00DA5690"/>
    <w:rsid w:val="00DA591E"/>
    <w:rsid w:val="00DA5D8A"/>
    <w:rsid w:val="00DB0928"/>
    <w:rsid w:val="00DB0A58"/>
    <w:rsid w:val="00DB1451"/>
    <w:rsid w:val="00DB1C47"/>
    <w:rsid w:val="00DB21CA"/>
    <w:rsid w:val="00DB29BE"/>
    <w:rsid w:val="00DB2AAB"/>
    <w:rsid w:val="00DB336C"/>
    <w:rsid w:val="00DB3E0A"/>
    <w:rsid w:val="00DB5A7E"/>
    <w:rsid w:val="00DB79AA"/>
    <w:rsid w:val="00DC0E5C"/>
    <w:rsid w:val="00DC408B"/>
    <w:rsid w:val="00DC499A"/>
    <w:rsid w:val="00DC5A86"/>
    <w:rsid w:val="00DC6524"/>
    <w:rsid w:val="00DC7ACE"/>
    <w:rsid w:val="00DD3BD1"/>
    <w:rsid w:val="00DD4412"/>
    <w:rsid w:val="00DD48A1"/>
    <w:rsid w:val="00DD63A4"/>
    <w:rsid w:val="00DD7B22"/>
    <w:rsid w:val="00DE0E19"/>
    <w:rsid w:val="00DE120B"/>
    <w:rsid w:val="00DE1B00"/>
    <w:rsid w:val="00DE2B9F"/>
    <w:rsid w:val="00DE30EC"/>
    <w:rsid w:val="00DE37A1"/>
    <w:rsid w:val="00DE39C0"/>
    <w:rsid w:val="00DF1C9F"/>
    <w:rsid w:val="00DF4109"/>
    <w:rsid w:val="00DF4433"/>
    <w:rsid w:val="00DF456F"/>
    <w:rsid w:val="00DF50B5"/>
    <w:rsid w:val="00DF6B6D"/>
    <w:rsid w:val="00DF7709"/>
    <w:rsid w:val="00DF7CB3"/>
    <w:rsid w:val="00E002FE"/>
    <w:rsid w:val="00E00892"/>
    <w:rsid w:val="00E0477B"/>
    <w:rsid w:val="00E04941"/>
    <w:rsid w:val="00E0795B"/>
    <w:rsid w:val="00E07983"/>
    <w:rsid w:val="00E108EB"/>
    <w:rsid w:val="00E145C7"/>
    <w:rsid w:val="00E14C10"/>
    <w:rsid w:val="00E14F7B"/>
    <w:rsid w:val="00E152A3"/>
    <w:rsid w:val="00E21940"/>
    <w:rsid w:val="00E23772"/>
    <w:rsid w:val="00E26800"/>
    <w:rsid w:val="00E30162"/>
    <w:rsid w:val="00E30E85"/>
    <w:rsid w:val="00E3472D"/>
    <w:rsid w:val="00E35076"/>
    <w:rsid w:val="00E36E77"/>
    <w:rsid w:val="00E378AF"/>
    <w:rsid w:val="00E37FEE"/>
    <w:rsid w:val="00E41AE8"/>
    <w:rsid w:val="00E42BAC"/>
    <w:rsid w:val="00E43788"/>
    <w:rsid w:val="00E440ED"/>
    <w:rsid w:val="00E4450D"/>
    <w:rsid w:val="00E44A54"/>
    <w:rsid w:val="00E45554"/>
    <w:rsid w:val="00E51CAE"/>
    <w:rsid w:val="00E5398D"/>
    <w:rsid w:val="00E55570"/>
    <w:rsid w:val="00E57A97"/>
    <w:rsid w:val="00E60E43"/>
    <w:rsid w:val="00E61884"/>
    <w:rsid w:val="00E621C2"/>
    <w:rsid w:val="00E626F7"/>
    <w:rsid w:val="00E67C9C"/>
    <w:rsid w:val="00E734C2"/>
    <w:rsid w:val="00E766C1"/>
    <w:rsid w:val="00E81B46"/>
    <w:rsid w:val="00E81FBD"/>
    <w:rsid w:val="00E85EE9"/>
    <w:rsid w:val="00E868D8"/>
    <w:rsid w:val="00E878BE"/>
    <w:rsid w:val="00E90710"/>
    <w:rsid w:val="00E9347F"/>
    <w:rsid w:val="00E93D19"/>
    <w:rsid w:val="00E94403"/>
    <w:rsid w:val="00E9495B"/>
    <w:rsid w:val="00E949EB"/>
    <w:rsid w:val="00E94F3C"/>
    <w:rsid w:val="00E95B10"/>
    <w:rsid w:val="00EA27ED"/>
    <w:rsid w:val="00EA2A5C"/>
    <w:rsid w:val="00EA4060"/>
    <w:rsid w:val="00EA7439"/>
    <w:rsid w:val="00EB09FA"/>
    <w:rsid w:val="00EB2393"/>
    <w:rsid w:val="00EB49B9"/>
    <w:rsid w:val="00EB4F67"/>
    <w:rsid w:val="00EB51D6"/>
    <w:rsid w:val="00EC14CD"/>
    <w:rsid w:val="00EC27D0"/>
    <w:rsid w:val="00EC3EBF"/>
    <w:rsid w:val="00EC4DD6"/>
    <w:rsid w:val="00ED0A65"/>
    <w:rsid w:val="00ED0B7F"/>
    <w:rsid w:val="00ED1040"/>
    <w:rsid w:val="00ED4175"/>
    <w:rsid w:val="00ED4538"/>
    <w:rsid w:val="00ED47C3"/>
    <w:rsid w:val="00ED5621"/>
    <w:rsid w:val="00EE22C8"/>
    <w:rsid w:val="00EF2350"/>
    <w:rsid w:val="00EF54A9"/>
    <w:rsid w:val="00EF6EA9"/>
    <w:rsid w:val="00EF7A77"/>
    <w:rsid w:val="00F00452"/>
    <w:rsid w:val="00F0539B"/>
    <w:rsid w:val="00F05970"/>
    <w:rsid w:val="00F05E3E"/>
    <w:rsid w:val="00F06591"/>
    <w:rsid w:val="00F07722"/>
    <w:rsid w:val="00F12956"/>
    <w:rsid w:val="00F13762"/>
    <w:rsid w:val="00F16461"/>
    <w:rsid w:val="00F178D4"/>
    <w:rsid w:val="00F20C7E"/>
    <w:rsid w:val="00F21C16"/>
    <w:rsid w:val="00F2244A"/>
    <w:rsid w:val="00F22AC5"/>
    <w:rsid w:val="00F22DC3"/>
    <w:rsid w:val="00F2484E"/>
    <w:rsid w:val="00F25A36"/>
    <w:rsid w:val="00F25E99"/>
    <w:rsid w:val="00F26268"/>
    <w:rsid w:val="00F320A2"/>
    <w:rsid w:val="00F355A0"/>
    <w:rsid w:val="00F36185"/>
    <w:rsid w:val="00F412CA"/>
    <w:rsid w:val="00F42E4B"/>
    <w:rsid w:val="00F42FD6"/>
    <w:rsid w:val="00F444A2"/>
    <w:rsid w:val="00F45155"/>
    <w:rsid w:val="00F455B9"/>
    <w:rsid w:val="00F46208"/>
    <w:rsid w:val="00F463A2"/>
    <w:rsid w:val="00F46F41"/>
    <w:rsid w:val="00F47556"/>
    <w:rsid w:val="00F54DE9"/>
    <w:rsid w:val="00F54FA3"/>
    <w:rsid w:val="00F569C5"/>
    <w:rsid w:val="00F56E7A"/>
    <w:rsid w:val="00F617DB"/>
    <w:rsid w:val="00F62DE1"/>
    <w:rsid w:val="00F64F4A"/>
    <w:rsid w:val="00F654D1"/>
    <w:rsid w:val="00F65914"/>
    <w:rsid w:val="00F66683"/>
    <w:rsid w:val="00F67E11"/>
    <w:rsid w:val="00F73CD3"/>
    <w:rsid w:val="00F74D50"/>
    <w:rsid w:val="00F7592B"/>
    <w:rsid w:val="00F75C7C"/>
    <w:rsid w:val="00F774BB"/>
    <w:rsid w:val="00F80A7B"/>
    <w:rsid w:val="00F80F4A"/>
    <w:rsid w:val="00F855AB"/>
    <w:rsid w:val="00F85F01"/>
    <w:rsid w:val="00F869E3"/>
    <w:rsid w:val="00F86E8D"/>
    <w:rsid w:val="00F8710F"/>
    <w:rsid w:val="00F87841"/>
    <w:rsid w:val="00F87A5A"/>
    <w:rsid w:val="00F90F48"/>
    <w:rsid w:val="00F9132D"/>
    <w:rsid w:val="00F9241A"/>
    <w:rsid w:val="00F94008"/>
    <w:rsid w:val="00F949FB"/>
    <w:rsid w:val="00F9743C"/>
    <w:rsid w:val="00F97ABE"/>
    <w:rsid w:val="00FA01B9"/>
    <w:rsid w:val="00FA0B1B"/>
    <w:rsid w:val="00FA171F"/>
    <w:rsid w:val="00FA1D1F"/>
    <w:rsid w:val="00FA6D65"/>
    <w:rsid w:val="00FA744E"/>
    <w:rsid w:val="00FB1B3E"/>
    <w:rsid w:val="00FB3EA1"/>
    <w:rsid w:val="00FB3FD7"/>
    <w:rsid w:val="00FB46D2"/>
    <w:rsid w:val="00FB4BE5"/>
    <w:rsid w:val="00FC08DA"/>
    <w:rsid w:val="00FC2480"/>
    <w:rsid w:val="00FC34BD"/>
    <w:rsid w:val="00FC590D"/>
    <w:rsid w:val="00FC5936"/>
    <w:rsid w:val="00FC79EE"/>
    <w:rsid w:val="00FD1567"/>
    <w:rsid w:val="00FD1970"/>
    <w:rsid w:val="00FD197C"/>
    <w:rsid w:val="00FD344E"/>
    <w:rsid w:val="00FD39C9"/>
    <w:rsid w:val="00FD4FF3"/>
    <w:rsid w:val="00FD62CC"/>
    <w:rsid w:val="00FD6BD0"/>
    <w:rsid w:val="00FE0F62"/>
    <w:rsid w:val="00FE128E"/>
    <w:rsid w:val="00FE36ED"/>
    <w:rsid w:val="00FE3DCC"/>
    <w:rsid w:val="00FE753A"/>
    <w:rsid w:val="00FF114E"/>
    <w:rsid w:val="00FF384C"/>
    <w:rsid w:val="00FF40FB"/>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tu.gov.cz/navrh-strategie-spravy-spektra" TargetMode="External"/><Relationship Id="rId18" Type="http://schemas.openxmlformats.org/officeDocument/2006/relationships/hyperlink" Target="https://mentor.ieee.org/802-ec/dcn/24/ec-24-0097-00-00EC-07-may-2024-802-ec-monthly-teleconference-minutes.pdf" TargetMode="External"/><Relationship Id="rId26" Type="http://schemas.openxmlformats.org/officeDocument/2006/relationships/hyperlink" Target="https://mentor.ieee.org/802.18/dcn/24/18-24-0059-02-0000-rr-tag-agenda-13-june-2024.pptx" TargetMode="External"/><Relationship Id="rId39" Type="http://schemas.openxmlformats.org/officeDocument/2006/relationships/hyperlink" Target="https://mentor.ieee.org/802.18/dcn/24/18-24-0092-04-0000-proposed-response-to-ift-public-consultation-re-the-64-ghz-71-ghz-frequency-band.docx" TargetMode="External"/><Relationship Id="rId21" Type="http://schemas.openxmlformats.org/officeDocument/2006/relationships/hyperlink" Target="https://mentor.ieee.org/802.18/dcn/24/18-24-0067-02-0000-rr-tag-agenda-27-june-2024.pptx" TargetMode="External"/><Relationship Id="rId34" Type="http://schemas.openxmlformats.org/officeDocument/2006/relationships/hyperlink" Target="https://radio-spectrum-policy-group.ec.europa.eu/document/download/c87dc40a-3221-4842-98af-eb625d3557d2_en?filename=Questionnaire_U6GHz-2024.pdf" TargetMode="External"/><Relationship Id="rId42" Type="http://schemas.openxmlformats.org/officeDocument/2006/relationships/hyperlink" Target="https://www.tra.gov.om/En/ViewPublicConsultations.jsp?code=63" TargetMode="External"/><Relationship Id="rId47" Type="http://schemas.openxmlformats.org/officeDocument/2006/relationships/hyperlink" Target="https://mentor.ieee.org/802.18/dcn/24/18-24-0056-06-0000-proposed-response-to-qatar-cra-s-consultation-on-short-range-devices.docx" TargetMode="External"/><Relationship Id="rId50" Type="http://schemas.openxmlformats.org/officeDocument/2006/relationships/hyperlink" Target="https://www.cra.gov.qa/en/document/position-paper-on-iot-and-m2m-in-the-state-of-qatar" TargetMode="External"/><Relationship Id="rId55" Type="http://schemas.openxmlformats.org/officeDocument/2006/relationships/hyperlink" Target="https://mentor.ieee.org/802.18/dcn/24/18-24-0054-04-0000-proposed-response-to-south-africa-icasa-s-consultation-on-draft-radio-frequency-migration-plan.pdf" TargetMode="External"/><Relationship Id="rId63" Type="http://schemas.openxmlformats.org/officeDocument/2006/relationships/hyperlink" Target="https://mentor.ieee.org/802.18/dcn/24/18-24-0007-11-0000-proposed-response-to-fcc-second-further-notice-of-proposed-rulemaking-for-6ghz.pdf" TargetMode="External"/><Relationship Id="rId68" Type="http://schemas.openxmlformats.org/officeDocument/2006/relationships/hyperlink" Target="https://mentor.ieee.org/802.18/dcn/24/18-24-0082-08-0000-draft-response-to-us-fcc-nextnav-petition-for-rulemakeing.docx"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fcc.gov/ecfs/search/search-filings/results?q=(proceedings.name:(%2224-240%22))" TargetMode="External"/><Relationship Id="rId2" Type="http://schemas.openxmlformats.org/officeDocument/2006/relationships/numbering" Target="numbering.xml"/><Relationship Id="rId16" Type="http://schemas.openxmlformats.org/officeDocument/2006/relationships/hyperlink" Target="https://mentor.ieee.org/802.18/dcn/24/18-24-0039-06-0000-proposed-response-to-draft-acma-five-year-spectrum-outlook-2024-29-and-2024-25-work-program.pdf" TargetMode="External"/><Relationship Id="rId29" Type="http://schemas.openxmlformats.org/officeDocument/2006/relationships/hyperlink" Target="https://www.miit.gov.cn/gzcy/yjzj/art/2023/art_e6287c7e461349d8893e57c6cd9e4457.html" TargetMode="External"/><Relationship Id="rId11" Type="http://schemas.openxmlformats.org/officeDocument/2006/relationships/hyperlink" Target="https://www.soumu.go.jp/menu_news/s-news/01kiban09_02000526.html" TargetMode="External"/><Relationship Id="rId24" Type="http://schemas.openxmlformats.org/officeDocument/2006/relationships/hyperlink" Target="https://www.ofreg.ky/viewPDF/documents/2024-05-25-10-26-22-Consultation-Paper-on-Proposed-Short-Range-Device-Regulation.pdf" TargetMode="External"/><Relationship Id="rId32" Type="http://schemas.openxmlformats.org/officeDocument/2006/relationships/hyperlink" Target="https://mentor.ieee.org/802-ec/dcn/23/ec-23-0164-01-00EC-05-sept-2023-802-ec-monthly-teleconference-minutes.pdf" TargetMode="External"/><Relationship Id="rId37" Type="http://schemas.openxmlformats.org/officeDocument/2006/relationships/hyperlink" Target="https://www.ieee802.org/secmail/msg29676.html" TargetMode="External"/><Relationship Id="rId40" Type="http://schemas.openxmlformats.org/officeDocument/2006/relationships/hyperlink" Target="https://mentor.ieee.org/802.18/dcn/24/18-24-0080-04-0000-2024-september-rr-tag-supplementary-materials.pptx" TargetMode="External"/><Relationship Id="rId45" Type="http://schemas.openxmlformats.org/officeDocument/2006/relationships/hyperlink" Target="https://mentor.ieee.org/802-ec/dcn/24/ec-24-0209-02-00EC-03-sept-2024-802-ec-monthly-teleconference-minutes.pdf" TargetMode="External"/><Relationship Id="rId53" Type="http://schemas.openxmlformats.org/officeDocument/2006/relationships/hyperlink" Target="https://www.ieee802.org/secmail/msg29764.html" TargetMode="External"/><Relationship Id="rId58" Type="http://schemas.openxmlformats.org/officeDocument/2006/relationships/hyperlink" Target="https://www.nbtc.go.th/News/publichearing/64952.aspx?lang=th-TH" TargetMode="External"/><Relationship Id="rId66" Type="http://schemas.openxmlformats.org/officeDocument/2006/relationships/hyperlink" Target="https://www.fcc.gov/ecfs/search/search-filings/results?q=(proceedings.name:(%2218-295%22))"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cma.gov.au/consultations/2024-03/draft-five-year-spectrum-outlook-2024-29" TargetMode="External"/><Relationship Id="rId23" Type="http://schemas.openxmlformats.org/officeDocument/2006/relationships/hyperlink" Target="https://www.acma.gov.au/sites/default/files/2024-08/Submissions%20%E2%80%93%20Planning%20options%20in%20the%20upper%206%20GHz%20band.zip" TargetMode="External"/><Relationship Id="rId28" Type="http://schemas.openxmlformats.org/officeDocument/2006/relationships/hyperlink" Target="https://www.ofreg.ky/viewPDF/documents/2024-07-08-10-21-54-ICT-2024---1---Responses-to-Consultation-on-Short-Range-Licence-Exempt-Devices.pdf" TargetMode="External"/><Relationship Id="rId36" Type="http://schemas.openxmlformats.org/officeDocument/2006/relationships/hyperlink" Target="https://mentor.ieee.org/802.18/dcn/24/18-24-0075-01-0000-rr-tag-agenda-8-august-2024.pptx" TargetMode="External"/><Relationship Id="rId49" Type="http://schemas.openxmlformats.org/officeDocument/2006/relationships/hyperlink" Target="https://www.ieee802.org/secmail/msg29518.html" TargetMode="External"/><Relationship Id="rId57" Type="http://schemas.openxmlformats.org/officeDocument/2006/relationships/hyperlink" Target="https://www.ieee802.org/secmail/msg29437.html" TargetMode="External"/><Relationship Id="rId61" Type="http://schemas.openxmlformats.org/officeDocument/2006/relationships/hyperlink" Target="https://www.ieee802.org/secmail/msg29345.html" TargetMode="External"/><Relationship Id="rId10" Type="http://schemas.openxmlformats.org/officeDocument/2006/relationships/hyperlink" Target="https://mentor.ieee.org/802.18/dcn/24/18-24-0094-02-0000-rr-tag-agenda-3-october-2024.pptx" TargetMode="External"/><Relationship Id="rId19" Type="http://schemas.openxmlformats.org/officeDocument/2006/relationships/hyperlink" Target="https://www.acma.gov.au/consultations/2024-05/planning-options-upper-6-ghz-band" TargetMode="External"/><Relationship Id="rId31" Type="http://schemas.openxmlformats.org/officeDocument/2006/relationships/hyperlink" Target="https://mentor.ieee.org/802.18/dcn/23/18-23-0099-02-0000-rr-tag-agenda-31-august-2023.pptx" TargetMode="External"/><Relationship Id="rId44" Type="http://schemas.openxmlformats.org/officeDocument/2006/relationships/hyperlink" Target="https://mentor.ieee.org/802.18/dcn/24/18-24-0087-01-0000-rr-tag-agenda-29-august-2024.pptx" TargetMode="External"/><Relationship Id="rId52" Type="http://schemas.openxmlformats.org/officeDocument/2006/relationships/hyperlink" Target="https://mentor.ieee.org/802.18/dcn/24/18-24-0080-04-0000-2024-september-rr-tag-supplementary-materials.pptx" TargetMode="External"/><Relationship Id="rId60" Type="http://schemas.openxmlformats.org/officeDocument/2006/relationships/hyperlink" Target="https://mentor.ieee.org/802.18/dcn/24/18-24-0040-01-0000-rr-tag-agenda-11-april-2024.pptx" TargetMode="External"/><Relationship Id="rId65" Type="http://schemas.openxmlformats.org/officeDocument/2006/relationships/hyperlink" Target="https://mentor.ieee.org/802-ec/dcn/24/ec-24-0021-00-00EC-mar-2024-plenary-802-ec-closing-minutes.pdf"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24/18-24-0095-04-0000-proposed-response-to-saudi-arabia-cst-s-consultation-on-spectrum-outlook-2024-2027.docx" TargetMode="External"/><Relationship Id="rId14" Type="http://schemas.openxmlformats.org/officeDocument/2006/relationships/hyperlink" Target="https://cept.org/files/9522/Draft%20ECC%20Report%20364.docx" TargetMode="External"/><Relationship Id="rId22" Type="http://schemas.openxmlformats.org/officeDocument/2006/relationships/hyperlink" Target="https://mentor.ieee.org/802-ec/dcn/24/ec-24-0162-00-00EC-jul-2024-plenary-802-ec-opening-minutes.pdf" TargetMode="External"/><Relationship Id="rId27" Type="http://schemas.openxmlformats.org/officeDocument/2006/relationships/hyperlink" Target="https://www.ieee802.org/secmail/msg29503.html" TargetMode="External"/><Relationship Id="rId30" Type="http://schemas.openxmlformats.org/officeDocument/2006/relationships/hyperlink" Target="https://mentor.ieee.org/802.18/dcn/23/18-23-0098-04-0000-draft-response-to-china-miit-s-consultation-on-the-proposed-abolition-of-two-normative-documents-re-40-50-ghz-band.docx" TargetMode="External"/><Relationship Id="rId35" Type="http://schemas.openxmlformats.org/officeDocument/2006/relationships/hyperlink" Target="https://mentor.ieee.org/802.18/dcn/24/18-24-0072-08-0000-draft-response-to-eu-rspg-s-questionnaire-on-long-term-vision-for-the-upper-6-ghz-band.pdf" TargetMode="External"/><Relationship Id="rId43" Type="http://schemas.openxmlformats.org/officeDocument/2006/relationships/hyperlink" Target="https://mentor.ieee.org/802.18/dcn/24/18-24-0085-04-0000-proposed-response-to-oman-tra-s-consultation-on-uwb-regulation.pdf" TargetMode="External"/><Relationship Id="rId48" Type="http://schemas.openxmlformats.org/officeDocument/2006/relationships/hyperlink" Target="https://mentor.ieee.org/802.18/dcn/24/18-24-0059-02-0000-rr-tag-agenda-13-june-2024.pptx" TargetMode="External"/><Relationship Id="rId56" Type="http://schemas.openxmlformats.org/officeDocument/2006/relationships/hyperlink" Target="https://mentor.ieee.org/802.18/dcn/24/18-24-0043-02-0000-2024-may-rr-tag-supplementary-materials.pptx" TargetMode="External"/><Relationship Id="rId64" Type="http://schemas.openxmlformats.org/officeDocument/2006/relationships/hyperlink" Target="https://mentor.ieee.org/802.18/dcn/24/18-24-0012-03-0000-2024-march-rr-tag-supplementary-materials.pptx" TargetMode="External"/><Relationship Id="rId69" Type="http://schemas.openxmlformats.org/officeDocument/2006/relationships/hyperlink" Target="https://mentor.ieee.org/802.18/dcn/24/18-24-0087-01-0000-rr-tag-agenda-29-august-2024.pptx" TargetMode="External"/><Relationship Id="rId8" Type="http://schemas.openxmlformats.org/officeDocument/2006/relationships/hyperlink" Target="https://eparticipation.my.gov.sa/en/e-consultations/consultations/legal/legal-consultation-47594/" TargetMode="External"/><Relationship Id="rId51" Type="http://schemas.openxmlformats.org/officeDocument/2006/relationships/hyperlink" Target="https://mentor.ieee.org/802.18/dcn/24/18-24-0091-05-0000-proposed-response-to-qatar-cra-s-consultation-on-iot-and-m2m-position-paper.pdf" TargetMode="External"/><Relationship Id="rId72" Type="http://schemas.openxmlformats.org/officeDocument/2006/relationships/hyperlink" Target="https://mentor.ieee.org/802.18/documents?is_dcn=35&amp;is_group=0000&amp;is_year=2022" TargetMode="External"/><Relationship Id="rId3" Type="http://schemas.openxmlformats.org/officeDocument/2006/relationships/styles" Target="styles.xml"/><Relationship Id="rId12" Type="http://schemas.openxmlformats.org/officeDocument/2006/relationships/hyperlink" Target="https://www.bipt.be/operators/publication/consultation-on-radio-interfaces-related-to-devices-using-the-ultra-wideband-technology-uwb" TargetMode="External"/><Relationship Id="rId17" Type="http://schemas.openxmlformats.org/officeDocument/2006/relationships/hyperlink" Target="https://mentor.ieee.org/802.18/dcn/24/18-24-0046-02-0000-rr-tag-agenda-18-april-2024.pptx" TargetMode="External"/><Relationship Id="rId25" Type="http://schemas.openxmlformats.org/officeDocument/2006/relationships/hyperlink" Target="https://mentor.ieee.org/802.18/dcn/24/18-24-0055-08-0000-proposed-response-to-cayman-islands-ofreg-s-consultation-on-proposed-short-range-device-regulation.docx" TargetMode="External"/><Relationship Id="rId33" Type="http://schemas.openxmlformats.org/officeDocument/2006/relationships/hyperlink" Target="https://www.ane.gov.co/SitePages/det-noticias.aspx?p=566" TargetMode="External"/><Relationship Id="rId38" Type="http://schemas.openxmlformats.org/officeDocument/2006/relationships/hyperlink" Target="https://www.ift.org.mx/industria/consultas-publicas/clasificacion-de-la-banda-64-71-ghz-como-espectro-libre" TargetMode="External"/><Relationship Id="rId46" Type="http://schemas.openxmlformats.org/officeDocument/2006/relationships/hyperlink" Target="https://www.cra.gov.qa/en/document/public-consultation-on-the-updated-version-of-the-class-license-for-short-range-devices" TargetMode="External"/><Relationship Id="rId59" Type="http://schemas.openxmlformats.org/officeDocument/2006/relationships/hyperlink" Target="https://mentor.ieee.org/802.18/dcn/24/18-24-0036-04-0000-proposed-response-to-thailand-nbtc-s-consultation-re-technical-requirements-on-the-lower-6-ghz-band.docx" TargetMode="External"/><Relationship Id="rId67" Type="http://schemas.openxmlformats.org/officeDocument/2006/relationships/hyperlink" Target="https://docs.fcc.gov/public/attachments/DA-24-776A1.pdf" TargetMode="External"/><Relationship Id="rId20" Type="http://schemas.openxmlformats.org/officeDocument/2006/relationships/hyperlink" Target="https://mentor.ieee.org/802.18/dcn/24/18-24-0065-04-0000-proposed-response-to-acma-consultation-on-planning-options-in-the-upper-6ghz-band.docx" TargetMode="External"/><Relationship Id="rId41" Type="http://schemas.openxmlformats.org/officeDocument/2006/relationships/hyperlink" Target="https://mentor.ieee.org/802-ec/dcn/24/ec-24-0232-00-00EC-01-oct-2024-802-lmsc-conference-call-minutes.pdf" TargetMode="External"/><Relationship Id="rId54" Type="http://schemas.openxmlformats.org/officeDocument/2006/relationships/hyperlink" Target="https://www.icasa.org.za/news/2024/icasa-publishes-the-draft-radio-frequency-migration-plan-and-the-draft-international-mobile-telecommunication-roadmap-for-public-consultation" TargetMode="External"/><Relationship Id="rId62" Type="http://schemas.openxmlformats.org/officeDocument/2006/relationships/hyperlink" Target="https://www.federalregister.gov/documents/2024/02/26/2023-28620/unlicensed-use-of-the-6-ghz-band-and-expanding-flexible-use-in-mid-band-spectrum-between-37-and-24" TargetMode="External"/><Relationship Id="rId70" Type="http://schemas.openxmlformats.org/officeDocument/2006/relationships/hyperlink" Target="https://mentor.ieee.org/802-ec/dcn/24/ec-24-0209-02-00EC-03-sept-2024-802-ec-monthly-teleconference-minutes.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D502F-96EC-4EE7-8624-DD221657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4986</TotalTime>
  <Pages>7</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802.18-24/0001r24</vt:lpstr>
    </vt:vector>
  </TitlesOfParts>
  <Manager/>
  <Company>Some Company</Company>
  <LinksUpToDate>false</LinksUpToDate>
  <CharactersWithSpaces>15679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802.18-24/0001r25</dc:title>
  <dc:subject>Submission</dc:subject>
  <dc:creator>Edward Au</dc:creator>
  <cp:keywords>Status of ongoing consultations and TAG documents for approval</cp:keywords>
  <dc:description/>
  <cp:lastModifiedBy>Edward Au</cp:lastModifiedBy>
  <cp:revision>1032</cp:revision>
  <cp:lastPrinted>2022-03-24T00:30:00Z</cp:lastPrinted>
  <dcterms:created xsi:type="dcterms:W3CDTF">2022-06-06T16:38:00Z</dcterms:created>
  <dcterms:modified xsi:type="dcterms:W3CDTF">2024-10-14T13:02:00Z</dcterms:modified>
  <cp:category/>
</cp:coreProperties>
</file>