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4833"/>
        <w:gridCol w:w="4743"/>
      </w:tblGrid>
      <w:tr w:rsidR="006E3FAE" w:rsidTr="00CB0930">
        <w:tc>
          <w:tcPr>
            <w:tcW w:w="5076" w:type="dxa"/>
          </w:tcPr>
          <w:p w:rsidR="006E3FAE" w:rsidRDefault="006E3FAE" w:rsidP="00CB0930">
            <w:pPr>
              <w:pStyle w:val="Head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295400" cy="1371600"/>
                  <wp:effectExtent l="19050" t="0" r="0" b="0"/>
                  <wp:docPr id="1" name="Picture 1" descr="WiMAX_Color_Logo_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MAX_Color_Logo_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3FAE" w:rsidRDefault="006E3FAE" w:rsidP="00CB0930">
            <w:pPr>
              <w:pStyle w:val="Header"/>
            </w:pPr>
          </w:p>
          <w:p w:rsidR="006E3FAE" w:rsidRDefault="006E3FAE" w:rsidP="00CB0930">
            <w:pPr>
              <w:pStyle w:val="Header"/>
            </w:pPr>
          </w:p>
        </w:tc>
        <w:tc>
          <w:tcPr>
            <w:tcW w:w="5076" w:type="dxa"/>
          </w:tcPr>
          <w:p w:rsidR="006E3FAE" w:rsidRPr="002B1EFD" w:rsidRDefault="006E3FAE" w:rsidP="00CB093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September 2012</w:t>
            </w:r>
          </w:p>
          <w:p w:rsidR="006E3FAE" w:rsidRDefault="006E3FAE" w:rsidP="00CB0930">
            <w:pPr>
              <w:jc w:val="right"/>
              <w:rPr>
                <w:sz w:val="20"/>
                <w:szCs w:val="20"/>
              </w:rPr>
            </w:pPr>
          </w:p>
          <w:p w:rsidR="006E3FAE" w:rsidRDefault="006E3FAE" w:rsidP="00CB09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E3FAE" w:rsidRPr="00FA61A1" w:rsidRDefault="006E3FAE" w:rsidP="006E3FAE">
      <w:pPr>
        <w:rPr>
          <w:rFonts w:ascii="Times New Roman" w:hAnsi="Times New Roman" w:cs="Times New Roman"/>
          <w:sz w:val="24"/>
          <w:szCs w:val="24"/>
        </w:rPr>
      </w:pPr>
      <w:r w:rsidRPr="00FA61A1">
        <w:rPr>
          <w:rFonts w:ascii="Times New Roman" w:hAnsi="Times New Roman" w:cs="Times New Roman"/>
          <w:sz w:val="24"/>
          <w:szCs w:val="24"/>
        </w:rPr>
        <w:t xml:space="preserve">To: </w:t>
      </w:r>
      <w:r w:rsidRPr="00FA61A1">
        <w:rPr>
          <w:rFonts w:ascii="Times New Roman" w:hAnsi="Times New Roman" w:cs="Times New Roman"/>
          <w:sz w:val="24"/>
          <w:szCs w:val="24"/>
        </w:rPr>
        <w:tab/>
      </w:r>
      <w:r w:rsidRPr="00FA61A1">
        <w:rPr>
          <w:rFonts w:ascii="Times New Roman" w:hAnsi="Times New Roman" w:cs="Times New Roman"/>
          <w:sz w:val="24"/>
          <w:szCs w:val="24"/>
        </w:rPr>
        <w:tab/>
        <w:t xml:space="preserve">Roger Marks, Chair, </w:t>
      </w:r>
      <w:proofErr w:type="gramStart"/>
      <w:r w:rsidRPr="00FA61A1">
        <w:rPr>
          <w:rFonts w:ascii="Times New Roman" w:hAnsi="Times New Roman" w:cs="Times New Roman"/>
          <w:sz w:val="24"/>
          <w:szCs w:val="24"/>
        </w:rPr>
        <w:t>IEEE</w:t>
      </w:r>
      <w:proofErr w:type="gramEnd"/>
      <w:r w:rsidRPr="00FA61A1">
        <w:rPr>
          <w:rFonts w:ascii="Times New Roman" w:hAnsi="Times New Roman" w:cs="Times New Roman"/>
          <w:sz w:val="24"/>
          <w:szCs w:val="24"/>
        </w:rPr>
        <w:t xml:space="preserve"> 802.16 Working Group on Broadband Wireless Access</w:t>
      </w:r>
    </w:p>
    <w:p w:rsidR="006E3FAE" w:rsidRPr="00FA61A1" w:rsidRDefault="006E3FAE" w:rsidP="006E3FAE">
      <w:pPr>
        <w:ind w:left="1440" w:hanging="1440"/>
        <w:rPr>
          <w:rFonts w:ascii="Times New Roman" w:hAnsi="Times New Roman" w:cs="Times New Roman"/>
          <w:sz w:val="24"/>
          <w:szCs w:val="24"/>
        </w:rPr>
      </w:pPr>
      <w:r w:rsidRPr="00FA61A1">
        <w:rPr>
          <w:rFonts w:ascii="Times New Roman" w:hAnsi="Times New Roman" w:cs="Times New Roman"/>
          <w:sz w:val="24"/>
          <w:szCs w:val="24"/>
        </w:rPr>
        <w:t>Subject:</w:t>
      </w:r>
      <w:r w:rsidRPr="00FA61A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NewRomanPSMT" w:hAnsi="TimesNewRomanPSMT" w:cs="TimesNewRomanPSMT"/>
          <w:sz w:val="24"/>
          <w:szCs w:val="24"/>
        </w:rPr>
        <w:t xml:space="preserve">Liaison statement to WATO members regarding Sharing Parameters </w:t>
      </w:r>
    </w:p>
    <w:p w:rsidR="006E3FAE" w:rsidRPr="00FA61A1" w:rsidRDefault="006E3FAE" w:rsidP="006E3FAE">
      <w:pPr>
        <w:ind w:left="1440"/>
        <w:rPr>
          <w:rFonts w:ascii="Times New Roman" w:hAnsi="Times New Roman" w:cs="Times New Roman"/>
          <w:sz w:val="24"/>
          <w:szCs w:val="24"/>
        </w:rPr>
      </w:pPr>
    </w:p>
    <w:p w:rsidR="006E3FAE" w:rsidRDefault="006E3FAE" w:rsidP="006E3FAE">
      <w:pPr>
        <w:rPr>
          <w:rFonts w:ascii="Times New Roman" w:hAnsi="Times New Roman" w:cs="Times New Roman"/>
          <w:sz w:val="24"/>
          <w:szCs w:val="24"/>
        </w:rPr>
      </w:pPr>
      <w:r w:rsidRPr="00FA61A1">
        <w:rPr>
          <w:rFonts w:ascii="Times New Roman" w:hAnsi="Times New Roman" w:cs="Times New Roman"/>
          <w:sz w:val="24"/>
          <w:szCs w:val="24"/>
        </w:rPr>
        <w:t>Dear Roger,</w:t>
      </w:r>
    </w:p>
    <w:p w:rsidR="006E3FAE" w:rsidRPr="00FA61A1" w:rsidRDefault="006E3FAE" w:rsidP="006E3FAE">
      <w:pPr>
        <w:rPr>
          <w:rFonts w:ascii="Times New Roman" w:hAnsi="Times New Roman" w:cs="Times New Roman"/>
          <w:sz w:val="24"/>
          <w:szCs w:val="24"/>
        </w:rPr>
      </w:pPr>
    </w:p>
    <w:p w:rsidR="006E3FAE" w:rsidRDefault="006E3FAE" w:rsidP="006E3FAE">
      <w:pPr>
        <w:rPr>
          <w:rFonts w:ascii="Times New Roman" w:hAnsi="Times New Roman" w:cs="Times New Roman"/>
          <w:sz w:val="24"/>
          <w:szCs w:val="24"/>
        </w:rPr>
      </w:pPr>
      <w:r w:rsidRPr="00FA61A1">
        <w:rPr>
          <w:rFonts w:ascii="Times New Roman" w:hAnsi="Times New Roman" w:cs="Times New Roman"/>
          <w:sz w:val="24"/>
          <w:szCs w:val="24"/>
        </w:rPr>
        <w:t>In response to your Liaison Statement (</w:t>
      </w:r>
      <w:r w:rsidRPr="002B1EFD">
        <w:rPr>
          <w:rFonts w:ascii="Times New Roman" w:hAnsi="Times New Roman" w:cs="Times New Roman"/>
          <w:sz w:val="24"/>
          <w:szCs w:val="24"/>
        </w:rPr>
        <w:t>IEEE 802.16-12-0515-00-WGLS</w:t>
      </w:r>
      <w:r w:rsidRPr="00FA61A1">
        <w:rPr>
          <w:rFonts w:ascii="Times New Roman" w:hAnsi="Times New Roman" w:cs="Times New Roman"/>
          <w:sz w:val="24"/>
          <w:szCs w:val="24"/>
        </w:rPr>
        <w:t xml:space="preserve">), please note that the WiMAX Forum </w:t>
      </w:r>
      <w:r>
        <w:rPr>
          <w:rFonts w:ascii="Times New Roman" w:hAnsi="Times New Roman" w:cs="Times New Roman"/>
          <w:sz w:val="24"/>
          <w:szCs w:val="24"/>
        </w:rPr>
        <w:t>would like to provide the following information.</w:t>
      </w:r>
    </w:p>
    <w:p w:rsidR="006E3FAE" w:rsidRPr="00CA514B" w:rsidRDefault="006E3FAE" w:rsidP="006E3F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Regarding the </w:t>
      </w:r>
      <w:r w:rsidRPr="00913A1C">
        <w:rPr>
          <w:rFonts w:ascii="Times New Roman" w:hAnsi="Times New Roman" w:cs="Times New Roman"/>
          <w:sz w:val="24"/>
          <w:szCs w:val="24"/>
        </w:rPr>
        <w:t>Parameters for IMT-Advanced in Sharing Studies</w:t>
      </w:r>
      <w:r>
        <w:rPr>
          <w:rFonts w:ascii="Times New Roman" w:hAnsi="Times New Roman" w:cs="Times New Roman"/>
          <w:sz w:val="24"/>
          <w:szCs w:val="24"/>
        </w:rPr>
        <w:t>, the Technical Working Group has review the information in attachment 1 and provided a revision as attached.</w:t>
      </w:r>
      <w:r w:rsidRPr="00CA514B">
        <w:t xml:space="preserve"> </w:t>
      </w:r>
      <w:r>
        <w:rPr>
          <w:rFonts w:ascii="Times New Roman" w:hAnsi="Times New Roman" w:cs="Times New Roman"/>
          <w:sz w:val="24"/>
          <w:szCs w:val="24"/>
        </w:rPr>
        <w:t>Please note that the only</w:t>
      </w:r>
      <w:r w:rsidRPr="00CA514B">
        <w:rPr>
          <w:rFonts w:ascii="Times New Roman" w:hAnsi="Times New Roman" w:cs="Times New Roman"/>
          <w:sz w:val="24"/>
          <w:szCs w:val="24"/>
        </w:rPr>
        <w:t xml:space="preserve"> update on the table in Attachment 1 </w:t>
      </w:r>
      <w:r>
        <w:rPr>
          <w:rFonts w:ascii="Times New Roman" w:hAnsi="Times New Roman" w:cs="Times New Roman"/>
          <w:sz w:val="24"/>
          <w:szCs w:val="24"/>
        </w:rPr>
        <w:t>concerns</w:t>
      </w:r>
      <w:r w:rsidRPr="00CA514B">
        <w:rPr>
          <w:rFonts w:ascii="Times New Roman" w:hAnsi="Times New Roman" w:cs="Times New Roman"/>
          <w:sz w:val="24"/>
          <w:szCs w:val="24"/>
        </w:rPr>
        <w:t xml:space="preserve"> the signal bandwidth. For signal bandwidth (row 6 in Attachment 1) 4.737 </w:t>
      </w:r>
      <w:proofErr w:type="gramStart"/>
      <w:r w:rsidRPr="00CA514B">
        <w:rPr>
          <w:rFonts w:ascii="Times New Roman" w:hAnsi="Times New Roman" w:cs="Times New Roman"/>
          <w:sz w:val="24"/>
          <w:szCs w:val="24"/>
        </w:rPr>
        <w:t>MHz(</w:t>
      </w:r>
      <w:proofErr w:type="gramEnd"/>
      <w:r w:rsidRPr="00CA514B">
        <w:rPr>
          <w:rFonts w:ascii="Times New Roman" w:hAnsi="Times New Roman" w:cs="Times New Roman"/>
          <w:sz w:val="24"/>
          <w:szCs w:val="24"/>
        </w:rPr>
        <w:t xml:space="preserve">*) in a block of 5 MHz needs to be added as signal bandwidth of </w:t>
      </w:r>
      <w:proofErr w:type="spellStart"/>
      <w:r w:rsidRPr="00CA514B">
        <w:rPr>
          <w:rFonts w:ascii="Times New Roman" w:hAnsi="Times New Roman" w:cs="Times New Roman"/>
          <w:sz w:val="24"/>
          <w:szCs w:val="24"/>
        </w:rPr>
        <w:t>WirelessMAN</w:t>
      </w:r>
      <w:proofErr w:type="spellEnd"/>
      <w:r w:rsidRPr="00CA514B">
        <w:rPr>
          <w:rFonts w:ascii="Times New Roman" w:hAnsi="Times New Roman" w:cs="Times New Roman"/>
          <w:sz w:val="24"/>
          <w:szCs w:val="24"/>
        </w:rPr>
        <w:t xml:space="preserve">-Advanced. </w:t>
      </w:r>
    </w:p>
    <w:p w:rsidR="006E3FAE" w:rsidRPr="00CA514B" w:rsidRDefault="006E3FAE" w:rsidP="006E3FAE">
      <w:pPr>
        <w:rPr>
          <w:rFonts w:ascii="Times New Roman" w:hAnsi="Times New Roman" w:cs="Times New Roman"/>
          <w:sz w:val="24"/>
          <w:szCs w:val="24"/>
        </w:rPr>
      </w:pPr>
      <w:r w:rsidRPr="00CA514B">
        <w:rPr>
          <w:rFonts w:ascii="Times New Roman" w:hAnsi="Times New Roman" w:cs="Times New Roman"/>
          <w:sz w:val="24"/>
          <w:szCs w:val="24"/>
        </w:rPr>
        <w:t>(*) Subcarrier spacing=10.94 kHz, Number of used subcarrier=433, signal bandwidth=10.94*433=4.737 MHz</w:t>
      </w:r>
    </w:p>
    <w:p w:rsidR="006E3FAE" w:rsidRDefault="006E3FAE" w:rsidP="006E3FAE">
      <w:pPr>
        <w:rPr>
          <w:rFonts w:ascii="Times New Roman" w:hAnsi="Times New Roman" w:cs="Times New Roman"/>
          <w:sz w:val="24"/>
          <w:szCs w:val="24"/>
        </w:rPr>
      </w:pPr>
      <w:r w:rsidRPr="00CA514B">
        <w:rPr>
          <w:rFonts w:ascii="Times New Roman" w:hAnsi="Times New Roman" w:cs="Times New Roman"/>
          <w:sz w:val="24"/>
          <w:szCs w:val="24"/>
        </w:rPr>
        <w:t xml:space="preserve">The table in Attachment 2 will be updated after </w:t>
      </w:r>
      <w:r>
        <w:rPr>
          <w:rFonts w:ascii="Times New Roman" w:hAnsi="Times New Roman" w:cs="Times New Roman"/>
          <w:sz w:val="24"/>
          <w:szCs w:val="24"/>
        </w:rPr>
        <w:t xml:space="preserve">further </w:t>
      </w:r>
      <w:r w:rsidRPr="00CA514B">
        <w:rPr>
          <w:rFonts w:ascii="Times New Roman" w:hAnsi="Times New Roman" w:cs="Times New Roman"/>
          <w:sz w:val="24"/>
          <w:szCs w:val="24"/>
        </w:rPr>
        <w:t>consideration.</w:t>
      </w:r>
    </w:p>
    <w:p w:rsidR="006E3FAE" w:rsidRDefault="006E3FAE" w:rsidP="006E3FAE">
      <w:pPr>
        <w:rPr>
          <w:rFonts w:ascii="Times New Roman" w:hAnsi="Times New Roman" w:cs="Times New Roman"/>
          <w:sz w:val="24"/>
          <w:szCs w:val="24"/>
        </w:rPr>
      </w:pPr>
    </w:p>
    <w:p w:rsidR="006E3FAE" w:rsidRDefault="006E3FAE" w:rsidP="006E3F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 Regarding Report ITU-R M.2039 </w:t>
      </w:r>
      <w:r w:rsidRPr="00913A1C">
        <w:rPr>
          <w:rFonts w:ascii="Times New Roman" w:hAnsi="Times New Roman" w:cs="Times New Roman"/>
          <w:sz w:val="24"/>
          <w:szCs w:val="24"/>
        </w:rPr>
        <w:t>“Characteristics of terrestrial IMT-2000 systems for frequency sharing/interference analyses”</w:t>
      </w:r>
      <w:r>
        <w:rPr>
          <w:rFonts w:ascii="Times New Roman" w:hAnsi="Times New Roman" w:cs="Times New Roman"/>
          <w:sz w:val="24"/>
          <w:szCs w:val="24"/>
        </w:rPr>
        <w:t xml:space="preserve">, the Technical Working Group has reviewed the Report and has provided edits in the attached document.  </w:t>
      </w:r>
    </w:p>
    <w:bookmarkStart w:id="0" w:name="_MON_1409453516"/>
    <w:bookmarkEnd w:id="0"/>
    <w:p w:rsidR="00C70837" w:rsidRDefault="006E3FAE">
      <w: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Word.Document.12" ShapeID="_x0000_i1025" DrawAspect="Icon" ObjectID="_1409453595" r:id="rId6">
            <o:FieldCodes>\s</o:FieldCodes>
          </o:OLEObject>
        </w:object>
      </w:r>
    </w:p>
    <w:p w:rsidR="006E3FAE" w:rsidRDefault="006E3FAE"/>
    <w:p w:rsidR="006E3FAE" w:rsidRDefault="006E3FAE" w:rsidP="006E3F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Please let me know if you require further information or assistance.</w:t>
      </w:r>
    </w:p>
    <w:p w:rsidR="006E3FAE" w:rsidRPr="00FA61A1" w:rsidRDefault="006E3FAE" w:rsidP="006E3FAE">
      <w:pPr>
        <w:rPr>
          <w:rFonts w:ascii="Times New Roman" w:hAnsi="Times New Roman" w:cs="Times New Roman"/>
          <w:sz w:val="24"/>
          <w:szCs w:val="24"/>
        </w:rPr>
      </w:pPr>
    </w:p>
    <w:p w:rsidR="006E3FAE" w:rsidRPr="00FA61A1" w:rsidRDefault="006E3FAE" w:rsidP="006E3FAE">
      <w:pPr>
        <w:rPr>
          <w:rFonts w:ascii="Times New Roman" w:hAnsi="Times New Roman" w:cs="Times New Roman"/>
          <w:sz w:val="24"/>
          <w:szCs w:val="24"/>
        </w:rPr>
      </w:pPr>
      <w:r w:rsidRPr="00FA61A1">
        <w:rPr>
          <w:rFonts w:ascii="Times New Roman" w:hAnsi="Times New Roman" w:cs="Times New Roman"/>
          <w:sz w:val="24"/>
          <w:szCs w:val="24"/>
        </w:rPr>
        <w:t>Sincerely,</w:t>
      </w:r>
    </w:p>
    <w:p w:rsidR="006E3FAE" w:rsidRPr="00FA61A1" w:rsidRDefault="006E3FAE" w:rsidP="006E3FAE">
      <w:pPr>
        <w:rPr>
          <w:rFonts w:ascii="Times New Roman" w:hAnsi="Times New Roman" w:cs="Times New Roman"/>
          <w:sz w:val="24"/>
          <w:szCs w:val="24"/>
        </w:rPr>
      </w:pPr>
      <w:r w:rsidRPr="00FA61A1">
        <w:rPr>
          <w:rFonts w:ascii="Times New Roman" w:hAnsi="Times New Roman" w:cs="Times New Roman"/>
          <w:sz w:val="24"/>
          <w:szCs w:val="24"/>
        </w:rPr>
        <w:t>Jayne Stancavage</w:t>
      </w:r>
    </w:p>
    <w:p w:rsidR="006E3FAE" w:rsidRPr="00FA61A1" w:rsidRDefault="006E3FAE" w:rsidP="006E3FAE">
      <w:pPr>
        <w:rPr>
          <w:rFonts w:ascii="Times New Roman" w:hAnsi="Times New Roman" w:cs="Times New Roman"/>
          <w:sz w:val="24"/>
          <w:szCs w:val="24"/>
        </w:rPr>
      </w:pPr>
      <w:r w:rsidRPr="00FA61A1">
        <w:rPr>
          <w:rFonts w:ascii="Times New Roman" w:hAnsi="Times New Roman" w:cs="Times New Roman"/>
          <w:sz w:val="24"/>
          <w:szCs w:val="24"/>
        </w:rPr>
        <w:t>Chair, WiMAX Forum Regulatory Working Group</w:t>
      </w:r>
    </w:p>
    <w:p w:rsidR="006E3FAE" w:rsidRPr="00FA61A1" w:rsidRDefault="006E3FAE" w:rsidP="006E3FAE">
      <w:pPr>
        <w:rPr>
          <w:rFonts w:ascii="Times New Roman" w:hAnsi="Times New Roman" w:cs="Times New Roman"/>
          <w:sz w:val="24"/>
          <w:szCs w:val="24"/>
        </w:rPr>
      </w:pPr>
    </w:p>
    <w:p w:rsidR="006E3FAE" w:rsidRPr="00FA61A1" w:rsidRDefault="006E3FAE" w:rsidP="006E3FAE">
      <w:pPr>
        <w:rPr>
          <w:rFonts w:ascii="Times New Roman" w:hAnsi="Times New Roman" w:cs="Times New Roman"/>
          <w:sz w:val="24"/>
          <w:szCs w:val="24"/>
        </w:rPr>
      </w:pPr>
      <w:r w:rsidRPr="00FA61A1">
        <w:rPr>
          <w:rFonts w:ascii="Times New Roman" w:hAnsi="Times New Roman" w:cs="Times New Roman"/>
          <w:sz w:val="24"/>
          <w:szCs w:val="24"/>
        </w:rPr>
        <w:t xml:space="preserve">cc: </w:t>
      </w:r>
      <w:r w:rsidRPr="00FA61A1">
        <w:rPr>
          <w:rFonts w:ascii="Times New Roman" w:hAnsi="Times New Roman" w:cs="Times New Roman"/>
          <w:sz w:val="24"/>
          <w:szCs w:val="24"/>
        </w:rPr>
        <w:tab/>
        <w:t xml:space="preserve">Rich Hawkins, Senior Director, Technology </w:t>
      </w:r>
      <w:bookmarkStart w:id="1" w:name="_GoBack"/>
      <w:bookmarkEnd w:id="1"/>
    </w:p>
    <w:p w:rsidR="006E3FAE" w:rsidRPr="00FA61A1" w:rsidRDefault="006E3FAE" w:rsidP="006E3FAE">
      <w:pPr>
        <w:rPr>
          <w:rFonts w:ascii="Times New Roman" w:hAnsi="Times New Roman" w:cs="Times New Roman"/>
          <w:sz w:val="24"/>
          <w:szCs w:val="24"/>
        </w:rPr>
      </w:pPr>
      <w:r w:rsidRPr="00FA61A1">
        <w:rPr>
          <w:rFonts w:ascii="Times New Roman" w:hAnsi="Times New Roman" w:cs="Times New Roman"/>
          <w:sz w:val="24"/>
          <w:szCs w:val="24"/>
        </w:rPr>
        <w:t xml:space="preserve"> </w:t>
      </w:r>
      <w:r w:rsidRPr="00FA61A1">
        <w:rPr>
          <w:rFonts w:ascii="Times New Roman" w:hAnsi="Times New Roman" w:cs="Times New Roman"/>
          <w:sz w:val="24"/>
          <w:szCs w:val="24"/>
        </w:rPr>
        <w:tab/>
        <w:t xml:space="preserve">Oksana Davis, General Counsel </w:t>
      </w:r>
    </w:p>
    <w:p w:rsidR="006E3FAE" w:rsidRDefault="006E3FAE" w:rsidP="006E3FAE">
      <w:pPr>
        <w:rPr>
          <w:rFonts w:ascii="Times New Roman" w:hAnsi="Times New Roman" w:cs="Times New Roman"/>
          <w:sz w:val="24"/>
          <w:szCs w:val="24"/>
        </w:rPr>
      </w:pPr>
      <w:r w:rsidRPr="00FA61A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A61A1">
        <w:rPr>
          <w:rFonts w:ascii="Times New Roman" w:hAnsi="Times New Roman" w:cs="Times New Roman"/>
          <w:sz w:val="24"/>
          <w:szCs w:val="24"/>
        </w:rPr>
        <w:t>Vladimir  Yanover</w:t>
      </w:r>
      <w:proofErr w:type="gramEnd"/>
      <w:r w:rsidRPr="00FA61A1">
        <w:rPr>
          <w:rFonts w:ascii="Times New Roman" w:hAnsi="Times New Roman" w:cs="Times New Roman"/>
          <w:sz w:val="24"/>
          <w:szCs w:val="24"/>
        </w:rPr>
        <w:t>, Chair, WiMAX Forum Technical Working Group</w:t>
      </w:r>
    </w:p>
    <w:p w:rsidR="006E3FAE" w:rsidRPr="00FA61A1" w:rsidRDefault="006E3FAE" w:rsidP="006E3F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Seho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Kim, Vice-Chair, WiMAX Forum Technical Working Group</w:t>
      </w:r>
    </w:p>
    <w:p w:rsidR="006E3FAE" w:rsidRPr="00FA61A1" w:rsidRDefault="006E3FAE" w:rsidP="006E3FAE">
      <w:pPr>
        <w:rPr>
          <w:rFonts w:ascii="Times New Roman" w:hAnsi="Times New Roman" w:cs="Times New Roman"/>
          <w:sz w:val="24"/>
          <w:szCs w:val="24"/>
        </w:rPr>
      </w:pPr>
      <w:r w:rsidRPr="00FA61A1">
        <w:rPr>
          <w:rFonts w:ascii="Times New Roman" w:hAnsi="Times New Roman" w:cs="Times New Roman"/>
          <w:sz w:val="24"/>
          <w:szCs w:val="24"/>
        </w:rPr>
        <w:tab/>
        <w:t>Barry Lewis, Vice-Chair, WiMAX Forum Regulatory Working Group</w:t>
      </w:r>
    </w:p>
    <w:p w:rsidR="006E3FAE" w:rsidRDefault="006E3FAE"/>
    <w:sectPr w:rsidR="006E3FAE" w:rsidSect="002C42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E3FAE"/>
    <w:rsid w:val="0001411C"/>
    <w:rsid w:val="00031D76"/>
    <w:rsid w:val="000521E8"/>
    <w:rsid w:val="0007203C"/>
    <w:rsid w:val="00095240"/>
    <w:rsid w:val="00121702"/>
    <w:rsid w:val="00131439"/>
    <w:rsid w:val="00136222"/>
    <w:rsid w:val="00152601"/>
    <w:rsid w:val="001D53F6"/>
    <w:rsid w:val="00206C1A"/>
    <w:rsid w:val="002345D3"/>
    <w:rsid w:val="00245F75"/>
    <w:rsid w:val="002740D5"/>
    <w:rsid w:val="002C426C"/>
    <w:rsid w:val="002D350A"/>
    <w:rsid w:val="003319B8"/>
    <w:rsid w:val="00343F71"/>
    <w:rsid w:val="00346AA8"/>
    <w:rsid w:val="003540E0"/>
    <w:rsid w:val="003D66F3"/>
    <w:rsid w:val="005110B8"/>
    <w:rsid w:val="0051327E"/>
    <w:rsid w:val="0052047F"/>
    <w:rsid w:val="005E067B"/>
    <w:rsid w:val="005E7DB6"/>
    <w:rsid w:val="00643968"/>
    <w:rsid w:val="0068092E"/>
    <w:rsid w:val="006C0E7E"/>
    <w:rsid w:val="006C46FE"/>
    <w:rsid w:val="006E3FAE"/>
    <w:rsid w:val="006E6F0E"/>
    <w:rsid w:val="00716A4D"/>
    <w:rsid w:val="007221E1"/>
    <w:rsid w:val="007B0012"/>
    <w:rsid w:val="007D1681"/>
    <w:rsid w:val="007E2A75"/>
    <w:rsid w:val="00824966"/>
    <w:rsid w:val="0089445D"/>
    <w:rsid w:val="008F4869"/>
    <w:rsid w:val="009026FB"/>
    <w:rsid w:val="009241C2"/>
    <w:rsid w:val="009C7CA6"/>
    <w:rsid w:val="009D68F8"/>
    <w:rsid w:val="00A45D4C"/>
    <w:rsid w:val="00AF52D1"/>
    <w:rsid w:val="00B2293A"/>
    <w:rsid w:val="00B673AB"/>
    <w:rsid w:val="00BE5449"/>
    <w:rsid w:val="00D04CF1"/>
    <w:rsid w:val="00D22B26"/>
    <w:rsid w:val="00D92F09"/>
    <w:rsid w:val="00DB0716"/>
    <w:rsid w:val="00DC3C5B"/>
    <w:rsid w:val="00E16F88"/>
    <w:rsid w:val="00E7196C"/>
    <w:rsid w:val="00E9029C"/>
    <w:rsid w:val="00EF0B4C"/>
    <w:rsid w:val="00F3023E"/>
    <w:rsid w:val="00FB0B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3F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E3FA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Cs w:val="24"/>
      <w:lang w:val="en-GB" w:eastAsia="en-GB"/>
    </w:rPr>
  </w:style>
  <w:style w:type="character" w:customStyle="1" w:styleId="HeaderChar">
    <w:name w:val="Header Char"/>
    <w:basedOn w:val="DefaultParagraphFont"/>
    <w:link w:val="Header"/>
    <w:rsid w:val="006E3FAE"/>
    <w:rPr>
      <w:rFonts w:ascii="Times New Roman" w:eastAsia="Times New Roman" w:hAnsi="Times New Roman" w:cs="Times New Roman"/>
      <w:szCs w:val="24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Microsoft_Office_Word_Document1.docx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238</Words>
  <Characters>1363</Characters>
  <Application>Microsoft Office Word</Application>
  <DocSecurity>0</DocSecurity>
  <Lines>11</Lines>
  <Paragraphs>3</Paragraphs>
  <ScaleCrop>false</ScaleCrop>
  <Company>Intel Corporation</Company>
  <LinksUpToDate>false</LinksUpToDate>
  <CharactersWithSpaces>1598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edits</dc:creator>
  <cp:lastModifiedBy>edits</cp:lastModifiedBy>
  <cp:revision>1</cp:revision>
  <dcterms:created xsi:type="dcterms:W3CDTF">2012-09-18T13:01:00Z</dcterms:created>
  <dcterms:modified xsi:type="dcterms:W3CDTF">2012-09-18T13:03:00Z</dcterms:modified>
</cp:coreProperties>
</file>