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2701D" w:rsidRDefault="0092701D">
      <w:pPr>
        <w:pStyle w:val="Body"/>
      </w:pPr>
      <w:bookmarkStart w:id="0" w:name="_GoBack"/>
      <w:bookmarkEnd w:id="0"/>
    </w:p>
    <w:tbl>
      <w:tblPr>
        <w:tblW w:w="0" w:type="auto"/>
        <w:tblInd w:w="108" w:type="dxa"/>
        <w:tblLayout w:type="fixed"/>
        <w:tblLook w:val="0000"/>
      </w:tblPr>
      <w:tblGrid>
        <w:gridCol w:w="1350"/>
        <w:gridCol w:w="4320"/>
        <w:gridCol w:w="5220"/>
      </w:tblGrid>
      <w:tr w:rsidR="0092701D" w:rsidRPr="00211382"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Project</w:t>
            </w:r>
          </w:p>
        </w:tc>
        <w:tc>
          <w:tcPr>
            <w:tcW w:w="954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rPr>
                <w:b/>
              </w:rPr>
            </w:pPr>
            <w:r w:rsidRPr="00211382">
              <w:rPr>
                <w:b/>
              </w:rPr>
              <w:t>IEEE 802.16 Broadband Wireless Access Working Group &lt;</w:t>
            </w:r>
            <w:hyperlink r:id="rId8" w:history="1">
              <w:r w:rsidRPr="00211382">
                <w:rPr>
                  <w:rStyle w:val="InternetLink"/>
                </w:rPr>
                <w:t>http://ieee802.org/16</w:t>
              </w:r>
            </w:hyperlink>
            <w:r w:rsidRPr="00211382">
              <w:rPr>
                <w:b/>
              </w:rPr>
              <w:t>&gt;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Title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6F33EF" w:rsidP="008868BB">
            <w:pPr>
              <w:pStyle w:val="covertext"/>
              <w:tabs>
                <w:tab w:val="right" w:pos="9324"/>
              </w:tabs>
              <w:snapToGrid w:val="0"/>
              <w:rPr>
                <w:b/>
              </w:rPr>
            </w:pPr>
            <w:r>
              <w:rPr>
                <w:rFonts w:hint="eastAsia"/>
                <w:b/>
                <w:lang w:eastAsia="ko-KR"/>
              </w:rPr>
              <w:t xml:space="preserve">Clarification </w:t>
            </w:r>
            <w:r w:rsidR="001A61E6">
              <w:rPr>
                <w:rFonts w:hint="eastAsia"/>
                <w:b/>
                <w:lang w:eastAsia="ko-KR"/>
              </w:rPr>
              <w:t xml:space="preserve">on </w:t>
            </w:r>
            <w:r w:rsidR="008868BB">
              <w:rPr>
                <w:rFonts w:hint="eastAsia"/>
                <w:b/>
                <w:lang w:eastAsia="ko-KR"/>
              </w:rPr>
              <w:t xml:space="preserve">MAC control </w:t>
            </w:r>
            <w:r>
              <w:rPr>
                <w:rFonts w:hint="eastAsia"/>
                <w:b/>
                <w:lang w:eastAsia="ko-KR"/>
              </w:rPr>
              <w:t>message</w:t>
            </w:r>
            <w:r w:rsidR="008868BB">
              <w:rPr>
                <w:rFonts w:hint="eastAsia"/>
                <w:b/>
                <w:lang w:eastAsia="ko-KR"/>
              </w:rPr>
              <w:t>s</w:t>
            </w:r>
            <w:r>
              <w:rPr>
                <w:rFonts w:hint="eastAsia"/>
                <w:b/>
                <w:lang w:eastAsia="ko-KR"/>
              </w:rPr>
              <w:t xml:space="preserve"> for multimode operation</w:t>
            </w:r>
            <w:r w:rsidR="00536A0D" w:rsidRPr="00211382">
              <w:rPr>
                <w:b/>
                <w:lang w:eastAsia="ko-KR"/>
              </w:rPr>
              <w:t xml:space="preserve"> </w:t>
            </w:r>
            <w:r w:rsidR="008868BB">
              <w:rPr>
                <w:rFonts w:hint="eastAsia"/>
                <w:b/>
                <w:lang w:eastAsia="ko-KR"/>
              </w:rPr>
              <w:t>in</w:t>
            </w:r>
            <w:r w:rsidR="008868BB" w:rsidRPr="00211382">
              <w:rPr>
                <w:b/>
                <w:lang w:eastAsia="ko-KR"/>
              </w:rPr>
              <w:t xml:space="preserve"> </w:t>
            </w:r>
            <w:r w:rsidR="00656975" w:rsidRPr="00211382">
              <w:rPr>
                <w:b/>
                <w:lang w:eastAsia="ko-KR"/>
              </w:rPr>
              <w:t>IEEE 802.16.1a</w:t>
            </w:r>
            <w:r w:rsidR="002C5D3C" w:rsidRPr="00211382">
              <w:rPr>
                <w:b/>
                <w:lang w:eastAsia="ko-KR"/>
              </w:rPr>
              <w:tab/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Date Submitted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 w:rsidP="006932E7">
            <w:pPr>
              <w:pStyle w:val="covertext"/>
              <w:snapToGrid w:val="0"/>
              <w:rPr>
                <w:b/>
                <w:lang w:eastAsia="ko-KR"/>
              </w:rPr>
            </w:pPr>
            <w:r w:rsidRPr="00CC6FA8">
              <w:rPr>
                <w:b/>
              </w:rPr>
              <w:t>201</w:t>
            </w:r>
            <w:r w:rsidR="004C4989" w:rsidRPr="00CC6FA8">
              <w:rPr>
                <w:b/>
              </w:rPr>
              <w:t>2-0</w:t>
            </w:r>
            <w:r w:rsidR="006932E7" w:rsidRPr="00CC6FA8">
              <w:rPr>
                <w:rFonts w:hint="eastAsia"/>
                <w:b/>
                <w:lang w:eastAsia="ko-KR"/>
              </w:rPr>
              <w:t>7</w:t>
            </w:r>
            <w:r w:rsidR="004C4989" w:rsidRPr="00CC6FA8">
              <w:rPr>
                <w:b/>
              </w:rPr>
              <w:t>-</w:t>
            </w:r>
            <w:r w:rsidR="001952CB" w:rsidRPr="00CC6FA8">
              <w:rPr>
                <w:rFonts w:hint="eastAsia"/>
                <w:b/>
                <w:lang w:eastAsia="ko-KR"/>
              </w:rPr>
              <w:t>0</w:t>
            </w:r>
            <w:r w:rsidR="006932E7" w:rsidRPr="00CC6FA8">
              <w:rPr>
                <w:rFonts w:hint="eastAsia"/>
                <w:b/>
                <w:lang w:eastAsia="ko-KR"/>
              </w:rPr>
              <w:t>9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Source(s)</w:t>
            </w:r>
          </w:p>
        </w:tc>
        <w:tc>
          <w:tcPr>
            <w:tcW w:w="4320" w:type="dxa"/>
            <w:tcBorders>
              <w:bottom w:val="single" w:sz="4" w:space="0" w:color="000000"/>
            </w:tcBorders>
          </w:tcPr>
          <w:p w:rsidR="001952CB" w:rsidRPr="00211382" w:rsidRDefault="001952CB" w:rsidP="001952CB">
            <w:pPr>
              <w:pStyle w:val="covertext"/>
              <w:snapToGrid w:val="0"/>
              <w:rPr>
                <w:lang w:eastAsia="ko-KR"/>
              </w:rPr>
            </w:pPr>
            <w:r w:rsidRPr="00211382">
              <w:t>Won-</w:t>
            </w:r>
            <w:proofErr w:type="spellStart"/>
            <w:r w:rsidRPr="00211382">
              <w:t>Ik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Eunkyung</w:t>
            </w:r>
            <w:proofErr w:type="spellEnd"/>
            <w:r w:rsidRPr="00211382">
              <w:t xml:space="preserve"> Kim, </w:t>
            </w:r>
            <w:proofErr w:type="spellStart"/>
            <w:r w:rsidR="006F33EF" w:rsidRPr="00211382">
              <w:t>Miyoung</w:t>
            </w:r>
            <w:proofErr w:type="spellEnd"/>
            <w:r w:rsidR="006F33EF" w:rsidRPr="00211382">
              <w:t xml:space="preserve"> </w:t>
            </w:r>
            <w:proofErr w:type="spellStart"/>
            <w:r w:rsidR="006F33EF" w:rsidRPr="00211382">
              <w:t>Yun</w:t>
            </w:r>
            <w:proofErr w:type="spellEnd"/>
            <w:r w:rsidR="006F33EF" w:rsidRPr="00211382">
              <w:t>,</w:t>
            </w:r>
            <w:r w:rsidR="006F33EF">
              <w:rPr>
                <w:rFonts w:hint="eastAsia"/>
                <w:lang w:eastAsia="ko-KR"/>
              </w:rPr>
              <w:t xml:space="preserve"> </w:t>
            </w:r>
            <w:proofErr w:type="spellStart"/>
            <w:r w:rsidRPr="00211382">
              <w:t>Seokki</w:t>
            </w:r>
            <w:proofErr w:type="spellEnd"/>
            <w:r w:rsidRPr="00211382">
              <w:t xml:space="preserve"> Kim, </w:t>
            </w:r>
            <w:proofErr w:type="spellStart"/>
            <w:r w:rsidRPr="00211382">
              <w:t>Sungkyung</w:t>
            </w:r>
            <w:proofErr w:type="spellEnd"/>
            <w:r w:rsidRPr="00211382">
              <w:t xml:space="preserve"> Kim, Hyun Lee, </w:t>
            </w:r>
            <w:proofErr w:type="spellStart"/>
            <w:r w:rsidRPr="00211382">
              <w:t>Chulsik</w:t>
            </w:r>
            <w:proofErr w:type="spellEnd"/>
            <w:r w:rsidRPr="00211382">
              <w:t xml:space="preserve"> Yoon</w:t>
            </w:r>
            <w:r w:rsidRPr="00211382">
              <w:rPr>
                <w:rFonts w:hint="eastAsia"/>
                <w:lang w:eastAsia="ko-KR"/>
              </w:rPr>
              <w:t xml:space="preserve">, </w:t>
            </w:r>
            <w:proofErr w:type="spellStart"/>
            <w:r w:rsidRPr="00211382">
              <w:t>Sungcheol</w:t>
            </w:r>
            <w:proofErr w:type="spellEnd"/>
            <w:r w:rsidRPr="00211382">
              <w:t xml:space="preserve"> Chang</w:t>
            </w:r>
          </w:p>
          <w:p w:rsidR="00526CF4" w:rsidRPr="00211382" w:rsidRDefault="00526CF4" w:rsidP="00526CF4">
            <w:pPr>
              <w:pStyle w:val="covertext"/>
              <w:snapToGrid w:val="0"/>
              <w:rPr>
                <w:lang w:eastAsia="ko-KR"/>
              </w:rPr>
            </w:pPr>
            <w:r w:rsidRPr="00211382">
              <w:t>ETRI</w:t>
            </w:r>
          </w:p>
          <w:p w:rsidR="00526CF4" w:rsidRPr="00211382" w:rsidRDefault="00526CF4" w:rsidP="00526CF4">
            <w:pPr>
              <w:pStyle w:val="covertext"/>
              <w:snapToGrid w:val="0"/>
              <w:rPr>
                <w:lang w:eastAsia="ko-KR"/>
              </w:rPr>
            </w:pPr>
          </w:p>
          <w:p w:rsidR="00611B2D" w:rsidRPr="00211382" w:rsidRDefault="00611B2D" w:rsidP="00611B2D">
            <w:pPr>
              <w:pStyle w:val="covertext"/>
              <w:snapToGrid w:val="0"/>
            </w:pPr>
            <w:proofErr w:type="spellStart"/>
            <w:r w:rsidRPr="00211382">
              <w:t>Seokjoo</w:t>
            </w:r>
            <w:proofErr w:type="spellEnd"/>
            <w:r w:rsidRPr="00211382">
              <w:t xml:space="preserve"> Shin</w:t>
            </w:r>
          </w:p>
          <w:p w:rsidR="0092701D" w:rsidRPr="00211382" w:rsidRDefault="00611B2D" w:rsidP="00526CF4">
            <w:pPr>
              <w:pStyle w:val="covertext"/>
              <w:snapToGrid w:val="0"/>
              <w:rPr>
                <w:lang w:eastAsia="ko-KR"/>
              </w:rPr>
            </w:pPr>
            <w:proofErr w:type="spellStart"/>
            <w:r w:rsidRPr="00211382">
              <w:t>Chosun</w:t>
            </w:r>
            <w:proofErr w:type="spellEnd"/>
            <w:r w:rsidRPr="00211382">
              <w:t xml:space="preserve"> University </w:t>
            </w:r>
          </w:p>
        </w:tc>
        <w:tc>
          <w:tcPr>
            <w:tcW w:w="5220" w:type="dxa"/>
            <w:tcBorders>
              <w:bottom w:val="single" w:sz="4" w:space="0" w:color="000000"/>
            </w:tcBorders>
          </w:tcPr>
          <w:p w:rsidR="00611B2D" w:rsidRPr="00211382" w:rsidRDefault="00611B2D" w:rsidP="00611B2D">
            <w:pPr>
              <w:pStyle w:val="Default"/>
            </w:pPr>
            <w:r w:rsidRPr="00211382">
              <w:t xml:space="preserve">E-mail: </w:t>
            </w:r>
          </w:p>
          <w:p w:rsidR="00526CF4" w:rsidRPr="00211382" w:rsidRDefault="00521F2A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9" w:history="1">
              <w:r w:rsidR="00526CF4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woniks@etri.re.kr</w:t>
              </w:r>
            </w:hyperlink>
          </w:p>
          <w:p w:rsidR="00526CF4" w:rsidRPr="00211382" w:rsidRDefault="00521F2A" w:rsidP="00526CF4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0" w:history="1">
              <w:r w:rsidR="00526CF4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scchang@etri.re.kr</w:t>
              </w:r>
            </w:hyperlink>
          </w:p>
          <w:p w:rsidR="00526CF4" w:rsidRPr="00211382" w:rsidRDefault="00526CF4" w:rsidP="00611B2D">
            <w:pPr>
              <w:pStyle w:val="Default"/>
              <w:rPr>
                <w:lang w:eastAsia="ko-KR"/>
              </w:rPr>
            </w:pPr>
          </w:p>
          <w:p w:rsidR="00526CF4" w:rsidRPr="00211382" w:rsidRDefault="00526CF4" w:rsidP="00611B2D">
            <w:pPr>
              <w:pStyle w:val="Default"/>
              <w:rPr>
                <w:lang w:eastAsia="ko-KR"/>
              </w:rPr>
            </w:pPr>
          </w:p>
          <w:p w:rsidR="001952CB" w:rsidRPr="00211382" w:rsidRDefault="001952CB" w:rsidP="00611B2D">
            <w:pPr>
              <w:pStyle w:val="Default"/>
              <w:rPr>
                <w:lang w:eastAsia="ko-KR"/>
              </w:rPr>
            </w:pPr>
          </w:p>
          <w:p w:rsidR="00526CF4" w:rsidRPr="00211382" w:rsidRDefault="00526CF4" w:rsidP="00611B2D">
            <w:pPr>
              <w:pStyle w:val="Default"/>
              <w:rPr>
                <w:lang w:eastAsia="ko-KR"/>
              </w:rPr>
            </w:pPr>
          </w:p>
          <w:p w:rsidR="00526CF4" w:rsidRPr="00211382" w:rsidRDefault="00526CF4" w:rsidP="00611B2D">
            <w:pPr>
              <w:pStyle w:val="Default"/>
              <w:rPr>
                <w:lang w:eastAsia="ko-KR"/>
              </w:rPr>
            </w:pPr>
          </w:p>
          <w:p w:rsidR="00611B2D" w:rsidRPr="00211382" w:rsidRDefault="00521F2A" w:rsidP="00611B2D">
            <w:pPr>
              <w:pStyle w:val="Default"/>
              <w:rPr>
                <w:rFonts w:ascii="Helvetica" w:hAnsi="Helvetica"/>
                <w:sz w:val="20"/>
                <w:lang w:eastAsia="ko-KR"/>
              </w:rPr>
            </w:pPr>
            <w:hyperlink r:id="rId11" w:history="1">
              <w:r w:rsidR="00611B2D" w:rsidRPr="00211382">
                <w:rPr>
                  <w:rStyle w:val="ad"/>
                  <w:rFonts w:ascii="Helvetica" w:hAnsi="Helvetica"/>
                  <w:sz w:val="20"/>
                  <w:lang w:eastAsia="ko-KR"/>
                </w:rPr>
                <w:t>sjshin@chosun.ac.kr</w:t>
              </w:r>
            </w:hyperlink>
          </w:p>
          <w:p w:rsidR="0092701D" w:rsidRPr="00211382" w:rsidRDefault="0092701D" w:rsidP="00526CF4">
            <w:pPr>
              <w:pStyle w:val="Default"/>
            </w:pPr>
          </w:p>
        </w:tc>
      </w:tr>
      <w:tr w:rsidR="001952CB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1952CB" w:rsidRPr="00211382" w:rsidRDefault="001952CB">
            <w:pPr>
              <w:pStyle w:val="covertext"/>
              <w:snapToGrid w:val="0"/>
            </w:pPr>
            <w:r w:rsidRPr="00211382">
              <w:t>Re: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1952CB" w:rsidRPr="006F33EF" w:rsidRDefault="002C6D2D" w:rsidP="00314007">
            <w:pPr>
              <w:pStyle w:val="covertext"/>
              <w:snapToGrid w:val="0"/>
              <w:rPr>
                <w:highlight w:val="yellow"/>
                <w:lang w:eastAsia="ko-KR"/>
              </w:rPr>
            </w:pPr>
            <w:r w:rsidRPr="002C6D2D">
              <w:rPr>
                <w:rFonts w:hint="eastAsia"/>
                <w:lang w:eastAsia="ko-KR"/>
              </w:rPr>
              <w:t>“</w:t>
            </w:r>
            <w:r w:rsidRPr="002C6D2D">
              <w:rPr>
                <w:lang w:eastAsia="ko-KR"/>
              </w:rPr>
              <w:t xml:space="preserve">IEEE 802.16-12-400-00-Gdoc,” in response to Letter Ballot </w:t>
            </w:r>
            <w:proofErr w:type="spellStart"/>
            <w:r w:rsidRPr="002C6D2D">
              <w:rPr>
                <w:lang w:eastAsia="ko-KR"/>
              </w:rPr>
              <w:t>Recirc</w:t>
            </w:r>
            <w:proofErr w:type="spellEnd"/>
            <w:r w:rsidRPr="002C6D2D">
              <w:rPr>
                <w:lang w:eastAsia="ko-KR"/>
              </w:rPr>
              <w:t xml:space="preserve"> #38b on P802.16.1a/D3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Abstract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1742D6" w:rsidP="006F33EF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rFonts w:hint="eastAsia"/>
                <w:lang w:eastAsia="ko-KR"/>
              </w:rPr>
              <w:t xml:space="preserve">This provides AWD text proposals </w:t>
            </w:r>
            <w:r w:rsidR="00F93DA3" w:rsidRPr="00211382">
              <w:rPr>
                <w:rFonts w:hint="eastAsia"/>
                <w:lang w:eastAsia="ko-KR"/>
              </w:rPr>
              <w:t xml:space="preserve">for </w:t>
            </w:r>
            <w:r w:rsidR="006F33EF">
              <w:rPr>
                <w:rFonts w:hint="eastAsia"/>
                <w:lang w:eastAsia="ko-KR"/>
              </w:rPr>
              <w:t>c</w:t>
            </w:r>
            <w:r w:rsidR="006F33EF" w:rsidRPr="006F33EF">
              <w:rPr>
                <w:lang w:eastAsia="ko-KR"/>
              </w:rPr>
              <w:t>larification of message fields for multimode operation over IEEE 802.16.1a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Purpose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611B2D" w:rsidP="0002337B">
            <w:pPr>
              <w:pStyle w:val="covertext"/>
              <w:snapToGrid w:val="0"/>
              <w:rPr>
                <w:lang w:eastAsia="ko-KR"/>
              </w:rPr>
            </w:pPr>
            <w:r w:rsidRPr="00211382">
              <w:rPr>
                <w:lang w:eastAsia="ko-KR"/>
              </w:rPr>
              <w:t>To discuss and adopt the proposed text in the draft amendment document on GRIDMAN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Notice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i/>
                <w:sz w:val="20"/>
              </w:rPr>
              <w:t>This document does not represent the agreed views of the IEEE 802.16 Working Group or any of its subgroups</w:t>
            </w:r>
            <w:r w:rsidRPr="00211382">
              <w:rPr>
                <w:sz w:val="20"/>
              </w:rPr>
              <w:t>. It represents only the views of the participants listed in the “Source(s)” field above. It is offered as a basis for discussion. It is not binding on the contributor(s), who reserve(s) the right to add, amend or withdraw material contained herein.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Copyright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</w:p>
          <w:p w:rsidR="0092701D" w:rsidRPr="00211382" w:rsidRDefault="0092701D">
            <w:pPr>
              <w:pStyle w:val="covertext"/>
              <w:snapToGrid w:val="0"/>
              <w:spacing w:before="0" w:after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Copyright Policy &lt;</w:t>
            </w:r>
            <w:r w:rsidRPr="00211382">
              <w:rPr>
                <w:color w:val="0000FF"/>
                <w:sz w:val="20"/>
              </w:rPr>
              <w:t>http://standards.ieee.org/IPR/copyrightpolicy.html</w:t>
            </w:r>
            <w:r w:rsidRPr="00211382">
              <w:rPr>
                <w:sz w:val="20"/>
              </w:rPr>
              <w:t>&gt;.</w:t>
            </w:r>
          </w:p>
        </w:tc>
      </w:tr>
      <w:tr w:rsidR="0092701D" w:rsidRPr="00211382">
        <w:tc>
          <w:tcPr>
            <w:tcW w:w="1350" w:type="dxa"/>
            <w:tcBorders>
              <w:bottom w:val="single" w:sz="4" w:space="0" w:color="000000"/>
            </w:tcBorders>
          </w:tcPr>
          <w:p w:rsidR="0092701D" w:rsidRPr="00211382" w:rsidRDefault="0092701D">
            <w:pPr>
              <w:pStyle w:val="covertext"/>
              <w:snapToGrid w:val="0"/>
            </w:pPr>
            <w:r w:rsidRPr="00211382">
              <w:t>Patent Policy</w:t>
            </w:r>
          </w:p>
        </w:tc>
        <w:tc>
          <w:tcPr>
            <w:tcW w:w="9540" w:type="dxa"/>
            <w:gridSpan w:val="2"/>
            <w:tcBorders>
              <w:bottom w:val="single" w:sz="4" w:space="0" w:color="000000"/>
            </w:tcBorders>
            <w:vAlign w:val="center"/>
          </w:tcPr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The contributor is familiar with the IEEE-SA Patent Policy and Procedures:</w:t>
            </w:r>
          </w:p>
          <w:p w:rsidR="0092701D" w:rsidRPr="00211382" w:rsidRDefault="0092701D">
            <w:pPr>
              <w:pStyle w:val="Default"/>
              <w:snapToGrid w:val="0"/>
              <w:ind w:left="720"/>
              <w:rPr>
                <w:sz w:val="20"/>
              </w:rPr>
            </w:pPr>
            <w:r w:rsidRPr="00211382">
              <w:rPr>
                <w:sz w:val="20"/>
              </w:rPr>
              <w:t>&lt;</w:t>
            </w:r>
            <w:hyperlink r:id="rId12" w:anchor="6" w:history="1">
              <w:r w:rsidRPr="00211382">
                <w:rPr>
                  <w:rStyle w:val="InternetLink"/>
                  <w:sz w:val="20"/>
                </w:rPr>
                <w:t>http://standards.ieee.org/guides/bylaws/sect6-7.html#6</w:t>
              </w:r>
            </w:hyperlink>
            <w:r w:rsidRPr="00211382">
              <w:rPr>
                <w:sz w:val="20"/>
              </w:rPr>
              <w:t>&gt; and &lt;</w:t>
            </w:r>
            <w:hyperlink r:id="rId13" w:anchor="6.3" w:history="1">
              <w:r w:rsidRPr="00211382">
                <w:rPr>
                  <w:rStyle w:val="InternetLink"/>
                  <w:sz w:val="20"/>
                </w:rPr>
                <w:t>http://standards.ieee.org/guides/opman/sect6.html#6.3</w:t>
              </w:r>
            </w:hyperlink>
            <w:r w:rsidRPr="00211382">
              <w:rPr>
                <w:sz w:val="20"/>
              </w:rPr>
              <w:t>&gt;.</w:t>
            </w:r>
          </w:p>
          <w:p w:rsidR="0092701D" w:rsidRPr="00211382" w:rsidRDefault="0092701D">
            <w:pPr>
              <w:pStyle w:val="Default"/>
              <w:snapToGrid w:val="0"/>
              <w:rPr>
                <w:sz w:val="20"/>
              </w:rPr>
            </w:pPr>
            <w:r w:rsidRPr="00211382">
              <w:rPr>
                <w:sz w:val="20"/>
              </w:rPr>
              <w:t>Further information is located at &lt;</w:t>
            </w:r>
            <w:hyperlink r:id="rId14" w:history="1">
              <w:r w:rsidRPr="00211382">
                <w:rPr>
                  <w:rStyle w:val="InternetLink"/>
                  <w:sz w:val="20"/>
                </w:rPr>
                <w:t>http://standards.ieee.org/board/pat/pat-material.html</w:t>
              </w:r>
            </w:hyperlink>
            <w:r w:rsidRPr="00211382">
              <w:rPr>
                <w:sz w:val="20"/>
              </w:rPr>
              <w:t>&gt; and &lt;</w:t>
            </w:r>
            <w:hyperlink r:id="rId15" w:history="1">
              <w:r w:rsidRPr="00211382">
                <w:rPr>
                  <w:rStyle w:val="InternetLink"/>
                  <w:sz w:val="20"/>
                </w:rPr>
                <w:t>http://standards.ieee.org/board/pat</w:t>
              </w:r>
            </w:hyperlink>
            <w:r w:rsidRPr="00211382">
              <w:rPr>
                <w:sz w:val="20"/>
              </w:rPr>
              <w:t>&gt;.</w:t>
            </w:r>
          </w:p>
        </w:tc>
      </w:tr>
    </w:tbl>
    <w:p w:rsidR="0092701D" w:rsidRPr="00211382" w:rsidRDefault="0092701D" w:rsidP="00D62781">
      <w:pPr>
        <w:pStyle w:val="Default"/>
        <w:jc w:val="center"/>
        <w:rPr>
          <w:rFonts w:ascii="Arial" w:hAnsi="Arial"/>
          <w:b/>
          <w:sz w:val="32"/>
          <w:szCs w:val="32"/>
          <w:lang w:eastAsia="ko-KR"/>
        </w:rPr>
      </w:pPr>
      <w:r w:rsidRPr="00211382">
        <w:br w:type="page"/>
      </w:r>
      <w:r w:rsidR="00C9695B" w:rsidRPr="00C9695B">
        <w:rPr>
          <w:rFonts w:ascii="Arial" w:hAnsi="Arial"/>
          <w:b/>
          <w:sz w:val="32"/>
          <w:szCs w:val="32"/>
          <w:lang w:eastAsia="ko-KR"/>
        </w:rPr>
        <w:lastRenderedPageBreak/>
        <w:t>Clarification on MAC control messages for multimode operation in IEEE 802.16.1a</w:t>
      </w:r>
    </w:p>
    <w:p w:rsidR="000D3DD9" w:rsidRPr="00211382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</w:p>
    <w:p w:rsidR="001952CB" w:rsidRPr="00211382" w:rsidRDefault="001952CB" w:rsidP="007F0FEF">
      <w:pPr>
        <w:pStyle w:val="a8"/>
        <w:rPr>
          <w:rFonts w:ascii="Arial" w:hAnsi="Arial"/>
          <w:lang w:eastAsia="ko-KR"/>
        </w:rPr>
      </w:pPr>
      <w:r w:rsidRPr="00211382">
        <w:rPr>
          <w:rFonts w:ascii="Arial" w:hAnsi="Arial"/>
          <w:lang w:eastAsia="ko-KR"/>
        </w:rPr>
        <w:t>Won-</w:t>
      </w:r>
      <w:proofErr w:type="spellStart"/>
      <w:r w:rsidRPr="00211382">
        <w:rPr>
          <w:rFonts w:ascii="Arial" w:hAnsi="Arial"/>
          <w:lang w:eastAsia="ko-KR"/>
        </w:rPr>
        <w:t>Ik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Pr="00211382">
        <w:rPr>
          <w:rFonts w:ascii="Arial" w:hAnsi="Arial"/>
          <w:lang w:eastAsia="ko-KR"/>
        </w:rPr>
        <w:t>Eunkyung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="006F33EF" w:rsidRPr="00211382">
        <w:rPr>
          <w:rFonts w:ascii="Arial" w:hAnsi="Arial"/>
          <w:lang w:eastAsia="ko-KR"/>
        </w:rPr>
        <w:t>Miyoung</w:t>
      </w:r>
      <w:proofErr w:type="spellEnd"/>
      <w:r w:rsidR="006F33EF" w:rsidRPr="00211382">
        <w:rPr>
          <w:rFonts w:ascii="Arial" w:hAnsi="Arial"/>
          <w:lang w:eastAsia="ko-KR"/>
        </w:rPr>
        <w:t xml:space="preserve"> </w:t>
      </w:r>
      <w:proofErr w:type="spellStart"/>
      <w:r w:rsidR="006F33EF" w:rsidRPr="00211382">
        <w:rPr>
          <w:rFonts w:ascii="Arial" w:hAnsi="Arial"/>
          <w:lang w:eastAsia="ko-KR"/>
        </w:rPr>
        <w:t>Yun</w:t>
      </w:r>
      <w:proofErr w:type="spellEnd"/>
      <w:r w:rsidR="006F33EF" w:rsidRPr="00211382">
        <w:rPr>
          <w:rFonts w:ascii="Arial" w:hAnsi="Arial"/>
          <w:lang w:eastAsia="ko-KR"/>
        </w:rPr>
        <w:t xml:space="preserve">, </w:t>
      </w:r>
      <w:proofErr w:type="spellStart"/>
      <w:r w:rsidRPr="00211382">
        <w:rPr>
          <w:rFonts w:ascii="Arial" w:hAnsi="Arial"/>
          <w:lang w:eastAsia="ko-KR"/>
        </w:rPr>
        <w:t>Seokki</w:t>
      </w:r>
      <w:proofErr w:type="spellEnd"/>
      <w:r w:rsidRPr="00211382">
        <w:rPr>
          <w:rFonts w:ascii="Arial" w:hAnsi="Arial"/>
          <w:lang w:eastAsia="ko-KR"/>
        </w:rPr>
        <w:t xml:space="preserve"> Kim, </w:t>
      </w:r>
      <w:proofErr w:type="spellStart"/>
      <w:r w:rsidRPr="00211382">
        <w:rPr>
          <w:rFonts w:ascii="Arial" w:hAnsi="Arial"/>
          <w:lang w:eastAsia="ko-KR"/>
        </w:rPr>
        <w:t>Sungkyung</w:t>
      </w:r>
      <w:proofErr w:type="spellEnd"/>
      <w:r w:rsidRPr="00211382">
        <w:rPr>
          <w:rFonts w:ascii="Arial" w:hAnsi="Arial"/>
          <w:lang w:eastAsia="ko-KR"/>
        </w:rPr>
        <w:t xml:space="preserve"> Kim, Hyun Lee, </w:t>
      </w:r>
      <w:proofErr w:type="spellStart"/>
      <w:r w:rsidRPr="00211382">
        <w:rPr>
          <w:rFonts w:ascii="Arial" w:hAnsi="Arial"/>
          <w:lang w:eastAsia="ko-KR"/>
        </w:rPr>
        <w:t>Chulsik</w:t>
      </w:r>
      <w:proofErr w:type="spellEnd"/>
      <w:r w:rsidRPr="00211382">
        <w:rPr>
          <w:rFonts w:ascii="Arial" w:hAnsi="Arial"/>
          <w:lang w:eastAsia="ko-KR"/>
        </w:rPr>
        <w:t xml:space="preserve"> Yoon, </w:t>
      </w:r>
      <w:proofErr w:type="spellStart"/>
      <w:r w:rsidRPr="00211382">
        <w:rPr>
          <w:rFonts w:ascii="Arial" w:hAnsi="Arial"/>
          <w:lang w:eastAsia="ko-KR"/>
        </w:rPr>
        <w:t>Sungcheol</w:t>
      </w:r>
      <w:proofErr w:type="spellEnd"/>
      <w:r w:rsidRPr="00211382">
        <w:rPr>
          <w:rFonts w:ascii="Arial" w:hAnsi="Arial"/>
          <w:lang w:eastAsia="ko-KR"/>
        </w:rPr>
        <w:t xml:space="preserve"> Chang</w:t>
      </w:r>
    </w:p>
    <w:p w:rsidR="007F0FEF" w:rsidRPr="00211382" w:rsidRDefault="007F0FEF" w:rsidP="007F0FEF">
      <w:pPr>
        <w:pStyle w:val="a8"/>
        <w:rPr>
          <w:rFonts w:ascii="Arial" w:hAnsi="Arial"/>
          <w:i w:val="0"/>
          <w:lang w:eastAsia="ko-KR"/>
        </w:rPr>
      </w:pPr>
      <w:r w:rsidRPr="00211382">
        <w:rPr>
          <w:rFonts w:ascii="Arial" w:hAnsi="Arial" w:hint="eastAsia"/>
          <w:lang w:eastAsia="ko-KR"/>
        </w:rPr>
        <w:t>ETRI</w:t>
      </w:r>
    </w:p>
    <w:p w:rsidR="007F0FEF" w:rsidRPr="00211382" w:rsidRDefault="007F0FEF" w:rsidP="000D3DD9">
      <w:pPr>
        <w:pStyle w:val="a8"/>
        <w:rPr>
          <w:rFonts w:ascii="Arial" w:eastAsia="Arial Unicode MS" w:hAnsi="Arial" w:cs="Arial"/>
          <w:lang w:eastAsia="ko-KR"/>
        </w:rPr>
      </w:pPr>
    </w:p>
    <w:p w:rsidR="000D3DD9" w:rsidRPr="00211382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211382">
        <w:rPr>
          <w:rFonts w:ascii="Arial" w:eastAsia="Arial Unicode MS" w:hAnsi="Arial" w:cs="Arial"/>
          <w:lang w:eastAsia="ko-KR"/>
        </w:rPr>
        <w:t>Seokjoo</w:t>
      </w:r>
      <w:proofErr w:type="spellEnd"/>
      <w:r w:rsidRPr="00211382">
        <w:rPr>
          <w:rFonts w:ascii="Arial" w:eastAsia="Arial Unicode MS" w:hAnsi="Arial" w:cs="Arial"/>
          <w:lang w:eastAsia="ko-KR"/>
        </w:rPr>
        <w:t xml:space="preserve"> Shin</w:t>
      </w:r>
    </w:p>
    <w:p w:rsidR="000D3DD9" w:rsidRPr="00211382" w:rsidRDefault="000D3DD9" w:rsidP="000D3DD9">
      <w:pPr>
        <w:pStyle w:val="a8"/>
        <w:rPr>
          <w:rFonts w:ascii="Arial" w:eastAsia="Arial Unicode MS" w:hAnsi="Arial" w:cs="Arial"/>
          <w:lang w:eastAsia="ko-KR"/>
        </w:rPr>
      </w:pPr>
      <w:proofErr w:type="spellStart"/>
      <w:r w:rsidRPr="00211382">
        <w:rPr>
          <w:rFonts w:ascii="Arial" w:eastAsia="Arial Unicode MS" w:hAnsi="Arial" w:cs="Arial"/>
          <w:lang w:eastAsia="ko-KR"/>
        </w:rPr>
        <w:t>Chosun</w:t>
      </w:r>
      <w:proofErr w:type="spellEnd"/>
      <w:r w:rsidRPr="00211382">
        <w:rPr>
          <w:rFonts w:ascii="Arial" w:eastAsia="Arial Unicode MS" w:hAnsi="Arial" w:cs="Arial"/>
          <w:lang w:eastAsia="ko-KR"/>
        </w:rPr>
        <w:t xml:space="preserve"> University </w:t>
      </w:r>
    </w:p>
    <w:p w:rsidR="000D3DD9" w:rsidRPr="00211382" w:rsidRDefault="000D3DD9" w:rsidP="000D3DD9">
      <w:pPr>
        <w:pStyle w:val="a8"/>
        <w:rPr>
          <w:rFonts w:ascii="Arial" w:hAnsi="Arial"/>
          <w:lang w:eastAsia="ko-KR"/>
        </w:rPr>
      </w:pPr>
    </w:p>
    <w:p w:rsidR="0092701D" w:rsidRPr="00211382" w:rsidRDefault="00D62781">
      <w:pPr>
        <w:pStyle w:val="1"/>
        <w:rPr>
          <w:rFonts w:ascii="Arial" w:hAnsi="Arial"/>
        </w:rPr>
      </w:pPr>
      <w:r w:rsidRPr="00211382">
        <w:rPr>
          <w:rFonts w:ascii="Arial" w:hAnsi="Arial" w:hint="eastAsia"/>
          <w:lang w:eastAsia="ko-KR"/>
        </w:rPr>
        <w:t>Introduction</w:t>
      </w:r>
    </w:p>
    <w:p w:rsidR="009B5A7F" w:rsidRPr="00C43A9B" w:rsidRDefault="009B5A7F" w:rsidP="006F33EF">
      <w:pPr>
        <w:pStyle w:val="Body"/>
        <w:jc w:val="both"/>
        <w:rPr>
          <w:lang w:eastAsia="ko-KR"/>
        </w:rPr>
      </w:pPr>
      <w:r w:rsidRPr="00C43A9B">
        <w:rPr>
          <w:rFonts w:hint="eastAsia"/>
          <w:lang w:eastAsia="ko-KR"/>
        </w:rPr>
        <w:t>In this contribution,</w:t>
      </w:r>
      <w:r w:rsidRPr="00C43A9B">
        <w:rPr>
          <w:rFonts w:ascii="Times New Roman" w:hAnsi="Times New Roman" w:hint="eastAsia"/>
        </w:rPr>
        <w:t xml:space="preserve"> </w:t>
      </w:r>
      <w:r w:rsidRPr="00C43A9B">
        <w:rPr>
          <w:rFonts w:ascii="Times New Roman" w:hAnsi="Times New Roman" w:hint="eastAsia"/>
          <w:lang w:eastAsia="ko-KR"/>
        </w:rPr>
        <w:t>w</w:t>
      </w:r>
      <w:r w:rsidRPr="00C43A9B">
        <w:rPr>
          <w:rFonts w:ascii="Times New Roman" w:hAnsi="Times New Roman" w:hint="eastAsia"/>
        </w:rPr>
        <w:t>e suggest the corrections of typo</w:t>
      </w:r>
      <w:r w:rsidR="0055460B" w:rsidRPr="00C43A9B">
        <w:rPr>
          <w:rFonts w:ascii="Times New Roman" w:hAnsi="Times New Roman" w:hint="eastAsia"/>
          <w:lang w:eastAsia="ko-KR"/>
        </w:rPr>
        <w:t>s</w:t>
      </w:r>
      <w:r w:rsidRPr="00C43A9B">
        <w:rPr>
          <w:rFonts w:ascii="Times New Roman" w:hAnsi="Times New Roman" w:hint="eastAsia"/>
        </w:rPr>
        <w:t xml:space="preserve"> as well as the modifications of the </w:t>
      </w:r>
      <w:r w:rsidRPr="00C43A9B">
        <w:rPr>
          <w:rFonts w:ascii="Times New Roman" w:hAnsi="Times New Roman"/>
        </w:rPr>
        <w:t>ambiguous</w:t>
      </w:r>
      <w:r w:rsidRPr="00C43A9B">
        <w:rPr>
          <w:rFonts w:ascii="Times New Roman" w:hAnsi="Times New Roman" w:hint="eastAsia"/>
        </w:rPr>
        <w:t xml:space="preserve"> </w:t>
      </w:r>
      <w:r w:rsidR="0055460B" w:rsidRPr="00C43A9B">
        <w:rPr>
          <w:rFonts w:ascii="Times New Roman" w:hAnsi="Times New Roman" w:hint="eastAsia"/>
          <w:lang w:eastAsia="ko-KR"/>
        </w:rPr>
        <w:t xml:space="preserve">text in </w:t>
      </w:r>
      <w:r w:rsidRPr="00C43A9B">
        <w:rPr>
          <w:rFonts w:ascii="Times New Roman" w:hAnsi="Times New Roman" w:hint="eastAsia"/>
          <w:lang w:eastAsia="ko-KR"/>
        </w:rPr>
        <w:t>message fields for multimode operation over IEEE P802.16.1a/D3</w:t>
      </w:r>
      <w:r w:rsidRPr="00C43A9B">
        <w:rPr>
          <w:rFonts w:ascii="Times New Roman" w:hAnsi="Times New Roman" w:hint="eastAsia"/>
        </w:rPr>
        <w:t>.</w:t>
      </w:r>
      <w:r w:rsidR="00091CD1">
        <w:rPr>
          <w:rFonts w:ascii="Times New Roman" w:hAnsi="Times New Roman" w:hint="eastAsia"/>
          <w:lang w:eastAsia="ko-KR"/>
        </w:rPr>
        <w:t xml:space="preserve"> </w:t>
      </w:r>
      <w:r w:rsidR="00091CD1" w:rsidRPr="00091CD1">
        <w:rPr>
          <w:rFonts w:ascii="Times New Roman" w:hAnsi="Times New Roman"/>
          <w:lang w:eastAsia="ko-KR"/>
        </w:rPr>
        <w:t>The table numbers for messages are 106b, 106c, 100, 106f, and 106g</w:t>
      </w:r>
      <w:r w:rsidR="00091CD1">
        <w:rPr>
          <w:rFonts w:ascii="Times New Roman" w:hAnsi="Times New Roman" w:hint="eastAsia"/>
          <w:lang w:eastAsia="ko-KR"/>
        </w:rPr>
        <w:t>.</w:t>
      </w:r>
    </w:p>
    <w:p w:rsidR="00983B54" w:rsidRPr="00211382" w:rsidRDefault="00983B54" w:rsidP="0004120A">
      <w:pPr>
        <w:pStyle w:val="Body"/>
        <w:jc w:val="both"/>
        <w:rPr>
          <w:lang w:eastAsia="ko-KR"/>
        </w:rPr>
      </w:pPr>
    </w:p>
    <w:p w:rsidR="00FE7122" w:rsidRPr="00211382" w:rsidRDefault="00FE7122" w:rsidP="00FE7122">
      <w:pPr>
        <w:pStyle w:val="1"/>
        <w:rPr>
          <w:rFonts w:ascii="Arial" w:hAnsi="Arial"/>
          <w:lang w:eastAsia="ko-KR"/>
        </w:rPr>
      </w:pPr>
      <w:r w:rsidRPr="00211382">
        <w:rPr>
          <w:rFonts w:ascii="Arial" w:hAnsi="Arial" w:hint="eastAsia"/>
          <w:lang w:eastAsia="ko-KR"/>
        </w:rPr>
        <w:t>References</w:t>
      </w:r>
    </w:p>
    <w:p w:rsidR="00611B2D" w:rsidRPr="00211382" w:rsidRDefault="00611B2D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="0058557E" w:rsidRPr="00211382">
        <w:rPr>
          <w:rFonts w:hint="eastAsia"/>
          <w:lang w:eastAsia="ko-KR"/>
        </w:rPr>
        <w:t>1</w:t>
      </w:r>
      <w:r w:rsidRPr="00211382">
        <w:rPr>
          <w:lang w:eastAsia="ko-KR"/>
        </w:rPr>
        <w:t>] IEEE P802.16n</w:t>
      </w:r>
      <w:r w:rsidRPr="00211382">
        <w:rPr>
          <w:kern w:val="24"/>
          <w:vertAlign w:val="superscript"/>
          <w:lang w:eastAsia="ko-KR"/>
        </w:rPr>
        <w:t>TM</w:t>
      </w:r>
      <w:r w:rsidRPr="00211382">
        <w:rPr>
          <w:lang w:eastAsia="ko-KR"/>
        </w:rPr>
        <w:t>/D</w:t>
      </w:r>
      <w:r w:rsidR="006F33EF">
        <w:rPr>
          <w:rFonts w:hint="eastAsia"/>
          <w:lang w:eastAsia="ko-KR"/>
        </w:rPr>
        <w:t>3</w:t>
      </w:r>
      <w:r w:rsidRPr="00211382">
        <w:rPr>
          <w:lang w:eastAsia="ko-KR"/>
        </w:rPr>
        <w:t xml:space="preserve">, Air Interface for Broadband Wireless Access Systems - Draft Amendment: Higher Reliability Networks, </w:t>
      </w:r>
      <w:r w:rsidR="00C70002">
        <w:rPr>
          <w:rFonts w:hint="eastAsia"/>
          <w:lang w:eastAsia="ko-KR"/>
        </w:rPr>
        <w:t>June</w:t>
      </w:r>
      <w:r w:rsidR="00C70002" w:rsidRPr="00211382">
        <w:rPr>
          <w:rFonts w:hint="eastAsia"/>
          <w:lang w:eastAsia="ko-KR"/>
        </w:rPr>
        <w:t xml:space="preserve"> </w:t>
      </w:r>
      <w:r w:rsidRPr="00211382">
        <w:rPr>
          <w:lang w:eastAsia="ko-KR"/>
        </w:rPr>
        <w:t>2012.</w:t>
      </w:r>
    </w:p>
    <w:p w:rsidR="00611B2D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2</w:t>
      </w:r>
      <w:r w:rsidR="00611B2D" w:rsidRPr="00211382">
        <w:rPr>
          <w:lang w:eastAsia="ko-KR"/>
        </w:rPr>
        <w:t>] IEEE P802.16.1a</w:t>
      </w:r>
      <w:r w:rsidR="00611B2D" w:rsidRPr="00211382">
        <w:rPr>
          <w:kern w:val="24"/>
          <w:vertAlign w:val="superscript"/>
          <w:lang w:eastAsia="ko-KR"/>
        </w:rPr>
        <w:t>TM</w:t>
      </w:r>
      <w:r w:rsidR="00611B2D" w:rsidRPr="00211382">
        <w:rPr>
          <w:lang w:eastAsia="ko-KR"/>
        </w:rPr>
        <w:t>/D</w:t>
      </w:r>
      <w:r w:rsidR="006F33EF">
        <w:rPr>
          <w:rFonts w:hint="eastAsia"/>
          <w:lang w:eastAsia="ko-KR"/>
        </w:rPr>
        <w:t>3</w:t>
      </w:r>
      <w:r w:rsidR="00611B2D" w:rsidRPr="00211382">
        <w:rPr>
          <w:lang w:eastAsia="ko-KR"/>
        </w:rPr>
        <w:t xml:space="preserve">, </w:t>
      </w:r>
      <w:proofErr w:type="spellStart"/>
      <w:r w:rsidR="00611B2D" w:rsidRPr="00211382">
        <w:rPr>
          <w:lang w:eastAsia="ko-KR"/>
        </w:rPr>
        <w:t>WirelessMAN</w:t>
      </w:r>
      <w:proofErr w:type="spellEnd"/>
      <w:r w:rsidR="00611B2D" w:rsidRPr="00211382">
        <w:rPr>
          <w:lang w:eastAsia="ko-KR"/>
        </w:rPr>
        <w:t xml:space="preserve">-Advanced Air Interface for Broadband Access Systems - Draft Amendment: Higher Reliability Networks, </w:t>
      </w:r>
      <w:r w:rsidR="00C70002" w:rsidRPr="00C70002">
        <w:rPr>
          <w:lang w:eastAsia="ko-KR"/>
        </w:rPr>
        <w:t xml:space="preserve">June </w:t>
      </w:r>
      <w:r w:rsidR="00611B2D" w:rsidRPr="00211382">
        <w:rPr>
          <w:lang w:eastAsia="ko-KR"/>
        </w:rPr>
        <w:t>2012.</w:t>
      </w:r>
    </w:p>
    <w:p w:rsidR="00611B2D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3</w:t>
      </w:r>
      <w:r w:rsidR="00611B2D" w:rsidRPr="00211382">
        <w:rPr>
          <w:lang w:eastAsia="ko-KR"/>
        </w:rPr>
        <w:t>] EEE P802.16Rev3/D</w:t>
      </w:r>
      <w:r w:rsidR="006F33EF">
        <w:rPr>
          <w:rFonts w:hint="eastAsia"/>
          <w:lang w:eastAsia="ko-KR"/>
        </w:rPr>
        <w:t>6</w:t>
      </w:r>
      <w:r w:rsidR="00611B2D" w:rsidRPr="00211382">
        <w:rPr>
          <w:lang w:eastAsia="ko-KR"/>
        </w:rPr>
        <w:t xml:space="preserve">, IEEE Draft Standard for Local and metropolitan area networks; Part 16: Air Interface for Fixed and Mobile Broadband Wireless Access Systems,” </w:t>
      </w:r>
      <w:r w:rsidR="00C70002">
        <w:rPr>
          <w:rFonts w:hint="eastAsia"/>
          <w:lang w:eastAsia="ko-KR"/>
        </w:rPr>
        <w:t>June</w:t>
      </w:r>
      <w:r w:rsidR="00C70002" w:rsidRPr="00211382">
        <w:rPr>
          <w:rFonts w:hint="eastAsia"/>
          <w:lang w:eastAsia="ko-KR"/>
        </w:rPr>
        <w:t xml:space="preserve"> </w:t>
      </w:r>
      <w:r w:rsidR="00611B2D" w:rsidRPr="00211382">
        <w:rPr>
          <w:lang w:eastAsia="ko-KR"/>
        </w:rPr>
        <w:t>2012.</w:t>
      </w:r>
    </w:p>
    <w:p w:rsidR="00FE7122" w:rsidRPr="00211382" w:rsidRDefault="0058557E" w:rsidP="00611B2D">
      <w:pPr>
        <w:pStyle w:val="Body"/>
        <w:rPr>
          <w:lang w:eastAsia="ko-KR"/>
        </w:rPr>
      </w:pPr>
      <w:r w:rsidRPr="00211382">
        <w:rPr>
          <w:lang w:eastAsia="ko-KR"/>
        </w:rPr>
        <w:t>[</w:t>
      </w:r>
      <w:r w:rsidRPr="00211382">
        <w:rPr>
          <w:rFonts w:hint="eastAsia"/>
          <w:lang w:eastAsia="ko-KR"/>
        </w:rPr>
        <w:t>4</w:t>
      </w:r>
      <w:r w:rsidR="00611B2D" w:rsidRPr="00211382">
        <w:rPr>
          <w:lang w:eastAsia="ko-KR"/>
        </w:rPr>
        <w:t>] IEEE P802.16.1</w:t>
      </w:r>
      <w:r w:rsidR="00611B2D" w:rsidRPr="00211382">
        <w:rPr>
          <w:kern w:val="24"/>
          <w:vertAlign w:val="superscript"/>
          <w:lang w:eastAsia="ko-KR"/>
        </w:rPr>
        <w:t>TM</w:t>
      </w:r>
      <w:r w:rsidR="006F33EF">
        <w:rPr>
          <w:lang w:eastAsia="ko-KR"/>
        </w:rPr>
        <w:t>/D</w:t>
      </w:r>
      <w:r w:rsidR="006F33EF">
        <w:rPr>
          <w:rFonts w:hint="eastAsia"/>
          <w:lang w:eastAsia="ko-KR"/>
        </w:rPr>
        <w:t>6</w:t>
      </w:r>
      <w:r w:rsidR="00611B2D" w:rsidRPr="00211382">
        <w:rPr>
          <w:lang w:eastAsia="ko-KR"/>
        </w:rPr>
        <w:t xml:space="preserve">, IEEE Draft for </w:t>
      </w:r>
      <w:proofErr w:type="spellStart"/>
      <w:r w:rsidR="00611B2D" w:rsidRPr="00211382">
        <w:rPr>
          <w:lang w:eastAsia="ko-KR"/>
        </w:rPr>
        <w:t>WirelessMAN</w:t>
      </w:r>
      <w:proofErr w:type="spellEnd"/>
      <w:r w:rsidR="00611B2D" w:rsidRPr="00211382">
        <w:rPr>
          <w:lang w:eastAsia="ko-KR"/>
        </w:rPr>
        <w:t xml:space="preserve">-Advanced Air Interface for Broadband Wireless Access Systems, </w:t>
      </w:r>
      <w:r w:rsidR="00C70002" w:rsidRPr="00C70002">
        <w:rPr>
          <w:lang w:eastAsia="ko-KR"/>
        </w:rPr>
        <w:t xml:space="preserve">June </w:t>
      </w:r>
      <w:r w:rsidR="00611B2D" w:rsidRPr="00211382">
        <w:rPr>
          <w:lang w:eastAsia="ko-KR"/>
        </w:rPr>
        <w:t>2012.</w:t>
      </w:r>
    </w:p>
    <w:p w:rsidR="00611B2D" w:rsidRPr="00211382" w:rsidRDefault="00611B2D" w:rsidP="00611B2D">
      <w:pPr>
        <w:pStyle w:val="Body"/>
        <w:rPr>
          <w:lang w:eastAsia="ko-KR"/>
        </w:rPr>
      </w:pPr>
    </w:p>
    <w:p w:rsidR="00C0402F" w:rsidRPr="00211382" w:rsidRDefault="00D62781" w:rsidP="00C0402F">
      <w:pPr>
        <w:pStyle w:val="1"/>
        <w:rPr>
          <w:rFonts w:ascii="Arial" w:hAnsi="Arial"/>
          <w:lang w:eastAsia="ko-KR"/>
        </w:rPr>
      </w:pPr>
      <w:r w:rsidRPr="00211382">
        <w:rPr>
          <w:rFonts w:ascii="Arial" w:hAnsi="Arial" w:hint="eastAsia"/>
          <w:lang w:eastAsia="ko-KR"/>
        </w:rPr>
        <w:t xml:space="preserve">Proposed </w:t>
      </w:r>
      <w:r w:rsidR="00F36915" w:rsidRPr="00211382">
        <w:rPr>
          <w:rFonts w:ascii="Arial" w:hAnsi="Arial" w:hint="eastAsia"/>
          <w:lang w:eastAsia="ko-KR"/>
        </w:rPr>
        <w:t>T</w:t>
      </w:r>
      <w:r w:rsidRPr="00211382">
        <w:rPr>
          <w:rFonts w:ascii="Arial" w:hAnsi="Arial" w:hint="eastAsia"/>
          <w:lang w:eastAsia="ko-KR"/>
        </w:rPr>
        <w:t>ext for the 802.16.1a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Note: 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lang w:eastAsia="ko-KR"/>
        </w:rPr>
        <w:t>BLACK</w:t>
      </w:r>
      <w:r w:rsidRPr="00211382">
        <w:rPr>
          <w:rFonts w:hint="eastAsia"/>
          <w:lang w:eastAsia="ko-KR"/>
        </w:rPr>
        <w:t xml:space="preserve"> color: the existing text in the 802.16.1a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strike/>
          <w:color w:val="FF0000"/>
          <w:lang w:eastAsia="ko-KR"/>
        </w:rPr>
        <w:t>RED</w:t>
      </w:r>
      <w:r w:rsidRPr="00211382">
        <w:rPr>
          <w:rFonts w:hint="eastAsia"/>
          <w:lang w:eastAsia="ko-KR"/>
        </w:rPr>
        <w:t xml:space="preserve"> color: the removal of existing 802.16.1a AWD</w:t>
      </w:r>
    </w:p>
    <w:p w:rsidR="00D62781" w:rsidRPr="00211382" w:rsidRDefault="00D62781" w:rsidP="00D62781">
      <w:pPr>
        <w:pStyle w:val="Body"/>
        <w:rPr>
          <w:lang w:eastAsia="ko-KR"/>
        </w:rPr>
      </w:pPr>
      <w:r w:rsidRPr="00211382">
        <w:rPr>
          <w:rFonts w:hint="eastAsia"/>
          <w:lang w:eastAsia="ko-KR"/>
        </w:rPr>
        <w:t xml:space="preserve">The text in </w:t>
      </w:r>
      <w:r w:rsidRPr="00211382">
        <w:rPr>
          <w:rFonts w:hint="eastAsia"/>
          <w:b/>
          <w:color w:val="0000FF"/>
          <w:u w:val="single"/>
          <w:lang w:eastAsia="ko-KR"/>
        </w:rPr>
        <w:t>BLUE</w:t>
      </w:r>
      <w:r w:rsidRPr="00211382">
        <w:rPr>
          <w:rFonts w:hint="eastAsia"/>
          <w:lang w:eastAsia="ko-KR"/>
        </w:rPr>
        <w:t xml:space="preserve"> color: the new text added to the 802.16.1a AWD</w:t>
      </w:r>
    </w:p>
    <w:p w:rsidR="00611B2D" w:rsidRPr="00211382" w:rsidRDefault="00611B2D" w:rsidP="00100B24">
      <w:pPr>
        <w:pStyle w:val="Body"/>
        <w:rPr>
          <w:lang w:eastAsia="ko-KR"/>
        </w:rPr>
      </w:pPr>
    </w:p>
    <w:p w:rsidR="00100B24" w:rsidRPr="00211382" w:rsidRDefault="00100B24" w:rsidP="00100B24">
      <w:pPr>
        <w:pStyle w:val="Body"/>
        <w:rPr>
          <w:lang w:eastAsia="ko-KR"/>
        </w:rPr>
      </w:pPr>
      <w:r w:rsidRPr="00211382">
        <w:t xml:space="preserve"> [-------------------------------------------------Start of Text Proposal---------------------------------------------------</w:t>
      </w:r>
      <w:r w:rsidRPr="00211382">
        <w:rPr>
          <w:rFonts w:hint="eastAsia"/>
          <w:lang w:eastAsia="ko-KR"/>
        </w:rPr>
        <w:t>]</w:t>
      </w:r>
    </w:p>
    <w:p w:rsidR="00611B2D" w:rsidRPr="00211382" w:rsidRDefault="00611B2D" w:rsidP="00100B24">
      <w:pPr>
        <w:pStyle w:val="Default"/>
        <w:rPr>
          <w:b/>
          <w:sz w:val="28"/>
          <w:lang w:eastAsia="ko-KR"/>
        </w:rPr>
      </w:pPr>
    </w:p>
    <w:p w:rsidR="006E6E85" w:rsidRPr="00BC3521" w:rsidRDefault="006E6E85" w:rsidP="006E6E85">
      <w:pPr>
        <w:suppressAutoHyphens/>
        <w:wordWrap/>
        <w:autoSpaceDE/>
        <w:autoSpaceDN/>
        <w:spacing w:after="120"/>
        <w:rPr>
          <w:rFonts w:eastAsia="맑은 고딕"/>
          <w:b/>
          <w:i/>
          <w:sz w:val="22"/>
          <w:highlight w:val="yellow"/>
          <w:lang w:eastAsia="ko-KR"/>
        </w:rPr>
      </w:pPr>
      <w:r w:rsidRPr="00BC3521">
        <w:rPr>
          <w:rFonts w:eastAsia="Times New Roman"/>
          <w:b/>
          <w:i/>
          <w:sz w:val="22"/>
          <w:highlight w:val="yellow"/>
          <w:lang w:eastAsia="ko-KR"/>
        </w:rPr>
        <w:t>[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>Remedy</w:t>
      </w:r>
      <w:r w:rsidRPr="00BC3521">
        <w:rPr>
          <w:rFonts w:hint="eastAsia"/>
          <w:b/>
          <w:i/>
          <w:sz w:val="22"/>
          <w:highlight w:val="yellow"/>
          <w:lang w:eastAsia="ko-KR"/>
        </w:rPr>
        <w:t>1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>:</w:t>
      </w:r>
      <w:r w:rsidRPr="00BC3521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="00190130" w:rsidRPr="00BC3521">
        <w:rPr>
          <w:b/>
          <w:i/>
          <w:sz w:val="22"/>
          <w:highlight w:val="yellow"/>
          <w:lang w:eastAsia="ko-KR"/>
        </w:rPr>
        <w:t xml:space="preserve">Correct the typos or errors in Table 106b 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 xml:space="preserve">in </w:t>
      </w:r>
      <w:r w:rsidRPr="00BC3521">
        <w:rPr>
          <w:rFonts w:eastAsia="맑은 고딕"/>
          <w:b/>
          <w:i/>
          <w:sz w:val="22"/>
          <w:highlight w:val="yellow"/>
          <w:lang w:eastAsia="ko-KR"/>
        </w:rPr>
        <w:t>IEEE P802.16.1a/D</w:t>
      </w:r>
      <w:r w:rsidR="006932E7" w:rsidRPr="00BC3521">
        <w:rPr>
          <w:rFonts w:eastAsia="맑은 고딕" w:hint="eastAsia"/>
          <w:b/>
          <w:i/>
          <w:sz w:val="22"/>
          <w:highlight w:val="yellow"/>
          <w:lang w:eastAsia="ko-KR"/>
        </w:rPr>
        <w:t>3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>.</w:t>
      </w:r>
      <w:r w:rsidRPr="00BC3521">
        <w:rPr>
          <w:rFonts w:eastAsia="Times New Roman"/>
          <w:b/>
          <w:i/>
          <w:sz w:val="22"/>
          <w:highlight w:val="yellow"/>
          <w:lang w:eastAsia="ko-KR"/>
        </w:rPr>
        <w:t>]</w:t>
      </w:r>
    </w:p>
    <w:p w:rsidR="006E6E85" w:rsidRPr="00211382" w:rsidRDefault="008C3444" w:rsidP="008C3444">
      <w:pPr>
        <w:suppressAutoHyphens/>
        <w:wordWrap/>
        <w:autoSpaceDE/>
        <w:autoSpaceDN/>
        <w:spacing w:after="120"/>
        <w:rPr>
          <w:b/>
          <w:i/>
          <w:sz w:val="22"/>
          <w:lang w:eastAsia="ko-KR"/>
        </w:rPr>
      </w:pPr>
      <w:r w:rsidRPr="00AA7F81">
        <w:rPr>
          <w:rFonts w:eastAsia="Times New Roman" w:hint="eastAsia"/>
          <w:b/>
          <w:i/>
          <w:sz w:val="22"/>
          <w:highlight w:val="yellow"/>
          <w:lang w:eastAsia="ko-KR"/>
        </w:rPr>
        <w:t>[Page#</w:t>
      </w:r>
      <w:r w:rsidRPr="00AA7F81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="00190130">
        <w:rPr>
          <w:rFonts w:hint="eastAsia"/>
          <w:b/>
          <w:i/>
          <w:sz w:val="22"/>
          <w:highlight w:val="yellow"/>
          <w:lang w:eastAsia="ko-KR"/>
        </w:rPr>
        <w:t>57</w:t>
      </w:r>
      <w:r w:rsidRPr="00AA7F81">
        <w:rPr>
          <w:rFonts w:hint="eastAsia"/>
          <w:b/>
          <w:i/>
          <w:sz w:val="22"/>
          <w:highlight w:val="yellow"/>
          <w:lang w:eastAsia="ko-KR"/>
        </w:rPr>
        <w:t xml:space="preserve">, Line# </w:t>
      </w:r>
      <w:r w:rsidR="00190130">
        <w:rPr>
          <w:rFonts w:hint="eastAsia"/>
          <w:b/>
          <w:i/>
          <w:sz w:val="22"/>
          <w:highlight w:val="yellow"/>
          <w:lang w:eastAsia="ko-KR"/>
        </w:rPr>
        <w:t>6</w:t>
      </w:r>
      <w:r w:rsidRPr="00AA7F81">
        <w:rPr>
          <w:b/>
          <w:i/>
          <w:sz w:val="22"/>
          <w:highlight w:val="yellow"/>
          <w:lang w:eastAsia="ko-KR"/>
        </w:rPr>
        <w:t>]</w:t>
      </w:r>
    </w:p>
    <w:p w:rsidR="008C3444" w:rsidRDefault="008C3444" w:rsidP="006E6E85">
      <w:pPr>
        <w:pStyle w:val="Default"/>
        <w:rPr>
          <w:b/>
          <w:sz w:val="28"/>
          <w:lang w:eastAsia="ko-KR"/>
        </w:rPr>
      </w:pPr>
    </w:p>
    <w:p w:rsidR="00190130" w:rsidRPr="00FF6C18" w:rsidRDefault="00190130" w:rsidP="00190130">
      <w:pPr>
        <w:rPr>
          <w:rFonts w:ascii="Arial" w:hAnsi="Arial" w:cs="Arial"/>
          <w:b/>
          <w:sz w:val="24"/>
          <w:szCs w:val="24"/>
        </w:rPr>
      </w:pPr>
      <w:r w:rsidRPr="00FF6C18">
        <w:rPr>
          <w:rFonts w:ascii="Arial" w:hAnsi="Arial" w:cs="Arial"/>
          <w:b/>
          <w:sz w:val="24"/>
          <w:szCs w:val="24"/>
        </w:rPr>
        <w:t>6.2.3.65.2 AAI-MM-RS-REQ</w:t>
      </w:r>
    </w:p>
    <w:p w:rsidR="00190130" w:rsidRPr="00190130" w:rsidRDefault="00190130" w:rsidP="00190130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190130" w:rsidRPr="00190130" w:rsidRDefault="00190130" w:rsidP="00190130">
      <w:pPr>
        <w:pStyle w:val="Body"/>
        <w:jc w:val="both"/>
        <w:rPr>
          <w:rFonts w:ascii="Times New Roman" w:hAnsi="Times New Roman"/>
          <w:szCs w:val="24"/>
        </w:rPr>
      </w:pPr>
      <w:r w:rsidRPr="00190130">
        <w:rPr>
          <w:rFonts w:ascii="Times New Roman" w:hAnsi="Times New Roman"/>
          <w:szCs w:val="24"/>
        </w:rPr>
        <w:t xml:space="preserve">To establish relay link between a multimode station and </w:t>
      </w:r>
      <w:proofErr w:type="spellStart"/>
      <w:r w:rsidRPr="00190130">
        <w:rPr>
          <w:rFonts w:ascii="Times New Roman" w:hAnsi="Times New Roman"/>
          <w:szCs w:val="24"/>
        </w:rPr>
        <w:t>superordinate</w:t>
      </w:r>
      <w:proofErr w:type="spellEnd"/>
      <w:r w:rsidRPr="00190130">
        <w:rPr>
          <w:rFonts w:ascii="Times New Roman" w:hAnsi="Times New Roman"/>
          <w:szCs w:val="24"/>
        </w:rPr>
        <w:t xml:space="preserve"> HR-BS, AAI-MM-RS-REQ message is transmitted by the multimode station or the </w:t>
      </w:r>
      <w:proofErr w:type="spellStart"/>
      <w:r w:rsidRPr="00190130">
        <w:rPr>
          <w:rFonts w:ascii="Times New Roman" w:hAnsi="Times New Roman"/>
          <w:szCs w:val="24"/>
        </w:rPr>
        <w:t>superordinate</w:t>
      </w:r>
      <w:proofErr w:type="spellEnd"/>
      <w:r w:rsidRPr="00190130">
        <w:rPr>
          <w:rFonts w:ascii="Times New Roman" w:hAnsi="Times New Roman"/>
          <w:szCs w:val="24"/>
        </w:rPr>
        <w:t xml:space="preserve"> HR-BS</w:t>
      </w:r>
      <w:r w:rsidRPr="00190130">
        <w:rPr>
          <w:rFonts w:ascii="Times New Roman" w:hAnsi="Times New Roman" w:hint="eastAsia"/>
          <w:szCs w:val="24"/>
        </w:rPr>
        <w:t>.</w:t>
      </w:r>
      <w:r w:rsidRPr="00190130">
        <w:rPr>
          <w:rFonts w:hint="eastAsia"/>
          <w:szCs w:val="24"/>
          <w:lang w:eastAsia="ko-KR"/>
        </w:rPr>
        <w:t xml:space="preserve"> </w:t>
      </w:r>
    </w:p>
    <w:p w:rsidR="00190130" w:rsidRPr="00190130" w:rsidRDefault="00190130" w:rsidP="00190130">
      <w:pPr>
        <w:rPr>
          <w:rFonts w:ascii="Book Antiqua" w:hAnsi="Book Antiqua"/>
          <w:b/>
          <w:sz w:val="24"/>
          <w:szCs w:val="24"/>
          <w:lang w:eastAsia="ko-KR"/>
        </w:rPr>
      </w:pPr>
    </w:p>
    <w:p w:rsidR="00190130" w:rsidRPr="00FF6C18" w:rsidRDefault="00190130" w:rsidP="00190130">
      <w:pPr>
        <w:jc w:val="center"/>
        <w:rPr>
          <w:rFonts w:ascii="Arial" w:hAnsi="Arial" w:cs="Arial"/>
          <w:b/>
        </w:rPr>
      </w:pPr>
      <w:r w:rsidRPr="00FF6C18">
        <w:rPr>
          <w:rFonts w:ascii="Arial" w:hAnsi="Arial" w:cs="Arial"/>
          <w:b/>
        </w:rPr>
        <w:t>Table 106b – AAI-MM-RS-REQ message field description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65"/>
        <w:gridCol w:w="991"/>
        <w:gridCol w:w="4100"/>
        <w:gridCol w:w="2260"/>
      </w:tblGrid>
      <w:tr w:rsidR="00190130" w:rsidRPr="00190130" w:rsidTr="005A2D0F">
        <w:trPr>
          <w:trHeight w:val="212"/>
          <w:tblHeader/>
          <w:jc w:val="center"/>
        </w:trPr>
        <w:tc>
          <w:tcPr>
            <w:tcW w:w="1663" w:type="pct"/>
            <w:tcBorders>
              <w:bottom w:val="double" w:sz="4" w:space="0" w:color="auto"/>
            </w:tcBorders>
            <w:vAlign w:val="center"/>
          </w:tcPr>
          <w:p w:rsidR="00190130" w:rsidRPr="00190130" w:rsidRDefault="00190130" w:rsidP="00740DA4">
            <w:pPr>
              <w:widowControl/>
              <w:wordWrap/>
              <w:adjustRightInd w:val="0"/>
              <w:jc w:val="center"/>
              <w:rPr>
                <w:lang w:val="en-SG" w:eastAsia="en-SG"/>
              </w:rPr>
            </w:pPr>
            <w:r w:rsidRPr="00190130">
              <w:rPr>
                <w:b/>
                <w:bCs/>
                <w:lang w:val="en-SG" w:eastAsia="en-SG"/>
              </w:rPr>
              <w:t>Field</w:t>
            </w:r>
          </w:p>
        </w:tc>
        <w:tc>
          <w:tcPr>
            <w:tcW w:w="450" w:type="pct"/>
            <w:tcBorders>
              <w:bottom w:val="double" w:sz="4" w:space="0" w:color="auto"/>
            </w:tcBorders>
            <w:vAlign w:val="center"/>
          </w:tcPr>
          <w:p w:rsidR="00190130" w:rsidRPr="00190130" w:rsidRDefault="00190130" w:rsidP="00740DA4">
            <w:pPr>
              <w:widowControl/>
              <w:wordWrap/>
              <w:adjustRightInd w:val="0"/>
              <w:jc w:val="center"/>
              <w:rPr>
                <w:lang w:val="en-SG" w:eastAsia="en-SG"/>
              </w:rPr>
            </w:pPr>
            <w:r w:rsidRPr="00190130">
              <w:rPr>
                <w:b/>
                <w:bCs/>
                <w:lang w:val="en-SG" w:eastAsia="en-SG"/>
              </w:rPr>
              <w:t>Size (bits)</w:t>
            </w:r>
          </w:p>
        </w:tc>
        <w:tc>
          <w:tcPr>
            <w:tcW w:w="1861" w:type="pct"/>
            <w:tcBorders>
              <w:bottom w:val="double" w:sz="4" w:space="0" w:color="auto"/>
            </w:tcBorders>
            <w:vAlign w:val="center"/>
          </w:tcPr>
          <w:p w:rsidR="00190130" w:rsidRPr="00190130" w:rsidRDefault="00190130" w:rsidP="00740DA4">
            <w:pPr>
              <w:widowControl/>
              <w:wordWrap/>
              <w:adjustRightInd w:val="0"/>
              <w:jc w:val="center"/>
              <w:rPr>
                <w:lang w:val="en-SG" w:eastAsia="en-SG"/>
              </w:rPr>
            </w:pPr>
            <w:r w:rsidRPr="00190130">
              <w:rPr>
                <w:b/>
                <w:bCs/>
                <w:lang w:val="en-SG" w:eastAsia="en-SG"/>
              </w:rPr>
              <w:t>Value/Description</w:t>
            </w:r>
          </w:p>
        </w:tc>
        <w:tc>
          <w:tcPr>
            <w:tcW w:w="1026" w:type="pct"/>
            <w:tcBorders>
              <w:bottom w:val="double" w:sz="4" w:space="0" w:color="auto"/>
            </w:tcBorders>
            <w:vAlign w:val="center"/>
          </w:tcPr>
          <w:p w:rsidR="00190130" w:rsidRPr="00190130" w:rsidRDefault="00190130" w:rsidP="00740DA4">
            <w:pPr>
              <w:widowControl/>
              <w:wordWrap/>
              <w:adjustRightInd w:val="0"/>
              <w:jc w:val="center"/>
              <w:rPr>
                <w:lang w:val="en-SG" w:eastAsia="en-SG"/>
              </w:rPr>
            </w:pPr>
            <w:r w:rsidRPr="00190130">
              <w:rPr>
                <w:b/>
                <w:bCs/>
                <w:lang w:val="en-SG" w:eastAsia="en-SG"/>
              </w:rPr>
              <w:t>Condition</w:t>
            </w:r>
          </w:p>
        </w:tc>
      </w:tr>
      <w:tr w:rsidR="00190130" w:rsidRPr="00190130" w:rsidTr="005A2D0F">
        <w:trPr>
          <w:trHeight w:val="78"/>
          <w:jc w:val="center"/>
        </w:trPr>
        <w:tc>
          <w:tcPr>
            <w:tcW w:w="1663" w:type="pct"/>
            <w:tcBorders>
              <w:top w:val="double" w:sz="4" w:space="0" w:color="auto"/>
              <w:bottom w:val="single" w:sz="4" w:space="0" w:color="auto"/>
            </w:tcBorders>
          </w:tcPr>
          <w:p w:rsidR="00190130" w:rsidRPr="00190130" w:rsidRDefault="00190130" w:rsidP="00916E09">
            <w:pPr>
              <w:widowControl/>
              <w:wordWrap/>
              <w:adjustRightInd w:val="0"/>
              <w:rPr>
                <w:rFonts w:eastAsia="QMDVUO+TimesNewRoman"/>
                <w:lang w:val="en-SG" w:eastAsia="en-SG"/>
              </w:rPr>
            </w:pPr>
            <w:r w:rsidRPr="00190130">
              <w:rPr>
                <w:rFonts w:eastAsia="맑은 고딕"/>
                <w:lang w:val="en-SG" w:eastAsia="en-SG"/>
              </w:rPr>
              <w:t>Request Relay mode</w:t>
            </w:r>
          </w:p>
        </w:tc>
        <w:tc>
          <w:tcPr>
            <w:tcW w:w="450" w:type="pct"/>
            <w:tcBorders>
              <w:top w:val="double" w:sz="4" w:space="0" w:color="auto"/>
              <w:bottom w:val="single" w:sz="4" w:space="0" w:color="auto"/>
            </w:tcBorders>
          </w:tcPr>
          <w:p w:rsidR="00190130" w:rsidRPr="00190130" w:rsidRDefault="00190130" w:rsidP="00916E09">
            <w:pPr>
              <w:widowControl/>
              <w:wordWrap/>
              <w:adjustRightInd w:val="0"/>
              <w:jc w:val="center"/>
              <w:rPr>
                <w:rFonts w:eastAsia="QMDVUO+TimesNewRoman"/>
                <w:lang w:val="en-SG" w:eastAsia="en-SG"/>
              </w:rPr>
            </w:pPr>
            <w:r w:rsidRPr="00190130">
              <w:rPr>
                <w:rFonts w:eastAsia="QMDVUO+TimesNewRoman"/>
                <w:lang w:val="en-SG" w:eastAsia="en-SG"/>
              </w:rPr>
              <w:t>1</w:t>
            </w:r>
          </w:p>
        </w:tc>
        <w:tc>
          <w:tcPr>
            <w:tcW w:w="1861" w:type="pct"/>
            <w:tcBorders>
              <w:top w:val="double" w:sz="4" w:space="0" w:color="auto"/>
              <w:bottom w:val="single" w:sz="4" w:space="0" w:color="auto"/>
            </w:tcBorders>
          </w:tcPr>
          <w:p w:rsidR="00190130" w:rsidRPr="00190130" w:rsidRDefault="00190130" w:rsidP="00916E09">
            <w:pPr>
              <w:widowControl/>
              <w:wordWrap/>
              <w:adjustRightInd w:val="0"/>
              <w:rPr>
                <w:rFonts w:eastAsia="맑은 고딕"/>
              </w:rPr>
            </w:pPr>
            <w:r w:rsidRPr="00190130">
              <w:rPr>
                <w:rFonts w:eastAsia="맑은 고딕"/>
              </w:rPr>
              <w:t>0b0: TTR relay mode</w:t>
            </w:r>
          </w:p>
          <w:p w:rsidR="00190130" w:rsidRPr="00190130" w:rsidRDefault="00190130" w:rsidP="00916E09">
            <w:pPr>
              <w:widowControl/>
              <w:wordWrap/>
              <w:adjustRightInd w:val="0"/>
              <w:rPr>
                <w:rFonts w:eastAsia="QMDVUO+TimesNewRoman"/>
                <w:lang w:eastAsia="ja-JP"/>
              </w:rPr>
            </w:pPr>
            <w:r w:rsidRPr="00190130">
              <w:rPr>
                <w:rFonts w:eastAsia="맑은 고딕"/>
              </w:rPr>
              <w:t>0b1: STR relay mode</w:t>
            </w:r>
          </w:p>
        </w:tc>
        <w:tc>
          <w:tcPr>
            <w:tcW w:w="1026" w:type="pct"/>
            <w:tcBorders>
              <w:top w:val="double" w:sz="4" w:space="0" w:color="auto"/>
              <w:bottom w:val="single" w:sz="4" w:space="0" w:color="auto"/>
            </w:tcBorders>
          </w:tcPr>
          <w:p w:rsidR="00190130" w:rsidRPr="00190130" w:rsidRDefault="00190130" w:rsidP="00916E09">
            <w:pPr>
              <w:widowControl/>
              <w:wordWrap/>
              <w:adjustRightInd w:val="0"/>
              <w:rPr>
                <w:rFonts w:eastAsia="QMDVUO+TimesNewRoman"/>
                <w:lang w:eastAsia="ja-JP"/>
              </w:rPr>
            </w:pPr>
            <w:r w:rsidRPr="00190130">
              <w:rPr>
                <w:rFonts w:eastAsia="맑은 고딕"/>
              </w:rPr>
              <w:t>Always present</w:t>
            </w:r>
          </w:p>
        </w:tc>
      </w:tr>
      <w:tr w:rsidR="00190130" w:rsidRPr="00190130" w:rsidTr="005A2D0F">
        <w:trPr>
          <w:trHeight w:val="78"/>
          <w:jc w:val="center"/>
        </w:trPr>
        <w:tc>
          <w:tcPr>
            <w:tcW w:w="1663" w:type="pct"/>
            <w:tcBorders>
              <w:top w:val="single" w:sz="4" w:space="0" w:color="auto"/>
              <w:bottom w:val="single" w:sz="4" w:space="0" w:color="auto"/>
            </w:tcBorders>
          </w:tcPr>
          <w:p w:rsidR="00190130" w:rsidRPr="00190130" w:rsidRDefault="00190130" w:rsidP="00916E09">
            <w:pPr>
              <w:widowControl/>
              <w:wordWrap/>
              <w:adjustRightInd w:val="0"/>
              <w:rPr>
                <w:rFonts w:eastAsia="맑은 고딕"/>
                <w:lang w:val="en-SG" w:eastAsia="en-SG"/>
              </w:rPr>
            </w:pPr>
            <w:r w:rsidRPr="00190130">
              <w:rPr>
                <w:rFonts w:eastAsia="맑은 고딕"/>
                <w:lang w:val="en-SG" w:eastAsia="en-SG"/>
              </w:rPr>
              <w:t>If(this request is subordinate station initiated request) {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190130" w:rsidRPr="00190130" w:rsidRDefault="00190130" w:rsidP="00916E09">
            <w:pPr>
              <w:widowControl/>
              <w:wordWrap/>
              <w:adjustRightInd w:val="0"/>
              <w:jc w:val="center"/>
              <w:rPr>
                <w:rFonts w:eastAsia="QMDVUO+TimesNewRoman"/>
                <w:lang w:val="en-SG" w:eastAsia="en-SG"/>
              </w:rPr>
            </w:pPr>
          </w:p>
        </w:tc>
        <w:tc>
          <w:tcPr>
            <w:tcW w:w="1861" w:type="pct"/>
            <w:tcBorders>
              <w:top w:val="single" w:sz="4" w:space="0" w:color="auto"/>
              <w:bottom w:val="single" w:sz="4" w:space="0" w:color="auto"/>
            </w:tcBorders>
          </w:tcPr>
          <w:p w:rsidR="00190130" w:rsidRPr="00190130" w:rsidRDefault="00190130" w:rsidP="00916E09">
            <w:pPr>
              <w:widowControl/>
              <w:wordWrap/>
              <w:adjustRightInd w:val="0"/>
              <w:rPr>
                <w:rFonts w:eastAsia="맑은 고딕"/>
              </w:rPr>
            </w:pP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:rsidR="00190130" w:rsidRPr="00190130" w:rsidRDefault="00190130" w:rsidP="00916E09">
            <w:pPr>
              <w:widowControl/>
              <w:wordWrap/>
              <w:adjustRightInd w:val="0"/>
              <w:rPr>
                <w:rFonts w:eastAsia="맑은 고딕"/>
                <w:u w:val="single"/>
              </w:rPr>
            </w:pPr>
            <w:r w:rsidRPr="00190130">
              <w:rPr>
                <w:rFonts w:eastAsia="맑은 고딕"/>
              </w:rPr>
              <w:t>Shall be present when subordinate station initiates AAI-MM-RS-</w:t>
            </w:r>
            <w:r w:rsidRPr="00190130">
              <w:rPr>
                <w:rFonts w:eastAsia="맑은 고딕"/>
                <w:strike/>
                <w:color w:val="FF0000"/>
              </w:rPr>
              <w:t>RSP</w:t>
            </w:r>
            <w:r w:rsidRPr="00190130">
              <w:rPr>
                <w:rFonts w:eastAsia="맑은 고딕"/>
                <w:color w:val="0000FF"/>
                <w:u w:val="single"/>
              </w:rPr>
              <w:t>REQ</w:t>
            </w:r>
          </w:p>
        </w:tc>
      </w:tr>
      <w:tr w:rsidR="00190130" w:rsidRPr="00190130" w:rsidTr="005A2D0F">
        <w:trPr>
          <w:trHeight w:val="78"/>
          <w:jc w:val="center"/>
        </w:trPr>
        <w:tc>
          <w:tcPr>
            <w:tcW w:w="1663" w:type="pct"/>
            <w:tcBorders>
              <w:top w:val="single" w:sz="4" w:space="0" w:color="auto"/>
              <w:bottom w:val="single" w:sz="4" w:space="0" w:color="auto"/>
            </w:tcBorders>
          </w:tcPr>
          <w:p w:rsidR="00190130" w:rsidRPr="00190130" w:rsidRDefault="00190130" w:rsidP="00916E09">
            <w:pPr>
              <w:widowControl/>
              <w:wordWrap/>
              <w:adjustRightInd w:val="0"/>
              <w:rPr>
                <w:rFonts w:eastAsia="맑은 고딕"/>
                <w:lang w:val="en-SG"/>
              </w:rPr>
            </w:pPr>
            <w:r w:rsidRPr="00190130">
              <w:rPr>
                <w:rFonts w:eastAsia="맑은 고딕"/>
                <w:lang w:val="en-SG"/>
              </w:rPr>
              <w:t>…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190130" w:rsidRPr="00190130" w:rsidRDefault="00190130" w:rsidP="00916E09">
            <w:pPr>
              <w:widowControl/>
              <w:wordWrap/>
              <w:adjustRightInd w:val="0"/>
              <w:jc w:val="center"/>
              <w:rPr>
                <w:rFonts w:eastAsia="QMDVUO+TimesNewRoman"/>
                <w:lang w:val="en-SG"/>
              </w:rPr>
            </w:pPr>
            <w:r w:rsidRPr="00190130">
              <w:rPr>
                <w:rFonts w:eastAsia="QMDVUO+TimesNewRoman"/>
                <w:lang w:val="en-SG"/>
              </w:rPr>
              <w:t>…</w:t>
            </w:r>
          </w:p>
        </w:tc>
        <w:tc>
          <w:tcPr>
            <w:tcW w:w="1861" w:type="pct"/>
            <w:tcBorders>
              <w:top w:val="single" w:sz="4" w:space="0" w:color="auto"/>
              <w:bottom w:val="single" w:sz="4" w:space="0" w:color="auto"/>
            </w:tcBorders>
          </w:tcPr>
          <w:p w:rsidR="00190130" w:rsidRPr="00190130" w:rsidRDefault="00190130" w:rsidP="00916E09">
            <w:pPr>
              <w:widowControl/>
              <w:wordWrap/>
              <w:adjustRightInd w:val="0"/>
              <w:rPr>
                <w:rFonts w:eastAsia="맑은 고딕"/>
              </w:rPr>
            </w:pPr>
            <w:r w:rsidRPr="00190130">
              <w:rPr>
                <w:rFonts w:eastAsia="맑은 고딕"/>
              </w:rPr>
              <w:t>…</w:t>
            </w:r>
          </w:p>
        </w:tc>
        <w:tc>
          <w:tcPr>
            <w:tcW w:w="1026" w:type="pct"/>
            <w:tcBorders>
              <w:top w:val="single" w:sz="4" w:space="0" w:color="auto"/>
              <w:bottom w:val="single" w:sz="4" w:space="0" w:color="auto"/>
            </w:tcBorders>
          </w:tcPr>
          <w:p w:rsidR="00190130" w:rsidRPr="00190130" w:rsidRDefault="00190130" w:rsidP="00916E09">
            <w:pPr>
              <w:widowControl/>
              <w:wordWrap/>
              <w:adjustRightInd w:val="0"/>
              <w:rPr>
                <w:rFonts w:eastAsia="맑은 고딕"/>
              </w:rPr>
            </w:pPr>
            <w:r w:rsidRPr="00190130">
              <w:rPr>
                <w:rFonts w:eastAsia="맑은 고딕"/>
              </w:rPr>
              <w:t>…</w:t>
            </w:r>
          </w:p>
        </w:tc>
      </w:tr>
    </w:tbl>
    <w:p w:rsidR="00190130" w:rsidRPr="00190130" w:rsidRDefault="00190130" w:rsidP="00190130">
      <w:pPr>
        <w:rPr>
          <w:b/>
        </w:rPr>
      </w:pPr>
    </w:p>
    <w:p w:rsidR="00190130" w:rsidRDefault="00190130" w:rsidP="006E6E85">
      <w:pPr>
        <w:pStyle w:val="Default"/>
        <w:rPr>
          <w:b/>
          <w:sz w:val="28"/>
          <w:lang w:eastAsia="ko-KR"/>
        </w:rPr>
      </w:pPr>
    </w:p>
    <w:p w:rsidR="00FF6C18" w:rsidRDefault="00FF6C18" w:rsidP="006E6E85">
      <w:pPr>
        <w:pStyle w:val="Default"/>
        <w:rPr>
          <w:b/>
          <w:sz w:val="28"/>
          <w:lang w:eastAsia="ko-KR"/>
        </w:rPr>
      </w:pPr>
    </w:p>
    <w:p w:rsidR="00FF6C18" w:rsidRPr="00BC3521" w:rsidRDefault="00FF6C18" w:rsidP="00FF6C18">
      <w:pPr>
        <w:suppressAutoHyphens/>
        <w:wordWrap/>
        <w:autoSpaceDE/>
        <w:autoSpaceDN/>
        <w:spacing w:after="120"/>
        <w:rPr>
          <w:rFonts w:eastAsia="맑은 고딕"/>
          <w:b/>
          <w:i/>
          <w:sz w:val="22"/>
          <w:highlight w:val="yellow"/>
          <w:lang w:eastAsia="ko-KR"/>
        </w:rPr>
      </w:pPr>
      <w:r w:rsidRPr="00BC3521">
        <w:rPr>
          <w:rFonts w:eastAsia="Times New Roman"/>
          <w:b/>
          <w:i/>
          <w:sz w:val="22"/>
          <w:highlight w:val="yellow"/>
          <w:lang w:eastAsia="ko-KR"/>
        </w:rPr>
        <w:t>[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>Remedy2:</w:t>
      </w:r>
      <w:r w:rsidRPr="00BC3521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Pr="00BC3521">
        <w:rPr>
          <w:b/>
          <w:i/>
          <w:sz w:val="22"/>
          <w:highlight w:val="yellow"/>
          <w:lang w:eastAsia="ko-KR"/>
        </w:rPr>
        <w:t>Correct the typos or errors in Table 106</w:t>
      </w:r>
      <w:r w:rsidRPr="00BC3521">
        <w:rPr>
          <w:rFonts w:hint="eastAsia"/>
          <w:b/>
          <w:i/>
          <w:sz w:val="22"/>
          <w:highlight w:val="yellow"/>
          <w:lang w:eastAsia="ko-KR"/>
        </w:rPr>
        <w:t>c</w:t>
      </w:r>
      <w:r w:rsidRPr="00BC3521">
        <w:rPr>
          <w:b/>
          <w:i/>
          <w:sz w:val="22"/>
          <w:highlight w:val="yellow"/>
          <w:lang w:eastAsia="ko-KR"/>
        </w:rPr>
        <w:t xml:space="preserve"> 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 xml:space="preserve">in </w:t>
      </w:r>
      <w:r w:rsidRPr="00BC3521">
        <w:rPr>
          <w:rFonts w:eastAsia="맑은 고딕"/>
          <w:b/>
          <w:i/>
          <w:sz w:val="22"/>
          <w:highlight w:val="yellow"/>
          <w:lang w:eastAsia="ko-KR"/>
        </w:rPr>
        <w:t>IEEE P802.16.1a/D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>3.</w:t>
      </w:r>
      <w:r w:rsidRPr="00BC3521">
        <w:rPr>
          <w:rFonts w:eastAsia="Times New Roman"/>
          <w:b/>
          <w:i/>
          <w:sz w:val="22"/>
          <w:highlight w:val="yellow"/>
          <w:lang w:eastAsia="ko-KR"/>
        </w:rPr>
        <w:t>]</w:t>
      </w:r>
    </w:p>
    <w:p w:rsidR="00FF6C18" w:rsidRPr="00211382" w:rsidRDefault="00FF6C18" w:rsidP="00FF6C18">
      <w:pPr>
        <w:suppressAutoHyphens/>
        <w:wordWrap/>
        <w:autoSpaceDE/>
        <w:autoSpaceDN/>
        <w:spacing w:after="120"/>
        <w:rPr>
          <w:b/>
          <w:i/>
          <w:sz w:val="22"/>
          <w:lang w:eastAsia="ko-KR"/>
        </w:rPr>
      </w:pPr>
      <w:r w:rsidRPr="00AA7F81">
        <w:rPr>
          <w:rFonts w:eastAsia="Times New Roman" w:hint="eastAsia"/>
          <w:b/>
          <w:i/>
          <w:sz w:val="22"/>
          <w:highlight w:val="yellow"/>
          <w:lang w:eastAsia="ko-KR"/>
        </w:rPr>
        <w:t>[Page#</w:t>
      </w:r>
      <w:r w:rsidRPr="00AA7F81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>
        <w:rPr>
          <w:rFonts w:hint="eastAsia"/>
          <w:b/>
          <w:i/>
          <w:sz w:val="22"/>
          <w:highlight w:val="yellow"/>
          <w:lang w:eastAsia="ko-KR"/>
        </w:rPr>
        <w:t>58</w:t>
      </w:r>
      <w:r w:rsidRPr="00AA7F81">
        <w:rPr>
          <w:rFonts w:hint="eastAsia"/>
          <w:b/>
          <w:i/>
          <w:sz w:val="22"/>
          <w:highlight w:val="yellow"/>
          <w:lang w:eastAsia="ko-KR"/>
        </w:rPr>
        <w:t xml:space="preserve">, </w:t>
      </w:r>
      <w:r w:rsidRPr="00AA7F81">
        <w:rPr>
          <w:rFonts w:eastAsia="Times New Roman" w:hint="eastAsia"/>
          <w:b/>
          <w:i/>
          <w:sz w:val="22"/>
          <w:highlight w:val="yellow"/>
          <w:lang w:eastAsia="ko-KR"/>
        </w:rPr>
        <w:t>Page#</w:t>
      </w:r>
      <w:r w:rsidRPr="00AA7F81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>
        <w:rPr>
          <w:rFonts w:hint="eastAsia"/>
          <w:b/>
          <w:i/>
          <w:sz w:val="22"/>
          <w:highlight w:val="yellow"/>
          <w:lang w:eastAsia="ko-KR"/>
        </w:rPr>
        <w:t>59</w:t>
      </w:r>
      <w:r w:rsidRPr="00AA7F81">
        <w:rPr>
          <w:b/>
          <w:i/>
          <w:sz w:val="22"/>
          <w:highlight w:val="yellow"/>
          <w:lang w:eastAsia="ko-KR"/>
        </w:rPr>
        <w:t>]</w:t>
      </w:r>
    </w:p>
    <w:p w:rsidR="00FF6C18" w:rsidRDefault="00FF6C18" w:rsidP="006E6E85">
      <w:pPr>
        <w:pStyle w:val="Default"/>
        <w:rPr>
          <w:b/>
          <w:sz w:val="28"/>
          <w:lang w:eastAsia="ko-KR"/>
        </w:rPr>
      </w:pPr>
    </w:p>
    <w:p w:rsidR="00FF6C18" w:rsidRPr="00FF6C18" w:rsidRDefault="00C63549" w:rsidP="00FF6C18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6.2.3.65.</w:t>
      </w:r>
      <w:r>
        <w:rPr>
          <w:rFonts w:ascii="Arial" w:hAnsi="Arial" w:cs="Arial" w:hint="eastAsia"/>
          <w:b/>
          <w:sz w:val="24"/>
          <w:szCs w:val="24"/>
          <w:lang w:eastAsia="ko-KR"/>
        </w:rPr>
        <w:t>3</w:t>
      </w:r>
      <w:r w:rsidR="00FF6C18" w:rsidRPr="00FF6C18">
        <w:rPr>
          <w:rFonts w:ascii="Arial" w:hAnsi="Arial" w:cs="Arial"/>
          <w:b/>
          <w:sz w:val="24"/>
          <w:szCs w:val="24"/>
        </w:rPr>
        <w:t xml:space="preserve"> AAI-MM-RS-RSP</w:t>
      </w:r>
    </w:p>
    <w:p w:rsidR="00FF6C18" w:rsidRPr="00190130" w:rsidRDefault="00FF6C18" w:rsidP="00FF6C18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FF6C18" w:rsidRPr="00190130" w:rsidRDefault="00FF6C18" w:rsidP="00FF6C18">
      <w:pPr>
        <w:pStyle w:val="Body"/>
        <w:jc w:val="both"/>
        <w:rPr>
          <w:rFonts w:ascii="Times New Roman" w:hAnsi="Times New Roman"/>
          <w:szCs w:val="24"/>
        </w:rPr>
      </w:pPr>
      <w:r w:rsidRPr="00FF6C18">
        <w:rPr>
          <w:rFonts w:ascii="Times New Roman" w:hAnsi="Times New Roman"/>
          <w:szCs w:val="24"/>
        </w:rPr>
        <w:t xml:space="preserve">An AAI-MM-RS-RSP message is transmitted by multimode station or </w:t>
      </w:r>
      <w:proofErr w:type="spellStart"/>
      <w:r w:rsidRPr="00FF6C18">
        <w:rPr>
          <w:rFonts w:ascii="Times New Roman" w:hAnsi="Times New Roman"/>
          <w:szCs w:val="24"/>
        </w:rPr>
        <w:t>superordinate</w:t>
      </w:r>
      <w:proofErr w:type="spellEnd"/>
      <w:r w:rsidRPr="00FF6C18">
        <w:rPr>
          <w:rFonts w:ascii="Times New Roman" w:hAnsi="Times New Roman"/>
          <w:szCs w:val="24"/>
        </w:rPr>
        <w:t xml:space="preserve"> HR-BS in response to AAI-MM-RS-REQ message.</w:t>
      </w:r>
      <w:r w:rsidRPr="00190130">
        <w:rPr>
          <w:rFonts w:hint="eastAsia"/>
          <w:szCs w:val="24"/>
          <w:lang w:eastAsia="ko-KR"/>
        </w:rPr>
        <w:t xml:space="preserve"> </w:t>
      </w:r>
    </w:p>
    <w:p w:rsidR="00FF6C18" w:rsidRPr="00FF6C18" w:rsidRDefault="00FF6C18" w:rsidP="006E6E85">
      <w:pPr>
        <w:pStyle w:val="Default"/>
        <w:rPr>
          <w:b/>
          <w:sz w:val="28"/>
          <w:lang w:eastAsia="ko-KR"/>
        </w:rPr>
      </w:pPr>
    </w:p>
    <w:p w:rsidR="00FF6C18" w:rsidRPr="00FF6C18" w:rsidRDefault="00FF6C18" w:rsidP="00FF6C18">
      <w:pPr>
        <w:jc w:val="center"/>
        <w:rPr>
          <w:rFonts w:ascii="Arial" w:hAnsi="Arial" w:cs="Arial"/>
          <w:b/>
        </w:rPr>
      </w:pPr>
      <w:r w:rsidRPr="00FF6C18">
        <w:rPr>
          <w:rFonts w:ascii="Arial" w:hAnsi="Arial" w:cs="Arial"/>
          <w:b/>
        </w:rPr>
        <w:t>Table 106c – AAI-MM-RS-RSP</w:t>
      </w:r>
      <w:r w:rsidR="005A2D0F">
        <w:rPr>
          <w:rFonts w:ascii="Arial" w:hAnsi="Arial" w:cs="Arial" w:hint="eastAsia"/>
          <w:b/>
          <w:lang w:eastAsia="ko-KR"/>
        </w:rPr>
        <w:t xml:space="preserve"> </w:t>
      </w:r>
      <w:r w:rsidRPr="00FF6C18">
        <w:rPr>
          <w:rFonts w:ascii="Arial" w:hAnsi="Arial" w:cs="Arial"/>
          <w:b/>
        </w:rPr>
        <w:t>message field description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20"/>
        <w:gridCol w:w="1020"/>
        <w:gridCol w:w="4162"/>
        <w:gridCol w:w="2214"/>
      </w:tblGrid>
      <w:tr w:rsidR="00FF6C18" w:rsidRPr="00BC3521" w:rsidTr="005A2D0F">
        <w:trPr>
          <w:trHeight w:val="212"/>
          <w:tblHeader/>
          <w:jc w:val="center"/>
        </w:trPr>
        <w:tc>
          <w:tcPr>
            <w:tcW w:w="1643" w:type="pct"/>
            <w:tcBorders>
              <w:bottom w:val="double" w:sz="4" w:space="0" w:color="auto"/>
            </w:tcBorders>
            <w:vAlign w:val="center"/>
          </w:tcPr>
          <w:p w:rsidR="00FF6C18" w:rsidRPr="00BC3521" w:rsidRDefault="00FF6C18" w:rsidP="00BC3521">
            <w:pPr>
              <w:ind w:firstLineChars="100" w:firstLine="200"/>
              <w:jc w:val="center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b/>
                <w:bCs/>
                <w:lang w:val="en-SG"/>
              </w:rPr>
              <w:t>Field</w:t>
            </w:r>
          </w:p>
        </w:tc>
        <w:tc>
          <w:tcPr>
            <w:tcW w:w="463" w:type="pct"/>
            <w:tcBorders>
              <w:bottom w:val="double" w:sz="4" w:space="0" w:color="auto"/>
            </w:tcBorders>
            <w:vAlign w:val="center"/>
          </w:tcPr>
          <w:p w:rsidR="00BC3521" w:rsidRPr="00BC3521" w:rsidRDefault="00FF6C18" w:rsidP="00BC3521">
            <w:pPr>
              <w:jc w:val="center"/>
              <w:rPr>
                <w:rFonts w:eastAsia="맑은 고딕"/>
                <w:b/>
                <w:bCs/>
                <w:lang w:val="en-SG" w:eastAsia="ko-KR"/>
              </w:rPr>
            </w:pPr>
            <w:r w:rsidRPr="00BC3521">
              <w:rPr>
                <w:rFonts w:eastAsia="맑은 고딕"/>
                <w:b/>
                <w:bCs/>
                <w:lang w:val="en-SG"/>
              </w:rPr>
              <w:t xml:space="preserve">Size </w:t>
            </w:r>
          </w:p>
          <w:p w:rsidR="00FF6C18" w:rsidRPr="00BC3521" w:rsidRDefault="00BC3521" w:rsidP="00BC3521">
            <w:pPr>
              <w:jc w:val="center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b/>
                <w:bCs/>
                <w:lang w:val="en-SG" w:eastAsia="ko-KR"/>
              </w:rPr>
              <w:t>(</w:t>
            </w:r>
            <w:r w:rsidR="00FF6C18" w:rsidRPr="00BC3521">
              <w:rPr>
                <w:rFonts w:eastAsia="맑은 고딕"/>
                <w:b/>
                <w:bCs/>
                <w:lang w:val="en-SG"/>
              </w:rPr>
              <w:t>bits)</w:t>
            </w:r>
          </w:p>
        </w:tc>
        <w:tc>
          <w:tcPr>
            <w:tcW w:w="1889" w:type="pct"/>
            <w:tcBorders>
              <w:bottom w:val="double" w:sz="4" w:space="0" w:color="auto"/>
            </w:tcBorders>
            <w:vAlign w:val="center"/>
          </w:tcPr>
          <w:p w:rsidR="00FF6C18" w:rsidRPr="00BC3521" w:rsidRDefault="00FF6C18" w:rsidP="00BC3521">
            <w:pPr>
              <w:ind w:firstLineChars="100" w:firstLine="200"/>
              <w:jc w:val="center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b/>
                <w:bCs/>
                <w:lang w:val="en-SG"/>
              </w:rPr>
              <w:t>Value/Description</w:t>
            </w:r>
          </w:p>
        </w:tc>
        <w:tc>
          <w:tcPr>
            <w:tcW w:w="1005" w:type="pct"/>
            <w:tcBorders>
              <w:bottom w:val="double" w:sz="4" w:space="0" w:color="auto"/>
            </w:tcBorders>
            <w:vAlign w:val="center"/>
          </w:tcPr>
          <w:p w:rsidR="00FF6C18" w:rsidRPr="00BC3521" w:rsidRDefault="00FF6C18" w:rsidP="00BC3521">
            <w:pPr>
              <w:ind w:firstLineChars="100" w:firstLine="200"/>
              <w:jc w:val="center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b/>
                <w:bCs/>
                <w:lang w:val="en-SG"/>
              </w:rPr>
              <w:t>Condition</w:t>
            </w: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 xml:space="preserve">If(the response is transmitted by </w:t>
            </w:r>
            <w:proofErr w:type="spellStart"/>
            <w:r w:rsidRPr="00BC3521">
              <w:rPr>
                <w:rFonts w:eastAsia="맑은 고딕"/>
                <w:lang w:val="en-SG"/>
              </w:rPr>
              <w:t>superordinate</w:t>
            </w:r>
            <w:proofErr w:type="spellEnd"/>
            <w:r w:rsidRPr="00BC3521">
              <w:rPr>
                <w:rFonts w:eastAsia="맑은 고딕"/>
                <w:lang w:val="en-SG"/>
              </w:rPr>
              <w:t xml:space="preserve"> HR-BS) {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rPr>
                <w:rFonts w:eastAsia="맑은 고딕"/>
              </w:rPr>
            </w:pP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 xml:space="preserve">Present when </w:t>
            </w:r>
            <w:proofErr w:type="spellStart"/>
            <w:r w:rsidRPr="00BC3521">
              <w:rPr>
                <w:rFonts w:eastAsia="맑은 고딕"/>
                <w:lang w:val="en-SG"/>
              </w:rPr>
              <w:t>superordinate</w:t>
            </w:r>
            <w:proofErr w:type="spellEnd"/>
            <w:r w:rsidRPr="00BC3521">
              <w:rPr>
                <w:rFonts w:eastAsia="맑은 고딕"/>
                <w:lang w:val="en-SG"/>
              </w:rPr>
              <w:t xml:space="preserve"> HR-BS responds the subordinate station initiated request</w:t>
            </w: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Response code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2</w:t>
            </w: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rPr>
                <w:rFonts w:eastAsia="맑은 고딕"/>
              </w:rPr>
            </w:pPr>
            <w:r w:rsidRPr="00BC3521">
              <w:rPr>
                <w:rFonts w:eastAsia="맑은 고딕"/>
              </w:rPr>
              <w:t>0b00: in response to the AAI-MM-RS-REQ message to accept the request</w:t>
            </w:r>
          </w:p>
          <w:p w:rsidR="00FF6C18" w:rsidRPr="00BC3521" w:rsidRDefault="00FF6C18" w:rsidP="00F2541F">
            <w:pPr>
              <w:wordWrap/>
              <w:rPr>
                <w:rFonts w:eastAsia="맑은 고딕"/>
              </w:rPr>
            </w:pPr>
            <w:r w:rsidRPr="00BC3521">
              <w:rPr>
                <w:rFonts w:eastAsia="맑은 고딕"/>
              </w:rPr>
              <w:t xml:space="preserve">0b01: in response to the AAI-MM-RS-REQ message to allow to transmit subordinate station initiated </w:t>
            </w:r>
            <w:r w:rsidRPr="00BC3521">
              <w:rPr>
                <w:rFonts w:eastAsia="맑은 고딕"/>
                <w:strike/>
                <w:color w:val="FF0000"/>
              </w:rPr>
              <w:t>AAI-ARE-REQ</w:t>
            </w:r>
            <w:r w:rsidRPr="00BC3521">
              <w:rPr>
                <w:rFonts w:eastAsia="맑은 고딕"/>
                <w:strike/>
                <w:color w:val="FF0000"/>
                <w:lang w:eastAsia="ko-KR"/>
              </w:rPr>
              <w:t xml:space="preserve"> </w:t>
            </w:r>
            <w:r w:rsidRPr="00BC3521">
              <w:rPr>
                <w:rFonts w:eastAsia="맑은 고딕"/>
                <w:color w:val="0000FF"/>
                <w:u w:val="single"/>
              </w:rPr>
              <w:t>AAI-MM-RS-REQ</w:t>
            </w:r>
            <w:r w:rsidRPr="00BC3521">
              <w:rPr>
                <w:rFonts w:eastAsia="맑은 고딕"/>
              </w:rPr>
              <w:t xml:space="preserve"> after action time expires</w:t>
            </w:r>
          </w:p>
          <w:p w:rsidR="00FF6C18" w:rsidRPr="00BC3521" w:rsidRDefault="00FF6C18" w:rsidP="00F2541F">
            <w:pPr>
              <w:wordWrap/>
              <w:rPr>
                <w:rFonts w:eastAsia="맑은 고딕"/>
              </w:rPr>
            </w:pPr>
            <w:r w:rsidRPr="00BC3521">
              <w:rPr>
                <w:rFonts w:eastAsia="맑은 고딕"/>
              </w:rPr>
              <w:t>0b10: in response to the AAI-MM-RS-REQ message to reject the request</w:t>
            </w:r>
          </w:p>
          <w:p w:rsidR="00FF6C18" w:rsidRPr="00BC3521" w:rsidRDefault="00FF6C18" w:rsidP="00F2541F">
            <w:pPr>
              <w:wordWrap/>
              <w:rPr>
                <w:rFonts w:eastAsia="맑은 고딕"/>
              </w:rPr>
            </w:pPr>
            <w:r w:rsidRPr="00BC3521">
              <w:rPr>
                <w:rFonts w:eastAsia="맑은 고딕"/>
              </w:rPr>
              <w:t xml:space="preserve">0b11: </w:t>
            </w:r>
            <w:r w:rsidRPr="00BC3521">
              <w:rPr>
                <w:rFonts w:eastAsia="맑은 고딕"/>
                <w:i/>
              </w:rPr>
              <w:t>reserved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lang w:val="en-SG"/>
              </w:rPr>
            </w:pP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 xml:space="preserve">If(Response code == 0b00 and the request was sent by an HR-BS </w:t>
            </w:r>
            <w:r w:rsidRPr="00BC3521">
              <w:rPr>
                <w:rFonts w:eastAsia="맑은 고딕"/>
                <w:strike/>
                <w:color w:val="FF0000"/>
                <w:lang w:val="en-SG"/>
              </w:rPr>
              <w:t>wishing to establish TTR relay link</w:t>
            </w:r>
            <w:r w:rsidRPr="00BC3521">
              <w:rPr>
                <w:rFonts w:eastAsia="맑은 고딕"/>
                <w:lang w:val="en-SG" w:eastAsia="ko-KR"/>
              </w:rPr>
              <w:t xml:space="preserve"> </w:t>
            </w:r>
            <w:r w:rsidRPr="00BC3521">
              <w:rPr>
                <w:rFonts w:eastAsia="맑은 고딕"/>
                <w:color w:val="0000FF"/>
                <w:u w:val="single"/>
                <w:lang w:val="en-SG" w:eastAsia="ko-KR"/>
              </w:rPr>
              <w:t xml:space="preserve">to </w:t>
            </w:r>
            <w:r w:rsidRPr="00BC3521">
              <w:rPr>
                <w:rFonts w:eastAsia="맑은 고딕"/>
                <w:color w:val="0000FF"/>
                <w:u w:val="single"/>
                <w:lang w:val="en-SG"/>
              </w:rPr>
              <w:t>establish</w:t>
            </w:r>
            <w:r w:rsidRPr="00BC3521">
              <w:rPr>
                <w:rFonts w:eastAsia="맑은 고딕"/>
                <w:color w:val="0000FF"/>
                <w:u w:val="single"/>
                <w:lang w:val="en-SG" w:eastAsia="ko-KR"/>
              </w:rPr>
              <w:t xml:space="preserve"> </w:t>
            </w:r>
            <w:r w:rsidRPr="00BC3521">
              <w:rPr>
                <w:rFonts w:eastAsia="맑은 고딕"/>
                <w:color w:val="0000FF"/>
                <w:u w:val="single"/>
                <w:lang w:val="en-SG"/>
              </w:rPr>
              <w:t xml:space="preserve">TTR relay </w:t>
            </w:r>
            <w:r w:rsidRPr="00BC3521">
              <w:rPr>
                <w:rFonts w:eastAsia="맑은 고딕"/>
                <w:color w:val="0000FF"/>
                <w:u w:val="single"/>
                <w:lang w:val="en-SG" w:eastAsia="ko-KR"/>
              </w:rPr>
              <w:t>mode</w:t>
            </w:r>
            <w:r w:rsidRPr="00BC3521">
              <w:rPr>
                <w:rFonts w:eastAsia="맑은 고딕"/>
                <w:lang w:val="en-SG"/>
              </w:rPr>
              <w:t>){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rPr>
                <w:rFonts w:eastAsia="맑은 고딕"/>
              </w:rPr>
            </w:pP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color w:val="0000FF"/>
                <w:u w:val="single"/>
                <w:lang w:val="en-SG" w:eastAsia="ko-KR"/>
              </w:rPr>
            </w:pP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i/>
                <w:lang w:val="en-SG"/>
              </w:rPr>
              <w:t>T</w:t>
            </w:r>
            <w:r w:rsidRPr="00BC3521">
              <w:rPr>
                <w:rFonts w:eastAsia="맑은 고딕"/>
                <w:i/>
                <w:vertAlign w:val="subscript"/>
                <w:lang w:val="en-SG"/>
              </w:rPr>
              <w:t>a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11</w:t>
            </w: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rPr>
                <w:rFonts w:eastAsia="맑은 고딕"/>
              </w:rPr>
            </w:pPr>
            <w:r w:rsidRPr="00BC3521">
              <w:rPr>
                <w:rFonts w:eastAsia="맑은 고딕"/>
              </w:rPr>
              <w:t xml:space="preserve">Confirmed value of timing advance </w:t>
            </w:r>
            <w:r w:rsidRPr="00BC3521">
              <w:rPr>
                <w:rFonts w:eastAsia="맑은 고딕"/>
                <w:i/>
              </w:rPr>
              <w:t>T</w:t>
            </w:r>
            <w:r w:rsidRPr="00BC3521">
              <w:rPr>
                <w:rFonts w:eastAsia="맑은 고딕"/>
                <w:i/>
                <w:vertAlign w:val="subscript"/>
              </w:rPr>
              <w:t>a</w:t>
            </w:r>
            <w:r w:rsidRPr="00BC3521">
              <w:rPr>
                <w:rFonts w:eastAsia="맑은 고딕"/>
              </w:rPr>
              <w:t xml:space="preserve"> , in units of 0.1 </w:t>
            </w:r>
            <w:proofErr w:type="spellStart"/>
            <w:r w:rsidRPr="00BC3521">
              <w:rPr>
                <w:rFonts w:eastAsia="맑은 고딕"/>
              </w:rPr>
              <w:t>μs</w:t>
            </w:r>
            <w:proofErr w:type="spellEnd"/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lang w:val="en-SG"/>
              </w:rPr>
            </w:pP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proofErr w:type="spellStart"/>
            <w:r w:rsidRPr="00BC3521">
              <w:rPr>
                <w:rFonts w:eastAsia="맑은 고딕"/>
                <w:i/>
                <w:lang w:val="en-SG"/>
              </w:rPr>
              <w:t>T</w:t>
            </w:r>
            <w:r w:rsidRPr="00BC3521">
              <w:rPr>
                <w:rFonts w:eastAsia="맑은 고딕"/>
                <w:i/>
                <w:vertAlign w:val="subscript"/>
                <w:lang w:val="en-SG"/>
              </w:rPr>
              <w:t>bs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5</w:t>
            </w: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rPr>
                <w:rFonts w:eastAsia="맑은 고딕"/>
              </w:rPr>
            </w:pPr>
            <w:r w:rsidRPr="00BC3521">
              <w:rPr>
                <w:rFonts w:eastAsia="맑은 고딕"/>
              </w:rPr>
              <w:t>Confirmed duration of the BS Operation mode, in units of frames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lang w:val="en-SG"/>
              </w:rPr>
            </w:pP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proofErr w:type="spellStart"/>
            <w:r w:rsidRPr="00BC3521">
              <w:rPr>
                <w:rFonts w:eastAsia="맑은 고딕"/>
                <w:i/>
                <w:lang w:val="en-SG"/>
              </w:rPr>
              <w:t>T</w:t>
            </w:r>
            <w:r w:rsidRPr="00BC3521">
              <w:rPr>
                <w:rFonts w:eastAsia="맑은 고딕"/>
                <w:i/>
                <w:vertAlign w:val="subscript"/>
                <w:lang w:val="en-SG"/>
              </w:rPr>
              <w:t>rs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5</w:t>
            </w: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rPr>
                <w:rFonts w:eastAsia="맑은 고딕"/>
              </w:rPr>
            </w:pPr>
            <w:r w:rsidRPr="00BC3521">
              <w:rPr>
                <w:rFonts w:eastAsia="맑은 고딕"/>
              </w:rPr>
              <w:t>Confirmed duration of the RS Operation mode, in units of frames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lang w:val="en-SG"/>
              </w:rPr>
            </w:pP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}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rPr>
                <w:rFonts w:eastAsia="맑은 고딕"/>
              </w:rPr>
            </w:pP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lang w:val="en-SG"/>
              </w:rPr>
            </w:pP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If(Response code == 0b01) {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rPr>
                <w:rFonts w:eastAsia="맑은 고딕"/>
              </w:rPr>
            </w:pP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lang w:val="en-SG"/>
              </w:rPr>
            </w:pP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Action time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4</w:t>
            </w: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jc w:val="both"/>
              <w:rPr>
                <w:rFonts w:eastAsia="AppleGothic"/>
                <w:kern w:val="2"/>
                <w:szCs w:val="22"/>
                <w:lang w:val="en-SG" w:eastAsia="ko-KR"/>
              </w:rPr>
            </w:pPr>
            <w:r w:rsidRPr="00BC3521">
              <w:rPr>
                <w:rFonts w:eastAsia="AppleGothic"/>
                <w:kern w:val="2"/>
                <w:szCs w:val="22"/>
                <w:lang w:val="en-SG" w:eastAsia="ko-KR"/>
              </w:rPr>
              <w:t xml:space="preserve">LSBs of the </w:t>
            </w:r>
            <w:proofErr w:type="spellStart"/>
            <w:r w:rsidRPr="00BC3521">
              <w:rPr>
                <w:rFonts w:eastAsia="AppleGothic"/>
                <w:kern w:val="2"/>
                <w:szCs w:val="22"/>
                <w:lang w:val="en-SG" w:eastAsia="ko-KR"/>
              </w:rPr>
              <w:t>superframe</w:t>
            </w:r>
            <w:proofErr w:type="spellEnd"/>
            <w:r w:rsidRPr="00BC3521">
              <w:rPr>
                <w:rFonts w:eastAsia="AppleGothic"/>
                <w:kern w:val="2"/>
                <w:szCs w:val="22"/>
                <w:lang w:val="en-SG" w:eastAsia="ko-KR"/>
              </w:rPr>
              <w:t xml:space="preserve"> number when the subordinate station transmits AAI-MM-RS-REQ message.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</w:rPr>
            </w:pPr>
            <w:r w:rsidRPr="00BC3521">
              <w:rPr>
                <w:rFonts w:eastAsia="맑은 고딕"/>
              </w:rPr>
              <w:t>Always present</w:t>
            </w: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}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jc w:val="both"/>
              <w:rPr>
                <w:rFonts w:eastAsia="AppleGothic"/>
                <w:kern w:val="2"/>
                <w:szCs w:val="22"/>
                <w:lang w:val="en-SG" w:eastAsia="ko-KR"/>
              </w:rPr>
            </w:pP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lang w:val="en-SG"/>
              </w:rPr>
            </w:pP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} else {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jc w:val="both"/>
              <w:rPr>
                <w:rFonts w:eastAsia="AppleGothic"/>
                <w:kern w:val="2"/>
                <w:szCs w:val="22"/>
                <w:lang w:val="en-SG" w:eastAsia="ko-KR"/>
              </w:rPr>
            </w:pP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 xml:space="preserve">Present when subordinate station responds to the </w:t>
            </w:r>
            <w:proofErr w:type="spellStart"/>
            <w:r w:rsidRPr="00BC3521">
              <w:rPr>
                <w:rFonts w:eastAsia="맑은 고딕"/>
                <w:lang w:val="en-SG"/>
              </w:rPr>
              <w:t>superordinate</w:t>
            </w:r>
            <w:proofErr w:type="spellEnd"/>
            <w:r w:rsidRPr="00BC3521">
              <w:rPr>
                <w:rFonts w:eastAsia="맑은 고딕"/>
                <w:lang w:val="en-SG"/>
              </w:rPr>
              <w:t xml:space="preserve"> HR-BS initiated request</w:t>
            </w: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If(received request relay mode == 0b0) {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jc w:val="both"/>
              <w:rPr>
                <w:rFonts w:eastAsia="AppleGothic"/>
                <w:kern w:val="2"/>
                <w:szCs w:val="22"/>
                <w:lang w:val="en-SG" w:eastAsia="ko-KR"/>
              </w:rPr>
            </w:pP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// TTR mode</w:t>
            </w: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ST-TTG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6</w:t>
            </w: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jc w:val="both"/>
              <w:rPr>
                <w:rFonts w:eastAsia="AppleGothic"/>
                <w:kern w:val="2"/>
                <w:szCs w:val="22"/>
                <w:lang w:val="en-SG" w:eastAsia="ko-KR"/>
              </w:rPr>
            </w:pPr>
            <w:r w:rsidRPr="00BC3521">
              <w:rPr>
                <w:rFonts w:eastAsia="AppleGothic"/>
                <w:kern w:val="2"/>
                <w:szCs w:val="22"/>
                <w:lang w:val="en-SG" w:eastAsia="ko-KR"/>
              </w:rPr>
              <w:t xml:space="preserve">Transmit-to-receive turnaround gap of subordinate station, i.e., HR-MS or HR-BS, in units of </w:t>
            </w:r>
            <w:proofErr w:type="spellStart"/>
            <w:r w:rsidRPr="00BC3521">
              <w:rPr>
                <w:rFonts w:eastAsia="AppleGothic"/>
                <w:kern w:val="2"/>
                <w:szCs w:val="22"/>
                <w:lang w:val="en-SG" w:eastAsia="ko-KR"/>
              </w:rPr>
              <w:t>μs</w:t>
            </w:r>
            <w:proofErr w:type="spellEnd"/>
            <w:r w:rsidRPr="00BC3521">
              <w:rPr>
                <w:rFonts w:eastAsia="AppleGothic"/>
                <w:kern w:val="2"/>
                <w:szCs w:val="22"/>
                <w:lang w:val="en-SG" w:eastAsia="ko-KR"/>
              </w:rPr>
              <w:t xml:space="preserve">. It shall be less than 50 </w:t>
            </w:r>
            <w:proofErr w:type="spellStart"/>
            <w:r w:rsidRPr="00BC3521">
              <w:rPr>
                <w:rFonts w:eastAsia="AppleGothic"/>
                <w:kern w:val="2"/>
                <w:szCs w:val="22"/>
                <w:lang w:val="en-SG" w:eastAsia="ko-KR"/>
              </w:rPr>
              <w:t>μs</w:t>
            </w:r>
            <w:proofErr w:type="spellEnd"/>
            <w:r w:rsidRPr="00BC3521">
              <w:rPr>
                <w:rFonts w:eastAsia="AppleGothic"/>
                <w:kern w:val="2"/>
                <w:szCs w:val="22"/>
                <w:lang w:val="en-SG" w:eastAsia="ko-KR"/>
              </w:rPr>
              <w:t>.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 xml:space="preserve">Shall be present if </w:t>
            </w:r>
            <w:r w:rsidRPr="00BC3521">
              <w:rPr>
                <w:rFonts w:eastAsia="맑은 고딕"/>
                <w:strike/>
                <w:color w:val="FF0000"/>
                <w:lang w:val="en-SG"/>
              </w:rPr>
              <w:t>action code</w:t>
            </w:r>
            <w:r w:rsidRPr="00BC3521">
              <w:rPr>
                <w:rFonts w:eastAsia="맑은 고딕"/>
                <w:lang w:val="en-SG"/>
              </w:rPr>
              <w:t xml:space="preserve"> </w:t>
            </w:r>
            <w:r w:rsidRPr="00BC3521">
              <w:rPr>
                <w:rFonts w:eastAsia="맑은 고딕"/>
                <w:color w:val="0000FF"/>
                <w:u w:val="single"/>
                <w:lang w:val="en-SG"/>
              </w:rPr>
              <w:t>request relay mode</w:t>
            </w:r>
            <w:r w:rsidRPr="00BC3521">
              <w:rPr>
                <w:rFonts w:eastAsia="맑은 고딕"/>
                <w:lang w:val="en-SG"/>
              </w:rPr>
              <w:t xml:space="preserve"> == 0b0 in AAI-MM-RS-REQ.</w:t>
            </w: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ST-RTG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6</w:t>
            </w: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jc w:val="both"/>
              <w:rPr>
                <w:rFonts w:eastAsia="AppleGothic"/>
                <w:kern w:val="2"/>
                <w:szCs w:val="22"/>
                <w:lang w:val="en-SG" w:eastAsia="ko-KR"/>
              </w:rPr>
            </w:pPr>
            <w:r w:rsidRPr="00BC3521">
              <w:rPr>
                <w:rFonts w:eastAsia="AppleGothic"/>
                <w:kern w:val="2"/>
                <w:szCs w:val="22"/>
                <w:lang w:val="en-SG" w:eastAsia="ko-KR"/>
              </w:rPr>
              <w:t xml:space="preserve">Receive-to-transmit turnaround gap of subordinate station, i.e., HR-MS or HR-BS, in units of </w:t>
            </w:r>
            <w:proofErr w:type="spellStart"/>
            <w:r w:rsidRPr="00BC3521">
              <w:rPr>
                <w:rFonts w:eastAsia="AppleGothic"/>
                <w:kern w:val="2"/>
                <w:szCs w:val="22"/>
                <w:lang w:val="en-SG" w:eastAsia="ko-KR"/>
              </w:rPr>
              <w:t>μs</w:t>
            </w:r>
            <w:proofErr w:type="spellEnd"/>
            <w:r w:rsidRPr="00BC3521">
              <w:rPr>
                <w:rFonts w:eastAsia="AppleGothic"/>
                <w:kern w:val="2"/>
                <w:szCs w:val="22"/>
                <w:lang w:val="en-SG" w:eastAsia="ko-KR"/>
              </w:rPr>
              <w:t xml:space="preserve">. It shall be less than 50 </w:t>
            </w:r>
            <w:proofErr w:type="spellStart"/>
            <w:r w:rsidRPr="00BC3521">
              <w:rPr>
                <w:rFonts w:eastAsia="AppleGothic"/>
                <w:kern w:val="2"/>
                <w:szCs w:val="22"/>
                <w:lang w:val="en-SG" w:eastAsia="ko-KR"/>
              </w:rPr>
              <w:t>μs</w:t>
            </w:r>
            <w:proofErr w:type="spellEnd"/>
            <w:r w:rsidRPr="00BC3521">
              <w:rPr>
                <w:rFonts w:eastAsia="AppleGothic"/>
                <w:kern w:val="2"/>
                <w:szCs w:val="22"/>
                <w:lang w:val="en-SG" w:eastAsia="ko-KR"/>
              </w:rPr>
              <w:t>.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 xml:space="preserve">Shall be present if </w:t>
            </w:r>
            <w:r w:rsidRPr="00BC3521">
              <w:rPr>
                <w:rFonts w:eastAsia="맑은 고딕"/>
                <w:strike/>
                <w:color w:val="FF0000"/>
                <w:lang w:val="en-SG"/>
              </w:rPr>
              <w:t>action code</w:t>
            </w:r>
            <w:r w:rsidRPr="00BC3521">
              <w:rPr>
                <w:rFonts w:eastAsia="맑은 고딕"/>
                <w:lang w:val="en-SG"/>
              </w:rPr>
              <w:t xml:space="preserve"> </w:t>
            </w:r>
            <w:r w:rsidRPr="00BC3521">
              <w:rPr>
                <w:rFonts w:eastAsia="맑은 고딕"/>
                <w:color w:val="0000FF"/>
                <w:u w:val="single"/>
                <w:lang w:val="en-SG"/>
              </w:rPr>
              <w:t>request relay mode</w:t>
            </w:r>
            <w:r w:rsidRPr="00BC3521">
              <w:rPr>
                <w:rFonts w:eastAsia="맑은 고딕"/>
                <w:lang w:val="en-SG"/>
              </w:rPr>
              <w:t xml:space="preserve"> == 0b0 in AAI-MM-RS-REQ.</w:t>
            </w: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i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If (requested subordinate station is HR-BS) {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rPr>
                <w:rFonts w:eastAsia="맑은 고딕"/>
              </w:rPr>
            </w:pP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 xml:space="preserve">Shall be present if the subordinate station is HR-BS and </w:t>
            </w:r>
            <w:r w:rsidRPr="00BC3521">
              <w:rPr>
                <w:rFonts w:eastAsia="맑은 고딕"/>
                <w:strike/>
                <w:color w:val="FF0000"/>
                <w:lang w:val="en-SG"/>
              </w:rPr>
              <w:t>action code</w:t>
            </w:r>
            <w:r w:rsidRPr="00BC3521">
              <w:rPr>
                <w:rFonts w:eastAsia="맑은 고딕"/>
                <w:lang w:val="en-SG"/>
              </w:rPr>
              <w:t xml:space="preserve"> </w:t>
            </w:r>
            <w:r w:rsidRPr="00BC3521">
              <w:rPr>
                <w:rFonts w:eastAsia="맑은 고딕"/>
                <w:color w:val="0000FF"/>
                <w:u w:val="single"/>
                <w:lang w:val="en-SG"/>
              </w:rPr>
              <w:t>request relay mode</w:t>
            </w:r>
            <w:r w:rsidRPr="00BC3521">
              <w:rPr>
                <w:rFonts w:eastAsia="맑은 고딕"/>
                <w:lang w:val="en-SG"/>
              </w:rPr>
              <w:t xml:space="preserve"> == 0b0 in AAI-MM-RS-REQ.</w:t>
            </w: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i/>
                <w:lang w:val="en-SG"/>
              </w:rPr>
              <w:t>T</w:t>
            </w:r>
            <w:r w:rsidRPr="00BC3521">
              <w:rPr>
                <w:rFonts w:eastAsia="맑은 고딕"/>
                <w:i/>
                <w:vertAlign w:val="subscript"/>
                <w:lang w:val="en-SG"/>
              </w:rPr>
              <w:t>a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11</w:t>
            </w: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rPr>
                <w:rFonts w:eastAsia="맑은 고딕"/>
              </w:rPr>
            </w:pPr>
            <w:r w:rsidRPr="00BC3521">
              <w:rPr>
                <w:rFonts w:eastAsia="맑은 고딕"/>
              </w:rPr>
              <w:t xml:space="preserve">Confirmed value of timing advance </w:t>
            </w:r>
            <w:r w:rsidRPr="00BC3521">
              <w:rPr>
                <w:rFonts w:eastAsia="맑은 고딕"/>
                <w:i/>
              </w:rPr>
              <w:t>T</w:t>
            </w:r>
            <w:r w:rsidRPr="00BC3521">
              <w:rPr>
                <w:rFonts w:eastAsia="맑은 고딕"/>
                <w:i/>
                <w:vertAlign w:val="subscript"/>
              </w:rPr>
              <w:t>a</w:t>
            </w:r>
            <w:r w:rsidRPr="00BC3521">
              <w:rPr>
                <w:rFonts w:eastAsia="맑은 고딕"/>
              </w:rPr>
              <w:t xml:space="preserve"> , in units of 0.1 </w:t>
            </w:r>
            <w:proofErr w:type="spellStart"/>
            <w:r w:rsidRPr="00BC3521">
              <w:rPr>
                <w:rFonts w:eastAsia="맑은 고딕"/>
              </w:rPr>
              <w:t>μs</w:t>
            </w:r>
            <w:proofErr w:type="spellEnd"/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lang w:val="en-SG"/>
              </w:rPr>
            </w:pP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proofErr w:type="spellStart"/>
            <w:r w:rsidRPr="00BC3521">
              <w:rPr>
                <w:rFonts w:eastAsia="맑은 고딕"/>
                <w:i/>
                <w:lang w:val="en-SG"/>
              </w:rPr>
              <w:t>T</w:t>
            </w:r>
            <w:r w:rsidRPr="00BC3521">
              <w:rPr>
                <w:rFonts w:eastAsia="맑은 고딕"/>
                <w:i/>
                <w:vertAlign w:val="subscript"/>
                <w:lang w:val="en-SG"/>
              </w:rPr>
              <w:t>bs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5</w:t>
            </w: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rPr>
                <w:rFonts w:eastAsia="맑은 고딕"/>
              </w:rPr>
            </w:pPr>
            <w:r w:rsidRPr="00BC3521">
              <w:rPr>
                <w:rFonts w:eastAsia="맑은 고딕"/>
              </w:rPr>
              <w:t>Confirmed duration of the BS Operation mode, in units of frames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lang w:val="en-SG"/>
              </w:rPr>
            </w:pP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proofErr w:type="spellStart"/>
            <w:r w:rsidRPr="00BC3521">
              <w:rPr>
                <w:rFonts w:eastAsia="맑은 고딕"/>
                <w:i/>
                <w:lang w:val="en-SG"/>
              </w:rPr>
              <w:t>T</w:t>
            </w:r>
            <w:r w:rsidRPr="00BC3521">
              <w:rPr>
                <w:rFonts w:eastAsia="맑은 고딕"/>
                <w:i/>
                <w:vertAlign w:val="subscript"/>
                <w:lang w:val="en-SG"/>
              </w:rPr>
              <w:t>rs</w:t>
            </w:r>
            <w:proofErr w:type="spellEnd"/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5</w:t>
            </w: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rPr>
                <w:rFonts w:eastAsia="맑은 고딕"/>
              </w:rPr>
            </w:pPr>
            <w:r w:rsidRPr="00BC3521">
              <w:rPr>
                <w:rFonts w:eastAsia="맑은 고딕"/>
              </w:rPr>
              <w:t>Confirmed duration of the RS Operation mode, in units of frames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lang w:val="en-SG"/>
              </w:rPr>
            </w:pPr>
          </w:p>
        </w:tc>
      </w:tr>
      <w:tr w:rsidR="00FF6C18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  <w:r w:rsidRPr="00BC3521">
              <w:rPr>
                <w:rFonts w:eastAsia="맑은 고딕"/>
                <w:lang w:val="en-SG"/>
              </w:rPr>
              <w:t>}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firstLineChars="100" w:firstLine="200"/>
              <w:rPr>
                <w:rFonts w:eastAsia="맑은 고딕"/>
                <w:lang w:val="en-SG"/>
              </w:rPr>
            </w:pP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rPr>
                <w:rFonts w:eastAsia="맑은 고딕"/>
              </w:rPr>
            </w:pP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FF6C18" w:rsidRPr="00BC3521" w:rsidRDefault="00FF6C18" w:rsidP="00F2541F">
            <w:pPr>
              <w:wordWrap/>
              <w:ind w:leftChars="5" w:left="10"/>
              <w:rPr>
                <w:rFonts w:eastAsia="맑은 고딕"/>
                <w:lang w:val="en-SG"/>
              </w:rPr>
            </w:pPr>
          </w:p>
        </w:tc>
      </w:tr>
      <w:tr w:rsidR="00740DA4" w:rsidRPr="00BC3521" w:rsidTr="005A2D0F">
        <w:trPr>
          <w:trHeight w:val="260"/>
          <w:jc w:val="center"/>
        </w:trPr>
        <w:tc>
          <w:tcPr>
            <w:tcW w:w="1643" w:type="pct"/>
            <w:tcBorders>
              <w:top w:val="single" w:sz="4" w:space="0" w:color="auto"/>
              <w:bottom w:val="single" w:sz="4" w:space="0" w:color="auto"/>
            </w:tcBorders>
          </w:tcPr>
          <w:p w:rsidR="00740DA4" w:rsidRPr="00190130" w:rsidRDefault="00740DA4" w:rsidP="00F2541F">
            <w:pPr>
              <w:widowControl/>
              <w:wordWrap/>
              <w:adjustRightInd w:val="0"/>
              <w:rPr>
                <w:rFonts w:eastAsia="맑은 고딕"/>
                <w:lang w:val="en-SG"/>
              </w:rPr>
            </w:pPr>
            <w:r w:rsidRPr="00190130">
              <w:rPr>
                <w:rFonts w:eastAsia="맑은 고딕"/>
                <w:lang w:val="en-SG"/>
              </w:rPr>
              <w:t>…</w:t>
            </w:r>
          </w:p>
        </w:tc>
        <w:tc>
          <w:tcPr>
            <w:tcW w:w="463" w:type="pct"/>
            <w:tcBorders>
              <w:top w:val="single" w:sz="4" w:space="0" w:color="auto"/>
              <w:bottom w:val="single" w:sz="4" w:space="0" w:color="auto"/>
            </w:tcBorders>
          </w:tcPr>
          <w:p w:rsidR="00740DA4" w:rsidRPr="00190130" w:rsidRDefault="00740DA4" w:rsidP="00F2541F">
            <w:pPr>
              <w:widowControl/>
              <w:wordWrap/>
              <w:adjustRightInd w:val="0"/>
              <w:jc w:val="center"/>
              <w:rPr>
                <w:rFonts w:eastAsia="QMDVUO+TimesNewRoman"/>
                <w:lang w:val="en-SG"/>
              </w:rPr>
            </w:pPr>
            <w:r w:rsidRPr="00190130">
              <w:rPr>
                <w:rFonts w:eastAsia="QMDVUO+TimesNewRoman"/>
                <w:lang w:val="en-SG"/>
              </w:rPr>
              <w:t>…</w:t>
            </w:r>
          </w:p>
        </w:tc>
        <w:tc>
          <w:tcPr>
            <w:tcW w:w="1889" w:type="pct"/>
            <w:tcBorders>
              <w:top w:val="single" w:sz="4" w:space="0" w:color="auto"/>
              <w:bottom w:val="single" w:sz="4" w:space="0" w:color="auto"/>
            </w:tcBorders>
          </w:tcPr>
          <w:p w:rsidR="00740DA4" w:rsidRPr="00190130" w:rsidRDefault="00740DA4" w:rsidP="00F2541F">
            <w:pPr>
              <w:widowControl/>
              <w:wordWrap/>
              <w:adjustRightInd w:val="0"/>
              <w:rPr>
                <w:rFonts w:eastAsia="맑은 고딕"/>
              </w:rPr>
            </w:pPr>
            <w:r w:rsidRPr="00190130">
              <w:rPr>
                <w:rFonts w:eastAsia="맑은 고딕"/>
              </w:rPr>
              <w:t>…</w:t>
            </w:r>
          </w:p>
        </w:tc>
        <w:tc>
          <w:tcPr>
            <w:tcW w:w="1005" w:type="pct"/>
            <w:tcBorders>
              <w:top w:val="single" w:sz="4" w:space="0" w:color="auto"/>
              <w:bottom w:val="single" w:sz="4" w:space="0" w:color="auto"/>
            </w:tcBorders>
          </w:tcPr>
          <w:p w:rsidR="00740DA4" w:rsidRPr="00190130" w:rsidRDefault="00740DA4" w:rsidP="00F2541F">
            <w:pPr>
              <w:widowControl/>
              <w:wordWrap/>
              <w:adjustRightInd w:val="0"/>
              <w:rPr>
                <w:rFonts w:eastAsia="맑은 고딕"/>
              </w:rPr>
            </w:pPr>
            <w:r w:rsidRPr="00190130">
              <w:rPr>
                <w:rFonts w:eastAsia="맑은 고딕"/>
              </w:rPr>
              <w:t>…</w:t>
            </w:r>
          </w:p>
        </w:tc>
      </w:tr>
    </w:tbl>
    <w:p w:rsidR="00916E09" w:rsidRDefault="00916E09" w:rsidP="006E6E85">
      <w:pPr>
        <w:pStyle w:val="Default"/>
        <w:rPr>
          <w:b/>
          <w:sz w:val="28"/>
          <w:lang w:eastAsia="ko-KR"/>
        </w:rPr>
      </w:pPr>
    </w:p>
    <w:p w:rsidR="00916E09" w:rsidRDefault="00916E09" w:rsidP="006E6E85">
      <w:pPr>
        <w:pStyle w:val="Default"/>
        <w:rPr>
          <w:b/>
          <w:sz w:val="28"/>
          <w:lang w:eastAsia="ko-KR"/>
        </w:rPr>
      </w:pPr>
    </w:p>
    <w:p w:rsidR="00916E09" w:rsidRDefault="00916E09" w:rsidP="006E6E85">
      <w:pPr>
        <w:pStyle w:val="Default"/>
        <w:rPr>
          <w:b/>
          <w:sz w:val="28"/>
          <w:lang w:eastAsia="ko-KR"/>
        </w:rPr>
      </w:pPr>
    </w:p>
    <w:p w:rsidR="00BC3521" w:rsidRPr="00BC3521" w:rsidRDefault="00BC3521" w:rsidP="00BC3521">
      <w:pPr>
        <w:suppressAutoHyphens/>
        <w:wordWrap/>
        <w:autoSpaceDE/>
        <w:autoSpaceDN/>
        <w:spacing w:after="120"/>
        <w:rPr>
          <w:rFonts w:eastAsia="맑은 고딕"/>
          <w:b/>
          <w:i/>
          <w:sz w:val="22"/>
          <w:highlight w:val="yellow"/>
          <w:lang w:eastAsia="ko-KR"/>
        </w:rPr>
      </w:pPr>
      <w:r w:rsidRPr="00BC3521">
        <w:rPr>
          <w:rFonts w:eastAsia="Times New Roman"/>
          <w:b/>
          <w:i/>
          <w:sz w:val="22"/>
          <w:highlight w:val="yellow"/>
          <w:lang w:eastAsia="ko-KR"/>
        </w:rPr>
        <w:t>[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>Remedy</w:t>
      </w:r>
      <w:r>
        <w:rPr>
          <w:rFonts w:eastAsia="맑은 고딕" w:hint="eastAsia"/>
          <w:b/>
          <w:i/>
          <w:sz w:val="22"/>
          <w:highlight w:val="yellow"/>
          <w:lang w:eastAsia="ko-KR"/>
        </w:rPr>
        <w:t>3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>:</w:t>
      </w:r>
      <w:r w:rsidRPr="00BC3521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Pr="00BC3521">
        <w:rPr>
          <w:b/>
          <w:i/>
          <w:sz w:val="22"/>
          <w:highlight w:val="yellow"/>
          <w:lang w:eastAsia="ko-KR"/>
        </w:rPr>
        <w:t xml:space="preserve">Correct the typos or errors in Table </w:t>
      </w:r>
      <w:r w:rsidR="00740DA4">
        <w:rPr>
          <w:rFonts w:hint="eastAsia"/>
          <w:b/>
          <w:i/>
          <w:sz w:val="22"/>
          <w:highlight w:val="yellow"/>
          <w:lang w:eastAsia="ko-KR"/>
        </w:rPr>
        <w:t>130</w:t>
      </w:r>
      <w:r w:rsidRPr="00BC3521">
        <w:rPr>
          <w:b/>
          <w:i/>
          <w:sz w:val="22"/>
          <w:highlight w:val="yellow"/>
          <w:lang w:eastAsia="ko-KR"/>
        </w:rPr>
        <w:t xml:space="preserve"> 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 xml:space="preserve">in </w:t>
      </w:r>
      <w:r w:rsidRPr="00BC3521">
        <w:rPr>
          <w:rFonts w:eastAsia="맑은 고딕"/>
          <w:b/>
          <w:i/>
          <w:sz w:val="22"/>
          <w:highlight w:val="yellow"/>
          <w:lang w:eastAsia="ko-KR"/>
        </w:rPr>
        <w:t>IEEE P802.16.1a/D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>3.</w:t>
      </w:r>
      <w:r w:rsidRPr="00BC3521">
        <w:rPr>
          <w:rFonts w:eastAsia="Times New Roman"/>
          <w:b/>
          <w:i/>
          <w:sz w:val="22"/>
          <w:highlight w:val="yellow"/>
          <w:lang w:eastAsia="ko-KR"/>
        </w:rPr>
        <w:t>]</w:t>
      </w:r>
    </w:p>
    <w:p w:rsidR="00BC3521" w:rsidRDefault="00BC3521" w:rsidP="003E3F95">
      <w:pPr>
        <w:suppressAutoHyphens/>
        <w:wordWrap/>
        <w:autoSpaceDE/>
        <w:autoSpaceDN/>
        <w:spacing w:after="120"/>
        <w:rPr>
          <w:b/>
          <w:i/>
          <w:sz w:val="22"/>
          <w:lang w:eastAsia="ko-KR"/>
        </w:rPr>
      </w:pPr>
      <w:r w:rsidRPr="003E3F95">
        <w:rPr>
          <w:rFonts w:eastAsia="Times New Roman" w:hint="eastAsia"/>
          <w:b/>
          <w:i/>
          <w:sz w:val="22"/>
          <w:highlight w:val="yellow"/>
          <w:lang w:eastAsia="ko-KR"/>
        </w:rPr>
        <w:t>[Page#</w:t>
      </w:r>
      <w:r w:rsidRPr="003E3F95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="005A2D0F" w:rsidRPr="003E3F95">
        <w:rPr>
          <w:rFonts w:hint="eastAsia"/>
          <w:b/>
          <w:i/>
          <w:sz w:val="22"/>
          <w:highlight w:val="yellow"/>
          <w:lang w:eastAsia="ko-KR"/>
        </w:rPr>
        <w:t>52</w:t>
      </w:r>
      <w:r w:rsidRPr="003E3F95">
        <w:rPr>
          <w:b/>
          <w:i/>
          <w:sz w:val="22"/>
          <w:highlight w:val="yellow"/>
          <w:lang w:eastAsia="ko-KR"/>
        </w:rPr>
        <w:t>]</w:t>
      </w:r>
      <w:r w:rsidR="003E3F95" w:rsidRPr="003E3F95">
        <w:rPr>
          <w:rFonts w:hint="eastAsia"/>
          <w:b/>
          <w:i/>
          <w:sz w:val="22"/>
          <w:highlight w:val="yellow"/>
          <w:lang w:eastAsia="ko-KR"/>
        </w:rPr>
        <w:t xml:space="preserve"> Note: </w:t>
      </w:r>
      <w:r w:rsidR="003E3F95" w:rsidRPr="003E3F95">
        <w:rPr>
          <w:b/>
          <w:i/>
          <w:sz w:val="22"/>
          <w:highlight w:val="yellow"/>
          <w:lang w:eastAsia="ko-KR"/>
        </w:rPr>
        <w:t>Our suggestion is for the ‘</w:t>
      </w:r>
      <w:proofErr w:type="spellStart"/>
      <w:r w:rsidR="003E3F95" w:rsidRPr="003E3F95">
        <w:rPr>
          <w:b/>
          <w:i/>
          <w:sz w:val="22"/>
          <w:highlight w:val="yellow"/>
          <w:lang w:eastAsia="ko-KR"/>
        </w:rPr>
        <w:t>Superframe</w:t>
      </w:r>
      <w:proofErr w:type="spellEnd"/>
      <w:r w:rsidR="003E3F95" w:rsidRPr="003E3F95">
        <w:rPr>
          <w:b/>
          <w:i/>
          <w:sz w:val="22"/>
          <w:highlight w:val="yellow"/>
          <w:lang w:eastAsia="ko-KR"/>
        </w:rPr>
        <w:t xml:space="preserve"> Number Action’ field in page 52.</w:t>
      </w:r>
    </w:p>
    <w:p w:rsidR="003E3F95" w:rsidRDefault="003E3F95" w:rsidP="003E3F95">
      <w:pPr>
        <w:suppressAutoHyphens/>
        <w:wordWrap/>
        <w:autoSpaceDE/>
        <w:autoSpaceDN/>
        <w:spacing w:after="120"/>
        <w:rPr>
          <w:b/>
          <w:i/>
          <w:sz w:val="22"/>
          <w:lang w:eastAsia="ko-KR"/>
        </w:rPr>
      </w:pPr>
    </w:p>
    <w:p w:rsidR="00BC3521" w:rsidRPr="00916E09" w:rsidRDefault="00C63549" w:rsidP="00916E09">
      <w:pPr>
        <w:rPr>
          <w:rFonts w:ascii="Arial" w:hAnsi="Arial" w:cs="Arial"/>
          <w:b/>
          <w:sz w:val="24"/>
          <w:szCs w:val="24"/>
          <w:lang w:eastAsia="ko-KR"/>
        </w:rPr>
      </w:pPr>
      <w:r w:rsidRPr="00C63549">
        <w:rPr>
          <w:rFonts w:ascii="Arial" w:hAnsi="Arial" w:cs="Arial"/>
          <w:b/>
          <w:sz w:val="24"/>
          <w:szCs w:val="24"/>
        </w:rPr>
        <w:t>6.2.3.57 AAI-ARS-CONFIG-CMD message format</w:t>
      </w:r>
    </w:p>
    <w:p w:rsidR="00190130" w:rsidRPr="005A2D0F" w:rsidRDefault="005A2D0F" w:rsidP="005A2D0F">
      <w:pPr>
        <w:pStyle w:val="Body"/>
        <w:jc w:val="both"/>
        <w:rPr>
          <w:rFonts w:ascii="Times New Roman" w:hAnsi="Times New Roman"/>
          <w:szCs w:val="24"/>
        </w:rPr>
      </w:pPr>
      <w:r w:rsidRPr="005A2D0F">
        <w:rPr>
          <w:rFonts w:ascii="Times New Roman" w:hAnsi="Times New Roman"/>
          <w:szCs w:val="24"/>
        </w:rPr>
        <w:t>…</w:t>
      </w:r>
    </w:p>
    <w:p w:rsidR="00BC3521" w:rsidRPr="005A2D0F" w:rsidRDefault="00BC3521" w:rsidP="005A2D0F">
      <w:pPr>
        <w:pStyle w:val="Body"/>
        <w:jc w:val="both"/>
        <w:rPr>
          <w:rFonts w:ascii="Times New Roman" w:hAnsi="Times New Roman"/>
          <w:szCs w:val="24"/>
        </w:rPr>
      </w:pPr>
    </w:p>
    <w:p w:rsidR="005A2D0F" w:rsidRPr="00FF6C18" w:rsidRDefault="005A2D0F" w:rsidP="005A2D0F">
      <w:pPr>
        <w:jc w:val="center"/>
        <w:rPr>
          <w:rFonts w:ascii="Arial" w:hAnsi="Arial" w:cs="Arial"/>
          <w:b/>
        </w:rPr>
      </w:pPr>
      <w:r w:rsidRPr="005A2D0F">
        <w:rPr>
          <w:rFonts w:ascii="Arial" w:hAnsi="Arial" w:cs="Arial"/>
          <w:b/>
        </w:rPr>
        <w:t>Table 100 – AAI-ARS-CONFIG-CMD message field description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3"/>
        <w:gridCol w:w="991"/>
        <w:gridCol w:w="4171"/>
        <w:gridCol w:w="2201"/>
      </w:tblGrid>
      <w:tr w:rsidR="005A2D0F" w:rsidRPr="005A2D0F" w:rsidTr="005A2D0F">
        <w:trPr>
          <w:trHeight w:val="78"/>
          <w:tblHeader/>
          <w:jc w:val="center"/>
        </w:trPr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D0F" w:rsidRPr="005A2D0F" w:rsidRDefault="005A2D0F" w:rsidP="00F2541F">
            <w:pPr>
              <w:wordWrap/>
              <w:ind w:firstLineChars="100" w:firstLine="200"/>
              <w:jc w:val="center"/>
              <w:rPr>
                <w:rFonts w:eastAsia="맑은 고딕"/>
                <w:lang w:val="en-SG"/>
              </w:rPr>
            </w:pPr>
            <w:r w:rsidRPr="005A2D0F">
              <w:rPr>
                <w:rFonts w:eastAsia="맑은 고딕"/>
                <w:b/>
                <w:bCs/>
                <w:lang w:val="en-SG"/>
              </w:rPr>
              <w:t>Field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D0F" w:rsidRPr="005A2D0F" w:rsidRDefault="005A2D0F" w:rsidP="00F2541F">
            <w:pPr>
              <w:wordWrap/>
              <w:jc w:val="center"/>
              <w:rPr>
                <w:rFonts w:eastAsia="맑은 고딕"/>
                <w:b/>
                <w:bCs/>
                <w:lang w:val="en-SG" w:eastAsia="ko-KR"/>
              </w:rPr>
            </w:pPr>
            <w:r w:rsidRPr="005A2D0F">
              <w:rPr>
                <w:rFonts w:eastAsia="맑은 고딕"/>
                <w:b/>
                <w:bCs/>
                <w:lang w:val="en-SG"/>
              </w:rPr>
              <w:t xml:space="preserve">Size </w:t>
            </w:r>
          </w:p>
          <w:p w:rsidR="005A2D0F" w:rsidRPr="005A2D0F" w:rsidRDefault="005A2D0F" w:rsidP="00F2541F">
            <w:pPr>
              <w:wordWrap/>
              <w:jc w:val="center"/>
              <w:rPr>
                <w:rFonts w:eastAsia="맑은 고딕"/>
                <w:lang w:val="en-SG"/>
              </w:rPr>
            </w:pPr>
            <w:r w:rsidRPr="005A2D0F">
              <w:rPr>
                <w:rFonts w:eastAsia="맑은 고딕"/>
                <w:b/>
                <w:bCs/>
                <w:lang w:val="en-SG" w:eastAsia="ko-KR"/>
              </w:rPr>
              <w:t>(</w:t>
            </w:r>
            <w:r w:rsidRPr="005A2D0F">
              <w:rPr>
                <w:rFonts w:eastAsia="맑은 고딕"/>
                <w:b/>
                <w:bCs/>
                <w:lang w:val="en-SG"/>
              </w:rPr>
              <w:t>bits)</w:t>
            </w:r>
          </w:p>
        </w:tc>
        <w:tc>
          <w:tcPr>
            <w:tcW w:w="189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D0F" w:rsidRPr="005A2D0F" w:rsidRDefault="005A2D0F" w:rsidP="00F2541F">
            <w:pPr>
              <w:wordWrap/>
              <w:ind w:firstLineChars="100" w:firstLine="200"/>
              <w:jc w:val="center"/>
              <w:rPr>
                <w:rFonts w:eastAsia="맑은 고딕"/>
                <w:lang w:val="en-SG"/>
              </w:rPr>
            </w:pPr>
            <w:r w:rsidRPr="005A2D0F">
              <w:rPr>
                <w:rFonts w:eastAsia="맑은 고딕"/>
                <w:b/>
                <w:bCs/>
                <w:lang w:val="en-SG"/>
              </w:rPr>
              <w:t>Value/Description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2D0F" w:rsidRPr="005A2D0F" w:rsidRDefault="005A2D0F" w:rsidP="00F2541F">
            <w:pPr>
              <w:wordWrap/>
              <w:ind w:firstLineChars="100" w:firstLine="200"/>
              <w:jc w:val="center"/>
              <w:rPr>
                <w:rFonts w:eastAsia="맑은 고딕"/>
                <w:lang w:val="en-SG"/>
              </w:rPr>
            </w:pPr>
            <w:r w:rsidRPr="005A2D0F">
              <w:rPr>
                <w:rFonts w:eastAsia="맑은 고딕"/>
                <w:b/>
                <w:bCs/>
                <w:lang w:val="en-SG"/>
              </w:rPr>
              <w:t>Condition</w:t>
            </w:r>
          </w:p>
        </w:tc>
      </w:tr>
      <w:tr w:rsidR="005A2D0F" w:rsidRPr="005A2D0F" w:rsidTr="005A2D0F">
        <w:trPr>
          <w:trHeight w:val="78"/>
          <w:jc w:val="center"/>
        </w:trPr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:rsidR="005A2D0F" w:rsidRPr="005A2D0F" w:rsidRDefault="005A2D0F" w:rsidP="00F2541F">
            <w:pPr>
              <w:widowControl/>
              <w:wordWrap/>
              <w:adjustRightInd w:val="0"/>
              <w:rPr>
                <w:rFonts w:eastAsia="맑은 고딕"/>
                <w:lang w:val="en-SG"/>
              </w:rPr>
            </w:pPr>
            <w:r w:rsidRPr="005A2D0F">
              <w:rPr>
                <w:rFonts w:eastAsia="맑은 고딕"/>
                <w:lang w:val="en-SG"/>
              </w:rPr>
              <w:t>…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5A2D0F" w:rsidRPr="005A2D0F" w:rsidRDefault="005A2D0F" w:rsidP="00F2541F">
            <w:pPr>
              <w:widowControl/>
              <w:wordWrap/>
              <w:adjustRightInd w:val="0"/>
              <w:jc w:val="center"/>
              <w:rPr>
                <w:rFonts w:eastAsia="QMDVUO+TimesNewRoman"/>
                <w:lang w:val="en-SG"/>
              </w:rPr>
            </w:pPr>
            <w:r w:rsidRPr="005A2D0F">
              <w:rPr>
                <w:rFonts w:eastAsia="QMDVUO+TimesNewRoman"/>
                <w:lang w:val="en-SG"/>
              </w:rPr>
              <w:t>…</w:t>
            </w:r>
          </w:p>
        </w:tc>
        <w:tc>
          <w:tcPr>
            <w:tcW w:w="1893" w:type="pct"/>
            <w:tcBorders>
              <w:top w:val="single" w:sz="4" w:space="0" w:color="auto"/>
              <w:bottom w:val="single" w:sz="4" w:space="0" w:color="auto"/>
            </w:tcBorders>
          </w:tcPr>
          <w:p w:rsidR="005A2D0F" w:rsidRPr="005A2D0F" w:rsidRDefault="005A2D0F" w:rsidP="00F2541F">
            <w:pPr>
              <w:widowControl/>
              <w:wordWrap/>
              <w:adjustRightInd w:val="0"/>
              <w:rPr>
                <w:rFonts w:eastAsia="맑은 고딕"/>
              </w:rPr>
            </w:pPr>
            <w:r w:rsidRPr="005A2D0F">
              <w:rPr>
                <w:rFonts w:eastAsia="맑은 고딕"/>
              </w:rPr>
              <w:t>…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</w:tcPr>
          <w:p w:rsidR="005A2D0F" w:rsidRPr="005A2D0F" w:rsidRDefault="005A2D0F" w:rsidP="00F2541F">
            <w:pPr>
              <w:widowControl/>
              <w:wordWrap/>
              <w:adjustRightInd w:val="0"/>
              <w:rPr>
                <w:rFonts w:eastAsia="맑은 고딕"/>
              </w:rPr>
            </w:pPr>
            <w:r w:rsidRPr="005A2D0F">
              <w:rPr>
                <w:rFonts w:eastAsia="맑은 고딕"/>
              </w:rPr>
              <w:t>…</w:t>
            </w:r>
          </w:p>
        </w:tc>
      </w:tr>
      <w:tr w:rsidR="005A2D0F" w:rsidRPr="005A2D0F" w:rsidTr="005A2D0F">
        <w:trPr>
          <w:trHeight w:val="78"/>
          <w:jc w:val="center"/>
        </w:trPr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:rsidR="005A2D0F" w:rsidRPr="005A2D0F" w:rsidRDefault="005A2D0F" w:rsidP="00F2541F">
            <w:pPr>
              <w:wordWrap/>
              <w:ind w:firstLineChars="100" w:firstLine="200"/>
              <w:rPr>
                <w:rFonts w:eastAsia="AppleGothic"/>
                <w:lang w:val="en-SG"/>
              </w:rPr>
            </w:pPr>
            <w:r w:rsidRPr="005A2D0F">
              <w:rPr>
                <w:rFonts w:eastAsia="AppleGothic"/>
                <w:lang w:val="en-SG"/>
              </w:rPr>
              <w:t>If (subordinate HR-MS is multimode MS acting as HR-RS in HR-Network) {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5A2D0F" w:rsidRPr="005A2D0F" w:rsidRDefault="005A2D0F" w:rsidP="00F2541F">
            <w:pPr>
              <w:wordWrap/>
              <w:ind w:firstLineChars="100" w:firstLine="200"/>
              <w:rPr>
                <w:rFonts w:eastAsia="AppleGothic"/>
                <w:lang w:val="en-SG"/>
              </w:rPr>
            </w:pPr>
          </w:p>
        </w:tc>
        <w:tc>
          <w:tcPr>
            <w:tcW w:w="1893" w:type="pct"/>
            <w:tcBorders>
              <w:top w:val="single" w:sz="4" w:space="0" w:color="auto"/>
              <w:bottom w:val="single" w:sz="4" w:space="0" w:color="auto"/>
            </w:tcBorders>
          </w:tcPr>
          <w:p w:rsidR="005A2D0F" w:rsidRPr="005A2D0F" w:rsidRDefault="005A2D0F" w:rsidP="00F2541F">
            <w:pPr>
              <w:wordWrap/>
              <w:ind w:firstLineChars="100" w:firstLine="200"/>
              <w:rPr>
                <w:rFonts w:eastAsia="AppleGothic"/>
              </w:rPr>
            </w:pP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</w:tcPr>
          <w:p w:rsidR="005A2D0F" w:rsidRPr="005A2D0F" w:rsidRDefault="005A2D0F" w:rsidP="00F2541F">
            <w:pPr>
              <w:wordWrap/>
              <w:ind w:firstLineChars="100" w:firstLine="200"/>
              <w:rPr>
                <w:rFonts w:eastAsia="AppleGothic"/>
              </w:rPr>
            </w:pPr>
          </w:p>
        </w:tc>
      </w:tr>
      <w:tr w:rsidR="001B0EE3" w:rsidRPr="005A2D0F" w:rsidTr="005A2D0F">
        <w:trPr>
          <w:trHeight w:val="78"/>
          <w:jc w:val="center"/>
        </w:trPr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:rsidR="001B0EE3" w:rsidRPr="005A2D0F" w:rsidRDefault="001B0EE3" w:rsidP="001B0EE3">
            <w:pPr>
              <w:widowControl/>
              <w:wordWrap/>
              <w:adjustRightInd w:val="0"/>
              <w:ind w:firstLineChars="100" w:firstLine="200"/>
              <w:rPr>
                <w:rFonts w:eastAsia="맑은 고딕"/>
                <w:lang w:val="en-SG"/>
              </w:rPr>
            </w:pPr>
            <w:r w:rsidRPr="005A2D0F">
              <w:rPr>
                <w:rFonts w:eastAsia="맑은 고딕"/>
                <w:lang w:val="en-SG"/>
              </w:rPr>
              <w:t>…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1B0EE3" w:rsidRPr="005A2D0F" w:rsidRDefault="001B0EE3" w:rsidP="004E21B5">
            <w:pPr>
              <w:widowControl/>
              <w:wordWrap/>
              <w:adjustRightInd w:val="0"/>
              <w:jc w:val="center"/>
              <w:rPr>
                <w:rFonts w:eastAsia="QMDVUO+TimesNewRoman"/>
                <w:lang w:val="en-SG"/>
              </w:rPr>
            </w:pPr>
            <w:r w:rsidRPr="005A2D0F">
              <w:rPr>
                <w:rFonts w:eastAsia="QMDVUO+TimesNewRoman"/>
                <w:lang w:val="en-SG"/>
              </w:rPr>
              <w:t>…</w:t>
            </w:r>
          </w:p>
        </w:tc>
        <w:tc>
          <w:tcPr>
            <w:tcW w:w="1893" w:type="pct"/>
            <w:tcBorders>
              <w:top w:val="single" w:sz="4" w:space="0" w:color="auto"/>
              <w:bottom w:val="single" w:sz="4" w:space="0" w:color="auto"/>
            </w:tcBorders>
          </w:tcPr>
          <w:p w:rsidR="001B0EE3" w:rsidRPr="005A2D0F" w:rsidRDefault="001B0EE3" w:rsidP="004E21B5">
            <w:pPr>
              <w:widowControl/>
              <w:wordWrap/>
              <w:adjustRightInd w:val="0"/>
              <w:rPr>
                <w:rFonts w:eastAsia="맑은 고딕"/>
              </w:rPr>
            </w:pPr>
            <w:r w:rsidRPr="005A2D0F">
              <w:rPr>
                <w:rFonts w:eastAsia="맑은 고딕"/>
              </w:rPr>
              <w:t>…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</w:tcPr>
          <w:p w:rsidR="001B0EE3" w:rsidRPr="005A2D0F" w:rsidRDefault="001B0EE3" w:rsidP="004E21B5">
            <w:pPr>
              <w:widowControl/>
              <w:wordWrap/>
              <w:adjustRightInd w:val="0"/>
              <w:rPr>
                <w:rFonts w:eastAsia="맑은 고딕"/>
              </w:rPr>
            </w:pPr>
            <w:r w:rsidRPr="005A2D0F">
              <w:rPr>
                <w:rFonts w:eastAsia="맑은 고딕"/>
              </w:rPr>
              <w:t>…</w:t>
            </w:r>
          </w:p>
        </w:tc>
      </w:tr>
      <w:tr w:rsidR="001B0EE3" w:rsidRPr="005A2D0F" w:rsidTr="00FE2860">
        <w:trPr>
          <w:trHeight w:val="78"/>
          <w:jc w:val="center"/>
        </w:trPr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:rsidR="001B0EE3" w:rsidRPr="001B0EE3" w:rsidRDefault="001B0EE3" w:rsidP="001B0EE3">
            <w:pPr>
              <w:wordWrap/>
              <w:ind w:firstLineChars="100" w:firstLine="200"/>
              <w:rPr>
                <w:rFonts w:eastAsia="AppleGothic"/>
                <w:lang w:val="en-SG" w:eastAsia="ko-KR"/>
              </w:rPr>
            </w:pPr>
            <w:proofErr w:type="spellStart"/>
            <w:r w:rsidRPr="005A2D0F">
              <w:rPr>
                <w:rFonts w:eastAsia="AppleGothic"/>
                <w:lang w:val="en-SG"/>
              </w:rPr>
              <w:t>Superframe</w:t>
            </w:r>
            <w:proofErr w:type="spellEnd"/>
            <w:r w:rsidRPr="005A2D0F">
              <w:rPr>
                <w:rFonts w:eastAsia="AppleGothic"/>
                <w:lang w:val="en-SG"/>
              </w:rPr>
              <w:t xml:space="preserve"> Number Action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1B0EE3" w:rsidRPr="005A2D0F" w:rsidRDefault="001B0EE3" w:rsidP="00F2541F">
            <w:pPr>
              <w:wordWrap/>
              <w:ind w:firstLineChars="100" w:firstLine="200"/>
              <w:rPr>
                <w:rFonts w:eastAsia="AppleGothic"/>
                <w:lang w:val="en-SG"/>
              </w:rPr>
            </w:pPr>
            <w:r w:rsidRPr="005A2D0F">
              <w:rPr>
                <w:rFonts w:eastAsia="AppleGothic"/>
                <w:lang w:val="en-SG"/>
              </w:rPr>
              <w:t>4</w:t>
            </w:r>
          </w:p>
        </w:tc>
        <w:tc>
          <w:tcPr>
            <w:tcW w:w="1893" w:type="pct"/>
            <w:tcBorders>
              <w:top w:val="single" w:sz="4" w:space="0" w:color="auto"/>
              <w:bottom w:val="single" w:sz="4" w:space="0" w:color="auto"/>
            </w:tcBorders>
          </w:tcPr>
          <w:p w:rsidR="001B0EE3" w:rsidRPr="005A2D0F" w:rsidRDefault="001B0EE3" w:rsidP="00F2541F">
            <w:pPr>
              <w:wordWrap/>
              <w:ind w:leftChars="-1" w:hangingChars="1" w:hanging="2"/>
              <w:jc w:val="both"/>
              <w:rPr>
                <w:rFonts w:eastAsia="AppleGothic"/>
              </w:rPr>
            </w:pPr>
            <w:r w:rsidRPr="005A2D0F">
              <w:rPr>
                <w:rFonts w:eastAsia="AppleGothic"/>
              </w:rPr>
              <w:t xml:space="preserve">LSBs of the </w:t>
            </w:r>
            <w:proofErr w:type="spellStart"/>
            <w:r w:rsidRPr="005A2D0F">
              <w:rPr>
                <w:rFonts w:eastAsia="AppleGothic"/>
              </w:rPr>
              <w:t>superframe</w:t>
            </w:r>
            <w:proofErr w:type="spellEnd"/>
            <w:r w:rsidRPr="005A2D0F">
              <w:rPr>
                <w:rFonts w:eastAsia="AppleGothic"/>
              </w:rPr>
              <w:t xml:space="preserve"> number when </w:t>
            </w:r>
            <w:r w:rsidRPr="005A2D0F">
              <w:rPr>
                <w:rFonts w:eastAsia="AppleGothic"/>
                <w:strike/>
                <w:color w:val="FF0000"/>
              </w:rPr>
              <w:t>HR-RS</w:t>
            </w:r>
            <w:r w:rsidRPr="004A4DD3">
              <w:rPr>
                <w:rFonts w:eastAsia="AppleGothic" w:hint="eastAsia"/>
                <w:strike/>
                <w:color w:val="FF0000"/>
              </w:rPr>
              <w:t xml:space="preserve"> </w:t>
            </w:r>
            <w:r w:rsidRPr="004A4DD3">
              <w:rPr>
                <w:rFonts w:eastAsia="AppleGothic"/>
                <w:strike/>
                <w:color w:val="FF0000"/>
              </w:rPr>
              <w:t>start</w:t>
            </w:r>
            <w:r>
              <w:rPr>
                <w:rFonts w:eastAsia="AppleGothic" w:hint="eastAsia"/>
                <w:lang w:eastAsia="ko-KR"/>
              </w:rPr>
              <w:t xml:space="preserve"> </w:t>
            </w:r>
            <w:r w:rsidRPr="005A2D0F">
              <w:rPr>
                <w:rFonts w:eastAsia="AppleGothic"/>
                <w:color w:val="0000FF"/>
                <w:u w:val="single"/>
              </w:rPr>
              <w:t>HR-MS</w:t>
            </w:r>
            <w:r w:rsidRPr="004A4DD3">
              <w:rPr>
                <w:rFonts w:eastAsia="AppleGothic"/>
                <w:color w:val="0000FF"/>
                <w:u w:val="single"/>
              </w:rPr>
              <w:t xml:space="preserve"> </w:t>
            </w:r>
            <w:r w:rsidRPr="004A4DD3">
              <w:rPr>
                <w:rFonts w:eastAsia="AppleGothic" w:hint="eastAsia"/>
                <w:color w:val="0000FF"/>
                <w:u w:val="single"/>
              </w:rPr>
              <w:t>starts</w:t>
            </w:r>
            <w:r w:rsidRPr="005A2D0F">
              <w:rPr>
                <w:rFonts w:eastAsia="AppleGothic"/>
              </w:rPr>
              <w:t xml:space="preserve"> RS operation and </w:t>
            </w:r>
            <w:r w:rsidRPr="004A4DD3">
              <w:rPr>
                <w:rFonts w:eastAsia="AppleGothic"/>
                <w:strike/>
                <w:color w:val="FF0000"/>
              </w:rPr>
              <w:t>appl</w:t>
            </w:r>
            <w:r w:rsidRPr="004A4DD3">
              <w:rPr>
                <w:rFonts w:eastAsia="AppleGothic" w:hint="eastAsia"/>
                <w:strike/>
                <w:color w:val="FF0000"/>
                <w:lang w:eastAsia="ko-KR"/>
              </w:rPr>
              <w:t>y</w:t>
            </w:r>
            <w:r>
              <w:rPr>
                <w:rFonts w:eastAsia="AppleGothic" w:hint="eastAsia"/>
                <w:lang w:eastAsia="ko-KR"/>
              </w:rPr>
              <w:t xml:space="preserve"> </w:t>
            </w:r>
            <w:r w:rsidRPr="004A4DD3">
              <w:rPr>
                <w:rFonts w:eastAsia="AppleGothic" w:hint="eastAsia"/>
                <w:color w:val="0000FF"/>
                <w:u w:val="single"/>
                <w:lang w:eastAsia="ko-KR"/>
              </w:rPr>
              <w:t>appl</w:t>
            </w:r>
            <w:r w:rsidRPr="004A4DD3">
              <w:rPr>
                <w:rFonts w:eastAsia="AppleGothic"/>
                <w:color w:val="0000FF"/>
                <w:u w:val="single"/>
              </w:rPr>
              <w:t>ies</w:t>
            </w:r>
            <w:r w:rsidRPr="005A2D0F">
              <w:rPr>
                <w:rFonts w:eastAsia="AppleGothic"/>
              </w:rPr>
              <w:t xml:space="preserve"> the PHY operational parameters.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</w:tcPr>
          <w:p w:rsidR="001B0EE3" w:rsidRPr="005A2D0F" w:rsidRDefault="001B0EE3" w:rsidP="00F2541F">
            <w:pPr>
              <w:wordWrap/>
              <w:ind w:firstLineChars="100" w:firstLine="200"/>
              <w:rPr>
                <w:rFonts w:eastAsia="AppleGothic"/>
              </w:rPr>
            </w:pPr>
            <w:r w:rsidRPr="005A2D0F">
              <w:rPr>
                <w:rFonts w:eastAsia="AppleGothic"/>
              </w:rPr>
              <w:t>Always present</w:t>
            </w:r>
          </w:p>
        </w:tc>
      </w:tr>
      <w:tr w:rsidR="001B0EE3" w:rsidRPr="005A2D0F" w:rsidTr="005A2D0F">
        <w:trPr>
          <w:trHeight w:val="78"/>
          <w:jc w:val="center"/>
        </w:trPr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:rsidR="001B0EE3" w:rsidRPr="005A2D0F" w:rsidRDefault="001B0EE3" w:rsidP="00F2541F">
            <w:pPr>
              <w:widowControl/>
              <w:wordWrap/>
              <w:adjustRightInd w:val="0"/>
              <w:rPr>
                <w:rFonts w:eastAsia="맑은 고딕"/>
                <w:lang w:val="en-SG"/>
              </w:rPr>
            </w:pPr>
            <w:r w:rsidRPr="005A2D0F">
              <w:rPr>
                <w:rFonts w:eastAsia="맑은 고딕"/>
                <w:lang w:val="en-SG"/>
              </w:rPr>
              <w:t>…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1B0EE3" w:rsidRPr="005A2D0F" w:rsidRDefault="001B0EE3" w:rsidP="00F2541F">
            <w:pPr>
              <w:widowControl/>
              <w:wordWrap/>
              <w:adjustRightInd w:val="0"/>
              <w:jc w:val="center"/>
              <w:rPr>
                <w:rFonts w:eastAsia="QMDVUO+TimesNewRoman"/>
                <w:lang w:val="en-SG"/>
              </w:rPr>
            </w:pPr>
            <w:r w:rsidRPr="005A2D0F">
              <w:rPr>
                <w:rFonts w:eastAsia="QMDVUO+TimesNewRoman"/>
                <w:lang w:val="en-SG"/>
              </w:rPr>
              <w:t>…</w:t>
            </w:r>
          </w:p>
        </w:tc>
        <w:tc>
          <w:tcPr>
            <w:tcW w:w="1893" w:type="pct"/>
            <w:tcBorders>
              <w:top w:val="single" w:sz="4" w:space="0" w:color="auto"/>
              <w:bottom w:val="single" w:sz="4" w:space="0" w:color="auto"/>
            </w:tcBorders>
          </w:tcPr>
          <w:p w:rsidR="001B0EE3" w:rsidRPr="005A2D0F" w:rsidRDefault="001B0EE3" w:rsidP="00F2541F">
            <w:pPr>
              <w:widowControl/>
              <w:wordWrap/>
              <w:adjustRightInd w:val="0"/>
              <w:rPr>
                <w:rFonts w:eastAsia="맑은 고딕"/>
              </w:rPr>
            </w:pPr>
            <w:r w:rsidRPr="005A2D0F">
              <w:rPr>
                <w:rFonts w:eastAsia="맑은 고딕"/>
              </w:rPr>
              <w:t>…</w:t>
            </w:r>
          </w:p>
        </w:tc>
        <w:tc>
          <w:tcPr>
            <w:tcW w:w="999" w:type="pct"/>
            <w:tcBorders>
              <w:top w:val="single" w:sz="4" w:space="0" w:color="auto"/>
              <w:bottom w:val="single" w:sz="4" w:space="0" w:color="auto"/>
            </w:tcBorders>
          </w:tcPr>
          <w:p w:rsidR="001B0EE3" w:rsidRPr="005A2D0F" w:rsidRDefault="001B0EE3" w:rsidP="00F2541F">
            <w:pPr>
              <w:widowControl/>
              <w:wordWrap/>
              <w:adjustRightInd w:val="0"/>
              <w:rPr>
                <w:rFonts w:eastAsia="맑은 고딕"/>
              </w:rPr>
            </w:pPr>
            <w:r w:rsidRPr="005A2D0F">
              <w:rPr>
                <w:rFonts w:eastAsia="맑은 고딕"/>
              </w:rPr>
              <w:t>…</w:t>
            </w:r>
          </w:p>
        </w:tc>
      </w:tr>
    </w:tbl>
    <w:p w:rsidR="00BC3521" w:rsidRDefault="00BC3521" w:rsidP="005A2D0F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C9695B" w:rsidRDefault="00C9695B" w:rsidP="005A2D0F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916E09" w:rsidRPr="00BC3521" w:rsidRDefault="00916E09" w:rsidP="00916E09">
      <w:pPr>
        <w:suppressAutoHyphens/>
        <w:wordWrap/>
        <w:autoSpaceDE/>
        <w:autoSpaceDN/>
        <w:spacing w:after="120"/>
        <w:rPr>
          <w:rFonts w:eastAsia="맑은 고딕"/>
          <w:b/>
          <w:i/>
          <w:sz w:val="22"/>
          <w:highlight w:val="yellow"/>
          <w:lang w:eastAsia="ko-KR"/>
        </w:rPr>
      </w:pPr>
      <w:r w:rsidRPr="00BC3521">
        <w:rPr>
          <w:rFonts w:eastAsia="Times New Roman"/>
          <w:b/>
          <w:i/>
          <w:sz w:val="22"/>
          <w:highlight w:val="yellow"/>
          <w:lang w:eastAsia="ko-KR"/>
        </w:rPr>
        <w:t>[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>Remedy</w:t>
      </w:r>
      <w:r w:rsidR="00405877">
        <w:rPr>
          <w:rFonts w:eastAsia="맑은 고딕" w:hint="eastAsia"/>
          <w:b/>
          <w:i/>
          <w:sz w:val="22"/>
          <w:highlight w:val="yellow"/>
          <w:lang w:eastAsia="ko-KR"/>
        </w:rPr>
        <w:t>4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>:</w:t>
      </w:r>
      <w:r w:rsidRPr="00BC3521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Pr="00BC3521">
        <w:rPr>
          <w:b/>
          <w:i/>
          <w:sz w:val="22"/>
          <w:highlight w:val="yellow"/>
          <w:lang w:eastAsia="ko-KR"/>
        </w:rPr>
        <w:t>Correct the typos or errors in Table 106</w:t>
      </w:r>
      <w:r>
        <w:rPr>
          <w:rFonts w:hint="eastAsia"/>
          <w:b/>
          <w:i/>
          <w:sz w:val="22"/>
          <w:highlight w:val="yellow"/>
          <w:lang w:eastAsia="ko-KR"/>
        </w:rPr>
        <w:t>f</w:t>
      </w:r>
      <w:r w:rsidRPr="00BC3521">
        <w:rPr>
          <w:b/>
          <w:i/>
          <w:sz w:val="22"/>
          <w:highlight w:val="yellow"/>
          <w:lang w:eastAsia="ko-KR"/>
        </w:rPr>
        <w:t xml:space="preserve"> 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 xml:space="preserve">in </w:t>
      </w:r>
      <w:r w:rsidRPr="00BC3521">
        <w:rPr>
          <w:rFonts w:eastAsia="맑은 고딕"/>
          <w:b/>
          <w:i/>
          <w:sz w:val="22"/>
          <w:highlight w:val="yellow"/>
          <w:lang w:eastAsia="ko-KR"/>
        </w:rPr>
        <w:t>IEEE P802.16.1a/D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>3.</w:t>
      </w:r>
      <w:r w:rsidRPr="00BC3521">
        <w:rPr>
          <w:rFonts w:eastAsia="Times New Roman"/>
          <w:b/>
          <w:i/>
          <w:sz w:val="22"/>
          <w:highlight w:val="yellow"/>
          <w:lang w:eastAsia="ko-KR"/>
        </w:rPr>
        <w:t>]</w:t>
      </w:r>
    </w:p>
    <w:p w:rsidR="00916E09" w:rsidRPr="00211382" w:rsidRDefault="00916E09" w:rsidP="00916E09">
      <w:pPr>
        <w:suppressAutoHyphens/>
        <w:wordWrap/>
        <w:autoSpaceDE/>
        <w:autoSpaceDN/>
        <w:spacing w:after="120"/>
        <w:rPr>
          <w:b/>
          <w:i/>
          <w:sz w:val="22"/>
          <w:lang w:eastAsia="ko-KR"/>
        </w:rPr>
      </w:pPr>
      <w:r w:rsidRPr="00AA7F81">
        <w:rPr>
          <w:rFonts w:eastAsia="Times New Roman" w:hint="eastAsia"/>
          <w:b/>
          <w:i/>
          <w:sz w:val="22"/>
          <w:highlight w:val="yellow"/>
          <w:lang w:eastAsia="ko-KR"/>
        </w:rPr>
        <w:t>[</w:t>
      </w:r>
      <w:r w:rsidR="00DE494B" w:rsidRPr="00AA7F81">
        <w:rPr>
          <w:rFonts w:eastAsia="Times New Roman" w:hint="eastAsia"/>
          <w:b/>
          <w:i/>
          <w:sz w:val="22"/>
          <w:highlight w:val="yellow"/>
          <w:lang w:eastAsia="ko-KR"/>
        </w:rPr>
        <w:t>Page#</w:t>
      </w:r>
      <w:r w:rsidR="00DE494B" w:rsidRPr="00AA7F81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="00DE494B">
        <w:rPr>
          <w:rFonts w:hint="eastAsia"/>
          <w:b/>
          <w:i/>
          <w:sz w:val="22"/>
          <w:highlight w:val="yellow"/>
          <w:lang w:eastAsia="ko-KR"/>
        </w:rPr>
        <w:t>63</w:t>
      </w:r>
      <w:r w:rsidRPr="00AA7F81">
        <w:rPr>
          <w:b/>
          <w:i/>
          <w:sz w:val="22"/>
          <w:highlight w:val="yellow"/>
          <w:lang w:eastAsia="ko-KR"/>
        </w:rPr>
        <w:t>]</w:t>
      </w:r>
    </w:p>
    <w:p w:rsidR="00916E09" w:rsidRDefault="00916E09" w:rsidP="005A2D0F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916E09" w:rsidRPr="00916E09" w:rsidRDefault="00916E09" w:rsidP="00916E09">
      <w:pPr>
        <w:rPr>
          <w:rFonts w:ascii="Arial" w:hAnsi="Arial" w:cs="Arial"/>
          <w:b/>
          <w:sz w:val="24"/>
          <w:szCs w:val="24"/>
          <w:lang w:eastAsia="ko-KR"/>
        </w:rPr>
      </w:pPr>
      <w:r w:rsidRPr="00916E09">
        <w:rPr>
          <w:rFonts w:ascii="Arial" w:hAnsi="Arial" w:cs="Arial"/>
          <w:b/>
          <w:sz w:val="24"/>
          <w:szCs w:val="24"/>
        </w:rPr>
        <w:t>6.2.3.65.6 AAI-MM-BS-REQ</w:t>
      </w:r>
    </w:p>
    <w:p w:rsidR="00916E09" w:rsidRPr="005A2D0F" w:rsidRDefault="00916E09" w:rsidP="00916E09">
      <w:pPr>
        <w:pStyle w:val="Body"/>
        <w:jc w:val="both"/>
        <w:rPr>
          <w:rFonts w:ascii="Times New Roman" w:hAnsi="Times New Roman"/>
          <w:szCs w:val="24"/>
        </w:rPr>
      </w:pPr>
      <w:r w:rsidRPr="005A2D0F">
        <w:rPr>
          <w:rFonts w:ascii="Times New Roman" w:hAnsi="Times New Roman"/>
          <w:szCs w:val="24"/>
        </w:rPr>
        <w:t>…</w:t>
      </w:r>
    </w:p>
    <w:p w:rsidR="00916E09" w:rsidRDefault="00916E09" w:rsidP="005A2D0F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916E09" w:rsidRPr="00916E09" w:rsidRDefault="00916E09" w:rsidP="00916E09">
      <w:pPr>
        <w:jc w:val="center"/>
        <w:rPr>
          <w:rFonts w:ascii="Arial" w:hAnsi="Arial" w:cs="Arial"/>
          <w:b/>
          <w:lang w:eastAsia="ko-KR"/>
        </w:rPr>
      </w:pPr>
      <w:r w:rsidRPr="00916E09">
        <w:rPr>
          <w:rFonts w:ascii="Arial" w:hAnsi="Arial" w:cs="Arial"/>
          <w:b/>
        </w:rPr>
        <w:t>Table 106f – AAI-MM-BS-REQ message field description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3"/>
        <w:gridCol w:w="991"/>
        <w:gridCol w:w="4272"/>
        <w:gridCol w:w="2100"/>
      </w:tblGrid>
      <w:tr w:rsidR="00916E09" w:rsidRPr="008E4DC7" w:rsidTr="00916E09">
        <w:trPr>
          <w:cantSplit/>
          <w:trHeight w:val="212"/>
          <w:tblHeader/>
          <w:jc w:val="center"/>
        </w:trPr>
        <w:tc>
          <w:tcPr>
            <w:tcW w:w="1658" w:type="pct"/>
            <w:tcBorders>
              <w:bottom w:val="single" w:sz="4" w:space="0" w:color="auto"/>
            </w:tcBorders>
            <w:vAlign w:val="center"/>
          </w:tcPr>
          <w:p w:rsidR="00916E09" w:rsidRPr="005A2D0F" w:rsidRDefault="00916E09" w:rsidP="00F2541F">
            <w:pPr>
              <w:wordWrap/>
              <w:ind w:firstLineChars="100" w:firstLine="200"/>
              <w:jc w:val="center"/>
              <w:rPr>
                <w:rFonts w:eastAsia="맑은 고딕"/>
                <w:lang w:val="en-SG"/>
              </w:rPr>
            </w:pPr>
            <w:r w:rsidRPr="005A2D0F">
              <w:rPr>
                <w:rFonts w:eastAsia="맑은 고딕"/>
                <w:b/>
                <w:bCs/>
                <w:lang w:val="en-SG"/>
              </w:rPr>
              <w:t>Field</w:t>
            </w:r>
          </w:p>
        </w:tc>
        <w:tc>
          <w:tcPr>
            <w:tcW w:w="450" w:type="pct"/>
            <w:tcBorders>
              <w:bottom w:val="single" w:sz="4" w:space="0" w:color="auto"/>
            </w:tcBorders>
            <w:vAlign w:val="center"/>
          </w:tcPr>
          <w:p w:rsidR="00916E09" w:rsidRPr="005A2D0F" w:rsidRDefault="00916E09" w:rsidP="00F2541F">
            <w:pPr>
              <w:wordWrap/>
              <w:jc w:val="center"/>
              <w:rPr>
                <w:rFonts w:eastAsia="맑은 고딕"/>
                <w:b/>
                <w:bCs/>
                <w:lang w:val="en-SG" w:eastAsia="ko-KR"/>
              </w:rPr>
            </w:pPr>
            <w:r w:rsidRPr="005A2D0F">
              <w:rPr>
                <w:rFonts w:eastAsia="맑은 고딕"/>
                <w:b/>
                <w:bCs/>
                <w:lang w:val="en-SG"/>
              </w:rPr>
              <w:t xml:space="preserve">Size </w:t>
            </w:r>
          </w:p>
          <w:p w:rsidR="00916E09" w:rsidRPr="005A2D0F" w:rsidRDefault="00916E09" w:rsidP="00F2541F">
            <w:pPr>
              <w:wordWrap/>
              <w:jc w:val="center"/>
              <w:rPr>
                <w:rFonts w:eastAsia="맑은 고딕"/>
                <w:lang w:val="en-SG"/>
              </w:rPr>
            </w:pPr>
            <w:r w:rsidRPr="005A2D0F">
              <w:rPr>
                <w:rFonts w:eastAsia="맑은 고딕"/>
                <w:b/>
                <w:bCs/>
                <w:lang w:val="en-SG" w:eastAsia="ko-KR"/>
              </w:rPr>
              <w:t>(</w:t>
            </w:r>
            <w:r w:rsidRPr="005A2D0F">
              <w:rPr>
                <w:rFonts w:eastAsia="맑은 고딕"/>
                <w:b/>
                <w:bCs/>
                <w:lang w:val="en-SG"/>
              </w:rPr>
              <w:t>bits)</w:t>
            </w:r>
          </w:p>
        </w:tc>
        <w:tc>
          <w:tcPr>
            <w:tcW w:w="1939" w:type="pct"/>
            <w:tcBorders>
              <w:bottom w:val="single" w:sz="4" w:space="0" w:color="auto"/>
            </w:tcBorders>
            <w:vAlign w:val="center"/>
          </w:tcPr>
          <w:p w:rsidR="00916E09" w:rsidRPr="005A2D0F" w:rsidRDefault="00916E09" w:rsidP="00F2541F">
            <w:pPr>
              <w:wordWrap/>
              <w:ind w:firstLineChars="100" w:firstLine="200"/>
              <w:jc w:val="center"/>
              <w:rPr>
                <w:rFonts w:eastAsia="맑은 고딕"/>
                <w:lang w:val="en-SG"/>
              </w:rPr>
            </w:pPr>
            <w:r w:rsidRPr="005A2D0F">
              <w:rPr>
                <w:rFonts w:eastAsia="맑은 고딕"/>
                <w:b/>
                <w:bCs/>
                <w:lang w:val="en-SG"/>
              </w:rPr>
              <w:t>Value/Description</w:t>
            </w:r>
          </w:p>
        </w:tc>
        <w:tc>
          <w:tcPr>
            <w:tcW w:w="953" w:type="pct"/>
            <w:tcBorders>
              <w:bottom w:val="single" w:sz="4" w:space="0" w:color="auto"/>
            </w:tcBorders>
            <w:vAlign w:val="center"/>
          </w:tcPr>
          <w:p w:rsidR="00916E09" w:rsidRPr="005A2D0F" w:rsidRDefault="00916E09" w:rsidP="00F2541F">
            <w:pPr>
              <w:wordWrap/>
              <w:ind w:firstLineChars="100" w:firstLine="200"/>
              <w:jc w:val="center"/>
              <w:rPr>
                <w:rFonts w:eastAsia="맑은 고딕"/>
                <w:lang w:val="en-SG"/>
              </w:rPr>
            </w:pPr>
            <w:r w:rsidRPr="005A2D0F">
              <w:rPr>
                <w:rFonts w:eastAsia="맑은 고딕"/>
                <w:b/>
                <w:bCs/>
                <w:lang w:val="en-SG"/>
              </w:rPr>
              <w:t>Condition</w:t>
            </w:r>
          </w:p>
        </w:tc>
      </w:tr>
      <w:tr w:rsidR="00916E09" w:rsidRPr="008E4DC7" w:rsidTr="00916E09">
        <w:trPr>
          <w:trHeight w:val="78"/>
          <w:jc w:val="center"/>
        </w:trPr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5A2D0F" w:rsidRDefault="00916E09" w:rsidP="00F2541F">
            <w:pPr>
              <w:widowControl/>
              <w:wordWrap/>
              <w:adjustRightInd w:val="0"/>
              <w:rPr>
                <w:rFonts w:eastAsia="맑은 고딕"/>
                <w:lang w:val="en-SG"/>
              </w:rPr>
            </w:pPr>
            <w:r w:rsidRPr="005A2D0F">
              <w:rPr>
                <w:rFonts w:eastAsia="맑은 고딕"/>
                <w:lang w:val="en-SG"/>
              </w:rPr>
              <w:t>…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5A2D0F" w:rsidRDefault="00916E09" w:rsidP="00F2541F">
            <w:pPr>
              <w:widowControl/>
              <w:wordWrap/>
              <w:adjustRightInd w:val="0"/>
              <w:jc w:val="center"/>
              <w:rPr>
                <w:rFonts w:eastAsia="QMDVUO+TimesNewRoman"/>
                <w:lang w:val="en-SG"/>
              </w:rPr>
            </w:pPr>
            <w:r w:rsidRPr="005A2D0F">
              <w:rPr>
                <w:rFonts w:eastAsia="QMDVUO+TimesNewRoman"/>
                <w:lang w:val="en-SG"/>
              </w:rPr>
              <w:t>…</w:t>
            </w:r>
          </w:p>
        </w:tc>
        <w:tc>
          <w:tcPr>
            <w:tcW w:w="1939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5A2D0F" w:rsidRDefault="00916E09" w:rsidP="00F2541F">
            <w:pPr>
              <w:widowControl/>
              <w:wordWrap/>
              <w:adjustRightInd w:val="0"/>
              <w:rPr>
                <w:rFonts w:eastAsia="맑은 고딕"/>
              </w:rPr>
            </w:pPr>
            <w:r w:rsidRPr="005A2D0F">
              <w:rPr>
                <w:rFonts w:eastAsia="맑은 고딕"/>
              </w:rPr>
              <w:t>…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5A2D0F" w:rsidRDefault="00916E09" w:rsidP="00F2541F">
            <w:pPr>
              <w:widowControl/>
              <w:wordWrap/>
              <w:adjustRightInd w:val="0"/>
              <w:rPr>
                <w:rFonts w:eastAsia="맑은 고딕"/>
              </w:rPr>
            </w:pPr>
            <w:r w:rsidRPr="005A2D0F">
              <w:rPr>
                <w:rFonts w:eastAsia="맑은 고딕"/>
              </w:rPr>
              <w:t>…</w:t>
            </w:r>
          </w:p>
        </w:tc>
      </w:tr>
      <w:tr w:rsidR="00916E09" w:rsidRPr="008E4DC7" w:rsidTr="00916E09">
        <w:trPr>
          <w:trHeight w:val="78"/>
          <w:jc w:val="center"/>
        </w:trPr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8E4DC7" w:rsidRDefault="00916E09" w:rsidP="00F2541F">
            <w:pPr>
              <w:wordWrap/>
              <w:ind w:firstLineChars="100" w:firstLine="200"/>
              <w:rPr>
                <w:rFonts w:eastAsia="AppleGothic"/>
              </w:rPr>
            </w:pPr>
            <w:r w:rsidRPr="008E4DC7">
              <w:rPr>
                <w:rFonts w:eastAsia="AppleGothic"/>
              </w:rPr>
              <w:t xml:space="preserve">If (SFH encoding format == 0b00) </w:t>
            </w:r>
          </w:p>
          <w:p w:rsidR="00916E09" w:rsidRPr="008E4DC7" w:rsidRDefault="00916E09" w:rsidP="00F2541F">
            <w:pPr>
              <w:wordWrap/>
              <w:ind w:firstLineChars="100" w:firstLine="200"/>
              <w:rPr>
                <w:rFonts w:eastAsia="AppleGothic"/>
              </w:rPr>
            </w:pPr>
            <w:r w:rsidRPr="008E4DC7">
              <w:rPr>
                <w:rFonts w:eastAsia="AppleGothic"/>
              </w:rPr>
              <w:t>{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8E4DC7" w:rsidRDefault="00916E09" w:rsidP="00F2541F">
            <w:pPr>
              <w:wordWrap/>
              <w:ind w:firstLineChars="100" w:firstLine="200"/>
              <w:rPr>
                <w:rFonts w:eastAsia="AppleGothic"/>
              </w:rPr>
            </w:pPr>
          </w:p>
        </w:tc>
        <w:tc>
          <w:tcPr>
            <w:tcW w:w="1939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8E4DC7" w:rsidRDefault="00916E09" w:rsidP="00F2541F">
            <w:pPr>
              <w:wordWrap/>
              <w:ind w:firstLineChars="100" w:firstLine="200"/>
              <w:rPr>
                <w:rFonts w:eastAsia="AppleGothic"/>
              </w:rPr>
            </w:pP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8E4DC7" w:rsidRDefault="00916E09" w:rsidP="00F2541F">
            <w:pPr>
              <w:wordWrap/>
              <w:ind w:firstLineChars="100" w:firstLine="200"/>
              <w:rPr>
                <w:rFonts w:eastAsia="AppleGothic"/>
              </w:rPr>
            </w:pPr>
          </w:p>
        </w:tc>
      </w:tr>
      <w:tr w:rsidR="00916E09" w:rsidRPr="008E4DC7" w:rsidTr="00916E09">
        <w:trPr>
          <w:trHeight w:val="78"/>
          <w:jc w:val="center"/>
        </w:trPr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8E4DC7" w:rsidRDefault="00916E09" w:rsidP="00F2541F">
            <w:pPr>
              <w:wordWrap/>
              <w:ind w:firstLineChars="100" w:firstLine="200"/>
              <w:rPr>
                <w:rFonts w:eastAsia="AppleGothic"/>
                <w:i/>
              </w:rPr>
            </w:pPr>
            <w:r w:rsidRPr="008E4DC7">
              <w:rPr>
                <w:rFonts w:eastAsia="AppleGothic"/>
                <w:i/>
              </w:rPr>
              <w:t xml:space="preserve">SFH </w:t>
            </w:r>
            <w:proofErr w:type="spellStart"/>
            <w:r w:rsidRPr="008E4DC7">
              <w:rPr>
                <w:rFonts w:eastAsia="AppleGothic"/>
                <w:i/>
              </w:rPr>
              <w:t>Subpkt</w:t>
            </w:r>
            <w:proofErr w:type="spellEnd"/>
            <w:r w:rsidRPr="008E4DC7">
              <w:rPr>
                <w:rFonts w:eastAsia="AppleGothic"/>
                <w:i/>
              </w:rPr>
              <w:t xml:space="preserve"> 1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8E4DC7" w:rsidRDefault="00916E09" w:rsidP="00F2541F">
            <w:pPr>
              <w:wordWrap/>
              <w:rPr>
                <w:rFonts w:eastAsia="AppleGothic"/>
              </w:rPr>
            </w:pPr>
            <w:r w:rsidRPr="008E4DC7">
              <w:rPr>
                <w:rFonts w:eastAsia="AppleGothic"/>
              </w:rPr>
              <w:t>variable</w:t>
            </w:r>
          </w:p>
        </w:tc>
        <w:tc>
          <w:tcPr>
            <w:tcW w:w="1939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8E4DC7" w:rsidRDefault="00916E09" w:rsidP="00F2541F">
            <w:pPr>
              <w:wordWrap/>
              <w:ind w:leftChars="-1" w:hangingChars="1" w:hanging="2"/>
              <w:rPr>
                <w:rFonts w:eastAsia="AppleGothic"/>
              </w:rPr>
            </w:pPr>
            <w:r w:rsidRPr="00916E09">
              <w:rPr>
                <w:rFonts w:eastAsia="AppleGothic"/>
              </w:rPr>
              <w:t xml:space="preserve">See Table 182 </w:t>
            </w:r>
            <w:r w:rsidRPr="00916E09">
              <w:rPr>
                <w:rFonts w:eastAsia="AppleGothic"/>
                <w:strike/>
                <w:color w:val="FF0000"/>
              </w:rPr>
              <w:t>in IEEE Std 802.16m-2011.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8E4DC7" w:rsidRDefault="00916E09" w:rsidP="00F2541F">
            <w:pPr>
              <w:wordWrap/>
              <w:ind w:firstLineChars="100" w:firstLine="200"/>
              <w:rPr>
                <w:rFonts w:eastAsia="AppleGothic"/>
              </w:rPr>
            </w:pPr>
          </w:p>
        </w:tc>
      </w:tr>
      <w:tr w:rsidR="00916E09" w:rsidRPr="008E4DC7" w:rsidTr="00916E09">
        <w:trPr>
          <w:trHeight w:val="78"/>
          <w:jc w:val="center"/>
        </w:trPr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8E4DC7" w:rsidRDefault="00916E09" w:rsidP="00F2541F">
            <w:pPr>
              <w:wordWrap/>
              <w:ind w:firstLineChars="100" w:firstLine="200"/>
              <w:rPr>
                <w:rFonts w:eastAsia="AppleGothic"/>
                <w:i/>
              </w:rPr>
            </w:pPr>
            <w:r w:rsidRPr="008E4DC7">
              <w:rPr>
                <w:rFonts w:eastAsia="AppleGothic"/>
                <w:i/>
              </w:rPr>
              <w:t xml:space="preserve">SFH </w:t>
            </w:r>
            <w:proofErr w:type="spellStart"/>
            <w:r w:rsidRPr="008E4DC7">
              <w:rPr>
                <w:rFonts w:eastAsia="AppleGothic"/>
                <w:i/>
              </w:rPr>
              <w:t>Subpkt</w:t>
            </w:r>
            <w:proofErr w:type="spellEnd"/>
            <w:r w:rsidRPr="008E4DC7">
              <w:rPr>
                <w:rFonts w:eastAsia="AppleGothic"/>
                <w:i/>
              </w:rPr>
              <w:t xml:space="preserve"> 2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8E4DC7" w:rsidRDefault="00916E09" w:rsidP="00F2541F">
            <w:pPr>
              <w:wordWrap/>
              <w:rPr>
                <w:rFonts w:eastAsia="AppleGothic"/>
              </w:rPr>
            </w:pPr>
            <w:r w:rsidRPr="008E4DC7">
              <w:rPr>
                <w:rFonts w:eastAsia="AppleGothic"/>
              </w:rPr>
              <w:t>variable</w:t>
            </w:r>
          </w:p>
        </w:tc>
        <w:tc>
          <w:tcPr>
            <w:tcW w:w="1939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8E4DC7" w:rsidRDefault="00916E09" w:rsidP="00F2541F">
            <w:pPr>
              <w:wordWrap/>
              <w:ind w:leftChars="-1" w:hangingChars="1" w:hanging="2"/>
              <w:rPr>
                <w:rFonts w:eastAsia="AppleGothic"/>
              </w:rPr>
            </w:pPr>
            <w:r w:rsidRPr="00916E09">
              <w:rPr>
                <w:rFonts w:eastAsia="AppleGothic"/>
              </w:rPr>
              <w:t xml:space="preserve">See Table 183 </w:t>
            </w:r>
            <w:r w:rsidRPr="00916E09">
              <w:rPr>
                <w:rFonts w:eastAsia="AppleGothic"/>
                <w:strike/>
                <w:color w:val="FF0000"/>
              </w:rPr>
              <w:t>in IEEE Std 802.16m-2011.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8E4DC7" w:rsidRDefault="00916E09" w:rsidP="00F2541F">
            <w:pPr>
              <w:wordWrap/>
              <w:ind w:firstLineChars="100" w:firstLine="200"/>
              <w:rPr>
                <w:rFonts w:eastAsia="AppleGothic"/>
              </w:rPr>
            </w:pPr>
          </w:p>
        </w:tc>
      </w:tr>
      <w:tr w:rsidR="00916E09" w:rsidRPr="008E4DC7" w:rsidTr="00916E09">
        <w:trPr>
          <w:trHeight w:val="78"/>
          <w:jc w:val="center"/>
        </w:trPr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8E4DC7" w:rsidRDefault="00916E09" w:rsidP="00F2541F">
            <w:pPr>
              <w:wordWrap/>
              <w:ind w:firstLineChars="100" w:firstLine="200"/>
              <w:rPr>
                <w:rFonts w:eastAsia="AppleGothic"/>
                <w:i/>
              </w:rPr>
            </w:pPr>
            <w:r w:rsidRPr="008E4DC7">
              <w:rPr>
                <w:rFonts w:eastAsia="AppleGothic"/>
                <w:i/>
              </w:rPr>
              <w:t xml:space="preserve">SFH </w:t>
            </w:r>
            <w:proofErr w:type="spellStart"/>
            <w:r w:rsidRPr="008E4DC7">
              <w:rPr>
                <w:rFonts w:eastAsia="AppleGothic"/>
                <w:i/>
              </w:rPr>
              <w:t>Subpkt</w:t>
            </w:r>
            <w:proofErr w:type="spellEnd"/>
            <w:r w:rsidRPr="008E4DC7">
              <w:rPr>
                <w:rFonts w:eastAsia="AppleGothic"/>
                <w:i/>
              </w:rPr>
              <w:t xml:space="preserve"> 3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8E4DC7" w:rsidRDefault="00916E09" w:rsidP="00F2541F">
            <w:pPr>
              <w:wordWrap/>
              <w:rPr>
                <w:rFonts w:eastAsia="AppleGothic"/>
              </w:rPr>
            </w:pPr>
            <w:r w:rsidRPr="008E4DC7">
              <w:rPr>
                <w:rFonts w:eastAsia="AppleGothic"/>
              </w:rPr>
              <w:t>variable</w:t>
            </w:r>
          </w:p>
        </w:tc>
        <w:tc>
          <w:tcPr>
            <w:tcW w:w="1939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8E4DC7" w:rsidRDefault="00916E09" w:rsidP="00F2541F">
            <w:pPr>
              <w:wordWrap/>
              <w:ind w:leftChars="-1" w:hangingChars="1" w:hanging="2"/>
              <w:rPr>
                <w:rFonts w:eastAsia="AppleGothic"/>
              </w:rPr>
            </w:pPr>
            <w:r w:rsidRPr="00916E09">
              <w:rPr>
                <w:rFonts w:eastAsia="AppleGothic"/>
              </w:rPr>
              <w:t xml:space="preserve">See Table 184 </w:t>
            </w:r>
            <w:r w:rsidRPr="00916E09">
              <w:rPr>
                <w:rFonts w:eastAsia="AppleGothic"/>
                <w:strike/>
                <w:color w:val="FF0000"/>
              </w:rPr>
              <w:t>in IEEE Std 802.16m-2011.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8E4DC7" w:rsidRDefault="00916E09" w:rsidP="00F2541F">
            <w:pPr>
              <w:wordWrap/>
              <w:ind w:firstLineChars="100" w:firstLine="200"/>
              <w:rPr>
                <w:rFonts w:eastAsia="AppleGothic"/>
              </w:rPr>
            </w:pPr>
          </w:p>
        </w:tc>
      </w:tr>
      <w:tr w:rsidR="00916E09" w:rsidRPr="008E4DC7" w:rsidTr="00916E09">
        <w:trPr>
          <w:trHeight w:val="78"/>
          <w:jc w:val="center"/>
        </w:trPr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5A2D0F" w:rsidRDefault="00916E09" w:rsidP="00F2541F">
            <w:pPr>
              <w:widowControl/>
              <w:wordWrap/>
              <w:adjustRightInd w:val="0"/>
              <w:rPr>
                <w:rFonts w:eastAsia="맑은 고딕"/>
                <w:lang w:val="en-SG"/>
              </w:rPr>
            </w:pPr>
            <w:r w:rsidRPr="005A2D0F">
              <w:rPr>
                <w:rFonts w:eastAsia="맑은 고딕"/>
                <w:lang w:val="en-SG"/>
              </w:rPr>
              <w:t>…</w:t>
            </w:r>
          </w:p>
        </w:tc>
        <w:tc>
          <w:tcPr>
            <w:tcW w:w="450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5A2D0F" w:rsidRDefault="00916E09" w:rsidP="00F2541F">
            <w:pPr>
              <w:widowControl/>
              <w:wordWrap/>
              <w:adjustRightInd w:val="0"/>
              <w:jc w:val="center"/>
              <w:rPr>
                <w:rFonts w:eastAsia="QMDVUO+TimesNewRoman"/>
                <w:lang w:val="en-SG"/>
              </w:rPr>
            </w:pPr>
            <w:r w:rsidRPr="005A2D0F">
              <w:rPr>
                <w:rFonts w:eastAsia="QMDVUO+TimesNewRoman"/>
                <w:lang w:val="en-SG"/>
              </w:rPr>
              <w:t>…</w:t>
            </w:r>
          </w:p>
        </w:tc>
        <w:tc>
          <w:tcPr>
            <w:tcW w:w="1939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5A2D0F" w:rsidRDefault="00916E09" w:rsidP="00F2541F">
            <w:pPr>
              <w:widowControl/>
              <w:wordWrap/>
              <w:adjustRightInd w:val="0"/>
              <w:rPr>
                <w:rFonts w:eastAsia="맑은 고딕"/>
              </w:rPr>
            </w:pPr>
            <w:r w:rsidRPr="005A2D0F">
              <w:rPr>
                <w:rFonts w:eastAsia="맑은 고딕"/>
              </w:rPr>
              <w:t>…</w:t>
            </w:r>
          </w:p>
        </w:tc>
        <w:tc>
          <w:tcPr>
            <w:tcW w:w="953" w:type="pct"/>
            <w:tcBorders>
              <w:top w:val="single" w:sz="4" w:space="0" w:color="auto"/>
              <w:bottom w:val="single" w:sz="4" w:space="0" w:color="auto"/>
            </w:tcBorders>
          </w:tcPr>
          <w:p w:rsidR="00916E09" w:rsidRPr="005A2D0F" w:rsidRDefault="00916E09" w:rsidP="00F2541F">
            <w:pPr>
              <w:widowControl/>
              <w:wordWrap/>
              <w:adjustRightInd w:val="0"/>
              <w:rPr>
                <w:rFonts w:eastAsia="맑은 고딕"/>
              </w:rPr>
            </w:pPr>
            <w:r w:rsidRPr="005A2D0F">
              <w:rPr>
                <w:rFonts w:eastAsia="맑은 고딕"/>
              </w:rPr>
              <w:t>…</w:t>
            </w:r>
          </w:p>
        </w:tc>
      </w:tr>
    </w:tbl>
    <w:p w:rsidR="00BC3521" w:rsidRDefault="00BC3521" w:rsidP="005A2D0F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FE2860" w:rsidRDefault="00FE2860" w:rsidP="005A2D0F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C63E68" w:rsidRPr="00BC3521" w:rsidRDefault="00C63E68" w:rsidP="00C63E68">
      <w:pPr>
        <w:suppressAutoHyphens/>
        <w:wordWrap/>
        <w:autoSpaceDE/>
        <w:autoSpaceDN/>
        <w:spacing w:after="120"/>
        <w:rPr>
          <w:rFonts w:eastAsia="맑은 고딕"/>
          <w:b/>
          <w:i/>
          <w:sz w:val="22"/>
          <w:highlight w:val="yellow"/>
          <w:lang w:eastAsia="ko-KR"/>
        </w:rPr>
      </w:pPr>
      <w:r w:rsidRPr="00BC3521">
        <w:rPr>
          <w:rFonts w:eastAsia="Times New Roman"/>
          <w:b/>
          <w:i/>
          <w:sz w:val="22"/>
          <w:highlight w:val="yellow"/>
          <w:lang w:eastAsia="ko-KR"/>
        </w:rPr>
        <w:t>[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>Remedy</w:t>
      </w:r>
      <w:r>
        <w:rPr>
          <w:rFonts w:eastAsia="맑은 고딕" w:hint="eastAsia"/>
          <w:b/>
          <w:i/>
          <w:sz w:val="22"/>
          <w:highlight w:val="yellow"/>
          <w:lang w:eastAsia="ko-KR"/>
        </w:rPr>
        <w:t>5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>:</w:t>
      </w:r>
      <w:r w:rsidRPr="00BC3521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 w:rsidRPr="00BC3521">
        <w:rPr>
          <w:b/>
          <w:i/>
          <w:sz w:val="22"/>
          <w:highlight w:val="yellow"/>
          <w:lang w:eastAsia="ko-KR"/>
        </w:rPr>
        <w:t xml:space="preserve">Correct the typos or errors in Table </w:t>
      </w:r>
      <w:r w:rsidR="0055460B" w:rsidRPr="00BC3521">
        <w:rPr>
          <w:b/>
          <w:i/>
          <w:sz w:val="22"/>
          <w:highlight w:val="yellow"/>
          <w:lang w:eastAsia="ko-KR"/>
        </w:rPr>
        <w:t>106</w:t>
      </w:r>
      <w:r w:rsidR="0055460B">
        <w:rPr>
          <w:rFonts w:hint="eastAsia"/>
          <w:b/>
          <w:i/>
          <w:sz w:val="22"/>
          <w:highlight w:val="yellow"/>
          <w:lang w:eastAsia="ko-KR"/>
        </w:rPr>
        <w:t>g</w:t>
      </w:r>
      <w:r w:rsidR="0055460B" w:rsidRPr="00BC3521">
        <w:rPr>
          <w:b/>
          <w:i/>
          <w:sz w:val="22"/>
          <w:highlight w:val="yellow"/>
          <w:lang w:eastAsia="ko-KR"/>
        </w:rPr>
        <w:t xml:space="preserve"> 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 xml:space="preserve">in </w:t>
      </w:r>
      <w:r w:rsidRPr="00BC3521">
        <w:rPr>
          <w:rFonts w:eastAsia="맑은 고딕"/>
          <w:b/>
          <w:i/>
          <w:sz w:val="22"/>
          <w:highlight w:val="yellow"/>
          <w:lang w:eastAsia="ko-KR"/>
        </w:rPr>
        <w:t>IEEE P802.16.1a/D</w:t>
      </w:r>
      <w:r w:rsidRPr="00BC3521">
        <w:rPr>
          <w:rFonts w:eastAsia="맑은 고딕" w:hint="eastAsia"/>
          <w:b/>
          <w:i/>
          <w:sz w:val="22"/>
          <w:highlight w:val="yellow"/>
          <w:lang w:eastAsia="ko-KR"/>
        </w:rPr>
        <w:t>3.</w:t>
      </w:r>
      <w:r w:rsidRPr="00BC3521">
        <w:rPr>
          <w:rFonts w:eastAsia="Times New Roman"/>
          <w:b/>
          <w:i/>
          <w:sz w:val="22"/>
          <w:highlight w:val="yellow"/>
          <w:lang w:eastAsia="ko-KR"/>
        </w:rPr>
        <w:t>]</w:t>
      </w:r>
    </w:p>
    <w:p w:rsidR="00C63E68" w:rsidRPr="00211382" w:rsidRDefault="00C63E68" w:rsidP="00C63E68">
      <w:pPr>
        <w:suppressAutoHyphens/>
        <w:wordWrap/>
        <w:autoSpaceDE/>
        <w:autoSpaceDN/>
        <w:spacing w:after="120"/>
        <w:rPr>
          <w:b/>
          <w:i/>
          <w:sz w:val="22"/>
          <w:lang w:eastAsia="ko-KR"/>
        </w:rPr>
      </w:pPr>
      <w:r w:rsidRPr="00AA7F81">
        <w:rPr>
          <w:rFonts w:eastAsia="Times New Roman" w:hint="eastAsia"/>
          <w:b/>
          <w:i/>
          <w:sz w:val="22"/>
          <w:highlight w:val="yellow"/>
          <w:lang w:eastAsia="ko-KR"/>
        </w:rPr>
        <w:t>[Page#</w:t>
      </w:r>
      <w:r w:rsidRPr="00AA7F81">
        <w:rPr>
          <w:rFonts w:hint="eastAsia"/>
          <w:b/>
          <w:i/>
          <w:sz w:val="22"/>
          <w:highlight w:val="yellow"/>
          <w:lang w:eastAsia="ko-KR"/>
        </w:rPr>
        <w:t xml:space="preserve"> </w:t>
      </w:r>
      <w:r>
        <w:rPr>
          <w:rFonts w:hint="eastAsia"/>
          <w:b/>
          <w:i/>
          <w:sz w:val="22"/>
          <w:highlight w:val="yellow"/>
          <w:lang w:eastAsia="ko-KR"/>
        </w:rPr>
        <w:t>63</w:t>
      </w:r>
      <w:r w:rsidRPr="00AA7F81">
        <w:rPr>
          <w:b/>
          <w:i/>
          <w:sz w:val="22"/>
          <w:highlight w:val="yellow"/>
          <w:lang w:eastAsia="ko-KR"/>
        </w:rPr>
        <w:t>]</w:t>
      </w:r>
    </w:p>
    <w:p w:rsidR="00C63E68" w:rsidRPr="005A2D0F" w:rsidRDefault="00C63E68" w:rsidP="005A2D0F">
      <w:pPr>
        <w:pStyle w:val="Body"/>
        <w:jc w:val="both"/>
        <w:rPr>
          <w:rFonts w:ascii="Times New Roman" w:hAnsi="Times New Roman"/>
          <w:szCs w:val="24"/>
          <w:lang w:eastAsia="ko-KR"/>
        </w:rPr>
      </w:pPr>
    </w:p>
    <w:p w:rsidR="00FE2860" w:rsidRPr="00916E09" w:rsidRDefault="00FE2860" w:rsidP="00FE2860">
      <w:pPr>
        <w:rPr>
          <w:rFonts w:ascii="Arial" w:hAnsi="Arial" w:cs="Arial"/>
          <w:b/>
          <w:sz w:val="24"/>
          <w:szCs w:val="24"/>
          <w:lang w:eastAsia="ko-KR"/>
        </w:rPr>
      </w:pPr>
      <w:r w:rsidRPr="00FE2860">
        <w:rPr>
          <w:rFonts w:ascii="Arial" w:hAnsi="Arial" w:cs="Arial"/>
          <w:b/>
          <w:sz w:val="24"/>
          <w:szCs w:val="24"/>
        </w:rPr>
        <w:t>6.2.3.65.7 AAI-MM-BS-RSP</w:t>
      </w:r>
    </w:p>
    <w:p w:rsidR="00FE2860" w:rsidRPr="005A2D0F" w:rsidRDefault="00FE2860" w:rsidP="00FE2860">
      <w:pPr>
        <w:pStyle w:val="Body"/>
        <w:jc w:val="both"/>
        <w:rPr>
          <w:rFonts w:ascii="Times New Roman" w:hAnsi="Times New Roman"/>
          <w:szCs w:val="24"/>
        </w:rPr>
      </w:pPr>
      <w:r w:rsidRPr="005A2D0F">
        <w:rPr>
          <w:rFonts w:ascii="Times New Roman" w:hAnsi="Times New Roman"/>
          <w:szCs w:val="24"/>
        </w:rPr>
        <w:t>…</w:t>
      </w:r>
    </w:p>
    <w:p w:rsidR="00BC3521" w:rsidRDefault="00BC3521" w:rsidP="006E6E85">
      <w:pPr>
        <w:pStyle w:val="Default"/>
        <w:rPr>
          <w:b/>
          <w:sz w:val="28"/>
          <w:lang w:eastAsia="ko-KR"/>
        </w:rPr>
      </w:pPr>
    </w:p>
    <w:p w:rsidR="00C63E68" w:rsidRPr="00C63E68" w:rsidRDefault="00C63E68" w:rsidP="00C63E68">
      <w:pPr>
        <w:jc w:val="center"/>
        <w:rPr>
          <w:rFonts w:ascii="Arial" w:hAnsi="Arial" w:cs="Arial"/>
          <w:b/>
        </w:rPr>
      </w:pPr>
      <w:r w:rsidRPr="00C63E68">
        <w:rPr>
          <w:rFonts w:ascii="Arial" w:hAnsi="Arial" w:cs="Arial"/>
          <w:b/>
        </w:rPr>
        <w:t>Table 106g – AAI-MM-BS-RSP message field description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53"/>
        <w:gridCol w:w="976"/>
        <w:gridCol w:w="4268"/>
        <w:gridCol w:w="2119"/>
      </w:tblGrid>
      <w:tr w:rsidR="00FE2860" w:rsidRPr="00595E97" w:rsidTr="00FE2860">
        <w:trPr>
          <w:trHeight w:val="212"/>
          <w:tblHeader/>
          <w:jc w:val="center"/>
        </w:trPr>
        <w:tc>
          <w:tcPr>
            <w:tcW w:w="1658" w:type="pct"/>
            <w:tcBorders>
              <w:bottom w:val="single" w:sz="4" w:space="0" w:color="auto"/>
            </w:tcBorders>
            <w:vAlign w:val="center"/>
          </w:tcPr>
          <w:p w:rsidR="00FE2860" w:rsidRPr="005A2D0F" w:rsidRDefault="00FE2860" w:rsidP="000B4E49">
            <w:pPr>
              <w:ind w:firstLineChars="100" w:firstLine="200"/>
              <w:jc w:val="center"/>
              <w:rPr>
                <w:rFonts w:eastAsia="맑은 고딕"/>
                <w:lang w:val="en-SG"/>
              </w:rPr>
            </w:pPr>
            <w:r w:rsidRPr="005A2D0F">
              <w:rPr>
                <w:rFonts w:eastAsia="맑은 고딕"/>
                <w:b/>
                <w:bCs/>
                <w:lang w:val="en-SG"/>
              </w:rPr>
              <w:t>Field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:rsidR="00FE2860" w:rsidRPr="005A2D0F" w:rsidRDefault="00FE2860" w:rsidP="000B4E49">
            <w:pPr>
              <w:jc w:val="center"/>
              <w:rPr>
                <w:rFonts w:eastAsia="맑은 고딕"/>
                <w:b/>
                <w:bCs/>
                <w:lang w:val="en-SG" w:eastAsia="ko-KR"/>
              </w:rPr>
            </w:pPr>
            <w:r w:rsidRPr="005A2D0F">
              <w:rPr>
                <w:rFonts w:eastAsia="맑은 고딕"/>
                <w:b/>
                <w:bCs/>
                <w:lang w:val="en-SG"/>
              </w:rPr>
              <w:t xml:space="preserve">Size </w:t>
            </w:r>
          </w:p>
          <w:p w:rsidR="00FE2860" w:rsidRPr="005A2D0F" w:rsidRDefault="00FE2860" w:rsidP="000B4E49">
            <w:pPr>
              <w:jc w:val="center"/>
              <w:rPr>
                <w:rFonts w:eastAsia="맑은 고딕"/>
                <w:lang w:val="en-SG"/>
              </w:rPr>
            </w:pPr>
            <w:r w:rsidRPr="005A2D0F">
              <w:rPr>
                <w:rFonts w:eastAsia="맑은 고딕"/>
                <w:b/>
                <w:bCs/>
                <w:lang w:val="en-SG" w:eastAsia="ko-KR"/>
              </w:rPr>
              <w:t>(</w:t>
            </w:r>
            <w:r w:rsidRPr="005A2D0F">
              <w:rPr>
                <w:rFonts w:eastAsia="맑은 고딕"/>
                <w:b/>
                <w:bCs/>
                <w:lang w:val="en-SG"/>
              </w:rPr>
              <w:t>bits)</w:t>
            </w:r>
          </w:p>
        </w:tc>
        <w:tc>
          <w:tcPr>
            <w:tcW w:w="1937" w:type="pct"/>
            <w:tcBorders>
              <w:bottom w:val="single" w:sz="4" w:space="0" w:color="auto"/>
            </w:tcBorders>
            <w:vAlign w:val="center"/>
          </w:tcPr>
          <w:p w:rsidR="00FE2860" w:rsidRPr="005A2D0F" w:rsidRDefault="00FE2860" w:rsidP="000B4E49">
            <w:pPr>
              <w:ind w:firstLineChars="100" w:firstLine="200"/>
              <w:jc w:val="center"/>
              <w:rPr>
                <w:rFonts w:eastAsia="맑은 고딕"/>
                <w:lang w:val="en-SG"/>
              </w:rPr>
            </w:pPr>
            <w:r w:rsidRPr="005A2D0F">
              <w:rPr>
                <w:rFonts w:eastAsia="맑은 고딕"/>
                <w:b/>
                <w:bCs/>
                <w:lang w:val="en-SG"/>
              </w:rPr>
              <w:t>Value/Description</w:t>
            </w:r>
          </w:p>
        </w:tc>
        <w:tc>
          <w:tcPr>
            <w:tcW w:w="962" w:type="pct"/>
            <w:tcBorders>
              <w:bottom w:val="single" w:sz="4" w:space="0" w:color="auto"/>
            </w:tcBorders>
            <w:vAlign w:val="center"/>
          </w:tcPr>
          <w:p w:rsidR="00FE2860" w:rsidRPr="005A2D0F" w:rsidRDefault="00FE2860" w:rsidP="000B4E49">
            <w:pPr>
              <w:ind w:firstLineChars="100" w:firstLine="200"/>
              <w:jc w:val="center"/>
              <w:rPr>
                <w:rFonts w:eastAsia="맑은 고딕"/>
                <w:lang w:val="en-SG"/>
              </w:rPr>
            </w:pPr>
            <w:r w:rsidRPr="005A2D0F">
              <w:rPr>
                <w:rFonts w:eastAsia="맑은 고딕"/>
                <w:b/>
                <w:bCs/>
                <w:lang w:val="en-SG"/>
              </w:rPr>
              <w:t>Condition</w:t>
            </w:r>
          </w:p>
        </w:tc>
      </w:tr>
      <w:tr w:rsidR="00FE2860" w:rsidRPr="00595E97" w:rsidTr="00FE2860">
        <w:trPr>
          <w:trHeight w:val="260"/>
          <w:jc w:val="center"/>
        </w:trPr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:rsidR="00FE2860" w:rsidRPr="00595E97" w:rsidRDefault="00FE2860" w:rsidP="000B4E49">
            <w:pPr>
              <w:rPr>
                <w:rFonts w:ascii="Book Antiqua" w:eastAsia="나눔고딕" w:hAnsi="Book Antiqua"/>
              </w:rPr>
            </w:pPr>
            <w:r w:rsidRPr="00595E97">
              <w:rPr>
                <w:rFonts w:ascii="Book Antiqua" w:eastAsia="나눔고딕" w:hAnsi="Book Antiqua"/>
              </w:rPr>
              <w:t>Response code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FE2860" w:rsidRPr="00595E97" w:rsidRDefault="00FE2860" w:rsidP="00FE2860">
            <w:pPr>
              <w:jc w:val="center"/>
              <w:rPr>
                <w:rFonts w:ascii="Book Antiqua" w:eastAsia="나눔고딕" w:hAnsi="Book Antiqua"/>
              </w:rPr>
            </w:pPr>
            <w:r w:rsidRPr="00595E97">
              <w:rPr>
                <w:rFonts w:ascii="Book Antiqua" w:eastAsia="나눔고딕" w:hAnsi="Book Antiqua"/>
              </w:rPr>
              <w:t>2</w:t>
            </w:r>
          </w:p>
        </w:tc>
        <w:tc>
          <w:tcPr>
            <w:tcW w:w="1937" w:type="pct"/>
            <w:tcBorders>
              <w:top w:val="single" w:sz="4" w:space="0" w:color="auto"/>
              <w:bottom w:val="single" w:sz="4" w:space="0" w:color="auto"/>
            </w:tcBorders>
          </w:tcPr>
          <w:p w:rsidR="00FE2860" w:rsidRPr="00FE2860" w:rsidRDefault="00FE2860" w:rsidP="00FE2860">
            <w:pPr>
              <w:jc w:val="both"/>
              <w:rPr>
                <w:rFonts w:ascii="Book Antiqua" w:eastAsia="나눔고딕" w:hAnsi="Book Antiqua"/>
                <w:kern w:val="2"/>
                <w:szCs w:val="24"/>
                <w:lang w:eastAsia="ko-KR"/>
              </w:rPr>
            </w:pPr>
            <w:r w:rsidRPr="00FE2860">
              <w:rPr>
                <w:rFonts w:ascii="Book Antiqua" w:eastAsia="나눔고딕" w:hAnsi="Book Antiqua"/>
                <w:kern w:val="2"/>
                <w:szCs w:val="24"/>
                <w:lang w:eastAsia="ko-KR"/>
              </w:rPr>
              <w:t>This indicates response type of AAI-MM-BS-RSP message.</w:t>
            </w:r>
          </w:p>
          <w:p w:rsidR="00FE2860" w:rsidRPr="00FE2860" w:rsidRDefault="00FE2860" w:rsidP="00FE2860">
            <w:pPr>
              <w:jc w:val="both"/>
              <w:rPr>
                <w:rFonts w:ascii="Book Antiqua" w:eastAsia="나눔고딕" w:hAnsi="Book Antiqua"/>
                <w:kern w:val="2"/>
                <w:szCs w:val="24"/>
                <w:lang w:eastAsia="ko-KR"/>
              </w:rPr>
            </w:pPr>
            <w:r w:rsidRPr="00FE2860">
              <w:rPr>
                <w:rFonts w:ascii="Book Antiqua" w:eastAsia="나눔고딕" w:hAnsi="Book Antiqua"/>
                <w:kern w:val="2"/>
                <w:szCs w:val="24"/>
                <w:lang w:eastAsia="ko-KR"/>
              </w:rPr>
              <w:t>0b00: Request by multimode HR-MS in Unsolicited manner</w:t>
            </w:r>
          </w:p>
          <w:p w:rsidR="00FE2860" w:rsidRPr="00FE2860" w:rsidRDefault="00FE2860" w:rsidP="00FE2860">
            <w:pPr>
              <w:jc w:val="both"/>
              <w:rPr>
                <w:rFonts w:ascii="Book Antiqua" w:eastAsia="나눔고딕" w:hAnsi="Book Antiqua"/>
                <w:kern w:val="2"/>
                <w:szCs w:val="24"/>
                <w:lang w:eastAsia="ko-KR"/>
              </w:rPr>
            </w:pPr>
            <w:r w:rsidRPr="00FE2860">
              <w:rPr>
                <w:rFonts w:ascii="Book Antiqua" w:eastAsia="나눔고딕" w:hAnsi="Book Antiqua"/>
                <w:kern w:val="2"/>
                <w:szCs w:val="24"/>
                <w:lang w:eastAsia="ko-KR"/>
              </w:rPr>
              <w:t>0b01: Approval of AAI-MM-BS-REQ</w:t>
            </w:r>
          </w:p>
          <w:p w:rsidR="00FE2860" w:rsidRPr="00FE2860" w:rsidRDefault="00FE2860" w:rsidP="00FE2860">
            <w:pPr>
              <w:jc w:val="both"/>
              <w:rPr>
                <w:rFonts w:ascii="Book Antiqua" w:eastAsia="나눔고딕" w:hAnsi="Book Antiqua"/>
                <w:kern w:val="2"/>
                <w:szCs w:val="24"/>
                <w:lang w:eastAsia="ko-KR"/>
              </w:rPr>
            </w:pPr>
            <w:r w:rsidRPr="00FE2860">
              <w:rPr>
                <w:rFonts w:ascii="Book Antiqua" w:eastAsia="나눔고딕" w:hAnsi="Book Antiqua"/>
                <w:kern w:val="2"/>
                <w:szCs w:val="24"/>
                <w:lang w:eastAsia="ko-KR"/>
              </w:rPr>
              <w:t>0b10: Rejection of AAI-MM-BS-REQ</w:t>
            </w:r>
          </w:p>
          <w:p w:rsidR="00FE2860" w:rsidRPr="00595E97" w:rsidRDefault="00FE2860" w:rsidP="000B4E49">
            <w:pPr>
              <w:rPr>
                <w:rFonts w:ascii="Book Antiqua" w:eastAsia="나눔고딕" w:hAnsi="Book Antiqua"/>
              </w:rPr>
            </w:pPr>
            <w:r w:rsidRPr="00595E97">
              <w:rPr>
                <w:rFonts w:ascii="Book Antiqua" w:eastAsia="나눔고딕" w:hAnsi="Book Antiqua"/>
              </w:rPr>
              <w:t xml:space="preserve">0b11: </w:t>
            </w:r>
            <w:r w:rsidRPr="00595E97">
              <w:rPr>
                <w:rFonts w:ascii="Book Antiqua" w:eastAsia="나눔고딕" w:hAnsi="Book Antiqua"/>
                <w:i/>
              </w:rPr>
              <w:t>Reserved</w:t>
            </w: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</w:tcPr>
          <w:p w:rsidR="00FE2860" w:rsidRPr="00595E97" w:rsidRDefault="00FE2860" w:rsidP="000B4E49">
            <w:pPr>
              <w:rPr>
                <w:rFonts w:ascii="Book Antiqua" w:eastAsia="나눔고딕" w:hAnsi="Book Antiqua"/>
              </w:rPr>
            </w:pPr>
          </w:p>
        </w:tc>
      </w:tr>
      <w:tr w:rsidR="00FE2860" w:rsidRPr="00595E97" w:rsidTr="00FE2860">
        <w:trPr>
          <w:trHeight w:val="260"/>
          <w:jc w:val="center"/>
        </w:trPr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:rsidR="00FE2860" w:rsidRPr="00595E97" w:rsidRDefault="00FE2860" w:rsidP="000B4E49">
            <w:pPr>
              <w:rPr>
                <w:rFonts w:ascii="Book Antiqua" w:eastAsia="나눔고딕" w:hAnsi="Book Antiqua"/>
              </w:rPr>
            </w:pPr>
            <w:r w:rsidRPr="00595E97">
              <w:rPr>
                <w:rFonts w:ascii="Book Antiqua" w:eastAsia="나눔고딕" w:hAnsi="Book Antiqua"/>
              </w:rPr>
              <w:t>If (Response code == 0b10)</w:t>
            </w:r>
          </w:p>
          <w:p w:rsidR="00FE2860" w:rsidRPr="00595E97" w:rsidRDefault="00FE2860" w:rsidP="000B4E49">
            <w:pPr>
              <w:rPr>
                <w:rFonts w:ascii="Book Antiqua" w:eastAsia="나눔고딕" w:hAnsi="Book Antiqua"/>
              </w:rPr>
            </w:pPr>
            <w:r w:rsidRPr="00595E97">
              <w:rPr>
                <w:rFonts w:ascii="Book Antiqua" w:eastAsia="나눔고딕" w:hAnsi="Book Antiqua"/>
              </w:rPr>
              <w:t>{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FE2860" w:rsidRPr="00595E97" w:rsidRDefault="00FE2860" w:rsidP="00FE2860">
            <w:pPr>
              <w:jc w:val="center"/>
              <w:rPr>
                <w:rFonts w:ascii="Book Antiqua" w:eastAsia="나눔고딕" w:hAnsi="Book Antiqua"/>
              </w:rPr>
            </w:pPr>
          </w:p>
        </w:tc>
        <w:tc>
          <w:tcPr>
            <w:tcW w:w="1937" w:type="pct"/>
            <w:tcBorders>
              <w:top w:val="single" w:sz="4" w:space="0" w:color="auto"/>
              <w:bottom w:val="single" w:sz="4" w:space="0" w:color="auto"/>
            </w:tcBorders>
          </w:tcPr>
          <w:p w:rsidR="00FE2860" w:rsidRPr="00595E97" w:rsidRDefault="00FE2860" w:rsidP="000B4E49">
            <w:pPr>
              <w:rPr>
                <w:rFonts w:ascii="Book Antiqua" w:eastAsia="나눔고딕" w:hAnsi="Book Antiqua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</w:tcPr>
          <w:p w:rsidR="00FE2860" w:rsidRPr="00595E97" w:rsidRDefault="00FE2860" w:rsidP="000B4E49">
            <w:pPr>
              <w:rPr>
                <w:rFonts w:ascii="Book Antiqua" w:eastAsia="나눔고딕" w:hAnsi="Book Antiqua"/>
              </w:rPr>
            </w:pPr>
          </w:p>
        </w:tc>
      </w:tr>
      <w:tr w:rsidR="00FE2860" w:rsidRPr="00595E97" w:rsidTr="00FE2860">
        <w:trPr>
          <w:trHeight w:val="260"/>
          <w:jc w:val="center"/>
        </w:trPr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:rsidR="00FE2860" w:rsidRPr="00595E97" w:rsidRDefault="00FE2860" w:rsidP="000B4E49">
            <w:pPr>
              <w:ind w:firstLineChars="50" w:firstLine="100"/>
              <w:rPr>
                <w:rFonts w:ascii="Book Antiqua" w:eastAsia="나눔고딕" w:hAnsi="Book Antiqua"/>
              </w:rPr>
            </w:pPr>
            <w:r w:rsidRPr="00595E97">
              <w:rPr>
                <w:rFonts w:ascii="Book Antiqua" w:eastAsia="나눔고딕" w:hAnsi="Book Antiqua"/>
              </w:rPr>
              <w:t>Operation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FE2860" w:rsidRPr="00595E97" w:rsidRDefault="00FE2860" w:rsidP="00FE2860">
            <w:pPr>
              <w:jc w:val="center"/>
              <w:rPr>
                <w:rFonts w:ascii="Book Antiqua" w:eastAsia="나눔고딕" w:hAnsi="Book Antiqua"/>
              </w:rPr>
            </w:pPr>
            <w:r w:rsidRPr="00595E97">
              <w:rPr>
                <w:rFonts w:ascii="Book Antiqua" w:eastAsia="나눔고딕" w:hAnsi="Book Antiqua"/>
              </w:rPr>
              <w:t>2</w:t>
            </w:r>
          </w:p>
        </w:tc>
        <w:tc>
          <w:tcPr>
            <w:tcW w:w="1937" w:type="pct"/>
            <w:tcBorders>
              <w:top w:val="single" w:sz="4" w:space="0" w:color="auto"/>
              <w:bottom w:val="single" w:sz="4" w:space="0" w:color="auto"/>
            </w:tcBorders>
          </w:tcPr>
          <w:p w:rsidR="00FE2860" w:rsidRPr="00FE2860" w:rsidRDefault="00FE2860" w:rsidP="00C9695B">
            <w:pPr>
              <w:rPr>
                <w:rFonts w:ascii="Book Antiqua" w:eastAsia="나눔고딕" w:hAnsi="Book Antiqua"/>
                <w:kern w:val="2"/>
                <w:szCs w:val="24"/>
                <w:lang w:eastAsia="ko-KR"/>
              </w:rPr>
            </w:pPr>
            <w:r w:rsidRPr="00FE2860">
              <w:rPr>
                <w:rFonts w:ascii="Book Antiqua" w:eastAsia="나눔고딕" w:hAnsi="Book Antiqua"/>
                <w:kern w:val="2"/>
                <w:szCs w:val="24"/>
                <w:lang w:eastAsia="ko-KR"/>
              </w:rPr>
              <w:t>0b00: Retransmit AAI-MM-BS-REQ message (HR-BS mode of multimode HR-MS is not yet completely configured.)</w:t>
            </w:r>
          </w:p>
          <w:p w:rsidR="00FE2860" w:rsidRPr="00FE2860" w:rsidRDefault="00FE2860" w:rsidP="00C9695B">
            <w:pPr>
              <w:rPr>
                <w:rFonts w:ascii="Book Antiqua" w:eastAsia="나눔고딕" w:hAnsi="Book Antiqua"/>
                <w:kern w:val="2"/>
                <w:szCs w:val="24"/>
                <w:lang w:eastAsia="ko-KR"/>
              </w:rPr>
            </w:pPr>
            <w:r w:rsidRPr="00FE2860">
              <w:rPr>
                <w:rFonts w:ascii="Book Antiqua" w:eastAsia="나눔고딕" w:hAnsi="Book Antiqua"/>
                <w:kern w:val="2"/>
                <w:szCs w:val="24"/>
                <w:lang w:eastAsia="ko-KR"/>
              </w:rPr>
              <w:t xml:space="preserve">0b01: Retransmit AAI-MM-BS-REQ message after </w:t>
            </w:r>
            <w:r w:rsidRPr="00405877">
              <w:rPr>
                <w:rFonts w:ascii="Book Antiqua" w:eastAsia="나눔고딕" w:hAnsi="Book Antiqua"/>
                <w:strike/>
                <w:color w:val="FF0000"/>
                <w:kern w:val="2"/>
                <w:szCs w:val="24"/>
                <w:lang w:eastAsia="ko-KR"/>
              </w:rPr>
              <w:t>applying the system configuration change count</w:t>
            </w:r>
            <w:r w:rsidRPr="00FE2860">
              <w:rPr>
                <w:rFonts w:ascii="Book Antiqua" w:eastAsia="나눔고딕" w:hAnsi="Book Antiqua"/>
                <w:kern w:val="2"/>
                <w:szCs w:val="24"/>
                <w:lang w:eastAsia="ko-KR"/>
              </w:rPr>
              <w:t xml:space="preserve"> </w:t>
            </w:r>
            <w:r w:rsidR="00405877" w:rsidRPr="00C9695B">
              <w:rPr>
                <w:rFonts w:ascii="Book Antiqua" w:eastAsia="나눔고딕" w:hAnsi="Book Antiqua" w:hint="eastAsia"/>
                <w:color w:val="0000FF"/>
                <w:kern w:val="2"/>
                <w:szCs w:val="24"/>
                <w:u w:val="single"/>
                <w:lang w:eastAsia="ko-KR"/>
              </w:rPr>
              <w:t>updating the system configuration</w:t>
            </w:r>
            <w:r w:rsidR="009B5A7F" w:rsidRPr="00C9695B">
              <w:rPr>
                <w:rFonts w:ascii="Book Antiqua" w:eastAsia="나눔고딕" w:hAnsi="Book Antiqua" w:hint="eastAsia"/>
                <w:color w:val="0000FF"/>
                <w:kern w:val="2"/>
                <w:szCs w:val="24"/>
                <w:u w:val="single"/>
                <w:lang w:eastAsia="ko-KR"/>
              </w:rPr>
              <w:t xml:space="preserve"> </w:t>
            </w:r>
            <w:r w:rsidR="00C9695B" w:rsidRPr="00C9695B">
              <w:rPr>
                <w:rFonts w:ascii="Book Antiqua" w:eastAsia="나눔고딕" w:hAnsi="Book Antiqua" w:hint="eastAsia"/>
                <w:color w:val="0000FF"/>
                <w:kern w:val="2"/>
                <w:szCs w:val="24"/>
                <w:u w:val="single"/>
                <w:lang w:eastAsia="ko-KR"/>
              </w:rPr>
              <w:t>parameters</w:t>
            </w:r>
            <w:r w:rsidR="00405877">
              <w:rPr>
                <w:rFonts w:ascii="Book Antiqua" w:eastAsia="나눔고딕" w:hAnsi="Book Antiqua" w:hint="eastAsia"/>
                <w:kern w:val="2"/>
                <w:szCs w:val="24"/>
                <w:lang w:eastAsia="ko-KR"/>
              </w:rPr>
              <w:t xml:space="preserve"> </w:t>
            </w:r>
            <w:r w:rsidRPr="00FE2860">
              <w:rPr>
                <w:rFonts w:ascii="Book Antiqua" w:eastAsia="나눔고딕" w:hAnsi="Book Antiqua"/>
                <w:kern w:val="2"/>
                <w:szCs w:val="24"/>
                <w:lang w:eastAsia="ko-KR"/>
              </w:rPr>
              <w:t>(System configuration change count of multimode HR-MS is out of date.)</w:t>
            </w:r>
          </w:p>
          <w:p w:rsidR="00FE2860" w:rsidRPr="00FE2860" w:rsidRDefault="00FE2860" w:rsidP="00C9695B">
            <w:pPr>
              <w:rPr>
                <w:rFonts w:ascii="Book Antiqua" w:eastAsia="나눔고딕" w:hAnsi="Book Antiqua"/>
                <w:kern w:val="2"/>
                <w:szCs w:val="24"/>
                <w:lang w:eastAsia="ko-KR"/>
              </w:rPr>
            </w:pPr>
            <w:r w:rsidRPr="00FE2860">
              <w:rPr>
                <w:rFonts w:ascii="Book Antiqua" w:eastAsia="나눔고딕" w:hAnsi="Book Antiqua"/>
                <w:kern w:val="2"/>
                <w:szCs w:val="24"/>
                <w:lang w:eastAsia="ko-KR"/>
              </w:rPr>
              <w:t>0b10: Cancel BS configuration request</w:t>
            </w:r>
          </w:p>
          <w:p w:rsidR="00FE2860" w:rsidRPr="00595E97" w:rsidRDefault="00FE2860" w:rsidP="00C9695B">
            <w:pPr>
              <w:rPr>
                <w:rFonts w:ascii="Book Antiqua" w:eastAsia="나눔고딕" w:hAnsi="Book Antiqua"/>
              </w:rPr>
            </w:pPr>
            <w:r w:rsidRPr="00595E97">
              <w:rPr>
                <w:rFonts w:ascii="Book Antiqua" w:eastAsia="나눔고딕" w:hAnsi="Book Antiqua"/>
              </w:rPr>
              <w:t xml:space="preserve">0b11: </w:t>
            </w:r>
            <w:r w:rsidRPr="00595E97">
              <w:rPr>
                <w:rFonts w:ascii="Book Antiqua" w:eastAsia="나눔고딕" w:hAnsi="Book Antiqua"/>
                <w:i/>
              </w:rPr>
              <w:t>Reserved</w:t>
            </w: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</w:tcPr>
          <w:p w:rsidR="00FE2860" w:rsidRPr="00595E97" w:rsidRDefault="00FE2860" w:rsidP="000B4E49">
            <w:pPr>
              <w:rPr>
                <w:rFonts w:ascii="Book Antiqua" w:eastAsia="나눔고딕" w:hAnsi="Book Antiqua"/>
              </w:rPr>
            </w:pPr>
          </w:p>
        </w:tc>
      </w:tr>
      <w:tr w:rsidR="00FE2860" w:rsidRPr="00595E97" w:rsidTr="00FE2860">
        <w:trPr>
          <w:trHeight w:val="260"/>
          <w:jc w:val="center"/>
        </w:trPr>
        <w:tc>
          <w:tcPr>
            <w:tcW w:w="1658" w:type="pct"/>
            <w:tcBorders>
              <w:top w:val="single" w:sz="4" w:space="0" w:color="auto"/>
              <w:bottom w:val="single" w:sz="4" w:space="0" w:color="auto"/>
            </w:tcBorders>
          </w:tcPr>
          <w:p w:rsidR="00FE2860" w:rsidRPr="00595E97" w:rsidRDefault="00FE2860" w:rsidP="000B4E49">
            <w:pPr>
              <w:rPr>
                <w:rFonts w:ascii="Book Antiqua" w:eastAsia="나눔고딕" w:hAnsi="Book Antiqua"/>
              </w:rPr>
            </w:pPr>
            <w:r w:rsidRPr="00595E97">
              <w:rPr>
                <w:rFonts w:ascii="Book Antiqua" w:eastAsia="나눔고딕" w:hAnsi="Book Antiqua"/>
              </w:rPr>
              <w:t>}</w:t>
            </w: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</w:tcPr>
          <w:p w:rsidR="00FE2860" w:rsidRPr="00595E97" w:rsidRDefault="00FE2860" w:rsidP="00FE2860">
            <w:pPr>
              <w:jc w:val="center"/>
              <w:rPr>
                <w:rFonts w:ascii="Book Antiqua" w:eastAsia="나눔고딕" w:hAnsi="Book Antiqua"/>
              </w:rPr>
            </w:pPr>
          </w:p>
        </w:tc>
        <w:tc>
          <w:tcPr>
            <w:tcW w:w="1937" w:type="pct"/>
            <w:tcBorders>
              <w:top w:val="single" w:sz="4" w:space="0" w:color="auto"/>
              <w:bottom w:val="single" w:sz="4" w:space="0" w:color="auto"/>
            </w:tcBorders>
          </w:tcPr>
          <w:p w:rsidR="00FE2860" w:rsidRPr="00595E97" w:rsidRDefault="00FE2860" w:rsidP="000B4E49">
            <w:pPr>
              <w:rPr>
                <w:rFonts w:ascii="Book Antiqua" w:eastAsia="나눔고딕" w:hAnsi="Book Antiqua"/>
              </w:rPr>
            </w:pPr>
          </w:p>
        </w:tc>
        <w:tc>
          <w:tcPr>
            <w:tcW w:w="962" w:type="pct"/>
            <w:tcBorders>
              <w:top w:val="single" w:sz="4" w:space="0" w:color="auto"/>
              <w:bottom w:val="single" w:sz="4" w:space="0" w:color="auto"/>
            </w:tcBorders>
          </w:tcPr>
          <w:p w:rsidR="00FE2860" w:rsidRPr="00595E97" w:rsidRDefault="00FE2860" w:rsidP="000B4E49">
            <w:pPr>
              <w:rPr>
                <w:rFonts w:ascii="Book Antiqua" w:eastAsia="나눔고딕" w:hAnsi="Book Antiqua"/>
              </w:rPr>
            </w:pPr>
          </w:p>
        </w:tc>
      </w:tr>
    </w:tbl>
    <w:p w:rsidR="00FE2860" w:rsidRDefault="00FE2860" w:rsidP="006E6E85">
      <w:pPr>
        <w:pStyle w:val="Default"/>
        <w:rPr>
          <w:b/>
          <w:sz w:val="28"/>
          <w:lang w:eastAsia="ko-KR"/>
        </w:rPr>
      </w:pPr>
    </w:p>
    <w:p w:rsidR="00BC3521" w:rsidRDefault="00BC3521" w:rsidP="006E6E85">
      <w:pPr>
        <w:pStyle w:val="Default"/>
        <w:rPr>
          <w:b/>
          <w:sz w:val="28"/>
          <w:lang w:eastAsia="ko-KR"/>
        </w:rPr>
      </w:pPr>
    </w:p>
    <w:p w:rsidR="009849D7" w:rsidRPr="00211382" w:rsidRDefault="009849D7" w:rsidP="006E6E85">
      <w:pPr>
        <w:wordWrap/>
        <w:adjustRightInd w:val="0"/>
        <w:rPr>
          <w:rFonts w:ascii="TimesNewRomanPSMT" w:hAnsi="TimesNewRomanPSMT" w:cs="TimesNewRomanPSMT"/>
          <w:sz w:val="22"/>
          <w:szCs w:val="22"/>
          <w:lang w:eastAsia="ko-KR"/>
        </w:rPr>
      </w:pPr>
    </w:p>
    <w:sectPr w:rsidR="009849D7" w:rsidRPr="00211382" w:rsidSect="001873E1">
      <w:headerReference w:type="default" r:id="rId16"/>
      <w:footerReference w:type="default" r:id="rId17"/>
      <w:pgSz w:w="12240" w:h="15840"/>
      <w:pgMar w:top="720" w:right="720" w:bottom="720" w:left="72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051D" w:rsidRDefault="005E051D">
      <w:r>
        <w:separator/>
      </w:r>
    </w:p>
  </w:endnote>
  <w:endnote w:type="continuationSeparator" w:id="0">
    <w:p w:rsidR="005E051D" w:rsidRDefault="005E0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LMMO A+ Courier">
    <w:altName w:val="Courier"/>
    <w:panose1 w:val="00000000000000000000"/>
    <w:charset w:val="81"/>
    <w:family w:val="modern"/>
    <w:notTrueType/>
    <w:pitch w:val="default"/>
    <w:sig w:usb0="00000001" w:usb1="09060000" w:usb2="00000010" w:usb3="00000000" w:csb0="00080000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QMDVUO+TimesNewRoman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AppleGothic">
    <w:altName w:val="맑은 고딕"/>
    <w:charset w:val="4F"/>
    <w:family w:val="auto"/>
    <w:pitch w:val="variable"/>
    <w:sig w:usb0="00000000" w:usb1="09060000" w:usb2="00000010" w:usb3="00000000" w:csb0="00080000" w:csb1="00000000"/>
  </w:font>
  <w:font w:name="나눔고딕">
    <w:altName w:val="Arial Unicode MS"/>
    <w:charset w:val="4F"/>
    <w:family w:val="auto"/>
    <w:pitch w:val="variable"/>
    <w:sig w:usb0="00000000" w:usb1="29D7FCFB" w:usb2="00000010" w:usb3="00000000" w:csb0="0008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09" w:rsidRDefault="00521F2A">
    <w:pPr>
      <w:pStyle w:val="aa"/>
      <w:tabs>
        <w:tab w:val="clear" w:pos="4320"/>
        <w:tab w:val="center" w:pos="4590"/>
      </w:tabs>
      <w:rPr>
        <w:rStyle w:val="a3"/>
      </w:rPr>
    </w:pPr>
    <w:r>
      <w:rPr>
        <w:noProof/>
        <w:lang w:eastAsia="ko-K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6145" type="#_x0000_t202" style="position:absolute;margin-left:0;margin-top:.05pt;width:5.9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" stroked="f">
          <v:fill opacity="0"/>
          <v:textbox inset="0,0,0,0">
            <w:txbxContent>
              <w:p w:rsidR="00916E09" w:rsidRDefault="00521F2A">
                <w:pPr>
                  <w:pStyle w:val="aa"/>
                </w:pPr>
                <w:r>
                  <w:rPr>
                    <w:rStyle w:val="a3"/>
                  </w:rPr>
                  <w:fldChar w:fldCharType="begin"/>
                </w:r>
                <w:r w:rsidR="00916E0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8D4B99">
                  <w:rPr>
                    <w:rStyle w:val="a3"/>
                    <w:noProof/>
                  </w:rPr>
                  <w:t>1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916E09">
      <w:tab/>
      <w:t xml:space="preserve"> </w:t>
    </w:r>
    <w:r w:rsidR="00916E09">
      <w:rPr>
        <w:rStyle w:val="a3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051D" w:rsidRDefault="005E051D">
      <w:r>
        <w:separator/>
      </w:r>
    </w:p>
  </w:footnote>
  <w:footnote w:type="continuationSeparator" w:id="0">
    <w:p w:rsidR="005E051D" w:rsidRDefault="005E05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E09" w:rsidRPr="009C07E4" w:rsidRDefault="00916E09">
    <w:pPr>
      <w:pStyle w:val="a9"/>
      <w:tabs>
        <w:tab w:val="clear" w:pos="4320"/>
        <w:tab w:val="clear" w:pos="8640"/>
        <w:tab w:val="right" w:pos="10800"/>
      </w:tabs>
      <w:rPr>
        <w:lang w:eastAsia="ko-KR"/>
      </w:rPr>
    </w:pPr>
    <w:r>
      <w:tab/>
    </w:r>
    <w:bookmarkStart w:id="1" w:name="OLE_LINK2"/>
    <w:r w:rsidRPr="006932E7">
      <w:t>IEEE 802.</w:t>
    </w:r>
    <w:bookmarkStart w:id="2" w:name="OLE_LINK3"/>
    <w:r w:rsidRPr="006932E7">
      <w:t>16-12-</w:t>
    </w:r>
    <w:r w:rsidR="00F428FF">
      <w:rPr>
        <w:rFonts w:hint="eastAsia"/>
        <w:lang w:eastAsia="ko-KR"/>
      </w:rPr>
      <w:t>0414</w:t>
    </w:r>
    <w:r w:rsidRPr="006932E7">
      <w:t>-</w:t>
    </w:r>
    <w:r w:rsidR="00D90B7F">
      <w:rPr>
        <w:rFonts w:hint="eastAsia"/>
        <w:lang w:eastAsia="ko-KR"/>
      </w:rPr>
      <w:t>0</w:t>
    </w:r>
    <w:r w:rsidR="008D4B99">
      <w:rPr>
        <w:rFonts w:hint="eastAsia"/>
        <w:lang w:eastAsia="ko-KR"/>
      </w:rPr>
      <w:t>3</w:t>
    </w:r>
    <w:r w:rsidRPr="006932E7">
      <w:t>-</w:t>
    </w:r>
    <w:bookmarkEnd w:id="1"/>
    <w:bookmarkEnd w:id="2"/>
    <w:r w:rsidRPr="006932E7">
      <w:rPr>
        <w:rFonts w:hint="eastAsia"/>
        <w:lang w:eastAsia="ko-KR"/>
      </w:rPr>
      <w:t>010a</w:t>
    </w:r>
  </w:p>
  <w:p w:rsidR="00916E09" w:rsidRDefault="00916E09">
    <w:pPr>
      <w:pStyle w:val="a9"/>
      <w:tabs>
        <w:tab w:val="clear" w:pos="4320"/>
        <w:tab w:val="clear" w:pos="8640"/>
        <w:tab w:val="right" w:pos="1080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210C71F8"/>
    <w:multiLevelType w:val="hybridMultilevel"/>
    <w:tmpl w:val="1982E6A2"/>
    <w:lvl w:ilvl="0" w:tplc="212E406A">
      <w:start w:val="1"/>
      <w:numFmt w:val="bullet"/>
      <w:lvlText w:val=""/>
      <w:lvlJc w:val="left"/>
      <w:pPr>
        <w:ind w:left="800" w:hanging="40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3B7565E"/>
    <w:multiLevelType w:val="singleLevel"/>
    <w:tmpl w:val="227A013A"/>
    <w:lvl w:ilvl="0">
      <w:start w:val="5"/>
      <w:numFmt w:val="decimal"/>
      <w:pStyle w:val="IEEEStdsRegularTableCaption"/>
      <w:lvlText w:val="Table %1"/>
      <w:lvlJc w:val="center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0"/>
        <w:u w:val="none"/>
        <w:vertAlign w:val="baseline"/>
      </w:rPr>
    </w:lvl>
  </w:abstractNum>
  <w:abstractNum w:abstractNumId="4">
    <w:nsid w:val="33FC04B4"/>
    <w:multiLevelType w:val="hybridMultilevel"/>
    <w:tmpl w:val="249486C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3F473F0F"/>
    <w:multiLevelType w:val="hybridMultilevel"/>
    <w:tmpl w:val="D1264498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8A40EE1"/>
    <w:multiLevelType w:val="hybridMultilevel"/>
    <w:tmpl w:val="E1AABC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>
    <w:nsid w:val="5E8614CC"/>
    <w:multiLevelType w:val="hybridMultilevel"/>
    <w:tmpl w:val="6476661A"/>
    <w:lvl w:ilvl="0" w:tplc="9C306036">
      <w:start w:val="13"/>
      <w:numFmt w:val="bullet"/>
      <w:lvlText w:val="-"/>
      <w:lvlJc w:val="left"/>
      <w:pPr>
        <w:ind w:left="480" w:hanging="360"/>
      </w:pPr>
      <w:rPr>
        <w:rFonts w:ascii="Times" w:eastAsiaTheme="minorEastAsia" w:hAnsi="Times" w:cs="Times" w:hint="default"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8">
    <w:nsid w:val="7E7815CA"/>
    <w:multiLevelType w:val="hybridMultilevel"/>
    <w:tmpl w:val="2CEEFF8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3"/>
    <w:lvlOverride w:ilvl="0">
      <w:startOverride w:val="38"/>
    </w:lvlOverride>
  </w:num>
  <w:num w:numId="7">
    <w:abstractNumId w:val="3"/>
    <w:lvlOverride w:ilvl="0">
      <w:startOverride w:val="100"/>
    </w:lvlOverride>
  </w:num>
  <w:num w:numId="8">
    <w:abstractNumId w:val="5"/>
  </w:num>
  <w:num w:numId="9">
    <w:abstractNumId w:val="4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6147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2F03"/>
    <w:rsid w:val="00003741"/>
    <w:rsid w:val="00017286"/>
    <w:rsid w:val="0002337B"/>
    <w:rsid w:val="00024F60"/>
    <w:rsid w:val="000260DA"/>
    <w:rsid w:val="0002741B"/>
    <w:rsid w:val="00034455"/>
    <w:rsid w:val="00034CB3"/>
    <w:rsid w:val="00037109"/>
    <w:rsid w:val="0004120A"/>
    <w:rsid w:val="00071DBE"/>
    <w:rsid w:val="00073144"/>
    <w:rsid w:val="00073501"/>
    <w:rsid w:val="00081777"/>
    <w:rsid w:val="000903CF"/>
    <w:rsid w:val="00091CD1"/>
    <w:rsid w:val="00092FBC"/>
    <w:rsid w:val="000A10F4"/>
    <w:rsid w:val="000B313D"/>
    <w:rsid w:val="000B347F"/>
    <w:rsid w:val="000B3EC1"/>
    <w:rsid w:val="000B6B64"/>
    <w:rsid w:val="000C4A84"/>
    <w:rsid w:val="000D3DD9"/>
    <w:rsid w:val="000E005F"/>
    <w:rsid w:val="000E1C40"/>
    <w:rsid w:val="000F0D82"/>
    <w:rsid w:val="000F380D"/>
    <w:rsid w:val="000F39E3"/>
    <w:rsid w:val="00100B24"/>
    <w:rsid w:val="00102408"/>
    <w:rsid w:val="001064A6"/>
    <w:rsid w:val="001132CE"/>
    <w:rsid w:val="001144F1"/>
    <w:rsid w:val="0012277E"/>
    <w:rsid w:val="00126A26"/>
    <w:rsid w:val="0012747A"/>
    <w:rsid w:val="00130801"/>
    <w:rsid w:val="00146C5B"/>
    <w:rsid w:val="001742D6"/>
    <w:rsid w:val="001806DB"/>
    <w:rsid w:val="001873E1"/>
    <w:rsid w:val="00190130"/>
    <w:rsid w:val="0019105D"/>
    <w:rsid w:val="001945BD"/>
    <w:rsid w:val="00194C24"/>
    <w:rsid w:val="001952CB"/>
    <w:rsid w:val="00195D09"/>
    <w:rsid w:val="001A61E6"/>
    <w:rsid w:val="001B0EE3"/>
    <w:rsid w:val="001B530A"/>
    <w:rsid w:val="001C49B2"/>
    <w:rsid w:val="001D4FD5"/>
    <w:rsid w:val="001E2558"/>
    <w:rsid w:val="001F27FD"/>
    <w:rsid w:val="0020245C"/>
    <w:rsid w:val="0020248A"/>
    <w:rsid w:val="00211382"/>
    <w:rsid w:val="00222277"/>
    <w:rsid w:val="002250F1"/>
    <w:rsid w:val="002257F4"/>
    <w:rsid w:val="002268C4"/>
    <w:rsid w:val="0024029E"/>
    <w:rsid w:val="0024048A"/>
    <w:rsid w:val="00241BE9"/>
    <w:rsid w:val="002431FB"/>
    <w:rsid w:val="00253443"/>
    <w:rsid w:val="00270174"/>
    <w:rsid w:val="002749DF"/>
    <w:rsid w:val="002A2744"/>
    <w:rsid w:val="002C0441"/>
    <w:rsid w:val="002C5D3C"/>
    <w:rsid w:val="002C6D2D"/>
    <w:rsid w:val="002D41FE"/>
    <w:rsid w:val="002E1423"/>
    <w:rsid w:val="002E5D0B"/>
    <w:rsid w:val="002E6AB8"/>
    <w:rsid w:val="002F041F"/>
    <w:rsid w:val="002F0835"/>
    <w:rsid w:val="002F4552"/>
    <w:rsid w:val="002F5D4C"/>
    <w:rsid w:val="00314007"/>
    <w:rsid w:val="00323C74"/>
    <w:rsid w:val="00340F4B"/>
    <w:rsid w:val="003426CC"/>
    <w:rsid w:val="00342E63"/>
    <w:rsid w:val="00352305"/>
    <w:rsid w:val="003622B4"/>
    <w:rsid w:val="0036483E"/>
    <w:rsid w:val="00373B86"/>
    <w:rsid w:val="00385B6E"/>
    <w:rsid w:val="00390F57"/>
    <w:rsid w:val="00391586"/>
    <w:rsid w:val="003A412B"/>
    <w:rsid w:val="003B11A3"/>
    <w:rsid w:val="003B33A2"/>
    <w:rsid w:val="003C6C81"/>
    <w:rsid w:val="003D7F69"/>
    <w:rsid w:val="003E2118"/>
    <w:rsid w:val="003E348A"/>
    <w:rsid w:val="003E3F95"/>
    <w:rsid w:val="00405877"/>
    <w:rsid w:val="00424B5A"/>
    <w:rsid w:val="00437C4C"/>
    <w:rsid w:val="004419CE"/>
    <w:rsid w:val="00442964"/>
    <w:rsid w:val="004432A5"/>
    <w:rsid w:val="00444524"/>
    <w:rsid w:val="00452462"/>
    <w:rsid w:val="00474B3D"/>
    <w:rsid w:val="00483E83"/>
    <w:rsid w:val="00484242"/>
    <w:rsid w:val="004A4DD3"/>
    <w:rsid w:val="004A700B"/>
    <w:rsid w:val="004A7C60"/>
    <w:rsid w:val="004C4989"/>
    <w:rsid w:val="004C7CE5"/>
    <w:rsid w:val="004D4A5E"/>
    <w:rsid w:val="004F4C70"/>
    <w:rsid w:val="004F5CEB"/>
    <w:rsid w:val="005104D3"/>
    <w:rsid w:val="00521F2A"/>
    <w:rsid w:val="00526CF4"/>
    <w:rsid w:val="00533F29"/>
    <w:rsid w:val="0053481B"/>
    <w:rsid w:val="00536A0D"/>
    <w:rsid w:val="0055460B"/>
    <w:rsid w:val="0055480C"/>
    <w:rsid w:val="00554D9E"/>
    <w:rsid w:val="0058557E"/>
    <w:rsid w:val="00592719"/>
    <w:rsid w:val="00594A58"/>
    <w:rsid w:val="00594CD2"/>
    <w:rsid w:val="005A2D0F"/>
    <w:rsid w:val="005A6A10"/>
    <w:rsid w:val="005B2A89"/>
    <w:rsid w:val="005C76F6"/>
    <w:rsid w:val="005D4FAE"/>
    <w:rsid w:val="005E051D"/>
    <w:rsid w:val="005E1C14"/>
    <w:rsid w:val="005E7CDF"/>
    <w:rsid w:val="005F2FA2"/>
    <w:rsid w:val="005F35B9"/>
    <w:rsid w:val="005F7F4B"/>
    <w:rsid w:val="00611B2D"/>
    <w:rsid w:val="00620E9A"/>
    <w:rsid w:val="006300B1"/>
    <w:rsid w:val="00643001"/>
    <w:rsid w:val="00656975"/>
    <w:rsid w:val="006660AD"/>
    <w:rsid w:val="00672A1A"/>
    <w:rsid w:val="00675A03"/>
    <w:rsid w:val="0069256E"/>
    <w:rsid w:val="006932E7"/>
    <w:rsid w:val="006A6C4C"/>
    <w:rsid w:val="006C12F6"/>
    <w:rsid w:val="006C54A6"/>
    <w:rsid w:val="006E15CC"/>
    <w:rsid w:val="006E6CA9"/>
    <w:rsid w:val="006E6E85"/>
    <w:rsid w:val="006F3197"/>
    <w:rsid w:val="006F33EF"/>
    <w:rsid w:val="007047B1"/>
    <w:rsid w:val="00705900"/>
    <w:rsid w:val="007119DD"/>
    <w:rsid w:val="00725595"/>
    <w:rsid w:val="007271FE"/>
    <w:rsid w:val="00730277"/>
    <w:rsid w:val="00733EB7"/>
    <w:rsid w:val="00734EAA"/>
    <w:rsid w:val="00740DA4"/>
    <w:rsid w:val="00743426"/>
    <w:rsid w:val="00753247"/>
    <w:rsid w:val="00756144"/>
    <w:rsid w:val="00762C3E"/>
    <w:rsid w:val="00792144"/>
    <w:rsid w:val="007A3F7D"/>
    <w:rsid w:val="007A65B2"/>
    <w:rsid w:val="007B0C2C"/>
    <w:rsid w:val="007B2682"/>
    <w:rsid w:val="007C23A6"/>
    <w:rsid w:val="007C2472"/>
    <w:rsid w:val="007D320B"/>
    <w:rsid w:val="007D7A0A"/>
    <w:rsid w:val="007E015D"/>
    <w:rsid w:val="007E29FA"/>
    <w:rsid w:val="007E5A69"/>
    <w:rsid w:val="007F0FEF"/>
    <w:rsid w:val="007F4C81"/>
    <w:rsid w:val="007F5FBF"/>
    <w:rsid w:val="00813684"/>
    <w:rsid w:val="008208EC"/>
    <w:rsid w:val="0082579F"/>
    <w:rsid w:val="00854141"/>
    <w:rsid w:val="00860281"/>
    <w:rsid w:val="00863AB4"/>
    <w:rsid w:val="00870B30"/>
    <w:rsid w:val="00880BA7"/>
    <w:rsid w:val="00883A58"/>
    <w:rsid w:val="008868BB"/>
    <w:rsid w:val="008A79A9"/>
    <w:rsid w:val="008B0C8F"/>
    <w:rsid w:val="008B1E67"/>
    <w:rsid w:val="008B4461"/>
    <w:rsid w:val="008B6374"/>
    <w:rsid w:val="008B6F03"/>
    <w:rsid w:val="008B705A"/>
    <w:rsid w:val="008C3444"/>
    <w:rsid w:val="008C3746"/>
    <w:rsid w:val="008D409C"/>
    <w:rsid w:val="008D4B99"/>
    <w:rsid w:val="008E329C"/>
    <w:rsid w:val="008F01E6"/>
    <w:rsid w:val="008F374E"/>
    <w:rsid w:val="008F43AD"/>
    <w:rsid w:val="00906469"/>
    <w:rsid w:val="0091663F"/>
    <w:rsid w:val="00916E09"/>
    <w:rsid w:val="009212F7"/>
    <w:rsid w:val="0092701D"/>
    <w:rsid w:val="00931504"/>
    <w:rsid w:val="00932590"/>
    <w:rsid w:val="00936442"/>
    <w:rsid w:val="0093770A"/>
    <w:rsid w:val="00940B69"/>
    <w:rsid w:val="009434A5"/>
    <w:rsid w:val="00951688"/>
    <w:rsid w:val="0096035B"/>
    <w:rsid w:val="00962FB6"/>
    <w:rsid w:val="0096621E"/>
    <w:rsid w:val="0096683C"/>
    <w:rsid w:val="00970028"/>
    <w:rsid w:val="00970550"/>
    <w:rsid w:val="0097479D"/>
    <w:rsid w:val="00975DB5"/>
    <w:rsid w:val="00983B54"/>
    <w:rsid w:val="009849D7"/>
    <w:rsid w:val="009B0CA3"/>
    <w:rsid w:val="009B1A4E"/>
    <w:rsid w:val="009B4BE0"/>
    <w:rsid w:val="009B5A7F"/>
    <w:rsid w:val="009B5E05"/>
    <w:rsid w:val="009C07E4"/>
    <w:rsid w:val="009F36DA"/>
    <w:rsid w:val="009F41AA"/>
    <w:rsid w:val="009F641A"/>
    <w:rsid w:val="00A03BA8"/>
    <w:rsid w:val="00A07DCF"/>
    <w:rsid w:val="00A12974"/>
    <w:rsid w:val="00A26E23"/>
    <w:rsid w:val="00A277C3"/>
    <w:rsid w:val="00A33DD4"/>
    <w:rsid w:val="00A349A9"/>
    <w:rsid w:val="00A36864"/>
    <w:rsid w:val="00A5086E"/>
    <w:rsid w:val="00A5419F"/>
    <w:rsid w:val="00A70D2A"/>
    <w:rsid w:val="00A86F21"/>
    <w:rsid w:val="00AA475A"/>
    <w:rsid w:val="00AA5F61"/>
    <w:rsid w:val="00AA657D"/>
    <w:rsid w:val="00AA7CB7"/>
    <w:rsid w:val="00AA7F81"/>
    <w:rsid w:val="00AB23C3"/>
    <w:rsid w:val="00AB33AC"/>
    <w:rsid w:val="00AE6F86"/>
    <w:rsid w:val="00AF3365"/>
    <w:rsid w:val="00AF6688"/>
    <w:rsid w:val="00B11153"/>
    <w:rsid w:val="00B1440C"/>
    <w:rsid w:val="00B26D3D"/>
    <w:rsid w:val="00B27EFA"/>
    <w:rsid w:val="00B43B07"/>
    <w:rsid w:val="00B54738"/>
    <w:rsid w:val="00B571C8"/>
    <w:rsid w:val="00B724A9"/>
    <w:rsid w:val="00B80A1F"/>
    <w:rsid w:val="00B87CFF"/>
    <w:rsid w:val="00B9240B"/>
    <w:rsid w:val="00B95CFF"/>
    <w:rsid w:val="00BB41A3"/>
    <w:rsid w:val="00BC3521"/>
    <w:rsid w:val="00BC68CB"/>
    <w:rsid w:val="00BD7ADC"/>
    <w:rsid w:val="00BE10E9"/>
    <w:rsid w:val="00BE18FC"/>
    <w:rsid w:val="00BE734F"/>
    <w:rsid w:val="00C0402F"/>
    <w:rsid w:val="00C25A7B"/>
    <w:rsid w:val="00C266A3"/>
    <w:rsid w:val="00C3510B"/>
    <w:rsid w:val="00C43A9B"/>
    <w:rsid w:val="00C44A31"/>
    <w:rsid w:val="00C53717"/>
    <w:rsid w:val="00C5685B"/>
    <w:rsid w:val="00C63549"/>
    <w:rsid w:val="00C63E68"/>
    <w:rsid w:val="00C70002"/>
    <w:rsid w:val="00C724AF"/>
    <w:rsid w:val="00C7266A"/>
    <w:rsid w:val="00C9695B"/>
    <w:rsid w:val="00CA0644"/>
    <w:rsid w:val="00CB4B4F"/>
    <w:rsid w:val="00CC2C3D"/>
    <w:rsid w:val="00CC423D"/>
    <w:rsid w:val="00CC6404"/>
    <w:rsid w:val="00CC6FA8"/>
    <w:rsid w:val="00CF093A"/>
    <w:rsid w:val="00CF0E2F"/>
    <w:rsid w:val="00D036D4"/>
    <w:rsid w:val="00D1447B"/>
    <w:rsid w:val="00D34682"/>
    <w:rsid w:val="00D46DB4"/>
    <w:rsid w:val="00D5406C"/>
    <w:rsid w:val="00D57CA1"/>
    <w:rsid w:val="00D62781"/>
    <w:rsid w:val="00D70923"/>
    <w:rsid w:val="00D70D4E"/>
    <w:rsid w:val="00D73040"/>
    <w:rsid w:val="00D75E16"/>
    <w:rsid w:val="00D90B7F"/>
    <w:rsid w:val="00D96A3C"/>
    <w:rsid w:val="00DA414A"/>
    <w:rsid w:val="00DA46EC"/>
    <w:rsid w:val="00DA79C1"/>
    <w:rsid w:val="00DC5E97"/>
    <w:rsid w:val="00DC633A"/>
    <w:rsid w:val="00DD0F45"/>
    <w:rsid w:val="00DE1FED"/>
    <w:rsid w:val="00DE261E"/>
    <w:rsid w:val="00DE2F03"/>
    <w:rsid w:val="00DE494B"/>
    <w:rsid w:val="00DF0B08"/>
    <w:rsid w:val="00DF1250"/>
    <w:rsid w:val="00DF2D57"/>
    <w:rsid w:val="00E0605A"/>
    <w:rsid w:val="00E075F5"/>
    <w:rsid w:val="00E107E7"/>
    <w:rsid w:val="00E47D14"/>
    <w:rsid w:val="00E5656C"/>
    <w:rsid w:val="00E57F57"/>
    <w:rsid w:val="00E7304F"/>
    <w:rsid w:val="00E7633B"/>
    <w:rsid w:val="00E80323"/>
    <w:rsid w:val="00E9559A"/>
    <w:rsid w:val="00EA50E2"/>
    <w:rsid w:val="00EB060C"/>
    <w:rsid w:val="00EC50E8"/>
    <w:rsid w:val="00EE2CA9"/>
    <w:rsid w:val="00EE7E9D"/>
    <w:rsid w:val="00F030F1"/>
    <w:rsid w:val="00F1267E"/>
    <w:rsid w:val="00F170C9"/>
    <w:rsid w:val="00F2541F"/>
    <w:rsid w:val="00F36915"/>
    <w:rsid w:val="00F36FDC"/>
    <w:rsid w:val="00F428FF"/>
    <w:rsid w:val="00F43915"/>
    <w:rsid w:val="00F55FCC"/>
    <w:rsid w:val="00F60D23"/>
    <w:rsid w:val="00F63FF6"/>
    <w:rsid w:val="00F675BC"/>
    <w:rsid w:val="00F74C65"/>
    <w:rsid w:val="00F83A03"/>
    <w:rsid w:val="00F86E56"/>
    <w:rsid w:val="00F87554"/>
    <w:rsid w:val="00F93DA3"/>
    <w:rsid w:val="00FA0FF0"/>
    <w:rsid w:val="00FA1B3D"/>
    <w:rsid w:val="00FA67F0"/>
    <w:rsid w:val="00FA7C5E"/>
    <w:rsid w:val="00FC43AF"/>
    <w:rsid w:val="00FC451D"/>
    <w:rsid w:val="00FD0ABA"/>
    <w:rsid w:val="00FD1387"/>
    <w:rsid w:val="00FD6B9B"/>
    <w:rsid w:val="00FE2860"/>
    <w:rsid w:val="00FE7122"/>
    <w:rsid w:val="00FF1A7C"/>
    <w:rsid w:val="00FF560B"/>
    <w:rsid w:val="00FF6C1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a"/>
    <w:next w:val="a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  <w:style w:type="character" w:styleId="af1">
    <w:name w:val="annotation reference"/>
    <w:basedOn w:val="a0"/>
    <w:rsid w:val="0055460B"/>
    <w:rPr>
      <w:sz w:val="18"/>
      <w:szCs w:val="18"/>
    </w:rPr>
  </w:style>
  <w:style w:type="paragraph" w:styleId="af2">
    <w:name w:val="annotation text"/>
    <w:basedOn w:val="a"/>
    <w:link w:val="Char0"/>
    <w:rsid w:val="0055460B"/>
  </w:style>
  <w:style w:type="character" w:customStyle="1" w:styleId="Char0">
    <w:name w:val="메모 텍스트 Char"/>
    <w:basedOn w:val="a0"/>
    <w:link w:val="af2"/>
    <w:rsid w:val="0055460B"/>
  </w:style>
  <w:style w:type="paragraph" w:styleId="af3">
    <w:name w:val="annotation subject"/>
    <w:basedOn w:val="af2"/>
    <w:next w:val="af2"/>
    <w:link w:val="Char1"/>
    <w:rsid w:val="0055460B"/>
    <w:rPr>
      <w:b/>
      <w:bCs/>
    </w:rPr>
  </w:style>
  <w:style w:type="character" w:customStyle="1" w:styleId="Char1">
    <w:name w:val="메모 주제 Char"/>
    <w:basedOn w:val="Char0"/>
    <w:link w:val="af3"/>
    <w:rsid w:val="0055460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a">
    <w:name w:val="Normal"/>
    <w:qFormat/>
    <w:rsid w:val="00CC6404"/>
    <w:pPr>
      <w:widowControl w:val="0"/>
      <w:wordWrap w:val="0"/>
      <w:autoSpaceDE w:val="0"/>
      <w:autoSpaceDN w:val="0"/>
    </w:pPr>
  </w:style>
  <w:style w:type="paragraph" w:styleId="1">
    <w:name w:val="heading 1"/>
    <w:basedOn w:val="Default"/>
    <w:next w:val="Default"/>
    <w:link w:val="1Char"/>
    <w:qFormat/>
    <w:rsid w:val="00CC6404"/>
    <w:pPr>
      <w:keepNext/>
      <w:spacing w:before="240" w:after="60"/>
      <w:outlineLvl w:val="0"/>
    </w:pPr>
    <w:rPr>
      <w:rFonts w:ascii="Helvetica" w:hAnsi="Helvetica"/>
      <w:b/>
      <w:kern w:val="1"/>
      <w:sz w:val="28"/>
    </w:rPr>
  </w:style>
  <w:style w:type="paragraph" w:styleId="2">
    <w:name w:val="heading 2"/>
    <w:basedOn w:val="Default"/>
    <w:next w:val="Default"/>
    <w:qFormat/>
    <w:rsid w:val="00CC6404"/>
    <w:pPr>
      <w:keepNext/>
      <w:spacing w:before="240" w:after="120"/>
      <w:outlineLvl w:val="1"/>
    </w:pPr>
    <w:rPr>
      <w:rFonts w:ascii="Helvetica" w:hAnsi="Helvetica"/>
      <w:b/>
      <w:i/>
      <w:sz w:val="28"/>
    </w:rPr>
  </w:style>
  <w:style w:type="paragraph" w:styleId="3">
    <w:name w:val="heading 3"/>
    <w:basedOn w:val="Default"/>
    <w:next w:val="Default"/>
    <w:qFormat/>
    <w:rsid w:val="00CC6404"/>
    <w:pPr>
      <w:keepNext/>
      <w:spacing w:before="240" w:after="60"/>
      <w:outlineLvl w:val="2"/>
    </w:pPr>
    <w:rPr>
      <w:rFonts w:ascii="Helvetica" w:hAnsi="Helvetica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CC6404"/>
    <w:pPr>
      <w:widowControl w:val="0"/>
      <w:suppressAutoHyphens/>
    </w:pPr>
    <w:rPr>
      <w:rFonts w:ascii="Times" w:hAnsi="Times"/>
      <w:sz w:val="24"/>
    </w:rPr>
  </w:style>
  <w:style w:type="character" w:customStyle="1" w:styleId="Absatz-Standardschriftart">
    <w:name w:val="Absatz-Standardschriftart"/>
    <w:rsid w:val="00CC6404"/>
  </w:style>
  <w:style w:type="character" w:customStyle="1" w:styleId="Absatz-Standardschriftart0">
    <w:name w:val="Absatz-Standardschriftart"/>
    <w:rsid w:val="00CC6404"/>
  </w:style>
  <w:style w:type="character" w:customStyle="1" w:styleId="WW-Absatz-Standardschriftart">
    <w:name w:val="WW-Absatz-Standardschriftart"/>
    <w:rsid w:val="00CC6404"/>
  </w:style>
  <w:style w:type="character" w:customStyle="1" w:styleId="WW8NumSt1z0">
    <w:name w:val="WW8NumSt1z0"/>
    <w:rsid w:val="00CC6404"/>
    <w:rPr>
      <w:rFonts w:ascii="Symbol" w:hAnsi="Symbol"/>
    </w:rPr>
  </w:style>
  <w:style w:type="character" w:customStyle="1" w:styleId="WW8NumSt4z0">
    <w:name w:val="WW8NumSt4z0"/>
    <w:rsid w:val="00CC6404"/>
    <w:rPr>
      <w:rFonts w:ascii="Courier New" w:hAnsi="Courier New"/>
    </w:rPr>
  </w:style>
  <w:style w:type="character" w:customStyle="1" w:styleId="WW8NumSt6z0">
    <w:name w:val="WW8NumSt6z0"/>
    <w:rsid w:val="00CC6404"/>
    <w:rPr>
      <w:rFonts w:ascii="Arial" w:hAnsi="Arial"/>
    </w:rPr>
  </w:style>
  <w:style w:type="character" w:styleId="a3">
    <w:name w:val="page number"/>
    <w:basedOn w:val="a0"/>
    <w:rsid w:val="00CC6404"/>
  </w:style>
  <w:style w:type="character" w:customStyle="1" w:styleId="VisitedInternetLink">
    <w:name w:val="Visited Internet Link"/>
    <w:rsid w:val="00CC6404"/>
    <w:rPr>
      <w:color w:val="0000FF"/>
    </w:rPr>
  </w:style>
  <w:style w:type="character" w:customStyle="1" w:styleId="FootnoteCharacters">
    <w:name w:val="Footnote Characters"/>
    <w:basedOn w:val="a0"/>
    <w:rsid w:val="00CC6404"/>
    <w:rPr>
      <w:vertAlign w:val="superscript"/>
    </w:rPr>
  </w:style>
  <w:style w:type="character" w:customStyle="1" w:styleId="InternetLink">
    <w:name w:val="Internet Link"/>
    <w:rsid w:val="00CC6404"/>
    <w:rPr>
      <w:color w:val="0000FF"/>
    </w:rPr>
  </w:style>
  <w:style w:type="paragraph" w:customStyle="1" w:styleId="Heading">
    <w:name w:val="Heading"/>
    <w:basedOn w:val="Default"/>
    <w:next w:val="Textbody"/>
    <w:rsid w:val="00CC6404"/>
    <w:pPr>
      <w:keepNext/>
      <w:spacing w:before="240" w:after="120"/>
    </w:pPr>
    <w:rPr>
      <w:rFonts w:ascii="Arial" w:eastAsia="MS Mincho" w:hAnsi="Arial"/>
      <w:sz w:val="28"/>
    </w:rPr>
  </w:style>
  <w:style w:type="paragraph" w:customStyle="1" w:styleId="Textbody">
    <w:name w:val="Text body"/>
    <w:basedOn w:val="Default"/>
    <w:rsid w:val="00CC6404"/>
    <w:pPr>
      <w:spacing w:after="120"/>
    </w:pPr>
  </w:style>
  <w:style w:type="paragraph" w:styleId="a4">
    <w:name w:val="List"/>
    <w:basedOn w:val="Textbody"/>
    <w:rsid w:val="00CC6404"/>
  </w:style>
  <w:style w:type="paragraph" w:styleId="a5">
    <w:name w:val="caption"/>
    <w:basedOn w:val="Default"/>
    <w:next w:val="Default"/>
    <w:qFormat/>
    <w:rsid w:val="00CC6404"/>
    <w:pPr>
      <w:spacing w:before="240" w:after="120"/>
      <w:jc w:val="center"/>
    </w:pPr>
    <w:rPr>
      <w:rFonts w:ascii="Helvetica" w:hAnsi="Helvetica"/>
    </w:rPr>
  </w:style>
  <w:style w:type="paragraph" w:customStyle="1" w:styleId="Index">
    <w:name w:val="Index"/>
    <w:basedOn w:val="Default"/>
    <w:rsid w:val="00CC6404"/>
    <w:pPr>
      <w:suppressLineNumbers/>
    </w:pPr>
  </w:style>
  <w:style w:type="paragraph" w:customStyle="1" w:styleId="Contents1">
    <w:name w:val="Contents 1"/>
    <w:basedOn w:val="Default"/>
    <w:next w:val="Default"/>
    <w:rsid w:val="00CC6404"/>
    <w:pPr>
      <w:tabs>
        <w:tab w:val="left" w:leader="dot" w:pos="9000"/>
        <w:tab w:val="right" w:pos="9360"/>
      </w:tabs>
      <w:spacing w:before="480"/>
      <w:ind w:left="720" w:right="720" w:hanging="720"/>
    </w:pPr>
  </w:style>
  <w:style w:type="paragraph" w:customStyle="1" w:styleId="Contents2">
    <w:name w:val="Contents 2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720"/>
    </w:pPr>
  </w:style>
  <w:style w:type="paragraph" w:customStyle="1" w:styleId="Contents3">
    <w:name w:val="Contents 3"/>
    <w:basedOn w:val="Default"/>
    <w:next w:val="Default"/>
    <w:rsid w:val="00CC6404"/>
    <w:pPr>
      <w:tabs>
        <w:tab w:val="left" w:leader="dot" w:pos="9000"/>
        <w:tab w:val="right" w:pos="9360"/>
      </w:tabs>
      <w:ind w:left="2160" w:right="720" w:hanging="720"/>
    </w:pPr>
  </w:style>
  <w:style w:type="paragraph" w:customStyle="1" w:styleId="Contents4">
    <w:name w:val="Contents 4"/>
    <w:basedOn w:val="Default"/>
    <w:next w:val="Default"/>
    <w:rsid w:val="00CC6404"/>
    <w:pPr>
      <w:tabs>
        <w:tab w:val="left" w:leader="dot" w:pos="9000"/>
        <w:tab w:val="right" w:pos="9360"/>
      </w:tabs>
      <w:ind w:left="2880" w:right="720" w:hanging="720"/>
    </w:pPr>
  </w:style>
  <w:style w:type="paragraph" w:customStyle="1" w:styleId="Contents5">
    <w:name w:val="Contents 5"/>
    <w:basedOn w:val="Default"/>
    <w:next w:val="Default"/>
    <w:rsid w:val="00CC6404"/>
    <w:pPr>
      <w:tabs>
        <w:tab w:val="left" w:leader="dot" w:pos="9000"/>
        <w:tab w:val="right" w:pos="9360"/>
      </w:tabs>
      <w:ind w:left="3600" w:right="720" w:hanging="720"/>
    </w:pPr>
  </w:style>
  <w:style w:type="paragraph" w:customStyle="1" w:styleId="Contents6">
    <w:name w:val="Contents 6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7">
    <w:name w:val="Contents 7"/>
    <w:basedOn w:val="Default"/>
    <w:next w:val="Default"/>
    <w:rsid w:val="00CC6404"/>
    <w:pPr>
      <w:ind w:left="720" w:hanging="720"/>
    </w:pPr>
  </w:style>
  <w:style w:type="paragraph" w:customStyle="1" w:styleId="Contents8">
    <w:name w:val="Contents 8"/>
    <w:basedOn w:val="Default"/>
    <w:next w:val="Default"/>
    <w:rsid w:val="00CC6404"/>
    <w:pPr>
      <w:tabs>
        <w:tab w:val="left" w:pos="9000"/>
        <w:tab w:val="right" w:pos="9360"/>
      </w:tabs>
      <w:ind w:left="720" w:hanging="720"/>
    </w:pPr>
  </w:style>
  <w:style w:type="paragraph" w:customStyle="1" w:styleId="Contents9">
    <w:name w:val="Contents 9"/>
    <w:basedOn w:val="Default"/>
    <w:next w:val="Default"/>
    <w:rsid w:val="00CC6404"/>
    <w:pPr>
      <w:tabs>
        <w:tab w:val="left" w:leader="dot" w:pos="9000"/>
        <w:tab w:val="right" w:pos="9360"/>
      </w:tabs>
      <w:ind w:left="720" w:hanging="720"/>
    </w:pPr>
  </w:style>
  <w:style w:type="paragraph" w:styleId="10">
    <w:name w:val="index 1"/>
    <w:basedOn w:val="Default"/>
    <w:next w:val="Default"/>
    <w:rsid w:val="00CC6404"/>
    <w:pPr>
      <w:tabs>
        <w:tab w:val="left" w:leader="dot" w:pos="9000"/>
        <w:tab w:val="right" w:pos="9360"/>
      </w:tabs>
      <w:ind w:left="1440" w:right="720" w:hanging="1440"/>
    </w:pPr>
  </w:style>
  <w:style w:type="paragraph" w:styleId="20">
    <w:name w:val="index 2"/>
    <w:basedOn w:val="Default"/>
    <w:rsid w:val="00CC6404"/>
    <w:pPr>
      <w:tabs>
        <w:tab w:val="left" w:leader="dot" w:pos="9000"/>
        <w:tab w:val="right" w:pos="9360"/>
      </w:tabs>
      <w:ind w:left="1440" w:right="720" w:hanging="720"/>
    </w:pPr>
    <w:rPr>
      <w:sz w:val="20"/>
    </w:rPr>
  </w:style>
  <w:style w:type="paragraph" w:styleId="a6">
    <w:name w:val="toa heading"/>
    <w:basedOn w:val="Default"/>
    <w:next w:val="Default"/>
    <w:rsid w:val="00CC6404"/>
    <w:pPr>
      <w:tabs>
        <w:tab w:val="left" w:pos="9000"/>
        <w:tab w:val="right" w:pos="9360"/>
      </w:tabs>
    </w:pPr>
  </w:style>
  <w:style w:type="paragraph" w:customStyle="1" w:styleId="ProcAbstract">
    <w:name w:val="ProcAbstract"/>
    <w:basedOn w:val="Default"/>
    <w:rsid w:val="00CC6404"/>
    <w:pPr>
      <w:spacing w:after="240"/>
      <w:jc w:val="both"/>
    </w:pPr>
    <w:rPr>
      <w:b/>
      <w:sz w:val="18"/>
    </w:rPr>
  </w:style>
  <w:style w:type="paragraph" w:customStyle="1" w:styleId="ProcAffiliation">
    <w:name w:val="ProcAffiliation"/>
    <w:basedOn w:val="Default"/>
    <w:rsid w:val="00CC6404"/>
    <w:pPr>
      <w:jc w:val="center"/>
    </w:pPr>
    <w:rPr>
      <w:sz w:val="20"/>
    </w:rPr>
  </w:style>
  <w:style w:type="paragraph" w:customStyle="1" w:styleId="ProcAuthor">
    <w:name w:val="ProcAuthor"/>
    <w:basedOn w:val="Default"/>
    <w:rsid w:val="00CC6404"/>
    <w:pPr>
      <w:jc w:val="center"/>
    </w:pPr>
  </w:style>
  <w:style w:type="paragraph" w:customStyle="1" w:styleId="ProcBody">
    <w:name w:val="ProcBody"/>
    <w:basedOn w:val="Default"/>
    <w:rsid w:val="00CC6404"/>
    <w:pPr>
      <w:spacing w:before="120"/>
      <w:ind w:firstLine="288"/>
      <w:jc w:val="both"/>
    </w:pPr>
    <w:rPr>
      <w:sz w:val="20"/>
    </w:rPr>
  </w:style>
  <w:style w:type="paragraph" w:styleId="a7">
    <w:name w:val="List Bullet"/>
    <w:basedOn w:val="Default"/>
    <w:rsid w:val="00CC6404"/>
    <w:pPr>
      <w:ind w:left="360" w:hanging="360"/>
    </w:pPr>
  </w:style>
  <w:style w:type="paragraph" w:customStyle="1" w:styleId="ProcBullet">
    <w:name w:val="ProcBullet"/>
    <w:basedOn w:val="a7"/>
    <w:rsid w:val="00CC6404"/>
    <w:pPr>
      <w:ind w:left="584" w:right="227" w:hanging="357"/>
      <w:jc w:val="both"/>
    </w:pPr>
    <w:rPr>
      <w:sz w:val="20"/>
    </w:rPr>
  </w:style>
  <w:style w:type="paragraph" w:styleId="21">
    <w:name w:val="List Bullet 2"/>
    <w:basedOn w:val="Default"/>
    <w:rsid w:val="00CC6404"/>
    <w:pPr>
      <w:ind w:left="720" w:hanging="360"/>
    </w:pPr>
    <w:rPr>
      <w:sz w:val="20"/>
    </w:rPr>
  </w:style>
  <w:style w:type="paragraph" w:customStyle="1" w:styleId="ProcBullet2">
    <w:name w:val="ProcBullet2"/>
    <w:basedOn w:val="21"/>
    <w:rsid w:val="00CC6404"/>
    <w:pPr>
      <w:jc w:val="both"/>
    </w:pPr>
  </w:style>
  <w:style w:type="paragraph" w:customStyle="1" w:styleId="ProcRefs">
    <w:name w:val="ProcRefs"/>
    <w:basedOn w:val="Default"/>
    <w:rsid w:val="00CC6404"/>
    <w:pPr>
      <w:ind w:left="720" w:hanging="720"/>
      <w:jc w:val="both"/>
    </w:pPr>
    <w:rPr>
      <w:sz w:val="16"/>
    </w:rPr>
  </w:style>
  <w:style w:type="paragraph" w:customStyle="1" w:styleId="ProcSectionTitle">
    <w:name w:val="ProcSectionTitle"/>
    <w:basedOn w:val="Default"/>
    <w:rsid w:val="00CC6404"/>
    <w:pPr>
      <w:spacing w:before="240" w:after="120"/>
      <w:jc w:val="center"/>
    </w:pPr>
    <w:rPr>
      <w:b/>
      <w:sz w:val="20"/>
    </w:rPr>
  </w:style>
  <w:style w:type="paragraph" w:customStyle="1" w:styleId="ProcSubHeading">
    <w:name w:val="ProcSubHeading"/>
    <w:basedOn w:val="Default"/>
    <w:rsid w:val="00CC6404"/>
    <w:pPr>
      <w:spacing w:before="240"/>
    </w:pPr>
    <w:rPr>
      <w:i/>
      <w:sz w:val="20"/>
    </w:rPr>
  </w:style>
  <w:style w:type="paragraph" w:customStyle="1" w:styleId="ProcTitle">
    <w:name w:val="ProcTitle"/>
    <w:basedOn w:val="1"/>
    <w:rsid w:val="00CC6404"/>
    <w:pPr>
      <w:jc w:val="center"/>
    </w:pPr>
    <w:rPr>
      <w:rFonts w:ascii="Times" w:hAnsi="Times"/>
    </w:rPr>
  </w:style>
  <w:style w:type="paragraph" w:styleId="a8">
    <w:name w:val="Subtitle"/>
    <w:basedOn w:val="Default"/>
    <w:next w:val="Textbody"/>
    <w:qFormat/>
    <w:rsid w:val="00CC6404"/>
    <w:pPr>
      <w:spacing w:after="60"/>
      <w:jc w:val="center"/>
    </w:pPr>
    <w:rPr>
      <w:rFonts w:ascii="Helvetica" w:hAnsi="Helvetica"/>
      <w:i/>
    </w:rPr>
  </w:style>
  <w:style w:type="paragraph" w:styleId="a9">
    <w:name w:val="header"/>
    <w:basedOn w:val="Default"/>
    <w:rsid w:val="00CC6404"/>
    <w:pPr>
      <w:tabs>
        <w:tab w:val="center" w:pos="4320"/>
        <w:tab w:val="right" w:pos="8640"/>
      </w:tabs>
    </w:pPr>
  </w:style>
  <w:style w:type="paragraph" w:styleId="aa">
    <w:name w:val="footer"/>
    <w:basedOn w:val="Default"/>
    <w:rsid w:val="00CC6404"/>
    <w:pPr>
      <w:tabs>
        <w:tab w:val="center" w:pos="4320"/>
        <w:tab w:val="right" w:pos="8640"/>
      </w:tabs>
    </w:pPr>
  </w:style>
  <w:style w:type="paragraph" w:customStyle="1" w:styleId="FFTitle">
    <w:name w:val="FF Title"/>
    <w:basedOn w:val="Default"/>
    <w:rsid w:val="00CC6404"/>
    <w:pPr>
      <w:spacing w:before="240" w:after="120"/>
      <w:jc w:val="center"/>
    </w:pPr>
    <w:rPr>
      <w:rFonts w:ascii="Helvetica" w:hAnsi="Helvetica"/>
      <w:b/>
      <w:i/>
      <w:sz w:val="16"/>
    </w:rPr>
  </w:style>
  <w:style w:type="paragraph" w:customStyle="1" w:styleId="Body">
    <w:name w:val="Body"/>
    <w:basedOn w:val="Default"/>
    <w:link w:val="BodyChar"/>
    <w:qFormat/>
    <w:rsid w:val="00CC6404"/>
    <w:pPr>
      <w:spacing w:after="120"/>
    </w:pPr>
    <w:rPr>
      <w:kern w:val="1"/>
    </w:rPr>
  </w:style>
  <w:style w:type="paragraph" w:customStyle="1" w:styleId="Text">
    <w:name w:val="Text"/>
    <w:basedOn w:val="a5"/>
    <w:rsid w:val="00CC6404"/>
  </w:style>
  <w:style w:type="paragraph" w:customStyle="1" w:styleId="WW-Text">
    <w:name w:val="WW-Text"/>
    <w:basedOn w:val="Body"/>
    <w:rsid w:val="00CC6404"/>
    <w:pPr>
      <w:keepNext/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pacing w:after="0"/>
      <w:jc w:val="center"/>
    </w:pPr>
  </w:style>
  <w:style w:type="paragraph" w:customStyle="1" w:styleId="Footnote">
    <w:name w:val="Footnote"/>
    <w:basedOn w:val="Default"/>
    <w:rsid w:val="00CC6404"/>
    <w:pPr>
      <w:spacing w:after="40"/>
    </w:pPr>
    <w:rPr>
      <w:sz w:val="18"/>
    </w:rPr>
  </w:style>
  <w:style w:type="paragraph" w:styleId="ab">
    <w:name w:val="Title"/>
    <w:basedOn w:val="Default"/>
    <w:next w:val="a8"/>
    <w:qFormat/>
    <w:rsid w:val="00CC6404"/>
    <w:pPr>
      <w:tabs>
        <w:tab w:val="left" w:pos="5040"/>
      </w:tabs>
      <w:spacing w:before="240" w:after="60"/>
      <w:jc w:val="center"/>
    </w:pPr>
    <w:rPr>
      <w:rFonts w:ascii="Helvetica" w:hAnsi="Helvetica"/>
      <w:b/>
      <w:kern w:val="1"/>
      <w:sz w:val="32"/>
    </w:rPr>
  </w:style>
  <w:style w:type="paragraph" w:customStyle="1" w:styleId="covertext">
    <w:name w:val="cover text"/>
    <w:basedOn w:val="Default"/>
    <w:rsid w:val="00CC6404"/>
    <w:pPr>
      <w:spacing w:before="120" w:after="120"/>
    </w:pPr>
  </w:style>
  <w:style w:type="paragraph" w:customStyle="1" w:styleId="TableContents">
    <w:name w:val="Table Contents"/>
    <w:basedOn w:val="Default"/>
    <w:rsid w:val="00CC6404"/>
    <w:pPr>
      <w:suppressLineNumbers/>
    </w:pPr>
  </w:style>
  <w:style w:type="paragraph" w:customStyle="1" w:styleId="TableHeading">
    <w:name w:val="Table Heading"/>
    <w:basedOn w:val="TableContents"/>
    <w:rsid w:val="00CC6404"/>
    <w:pPr>
      <w:jc w:val="center"/>
    </w:pPr>
    <w:rPr>
      <w:b/>
    </w:rPr>
  </w:style>
  <w:style w:type="paragraph" w:customStyle="1" w:styleId="Framecontents">
    <w:name w:val="Frame contents"/>
    <w:basedOn w:val="Textbody"/>
    <w:rsid w:val="00CC6404"/>
  </w:style>
  <w:style w:type="character" w:customStyle="1" w:styleId="1Char">
    <w:name w:val="제목 1 Char"/>
    <w:basedOn w:val="Absatz-Standardschriftart"/>
    <w:link w:val="1"/>
    <w:rsid w:val="00D70923"/>
    <w:rPr>
      <w:rFonts w:ascii="Helvetica" w:hAnsi="Helvetica"/>
      <w:b/>
      <w:kern w:val="1"/>
      <w:sz w:val="28"/>
    </w:rPr>
  </w:style>
  <w:style w:type="paragraph" w:customStyle="1" w:styleId="ac">
    <w:rsid w:val="00D70923"/>
    <w:pPr>
      <w:widowControl w:val="0"/>
      <w:suppressAutoHyphens/>
    </w:pPr>
    <w:rPr>
      <w:rFonts w:ascii="Times" w:hAnsi="Times"/>
      <w:sz w:val="24"/>
    </w:rPr>
  </w:style>
  <w:style w:type="character" w:styleId="ad">
    <w:name w:val="Hyperlink"/>
    <w:basedOn w:val="a0"/>
    <w:rsid w:val="001742D6"/>
    <w:rPr>
      <w:color w:val="0000FF" w:themeColor="hyperlink"/>
      <w:u w:val="single"/>
    </w:rPr>
  </w:style>
  <w:style w:type="character" w:styleId="ae">
    <w:name w:val="FollowedHyperlink"/>
    <w:basedOn w:val="a0"/>
    <w:rsid w:val="001742D6"/>
    <w:rPr>
      <w:color w:val="800080" w:themeColor="followedHyperlink"/>
      <w:u w:val="single"/>
    </w:rPr>
  </w:style>
  <w:style w:type="paragraph" w:styleId="af">
    <w:name w:val="Balloon Text"/>
    <w:basedOn w:val="a"/>
    <w:link w:val="Char"/>
    <w:rsid w:val="007E015D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f"/>
    <w:rsid w:val="007E015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rsid w:val="0053481B"/>
    <w:pPr>
      <w:ind w:leftChars="400" w:left="800"/>
    </w:pPr>
  </w:style>
  <w:style w:type="paragraph" w:customStyle="1" w:styleId="SP233542">
    <w:name w:val="SP23354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02">
    <w:name w:val="SP233502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paragraph" w:customStyle="1" w:styleId="SP233589">
    <w:name w:val="SP23358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522">
    <w:name w:val="SC2522"/>
    <w:uiPriority w:val="99"/>
    <w:rsid w:val="00F87554"/>
    <w:rPr>
      <w:b/>
      <w:bCs/>
      <w:color w:val="000000"/>
    </w:rPr>
  </w:style>
  <w:style w:type="character" w:customStyle="1" w:styleId="SC2513">
    <w:name w:val="SC2513"/>
    <w:uiPriority w:val="99"/>
    <w:rsid w:val="00F87554"/>
    <w:rPr>
      <w:b/>
      <w:bCs/>
      <w:i/>
      <w:iCs/>
      <w:color w:val="000000"/>
      <w:sz w:val="22"/>
      <w:szCs w:val="22"/>
    </w:rPr>
  </w:style>
  <w:style w:type="paragraph" w:customStyle="1" w:styleId="SP233509">
    <w:name w:val="SP233509"/>
    <w:basedOn w:val="Default"/>
    <w:next w:val="Default"/>
    <w:uiPriority w:val="99"/>
    <w:rsid w:val="00F87554"/>
    <w:pPr>
      <w:suppressAutoHyphens w:val="0"/>
      <w:autoSpaceDE w:val="0"/>
      <w:autoSpaceDN w:val="0"/>
      <w:adjustRightInd w:val="0"/>
    </w:pPr>
    <w:rPr>
      <w:rFonts w:ascii="Times New Roman" w:hAnsi="Times New Roman"/>
      <w:szCs w:val="24"/>
    </w:rPr>
  </w:style>
  <w:style w:type="character" w:customStyle="1" w:styleId="SC2602">
    <w:name w:val="SC2602"/>
    <w:uiPriority w:val="99"/>
    <w:rsid w:val="00F87554"/>
    <w:rPr>
      <w:rFonts w:ascii="ILMMO A+ Courier" w:eastAsia="ILMMO A+ Courier" w:cs="ILMMO A+ Courier"/>
      <w:color w:val="000000"/>
      <w:sz w:val="16"/>
      <w:szCs w:val="16"/>
    </w:rPr>
  </w:style>
  <w:style w:type="paragraph" w:customStyle="1" w:styleId="IEEEStdsRegularTableCaption">
    <w:name w:val="IEEEStds Regular Table Caption"/>
    <w:basedOn w:val="a"/>
    <w:next w:val="a"/>
    <w:rsid w:val="00C53717"/>
    <w:pPr>
      <w:keepNext/>
      <w:keepLines/>
      <w:widowControl/>
      <w:numPr>
        <w:numId w:val="6"/>
      </w:numPr>
      <w:tabs>
        <w:tab w:val="left" w:pos="360"/>
        <w:tab w:val="left" w:pos="432"/>
        <w:tab w:val="left" w:pos="504"/>
      </w:tabs>
      <w:suppressAutoHyphens/>
      <w:wordWrap/>
      <w:autoSpaceDE/>
      <w:autoSpaceDN/>
      <w:spacing w:before="120" w:after="120"/>
      <w:jc w:val="center"/>
    </w:pPr>
    <w:rPr>
      <w:rFonts w:ascii="Arial" w:hAnsi="Arial"/>
      <w:b/>
      <w:lang w:eastAsia="ja-JP"/>
    </w:rPr>
  </w:style>
  <w:style w:type="paragraph" w:customStyle="1" w:styleId="IEEEStdsParagraph">
    <w:name w:val="IEEEStds Paragraph"/>
    <w:link w:val="IEEEStdsParagraphChar"/>
    <w:rsid w:val="00C53717"/>
    <w:pPr>
      <w:spacing w:after="240"/>
      <w:jc w:val="both"/>
    </w:pPr>
    <w:rPr>
      <w:lang w:eastAsia="ja-JP"/>
    </w:rPr>
  </w:style>
  <w:style w:type="character" w:customStyle="1" w:styleId="IEEEStdsParagraphChar">
    <w:name w:val="IEEEStds Paragraph Char"/>
    <w:link w:val="IEEEStdsParagraph"/>
    <w:rsid w:val="00C53717"/>
    <w:rPr>
      <w:lang w:eastAsia="ja-JP"/>
    </w:rPr>
  </w:style>
  <w:style w:type="character" w:customStyle="1" w:styleId="DefaultChar">
    <w:name w:val="Default Char"/>
    <w:link w:val="Default"/>
    <w:rsid w:val="00C53717"/>
    <w:rPr>
      <w:rFonts w:ascii="Times" w:hAnsi="Times"/>
      <w:sz w:val="24"/>
    </w:rPr>
  </w:style>
  <w:style w:type="character" w:customStyle="1" w:styleId="BodyChar">
    <w:name w:val="Body Char"/>
    <w:link w:val="Body"/>
    <w:rsid w:val="00BC68CB"/>
    <w:rPr>
      <w:rFonts w:ascii="Times" w:hAnsi="Times"/>
      <w:kern w:val="1"/>
      <w:sz w:val="24"/>
    </w:rPr>
  </w:style>
  <w:style w:type="character" w:styleId="af1">
    <w:name w:val="annotation reference"/>
    <w:basedOn w:val="a0"/>
    <w:rsid w:val="0055460B"/>
    <w:rPr>
      <w:sz w:val="18"/>
      <w:szCs w:val="18"/>
    </w:rPr>
  </w:style>
  <w:style w:type="paragraph" w:styleId="af2">
    <w:name w:val="annotation text"/>
    <w:basedOn w:val="a"/>
    <w:link w:val="Char0"/>
    <w:rsid w:val="0055460B"/>
  </w:style>
  <w:style w:type="character" w:customStyle="1" w:styleId="Char0">
    <w:name w:val="메모 텍스트 Char"/>
    <w:basedOn w:val="a0"/>
    <w:link w:val="af2"/>
    <w:rsid w:val="0055460B"/>
  </w:style>
  <w:style w:type="paragraph" w:styleId="af3">
    <w:name w:val="annotation subject"/>
    <w:basedOn w:val="af2"/>
    <w:next w:val="af2"/>
    <w:link w:val="Char1"/>
    <w:rsid w:val="0055460B"/>
    <w:rPr>
      <w:b/>
      <w:bCs/>
    </w:rPr>
  </w:style>
  <w:style w:type="character" w:customStyle="1" w:styleId="Char1">
    <w:name w:val="메모 주제 Char"/>
    <w:basedOn w:val="Char0"/>
    <w:link w:val="af3"/>
    <w:rsid w:val="005546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3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517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3237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eee802.org/16" TargetMode="External"/><Relationship Id="rId13" Type="http://schemas.openxmlformats.org/officeDocument/2006/relationships/hyperlink" Target="http://standards.ieee.org/guides/opman/sect6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standards.ieee.org/guides/bylaws/sect6-7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jshin@chosun.ac.k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tandards.ieee.org/board/pat" TargetMode="External"/><Relationship Id="rId10" Type="http://schemas.openxmlformats.org/officeDocument/2006/relationships/hyperlink" Target="mailto:scchang@etri.re.k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woniks@etri.re.kr" TargetMode="External"/><Relationship Id="rId14" Type="http://schemas.openxmlformats.org/officeDocument/2006/relationships/hyperlink" Target="http://standards.ieee.org/board/pat/pat-materia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8E0F0-34B3-429C-95E1-D7DA54F28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1230</Words>
  <Characters>7014</Characters>
  <Application>Microsoft Office Word</Application>
  <DocSecurity>0</DocSecurity>
  <Lines>58</Lines>
  <Paragraphs>16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7" baseType="lpstr">
      <vt:lpstr>IEEE 802.16 Mentor Document Template</vt:lpstr>
      <vt:lpstr>IEEE 802.16</vt:lpstr>
      <vt:lpstr>Template Instructions</vt:lpstr>
      <vt:lpstr>Document Format</vt:lpstr>
      <vt:lpstr>Header</vt:lpstr>
      <vt:lpstr>Fonts</vt:lpstr>
      <vt:lpstr>Document Submission</vt:lpstr>
    </vt:vector>
  </TitlesOfParts>
  <Company>Consensii LLC</Company>
  <LinksUpToDate>false</LinksUpToDate>
  <CharactersWithSpaces>8228</CharactersWithSpaces>
  <SharedDoc>false</SharedDoc>
  <HyperlinkBase/>
  <HLinks>
    <vt:vector size="54" baseType="variant">
      <vt:variant>
        <vt:i4>5374002</vt:i4>
      </vt:variant>
      <vt:variant>
        <vt:i4>24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5374002</vt:i4>
      </vt:variant>
      <vt:variant>
        <vt:i4>21</vt:i4>
      </vt:variant>
      <vt:variant>
        <vt:i4>0</vt:i4>
      </vt:variant>
      <vt:variant>
        <vt:i4>5</vt:i4>
      </vt:variant>
      <vt:variant>
        <vt:lpwstr>http://ieee802.org/16/submit.html</vt:lpwstr>
      </vt:variant>
      <vt:variant>
        <vt:lpwstr/>
      </vt:variant>
      <vt:variant>
        <vt:i4>7012455</vt:i4>
      </vt:variant>
      <vt:variant>
        <vt:i4>18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7340115</vt:i4>
      </vt:variant>
      <vt:variant>
        <vt:i4>15</vt:i4>
      </vt:variant>
      <vt:variant>
        <vt:i4>0</vt:i4>
      </vt:variant>
      <vt:variant>
        <vt:i4>5</vt:i4>
      </vt:variant>
      <vt:variant>
        <vt:lpwstr>http://standards.ieee.org/board/pat</vt:lpwstr>
      </vt:variant>
      <vt:variant>
        <vt:lpwstr/>
      </vt:variant>
      <vt:variant>
        <vt:i4>1507435</vt:i4>
      </vt:variant>
      <vt:variant>
        <vt:i4>12</vt:i4>
      </vt:variant>
      <vt:variant>
        <vt:i4>0</vt:i4>
      </vt:variant>
      <vt:variant>
        <vt:i4>5</vt:i4>
      </vt:variant>
      <vt:variant>
        <vt:lpwstr>http://standards.ieee.org/board/pat/pat-material.html</vt:lpwstr>
      </vt:variant>
      <vt:variant>
        <vt:lpwstr/>
      </vt:variant>
      <vt:variant>
        <vt:i4>2097256</vt:i4>
      </vt:variant>
      <vt:variant>
        <vt:i4>9</vt:i4>
      </vt:variant>
      <vt:variant>
        <vt:i4>0</vt:i4>
      </vt:variant>
      <vt:variant>
        <vt:i4>5</vt:i4>
      </vt:variant>
      <vt:variant>
        <vt:lpwstr>http://standards.ieee.org/guides/opman/sect6.html</vt:lpwstr>
      </vt:variant>
      <vt:variant>
        <vt:lpwstr>6.3</vt:lpwstr>
      </vt:variant>
      <vt:variant>
        <vt:i4>1900605</vt:i4>
      </vt:variant>
      <vt:variant>
        <vt:i4>6</vt:i4>
      </vt:variant>
      <vt:variant>
        <vt:i4>0</vt:i4>
      </vt:variant>
      <vt:variant>
        <vt:i4>5</vt:i4>
      </vt:variant>
      <vt:variant>
        <vt:lpwstr>http://standards.ieee.org/guides/bylaws/sect6-7.html</vt:lpwstr>
      </vt:variant>
      <vt:variant>
        <vt:lpwstr>6</vt:lpwstr>
      </vt:variant>
      <vt:variant>
        <vt:i4>7012455</vt:i4>
      </vt:variant>
      <vt:variant>
        <vt:i4>3</vt:i4>
      </vt:variant>
      <vt:variant>
        <vt:i4>0</vt:i4>
      </vt:variant>
      <vt:variant>
        <vt:i4>5</vt:i4>
      </vt:variant>
      <vt:variant>
        <vt:lpwstr>http://standards.ieee.org/faqs/affiliationFAQ.html</vt:lpwstr>
      </vt:variant>
      <vt:variant>
        <vt:lpwstr/>
      </vt:variant>
      <vt:variant>
        <vt:i4>1310844</vt:i4>
      </vt:variant>
      <vt:variant>
        <vt:i4>0</vt:i4>
      </vt:variant>
      <vt:variant>
        <vt:i4>0</vt:i4>
      </vt:variant>
      <vt:variant>
        <vt:i4>5</vt:i4>
      </vt:variant>
      <vt:variant>
        <vt:lpwstr>http://ieee802.org/16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802.16 Mentor Document Template</dc:title>
  <dc:creator>Roger Marks</dc:creator>
  <cp:lastModifiedBy>Owner</cp:lastModifiedBy>
  <cp:revision>5</cp:revision>
  <cp:lastPrinted>2012-05-04T08:46:00Z</cp:lastPrinted>
  <dcterms:created xsi:type="dcterms:W3CDTF">2012-07-10T07:35:00Z</dcterms:created>
  <dcterms:modified xsi:type="dcterms:W3CDTF">2012-07-16T02:15:00Z</dcterms:modified>
</cp:coreProperties>
</file>