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701D" w:rsidRDefault="0092701D">
      <w:pPr>
        <w:pStyle w:val="Body"/>
      </w:pPr>
    </w:p>
    <w:tbl>
      <w:tblPr>
        <w:tblW w:w="0" w:type="auto"/>
        <w:tblInd w:w="108" w:type="dxa"/>
        <w:tblLayout w:type="fixed"/>
        <w:tblLook w:val="0000" w:firstRow="0" w:lastRow="0" w:firstColumn="0" w:lastColumn="0" w:noHBand="0" w:noVBand="0"/>
      </w:tblPr>
      <w:tblGrid>
        <w:gridCol w:w="1350"/>
        <w:gridCol w:w="4320"/>
        <w:gridCol w:w="5220"/>
      </w:tblGrid>
      <w:tr w:rsidR="0092701D">
        <w:tc>
          <w:tcPr>
            <w:tcW w:w="1350" w:type="dxa"/>
            <w:tcBorders>
              <w:top w:val="single" w:sz="4" w:space="0" w:color="000000"/>
              <w:bottom w:val="single" w:sz="4" w:space="0" w:color="000000"/>
            </w:tcBorders>
          </w:tcPr>
          <w:p w:rsidR="0092701D" w:rsidRDefault="0092701D">
            <w:pPr>
              <w:pStyle w:val="covertext"/>
              <w:snapToGrid w:val="0"/>
            </w:pPr>
            <w:r>
              <w:t>Project</w:t>
            </w:r>
          </w:p>
        </w:tc>
        <w:tc>
          <w:tcPr>
            <w:tcW w:w="9540" w:type="dxa"/>
            <w:gridSpan w:val="2"/>
            <w:tcBorders>
              <w:top w:val="single" w:sz="4" w:space="0" w:color="000000"/>
              <w:bottom w:val="single" w:sz="4" w:space="0" w:color="000000"/>
            </w:tcBorders>
          </w:tcPr>
          <w:p w:rsidR="0092701D" w:rsidRDefault="0092701D">
            <w:pPr>
              <w:pStyle w:val="covertext"/>
              <w:snapToGrid w:val="0"/>
              <w:rPr>
                <w:b/>
              </w:rPr>
            </w:pPr>
            <w:r>
              <w:rPr>
                <w:b/>
              </w:rPr>
              <w:t>IEEE 802.16 Broadband Wireless Access Working Group &lt;</w:t>
            </w:r>
            <w:hyperlink r:id="rId8" w:history="1">
              <w:r>
                <w:rPr>
                  <w:rStyle w:val="InternetLink"/>
                </w:rPr>
                <w:t>http://ieee802.org/16</w:t>
              </w:r>
            </w:hyperlink>
            <w:r>
              <w:rPr>
                <w:b/>
              </w:rPr>
              <w:t>&gt;</w:t>
            </w:r>
          </w:p>
        </w:tc>
      </w:tr>
      <w:tr w:rsidR="0092701D">
        <w:tc>
          <w:tcPr>
            <w:tcW w:w="1350" w:type="dxa"/>
            <w:tcBorders>
              <w:bottom w:val="single" w:sz="4" w:space="0" w:color="000000"/>
            </w:tcBorders>
          </w:tcPr>
          <w:p w:rsidR="0092701D" w:rsidRDefault="0092701D">
            <w:pPr>
              <w:pStyle w:val="covertext"/>
              <w:snapToGrid w:val="0"/>
            </w:pPr>
            <w:r>
              <w:t>Title</w:t>
            </w:r>
          </w:p>
        </w:tc>
        <w:tc>
          <w:tcPr>
            <w:tcW w:w="9540" w:type="dxa"/>
            <w:gridSpan w:val="2"/>
            <w:tcBorders>
              <w:bottom w:val="single" w:sz="4" w:space="0" w:color="000000"/>
            </w:tcBorders>
          </w:tcPr>
          <w:p w:rsidR="0092701D" w:rsidRDefault="002A2A16" w:rsidP="00932F1C">
            <w:pPr>
              <w:pStyle w:val="covertext"/>
              <w:snapToGrid w:val="0"/>
              <w:rPr>
                <w:b/>
              </w:rPr>
            </w:pPr>
            <w:r w:rsidRPr="002A2A16">
              <w:rPr>
                <w:b/>
                <w:i/>
              </w:rPr>
              <w:t>Clarification of topology discovery in reactive operation in GRIDMAN AWD for 802.16.1a</w:t>
            </w:r>
          </w:p>
        </w:tc>
      </w:tr>
      <w:tr w:rsidR="0092701D">
        <w:tc>
          <w:tcPr>
            <w:tcW w:w="1350" w:type="dxa"/>
            <w:tcBorders>
              <w:bottom w:val="single" w:sz="4" w:space="0" w:color="000000"/>
            </w:tcBorders>
          </w:tcPr>
          <w:p w:rsidR="0092701D" w:rsidRDefault="0092701D">
            <w:pPr>
              <w:pStyle w:val="covertext"/>
              <w:snapToGrid w:val="0"/>
            </w:pPr>
            <w:r>
              <w:t>Date Submitted</w:t>
            </w:r>
          </w:p>
        </w:tc>
        <w:tc>
          <w:tcPr>
            <w:tcW w:w="9540" w:type="dxa"/>
            <w:gridSpan w:val="2"/>
            <w:tcBorders>
              <w:bottom w:val="single" w:sz="4" w:space="0" w:color="000000"/>
            </w:tcBorders>
          </w:tcPr>
          <w:p w:rsidR="0092701D" w:rsidRDefault="00932F1C" w:rsidP="00F36FDC">
            <w:pPr>
              <w:pStyle w:val="covertext"/>
              <w:snapToGrid w:val="0"/>
              <w:rPr>
                <w:b/>
              </w:rPr>
            </w:pPr>
            <w:r w:rsidRPr="00932F1C">
              <w:rPr>
                <w:b/>
              </w:rPr>
              <w:t>2012-01-10</w:t>
            </w:r>
          </w:p>
        </w:tc>
      </w:tr>
      <w:tr w:rsidR="0092701D">
        <w:tc>
          <w:tcPr>
            <w:tcW w:w="1350" w:type="dxa"/>
            <w:tcBorders>
              <w:bottom w:val="single" w:sz="4" w:space="0" w:color="000000"/>
            </w:tcBorders>
          </w:tcPr>
          <w:p w:rsidR="0092701D" w:rsidRDefault="0092701D">
            <w:pPr>
              <w:pStyle w:val="covertext"/>
              <w:snapToGrid w:val="0"/>
            </w:pPr>
            <w:r>
              <w:t>Source(s)</w:t>
            </w:r>
          </w:p>
        </w:tc>
        <w:tc>
          <w:tcPr>
            <w:tcW w:w="4320" w:type="dxa"/>
            <w:tcBorders>
              <w:bottom w:val="single" w:sz="4" w:space="0" w:color="000000"/>
            </w:tcBorders>
          </w:tcPr>
          <w:p w:rsidR="008C4159" w:rsidRDefault="008C4159" w:rsidP="008C4159">
            <w:pPr>
              <w:pStyle w:val="covertext"/>
              <w:snapToGrid w:val="0"/>
            </w:pPr>
            <w:proofErr w:type="spellStart"/>
            <w:r>
              <w:t>Seokjoo</w:t>
            </w:r>
            <w:proofErr w:type="spellEnd"/>
            <w:r>
              <w:t xml:space="preserve"> Shin</w:t>
            </w:r>
          </w:p>
          <w:p w:rsidR="008C4159" w:rsidRDefault="008C4159" w:rsidP="008C4159">
            <w:pPr>
              <w:pStyle w:val="covertext"/>
              <w:snapToGrid w:val="0"/>
              <w:rPr>
                <w:lang w:eastAsia="ko-KR"/>
              </w:rPr>
            </w:pPr>
            <w:proofErr w:type="spellStart"/>
            <w:r>
              <w:t>Chosun</w:t>
            </w:r>
            <w:proofErr w:type="spellEnd"/>
            <w:r>
              <w:t xml:space="preserve"> University </w:t>
            </w:r>
          </w:p>
          <w:p w:rsidR="008C4159" w:rsidRDefault="008C4159" w:rsidP="008C4159">
            <w:pPr>
              <w:pStyle w:val="covertext"/>
              <w:snapToGrid w:val="0"/>
              <w:rPr>
                <w:lang w:eastAsia="ko-KR"/>
              </w:rPr>
            </w:pPr>
          </w:p>
          <w:p w:rsidR="00932F1C" w:rsidRDefault="00932F1C" w:rsidP="008C4159">
            <w:pPr>
              <w:pStyle w:val="covertext"/>
              <w:snapToGrid w:val="0"/>
            </w:pPr>
            <w:r>
              <w:t>Won-</w:t>
            </w:r>
            <w:proofErr w:type="spellStart"/>
            <w:r>
              <w:t>Ik</w:t>
            </w:r>
            <w:proofErr w:type="spellEnd"/>
            <w:r>
              <w:t xml:space="preserve"> Kim, </w:t>
            </w:r>
            <w:proofErr w:type="spellStart"/>
            <w:r>
              <w:t>Eunkyung</w:t>
            </w:r>
            <w:proofErr w:type="spellEnd"/>
            <w:r>
              <w:t xml:space="preserve"> Kim, </w:t>
            </w:r>
            <w:proofErr w:type="spellStart"/>
            <w:r>
              <w:t>Sungkyung</w:t>
            </w:r>
            <w:proofErr w:type="spellEnd"/>
            <w:r>
              <w:t xml:space="preserve"> Kim, </w:t>
            </w:r>
            <w:proofErr w:type="spellStart"/>
            <w:r>
              <w:t>Sungcheol</w:t>
            </w:r>
            <w:proofErr w:type="spellEnd"/>
            <w:r>
              <w:t xml:space="preserve"> Chang, </w:t>
            </w:r>
            <w:proofErr w:type="spellStart"/>
            <w:r>
              <w:t>Miyoung</w:t>
            </w:r>
            <w:proofErr w:type="spellEnd"/>
            <w:r>
              <w:t xml:space="preserve"> Yun, </w:t>
            </w:r>
            <w:proofErr w:type="spellStart"/>
            <w:r>
              <w:t>Seokki</w:t>
            </w:r>
            <w:proofErr w:type="spellEnd"/>
            <w:r>
              <w:t xml:space="preserve"> Kim, Hyun Lee, </w:t>
            </w:r>
            <w:proofErr w:type="spellStart"/>
            <w:r>
              <w:t>Chulsik</w:t>
            </w:r>
            <w:proofErr w:type="spellEnd"/>
            <w:r>
              <w:t xml:space="preserve"> Yoon, </w:t>
            </w:r>
            <w:proofErr w:type="spellStart"/>
            <w:r>
              <w:t>Kwangjae</w:t>
            </w:r>
            <w:proofErr w:type="spellEnd"/>
            <w:r>
              <w:t xml:space="preserve"> Lim</w:t>
            </w:r>
          </w:p>
          <w:p w:rsidR="0092701D" w:rsidRPr="008C4159" w:rsidRDefault="00932F1C" w:rsidP="00932F1C">
            <w:pPr>
              <w:pStyle w:val="covertext"/>
              <w:snapToGrid w:val="0"/>
              <w:spacing w:after="0"/>
              <w:rPr>
                <w:lang w:eastAsia="ko-KR"/>
              </w:rPr>
            </w:pPr>
            <w:r>
              <w:t xml:space="preserve">ETRI </w:t>
            </w:r>
          </w:p>
        </w:tc>
        <w:tc>
          <w:tcPr>
            <w:tcW w:w="5220" w:type="dxa"/>
            <w:tcBorders>
              <w:bottom w:val="single" w:sz="4" w:space="0" w:color="000000"/>
            </w:tcBorders>
          </w:tcPr>
          <w:p w:rsidR="0092701D" w:rsidRDefault="0092701D">
            <w:pPr>
              <w:pStyle w:val="Default"/>
            </w:pPr>
            <w:r>
              <w:t xml:space="preserve">E-mail: </w:t>
            </w:r>
          </w:p>
          <w:p w:rsidR="008C4159" w:rsidRDefault="008F1082" w:rsidP="008C4159">
            <w:pPr>
              <w:pStyle w:val="Default"/>
              <w:rPr>
                <w:rFonts w:ascii="Helvetica" w:hAnsi="Helvetica"/>
                <w:sz w:val="20"/>
                <w:lang w:eastAsia="ko-KR"/>
              </w:rPr>
            </w:pPr>
            <w:hyperlink r:id="rId9" w:history="1">
              <w:r w:rsidR="006D068D" w:rsidRPr="00FE3D8F">
                <w:rPr>
                  <w:rStyle w:val="af1"/>
                  <w:rFonts w:ascii="Helvetica" w:hAnsi="Helvetica"/>
                  <w:sz w:val="20"/>
                  <w:lang w:eastAsia="ko-KR"/>
                </w:rPr>
                <w:t>sjshin@chosun.ac.kr</w:t>
              </w:r>
            </w:hyperlink>
          </w:p>
          <w:p w:rsidR="008C4159" w:rsidRDefault="008C4159" w:rsidP="00932F1C">
            <w:pPr>
              <w:pStyle w:val="Default"/>
              <w:rPr>
                <w:rFonts w:ascii="Helvetica" w:hAnsi="Helvetica"/>
                <w:sz w:val="20"/>
                <w:lang w:eastAsia="ko-KR"/>
              </w:rPr>
            </w:pPr>
          </w:p>
          <w:p w:rsidR="008C4159" w:rsidRDefault="008C4159" w:rsidP="00932F1C">
            <w:pPr>
              <w:pStyle w:val="Default"/>
              <w:rPr>
                <w:rFonts w:ascii="Helvetica" w:hAnsi="Helvetica"/>
                <w:sz w:val="20"/>
                <w:lang w:eastAsia="ko-KR"/>
              </w:rPr>
            </w:pPr>
            <w:bookmarkStart w:id="0" w:name="_GoBack"/>
            <w:bookmarkEnd w:id="0"/>
          </w:p>
          <w:p w:rsidR="008C4159" w:rsidRDefault="008C4159" w:rsidP="00932F1C">
            <w:pPr>
              <w:pStyle w:val="Default"/>
              <w:rPr>
                <w:rFonts w:ascii="Helvetica" w:hAnsi="Helvetica"/>
                <w:sz w:val="20"/>
                <w:lang w:eastAsia="ko-KR"/>
              </w:rPr>
            </w:pPr>
          </w:p>
          <w:p w:rsidR="008C4159" w:rsidRDefault="008C4159" w:rsidP="00932F1C">
            <w:pPr>
              <w:pStyle w:val="Default"/>
              <w:rPr>
                <w:rFonts w:ascii="Helvetica" w:hAnsi="Helvetica"/>
                <w:sz w:val="20"/>
                <w:lang w:eastAsia="ko-KR"/>
              </w:rPr>
            </w:pPr>
          </w:p>
          <w:p w:rsidR="00932F1C" w:rsidRDefault="008F1082" w:rsidP="00932F1C">
            <w:pPr>
              <w:pStyle w:val="Default"/>
              <w:rPr>
                <w:rFonts w:ascii="Helvetica" w:hAnsi="Helvetica"/>
                <w:sz w:val="20"/>
                <w:lang w:eastAsia="ko-KR"/>
              </w:rPr>
            </w:pPr>
            <w:hyperlink r:id="rId10" w:history="1">
              <w:r w:rsidR="006D068D" w:rsidRPr="00FE3D8F">
                <w:rPr>
                  <w:rStyle w:val="af1"/>
                  <w:rFonts w:ascii="Helvetica" w:hAnsi="Helvetica"/>
                  <w:sz w:val="20"/>
                  <w:lang w:eastAsia="ko-KR"/>
                </w:rPr>
                <w:t>woniks@etri.re.kr</w:t>
              </w:r>
            </w:hyperlink>
          </w:p>
          <w:p w:rsidR="006D068D" w:rsidRPr="00932F1C" w:rsidRDefault="008F1082" w:rsidP="00932F1C">
            <w:pPr>
              <w:pStyle w:val="Default"/>
              <w:rPr>
                <w:rFonts w:ascii="Helvetica" w:hAnsi="Helvetica"/>
                <w:sz w:val="20"/>
                <w:lang w:eastAsia="ko-KR"/>
              </w:rPr>
            </w:pPr>
            <w:hyperlink r:id="rId11" w:history="1">
              <w:r w:rsidR="006D068D" w:rsidRPr="00FE3D8F">
                <w:rPr>
                  <w:rStyle w:val="af1"/>
                  <w:rFonts w:ascii="Helvetica" w:hAnsi="Helvetica"/>
                  <w:sz w:val="20"/>
                  <w:lang w:eastAsia="ko-KR"/>
                </w:rPr>
                <w:t>scchang@etri.re.kr</w:t>
              </w:r>
            </w:hyperlink>
          </w:p>
          <w:p w:rsidR="0092701D" w:rsidRDefault="0092701D" w:rsidP="008C4159">
            <w:pPr>
              <w:pStyle w:val="Default"/>
              <w:rPr>
                <w:lang w:eastAsia="ko-KR"/>
              </w:rPr>
            </w:pPr>
          </w:p>
        </w:tc>
      </w:tr>
      <w:tr w:rsidR="0092701D">
        <w:tc>
          <w:tcPr>
            <w:tcW w:w="1350" w:type="dxa"/>
            <w:tcBorders>
              <w:bottom w:val="single" w:sz="4" w:space="0" w:color="000000"/>
            </w:tcBorders>
          </w:tcPr>
          <w:p w:rsidR="0092701D" w:rsidRDefault="0092701D">
            <w:pPr>
              <w:pStyle w:val="covertext"/>
              <w:snapToGrid w:val="0"/>
            </w:pPr>
            <w:r>
              <w:t>Re:</w:t>
            </w:r>
          </w:p>
        </w:tc>
        <w:tc>
          <w:tcPr>
            <w:tcW w:w="9540" w:type="dxa"/>
            <w:gridSpan w:val="2"/>
            <w:tcBorders>
              <w:bottom w:val="single" w:sz="4" w:space="0" w:color="000000"/>
            </w:tcBorders>
          </w:tcPr>
          <w:p w:rsidR="0092701D" w:rsidRDefault="00932F1C">
            <w:pPr>
              <w:pStyle w:val="covertext"/>
              <w:snapToGrid w:val="0"/>
            </w:pPr>
            <w:r w:rsidRPr="00932F1C">
              <w:rPr>
                <w:rFonts w:hint="eastAsia"/>
              </w:rPr>
              <w:t>“</w:t>
            </w:r>
            <w:r w:rsidRPr="00932F1C">
              <w:t>IEEE 802.16n-11/0025,” in response to the 802.16n (GRIDMAN) AWD Call for Comments</w:t>
            </w:r>
          </w:p>
        </w:tc>
      </w:tr>
      <w:tr w:rsidR="0092701D">
        <w:tc>
          <w:tcPr>
            <w:tcW w:w="1350" w:type="dxa"/>
            <w:tcBorders>
              <w:bottom w:val="single" w:sz="4" w:space="0" w:color="000000"/>
            </w:tcBorders>
          </w:tcPr>
          <w:p w:rsidR="0092701D" w:rsidRDefault="0092701D">
            <w:pPr>
              <w:pStyle w:val="covertext"/>
              <w:snapToGrid w:val="0"/>
            </w:pPr>
            <w:r>
              <w:t>Abstract</w:t>
            </w:r>
          </w:p>
        </w:tc>
        <w:tc>
          <w:tcPr>
            <w:tcW w:w="9540" w:type="dxa"/>
            <w:gridSpan w:val="2"/>
            <w:tcBorders>
              <w:bottom w:val="single" w:sz="4" w:space="0" w:color="000000"/>
            </w:tcBorders>
          </w:tcPr>
          <w:p w:rsidR="0092701D" w:rsidRDefault="0048748C">
            <w:pPr>
              <w:pStyle w:val="covertext"/>
              <w:snapToGrid w:val="0"/>
            </w:pPr>
            <w:r w:rsidRPr="007177A9">
              <w:rPr>
                <w:rFonts w:ascii="Times New Roman" w:hAnsi="Times New Roman"/>
              </w:rPr>
              <w:t>T</w:t>
            </w:r>
            <w:r w:rsidRPr="007177A9">
              <w:rPr>
                <w:rFonts w:ascii="Times New Roman" w:hAnsi="Times New Roman" w:hint="eastAsia"/>
              </w:rPr>
              <w:t xml:space="preserve">his contribution is to remove ambiguities in the mechanism for topology discovery in reactive </w:t>
            </w:r>
            <w:r w:rsidRPr="007177A9">
              <w:rPr>
                <w:rFonts w:ascii="Times New Roman" w:hAnsi="Times New Roman"/>
              </w:rPr>
              <w:t xml:space="preserve">operation </w:t>
            </w:r>
            <w:r w:rsidRPr="007177A9">
              <w:rPr>
                <w:rFonts w:ascii="Times New Roman" w:hAnsi="Times New Roman" w:hint="eastAsia"/>
              </w:rPr>
              <w:t>of</w:t>
            </w:r>
            <w:r w:rsidRPr="007177A9">
              <w:rPr>
                <w:rFonts w:ascii="Times New Roman" w:hAnsi="Times New Roman"/>
              </w:rPr>
              <w:t xml:space="preserve"> </w:t>
            </w:r>
            <w:r w:rsidRPr="007177A9">
              <w:rPr>
                <w:rFonts w:ascii="Times New Roman" w:hAnsi="Times New Roman" w:hint="eastAsia"/>
              </w:rPr>
              <w:t xml:space="preserve">multimode </w:t>
            </w:r>
            <w:r w:rsidRPr="007177A9">
              <w:rPr>
                <w:rFonts w:ascii="Times New Roman" w:hAnsi="Times New Roman"/>
              </w:rPr>
              <w:t>HR-M</w:t>
            </w:r>
            <w:r w:rsidRPr="007177A9">
              <w:rPr>
                <w:rFonts w:ascii="Times New Roman" w:hAnsi="Times New Roman" w:hint="eastAsia"/>
              </w:rPr>
              <w:t>S.</w:t>
            </w:r>
          </w:p>
        </w:tc>
      </w:tr>
      <w:tr w:rsidR="0092701D">
        <w:tc>
          <w:tcPr>
            <w:tcW w:w="1350" w:type="dxa"/>
            <w:tcBorders>
              <w:bottom w:val="single" w:sz="4" w:space="0" w:color="000000"/>
            </w:tcBorders>
          </w:tcPr>
          <w:p w:rsidR="0092701D" w:rsidRDefault="0092701D">
            <w:pPr>
              <w:pStyle w:val="covertext"/>
              <w:snapToGrid w:val="0"/>
            </w:pPr>
            <w:r>
              <w:t>Purpose</w:t>
            </w:r>
          </w:p>
        </w:tc>
        <w:tc>
          <w:tcPr>
            <w:tcW w:w="9540" w:type="dxa"/>
            <w:gridSpan w:val="2"/>
            <w:tcBorders>
              <w:bottom w:val="single" w:sz="4" w:space="0" w:color="000000"/>
            </w:tcBorders>
          </w:tcPr>
          <w:p w:rsidR="0092701D" w:rsidRDefault="00932F1C">
            <w:pPr>
              <w:pStyle w:val="covertext"/>
              <w:snapToGrid w:val="0"/>
            </w:pPr>
            <w:r w:rsidRPr="00932F1C">
              <w:t>To discuss and adopt the proposed text in the AWD of 802.16n</w:t>
            </w:r>
          </w:p>
        </w:tc>
      </w:tr>
      <w:tr w:rsidR="0092701D">
        <w:tc>
          <w:tcPr>
            <w:tcW w:w="1350" w:type="dxa"/>
            <w:tcBorders>
              <w:bottom w:val="single" w:sz="4" w:space="0" w:color="000000"/>
            </w:tcBorders>
          </w:tcPr>
          <w:p w:rsidR="0092701D" w:rsidRDefault="0092701D">
            <w:pPr>
              <w:pStyle w:val="covertext"/>
              <w:snapToGrid w:val="0"/>
            </w:pPr>
            <w:r>
              <w:t>Notice</w:t>
            </w:r>
          </w:p>
        </w:tc>
        <w:tc>
          <w:tcPr>
            <w:tcW w:w="9540" w:type="dxa"/>
            <w:gridSpan w:val="2"/>
            <w:tcBorders>
              <w:bottom w:val="single" w:sz="4" w:space="0" w:color="000000"/>
            </w:tcBorders>
          </w:tcPr>
          <w:p w:rsidR="0092701D" w:rsidRDefault="0092701D">
            <w:pPr>
              <w:pStyle w:val="covertext"/>
              <w:snapToGrid w:val="0"/>
              <w:spacing w:before="0" w:after="0"/>
              <w:rPr>
                <w:sz w:val="20"/>
              </w:rPr>
            </w:pPr>
            <w:r>
              <w:rPr>
                <w:i/>
                <w:sz w:val="20"/>
              </w:rPr>
              <w:t>This document does not represent the agreed views of the IEEE 802.16 Working Group or any of its subgroups</w:t>
            </w:r>
            <w:r>
              <w:rPr>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92701D">
        <w:tc>
          <w:tcPr>
            <w:tcW w:w="1350" w:type="dxa"/>
            <w:tcBorders>
              <w:bottom w:val="single" w:sz="4" w:space="0" w:color="000000"/>
            </w:tcBorders>
          </w:tcPr>
          <w:p w:rsidR="0092701D" w:rsidRDefault="0092701D">
            <w:pPr>
              <w:pStyle w:val="covertext"/>
              <w:snapToGrid w:val="0"/>
            </w:pPr>
            <w:r>
              <w:t>Copyright Policy</w:t>
            </w:r>
          </w:p>
        </w:tc>
        <w:tc>
          <w:tcPr>
            <w:tcW w:w="9540" w:type="dxa"/>
            <w:gridSpan w:val="2"/>
            <w:tcBorders>
              <w:bottom w:val="single" w:sz="4" w:space="0" w:color="000000"/>
            </w:tcBorders>
          </w:tcPr>
          <w:p w:rsidR="0092701D" w:rsidRDefault="0092701D">
            <w:pPr>
              <w:pStyle w:val="covertext"/>
              <w:snapToGrid w:val="0"/>
              <w:spacing w:before="0" w:after="0"/>
              <w:rPr>
                <w:sz w:val="20"/>
              </w:rPr>
            </w:pPr>
          </w:p>
          <w:p w:rsidR="0092701D" w:rsidRPr="006C0901" w:rsidRDefault="0092701D">
            <w:pPr>
              <w:pStyle w:val="covertext"/>
              <w:snapToGrid w:val="0"/>
              <w:spacing w:before="0" w:after="0"/>
              <w:rPr>
                <w:sz w:val="20"/>
              </w:rPr>
            </w:pPr>
            <w:r w:rsidRPr="006C0901">
              <w:rPr>
                <w:sz w:val="20"/>
              </w:rPr>
              <w:t>The contributor is familiar with the IEEE-SA Copyright Policy &lt;</w:t>
            </w:r>
            <w:r w:rsidRPr="006C0901">
              <w:rPr>
                <w:color w:val="0000FF"/>
                <w:sz w:val="20"/>
              </w:rPr>
              <w:t>http://standards.ieee.org/IPR/copyrightpolicy.html</w:t>
            </w:r>
            <w:r w:rsidRPr="006C0901">
              <w:rPr>
                <w:sz w:val="20"/>
              </w:rPr>
              <w:t>&gt;.</w:t>
            </w:r>
          </w:p>
        </w:tc>
      </w:tr>
      <w:tr w:rsidR="0092701D">
        <w:tc>
          <w:tcPr>
            <w:tcW w:w="1350" w:type="dxa"/>
            <w:tcBorders>
              <w:bottom w:val="single" w:sz="4" w:space="0" w:color="000000"/>
            </w:tcBorders>
          </w:tcPr>
          <w:p w:rsidR="0092701D" w:rsidRDefault="0092701D">
            <w:pPr>
              <w:pStyle w:val="covertext"/>
              <w:snapToGrid w:val="0"/>
            </w:pPr>
            <w:r>
              <w:t>Patent Policy</w:t>
            </w:r>
          </w:p>
        </w:tc>
        <w:tc>
          <w:tcPr>
            <w:tcW w:w="9540" w:type="dxa"/>
            <w:gridSpan w:val="2"/>
            <w:tcBorders>
              <w:bottom w:val="single" w:sz="4" w:space="0" w:color="000000"/>
            </w:tcBorders>
            <w:vAlign w:val="center"/>
          </w:tcPr>
          <w:p w:rsidR="0092701D" w:rsidRDefault="0092701D">
            <w:pPr>
              <w:pStyle w:val="Default"/>
              <w:snapToGrid w:val="0"/>
              <w:rPr>
                <w:sz w:val="20"/>
              </w:rPr>
            </w:pPr>
            <w:r>
              <w:rPr>
                <w:sz w:val="20"/>
              </w:rPr>
              <w:t>The contributor is familiar with the IEEE-SA Patent Policy and Procedures:</w:t>
            </w:r>
          </w:p>
          <w:p w:rsidR="0092701D" w:rsidRDefault="0092701D">
            <w:pPr>
              <w:pStyle w:val="Default"/>
              <w:snapToGrid w:val="0"/>
              <w:ind w:left="720"/>
              <w:rPr>
                <w:sz w:val="20"/>
              </w:rPr>
            </w:pPr>
            <w:r>
              <w:rPr>
                <w:sz w:val="20"/>
              </w:rPr>
              <w:t>&lt;</w:t>
            </w:r>
            <w:hyperlink r:id="rId12" w:anchor="6" w:history="1">
              <w:r>
                <w:rPr>
                  <w:rStyle w:val="InternetLink"/>
                  <w:sz w:val="20"/>
                </w:rPr>
                <w:t>http://standards.ieee.org/guides/bylaws/sect6-7.html#6</w:t>
              </w:r>
            </w:hyperlink>
            <w:r>
              <w:rPr>
                <w:sz w:val="20"/>
              </w:rPr>
              <w:t>&gt; and &lt;</w:t>
            </w:r>
            <w:hyperlink r:id="rId13" w:anchor="6.3" w:history="1">
              <w:r>
                <w:rPr>
                  <w:rStyle w:val="InternetLink"/>
                  <w:sz w:val="20"/>
                </w:rPr>
                <w:t>http://standards.ieee.org/guides/opman/sect6.html#6.3</w:t>
              </w:r>
            </w:hyperlink>
            <w:r>
              <w:rPr>
                <w:sz w:val="20"/>
              </w:rPr>
              <w:t>&gt;.</w:t>
            </w:r>
          </w:p>
          <w:p w:rsidR="0092701D" w:rsidRDefault="0092701D">
            <w:pPr>
              <w:pStyle w:val="Default"/>
              <w:snapToGrid w:val="0"/>
              <w:rPr>
                <w:sz w:val="20"/>
              </w:rPr>
            </w:pPr>
            <w:r>
              <w:rPr>
                <w:sz w:val="20"/>
              </w:rPr>
              <w:t>Further information is located at &lt;</w:t>
            </w:r>
            <w:hyperlink r:id="rId14" w:history="1">
              <w:r>
                <w:rPr>
                  <w:rStyle w:val="InternetLink"/>
                  <w:sz w:val="20"/>
                </w:rPr>
                <w:t>http://standards.ieee.org/board/pat/pat-material.html</w:t>
              </w:r>
            </w:hyperlink>
            <w:r>
              <w:rPr>
                <w:sz w:val="20"/>
              </w:rPr>
              <w:t>&gt; and &lt;</w:t>
            </w:r>
            <w:hyperlink r:id="rId15" w:history="1">
              <w:r>
                <w:rPr>
                  <w:rStyle w:val="InternetLink"/>
                  <w:sz w:val="20"/>
                </w:rPr>
                <w:t>http://standards.ieee.org/board/pat</w:t>
              </w:r>
            </w:hyperlink>
            <w:r>
              <w:rPr>
                <w:sz w:val="20"/>
              </w:rPr>
              <w:t>&gt;.</w:t>
            </w:r>
          </w:p>
        </w:tc>
      </w:tr>
    </w:tbl>
    <w:p w:rsidR="00932F1C" w:rsidRPr="002538F4" w:rsidRDefault="0092701D" w:rsidP="00932F1C">
      <w:pPr>
        <w:pStyle w:val="a5"/>
        <w:spacing w:before="0" w:after="0"/>
        <w:rPr>
          <w:b/>
          <w:sz w:val="28"/>
          <w:lang w:eastAsia="ko-KR"/>
        </w:rPr>
      </w:pPr>
      <w:r>
        <w:br w:type="page"/>
      </w:r>
      <w:r w:rsidR="00A717C0" w:rsidRPr="00A717C0">
        <w:rPr>
          <w:b/>
          <w:sz w:val="28"/>
          <w:lang w:eastAsia="ko-KR"/>
        </w:rPr>
        <w:lastRenderedPageBreak/>
        <w:t>Clarification of topology discovery in reactive operation in GRIDMAN AWD for 802.16.1a</w:t>
      </w:r>
    </w:p>
    <w:p w:rsidR="008C4159" w:rsidRPr="009A7C5B" w:rsidRDefault="008C4159" w:rsidP="008C4159">
      <w:pPr>
        <w:pStyle w:val="a5"/>
        <w:rPr>
          <w:rStyle w:val="ae"/>
          <w:lang w:eastAsia="ko-KR"/>
        </w:rPr>
      </w:pPr>
      <w:proofErr w:type="spellStart"/>
      <w:r w:rsidRPr="009A7C5B">
        <w:rPr>
          <w:rStyle w:val="ae"/>
          <w:lang w:eastAsia="ko-KR"/>
        </w:rPr>
        <w:t>Seokjoo</w:t>
      </w:r>
      <w:proofErr w:type="spellEnd"/>
      <w:r w:rsidRPr="009A7C5B">
        <w:rPr>
          <w:rStyle w:val="ae"/>
          <w:lang w:eastAsia="ko-KR"/>
        </w:rPr>
        <w:t xml:space="preserve"> Shin</w:t>
      </w:r>
    </w:p>
    <w:p w:rsidR="008C4159" w:rsidRDefault="008C4159" w:rsidP="008C4159">
      <w:pPr>
        <w:jc w:val="center"/>
        <w:rPr>
          <w:rStyle w:val="ae"/>
          <w:i w:val="0"/>
          <w:lang w:eastAsia="ko-KR"/>
        </w:rPr>
      </w:pPr>
      <w:proofErr w:type="spellStart"/>
      <w:r w:rsidRPr="00001883">
        <w:rPr>
          <w:rStyle w:val="ae"/>
          <w:i w:val="0"/>
          <w:lang w:eastAsia="ko-KR"/>
        </w:rPr>
        <w:t>Chosun</w:t>
      </w:r>
      <w:proofErr w:type="spellEnd"/>
      <w:r w:rsidRPr="00001883">
        <w:rPr>
          <w:rStyle w:val="ae"/>
          <w:i w:val="0"/>
          <w:lang w:eastAsia="ko-KR"/>
        </w:rPr>
        <w:t xml:space="preserve"> University</w:t>
      </w:r>
    </w:p>
    <w:p w:rsidR="008C4159" w:rsidRPr="00001883" w:rsidRDefault="008C4159" w:rsidP="008C4159">
      <w:pPr>
        <w:jc w:val="center"/>
        <w:rPr>
          <w:rStyle w:val="ae"/>
          <w:i w:val="0"/>
          <w:lang w:eastAsia="ko-KR"/>
        </w:rPr>
      </w:pPr>
    </w:p>
    <w:p w:rsidR="00932F1C" w:rsidRPr="009A7C5B" w:rsidRDefault="009A7C5B" w:rsidP="00932F1C">
      <w:pPr>
        <w:pStyle w:val="a5"/>
        <w:rPr>
          <w:rStyle w:val="ae"/>
          <w:lang w:eastAsia="ko-KR"/>
        </w:rPr>
      </w:pPr>
      <w:r w:rsidRPr="009A7C5B">
        <w:rPr>
          <w:rStyle w:val="ae"/>
          <w:lang w:eastAsia="ko-KR"/>
        </w:rPr>
        <w:t>Won-</w:t>
      </w:r>
      <w:proofErr w:type="spellStart"/>
      <w:r w:rsidRPr="009A7C5B">
        <w:rPr>
          <w:rStyle w:val="ae"/>
          <w:lang w:eastAsia="ko-KR"/>
        </w:rPr>
        <w:t>Ik</w:t>
      </w:r>
      <w:proofErr w:type="spellEnd"/>
      <w:r w:rsidRPr="009A7C5B">
        <w:rPr>
          <w:rStyle w:val="ae"/>
          <w:lang w:eastAsia="ko-KR"/>
        </w:rPr>
        <w:t xml:space="preserve"> Kim, </w:t>
      </w:r>
      <w:proofErr w:type="spellStart"/>
      <w:r w:rsidRPr="009A7C5B">
        <w:rPr>
          <w:rStyle w:val="ae"/>
          <w:lang w:eastAsia="ko-KR"/>
        </w:rPr>
        <w:t>Eunkyung</w:t>
      </w:r>
      <w:proofErr w:type="spellEnd"/>
      <w:r w:rsidRPr="009A7C5B">
        <w:rPr>
          <w:rStyle w:val="ae"/>
          <w:lang w:eastAsia="ko-KR"/>
        </w:rPr>
        <w:t xml:space="preserve"> Kim, </w:t>
      </w:r>
      <w:proofErr w:type="spellStart"/>
      <w:r w:rsidRPr="009A7C5B">
        <w:rPr>
          <w:rStyle w:val="ae"/>
          <w:lang w:eastAsia="ko-KR"/>
        </w:rPr>
        <w:t>Sungkyung</w:t>
      </w:r>
      <w:proofErr w:type="spellEnd"/>
      <w:r w:rsidRPr="009A7C5B">
        <w:rPr>
          <w:rStyle w:val="ae"/>
          <w:lang w:eastAsia="ko-KR"/>
        </w:rPr>
        <w:t xml:space="preserve"> Kim, </w:t>
      </w:r>
      <w:proofErr w:type="spellStart"/>
      <w:r w:rsidRPr="009A7C5B">
        <w:rPr>
          <w:rStyle w:val="ae"/>
          <w:lang w:eastAsia="ko-KR"/>
        </w:rPr>
        <w:t>Sungcheol</w:t>
      </w:r>
      <w:proofErr w:type="spellEnd"/>
      <w:r w:rsidRPr="009A7C5B">
        <w:rPr>
          <w:rStyle w:val="ae"/>
          <w:lang w:eastAsia="ko-KR"/>
        </w:rPr>
        <w:t xml:space="preserve"> Chang, </w:t>
      </w:r>
      <w:proofErr w:type="spellStart"/>
      <w:r w:rsidRPr="009A7C5B">
        <w:rPr>
          <w:rStyle w:val="ae"/>
          <w:lang w:eastAsia="ko-KR"/>
        </w:rPr>
        <w:t>Miyoung</w:t>
      </w:r>
      <w:proofErr w:type="spellEnd"/>
      <w:r w:rsidRPr="009A7C5B">
        <w:rPr>
          <w:rStyle w:val="ae"/>
          <w:lang w:eastAsia="ko-KR"/>
        </w:rPr>
        <w:t xml:space="preserve"> Yun, </w:t>
      </w:r>
      <w:proofErr w:type="spellStart"/>
      <w:r w:rsidRPr="009A7C5B">
        <w:rPr>
          <w:rStyle w:val="ae"/>
          <w:lang w:eastAsia="ko-KR"/>
        </w:rPr>
        <w:t>Seokki</w:t>
      </w:r>
      <w:proofErr w:type="spellEnd"/>
      <w:r w:rsidRPr="009A7C5B">
        <w:rPr>
          <w:rStyle w:val="ae"/>
          <w:lang w:eastAsia="ko-KR"/>
        </w:rPr>
        <w:t xml:space="preserve"> Kim, Hyun Lee, </w:t>
      </w:r>
      <w:proofErr w:type="spellStart"/>
      <w:r w:rsidRPr="009A7C5B">
        <w:rPr>
          <w:rStyle w:val="ae"/>
          <w:lang w:eastAsia="ko-KR"/>
        </w:rPr>
        <w:t>Chulsik</w:t>
      </w:r>
      <w:proofErr w:type="spellEnd"/>
      <w:r w:rsidRPr="009A7C5B">
        <w:rPr>
          <w:rStyle w:val="ae"/>
          <w:lang w:eastAsia="ko-KR"/>
        </w:rPr>
        <w:t xml:space="preserve"> Yoon, </w:t>
      </w:r>
      <w:proofErr w:type="spellStart"/>
      <w:r w:rsidRPr="009A7C5B">
        <w:rPr>
          <w:rStyle w:val="ae"/>
          <w:lang w:eastAsia="ko-KR"/>
        </w:rPr>
        <w:t>Kwangjae</w:t>
      </w:r>
      <w:proofErr w:type="spellEnd"/>
      <w:r w:rsidRPr="009A7C5B">
        <w:rPr>
          <w:rStyle w:val="ae"/>
          <w:lang w:eastAsia="ko-KR"/>
        </w:rPr>
        <w:t xml:space="preserve"> Lim</w:t>
      </w:r>
    </w:p>
    <w:p w:rsidR="00932F1C" w:rsidRPr="00001883" w:rsidRDefault="00932F1C" w:rsidP="00932F1C">
      <w:pPr>
        <w:jc w:val="center"/>
        <w:rPr>
          <w:rStyle w:val="ae"/>
          <w:i w:val="0"/>
          <w:lang w:eastAsia="ko-KR"/>
        </w:rPr>
      </w:pPr>
      <w:r w:rsidRPr="00001883">
        <w:rPr>
          <w:rStyle w:val="ae"/>
          <w:rFonts w:hint="eastAsia"/>
          <w:i w:val="0"/>
          <w:lang w:eastAsia="ko-KR"/>
        </w:rPr>
        <w:t>ETRI</w:t>
      </w:r>
    </w:p>
    <w:p w:rsidR="009A7C5B" w:rsidRDefault="009A7C5B" w:rsidP="00932F1C">
      <w:pPr>
        <w:rPr>
          <w:lang w:eastAsia="ko-KR"/>
        </w:rPr>
      </w:pPr>
    </w:p>
    <w:p w:rsidR="00932F1C" w:rsidRPr="002E1DC1" w:rsidRDefault="00932F1C" w:rsidP="00932F1C">
      <w:pPr>
        <w:pStyle w:val="1"/>
        <w:rPr>
          <w:lang w:eastAsia="ko-KR"/>
        </w:rPr>
      </w:pPr>
      <w:r w:rsidRPr="002E1DC1">
        <w:rPr>
          <w:lang w:eastAsia="ko-KR"/>
        </w:rPr>
        <w:t>Introduction</w:t>
      </w: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 xml:space="preserve">In reactive operation described in subsection 6.12.1.3.2, topology discovery method is introduced when there is no base station. Topology discovery may be needed to make more reliable and effective connections between stations. The current description, however, has some problems. </w:t>
      </w: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Problem 1: Modification of frame structure</w:t>
      </w: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The suggested method issues the modification of basic frame structure. According to the statement in subsection 6.12.1.3.2.1, the message format consists of PA+SA+A-MAP+AAI-MM-MS-ADV which is drawn in Figure below.</w:t>
      </w:r>
    </w:p>
    <w:p w:rsidR="00A717C0" w:rsidRPr="00A717C0" w:rsidRDefault="00A717C0" w:rsidP="00A717C0">
      <w:pPr>
        <w:suppressAutoHyphens/>
        <w:wordWrap/>
        <w:autoSpaceDE/>
        <w:autoSpaceDN/>
        <w:spacing w:after="120"/>
        <w:jc w:val="center"/>
        <w:rPr>
          <w:rFonts w:eastAsia="맑은 고딕"/>
          <w:kern w:val="1"/>
          <w:sz w:val="24"/>
          <w:lang w:eastAsia="ko-KR"/>
        </w:rPr>
      </w:pPr>
      <w:r>
        <w:rPr>
          <w:rFonts w:eastAsia="맑은 고딕"/>
          <w:noProof/>
          <w:kern w:val="1"/>
          <w:sz w:val="24"/>
          <w:lang w:eastAsia="ko-KR"/>
        </w:rPr>
        <w:drawing>
          <wp:inline distT="0" distB="0" distL="0" distR="0">
            <wp:extent cx="4239260" cy="1539240"/>
            <wp:effectExtent l="0" t="0" r="0" b="0"/>
            <wp:docPr id="2" name="개체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60489" cy="1800200"/>
                      <a:chOff x="1979712" y="2492896"/>
                      <a:chExt cx="4460489" cy="1800200"/>
                    </a:xfrm>
                  </a:grpSpPr>
                  <a:cxnSp>
                    <a:nvCxnSpPr>
                      <a:cNvPr id="5" name="직선 화살표 연결선 4"/>
                      <a:cNvCxnSpPr/>
                    </a:nvCxnSpPr>
                    <a:spPr>
                      <a:xfrm>
                        <a:off x="1979712" y="3573016"/>
                        <a:ext cx="396044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6" name="직사각형 5"/>
                      <a:cNvSpPr/>
                    </a:nvSpPr>
                    <a:spPr>
                      <a:xfrm>
                        <a:off x="2339752" y="2852936"/>
                        <a:ext cx="72008" cy="720080"/>
                      </a:xfrm>
                      <a:prstGeom prst="rect">
                        <a:avLst/>
                      </a:prstGeom>
                      <a:solidFill>
                        <a:schemeClr val="accent2"/>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직사각형 6"/>
                      <a:cNvSpPr/>
                    </a:nvSpPr>
                    <a:spPr>
                      <a:xfrm>
                        <a:off x="2411760" y="2852936"/>
                        <a:ext cx="72008" cy="720080"/>
                      </a:xfrm>
                      <a:prstGeom prst="rect">
                        <a:avLst/>
                      </a:prstGeom>
                      <a:solidFill>
                        <a:srgbClr val="00B050"/>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직사각형 7"/>
                      <a:cNvSpPr/>
                    </a:nvSpPr>
                    <a:spPr>
                      <a:xfrm>
                        <a:off x="2483768" y="2852936"/>
                        <a:ext cx="432048" cy="720080"/>
                      </a:xfrm>
                      <a:prstGeom prst="rect">
                        <a:avLst/>
                      </a:prstGeom>
                      <a:solidFill>
                        <a:schemeClr val="accent3">
                          <a:lumMod val="20000"/>
                          <a:lumOff val="80000"/>
                        </a:schemeClr>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직사각형 8"/>
                      <a:cNvSpPr/>
                    </a:nvSpPr>
                    <a:spPr>
                      <a:xfrm>
                        <a:off x="4499992" y="2852936"/>
                        <a:ext cx="72008" cy="720080"/>
                      </a:xfrm>
                      <a:prstGeom prst="rect">
                        <a:avLst/>
                      </a:prstGeom>
                      <a:solidFill>
                        <a:schemeClr val="accent2"/>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직사각형 9"/>
                      <a:cNvSpPr/>
                    </a:nvSpPr>
                    <a:spPr>
                      <a:xfrm>
                        <a:off x="4572000" y="2852936"/>
                        <a:ext cx="72008" cy="720080"/>
                      </a:xfrm>
                      <a:prstGeom prst="rect">
                        <a:avLst/>
                      </a:prstGeom>
                      <a:solidFill>
                        <a:srgbClr val="00B050"/>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직사각형 10"/>
                      <a:cNvSpPr/>
                    </a:nvSpPr>
                    <a:spPr>
                      <a:xfrm>
                        <a:off x="4644008" y="2852936"/>
                        <a:ext cx="432048" cy="720080"/>
                      </a:xfrm>
                      <a:prstGeom prst="rect">
                        <a:avLst/>
                      </a:prstGeom>
                      <a:solidFill>
                        <a:schemeClr val="accent3">
                          <a:lumMod val="20000"/>
                          <a:lumOff val="80000"/>
                        </a:schemeClr>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직사각형 12"/>
                      <a:cNvSpPr/>
                    </a:nvSpPr>
                    <a:spPr>
                      <a:xfrm>
                        <a:off x="3779912" y="2852936"/>
                        <a:ext cx="72008" cy="720080"/>
                      </a:xfrm>
                      <a:prstGeom prst="rect">
                        <a:avLst/>
                      </a:prstGeom>
                      <a:solidFill>
                        <a:schemeClr val="accent2"/>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직사각형 13"/>
                      <a:cNvSpPr/>
                    </a:nvSpPr>
                    <a:spPr>
                      <a:xfrm>
                        <a:off x="3851920" y="2852936"/>
                        <a:ext cx="72008" cy="720080"/>
                      </a:xfrm>
                      <a:prstGeom prst="rect">
                        <a:avLst/>
                      </a:prstGeom>
                      <a:solidFill>
                        <a:srgbClr val="00B050"/>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직사각형 14"/>
                      <a:cNvSpPr/>
                    </a:nvSpPr>
                    <a:spPr>
                      <a:xfrm>
                        <a:off x="3923928" y="2852936"/>
                        <a:ext cx="432048" cy="720080"/>
                      </a:xfrm>
                      <a:prstGeom prst="rect">
                        <a:avLst/>
                      </a:prstGeom>
                      <a:solidFill>
                        <a:schemeClr val="accent3">
                          <a:lumMod val="20000"/>
                          <a:lumOff val="80000"/>
                        </a:schemeClr>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직사각형 15"/>
                      <a:cNvSpPr/>
                    </a:nvSpPr>
                    <a:spPr>
                      <a:xfrm>
                        <a:off x="1979712" y="3933056"/>
                        <a:ext cx="72008" cy="360040"/>
                      </a:xfrm>
                      <a:prstGeom prst="rect">
                        <a:avLst/>
                      </a:prstGeom>
                      <a:solidFill>
                        <a:schemeClr val="accent2"/>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sz="1200" b="1"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TextBox 17"/>
                      <a:cNvSpPr txBox="1"/>
                    </a:nvSpPr>
                    <a:spPr>
                      <a:xfrm>
                        <a:off x="2195736" y="3933056"/>
                        <a:ext cx="378117" cy="276999"/>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200" b="1" dirty="0" smtClean="0"/>
                            <a:t>PA</a:t>
                          </a:r>
                          <a:endParaRPr lang="ko-KR" altLang="en-US" sz="1200" b="1" dirty="0"/>
                        </a:p>
                      </a:txBody>
                      <a:useSpRect/>
                    </a:txSp>
                  </a:sp>
                  <a:sp>
                    <a:nvSpPr>
                      <a:cNvPr id="19" name="직사각형 18"/>
                      <a:cNvSpPr/>
                    </a:nvSpPr>
                    <a:spPr>
                      <a:xfrm>
                        <a:off x="2843808" y="3933056"/>
                        <a:ext cx="72008" cy="360040"/>
                      </a:xfrm>
                      <a:prstGeom prst="rect">
                        <a:avLst/>
                      </a:prstGeom>
                      <a:solidFill>
                        <a:srgbClr val="00B050"/>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sz="1200" b="1"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TextBox 19"/>
                      <a:cNvSpPr txBox="1"/>
                    </a:nvSpPr>
                    <a:spPr>
                      <a:xfrm>
                        <a:off x="3059832" y="3933056"/>
                        <a:ext cx="380232" cy="276999"/>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200" b="1" dirty="0" smtClean="0"/>
                            <a:t>SA</a:t>
                          </a:r>
                          <a:endParaRPr lang="ko-KR" altLang="en-US" sz="1200" b="1" dirty="0"/>
                        </a:p>
                      </a:txBody>
                      <a:useSpRect/>
                    </a:txSp>
                  </a:sp>
                  <a:sp>
                    <a:nvSpPr>
                      <a:cNvPr id="21" name="직사각형 20"/>
                      <a:cNvSpPr/>
                    </a:nvSpPr>
                    <a:spPr>
                      <a:xfrm>
                        <a:off x="3923928" y="3933056"/>
                        <a:ext cx="360040" cy="360040"/>
                      </a:xfrm>
                      <a:prstGeom prst="rect">
                        <a:avLst/>
                      </a:prstGeom>
                      <a:solidFill>
                        <a:schemeClr val="accent3">
                          <a:lumMod val="20000"/>
                          <a:lumOff val="80000"/>
                        </a:schemeClr>
                      </a:solidFill>
                      <a:ln w="9525"/>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sz="1200" b="1"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TextBox 21"/>
                      <a:cNvSpPr txBox="1"/>
                    </a:nvSpPr>
                    <a:spPr>
                      <a:xfrm>
                        <a:off x="4355976" y="3933056"/>
                        <a:ext cx="2084225" cy="276999"/>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200" b="1" dirty="0" smtClean="0"/>
                            <a:t>SFH+A-MAP+MM-ADV(?)</a:t>
                          </a:r>
                          <a:endParaRPr lang="ko-KR" altLang="en-US" sz="1200" b="1" dirty="0"/>
                        </a:p>
                      </a:txBody>
                      <a:useSpRect/>
                    </a:txSp>
                  </a:sp>
                  <a:sp>
                    <a:nvSpPr>
                      <a:cNvPr id="23" name="TextBox 22"/>
                      <a:cNvSpPr txBox="1"/>
                    </a:nvSpPr>
                    <a:spPr>
                      <a:xfrm>
                        <a:off x="2339752" y="2503929"/>
                        <a:ext cx="510076" cy="276999"/>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200" b="1" dirty="0" smtClean="0"/>
                            <a:t>MS1</a:t>
                          </a:r>
                          <a:endParaRPr lang="ko-KR" altLang="en-US" sz="1200" b="1" dirty="0"/>
                        </a:p>
                      </a:txBody>
                      <a:useSpRect/>
                    </a:txSp>
                  </a:sp>
                  <a:sp>
                    <a:nvSpPr>
                      <a:cNvPr id="24" name="TextBox 23"/>
                      <a:cNvSpPr txBox="1"/>
                    </a:nvSpPr>
                    <a:spPr>
                      <a:xfrm>
                        <a:off x="3851920" y="2492896"/>
                        <a:ext cx="510076" cy="276999"/>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r>
                            <a:rPr lang="en-US" altLang="ko-KR" sz="1200" b="1" dirty="0" smtClean="0"/>
                            <a:t>MS2</a:t>
                          </a:r>
                          <a:endParaRPr lang="ko-KR" altLang="en-US" sz="1200" b="1" dirty="0"/>
                        </a:p>
                      </a:txBody>
                      <a:useSpRect/>
                    </a:txSp>
                  </a:sp>
                </lc:lockedCanvas>
              </a:graphicData>
            </a:graphic>
          </wp:inline>
        </w:drawing>
      </w:r>
    </w:p>
    <w:p w:rsidR="00A717C0" w:rsidRPr="00A717C0" w:rsidRDefault="00A717C0" w:rsidP="00A717C0">
      <w:pPr>
        <w:suppressAutoHyphens/>
        <w:wordWrap/>
        <w:autoSpaceDE/>
        <w:autoSpaceDN/>
        <w:spacing w:after="120"/>
        <w:jc w:val="left"/>
        <w:rPr>
          <w:rFonts w:eastAsia="맑은 고딕"/>
          <w:kern w:val="1"/>
          <w:sz w:val="24"/>
          <w:lang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The modified frame structure may cause the additional complexity in implementation. Moreover, there is no explanation why SFH and A-MAP transmission is required in detail.</w:t>
      </w: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 xml:space="preserve">Problem 2: Ambiguity in the purpose of </w:t>
      </w:r>
      <w:r w:rsidRPr="00A717C0">
        <w:rPr>
          <w:rFonts w:eastAsia="맑은 고딕"/>
          <w:kern w:val="1"/>
          <w:sz w:val="24"/>
          <w:lang w:val="x-none" w:eastAsia="ko-KR"/>
        </w:rPr>
        <w:t>topology</w:t>
      </w:r>
      <w:r w:rsidRPr="00A717C0">
        <w:rPr>
          <w:rFonts w:eastAsia="맑은 고딕" w:hint="eastAsia"/>
          <w:kern w:val="1"/>
          <w:sz w:val="24"/>
          <w:lang w:val="x-none" w:eastAsia="ko-KR"/>
        </w:rPr>
        <w:t xml:space="preserve"> discovery</w:t>
      </w: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 xml:space="preserve">Due to the lack of information, readers may not fully understand why we need topology discovery process in reactive </w:t>
      </w:r>
      <w:r w:rsidRPr="00A717C0">
        <w:rPr>
          <w:rFonts w:eastAsia="맑은 고딕"/>
          <w:kern w:val="1"/>
          <w:sz w:val="24"/>
          <w:lang w:val="x-none" w:eastAsia="ko-KR"/>
        </w:rPr>
        <w:t>operation</w:t>
      </w:r>
      <w:r w:rsidRPr="00A717C0">
        <w:rPr>
          <w:rFonts w:eastAsia="맑은 고딕" w:hint="eastAsia"/>
          <w:kern w:val="1"/>
          <w:sz w:val="24"/>
          <w:lang w:val="x-none" w:eastAsia="ko-KR"/>
        </w:rPr>
        <w:t xml:space="preserve">. If this method is to try to find the best HR-MS among all candidates who can change the mode to BS, it should be clearly defined. </w:t>
      </w:r>
      <w:r w:rsidRPr="00A717C0">
        <w:rPr>
          <w:rFonts w:eastAsia="맑은 고딕"/>
          <w:kern w:val="1"/>
          <w:sz w:val="24"/>
          <w:lang w:val="x-none" w:eastAsia="ko-KR"/>
        </w:rPr>
        <w:t>W</w:t>
      </w:r>
      <w:r w:rsidRPr="00A717C0">
        <w:rPr>
          <w:rFonts w:eastAsia="맑은 고딕" w:hint="eastAsia"/>
          <w:kern w:val="1"/>
          <w:sz w:val="24"/>
          <w:lang w:val="x-none" w:eastAsia="ko-KR"/>
        </w:rPr>
        <w:t>hole procedure for topology discovery should be elaborated such as how could we find the best HR-MS after sending MM-ADV messages and so on.</w:t>
      </w: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Problem 3: Ambiguities in the collision resolution rules</w:t>
      </w: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 xml:space="preserve">In wireless random access network, CSMA/CA protocol is the most promising technique. To resolve </w:t>
      </w:r>
      <w:r w:rsidRPr="00A717C0">
        <w:rPr>
          <w:rFonts w:eastAsia="맑은 고딕"/>
          <w:kern w:val="1"/>
          <w:sz w:val="24"/>
          <w:lang w:val="x-none" w:eastAsia="ko-KR"/>
        </w:rPr>
        <w:t>collisions</w:t>
      </w:r>
      <w:r w:rsidRPr="00A717C0">
        <w:rPr>
          <w:rFonts w:eastAsia="맑은 고딕" w:hint="eastAsia"/>
          <w:kern w:val="1"/>
          <w:sz w:val="24"/>
          <w:lang w:val="x-none" w:eastAsia="ko-KR"/>
        </w:rPr>
        <w:t xml:space="preserve"> </w:t>
      </w:r>
      <w:proofErr w:type="spellStart"/>
      <w:r w:rsidRPr="00A717C0">
        <w:rPr>
          <w:rFonts w:eastAsia="맑은 고딕" w:hint="eastAsia"/>
          <w:kern w:val="1"/>
          <w:sz w:val="24"/>
          <w:lang w:val="x-none" w:eastAsia="ko-KR"/>
        </w:rPr>
        <w:t>backoff</w:t>
      </w:r>
      <w:proofErr w:type="spellEnd"/>
      <w:r w:rsidRPr="00A717C0">
        <w:rPr>
          <w:rFonts w:eastAsia="맑은 고딕" w:hint="eastAsia"/>
          <w:kern w:val="1"/>
          <w:sz w:val="24"/>
          <w:lang w:val="x-none" w:eastAsia="ko-KR"/>
        </w:rPr>
        <w:t xml:space="preserve"> algorithm is assigned to the proposed scheme. The </w:t>
      </w:r>
      <w:proofErr w:type="spellStart"/>
      <w:r w:rsidRPr="00A717C0">
        <w:rPr>
          <w:rFonts w:eastAsia="맑은 고딕" w:hint="eastAsia"/>
          <w:kern w:val="1"/>
          <w:sz w:val="24"/>
          <w:lang w:val="x-none" w:eastAsia="ko-KR"/>
        </w:rPr>
        <w:t>backoff</w:t>
      </w:r>
      <w:proofErr w:type="spellEnd"/>
      <w:r w:rsidRPr="00A717C0">
        <w:rPr>
          <w:rFonts w:eastAsia="맑은 고딕" w:hint="eastAsia"/>
          <w:kern w:val="1"/>
          <w:sz w:val="24"/>
          <w:lang w:val="x-none" w:eastAsia="ko-KR"/>
        </w:rPr>
        <w:t xml:space="preserve"> algorithm, however, does not follow the basic rules described in DCF procedure in IEEE802.11-based systems. Also the algorithm does not deal with the </w:t>
      </w:r>
      <w:r w:rsidRPr="00A717C0">
        <w:rPr>
          <w:rFonts w:eastAsia="맑은 고딕" w:hint="eastAsia"/>
          <w:kern w:val="1"/>
          <w:sz w:val="24"/>
          <w:lang w:val="x-none" w:eastAsia="ko-KR"/>
        </w:rPr>
        <w:lastRenderedPageBreak/>
        <w:t xml:space="preserve">situation where there is no </w:t>
      </w:r>
      <w:r w:rsidRPr="00A717C0">
        <w:rPr>
          <w:rFonts w:eastAsia="맑은 고딕"/>
          <w:kern w:val="1"/>
          <w:sz w:val="24"/>
          <w:lang w:val="x-none" w:eastAsia="ko-KR"/>
        </w:rPr>
        <w:t>centralized</w:t>
      </w:r>
      <w:r w:rsidRPr="00A717C0">
        <w:rPr>
          <w:rFonts w:eastAsia="맑은 고딕" w:hint="eastAsia"/>
          <w:kern w:val="1"/>
          <w:sz w:val="24"/>
          <w:lang w:val="x-none" w:eastAsia="ko-KR"/>
        </w:rPr>
        <w:t xml:space="preserve"> controller such as AP or BS. Here are the lists of uncertain sentences:</w:t>
      </w:r>
    </w:p>
    <w:p w:rsidR="00A717C0" w:rsidRPr="00A717C0" w:rsidRDefault="00A717C0" w:rsidP="00A717C0">
      <w:pPr>
        <w:widowControl/>
        <w:numPr>
          <w:ilvl w:val="0"/>
          <w:numId w:val="7"/>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L</w:t>
      </w:r>
      <w:r w:rsidRPr="00A717C0">
        <w:rPr>
          <w:rFonts w:eastAsia="맑은 고딕" w:hint="eastAsia"/>
          <w:kern w:val="1"/>
          <w:sz w:val="24"/>
          <w:lang w:val="x-none" w:eastAsia="ko-KR"/>
        </w:rPr>
        <w:t>ine 3 in page 129: the size of window can be adjusted if busy channel is sensed</w:t>
      </w:r>
    </w:p>
    <w:p w:rsidR="00A717C0" w:rsidRPr="00A717C0" w:rsidRDefault="00A717C0" w:rsidP="00A717C0">
      <w:pPr>
        <w:widowControl/>
        <w:numPr>
          <w:ilvl w:val="0"/>
          <w:numId w:val="7"/>
        </w:num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Line 6 in page 129: When the timer is timeout, HR-MS should sense the channel for the presence of preambles of a duration of four OFDMA symbols</w:t>
      </w:r>
    </w:p>
    <w:p w:rsidR="00A717C0" w:rsidRPr="00A717C0" w:rsidRDefault="00A717C0" w:rsidP="00A717C0">
      <w:pPr>
        <w:widowControl/>
        <w:numPr>
          <w:ilvl w:val="0"/>
          <w:numId w:val="7"/>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L</w:t>
      </w:r>
      <w:r w:rsidRPr="00A717C0">
        <w:rPr>
          <w:rFonts w:eastAsia="맑은 고딕" w:hint="eastAsia"/>
          <w:kern w:val="1"/>
          <w:sz w:val="24"/>
          <w:lang w:val="x-none" w:eastAsia="ko-KR"/>
        </w:rPr>
        <w:t xml:space="preserve">ine 11: </w:t>
      </w:r>
      <w:r w:rsidRPr="00A717C0">
        <w:rPr>
          <w:rFonts w:eastAsia="맑은 고딕"/>
          <w:kern w:val="1"/>
          <w:sz w:val="24"/>
          <w:lang w:val="x-none" w:eastAsia="ko-KR"/>
        </w:rPr>
        <w:t>the HR-MS shall double the value of CW if it is less than</w:t>
      </w:r>
      <w:r w:rsidRPr="00A717C0">
        <w:rPr>
          <w:rFonts w:eastAsia="맑은 고딕" w:hint="eastAsia"/>
          <w:kern w:val="1"/>
          <w:sz w:val="24"/>
          <w:lang w:val="x-none" w:eastAsia="ko-KR"/>
        </w:rPr>
        <w:t xml:space="preserve"> </w:t>
      </w:r>
      <w:proofErr w:type="spellStart"/>
      <w:r w:rsidRPr="00A717C0">
        <w:rPr>
          <w:rFonts w:eastAsia="맑은 고딕"/>
          <w:kern w:val="1"/>
          <w:sz w:val="24"/>
          <w:lang w:val="x-none" w:eastAsia="ko-KR"/>
        </w:rPr>
        <w:t>CWmax</w:t>
      </w:r>
      <w:proofErr w:type="spellEnd"/>
      <w:r w:rsidRPr="00A717C0">
        <w:rPr>
          <w:rFonts w:eastAsia="맑은 고딕"/>
          <w:kern w:val="1"/>
          <w:sz w:val="24"/>
          <w:lang w:val="x-none" w:eastAsia="ko-KR"/>
        </w:rPr>
        <w:t xml:space="preserve"> and restart the timer</w:t>
      </w:r>
    </w:p>
    <w:p w:rsidR="00A717C0" w:rsidRPr="00A717C0" w:rsidRDefault="00A717C0" w:rsidP="00A717C0">
      <w:pPr>
        <w:widowControl/>
        <w:numPr>
          <w:ilvl w:val="0"/>
          <w:numId w:val="7"/>
        </w:num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 xml:space="preserve">Line 15: </w:t>
      </w:r>
      <w:r w:rsidRPr="00A717C0">
        <w:rPr>
          <w:rFonts w:eastAsia="맑은 고딕"/>
          <w:kern w:val="1"/>
          <w:sz w:val="24"/>
          <w:lang w:val="x-none" w:eastAsia="ko-KR"/>
        </w:rPr>
        <w:t xml:space="preserve">HR-MS should reset the value of CW to </w:t>
      </w:r>
      <w:proofErr w:type="spellStart"/>
      <w:r w:rsidRPr="00A717C0">
        <w:rPr>
          <w:rFonts w:eastAsia="맑은 고딕"/>
          <w:kern w:val="1"/>
          <w:sz w:val="24"/>
          <w:lang w:val="x-none" w:eastAsia="ko-KR"/>
        </w:rPr>
        <w:t>CWmin</w:t>
      </w:r>
      <w:proofErr w:type="spellEnd"/>
      <w:r w:rsidRPr="00A717C0">
        <w:rPr>
          <w:rFonts w:eastAsia="맑은 고딕"/>
          <w:kern w:val="1"/>
          <w:sz w:val="24"/>
          <w:lang w:val="x-none" w:eastAsia="ko-KR"/>
        </w:rPr>
        <w:t xml:space="preserve"> whenever a transmission is made. </w:t>
      </w:r>
      <w:proofErr w:type="spellStart"/>
      <w:r w:rsidRPr="00A717C0">
        <w:rPr>
          <w:rFonts w:eastAsia="맑은 고딕"/>
          <w:kern w:val="1"/>
          <w:sz w:val="24"/>
          <w:lang w:val="x-none" w:eastAsia="ko-KR"/>
        </w:rPr>
        <w:t>CWmin</w:t>
      </w:r>
      <w:proofErr w:type="spellEnd"/>
      <w:r w:rsidRPr="00A717C0">
        <w:rPr>
          <w:rFonts w:eastAsia="맑은 고딕"/>
          <w:kern w:val="1"/>
          <w:sz w:val="24"/>
          <w:lang w:val="x-none" w:eastAsia="ko-KR"/>
        </w:rPr>
        <w:t xml:space="preserve"> is</w:t>
      </w:r>
      <w:r w:rsidRPr="00A717C0">
        <w:rPr>
          <w:rFonts w:eastAsia="맑은 고딕" w:hint="eastAsia"/>
          <w:kern w:val="1"/>
          <w:sz w:val="24"/>
          <w:lang w:val="x-none" w:eastAsia="ko-KR"/>
        </w:rPr>
        <w:t xml:space="preserve"> </w:t>
      </w:r>
      <w:r w:rsidRPr="00A717C0">
        <w:rPr>
          <w:rFonts w:eastAsia="맑은 고딕"/>
          <w:kern w:val="1"/>
          <w:sz w:val="24"/>
          <w:lang w:val="x-none" w:eastAsia="ko-KR"/>
        </w:rPr>
        <w:t xml:space="preserve">63 and </w:t>
      </w:r>
      <w:proofErr w:type="spellStart"/>
      <w:r w:rsidRPr="00A717C0">
        <w:rPr>
          <w:rFonts w:eastAsia="맑은 고딕"/>
          <w:kern w:val="1"/>
          <w:sz w:val="24"/>
          <w:lang w:val="x-none" w:eastAsia="ko-KR"/>
        </w:rPr>
        <w:t>CWmax</w:t>
      </w:r>
      <w:proofErr w:type="spellEnd"/>
      <w:r w:rsidRPr="00A717C0">
        <w:rPr>
          <w:rFonts w:eastAsia="맑은 고딕"/>
          <w:kern w:val="1"/>
          <w:sz w:val="24"/>
          <w:lang w:val="x-none" w:eastAsia="ko-KR"/>
        </w:rPr>
        <w:t xml:space="preserve"> is 1023.</w:t>
      </w: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 xml:space="preserve">In order to help </w:t>
      </w:r>
      <w:r w:rsidRPr="00A717C0">
        <w:rPr>
          <w:rFonts w:eastAsia="맑은 고딕"/>
          <w:kern w:val="1"/>
          <w:sz w:val="24"/>
          <w:lang w:val="x-none" w:eastAsia="ko-KR"/>
        </w:rPr>
        <w:t>easy understanding, an example of DCF procedure based on CSMA/CA with BEB algorithm is summarized in below.</w:t>
      </w: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 xml:space="preserve">1) DCF </w:t>
      </w:r>
      <w:r w:rsidRPr="00A717C0">
        <w:rPr>
          <w:rFonts w:eastAsia="맑은 고딕"/>
          <w:kern w:val="1"/>
          <w:sz w:val="24"/>
          <w:lang w:val="x-none" w:eastAsia="ko-KR"/>
        </w:rPr>
        <w:t>procedure</w:t>
      </w:r>
    </w:p>
    <w:p w:rsidR="00A717C0" w:rsidRPr="00A717C0" w:rsidRDefault="00A717C0" w:rsidP="00A717C0">
      <w:pPr>
        <w:widowControl/>
        <w:numPr>
          <w:ilvl w:val="0"/>
          <w:numId w:val="4"/>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 xml:space="preserve">A station may transmit if it senses the medium idle for DIFS (DCF </w:t>
      </w:r>
      <w:proofErr w:type="spellStart"/>
      <w:r w:rsidRPr="00A717C0">
        <w:rPr>
          <w:rFonts w:eastAsia="맑은 고딕"/>
          <w:kern w:val="1"/>
          <w:sz w:val="24"/>
          <w:lang w:val="x-none" w:eastAsia="ko-KR"/>
        </w:rPr>
        <w:t>Interframe</w:t>
      </w:r>
      <w:proofErr w:type="spellEnd"/>
      <w:r w:rsidRPr="00A717C0">
        <w:rPr>
          <w:rFonts w:eastAsia="맑은 고딕"/>
          <w:kern w:val="1"/>
          <w:sz w:val="24"/>
          <w:lang w:val="x-none" w:eastAsia="ko-KR"/>
        </w:rPr>
        <w:t xml:space="preserve"> Space)</w:t>
      </w:r>
    </w:p>
    <w:p w:rsidR="00A717C0" w:rsidRPr="00A717C0" w:rsidRDefault="00A717C0" w:rsidP="00A717C0">
      <w:pPr>
        <w:widowControl/>
        <w:numPr>
          <w:ilvl w:val="0"/>
          <w:numId w:val="4"/>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 xml:space="preserve">If medium is busy, station sets random </w:t>
      </w:r>
      <w:proofErr w:type="spellStart"/>
      <w:r w:rsidRPr="00A717C0">
        <w:rPr>
          <w:rFonts w:eastAsia="맑은 고딕"/>
          <w:kern w:val="1"/>
          <w:sz w:val="24"/>
          <w:lang w:val="x-none" w:eastAsia="ko-KR"/>
        </w:rPr>
        <w:t>backoff</w:t>
      </w:r>
      <w:proofErr w:type="spellEnd"/>
      <w:r w:rsidRPr="00A717C0">
        <w:rPr>
          <w:rFonts w:eastAsia="맑은 고딕"/>
          <w:kern w:val="1"/>
          <w:sz w:val="24"/>
          <w:lang w:val="x-none" w:eastAsia="ko-KR"/>
        </w:rPr>
        <w:t xml:space="preserve"> timer</w:t>
      </w:r>
    </w:p>
    <w:p w:rsidR="00A717C0" w:rsidRPr="00A717C0" w:rsidRDefault="00A717C0" w:rsidP="00A717C0">
      <w:pPr>
        <w:widowControl/>
        <w:numPr>
          <w:ilvl w:val="0"/>
          <w:numId w:val="4"/>
        </w:numPr>
        <w:suppressAutoHyphens/>
        <w:wordWrap/>
        <w:autoSpaceDE/>
        <w:autoSpaceDN/>
        <w:spacing w:after="120"/>
        <w:jc w:val="left"/>
        <w:rPr>
          <w:rFonts w:eastAsia="맑은 고딕"/>
          <w:kern w:val="1"/>
          <w:sz w:val="24"/>
          <w:lang w:val="x-none" w:eastAsia="ko-KR"/>
        </w:rPr>
      </w:pPr>
      <w:proofErr w:type="spellStart"/>
      <w:r w:rsidRPr="00A717C0">
        <w:rPr>
          <w:rFonts w:eastAsia="맑은 고딕"/>
          <w:kern w:val="1"/>
          <w:sz w:val="24"/>
          <w:lang w:val="x-none" w:eastAsia="ko-KR"/>
        </w:rPr>
        <w:t>Backoff</w:t>
      </w:r>
      <w:proofErr w:type="spellEnd"/>
      <w:r w:rsidRPr="00A717C0">
        <w:rPr>
          <w:rFonts w:eastAsia="맑은 고딕"/>
          <w:kern w:val="1"/>
          <w:sz w:val="24"/>
          <w:lang w:val="x-none" w:eastAsia="ko-KR"/>
        </w:rPr>
        <w:t xml:space="preserve"> timer starts running when medium has been idle for DIFS, and runs until either:</w:t>
      </w:r>
    </w:p>
    <w:p w:rsidR="00A717C0" w:rsidRPr="00A717C0" w:rsidRDefault="00A717C0" w:rsidP="00A717C0">
      <w:pPr>
        <w:widowControl/>
        <w:numPr>
          <w:ilvl w:val="1"/>
          <w:numId w:val="3"/>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medium becomes busy; station pauses timer</w:t>
      </w:r>
    </w:p>
    <w:p w:rsidR="00A717C0" w:rsidRPr="00A717C0" w:rsidRDefault="00A717C0" w:rsidP="00A717C0">
      <w:pPr>
        <w:widowControl/>
        <w:numPr>
          <w:ilvl w:val="1"/>
          <w:numId w:val="3"/>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timer expires; station can transmit</w:t>
      </w: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2) Basic DCF example</w:t>
      </w: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8F1082" w:rsidP="00A717C0">
      <w:pPr>
        <w:suppressAutoHyphens/>
        <w:wordWrap/>
        <w:autoSpaceDE/>
        <w:autoSpaceDN/>
        <w:spacing w:after="120"/>
        <w:jc w:val="left"/>
        <w:rPr>
          <w:rFonts w:eastAsia="맑은 고딕"/>
          <w:kern w:val="1"/>
          <w:sz w:val="24"/>
          <w:lang w:val="x-none" w:eastAsia="ko-KR"/>
        </w:rPr>
      </w:pPr>
      <w:r>
        <w:rPr>
          <w:rFonts w:eastAsia="맑은 고딕"/>
          <w:kern w:val="1"/>
          <w:sz w:val="24"/>
          <w:lang w:val="x-none" w:eastAsia="ko-KR"/>
        </w:rPr>
        <w:pict>
          <v:group id="_x0000_s2169" style="position:absolute;margin-left:117.75pt;margin-top:45pt;width:18pt;height:36pt;z-index:251708416" coordorigin="6660,9900" coordsize="360,720">
            <v:line id="_x0000_s2170" style="position:absolute;flip:y" from="6840,9900" to="6840,10260">
              <v:stroke endarrow="block"/>
            </v:line>
            <v:shapetype id="_x0000_t202" coordsize="21600,21600" o:spt="202" path="m,l,21600r21600,l21600,xe">
              <v:stroke joinstyle="miter"/>
              <v:path gradientshapeok="t" o:connecttype="rect"/>
            </v:shapetype>
            <v:shape id="_x0000_s2171" type="#_x0000_t202" style="position:absolute;left:6660;top:10260;width:360;height:360" filled="f" stroked="f">
              <v:textbox inset="0,0,0,0">
                <w:txbxContent>
                  <w:p w:rsidR="00A717C0" w:rsidRDefault="00A717C0" w:rsidP="00A717C0">
                    <w:pPr>
                      <w:jc w:val="center"/>
                    </w:pPr>
                    <w:r>
                      <w:t>B</w:t>
                    </w:r>
                  </w:p>
                </w:txbxContent>
              </v:textbox>
            </v:shape>
          </v:group>
        </w:pict>
      </w:r>
      <w:r>
        <w:rPr>
          <w:rFonts w:eastAsia="맑은 고딕"/>
          <w:kern w:val="1"/>
          <w:sz w:val="24"/>
          <w:lang w:val="x-none" w:eastAsia="ko-KR"/>
        </w:rPr>
        <w:pict>
          <v:line id="_x0000_s2185" style="position:absolute;z-index:251718656" from=".75pt,36pt" to=".75pt,45pt"/>
        </w:pict>
      </w:r>
      <w:r>
        <w:rPr>
          <w:rFonts w:eastAsia="맑은 고딕"/>
          <w:kern w:val="1"/>
          <w:sz w:val="24"/>
          <w:lang w:val="x-none" w:eastAsia="ko-KR"/>
        </w:rPr>
        <w:pict>
          <v:line id="_x0000_s2184" style="position:absolute;z-index:251717632" from="45.75pt,36pt" to="45.75pt,45pt"/>
        </w:pict>
      </w:r>
      <w:r>
        <w:rPr>
          <w:rFonts w:eastAsia="맑은 고딕"/>
          <w:kern w:val="1"/>
          <w:sz w:val="24"/>
          <w:lang w:val="x-none" w:eastAsia="ko-KR"/>
        </w:rPr>
        <w:pict>
          <v:line id="_x0000_s2183" style="position:absolute;z-index:251716608" from="36.75pt,36pt" to="36.75pt,45pt"/>
        </w:pict>
      </w:r>
      <w:r>
        <w:rPr>
          <w:rFonts w:eastAsia="맑은 고딕"/>
          <w:kern w:val="1"/>
          <w:sz w:val="24"/>
          <w:lang w:val="x-none" w:eastAsia="ko-KR"/>
        </w:rPr>
        <w:pict>
          <v:line id="_x0000_s2182" style="position:absolute;z-index:251715584" from="27.75pt,36pt" to="27.75pt,45pt"/>
        </w:pict>
      </w:r>
      <w:r>
        <w:rPr>
          <w:rFonts w:eastAsia="맑은 고딕"/>
          <w:kern w:val="1"/>
          <w:sz w:val="24"/>
          <w:lang w:val="x-none" w:eastAsia="ko-KR"/>
        </w:rPr>
        <w:pict>
          <v:line id="_x0000_s2187" style="position:absolute;z-index:251720704" from="18.75pt,36pt" to="18.75pt,45pt"/>
        </w:pict>
      </w:r>
      <w:r>
        <w:rPr>
          <w:rFonts w:eastAsia="맑은 고딕"/>
          <w:kern w:val="1"/>
          <w:sz w:val="24"/>
          <w:lang w:val="x-none" w:eastAsia="ko-KR"/>
        </w:rPr>
        <w:pict>
          <v:line id="_x0000_s2186" style="position:absolute;z-index:251719680" from="9.75pt,36pt" to="9.75pt,45pt"/>
        </w:pict>
      </w:r>
      <w:r>
        <w:rPr>
          <w:rFonts w:eastAsia="맑은 고딕"/>
          <w:kern w:val="1"/>
          <w:sz w:val="24"/>
          <w:lang w:val="x-none" w:eastAsia="ko-KR"/>
        </w:rPr>
        <w:pict>
          <v:rect id="_x0000_s2121" style="position:absolute;margin-left:360.75pt;margin-top:18pt;width:45pt;height:27pt;z-index:251661312" stroked="f"/>
        </w:pict>
      </w:r>
      <w:r>
        <w:rPr>
          <w:rFonts w:eastAsia="맑은 고딕"/>
          <w:kern w:val="1"/>
          <w:sz w:val="24"/>
          <w:lang w:val="x-none" w:eastAsia="ko-KR"/>
        </w:rPr>
        <w:pict>
          <v:line id="_x0000_s2181" style="position:absolute;z-index:251714560" from="360.75pt,18pt" to="405.75pt,18pt"/>
        </w:pict>
      </w:r>
      <w:r>
        <w:rPr>
          <w:rFonts w:eastAsia="맑은 고딕"/>
          <w:kern w:val="1"/>
          <w:sz w:val="24"/>
          <w:lang w:val="x-none" w:eastAsia="ko-KR"/>
        </w:rPr>
        <w:pict>
          <v:line id="_x0000_s2180" style="position:absolute;flip:y;z-index:251713536" from="360.75pt,18pt" to="360.75pt,45pt"/>
        </w:pict>
      </w:r>
      <w:r>
        <w:rPr>
          <w:rFonts w:eastAsia="맑은 고딕"/>
          <w:kern w:val="1"/>
          <w:sz w:val="24"/>
          <w:lang w:val="x-none" w:eastAsia="ko-KR"/>
        </w:rPr>
        <w:pict>
          <v:group id="_x0000_s2177" style="position:absolute;margin-left:297.75pt;margin-top:45pt;width:18pt;height:36pt;z-index:251712512" coordorigin="5400,9900" coordsize="360,720">
            <v:line id="_x0000_s2178" style="position:absolute;flip:y" from="5580,9900" to="5580,10260">
              <v:stroke endarrow="block"/>
            </v:line>
            <v:shape id="_x0000_s2179" type="#_x0000_t202" style="position:absolute;left:5400;top:10260;width:360;height:360" filled="f" stroked="f">
              <v:textbox inset="0,0,0,0">
                <w:txbxContent>
                  <w:p w:rsidR="00A717C0" w:rsidRDefault="00A717C0" w:rsidP="00A717C0">
                    <w:pPr>
                      <w:jc w:val="center"/>
                    </w:pPr>
                    <w:r>
                      <w:t>C</w:t>
                    </w:r>
                  </w:p>
                </w:txbxContent>
              </v:textbox>
            </v:shape>
          </v:group>
        </w:pict>
      </w:r>
      <w:r>
        <w:rPr>
          <w:rFonts w:eastAsia="맑은 고딕"/>
          <w:kern w:val="1"/>
          <w:sz w:val="24"/>
          <w:lang w:val="x-none" w:eastAsia="ko-KR"/>
        </w:rPr>
        <w:pict>
          <v:group id="_x0000_s2172" style="position:absolute;margin-left:351.75pt;margin-top:45pt;width:18pt;height:36pt;z-index:251709440" coordorigin="5400,9900" coordsize="360,720">
            <v:line id="_x0000_s2173" style="position:absolute;flip:y" from="5580,9900" to="5580,10260">
              <v:stroke endarrow="block"/>
            </v:line>
            <v:shape id="_x0000_s2174" type="#_x0000_t202" style="position:absolute;left:5400;top:10260;width:360;height:360" filled="f" stroked="f">
              <v:textbox inset="0,0,0,0">
                <w:txbxContent>
                  <w:p w:rsidR="00A717C0" w:rsidRDefault="00A717C0" w:rsidP="00A717C0">
                    <w:pPr>
                      <w:jc w:val="center"/>
                    </w:pPr>
                    <w:r>
                      <w:t>D</w:t>
                    </w:r>
                  </w:p>
                </w:txbxContent>
              </v:textbox>
            </v:shape>
          </v:group>
        </w:pict>
      </w:r>
      <w:r>
        <w:rPr>
          <w:rFonts w:eastAsia="맑은 고딕"/>
          <w:kern w:val="1"/>
          <w:sz w:val="24"/>
          <w:lang w:val="x-none" w:eastAsia="ko-KR"/>
        </w:rPr>
        <w:pict>
          <v:shape id="_x0000_s2168" type="#_x0000_t202" style="position:absolute;margin-left:90.75pt;margin-top:0;width:36pt;height:18pt;z-index:251707392" filled="f" stroked="f">
            <v:textbox inset="0,0,0,0">
              <w:txbxContent>
                <w:p w:rsidR="00A717C0" w:rsidRDefault="00A717C0" w:rsidP="00A717C0">
                  <w:pPr>
                    <w:jc w:val="center"/>
                  </w:pPr>
                  <w:r>
                    <w:t>DIFS</w:t>
                  </w:r>
                </w:p>
              </w:txbxContent>
            </v:textbox>
          </v:shape>
        </w:pict>
      </w:r>
      <w:r>
        <w:rPr>
          <w:rFonts w:eastAsia="맑은 고딕"/>
          <w:kern w:val="1"/>
          <w:sz w:val="24"/>
          <w:lang w:val="x-none" w:eastAsia="ko-KR"/>
        </w:rPr>
        <w:pict>
          <v:line id="_x0000_s2167" style="position:absolute;z-index:251706368" from="90.75pt,18pt" to="126.75pt,18pt">
            <v:stroke startarrow="block" endarrow="block"/>
          </v:line>
        </w:pict>
      </w:r>
      <w:r>
        <w:rPr>
          <w:rFonts w:eastAsia="맑은 고딕"/>
          <w:kern w:val="1"/>
          <w:sz w:val="24"/>
          <w:lang w:val="x-none" w:eastAsia="ko-KR"/>
        </w:rPr>
        <w:pict>
          <v:shape id="_x0000_s2176" type="#_x0000_t202" style="position:absolute;margin-left:270.75pt;margin-top:0;width:36pt;height:18pt;z-index:251711488" filled="f" stroked="f">
            <v:textbox inset="0,0,0,0">
              <w:txbxContent>
                <w:p w:rsidR="00A717C0" w:rsidRDefault="00A717C0" w:rsidP="00A717C0">
                  <w:pPr>
                    <w:jc w:val="center"/>
                  </w:pPr>
                  <w:r>
                    <w:t>DIFS</w:t>
                  </w:r>
                </w:p>
              </w:txbxContent>
            </v:textbox>
          </v:shape>
        </w:pict>
      </w:r>
      <w:r>
        <w:rPr>
          <w:rFonts w:eastAsia="맑은 고딕"/>
          <w:kern w:val="1"/>
          <w:sz w:val="24"/>
          <w:lang w:val="x-none" w:eastAsia="ko-KR"/>
        </w:rPr>
        <w:pict>
          <v:line id="_x0000_s2175" style="position:absolute;z-index:251710464" from="270.75pt,18pt" to="306.75pt,18pt">
            <v:stroke startarrow="block" endarrow="block"/>
          </v:line>
        </w:pict>
      </w:r>
      <w:r>
        <w:rPr>
          <w:rFonts w:eastAsia="맑은 고딕"/>
          <w:kern w:val="1"/>
          <w:sz w:val="24"/>
          <w:lang w:val="x-none" w:eastAsia="ko-KR"/>
        </w:rPr>
        <w:pict>
          <v:rect id="_x0000_s2120" style="position:absolute;margin-left:180.75pt;margin-top:18pt;width:90pt;height:27pt;z-index:251660288" fillcolor="silver">
            <v:fill opacity=".5"/>
            <v:textbox>
              <w:txbxContent>
                <w:p w:rsidR="00A717C0" w:rsidRDefault="00A717C0" w:rsidP="00A717C0">
                  <w:pPr>
                    <w:jc w:val="center"/>
                  </w:pPr>
                  <w:r>
                    <w:t>BUSY</w:t>
                  </w:r>
                </w:p>
              </w:txbxContent>
            </v:textbox>
          </v:rect>
        </w:pict>
      </w:r>
      <w:r>
        <w:rPr>
          <w:rFonts w:eastAsia="맑은 고딕"/>
          <w:kern w:val="1"/>
          <w:sz w:val="24"/>
          <w:lang w:val="x-none" w:eastAsia="ko-KR"/>
        </w:rPr>
        <w:pict>
          <v:group id="_x0000_s2164" style="position:absolute;margin-left:54.75pt;margin-top:45pt;width:18pt;height:36pt;z-index:251705344" coordorigin="5400,9900" coordsize="360,720">
            <v:line id="_x0000_s2165" style="position:absolute;flip:y" from="5580,9900" to="5580,10260">
              <v:stroke endarrow="block"/>
            </v:line>
            <v:shape id="_x0000_s2166" type="#_x0000_t202" style="position:absolute;left:5400;top:10260;width:360;height:360" filled="f" stroked="f">
              <v:textbox inset="0,0,0,0">
                <w:txbxContent>
                  <w:p w:rsidR="00A717C0" w:rsidRDefault="00A717C0" w:rsidP="00A717C0">
                    <w:pPr>
                      <w:jc w:val="center"/>
                    </w:pPr>
                    <w:r>
                      <w:t>A</w:t>
                    </w:r>
                  </w:p>
                </w:txbxContent>
              </v:textbox>
            </v:shape>
          </v:group>
        </w:pict>
      </w:r>
      <w:r>
        <w:rPr>
          <w:rFonts w:eastAsia="맑은 고딕"/>
          <w:kern w:val="1"/>
          <w:sz w:val="24"/>
          <w:lang w:val="x-none" w:eastAsia="ko-KR"/>
        </w:rPr>
        <w:pict>
          <v:rect id="_x0000_s2119" style="position:absolute;margin-left:.75pt;margin-top:18pt;width:90pt;height:27pt;z-index:251659264" fillcolor="silver">
            <v:fill opacity=".5"/>
            <v:textbox>
              <w:txbxContent>
                <w:p w:rsidR="00A717C0" w:rsidRDefault="00A717C0" w:rsidP="00A717C0">
                  <w:pPr>
                    <w:jc w:val="center"/>
                  </w:pPr>
                  <w:r>
                    <w:t>BUSY</w:t>
                  </w:r>
                </w:p>
              </w:txbxContent>
            </v:textbox>
          </v:rect>
        </w:pict>
      </w:r>
      <w:r>
        <w:rPr>
          <w:rFonts w:eastAsia="맑은 고딕"/>
          <w:kern w:val="1"/>
          <w:sz w:val="24"/>
          <w:lang w:val="x-none" w:eastAsia="ko-KR"/>
        </w:rPr>
        <w:pict>
          <v:shape id="_x0000_s2123" type="#_x0000_t202" style="position:absolute;margin-left:414.75pt;margin-top:27pt;width:45pt;height:18pt;z-index:251663360" filled="f" stroked="f">
            <v:textbox inset="0,0,0,0">
              <w:txbxContent>
                <w:p w:rsidR="00A717C0" w:rsidRDefault="00A717C0" w:rsidP="00A717C0">
                  <w:proofErr w:type="gramStart"/>
                  <w:r>
                    <w:t>time</w:t>
                  </w:r>
                  <w:proofErr w:type="gramEnd"/>
                </w:p>
              </w:txbxContent>
            </v:textbox>
          </v:shape>
        </w:pict>
      </w:r>
      <w:r>
        <w:rPr>
          <w:rFonts w:eastAsia="맑은 고딕"/>
          <w:kern w:val="1"/>
          <w:sz w:val="24"/>
          <w:lang w:val="x-none" w:eastAsia="ko-KR"/>
        </w:rPr>
        <w:pict>
          <v:line id="_x0000_s2122" style="position:absolute;z-index:251662336" from="18.75pt,45pt" to="441.75pt,45pt">
            <v:stroke endarrow="block"/>
          </v:line>
        </w:pict>
      </w:r>
      <w:r>
        <w:rPr>
          <w:rFonts w:eastAsia="맑은 고딕"/>
          <w:kern w:val="1"/>
          <w:sz w:val="24"/>
          <w:lang w:val="x-none" w:eastAsia="ko-KR"/>
        </w:rPr>
        <w:pict>
          <v:line id="_x0000_s2161" style="position:absolute;z-index:251702272" from="99.75pt,36pt" to="99.75pt,45pt"/>
        </w:pict>
      </w:r>
      <w:r>
        <w:rPr>
          <w:rFonts w:eastAsia="맑은 고딕"/>
          <w:kern w:val="1"/>
          <w:sz w:val="24"/>
          <w:lang w:val="x-none" w:eastAsia="ko-KR"/>
        </w:rPr>
        <w:pict>
          <v:line id="_x0000_s2160" style="position:absolute;z-index:251701248" from="90.75pt,36pt" to="90.75pt,45pt"/>
        </w:pict>
      </w:r>
      <w:r>
        <w:rPr>
          <w:rFonts w:eastAsia="맑은 고딕"/>
          <w:kern w:val="1"/>
          <w:sz w:val="24"/>
          <w:lang w:val="x-none" w:eastAsia="ko-KR"/>
        </w:rPr>
        <w:pict>
          <v:line id="_x0000_s2159" style="position:absolute;z-index:251700224" from="81.75pt,36pt" to="81.75pt,45pt"/>
        </w:pict>
      </w:r>
      <w:r>
        <w:rPr>
          <w:rFonts w:eastAsia="맑은 고딕"/>
          <w:kern w:val="1"/>
          <w:sz w:val="24"/>
          <w:lang w:val="x-none" w:eastAsia="ko-KR"/>
        </w:rPr>
        <w:pict>
          <v:line id="_x0000_s2158" style="position:absolute;z-index:251699200" from="72.75pt,36pt" to="72.75pt,45pt"/>
        </w:pict>
      </w:r>
      <w:r>
        <w:rPr>
          <w:rFonts w:eastAsia="맑은 고딕"/>
          <w:kern w:val="1"/>
          <w:sz w:val="24"/>
          <w:lang w:val="x-none" w:eastAsia="ko-KR"/>
        </w:rPr>
        <w:pict>
          <v:line id="_x0000_s2157" style="position:absolute;z-index:251698176" from="63.75pt,36pt" to="63.75pt,45pt"/>
        </w:pict>
      </w:r>
      <w:r>
        <w:rPr>
          <w:rFonts w:eastAsia="맑은 고딕"/>
          <w:kern w:val="1"/>
          <w:sz w:val="24"/>
          <w:lang w:val="x-none" w:eastAsia="ko-KR"/>
        </w:rPr>
        <w:pict>
          <v:line id="_x0000_s2156" style="position:absolute;z-index:251697152" from="54.75pt,36pt" to="54.75pt,45pt"/>
        </w:pict>
      </w:r>
      <w:r>
        <w:rPr>
          <w:rFonts w:eastAsia="맑은 고딕"/>
          <w:kern w:val="1"/>
          <w:sz w:val="24"/>
          <w:lang w:val="x-none" w:eastAsia="ko-KR"/>
        </w:rPr>
        <w:pict>
          <v:line id="_x0000_s2163" style="position:absolute;z-index:251704320" from="117.75pt,36pt" to="117.75pt,45pt"/>
        </w:pict>
      </w:r>
      <w:r>
        <w:rPr>
          <w:rFonts w:eastAsia="맑은 고딕"/>
          <w:kern w:val="1"/>
          <w:sz w:val="24"/>
          <w:lang w:val="x-none" w:eastAsia="ko-KR"/>
        </w:rPr>
        <w:pict>
          <v:line id="_x0000_s2162" style="position:absolute;z-index:251703296" from="108.75pt,36pt" to="108.75pt,45pt"/>
        </w:pict>
      </w:r>
      <w:r>
        <w:rPr>
          <w:rFonts w:eastAsia="맑은 고딕"/>
          <w:kern w:val="1"/>
          <w:sz w:val="24"/>
          <w:lang w:val="x-none" w:eastAsia="ko-KR"/>
        </w:rPr>
        <w:pict>
          <v:line id="_x0000_s2153" style="position:absolute;z-index:251694080" from="171.75pt,36pt" to="171.75pt,45pt"/>
        </w:pict>
      </w:r>
      <w:r>
        <w:rPr>
          <w:rFonts w:eastAsia="맑은 고딕"/>
          <w:kern w:val="1"/>
          <w:sz w:val="24"/>
          <w:lang w:val="x-none" w:eastAsia="ko-KR"/>
        </w:rPr>
        <w:pict>
          <v:line id="_x0000_s2152" style="position:absolute;z-index:251693056" from="162.75pt,36pt" to="162.75pt,45pt"/>
        </w:pict>
      </w:r>
      <w:r>
        <w:rPr>
          <w:rFonts w:eastAsia="맑은 고딕"/>
          <w:kern w:val="1"/>
          <w:sz w:val="24"/>
          <w:lang w:val="x-none" w:eastAsia="ko-KR"/>
        </w:rPr>
        <w:pict>
          <v:line id="_x0000_s2151" style="position:absolute;z-index:251692032" from="153.75pt,36pt" to="153.75pt,45pt"/>
        </w:pict>
      </w:r>
      <w:r>
        <w:rPr>
          <w:rFonts w:eastAsia="맑은 고딕"/>
          <w:kern w:val="1"/>
          <w:sz w:val="24"/>
          <w:lang w:val="x-none" w:eastAsia="ko-KR"/>
        </w:rPr>
        <w:pict>
          <v:line id="_x0000_s2150" style="position:absolute;z-index:251691008" from="144.75pt,36pt" to="144.75pt,45pt"/>
        </w:pict>
      </w:r>
      <w:r>
        <w:rPr>
          <w:rFonts w:eastAsia="맑은 고딕"/>
          <w:kern w:val="1"/>
          <w:sz w:val="24"/>
          <w:lang w:val="x-none" w:eastAsia="ko-KR"/>
        </w:rPr>
        <w:pict>
          <v:line id="_x0000_s2149" style="position:absolute;z-index:251689984" from="135.75pt,36pt" to="135.75pt,45pt"/>
        </w:pict>
      </w:r>
      <w:r>
        <w:rPr>
          <w:rFonts w:eastAsia="맑은 고딕"/>
          <w:kern w:val="1"/>
          <w:sz w:val="24"/>
          <w:lang w:val="x-none" w:eastAsia="ko-KR"/>
        </w:rPr>
        <w:pict>
          <v:line id="_x0000_s2148" style="position:absolute;z-index:251688960" from="126.75pt,36pt" to="126.75pt,45pt"/>
        </w:pict>
      </w:r>
      <w:r>
        <w:rPr>
          <w:rFonts w:eastAsia="맑은 고딕"/>
          <w:kern w:val="1"/>
          <w:sz w:val="24"/>
          <w:lang w:val="x-none" w:eastAsia="ko-KR"/>
        </w:rPr>
        <w:pict>
          <v:line id="_x0000_s2155" style="position:absolute;z-index:251696128" from="189.75pt,36pt" to="189.75pt,45pt"/>
        </w:pict>
      </w:r>
      <w:r>
        <w:rPr>
          <w:rFonts w:eastAsia="맑은 고딕"/>
          <w:kern w:val="1"/>
          <w:sz w:val="24"/>
          <w:lang w:val="x-none" w:eastAsia="ko-KR"/>
        </w:rPr>
        <w:pict>
          <v:line id="_x0000_s2154" style="position:absolute;z-index:251695104" from="180.75pt,36pt" to="180.75pt,45pt"/>
        </w:pict>
      </w:r>
      <w:r>
        <w:rPr>
          <w:rFonts w:eastAsia="맑은 고딕"/>
          <w:kern w:val="1"/>
          <w:sz w:val="24"/>
          <w:lang w:val="x-none" w:eastAsia="ko-KR"/>
        </w:rPr>
        <w:pict>
          <v:line id="_x0000_s2145" style="position:absolute;z-index:251685888" from="387.75pt,36pt" to="387.75pt,45pt"/>
        </w:pict>
      </w:r>
      <w:r>
        <w:rPr>
          <w:rFonts w:eastAsia="맑은 고딕"/>
          <w:kern w:val="1"/>
          <w:sz w:val="24"/>
          <w:lang w:val="x-none" w:eastAsia="ko-KR"/>
        </w:rPr>
        <w:pict>
          <v:line id="_x0000_s2144" style="position:absolute;z-index:251684864" from="378.75pt,36pt" to="378.75pt,45pt"/>
        </w:pict>
      </w:r>
      <w:r>
        <w:rPr>
          <w:rFonts w:eastAsia="맑은 고딕"/>
          <w:kern w:val="1"/>
          <w:sz w:val="24"/>
          <w:lang w:val="x-none" w:eastAsia="ko-KR"/>
        </w:rPr>
        <w:pict>
          <v:line id="_x0000_s2143" style="position:absolute;z-index:251683840" from="369.75pt,36pt" to="369.75pt,45pt"/>
        </w:pict>
      </w:r>
      <w:r>
        <w:rPr>
          <w:rFonts w:eastAsia="맑은 고딕"/>
          <w:kern w:val="1"/>
          <w:sz w:val="24"/>
          <w:lang w:val="x-none" w:eastAsia="ko-KR"/>
        </w:rPr>
        <w:pict>
          <v:line id="_x0000_s2142" style="position:absolute;z-index:251682816" from="360.75pt,36pt" to="360.75pt,45pt"/>
        </w:pict>
      </w:r>
      <w:r>
        <w:rPr>
          <w:rFonts w:eastAsia="맑은 고딕"/>
          <w:kern w:val="1"/>
          <w:sz w:val="24"/>
          <w:lang w:val="x-none" w:eastAsia="ko-KR"/>
        </w:rPr>
        <w:pict>
          <v:line id="_x0000_s2141" style="position:absolute;z-index:251681792" from="351.75pt,36pt" to="351.75pt,45pt"/>
        </w:pict>
      </w:r>
      <w:r>
        <w:rPr>
          <w:rFonts w:eastAsia="맑은 고딕"/>
          <w:kern w:val="1"/>
          <w:sz w:val="24"/>
          <w:lang w:val="x-none" w:eastAsia="ko-KR"/>
        </w:rPr>
        <w:pict>
          <v:line id="_x0000_s2140" style="position:absolute;z-index:251680768" from="342.75pt,36pt" to="342.75pt,45pt"/>
        </w:pict>
      </w:r>
      <w:r>
        <w:rPr>
          <w:rFonts w:eastAsia="맑은 고딕"/>
          <w:kern w:val="1"/>
          <w:sz w:val="24"/>
          <w:lang w:val="x-none" w:eastAsia="ko-KR"/>
        </w:rPr>
        <w:pict>
          <v:line id="_x0000_s2147" style="position:absolute;z-index:251687936" from="405.75pt,36pt" to="405.75pt,45pt"/>
        </w:pict>
      </w:r>
      <w:r>
        <w:rPr>
          <w:rFonts w:eastAsia="맑은 고딕"/>
          <w:kern w:val="1"/>
          <w:sz w:val="24"/>
          <w:lang w:val="x-none" w:eastAsia="ko-KR"/>
        </w:rPr>
        <w:pict>
          <v:line id="_x0000_s2146" style="position:absolute;z-index:251686912" from="396.75pt,36pt" to="396.75pt,45pt"/>
        </w:pict>
      </w:r>
      <w:r>
        <w:rPr>
          <w:rFonts w:eastAsia="맑은 고딕"/>
          <w:kern w:val="1"/>
          <w:sz w:val="24"/>
          <w:lang w:val="x-none" w:eastAsia="ko-KR"/>
        </w:rPr>
        <w:pict>
          <v:line id="_x0000_s2137" style="position:absolute;z-index:251677696" from="315.75pt,36pt" to="315.75pt,45pt"/>
        </w:pict>
      </w:r>
      <w:r>
        <w:rPr>
          <w:rFonts w:eastAsia="맑은 고딕"/>
          <w:kern w:val="1"/>
          <w:sz w:val="24"/>
          <w:lang w:val="x-none" w:eastAsia="ko-KR"/>
        </w:rPr>
        <w:pict>
          <v:line id="_x0000_s2136" style="position:absolute;z-index:251676672" from="306.75pt,36pt" to="306.75pt,45pt"/>
        </w:pict>
      </w:r>
      <w:r>
        <w:rPr>
          <w:rFonts w:eastAsia="맑은 고딕"/>
          <w:kern w:val="1"/>
          <w:sz w:val="24"/>
          <w:lang w:val="x-none" w:eastAsia="ko-KR"/>
        </w:rPr>
        <w:pict>
          <v:line id="_x0000_s2135" style="position:absolute;z-index:251675648" from="297.75pt,36pt" to="297.75pt,45pt"/>
        </w:pict>
      </w:r>
      <w:r>
        <w:rPr>
          <w:rFonts w:eastAsia="맑은 고딕"/>
          <w:kern w:val="1"/>
          <w:sz w:val="24"/>
          <w:lang w:val="x-none" w:eastAsia="ko-KR"/>
        </w:rPr>
        <w:pict>
          <v:line id="_x0000_s2134" style="position:absolute;z-index:251674624" from="288.75pt,36pt" to="288.75pt,45pt"/>
        </w:pict>
      </w:r>
      <w:r>
        <w:rPr>
          <w:rFonts w:eastAsia="맑은 고딕"/>
          <w:kern w:val="1"/>
          <w:sz w:val="24"/>
          <w:lang w:val="x-none" w:eastAsia="ko-KR"/>
        </w:rPr>
        <w:pict>
          <v:line id="_x0000_s2133" style="position:absolute;z-index:251673600" from="279.75pt,36pt" to="279.75pt,45pt"/>
        </w:pict>
      </w:r>
      <w:r>
        <w:rPr>
          <w:rFonts w:eastAsia="맑은 고딕"/>
          <w:kern w:val="1"/>
          <w:sz w:val="24"/>
          <w:lang w:val="x-none" w:eastAsia="ko-KR"/>
        </w:rPr>
        <w:pict>
          <v:line id="_x0000_s2132" style="position:absolute;z-index:251672576" from="270.75pt,36pt" to="270.75pt,45pt"/>
        </w:pict>
      </w:r>
      <w:r>
        <w:rPr>
          <w:rFonts w:eastAsia="맑은 고딕"/>
          <w:kern w:val="1"/>
          <w:sz w:val="24"/>
          <w:lang w:val="x-none" w:eastAsia="ko-KR"/>
        </w:rPr>
        <w:pict>
          <v:line id="_x0000_s2139" style="position:absolute;z-index:251679744" from="333.75pt,36pt" to="333.75pt,45pt"/>
        </w:pict>
      </w:r>
      <w:r>
        <w:rPr>
          <w:rFonts w:eastAsia="맑은 고딕"/>
          <w:kern w:val="1"/>
          <w:sz w:val="24"/>
          <w:lang w:val="x-none" w:eastAsia="ko-KR"/>
        </w:rPr>
        <w:pict>
          <v:line id="_x0000_s2138" style="position:absolute;z-index:251678720" from="324.75pt,36pt" to="324.75pt,45pt"/>
        </w:pict>
      </w:r>
      <w:r>
        <w:rPr>
          <w:rFonts w:eastAsia="맑은 고딕"/>
          <w:kern w:val="1"/>
          <w:sz w:val="24"/>
          <w:lang w:val="x-none" w:eastAsia="ko-KR"/>
        </w:rPr>
        <w:pict>
          <v:line id="_x0000_s2131" style="position:absolute;z-index:251671552" from="261.75pt,36pt" to="261.75pt,45pt"/>
        </w:pict>
      </w:r>
      <w:r>
        <w:rPr>
          <w:rFonts w:eastAsia="맑은 고딕"/>
          <w:kern w:val="1"/>
          <w:sz w:val="24"/>
          <w:lang w:val="x-none" w:eastAsia="ko-KR"/>
        </w:rPr>
        <w:pict>
          <v:line id="_x0000_s2130" style="position:absolute;z-index:251670528" from="252.75pt,36pt" to="252.75pt,45pt"/>
        </w:pict>
      </w:r>
      <w:r>
        <w:rPr>
          <w:rFonts w:eastAsia="맑은 고딕"/>
          <w:kern w:val="1"/>
          <w:sz w:val="24"/>
          <w:lang w:val="x-none" w:eastAsia="ko-KR"/>
        </w:rPr>
        <w:pict>
          <v:line id="_x0000_s2129" style="position:absolute;z-index:251669504" from="243.75pt,36pt" to="243.75pt,45pt"/>
        </w:pict>
      </w:r>
      <w:r>
        <w:rPr>
          <w:rFonts w:eastAsia="맑은 고딕"/>
          <w:kern w:val="1"/>
          <w:sz w:val="24"/>
          <w:lang w:val="x-none" w:eastAsia="ko-KR"/>
        </w:rPr>
        <w:pict>
          <v:line id="_x0000_s2128" style="position:absolute;z-index:251668480" from="234.75pt,36pt" to="234.75pt,45pt"/>
        </w:pict>
      </w:r>
      <w:r>
        <w:rPr>
          <w:rFonts w:eastAsia="맑은 고딕"/>
          <w:kern w:val="1"/>
          <w:sz w:val="24"/>
          <w:lang w:val="x-none" w:eastAsia="ko-KR"/>
        </w:rPr>
        <w:pict>
          <v:line id="_x0000_s2127" style="position:absolute;z-index:251667456" from="225.75pt,36pt" to="225.75pt,45pt"/>
        </w:pict>
      </w:r>
      <w:r>
        <w:rPr>
          <w:rFonts w:eastAsia="맑은 고딕"/>
          <w:kern w:val="1"/>
          <w:sz w:val="24"/>
          <w:lang w:val="x-none" w:eastAsia="ko-KR"/>
        </w:rPr>
        <w:pict>
          <v:line id="_x0000_s2126" style="position:absolute;z-index:251666432" from="216.75pt,36pt" to="216.75pt,45pt"/>
        </w:pict>
      </w:r>
      <w:r>
        <w:rPr>
          <w:rFonts w:eastAsia="맑은 고딕"/>
          <w:kern w:val="1"/>
          <w:sz w:val="24"/>
          <w:lang w:val="x-none" w:eastAsia="ko-KR"/>
        </w:rPr>
        <w:pict>
          <v:line id="_x0000_s2125" style="position:absolute;z-index:251665408" from="207.75pt,36pt" to="207.75pt,45pt"/>
        </w:pict>
      </w:r>
      <w:r>
        <w:rPr>
          <w:rFonts w:eastAsia="맑은 고딕"/>
          <w:kern w:val="1"/>
          <w:sz w:val="24"/>
          <w:lang w:val="x-none" w:eastAsia="ko-KR"/>
        </w:rPr>
        <w:pict>
          <v:line id="_x0000_s2124" style="position:absolute;z-index:251664384" from="198.75pt,36pt" to="198.75pt,45pt"/>
        </w:pict>
      </w: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widowControl/>
        <w:numPr>
          <w:ilvl w:val="0"/>
          <w:numId w:val="5"/>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 xml:space="preserve">at A, the station senses the medium busy, and calculates a </w:t>
      </w:r>
      <w:proofErr w:type="spellStart"/>
      <w:r w:rsidRPr="00A717C0">
        <w:rPr>
          <w:rFonts w:eastAsia="맑은 고딕"/>
          <w:kern w:val="1"/>
          <w:sz w:val="24"/>
          <w:lang w:val="x-none" w:eastAsia="ko-KR"/>
        </w:rPr>
        <w:t>backoff</w:t>
      </w:r>
      <w:proofErr w:type="spellEnd"/>
      <w:r w:rsidRPr="00A717C0">
        <w:rPr>
          <w:rFonts w:eastAsia="맑은 고딕"/>
          <w:kern w:val="1"/>
          <w:sz w:val="24"/>
          <w:lang w:val="x-none" w:eastAsia="ko-KR"/>
        </w:rPr>
        <w:t xml:space="preserve"> time of 12 slots</w:t>
      </w:r>
    </w:p>
    <w:p w:rsidR="00A717C0" w:rsidRPr="00A717C0" w:rsidRDefault="00A717C0" w:rsidP="00A717C0">
      <w:pPr>
        <w:widowControl/>
        <w:numPr>
          <w:ilvl w:val="0"/>
          <w:numId w:val="5"/>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the station’s timer runs from B until the medium is sensed busy, and re-starts at C</w:t>
      </w:r>
    </w:p>
    <w:p w:rsidR="00A717C0" w:rsidRPr="00A717C0" w:rsidRDefault="00A717C0" w:rsidP="00A717C0">
      <w:pPr>
        <w:widowControl/>
        <w:numPr>
          <w:ilvl w:val="0"/>
          <w:numId w:val="5"/>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at D, the timer expires and the station transmits</w:t>
      </w: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hint="eastAsia"/>
          <w:kern w:val="1"/>
          <w:sz w:val="24"/>
          <w:lang w:val="x-none" w:eastAsia="ko-KR"/>
        </w:rPr>
        <w:t xml:space="preserve">3) Random </w:t>
      </w:r>
      <w:proofErr w:type="spellStart"/>
      <w:r w:rsidRPr="00A717C0">
        <w:rPr>
          <w:rFonts w:eastAsia="맑은 고딕" w:hint="eastAsia"/>
          <w:kern w:val="1"/>
          <w:sz w:val="24"/>
          <w:lang w:val="x-none" w:eastAsia="ko-KR"/>
        </w:rPr>
        <w:t>Backoff</w:t>
      </w:r>
      <w:proofErr w:type="spellEnd"/>
      <w:r w:rsidRPr="00A717C0">
        <w:rPr>
          <w:rFonts w:eastAsia="맑은 고딕" w:hint="eastAsia"/>
          <w:kern w:val="1"/>
          <w:sz w:val="24"/>
          <w:lang w:val="x-none" w:eastAsia="ko-KR"/>
        </w:rPr>
        <w:t xml:space="preserve"> Calculation</w:t>
      </w:r>
    </w:p>
    <w:p w:rsidR="00A717C0" w:rsidRPr="00A717C0" w:rsidRDefault="00A717C0" w:rsidP="00A717C0">
      <w:pPr>
        <w:widowControl/>
        <w:numPr>
          <w:ilvl w:val="0"/>
          <w:numId w:val="6"/>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 xml:space="preserve">The </w:t>
      </w:r>
      <w:proofErr w:type="spellStart"/>
      <w:r w:rsidRPr="00A717C0">
        <w:rPr>
          <w:rFonts w:eastAsia="맑은 고딕"/>
          <w:kern w:val="1"/>
          <w:sz w:val="24"/>
          <w:lang w:val="x-none" w:eastAsia="ko-KR"/>
        </w:rPr>
        <w:t>backoff</w:t>
      </w:r>
      <w:proofErr w:type="spellEnd"/>
      <w:r w:rsidRPr="00A717C0">
        <w:rPr>
          <w:rFonts w:eastAsia="맑은 고딕"/>
          <w:kern w:val="1"/>
          <w:sz w:val="24"/>
          <w:lang w:val="x-none" w:eastAsia="ko-KR"/>
        </w:rPr>
        <w:t xml:space="preserve"> time is a random number of slot times</w:t>
      </w:r>
    </w:p>
    <w:p w:rsidR="00A717C0" w:rsidRPr="00A717C0" w:rsidRDefault="00A717C0" w:rsidP="00A717C0">
      <w:pPr>
        <w:widowControl/>
        <w:numPr>
          <w:ilvl w:val="0"/>
          <w:numId w:val="6"/>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The number of slot times is a random number drawn from the Contention Window</w:t>
      </w:r>
    </w:p>
    <w:p w:rsidR="00A717C0" w:rsidRPr="00A717C0" w:rsidRDefault="00A717C0" w:rsidP="00A717C0">
      <w:pPr>
        <w:widowControl/>
        <w:numPr>
          <w:ilvl w:val="0"/>
          <w:numId w:val="6"/>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The contention window is the range of values 0 to CW</w:t>
      </w:r>
    </w:p>
    <w:p w:rsidR="00A717C0" w:rsidRPr="00A717C0" w:rsidRDefault="00A717C0" w:rsidP="00A717C0">
      <w:pPr>
        <w:widowControl/>
        <w:numPr>
          <w:ilvl w:val="0"/>
          <w:numId w:val="6"/>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 xml:space="preserve">After a successful transmission, CW is set to </w:t>
      </w:r>
      <w:proofErr w:type="spellStart"/>
      <w:r w:rsidRPr="00A717C0">
        <w:rPr>
          <w:rFonts w:eastAsia="맑은 고딕"/>
          <w:kern w:val="1"/>
          <w:sz w:val="24"/>
          <w:lang w:val="x-none" w:eastAsia="ko-KR"/>
        </w:rPr>
        <w:t>CWmin</w:t>
      </w:r>
      <w:proofErr w:type="spellEnd"/>
      <w:r w:rsidRPr="00A717C0">
        <w:rPr>
          <w:rFonts w:eastAsia="맑은 고딕"/>
          <w:kern w:val="1"/>
          <w:sz w:val="24"/>
          <w:lang w:val="x-none" w:eastAsia="ko-KR"/>
        </w:rPr>
        <w:t xml:space="preserve"> </w:t>
      </w:r>
    </w:p>
    <w:p w:rsidR="00A717C0" w:rsidRPr="00A717C0" w:rsidRDefault="00A717C0" w:rsidP="00A717C0">
      <w:pPr>
        <w:widowControl/>
        <w:numPr>
          <w:ilvl w:val="0"/>
          <w:numId w:val="6"/>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 xml:space="preserve">After an unsuccessful transmission, the CW is increased (up to a maximum value </w:t>
      </w:r>
      <w:proofErr w:type="spellStart"/>
      <w:r w:rsidRPr="00A717C0">
        <w:rPr>
          <w:rFonts w:eastAsia="맑은 고딕"/>
          <w:kern w:val="1"/>
          <w:sz w:val="24"/>
          <w:lang w:val="x-none" w:eastAsia="ko-KR"/>
        </w:rPr>
        <w:t>CWmax</w:t>
      </w:r>
      <w:proofErr w:type="spellEnd"/>
      <w:r w:rsidRPr="00A717C0">
        <w:rPr>
          <w:rFonts w:eastAsia="맑은 고딕"/>
          <w:kern w:val="1"/>
          <w:sz w:val="24"/>
          <w:lang w:val="x-none" w:eastAsia="ko-KR"/>
        </w:rPr>
        <w:t>)</w:t>
      </w:r>
    </w:p>
    <w:p w:rsidR="00A717C0" w:rsidRPr="00A717C0" w:rsidRDefault="00A717C0" w:rsidP="00A717C0">
      <w:pPr>
        <w:widowControl/>
        <w:numPr>
          <w:ilvl w:val="0"/>
          <w:numId w:val="6"/>
        </w:num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lastRenderedPageBreak/>
        <w:t>When a frame has not been transmitted successfully after a given number of attempts the frame is dropped</w:t>
      </w:r>
    </w:p>
    <w:p w:rsidR="008C4159" w:rsidRPr="00A717C0" w:rsidRDefault="008C4159" w:rsidP="00001883">
      <w:pPr>
        <w:pStyle w:val="Body"/>
        <w:jc w:val="both"/>
        <w:rPr>
          <w:rFonts w:ascii="Times New Roman" w:hAnsi="Times New Roman"/>
          <w:lang w:val="x-none" w:eastAsia="ko-KR"/>
        </w:rPr>
      </w:pPr>
    </w:p>
    <w:p w:rsidR="00932F1C" w:rsidRPr="002E1DC1" w:rsidRDefault="00932F1C" w:rsidP="00932F1C">
      <w:pPr>
        <w:pStyle w:val="1"/>
        <w:rPr>
          <w:lang w:eastAsia="ko-KR"/>
        </w:rPr>
      </w:pPr>
      <w:r w:rsidRPr="002E1DC1">
        <w:rPr>
          <w:rFonts w:hint="eastAsia"/>
          <w:lang w:eastAsia="ko-KR"/>
        </w:rPr>
        <w:t>Proposed Texts</w:t>
      </w:r>
    </w:p>
    <w:p w:rsidR="004E4250" w:rsidRPr="00FE4E55" w:rsidRDefault="004E4250" w:rsidP="004E4250">
      <w:pPr>
        <w:pStyle w:val="Body"/>
        <w:rPr>
          <w:lang w:eastAsia="ko-KR"/>
        </w:rPr>
      </w:pPr>
      <w:r w:rsidRPr="00FE4E55">
        <w:rPr>
          <w:lang w:eastAsia="ko-KR"/>
        </w:rPr>
        <w:t>Note:</w:t>
      </w:r>
    </w:p>
    <w:p w:rsidR="004E4250" w:rsidRPr="00FE4E55" w:rsidRDefault="004E4250" w:rsidP="004E4250">
      <w:pPr>
        <w:pStyle w:val="Body"/>
        <w:rPr>
          <w:lang w:eastAsia="ko-KR"/>
        </w:rPr>
      </w:pPr>
      <w:r w:rsidRPr="00FE4E55">
        <w:rPr>
          <w:lang w:eastAsia="ko-KR"/>
        </w:rPr>
        <w:t xml:space="preserve">The text in </w:t>
      </w:r>
      <w:r w:rsidRPr="00FE4E55">
        <w:rPr>
          <w:b/>
          <w:lang w:eastAsia="ko-KR"/>
        </w:rPr>
        <w:t>BLACK</w:t>
      </w:r>
      <w:r w:rsidRPr="00FE4E55">
        <w:rPr>
          <w:lang w:eastAsia="ko-KR"/>
        </w:rPr>
        <w:t xml:space="preserve"> color: the existing text in the 802.16n Amendment Draft Standard</w:t>
      </w:r>
    </w:p>
    <w:p w:rsidR="004E4250" w:rsidRPr="00FE4E55" w:rsidRDefault="004E4250" w:rsidP="004E4250">
      <w:pPr>
        <w:pStyle w:val="Body"/>
        <w:rPr>
          <w:lang w:eastAsia="ko-KR"/>
        </w:rPr>
      </w:pPr>
      <w:r w:rsidRPr="00FE4E55">
        <w:rPr>
          <w:lang w:eastAsia="ko-KR"/>
        </w:rPr>
        <w:t xml:space="preserve">The text in </w:t>
      </w:r>
      <w:r w:rsidRPr="00FE4E55">
        <w:rPr>
          <w:b/>
          <w:strike/>
          <w:color w:val="FF0000"/>
          <w:lang w:eastAsia="ko-KR"/>
        </w:rPr>
        <w:t>RED</w:t>
      </w:r>
      <w:r w:rsidRPr="00FE4E55">
        <w:rPr>
          <w:lang w:eastAsia="ko-KR"/>
        </w:rPr>
        <w:t xml:space="preserve"> color: the removal of existing 802.16n Amendment Draft Standard Text</w:t>
      </w:r>
    </w:p>
    <w:p w:rsidR="004E4250" w:rsidRDefault="004E4250" w:rsidP="004E4250">
      <w:pPr>
        <w:pStyle w:val="Body"/>
        <w:rPr>
          <w:lang w:eastAsia="ko-KR"/>
        </w:rPr>
      </w:pPr>
      <w:r w:rsidRPr="00FE4E55">
        <w:rPr>
          <w:lang w:eastAsia="ko-KR"/>
        </w:rPr>
        <w:t xml:space="preserve">The text in </w:t>
      </w:r>
      <w:r w:rsidRPr="00E86A34">
        <w:rPr>
          <w:b/>
          <w:color w:val="0000FF"/>
          <w:u w:val="single"/>
          <w:lang w:eastAsia="ko-KR"/>
        </w:rPr>
        <w:t>BLUE</w:t>
      </w:r>
      <w:r w:rsidRPr="00FE4E55">
        <w:rPr>
          <w:lang w:eastAsia="ko-KR"/>
        </w:rPr>
        <w:t xml:space="preserve"> color: the new text added to the 802.16n Amendment Draft Standard Text</w:t>
      </w:r>
    </w:p>
    <w:p w:rsidR="004E4250" w:rsidRPr="004E4250" w:rsidRDefault="004E4250" w:rsidP="004E4250">
      <w:pPr>
        <w:suppressAutoHyphens/>
        <w:wordWrap/>
        <w:autoSpaceDE/>
        <w:autoSpaceDN/>
        <w:spacing w:after="120"/>
        <w:rPr>
          <w:sz w:val="24"/>
          <w:szCs w:val="24"/>
          <w:lang w:eastAsia="ko-KR"/>
        </w:rPr>
      </w:pPr>
    </w:p>
    <w:p w:rsidR="00A717C0" w:rsidRPr="00A717C0" w:rsidRDefault="00A717C0" w:rsidP="00A717C0">
      <w:pPr>
        <w:suppressAutoHyphens/>
        <w:wordWrap/>
        <w:autoSpaceDE/>
        <w:autoSpaceDN/>
        <w:spacing w:after="120"/>
        <w:rPr>
          <w:rFonts w:eastAsia="EFBBIE+TimesNewRoman"/>
          <w:sz w:val="24"/>
          <w:szCs w:val="24"/>
          <w:lang w:eastAsia="ko-KR"/>
        </w:rPr>
      </w:pPr>
      <w:r w:rsidRPr="00A717C0">
        <w:rPr>
          <w:rFonts w:eastAsia="EFBBIE+TimesNewRoman"/>
          <w:sz w:val="24"/>
          <w:szCs w:val="24"/>
          <w:lang w:eastAsia="ko-KR"/>
        </w:rPr>
        <w:t>[-------------------------------------------------Start of Text Proposal---------------------------------------------------]</w:t>
      </w:r>
    </w:p>
    <w:p w:rsidR="00A717C0" w:rsidRPr="00A717C0" w:rsidRDefault="00A717C0" w:rsidP="00A717C0">
      <w:pPr>
        <w:suppressAutoHyphens/>
        <w:wordWrap/>
        <w:autoSpaceDE/>
        <w:autoSpaceDN/>
        <w:spacing w:after="120"/>
        <w:jc w:val="left"/>
        <w:rPr>
          <w:rFonts w:eastAsia="맑은 고딕"/>
          <w:b/>
          <w:sz w:val="28"/>
          <w:lang w:eastAsia="ko-KR"/>
        </w:rPr>
      </w:pPr>
      <w:r w:rsidRPr="00A717C0">
        <w:rPr>
          <w:rFonts w:eastAsia="Times New Roman"/>
          <w:b/>
          <w:sz w:val="28"/>
          <w:highlight w:val="yellow"/>
          <w:lang w:eastAsia="ko-KR"/>
        </w:rPr>
        <w:t>[</w:t>
      </w:r>
      <w:r w:rsidRPr="00A717C0">
        <w:rPr>
          <w:rFonts w:eastAsia="맑은 고딕" w:hint="eastAsia"/>
          <w:b/>
          <w:i/>
          <w:sz w:val="28"/>
          <w:highlight w:val="yellow"/>
          <w:lang w:eastAsia="ko-KR"/>
        </w:rPr>
        <w:t xml:space="preserve">Remedy1: Modify texts in subsection </w:t>
      </w:r>
      <w:r w:rsidRPr="00A717C0">
        <w:rPr>
          <w:rFonts w:eastAsia="맑은 고딕"/>
          <w:b/>
          <w:i/>
          <w:sz w:val="28"/>
          <w:highlight w:val="yellow"/>
          <w:lang w:eastAsia="ko-KR"/>
        </w:rPr>
        <w:t>6.</w:t>
      </w:r>
      <w:r w:rsidRPr="00A717C0">
        <w:rPr>
          <w:rFonts w:eastAsia="맑은 고딕" w:hint="eastAsia"/>
          <w:b/>
          <w:i/>
          <w:sz w:val="28"/>
          <w:highlight w:val="yellow"/>
          <w:lang w:eastAsia="ko-KR"/>
        </w:rPr>
        <w:t>12</w:t>
      </w:r>
      <w:r w:rsidRPr="00A717C0">
        <w:rPr>
          <w:rFonts w:eastAsia="맑은 고딕"/>
          <w:b/>
          <w:i/>
          <w:sz w:val="28"/>
          <w:highlight w:val="yellow"/>
          <w:lang w:eastAsia="ko-KR"/>
        </w:rPr>
        <w:t>.1</w:t>
      </w:r>
      <w:r w:rsidRPr="00A717C0">
        <w:rPr>
          <w:rFonts w:eastAsia="맑은 고딕" w:hint="eastAsia"/>
          <w:b/>
          <w:i/>
          <w:sz w:val="28"/>
          <w:highlight w:val="yellow"/>
          <w:lang w:eastAsia="ko-KR"/>
        </w:rPr>
        <w:t xml:space="preserve">.3.2.1 in the </w:t>
      </w:r>
      <w:r w:rsidRPr="00A717C0">
        <w:rPr>
          <w:rFonts w:eastAsia="맑은 고딕"/>
          <w:b/>
          <w:i/>
          <w:sz w:val="28"/>
          <w:highlight w:val="yellow"/>
          <w:lang w:eastAsia="ko-KR"/>
        </w:rPr>
        <w:t xml:space="preserve">GRIDMAN </w:t>
      </w:r>
      <w:r w:rsidRPr="00A717C0">
        <w:rPr>
          <w:rFonts w:eastAsia="맑은 고딕" w:hint="eastAsia"/>
          <w:b/>
          <w:i/>
          <w:sz w:val="28"/>
          <w:highlight w:val="yellow"/>
          <w:lang w:eastAsia="ko-KR"/>
        </w:rPr>
        <w:t xml:space="preserve">AWD </w:t>
      </w:r>
      <w:r w:rsidRPr="00A717C0">
        <w:rPr>
          <w:rFonts w:eastAsia="맑은 고딕"/>
          <w:b/>
          <w:i/>
          <w:sz w:val="28"/>
          <w:highlight w:val="yellow"/>
          <w:lang w:eastAsia="ko-KR"/>
        </w:rPr>
        <w:t>for 802.16</w:t>
      </w:r>
      <w:r w:rsidRPr="00A717C0">
        <w:rPr>
          <w:rFonts w:eastAsia="맑은 고딕" w:hint="eastAsia"/>
          <w:b/>
          <w:i/>
          <w:sz w:val="28"/>
          <w:highlight w:val="yellow"/>
          <w:lang w:eastAsia="ko-KR"/>
        </w:rPr>
        <w:t>.1a.</w:t>
      </w:r>
      <w:r w:rsidRPr="00A717C0">
        <w:rPr>
          <w:rFonts w:eastAsia="Times New Roman"/>
          <w:b/>
          <w:sz w:val="28"/>
          <w:highlight w:val="yellow"/>
          <w:lang w:eastAsia="ko-KR"/>
        </w:rPr>
        <w:t>]</w:t>
      </w:r>
    </w:p>
    <w:p w:rsidR="00A717C0" w:rsidRPr="00A717C0" w:rsidRDefault="00A717C0" w:rsidP="00A717C0">
      <w:pPr>
        <w:suppressAutoHyphens/>
        <w:wordWrap/>
        <w:autoSpaceDE/>
        <w:autoSpaceDN/>
        <w:jc w:val="left"/>
        <w:rPr>
          <w:rFonts w:ascii="Times" w:eastAsia="맑은 고딕" w:hAnsi="Times"/>
          <w:b/>
          <w:sz w:val="28"/>
          <w:lang w:eastAsia="ko-KR"/>
        </w:rPr>
      </w:pPr>
    </w:p>
    <w:p w:rsidR="00A717C0" w:rsidRPr="00A717C0" w:rsidRDefault="00A717C0" w:rsidP="00A717C0">
      <w:pPr>
        <w:suppressAutoHyphens/>
        <w:wordWrap/>
        <w:autoSpaceDE/>
        <w:autoSpaceDN/>
        <w:jc w:val="left"/>
        <w:rPr>
          <w:rFonts w:ascii="Times" w:eastAsia="맑은 고딕" w:hAnsi="Times"/>
          <w:b/>
          <w:sz w:val="28"/>
          <w:lang w:eastAsia="ko-KR"/>
        </w:rPr>
      </w:pPr>
      <w:r w:rsidRPr="00A717C0">
        <w:rPr>
          <w:rFonts w:ascii="Times" w:eastAsia="맑은 고딕" w:hAnsi="Times"/>
          <w:b/>
          <w:sz w:val="28"/>
          <w:lang w:eastAsia="ko-KR"/>
        </w:rPr>
        <w:t>6.12.1 Multi-mode operation</w:t>
      </w:r>
    </w:p>
    <w:p w:rsidR="00A717C0" w:rsidRPr="00A717C0" w:rsidRDefault="00A717C0" w:rsidP="00A717C0">
      <w:pPr>
        <w:suppressAutoHyphens/>
        <w:wordWrap/>
        <w:autoSpaceDE/>
        <w:autoSpaceDN/>
        <w:jc w:val="left"/>
        <w:rPr>
          <w:rFonts w:ascii="Times" w:eastAsia="맑은 고딕" w:hAnsi="Times"/>
          <w:sz w:val="24"/>
          <w:lang w:eastAsia="ko-KR"/>
        </w:rPr>
      </w:pPr>
    </w:p>
    <w:p w:rsidR="00A717C0" w:rsidRPr="00A717C0" w:rsidRDefault="00A717C0" w:rsidP="00A717C0">
      <w:pPr>
        <w:suppressAutoHyphens/>
        <w:wordWrap/>
        <w:autoSpaceDE/>
        <w:autoSpaceDN/>
        <w:spacing w:after="120"/>
        <w:jc w:val="left"/>
        <w:rPr>
          <w:rFonts w:eastAsia="맑은 고딕"/>
          <w:b/>
          <w:bCs/>
          <w:sz w:val="24"/>
          <w:szCs w:val="24"/>
          <w:lang w:eastAsia="ko-KR"/>
        </w:rPr>
      </w:pPr>
      <w:r w:rsidRPr="00A717C0">
        <w:rPr>
          <w:rFonts w:eastAsia="맑은 고딕"/>
          <w:b/>
          <w:bCs/>
          <w:sz w:val="24"/>
          <w:szCs w:val="24"/>
          <w:lang w:eastAsia="ko-KR"/>
        </w:rPr>
        <w:t>6.12.1.</w:t>
      </w:r>
      <w:r w:rsidRPr="00A717C0">
        <w:rPr>
          <w:rFonts w:eastAsia="맑은 고딕" w:hint="eastAsia"/>
          <w:b/>
          <w:bCs/>
          <w:sz w:val="24"/>
          <w:szCs w:val="24"/>
          <w:lang w:eastAsia="ko-KR"/>
        </w:rPr>
        <w:t>3</w:t>
      </w:r>
      <w:r w:rsidRPr="00A717C0">
        <w:rPr>
          <w:rFonts w:eastAsia="맑은 고딕"/>
          <w:b/>
          <w:bCs/>
          <w:sz w:val="24"/>
          <w:szCs w:val="24"/>
          <w:lang w:eastAsia="ko-KR"/>
        </w:rPr>
        <w:t xml:space="preserve"> </w:t>
      </w:r>
      <w:r w:rsidRPr="00A717C0">
        <w:rPr>
          <w:rFonts w:eastAsia="맑은 고딕" w:hint="eastAsia"/>
          <w:b/>
          <w:bCs/>
          <w:sz w:val="24"/>
          <w:szCs w:val="24"/>
          <w:lang w:eastAsia="ko-KR"/>
        </w:rPr>
        <w:t xml:space="preserve">Base station </w:t>
      </w:r>
      <w:r w:rsidRPr="00A717C0">
        <w:rPr>
          <w:rFonts w:eastAsia="맑은 고딕"/>
          <w:b/>
          <w:bCs/>
          <w:sz w:val="24"/>
          <w:szCs w:val="24"/>
          <w:lang w:eastAsia="ko-KR"/>
        </w:rPr>
        <w:t>function for HR-</w:t>
      </w:r>
      <w:r w:rsidRPr="00A717C0">
        <w:rPr>
          <w:rFonts w:eastAsia="맑은 고딕" w:hint="eastAsia"/>
          <w:b/>
          <w:bCs/>
          <w:sz w:val="24"/>
          <w:szCs w:val="24"/>
          <w:lang w:eastAsia="ko-KR"/>
        </w:rPr>
        <w:t>M</w:t>
      </w:r>
      <w:r w:rsidRPr="00A717C0">
        <w:rPr>
          <w:rFonts w:eastAsia="맑은 고딕"/>
          <w:b/>
          <w:bCs/>
          <w:sz w:val="24"/>
          <w:szCs w:val="24"/>
          <w:lang w:eastAsia="ko-KR"/>
        </w:rPr>
        <w:t>S</w:t>
      </w:r>
    </w:p>
    <w:p w:rsidR="00A717C0" w:rsidRPr="00A717C0" w:rsidRDefault="00A717C0" w:rsidP="00A717C0">
      <w:pPr>
        <w:suppressAutoHyphens/>
        <w:wordWrap/>
        <w:autoSpaceDE/>
        <w:autoSpaceDN/>
        <w:spacing w:after="120"/>
        <w:jc w:val="left"/>
        <w:rPr>
          <w:rFonts w:eastAsia="맑은 고딕"/>
          <w:b/>
          <w:bCs/>
          <w:sz w:val="24"/>
          <w:szCs w:val="24"/>
          <w:lang w:eastAsia="ko-KR"/>
        </w:rPr>
      </w:pPr>
      <w:r w:rsidRPr="00A717C0">
        <w:rPr>
          <w:rFonts w:eastAsia="맑은 고딕"/>
          <w:b/>
          <w:bCs/>
          <w:sz w:val="24"/>
          <w:szCs w:val="24"/>
          <w:lang w:eastAsia="ko-KR"/>
        </w:rPr>
        <w:t>6.12.1.</w:t>
      </w:r>
      <w:r w:rsidRPr="00A717C0">
        <w:rPr>
          <w:rFonts w:eastAsia="맑은 고딕" w:hint="eastAsia"/>
          <w:b/>
          <w:bCs/>
          <w:sz w:val="24"/>
          <w:szCs w:val="24"/>
          <w:lang w:eastAsia="ko-KR"/>
        </w:rPr>
        <w:t>3</w:t>
      </w:r>
      <w:r w:rsidRPr="00A717C0">
        <w:rPr>
          <w:rFonts w:eastAsia="맑은 고딕"/>
          <w:b/>
          <w:bCs/>
          <w:sz w:val="24"/>
          <w:szCs w:val="24"/>
          <w:lang w:eastAsia="ko-KR"/>
        </w:rPr>
        <w:t>.</w:t>
      </w:r>
      <w:r w:rsidRPr="00A717C0">
        <w:rPr>
          <w:rFonts w:eastAsia="맑은 고딕" w:hint="eastAsia"/>
          <w:b/>
          <w:bCs/>
          <w:sz w:val="24"/>
          <w:szCs w:val="24"/>
          <w:lang w:eastAsia="ko-KR"/>
        </w:rPr>
        <w:t>2 Reactive operation</w:t>
      </w:r>
    </w:p>
    <w:p w:rsidR="00A717C0" w:rsidRPr="00A717C0" w:rsidRDefault="00A717C0" w:rsidP="00A717C0">
      <w:pPr>
        <w:suppressAutoHyphens/>
        <w:wordWrap/>
        <w:autoSpaceDE/>
        <w:autoSpaceDN/>
        <w:jc w:val="left"/>
        <w:rPr>
          <w:rFonts w:ascii="Times" w:eastAsia="맑은 고딕" w:hAnsi="Times"/>
          <w:sz w:val="24"/>
          <w:szCs w:val="24"/>
          <w:lang w:eastAsia="ko-KR"/>
        </w:rPr>
      </w:pPr>
      <w:r w:rsidRPr="00A717C0">
        <w:rPr>
          <w:rFonts w:ascii="Times" w:eastAsia="맑은 고딕" w:hAnsi="Times"/>
          <w:sz w:val="24"/>
          <w:szCs w:val="24"/>
          <w:lang w:eastAsia="ko-KR"/>
        </w:rPr>
        <w:t>…</w:t>
      </w:r>
    </w:p>
    <w:p w:rsidR="00A717C0" w:rsidRPr="00A717C0" w:rsidRDefault="00A717C0" w:rsidP="00A717C0">
      <w:pPr>
        <w:suppressAutoHyphens/>
        <w:wordWrap/>
        <w:autoSpaceDE/>
        <w:autoSpaceDN/>
        <w:jc w:val="left"/>
        <w:rPr>
          <w:rFonts w:ascii="Times" w:eastAsia="맑은 고딕" w:hAnsi="Times"/>
          <w:b/>
          <w:color w:val="0000FF"/>
          <w:sz w:val="24"/>
          <w:szCs w:val="24"/>
          <w:u w:val="single"/>
          <w:lang w:eastAsia="ko-KR"/>
        </w:rPr>
      </w:pPr>
    </w:p>
    <w:p w:rsidR="00A717C0" w:rsidRPr="00A717C0" w:rsidRDefault="00A717C0" w:rsidP="00A717C0">
      <w:pPr>
        <w:suppressAutoHyphens/>
        <w:wordWrap/>
        <w:autoSpaceDE/>
        <w:autoSpaceDN/>
        <w:jc w:val="left"/>
        <w:rPr>
          <w:rFonts w:ascii="Times" w:eastAsia="맑은 고딕" w:hAnsi="Times"/>
          <w:b/>
          <w:color w:val="0000FF"/>
          <w:sz w:val="24"/>
          <w:szCs w:val="24"/>
          <w:u w:val="single"/>
          <w:lang w:eastAsia="ko-KR"/>
        </w:rPr>
      </w:pPr>
      <w:r w:rsidRPr="00A717C0">
        <w:rPr>
          <w:rFonts w:eastAsia="맑은 고딕"/>
          <w:b/>
          <w:bCs/>
          <w:sz w:val="24"/>
          <w:szCs w:val="24"/>
          <w:lang w:eastAsia="ko-KR"/>
        </w:rPr>
        <w:t>6.12.1.</w:t>
      </w:r>
      <w:r w:rsidRPr="00A717C0">
        <w:rPr>
          <w:rFonts w:eastAsia="맑은 고딕" w:hint="eastAsia"/>
          <w:b/>
          <w:bCs/>
          <w:sz w:val="24"/>
          <w:szCs w:val="24"/>
          <w:lang w:eastAsia="ko-KR"/>
        </w:rPr>
        <w:t>3</w:t>
      </w:r>
      <w:r w:rsidRPr="00A717C0">
        <w:rPr>
          <w:rFonts w:eastAsia="맑은 고딕"/>
          <w:b/>
          <w:bCs/>
          <w:sz w:val="24"/>
          <w:szCs w:val="24"/>
          <w:lang w:eastAsia="ko-KR"/>
        </w:rPr>
        <w:t>.</w:t>
      </w:r>
      <w:r w:rsidRPr="00A717C0">
        <w:rPr>
          <w:rFonts w:eastAsia="맑은 고딕" w:hint="eastAsia"/>
          <w:b/>
          <w:bCs/>
          <w:sz w:val="24"/>
          <w:szCs w:val="24"/>
          <w:lang w:eastAsia="ko-KR"/>
        </w:rPr>
        <w:t>2.1</w:t>
      </w:r>
      <w:r w:rsidRPr="00C14097">
        <w:rPr>
          <w:rFonts w:eastAsia="맑은 고딕"/>
          <w:b/>
          <w:bCs/>
          <w:sz w:val="24"/>
          <w:szCs w:val="24"/>
          <w:lang w:eastAsia="ko-KR"/>
        </w:rPr>
        <w:t xml:space="preserve"> </w:t>
      </w:r>
      <w:r w:rsidRPr="00A717C0">
        <w:rPr>
          <w:rFonts w:eastAsia="맑은 고딕" w:hint="eastAsia"/>
          <w:b/>
          <w:bCs/>
          <w:sz w:val="24"/>
          <w:szCs w:val="24"/>
          <w:lang w:eastAsia="ko-KR"/>
        </w:rPr>
        <w:t>Topology discovery</w:t>
      </w: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kern w:val="1"/>
          <w:sz w:val="24"/>
          <w:lang w:val="x-none" w:eastAsia="ko-KR"/>
        </w:rPr>
        <w:t>Before an HR-MS switches to HR-BS, it may do a topology discovery first by transmitting</w:t>
      </w:r>
      <w:r w:rsidRPr="00A717C0">
        <w:rPr>
          <w:rFonts w:eastAsia="맑은 고딕" w:hint="eastAsia"/>
          <w:kern w:val="1"/>
          <w:sz w:val="24"/>
          <w:lang w:val="x-none" w:eastAsia="ko-KR"/>
        </w:rPr>
        <w:t xml:space="preserve"> </w:t>
      </w:r>
      <w:r w:rsidRPr="00A717C0">
        <w:rPr>
          <w:rFonts w:eastAsia="맑은 고딕"/>
          <w:kern w:val="1"/>
          <w:sz w:val="24"/>
          <w:lang w:val="x-none" w:eastAsia="ko-KR"/>
        </w:rPr>
        <w:t>AAI-MM-MS-ADV as defined in 6.2.3.65.xx for certain period. The AAI-MM-MS-ADV shall be transmitted after SA- preamble, SFH and A-MAP as a management message. A PA</w:t>
      </w:r>
      <w:r w:rsidRPr="00A717C0">
        <w:rPr>
          <w:rFonts w:eastAsia="맑은 고딕" w:hint="eastAsia"/>
          <w:kern w:val="1"/>
          <w:sz w:val="24"/>
          <w:lang w:val="x-none" w:eastAsia="ko-KR"/>
        </w:rPr>
        <w:t xml:space="preserve"> </w:t>
      </w:r>
      <w:r w:rsidRPr="00A717C0">
        <w:rPr>
          <w:rFonts w:eastAsia="맑은 고딕"/>
          <w:kern w:val="1"/>
          <w:sz w:val="24"/>
          <w:lang w:val="x-none" w:eastAsia="ko-KR"/>
        </w:rPr>
        <w:t>Preamble shall be transmitted immediately before SA-preamble.</w:t>
      </w:r>
    </w:p>
    <w:p w:rsidR="00A717C0" w:rsidRPr="00A717C0" w:rsidRDefault="00A717C0" w:rsidP="00A717C0">
      <w:pPr>
        <w:suppressAutoHyphens/>
        <w:wordWrap/>
        <w:autoSpaceDE/>
        <w:autoSpaceDN/>
        <w:spacing w:after="120"/>
        <w:jc w:val="left"/>
        <w:rPr>
          <w:rFonts w:eastAsia="맑은 고딕"/>
          <w:kern w:val="1"/>
          <w:sz w:val="24"/>
          <w:lang w:val="x-none" w:eastAsia="ko-KR"/>
        </w:rPr>
      </w:pPr>
    </w:p>
    <w:p w:rsidR="00A717C0" w:rsidRPr="00A717C0" w:rsidRDefault="00A717C0" w:rsidP="00A717C0">
      <w:pPr>
        <w:suppressAutoHyphens/>
        <w:wordWrap/>
        <w:autoSpaceDE/>
        <w:autoSpaceDN/>
        <w:spacing w:after="120"/>
        <w:jc w:val="left"/>
        <w:rPr>
          <w:rFonts w:eastAsia="맑은 고딕"/>
          <w:strike/>
          <w:color w:val="FF0000"/>
          <w:kern w:val="1"/>
          <w:sz w:val="24"/>
          <w:lang w:val="x-none" w:eastAsia="ko-KR"/>
        </w:rPr>
      </w:pPr>
      <w:r w:rsidRPr="00A717C0">
        <w:rPr>
          <w:rFonts w:eastAsia="맑은 고딕"/>
          <w:strike/>
          <w:color w:val="FF0000"/>
          <w:kern w:val="1"/>
          <w:sz w:val="24"/>
          <w:lang w:val="x-none" w:eastAsia="ko-KR"/>
        </w:rPr>
        <w:t>To avoid collision in topology discovery stage, an HR-MS functioning as HR-BS shall transmit AAI-MM-MS-ADV with following rules:</w:t>
      </w:r>
    </w:p>
    <w:p w:rsidR="00A717C0" w:rsidRPr="00A717C0" w:rsidRDefault="00A717C0" w:rsidP="00A717C0">
      <w:pPr>
        <w:suppressAutoHyphens/>
        <w:wordWrap/>
        <w:autoSpaceDE/>
        <w:autoSpaceDN/>
        <w:spacing w:after="120"/>
        <w:jc w:val="left"/>
        <w:rPr>
          <w:rFonts w:eastAsia="맑은 고딕"/>
          <w:strike/>
          <w:color w:val="FF0000"/>
          <w:kern w:val="1"/>
          <w:sz w:val="24"/>
          <w:lang w:val="x-none" w:eastAsia="ko-KR"/>
        </w:rPr>
      </w:pPr>
      <w:r w:rsidRPr="00A717C0">
        <w:rPr>
          <w:rFonts w:eastAsia="맑은 고딕"/>
          <w:strike/>
          <w:color w:val="FF0000"/>
          <w:kern w:val="1"/>
          <w:sz w:val="24"/>
          <w:lang w:val="x-none" w:eastAsia="ko-KR"/>
        </w:rPr>
        <w:t>1) A back-off timer shall be started by HR-MS before transmitting a MM-MS-ADV message.</w:t>
      </w:r>
      <w:r w:rsidRPr="00A717C0">
        <w:rPr>
          <w:rFonts w:eastAsia="맑은 고딕" w:hint="eastAsia"/>
          <w:strike/>
          <w:color w:val="FF0000"/>
          <w:kern w:val="1"/>
          <w:sz w:val="24"/>
          <w:lang w:val="x-none" w:eastAsia="ko-KR"/>
        </w:rPr>
        <w:t xml:space="preserve"> </w:t>
      </w:r>
      <w:r w:rsidRPr="00A717C0">
        <w:rPr>
          <w:rFonts w:eastAsia="맑은 고딕"/>
          <w:strike/>
          <w:color w:val="FF0000"/>
          <w:kern w:val="1"/>
          <w:sz w:val="24"/>
          <w:lang w:val="x-none" w:eastAsia="ko-KR"/>
        </w:rPr>
        <w:t>HR-MS should get the value for the duration of back-off from a window [0, CW] based on</w:t>
      </w:r>
      <w:r w:rsidRPr="00A717C0">
        <w:rPr>
          <w:rFonts w:eastAsia="맑은 고딕" w:hint="eastAsia"/>
          <w:strike/>
          <w:color w:val="FF0000"/>
          <w:kern w:val="1"/>
          <w:sz w:val="24"/>
          <w:lang w:val="x-none" w:eastAsia="ko-KR"/>
        </w:rPr>
        <w:t xml:space="preserve"> </w:t>
      </w:r>
      <w:r w:rsidRPr="00A717C0">
        <w:rPr>
          <w:rFonts w:eastAsia="맑은 고딕"/>
          <w:strike/>
          <w:color w:val="FF0000"/>
          <w:kern w:val="1"/>
          <w:sz w:val="24"/>
          <w:lang w:val="x-none" w:eastAsia="ko-KR"/>
        </w:rPr>
        <w:t>uniform distribution, the size of window can be adjusted if busy channel is sensed. The value</w:t>
      </w:r>
      <w:r w:rsidRPr="00A717C0">
        <w:rPr>
          <w:rFonts w:eastAsia="맑은 고딕" w:hint="eastAsia"/>
          <w:strike/>
          <w:color w:val="FF0000"/>
          <w:kern w:val="1"/>
          <w:sz w:val="24"/>
          <w:lang w:val="x-none" w:eastAsia="ko-KR"/>
        </w:rPr>
        <w:t xml:space="preserve"> </w:t>
      </w:r>
      <w:r w:rsidRPr="00A717C0">
        <w:rPr>
          <w:rFonts w:eastAsia="맑은 고딕"/>
          <w:strike/>
          <w:color w:val="FF0000"/>
          <w:kern w:val="1"/>
          <w:sz w:val="24"/>
          <w:lang w:val="x-none" w:eastAsia="ko-KR"/>
        </w:rPr>
        <w:t xml:space="preserve">of CW shall be between </w:t>
      </w:r>
      <w:proofErr w:type="spellStart"/>
      <w:r w:rsidRPr="00A717C0">
        <w:rPr>
          <w:rFonts w:eastAsia="맑은 고딕"/>
          <w:strike/>
          <w:color w:val="FF0000"/>
          <w:kern w:val="1"/>
          <w:sz w:val="24"/>
          <w:lang w:val="x-none" w:eastAsia="ko-KR"/>
        </w:rPr>
        <w:t>CWmin</w:t>
      </w:r>
      <w:proofErr w:type="spellEnd"/>
      <w:r w:rsidRPr="00A717C0">
        <w:rPr>
          <w:rFonts w:eastAsia="맑은 고딕"/>
          <w:strike/>
          <w:color w:val="FF0000"/>
          <w:kern w:val="1"/>
          <w:sz w:val="24"/>
          <w:lang w:val="x-none" w:eastAsia="ko-KR"/>
        </w:rPr>
        <w:t xml:space="preserve"> and </w:t>
      </w:r>
      <w:proofErr w:type="spellStart"/>
      <w:r w:rsidRPr="00A717C0">
        <w:rPr>
          <w:rFonts w:eastAsia="맑은 고딕"/>
          <w:strike/>
          <w:color w:val="FF0000"/>
          <w:kern w:val="1"/>
          <w:sz w:val="24"/>
          <w:lang w:val="x-none" w:eastAsia="ko-KR"/>
        </w:rPr>
        <w:t>CWmax</w:t>
      </w:r>
      <w:proofErr w:type="spellEnd"/>
      <w:r w:rsidRPr="00A717C0">
        <w:rPr>
          <w:rFonts w:eastAsia="맑은 고딕"/>
          <w:strike/>
          <w:color w:val="FF0000"/>
          <w:kern w:val="1"/>
          <w:sz w:val="24"/>
          <w:lang w:val="x-none" w:eastAsia="ko-KR"/>
        </w:rPr>
        <w:t>, and inclusive. The back-off value and size of</w:t>
      </w:r>
      <w:r w:rsidRPr="00A717C0">
        <w:rPr>
          <w:rFonts w:eastAsia="맑은 고딕" w:hint="eastAsia"/>
          <w:strike/>
          <w:color w:val="FF0000"/>
          <w:kern w:val="1"/>
          <w:sz w:val="24"/>
          <w:lang w:val="x-none" w:eastAsia="ko-KR"/>
        </w:rPr>
        <w:t xml:space="preserve"> </w:t>
      </w:r>
      <w:r w:rsidRPr="00A717C0">
        <w:rPr>
          <w:rFonts w:eastAsia="맑은 고딕"/>
          <w:strike/>
          <w:color w:val="FF0000"/>
          <w:kern w:val="1"/>
          <w:sz w:val="24"/>
          <w:lang w:val="x-none" w:eastAsia="ko-KR"/>
        </w:rPr>
        <w:t>contention window shall be counted in a time unit of OFDMA symbol duration.</w:t>
      </w:r>
    </w:p>
    <w:p w:rsidR="00A717C0" w:rsidRPr="00A717C0" w:rsidRDefault="00A717C0" w:rsidP="00A717C0">
      <w:pPr>
        <w:suppressAutoHyphens/>
        <w:wordWrap/>
        <w:autoSpaceDE/>
        <w:autoSpaceDN/>
        <w:spacing w:after="120"/>
        <w:jc w:val="left"/>
        <w:rPr>
          <w:rFonts w:eastAsia="맑은 고딕"/>
          <w:strike/>
          <w:color w:val="FF0000"/>
          <w:kern w:val="1"/>
          <w:sz w:val="24"/>
          <w:lang w:val="x-none" w:eastAsia="ko-KR"/>
        </w:rPr>
      </w:pPr>
      <w:r w:rsidRPr="00A717C0">
        <w:rPr>
          <w:rFonts w:eastAsia="맑은 고딕"/>
          <w:strike/>
          <w:color w:val="FF0000"/>
          <w:kern w:val="1"/>
          <w:sz w:val="24"/>
          <w:lang w:val="x-none" w:eastAsia="ko-KR"/>
        </w:rPr>
        <w:t xml:space="preserve">2) When the timer is timeout, HR-MS should sense the channel for the presence of preambles for a duration of four OFDMA symbols. If no preamble is detected for the selected channel, then the HR-MS should transmit the discovery message. If a preamble has been detected, then the HR-MS shall hold on the transmission. The HR-MS shall detect whether the preamble is from an infrastructure station or from an HR-MS. If it is from an isolated HR-MS that sends discovery messages also, the HR-MS shall double the value of CW if it is less than </w:t>
      </w:r>
      <w:proofErr w:type="spellStart"/>
      <w:r w:rsidRPr="00A717C0">
        <w:rPr>
          <w:rFonts w:eastAsia="맑은 고딕"/>
          <w:strike/>
          <w:color w:val="FF0000"/>
          <w:kern w:val="1"/>
          <w:sz w:val="24"/>
          <w:lang w:val="x-none" w:eastAsia="ko-KR"/>
        </w:rPr>
        <w:t>CWmax</w:t>
      </w:r>
      <w:proofErr w:type="spellEnd"/>
      <w:r w:rsidRPr="00A717C0">
        <w:rPr>
          <w:rFonts w:eastAsia="맑은 고딕"/>
          <w:strike/>
          <w:color w:val="FF0000"/>
          <w:kern w:val="1"/>
          <w:sz w:val="24"/>
          <w:lang w:val="x-none" w:eastAsia="ko-KR"/>
        </w:rPr>
        <w:t xml:space="preserve"> and restart the timer. If it is from an infrastructure station or HR-MS associated to an infrastructure station, the HR-MS shall stop the transmission of discovery message on the selected channel.</w:t>
      </w:r>
    </w:p>
    <w:p w:rsidR="00A717C0" w:rsidRPr="00A717C0" w:rsidRDefault="00A717C0" w:rsidP="00A717C0">
      <w:pPr>
        <w:suppressAutoHyphens/>
        <w:wordWrap/>
        <w:autoSpaceDE/>
        <w:autoSpaceDN/>
        <w:spacing w:after="120"/>
        <w:jc w:val="left"/>
        <w:rPr>
          <w:rFonts w:eastAsia="맑은 고딕"/>
          <w:strike/>
          <w:color w:val="FF0000"/>
          <w:kern w:val="1"/>
          <w:sz w:val="24"/>
          <w:lang w:val="x-none" w:eastAsia="ko-KR"/>
        </w:rPr>
      </w:pPr>
      <w:r w:rsidRPr="00A717C0">
        <w:rPr>
          <w:rFonts w:eastAsia="맑은 고딕"/>
          <w:strike/>
          <w:color w:val="FF0000"/>
          <w:kern w:val="1"/>
          <w:sz w:val="24"/>
          <w:lang w:val="x-none" w:eastAsia="ko-KR"/>
        </w:rPr>
        <w:t xml:space="preserve">3) HR-MS should reset the value of CW to </w:t>
      </w:r>
      <w:proofErr w:type="spellStart"/>
      <w:r w:rsidRPr="00A717C0">
        <w:rPr>
          <w:rFonts w:eastAsia="맑은 고딕"/>
          <w:strike/>
          <w:color w:val="FF0000"/>
          <w:kern w:val="1"/>
          <w:sz w:val="24"/>
          <w:lang w:val="x-none" w:eastAsia="ko-KR"/>
        </w:rPr>
        <w:t>CWmin</w:t>
      </w:r>
      <w:proofErr w:type="spellEnd"/>
      <w:r w:rsidRPr="00A717C0">
        <w:rPr>
          <w:rFonts w:eastAsia="맑은 고딕"/>
          <w:strike/>
          <w:color w:val="FF0000"/>
          <w:kern w:val="1"/>
          <w:sz w:val="24"/>
          <w:lang w:val="x-none" w:eastAsia="ko-KR"/>
        </w:rPr>
        <w:t xml:space="preserve"> whenever a transmission is made. </w:t>
      </w:r>
      <w:proofErr w:type="spellStart"/>
      <w:r w:rsidRPr="00A717C0">
        <w:rPr>
          <w:rFonts w:eastAsia="맑은 고딕"/>
          <w:strike/>
          <w:color w:val="FF0000"/>
          <w:kern w:val="1"/>
          <w:sz w:val="24"/>
          <w:lang w:val="x-none" w:eastAsia="ko-KR"/>
        </w:rPr>
        <w:t>CWmin</w:t>
      </w:r>
      <w:proofErr w:type="spellEnd"/>
      <w:r w:rsidRPr="00A717C0">
        <w:rPr>
          <w:rFonts w:eastAsia="맑은 고딕"/>
          <w:strike/>
          <w:color w:val="FF0000"/>
          <w:kern w:val="1"/>
          <w:sz w:val="24"/>
          <w:lang w:val="x-none" w:eastAsia="ko-KR"/>
        </w:rPr>
        <w:t xml:space="preserve"> is 63 and </w:t>
      </w:r>
      <w:proofErr w:type="spellStart"/>
      <w:r w:rsidRPr="00A717C0">
        <w:rPr>
          <w:rFonts w:eastAsia="맑은 고딕"/>
          <w:strike/>
          <w:color w:val="FF0000"/>
          <w:kern w:val="1"/>
          <w:sz w:val="24"/>
          <w:lang w:val="x-none" w:eastAsia="ko-KR"/>
        </w:rPr>
        <w:t>CWmax</w:t>
      </w:r>
      <w:proofErr w:type="spellEnd"/>
      <w:r w:rsidRPr="00A717C0">
        <w:rPr>
          <w:rFonts w:eastAsia="맑은 고딕"/>
          <w:strike/>
          <w:color w:val="FF0000"/>
          <w:kern w:val="1"/>
          <w:sz w:val="24"/>
          <w:lang w:val="x-none" w:eastAsia="ko-KR"/>
        </w:rPr>
        <w:t xml:space="preserve"> is 1023.</w:t>
      </w:r>
    </w:p>
    <w:p w:rsidR="00A717C0" w:rsidRPr="00A717C0" w:rsidRDefault="00A717C0" w:rsidP="00A717C0">
      <w:pPr>
        <w:suppressAutoHyphens/>
        <w:wordWrap/>
        <w:autoSpaceDE/>
        <w:autoSpaceDN/>
        <w:spacing w:after="120"/>
        <w:jc w:val="left"/>
        <w:rPr>
          <w:rFonts w:eastAsia="맑은 고딕"/>
          <w:kern w:val="1"/>
          <w:sz w:val="24"/>
          <w:lang w:val="x-none" w:eastAsia="ko-KR"/>
        </w:rPr>
      </w:pPr>
      <w:r w:rsidRPr="00A717C0">
        <w:rPr>
          <w:rFonts w:eastAsia="맑은 고딕"/>
          <w:strike/>
          <w:color w:val="FF0000"/>
          <w:kern w:val="1"/>
          <w:sz w:val="24"/>
          <w:lang w:val="x-none" w:eastAsia="ko-KR"/>
        </w:rPr>
        <w:lastRenderedPageBreak/>
        <w:t>Topology discovery message shall not be transmitted if it can receive preambles from other HR-BSs.</w:t>
      </w:r>
    </w:p>
    <w:p w:rsidR="00A717C0" w:rsidRPr="00A717C0" w:rsidRDefault="00A717C0" w:rsidP="00A717C0">
      <w:pPr>
        <w:suppressAutoHyphens/>
        <w:wordWrap/>
        <w:autoSpaceDE/>
        <w:autoSpaceDN/>
        <w:spacing w:after="120"/>
        <w:jc w:val="left"/>
        <w:rPr>
          <w:rFonts w:eastAsia="맑은 고딕"/>
          <w:kern w:val="1"/>
          <w:sz w:val="24"/>
          <w:szCs w:val="24"/>
          <w:lang w:eastAsia="ko-KR"/>
        </w:rPr>
      </w:pPr>
    </w:p>
    <w:p w:rsidR="00A717C0" w:rsidRPr="00A717C0" w:rsidRDefault="00A717C0" w:rsidP="00A717C0">
      <w:pPr>
        <w:widowControl/>
        <w:wordWrap/>
        <w:autoSpaceDE/>
        <w:autoSpaceDN/>
        <w:spacing w:after="120"/>
        <w:jc w:val="left"/>
        <w:rPr>
          <w:rFonts w:ascii="Times" w:eastAsia="맑은 고딕" w:hAnsi="Times"/>
          <w:sz w:val="24"/>
          <w:lang w:eastAsia="ko-KR"/>
        </w:rPr>
      </w:pPr>
      <w:r w:rsidRPr="00A717C0">
        <w:rPr>
          <w:rFonts w:ascii="Times" w:eastAsia="Times New Roman" w:hAnsi="Times"/>
          <w:sz w:val="24"/>
        </w:rPr>
        <w:t xml:space="preserve"> [-------------------------------------------------End of Text Proposal----------------------------------------------------]</w:t>
      </w:r>
    </w:p>
    <w:p w:rsidR="0092701D" w:rsidRDefault="0092701D" w:rsidP="00A717C0">
      <w:pPr>
        <w:suppressAutoHyphens/>
        <w:wordWrap/>
        <w:autoSpaceDE/>
        <w:autoSpaceDN/>
        <w:spacing w:after="120"/>
      </w:pPr>
    </w:p>
    <w:sectPr w:rsidR="0092701D" w:rsidSect="001873E1">
      <w:headerReference w:type="default" r:id="rId16"/>
      <w:footerReference w:type="default" r:id="rId17"/>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8BC" w:rsidRDefault="004258BC" w:rsidP="004258BC">
      <w:r>
        <w:separator/>
      </w:r>
    </w:p>
  </w:endnote>
  <w:endnote w:type="continuationSeparator" w:id="0">
    <w:p w:rsidR="004258BC" w:rsidRDefault="004258BC" w:rsidP="0042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3D" w:rsidRDefault="008F1082">
    <w:pPr>
      <w:pStyle w:val="aa"/>
      <w:tabs>
        <w:tab w:val="clear" w:pos="4320"/>
        <w:tab w:val="center" w:pos="4590"/>
      </w:tabs>
      <w:rPr>
        <w:rStyle w:val="a3"/>
      </w:rPr>
    </w:pPr>
    <w:r>
      <w:pict>
        <v:shapetype id="_x0000_t202" coordsize="21600,21600" o:spt="202" path="m,l,21600r21600,l21600,xe">
          <v:stroke joinstyle="miter"/>
          <v:path gradientshapeok="t" o:connecttype="rect"/>
        </v:shapetype>
        <v:shape id="_x0000_s1025" type="#_x0000_t202" style="position:absolute;margin-left:0;margin-top:.05pt;width:5.9pt;height:13.55pt;z-index:251657728;mso-wrap-distance-left:0;mso-wrap-distance-right:0;mso-position-horizontal:center;mso-position-horizontal-relative:margin" stroked="f">
          <v:fill opacity="0" color2="black"/>
          <v:textbox inset="0,0,0,0">
            <w:txbxContent>
              <w:p w:rsidR="00474B3D" w:rsidRDefault="004258BC">
                <w:pPr>
                  <w:pStyle w:val="aa"/>
                </w:pPr>
                <w:r>
                  <w:rPr>
                    <w:rStyle w:val="a3"/>
                  </w:rPr>
                  <w:fldChar w:fldCharType="begin"/>
                </w:r>
                <w:r w:rsidR="00474B3D">
                  <w:rPr>
                    <w:rStyle w:val="a3"/>
                  </w:rPr>
                  <w:instrText xml:space="preserve"> PAGE </w:instrText>
                </w:r>
                <w:r>
                  <w:rPr>
                    <w:rStyle w:val="a3"/>
                  </w:rPr>
                  <w:fldChar w:fldCharType="separate"/>
                </w:r>
                <w:r w:rsidR="008F1082">
                  <w:rPr>
                    <w:rStyle w:val="a3"/>
                    <w:noProof/>
                  </w:rPr>
                  <w:t>1</w:t>
                </w:r>
                <w:r>
                  <w:rPr>
                    <w:rStyle w:val="a3"/>
                  </w:rPr>
                  <w:fldChar w:fldCharType="end"/>
                </w:r>
              </w:p>
            </w:txbxContent>
          </v:textbox>
          <w10:wrap type="square" side="largest" anchorx="margin"/>
        </v:shape>
      </w:pict>
    </w:r>
    <w:r w:rsidR="00474B3D">
      <w:tab/>
      <w:t xml:space="preserve"> </w:t>
    </w:r>
    <w:r w:rsidR="00474B3D">
      <w:rPr>
        <w:rStyle w:val="a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8BC" w:rsidRDefault="004258BC" w:rsidP="004258BC">
      <w:r>
        <w:separator/>
      </w:r>
    </w:p>
  </w:footnote>
  <w:footnote w:type="continuationSeparator" w:id="0">
    <w:p w:rsidR="004258BC" w:rsidRDefault="004258BC" w:rsidP="0042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3D" w:rsidRPr="009C07E4" w:rsidRDefault="00474B3D">
    <w:pPr>
      <w:pStyle w:val="a9"/>
      <w:tabs>
        <w:tab w:val="clear" w:pos="4320"/>
        <w:tab w:val="clear" w:pos="8640"/>
        <w:tab w:val="right" w:pos="10800"/>
      </w:tabs>
    </w:pPr>
    <w:r>
      <w:tab/>
    </w:r>
    <w:bookmarkStart w:id="1" w:name="OLE_LINK2"/>
    <w:r w:rsidRPr="009C07E4">
      <w:t>IEEE 802.</w:t>
    </w:r>
    <w:bookmarkStart w:id="2" w:name="OLE_LINK3"/>
    <w:r w:rsidRPr="009C07E4">
      <w:t>16-</w:t>
    </w:r>
    <w:bookmarkEnd w:id="1"/>
    <w:bookmarkEnd w:id="2"/>
    <w:r w:rsidR="008F1082" w:rsidRPr="008F1082">
      <w:t>12-0087-00-010a</w:t>
    </w:r>
  </w:p>
  <w:p w:rsidR="00474B3D" w:rsidRDefault="00474B3D">
    <w:pPr>
      <w:pStyle w:val="a9"/>
      <w:tabs>
        <w:tab w:val="clear" w:pos="4320"/>
        <w:tab w:val="clear" w:pos="864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CED44BD"/>
    <w:multiLevelType w:val="hybridMultilevel"/>
    <w:tmpl w:val="AC5A6E7C"/>
    <w:lvl w:ilvl="0" w:tplc="0409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A783F39"/>
    <w:multiLevelType w:val="hybridMultilevel"/>
    <w:tmpl w:val="6BF6150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64042924"/>
    <w:multiLevelType w:val="hybridMultilevel"/>
    <w:tmpl w:val="186AF1D2"/>
    <w:lvl w:ilvl="0" w:tplc="B78C2754">
      <w:start w:val="201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722D7905"/>
    <w:multiLevelType w:val="hybridMultilevel"/>
    <w:tmpl w:val="F1E80FB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797E20D1"/>
    <w:multiLevelType w:val="hybridMultilevel"/>
    <w:tmpl w:val="7300377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189">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2F03"/>
    <w:rsid w:val="00001883"/>
    <w:rsid w:val="00092FBC"/>
    <w:rsid w:val="000F39E3"/>
    <w:rsid w:val="001873E1"/>
    <w:rsid w:val="001945BD"/>
    <w:rsid w:val="002257F4"/>
    <w:rsid w:val="002431FB"/>
    <w:rsid w:val="002A2744"/>
    <w:rsid w:val="002A2A16"/>
    <w:rsid w:val="002D41FE"/>
    <w:rsid w:val="002F5D4C"/>
    <w:rsid w:val="00340F4B"/>
    <w:rsid w:val="00373B86"/>
    <w:rsid w:val="00385B6E"/>
    <w:rsid w:val="004258BC"/>
    <w:rsid w:val="004419CE"/>
    <w:rsid w:val="00474B3D"/>
    <w:rsid w:val="0048748C"/>
    <w:rsid w:val="004C4989"/>
    <w:rsid w:val="004E4250"/>
    <w:rsid w:val="0055480C"/>
    <w:rsid w:val="00594A58"/>
    <w:rsid w:val="005A6A10"/>
    <w:rsid w:val="005B2A89"/>
    <w:rsid w:val="00620E9A"/>
    <w:rsid w:val="006660AD"/>
    <w:rsid w:val="00675A03"/>
    <w:rsid w:val="006D068D"/>
    <w:rsid w:val="006E6CA9"/>
    <w:rsid w:val="007A65B2"/>
    <w:rsid w:val="007C2472"/>
    <w:rsid w:val="00860281"/>
    <w:rsid w:val="00883A58"/>
    <w:rsid w:val="008B705A"/>
    <w:rsid w:val="008C4159"/>
    <w:rsid w:val="008F1082"/>
    <w:rsid w:val="0092701D"/>
    <w:rsid w:val="00931504"/>
    <w:rsid w:val="00932F1C"/>
    <w:rsid w:val="00936442"/>
    <w:rsid w:val="00940B69"/>
    <w:rsid w:val="009434A5"/>
    <w:rsid w:val="0096683C"/>
    <w:rsid w:val="00970550"/>
    <w:rsid w:val="009A7C5B"/>
    <w:rsid w:val="009B4BE0"/>
    <w:rsid w:val="009C07E4"/>
    <w:rsid w:val="009F36DA"/>
    <w:rsid w:val="00A26E23"/>
    <w:rsid w:val="00A277C3"/>
    <w:rsid w:val="00A717C0"/>
    <w:rsid w:val="00AA5F61"/>
    <w:rsid w:val="00AA7CB7"/>
    <w:rsid w:val="00AE6F86"/>
    <w:rsid w:val="00BE10E9"/>
    <w:rsid w:val="00BE18FC"/>
    <w:rsid w:val="00BE734F"/>
    <w:rsid w:val="00C0402F"/>
    <w:rsid w:val="00C14097"/>
    <w:rsid w:val="00C724AF"/>
    <w:rsid w:val="00CF093A"/>
    <w:rsid w:val="00D22A31"/>
    <w:rsid w:val="00D70923"/>
    <w:rsid w:val="00D73040"/>
    <w:rsid w:val="00DE2F03"/>
    <w:rsid w:val="00E47D14"/>
    <w:rsid w:val="00E5656C"/>
    <w:rsid w:val="00E80323"/>
    <w:rsid w:val="00E86A34"/>
    <w:rsid w:val="00EB060C"/>
    <w:rsid w:val="00F030F1"/>
    <w:rsid w:val="00F36FDC"/>
    <w:rsid w:val="00F86E56"/>
    <w:rsid w:val="00FA1B3D"/>
    <w:rsid w:val="00FA7C5E"/>
    <w:rsid w:val="00FD1387"/>
    <w:rsid w:val="00FD6B9B"/>
    <w:rsid w:val="00FF1A7C"/>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189">
      <o:colormenu v:ext="edit" fillcolor="none [4]" strokecolor="none [1]" shadowcolor="none [2]"/>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caption" w:qFormat="1"/>
    <w:lsdException w:name="Emphasis" w:qFormat="1"/>
  </w:latentStyles>
  <w:style w:type="paragraph" w:default="1" w:styleId="a">
    <w:name w:val="Normal"/>
    <w:qFormat/>
    <w:pPr>
      <w:widowControl w:val="0"/>
      <w:wordWrap w:val="0"/>
      <w:autoSpaceDE w:val="0"/>
      <w:autoSpaceDN w:val="0"/>
      <w:jc w:val="both"/>
    </w:pPr>
  </w:style>
  <w:style w:type="paragraph" w:styleId="1">
    <w:name w:val="heading 1"/>
    <w:basedOn w:val="Default"/>
    <w:next w:val="Default"/>
    <w:link w:val="1Char"/>
    <w:qFormat/>
    <w:rsid w:val="004258BC"/>
    <w:pPr>
      <w:keepNext/>
      <w:spacing w:before="240" w:after="60"/>
      <w:outlineLvl w:val="0"/>
    </w:pPr>
    <w:rPr>
      <w:rFonts w:ascii="Helvetica" w:hAnsi="Helvetica"/>
      <w:b/>
      <w:kern w:val="1"/>
      <w:sz w:val="28"/>
    </w:rPr>
  </w:style>
  <w:style w:type="paragraph" w:styleId="2">
    <w:name w:val="heading 2"/>
    <w:basedOn w:val="Default"/>
    <w:next w:val="Default"/>
    <w:qFormat/>
    <w:rsid w:val="004258BC"/>
    <w:pPr>
      <w:keepNext/>
      <w:spacing w:before="240" w:after="120"/>
      <w:outlineLvl w:val="1"/>
    </w:pPr>
    <w:rPr>
      <w:rFonts w:ascii="Helvetica" w:hAnsi="Helvetica"/>
      <w:b/>
      <w:i/>
      <w:sz w:val="28"/>
    </w:rPr>
  </w:style>
  <w:style w:type="paragraph" w:styleId="3">
    <w:name w:val="heading 3"/>
    <w:basedOn w:val="Default"/>
    <w:next w:val="Default"/>
    <w:qFormat/>
    <w:rsid w:val="004258BC"/>
    <w:pPr>
      <w:keepNext/>
      <w:spacing w:before="240" w:after="60"/>
      <w:outlineLvl w:val="2"/>
    </w:pPr>
    <w:rPr>
      <w:rFonts w:ascii="Helvetica" w:hAnsi="Helvetic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258BC"/>
    <w:pPr>
      <w:widowControl w:val="0"/>
      <w:suppressAutoHyphens/>
    </w:pPr>
    <w:rPr>
      <w:rFonts w:ascii="Times" w:hAnsi="Times"/>
      <w:sz w:val="24"/>
    </w:rPr>
  </w:style>
  <w:style w:type="character" w:customStyle="1" w:styleId="Absatz-Standardschriftart">
    <w:name w:val="Absatz-Standardschriftart"/>
    <w:rsid w:val="004258BC"/>
  </w:style>
  <w:style w:type="character" w:customStyle="1" w:styleId="Absatz-Standardschriftart0">
    <w:name w:val="Absatz-Standardschriftart"/>
    <w:rsid w:val="004258BC"/>
  </w:style>
  <w:style w:type="character" w:customStyle="1" w:styleId="WW-Absatz-Standardschriftart">
    <w:name w:val="WW-Absatz-Standardschriftart"/>
    <w:rsid w:val="004258BC"/>
  </w:style>
  <w:style w:type="character" w:customStyle="1" w:styleId="WW8NumSt1z0">
    <w:name w:val="WW8NumSt1z0"/>
    <w:rsid w:val="004258BC"/>
    <w:rPr>
      <w:rFonts w:ascii="Symbol" w:hAnsi="Symbol"/>
    </w:rPr>
  </w:style>
  <w:style w:type="character" w:customStyle="1" w:styleId="WW8NumSt4z0">
    <w:name w:val="WW8NumSt4z0"/>
    <w:rsid w:val="004258BC"/>
    <w:rPr>
      <w:rFonts w:ascii="Courier New" w:hAnsi="Courier New"/>
    </w:rPr>
  </w:style>
  <w:style w:type="character" w:customStyle="1" w:styleId="WW8NumSt6z0">
    <w:name w:val="WW8NumSt6z0"/>
    <w:rsid w:val="004258BC"/>
    <w:rPr>
      <w:rFonts w:ascii="Arial" w:hAnsi="Arial"/>
    </w:rPr>
  </w:style>
  <w:style w:type="character" w:styleId="a3">
    <w:name w:val="page number"/>
    <w:basedOn w:val="a0"/>
    <w:rsid w:val="004258BC"/>
  </w:style>
  <w:style w:type="character" w:customStyle="1" w:styleId="VisitedInternetLink">
    <w:name w:val="Visited Internet Link"/>
    <w:rsid w:val="004258BC"/>
    <w:rPr>
      <w:color w:val="0000FF"/>
    </w:rPr>
  </w:style>
  <w:style w:type="character" w:customStyle="1" w:styleId="FootnoteCharacters">
    <w:name w:val="Footnote Characters"/>
    <w:basedOn w:val="a0"/>
    <w:rsid w:val="004258BC"/>
    <w:rPr>
      <w:vertAlign w:val="superscript"/>
    </w:rPr>
  </w:style>
  <w:style w:type="character" w:customStyle="1" w:styleId="InternetLink">
    <w:name w:val="Internet Link"/>
    <w:rsid w:val="004258BC"/>
    <w:rPr>
      <w:color w:val="0000FF"/>
    </w:rPr>
  </w:style>
  <w:style w:type="paragraph" w:customStyle="1" w:styleId="Heading">
    <w:name w:val="Heading"/>
    <w:basedOn w:val="Default"/>
    <w:next w:val="Textbody"/>
    <w:rsid w:val="004258BC"/>
    <w:pPr>
      <w:keepNext/>
      <w:spacing w:before="240" w:after="120"/>
    </w:pPr>
    <w:rPr>
      <w:rFonts w:ascii="Arial" w:eastAsia="MS Mincho" w:hAnsi="Arial"/>
      <w:sz w:val="28"/>
    </w:rPr>
  </w:style>
  <w:style w:type="paragraph" w:customStyle="1" w:styleId="Textbody">
    <w:name w:val="Text body"/>
    <w:basedOn w:val="Default"/>
    <w:rsid w:val="004258BC"/>
    <w:pPr>
      <w:spacing w:after="120"/>
    </w:pPr>
  </w:style>
  <w:style w:type="paragraph" w:styleId="a4">
    <w:name w:val="List"/>
    <w:basedOn w:val="Textbody"/>
    <w:rsid w:val="004258BC"/>
  </w:style>
  <w:style w:type="paragraph" w:styleId="a5">
    <w:name w:val="caption"/>
    <w:basedOn w:val="Default"/>
    <w:next w:val="Default"/>
    <w:qFormat/>
    <w:rsid w:val="004258BC"/>
    <w:pPr>
      <w:spacing w:before="240" w:after="120"/>
      <w:jc w:val="center"/>
    </w:pPr>
    <w:rPr>
      <w:rFonts w:ascii="Helvetica" w:hAnsi="Helvetica"/>
    </w:rPr>
  </w:style>
  <w:style w:type="paragraph" w:customStyle="1" w:styleId="Index">
    <w:name w:val="Index"/>
    <w:basedOn w:val="Default"/>
    <w:rsid w:val="004258BC"/>
    <w:pPr>
      <w:suppressLineNumbers/>
    </w:pPr>
  </w:style>
  <w:style w:type="paragraph" w:customStyle="1" w:styleId="Contents1">
    <w:name w:val="Contents 1"/>
    <w:basedOn w:val="Default"/>
    <w:next w:val="Default"/>
    <w:rsid w:val="004258BC"/>
    <w:pPr>
      <w:tabs>
        <w:tab w:val="left" w:leader="dot" w:pos="9000"/>
        <w:tab w:val="right" w:pos="9360"/>
      </w:tabs>
      <w:spacing w:before="480"/>
      <w:ind w:left="720" w:right="720" w:hanging="720"/>
    </w:pPr>
  </w:style>
  <w:style w:type="paragraph" w:customStyle="1" w:styleId="Contents2">
    <w:name w:val="Contents 2"/>
    <w:basedOn w:val="Default"/>
    <w:next w:val="Default"/>
    <w:rsid w:val="004258BC"/>
    <w:pPr>
      <w:tabs>
        <w:tab w:val="left" w:leader="dot" w:pos="9000"/>
        <w:tab w:val="right" w:pos="9360"/>
      </w:tabs>
      <w:ind w:left="1440" w:right="720" w:hanging="720"/>
    </w:pPr>
  </w:style>
  <w:style w:type="paragraph" w:customStyle="1" w:styleId="Contents3">
    <w:name w:val="Contents 3"/>
    <w:basedOn w:val="Default"/>
    <w:next w:val="Default"/>
    <w:rsid w:val="004258BC"/>
    <w:pPr>
      <w:tabs>
        <w:tab w:val="left" w:leader="dot" w:pos="9000"/>
        <w:tab w:val="right" w:pos="9360"/>
      </w:tabs>
      <w:ind w:left="2160" w:right="720" w:hanging="720"/>
    </w:pPr>
  </w:style>
  <w:style w:type="paragraph" w:customStyle="1" w:styleId="Contents4">
    <w:name w:val="Contents 4"/>
    <w:basedOn w:val="Default"/>
    <w:next w:val="Default"/>
    <w:rsid w:val="004258BC"/>
    <w:pPr>
      <w:tabs>
        <w:tab w:val="left" w:leader="dot" w:pos="9000"/>
        <w:tab w:val="right" w:pos="9360"/>
      </w:tabs>
      <w:ind w:left="2880" w:right="720" w:hanging="720"/>
    </w:pPr>
  </w:style>
  <w:style w:type="paragraph" w:customStyle="1" w:styleId="Contents5">
    <w:name w:val="Contents 5"/>
    <w:basedOn w:val="Default"/>
    <w:next w:val="Default"/>
    <w:rsid w:val="004258BC"/>
    <w:pPr>
      <w:tabs>
        <w:tab w:val="left" w:leader="dot" w:pos="9000"/>
        <w:tab w:val="right" w:pos="9360"/>
      </w:tabs>
      <w:ind w:left="3600" w:right="720" w:hanging="720"/>
    </w:pPr>
  </w:style>
  <w:style w:type="paragraph" w:customStyle="1" w:styleId="Contents6">
    <w:name w:val="Contents 6"/>
    <w:basedOn w:val="Default"/>
    <w:next w:val="Default"/>
    <w:rsid w:val="004258BC"/>
    <w:pPr>
      <w:tabs>
        <w:tab w:val="left" w:pos="9000"/>
        <w:tab w:val="right" w:pos="9360"/>
      </w:tabs>
      <w:ind w:left="720" w:hanging="720"/>
    </w:pPr>
  </w:style>
  <w:style w:type="paragraph" w:customStyle="1" w:styleId="Contents7">
    <w:name w:val="Contents 7"/>
    <w:basedOn w:val="Default"/>
    <w:next w:val="Default"/>
    <w:rsid w:val="004258BC"/>
    <w:pPr>
      <w:ind w:left="720" w:hanging="720"/>
    </w:pPr>
  </w:style>
  <w:style w:type="paragraph" w:customStyle="1" w:styleId="Contents8">
    <w:name w:val="Contents 8"/>
    <w:basedOn w:val="Default"/>
    <w:next w:val="Default"/>
    <w:rsid w:val="004258BC"/>
    <w:pPr>
      <w:tabs>
        <w:tab w:val="left" w:pos="9000"/>
        <w:tab w:val="right" w:pos="9360"/>
      </w:tabs>
      <w:ind w:left="720" w:hanging="720"/>
    </w:pPr>
  </w:style>
  <w:style w:type="paragraph" w:customStyle="1" w:styleId="Contents9">
    <w:name w:val="Contents 9"/>
    <w:basedOn w:val="Default"/>
    <w:next w:val="Default"/>
    <w:rsid w:val="004258BC"/>
    <w:pPr>
      <w:tabs>
        <w:tab w:val="left" w:leader="dot" w:pos="9000"/>
        <w:tab w:val="right" w:pos="9360"/>
      </w:tabs>
      <w:ind w:left="720" w:hanging="720"/>
    </w:pPr>
  </w:style>
  <w:style w:type="paragraph" w:styleId="10">
    <w:name w:val="index 1"/>
    <w:basedOn w:val="Default"/>
    <w:next w:val="Default"/>
    <w:rsid w:val="004258BC"/>
    <w:pPr>
      <w:tabs>
        <w:tab w:val="left" w:leader="dot" w:pos="9000"/>
        <w:tab w:val="right" w:pos="9360"/>
      </w:tabs>
      <w:ind w:left="1440" w:right="720" w:hanging="1440"/>
    </w:pPr>
  </w:style>
  <w:style w:type="paragraph" w:styleId="20">
    <w:name w:val="index 2"/>
    <w:basedOn w:val="Default"/>
    <w:rsid w:val="004258BC"/>
    <w:pPr>
      <w:tabs>
        <w:tab w:val="left" w:leader="dot" w:pos="9000"/>
        <w:tab w:val="right" w:pos="9360"/>
      </w:tabs>
      <w:ind w:left="1440" w:right="720" w:hanging="720"/>
    </w:pPr>
    <w:rPr>
      <w:sz w:val="20"/>
    </w:rPr>
  </w:style>
  <w:style w:type="paragraph" w:styleId="a6">
    <w:name w:val="toa heading"/>
    <w:basedOn w:val="Default"/>
    <w:next w:val="Default"/>
    <w:rsid w:val="004258BC"/>
    <w:pPr>
      <w:tabs>
        <w:tab w:val="left" w:pos="9000"/>
        <w:tab w:val="right" w:pos="9360"/>
      </w:tabs>
    </w:pPr>
  </w:style>
  <w:style w:type="paragraph" w:customStyle="1" w:styleId="ProcAbstract">
    <w:name w:val="ProcAbstract"/>
    <w:basedOn w:val="Default"/>
    <w:rsid w:val="004258BC"/>
    <w:pPr>
      <w:spacing w:after="240"/>
      <w:jc w:val="both"/>
    </w:pPr>
    <w:rPr>
      <w:b/>
      <w:sz w:val="18"/>
    </w:rPr>
  </w:style>
  <w:style w:type="paragraph" w:customStyle="1" w:styleId="ProcAffiliation">
    <w:name w:val="ProcAffiliation"/>
    <w:basedOn w:val="Default"/>
    <w:rsid w:val="004258BC"/>
    <w:pPr>
      <w:jc w:val="center"/>
    </w:pPr>
    <w:rPr>
      <w:sz w:val="20"/>
    </w:rPr>
  </w:style>
  <w:style w:type="paragraph" w:customStyle="1" w:styleId="ProcAuthor">
    <w:name w:val="ProcAuthor"/>
    <w:basedOn w:val="Default"/>
    <w:rsid w:val="004258BC"/>
    <w:pPr>
      <w:jc w:val="center"/>
    </w:pPr>
  </w:style>
  <w:style w:type="paragraph" w:customStyle="1" w:styleId="ProcBody">
    <w:name w:val="ProcBody"/>
    <w:basedOn w:val="Default"/>
    <w:rsid w:val="004258BC"/>
    <w:pPr>
      <w:spacing w:before="120"/>
      <w:ind w:firstLine="288"/>
      <w:jc w:val="both"/>
    </w:pPr>
    <w:rPr>
      <w:sz w:val="20"/>
    </w:rPr>
  </w:style>
  <w:style w:type="paragraph" w:styleId="a7">
    <w:name w:val="List Bullet"/>
    <w:basedOn w:val="Default"/>
    <w:rsid w:val="004258BC"/>
    <w:pPr>
      <w:ind w:left="360" w:hanging="360"/>
    </w:pPr>
  </w:style>
  <w:style w:type="paragraph" w:customStyle="1" w:styleId="ProcBullet">
    <w:name w:val="ProcBullet"/>
    <w:basedOn w:val="a7"/>
    <w:rsid w:val="004258BC"/>
    <w:pPr>
      <w:ind w:left="584" w:right="227" w:hanging="357"/>
      <w:jc w:val="both"/>
    </w:pPr>
    <w:rPr>
      <w:sz w:val="20"/>
    </w:rPr>
  </w:style>
  <w:style w:type="paragraph" w:styleId="21">
    <w:name w:val="List Bullet 2"/>
    <w:basedOn w:val="Default"/>
    <w:rsid w:val="004258BC"/>
    <w:pPr>
      <w:ind w:left="720" w:hanging="360"/>
    </w:pPr>
    <w:rPr>
      <w:sz w:val="20"/>
    </w:rPr>
  </w:style>
  <w:style w:type="paragraph" w:customStyle="1" w:styleId="ProcBullet2">
    <w:name w:val="ProcBullet2"/>
    <w:basedOn w:val="21"/>
    <w:rsid w:val="004258BC"/>
    <w:pPr>
      <w:jc w:val="both"/>
    </w:pPr>
  </w:style>
  <w:style w:type="paragraph" w:customStyle="1" w:styleId="ProcRefs">
    <w:name w:val="ProcRefs"/>
    <w:basedOn w:val="Default"/>
    <w:rsid w:val="004258BC"/>
    <w:pPr>
      <w:ind w:left="720" w:hanging="720"/>
      <w:jc w:val="both"/>
    </w:pPr>
    <w:rPr>
      <w:sz w:val="16"/>
    </w:rPr>
  </w:style>
  <w:style w:type="paragraph" w:customStyle="1" w:styleId="ProcSectionTitle">
    <w:name w:val="ProcSectionTitle"/>
    <w:basedOn w:val="Default"/>
    <w:rsid w:val="004258BC"/>
    <w:pPr>
      <w:spacing w:before="240" w:after="120"/>
      <w:jc w:val="center"/>
    </w:pPr>
    <w:rPr>
      <w:b/>
      <w:sz w:val="20"/>
    </w:rPr>
  </w:style>
  <w:style w:type="paragraph" w:customStyle="1" w:styleId="ProcSubHeading">
    <w:name w:val="ProcSubHeading"/>
    <w:basedOn w:val="Default"/>
    <w:rsid w:val="004258BC"/>
    <w:pPr>
      <w:spacing w:before="240"/>
    </w:pPr>
    <w:rPr>
      <w:i/>
      <w:sz w:val="20"/>
    </w:rPr>
  </w:style>
  <w:style w:type="paragraph" w:customStyle="1" w:styleId="ProcTitle">
    <w:name w:val="ProcTitle"/>
    <w:basedOn w:val="1"/>
    <w:rsid w:val="004258BC"/>
    <w:pPr>
      <w:jc w:val="center"/>
    </w:pPr>
    <w:rPr>
      <w:rFonts w:ascii="Times" w:hAnsi="Times"/>
    </w:rPr>
  </w:style>
  <w:style w:type="paragraph" w:styleId="a8">
    <w:name w:val="Subtitle"/>
    <w:basedOn w:val="Default"/>
    <w:next w:val="Textbody"/>
    <w:qFormat/>
    <w:rsid w:val="004258BC"/>
    <w:pPr>
      <w:spacing w:after="60"/>
      <w:jc w:val="center"/>
    </w:pPr>
    <w:rPr>
      <w:rFonts w:ascii="Helvetica" w:hAnsi="Helvetica"/>
      <w:i/>
    </w:rPr>
  </w:style>
  <w:style w:type="paragraph" w:styleId="a9">
    <w:name w:val="header"/>
    <w:basedOn w:val="Default"/>
    <w:rsid w:val="004258BC"/>
    <w:pPr>
      <w:tabs>
        <w:tab w:val="center" w:pos="4320"/>
        <w:tab w:val="right" w:pos="8640"/>
      </w:tabs>
    </w:pPr>
  </w:style>
  <w:style w:type="paragraph" w:styleId="aa">
    <w:name w:val="footer"/>
    <w:basedOn w:val="Default"/>
    <w:rsid w:val="004258BC"/>
    <w:pPr>
      <w:tabs>
        <w:tab w:val="center" w:pos="4320"/>
        <w:tab w:val="right" w:pos="8640"/>
      </w:tabs>
    </w:pPr>
  </w:style>
  <w:style w:type="paragraph" w:customStyle="1" w:styleId="FFTitle">
    <w:name w:val="FF Title"/>
    <w:basedOn w:val="Default"/>
    <w:rsid w:val="004258BC"/>
    <w:pPr>
      <w:spacing w:before="240" w:after="120"/>
      <w:jc w:val="center"/>
    </w:pPr>
    <w:rPr>
      <w:rFonts w:ascii="Helvetica" w:hAnsi="Helvetica"/>
      <w:b/>
      <w:i/>
      <w:sz w:val="16"/>
    </w:rPr>
  </w:style>
  <w:style w:type="paragraph" w:customStyle="1" w:styleId="Body">
    <w:name w:val="Body"/>
    <w:basedOn w:val="Default"/>
    <w:link w:val="BodyChar"/>
    <w:qFormat/>
    <w:rsid w:val="004258BC"/>
    <w:pPr>
      <w:spacing w:after="120"/>
    </w:pPr>
    <w:rPr>
      <w:kern w:val="1"/>
    </w:rPr>
  </w:style>
  <w:style w:type="paragraph" w:customStyle="1" w:styleId="Text">
    <w:name w:val="Text"/>
    <w:basedOn w:val="a5"/>
    <w:rsid w:val="004258BC"/>
  </w:style>
  <w:style w:type="paragraph" w:customStyle="1" w:styleId="WW-Text">
    <w:name w:val="WW-Text"/>
    <w:basedOn w:val="Body"/>
    <w:rsid w:val="004258BC"/>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4258BC"/>
    <w:pPr>
      <w:spacing w:after="40"/>
    </w:pPr>
    <w:rPr>
      <w:sz w:val="18"/>
    </w:rPr>
  </w:style>
  <w:style w:type="paragraph" w:styleId="ab">
    <w:name w:val="Title"/>
    <w:basedOn w:val="Default"/>
    <w:next w:val="a8"/>
    <w:qFormat/>
    <w:rsid w:val="004258BC"/>
    <w:pPr>
      <w:tabs>
        <w:tab w:val="left" w:pos="5040"/>
      </w:tabs>
      <w:spacing w:before="240" w:after="60"/>
      <w:jc w:val="center"/>
    </w:pPr>
    <w:rPr>
      <w:rFonts w:ascii="Helvetica" w:hAnsi="Helvetica"/>
      <w:b/>
      <w:kern w:val="1"/>
      <w:sz w:val="32"/>
    </w:rPr>
  </w:style>
  <w:style w:type="paragraph" w:customStyle="1" w:styleId="covertext">
    <w:name w:val="cover text"/>
    <w:basedOn w:val="Default"/>
    <w:rsid w:val="004258BC"/>
    <w:pPr>
      <w:spacing w:before="120" w:after="120"/>
    </w:pPr>
  </w:style>
  <w:style w:type="paragraph" w:customStyle="1" w:styleId="TableContents">
    <w:name w:val="Table Contents"/>
    <w:basedOn w:val="Default"/>
    <w:rsid w:val="004258BC"/>
    <w:pPr>
      <w:suppressLineNumbers/>
    </w:pPr>
  </w:style>
  <w:style w:type="paragraph" w:customStyle="1" w:styleId="TableHeading">
    <w:name w:val="Table Heading"/>
    <w:basedOn w:val="TableContents"/>
    <w:rsid w:val="004258BC"/>
    <w:pPr>
      <w:jc w:val="center"/>
    </w:pPr>
    <w:rPr>
      <w:b/>
    </w:rPr>
  </w:style>
  <w:style w:type="paragraph" w:customStyle="1" w:styleId="Framecontents">
    <w:name w:val="Frame contents"/>
    <w:basedOn w:val="Textbody"/>
    <w:rsid w:val="004258BC"/>
  </w:style>
  <w:style w:type="character" w:customStyle="1" w:styleId="1Char">
    <w:name w:val="제목 1 Char"/>
    <w:basedOn w:val="Absatz-Standardschriftart"/>
    <w:link w:val="1"/>
    <w:rsid w:val="00D70923"/>
    <w:rPr>
      <w:rFonts w:ascii="Helvetica" w:hAnsi="Helvetica"/>
      <w:b/>
      <w:kern w:val="1"/>
      <w:sz w:val="28"/>
    </w:rPr>
  </w:style>
  <w:style w:type="paragraph" w:customStyle="1" w:styleId="ac">
    <w:rsid w:val="00D70923"/>
    <w:pPr>
      <w:widowControl w:val="0"/>
      <w:suppressAutoHyphens/>
    </w:pPr>
    <w:rPr>
      <w:rFonts w:ascii="Times" w:hAnsi="Times"/>
      <w:sz w:val="24"/>
    </w:rPr>
  </w:style>
  <w:style w:type="paragraph" w:styleId="ad">
    <w:name w:val="Document Map"/>
    <w:basedOn w:val="a"/>
    <w:link w:val="Char"/>
    <w:rsid w:val="00932F1C"/>
    <w:rPr>
      <w:rFonts w:ascii="굴림" w:eastAsia="굴림"/>
      <w:sz w:val="18"/>
      <w:szCs w:val="18"/>
    </w:rPr>
  </w:style>
  <w:style w:type="character" w:customStyle="1" w:styleId="Char">
    <w:name w:val="문서 구조 Char"/>
    <w:basedOn w:val="a0"/>
    <w:link w:val="ad"/>
    <w:rsid w:val="00932F1C"/>
    <w:rPr>
      <w:rFonts w:ascii="굴림" w:eastAsia="굴림"/>
      <w:sz w:val="18"/>
      <w:szCs w:val="18"/>
    </w:rPr>
  </w:style>
  <w:style w:type="character" w:customStyle="1" w:styleId="BodyChar">
    <w:name w:val="Body Char"/>
    <w:link w:val="Body"/>
    <w:rsid w:val="00932F1C"/>
    <w:rPr>
      <w:rFonts w:ascii="Times" w:hAnsi="Times"/>
      <w:kern w:val="1"/>
      <w:sz w:val="24"/>
    </w:rPr>
  </w:style>
  <w:style w:type="character" w:styleId="ae">
    <w:name w:val="Emphasis"/>
    <w:qFormat/>
    <w:rsid w:val="00932F1C"/>
    <w:rPr>
      <w:i/>
      <w:iCs/>
    </w:rPr>
  </w:style>
  <w:style w:type="table" w:styleId="af">
    <w:name w:val="Table Grid"/>
    <w:basedOn w:val="a1"/>
    <w:rsid w:val="00932F1C"/>
    <w:rPr>
      <w:rFonts w:eastAsia="바탕"/>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0"/>
    <w:rsid w:val="00A717C0"/>
    <w:rPr>
      <w:rFonts w:asciiTheme="majorHAnsi" w:eastAsiaTheme="majorEastAsia" w:hAnsiTheme="majorHAnsi" w:cstheme="majorBidi"/>
      <w:sz w:val="18"/>
      <w:szCs w:val="18"/>
    </w:rPr>
  </w:style>
  <w:style w:type="character" w:customStyle="1" w:styleId="Char0">
    <w:name w:val="풍선 도움말 텍스트 Char"/>
    <w:basedOn w:val="a0"/>
    <w:link w:val="af0"/>
    <w:rsid w:val="00A717C0"/>
    <w:rPr>
      <w:rFonts w:asciiTheme="majorHAnsi" w:eastAsiaTheme="majorEastAsia" w:hAnsiTheme="majorHAnsi" w:cstheme="majorBidi"/>
      <w:sz w:val="18"/>
      <w:szCs w:val="18"/>
    </w:rPr>
  </w:style>
  <w:style w:type="character" w:styleId="af1">
    <w:name w:val="Hyperlink"/>
    <w:basedOn w:val="a0"/>
    <w:rsid w:val="006D06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802.org/16" TargetMode="External"/><Relationship Id="rId13" Type="http://schemas.openxmlformats.org/officeDocument/2006/relationships/hyperlink" Target="http://standards.ieee.org/guides/opman/sect6.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andards.ieee.org/guides/bylaws/sect6-7.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cchang@etri.re.kr" TargetMode="External"/><Relationship Id="rId5" Type="http://schemas.openxmlformats.org/officeDocument/2006/relationships/webSettings" Target="webSettings.xml"/><Relationship Id="rId15" Type="http://schemas.openxmlformats.org/officeDocument/2006/relationships/hyperlink" Target="http://standards.ieee.org/board/pat" TargetMode="External"/><Relationship Id="rId10" Type="http://schemas.openxmlformats.org/officeDocument/2006/relationships/hyperlink" Target="mailto:woniks@etri.re.k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jshin@chosun.ac.kr" TargetMode="External"/><Relationship Id="rId14" Type="http://schemas.openxmlformats.org/officeDocument/2006/relationships/hyperlink" Target="http://standards.ieee.org/board/pat/pat-mater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1218</Words>
  <Characters>6949</Characters>
  <Application>Microsoft Office Word</Application>
  <DocSecurity>0</DocSecurity>
  <Lines>57</Lines>
  <Paragraphs>16</Paragraphs>
  <ScaleCrop>false</ScaleCrop>
  <HeadingPairs>
    <vt:vector size="6" baseType="variant">
      <vt:variant>
        <vt:lpstr>제목</vt:lpstr>
      </vt:variant>
      <vt:variant>
        <vt:i4>1</vt:i4>
      </vt:variant>
      <vt:variant>
        <vt:lpstr>Title</vt:lpstr>
      </vt:variant>
      <vt:variant>
        <vt:i4>1</vt:i4>
      </vt:variant>
      <vt:variant>
        <vt:lpstr>Headings</vt:lpstr>
      </vt:variant>
      <vt:variant>
        <vt:i4>5</vt:i4>
      </vt:variant>
    </vt:vector>
  </HeadingPairs>
  <TitlesOfParts>
    <vt:vector size="7" baseType="lpstr">
      <vt:lpstr>IEEE 802.16 Mentor Document Template</vt:lpstr>
      <vt:lpstr>IEEE 802.16</vt:lpstr>
      <vt:lpstr>Template Instructions</vt:lpstr>
      <vt:lpstr>Document Format</vt:lpstr>
      <vt:lpstr>Header</vt:lpstr>
      <vt:lpstr>Fonts</vt:lpstr>
      <vt:lpstr>Document Submission</vt:lpstr>
    </vt:vector>
  </TitlesOfParts>
  <Company>Consensii LLC</Company>
  <LinksUpToDate>false</LinksUpToDate>
  <CharactersWithSpaces>8151</CharactersWithSpaces>
  <SharedDoc>false</SharedDoc>
  <HyperlinkBase/>
  <HLinks>
    <vt:vector size="54" baseType="variant">
      <vt:variant>
        <vt:i4>5374002</vt:i4>
      </vt:variant>
      <vt:variant>
        <vt:i4>24</vt:i4>
      </vt:variant>
      <vt:variant>
        <vt:i4>0</vt:i4>
      </vt:variant>
      <vt:variant>
        <vt:i4>5</vt:i4>
      </vt:variant>
      <vt:variant>
        <vt:lpwstr>http://ieee802.org/16/submit.html</vt:lpwstr>
      </vt:variant>
      <vt:variant>
        <vt:lpwstr/>
      </vt:variant>
      <vt:variant>
        <vt:i4>5374002</vt:i4>
      </vt:variant>
      <vt:variant>
        <vt:i4>21</vt:i4>
      </vt:variant>
      <vt:variant>
        <vt:i4>0</vt:i4>
      </vt:variant>
      <vt:variant>
        <vt:i4>5</vt:i4>
      </vt:variant>
      <vt:variant>
        <vt:lpwstr>http://ieee802.org/16/submit.html</vt:lpwstr>
      </vt:variant>
      <vt:variant>
        <vt:lpwstr/>
      </vt: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802.16 Mentor Document Template</dc:title>
  <dc:creator>Roger Marks</dc:creator>
  <cp:lastModifiedBy>Windows 사용자</cp:lastModifiedBy>
  <cp:revision>12</cp:revision>
  <cp:lastPrinted>2113-01-01T05:00:00Z</cp:lastPrinted>
  <dcterms:created xsi:type="dcterms:W3CDTF">2012-01-10T04:21:00Z</dcterms:created>
  <dcterms:modified xsi:type="dcterms:W3CDTF">2012-01-10T07:14:00Z</dcterms:modified>
</cp:coreProperties>
</file>