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tcPr>
          <w:p w14:paraId="2F548C0D" w14:textId="5602DFE9" w:rsidR="00950FDE" w:rsidRPr="00D2165C" w:rsidRDefault="00D3376F" w:rsidP="00106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950FDE" w:rsidRPr="00DE2B90">
              <w:rPr>
                <w:rFonts w:ascii="Times New Roman" w:eastAsia="DejaVu Sans" w:hAnsi="Times New Roman" w:hint="cs"/>
                <w:kern w:val="1"/>
                <w:sz w:val="24"/>
                <w:szCs w:val="24"/>
                <w:lang w:val="en-US" w:eastAsia="ar-SA"/>
              </w:rPr>
              <w:t xml:space="preserve">Resolution for </w:t>
            </w:r>
            <w:r w:rsidR="00DD4CDC">
              <w:rPr>
                <w:rFonts w:ascii="Times New Roman" w:eastAsia="DejaVu Sans" w:hAnsi="Times New Roman"/>
                <w:kern w:val="1"/>
                <w:sz w:val="24"/>
                <w:szCs w:val="24"/>
                <w:lang w:val="en-US" w:eastAsia="ar-SA"/>
              </w:rPr>
              <w:t>CID</w:t>
            </w:r>
            <w:r w:rsidR="001062D2">
              <w:rPr>
                <w:rFonts w:ascii="Times New Roman" w:eastAsia="DejaVu Sans" w:hAnsi="Times New Roman"/>
                <w:kern w:val="1"/>
                <w:sz w:val="24"/>
                <w:szCs w:val="24"/>
                <w:lang w:val="en-US" w:eastAsia="ar-SA"/>
              </w:rPr>
              <w:t xml:space="preserve"> </w:t>
            </w:r>
            <w:r w:rsidR="00827DFE">
              <w:rPr>
                <w:rFonts w:ascii="Times New Roman" w:eastAsia="DejaVu Sans" w:hAnsi="Times New Roman"/>
                <w:kern w:val="1"/>
                <w:sz w:val="24"/>
                <w:szCs w:val="24"/>
                <w:lang w:val="en-US" w:eastAsia="ar-SA"/>
              </w:rPr>
              <w:t>144</w:t>
            </w:r>
          </w:p>
        </w:tc>
      </w:tr>
      <w:tr w:rsidR="00950FDE" w:rsidRPr="00DE2B90" w14:paraId="78F68734" w14:textId="77777777" w:rsidTr="006D6676">
        <w:trPr>
          <w:trHeight w:val="501"/>
        </w:trPr>
        <w:tc>
          <w:tcPr>
            <w:tcW w:w="1702" w:type="dxa"/>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tcPr>
          <w:p w14:paraId="004F3024" w14:textId="582AD232" w:rsidR="00950FDE" w:rsidRPr="00DE2B90" w:rsidRDefault="00C560C9"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July</w:t>
            </w:r>
            <w:r w:rsidR="00950FDE" w:rsidRPr="00DE2B90">
              <w:rPr>
                <w:rFonts w:ascii="Times New Roman" w:eastAsia="DejaVu Sans" w:hAnsi="Times New Roman" w:hint="cs"/>
                <w:kern w:val="1"/>
                <w:sz w:val="24"/>
                <w:szCs w:val="24"/>
                <w:lang w:val="en-US" w:eastAsia="ar-SA"/>
              </w:rPr>
              <w:t xml:space="preserve"> 202</w:t>
            </w:r>
            <w:r>
              <w:rPr>
                <w:rFonts w:ascii="Times New Roman" w:eastAsia="DejaVu Sans" w:hAnsi="Times New Roman"/>
                <w:kern w:val="1"/>
                <w:sz w:val="24"/>
                <w:szCs w:val="24"/>
                <w:lang w:val="en-US" w:eastAsia="ar-SA"/>
              </w:rPr>
              <w:t>5</w:t>
            </w:r>
          </w:p>
        </w:tc>
      </w:tr>
      <w:tr w:rsidR="000F05D6" w:rsidRPr="00DE2B90" w14:paraId="78CB32FD" w14:textId="77777777" w:rsidTr="006D6676">
        <w:trPr>
          <w:trHeight w:val="505"/>
        </w:trPr>
        <w:tc>
          <w:tcPr>
            <w:tcW w:w="1702" w:type="dxa"/>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tcPr>
          <w:p w14:paraId="498119E5" w14:textId="337A6C87" w:rsidR="000F05D6" w:rsidRPr="00DE2B90" w:rsidRDefault="000F05D6"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Xiliang Luo </w:t>
            </w:r>
            <w:r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tcPr>
          <w:p w14:paraId="46C32752" w14:textId="2DF31694"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To propose resolution</w:t>
            </w:r>
            <w:r w:rsidR="0000130A">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to comments for “</w:t>
            </w:r>
            <w:r w:rsidRPr="00641D92">
              <w:rPr>
                <w:rFonts w:ascii="Times New Roman" w:eastAsia="DejaVu Sans" w:hAnsi="Times New Roman" w:hint="cs"/>
                <w:i/>
                <w:iCs/>
                <w:kern w:val="1"/>
                <w:sz w:val="24"/>
                <w:szCs w:val="24"/>
                <w:lang w:val="en-US" w:eastAsia="ar-SA"/>
              </w:rPr>
              <w:t>P802.15.4ab™/</w:t>
            </w:r>
            <w:r w:rsidR="00334849">
              <w:rPr>
                <w:rFonts w:ascii="Times New Roman" w:eastAsia="DejaVu Sans" w:hAnsi="Times New Roman"/>
                <w:i/>
                <w:iCs/>
                <w:kern w:val="1"/>
                <w:sz w:val="24"/>
                <w:szCs w:val="24"/>
                <w:lang w:val="en-US" w:eastAsia="ar-SA"/>
              </w:rPr>
              <w:t>D0</w:t>
            </w:r>
            <w:r w:rsidR="00060C44">
              <w:rPr>
                <w:rFonts w:ascii="Times New Roman" w:eastAsia="DejaVu Sans" w:hAnsi="Times New Roman"/>
                <w:i/>
                <w:iCs/>
                <w:kern w:val="1"/>
                <w:sz w:val="24"/>
                <w:szCs w:val="24"/>
                <w:lang w:val="en-US" w:eastAsia="ar-SA"/>
              </w:rPr>
              <w:t>2</w:t>
            </w:r>
            <w:r w:rsidRPr="00641D92">
              <w:rPr>
                <w:rFonts w:ascii="Times New Roman" w:eastAsia="DejaVu Sans" w:hAnsi="Times New Roman" w:hint="cs"/>
                <w:i/>
                <w:iCs/>
                <w:kern w:val="1"/>
                <w:sz w:val="24"/>
                <w:szCs w:val="24"/>
                <w:lang w:val="en-US" w:eastAsia="ar-SA"/>
              </w:rPr>
              <w:t xml:space="preserve"> Draft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68C59DB0" w14:textId="14945750" w:rsidR="00090E91" w:rsidRDefault="008973A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r w:rsidRPr="005360E3">
        <w:rPr>
          <w:rFonts w:ascii="Arial" w:eastAsia="DejaVu Sans" w:hAnsi="Arial" w:cs="Arial"/>
          <w:kern w:val="1"/>
          <w:lang w:val="en-US" w:eastAsia="ar-SA"/>
        </w:rPr>
        <w:lastRenderedPageBreak/>
        <w:fldChar w:fldCharType="begin"/>
      </w:r>
      <w:r w:rsidRPr="005360E3">
        <w:rPr>
          <w:rFonts w:ascii="Arial" w:eastAsia="DejaVu Sans" w:hAnsi="Arial" w:cs="Arial"/>
          <w:kern w:val="1"/>
          <w:lang w:val="en-US" w:eastAsia="ar-SA"/>
        </w:rPr>
        <w:instrText xml:space="preserve"> TOC \o "1-3" \h \z \t "Header,1" </w:instrText>
      </w:r>
      <w:r w:rsidRPr="005360E3">
        <w:rPr>
          <w:rFonts w:ascii="Arial" w:eastAsia="DejaVu Sans" w:hAnsi="Arial" w:cs="Arial"/>
          <w:kern w:val="1"/>
          <w:lang w:val="en-US" w:eastAsia="ar-SA"/>
        </w:rPr>
        <w:fldChar w:fldCharType="separate"/>
      </w:r>
      <w:hyperlink w:anchor="_Toc204800209" w:history="1">
        <w:r w:rsidR="00090E91" w:rsidRPr="00F37C62">
          <w:rPr>
            <w:rStyle w:val="Hyperlink"/>
            <w:rFonts w:ascii="Arial Bold" w:eastAsia="DejaVu Sans" w:hAnsi="Arial Bold"/>
            <w:noProof/>
            <w:lang w:val="en-US"/>
          </w:rPr>
          <w:t>1</w:t>
        </w:r>
        <w:r w:rsidR="00090E91" w:rsidRPr="00F37C62">
          <w:rPr>
            <w:rStyle w:val="Hyperlink"/>
            <w:rFonts w:eastAsia="DejaVu Sans"/>
            <w:noProof/>
            <w:lang w:val="en-US"/>
          </w:rPr>
          <w:t xml:space="preserve"> CID #144 (</w:t>
        </w:r>
        <w:r w:rsidR="00090E91" w:rsidRPr="00F37C62">
          <w:rPr>
            <w:rStyle w:val="Hyperlink"/>
            <w:rFonts w:eastAsia="DejaVu Sans"/>
            <w:noProof/>
            <w:highlight w:val="yellow"/>
            <w:lang w:val="en-US"/>
          </w:rPr>
          <w:t>Revised</w:t>
        </w:r>
        <w:r w:rsidR="00090E91" w:rsidRPr="00F37C62">
          <w:rPr>
            <w:rStyle w:val="Hyperlink"/>
            <w:rFonts w:eastAsia="DejaVu Sans"/>
            <w:noProof/>
            <w:lang w:val="en-US"/>
          </w:rPr>
          <w:t>)</w:t>
        </w:r>
        <w:r w:rsidR="00090E91">
          <w:rPr>
            <w:noProof/>
            <w:webHidden/>
          </w:rPr>
          <w:tab/>
        </w:r>
        <w:r w:rsidR="00090E91">
          <w:rPr>
            <w:noProof/>
            <w:webHidden/>
          </w:rPr>
          <w:fldChar w:fldCharType="begin"/>
        </w:r>
        <w:r w:rsidR="00090E91">
          <w:rPr>
            <w:noProof/>
            <w:webHidden/>
          </w:rPr>
          <w:instrText xml:space="preserve"> PAGEREF _Toc204800209 \h </w:instrText>
        </w:r>
        <w:r w:rsidR="00090E91">
          <w:rPr>
            <w:noProof/>
            <w:webHidden/>
          </w:rPr>
        </w:r>
        <w:r w:rsidR="00090E91">
          <w:rPr>
            <w:noProof/>
            <w:webHidden/>
          </w:rPr>
          <w:fldChar w:fldCharType="separate"/>
        </w:r>
        <w:r w:rsidR="00090E91">
          <w:rPr>
            <w:noProof/>
            <w:webHidden/>
          </w:rPr>
          <w:t>3</w:t>
        </w:r>
        <w:r w:rsidR="00090E91">
          <w:rPr>
            <w:noProof/>
            <w:webHidden/>
          </w:rPr>
          <w:fldChar w:fldCharType="end"/>
        </w:r>
      </w:hyperlink>
    </w:p>
    <w:p w14:paraId="3A9A2A15" w14:textId="003F4A20" w:rsidR="00950FDE" w:rsidRPr="005360E3" w:rsidRDefault="008973A3"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5360E3">
        <w:rPr>
          <w:rFonts w:eastAsia="DejaVu Sans" w:cs="Arial"/>
          <w:kern w:val="1"/>
          <w:sz w:val="24"/>
          <w:szCs w:val="24"/>
          <w:lang w:val="en-US" w:eastAsia="ar-SA"/>
        </w:rPr>
        <w:fldChar w:fldCharType="end"/>
      </w:r>
    </w:p>
    <w:p w14:paraId="590B86BB" w14:textId="0244C5D4" w:rsidR="008E0B0E" w:rsidRPr="004F5C94" w:rsidRDefault="006519D7" w:rsidP="004F5C94">
      <w:pPr>
        <w:spacing w:after="200" w:line="276" w:lineRule="auto"/>
        <w:jc w:val="left"/>
        <w:rPr>
          <w:rFonts w:eastAsia="DejaVu Sans"/>
          <w:b/>
          <w:sz w:val="24"/>
          <w:lang w:val="en-US" w:eastAsia="zh-CN"/>
        </w:rPr>
      </w:pPr>
      <w:r>
        <w:rPr>
          <w:rFonts w:eastAsia="DejaVu Sans"/>
          <w:lang w:val="en-US"/>
        </w:rPr>
        <w:br w:type="page"/>
      </w:r>
    </w:p>
    <w:p w14:paraId="5E67C8A6" w14:textId="136D3700" w:rsidR="00094975" w:rsidRPr="00CF7FC3" w:rsidRDefault="00094975" w:rsidP="00094975">
      <w:pPr>
        <w:pStyle w:val="Heading1"/>
        <w:rPr>
          <w:rFonts w:eastAsia="DejaVu Sans"/>
          <w:lang w:val="en-US"/>
        </w:rPr>
      </w:pPr>
      <w:bookmarkStart w:id="0" w:name="_Toc204800209"/>
      <w:r w:rsidRPr="00CF7FC3">
        <w:rPr>
          <w:rFonts w:eastAsia="DejaVu Sans"/>
          <w:lang w:val="en-US"/>
        </w:rPr>
        <w:t>CID #</w:t>
      </w:r>
      <w:r w:rsidR="00DF4BDF">
        <w:rPr>
          <w:rFonts w:eastAsia="DejaVu Sans"/>
          <w:lang w:val="en-US"/>
        </w:rPr>
        <w:t>144</w:t>
      </w:r>
      <w:r w:rsidRPr="00CF7FC3">
        <w:rPr>
          <w:rFonts w:eastAsia="DejaVu Sans"/>
          <w:lang w:val="en-US"/>
        </w:rPr>
        <w:t xml:space="preserve"> </w:t>
      </w:r>
      <w:r>
        <w:rPr>
          <w:rFonts w:eastAsia="DejaVu Sans"/>
          <w:lang w:val="en-US"/>
        </w:rPr>
        <w:t>(</w:t>
      </w:r>
      <w:r w:rsidR="002A5C67" w:rsidRPr="003C30C1">
        <w:rPr>
          <w:rFonts w:eastAsia="DejaVu Sans"/>
          <w:highlight w:val="yellow"/>
          <w:lang w:val="en-US"/>
        </w:rPr>
        <w:t>Revised</w:t>
      </w:r>
      <w:r>
        <w:rPr>
          <w:rFonts w:eastAsia="DejaVu Sans"/>
          <w:lang w:val="en-US"/>
        </w:rPr>
        <w:t>)</w:t>
      </w:r>
      <w:bookmarkEnd w:id="0"/>
    </w:p>
    <w:tbl>
      <w:tblPr>
        <w:tblW w:w="8867" w:type="dxa"/>
        <w:tblLook w:val="04A0" w:firstRow="1" w:lastRow="0" w:firstColumn="1" w:lastColumn="0" w:noHBand="0" w:noVBand="1"/>
      </w:tblPr>
      <w:tblGrid>
        <w:gridCol w:w="704"/>
        <w:gridCol w:w="709"/>
        <w:gridCol w:w="1001"/>
        <w:gridCol w:w="518"/>
        <w:gridCol w:w="1121"/>
        <w:gridCol w:w="701"/>
        <w:gridCol w:w="2065"/>
        <w:gridCol w:w="2048"/>
      </w:tblGrid>
      <w:tr w:rsidR="00094975" w:rsidRPr="005360E3" w14:paraId="028769DB" w14:textId="77777777" w:rsidTr="00846C85">
        <w:trPr>
          <w:trHeight w:val="228"/>
        </w:trPr>
        <w:tc>
          <w:tcPr>
            <w:tcW w:w="704" w:type="dxa"/>
            <w:tcBorders>
              <w:top w:val="single" w:sz="4" w:space="0" w:color="auto"/>
              <w:left w:val="single" w:sz="4" w:space="0" w:color="auto"/>
              <w:bottom w:val="single" w:sz="4" w:space="0" w:color="auto"/>
              <w:right w:val="single" w:sz="4" w:space="0" w:color="auto"/>
            </w:tcBorders>
            <w:vAlign w:val="bottom"/>
            <w:hideMark/>
          </w:tcPr>
          <w:p w14:paraId="4E897852"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9" w:type="dxa"/>
            <w:tcBorders>
              <w:top w:val="single" w:sz="4" w:space="0" w:color="auto"/>
              <w:left w:val="nil"/>
              <w:bottom w:val="single" w:sz="4" w:space="0" w:color="auto"/>
              <w:right w:val="single" w:sz="4" w:space="0" w:color="auto"/>
            </w:tcBorders>
            <w:vAlign w:val="bottom"/>
            <w:hideMark/>
          </w:tcPr>
          <w:p w14:paraId="0AD9D0D6"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1001" w:type="dxa"/>
            <w:tcBorders>
              <w:top w:val="single" w:sz="4" w:space="0" w:color="auto"/>
              <w:left w:val="nil"/>
              <w:bottom w:val="single" w:sz="4" w:space="0" w:color="auto"/>
              <w:right w:val="single" w:sz="4" w:space="0" w:color="auto"/>
            </w:tcBorders>
            <w:vAlign w:val="bottom"/>
            <w:hideMark/>
          </w:tcPr>
          <w:p w14:paraId="612D5C8F"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18" w:type="dxa"/>
            <w:tcBorders>
              <w:top w:val="single" w:sz="4" w:space="0" w:color="auto"/>
              <w:left w:val="nil"/>
              <w:bottom w:val="single" w:sz="4" w:space="0" w:color="auto"/>
              <w:right w:val="single" w:sz="4" w:space="0" w:color="auto"/>
            </w:tcBorders>
            <w:vAlign w:val="bottom"/>
            <w:hideMark/>
          </w:tcPr>
          <w:p w14:paraId="2444CA58"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21" w:type="dxa"/>
            <w:tcBorders>
              <w:top w:val="single" w:sz="4" w:space="0" w:color="auto"/>
              <w:left w:val="nil"/>
              <w:bottom w:val="single" w:sz="4" w:space="0" w:color="auto"/>
              <w:right w:val="single" w:sz="4" w:space="0" w:color="auto"/>
            </w:tcBorders>
            <w:vAlign w:val="bottom"/>
            <w:hideMark/>
          </w:tcPr>
          <w:p w14:paraId="7E135720"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1" w:type="dxa"/>
            <w:tcBorders>
              <w:top w:val="single" w:sz="4" w:space="0" w:color="auto"/>
              <w:left w:val="nil"/>
              <w:bottom w:val="single" w:sz="4" w:space="0" w:color="auto"/>
              <w:right w:val="single" w:sz="4" w:space="0" w:color="auto"/>
            </w:tcBorders>
            <w:vAlign w:val="bottom"/>
            <w:hideMark/>
          </w:tcPr>
          <w:p w14:paraId="47025991"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065" w:type="dxa"/>
            <w:tcBorders>
              <w:top w:val="single" w:sz="4" w:space="0" w:color="auto"/>
              <w:left w:val="nil"/>
              <w:bottom w:val="single" w:sz="4" w:space="0" w:color="auto"/>
              <w:right w:val="single" w:sz="4" w:space="0" w:color="auto"/>
            </w:tcBorders>
            <w:vAlign w:val="bottom"/>
            <w:hideMark/>
          </w:tcPr>
          <w:p w14:paraId="4032DB94"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2048" w:type="dxa"/>
            <w:tcBorders>
              <w:top w:val="single" w:sz="4" w:space="0" w:color="auto"/>
              <w:left w:val="nil"/>
              <w:bottom w:val="single" w:sz="4" w:space="0" w:color="auto"/>
              <w:right w:val="single" w:sz="4" w:space="0" w:color="auto"/>
            </w:tcBorders>
            <w:vAlign w:val="bottom"/>
            <w:hideMark/>
          </w:tcPr>
          <w:p w14:paraId="7A1E96AD"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B921F8" w:rsidRPr="00F97CE4" w14:paraId="7CE82964" w14:textId="77777777" w:rsidTr="00846C85">
        <w:trPr>
          <w:trHeight w:val="102"/>
        </w:trPr>
        <w:tc>
          <w:tcPr>
            <w:tcW w:w="704" w:type="dxa"/>
            <w:tcBorders>
              <w:top w:val="single" w:sz="4" w:space="0" w:color="auto"/>
              <w:left w:val="single" w:sz="4" w:space="0" w:color="auto"/>
              <w:bottom w:val="single" w:sz="4" w:space="0" w:color="auto"/>
              <w:right w:val="single" w:sz="4" w:space="0" w:color="auto"/>
            </w:tcBorders>
            <w:hideMark/>
          </w:tcPr>
          <w:p w14:paraId="1FF4A58A" w14:textId="19B2AA14" w:rsidR="00B921F8" w:rsidRPr="00B921F8" w:rsidRDefault="00B921F8" w:rsidP="00B921F8">
            <w:pPr>
              <w:spacing w:before="100" w:beforeAutospacing="1" w:after="100" w:afterAutospacing="1" w:line="240" w:lineRule="auto"/>
              <w:jc w:val="left"/>
              <w:rPr>
                <w:rFonts w:cs="Arial"/>
                <w:sz w:val="16"/>
                <w:szCs w:val="16"/>
                <w:lang w:val="en-US"/>
              </w:rPr>
            </w:pPr>
            <w:r w:rsidRPr="00B921F8">
              <w:rPr>
                <w:rFonts w:cs="Arial"/>
                <w:sz w:val="16"/>
                <w:szCs w:val="16"/>
              </w:rPr>
              <w:t>Luo, Xiliang</w:t>
            </w:r>
          </w:p>
        </w:tc>
        <w:tc>
          <w:tcPr>
            <w:tcW w:w="709" w:type="dxa"/>
            <w:tcBorders>
              <w:top w:val="single" w:sz="4" w:space="0" w:color="auto"/>
              <w:left w:val="nil"/>
              <w:bottom w:val="single" w:sz="4" w:space="0" w:color="auto"/>
              <w:right w:val="single" w:sz="4" w:space="0" w:color="auto"/>
            </w:tcBorders>
            <w:hideMark/>
          </w:tcPr>
          <w:p w14:paraId="077F74B5" w14:textId="3350FDD0" w:rsidR="00B921F8" w:rsidRPr="00B921F8" w:rsidRDefault="00B921F8" w:rsidP="00B921F8">
            <w:pPr>
              <w:spacing w:before="100" w:beforeAutospacing="1" w:after="100" w:afterAutospacing="1" w:line="240" w:lineRule="auto"/>
              <w:jc w:val="left"/>
              <w:rPr>
                <w:rFonts w:cs="Arial"/>
                <w:sz w:val="16"/>
                <w:szCs w:val="16"/>
                <w:lang w:val="en-US"/>
              </w:rPr>
            </w:pPr>
            <w:r w:rsidRPr="00B921F8">
              <w:rPr>
                <w:rFonts w:cs="Arial"/>
                <w:sz w:val="16"/>
                <w:szCs w:val="16"/>
              </w:rPr>
              <w:t>144</w:t>
            </w:r>
          </w:p>
        </w:tc>
        <w:tc>
          <w:tcPr>
            <w:tcW w:w="1001" w:type="dxa"/>
            <w:tcBorders>
              <w:top w:val="single" w:sz="4" w:space="0" w:color="auto"/>
              <w:left w:val="nil"/>
              <w:bottom w:val="single" w:sz="4" w:space="0" w:color="auto"/>
              <w:right w:val="single" w:sz="4" w:space="0" w:color="auto"/>
            </w:tcBorders>
            <w:hideMark/>
          </w:tcPr>
          <w:p w14:paraId="3FACF881" w14:textId="57AB5FF5" w:rsidR="00B921F8" w:rsidRPr="00B921F8" w:rsidRDefault="00B921F8" w:rsidP="00B921F8">
            <w:pPr>
              <w:spacing w:before="100" w:beforeAutospacing="1" w:after="100" w:afterAutospacing="1" w:line="240" w:lineRule="auto"/>
              <w:jc w:val="left"/>
              <w:rPr>
                <w:rFonts w:cs="Arial"/>
                <w:sz w:val="16"/>
                <w:szCs w:val="16"/>
                <w:lang w:val="en-US"/>
              </w:rPr>
            </w:pPr>
            <w:r w:rsidRPr="00B921F8">
              <w:rPr>
                <w:rFonts w:cs="Arial"/>
                <w:sz w:val="16"/>
                <w:szCs w:val="16"/>
              </w:rPr>
              <w:t>Technical</w:t>
            </w:r>
          </w:p>
        </w:tc>
        <w:tc>
          <w:tcPr>
            <w:tcW w:w="518" w:type="dxa"/>
            <w:tcBorders>
              <w:top w:val="single" w:sz="4" w:space="0" w:color="auto"/>
              <w:left w:val="nil"/>
              <w:bottom w:val="single" w:sz="4" w:space="0" w:color="auto"/>
              <w:right w:val="single" w:sz="4" w:space="0" w:color="auto"/>
            </w:tcBorders>
            <w:hideMark/>
          </w:tcPr>
          <w:p w14:paraId="69C641E8" w14:textId="12DD5B8A" w:rsidR="00B921F8" w:rsidRPr="00B921F8" w:rsidRDefault="00B921F8" w:rsidP="00B921F8">
            <w:pPr>
              <w:spacing w:before="100" w:beforeAutospacing="1" w:after="100" w:afterAutospacing="1" w:line="240" w:lineRule="auto"/>
              <w:jc w:val="left"/>
              <w:rPr>
                <w:rFonts w:cs="Arial"/>
                <w:sz w:val="16"/>
                <w:szCs w:val="16"/>
                <w:lang w:val="en-US"/>
              </w:rPr>
            </w:pPr>
            <w:r w:rsidRPr="00B921F8">
              <w:rPr>
                <w:rFonts w:cs="Arial"/>
                <w:sz w:val="16"/>
                <w:szCs w:val="16"/>
              </w:rPr>
              <w:t>222</w:t>
            </w:r>
          </w:p>
        </w:tc>
        <w:tc>
          <w:tcPr>
            <w:tcW w:w="1121" w:type="dxa"/>
            <w:tcBorders>
              <w:top w:val="single" w:sz="4" w:space="0" w:color="auto"/>
              <w:left w:val="nil"/>
              <w:bottom w:val="single" w:sz="4" w:space="0" w:color="auto"/>
              <w:right w:val="single" w:sz="4" w:space="0" w:color="auto"/>
            </w:tcBorders>
            <w:hideMark/>
          </w:tcPr>
          <w:p w14:paraId="75DB4156" w14:textId="0F54B7EE" w:rsidR="00B921F8" w:rsidRPr="00B921F8" w:rsidRDefault="00B921F8" w:rsidP="00B921F8">
            <w:pPr>
              <w:spacing w:before="100" w:beforeAutospacing="1" w:after="100" w:afterAutospacing="1" w:line="240" w:lineRule="auto"/>
              <w:jc w:val="left"/>
              <w:rPr>
                <w:rFonts w:cs="Arial"/>
                <w:sz w:val="16"/>
                <w:szCs w:val="16"/>
                <w:lang w:val="en-US"/>
              </w:rPr>
            </w:pPr>
            <w:r w:rsidRPr="00B921F8">
              <w:rPr>
                <w:rFonts w:cs="Arial"/>
                <w:sz w:val="16"/>
                <w:szCs w:val="16"/>
              </w:rPr>
              <w:t>16.2.11.1</w:t>
            </w:r>
          </w:p>
        </w:tc>
        <w:tc>
          <w:tcPr>
            <w:tcW w:w="701" w:type="dxa"/>
            <w:tcBorders>
              <w:top w:val="single" w:sz="4" w:space="0" w:color="auto"/>
              <w:left w:val="nil"/>
              <w:bottom w:val="single" w:sz="4" w:space="0" w:color="auto"/>
              <w:right w:val="single" w:sz="4" w:space="0" w:color="auto"/>
            </w:tcBorders>
            <w:hideMark/>
          </w:tcPr>
          <w:p w14:paraId="77667B32" w14:textId="45C51128" w:rsidR="00B921F8" w:rsidRPr="00B921F8" w:rsidRDefault="00B921F8" w:rsidP="00B921F8">
            <w:pPr>
              <w:spacing w:before="100" w:beforeAutospacing="1" w:after="100" w:afterAutospacing="1" w:line="240" w:lineRule="auto"/>
              <w:jc w:val="left"/>
              <w:rPr>
                <w:rFonts w:cs="Arial"/>
                <w:sz w:val="16"/>
                <w:szCs w:val="16"/>
                <w:lang w:val="en-US"/>
              </w:rPr>
            </w:pPr>
            <w:r w:rsidRPr="00B921F8">
              <w:rPr>
                <w:rFonts w:cs="Arial"/>
                <w:sz w:val="16"/>
                <w:szCs w:val="16"/>
              </w:rPr>
              <w:t>5</w:t>
            </w:r>
          </w:p>
        </w:tc>
        <w:tc>
          <w:tcPr>
            <w:tcW w:w="2065" w:type="dxa"/>
            <w:tcBorders>
              <w:top w:val="single" w:sz="4" w:space="0" w:color="auto"/>
              <w:left w:val="nil"/>
              <w:bottom w:val="single" w:sz="4" w:space="0" w:color="auto"/>
              <w:right w:val="single" w:sz="4" w:space="0" w:color="auto"/>
            </w:tcBorders>
            <w:hideMark/>
          </w:tcPr>
          <w:p w14:paraId="31913037" w14:textId="2E8D7EBE" w:rsidR="00B921F8" w:rsidRPr="00B921F8" w:rsidRDefault="00B921F8" w:rsidP="00B921F8">
            <w:pPr>
              <w:spacing w:before="100" w:beforeAutospacing="1" w:after="100" w:afterAutospacing="1" w:line="240" w:lineRule="auto"/>
              <w:jc w:val="left"/>
              <w:rPr>
                <w:rFonts w:cs="Arial"/>
                <w:sz w:val="16"/>
                <w:szCs w:val="16"/>
                <w:lang w:val="en-US"/>
              </w:rPr>
            </w:pPr>
            <w:r w:rsidRPr="00B921F8">
              <w:rPr>
                <w:rFonts w:cs="Arial"/>
                <w:sz w:val="16"/>
                <w:szCs w:val="16"/>
              </w:rPr>
              <w:t xml:space="preserve">We should clarify the meaning of the timing durations like 1 ms in Figure 205, the time interval A in Figure 24, etc. </w:t>
            </w:r>
            <w:r w:rsidRPr="00B921F8">
              <w:rPr>
                <w:rFonts w:cs="Arial"/>
                <w:sz w:val="16"/>
                <w:szCs w:val="16"/>
              </w:rPr>
              <w:br/>
              <w:t>This was discussed as in Doc: 15-24-0632-00-04ab</w:t>
            </w:r>
          </w:p>
        </w:tc>
        <w:tc>
          <w:tcPr>
            <w:tcW w:w="2048" w:type="dxa"/>
            <w:tcBorders>
              <w:top w:val="single" w:sz="4" w:space="0" w:color="auto"/>
              <w:left w:val="nil"/>
              <w:bottom w:val="single" w:sz="4" w:space="0" w:color="auto"/>
              <w:right w:val="single" w:sz="4" w:space="0" w:color="auto"/>
            </w:tcBorders>
            <w:hideMark/>
          </w:tcPr>
          <w:p w14:paraId="29F37BFC" w14:textId="1BE01CFC" w:rsidR="00B921F8" w:rsidRPr="00B921F8" w:rsidRDefault="00B921F8" w:rsidP="00B921F8">
            <w:pPr>
              <w:spacing w:before="100" w:beforeAutospacing="1" w:after="100" w:afterAutospacing="1" w:line="240" w:lineRule="auto"/>
              <w:jc w:val="left"/>
              <w:rPr>
                <w:rFonts w:cs="Arial"/>
                <w:sz w:val="16"/>
                <w:szCs w:val="16"/>
                <w:lang w:val="en-US"/>
              </w:rPr>
            </w:pPr>
            <w:r w:rsidRPr="00B921F8">
              <w:rPr>
                <w:rFonts w:cs="Arial"/>
                <w:sz w:val="16"/>
                <w:szCs w:val="16"/>
              </w:rPr>
              <w:t>Add the following paragraph after line 5 and before line 6:</w:t>
            </w:r>
            <w:r w:rsidRPr="00B921F8">
              <w:rPr>
                <w:rFonts w:cs="Arial"/>
                <w:sz w:val="16"/>
                <w:szCs w:val="16"/>
              </w:rPr>
              <w:br/>
            </w:r>
            <w:r w:rsidRPr="00B921F8">
              <w:rPr>
                <w:rFonts w:cs="Arial"/>
                <w:sz w:val="16"/>
                <w:szCs w:val="16"/>
              </w:rPr>
              <w:br/>
            </w:r>
            <w:r w:rsidRPr="000C2988">
              <w:rPr>
                <w:rFonts w:cs="Arial"/>
                <w:sz w:val="13"/>
                <w:szCs w:val="13"/>
              </w:rPr>
              <w:t xml:space="preserve">In Figure 205, the start time of each fragment refers to the peak of the pulse in the first chip of that fragment. The time interval of 1 ms </w:t>
            </w:r>
            <w:proofErr w:type="spellStart"/>
            <w:r w:rsidRPr="000C2988">
              <w:rPr>
                <w:rFonts w:cs="Arial"/>
                <w:sz w:val="13"/>
                <w:szCs w:val="13"/>
              </w:rPr>
              <w:t>correponds</w:t>
            </w:r>
            <w:proofErr w:type="spellEnd"/>
            <w:r w:rsidRPr="000C2988">
              <w:rPr>
                <w:rFonts w:cs="Arial"/>
                <w:sz w:val="13"/>
                <w:szCs w:val="13"/>
              </w:rPr>
              <w:t xml:space="preserve"> to 499200 chips.</w:t>
            </w:r>
            <w:r w:rsidRPr="000C2988">
              <w:rPr>
                <w:rFonts w:cs="Arial"/>
                <w:sz w:val="13"/>
                <w:szCs w:val="13"/>
              </w:rPr>
              <w:br/>
            </w:r>
            <w:r w:rsidRPr="000C2988">
              <w:rPr>
                <w:rFonts w:cs="Arial"/>
                <w:sz w:val="13"/>
                <w:szCs w:val="13"/>
              </w:rPr>
              <w:br/>
              <w:t>In Figure 24, the start time of the NB packet is defined as the peak of the first half-sine pulse transmitted in the in-phase branch. In interleaving mode as in Figure 40, the time interval A corresponds to (</w:t>
            </w:r>
            <w:proofErr w:type="spellStart"/>
            <w:r w:rsidRPr="000C2988">
              <w:rPr>
                <w:rFonts w:cs="Arial"/>
                <w:sz w:val="13"/>
                <w:szCs w:val="13"/>
              </w:rPr>
              <w:t>macMmsRcpPollNSlots</w:t>
            </w:r>
            <w:proofErr w:type="spellEnd"/>
            <w:r w:rsidRPr="000C2988">
              <w:rPr>
                <w:rFonts w:cs="Arial"/>
                <w:sz w:val="13"/>
                <w:szCs w:val="13"/>
              </w:rPr>
              <w:t xml:space="preserve"> + </w:t>
            </w:r>
            <w:proofErr w:type="spellStart"/>
            <w:r w:rsidRPr="000C2988">
              <w:rPr>
                <w:rFonts w:cs="Arial"/>
                <w:sz w:val="13"/>
                <w:szCs w:val="13"/>
              </w:rPr>
              <w:t>macMmsRcpRespNSlots</w:t>
            </w:r>
            <w:proofErr w:type="spellEnd"/>
            <w:r w:rsidRPr="000C2988">
              <w:rPr>
                <w:rFonts w:cs="Arial"/>
                <w:sz w:val="13"/>
                <w:szCs w:val="13"/>
              </w:rPr>
              <w:t xml:space="preserve">) ranging slots. Each ranging slot is specified in the unit of RSTU. One RSTU corresponds to 416 chips. In non-interleaving mode as in Figure 43, the time interval A corresponds to </w:t>
            </w:r>
            <w:proofErr w:type="spellStart"/>
            <w:r w:rsidRPr="000C2988">
              <w:rPr>
                <w:rFonts w:cs="Arial"/>
                <w:sz w:val="13"/>
                <w:szCs w:val="13"/>
              </w:rPr>
              <w:t>macMmsRcpPollNSlots</w:t>
            </w:r>
            <w:proofErr w:type="spellEnd"/>
            <w:r w:rsidRPr="000C2988">
              <w:rPr>
                <w:rFonts w:cs="Arial"/>
                <w:sz w:val="13"/>
                <w:szCs w:val="13"/>
              </w:rPr>
              <w:t xml:space="preserve"> ranging slots or </w:t>
            </w:r>
            <w:proofErr w:type="spellStart"/>
            <w:r w:rsidRPr="000C2988">
              <w:rPr>
                <w:rFonts w:cs="Arial"/>
                <w:sz w:val="13"/>
                <w:szCs w:val="13"/>
              </w:rPr>
              <w:t>macMmsRcpRespNSlots</w:t>
            </w:r>
            <w:proofErr w:type="spellEnd"/>
            <w:r w:rsidRPr="000C2988">
              <w:rPr>
                <w:rFonts w:cs="Arial"/>
                <w:sz w:val="13"/>
                <w:szCs w:val="13"/>
              </w:rPr>
              <w:t xml:space="preserve"> ranging slots.</w:t>
            </w:r>
          </w:p>
        </w:tc>
      </w:tr>
    </w:tbl>
    <w:p w14:paraId="7188E007" w14:textId="6ABDE751" w:rsidR="00094975" w:rsidRPr="00FB0417" w:rsidRDefault="002A5C67" w:rsidP="00094975">
      <w:pPr>
        <w:pStyle w:val="NormalWeb"/>
        <w:rPr>
          <w:rFonts w:ascii="Arial" w:hAnsi="Arial" w:cs="Arial"/>
          <w:noProof/>
        </w:rPr>
      </w:pPr>
      <w:r>
        <w:rPr>
          <w:rFonts w:eastAsia="DejaVu Sans" w:cs="Arial"/>
          <w:b/>
          <w:bCs/>
          <w:lang w:eastAsia="x-none"/>
        </w:rPr>
        <w:t>Resolution</w:t>
      </w:r>
      <w:r w:rsidR="00094975" w:rsidRPr="00FB0417">
        <w:rPr>
          <w:rFonts w:eastAsia="DejaVu Sans" w:cs="Arial"/>
          <w:b/>
          <w:bCs/>
          <w:lang w:eastAsia="x-none"/>
        </w:rPr>
        <w:t>:</w:t>
      </w:r>
    </w:p>
    <w:p w14:paraId="3DCBBBBA" w14:textId="1DF830A3" w:rsidR="00320E20" w:rsidRPr="003814E1" w:rsidRDefault="00B73A36" w:rsidP="00D6669A">
      <w:pPr>
        <w:spacing w:before="100" w:beforeAutospacing="1" w:after="100" w:afterAutospacing="1" w:line="240" w:lineRule="auto"/>
        <w:jc w:val="left"/>
        <w:rPr>
          <w:rFonts w:ascii="Times New Roman" w:hAnsi="Times New Roman"/>
          <w:color w:val="EE0000"/>
          <w:sz w:val="24"/>
          <w:szCs w:val="24"/>
          <w:lang w:val="en-US"/>
        </w:rPr>
      </w:pPr>
      <w:r>
        <w:rPr>
          <w:rFonts w:ascii="Times New Roman" w:hAnsi="Times New Roman"/>
          <w:sz w:val="24"/>
          <w:szCs w:val="24"/>
        </w:rPr>
        <w:t xml:space="preserve">In page </w:t>
      </w:r>
      <w:r w:rsidR="00430508">
        <w:rPr>
          <w:rFonts w:ascii="Times New Roman" w:hAnsi="Times New Roman"/>
          <w:sz w:val="24"/>
          <w:szCs w:val="24"/>
        </w:rPr>
        <w:t>22</w:t>
      </w:r>
      <w:r>
        <w:rPr>
          <w:rFonts w:ascii="Times New Roman" w:hAnsi="Times New Roman"/>
          <w:sz w:val="24"/>
          <w:szCs w:val="24"/>
        </w:rPr>
        <w:t xml:space="preserve">2, </w:t>
      </w:r>
      <w:r w:rsidR="0070035F">
        <w:rPr>
          <w:rFonts w:ascii="Times New Roman" w:hAnsi="Times New Roman"/>
          <w:sz w:val="24"/>
          <w:szCs w:val="24"/>
        </w:rPr>
        <w:t>a</w:t>
      </w:r>
      <w:r w:rsidR="002B0CFE" w:rsidRPr="002B0CFE">
        <w:rPr>
          <w:rFonts w:ascii="Times New Roman" w:hAnsi="Times New Roman"/>
          <w:sz w:val="24"/>
          <w:szCs w:val="24"/>
        </w:rPr>
        <w:t>dd the following paragraph</w:t>
      </w:r>
      <w:r w:rsidR="00902373">
        <w:rPr>
          <w:rFonts w:ascii="Times New Roman" w:hAnsi="Times New Roman"/>
          <w:sz w:val="24"/>
          <w:szCs w:val="24"/>
        </w:rPr>
        <w:t>s</w:t>
      </w:r>
      <w:r w:rsidR="002B0CFE" w:rsidRPr="002B0CFE">
        <w:rPr>
          <w:rFonts w:ascii="Times New Roman" w:hAnsi="Times New Roman"/>
          <w:sz w:val="24"/>
          <w:szCs w:val="24"/>
        </w:rPr>
        <w:t xml:space="preserve"> after line 5 and before line 6:</w:t>
      </w:r>
      <w:r w:rsidR="002B0CFE" w:rsidRPr="002B0CFE">
        <w:rPr>
          <w:rFonts w:ascii="Times New Roman" w:hAnsi="Times New Roman"/>
          <w:sz w:val="24"/>
          <w:szCs w:val="24"/>
        </w:rPr>
        <w:br/>
      </w:r>
      <w:r w:rsidR="002B0CFE" w:rsidRPr="002B0CFE">
        <w:rPr>
          <w:rFonts w:ascii="Times New Roman" w:hAnsi="Times New Roman"/>
          <w:sz w:val="24"/>
          <w:szCs w:val="24"/>
        </w:rPr>
        <w:br/>
      </w:r>
      <w:r w:rsidR="00803A33" w:rsidRPr="003814E1">
        <w:rPr>
          <w:rFonts w:ascii="Times New Roman" w:hAnsi="Times New Roman"/>
          <w:color w:val="EE0000"/>
          <w:sz w:val="24"/>
          <w:szCs w:val="24"/>
        </w:rPr>
        <w:t>In</w:t>
      </w:r>
      <w:r w:rsidR="00320E20" w:rsidRPr="003814E1">
        <w:rPr>
          <w:rFonts w:ascii="Times New Roman" w:hAnsi="Times New Roman"/>
          <w:color w:val="EE0000"/>
          <w:sz w:val="24"/>
          <w:szCs w:val="24"/>
          <w:lang w:val="en-US"/>
        </w:rPr>
        <w:t xml:space="preserve"> Figure 205, the start time of each fragment refers to the peak of the pulse in the first chip of that fragment and the start time of the MMS UWB packet is the start time of the first fragment. One time interval of 1 ms corresponds to 499200 chips.</w:t>
      </w:r>
    </w:p>
    <w:p w14:paraId="79B35604" w14:textId="4049E88A" w:rsidR="009037B9" w:rsidRDefault="00320E20" w:rsidP="00D6669A">
      <w:pPr>
        <w:spacing w:before="100" w:beforeAutospacing="1" w:after="100" w:afterAutospacing="1" w:line="240" w:lineRule="auto"/>
        <w:jc w:val="left"/>
        <w:rPr>
          <w:rFonts w:ascii="Times New Roman" w:hAnsi="Times New Roman"/>
          <w:color w:val="EE0000"/>
          <w:sz w:val="24"/>
          <w:szCs w:val="24"/>
          <w:lang w:val="en-US"/>
        </w:rPr>
      </w:pPr>
      <w:r w:rsidRPr="00320E20">
        <w:rPr>
          <w:rFonts w:ascii="Times New Roman" w:hAnsi="Times New Roman"/>
          <w:color w:val="EE0000"/>
          <w:sz w:val="24"/>
          <w:szCs w:val="24"/>
          <w:lang w:val="en-US"/>
        </w:rPr>
        <w:t xml:space="preserve">In Figure 24, the start time of the NB packet is defined as the start of the first half-sine pulse transmitted in the in-phase branch. </w:t>
      </w:r>
      <w:r w:rsidR="009037B9">
        <w:rPr>
          <w:rFonts w:ascii="Times New Roman" w:hAnsi="Times New Roman"/>
          <w:color w:val="EE0000"/>
          <w:sz w:val="24"/>
          <w:szCs w:val="24"/>
          <w:lang w:val="en-US"/>
        </w:rPr>
        <w:t xml:space="preserve">The start of </w:t>
      </w:r>
      <w:r w:rsidR="004F4744">
        <w:rPr>
          <w:rFonts w:ascii="Times New Roman" w:hAnsi="Times New Roman"/>
          <w:color w:val="EE0000"/>
          <w:sz w:val="24"/>
          <w:szCs w:val="24"/>
          <w:lang w:val="en-US"/>
        </w:rPr>
        <w:t>one</w:t>
      </w:r>
      <w:r w:rsidR="009037B9">
        <w:rPr>
          <w:rFonts w:ascii="Times New Roman" w:hAnsi="Times New Roman"/>
          <w:color w:val="EE0000"/>
          <w:sz w:val="24"/>
          <w:szCs w:val="24"/>
          <w:lang w:val="en-US"/>
        </w:rPr>
        <w:t xml:space="preserve"> half-sine pulse </w:t>
      </w:r>
      <w:r w:rsidR="005B4D0F">
        <w:rPr>
          <w:rFonts w:ascii="Times New Roman" w:hAnsi="Times New Roman"/>
          <w:color w:val="EE0000"/>
          <w:sz w:val="24"/>
          <w:szCs w:val="24"/>
          <w:lang w:val="en-US"/>
        </w:rPr>
        <w:t>refers to th</w:t>
      </w:r>
      <w:r w:rsidR="000818AD">
        <w:rPr>
          <w:rFonts w:ascii="Times New Roman" w:hAnsi="Times New Roman"/>
          <w:color w:val="EE0000"/>
          <w:sz w:val="24"/>
          <w:szCs w:val="24"/>
          <w:lang w:val="en-US"/>
        </w:rPr>
        <w:t>e timing which is</w:t>
      </w:r>
      <w:r w:rsidR="009037B9">
        <w:rPr>
          <w:rFonts w:ascii="Times New Roman" w:hAnsi="Times New Roman"/>
          <w:color w:val="EE0000"/>
          <w:sz w:val="24"/>
          <w:szCs w:val="24"/>
          <w:lang w:val="en-US"/>
        </w:rPr>
        <w:t xml:space="preserve"> </w:t>
      </w:r>
      <w:r w:rsidR="005B4D0F">
        <w:rPr>
          <w:rFonts w:ascii="Times New Roman" w:hAnsi="Times New Roman"/>
          <w:color w:val="EE0000"/>
          <w:sz w:val="24"/>
          <w:szCs w:val="24"/>
          <w:lang w:val="en-US"/>
        </w:rPr>
        <w:t>one Tc</w:t>
      </w:r>
      <w:r w:rsidR="003F5079">
        <w:rPr>
          <w:rFonts w:ascii="Times New Roman" w:hAnsi="Times New Roman"/>
          <w:color w:val="EE0000"/>
          <w:sz w:val="24"/>
          <w:szCs w:val="24"/>
          <w:lang w:val="en-US"/>
        </w:rPr>
        <w:t>=</w:t>
      </w:r>
      <w:r w:rsidR="004A4D9E">
        <w:rPr>
          <w:rFonts w:ascii="Times New Roman" w:hAnsi="Times New Roman"/>
          <w:color w:val="EE0000"/>
          <w:sz w:val="24"/>
          <w:szCs w:val="24"/>
          <w:lang w:val="en-US"/>
        </w:rPr>
        <w:t>0.5us</w:t>
      </w:r>
      <w:r w:rsidR="005B4D0F">
        <w:rPr>
          <w:rFonts w:ascii="Times New Roman" w:hAnsi="Times New Roman"/>
          <w:color w:val="EE0000"/>
          <w:sz w:val="24"/>
          <w:szCs w:val="24"/>
          <w:lang w:val="en-US"/>
        </w:rPr>
        <w:t xml:space="preserve"> before the peak of </w:t>
      </w:r>
      <w:r w:rsidR="00EA2A61">
        <w:rPr>
          <w:rFonts w:ascii="Times New Roman" w:hAnsi="Times New Roman"/>
          <w:color w:val="EE0000"/>
          <w:sz w:val="24"/>
          <w:szCs w:val="24"/>
          <w:lang w:val="en-US"/>
        </w:rPr>
        <w:t>that</w:t>
      </w:r>
      <w:r w:rsidR="005B4D0F">
        <w:rPr>
          <w:rFonts w:ascii="Times New Roman" w:hAnsi="Times New Roman"/>
          <w:color w:val="EE0000"/>
          <w:sz w:val="24"/>
          <w:szCs w:val="24"/>
          <w:lang w:val="en-US"/>
        </w:rPr>
        <w:t xml:space="preserve"> half-sine pulse.</w:t>
      </w:r>
    </w:p>
    <w:p w14:paraId="16D8F756" w14:textId="1673F60F" w:rsidR="004F5C94" w:rsidRPr="003814E1" w:rsidRDefault="00320E20" w:rsidP="00D6669A">
      <w:pPr>
        <w:spacing w:before="100" w:beforeAutospacing="1" w:after="100" w:afterAutospacing="1" w:line="240" w:lineRule="auto"/>
        <w:jc w:val="left"/>
        <w:rPr>
          <w:rFonts w:ascii="Times New Roman" w:hAnsi="Times New Roman"/>
          <w:color w:val="EE0000"/>
          <w:sz w:val="24"/>
          <w:szCs w:val="24"/>
          <w:lang w:val="en-US"/>
        </w:rPr>
      </w:pPr>
      <w:r w:rsidRPr="00320E20">
        <w:rPr>
          <w:rFonts w:ascii="Times New Roman" w:hAnsi="Times New Roman"/>
          <w:color w:val="EE0000"/>
          <w:sz w:val="24"/>
          <w:szCs w:val="24"/>
          <w:lang w:val="en-US"/>
        </w:rPr>
        <w:t>In interleaving mode as in Figure 40, the time interval A corresponds to (</w:t>
      </w:r>
      <w:proofErr w:type="spellStart"/>
      <w:r w:rsidRPr="00320E20">
        <w:rPr>
          <w:rFonts w:ascii="Times New Roman" w:hAnsi="Times New Roman"/>
          <w:color w:val="EE0000"/>
          <w:sz w:val="24"/>
          <w:szCs w:val="24"/>
          <w:lang w:val="en-US"/>
        </w:rPr>
        <w:t>macMmsRcpPollNSlots</w:t>
      </w:r>
      <w:proofErr w:type="spellEnd"/>
      <w:r w:rsidRPr="00320E20">
        <w:rPr>
          <w:rFonts w:ascii="Times New Roman" w:hAnsi="Times New Roman"/>
          <w:color w:val="EE0000"/>
          <w:sz w:val="24"/>
          <w:szCs w:val="24"/>
          <w:lang w:val="en-US"/>
        </w:rPr>
        <w:t xml:space="preserve"> + </w:t>
      </w:r>
      <w:proofErr w:type="spellStart"/>
      <w:r w:rsidRPr="00320E20">
        <w:rPr>
          <w:rFonts w:ascii="Times New Roman" w:hAnsi="Times New Roman"/>
          <w:color w:val="EE0000"/>
          <w:sz w:val="24"/>
          <w:szCs w:val="24"/>
          <w:lang w:val="en-US"/>
        </w:rPr>
        <w:t>macMmsRcpRespNSlots</w:t>
      </w:r>
      <w:proofErr w:type="spellEnd"/>
      <w:r w:rsidRPr="00320E20">
        <w:rPr>
          <w:rFonts w:ascii="Times New Roman" w:hAnsi="Times New Roman"/>
          <w:color w:val="EE0000"/>
          <w:sz w:val="24"/>
          <w:szCs w:val="24"/>
          <w:lang w:val="en-US"/>
        </w:rPr>
        <w:t xml:space="preserve">) ranging slots. Each ranging slot is specified in the unit of RSTU. One RSTU corresponds to 416 chips. In non-interleaving mode as in Figure 43, the time interval A corresponds to </w:t>
      </w:r>
      <w:proofErr w:type="spellStart"/>
      <w:r w:rsidRPr="00320E20">
        <w:rPr>
          <w:rFonts w:ascii="Times New Roman" w:hAnsi="Times New Roman"/>
          <w:color w:val="EE0000"/>
          <w:sz w:val="24"/>
          <w:szCs w:val="24"/>
          <w:lang w:val="en-US"/>
        </w:rPr>
        <w:t>macMmsRcpPollNSlots</w:t>
      </w:r>
      <w:proofErr w:type="spellEnd"/>
      <w:r w:rsidRPr="00320E20">
        <w:rPr>
          <w:rFonts w:ascii="Times New Roman" w:hAnsi="Times New Roman"/>
          <w:color w:val="EE0000"/>
          <w:sz w:val="24"/>
          <w:szCs w:val="24"/>
          <w:lang w:val="en-US"/>
        </w:rPr>
        <w:t xml:space="preserve"> ranging slots or </w:t>
      </w:r>
      <w:proofErr w:type="spellStart"/>
      <w:r w:rsidRPr="00320E20">
        <w:rPr>
          <w:rFonts w:ascii="Times New Roman" w:hAnsi="Times New Roman"/>
          <w:color w:val="EE0000"/>
          <w:sz w:val="24"/>
          <w:szCs w:val="24"/>
          <w:lang w:val="en-US"/>
        </w:rPr>
        <w:t>macMmsRcpRespNSlots</w:t>
      </w:r>
      <w:proofErr w:type="spellEnd"/>
      <w:r w:rsidRPr="00320E20">
        <w:rPr>
          <w:rFonts w:ascii="Times New Roman" w:hAnsi="Times New Roman"/>
          <w:color w:val="EE0000"/>
          <w:sz w:val="24"/>
          <w:szCs w:val="24"/>
          <w:lang w:val="en-US"/>
        </w:rPr>
        <w:t xml:space="preserve"> ranging slots.</w:t>
      </w:r>
    </w:p>
    <w:p w14:paraId="6C45BB3E" w14:textId="77777777" w:rsidR="00090E91" w:rsidRPr="003814E1" w:rsidRDefault="00090E91">
      <w:pPr>
        <w:spacing w:before="100" w:beforeAutospacing="1" w:after="100" w:afterAutospacing="1" w:line="240" w:lineRule="auto"/>
        <w:jc w:val="left"/>
        <w:rPr>
          <w:rFonts w:ascii="Times New Roman" w:hAnsi="Times New Roman"/>
          <w:color w:val="EE0000"/>
          <w:sz w:val="24"/>
          <w:szCs w:val="24"/>
          <w:lang w:val="en-US"/>
        </w:rPr>
      </w:pPr>
    </w:p>
    <w:sectPr w:rsidR="00090E91" w:rsidRPr="003814E1" w:rsidSect="00312A27">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9422A" w14:textId="77777777" w:rsidR="00576E7A" w:rsidRDefault="00576E7A" w:rsidP="00B72CFD">
      <w:pPr>
        <w:spacing w:after="0" w:line="240" w:lineRule="auto"/>
      </w:pPr>
      <w:r>
        <w:separator/>
      </w:r>
    </w:p>
  </w:endnote>
  <w:endnote w:type="continuationSeparator" w:id="0">
    <w:p w14:paraId="51CE0FEE" w14:textId="77777777" w:rsidR="00576E7A" w:rsidRDefault="00576E7A" w:rsidP="00B72CFD">
      <w:pPr>
        <w:spacing w:after="0" w:line="240" w:lineRule="auto"/>
      </w:pPr>
      <w:r>
        <w:continuationSeparator/>
      </w:r>
    </w:p>
  </w:endnote>
  <w:endnote w:type="continuationNotice" w:id="1">
    <w:p w14:paraId="3D833E42" w14:textId="77777777" w:rsidR="00576E7A" w:rsidRDefault="00576E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jaVu Sans">
    <w:altName w:val="Sylfaen"/>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A67B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00105" w14:textId="77777777" w:rsidR="00576E7A" w:rsidRDefault="00576E7A" w:rsidP="00B72CFD">
      <w:pPr>
        <w:spacing w:after="0" w:line="240" w:lineRule="auto"/>
      </w:pPr>
      <w:r>
        <w:separator/>
      </w:r>
    </w:p>
  </w:footnote>
  <w:footnote w:type="continuationSeparator" w:id="0">
    <w:p w14:paraId="7B804E1A" w14:textId="77777777" w:rsidR="00576E7A" w:rsidRDefault="00576E7A" w:rsidP="00B72CFD">
      <w:pPr>
        <w:spacing w:after="0" w:line="240" w:lineRule="auto"/>
      </w:pPr>
      <w:r>
        <w:continuationSeparator/>
      </w:r>
    </w:p>
  </w:footnote>
  <w:footnote w:type="continuationNotice" w:id="1">
    <w:p w14:paraId="55BC9F80" w14:textId="77777777" w:rsidR="00576E7A" w:rsidRDefault="00576E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12C25395" w:rsidR="006A2723" w:rsidRPr="00B72CFD" w:rsidRDefault="00287953" w:rsidP="00B72CFD">
    <w:pPr>
      <w:pStyle w:val="Header"/>
      <w:spacing w:after="240"/>
      <w:rPr>
        <w:rFonts w:ascii="Times New Roman" w:hAnsi="Times New Roman"/>
      </w:rPr>
    </w:pPr>
    <w:r>
      <w:rPr>
        <w:rFonts w:ascii="Times New Roman" w:eastAsia="Malgun Gothic" w:hAnsi="Times New Roman"/>
        <w:u w:val="single"/>
      </w:rPr>
      <w:t>July</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Pr>
        <w:rFonts w:ascii="Times New Roman" w:eastAsia="Malgun Gothic" w:hAnsi="Times New Roman"/>
        <w:u w:val="single"/>
      </w:rPr>
      <w:t>5</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 </w:t>
    </w:r>
    <w:r>
      <w:rPr>
        <w:rFonts w:ascii="Times New Roman" w:eastAsia="Malgun Gothic" w:hAnsi="Times New Roman"/>
        <w:u w:val="single"/>
      </w:rPr>
      <w:t xml:space="preserve">            </w:t>
    </w:r>
    <w:r w:rsidR="00441129">
      <w:rPr>
        <w:rFonts w:ascii="Times New Roman" w:eastAsia="Malgun Gothic" w:hAnsi="Times New Roman"/>
        <w:u w:val="single"/>
      </w:rPr>
      <w:t xml:space="preserve">DCN: </w:t>
    </w:r>
    <w:r w:rsidR="008E027F" w:rsidRPr="008E027F">
      <w:rPr>
        <w:rFonts w:ascii="Times New Roman" w:eastAsia="Malgun Gothic" w:hAnsi="Times New Roman"/>
        <w:bCs/>
        <w:u w:val="single"/>
      </w:rPr>
      <w:t>15-2</w:t>
    </w:r>
    <w:r>
      <w:rPr>
        <w:rFonts w:ascii="Times New Roman" w:eastAsia="Malgun Gothic" w:hAnsi="Times New Roman"/>
        <w:bCs/>
        <w:u w:val="single"/>
      </w:rPr>
      <w:t>5</w:t>
    </w:r>
    <w:r w:rsidR="008E027F" w:rsidRPr="008E027F">
      <w:rPr>
        <w:rFonts w:ascii="Times New Roman" w:eastAsia="Malgun Gothic" w:hAnsi="Times New Roman"/>
        <w:bCs/>
        <w:u w:val="single"/>
      </w:rPr>
      <w:t>-</w:t>
    </w:r>
    <w:r>
      <w:rPr>
        <w:rFonts w:ascii="Times New Roman" w:eastAsia="Malgun Gothic" w:hAnsi="Times New Roman"/>
        <w:bCs/>
        <w:u w:val="single"/>
      </w:rPr>
      <w:t>0326</w:t>
    </w:r>
    <w:r w:rsidR="008E027F" w:rsidRPr="008E027F">
      <w:rPr>
        <w:rFonts w:ascii="Times New Roman" w:eastAsia="Malgun Gothic" w:hAnsi="Times New Roman"/>
        <w:bCs/>
        <w:u w:val="single"/>
      </w:rPr>
      <w:t>-0</w:t>
    </w:r>
    <w:r w:rsidR="00D20E3C">
      <w:rPr>
        <w:rFonts w:ascii="Times New Roman" w:eastAsia="Malgun Gothic" w:hAnsi="Times New Roman"/>
        <w:bCs/>
        <w:u w:val="single"/>
      </w:rPr>
      <w:t>1</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8B0149D"/>
    <w:multiLevelType w:val="hybridMultilevel"/>
    <w:tmpl w:val="62EC63D6"/>
    <w:lvl w:ilvl="0" w:tplc="4DF03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B8C0750"/>
    <w:multiLevelType w:val="hybridMultilevel"/>
    <w:tmpl w:val="0F6A9BE0"/>
    <w:lvl w:ilvl="0" w:tplc="2854A9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2128B5"/>
    <w:multiLevelType w:val="hybridMultilevel"/>
    <w:tmpl w:val="4E300AF4"/>
    <w:lvl w:ilvl="0" w:tplc="BF84B41C">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1372AFC"/>
    <w:multiLevelType w:val="hybridMultilevel"/>
    <w:tmpl w:val="40F44756"/>
    <w:lvl w:ilvl="0" w:tplc="7D5486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5"/>
  </w:num>
  <w:num w:numId="2" w16cid:durableId="677850515">
    <w:abstractNumId w:val="12"/>
  </w:num>
  <w:num w:numId="3" w16cid:durableId="389577867">
    <w:abstractNumId w:val="10"/>
  </w:num>
  <w:num w:numId="4" w16cid:durableId="1364358456">
    <w:abstractNumId w:val="4"/>
  </w:num>
  <w:num w:numId="5" w16cid:durableId="1720394928">
    <w:abstractNumId w:val="0"/>
  </w:num>
  <w:num w:numId="6" w16cid:durableId="1343817980">
    <w:abstractNumId w:val="6"/>
  </w:num>
  <w:num w:numId="7" w16cid:durableId="1157693609">
    <w:abstractNumId w:val="1"/>
  </w:num>
  <w:num w:numId="8" w16cid:durableId="1656686731">
    <w:abstractNumId w:val="8"/>
  </w:num>
  <w:num w:numId="9" w16cid:durableId="1867910282">
    <w:abstractNumId w:val="2"/>
  </w:num>
  <w:num w:numId="10" w16cid:durableId="104616797">
    <w:abstractNumId w:val="9"/>
  </w:num>
  <w:num w:numId="11" w16cid:durableId="669062096">
    <w:abstractNumId w:val="11"/>
  </w:num>
  <w:num w:numId="12" w16cid:durableId="946540274">
    <w:abstractNumId w:val="7"/>
  </w:num>
  <w:num w:numId="13" w16cid:durableId="80323506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4"/>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4517"/>
    <w:rsid w:val="0000474C"/>
    <w:rsid w:val="000065CE"/>
    <w:rsid w:val="00010704"/>
    <w:rsid w:val="00010C9F"/>
    <w:rsid w:val="000112F4"/>
    <w:rsid w:val="00011EEC"/>
    <w:rsid w:val="00012FAA"/>
    <w:rsid w:val="00013D77"/>
    <w:rsid w:val="00014205"/>
    <w:rsid w:val="00014260"/>
    <w:rsid w:val="00014ED2"/>
    <w:rsid w:val="00015C93"/>
    <w:rsid w:val="00017103"/>
    <w:rsid w:val="00017694"/>
    <w:rsid w:val="00022248"/>
    <w:rsid w:val="000224DD"/>
    <w:rsid w:val="000237D1"/>
    <w:rsid w:val="00023D7D"/>
    <w:rsid w:val="00024A66"/>
    <w:rsid w:val="000270D1"/>
    <w:rsid w:val="0002781D"/>
    <w:rsid w:val="00027A82"/>
    <w:rsid w:val="00027EDE"/>
    <w:rsid w:val="000301EE"/>
    <w:rsid w:val="00030C97"/>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628"/>
    <w:rsid w:val="00043DC7"/>
    <w:rsid w:val="00044FF7"/>
    <w:rsid w:val="00045F43"/>
    <w:rsid w:val="0004681E"/>
    <w:rsid w:val="000473E9"/>
    <w:rsid w:val="0005079C"/>
    <w:rsid w:val="000508B8"/>
    <w:rsid w:val="000508BE"/>
    <w:rsid w:val="0005109C"/>
    <w:rsid w:val="0005176C"/>
    <w:rsid w:val="00051CC6"/>
    <w:rsid w:val="000524D7"/>
    <w:rsid w:val="00052682"/>
    <w:rsid w:val="00053385"/>
    <w:rsid w:val="000535E2"/>
    <w:rsid w:val="0005456A"/>
    <w:rsid w:val="000548AE"/>
    <w:rsid w:val="00055C4F"/>
    <w:rsid w:val="000570E2"/>
    <w:rsid w:val="00057127"/>
    <w:rsid w:val="00057644"/>
    <w:rsid w:val="00060C44"/>
    <w:rsid w:val="00062E25"/>
    <w:rsid w:val="00062F65"/>
    <w:rsid w:val="000639DC"/>
    <w:rsid w:val="00066A2C"/>
    <w:rsid w:val="00067F7C"/>
    <w:rsid w:val="00071BA8"/>
    <w:rsid w:val="00071D0B"/>
    <w:rsid w:val="00071FFA"/>
    <w:rsid w:val="0007261F"/>
    <w:rsid w:val="00072B2D"/>
    <w:rsid w:val="00072B31"/>
    <w:rsid w:val="00073187"/>
    <w:rsid w:val="00073F3D"/>
    <w:rsid w:val="00074FC3"/>
    <w:rsid w:val="0007634B"/>
    <w:rsid w:val="00076B22"/>
    <w:rsid w:val="00077975"/>
    <w:rsid w:val="00080239"/>
    <w:rsid w:val="00080952"/>
    <w:rsid w:val="000818AD"/>
    <w:rsid w:val="00082391"/>
    <w:rsid w:val="00084599"/>
    <w:rsid w:val="00084C61"/>
    <w:rsid w:val="0008502E"/>
    <w:rsid w:val="00086AA4"/>
    <w:rsid w:val="00086FAD"/>
    <w:rsid w:val="00087562"/>
    <w:rsid w:val="00087A89"/>
    <w:rsid w:val="00087AEC"/>
    <w:rsid w:val="000904E2"/>
    <w:rsid w:val="00090E91"/>
    <w:rsid w:val="000913AB"/>
    <w:rsid w:val="00092466"/>
    <w:rsid w:val="00092C8D"/>
    <w:rsid w:val="000944D1"/>
    <w:rsid w:val="00094975"/>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3100"/>
    <w:rsid w:val="000A3D12"/>
    <w:rsid w:val="000A4596"/>
    <w:rsid w:val="000A707C"/>
    <w:rsid w:val="000A7799"/>
    <w:rsid w:val="000B0471"/>
    <w:rsid w:val="000B06B3"/>
    <w:rsid w:val="000B117D"/>
    <w:rsid w:val="000B235E"/>
    <w:rsid w:val="000B24DA"/>
    <w:rsid w:val="000B29A5"/>
    <w:rsid w:val="000B3648"/>
    <w:rsid w:val="000B3784"/>
    <w:rsid w:val="000B3E57"/>
    <w:rsid w:val="000B4A19"/>
    <w:rsid w:val="000B578F"/>
    <w:rsid w:val="000B5903"/>
    <w:rsid w:val="000B62C4"/>
    <w:rsid w:val="000B6930"/>
    <w:rsid w:val="000B6A1D"/>
    <w:rsid w:val="000C0B26"/>
    <w:rsid w:val="000C0E0D"/>
    <w:rsid w:val="000C28AE"/>
    <w:rsid w:val="000C2988"/>
    <w:rsid w:val="000C30DC"/>
    <w:rsid w:val="000C338A"/>
    <w:rsid w:val="000C4D6A"/>
    <w:rsid w:val="000C5E9F"/>
    <w:rsid w:val="000C6089"/>
    <w:rsid w:val="000C683B"/>
    <w:rsid w:val="000C69B5"/>
    <w:rsid w:val="000D0D20"/>
    <w:rsid w:val="000D1759"/>
    <w:rsid w:val="000D1EF1"/>
    <w:rsid w:val="000D22AC"/>
    <w:rsid w:val="000D26FE"/>
    <w:rsid w:val="000D2F31"/>
    <w:rsid w:val="000D2FA1"/>
    <w:rsid w:val="000D4EF8"/>
    <w:rsid w:val="000D5D29"/>
    <w:rsid w:val="000D60BA"/>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ADB"/>
    <w:rsid w:val="000E6FA5"/>
    <w:rsid w:val="000E74B9"/>
    <w:rsid w:val="000E7A6D"/>
    <w:rsid w:val="000F05D6"/>
    <w:rsid w:val="000F15BC"/>
    <w:rsid w:val="000F1A82"/>
    <w:rsid w:val="000F1BB9"/>
    <w:rsid w:val="000F448F"/>
    <w:rsid w:val="000F4A20"/>
    <w:rsid w:val="000F6222"/>
    <w:rsid w:val="000F76C6"/>
    <w:rsid w:val="000F7B2C"/>
    <w:rsid w:val="00102545"/>
    <w:rsid w:val="001029CA"/>
    <w:rsid w:val="00104537"/>
    <w:rsid w:val="001054F2"/>
    <w:rsid w:val="001062D2"/>
    <w:rsid w:val="001065DD"/>
    <w:rsid w:val="00110CD9"/>
    <w:rsid w:val="00111359"/>
    <w:rsid w:val="001131A1"/>
    <w:rsid w:val="00113F84"/>
    <w:rsid w:val="0011450A"/>
    <w:rsid w:val="00114A10"/>
    <w:rsid w:val="00115733"/>
    <w:rsid w:val="00116052"/>
    <w:rsid w:val="00116497"/>
    <w:rsid w:val="00116930"/>
    <w:rsid w:val="00117072"/>
    <w:rsid w:val="00117F5B"/>
    <w:rsid w:val="001203FC"/>
    <w:rsid w:val="00120BB2"/>
    <w:rsid w:val="00120E6F"/>
    <w:rsid w:val="0012132D"/>
    <w:rsid w:val="0012147C"/>
    <w:rsid w:val="001216F6"/>
    <w:rsid w:val="00121CCC"/>
    <w:rsid w:val="00122158"/>
    <w:rsid w:val="00122225"/>
    <w:rsid w:val="001222BE"/>
    <w:rsid w:val="00125272"/>
    <w:rsid w:val="00125DCE"/>
    <w:rsid w:val="00132B72"/>
    <w:rsid w:val="001331E9"/>
    <w:rsid w:val="001347A3"/>
    <w:rsid w:val="0013561F"/>
    <w:rsid w:val="00135673"/>
    <w:rsid w:val="00136121"/>
    <w:rsid w:val="0013710E"/>
    <w:rsid w:val="001374AB"/>
    <w:rsid w:val="00137DBC"/>
    <w:rsid w:val="00137DE8"/>
    <w:rsid w:val="00140EC3"/>
    <w:rsid w:val="00141B09"/>
    <w:rsid w:val="00141F22"/>
    <w:rsid w:val="001430ED"/>
    <w:rsid w:val="001438AE"/>
    <w:rsid w:val="001448BC"/>
    <w:rsid w:val="001449C9"/>
    <w:rsid w:val="00146CE1"/>
    <w:rsid w:val="00146EF7"/>
    <w:rsid w:val="00147EB1"/>
    <w:rsid w:val="00150265"/>
    <w:rsid w:val="0015175F"/>
    <w:rsid w:val="001525D9"/>
    <w:rsid w:val="0015301C"/>
    <w:rsid w:val="001532F2"/>
    <w:rsid w:val="001535A7"/>
    <w:rsid w:val="0015416B"/>
    <w:rsid w:val="001545A9"/>
    <w:rsid w:val="00156A5B"/>
    <w:rsid w:val="00156B3C"/>
    <w:rsid w:val="00157FF6"/>
    <w:rsid w:val="00161BF2"/>
    <w:rsid w:val="0016229E"/>
    <w:rsid w:val="00162DC5"/>
    <w:rsid w:val="001638D7"/>
    <w:rsid w:val="00164260"/>
    <w:rsid w:val="00165619"/>
    <w:rsid w:val="00165760"/>
    <w:rsid w:val="0016618E"/>
    <w:rsid w:val="001661F0"/>
    <w:rsid w:val="001668C0"/>
    <w:rsid w:val="00166CE3"/>
    <w:rsid w:val="001708E5"/>
    <w:rsid w:val="00172149"/>
    <w:rsid w:val="00172EBE"/>
    <w:rsid w:val="00173141"/>
    <w:rsid w:val="00173179"/>
    <w:rsid w:val="00173E4C"/>
    <w:rsid w:val="00173F3E"/>
    <w:rsid w:val="001742AA"/>
    <w:rsid w:val="001745EB"/>
    <w:rsid w:val="0017486F"/>
    <w:rsid w:val="00174A7B"/>
    <w:rsid w:val="00175170"/>
    <w:rsid w:val="00175569"/>
    <w:rsid w:val="001757DF"/>
    <w:rsid w:val="00176822"/>
    <w:rsid w:val="001769A4"/>
    <w:rsid w:val="00176E83"/>
    <w:rsid w:val="001770F5"/>
    <w:rsid w:val="00177FA6"/>
    <w:rsid w:val="00180A90"/>
    <w:rsid w:val="00181B26"/>
    <w:rsid w:val="00182AD2"/>
    <w:rsid w:val="0018313B"/>
    <w:rsid w:val="0018326A"/>
    <w:rsid w:val="0018401C"/>
    <w:rsid w:val="001861F6"/>
    <w:rsid w:val="0018676C"/>
    <w:rsid w:val="00186B90"/>
    <w:rsid w:val="00190442"/>
    <w:rsid w:val="00190549"/>
    <w:rsid w:val="0019132A"/>
    <w:rsid w:val="001917CF"/>
    <w:rsid w:val="00191BB7"/>
    <w:rsid w:val="00191E64"/>
    <w:rsid w:val="001930E7"/>
    <w:rsid w:val="001937A4"/>
    <w:rsid w:val="001943C2"/>
    <w:rsid w:val="00194F29"/>
    <w:rsid w:val="00194F47"/>
    <w:rsid w:val="00196309"/>
    <w:rsid w:val="001967D9"/>
    <w:rsid w:val="00197CB3"/>
    <w:rsid w:val="001A0108"/>
    <w:rsid w:val="001A061A"/>
    <w:rsid w:val="001A0AEF"/>
    <w:rsid w:val="001A10C6"/>
    <w:rsid w:val="001A2B26"/>
    <w:rsid w:val="001A352A"/>
    <w:rsid w:val="001A37E7"/>
    <w:rsid w:val="001A3AD9"/>
    <w:rsid w:val="001A40E4"/>
    <w:rsid w:val="001A426F"/>
    <w:rsid w:val="001A46E2"/>
    <w:rsid w:val="001A4C7F"/>
    <w:rsid w:val="001A58F4"/>
    <w:rsid w:val="001A5F82"/>
    <w:rsid w:val="001A6661"/>
    <w:rsid w:val="001A6F97"/>
    <w:rsid w:val="001A7257"/>
    <w:rsid w:val="001A76BA"/>
    <w:rsid w:val="001B08EF"/>
    <w:rsid w:val="001B0D19"/>
    <w:rsid w:val="001B1478"/>
    <w:rsid w:val="001B2B57"/>
    <w:rsid w:val="001B2CFD"/>
    <w:rsid w:val="001B2EF0"/>
    <w:rsid w:val="001B2F1E"/>
    <w:rsid w:val="001B4B06"/>
    <w:rsid w:val="001B54B7"/>
    <w:rsid w:val="001B5AD9"/>
    <w:rsid w:val="001B5B5D"/>
    <w:rsid w:val="001B6FA1"/>
    <w:rsid w:val="001B74BA"/>
    <w:rsid w:val="001B7B42"/>
    <w:rsid w:val="001B7FBD"/>
    <w:rsid w:val="001C0B71"/>
    <w:rsid w:val="001C1FFB"/>
    <w:rsid w:val="001C2DA6"/>
    <w:rsid w:val="001C3354"/>
    <w:rsid w:val="001C35F2"/>
    <w:rsid w:val="001C397E"/>
    <w:rsid w:val="001C3E71"/>
    <w:rsid w:val="001C3FC5"/>
    <w:rsid w:val="001C46AD"/>
    <w:rsid w:val="001C5013"/>
    <w:rsid w:val="001C53EE"/>
    <w:rsid w:val="001C626D"/>
    <w:rsid w:val="001C6734"/>
    <w:rsid w:val="001C7ECE"/>
    <w:rsid w:val="001D050B"/>
    <w:rsid w:val="001D09D1"/>
    <w:rsid w:val="001D0E82"/>
    <w:rsid w:val="001D1234"/>
    <w:rsid w:val="001D17A7"/>
    <w:rsid w:val="001D1C1B"/>
    <w:rsid w:val="001D1DD9"/>
    <w:rsid w:val="001D2701"/>
    <w:rsid w:val="001D2972"/>
    <w:rsid w:val="001D37CA"/>
    <w:rsid w:val="001D48F2"/>
    <w:rsid w:val="001D4A4B"/>
    <w:rsid w:val="001D60F7"/>
    <w:rsid w:val="001D629C"/>
    <w:rsid w:val="001D6498"/>
    <w:rsid w:val="001E1B6A"/>
    <w:rsid w:val="001E2CA4"/>
    <w:rsid w:val="001E31EB"/>
    <w:rsid w:val="001E354A"/>
    <w:rsid w:val="001E4DC4"/>
    <w:rsid w:val="001E555A"/>
    <w:rsid w:val="001E55D7"/>
    <w:rsid w:val="001E62CE"/>
    <w:rsid w:val="001E729B"/>
    <w:rsid w:val="001F087F"/>
    <w:rsid w:val="001F1A68"/>
    <w:rsid w:val="001F32B4"/>
    <w:rsid w:val="001F3822"/>
    <w:rsid w:val="001F3D73"/>
    <w:rsid w:val="001F446A"/>
    <w:rsid w:val="001F5332"/>
    <w:rsid w:val="001F6789"/>
    <w:rsid w:val="001F727E"/>
    <w:rsid w:val="001F736D"/>
    <w:rsid w:val="001F7CCD"/>
    <w:rsid w:val="0020484F"/>
    <w:rsid w:val="00204A9A"/>
    <w:rsid w:val="0020504C"/>
    <w:rsid w:val="0020515B"/>
    <w:rsid w:val="00205380"/>
    <w:rsid w:val="00206D65"/>
    <w:rsid w:val="00210922"/>
    <w:rsid w:val="00210AD5"/>
    <w:rsid w:val="00211503"/>
    <w:rsid w:val="00211BD8"/>
    <w:rsid w:val="00212103"/>
    <w:rsid w:val="00212B61"/>
    <w:rsid w:val="00212E7D"/>
    <w:rsid w:val="002133DF"/>
    <w:rsid w:val="00214268"/>
    <w:rsid w:val="0021496E"/>
    <w:rsid w:val="00214B7B"/>
    <w:rsid w:val="00215695"/>
    <w:rsid w:val="00215750"/>
    <w:rsid w:val="0021656F"/>
    <w:rsid w:val="0021657A"/>
    <w:rsid w:val="00217030"/>
    <w:rsid w:val="00220C12"/>
    <w:rsid w:val="0022483B"/>
    <w:rsid w:val="00224AAB"/>
    <w:rsid w:val="0022517E"/>
    <w:rsid w:val="002253ED"/>
    <w:rsid w:val="002259BE"/>
    <w:rsid w:val="00225EB7"/>
    <w:rsid w:val="0022634D"/>
    <w:rsid w:val="00227C7B"/>
    <w:rsid w:val="00230197"/>
    <w:rsid w:val="002314B4"/>
    <w:rsid w:val="00232840"/>
    <w:rsid w:val="00233FD4"/>
    <w:rsid w:val="00234411"/>
    <w:rsid w:val="002346C7"/>
    <w:rsid w:val="002349AA"/>
    <w:rsid w:val="00235FF2"/>
    <w:rsid w:val="00236335"/>
    <w:rsid w:val="0023719D"/>
    <w:rsid w:val="0023763F"/>
    <w:rsid w:val="0023767C"/>
    <w:rsid w:val="00237D31"/>
    <w:rsid w:val="0024013B"/>
    <w:rsid w:val="00240836"/>
    <w:rsid w:val="00241575"/>
    <w:rsid w:val="002423B5"/>
    <w:rsid w:val="0024290B"/>
    <w:rsid w:val="00243070"/>
    <w:rsid w:val="002439F0"/>
    <w:rsid w:val="00244009"/>
    <w:rsid w:val="00244CEE"/>
    <w:rsid w:val="00245BE0"/>
    <w:rsid w:val="00245D4E"/>
    <w:rsid w:val="00247847"/>
    <w:rsid w:val="00247E03"/>
    <w:rsid w:val="0025124D"/>
    <w:rsid w:val="0025384E"/>
    <w:rsid w:val="002557F7"/>
    <w:rsid w:val="002570DC"/>
    <w:rsid w:val="0025782F"/>
    <w:rsid w:val="00257E32"/>
    <w:rsid w:val="0026008B"/>
    <w:rsid w:val="002601CE"/>
    <w:rsid w:val="0026105C"/>
    <w:rsid w:val="00261ABB"/>
    <w:rsid w:val="0026243C"/>
    <w:rsid w:val="00262AC9"/>
    <w:rsid w:val="0026314E"/>
    <w:rsid w:val="00263A77"/>
    <w:rsid w:val="00265BC1"/>
    <w:rsid w:val="00265F92"/>
    <w:rsid w:val="0026627E"/>
    <w:rsid w:val="00266695"/>
    <w:rsid w:val="00266954"/>
    <w:rsid w:val="00267752"/>
    <w:rsid w:val="002679DC"/>
    <w:rsid w:val="00270206"/>
    <w:rsid w:val="00271FB0"/>
    <w:rsid w:val="0027228D"/>
    <w:rsid w:val="0027229D"/>
    <w:rsid w:val="00272985"/>
    <w:rsid w:val="002730B7"/>
    <w:rsid w:val="0027407F"/>
    <w:rsid w:val="0027425D"/>
    <w:rsid w:val="0027467D"/>
    <w:rsid w:val="00274AA9"/>
    <w:rsid w:val="002756B7"/>
    <w:rsid w:val="002779A9"/>
    <w:rsid w:val="00277F1D"/>
    <w:rsid w:val="00280B47"/>
    <w:rsid w:val="00283185"/>
    <w:rsid w:val="0028416A"/>
    <w:rsid w:val="002846E3"/>
    <w:rsid w:val="0028483A"/>
    <w:rsid w:val="00285833"/>
    <w:rsid w:val="002860F2"/>
    <w:rsid w:val="00286D32"/>
    <w:rsid w:val="00287953"/>
    <w:rsid w:val="00290296"/>
    <w:rsid w:val="00290BA3"/>
    <w:rsid w:val="00290C32"/>
    <w:rsid w:val="00291136"/>
    <w:rsid w:val="00291303"/>
    <w:rsid w:val="00291AB0"/>
    <w:rsid w:val="00292298"/>
    <w:rsid w:val="00292578"/>
    <w:rsid w:val="00292F9E"/>
    <w:rsid w:val="002942F5"/>
    <w:rsid w:val="002953B5"/>
    <w:rsid w:val="002A03B6"/>
    <w:rsid w:val="002A18D6"/>
    <w:rsid w:val="002A29E5"/>
    <w:rsid w:val="002A5969"/>
    <w:rsid w:val="002A5C67"/>
    <w:rsid w:val="002A6B7A"/>
    <w:rsid w:val="002B00FA"/>
    <w:rsid w:val="002B0256"/>
    <w:rsid w:val="002B097B"/>
    <w:rsid w:val="002B0B51"/>
    <w:rsid w:val="002B0CFE"/>
    <w:rsid w:val="002B22C6"/>
    <w:rsid w:val="002B284A"/>
    <w:rsid w:val="002B2C50"/>
    <w:rsid w:val="002B306D"/>
    <w:rsid w:val="002B4EC4"/>
    <w:rsid w:val="002B614C"/>
    <w:rsid w:val="002B6781"/>
    <w:rsid w:val="002B68F7"/>
    <w:rsid w:val="002B69CA"/>
    <w:rsid w:val="002B75B1"/>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4BE5"/>
    <w:rsid w:val="002D5328"/>
    <w:rsid w:val="002D5CEE"/>
    <w:rsid w:val="002D7432"/>
    <w:rsid w:val="002D78B0"/>
    <w:rsid w:val="002D7F41"/>
    <w:rsid w:val="002E08BD"/>
    <w:rsid w:val="002E191B"/>
    <w:rsid w:val="002E2AB7"/>
    <w:rsid w:val="002E329C"/>
    <w:rsid w:val="002E3D56"/>
    <w:rsid w:val="002E3DBF"/>
    <w:rsid w:val="002E4CF9"/>
    <w:rsid w:val="002E6660"/>
    <w:rsid w:val="002E6D78"/>
    <w:rsid w:val="002E7C0E"/>
    <w:rsid w:val="002F0082"/>
    <w:rsid w:val="002F1042"/>
    <w:rsid w:val="002F1A1A"/>
    <w:rsid w:val="002F1D7A"/>
    <w:rsid w:val="002F1F16"/>
    <w:rsid w:val="002F3607"/>
    <w:rsid w:val="002F364B"/>
    <w:rsid w:val="002F4379"/>
    <w:rsid w:val="002F4EC4"/>
    <w:rsid w:val="002F54FB"/>
    <w:rsid w:val="002F626C"/>
    <w:rsid w:val="002F727D"/>
    <w:rsid w:val="00300BE7"/>
    <w:rsid w:val="00301E41"/>
    <w:rsid w:val="003026F6"/>
    <w:rsid w:val="00303910"/>
    <w:rsid w:val="00303DEA"/>
    <w:rsid w:val="00304134"/>
    <w:rsid w:val="00304409"/>
    <w:rsid w:val="0030445B"/>
    <w:rsid w:val="00304A05"/>
    <w:rsid w:val="00305629"/>
    <w:rsid w:val="00305F7F"/>
    <w:rsid w:val="00306AE7"/>
    <w:rsid w:val="00306C78"/>
    <w:rsid w:val="00306EAA"/>
    <w:rsid w:val="003101FA"/>
    <w:rsid w:val="00310802"/>
    <w:rsid w:val="00312075"/>
    <w:rsid w:val="00312A27"/>
    <w:rsid w:val="00313882"/>
    <w:rsid w:val="00313E33"/>
    <w:rsid w:val="00314C85"/>
    <w:rsid w:val="00315FD9"/>
    <w:rsid w:val="00316C61"/>
    <w:rsid w:val="00317108"/>
    <w:rsid w:val="0032049F"/>
    <w:rsid w:val="00320A73"/>
    <w:rsid w:val="00320E20"/>
    <w:rsid w:val="00320F5B"/>
    <w:rsid w:val="0032126B"/>
    <w:rsid w:val="00322805"/>
    <w:rsid w:val="0032367B"/>
    <w:rsid w:val="00325A4F"/>
    <w:rsid w:val="00326072"/>
    <w:rsid w:val="00326C00"/>
    <w:rsid w:val="00327169"/>
    <w:rsid w:val="00327E4E"/>
    <w:rsid w:val="00331303"/>
    <w:rsid w:val="0033131D"/>
    <w:rsid w:val="0033191D"/>
    <w:rsid w:val="00334849"/>
    <w:rsid w:val="00335AA8"/>
    <w:rsid w:val="00335B67"/>
    <w:rsid w:val="00336726"/>
    <w:rsid w:val="00336987"/>
    <w:rsid w:val="003372B1"/>
    <w:rsid w:val="003379FD"/>
    <w:rsid w:val="00337E46"/>
    <w:rsid w:val="00340129"/>
    <w:rsid w:val="00341DE3"/>
    <w:rsid w:val="00342685"/>
    <w:rsid w:val="00342DF9"/>
    <w:rsid w:val="00342F4D"/>
    <w:rsid w:val="003437E6"/>
    <w:rsid w:val="00343E60"/>
    <w:rsid w:val="003447BD"/>
    <w:rsid w:val="00344AD9"/>
    <w:rsid w:val="0034522A"/>
    <w:rsid w:val="00345D32"/>
    <w:rsid w:val="00345DA2"/>
    <w:rsid w:val="00345DF4"/>
    <w:rsid w:val="003468A1"/>
    <w:rsid w:val="003474E6"/>
    <w:rsid w:val="00347719"/>
    <w:rsid w:val="00347F6E"/>
    <w:rsid w:val="0035055F"/>
    <w:rsid w:val="00350DE0"/>
    <w:rsid w:val="003511DC"/>
    <w:rsid w:val="00352B36"/>
    <w:rsid w:val="00352F0D"/>
    <w:rsid w:val="00353FAD"/>
    <w:rsid w:val="00356C7C"/>
    <w:rsid w:val="00356E51"/>
    <w:rsid w:val="00356F51"/>
    <w:rsid w:val="00357D64"/>
    <w:rsid w:val="00357D96"/>
    <w:rsid w:val="0036008A"/>
    <w:rsid w:val="00360F8E"/>
    <w:rsid w:val="00362323"/>
    <w:rsid w:val="003623E2"/>
    <w:rsid w:val="00362F8B"/>
    <w:rsid w:val="00363557"/>
    <w:rsid w:val="00364CCC"/>
    <w:rsid w:val="00365D62"/>
    <w:rsid w:val="00365F0B"/>
    <w:rsid w:val="00366B6F"/>
    <w:rsid w:val="0037010C"/>
    <w:rsid w:val="00371B5F"/>
    <w:rsid w:val="0037216D"/>
    <w:rsid w:val="00372327"/>
    <w:rsid w:val="00372576"/>
    <w:rsid w:val="00373336"/>
    <w:rsid w:val="00374215"/>
    <w:rsid w:val="00374292"/>
    <w:rsid w:val="003742A8"/>
    <w:rsid w:val="00375549"/>
    <w:rsid w:val="003814E1"/>
    <w:rsid w:val="003819B1"/>
    <w:rsid w:val="00381CB0"/>
    <w:rsid w:val="00381DCC"/>
    <w:rsid w:val="00384646"/>
    <w:rsid w:val="0038519A"/>
    <w:rsid w:val="00385615"/>
    <w:rsid w:val="003857FF"/>
    <w:rsid w:val="00387A01"/>
    <w:rsid w:val="00390FE0"/>
    <w:rsid w:val="003914B8"/>
    <w:rsid w:val="00391500"/>
    <w:rsid w:val="0039212D"/>
    <w:rsid w:val="0039217C"/>
    <w:rsid w:val="003928EF"/>
    <w:rsid w:val="003936AD"/>
    <w:rsid w:val="003938B5"/>
    <w:rsid w:val="00394375"/>
    <w:rsid w:val="00395234"/>
    <w:rsid w:val="00395CAC"/>
    <w:rsid w:val="00395E26"/>
    <w:rsid w:val="003A00D7"/>
    <w:rsid w:val="003A03A3"/>
    <w:rsid w:val="003A1C91"/>
    <w:rsid w:val="003A1D23"/>
    <w:rsid w:val="003A29FD"/>
    <w:rsid w:val="003A30EE"/>
    <w:rsid w:val="003A3A0F"/>
    <w:rsid w:val="003A3D1C"/>
    <w:rsid w:val="003A462D"/>
    <w:rsid w:val="003A48B7"/>
    <w:rsid w:val="003A49BC"/>
    <w:rsid w:val="003A4D4D"/>
    <w:rsid w:val="003A5038"/>
    <w:rsid w:val="003A55A1"/>
    <w:rsid w:val="003A57A2"/>
    <w:rsid w:val="003A5E06"/>
    <w:rsid w:val="003A6566"/>
    <w:rsid w:val="003A66B7"/>
    <w:rsid w:val="003A6EA0"/>
    <w:rsid w:val="003A6EE1"/>
    <w:rsid w:val="003A73A5"/>
    <w:rsid w:val="003B04E7"/>
    <w:rsid w:val="003B05BC"/>
    <w:rsid w:val="003B10C2"/>
    <w:rsid w:val="003B3104"/>
    <w:rsid w:val="003B50E0"/>
    <w:rsid w:val="003B57E7"/>
    <w:rsid w:val="003B5B72"/>
    <w:rsid w:val="003B5D91"/>
    <w:rsid w:val="003B624D"/>
    <w:rsid w:val="003B75D0"/>
    <w:rsid w:val="003B7921"/>
    <w:rsid w:val="003C0511"/>
    <w:rsid w:val="003C07C0"/>
    <w:rsid w:val="003C1A27"/>
    <w:rsid w:val="003C1A3F"/>
    <w:rsid w:val="003C30C1"/>
    <w:rsid w:val="003C30CF"/>
    <w:rsid w:val="003C31BA"/>
    <w:rsid w:val="003C3815"/>
    <w:rsid w:val="003C4B80"/>
    <w:rsid w:val="003C6231"/>
    <w:rsid w:val="003C7566"/>
    <w:rsid w:val="003C75C8"/>
    <w:rsid w:val="003C7604"/>
    <w:rsid w:val="003C7EC2"/>
    <w:rsid w:val="003D03F3"/>
    <w:rsid w:val="003D0B99"/>
    <w:rsid w:val="003D0D86"/>
    <w:rsid w:val="003D291A"/>
    <w:rsid w:val="003D294D"/>
    <w:rsid w:val="003D32C9"/>
    <w:rsid w:val="003D3535"/>
    <w:rsid w:val="003D4E3E"/>
    <w:rsid w:val="003D6204"/>
    <w:rsid w:val="003E161E"/>
    <w:rsid w:val="003E1713"/>
    <w:rsid w:val="003E192F"/>
    <w:rsid w:val="003E1D4D"/>
    <w:rsid w:val="003E1E4E"/>
    <w:rsid w:val="003E3725"/>
    <w:rsid w:val="003E41B3"/>
    <w:rsid w:val="003E482F"/>
    <w:rsid w:val="003E4AE7"/>
    <w:rsid w:val="003E4D8D"/>
    <w:rsid w:val="003E504B"/>
    <w:rsid w:val="003E5D19"/>
    <w:rsid w:val="003E6692"/>
    <w:rsid w:val="003E7016"/>
    <w:rsid w:val="003F002D"/>
    <w:rsid w:val="003F1860"/>
    <w:rsid w:val="003F1B07"/>
    <w:rsid w:val="003F27EF"/>
    <w:rsid w:val="003F32AC"/>
    <w:rsid w:val="003F34CA"/>
    <w:rsid w:val="003F3596"/>
    <w:rsid w:val="003F3DD4"/>
    <w:rsid w:val="003F5079"/>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07FFE"/>
    <w:rsid w:val="004106AF"/>
    <w:rsid w:val="00411C14"/>
    <w:rsid w:val="0041216E"/>
    <w:rsid w:val="004131DA"/>
    <w:rsid w:val="0041440F"/>
    <w:rsid w:val="00414812"/>
    <w:rsid w:val="00414A16"/>
    <w:rsid w:val="00415611"/>
    <w:rsid w:val="004158B5"/>
    <w:rsid w:val="00415916"/>
    <w:rsid w:val="004164C3"/>
    <w:rsid w:val="00417C90"/>
    <w:rsid w:val="004208BB"/>
    <w:rsid w:val="00421474"/>
    <w:rsid w:val="004227DD"/>
    <w:rsid w:val="00422A0F"/>
    <w:rsid w:val="00422F8D"/>
    <w:rsid w:val="00425835"/>
    <w:rsid w:val="00426FBA"/>
    <w:rsid w:val="004276AC"/>
    <w:rsid w:val="004302E3"/>
    <w:rsid w:val="00430496"/>
    <w:rsid w:val="00430508"/>
    <w:rsid w:val="00432730"/>
    <w:rsid w:val="00432A39"/>
    <w:rsid w:val="004330F3"/>
    <w:rsid w:val="00434238"/>
    <w:rsid w:val="00434617"/>
    <w:rsid w:val="004351CD"/>
    <w:rsid w:val="00435CDC"/>
    <w:rsid w:val="00436395"/>
    <w:rsid w:val="00436937"/>
    <w:rsid w:val="00437F6C"/>
    <w:rsid w:val="00440520"/>
    <w:rsid w:val="00440D43"/>
    <w:rsid w:val="00441129"/>
    <w:rsid w:val="00441682"/>
    <w:rsid w:val="00442753"/>
    <w:rsid w:val="00442A9D"/>
    <w:rsid w:val="00442EAE"/>
    <w:rsid w:val="00443D60"/>
    <w:rsid w:val="0044450F"/>
    <w:rsid w:val="00444CBA"/>
    <w:rsid w:val="00444D17"/>
    <w:rsid w:val="0044534D"/>
    <w:rsid w:val="00445CA6"/>
    <w:rsid w:val="00445D7E"/>
    <w:rsid w:val="00446050"/>
    <w:rsid w:val="0044655C"/>
    <w:rsid w:val="0045013F"/>
    <w:rsid w:val="00450B82"/>
    <w:rsid w:val="00450BF3"/>
    <w:rsid w:val="00450FFD"/>
    <w:rsid w:val="00452F3D"/>
    <w:rsid w:val="00453B8C"/>
    <w:rsid w:val="004546E9"/>
    <w:rsid w:val="00454E4C"/>
    <w:rsid w:val="00455991"/>
    <w:rsid w:val="00460EA6"/>
    <w:rsid w:val="00461395"/>
    <w:rsid w:val="00462A65"/>
    <w:rsid w:val="00462AA0"/>
    <w:rsid w:val="00462C4C"/>
    <w:rsid w:val="00462F4B"/>
    <w:rsid w:val="004632A1"/>
    <w:rsid w:val="00463A39"/>
    <w:rsid w:val="004643E7"/>
    <w:rsid w:val="004643FF"/>
    <w:rsid w:val="00464A70"/>
    <w:rsid w:val="00466020"/>
    <w:rsid w:val="00466470"/>
    <w:rsid w:val="0046697C"/>
    <w:rsid w:val="00466A5E"/>
    <w:rsid w:val="00467465"/>
    <w:rsid w:val="00467A0E"/>
    <w:rsid w:val="00467DCE"/>
    <w:rsid w:val="0047053D"/>
    <w:rsid w:val="004723D4"/>
    <w:rsid w:val="00472AAC"/>
    <w:rsid w:val="004730D0"/>
    <w:rsid w:val="00473DC7"/>
    <w:rsid w:val="00474640"/>
    <w:rsid w:val="00475B5A"/>
    <w:rsid w:val="00480292"/>
    <w:rsid w:val="004805AE"/>
    <w:rsid w:val="004815AE"/>
    <w:rsid w:val="0048294C"/>
    <w:rsid w:val="0048330A"/>
    <w:rsid w:val="00483830"/>
    <w:rsid w:val="00483896"/>
    <w:rsid w:val="004839EE"/>
    <w:rsid w:val="00484199"/>
    <w:rsid w:val="0048515C"/>
    <w:rsid w:val="00486086"/>
    <w:rsid w:val="00486169"/>
    <w:rsid w:val="0048725E"/>
    <w:rsid w:val="00491535"/>
    <w:rsid w:val="00492409"/>
    <w:rsid w:val="00492D18"/>
    <w:rsid w:val="0049484D"/>
    <w:rsid w:val="00495233"/>
    <w:rsid w:val="00495AFA"/>
    <w:rsid w:val="0049611D"/>
    <w:rsid w:val="0049617F"/>
    <w:rsid w:val="004A0411"/>
    <w:rsid w:val="004A0469"/>
    <w:rsid w:val="004A1029"/>
    <w:rsid w:val="004A1640"/>
    <w:rsid w:val="004A1B44"/>
    <w:rsid w:val="004A393B"/>
    <w:rsid w:val="004A4D9E"/>
    <w:rsid w:val="004A4EFE"/>
    <w:rsid w:val="004A6859"/>
    <w:rsid w:val="004B084C"/>
    <w:rsid w:val="004B0C2D"/>
    <w:rsid w:val="004B28E8"/>
    <w:rsid w:val="004B34D0"/>
    <w:rsid w:val="004B3E9B"/>
    <w:rsid w:val="004B5A36"/>
    <w:rsid w:val="004B5F0E"/>
    <w:rsid w:val="004B6CDE"/>
    <w:rsid w:val="004C331A"/>
    <w:rsid w:val="004C4A69"/>
    <w:rsid w:val="004C58A8"/>
    <w:rsid w:val="004C628E"/>
    <w:rsid w:val="004C7A3E"/>
    <w:rsid w:val="004C7F65"/>
    <w:rsid w:val="004D2572"/>
    <w:rsid w:val="004D3830"/>
    <w:rsid w:val="004D435F"/>
    <w:rsid w:val="004D5E15"/>
    <w:rsid w:val="004D6175"/>
    <w:rsid w:val="004D61FA"/>
    <w:rsid w:val="004D6797"/>
    <w:rsid w:val="004D6CED"/>
    <w:rsid w:val="004D7441"/>
    <w:rsid w:val="004D7AA5"/>
    <w:rsid w:val="004D7D9D"/>
    <w:rsid w:val="004E1DD4"/>
    <w:rsid w:val="004E265D"/>
    <w:rsid w:val="004E2A41"/>
    <w:rsid w:val="004E2AE1"/>
    <w:rsid w:val="004E2C29"/>
    <w:rsid w:val="004E2C4B"/>
    <w:rsid w:val="004E3BE2"/>
    <w:rsid w:val="004E4F58"/>
    <w:rsid w:val="004E5002"/>
    <w:rsid w:val="004E6E31"/>
    <w:rsid w:val="004F13D3"/>
    <w:rsid w:val="004F13E6"/>
    <w:rsid w:val="004F1678"/>
    <w:rsid w:val="004F1FBB"/>
    <w:rsid w:val="004F2120"/>
    <w:rsid w:val="004F27E9"/>
    <w:rsid w:val="004F3C7B"/>
    <w:rsid w:val="004F4744"/>
    <w:rsid w:val="004F50D0"/>
    <w:rsid w:val="004F5C94"/>
    <w:rsid w:val="004F6C5C"/>
    <w:rsid w:val="004F72C2"/>
    <w:rsid w:val="004F7A9D"/>
    <w:rsid w:val="004F7FC3"/>
    <w:rsid w:val="00500CAF"/>
    <w:rsid w:val="005012FC"/>
    <w:rsid w:val="00501D36"/>
    <w:rsid w:val="00502C77"/>
    <w:rsid w:val="00502F91"/>
    <w:rsid w:val="00503083"/>
    <w:rsid w:val="0050398D"/>
    <w:rsid w:val="00504523"/>
    <w:rsid w:val="00504B6D"/>
    <w:rsid w:val="00505717"/>
    <w:rsid w:val="00511A4B"/>
    <w:rsid w:val="00512C12"/>
    <w:rsid w:val="005133D0"/>
    <w:rsid w:val="00513A07"/>
    <w:rsid w:val="00516D10"/>
    <w:rsid w:val="005200C1"/>
    <w:rsid w:val="00522E88"/>
    <w:rsid w:val="00524348"/>
    <w:rsid w:val="005246DA"/>
    <w:rsid w:val="00525583"/>
    <w:rsid w:val="00526C49"/>
    <w:rsid w:val="0052784D"/>
    <w:rsid w:val="0053034B"/>
    <w:rsid w:val="00530777"/>
    <w:rsid w:val="00530C17"/>
    <w:rsid w:val="005319D5"/>
    <w:rsid w:val="005319F2"/>
    <w:rsid w:val="00531D2F"/>
    <w:rsid w:val="00531F3A"/>
    <w:rsid w:val="00532023"/>
    <w:rsid w:val="0053231C"/>
    <w:rsid w:val="0053282A"/>
    <w:rsid w:val="00532DBD"/>
    <w:rsid w:val="005330BB"/>
    <w:rsid w:val="005334C3"/>
    <w:rsid w:val="0053370C"/>
    <w:rsid w:val="00533D21"/>
    <w:rsid w:val="0053446E"/>
    <w:rsid w:val="00534E93"/>
    <w:rsid w:val="00534F5B"/>
    <w:rsid w:val="00535AE3"/>
    <w:rsid w:val="00535F33"/>
    <w:rsid w:val="005360E3"/>
    <w:rsid w:val="005373DA"/>
    <w:rsid w:val="005374C7"/>
    <w:rsid w:val="0054011C"/>
    <w:rsid w:val="0054023C"/>
    <w:rsid w:val="00540310"/>
    <w:rsid w:val="005409DE"/>
    <w:rsid w:val="00540E18"/>
    <w:rsid w:val="00541443"/>
    <w:rsid w:val="00541DB1"/>
    <w:rsid w:val="005442D0"/>
    <w:rsid w:val="00544A75"/>
    <w:rsid w:val="00544AE9"/>
    <w:rsid w:val="005451F1"/>
    <w:rsid w:val="00545CCD"/>
    <w:rsid w:val="00545DB8"/>
    <w:rsid w:val="0054680F"/>
    <w:rsid w:val="005474C3"/>
    <w:rsid w:val="00547916"/>
    <w:rsid w:val="00550435"/>
    <w:rsid w:val="00550506"/>
    <w:rsid w:val="00551442"/>
    <w:rsid w:val="005521B6"/>
    <w:rsid w:val="0055309D"/>
    <w:rsid w:val="005531CA"/>
    <w:rsid w:val="00553306"/>
    <w:rsid w:val="005538E5"/>
    <w:rsid w:val="0055426A"/>
    <w:rsid w:val="00554BB5"/>
    <w:rsid w:val="00554E29"/>
    <w:rsid w:val="00556932"/>
    <w:rsid w:val="005623ED"/>
    <w:rsid w:val="0056251D"/>
    <w:rsid w:val="00563136"/>
    <w:rsid w:val="00563B6A"/>
    <w:rsid w:val="00565FD0"/>
    <w:rsid w:val="00566430"/>
    <w:rsid w:val="0056664A"/>
    <w:rsid w:val="0057109A"/>
    <w:rsid w:val="00571AC1"/>
    <w:rsid w:val="00572CAA"/>
    <w:rsid w:val="0057458D"/>
    <w:rsid w:val="005763CD"/>
    <w:rsid w:val="00576E7A"/>
    <w:rsid w:val="0057771A"/>
    <w:rsid w:val="0058037F"/>
    <w:rsid w:val="00580F99"/>
    <w:rsid w:val="005828E2"/>
    <w:rsid w:val="00582D50"/>
    <w:rsid w:val="00582DD2"/>
    <w:rsid w:val="00582FD6"/>
    <w:rsid w:val="005841E9"/>
    <w:rsid w:val="00584572"/>
    <w:rsid w:val="00584689"/>
    <w:rsid w:val="005849C6"/>
    <w:rsid w:val="00586150"/>
    <w:rsid w:val="005864A8"/>
    <w:rsid w:val="00586807"/>
    <w:rsid w:val="00586F75"/>
    <w:rsid w:val="0058788A"/>
    <w:rsid w:val="00590007"/>
    <w:rsid w:val="00593B34"/>
    <w:rsid w:val="0059481F"/>
    <w:rsid w:val="00594AAD"/>
    <w:rsid w:val="00594B77"/>
    <w:rsid w:val="005951B8"/>
    <w:rsid w:val="00595A3E"/>
    <w:rsid w:val="0059689F"/>
    <w:rsid w:val="005A03C6"/>
    <w:rsid w:val="005A0E28"/>
    <w:rsid w:val="005A1690"/>
    <w:rsid w:val="005A1B72"/>
    <w:rsid w:val="005A22DA"/>
    <w:rsid w:val="005A3371"/>
    <w:rsid w:val="005A46D8"/>
    <w:rsid w:val="005A4F3A"/>
    <w:rsid w:val="005A56DA"/>
    <w:rsid w:val="005A5B50"/>
    <w:rsid w:val="005A71D1"/>
    <w:rsid w:val="005B023E"/>
    <w:rsid w:val="005B0950"/>
    <w:rsid w:val="005B0A93"/>
    <w:rsid w:val="005B2391"/>
    <w:rsid w:val="005B3233"/>
    <w:rsid w:val="005B4338"/>
    <w:rsid w:val="005B4D0F"/>
    <w:rsid w:val="005B4E1B"/>
    <w:rsid w:val="005B6235"/>
    <w:rsid w:val="005B6A1E"/>
    <w:rsid w:val="005B70B0"/>
    <w:rsid w:val="005B7474"/>
    <w:rsid w:val="005B7AA9"/>
    <w:rsid w:val="005B7AF1"/>
    <w:rsid w:val="005C0961"/>
    <w:rsid w:val="005C2497"/>
    <w:rsid w:val="005C3690"/>
    <w:rsid w:val="005C38A2"/>
    <w:rsid w:val="005C3E8F"/>
    <w:rsid w:val="005C4725"/>
    <w:rsid w:val="005C4BDA"/>
    <w:rsid w:val="005C4DA4"/>
    <w:rsid w:val="005C5CE3"/>
    <w:rsid w:val="005C5F9C"/>
    <w:rsid w:val="005C600E"/>
    <w:rsid w:val="005C67F5"/>
    <w:rsid w:val="005C6B11"/>
    <w:rsid w:val="005C6C7D"/>
    <w:rsid w:val="005C7C7E"/>
    <w:rsid w:val="005D23A1"/>
    <w:rsid w:val="005D3665"/>
    <w:rsid w:val="005D3E7C"/>
    <w:rsid w:val="005D40B4"/>
    <w:rsid w:val="005D4AA0"/>
    <w:rsid w:val="005D6E69"/>
    <w:rsid w:val="005E0692"/>
    <w:rsid w:val="005E1211"/>
    <w:rsid w:val="005E1294"/>
    <w:rsid w:val="005E1C62"/>
    <w:rsid w:val="005E2658"/>
    <w:rsid w:val="005E2D6E"/>
    <w:rsid w:val="005E3BDA"/>
    <w:rsid w:val="005E4014"/>
    <w:rsid w:val="005E40A8"/>
    <w:rsid w:val="005E4711"/>
    <w:rsid w:val="005E4CBC"/>
    <w:rsid w:val="005E512B"/>
    <w:rsid w:val="005E51D2"/>
    <w:rsid w:val="005E58F5"/>
    <w:rsid w:val="005E6AF3"/>
    <w:rsid w:val="005E6D09"/>
    <w:rsid w:val="005E7A5C"/>
    <w:rsid w:val="005F0214"/>
    <w:rsid w:val="005F04F5"/>
    <w:rsid w:val="005F0FFF"/>
    <w:rsid w:val="005F11B1"/>
    <w:rsid w:val="005F1EA1"/>
    <w:rsid w:val="005F273E"/>
    <w:rsid w:val="005F38F6"/>
    <w:rsid w:val="005F3B57"/>
    <w:rsid w:val="005F49FD"/>
    <w:rsid w:val="005F52D6"/>
    <w:rsid w:val="005F62E8"/>
    <w:rsid w:val="005F63A1"/>
    <w:rsid w:val="005F6EEB"/>
    <w:rsid w:val="00601023"/>
    <w:rsid w:val="00603B0F"/>
    <w:rsid w:val="00605811"/>
    <w:rsid w:val="00605AF6"/>
    <w:rsid w:val="0060612C"/>
    <w:rsid w:val="00606609"/>
    <w:rsid w:val="00606AE7"/>
    <w:rsid w:val="006073E3"/>
    <w:rsid w:val="00607B43"/>
    <w:rsid w:val="006105C7"/>
    <w:rsid w:val="00610EFE"/>
    <w:rsid w:val="00611E14"/>
    <w:rsid w:val="0061254A"/>
    <w:rsid w:val="006131CB"/>
    <w:rsid w:val="00614726"/>
    <w:rsid w:val="006157A2"/>
    <w:rsid w:val="00615A5F"/>
    <w:rsid w:val="00616283"/>
    <w:rsid w:val="00616419"/>
    <w:rsid w:val="00616EEE"/>
    <w:rsid w:val="00617949"/>
    <w:rsid w:val="00620D01"/>
    <w:rsid w:val="00621322"/>
    <w:rsid w:val="006215F8"/>
    <w:rsid w:val="00621F0C"/>
    <w:rsid w:val="00622E87"/>
    <w:rsid w:val="0062394B"/>
    <w:rsid w:val="006243F3"/>
    <w:rsid w:val="0062453A"/>
    <w:rsid w:val="00624E8C"/>
    <w:rsid w:val="006260ED"/>
    <w:rsid w:val="006276D2"/>
    <w:rsid w:val="00627851"/>
    <w:rsid w:val="00630417"/>
    <w:rsid w:val="00630FA9"/>
    <w:rsid w:val="00632007"/>
    <w:rsid w:val="00632B33"/>
    <w:rsid w:val="006333E6"/>
    <w:rsid w:val="006339FB"/>
    <w:rsid w:val="0063407E"/>
    <w:rsid w:val="00634395"/>
    <w:rsid w:val="00634449"/>
    <w:rsid w:val="00634501"/>
    <w:rsid w:val="006349D3"/>
    <w:rsid w:val="00634DE4"/>
    <w:rsid w:val="00635092"/>
    <w:rsid w:val="006360B0"/>
    <w:rsid w:val="00640173"/>
    <w:rsid w:val="00640E5A"/>
    <w:rsid w:val="00640F33"/>
    <w:rsid w:val="00641138"/>
    <w:rsid w:val="00641180"/>
    <w:rsid w:val="00641D92"/>
    <w:rsid w:val="00643CD2"/>
    <w:rsid w:val="0064455F"/>
    <w:rsid w:val="006451F1"/>
    <w:rsid w:val="0064630E"/>
    <w:rsid w:val="0064672F"/>
    <w:rsid w:val="006467AF"/>
    <w:rsid w:val="006468D8"/>
    <w:rsid w:val="00646F6A"/>
    <w:rsid w:val="0065049C"/>
    <w:rsid w:val="00651325"/>
    <w:rsid w:val="006519D7"/>
    <w:rsid w:val="00653547"/>
    <w:rsid w:val="006540D6"/>
    <w:rsid w:val="006541BA"/>
    <w:rsid w:val="006552F2"/>
    <w:rsid w:val="00656152"/>
    <w:rsid w:val="006563AF"/>
    <w:rsid w:val="00656B76"/>
    <w:rsid w:val="00660022"/>
    <w:rsid w:val="0066008F"/>
    <w:rsid w:val="00660EDD"/>
    <w:rsid w:val="006623F6"/>
    <w:rsid w:val="0066312F"/>
    <w:rsid w:val="00663458"/>
    <w:rsid w:val="00663E9B"/>
    <w:rsid w:val="00664E2D"/>
    <w:rsid w:val="00665030"/>
    <w:rsid w:val="0066528B"/>
    <w:rsid w:val="006652AB"/>
    <w:rsid w:val="006654A7"/>
    <w:rsid w:val="00667458"/>
    <w:rsid w:val="00667732"/>
    <w:rsid w:val="00667A4F"/>
    <w:rsid w:val="00667F34"/>
    <w:rsid w:val="00670515"/>
    <w:rsid w:val="006726B8"/>
    <w:rsid w:val="00673368"/>
    <w:rsid w:val="006733E8"/>
    <w:rsid w:val="00675069"/>
    <w:rsid w:val="0067606F"/>
    <w:rsid w:val="0067686D"/>
    <w:rsid w:val="006769D7"/>
    <w:rsid w:val="00680C99"/>
    <w:rsid w:val="00683093"/>
    <w:rsid w:val="00684CBD"/>
    <w:rsid w:val="0068519A"/>
    <w:rsid w:val="006857A6"/>
    <w:rsid w:val="00687168"/>
    <w:rsid w:val="00687EB0"/>
    <w:rsid w:val="00690BFA"/>
    <w:rsid w:val="0069137E"/>
    <w:rsid w:val="006920F5"/>
    <w:rsid w:val="00692B1B"/>
    <w:rsid w:val="0069355D"/>
    <w:rsid w:val="00693C26"/>
    <w:rsid w:val="00693F7F"/>
    <w:rsid w:val="00694279"/>
    <w:rsid w:val="006959BE"/>
    <w:rsid w:val="00695C1F"/>
    <w:rsid w:val="006970C3"/>
    <w:rsid w:val="00697130"/>
    <w:rsid w:val="006976CA"/>
    <w:rsid w:val="00697C8F"/>
    <w:rsid w:val="006A0543"/>
    <w:rsid w:val="006A0FC8"/>
    <w:rsid w:val="006A2723"/>
    <w:rsid w:val="006A328A"/>
    <w:rsid w:val="006A42B3"/>
    <w:rsid w:val="006A4477"/>
    <w:rsid w:val="006A4E37"/>
    <w:rsid w:val="006A4EF8"/>
    <w:rsid w:val="006A6343"/>
    <w:rsid w:val="006A6BA3"/>
    <w:rsid w:val="006B2A15"/>
    <w:rsid w:val="006B3BDB"/>
    <w:rsid w:val="006B3D0F"/>
    <w:rsid w:val="006B3DCF"/>
    <w:rsid w:val="006B6554"/>
    <w:rsid w:val="006B6D08"/>
    <w:rsid w:val="006B6D37"/>
    <w:rsid w:val="006B77CB"/>
    <w:rsid w:val="006C0371"/>
    <w:rsid w:val="006C09D1"/>
    <w:rsid w:val="006C0E59"/>
    <w:rsid w:val="006C1A01"/>
    <w:rsid w:val="006C4B9D"/>
    <w:rsid w:val="006C5A09"/>
    <w:rsid w:val="006C6365"/>
    <w:rsid w:val="006C6367"/>
    <w:rsid w:val="006C7036"/>
    <w:rsid w:val="006C7353"/>
    <w:rsid w:val="006C7BBA"/>
    <w:rsid w:val="006D03C0"/>
    <w:rsid w:val="006D074F"/>
    <w:rsid w:val="006D0EAF"/>
    <w:rsid w:val="006D1BD8"/>
    <w:rsid w:val="006D2157"/>
    <w:rsid w:val="006D254E"/>
    <w:rsid w:val="006D46EE"/>
    <w:rsid w:val="006D48EC"/>
    <w:rsid w:val="006D4E3B"/>
    <w:rsid w:val="006D558D"/>
    <w:rsid w:val="006D5685"/>
    <w:rsid w:val="006D6676"/>
    <w:rsid w:val="006D7652"/>
    <w:rsid w:val="006D7AFE"/>
    <w:rsid w:val="006E13E5"/>
    <w:rsid w:val="006E1A65"/>
    <w:rsid w:val="006E1BC2"/>
    <w:rsid w:val="006E2039"/>
    <w:rsid w:val="006E3231"/>
    <w:rsid w:val="006E3D9D"/>
    <w:rsid w:val="006E3EEA"/>
    <w:rsid w:val="006E3F37"/>
    <w:rsid w:val="006E4B9D"/>
    <w:rsid w:val="006E4F92"/>
    <w:rsid w:val="006E6796"/>
    <w:rsid w:val="006E7310"/>
    <w:rsid w:val="006F00B0"/>
    <w:rsid w:val="006F0CD4"/>
    <w:rsid w:val="006F12EF"/>
    <w:rsid w:val="006F1632"/>
    <w:rsid w:val="006F1979"/>
    <w:rsid w:val="006F1AB8"/>
    <w:rsid w:val="006F1AEE"/>
    <w:rsid w:val="006F1B75"/>
    <w:rsid w:val="006F26C1"/>
    <w:rsid w:val="006F2A94"/>
    <w:rsid w:val="006F2E9C"/>
    <w:rsid w:val="006F4C58"/>
    <w:rsid w:val="006F611F"/>
    <w:rsid w:val="006F6C0A"/>
    <w:rsid w:val="006F7939"/>
    <w:rsid w:val="0070035F"/>
    <w:rsid w:val="00700F49"/>
    <w:rsid w:val="007016AA"/>
    <w:rsid w:val="00701B53"/>
    <w:rsid w:val="007034BE"/>
    <w:rsid w:val="007035EE"/>
    <w:rsid w:val="00704086"/>
    <w:rsid w:val="007044DC"/>
    <w:rsid w:val="0070475A"/>
    <w:rsid w:val="007048DE"/>
    <w:rsid w:val="00704A90"/>
    <w:rsid w:val="00705132"/>
    <w:rsid w:val="00705F62"/>
    <w:rsid w:val="00707017"/>
    <w:rsid w:val="00707919"/>
    <w:rsid w:val="007100E9"/>
    <w:rsid w:val="00711A5F"/>
    <w:rsid w:val="00711C64"/>
    <w:rsid w:val="00712FC3"/>
    <w:rsid w:val="007139AC"/>
    <w:rsid w:val="007152F1"/>
    <w:rsid w:val="0071593A"/>
    <w:rsid w:val="00716B62"/>
    <w:rsid w:val="0071742F"/>
    <w:rsid w:val="007176AF"/>
    <w:rsid w:val="00717CAC"/>
    <w:rsid w:val="00717DFA"/>
    <w:rsid w:val="00720A52"/>
    <w:rsid w:val="007212A7"/>
    <w:rsid w:val="00722B6D"/>
    <w:rsid w:val="007231B2"/>
    <w:rsid w:val="00725244"/>
    <w:rsid w:val="007255E4"/>
    <w:rsid w:val="00725CFB"/>
    <w:rsid w:val="00727CAB"/>
    <w:rsid w:val="00730D95"/>
    <w:rsid w:val="007318D0"/>
    <w:rsid w:val="0073393A"/>
    <w:rsid w:val="00733B22"/>
    <w:rsid w:val="00735376"/>
    <w:rsid w:val="00735AD3"/>
    <w:rsid w:val="00735C85"/>
    <w:rsid w:val="00735D5B"/>
    <w:rsid w:val="00736093"/>
    <w:rsid w:val="00736CA7"/>
    <w:rsid w:val="00741F8A"/>
    <w:rsid w:val="007424BD"/>
    <w:rsid w:val="00742BFA"/>
    <w:rsid w:val="00743BE9"/>
    <w:rsid w:val="00743ED6"/>
    <w:rsid w:val="00746063"/>
    <w:rsid w:val="007464BD"/>
    <w:rsid w:val="0074789D"/>
    <w:rsid w:val="00752400"/>
    <w:rsid w:val="007527B8"/>
    <w:rsid w:val="00753B50"/>
    <w:rsid w:val="00753E24"/>
    <w:rsid w:val="00753E97"/>
    <w:rsid w:val="00754C33"/>
    <w:rsid w:val="00755A1C"/>
    <w:rsid w:val="00755B34"/>
    <w:rsid w:val="00755D3C"/>
    <w:rsid w:val="0075620C"/>
    <w:rsid w:val="00756452"/>
    <w:rsid w:val="00756808"/>
    <w:rsid w:val="00756E15"/>
    <w:rsid w:val="00756E49"/>
    <w:rsid w:val="0076148C"/>
    <w:rsid w:val="00762A37"/>
    <w:rsid w:val="00764E20"/>
    <w:rsid w:val="00765232"/>
    <w:rsid w:val="007656EB"/>
    <w:rsid w:val="00765A68"/>
    <w:rsid w:val="00767E24"/>
    <w:rsid w:val="00770821"/>
    <w:rsid w:val="00770C3F"/>
    <w:rsid w:val="00770D9C"/>
    <w:rsid w:val="00770E66"/>
    <w:rsid w:val="00771F30"/>
    <w:rsid w:val="007733B6"/>
    <w:rsid w:val="00775A2F"/>
    <w:rsid w:val="00776705"/>
    <w:rsid w:val="00776A8F"/>
    <w:rsid w:val="00780988"/>
    <w:rsid w:val="0078162E"/>
    <w:rsid w:val="00781ADF"/>
    <w:rsid w:val="00781D48"/>
    <w:rsid w:val="0078537D"/>
    <w:rsid w:val="007875B1"/>
    <w:rsid w:val="007904A3"/>
    <w:rsid w:val="00790EBB"/>
    <w:rsid w:val="007926FF"/>
    <w:rsid w:val="00793493"/>
    <w:rsid w:val="00794363"/>
    <w:rsid w:val="007A14A6"/>
    <w:rsid w:val="007A2853"/>
    <w:rsid w:val="007A2A72"/>
    <w:rsid w:val="007A3D6C"/>
    <w:rsid w:val="007A447A"/>
    <w:rsid w:val="007A478B"/>
    <w:rsid w:val="007A4A33"/>
    <w:rsid w:val="007A50E7"/>
    <w:rsid w:val="007A5DB0"/>
    <w:rsid w:val="007A6AD2"/>
    <w:rsid w:val="007A72EC"/>
    <w:rsid w:val="007B0E54"/>
    <w:rsid w:val="007B0F3F"/>
    <w:rsid w:val="007B3C24"/>
    <w:rsid w:val="007B4068"/>
    <w:rsid w:val="007B45D5"/>
    <w:rsid w:val="007B4AA6"/>
    <w:rsid w:val="007B593A"/>
    <w:rsid w:val="007B7121"/>
    <w:rsid w:val="007B7554"/>
    <w:rsid w:val="007B7589"/>
    <w:rsid w:val="007B7B96"/>
    <w:rsid w:val="007C06CB"/>
    <w:rsid w:val="007C157E"/>
    <w:rsid w:val="007C3858"/>
    <w:rsid w:val="007C3DC7"/>
    <w:rsid w:val="007C3EE0"/>
    <w:rsid w:val="007C410F"/>
    <w:rsid w:val="007C52BD"/>
    <w:rsid w:val="007C52E6"/>
    <w:rsid w:val="007C5CA0"/>
    <w:rsid w:val="007C6465"/>
    <w:rsid w:val="007C76CB"/>
    <w:rsid w:val="007D0B08"/>
    <w:rsid w:val="007D1B0C"/>
    <w:rsid w:val="007D22BD"/>
    <w:rsid w:val="007D2BB5"/>
    <w:rsid w:val="007D2F0C"/>
    <w:rsid w:val="007D3C69"/>
    <w:rsid w:val="007D5381"/>
    <w:rsid w:val="007D569E"/>
    <w:rsid w:val="007D5B4D"/>
    <w:rsid w:val="007D5CCE"/>
    <w:rsid w:val="007D5E2F"/>
    <w:rsid w:val="007D66A1"/>
    <w:rsid w:val="007D7F76"/>
    <w:rsid w:val="007E055E"/>
    <w:rsid w:val="007E1772"/>
    <w:rsid w:val="007E19CC"/>
    <w:rsid w:val="007E1D98"/>
    <w:rsid w:val="007E21F4"/>
    <w:rsid w:val="007E3F14"/>
    <w:rsid w:val="007E49CC"/>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2801"/>
    <w:rsid w:val="0080340D"/>
    <w:rsid w:val="008039C5"/>
    <w:rsid w:val="008039E7"/>
    <w:rsid w:val="00803A33"/>
    <w:rsid w:val="008058E7"/>
    <w:rsid w:val="0080592C"/>
    <w:rsid w:val="00807134"/>
    <w:rsid w:val="0080752F"/>
    <w:rsid w:val="00807661"/>
    <w:rsid w:val="00807906"/>
    <w:rsid w:val="00807F21"/>
    <w:rsid w:val="008115E1"/>
    <w:rsid w:val="0081178A"/>
    <w:rsid w:val="0081197F"/>
    <w:rsid w:val="00811A11"/>
    <w:rsid w:val="0081226A"/>
    <w:rsid w:val="00812AEE"/>
    <w:rsid w:val="00812BDD"/>
    <w:rsid w:val="00814EDE"/>
    <w:rsid w:val="008156FB"/>
    <w:rsid w:val="008157B3"/>
    <w:rsid w:val="008163CC"/>
    <w:rsid w:val="008166D0"/>
    <w:rsid w:val="00816C18"/>
    <w:rsid w:val="0081791E"/>
    <w:rsid w:val="00820D40"/>
    <w:rsid w:val="00821AF1"/>
    <w:rsid w:val="00821FD9"/>
    <w:rsid w:val="00822126"/>
    <w:rsid w:val="00822929"/>
    <w:rsid w:val="00822932"/>
    <w:rsid w:val="00823D17"/>
    <w:rsid w:val="00824259"/>
    <w:rsid w:val="00824C79"/>
    <w:rsid w:val="008257A3"/>
    <w:rsid w:val="008265A8"/>
    <w:rsid w:val="008268AA"/>
    <w:rsid w:val="00826C51"/>
    <w:rsid w:val="008279CF"/>
    <w:rsid w:val="00827DB9"/>
    <w:rsid w:val="00827DFE"/>
    <w:rsid w:val="008309C3"/>
    <w:rsid w:val="0083157E"/>
    <w:rsid w:val="00831B0D"/>
    <w:rsid w:val="00833317"/>
    <w:rsid w:val="00834200"/>
    <w:rsid w:val="0083422F"/>
    <w:rsid w:val="008342AC"/>
    <w:rsid w:val="008354E0"/>
    <w:rsid w:val="008358AA"/>
    <w:rsid w:val="0083622E"/>
    <w:rsid w:val="00840B6F"/>
    <w:rsid w:val="00841D4B"/>
    <w:rsid w:val="00843928"/>
    <w:rsid w:val="00846C85"/>
    <w:rsid w:val="008504E5"/>
    <w:rsid w:val="00850537"/>
    <w:rsid w:val="00851DF9"/>
    <w:rsid w:val="0085205D"/>
    <w:rsid w:val="0085288B"/>
    <w:rsid w:val="00856338"/>
    <w:rsid w:val="0085652B"/>
    <w:rsid w:val="0085693F"/>
    <w:rsid w:val="008601DA"/>
    <w:rsid w:val="00861069"/>
    <w:rsid w:val="00861492"/>
    <w:rsid w:val="0086152C"/>
    <w:rsid w:val="008636F7"/>
    <w:rsid w:val="00863B0C"/>
    <w:rsid w:val="00865063"/>
    <w:rsid w:val="00866553"/>
    <w:rsid w:val="0086764C"/>
    <w:rsid w:val="00867663"/>
    <w:rsid w:val="0087022D"/>
    <w:rsid w:val="00870D63"/>
    <w:rsid w:val="008713B5"/>
    <w:rsid w:val="00871685"/>
    <w:rsid w:val="00873A4F"/>
    <w:rsid w:val="00873CB0"/>
    <w:rsid w:val="008741D8"/>
    <w:rsid w:val="0087534D"/>
    <w:rsid w:val="00875393"/>
    <w:rsid w:val="00876235"/>
    <w:rsid w:val="00876386"/>
    <w:rsid w:val="008763FA"/>
    <w:rsid w:val="00877386"/>
    <w:rsid w:val="0087743B"/>
    <w:rsid w:val="008801E9"/>
    <w:rsid w:val="00880FA4"/>
    <w:rsid w:val="00881556"/>
    <w:rsid w:val="008822A5"/>
    <w:rsid w:val="0088277A"/>
    <w:rsid w:val="00882D8D"/>
    <w:rsid w:val="00884642"/>
    <w:rsid w:val="00885717"/>
    <w:rsid w:val="0088582D"/>
    <w:rsid w:val="008860C7"/>
    <w:rsid w:val="00887EE6"/>
    <w:rsid w:val="008903E3"/>
    <w:rsid w:val="00890B5B"/>
    <w:rsid w:val="00890F4A"/>
    <w:rsid w:val="00891592"/>
    <w:rsid w:val="00891743"/>
    <w:rsid w:val="0089308C"/>
    <w:rsid w:val="008935C2"/>
    <w:rsid w:val="0089462F"/>
    <w:rsid w:val="0089544E"/>
    <w:rsid w:val="00895FBE"/>
    <w:rsid w:val="008973A3"/>
    <w:rsid w:val="008A0296"/>
    <w:rsid w:val="008A07C6"/>
    <w:rsid w:val="008A0BA9"/>
    <w:rsid w:val="008A0D8C"/>
    <w:rsid w:val="008A10F6"/>
    <w:rsid w:val="008A120C"/>
    <w:rsid w:val="008A1A90"/>
    <w:rsid w:val="008A1C0B"/>
    <w:rsid w:val="008A1F00"/>
    <w:rsid w:val="008A2B7A"/>
    <w:rsid w:val="008A41AD"/>
    <w:rsid w:val="008A48C8"/>
    <w:rsid w:val="008A492E"/>
    <w:rsid w:val="008A50EF"/>
    <w:rsid w:val="008A7075"/>
    <w:rsid w:val="008A7D74"/>
    <w:rsid w:val="008B0127"/>
    <w:rsid w:val="008B04CE"/>
    <w:rsid w:val="008B09B9"/>
    <w:rsid w:val="008B2129"/>
    <w:rsid w:val="008B2601"/>
    <w:rsid w:val="008B5445"/>
    <w:rsid w:val="008B7439"/>
    <w:rsid w:val="008B7472"/>
    <w:rsid w:val="008B7C89"/>
    <w:rsid w:val="008C0D8B"/>
    <w:rsid w:val="008C1372"/>
    <w:rsid w:val="008C1499"/>
    <w:rsid w:val="008C15BE"/>
    <w:rsid w:val="008C1F0F"/>
    <w:rsid w:val="008C22B8"/>
    <w:rsid w:val="008C3308"/>
    <w:rsid w:val="008C3ADC"/>
    <w:rsid w:val="008C4B15"/>
    <w:rsid w:val="008C7803"/>
    <w:rsid w:val="008D0C41"/>
    <w:rsid w:val="008D1221"/>
    <w:rsid w:val="008D1C92"/>
    <w:rsid w:val="008D1EA5"/>
    <w:rsid w:val="008D327A"/>
    <w:rsid w:val="008D328C"/>
    <w:rsid w:val="008D5259"/>
    <w:rsid w:val="008D62E0"/>
    <w:rsid w:val="008D7795"/>
    <w:rsid w:val="008D7B6B"/>
    <w:rsid w:val="008E027F"/>
    <w:rsid w:val="008E0A20"/>
    <w:rsid w:val="008E0B0E"/>
    <w:rsid w:val="008E1B72"/>
    <w:rsid w:val="008E2D01"/>
    <w:rsid w:val="008E3407"/>
    <w:rsid w:val="008E3B87"/>
    <w:rsid w:val="008E3D1F"/>
    <w:rsid w:val="008E6482"/>
    <w:rsid w:val="008E65D0"/>
    <w:rsid w:val="008E699C"/>
    <w:rsid w:val="008F0FC1"/>
    <w:rsid w:val="008F1239"/>
    <w:rsid w:val="008F1379"/>
    <w:rsid w:val="008F1B42"/>
    <w:rsid w:val="008F430D"/>
    <w:rsid w:val="008F5C78"/>
    <w:rsid w:val="008F613D"/>
    <w:rsid w:val="008F6581"/>
    <w:rsid w:val="008F6EC5"/>
    <w:rsid w:val="00901406"/>
    <w:rsid w:val="009014DC"/>
    <w:rsid w:val="00902373"/>
    <w:rsid w:val="00902624"/>
    <w:rsid w:val="00902D9E"/>
    <w:rsid w:val="009037B9"/>
    <w:rsid w:val="0090529A"/>
    <w:rsid w:val="00905824"/>
    <w:rsid w:val="009061F1"/>
    <w:rsid w:val="00906FED"/>
    <w:rsid w:val="009072C6"/>
    <w:rsid w:val="00907CC2"/>
    <w:rsid w:val="00910880"/>
    <w:rsid w:val="00911732"/>
    <w:rsid w:val="00911B9A"/>
    <w:rsid w:val="00912205"/>
    <w:rsid w:val="00912395"/>
    <w:rsid w:val="009130E2"/>
    <w:rsid w:val="0091497B"/>
    <w:rsid w:val="0091626E"/>
    <w:rsid w:val="00917871"/>
    <w:rsid w:val="00920381"/>
    <w:rsid w:val="009224B0"/>
    <w:rsid w:val="00925589"/>
    <w:rsid w:val="0092653E"/>
    <w:rsid w:val="00926D86"/>
    <w:rsid w:val="00926F4D"/>
    <w:rsid w:val="00927207"/>
    <w:rsid w:val="00927711"/>
    <w:rsid w:val="00927C5F"/>
    <w:rsid w:val="00927C83"/>
    <w:rsid w:val="0093072B"/>
    <w:rsid w:val="00930CD2"/>
    <w:rsid w:val="0093138E"/>
    <w:rsid w:val="00931C67"/>
    <w:rsid w:val="009324B2"/>
    <w:rsid w:val="00932D72"/>
    <w:rsid w:val="0093347A"/>
    <w:rsid w:val="0093487C"/>
    <w:rsid w:val="00934ABA"/>
    <w:rsid w:val="0093544C"/>
    <w:rsid w:val="00936E54"/>
    <w:rsid w:val="0093725A"/>
    <w:rsid w:val="0094074E"/>
    <w:rsid w:val="00940E6C"/>
    <w:rsid w:val="009412CA"/>
    <w:rsid w:val="009423E1"/>
    <w:rsid w:val="0094292D"/>
    <w:rsid w:val="00942A79"/>
    <w:rsid w:val="0094308A"/>
    <w:rsid w:val="009434A4"/>
    <w:rsid w:val="009434D0"/>
    <w:rsid w:val="00943DFB"/>
    <w:rsid w:val="00943F58"/>
    <w:rsid w:val="009444DD"/>
    <w:rsid w:val="0094494A"/>
    <w:rsid w:val="00944BC2"/>
    <w:rsid w:val="0094628B"/>
    <w:rsid w:val="00947C8C"/>
    <w:rsid w:val="00950C9B"/>
    <w:rsid w:val="00950FDE"/>
    <w:rsid w:val="00951480"/>
    <w:rsid w:val="00952041"/>
    <w:rsid w:val="00952EF5"/>
    <w:rsid w:val="0095312B"/>
    <w:rsid w:val="0095344D"/>
    <w:rsid w:val="009537CF"/>
    <w:rsid w:val="00954647"/>
    <w:rsid w:val="00954EED"/>
    <w:rsid w:val="00955577"/>
    <w:rsid w:val="00955D86"/>
    <w:rsid w:val="00956271"/>
    <w:rsid w:val="009609F2"/>
    <w:rsid w:val="00961240"/>
    <w:rsid w:val="00961A1E"/>
    <w:rsid w:val="00961A5E"/>
    <w:rsid w:val="00963D1E"/>
    <w:rsid w:val="009654BA"/>
    <w:rsid w:val="00966279"/>
    <w:rsid w:val="00966E84"/>
    <w:rsid w:val="00967553"/>
    <w:rsid w:val="00967642"/>
    <w:rsid w:val="00967DE8"/>
    <w:rsid w:val="009703DD"/>
    <w:rsid w:val="009731B3"/>
    <w:rsid w:val="00974294"/>
    <w:rsid w:val="0097475D"/>
    <w:rsid w:val="00975E08"/>
    <w:rsid w:val="009804F5"/>
    <w:rsid w:val="0098101B"/>
    <w:rsid w:val="009822F8"/>
    <w:rsid w:val="00983C63"/>
    <w:rsid w:val="00983F46"/>
    <w:rsid w:val="009857BE"/>
    <w:rsid w:val="00987614"/>
    <w:rsid w:val="009909FF"/>
    <w:rsid w:val="00990D89"/>
    <w:rsid w:val="00990F9E"/>
    <w:rsid w:val="00992254"/>
    <w:rsid w:val="00993BBD"/>
    <w:rsid w:val="00994C58"/>
    <w:rsid w:val="00994DC1"/>
    <w:rsid w:val="00995329"/>
    <w:rsid w:val="00995DFD"/>
    <w:rsid w:val="0099607E"/>
    <w:rsid w:val="009960D9"/>
    <w:rsid w:val="00996A68"/>
    <w:rsid w:val="00997411"/>
    <w:rsid w:val="00997498"/>
    <w:rsid w:val="0099760D"/>
    <w:rsid w:val="009A08BF"/>
    <w:rsid w:val="009A1224"/>
    <w:rsid w:val="009A1DA8"/>
    <w:rsid w:val="009A2CBC"/>
    <w:rsid w:val="009A3AB2"/>
    <w:rsid w:val="009A41D4"/>
    <w:rsid w:val="009A4A8D"/>
    <w:rsid w:val="009A55DE"/>
    <w:rsid w:val="009A7CF9"/>
    <w:rsid w:val="009B09B4"/>
    <w:rsid w:val="009B0C13"/>
    <w:rsid w:val="009B2278"/>
    <w:rsid w:val="009B31C6"/>
    <w:rsid w:val="009B3DE6"/>
    <w:rsid w:val="009B4860"/>
    <w:rsid w:val="009B4D42"/>
    <w:rsid w:val="009B58C8"/>
    <w:rsid w:val="009C0D1C"/>
    <w:rsid w:val="009C1474"/>
    <w:rsid w:val="009C1979"/>
    <w:rsid w:val="009C19DB"/>
    <w:rsid w:val="009C22C1"/>
    <w:rsid w:val="009C295E"/>
    <w:rsid w:val="009C30BB"/>
    <w:rsid w:val="009C389A"/>
    <w:rsid w:val="009C3C27"/>
    <w:rsid w:val="009C4084"/>
    <w:rsid w:val="009C4420"/>
    <w:rsid w:val="009C4607"/>
    <w:rsid w:val="009C4D4E"/>
    <w:rsid w:val="009C4F6F"/>
    <w:rsid w:val="009C5ACD"/>
    <w:rsid w:val="009C674B"/>
    <w:rsid w:val="009C68F9"/>
    <w:rsid w:val="009C6D31"/>
    <w:rsid w:val="009D0682"/>
    <w:rsid w:val="009D0817"/>
    <w:rsid w:val="009D0883"/>
    <w:rsid w:val="009D111A"/>
    <w:rsid w:val="009D1A12"/>
    <w:rsid w:val="009D213C"/>
    <w:rsid w:val="009D2331"/>
    <w:rsid w:val="009D2EB0"/>
    <w:rsid w:val="009D31EB"/>
    <w:rsid w:val="009D333D"/>
    <w:rsid w:val="009D3AD6"/>
    <w:rsid w:val="009D542E"/>
    <w:rsid w:val="009D582C"/>
    <w:rsid w:val="009D643F"/>
    <w:rsid w:val="009E0132"/>
    <w:rsid w:val="009E0312"/>
    <w:rsid w:val="009E092C"/>
    <w:rsid w:val="009E0951"/>
    <w:rsid w:val="009E20E7"/>
    <w:rsid w:val="009E28B4"/>
    <w:rsid w:val="009E2B05"/>
    <w:rsid w:val="009E446F"/>
    <w:rsid w:val="009E49A5"/>
    <w:rsid w:val="009E4E00"/>
    <w:rsid w:val="009E50EC"/>
    <w:rsid w:val="009E547D"/>
    <w:rsid w:val="009E5529"/>
    <w:rsid w:val="009E556D"/>
    <w:rsid w:val="009E5F79"/>
    <w:rsid w:val="009E6DBE"/>
    <w:rsid w:val="009E6EE1"/>
    <w:rsid w:val="009E7E6E"/>
    <w:rsid w:val="009F1DBA"/>
    <w:rsid w:val="009F32CA"/>
    <w:rsid w:val="009F51D7"/>
    <w:rsid w:val="009F6BA9"/>
    <w:rsid w:val="009F7352"/>
    <w:rsid w:val="00A007A6"/>
    <w:rsid w:val="00A0200F"/>
    <w:rsid w:val="00A02304"/>
    <w:rsid w:val="00A02BD1"/>
    <w:rsid w:val="00A054D6"/>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7E84"/>
    <w:rsid w:val="00A20FFE"/>
    <w:rsid w:val="00A21229"/>
    <w:rsid w:val="00A21B19"/>
    <w:rsid w:val="00A2382D"/>
    <w:rsid w:val="00A23F85"/>
    <w:rsid w:val="00A24B8F"/>
    <w:rsid w:val="00A24C5D"/>
    <w:rsid w:val="00A24FB0"/>
    <w:rsid w:val="00A25C0F"/>
    <w:rsid w:val="00A25FE9"/>
    <w:rsid w:val="00A2674D"/>
    <w:rsid w:val="00A26823"/>
    <w:rsid w:val="00A26DE7"/>
    <w:rsid w:val="00A278F1"/>
    <w:rsid w:val="00A30909"/>
    <w:rsid w:val="00A31A18"/>
    <w:rsid w:val="00A31C5C"/>
    <w:rsid w:val="00A327A7"/>
    <w:rsid w:val="00A33262"/>
    <w:rsid w:val="00A33559"/>
    <w:rsid w:val="00A3389F"/>
    <w:rsid w:val="00A34463"/>
    <w:rsid w:val="00A37F3D"/>
    <w:rsid w:val="00A40B00"/>
    <w:rsid w:val="00A412FC"/>
    <w:rsid w:val="00A41AB5"/>
    <w:rsid w:val="00A41CDE"/>
    <w:rsid w:val="00A41CE4"/>
    <w:rsid w:val="00A43413"/>
    <w:rsid w:val="00A4362F"/>
    <w:rsid w:val="00A43B48"/>
    <w:rsid w:val="00A44A02"/>
    <w:rsid w:val="00A45447"/>
    <w:rsid w:val="00A46C32"/>
    <w:rsid w:val="00A4783D"/>
    <w:rsid w:val="00A5020C"/>
    <w:rsid w:val="00A520B6"/>
    <w:rsid w:val="00A5377E"/>
    <w:rsid w:val="00A541E5"/>
    <w:rsid w:val="00A55697"/>
    <w:rsid w:val="00A559CD"/>
    <w:rsid w:val="00A55B5E"/>
    <w:rsid w:val="00A56A6C"/>
    <w:rsid w:val="00A5731F"/>
    <w:rsid w:val="00A57E14"/>
    <w:rsid w:val="00A60028"/>
    <w:rsid w:val="00A60A1C"/>
    <w:rsid w:val="00A61CE1"/>
    <w:rsid w:val="00A6202D"/>
    <w:rsid w:val="00A6283A"/>
    <w:rsid w:val="00A63EE2"/>
    <w:rsid w:val="00A640F4"/>
    <w:rsid w:val="00A6412A"/>
    <w:rsid w:val="00A64194"/>
    <w:rsid w:val="00A64A08"/>
    <w:rsid w:val="00A65A58"/>
    <w:rsid w:val="00A67AC7"/>
    <w:rsid w:val="00A67EF8"/>
    <w:rsid w:val="00A70329"/>
    <w:rsid w:val="00A70ABA"/>
    <w:rsid w:val="00A711BD"/>
    <w:rsid w:val="00A72AB9"/>
    <w:rsid w:val="00A74574"/>
    <w:rsid w:val="00A74602"/>
    <w:rsid w:val="00A74FB4"/>
    <w:rsid w:val="00A75313"/>
    <w:rsid w:val="00A7545A"/>
    <w:rsid w:val="00A7629E"/>
    <w:rsid w:val="00A7667D"/>
    <w:rsid w:val="00A76C71"/>
    <w:rsid w:val="00A77784"/>
    <w:rsid w:val="00A80270"/>
    <w:rsid w:val="00A803CE"/>
    <w:rsid w:val="00A808C0"/>
    <w:rsid w:val="00A80BF8"/>
    <w:rsid w:val="00A8216E"/>
    <w:rsid w:val="00A83634"/>
    <w:rsid w:val="00A8373F"/>
    <w:rsid w:val="00A83A2F"/>
    <w:rsid w:val="00A84E80"/>
    <w:rsid w:val="00A85EF5"/>
    <w:rsid w:val="00A8619D"/>
    <w:rsid w:val="00A866D7"/>
    <w:rsid w:val="00A86E94"/>
    <w:rsid w:val="00A901A6"/>
    <w:rsid w:val="00A90227"/>
    <w:rsid w:val="00A91509"/>
    <w:rsid w:val="00A929F2"/>
    <w:rsid w:val="00A939A5"/>
    <w:rsid w:val="00A948CA"/>
    <w:rsid w:val="00A94ABB"/>
    <w:rsid w:val="00A94F99"/>
    <w:rsid w:val="00A958C9"/>
    <w:rsid w:val="00A97B9E"/>
    <w:rsid w:val="00AA1C1C"/>
    <w:rsid w:val="00AA1DCF"/>
    <w:rsid w:val="00AA2F44"/>
    <w:rsid w:val="00AA4B94"/>
    <w:rsid w:val="00AA5C73"/>
    <w:rsid w:val="00AA6AAB"/>
    <w:rsid w:val="00AA7131"/>
    <w:rsid w:val="00AA73FB"/>
    <w:rsid w:val="00AA7526"/>
    <w:rsid w:val="00AA784A"/>
    <w:rsid w:val="00AA7B0C"/>
    <w:rsid w:val="00AB0ECC"/>
    <w:rsid w:val="00AB21F6"/>
    <w:rsid w:val="00AB2DF2"/>
    <w:rsid w:val="00AB43F9"/>
    <w:rsid w:val="00AB4476"/>
    <w:rsid w:val="00AB5075"/>
    <w:rsid w:val="00AB5888"/>
    <w:rsid w:val="00AB6052"/>
    <w:rsid w:val="00AB66EB"/>
    <w:rsid w:val="00AB6B82"/>
    <w:rsid w:val="00AB7130"/>
    <w:rsid w:val="00AC0B1C"/>
    <w:rsid w:val="00AC1050"/>
    <w:rsid w:val="00AC1914"/>
    <w:rsid w:val="00AC19DF"/>
    <w:rsid w:val="00AC1AE8"/>
    <w:rsid w:val="00AC1BD9"/>
    <w:rsid w:val="00AC1E4A"/>
    <w:rsid w:val="00AC2066"/>
    <w:rsid w:val="00AC2926"/>
    <w:rsid w:val="00AC3771"/>
    <w:rsid w:val="00AC47AB"/>
    <w:rsid w:val="00AC4F32"/>
    <w:rsid w:val="00AC5E6C"/>
    <w:rsid w:val="00AC6791"/>
    <w:rsid w:val="00AC6A48"/>
    <w:rsid w:val="00AC70D3"/>
    <w:rsid w:val="00AC76C9"/>
    <w:rsid w:val="00AD0B56"/>
    <w:rsid w:val="00AD45A6"/>
    <w:rsid w:val="00AD6318"/>
    <w:rsid w:val="00AD6498"/>
    <w:rsid w:val="00AE01EE"/>
    <w:rsid w:val="00AE152C"/>
    <w:rsid w:val="00AE1767"/>
    <w:rsid w:val="00AE2259"/>
    <w:rsid w:val="00AE22BB"/>
    <w:rsid w:val="00AE2341"/>
    <w:rsid w:val="00AE28D3"/>
    <w:rsid w:val="00AE3F44"/>
    <w:rsid w:val="00AE4209"/>
    <w:rsid w:val="00AE504A"/>
    <w:rsid w:val="00AE52FB"/>
    <w:rsid w:val="00AE6E0B"/>
    <w:rsid w:val="00AE740E"/>
    <w:rsid w:val="00AF044F"/>
    <w:rsid w:val="00AF0D8A"/>
    <w:rsid w:val="00AF0D9C"/>
    <w:rsid w:val="00AF1078"/>
    <w:rsid w:val="00AF2785"/>
    <w:rsid w:val="00AF2D0F"/>
    <w:rsid w:val="00AF334E"/>
    <w:rsid w:val="00AF3FFA"/>
    <w:rsid w:val="00AF4676"/>
    <w:rsid w:val="00AF55E5"/>
    <w:rsid w:val="00AF6BF7"/>
    <w:rsid w:val="00AF7474"/>
    <w:rsid w:val="00AF7829"/>
    <w:rsid w:val="00AF7951"/>
    <w:rsid w:val="00B02D66"/>
    <w:rsid w:val="00B032B5"/>
    <w:rsid w:val="00B034E7"/>
    <w:rsid w:val="00B0376E"/>
    <w:rsid w:val="00B03CFA"/>
    <w:rsid w:val="00B05329"/>
    <w:rsid w:val="00B06BC9"/>
    <w:rsid w:val="00B06CE8"/>
    <w:rsid w:val="00B07032"/>
    <w:rsid w:val="00B07124"/>
    <w:rsid w:val="00B07514"/>
    <w:rsid w:val="00B12042"/>
    <w:rsid w:val="00B1249F"/>
    <w:rsid w:val="00B1283E"/>
    <w:rsid w:val="00B141C4"/>
    <w:rsid w:val="00B14B9D"/>
    <w:rsid w:val="00B14C61"/>
    <w:rsid w:val="00B155AB"/>
    <w:rsid w:val="00B15D35"/>
    <w:rsid w:val="00B224C0"/>
    <w:rsid w:val="00B22CA1"/>
    <w:rsid w:val="00B2310A"/>
    <w:rsid w:val="00B23910"/>
    <w:rsid w:val="00B23C24"/>
    <w:rsid w:val="00B25D73"/>
    <w:rsid w:val="00B262E6"/>
    <w:rsid w:val="00B271C8"/>
    <w:rsid w:val="00B2724E"/>
    <w:rsid w:val="00B30E4F"/>
    <w:rsid w:val="00B3355F"/>
    <w:rsid w:val="00B3362A"/>
    <w:rsid w:val="00B33EEB"/>
    <w:rsid w:val="00B34910"/>
    <w:rsid w:val="00B40448"/>
    <w:rsid w:val="00B40F6D"/>
    <w:rsid w:val="00B41CE8"/>
    <w:rsid w:val="00B41EC3"/>
    <w:rsid w:val="00B42D98"/>
    <w:rsid w:val="00B44136"/>
    <w:rsid w:val="00B4511A"/>
    <w:rsid w:val="00B4798C"/>
    <w:rsid w:val="00B50026"/>
    <w:rsid w:val="00B51C9F"/>
    <w:rsid w:val="00B532E2"/>
    <w:rsid w:val="00B53F24"/>
    <w:rsid w:val="00B544C0"/>
    <w:rsid w:val="00B55082"/>
    <w:rsid w:val="00B564F5"/>
    <w:rsid w:val="00B56DDC"/>
    <w:rsid w:val="00B5717B"/>
    <w:rsid w:val="00B57E8B"/>
    <w:rsid w:val="00B60911"/>
    <w:rsid w:val="00B61038"/>
    <w:rsid w:val="00B62B0E"/>
    <w:rsid w:val="00B62DBB"/>
    <w:rsid w:val="00B63074"/>
    <w:rsid w:val="00B6389F"/>
    <w:rsid w:val="00B6488D"/>
    <w:rsid w:val="00B655DD"/>
    <w:rsid w:val="00B65AE6"/>
    <w:rsid w:val="00B66548"/>
    <w:rsid w:val="00B665C3"/>
    <w:rsid w:val="00B666CB"/>
    <w:rsid w:val="00B66F8F"/>
    <w:rsid w:val="00B67BC3"/>
    <w:rsid w:val="00B7078C"/>
    <w:rsid w:val="00B715D1"/>
    <w:rsid w:val="00B72CFD"/>
    <w:rsid w:val="00B73A36"/>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BCC"/>
    <w:rsid w:val="00B84DD4"/>
    <w:rsid w:val="00B8501F"/>
    <w:rsid w:val="00B8534C"/>
    <w:rsid w:val="00B8559C"/>
    <w:rsid w:val="00B85B5F"/>
    <w:rsid w:val="00B879B2"/>
    <w:rsid w:val="00B9074D"/>
    <w:rsid w:val="00B910A5"/>
    <w:rsid w:val="00B918AE"/>
    <w:rsid w:val="00B91C3C"/>
    <w:rsid w:val="00B921F8"/>
    <w:rsid w:val="00B924E1"/>
    <w:rsid w:val="00B92B6E"/>
    <w:rsid w:val="00B93BB8"/>
    <w:rsid w:val="00B93F73"/>
    <w:rsid w:val="00B9406F"/>
    <w:rsid w:val="00B94D88"/>
    <w:rsid w:val="00B95EAD"/>
    <w:rsid w:val="00B960B9"/>
    <w:rsid w:val="00B965D9"/>
    <w:rsid w:val="00B966A3"/>
    <w:rsid w:val="00B96766"/>
    <w:rsid w:val="00B96DC2"/>
    <w:rsid w:val="00B976FE"/>
    <w:rsid w:val="00BA0836"/>
    <w:rsid w:val="00BA0AE0"/>
    <w:rsid w:val="00BA0DD6"/>
    <w:rsid w:val="00BA17BA"/>
    <w:rsid w:val="00BA19FD"/>
    <w:rsid w:val="00BA212E"/>
    <w:rsid w:val="00BA245E"/>
    <w:rsid w:val="00BA51DA"/>
    <w:rsid w:val="00BA5313"/>
    <w:rsid w:val="00BA5AA6"/>
    <w:rsid w:val="00BA6C5E"/>
    <w:rsid w:val="00BB00FA"/>
    <w:rsid w:val="00BB3C2E"/>
    <w:rsid w:val="00BB3FB1"/>
    <w:rsid w:val="00BB467C"/>
    <w:rsid w:val="00BB49C9"/>
    <w:rsid w:val="00BC2003"/>
    <w:rsid w:val="00BC2842"/>
    <w:rsid w:val="00BC2953"/>
    <w:rsid w:val="00BC378F"/>
    <w:rsid w:val="00BC3CED"/>
    <w:rsid w:val="00BC5154"/>
    <w:rsid w:val="00BC6D6A"/>
    <w:rsid w:val="00BD0751"/>
    <w:rsid w:val="00BD1340"/>
    <w:rsid w:val="00BD2ACC"/>
    <w:rsid w:val="00BD2B1B"/>
    <w:rsid w:val="00BD30C8"/>
    <w:rsid w:val="00BD3449"/>
    <w:rsid w:val="00BD3B0C"/>
    <w:rsid w:val="00BD4648"/>
    <w:rsid w:val="00BD484E"/>
    <w:rsid w:val="00BD5428"/>
    <w:rsid w:val="00BD552A"/>
    <w:rsid w:val="00BD5811"/>
    <w:rsid w:val="00BD6005"/>
    <w:rsid w:val="00BD6331"/>
    <w:rsid w:val="00BD662D"/>
    <w:rsid w:val="00BD665E"/>
    <w:rsid w:val="00BE07C0"/>
    <w:rsid w:val="00BE0FBC"/>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308"/>
    <w:rsid w:val="00BF6FB0"/>
    <w:rsid w:val="00C00C18"/>
    <w:rsid w:val="00C02BA8"/>
    <w:rsid w:val="00C0390D"/>
    <w:rsid w:val="00C03F10"/>
    <w:rsid w:val="00C040DF"/>
    <w:rsid w:val="00C043F7"/>
    <w:rsid w:val="00C0456F"/>
    <w:rsid w:val="00C04657"/>
    <w:rsid w:val="00C06E1D"/>
    <w:rsid w:val="00C079CE"/>
    <w:rsid w:val="00C1001D"/>
    <w:rsid w:val="00C101E6"/>
    <w:rsid w:val="00C1052A"/>
    <w:rsid w:val="00C10F93"/>
    <w:rsid w:val="00C11475"/>
    <w:rsid w:val="00C11E34"/>
    <w:rsid w:val="00C126CD"/>
    <w:rsid w:val="00C12758"/>
    <w:rsid w:val="00C130B9"/>
    <w:rsid w:val="00C1332B"/>
    <w:rsid w:val="00C14272"/>
    <w:rsid w:val="00C15B11"/>
    <w:rsid w:val="00C16269"/>
    <w:rsid w:val="00C164A0"/>
    <w:rsid w:val="00C1764A"/>
    <w:rsid w:val="00C17A6B"/>
    <w:rsid w:val="00C17BD8"/>
    <w:rsid w:val="00C17CDE"/>
    <w:rsid w:val="00C205AB"/>
    <w:rsid w:val="00C20688"/>
    <w:rsid w:val="00C209AD"/>
    <w:rsid w:val="00C20C9C"/>
    <w:rsid w:val="00C20F07"/>
    <w:rsid w:val="00C217A4"/>
    <w:rsid w:val="00C21B36"/>
    <w:rsid w:val="00C2464B"/>
    <w:rsid w:val="00C24B44"/>
    <w:rsid w:val="00C24BBE"/>
    <w:rsid w:val="00C25512"/>
    <w:rsid w:val="00C2599A"/>
    <w:rsid w:val="00C25F74"/>
    <w:rsid w:val="00C26C92"/>
    <w:rsid w:val="00C27AE5"/>
    <w:rsid w:val="00C27DA9"/>
    <w:rsid w:val="00C31196"/>
    <w:rsid w:val="00C326D7"/>
    <w:rsid w:val="00C32EE7"/>
    <w:rsid w:val="00C33220"/>
    <w:rsid w:val="00C33C76"/>
    <w:rsid w:val="00C34885"/>
    <w:rsid w:val="00C34AE1"/>
    <w:rsid w:val="00C35EF4"/>
    <w:rsid w:val="00C3602C"/>
    <w:rsid w:val="00C36157"/>
    <w:rsid w:val="00C36814"/>
    <w:rsid w:val="00C3725D"/>
    <w:rsid w:val="00C37485"/>
    <w:rsid w:val="00C41437"/>
    <w:rsid w:val="00C41FB1"/>
    <w:rsid w:val="00C4239A"/>
    <w:rsid w:val="00C42711"/>
    <w:rsid w:val="00C42D71"/>
    <w:rsid w:val="00C43495"/>
    <w:rsid w:val="00C43E2D"/>
    <w:rsid w:val="00C44DD0"/>
    <w:rsid w:val="00C451AB"/>
    <w:rsid w:val="00C45D73"/>
    <w:rsid w:val="00C46EA7"/>
    <w:rsid w:val="00C476DD"/>
    <w:rsid w:val="00C504F2"/>
    <w:rsid w:val="00C50CB3"/>
    <w:rsid w:val="00C51336"/>
    <w:rsid w:val="00C51818"/>
    <w:rsid w:val="00C5241B"/>
    <w:rsid w:val="00C528F3"/>
    <w:rsid w:val="00C52DD2"/>
    <w:rsid w:val="00C52F24"/>
    <w:rsid w:val="00C539A7"/>
    <w:rsid w:val="00C53CE2"/>
    <w:rsid w:val="00C54DC6"/>
    <w:rsid w:val="00C551E4"/>
    <w:rsid w:val="00C55FA5"/>
    <w:rsid w:val="00C560C9"/>
    <w:rsid w:val="00C56A25"/>
    <w:rsid w:val="00C611B0"/>
    <w:rsid w:val="00C61CE9"/>
    <w:rsid w:val="00C64460"/>
    <w:rsid w:val="00C64591"/>
    <w:rsid w:val="00C64BEB"/>
    <w:rsid w:val="00C64EE9"/>
    <w:rsid w:val="00C650FA"/>
    <w:rsid w:val="00C67A2B"/>
    <w:rsid w:val="00C711E2"/>
    <w:rsid w:val="00C7205C"/>
    <w:rsid w:val="00C72E42"/>
    <w:rsid w:val="00C7324A"/>
    <w:rsid w:val="00C74045"/>
    <w:rsid w:val="00C7470D"/>
    <w:rsid w:val="00C762B3"/>
    <w:rsid w:val="00C764E8"/>
    <w:rsid w:val="00C768C0"/>
    <w:rsid w:val="00C76A04"/>
    <w:rsid w:val="00C770EE"/>
    <w:rsid w:val="00C80EBD"/>
    <w:rsid w:val="00C8114D"/>
    <w:rsid w:val="00C812DA"/>
    <w:rsid w:val="00C81AA8"/>
    <w:rsid w:val="00C82013"/>
    <w:rsid w:val="00C82809"/>
    <w:rsid w:val="00C83267"/>
    <w:rsid w:val="00C837F3"/>
    <w:rsid w:val="00C853A1"/>
    <w:rsid w:val="00C86C08"/>
    <w:rsid w:val="00C910D9"/>
    <w:rsid w:val="00C91FE8"/>
    <w:rsid w:val="00C92464"/>
    <w:rsid w:val="00C927AA"/>
    <w:rsid w:val="00C94762"/>
    <w:rsid w:val="00C94ABB"/>
    <w:rsid w:val="00C95275"/>
    <w:rsid w:val="00C96BDD"/>
    <w:rsid w:val="00C9752F"/>
    <w:rsid w:val="00CA1DE7"/>
    <w:rsid w:val="00CA23AB"/>
    <w:rsid w:val="00CA288A"/>
    <w:rsid w:val="00CA3207"/>
    <w:rsid w:val="00CA41D7"/>
    <w:rsid w:val="00CA50DC"/>
    <w:rsid w:val="00CA5D11"/>
    <w:rsid w:val="00CA6128"/>
    <w:rsid w:val="00CA6177"/>
    <w:rsid w:val="00CA62CA"/>
    <w:rsid w:val="00CA729C"/>
    <w:rsid w:val="00CB0165"/>
    <w:rsid w:val="00CB0272"/>
    <w:rsid w:val="00CB02CA"/>
    <w:rsid w:val="00CB03CA"/>
    <w:rsid w:val="00CB0FA7"/>
    <w:rsid w:val="00CB172B"/>
    <w:rsid w:val="00CB1761"/>
    <w:rsid w:val="00CB3762"/>
    <w:rsid w:val="00CB388B"/>
    <w:rsid w:val="00CB39A9"/>
    <w:rsid w:val="00CB42B8"/>
    <w:rsid w:val="00CB4C8F"/>
    <w:rsid w:val="00CB5280"/>
    <w:rsid w:val="00CB53D5"/>
    <w:rsid w:val="00CB5966"/>
    <w:rsid w:val="00CB61DA"/>
    <w:rsid w:val="00CB6AE8"/>
    <w:rsid w:val="00CB6B1F"/>
    <w:rsid w:val="00CB7BB2"/>
    <w:rsid w:val="00CC06F5"/>
    <w:rsid w:val="00CC0702"/>
    <w:rsid w:val="00CC230D"/>
    <w:rsid w:val="00CC2447"/>
    <w:rsid w:val="00CC3496"/>
    <w:rsid w:val="00CC349D"/>
    <w:rsid w:val="00CC35FD"/>
    <w:rsid w:val="00CC36B1"/>
    <w:rsid w:val="00CC3A82"/>
    <w:rsid w:val="00CC6649"/>
    <w:rsid w:val="00CC77F5"/>
    <w:rsid w:val="00CC7998"/>
    <w:rsid w:val="00CD03BE"/>
    <w:rsid w:val="00CD042E"/>
    <w:rsid w:val="00CD0680"/>
    <w:rsid w:val="00CD0F8B"/>
    <w:rsid w:val="00CD2106"/>
    <w:rsid w:val="00CD25AB"/>
    <w:rsid w:val="00CD2836"/>
    <w:rsid w:val="00CD32BD"/>
    <w:rsid w:val="00CD3A43"/>
    <w:rsid w:val="00CD6FF4"/>
    <w:rsid w:val="00CD752B"/>
    <w:rsid w:val="00CE0009"/>
    <w:rsid w:val="00CE0883"/>
    <w:rsid w:val="00CE1F70"/>
    <w:rsid w:val="00CE27E1"/>
    <w:rsid w:val="00CE2914"/>
    <w:rsid w:val="00CE2BBB"/>
    <w:rsid w:val="00CE329A"/>
    <w:rsid w:val="00CE3B1B"/>
    <w:rsid w:val="00CE43D1"/>
    <w:rsid w:val="00CE4583"/>
    <w:rsid w:val="00CE5243"/>
    <w:rsid w:val="00CE5E31"/>
    <w:rsid w:val="00CF0311"/>
    <w:rsid w:val="00CF09A1"/>
    <w:rsid w:val="00CF17FB"/>
    <w:rsid w:val="00CF5125"/>
    <w:rsid w:val="00CF6BE0"/>
    <w:rsid w:val="00CF7940"/>
    <w:rsid w:val="00CF7FC3"/>
    <w:rsid w:val="00D01197"/>
    <w:rsid w:val="00D01311"/>
    <w:rsid w:val="00D01367"/>
    <w:rsid w:val="00D017AA"/>
    <w:rsid w:val="00D04D7C"/>
    <w:rsid w:val="00D05DF4"/>
    <w:rsid w:val="00D05FBD"/>
    <w:rsid w:val="00D0642D"/>
    <w:rsid w:val="00D064CA"/>
    <w:rsid w:val="00D0710D"/>
    <w:rsid w:val="00D07CA7"/>
    <w:rsid w:val="00D108CD"/>
    <w:rsid w:val="00D114E7"/>
    <w:rsid w:val="00D12501"/>
    <w:rsid w:val="00D12596"/>
    <w:rsid w:val="00D13571"/>
    <w:rsid w:val="00D139DF"/>
    <w:rsid w:val="00D14EE0"/>
    <w:rsid w:val="00D160E9"/>
    <w:rsid w:val="00D16EF6"/>
    <w:rsid w:val="00D1735D"/>
    <w:rsid w:val="00D20B53"/>
    <w:rsid w:val="00D20E3C"/>
    <w:rsid w:val="00D2165C"/>
    <w:rsid w:val="00D21EA0"/>
    <w:rsid w:val="00D23184"/>
    <w:rsid w:val="00D23251"/>
    <w:rsid w:val="00D24EE4"/>
    <w:rsid w:val="00D25BC9"/>
    <w:rsid w:val="00D27716"/>
    <w:rsid w:val="00D27A88"/>
    <w:rsid w:val="00D27C1E"/>
    <w:rsid w:val="00D30191"/>
    <w:rsid w:val="00D308BB"/>
    <w:rsid w:val="00D31D44"/>
    <w:rsid w:val="00D32096"/>
    <w:rsid w:val="00D32112"/>
    <w:rsid w:val="00D3254E"/>
    <w:rsid w:val="00D330D6"/>
    <w:rsid w:val="00D33156"/>
    <w:rsid w:val="00D333A9"/>
    <w:rsid w:val="00D3376F"/>
    <w:rsid w:val="00D33C17"/>
    <w:rsid w:val="00D35D5D"/>
    <w:rsid w:val="00D35E3E"/>
    <w:rsid w:val="00D36F95"/>
    <w:rsid w:val="00D37082"/>
    <w:rsid w:val="00D41DE0"/>
    <w:rsid w:val="00D42744"/>
    <w:rsid w:val="00D440C0"/>
    <w:rsid w:val="00D45131"/>
    <w:rsid w:val="00D45757"/>
    <w:rsid w:val="00D46011"/>
    <w:rsid w:val="00D46CB3"/>
    <w:rsid w:val="00D47D87"/>
    <w:rsid w:val="00D50889"/>
    <w:rsid w:val="00D50895"/>
    <w:rsid w:val="00D51AD6"/>
    <w:rsid w:val="00D51AE8"/>
    <w:rsid w:val="00D51F54"/>
    <w:rsid w:val="00D522F9"/>
    <w:rsid w:val="00D53343"/>
    <w:rsid w:val="00D5433E"/>
    <w:rsid w:val="00D54448"/>
    <w:rsid w:val="00D55083"/>
    <w:rsid w:val="00D553CC"/>
    <w:rsid w:val="00D557F0"/>
    <w:rsid w:val="00D55EC9"/>
    <w:rsid w:val="00D5628B"/>
    <w:rsid w:val="00D56B71"/>
    <w:rsid w:val="00D57974"/>
    <w:rsid w:val="00D60AC4"/>
    <w:rsid w:val="00D61AFC"/>
    <w:rsid w:val="00D623E7"/>
    <w:rsid w:val="00D62F83"/>
    <w:rsid w:val="00D63C23"/>
    <w:rsid w:val="00D659E4"/>
    <w:rsid w:val="00D6669A"/>
    <w:rsid w:val="00D66752"/>
    <w:rsid w:val="00D6719E"/>
    <w:rsid w:val="00D675D7"/>
    <w:rsid w:val="00D705FB"/>
    <w:rsid w:val="00D70893"/>
    <w:rsid w:val="00D70D57"/>
    <w:rsid w:val="00D70E2E"/>
    <w:rsid w:val="00D71704"/>
    <w:rsid w:val="00D730DD"/>
    <w:rsid w:val="00D73110"/>
    <w:rsid w:val="00D7577B"/>
    <w:rsid w:val="00D75EAF"/>
    <w:rsid w:val="00D77008"/>
    <w:rsid w:val="00D77390"/>
    <w:rsid w:val="00D81387"/>
    <w:rsid w:val="00D82429"/>
    <w:rsid w:val="00D84606"/>
    <w:rsid w:val="00D84957"/>
    <w:rsid w:val="00D853C0"/>
    <w:rsid w:val="00D85826"/>
    <w:rsid w:val="00D85AE0"/>
    <w:rsid w:val="00D86226"/>
    <w:rsid w:val="00D86408"/>
    <w:rsid w:val="00D869EC"/>
    <w:rsid w:val="00D8779A"/>
    <w:rsid w:val="00D877BF"/>
    <w:rsid w:val="00D90AAD"/>
    <w:rsid w:val="00D91C6E"/>
    <w:rsid w:val="00D920FB"/>
    <w:rsid w:val="00D92524"/>
    <w:rsid w:val="00D92952"/>
    <w:rsid w:val="00D929C5"/>
    <w:rsid w:val="00D93888"/>
    <w:rsid w:val="00D93902"/>
    <w:rsid w:val="00D93B1D"/>
    <w:rsid w:val="00D93BB2"/>
    <w:rsid w:val="00D94716"/>
    <w:rsid w:val="00D95BE0"/>
    <w:rsid w:val="00D95F0F"/>
    <w:rsid w:val="00D964B3"/>
    <w:rsid w:val="00D96F4E"/>
    <w:rsid w:val="00D972BD"/>
    <w:rsid w:val="00D97485"/>
    <w:rsid w:val="00DA0224"/>
    <w:rsid w:val="00DA0757"/>
    <w:rsid w:val="00DA1C01"/>
    <w:rsid w:val="00DA2D61"/>
    <w:rsid w:val="00DA5EE7"/>
    <w:rsid w:val="00DB0302"/>
    <w:rsid w:val="00DB05EE"/>
    <w:rsid w:val="00DB0721"/>
    <w:rsid w:val="00DB35AE"/>
    <w:rsid w:val="00DB4EBB"/>
    <w:rsid w:val="00DB57D2"/>
    <w:rsid w:val="00DB592B"/>
    <w:rsid w:val="00DB62F2"/>
    <w:rsid w:val="00DB6AAA"/>
    <w:rsid w:val="00DB76F2"/>
    <w:rsid w:val="00DB7B86"/>
    <w:rsid w:val="00DB7D99"/>
    <w:rsid w:val="00DC0BFE"/>
    <w:rsid w:val="00DC0F88"/>
    <w:rsid w:val="00DC1419"/>
    <w:rsid w:val="00DC1E75"/>
    <w:rsid w:val="00DC23D3"/>
    <w:rsid w:val="00DC3FC9"/>
    <w:rsid w:val="00DC46A9"/>
    <w:rsid w:val="00DC595C"/>
    <w:rsid w:val="00DC5967"/>
    <w:rsid w:val="00DC7129"/>
    <w:rsid w:val="00DD01EA"/>
    <w:rsid w:val="00DD0849"/>
    <w:rsid w:val="00DD0B66"/>
    <w:rsid w:val="00DD1835"/>
    <w:rsid w:val="00DD193A"/>
    <w:rsid w:val="00DD265D"/>
    <w:rsid w:val="00DD422F"/>
    <w:rsid w:val="00DD4CDC"/>
    <w:rsid w:val="00DD4DD8"/>
    <w:rsid w:val="00DD4E95"/>
    <w:rsid w:val="00DD57AC"/>
    <w:rsid w:val="00DD757C"/>
    <w:rsid w:val="00DD7A9F"/>
    <w:rsid w:val="00DE0620"/>
    <w:rsid w:val="00DE0FA5"/>
    <w:rsid w:val="00DE2B90"/>
    <w:rsid w:val="00DE2C81"/>
    <w:rsid w:val="00DE3040"/>
    <w:rsid w:val="00DE31EB"/>
    <w:rsid w:val="00DE4F7C"/>
    <w:rsid w:val="00DE7021"/>
    <w:rsid w:val="00DE7CBC"/>
    <w:rsid w:val="00DF16B6"/>
    <w:rsid w:val="00DF1BE1"/>
    <w:rsid w:val="00DF4521"/>
    <w:rsid w:val="00DF4837"/>
    <w:rsid w:val="00DF4BDF"/>
    <w:rsid w:val="00DF5F65"/>
    <w:rsid w:val="00DF6795"/>
    <w:rsid w:val="00DF709C"/>
    <w:rsid w:val="00E00092"/>
    <w:rsid w:val="00E0017D"/>
    <w:rsid w:val="00E009D2"/>
    <w:rsid w:val="00E00D06"/>
    <w:rsid w:val="00E016F8"/>
    <w:rsid w:val="00E01C47"/>
    <w:rsid w:val="00E024FD"/>
    <w:rsid w:val="00E02729"/>
    <w:rsid w:val="00E036CD"/>
    <w:rsid w:val="00E04E79"/>
    <w:rsid w:val="00E05A2F"/>
    <w:rsid w:val="00E05C10"/>
    <w:rsid w:val="00E05E15"/>
    <w:rsid w:val="00E06421"/>
    <w:rsid w:val="00E068E7"/>
    <w:rsid w:val="00E06ED6"/>
    <w:rsid w:val="00E07523"/>
    <w:rsid w:val="00E07CF6"/>
    <w:rsid w:val="00E103B0"/>
    <w:rsid w:val="00E105A2"/>
    <w:rsid w:val="00E10F94"/>
    <w:rsid w:val="00E11865"/>
    <w:rsid w:val="00E121CB"/>
    <w:rsid w:val="00E128D2"/>
    <w:rsid w:val="00E13EC3"/>
    <w:rsid w:val="00E14336"/>
    <w:rsid w:val="00E147E6"/>
    <w:rsid w:val="00E149E6"/>
    <w:rsid w:val="00E163D9"/>
    <w:rsid w:val="00E1664A"/>
    <w:rsid w:val="00E20B0E"/>
    <w:rsid w:val="00E20C98"/>
    <w:rsid w:val="00E244E9"/>
    <w:rsid w:val="00E24CDF"/>
    <w:rsid w:val="00E256D6"/>
    <w:rsid w:val="00E25AAD"/>
    <w:rsid w:val="00E3263C"/>
    <w:rsid w:val="00E33F3E"/>
    <w:rsid w:val="00E352A3"/>
    <w:rsid w:val="00E35717"/>
    <w:rsid w:val="00E35D82"/>
    <w:rsid w:val="00E36D25"/>
    <w:rsid w:val="00E36E76"/>
    <w:rsid w:val="00E36EC1"/>
    <w:rsid w:val="00E36F82"/>
    <w:rsid w:val="00E41F33"/>
    <w:rsid w:val="00E428B7"/>
    <w:rsid w:val="00E43E1C"/>
    <w:rsid w:val="00E44951"/>
    <w:rsid w:val="00E4583D"/>
    <w:rsid w:val="00E4598A"/>
    <w:rsid w:val="00E46395"/>
    <w:rsid w:val="00E4777F"/>
    <w:rsid w:val="00E50C5E"/>
    <w:rsid w:val="00E50D89"/>
    <w:rsid w:val="00E51B6C"/>
    <w:rsid w:val="00E51D15"/>
    <w:rsid w:val="00E52653"/>
    <w:rsid w:val="00E52725"/>
    <w:rsid w:val="00E529AC"/>
    <w:rsid w:val="00E52EA5"/>
    <w:rsid w:val="00E5378E"/>
    <w:rsid w:val="00E54362"/>
    <w:rsid w:val="00E554B7"/>
    <w:rsid w:val="00E55B78"/>
    <w:rsid w:val="00E56E99"/>
    <w:rsid w:val="00E5704D"/>
    <w:rsid w:val="00E601A7"/>
    <w:rsid w:val="00E6039B"/>
    <w:rsid w:val="00E60517"/>
    <w:rsid w:val="00E609C9"/>
    <w:rsid w:val="00E61106"/>
    <w:rsid w:val="00E62576"/>
    <w:rsid w:val="00E62663"/>
    <w:rsid w:val="00E64E3C"/>
    <w:rsid w:val="00E652B7"/>
    <w:rsid w:val="00E65C85"/>
    <w:rsid w:val="00E66649"/>
    <w:rsid w:val="00E66B87"/>
    <w:rsid w:val="00E704D1"/>
    <w:rsid w:val="00E70508"/>
    <w:rsid w:val="00E70FB3"/>
    <w:rsid w:val="00E716FB"/>
    <w:rsid w:val="00E722F4"/>
    <w:rsid w:val="00E723FC"/>
    <w:rsid w:val="00E72983"/>
    <w:rsid w:val="00E72E78"/>
    <w:rsid w:val="00E739EC"/>
    <w:rsid w:val="00E7458D"/>
    <w:rsid w:val="00E75555"/>
    <w:rsid w:val="00E75BA7"/>
    <w:rsid w:val="00E77315"/>
    <w:rsid w:val="00E77B2F"/>
    <w:rsid w:val="00E8052D"/>
    <w:rsid w:val="00E81CED"/>
    <w:rsid w:val="00E82449"/>
    <w:rsid w:val="00E82D70"/>
    <w:rsid w:val="00E83568"/>
    <w:rsid w:val="00E8369C"/>
    <w:rsid w:val="00E83921"/>
    <w:rsid w:val="00E83A8C"/>
    <w:rsid w:val="00E843C1"/>
    <w:rsid w:val="00E85088"/>
    <w:rsid w:val="00E86DBE"/>
    <w:rsid w:val="00E90148"/>
    <w:rsid w:val="00E920AE"/>
    <w:rsid w:val="00E92C21"/>
    <w:rsid w:val="00E92F67"/>
    <w:rsid w:val="00E93F6F"/>
    <w:rsid w:val="00E94ED3"/>
    <w:rsid w:val="00E95203"/>
    <w:rsid w:val="00E962AB"/>
    <w:rsid w:val="00E96E21"/>
    <w:rsid w:val="00E97789"/>
    <w:rsid w:val="00E97864"/>
    <w:rsid w:val="00E97BD2"/>
    <w:rsid w:val="00E97DE1"/>
    <w:rsid w:val="00EA024C"/>
    <w:rsid w:val="00EA0C73"/>
    <w:rsid w:val="00EA0C89"/>
    <w:rsid w:val="00EA2005"/>
    <w:rsid w:val="00EA2A61"/>
    <w:rsid w:val="00EA2B45"/>
    <w:rsid w:val="00EA4691"/>
    <w:rsid w:val="00EA4ACA"/>
    <w:rsid w:val="00EA4ECE"/>
    <w:rsid w:val="00EA67D2"/>
    <w:rsid w:val="00EA74D6"/>
    <w:rsid w:val="00EA7C47"/>
    <w:rsid w:val="00EB040D"/>
    <w:rsid w:val="00EB0709"/>
    <w:rsid w:val="00EB08A2"/>
    <w:rsid w:val="00EB0CE9"/>
    <w:rsid w:val="00EB2908"/>
    <w:rsid w:val="00EB2FC2"/>
    <w:rsid w:val="00EB3E3C"/>
    <w:rsid w:val="00EB3E67"/>
    <w:rsid w:val="00EB41CC"/>
    <w:rsid w:val="00EB45B7"/>
    <w:rsid w:val="00EB4A1C"/>
    <w:rsid w:val="00EB4C7C"/>
    <w:rsid w:val="00EB526C"/>
    <w:rsid w:val="00EB56F1"/>
    <w:rsid w:val="00EB75C0"/>
    <w:rsid w:val="00EB792E"/>
    <w:rsid w:val="00EC0134"/>
    <w:rsid w:val="00EC1199"/>
    <w:rsid w:val="00EC3253"/>
    <w:rsid w:val="00EC37BC"/>
    <w:rsid w:val="00EC4386"/>
    <w:rsid w:val="00EC5259"/>
    <w:rsid w:val="00EC5B51"/>
    <w:rsid w:val="00EC63D8"/>
    <w:rsid w:val="00EC6A43"/>
    <w:rsid w:val="00ED0F6D"/>
    <w:rsid w:val="00ED0FCE"/>
    <w:rsid w:val="00ED1832"/>
    <w:rsid w:val="00ED25E6"/>
    <w:rsid w:val="00ED4889"/>
    <w:rsid w:val="00ED4C76"/>
    <w:rsid w:val="00ED4CA6"/>
    <w:rsid w:val="00ED4ECB"/>
    <w:rsid w:val="00ED6D83"/>
    <w:rsid w:val="00ED78C8"/>
    <w:rsid w:val="00EE042E"/>
    <w:rsid w:val="00EE0E8A"/>
    <w:rsid w:val="00EE1135"/>
    <w:rsid w:val="00EE131A"/>
    <w:rsid w:val="00EE1CE4"/>
    <w:rsid w:val="00EE34F3"/>
    <w:rsid w:val="00EE3964"/>
    <w:rsid w:val="00EE3C37"/>
    <w:rsid w:val="00EE501D"/>
    <w:rsid w:val="00EE55D6"/>
    <w:rsid w:val="00EE6B20"/>
    <w:rsid w:val="00EE7EDC"/>
    <w:rsid w:val="00EF1B6C"/>
    <w:rsid w:val="00EF1FA4"/>
    <w:rsid w:val="00EF24F1"/>
    <w:rsid w:val="00EF43C0"/>
    <w:rsid w:val="00EF44E1"/>
    <w:rsid w:val="00EF4F76"/>
    <w:rsid w:val="00EF5068"/>
    <w:rsid w:val="00EF51FF"/>
    <w:rsid w:val="00EF5851"/>
    <w:rsid w:val="00EF6B61"/>
    <w:rsid w:val="00EF710B"/>
    <w:rsid w:val="00EF73D1"/>
    <w:rsid w:val="00EF760A"/>
    <w:rsid w:val="00EF79CC"/>
    <w:rsid w:val="00F00C41"/>
    <w:rsid w:val="00F0210B"/>
    <w:rsid w:val="00F0245B"/>
    <w:rsid w:val="00F02491"/>
    <w:rsid w:val="00F0287B"/>
    <w:rsid w:val="00F0358D"/>
    <w:rsid w:val="00F038AA"/>
    <w:rsid w:val="00F0498B"/>
    <w:rsid w:val="00F04D47"/>
    <w:rsid w:val="00F0517F"/>
    <w:rsid w:val="00F05DD8"/>
    <w:rsid w:val="00F06A96"/>
    <w:rsid w:val="00F07B0D"/>
    <w:rsid w:val="00F10704"/>
    <w:rsid w:val="00F11219"/>
    <w:rsid w:val="00F1166E"/>
    <w:rsid w:val="00F12902"/>
    <w:rsid w:val="00F12C58"/>
    <w:rsid w:val="00F135BA"/>
    <w:rsid w:val="00F13687"/>
    <w:rsid w:val="00F139DC"/>
    <w:rsid w:val="00F14594"/>
    <w:rsid w:val="00F14694"/>
    <w:rsid w:val="00F1508C"/>
    <w:rsid w:val="00F15683"/>
    <w:rsid w:val="00F15982"/>
    <w:rsid w:val="00F15E58"/>
    <w:rsid w:val="00F16804"/>
    <w:rsid w:val="00F16A0D"/>
    <w:rsid w:val="00F17791"/>
    <w:rsid w:val="00F17C65"/>
    <w:rsid w:val="00F20543"/>
    <w:rsid w:val="00F20665"/>
    <w:rsid w:val="00F20A94"/>
    <w:rsid w:val="00F20BDC"/>
    <w:rsid w:val="00F21F10"/>
    <w:rsid w:val="00F22209"/>
    <w:rsid w:val="00F223C1"/>
    <w:rsid w:val="00F249ED"/>
    <w:rsid w:val="00F24D53"/>
    <w:rsid w:val="00F26B55"/>
    <w:rsid w:val="00F27011"/>
    <w:rsid w:val="00F273B4"/>
    <w:rsid w:val="00F27631"/>
    <w:rsid w:val="00F279B0"/>
    <w:rsid w:val="00F305AF"/>
    <w:rsid w:val="00F310D8"/>
    <w:rsid w:val="00F31518"/>
    <w:rsid w:val="00F31829"/>
    <w:rsid w:val="00F31D3B"/>
    <w:rsid w:val="00F32086"/>
    <w:rsid w:val="00F32764"/>
    <w:rsid w:val="00F3314D"/>
    <w:rsid w:val="00F331BD"/>
    <w:rsid w:val="00F336CC"/>
    <w:rsid w:val="00F33EA0"/>
    <w:rsid w:val="00F33FD8"/>
    <w:rsid w:val="00F34772"/>
    <w:rsid w:val="00F3501D"/>
    <w:rsid w:val="00F3555E"/>
    <w:rsid w:val="00F36DD9"/>
    <w:rsid w:val="00F37EA3"/>
    <w:rsid w:val="00F40D22"/>
    <w:rsid w:val="00F4233B"/>
    <w:rsid w:val="00F429A0"/>
    <w:rsid w:val="00F42A57"/>
    <w:rsid w:val="00F43B3E"/>
    <w:rsid w:val="00F43CF9"/>
    <w:rsid w:val="00F4495E"/>
    <w:rsid w:val="00F47667"/>
    <w:rsid w:val="00F479D7"/>
    <w:rsid w:val="00F50942"/>
    <w:rsid w:val="00F50C03"/>
    <w:rsid w:val="00F51C17"/>
    <w:rsid w:val="00F51DA3"/>
    <w:rsid w:val="00F52237"/>
    <w:rsid w:val="00F52361"/>
    <w:rsid w:val="00F53343"/>
    <w:rsid w:val="00F55103"/>
    <w:rsid w:val="00F55A8D"/>
    <w:rsid w:val="00F55EEE"/>
    <w:rsid w:val="00F55F59"/>
    <w:rsid w:val="00F57228"/>
    <w:rsid w:val="00F5751D"/>
    <w:rsid w:val="00F57AC2"/>
    <w:rsid w:val="00F57F96"/>
    <w:rsid w:val="00F608DF"/>
    <w:rsid w:val="00F60B85"/>
    <w:rsid w:val="00F60BF8"/>
    <w:rsid w:val="00F60F18"/>
    <w:rsid w:val="00F61821"/>
    <w:rsid w:val="00F61C8A"/>
    <w:rsid w:val="00F63209"/>
    <w:rsid w:val="00F63BD2"/>
    <w:rsid w:val="00F64B5D"/>
    <w:rsid w:val="00F64F09"/>
    <w:rsid w:val="00F675FD"/>
    <w:rsid w:val="00F702BE"/>
    <w:rsid w:val="00F70CF9"/>
    <w:rsid w:val="00F72193"/>
    <w:rsid w:val="00F72FEE"/>
    <w:rsid w:val="00F73071"/>
    <w:rsid w:val="00F736A8"/>
    <w:rsid w:val="00F74B77"/>
    <w:rsid w:val="00F7538D"/>
    <w:rsid w:val="00F75845"/>
    <w:rsid w:val="00F75929"/>
    <w:rsid w:val="00F76187"/>
    <w:rsid w:val="00F761CB"/>
    <w:rsid w:val="00F8092A"/>
    <w:rsid w:val="00F81CB7"/>
    <w:rsid w:val="00F824E5"/>
    <w:rsid w:val="00F82942"/>
    <w:rsid w:val="00F83C48"/>
    <w:rsid w:val="00F8431B"/>
    <w:rsid w:val="00F850E8"/>
    <w:rsid w:val="00F856B0"/>
    <w:rsid w:val="00F85F5C"/>
    <w:rsid w:val="00F872A0"/>
    <w:rsid w:val="00F87907"/>
    <w:rsid w:val="00F87C01"/>
    <w:rsid w:val="00F900A1"/>
    <w:rsid w:val="00F90416"/>
    <w:rsid w:val="00F904EE"/>
    <w:rsid w:val="00F90918"/>
    <w:rsid w:val="00F9092C"/>
    <w:rsid w:val="00F90A42"/>
    <w:rsid w:val="00F90A9B"/>
    <w:rsid w:val="00F924AE"/>
    <w:rsid w:val="00F935DB"/>
    <w:rsid w:val="00F9383D"/>
    <w:rsid w:val="00F94941"/>
    <w:rsid w:val="00F9526C"/>
    <w:rsid w:val="00F95FB6"/>
    <w:rsid w:val="00F9623D"/>
    <w:rsid w:val="00F96F18"/>
    <w:rsid w:val="00F9725E"/>
    <w:rsid w:val="00F97CE4"/>
    <w:rsid w:val="00FA0B5E"/>
    <w:rsid w:val="00FA1440"/>
    <w:rsid w:val="00FA19F9"/>
    <w:rsid w:val="00FA1B27"/>
    <w:rsid w:val="00FA249B"/>
    <w:rsid w:val="00FA2CEC"/>
    <w:rsid w:val="00FA3307"/>
    <w:rsid w:val="00FA349D"/>
    <w:rsid w:val="00FA3759"/>
    <w:rsid w:val="00FA3F9A"/>
    <w:rsid w:val="00FA409E"/>
    <w:rsid w:val="00FA4820"/>
    <w:rsid w:val="00FA4C7D"/>
    <w:rsid w:val="00FA69C4"/>
    <w:rsid w:val="00FA751D"/>
    <w:rsid w:val="00FB0417"/>
    <w:rsid w:val="00FB0919"/>
    <w:rsid w:val="00FB33B8"/>
    <w:rsid w:val="00FB3947"/>
    <w:rsid w:val="00FB42C0"/>
    <w:rsid w:val="00FB4305"/>
    <w:rsid w:val="00FB4E71"/>
    <w:rsid w:val="00FB5E24"/>
    <w:rsid w:val="00FB75A2"/>
    <w:rsid w:val="00FC0ECA"/>
    <w:rsid w:val="00FC31BC"/>
    <w:rsid w:val="00FC44F7"/>
    <w:rsid w:val="00FC487D"/>
    <w:rsid w:val="00FC54DC"/>
    <w:rsid w:val="00FC59C7"/>
    <w:rsid w:val="00FC7415"/>
    <w:rsid w:val="00FC7D7F"/>
    <w:rsid w:val="00FD0EA5"/>
    <w:rsid w:val="00FD11AC"/>
    <w:rsid w:val="00FD1B85"/>
    <w:rsid w:val="00FD36BD"/>
    <w:rsid w:val="00FD5638"/>
    <w:rsid w:val="00FD5C8B"/>
    <w:rsid w:val="00FE02B2"/>
    <w:rsid w:val="00FE02B6"/>
    <w:rsid w:val="00FE04F4"/>
    <w:rsid w:val="00FE0798"/>
    <w:rsid w:val="00FE312C"/>
    <w:rsid w:val="00FE3271"/>
    <w:rsid w:val="00FE3F9D"/>
    <w:rsid w:val="00FE4197"/>
    <w:rsid w:val="00FE4BC0"/>
    <w:rsid w:val="00FE52F1"/>
    <w:rsid w:val="00FE63B9"/>
    <w:rsid w:val="00FE645C"/>
    <w:rsid w:val="00FE6BF4"/>
    <w:rsid w:val="00FE6C16"/>
    <w:rsid w:val="00FF1CA3"/>
    <w:rsid w:val="00FF20CC"/>
    <w:rsid w:val="00FF26F1"/>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53850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944740">
      <w:bodyDiv w:val="1"/>
      <w:marLeft w:val="0"/>
      <w:marRight w:val="0"/>
      <w:marTop w:val="0"/>
      <w:marBottom w:val="0"/>
      <w:divBdr>
        <w:top w:val="none" w:sz="0" w:space="0" w:color="auto"/>
        <w:left w:val="none" w:sz="0" w:space="0" w:color="auto"/>
        <w:bottom w:val="none" w:sz="0" w:space="0" w:color="auto"/>
        <w:right w:val="none" w:sz="0" w:space="0" w:color="auto"/>
      </w:divBdr>
      <w:divsChild>
        <w:div w:id="1038697047">
          <w:marLeft w:val="0"/>
          <w:marRight w:val="0"/>
          <w:marTop w:val="0"/>
          <w:marBottom w:val="0"/>
          <w:divBdr>
            <w:top w:val="none" w:sz="0" w:space="0" w:color="auto"/>
            <w:left w:val="none" w:sz="0" w:space="0" w:color="auto"/>
            <w:bottom w:val="none" w:sz="0" w:space="0" w:color="auto"/>
            <w:right w:val="none" w:sz="0" w:space="0" w:color="auto"/>
          </w:divBdr>
          <w:divsChild>
            <w:div w:id="255748262">
              <w:marLeft w:val="0"/>
              <w:marRight w:val="0"/>
              <w:marTop w:val="0"/>
              <w:marBottom w:val="0"/>
              <w:divBdr>
                <w:top w:val="none" w:sz="0" w:space="0" w:color="auto"/>
                <w:left w:val="none" w:sz="0" w:space="0" w:color="auto"/>
                <w:bottom w:val="none" w:sz="0" w:space="0" w:color="auto"/>
                <w:right w:val="none" w:sz="0" w:space="0" w:color="auto"/>
              </w:divBdr>
              <w:divsChild>
                <w:div w:id="8479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7241676">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78033927">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89343831">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5097">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2511</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2025-07-30T12:37:00Z</dcterms:created>
  <dcterms:modified xsi:type="dcterms:W3CDTF">2025-07-30T12:37:00Z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