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CF4B4CE" w:rsidR="00A13A26" w:rsidRPr="0091497B" w:rsidRDefault="00B546F9"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B546F9">
              <w:rPr>
                <w:rFonts w:eastAsia="DejaVu Sans" w:cs="Arial"/>
                <w:b/>
                <w:bCs/>
                <w:kern w:val="1"/>
                <w:lang w:eastAsia="ar-SA"/>
              </w:rPr>
              <w:t>Resolutions-to-14-CIDs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AE7F6CC" w:rsidR="00A13A26" w:rsidRPr="00885717" w:rsidRDefault="00285C3A"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May</w:t>
            </w:r>
            <w:r w:rsidR="00B27551">
              <w:rPr>
                <w:rFonts w:eastAsia="DejaVu Sans" w:cs="Arial"/>
                <w:color w:val="000000" w:themeColor="text1"/>
                <w:kern w:val="1"/>
                <w:lang w:eastAsia="ar-SA"/>
              </w:rPr>
              <w:t xml:space="preserve"> </w:t>
            </w:r>
            <w:r w:rsidR="006E318B">
              <w:rPr>
                <w:rFonts w:eastAsia="DejaVu Sans" w:cs="Arial"/>
                <w:color w:val="000000" w:themeColor="text1"/>
                <w:kern w:val="1"/>
                <w:lang w:eastAsia="ar-SA"/>
              </w:rPr>
              <w:t>14</w:t>
            </w:r>
            <w:r w:rsidR="006E318B" w:rsidRPr="006E318B">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34F85705" w:rsidR="00CB5665" w:rsidRPr="00885717" w:rsidRDefault="00D3252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D3252F">
              <w:rPr>
                <w:rFonts w:eastAsia="DejaVu Sans" w:cs="Arial"/>
                <w:kern w:val="1"/>
                <w:lang w:eastAsia="ar-SA"/>
              </w:rPr>
              <w:t>Comment resolution</w:t>
            </w:r>
            <w:r>
              <w:rPr>
                <w:rFonts w:eastAsia="DejaVu Sans" w:cs="Arial"/>
                <w:kern w:val="1"/>
                <w:lang w:eastAsia="ar-SA"/>
              </w:rPr>
              <w:t xml:space="preserve"> proposals for 4ab D02 </w:t>
            </w:r>
            <w:r w:rsidRPr="00D3252F">
              <w:rPr>
                <w:rFonts w:eastAsia="DejaVu Sans" w:cs="Arial"/>
                <w:kern w:val="1"/>
                <w:lang w:eastAsia="ar-SA"/>
              </w:rPr>
              <w:t>comments 351, 19, 20, 234, 235, 311, 173, 524, 525, 136, 30, 31, 34, 36</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w:t>
            </w:r>
            <w:r w:rsidR="00285C3A">
              <w:rPr>
                <w:rFonts w:eastAsia="DejaVu Sans" w:cs="Arial"/>
                <w:kern w:val="1"/>
                <w:lang w:eastAsia="ar-SA"/>
              </w:rPr>
              <w:t>2</w:t>
            </w:r>
            <w:r w:rsidRPr="00005D1C">
              <w:rPr>
                <w:rFonts w:eastAsia="DejaVu Sans" w:cs="Arial"/>
                <w:kern w:val="1"/>
                <w:lang w:eastAsia="ar-SA"/>
              </w:rPr>
              <w:t xml:space="preserve">, </w:t>
            </w:r>
            <w:r w:rsidR="00285C3A">
              <w:rPr>
                <w:rFonts w:eastAsia="DejaVu Sans" w:cs="Arial"/>
                <w:kern w:val="1"/>
                <w:lang w:eastAsia="ar-SA"/>
              </w:rPr>
              <w:t>March</w:t>
            </w:r>
            <w:r w:rsidRPr="00005D1C">
              <w:rPr>
                <w:rFonts w:eastAsia="DejaVu Sans" w:cs="Arial"/>
                <w:kern w:val="1"/>
                <w:lang w:eastAsia="ar-SA"/>
              </w:rPr>
              <w:t xml:space="preserve"> 202</w:t>
            </w:r>
            <w:r w:rsidR="00285C3A">
              <w:rPr>
                <w:rFonts w:eastAsia="DejaVu Sans" w:cs="Arial"/>
                <w:kern w:val="1"/>
                <w:lang w:eastAsia="ar-SA"/>
              </w:rPr>
              <w:t>5</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727072F9" w:rsidR="001C51BD" w:rsidRPr="001C51BD" w:rsidRDefault="001C51BD" w:rsidP="0032141E">
      <w:pPr>
        <w:pStyle w:val="Heading2"/>
      </w:pPr>
      <w:r>
        <w:lastRenderedPageBreak/>
        <w:t>Resolution proposal</w:t>
      </w:r>
    </w:p>
    <w:p w14:paraId="08923D20" w14:textId="77777777" w:rsidR="00C61B78" w:rsidRDefault="00C61B78" w:rsidP="00C61B78"/>
    <w:p w14:paraId="2C4654DB" w14:textId="77777777" w:rsidR="0032141E" w:rsidRDefault="005D3B98" w:rsidP="0032141E">
      <w:pPr>
        <w:pStyle w:val="Heading3"/>
      </w:pPr>
      <w:r>
        <w:t>Summary of comments</w:t>
      </w:r>
    </w:p>
    <w:p w14:paraId="218F60AD" w14:textId="77777777" w:rsidR="000F327D" w:rsidRDefault="000F327D" w:rsidP="000F327D"/>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32141E" w14:paraId="07C1D469" w14:textId="77777777" w:rsidTr="0032141E">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9B8381" w14:textId="2328AB0C" w:rsidR="0073590C" w:rsidRPr="0073590C" w:rsidRDefault="0073590C" w:rsidP="0032141E">
            <w:pPr>
              <w:jc w:val="center"/>
              <w:rPr>
                <w:rFonts w:ascii="Arial" w:hAnsi="Arial" w:cs="Arial"/>
                <w:sz w:val="14"/>
                <w:szCs w:val="14"/>
              </w:rPr>
            </w:pPr>
            <w:bookmarkStart w:id="0" w:name="_Hlk197010249"/>
            <w:bookmarkStart w:id="1" w:name="_Hlk197009883"/>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10A57C" w14:textId="6A36B6A9" w:rsidR="0073590C" w:rsidRPr="0073590C" w:rsidRDefault="0073590C" w:rsidP="0032141E">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A953AD" w14:textId="500A604A" w:rsidR="0073590C" w:rsidRPr="0073590C" w:rsidRDefault="0073590C" w:rsidP="0032141E">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FBCE37" w14:textId="391CCA21" w:rsidR="0073590C" w:rsidRPr="0073590C" w:rsidRDefault="0073590C" w:rsidP="0032141E">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300ED" w14:textId="20832643" w:rsidR="0073590C" w:rsidRPr="0073590C" w:rsidRDefault="0073590C" w:rsidP="0032141E">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E761FC" w14:textId="00C3F25C" w:rsidR="0073590C" w:rsidRPr="0032141E" w:rsidRDefault="0073590C" w:rsidP="0032141E">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6A6CAE0" w14:textId="02640615" w:rsidR="0073590C" w:rsidRPr="0073590C" w:rsidRDefault="0073590C" w:rsidP="0032141E">
            <w:pPr>
              <w:jc w:val="center"/>
              <w:rPr>
                <w:rFonts w:ascii="Arial" w:hAnsi="Arial" w:cs="Arial"/>
                <w:sz w:val="14"/>
                <w:szCs w:val="14"/>
              </w:rPr>
            </w:pPr>
            <w:r w:rsidRPr="001C51BD">
              <w:rPr>
                <w:b/>
                <w:bCs/>
                <w:sz w:val="16"/>
                <w:szCs w:val="16"/>
              </w:rPr>
              <w:t>Proposed Change</w:t>
            </w:r>
          </w:p>
        </w:tc>
      </w:tr>
      <w:bookmarkEnd w:id="0"/>
      <w:tr w:rsidR="0073590C" w14:paraId="4B0A2D00" w14:textId="77777777" w:rsidTr="0032141E">
        <w:trPr>
          <w:trHeight w:val="147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7FE8313" w14:textId="77777777" w:rsidR="0073590C" w:rsidRPr="0073590C" w:rsidRDefault="0073590C" w:rsidP="0073590C">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9F7330A" w14:textId="77777777" w:rsidR="0073590C" w:rsidRPr="0073590C" w:rsidRDefault="0073590C" w:rsidP="0073590C">
            <w:pPr>
              <w:rPr>
                <w:rFonts w:ascii="Arial" w:hAnsi="Arial" w:cs="Arial"/>
                <w:sz w:val="14"/>
                <w:szCs w:val="14"/>
              </w:rPr>
            </w:pPr>
            <w:r w:rsidRPr="0073590C">
              <w:rPr>
                <w:rFonts w:ascii="Arial" w:hAnsi="Arial" w:cs="Arial"/>
                <w:sz w:val="14"/>
                <w:szCs w:val="14"/>
              </w:rPr>
              <w:t>351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B6DD6E1" w14:textId="77777777" w:rsidR="0073590C" w:rsidRPr="0073590C" w:rsidRDefault="0073590C" w:rsidP="0073590C">
            <w:pPr>
              <w:rPr>
                <w:rFonts w:ascii="Arial" w:hAnsi="Arial" w:cs="Arial"/>
                <w:sz w:val="14"/>
                <w:szCs w:val="14"/>
              </w:rPr>
            </w:pPr>
            <w:r w:rsidRPr="0073590C">
              <w:rPr>
                <w:rFonts w:ascii="Arial" w:hAnsi="Arial" w:cs="Arial"/>
                <w:sz w:val="14"/>
                <w:szCs w:val="14"/>
              </w:rPr>
              <w:t>42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FD9642F" w14:textId="77777777" w:rsidR="0073590C" w:rsidRPr="0073590C" w:rsidRDefault="0073590C" w:rsidP="0073590C">
            <w:pPr>
              <w:rPr>
                <w:rFonts w:ascii="Arial" w:hAnsi="Arial" w:cs="Arial"/>
                <w:sz w:val="14"/>
                <w:szCs w:val="14"/>
              </w:rPr>
            </w:pPr>
            <w:r w:rsidRPr="0073590C">
              <w:rPr>
                <w:rFonts w:ascii="Arial" w:hAnsi="Arial" w:cs="Arial"/>
                <w:sz w:val="14"/>
                <w:szCs w:val="14"/>
              </w:rPr>
              <w:t>10.29.6.6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1E52EDF" w14:textId="77777777" w:rsidR="0073590C" w:rsidRPr="0073590C" w:rsidRDefault="0073590C" w:rsidP="0073590C">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0440C03"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Figure 3 MSC is very sparse, it is missing the Control phase messages that should precede each of the MMS UWB packets, (e.g.as shown in Figure 43), would be good to include the RX enables, and any other setup stages either in the figure but at least covered in some text describing the figure.  The current text and description is so minimal that it is hardly worth having the figure.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D8D9140"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Delete the figure and text, or make it more useful by adding the missing steps for control phase packets </w:t>
            </w:r>
            <w:proofErr w:type="spellStart"/>
            <w:r w:rsidRPr="0073590C">
              <w:rPr>
                <w:rFonts w:ascii="Arial" w:hAnsi="Arial" w:cs="Arial"/>
                <w:sz w:val="14"/>
                <w:szCs w:val="14"/>
              </w:rPr>
              <w:t>etc</w:t>
            </w:r>
            <w:proofErr w:type="spellEnd"/>
            <w:r w:rsidRPr="0073590C">
              <w:rPr>
                <w:rFonts w:ascii="Arial" w:hAnsi="Arial" w:cs="Arial"/>
                <w:sz w:val="14"/>
                <w:szCs w:val="14"/>
              </w:rPr>
              <w:t xml:space="preserve"> and describing them in the text.</w:t>
            </w:r>
          </w:p>
        </w:tc>
      </w:tr>
      <w:bookmarkEnd w:id="1"/>
      <w:tr w:rsidR="00C0650F" w14:paraId="0EDB324A" w14:textId="77777777" w:rsidTr="00132DE7">
        <w:trPr>
          <w:trHeight w:val="36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60C020C"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5B74B5E" w14:textId="77777777" w:rsidR="00C0650F" w:rsidRPr="00C0650F" w:rsidRDefault="00C0650F" w:rsidP="00132DE7">
            <w:pPr>
              <w:rPr>
                <w:rFonts w:ascii="Arial" w:hAnsi="Arial" w:cs="Arial"/>
                <w:sz w:val="14"/>
                <w:szCs w:val="14"/>
              </w:rPr>
            </w:pPr>
            <w:r w:rsidRPr="00C0650F">
              <w:rPr>
                <w:rFonts w:ascii="Arial" w:hAnsi="Arial" w:cs="Arial"/>
                <w:sz w:val="14"/>
                <w:szCs w:val="14"/>
              </w:rPr>
              <w:t>19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D33A27" w14:textId="77777777" w:rsidR="00C0650F" w:rsidRPr="00C0650F" w:rsidRDefault="00C0650F" w:rsidP="00132DE7">
            <w:pPr>
              <w:rPr>
                <w:rFonts w:ascii="Arial" w:hAnsi="Arial" w:cs="Arial"/>
                <w:sz w:val="14"/>
                <w:szCs w:val="14"/>
              </w:rPr>
            </w:pPr>
            <w:r w:rsidRPr="00C0650F">
              <w:rPr>
                <w:rFonts w:ascii="Arial" w:hAnsi="Arial" w:cs="Arial"/>
                <w:sz w:val="14"/>
                <w:szCs w:val="14"/>
              </w:rPr>
              <w:t>79</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6ABE51" w14:textId="77777777" w:rsidR="00C0650F" w:rsidRPr="00C0650F" w:rsidRDefault="00C0650F" w:rsidP="00132DE7">
            <w:pPr>
              <w:rPr>
                <w:rFonts w:ascii="Arial" w:hAnsi="Arial" w:cs="Arial"/>
                <w:sz w:val="14"/>
                <w:szCs w:val="14"/>
              </w:rPr>
            </w:pPr>
            <w:r w:rsidRPr="00C0650F">
              <w:rPr>
                <w:rFonts w:ascii="Arial" w:hAnsi="Arial" w:cs="Arial"/>
                <w:sz w:val="14"/>
                <w:szCs w:val="14"/>
              </w:rPr>
              <w:t>10.39.4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F13DC3B" w14:textId="77777777" w:rsidR="00C0650F" w:rsidRPr="00C0650F" w:rsidRDefault="00C0650F" w:rsidP="00132DE7">
            <w:pPr>
              <w:rPr>
                <w:rFonts w:ascii="Arial" w:hAnsi="Arial" w:cs="Arial"/>
                <w:sz w:val="14"/>
                <w:szCs w:val="14"/>
              </w:rPr>
            </w:pPr>
            <w:r w:rsidRPr="00C0650F">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7F47CC1"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962D03A"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r w:rsidR="00C0650F" w14:paraId="6B10AA15"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A2505F8"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962C0B4" w14:textId="77777777" w:rsidR="00C0650F" w:rsidRPr="00C0650F" w:rsidRDefault="00C0650F" w:rsidP="00132DE7">
            <w:pPr>
              <w:rPr>
                <w:rFonts w:ascii="Arial" w:hAnsi="Arial" w:cs="Arial"/>
                <w:sz w:val="14"/>
                <w:szCs w:val="14"/>
              </w:rPr>
            </w:pPr>
            <w:r w:rsidRPr="00C0650F">
              <w:rPr>
                <w:rFonts w:ascii="Arial" w:hAnsi="Arial" w:cs="Arial"/>
                <w:sz w:val="14"/>
                <w:szCs w:val="14"/>
              </w:rPr>
              <w:t>20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878969" w14:textId="77777777" w:rsidR="00C0650F" w:rsidRPr="00C0650F" w:rsidRDefault="00C0650F" w:rsidP="00132DE7">
            <w:pPr>
              <w:rPr>
                <w:rFonts w:ascii="Arial" w:hAnsi="Arial" w:cs="Arial"/>
                <w:sz w:val="14"/>
                <w:szCs w:val="14"/>
              </w:rPr>
            </w:pPr>
            <w:r w:rsidRPr="00C0650F">
              <w:rPr>
                <w:rFonts w:ascii="Arial" w:hAnsi="Arial" w:cs="Arial"/>
                <w:sz w:val="14"/>
                <w:szCs w:val="14"/>
              </w:rPr>
              <w:t>80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AF810D" w14:textId="77777777" w:rsidR="00C0650F" w:rsidRPr="00C0650F" w:rsidRDefault="00C0650F" w:rsidP="00132DE7">
            <w:pPr>
              <w:rPr>
                <w:rFonts w:ascii="Arial" w:hAnsi="Arial" w:cs="Arial"/>
                <w:sz w:val="14"/>
                <w:szCs w:val="14"/>
              </w:rPr>
            </w:pPr>
            <w:r w:rsidRPr="00C0650F">
              <w:rPr>
                <w:rFonts w:ascii="Arial" w:hAnsi="Arial" w:cs="Arial"/>
                <w:sz w:val="14"/>
                <w:szCs w:val="14"/>
              </w:rPr>
              <w:t>10.39.5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5F68599" w14:textId="77777777" w:rsidR="00C0650F" w:rsidRPr="00C0650F" w:rsidRDefault="00C0650F" w:rsidP="00132DE7">
            <w:pPr>
              <w:rPr>
                <w:rFonts w:ascii="Arial" w:hAnsi="Arial" w:cs="Arial"/>
                <w:sz w:val="14"/>
                <w:szCs w:val="14"/>
              </w:rPr>
            </w:pPr>
            <w:r w:rsidRPr="00C0650F">
              <w:rPr>
                <w:rFonts w:ascii="Arial" w:hAnsi="Arial" w:cs="Arial"/>
                <w:sz w:val="14"/>
                <w:szCs w:val="14"/>
              </w:rPr>
              <w:t>17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4D70090F"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E18736B"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r w:rsidR="0073590C" w14:paraId="23C26BE5" w14:textId="77777777" w:rsidTr="0032141E">
        <w:trPr>
          <w:trHeight w:val="90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606D3EAD" w14:textId="77777777" w:rsidR="0073590C" w:rsidRPr="0073590C" w:rsidRDefault="0073590C" w:rsidP="0073590C">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0A5F58" w14:textId="77777777" w:rsidR="0073590C" w:rsidRPr="0073590C" w:rsidRDefault="0073590C" w:rsidP="0073590C">
            <w:pPr>
              <w:rPr>
                <w:rFonts w:ascii="Arial" w:hAnsi="Arial" w:cs="Arial"/>
                <w:sz w:val="14"/>
                <w:szCs w:val="14"/>
              </w:rPr>
            </w:pPr>
            <w:r w:rsidRPr="0073590C">
              <w:rPr>
                <w:rFonts w:ascii="Arial" w:hAnsi="Arial" w:cs="Arial"/>
                <w:sz w:val="14"/>
                <w:szCs w:val="14"/>
              </w:rPr>
              <w:t>234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AF88D68"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C55B1D7"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E943D87" w14:textId="77777777" w:rsidR="0073590C" w:rsidRPr="0073590C" w:rsidRDefault="0073590C" w:rsidP="0073590C">
            <w:pPr>
              <w:rPr>
                <w:rFonts w:ascii="Arial" w:hAnsi="Arial" w:cs="Arial"/>
                <w:sz w:val="14"/>
                <w:szCs w:val="14"/>
              </w:rPr>
            </w:pPr>
            <w:r w:rsidRPr="0073590C">
              <w:rPr>
                <w:rFonts w:ascii="Arial" w:hAnsi="Arial" w:cs="Arial"/>
                <w:sz w:val="14"/>
                <w:szCs w:val="14"/>
              </w:rPr>
              <w:t>3</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8093544"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The benefits of </w:t>
            </w:r>
            <w:proofErr w:type="spellStart"/>
            <w:r w:rsidRPr="0073590C">
              <w:rPr>
                <w:rFonts w:ascii="Arial" w:hAnsi="Arial" w:cs="Arial"/>
                <w:sz w:val="14"/>
                <w:szCs w:val="14"/>
              </w:rPr>
              <w:t>Noninterleaved</w:t>
            </w:r>
            <w:proofErr w:type="spellEnd"/>
            <w:r w:rsidRPr="0073590C">
              <w:rPr>
                <w:rFonts w:ascii="Arial" w:hAnsi="Arial" w:cs="Arial"/>
                <w:sz w:val="14"/>
                <w:szCs w:val="14"/>
              </w:rPr>
              <w:t xml:space="preserve"> MMS mode are not justified properly. On the other hand, there are several disadvantages relative to the interleaved mode, such as longer duration for the ranging, limitations due to channel coherence time, and market fragmentation.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44D47A6"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Remove Non-interleaved MMS mode, specifically subclause 10.39.7 and other </w:t>
            </w:r>
            <w:proofErr w:type="spellStart"/>
            <w:r w:rsidRPr="0073590C">
              <w:rPr>
                <w:rFonts w:ascii="Arial" w:hAnsi="Arial" w:cs="Arial"/>
                <w:sz w:val="14"/>
                <w:szCs w:val="14"/>
              </w:rPr>
              <w:t>ralted</w:t>
            </w:r>
            <w:proofErr w:type="spellEnd"/>
            <w:r w:rsidRPr="0073590C">
              <w:rPr>
                <w:rFonts w:ascii="Arial" w:hAnsi="Arial" w:cs="Arial"/>
                <w:sz w:val="14"/>
                <w:szCs w:val="14"/>
              </w:rPr>
              <w:t xml:space="preserve"> subclauses.</w:t>
            </w:r>
          </w:p>
        </w:tc>
      </w:tr>
      <w:tr w:rsidR="0073590C" w14:paraId="44EB0E32" w14:textId="77777777" w:rsidTr="0032141E">
        <w:trPr>
          <w:trHeight w:val="45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4B1F9B1" w14:textId="77777777" w:rsidR="0073590C" w:rsidRPr="0073590C" w:rsidRDefault="0073590C" w:rsidP="0073590C">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AC502C5" w14:textId="77777777" w:rsidR="0073590C" w:rsidRPr="0073590C" w:rsidRDefault="0073590C" w:rsidP="0073590C">
            <w:pPr>
              <w:rPr>
                <w:rFonts w:ascii="Arial" w:hAnsi="Arial" w:cs="Arial"/>
                <w:sz w:val="14"/>
                <w:szCs w:val="14"/>
              </w:rPr>
            </w:pPr>
            <w:r w:rsidRPr="0073590C">
              <w:rPr>
                <w:rFonts w:ascii="Arial" w:hAnsi="Arial" w:cs="Arial"/>
                <w:sz w:val="14"/>
                <w:szCs w:val="14"/>
              </w:rPr>
              <w:t>235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30828FE"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B1961A2"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7C330A8" w14:textId="77777777" w:rsidR="0073590C" w:rsidRPr="0073590C" w:rsidRDefault="0073590C" w:rsidP="0073590C">
            <w:pPr>
              <w:rPr>
                <w:rFonts w:ascii="Arial" w:hAnsi="Arial" w:cs="Arial"/>
                <w:sz w:val="14"/>
                <w:szCs w:val="14"/>
              </w:rPr>
            </w:pPr>
            <w:r w:rsidRPr="0073590C">
              <w:rPr>
                <w:rFonts w:ascii="Arial" w:hAnsi="Arial" w:cs="Arial"/>
                <w:sz w:val="14"/>
                <w:szCs w:val="14"/>
              </w:rPr>
              <w:t>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62E8EB3"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Clarify that this mode is optional for ARDEVs.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3253190" w14:textId="77777777" w:rsidR="0073590C" w:rsidRPr="0073590C" w:rsidRDefault="0073590C" w:rsidP="0073590C">
            <w:pPr>
              <w:rPr>
                <w:rFonts w:ascii="Arial" w:hAnsi="Arial" w:cs="Arial"/>
                <w:sz w:val="14"/>
                <w:szCs w:val="14"/>
              </w:rPr>
            </w:pPr>
            <w:r w:rsidRPr="0073590C">
              <w:rPr>
                <w:rFonts w:ascii="Arial" w:hAnsi="Arial" w:cs="Arial"/>
                <w:sz w:val="14"/>
                <w:szCs w:val="14"/>
              </w:rPr>
              <w:t>Add a sentence in line 4 "Support of Non-interleaved mode is optional for ARDEV devices."</w:t>
            </w:r>
          </w:p>
        </w:tc>
      </w:tr>
      <w:tr w:rsidR="00910A50" w14:paraId="12CB57A1" w14:textId="77777777" w:rsidTr="0032141E">
        <w:trPr>
          <w:trHeight w:val="68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3E2A6D4" w14:textId="40C68142" w:rsidR="00910A50" w:rsidRPr="00910A50" w:rsidRDefault="00910A50" w:rsidP="00910A50">
            <w:pPr>
              <w:rPr>
                <w:rFonts w:ascii="Arial" w:hAnsi="Arial" w:cs="Arial"/>
                <w:sz w:val="14"/>
                <w:szCs w:val="14"/>
              </w:rPr>
            </w:pPr>
            <w:r w:rsidRPr="00910A50">
              <w:rPr>
                <w:rFonts w:ascii="Arial" w:hAnsi="Arial" w:cs="Arial"/>
                <w:sz w:val="14"/>
                <w:szCs w:val="14"/>
              </w:rPr>
              <w:t>TIAN, BIN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26EBE2" w14:textId="1A59883C" w:rsidR="00910A50" w:rsidRPr="00910A50" w:rsidRDefault="00910A50" w:rsidP="00910A50">
            <w:pPr>
              <w:rPr>
                <w:rFonts w:ascii="Arial" w:hAnsi="Arial" w:cs="Arial"/>
                <w:sz w:val="14"/>
                <w:szCs w:val="14"/>
              </w:rPr>
            </w:pPr>
            <w:r w:rsidRPr="00910A50">
              <w:rPr>
                <w:rFonts w:ascii="Arial" w:hAnsi="Arial" w:cs="Arial"/>
                <w:sz w:val="14"/>
                <w:szCs w:val="14"/>
              </w:rPr>
              <w:t>311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53400EA" w14:textId="77CC35AB" w:rsidR="00910A50" w:rsidRPr="00910A50" w:rsidRDefault="00910A50" w:rsidP="00910A50">
            <w:pPr>
              <w:rPr>
                <w:rFonts w:ascii="Arial" w:hAnsi="Arial" w:cs="Arial"/>
                <w:sz w:val="14"/>
                <w:szCs w:val="14"/>
              </w:rPr>
            </w:pPr>
            <w:r w:rsidRPr="00910A50">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13D33F" w14:textId="7033D316" w:rsidR="00910A50" w:rsidRPr="00910A50" w:rsidRDefault="00910A50" w:rsidP="00910A50">
            <w:pPr>
              <w:rPr>
                <w:rFonts w:ascii="Arial" w:hAnsi="Arial" w:cs="Arial"/>
                <w:sz w:val="14"/>
                <w:szCs w:val="14"/>
              </w:rPr>
            </w:pPr>
            <w:r w:rsidRPr="00910A50">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E9BE13F" w14:textId="0F35D779" w:rsidR="00910A50" w:rsidRPr="00910A50" w:rsidRDefault="00910A50" w:rsidP="00910A50">
            <w:pPr>
              <w:rPr>
                <w:rFonts w:ascii="Arial" w:hAnsi="Arial" w:cs="Arial"/>
                <w:sz w:val="14"/>
                <w:szCs w:val="14"/>
              </w:rPr>
            </w:pPr>
            <w:r w:rsidRPr="00910A50">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D1CDAB3" w14:textId="1F9806C4" w:rsidR="00910A50" w:rsidRPr="00910A50" w:rsidRDefault="00910A50" w:rsidP="00910A50">
            <w:pPr>
              <w:rPr>
                <w:rFonts w:ascii="Arial" w:hAnsi="Arial" w:cs="Arial"/>
                <w:sz w:val="14"/>
                <w:szCs w:val="14"/>
              </w:rPr>
            </w:pPr>
            <w:r w:rsidRPr="00910A50">
              <w:rPr>
                <w:rFonts w:ascii="Arial" w:hAnsi="Arial" w:cs="Arial"/>
                <w:sz w:val="14"/>
                <w:szCs w:val="14"/>
              </w:rPr>
              <w:t xml:space="preserve">In the non-interleaved modes, why not moving the responder NB transmission immediately after the Initiator transmission so that Initiator knows that responder is ready for </w:t>
            </w:r>
            <w:proofErr w:type="spellStart"/>
            <w:r w:rsidRPr="00910A50">
              <w:rPr>
                <w:rFonts w:ascii="Arial" w:hAnsi="Arial" w:cs="Arial"/>
                <w:sz w:val="14"/>
                <w:szCs w:val="14"/>
              </w:rPr>
              <w:t>followijng</w:t>
            </w:r>
            <w:proofErr w:type="spellEnd"/>
            <w:r w:rsidRPr="00910A50">
              <w:rPr>
                <w:rFonts w:ascii="Arial" w:hAnsi="Arial" w:cs="Arial"/>
                <w:sz w:val="14"/>
                <w:szCs w:val="14"/>
              </w:rPr>
              <w:t xml:space="preserve"> UWB </w:t>
            </w:r>
            <w:proofErr w:type="spellStart"/>
            <w:r w:rsidRPr="00910A50">
              <w:rPr>
                <w:rFonts w:ascii="Arial" w:hAnsi="Arial" w:cs="Arial"/>
                <w:sz w:val="14"/>
                <w:szCs w:val="14"/>
              </w:rPr>
              <w:t>excahnge</w:t>
            </w:r>
            <w:proofErr w:type="spellEnd"/>
            <w:r w:rsidRPr="00910A50">
              <w:rPr>
                <w:rFonts w:ascii="Arial" w:hAnsi="Arial" w:cs="Arial"/>
                <w:sz w:val="14"/>
                <w:szCs w:val="14"/>
              </w:rPr>
              <w:t xml:space="preserve">.  In the ranging </w:t>
            </w:r>
            <w:proofErr w:type="spellStart"/>
            <w:r w:rsidRPr="00910A50">
              <w:rPr>
                <w:rFonts w:ascii="Arial" w:hAnsi="Arial" w:cs="Arial"/>
                <w:sz w:val="14"/>
                <w:szCs w:val="14"/>
              </w:rPr>
              <w:t>subround</w:t>
            </w:r>
            <w:proofErr w:type="spellEnd"/>
            <w:r w:rsidRPr="00910A50">
              <w:rPr>
                <w:rFonts w:ascii="Arial" w:hAnsi="Arial" w:cs="Arial"/>
                <w:sz w:val="14"/>
                <w:szCs w:val="14"/>
              </w:rPr>
              <w:t xml:space="preserve"> 2 or later, no NB transmission is needed. </w:t>
            </w:r>
            <w:proofErr w:type="spellStart"/>
            <w:r w:rsidRPr="00910A50">
              <w:rPr>
                <w:rFonts w:ascii="Arial" w:hAnsi="Arial" w:cs="Arial"/>
                <w:sz w:val="14"/>
                <w:szCs w:val="14"/>
              </w:rPr>
              <w:t>Mutliple</w:t>
            </w:r>
            <w:proofErr w:type="spellEnd"/>
            <w:r w:rsidRPr="00910A50">
              <w:rPr>
                <w:rFonts w:ascii="Arial" w:hAnsi="Arial" w:cs="Arial"/>
                <w:sz w:val="14"/>
                <w:szCs w:val="14"/>
              </w:rPr>
              <w:t xml:space="preserve"> NB transmission may lead to different frequency and time reference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6FEA9F8" w14:textId="26483D75" w:rsidR="00910A50" w:rsidRPr="00910A50" w:rsidRDefault="00910A50" w:rsidP="00910A50">
            <w:pPr>
              <w:rPr>
                <w:rFonts w:ascii="Arial" w:hAnsi="Arial" w:cs="Arial"/>
                <w:sz w:val="14"/>
                <w:szCs w:val="14"/>
              </w:rPr>
            </w:pPr>
            <w:r w:rsidRPr="00910A50">
              <w:rPr>
                <w:rFonts w:ascii="Arial" w:hAnsi="Arial" w:cs="Arial"/>
                <w:sz w:val="14"/>
                <w:szCs w:val="14"/>
              </w:rPr>
              <w:t>as in the comment</w:t>
            </w:r>
          </w:p>
        </w:tc>
      </w:tr>
      <w:tr w:rsidR="0073590C" w14:paraId="40300B07" w14:textId="77777777" w:rsidTr="0032141E">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3F3DA68" w14:textId="77777777" w:rsidR="0073590C" w:rsidRPr="0073590C" w:rsidRDefault="0073590C" w:rsidP="0073590C">
            <w:pPr>
              <w:rPr>
                <w:rFonts w:ascii="Arial" w:hAnsi="Arial" w:cs="Arial"/>
                <w:sz w:val="14"/>
                <w:szCs w:val="14"/>
              </w:rPr>
            </w:pPr>
            <w:r w:rsidRPr="0073590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D0E830E" w14:textId="77777777" w:rsidR="0073590C" w:rsidRPr="0073590C" w:rsidRDefault="0073590C" w:rsidP="0073590C">
            <w:pPr>
              <w:rPr>
                <w:rFonts w:ascii="Arial" w:hAnsi="Arial" w:cs="Arial"/>
                <w:sz w:val="14"/>
                <w:szCs w:val="14"/>
              </w:rPr>
            </w:pPr>
            <w:r w:rsidRPr="0073590C">
              <w:rPr>
                <w:rFonts w:ascii="Arial" w:hAnsi="Arial" w:cs="Arial"/>
                <w:sz w:val="14"/>
                <w:szCs w:val="14"/>
              </w:rPr>
              <w:t>173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0C65734"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40C1252"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E27C8FA" w14:textId="77777777" w:rsidR="0073590C" w:rsidRPr="0073590C" w:rsidRDefault="0073590C" w:rsidP="0073590C">
            <w:pPr>
              <w:rPr>
                <w:rFonts w:ascii="Arial" w:hAnsi="Arial" w:cs="Arial"/>
                <w:sz w:val="14"/>
                <w:szCs w:val="14"/>
              </w:rPr>
            </w:pPr>
            <w:r w:rsidRPr="0073590C">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756076D" w14:textId="77777777" w:rsidR="0073590C" w:rsidRPr="0073590C" w:rsidRDefault="0073590C" w:rsidP="0073590C">
            <w:pPr>
              <w:rPr>
                <w:rFonts w:ascii="Arial" w:hAnsi="Arial" w:cs="Arial"/>
                <w:sz w:val="14"/>
                <w:szCs w:val="14"/>
              </w:rPr>
            </w:pPr>
            <w:r w:rsidRPr="0073590C">
              <w:rPr>
                <w:rFonts w:ascii="Arial" w:hAnsi="Arial" w:cs="Arial"/>
                <w:sz w:val="14"/>
                <w:szCs w:val="14"/>
              </w:rPr>
              <w:t>Missing figure for UWB-Driven MMS UWB</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A678398" w14:textId="77777777" w:rsidR="0073590C" w:rsidRPr="0073590C" w:rsidRDefault="0073590C" w:rsidP="0073590C">
            <w:pPr>
              <w:rPr>
                <w:rFonts w:ascii="Arial" w:hAnsi="Arial" w:cs="Arial"/>
                <w:sz w:val="14"/>
                <w:szCs w:val="14"/>
              </w:rPr>
            </w:pPr>
            <w:r w:rsidRPr="0073590C">
              <w:rPr>
                <w:rFonts w:ascii="Arial" w:hAnsi="Arial" w:cs="Arial"/>
                <w:sz w:val="14"/>
                <w:szCs w:val="14"/>
              </w:rPr>
              <w:t>Please add a new figure</w:t>
            </w:r>
          </w:p>
        </w:tc>
      </w:tr>
      <w:tr w:rsidR="0073590C" w14:paraId="6EC97C02" w14:textId="77777777" w:rsidTr="0032141E">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3A8D805" w14:textId="77777777" w:rsidR="0073590C" w:rsidRPr="0073590C" w:rsidRDefault="0073590C" w:rsidP="0073590C">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F740EE2" w14:textId="77777777" w:rsidR="0073590C" w:rsidRPr="0073590C" w:rsidRDefault="0073590C" w:rsidP="0073590C">
            <w:pPr>
              <w:rPr>
                <w:rFonts w:ascii="Arial" w:hAnsi="Arial" w:cs="Arial"/>
                <w:sz w:val="14"/>
                <w:szCs w:val="14"/>
              </w:rPr>
            </w:pPr>
            <w:r w:rsidRPr="0073590C">
              <w:rPr>
                <w:rFonts w:ascii="Arial" w:hAnsi="Arial" w:cs="Arial"/>
                <w:sz w:val="14"/>
                <w:szCs w:val="14"/>
              </w:rPr>
              <w:t>524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26BD07D" w14:textId="77777777" w:rsidR="0073590C" w:rsidRPr="0073590C" w:rsidRDefault="0073590C" w:rsidP="0073590C">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2A23D3" w14:textId="77777777" w:rsidR="0073590C" w:rsidRPr="0073590C" w:rsidRDefault="0073590C" w:rsidP="0073590C">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4AD3C61" w14:textId="77777777" w:rsidR="0073590C" w:rsidRPr="0073590C" w:rsidRDefault="0073590C" w:rsidP="0073590C">
            <w:pPr>
              <w:rPr>
                <w:rFonts w:ascii="Arial" w:hAnsi="Arial" w:cs="Arial"/>
                <w:sz w:val="14"/>
                <w:szCs w:val="14"/>
              </w:rPr>
            </w:pPr>
            <w:r w:rsidRPr="0073590C">
              <w:rPr>
                <w:rFonts w:ascii="Arial" w:hAnsi="Arial" w:cs="Arial"/>
                <w:sz w:val="14"/>
                <w:szCs w:val="14"/>
              </w:rPr>
              <w:t>28</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4F23033" w14:textId="77777777" w:rsidR="0073590C" w:rsidRPr="0073590C" w:rsidRDefault="0073590C" w:rsidP="0073590C">
            <w:pPr>
              <w:rPr>
                <w:rFonts w:ascii="Arial" w:hAnsi="Arial" w:cs="Arial"/>
                <w:sz w:val="14"/>
                <w:szCs w:val="14"/>
              </w:rPr>
            </w:pPr>
            <w:r w:rsidRPr="0073590C">
              <w:rPr>
                <w:rFonts w:ascii="Arial" w:hAnsi="Arial" w:cs="Arial"/>
                <w:sz w:val="14"/>
                <w:szCs w:val="14"/>
              </w:rPr>
              <w:t>For interleaving modes, I think rather then talking about interleaved/non-interleaved sub-rounds, it would be mor logical to talking about interleaved and non-interleaved SS-TWR and DS-TWR, Hybrid DS-TWR, and OWR which by definition is not interleaved.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A300200" w14:textId="77777777" w:rsidR="0073590C" w:rsidRPr="0073590C" w:rsidRDefault="0073590C" w:rsidP="0073590C">
            <w:pPr>
              <w:rPr>
                <w:rFonts w:ascii="Arial" w:hAnsi="Arial" w:cs="Arial"/>
                <w:sz w:val="14"/>
                <w:szCs w:val="14"/>
              </w:rPr>
            </w:pPr>
            <w:r w:rsidRPr="0073590C">
              <w:rPr>
                <w:rFonts w:ascii="Arial" w:hAnsi="Arial" w:cs="Arial"/>
                <w:sz w:val="14"/>
                <w:szCs w:val="14"/>
              </w:rPr>
              <w:t>Redefining values in Table 19 based on ranging algorithm:</w:t>
            </w:r>
            <w:r w:rsidRPr="0073590C">
              <w:rPr>
                <w:rFonts w:ascii="Arial" w:hAnsi="Arial" w:cs="Arial"/>
                <w:sz w:val="14"/>
                <w:szCs w:val="14"/>
              </w:rPr>
              <w:br/>
              <w:t>0 is SS-TWR (A single interleaved sub-round).</w:t>
            </w:r>
            <w:r w:rsidRPr="0073590C">
              <w:rPr>
                <w:rFonts w:ascii="Arial" w:hAnsi="Arial" w:cs="Arial"/>
                <w:sz w:val="14"/>
                <w:szCs w:val="14"/>
              </w:rPr>
              <w:br/>
              <w:t>1 is OWR ranging (a single non-interleaved sub-round)</w:t>
            </w:r>
            <w:r w:rsidRPr="0073590C">
              <w:rPr>
                <w:rFonts w:ascii="Arial" w:hAnsi="Arial" w:cs="Arial"/>
                <w:sz w:val="14"/>
                <w:szCs w:val="14"/>
              </w:rPr>
              <w:br/>
              <w:t>2 is SS-TWR (2x non-interleaved sub-rounds)</w:t>
            </w:r>
            <w:r w:rsidRPr="0073590C">
              <w:rPr>
                <w:rFonts w:ascii="Arial" w:hAnsi="Arial" w:cs="Arial"/>
                <w:sz w:val="14"/>
                <w:szCs w:val="14"/>
              </w:rPr>
              <w:br/>
              <w:t>3 is DS-TWR (3x non-interleaved sub-rounds)</w:t>
            </w:r>
            <w:r w:rsidRPr="0073590C">
              <w:rPr>
                <w:rFonts w:ascii="Arial" w:hAnsi="Arial" w:cs="Arial"/>
                <w:sz w:val="14"/>
                <w:szCs w:val="14"/>
              </w:rPr>
              <w:br/>
              <w:t>4 is DS-TWR (4x non-interleaved sub-rounds)</w:t>
            </w:r>
            <w:r w:rsidRPr="0073590C">
              <w:rPr>
                <w:rFonts w:ascii="Arial" w:hAnsi="Arial" w:cs="Arial"/>
                <w:sz w:val="14"/>
                <w:szCs w:val="14"/>
              </w:rPr>
              <w:br/>
              <w:t>5 is DS-TWR (1x interleaved sub-round and 1 non-interleaved)</w:t>
            </w:r>
          </w:p>
        </w:tc>
      </w:tr>
      <w:tr w:rsidR="0073590C" w14:paraId="5AE7B2EE" w14:textId="77777777" w:rsidTr="0032141E">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2A759E7" w14:textId="77777777" w:rsidR="0073590C" w:rsidRPr="0073590C" w:rsidRDefault="0073590C" w:rsidP="0073590C">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930D274" w14:textId="77777777" w:rsidR="0073590C" w:rsidRPr="0073590C" w:rsidRDefault="0073590C" w:rsidP="0073590C">
            <w:pPr>
              <w:rPr>
                <w:rFonts w:ascii="Arial" w:hAnsi="Arial" w:cs="Arial"/>
                <w:sz w:val="14"/>
                <w:szCs w:val="14"/>
              </w:rPr>
            </w:pPr>
            <w:r w:rsidRPr="0073590C">
              <w:rPr>
                <w:rFonts w:ascii="Arial" w:hAnsi="Arial" w:cs="Arial"/>
                <w:sz w:val="14"/>
                <w:szCs w:val="14"/>
              </w:rPr>
              <w:t>525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1067652" w14:textId="77777777" w:rsidR="0073590C" w:rsidRPr="0073590C" w:rsidRDefault="0073590C" w:rsidP="0073590C">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FF5FAE2" w14:textId="77777777" w:rsidR="0073590C" w:rsidRPr="0073590C" w:rsidRDefault="0073590C" w:rsidP="0073590C">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AA69ACD" w14:textId="77777777" w:rsidR="0073590C" w:rsidRPr="0073590C" w:rsidRDefault="0073590C" w:rsidP="0073590C">
            <w:pPr>
              <w:rPr>
                <w:rFonts w:ascii="Arial" w:hAnsi="Arial" w:cs="Arial"/>
                <w:sz w:val="14"/>
                <w:szCs w:val="14"/>
              </w:rPr>
            </w:pPr>
            <w:r w:rsidRPr="0073590C">
              <w:rPr>
                <w:rFonts w:ascii="Arial" w:hAnsi="Arial" w:cs="Arial"/>
                <w:sz w:val="14"/>
                <w:szCs w:val="14"/>
              </w:rPr>
              <w:t>29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48D7721" w14:textId="77777777" w:rsidR="0073590C" w:rsidRPr="0073590C" w:rsidRDefault="0073590C" w:rsidP="0073590C">
            <w:pPr>
              <w:rPr>
                <w:rFonts w:ascii="Arial" w:hAnsi="Arial" w:cs="Arial"/>
                <w:sz w:val="14"/>
                <w:szCs w:val="14"/>
              </w:rPr>
            </w:pPr>
            <w:r w:rsidRPr="0073590C">
              <w:rPr>
                <w:rFonts w:ascii="Arial" w:hAnsi="Arial" w:cs="Arial"/>
                <w:sz w:val="14"/>
                <w:szCs w:val="14"/>
              </w:rPr>
              <w:t>Looking at the list we are missing DS-TWR using interleaved packets, This is like #4 using 4 packets, but taking half the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21FD97F" w14:textId="77777777" w:rsidR="0073590C" w:rsidRPr="0073590C" w:rsidRDefault="0073590C" w:rsidP="0073590C">
            <w:pPr>
              <w:rPr>
                <w:rFonts w:ascii="Arial" w:hAnsi="Arial" w:cs="Arial"/>
                <w:sz w:val="14"/>
                <w:szCs w:val="14"/>
              </w:rPr>
            </w:pPr>
            <w:r w:rsidRPr="0073590C">
              <w:rPr>
                <w:rFonts w:ascii="Arial" w:hAnsi="Arial" w:cs="Arial"/>
                <w:sz w:val="14"/>
                <w:szCs w:val="14"/>
              </w:rPr>
              <w:t>Add 6: DS-TWR using 2 interleaved sub-rounds.</w:t>
            </w:r>
          </w:p>
        </w:tc>
      </w:tr>
      <w:tr w:rsidR="00F92D76" w14:paraId="6DAAB406" w14:textId="77777777" w:rsidTr="0032141E">
        <w:trPr>
          <w:trHeight w:val="111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84F3978" w14:textId="017BCE74" w:rsidR="00F92D76" w:rsidRPr="00C0650F" w:rsidRDefault="00F92D76" w:rsidP="00F92D76">
            <w:pPr>
              <w:rPr>
                <w:rFonts w:ascii="Arial" w:hAnsi="Arial" w:cs="Arial"/>
                <w:sz w:val="14"/>
                <w:szCs w:val="14"/>
              </w:rPr>
            </w:pPr>
            <w:r w:rsidRPr="00E81ACC">
              <w:rPr>
                <w:rFonts w:ascii="Arial" w:hAnsi="Arial" w:cs="Arial"/>
                <w:sz w:val="14"/>
                <w:szCs w:val="14"/>
              </w:rPr>
              <w:t xml:space="preserve">LI, </w:t>
            </w:r>
            <w:proofErr w:type="spellStart"/>
            <w:r w:rsidRPr="00E81ACC">
              <w:rPr>
                <w:rFonts w:ascii="Arial" w:hAnsi="Arial" w:cs="Arial"/>
                <w:sz w:val="14"/>
                <w:szCs w:val="14"/>
              </w:rPr>
              <w:t>HuanBang</w:t>
            </w:r>
            <w:proofErr w:type="spellEnd"/>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66FD" w14:textId="05ABE22E" w:rsidR="00F92D76" w:rsidRPr="00C0650F" w:rsidRDefault="00F92D76" w:rsidP="00F92D76">
            <w:pPr>
              <w:rPr>
                <w:rFonts w:ascii="Arial" w:hAnsi="Arial" w:cs="Arial"/>
                <w:sz w:val="14"/>
                <w:szCs w:val="14"/>
              </w:rPr>
            </w:pPr>
            <w:r w:rsidRPr="00E81ACC">
              <w:rPr>
                <w:rFonts w:ascii="Arial" w:hAnsi="Arial" w:cs="Arial"/>
                <w:sz w:val="14"/>
                <w:szCs w:val="14"/>
              </w:rPr>
              <w:t>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DE7F32C" w14:textId="2E10AE5E" w:rsidR="00F92D76" w:rsidRPr="00C0650F" w:rsidRDefault="00F92D76" w:rsidP="00F92D76">
            <w:pPr>
              <w:rPr>
                <w:rFonts w:ascii="Arial" w:hAnsi="Arial" w:cs="Arial"/>
                <w:sz w:val="14"/>
                <w:szCs w:val="14"/>
              </w:rPr>
            </w:pPr>
            <w:r w:rsidRPr="00E81ACC">
              <w:rPr>
                <w:rFonts w:ascii="Arial" w:hAnsi="Arial" w:cs="Arial"/>
                <w:sz w:val="14"/>
                <w:szCs w:val="14"/>
              </w:rPr>
              <w:t>107</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688ABF" w14:textId="50FE1F33" w:rsidR="00F92D76" w:rsidRPr="00C0650F" w:rsidRDefault="00F92D76" w:rsidP="00F92D76">
            <w:pPr>
              <w:rPr>
                <w:rFonts w:ascii="Arial" w:hAnsi="Arial" w:cs="Arial"/>
                <w:sz w:val="14"/>
                <w:szCs w:val="14"/>
              </w:rPr>
            </w:pPr>
            <w:r w:rsidRPr="00E81ACC">
              <w:rPr>
                <w:rFonts w:ascii="Arial" w:hAnsi="Arial" w:cs="Arial"/>
                <w:sz w:val="14"/>
                <w:szCs w:val="14"/>
              </w:rPr>
              <w:t>10.39.11.1.3.13</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9F77DC" w14:textId="3FFFDA48" w:rsidR="00F92D76" w:rsidRPr="00C0650F" w:rsidRDefault="00F92D76" w:rsidP="00F92D76">
            <w:pPr>
              <w:rPr>
                <w:rFonts w:ascii="Arial" w:hAnsi="Arial" w:cs="Arial"/>
                <w:sz w:val="14"/>
                <w:szCs w:val="14"/>
              </w:rPr>
            </w:pPr>
            <w:r w:rsidRPr="00E81ACC">
              <w:rPr>
                <w:rFonts w:ascii="Arial" w:hAnsi="Arial" w:cs="Arial"/>
                <w:sz w:val="14"/>
                <w:szCs w:val="14"/>
              </w:rPr>
              <w:t>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7C60EC8" w14:textId="5565C9C8" w:rsidR="00F92D76" w:rsidRPr="00C0650F" w:rsidRDefault="00F92D76" w:rsidP="00F92D76">
            <w:pPr>
              <w:rPr>
                <w:rFonts w:ascii="Arial" w:hAnsi="Arial" w:cs="Arial"/>
                <w:sz w:val="14"/>
                <w:szCs w:val="14"/>
              </w:rPr>
            </w:pPr>
            <w:r w:rsidRPr="00E81ACC">
              <w:rPr>
                <w:rFonts w:ascii="Arial" w:hAnsi="Arial" w:cs="Arial"/>
                <w:sz w:val="14"/>
                <w:szCs w:val="14"/>
              </w:rPr>
              <w:t xml:space="preserve">According to the description that when the Control Phase Config field is set to 14, the Report Phase Config field can be set to either 14 or 15. This should be modified to a description like the Report Phase Config field shall be set to the same value as Control Phase Config field is set.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4320305" w14:textId="3CFADE64" w:rsidR="00F92D76" w:rsidRPr="00C0650F" w:rsidRDefault="00F92D76" w:rsidP="00F92D76">
            <w:pPr>
              <w:rPr>
                <w:rFonts w:ascii="Arial" w:hAnsi="Arial" w:cs="Arial"/>
                <w:sz w:val="14"/>
                <w:szCs w:val="14"/>
              </w:rPr>
            </w:pPr>
            <w:r w:rsidRPr="00E81ACC">
              <w:rPr>
                <w:rFonts w:ascii="Arial" w:hAnsi="Arial" w:cs="Arial"/>
                <w:sz w:val="14"/>
                <w:szCs w:val="14"/>
              </w:rPr>
              <w:t>modify the sentence.</w:t>
            </w:r>
          </w:p>
        </w:tc>
      </w:tr>
      <w:tr w:rsidR="00F92D76" w14:paraId="581C3A8E" w14:textId="77777777" w:rsidTr="00C0650F">
        <w:trPr>
          <w:trHeight w:val="812"/>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263BF7C" w14:textId="15CF5C43" w:rsidR="00F92D76" w:rsidRPr="00C0650F" w:rsidRDefault="00F92D76" w:rsidP="00F92D76">
            <w:pPr>
              <w:rPr>
                <w:rFonts w:ascii="Arial" w:hAnsi="Arial" w:cs="Arial"/>
                <w:sz w:val="14"/>
                <w:szCs w:val="14"/>
              </w:rPr>
            </w:pPr>
            <w:bookmarkStart w:id="2" w:name="_Hlk195606555"/>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7B5B45D" w14:textId="4F13271E" w:rsidR="00F92D76" w:rsidRPr="00C0650F" w:rsidRDefault="00F92D76" w:rsidP="00F92D76">
            <w:pPr>
              <w:rPr>
                <w:rFonts w:ascii="Arial" w:hAnsi="Arial" w:cs="Arial"/>
                <w:sz w:val="14"/>
                <w:szCs w:val="14"/>
              </w:rPr>
            </w:pPr>
            <w:r w:rsidRPr="00C0650F">
              <w:rPr>
                <w:rFonts w:ascii="Arial" w:hAnsi="Arial" w:cs="Arial"/>
                <w:sz w:val="14"/>
                <w:szCs w:val="14"/>
              </w:rPr>
              <w:t>30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0D53617" w14:textId="2CD08D41" w:rsidR="00F92D76" w:rsidRPr="00C0650F" w:rsidRDefault="00F92D76" w:rsidP="00F92D76">
            <w:pPr>
              <w:rPr>
                <w:rFonts w:ascii="Arial" w:hAnsi="Arial" w:cs="Arial"/>
                <w:sz w:val="14"/>
                <w:szCs w:val="14"/>
              </w:rPr>
            </w:pPr>
            <w:r w:rsidRPr="00C0650F">
              <w:rPr>
                <w:rFonts w:ascii="Arial" w:hAnsi="Arial" w:cs="Arial"/>
                <w:sz w:val="14"/>
                <w:szCs w:val="14"/>
              </w:rPr>
              <w:t>118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88F62F" w14:textId="57C7CAE8" w:rsidR="00F92D76" w:rsidRPr="00C0650F" w:rsidRDefault="00F92D76" w:rsidP="00F92D76">
            <w:pPr>
              <w:rPr>
                <w:rFonts w:ascii="Arial" w:hAnsi="Arial" w:cs="Arial"/>
                <w:sz w:val="14"/>
                <w:szCs w:val="14"/>
              </w:rPr>
            </w:pPr>
            <w:r w:rsidRPr="00C0650F">
              <w:rPr>
                <w:rFonts w:ascii="Arial" w:hAnsi="Arial" w:cs="Arial"/>
                <w:sz w:val="14"/>
                <w:szCs w:val="14"/>
              </w:rPr>
              <w:t>10.39.11.3.5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7593D26" w14:textId="26C00D62" w:rsidR="00F92D76" w:rsidRPr="00C0650F" w:rsidRDefault="00F92D76" w:rsidP="00F92D76">
            <w:pPr>
              <w:rPr>
                <w:rFonts w:ascii="Arial" w:hAnsi="Arial" w:cs="Arial"/>
                <w:sz w:val="14"/>
                <w:szCs w:val="14"/>
              </w:rPr>
            </w:pPr>
            <w:r w:rsidRPr="00C0650F">
              <w:rPr>
                <w:rFonts w:ascii="Arial" w:hAnsi="Arial" w:cs="Arial"/>
                <w:sz w:val="14"/>
                <w:szCs w:val="14"/>
              </w:rPr>
              <w:t>25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58B86A4" w14:textId="30CE400B" w:rsidR="00F92D76" w:rsidRPr="00C0650F" w:rsidRDefault="00F92D76" w:rsidP="00F92D76">
            <w:pPr>
              <w:rPr>
                <w:rFonts w:ascii="Arial" w:hAnsi="Arial" w:cs="Arial"/>
                <w:sz w:val="14"/>
                <w:szCs w:val="14"/>
              </w:rPr>
            </w:pPr>
            <w:r w:rsidRPr="00C0650F">
              <w:rPr>
                <w:rFonts w:ascii="Arial" w:hAnsi="Arial" w:cs="Arial"/>
                <w:sz w:val="14"/>
                <w:szCs w:val="14"/>
              </w:rPr>
              <w:t>Can all the existing O2O Poll message variants also be used for non-interleaved mode? To avoid confusion (for the responder)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4B8FF05" w14:textId="737BBEDC" w:rsidR="00F92D76" w:rsidRPr="00C0650F" w:rsidRDefault="00F92D76" w:rsidP="00F92D76">
            <w:pPr>
              <w:rPr>
                <w:rFonts w:ascii="Arial" w:hAnsi="Arial" w:cs="Arial"/>
                <w:sz w:val="14"/>
                <w:szCs w:val="14"/>
              </w:rPr>
            </w:pPr>
            <w:r w:rsidRPr="00C0650F">
              <w:rPr>
                <w:rFonts w:ascii="Arial" w:hAnsi="Arial" w:cs="Arial"/>
                <w:sz w:val="14"/>
                <w:szCs w:val="14"/>
              </w:rPr>
              <w:t>Define new variants of O2O Poll compact frames to be used for non-interleaved mode and describe their usage in subclause 10.39.7.</w:t>
            </w:r>
          </w:p>
        </w:tc>
      </w:tr>
      <w:tr w:rsidR="00F92D76" w14:paraId="2C057731" w14:textId="77777777" w:rsidTr="00C0650F">
        <w:trPr>
          <w:trHeight w:val="82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F3987BD" w14:textId="6D55E818" w:rsidR="00F92D76" w:rsidRPr="00C0650F" w:rsidRDefault="00F92D76" w:rsidP="00F92D76">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D195566" w14:textId="13B5C966" w:rsidR="00F92D76" w:rsidRPr="00C0650F" w:rsidRDefault="00F92D76" w:rsidP="00F92D76">
            <w:pPr>
              <w:rPr>
                <w:rFonts w:ascii="Arial" w:hAnsi="Arial" w:cs="Arial"/>
                <w:sz w:val="14"/>
                <w:szCs w:val="14"/>
              </w:rPr>
            </w:pPr>
            <w:r w:rsidRPr="00C0650F">
              <w:rPr>
                <w:rFonts w:ascii="Arial" w:hAnsi="Arial" w:cs="Arial"/>
                <w:sz w:val="14"/>
                <w:szCs w:val="14"/>
              </w:rPr>
              <w:t>31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FEDE7B9" w14:textId="3FFBF817" w:rsidR="00F92D76" w:rsidRPr="00C0650F" w:rsidRDefault="00F92D76" w:rsidP="00F92D76">
            <w:pPr>
              <w:rPr>
                <w:rFonts w:ascii="Arial" w:hAnsi="Arial" w:cs="Arial"/>
                <w:sz w:val="14"/>
                <w:szCs w:val="14"/>
              </w:rPr>
            </w:pPr>
            <w:r w:rsidRPr="00C0650F">
              <w:rPr>
                <w:rFonts w:ascii="Arial" w:hAnsi="Arial" w:cs="Arial"/>
                <w:sz w:val="14"/>
                <w:szCs w:val="14"/>
              </w:rPr>
              <w:t>120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DF6A7E" w14:textId="40696060" w:rsidR="00F92D76" w:rsidRPr="00C0650F" w:rsidRDefault="00F92D76" w:rsidP="00F92D76">
            <w:pPr>
              <w:rPr>
                <w:rFonts w:ascii="Arial" w:hAnsi="Arial" w:cs="Arial"/>
                <w:sz w:val="14"/>
                <w:szCs w:val="14"/>
              </w:rPr>
            </w:pPr>
            <w:r w:rsidRPr="00C0650F">
              <w:rPr>
                <w:rFonts w:ascii="Arial" w:hAnsi="Arial" w:cs="Arial"/>
                <w:sz w:val="14"/>
                <w:szCs w:val="14"/>
              </w:rPr>
              <w:t>10.39.11.3.6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A0525CA" w14:textId="25A30A6F" w:rsidR="00F92D76" w:rsidRPr="00C0650F" w:rsidRDefault="00F92D76" w:rsidP="00F92D76">
            <w:pPr>
              <w:rPr>
                <w:rFonts w:ascii="Arial" w:hAnsi="Arial" w:cs="Arial"/>
                <w:sz w:val="14"/>
                <w:szCs w:val="14"/>
              </w:rPr>
            </w:pPr>
            <w:r w:rsidRPr="00C0650F">
              <w:rPr>
                <w:rFonts w:ascii="Arial" w:hAnsi="Arial" w:cs="Arial"/>
                <w:sz w:val="14"/>
                <w:szCs w:val="14"/>
              </w:rPr>
              <w:t>30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2876AD6" w14:textId="7AD409B4" w:rsidR="00F92D76" w:rsidRPr="00C0650F" w:rsidRDefault="00F92D76" w:rsidP="00F92D76">
            <w:pPr>
              <w:rPr>
                <w:rFonts w:ascii="Arial" w:hAnsi="Arial" w:cs="Arial"/>
                <w:sz w:val="14"/>
                <w:szCs w:val="14"/>
              </w:rPr>
            </w:pPr>
            <w:r w:rsidRPr="00C0650F">
              <w:rPr>
                <w:rFonts w:ascii="Arial" w:hAnsi="Arial" w:cs="Arial"/>
                <w:sz w:val="14"/>
                <w:szCs w:val="14"/>
              </w:rPr>
              <w:t>Can all the existing O2O Response message variants also be used for non-interleaved mode? To avoid confusion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01A4CEA" w14:textId="3385463D" w:rsidR="00F92D76" w:rsidRPr="00C0650F" w:rsidRDefault="00F92D76" w:rsidP="00F92D76">
            <w:pPr>
              <w:rPr>
                <w:rFonts w:ascii="Arial" w:hAnsi="Arial" w:cs="Arial"/>
                <w:sz w:val="14"/>
                <w:szCs w:val="14"/>
              </w:rPr>
            </w:pPr>
            <w:r w:rsidRPr="00C0650F">
              <w:rPr>
                <w:rFonts w:ascii="Arial" w:hAnsi="Arial" w:cs="Arial"/>
                <w:sz w:val="14"/>
                <w:szCs w:val="14"/>
              </w:rPr>
              <w:t>Define new variants of O2O Response compact frames to be used for non-interleaved mode and describe their usage in subclause 10.39.7.</w:t>
            </w:r>
          </w:p>
        </w:tc>
      </w:tr>
      <w:bookmarkEnd w:id="2"/>
      <w:tr w:rsidR="00F92D76" w14:paraId="689F3530" w14:textId="77777777" w:rsidTr="0032571A">
        <w:trPr>
          <w:trHeight w:val="27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768D2355" w14:textId="21EE13A2" w:rsidR="00F92D76" w:rsidRPr="00C0650F" w:rsidRDefault="00F92D76" w:rsidP="00F92D76">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F91749C" w14:textId="4573FE1A" w:rsidR="00F92D76" w:rsidRPr="00C0650F" w:rsidRDefault="00F92D76" w:rsidP="00F92D76">
            <w:pPr>
              <w:rPr>
                <w:rFonts w:ascii="Arial" w:hAnsi="Arial" w:cs="Arial"/>
                <w:sz w:val="14"/>
                <w:szCs w:val="14"/>
              </w:rPr>
            </w:pPr>
            <w:r w:rsidRPr="00E81ACC">
              <w:rPr>
                <w:rFonts w:ascii="Arial" w:hAnsi="Arial" w:cs="Arial"/>
                <w:sz w:val="14"/>
                <w:szCs w:val="14"/>
              </w:rPr>
              <w:t>34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A333A8C" w14:textId="0DE7F388" w:rsidR="00F92D76" w:rsidRPr="00C0650F" w:rsidRDefault="00F92D76" w:rsidP="00F92D76">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59D757" w14:textId="167651D8" w:rsidR="00F92D76" w:rsidRPr="00C0650F" w:rsidRDefault="00F92D76" w:rsidP="00F92D76">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3A6ED36" w14:textId="542E901A" w:rsidR="00F92D76" w:rsidRPr="00C0650F" w:rsidRDefault="00F92D76" w:rsidP="00F92D76">
            <w:pPr>
              <w:rPr>
                <w:rFonts w:ascii="Arial" w:hAnsi="Arial" w:cs="Arial"/>
                <w:sz w:val="14"/>
                <w:szCs w:val="14"/>
              </w:rPr>
            </w:pPr>
            <w:r w:rsidRPr="00E81AC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5E70AD5" w14:textId="195B1DF9" w:rsidR="00F92D76" w:rsidRPr="00C0650F" w:rsidRDefault="00F92D76" w:rsidP="00F92D76">
            <w:pPr>
              <w:rPr>
                <w:rFonts w:ascii="Arial" w:hAnsi="Arial" w:cs="Arial"/>
                <w:sz w:val="14"/>
                <w:szCs w:val="14"/>
              </w:rPr>
            </w:pPr>
            <w:r w:rsidRPr="00E81ACC">
              <w:rPr>
                <w:rFonts w:ascii="Arial" w:hAnsi="Arial" w:cs="Arial"/>
                <w:sz w:val="14"/>
                <w:szCs w:val="14"/>
              </w:rPr>
              <w:t>The usage of Message control one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B975B88" w14:textId="57999BD8" w:rsidR="00F92D76" w:rsidRPr="00C0650F" w:rsidRDefault="00F92D76" w:rsidP="00F92D76">
            <w:pPr>
              <w:rPr>
                <w:rFonts w:ascii="Arial" w:hAnsi="Arial" w:cs="Arial"/>
                <w:sz w:val="14"/>
                <w:szCs w:val="14"/>
              </w:rPr>
            </w:pPr>
            <w:r w:rsidRPr="00E81ACC">
              <w:rPr>
                <w:rFonts w:ascii="Arial" w:hAnsi="Arial" w:cs="Arial"/>
                <w:sz w:val="14"/>
                <w:szCs w:val="14"/>
              </w:rPr>
              <w:t>Add description to explain that Message control one is used for DS-TWR.</w:t>
            </w:r>
          </w:p>
        </w:tc>
      </w:tr>
      <w:tr w:rsidR="00F92D76" w14:paraId="5B19B2FD" w14:textId="77777777" w:rsidTr="0032571A">
        <w:trPr>
          <w:trHeight w:val="42"/>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93ABE57" w14:textId="299F66FD" w:rsidR="00F92D76" w:rsidRPr="00C0650F" w:rsidRDefault="00F92D76" w:rsidP="00F92D76">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DA4E8C6" w14:textId="633EBCC4" w:rsidR="00F92D76" w:rsidRPr="00C0650F" w:rsidRDefault="00F92D76" w:rsidP="00F92D76">
            <w:pPr>
              <w:rPr>
                <w:rFonts w:ascii="Arial" w:hAnsi="Arial" w:cs="Arial"/>
                <w:sz w:val="14"/>
                <w:szCs w:val="14"/>
              </w:rPr>
            </w:pPr>
            <w:r w:rsidRPr="00E81ACC">
              <w:rPr>
                <w:rFonts w:ascii="Arial" w:hAnsi="Arial" w:cs="Arial"/>
                <w:sz w:val="14"/>
                <w:szCs w:val="14"/>
              </w:rPr>
              <w:t>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A82AD40" w14:textId="78DCA8A1" w:rsidR="00F92D76" w:rsidRPr="00C0650F" w:rsidRDefault="00F92D76" w:rsidP="00F92D76">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3D485D" w14:textId="443E2B3D" w:rsidR="00F92D76" w:rsidRPr="00C0650F" w:rsidRDefault="00F92D76" w:rsidP="00F92D76">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40E0900" w14:textId="200D9BA7" w:rsidR="00F92D76" w:rsidRPr="00C0650F" w:rsidRDefault="00F92D76" w:rsidP="00F92D76">
            <w:pPr>
              <w:rPr>
                <w:rFonts w:ascii="Arial" w:hAnsi="Arial" w:cs="Arial"/>
                <w:sz w:val="14"/>
                <w:szCs w:val="14"/>
              </w:rPr>
            </w:pPr>
            <w:r w:rsidRPr="00E81AC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97C3073" w14:textId="45191D00" w:rsidR="00F92D76" w:rsidRPr="00C0650F" w:rsidRDefault="00F92D76" w:rsidP="00F92D76">
            <w:pPr>
              <w:rPr>
                <w:rFonts w:ascii="Arial" w:hAnsi="Arial" w:cs="Arial"/>
                <w:sz w:val="14"/>
                <w:szCs w:val="14"/>
              </w:rPr>
            </w:pPr>
            <w:r w:rsidRPr="00E81ACC">
              <w:rPr>
                <w:rFonts w:ascii="Arial" w:hAnsi="Arial" w:cs="Arial"/>
                <w:sz w:val="14"/>
                <w:szCs w:val="14"/>
              </w:rPr>
              <w:t>The usage of Message control two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C5B7162" w14:textId="6F7A5FD7" w:rsidR="00F92D76" w:rsidRPr="00C0650F" w:rsidRDefault="00F92D76" w:rsidP="00F92D76">
            <w:pPr>
              <w:rPr>
                <w:rFonts w:ascii="Arial" w:hAnsi="Arial" w:cs="Arial"/>
                <w:sz w:val="14"/>
                <w:szCs w:val="14"/>
              </w:rPr>
            </w:pPr>
            <w:r w:rsidRPr="00E81ACC">
              <w:rPr>
                <w:rFonts w:ascii="Arial" w:hAnsi="Arial" w:cs="Arial"/>
                <w:sz w:val="14"/>
                <w:szCs w:val="14"/>
              </w:rPr>
              <w:t>Add description to explain that Message control two is used for DS-TWR.</w:t>
            </w:r>
          </w:p>
        </w:tc>
      </w:tr>
    </w:tbl>
    <w:p w14:paraId="34C9F32C" w14:textId="77777777" w:rsidR="000F327D" w:rsidRDefault="000F327D" w:rsidP="000F327D"/>
    <w:p w14:paraId="36BAA695" w14:textId="269E86CA" w:rsidR="0086461E" w:rsidRDefault="0086461E" w:rsidP="00416FB4"/>
    <w:p w14:paraId="7EE12DDE" w14:textId="48FB5E5A" w:rsidR="00E81ACC" w:rsidRDefault="00E81ACC">
      <w:pPr>
        <w:rPr>
          <w:rFonts w:ascii="Arial" w:hAnsi="Arial" w:cs="Arial"/>
          <w:b/>
          <w:bCs/>
          <w:sz w:val="28"/>
          <w:szCs w:val="28"/>
        </w:rPr>
      </w:pPr>
      <w:r>
        <w:rPr>
          <w:rFonts w:ascii="Arial" w:hAnsi="Arial" w:cs="Arial"/>
          <w:b/>
          <w:bCs/>
          <w:sz w:val="28"/>
          <w:szCs w:val="28"/>
        </w:rPr>
        <w:lastRenderedPageBreak/>
        <w:t>Comment #351</w:t>
      </w:r>
    </w:p>
    <w:p w14:paraId="484D8621" w14:textId="77777777" w:rsidR="00E81ACC" w:rsidRDefault="00E81ACC">
      <w:pPr>
        <w:rPr>
          <w:rFonts w:ascii="Arial" w:hAnsi="Arial" w:cs="Arial"/>
          <w:b/>
          <w:bCs/>
          <w:sz w:val="28"/>
          <w:szCs w:val="28"/>
        </w:rPr>
      </w:pPr>
    </w:p>
    <w:p w14:paraId="0D0AC8CA" w14:textId="77777777" w:rsidR="00E81ACC" w:rsidRDefault="00E81ACC">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E81ACC" w:rsidRPr="0073590C" w14:paraId="1261F3A8"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0CD76FD" w14:textId="77777777" w:rsidR="00E81ACC" w:rsidRPr="0073590C" w:rsidRDefault="00E81ACC"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55AB109" w14:textId="77777777" w:rsidR="00E81ACC" w:rsidRPr="0073590C" w:rsidRDefault="00E81ACC"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3467A0B" w14:textId="77777777" w:rsidR="00E81ACC" w:rsidRPr="0073590C" w:rsidRDefault="00E81ACC"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C4AE51" w14:textId="77777777" w:rsidR="00E81ACC" w:rsidRPr="0073590C" w:rsidRDefault="00E81ACC"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1604DB7" w14:textId="77777777" w:rsidR="00E81ACC" w:rsidRPr="0073590C" w:rsidRDefault="00E81ACC"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6923BB8" w14:textId="77777777" w:rsidR="00E81ACC" w:rsidRPr="0032141E" w:rsidRDefault="00E81ACC"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30A04AB" w14:textId="77777777" w:rsidR="00E81ACC" w:rsidRPr="0073590C" w:rsidRDefault="00E81ACC" w:rsidP="00654539">
            <w:pPr>
              <w:jc w:val="center"/>
              <w:rPr>
                <w:rFonts w:ascii="Arial" w:hAnsi="Arial" w:cs="Arial"/>
                <w:sz w:val="14"/>
                <w:szCs w:val="14"/>
              </w:rPr>
            </w:pPr>
            <w:r w:rsidRPr="001C51BD">
              <w:rPr>
                <w:b/>
                <w:bCs/>
                <w:sz w:val="16"/>
                <w:szCs w:val="16"/>
              </w:rPr>
              <w:t>Proposed Change</w:t>
            </w:r>
          </w:p>
        </w:tc>
      </w:tr>
      <w:tr w:rsidR="00E81ACC" w:rsidRPr="0073590C" w14:paraId="5E8614A4" w14:textId="77777777" w:rsidTr="00654539">
        <w:trPr>
          <w:trHeight w:val="147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2CD3E36" w14:textId="77777777" w:rsidR="00E81ACC" w:rsidRPr="0073590C" w:rsidRDefault="00E81ACC" w:rsidP="00654539">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6D870B7" w14:textId="77777777" w:rsidR="00E81ACC" w:rsidRPr="0073590C" w:rsidRDefault="00E81ACC" w:rsidP="00654539">
            <w:pPr>
              <w:rPr>
                <w:rFonts w:ascii="Arial" w:hAnsi="Arial" w:cs="Arial"/>
                <w:sz w:val="14"/>
                <w:szCs w:val="14"/>
              </w:rPr>
            </w:pPr>
            <w:r w:rsidRPr="0073590C">
              <w:rPr>
                <w:rFonts w:ascii="Arial" w:hAnsi="Arial" w:cs="Arial"/>
                <w:sz w:val="14"/>
                <w:szCs w:val="14"/>
              </w:rPr>
              <w:t>351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868E0D0" w14:textId="77777777" w:rsidR="00E81ACC" w:rsidRPr="0073590C" w:rsidRDefault="00E81ACC" w:rsidP="00654539">
            <w:pPr>
              <w:rPr>
                <w:rFonts w:ascii="Arial" w:hAnsi="Arial" w:cs="Arial"/>
                <w:sz w:val="14"/>
                <w:szCs w:val="14"/>
              </w:rPr>
            </w:pPr>
            <w:r w:rsidRPr="0073590C">
              <w:rPr>
                <w:rFonts w:ascii="Arial" w:hAnsi="Arial" w:cs="Arial"/>
                <w:sz w:val="14"/>
                <w:szCs w:val="14"/>
              </w:rPr>
              <w:t>42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A857E94" w14:textId="77777777" w:rsidR="00E81ACC" w:rsidRPr="0073590C" w:rsidRDefault="00E81ACC" w:rsidP="00654539">
            <w:pPr>
              <w:rPr>
                <w:rFonts w:ascii="Arial" w:hAnsi="Arial" w:cs="Arial"/>
                <w:sz w:val="14"/>
                <w:szCs w:val="14"/>
              </w:rPr>
            </w:pPr>
            <w:r w:rsidRPr="0073590C">
              <w:rPr>
                <w:rFonts w:ascii="Arial" w:hAnsi="Arial" w:cs="Arial"/>
                <w:sz w:val="14"/>
                <w:szCs w:val="14"/>
              </w:rPr>
              <w:t>10.29.6.6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E55C6A2" w14:textId="77777777" w:rsidR="00E81ACC" w:rsidRPr="0073590C" w:rsidRDefault="00E81ACC" w:rsidP="00654539">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BB23102" w14:textId="77777777" w:rsidR="00E81ACC" w:rsidRPr="0073590C" w:rsidRDefault="00E81ACC" w:rsidP="00654539">
            <w:pPr>
              <w:rPr>
                <w:rFonts w:ascii="Arial" w:hAnsi="Arial" w:cs="Arial"/>
                <w:sz w:val="14"/>
                <w:szCs w:val="14"/>
              </w:rPr>
            </w:pPr>
            <w:r w:rsidRPr="0073590C">
              <w:rPr>
                <w:rFonts w:ascii="Arial" w:hAnsi="Arial" w:cs="Arial"/>
                <w:sz w:val="14"/>
                <w:szCs w:val="14"/>
              </w:rPr>
              <w:t xml:space="preserve">Figure 3 MSC is very sparse, it is missing the Control phase messages that should precede each of the MMS UWB packets, (e.g.as shown in Figure 43), would be good to include the RX enables, and any other setup stages either in the figure but at least covered in some text describing the figure.  The current text and description is so minimal that it is hardly worth having the figure.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E0EF2D1" w14:textId="77777777" w:rsidR="00E81ACC" w:rsidRPr="0073590C" w:rsidRDefault="00E81ACC" w:rsidP="00654539">
            <w:pPr>
              <w:rPr>
                <w:rFonts w:ascii="Arial" w:hAnsi="Arial" w:cs="Arial"/>
                <w:sz w:val="14"/>
                <w:szCs w:val="14"/>
              </w:rPr>
            </w:pPr>
            <w:r w:rsidRPr="0073590C">
              <w:rPr>
                <w:rFonts w:ascii="Arial" w:hAnsi="Arial" w:cs="Arial"/>
                <w:sz w:val="14"/>
                <w:szCs w:val="14"/>
              </w:rPr>
              <w:t xml:space="preserve">Delete the figure and text, or make it more useful by adding the missing steps for control phase packets </w:t>
            </w:r>
            <w:proofErr w:type="spellStart"/>
            <w:r w:rsidRPr="0073590C">
              <w:rPr>
                <w:rFonts w:ascii="Arial" w:hAnsi="Arial" w:cs="Arial"/>
                <w:sz w:val="14"/>
                <w:szCs w:val="14"/>
              </w:rPr>
              <w:t>etc</w:t>
            </w:r>
            <w:proofErr w:type="spellEnd"/>
            <w:r w:rsidRPr="0073590C">
              <w:rPr>
                <w:rFonts w:ascii="Arial" w:hAnsi="Arial" w:cs="Arial"/>
                <w:sz w:val="14"/>
                <w:szCs w:val="14"/>
              </w:rPr>
              <w:t xml:space="preserve"> and describing them in the text.</w:t>
            </w:r>
          </w:p>
        </w:tc>
      </w:tr>
    </w:tbl>
    <w:p w14:paraId="27004276" w14:textId="77777777" w:rsidR="00E81ACC" w:rsidRDefault="00E81ACC">
      <w:pPr>
        <w:rPr>
          <w:rFonts w:ascii="Arial" w:hAnsi="Arial" w:cs="Arial"/>
          <w:b/>
          <w:bCs/>
          <w:sz w:val="28"/>
          <w:szCs w:val="28"/>
        </w:rPr>
      </w:pPr>
    </w:p>
    <w:p w14:paraId="0A3238E1" w14:textId="77777777" w:rsidR="00E81ACC" w:rsidRDefault="00E81ACC">
      <w:pPr>
        <w:rPr>
          <w:rFonts w:ascii="Arial" w:hAnsi="Arial" w:cs="Arial"/>
          <w:b/>
          <w:bCs/>
          <w:sz w:val="28"/>
          <w:szCs w:val="28"/>
        </w:rPr>
      </w:pPr>
    </w:p>
    <w:p w14:paraId="43BCC95C" w14:textId="77777777" w:rsidR="00E81ACC" w:rsidRDefault="00E81ACC" w:rsidP="00E81ACC">
      <w:r w:rsidRPr="0002621A">
        <w:rPr>
          <w:b/>
          <w:bCs/>
        </w:rPr>
        <w:t>Resolution</w:t>
      </w:r>
      <w:r>
        <w:t xml:space="preserve"> (</w:t>
      </w:r>
      <w:r w:rsidRPr="00FE3D94">
        <w:rPr>
          <w:b/>
          <w:bCs/>
          <w:u w:val="single"/>
        </w:rPr>
        <w:t>Accepted</w:t>
      </w:r>
      <w:r>
        <w:t>/Rejected/Revised)</w:t>
      </w:r>
    </w:p>
    <w:p w14:paraId="021D5511" w14:textId="19B8B687" w:rsidR="00FE3D94" w:rsidRDefault="00FE3D94" w:rsidP="00FE3D94"/>
    <w:p w14:paraId="072D67D1" w14:textId="3B8F4F6A" w:rsidR="001C7425" w:rsidRPr="001C7425" w:rsidRDefault="001C7425" w:rsidP="00FE3D94">
      <w:pPr>
        <w:rPr>
          <w:b/>
          <w:bCs/>
        </w:rPr>
      </w:pPr>
      <w:r w:rsidRPr="001C7425">
        <w:rPr>
          <w:b/>
          <w:bCs/>
        </w:rPr>
        <w:t>Discussion</w:t>
      </w:r>
      <w:r>
        <w:rPr>
          <w:b/>
          <w:bCs/>
        </w:rPr>
        <w:t>:</w:t>
      </w:r>
    </w:p>
    <w:p w14:paraId="2D67845A" w14:textId="6D2C953F" w:rsidR="00C0650F" w:rsidRDefault="00145AC9" w:rsidP="00E3408D">
      <w:r>
        <w:t xml:space="preserve">There are no other </w:t>
      </w:r>
      <w:r w:rsidR="0072289A">
        <w:t xml:space="preserve">MMS </w:t>
      </w:r>
      <w:r>
        <w:t xml:space="preserve">message sequence charts </w:t>
      </w:r>
      <w:r w:rsidR="0072289A">
        <w:t xml:space="preserve">added </w:t>
      </w:r>
      <w:r>
        <w:t>in subclause 10.29</w:t>
      </w:r>
      <w:r w:rsidR="0072289A">
        <w:t xml:space="preserve"> describing the various </w:t>
      </w:r>
      <w:r w:rsidR="00E3408D">
        <w:t xml:space="preserve">control procedures, so the trivial presentation of </w:t>
      </w:r>
      <w:r w:rsidR="001F5900">
        <w:t xml:space="preserve">one </w:t>
      </w:r>
      <w:r w:rsidR="00E3408D">
        <w:t xml:space="preserve">MMS DS-TWR can </w:t>
      </w:r>
      <w:r w:rsidR="001F5900">
        <w:t xml:space="preserve">be </w:t>
      </w:r>
      <w:proofErr w:type="spellStart"/>
      <w:r w:rsidR="00E3408D">
        <w:t>be</w:t>
      </w:r>
      <w:proofErr w:type="spellEnd"/>
      <w:r w:rsidR="00E3408D">
        <w:t xml:space="preserve"> deleted.</w:t>
      </w:r>
      <w:r w:rsidR="004A0381">
        <w:t xml:space="preserve"> </w:t>
      </w:r>
    </w:p>
    <w:p w14:paraId="3B58AED9" w14:textId="77777777" w:rsidR="001C7425" w:rsidRDefault="001C7425" w:rsidP="00E3408D"/>
    <w:p w14:paraId="190B6367" w14:textId="3E54520A" w:rsidR="001C7425" w:rsidRPr="005C3784" w:rsidRDefault="001C7425" w:rsidP="00E3408D">
      <w:pPr>
        <w:rPr>
          <w:b/>
          <w:bCs/>
        </w:rPr>
      </w:pPr>
      <w:r w:rsidRPr="005C3784">
        <w:rPr>
          <w:b/>
          <w:bCs/>
        </w:rPr>
        <w:t xml:space="preserve">Change: </w:t>
      </w:r>
    </w:p>
    <w:p w14:paraId="6C868A71" w14:textId="7C592854" w:rsidR="001C7425" w:rsidRDefault="001C7425" w:rsidP="00E3408D">
      <w:r>
        <w:t xml:space="preserve">Delete </w:t>
      </w:r>
      <w:r w:rsidR="00044237">
        <w:t>lines 11 – 15</w:t>
      </w:r>
      <w:r w:rsidR="00EB5247">
        <w:t>, including figure 3,</w:t>
      </w:r>
      <w:r w:rsidR="00044237">
        <w:t xml:space="preserve"> on page </w:t>
      </w:r>
      <w:r w:rsidR="00EB5247">
        <w:t>42.</w:t>
      </w:r>
    </w:p>
    <w:p w14:paraId="0562EE31" w14:textId="77777777" w:rsidR="00E42C20" w:rsidRDefault="00E42C20" w:rsidP="00E3408D"/>
    <w:p w14:paraId="434A281B" w14:textId="77777777" w:rsidR="00E42C20" w:rsidRDefault="00E42C20" w:rsidP="00E3408D"/>
    <w:p w14:paraId="4C0A3BD4" w14:textId="075BD6EE" w:rsidR="00E3408D" w:rsidRDefault="00E3408D" w:rsidP="00E3408D"/>
    <w:p w14:paraId="61852FAF" w14:textId="18650B93" w:rsidR="00E3408D" w:rsidRDefault="005C3784" w:rsidP="00E3408D">
      <w:r>
        <w:rPr>
          <w:noProof/>
        </w:rPr>
        <w:drawing>
          <wp:inline distT="0" distB="0" distL="0" distR="0" wp14:anchorId="4723B96A" wp14:editId="04D6582E">
            <wp:extent cx="3830782" cy="2537729"/>
            <wp:effectExtent l="0" t="0" r="0" b="0"/>
            <wp:docPr id="3109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648" cy="2544265"/>
                    </a:xfrm>
                    <a:prstGeom prst="rect">
                      <a:avLst/>
                    </a:prstGeom>
                    <a:noFill/>
                  </pic:spPr>
                </pic:pic>
              </a:graphicData>
            </a:graphic>
          </wp:inline>
        </w:drawing>
      </w:r>
    </w:p>
    <w:p w14:paraId="3EA9FC8C" w14:textId="1A4A5649" w:rsidR="00E3408D" w:rsidRDefault="00E3408D">
      <w:pPr>
        <w:rPr>
          <w:highlight w:val="yellow"/>
        </w:rPr>
      </w:pPr>
      <w:r>
        <w:rPr>
          <w:highlight w:val="yellow"/>
        </w:rPr>
        <w:br w:type="page"/>
      </w:r>
    </w:p>
    <w:p w14:paraId="30DCF6AD" w14:textId="77777777" w:rsidR="00E3408D" w:rsidRDefault="00E3408D" w:rsidP="00E3408D">
      <w:pPr>
        <w:rPr>
          <w:rFonts w:ascii="Arial" w:hAnsi="Arial" w:cs="Arial"/>
          <w:b/>
          <w:bCs/>
          <w:sz w:val="28"/>
          <w:szCs w:val="28"/>
        </w:rPr>
      </w:pPr>
    </w:p>
    <w:p w14:paraId="73632F6F" w14:textId="4E8288E9" w:rsidR="00C0650F" w:rsidRDefault="00C0650F" w:rsidP="00C0650F">
      <w:pPr>
        <w:rPr>
          <w:rFonts w:ascii="Arial" w:hAnsi="Arial" w:cs="Arial"/>
          <w:b/>
          <w:bCs/>
          <w:sz w:val="28"/>
          <w:szCs w:val="28"/>
        </w:rPr>
      </w:pPr>
      <w:r>
        <w:rPr>
          <w:rFonts w:ascii="Arial" w:hAnsi="Arial" w:cs="Arial"/>
          <w:b/>
          <w:bCs/>
          <w:sz w:val="28"/>
          <w:szCs w:val="28"/>
        </w:rPr>
        <w:t>Comment #</w:t>
      </w:r>
      <w:r w:rsidR="00AA259A">
        <w:rPr>
          <w:rFonts w:ascii="Arial" w:hAnsi="Arial" w:cs="Arial"/>
          <w:b/>
          <w:bCs/>
          <w:sz w:val="28"/>
          <w:szCs w:val="28"/>
        </w:rPr>
        <w:t>1</w:t>
      </w:r>
      <w:r>
        <w:rPr>
          <w:rFonts w:ascii="Arial" w:hAnsi="Arial" w:cs="Arial"/>
          <w:b/>
          <w:bCs/>
          <w:sz w:val="28"/>
          <w:szCs w:val="28"/>
        </w:rPr>
        <w:t>9</w:t>
      </w:r>
    </w:p>
    <w:p w14:paraId="30AD834D" w14:textId="77777777" w:rsidR="00C0650F" w:rsidRDefault="00C0650F" w:rsidP="000F327D">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C0650F" w14:paraId="248B604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E3C641D" w14:textId="77777777" w:rsidR="00C0650F" w:rsidRPr="0073590C" w:rsidRDefault="00C0650F"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DD97358" w14:textId="77777777" w:rsidR="00C0650F" w:rsidRPr="0073590C" w:rsidRDefault="00C0650F"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AC365" w14:textId="77777777" w:rsidR="00C0650F" w:rsidRPr="0073590C" w:rsidRDefault="00C0650F"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596DE05" w14:textId="77777777" w:rsidR="00C0650F" w:rsidRPr="0073590C" w:rsidRDefault="00C0650F"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7D047F8" w14:textId="77777777" w:rsidR="00C0650F" w:rsidRPr="0073590C" w:rsidRDefault="00C0650F"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C65F35A" w14:textId="77777777" w:rsidR="00C0650F" w:rsidRPr="0032141E" w:rsidRDefault="00C0650F"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E3579B8" w14:textId="77777777" w:rsidR="00C0650F" w:rsidRPr="0073590C" w:rsidRDefault="00C0650F" w:rsidP="00132DE7">
            <w:pPr>
              <w:jc w:val="center"/>
              <w:rPr>
                <w:rFonts w:ascii="Arial" w:hAnsi="Arial" w:cs="Arial"/>
                <w:sz w:val="14"/>
                <w:szCs w:val="14"/>
              </w:rPr>
            </w:pPr>
            <w:r w:rsidRPr="001C51BD">
              <w:rPr>
                <w:b/>
                <w:bCs/>
                <w:sz w:val="16"/>
                <w:szCs w:val="16"/>
              </w:rPr>
              <w:t>Proposed Change</w:t>
            </w:r>
          </w:p>
        </w:tc>
      </w:tr>
      <w:tr w:rsidR="00C0650F" w14:paraId="4D60A6D6" w14:textId="77777777" w:rsidTr="00132DE7">
        <w:trPr>
          <w:trHeight w:val="369"/>
        </w:trPr>
        <w:tc>
          <w:tcPr>
            <w:tcW w:w="964" w:type="dxa"/>
            <w:tcBorders>
              <w:top w:val="single" w:sz="4" w:space="0" w:color="auto"/>
              <w:left w:val="single" w:sz="4" w:space="0" w:color="auto"/>
              <w:bottom w:val="single" w:sz="4" w:space="0" w:color="auto"/>
              <w:right w:val="single" w:sz="4" w:space="0" w:color="auto"/>
            </w:tcBorders>
            <w:shd w:val="clear" w:color="auto" w:fill="auto"/>
          </w:tcPr>
          <w:p w14:paraId="432E85E2"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AD2F562" w14:textId="77777777" w:rsidR="00C0650F" w:rsidRPr="00C0650F" w:rsidRDefault="00C0650F" w:rsidP="00132DE7">
            <w:pPr>
              <w:rPr>
                <w:rFonts w:ascii="Arial" w:hAnsi="Arial" w:cs="Arial"/>
                <w:sz w:val="14"/>
                <w:szCs w:val="14"/>
              </w:rPr>
            </w:pPr>
            <w:r w:rsidRPr="00C0650F">
              <w:rPr>
                <w:rFonts w:ascii="Arial" w:hAnsi="Arial" w:cs="Arial"/>
                <w:sz w:val="14"/>
                <w:szCs w:val="14"/>
              </w:rPr>
              <w:t>19</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1C98FA" w14:textId="77777777" w:rsidR="00C0650F" w:rsidRPr="00C0650F" w:rsidRDefault="00C0650F" w:rsidP="00132DE7">
            <w:pPr>
              <w:rPr>
                <w:rFonts w:ascii="Arial" w:hAnsi="Arial" w:cs="Arial"/>
                <w:sz w:val="14"/>
                <w:szCs w:val="14"/>
              </w:rPr>
            </w:pPr>
            <w:r w:rsidRPr="00C0650F">
              <w:rPr>
                <w:rFonts w:ascii="Arial" w:hAnsi="Arial" w:cs="Arial"/>
                <w:sz w:val="14"/>
                <w:szCs w:val="14"/>
              </w:rPr>
              <w:t>79</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2589B5" w14:textId="77777777" w:rsidR="00C0650F" w:rsidRPr="00C0650F" w:rsidRDefault="00C0650F" w:rsidP="00132DE7">
            <w:pPr>
              <w:rPr>
                <w:rFonts w:ascii="Arial" w:hAnsi="Arial" w:cs="Arial"/>
                <w:sz w:val="14"/>
                <w:szCs w:val="14"/>
              </w:rPr>
            </w:pPr>
            <w:r w:rsidRPr="00C0650F">
              <w:rPr>
                <w:rFonts w:ascii="Arial" w:hAnsi="Arial" w:cs="Arial"/>
                <w:sz w:val="14"/>
                <w:szCs w:val="14"/>
              </w:rPr>
              <w:t>10.39.4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920CB42" w14:textId="77777777" w:rsidR="00C0650F" w:rsidRPr="00C0650F" w:rsidRDefault="00C0650F" w:rsidP="00132DE7">
            <w:pPr>
              <w:rPr>
                <w:rFonts w:ascii="Arial" w:hAnsi="Arial" w:cs="Arial"/>
                <w:sz w:val="14"/>
                <w:szCs w:val="14"/>
              </w:rPr>
            </w:pPr>
            <w:r w:rsidRPr="00C0650F">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A22690A"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352451BE"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bl>
    <w:p w14:paraId="216E5880" w14:textId="77777777" w:rsidR="00E766B7" w:rsidRDefault="00E766B7">
      <w:pPr>
        <w:rPr>
          <w:rFonts w:ascii="Arial" w:hAnsi="Arial" w:cs="Arial"/>
          <w:b/>
          <w:bCs/>
          <w:sz w:val="28"/>
          <w:szCs w:val="28"/>
        </w:rPr>
      </w:pPr>
    </w:p>
    <w:p w14:paraId="2145E9DD" w14:textId="7E0EED4D" w:rsidR="00E766B7" w:rsidRDefault="00E766B7" w:rsidP="00E766B7">
      <w:r w:rsidRPr="00316F65">
        <w:rPr>
          <w:b/>
          <w:bCs/>
        </w:rPr>
        <w:t>Resolution</w:t>
      </w:r>
      <w:r w:rsidR="00316F65" w:rsidRPr="00316F65">
        <w:rPr>
          <w:b/>
          <w:bCs/>
        </w:rPr>
        <w:t>:</w:t>
      </w:r>
      <w:r>
        <w:t xml:space="preserve"> (Accepted/</w:t>
      </w:r>
      <w:r w:rsidRPr="00366928">
        <w:t>Rejected</w:t>
      </w:r>
      <w:r>
        <w:t>/</w:t>
      </w:r>
      <w:r w:rsidRPr="0054508A">
        <w:rPr>
          <w:b/>
          <w:bCs/>
          <w:u w:val="single"/>
        </w:rPr>
        <w:t>Revised</w:t>
      </w:r>
      <w:r>
        <w:t>)</w:t>
      </w:r>
    </w:p>
    <w:p w14:paraId="41148C84" w14:textId="77777777" w:rsidR="00E843AE" w:rsidRDefault="00E843AE" w:rsidP="00E766B7"/>
    <w:p w14:paraId="4105CE9B" w14:textId="3CA76D0A" w:rsidR="00316F65" w:rsidRPr="00316F65" w:rsidRDefault="00316F65" w:rsidP="00E766B7">
      <w:pPr>
        <w:rPr>
          <w:b/>
          <w:bCs/>
        </w:rPr>
      </w:pPr>
      <w:r w:rsidRPr="00316F65">
        <w:rPr>
          <w:b/>
          <w:bCs/>
        </w:rPr>
        <w:t>Discussion:</w:t>
      </w:r>
    </w:p>
    <w:p w14:paraId="14549E98" w14:textId="77777777" w:rsidR="000D00D7" w:rsidRDefault="00E843AE" w:rsidP="00E766B7">
      <w:r>
        <w:t>The control phase is applicable also to the non-interleaved mode.</w:t>
      </w:r>
      <w:r w:rsidR="006777D4">
        <w:t xml:space="preserve"> </w:t>
      </w:r>
      <w:r>
        <w:t xml:space="preserve">Each </w:t>
      </w:r>
      <w:proofErr w:type="spellStart"/>
      <w:r>
        <w:t>subround</w:t>
      </w:r>
      <w:proofErr w:type="spellEnd"/>
      <w:r>
        <w:t xml:space="preserve"> has its own control phase</w:t>
      </w:r>
      <w:r w:rsidR="006777D4">
        <w:t xml:space="preserve">, length given by </w:t>
      </w:r>
      <w:proofErr w:type="spellStart"/>
      <w:r w:rsidR="006777D4" w:rsidRPr="006777D4">
        <w:rPr>
          <w:i/>
          <w:iCs/>
        </w:rPr>
        <w:t>macMmsRcpPollNSlots</w:t>
      </w:r>
      <w:proofErr w:type="spellEnd"/>
      <w:r w:rsidR="006777D4">
        <w:t xml:space="preserve"> and </w:t>
      </w:r>
      <w:proofErr w:type="spellStart"/>
      <w:r w:rsidR="006777D4" w:rsidRPr="006777D4">
        <w:rPr>
          <w:i/>
          <w:iCs/>
        </w:rPr>
        <w:t>macMmsRcpRespNSlots</w:t>
      </w:r>
      <w:proofErr w:type="spellEnd"/>
      <w:r>
        <w:t>.</w:t>
      </w:r>
      <w:r w:rsidR="004A2D5F">
        <w:t xml:space="preserve"> See for example slide</w:t>
      </w:r>
      <w:r w:rsidR="000D00D7">
        <w:t>s 13 and</w:t>
      </w:r>
      <w:r w:rsidR="004A2D5F">
        <w:t xml:space="preserve"> 1</w:t>
      </w:r>
      <w:r w:rsidR="000D00D7">
        <w:t>4</w:t>
      </w:r>
      <w:r w:rsidR="004A2D5F">
        <w:t xml:space="preserve"> in Doc </w:t>
      </w:r>
      <w:r w:rsidR="004A2D5F" w:rsidRPr="004A2D5F">
        <w:t>15-25-0194-00-04ab</w:t>
      </w:r>
      <w:r w:rsidR="004A2D5F">
        <w:t>.</w:t>
      </w:r>
      <w:r w:rsidR="00D623F8">
        <w:t xml:space="preserve"> </w:t>
      </w:r>
    </w:p>
    <w:p w14:paraId="0C599D0C" w14:textId="77777777" w:rsidR="000D00D7" w:rsidRDefault="000D00D7" w:rsidP="00E766B7"/>
    <w:p w14:paraId="1411D11B" w14:textId="7459FEBF" w:rsidR="000D00D7" w:rsidRDefault="0014286A" w:rsidP="00E766B7">
      <w:r>
        <w:rPr>
          <w:noProof/>
        </w:rPr>
        <w:drawing>
          <wp:inline distT="0" distB="0" distL="0" distR="0" wp14:anchorId="2AB756D1" wp14:editId="7E16DC9A">
            <wp:extent cx="6561015" cy="1535652"/>
            <wp:effectExtent l="0" t="0" r="0" b="7620"/>
            <wp:docPr id="8211930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2498" cy="1545361"/>
                    </a:xfrm>
                    <a:prstGeom prst="rect">
                      <a:avLst/>
                    </a:prstGeom>
                    <a:noFill/>
                  </pic:spPr>
                </pic:pic>
              </a:graphicData>
            </a:graphic>
          </wp:inline>
        </w:drawing>
      </w:r>
    </w:p>
    <w:p w14:paraId="48ED4EDC" w14:textId="77777777" w:rsidR="000D00D7" w:rsidRDefault="000D00D7" w:rsidP="00E766B7"/>
    <w:p w14:paraId="02CFA483" w14:textId="7DE0ED10" w:rsidR="009D1F31" w:rsidRDefault="007F3B02" w:rsidP="00E766B7">
      <w:r>
        <w:t>Draft 02 s</w:t>
      </w:r>
      <w:r w:rsidR="005C6892">
        <w:t>ub</w:t>
      </w:r>
      <w:r w:rsidR="00721807">
        <w:t>clause 10.39.4.1</w:t>
      </w:r>
      <w:r>
        <w:t>, page 79,</w:t>
      </w:r>
      <w:r w:rsidR="00721807">
        <w:t xml:space="preserve"> has </w:t>
      </w:r>
      <w:r w:rsidR="00446428">
        <w:t>control phase</w:t>
      </w:r>
      <w:r w:rsidR="00721807">
        <w:t xml:space="preserve"> general description</w:t>
      </w:r>
      <w:r w:rsidR="00446428">
        <w:t>. P</w:t>
      </w:r>
      <w:r w:rsidR="00366928">
        <w:t xml:space="preserve">oll and response behavior </w:t>
      </w:r>
      <w:r w:rsidR="00446428">
        <w:t xml:space="preserve">is </w:t>
      </w:r>
      <w:r w:rsidR="00366928">
        <w:t>described</w:t>
      </w:r>
      <w:r w:rsidR="00E65470">
        <w:t xml:space="preserve"> </w:t>
      </w:r>
      <w:r w:rsidR="00FE6681">
        <w:t xml:space="preserve">in the paragraph </w:t>
      </w:r>
      <w:r>
        <w:t>starting on</w:t>
      </w:r>
      <w:r w:rsidR="00D623F8">
        <w:t xml:space="preserve"> line 15</w:t>
      </w:r>
      <w:r w:rsidR="00FE6681">
        <w:t>. An exception to this behavior is described</w:t>
      </w:r>
      <w:r w:rsidR="006332BC">
        <w:t xml:space="preserve"> on page 82</w:t>
      </w:r>
      <w:r w:rsidR="00FE6681">
        <w:t xml:space="preserve"> in the </w:t>
      </w:r>
      <w:proofErr w:type="spellStart"/>
      <w:r w:rsidR="006332BC">
        <w:t>the</w:t>
      </w:r>
      <w:proofErr w:type="spellEnd"/>
      <w:r w:rsidR="006332BC">
        <w:t xml:space="preserve"> Non-interleaved mode subclause 10.39.7</w:t>
      </w:r>
      <w:r w:rsidR="00366928">
        <w:t xml:space="preserve">, line 17. </w:t>
      </w:r>
      <w:r w:rsidR="006332BC">
        <w:t xml:space="preserve">The exception can be </w:t>
      </w:r>
      <w:r w:rsidR="00EA68AE">
        <w:t>clarified</w:t>
      </w:r>
      <w:r w:rsidR="00366928">
        <w:t xml:space="preserve"> in </w:t>
      </w:r>
      <w:r w:rsidR="006332BC">
        <w:t>subclause</w:t>
      </w:r>
      <w:r w:rsidR="00366928">
        <w:t xml:space="preserve"> 10.39.</w:t>
      </w:r>
      <w:r w:rsidR="006332BC">
        <w:t>4</w:t>
      </w:r>
      <w:r w:rsidR="00F8453B">
        <w:t>.1</w:t>
      </w:r>
      <w:r w:rsidR="006332BC">
        <w:t>, see the proposed change below.</w:t>
      </w:r>
    </w:p>
    <w:p w14:paraId="11D0AEC1" w14:textId="77777777" w:rsidR="009D1F31" w:rsidRDefault="009D1F31" w:rsidP="00E766B7"/>
    <w:p w14:paraId="35011691" w14:textId="77777777" w:rsidR="00366928" w:rsidRPr="00EA68AE" w:rsidRDefault="00366928" w:rsidP="00E766B7">
      <w:pPr>
        <w:rPr>
          <w:b/>
          <w:bCs/>
        </w:rPr>
      </w:pPr>
      <w:r w:rsidRPr="00EA68AE">
        <w:rPr>
          <w:b/>
          <w:bCs/>
        </w:rPr>
        <w:t>Change:</w:t>
      </w:r>
    </w:p>
    <w:p w14:paraId="7C269F36" w14:textId="4E94FEB1" w:rsidR="00366928" w:rsidRDefault="00F134FD" w:rsidP="00E766B7">
      <w:r>
        <w:t xml:space="preserve">On page 79, </w:t>
      </w:r>
      <w:r w:rsidR="00366928">
        <w:t>after</w:t>
      </w:r>
      <w:r w:rsidR="00EA68AE">
        <w:t xml:space="preserve"> </w:t>
      </w:r>
      <w:r w:rsidR="00366928">
        <w:t>line 20</w:t>
      </w:r>
      <w:r>
        <w:t xml:space="preserve">, </w:t>
      </w:r>
      <w:r w:rsidR="00366928">
        <w:t>following text:</w:t>
      </w:r>
    </w:p>
    <w:p w14:paraId="0A591705" w14:textId="77777777" w:rsidR="00EA68AE" w:rsidRDefault="00EA68AE" w:rsidP="00E766B7"/>
    <w:p w14:paraId="312FF980" w14:textId="45961D14" w:rsidR="007557F5" w:rsidRDefault="00366928" w:rsidP="00E766B7">
      <w:pPr>
        <w:rPr>
          <w:color w:val="FF0000"/>
        </w:rPr>
      </w:pPr>
      <w:r w:rsidRPr="00EA68AE">
        <w:rPr>
          <w:color w:val="FF0000"/>
        </w:rPr>
        <w:t xml:space="preserve">In </w:t>
      </w:r>
      <w:r w:rsidR="00695323">
        <w:rPr>
          <w:color w:val="FF0000"/>
        </w:rPr>
        <w:t>n</w:t>
      </w:r>
      <w:r w:rsidRPr="00EA68AE">
        <w:rPr>
          <w:color w:val="FF0000"/>
        </w:rPr>
        <w:t xml:space="preserve">on-interleaved mode, </w:t>
      </w:r>
      <w:r w:rsidR="00F35533">
        <w:rPr>
          <w:color w:val="FF0000"/>
        </w:rPr>
        <w:t xml:space="preserve">described in subclause </w:t>
      </w:r>
      <w:r w:rsidRPr="00EA68AE">
        <w:rPr>
          <w:color w:val="FF0000"/>
        </w:rPr>
        <w:t>10.39.7</w:t>
      </w:r>
      <w:r w:rsidR="00486CFA">
        <w:rPr>
          <w:color w:val="FF0000"/>
        </w:rPr>
        <w:t xml:space="preserve">, MMS UWB Packets are sent in separate sub-rounds. </w:t>
      </w:r>
      <w:r w:rsidR="00486CFA" w:rsidRPr="00EA68AE">
        <w:rPr>
          <w:color w:val="FF0000"/>
        </w:rPr>
        <w:t xml:space="preserve">Each non-interleaved </w:t>
      </w:r>
      <w:proofErr w:type="spellStart"/>
      <w:r w:rsidR="00486CFA" w:rsidRPr="00EA68AE">
        <w:rPr>
          <w:color w:val="FF0000"/>
        </w:rPr>
        <w:t>subround</w:t>
      </w:r>
      <w:proofErr w:type="spellEnd"/>
      <w:r w:rsidR="00486CFA" w:rsidRPr="00EA68AE">
        <w:rPr>
          <w:color w:val="FF0000"/>
        </w:rPr>
        <w:t xml:space="preserve"> has a control phase </w:t>
      </w:r>
      <w:r w:rsidR="00B542BD">
        <w:rPr>
          <w:color w:val="FF0000"/>
        </w:rPr>
        <w:t xml:space="preserve">defined by </w:t>
      </w:r>
      <w:proofErr w:type="spellStart"/>
      <w:r w:rsidR="00486CFA" w:rsidRPr="00EA68AE">
        <w:rPr>
          <w:i/>
          <w:iCs/>
          <w:color w:val="FF0000"/>
        </w:rPr>
        <w:t>macMmsRcpPollNSlots</w:t>
      </w:r>
      <w:proofErr w:type="spellEnd"/>
      <w:r w:rsidR="00486CFA" w:rsidRPr="00EA68AE">
        <w:rPr>
          <w:color w:val="FF0000"/>
        </w:rPr>
        <w:t xml:space="preserve"> </w:t>
      </w:r>
      <w:r w:rsidR="00E24DC0">
        <w:rPr>
          <w:color w:val="FF0000"/>
        </w:rPr>
        <w:t>or</w:t>
      </w:r>
      <w:r w:rsidR="00486CFA" w:rsidRPr="00EA68AE">
        <w:rPr>
          <w:color w:val="FF0000"/>
        </w:rPr>
        <w:t xml:space="preserve"> </w:t>
      </w:r>
      <w:proofErr w:type="spellStart"/>
      <w:r w:rsidR="00486CFA" w:rsidRPr="00EA68AE">
        <w:rPr>
          <w:i/>
          <w:iCs/>
          <w:color w:val="FF0000"/>
        </w:rPr>
        <w:t>macMmsRcpRespNSlots</w:t>
      </w:r>
      <w:proofErr w:type="spellEnd"/>
      <w:r w:rsidR="00486CFA" w:rsidRPr="00EA68AE">
        <w:rPr>
          <w:color w:val="FF0000"/>
        </w:rPr>
        <w:t xml:space="preserve"> </w:t>
      </w:r>
      <w:r w:rsidR="00E24DC0">
        <w:rPr>
          <w:color w:val="FF0000"/>
        </w:rPr>
        <w:t>parameter</w:t>
      </w:r>
      <w:r w:rsidR="00C55FAC">
        <w:rPr>
          <w:color w:val="FF0000"/>
        </w:rPr>
        <w:t xml:space="preserve">. This control phase is </w:t>
      </w:r>
      <w:r w:rsidR="00486CFA" w:rsidRPr="00EA68AE">
        <w:rPr>
          <w:color w:val="FF0000"/>
        </w:rPr>
        <w:t xml:space="preserve">followed by a </w:t>
      </w:r>
      <w:r w:rsidR="00486CFA">
        <w:rPr>
          <w:color w:val="FF0000"/>
        </w:rPr>
        <w:t xml:space="preserve">ranging phase </w:t>
      </w:r>
      <w:r w:rsidR="000E3428">
        <w:rPr>
          <w:color w:val="FF0000"/>
        </w:rPr>
        <w:t xml:space="preserve">of </w:t>
      </w:r>
      <w:proofErr w:type="spellStart"/>
      <w:r w:rsidR="000E3428" w:rsidRPr="000E3428">
        <w:rPr>
          <w:i/>
          <w:iCs/>
          <w:color w:val="FF0000"/>
        </w:rPr>
        <w:t>macMmsRpDuration</w:t>
      </w:r>
      <w:proofErr w:type="spellEnd"/>
      <w:r w:rsidR="000E3428">
        <w:rPr>
          <w:color w:val="FF0000"/>
        </w:rPr>
        <w:t xml:space="preserve">, consisting of one </w:t>
      </w:r>
      <w:r w:rsidR="00486CFA" w:rsidRPr="00EA68AE">
        <w:rPr>
          <w:color w:val="FF0000"/>
        </w:rPr>
        <w:t>MMS UWB packet</w:t>
      </w:r>
      <w:r w:rsidR="00486CFA">
        <w:rPr>
          <w:color w:val="FF0000"/>
        </w:rPr>
        <w:t>,</w:t>
      </w:r>
      <w:r w:rsidR="00486CFA" w:rsidRPr="00EA68AE">
        <w:rPr>
          <w:color w:val="FF0000"/>
        </w:rPr>
        <w:t xml:space="preserve"> </w:t>
      </w:r>
      <w:r w:rsidR="00486CFA">
        <w:rPr>
          <w:color w:val="FF0000"/>
        </w:rPr>
        <w:t>as illustrated in f</w:t>
      </w:r>
      <w:r w:rsidR="00486CFA" w:rsidRPr="00EA68AE">
        <w:rPr>
          <w:color w:val="FF0000"/>
        </w:rPr>
        <w:t xml:space="preserve">igure 43. </w:t>
      </w:r>
      <w:r w:rsidR="00291207">
        <w:rPr>
          <w:color w:val="FF0000"/>
        </w:rPr>
        <w:t xml:space="preserve">When </w:t>
      </w:r>
      <w:r w:rsidR="00126361">
        <w:rPr>
          <w:color w:val="FF0000"/>
        </w:rPr>
        <w:t xml:space="preserve">the </w:t>
      </w:r>
      <w:r w:rsidR="00291207">
        <w:rPr>
          <w:color w:val="FF0000"/>
        </w:rPr>
        <w:t xml:space="preserve">non-interleaved </w:t>
      </w:r>
      <w:proofErr w:type="spellStart"/>
      <w:r w:rsidR="00291207">
        <w:rPr>
          <w:color w:val="FF0000"/>
        </w:rPr>
        <w:t>subrounds</w:t>
      </w:r>
      <w:proofErr w:type="spellEnd"/>
      <w:r w:rsidR="00291207">
        <w:rPr>
          <w:color w:val="FF0000"/>
        </w:rPr>
        <w:t xml:space="preserve"> are used, t</w:t>
      </w:r>
      <w:r w:rsidRPr="00EA68AE">
        <w:rPr>
          <w:color w:val="FF0000"/>
        </w:rPr>
        <w:t xml:space="preserve">he </w:t>
      </w:r>
      <w:r w:rsidR="00C8004C" w:rsidRPr="00EA68AE">
        <w:rPr>
          <w:color w:val="FF0000"/>
        </w:rPr>
        <w:t xml:space="preserve">Initiator does not wait for </w:t>
      </w:r>
      <w:r w:rsidR="00291207">
        <w:rPr>
          <w:color w:val="FF0000"/>
        </w:rPr>
        <w:t xml:space="preserve">the </w:t>
      </w:r>
      <w:r w:rsidR="00E9649A">
        <w:rPr>
          <w:color w:val="FF0000"/>
        </w:rPr>
        <w:t xml:space="preserve">Responder </w:t>
      </w:r>
      <w:r w:rsidR="00C8004C" w:rsidRPr="00EA68AE">
        <w:rPr>
          <w:color w:val="FF0000"/>
        </w:rPr>
        <w:t xml:space="preserve">response </w:t>
      </w:r>
      <w:r w:rsidR="00E9649A">
        <w:rPr>
          <w:color w:val="FF0000"/>
        </w:rPr>
        <w:t>af</w:t>
      </w:r>
      <w:r w:rsidR="00C8004C" w:rsidRPr="00EA68AE">
        <w:rPr>
          <w:color w:val="FF0000"/>
        </w:rPr>
        <w:t xml:space="preserve">ter </w:t>
      </w:r>
      <w:r w:rsidR="00486CFA">
        <w:rPr>
          <w:color w:val="FF0000"/>
        </w:rPr>
        <w:t xml:space="preserve">it has sent </w:t>
      </w:r>
      <w:r w:rsidR="00C8004C" w:rsidRPr="00EA68AE">
        <w:rPr>
          <w:color w:val="FF0000"/>
        </w:rPr>
        <w:t>the Poll</w:t>
      </w:r>
      <w:r w:rsidR="00291207">
        <w:rPr>
          <w:color w:val="FF0000"/>
        </w:rPr>
        <w:t xml:space="preserve">. </w:t>
      </w:r>
      <w:r w:rsidR="007557F5">
        <w:rPr>
          <w:color w:val="FF0000"/>
        </w:rPr>
        <w:t>After</w:t>
      </w:r>
      <w:r w:rsidR="007E0FAD">
        <w:rPr>
          <w:color w:val="FF0000"/>
        </w:rPr>
        <w:t xml:space="preserve"> the</w:t>
      </w:r>
      <w:r w:rsidR="007557F5">
        <w:rPr>
          <w:color w:val="FF0000"/>
        </w:rPr>
        <w:t xml:space="preserve"> Control Phase i</w:t>
      </w:r>
      <w:r w:rsidR="00291207">
        <w:rPr>
          <w:color w:val="FF0000"/>
        </w:rPr>
        <w:t xml:space="preserve">t </w:t>
      </w:r>
      <w:r w:rsidR="00486CFA">
        <w:rPr>
          <w:color w:val="FF0000"/>
        </w:rPr>
        <w:t>p</w:t>
      </w:r>
      <w:r w:rsidR="00C8004C" w:rsidRPr="00EA68AE">
        <w:rPr>
          <w:color w:val="FF0000"/>
        </w:rPr>
        <w:t xml:space="preserve">roceeds to </w:t>
      </w:r>
      <w:r w:rsidR="007557F5">
        <w:rPr>
          <w:color w:val="FF0000"/>
        </w:rPr>
        <w:t xml:space="preserve">the Ranging Phase and </w:t>
      </w:r>
      <w:r w:rsidR="00486CFA">
        <w:rPr>
          <w:color w:val="FF0000"/>
        </w:rPr>
        <w:t>complete</w:t>
      </w:r>
      <w:r w:rsidR="007557F5">
        <w:rPr>
          <w:color w:val="FF0000"/>
        </w:rPr>
        <w:t>s</w:t>
      </w:r>
      <w:r w:rsidR="00C8004C" w:rsidRPr="00EA68AE">
        <w:rPr>
          <w:color w:val="FF0000"/>
        </w:rPr>
        <w:t xml:space="preserve"> the MMS UWB Packet</w:t>
      </w:r>
      <w:r w:rsidR="00486CFA">
        <w:rPr>
          <w:color w:val="FF0000"/>
        </w:rPr>
        <w:t xml:space="preserve"> transmission. T</w:t>
      </w:r>
      <w:r w:rsidR="00C8004C" w:rsidRPr="00EA68AE">
        <w:rPr>
          <w:color w:val="FF0000"/>
        </w:rPr>
        <w:t xml:space="preserve">he Responder </w:t>
      </w:r>
      <w:r w:rsidR="00695323">
        <w:rPr>
          <w:color w:val="FF0000"/>
        </w:rPr>
        <w:t>waits until</w:t>
      </w:r>
      <w:r w:rsidR="007557F5">
        <w:rPr>
          <w:color w:val="FF0000"/>
        </w:rPr>
        <w:t xml:space="preserve"> the Initiator Rangin</w:t>
      </w:r>
      <w:r w:rsidR="009F7B40">
        <w:rPr>
          <w:color w:val="FF0000"/>
        </w:rPr>
        <w:t>g</w:t>
      </w:r>
      <w:r w:rsidR="007557F5">
        <w:rPr>
          <w:color w:val="FF0000"/>
        </w:rPr>
        <w:t xml:space="preserve"> Phase passes and</w:t>
      </w:r>
      <w:r w:rsidR="00695323">
        <w:rPr>
          <w:color w:val="FF0000"/>
        </w:rPr>
        <w:t xml:space="preserve"> </w:t>
      </w:r>
      <w:r w:rsidR="009B4C61">
        <w:rPr>
          <w:color w:val="FF0000"/>
        </w:rPr>
        <w:t xml:space="preserve">it has received the full </w:t>
      </w:r>
      <w:r w:rsidR="002818F2">
        <w:rPr>
          <w:color w:val="FF0000"/>
        </w:rPr>
        <w:t>MMS UWB P</w:t>
      </w:r>
      <w:r w:rsidR="009B4C61">
        <w:rPr>
          <w:color w:val="FF0000"/>
        </w:rPr>
        <w:t>acket</w:t>
      </w:r>
      <w:r w:rsidR="007557F5">
        <w:rPr>
          <w:color w:val="FF0000"/>
        </w:rPr>
        <w:t>, then s</w:t>
      </w:r>
      <w:r w:rsidR="00695323">
        <w:rPr>
          <w:color w:val="FF0000"/>
        </w:rPr>
        <w:t>end</w:t>
      </w:r>
      <w:r w:rsidR="007557F5">
        <w:rPr>
          <w:color w:val="FF0000"/>
        </w:rPr>
        <w:t>s</w:t>
      </w:r>
      <w:r w:rsidR="00695323">
        <w:rPr>
          <w:color w:val="FF0000"/>
        </w:rPr>
        <w:t xml:space="preserve"> the response</w:t>
      </w:r>
      <w:r w:rsidR="007557F5">
        <w:rPr>
          <w:color w:val="FF0000"/>
        </w:rPr>
        <w:t xml:space="preserve"> </w:t>
      </w:r>
      <w:r w:rsidR="00695323">
        <w:rPr>
          <w:color w:val="FF0000"/>
        </w:rPr>
        <w:t xml:space="preserve">and </w:t>
      </w:r>
      <w:r w:rsidR="00486CFA">
        <w:rPr>
          <w:color w:val="FF0000"/>
        </w:rPr>
        <w:t xml:space="preserve">MMS UWB </w:t>
      </w:r>
      <w:r w:rsidR="00695323">
        <w:rPr>
          <w:color w:val="FF0000"/>
        </w:rPr>
        <w:t>packet</w:t>
      </w:r>
      <w:r w:rsidR="007557F5">
        <w:rPr>
          <w:color w:val="FF0000"/>
        </w:rPr>
        <w:t>s</w:t>
      </w:r>
      <w:r w:rsidR="00695323">
        <w:rPr>
          <w:color w:val="FF0000"/>
        </w:rPr>
        <w:t>.</w:t>
      </w:r>
      <w:r w:rsidR="007557F5">
        <w:rPr>
          <w:color w:val="FF0000"/>
        </w:rPr>
        <w:t xml:space="preserve"> These alternating transmissions continue number of times depending on the interleaving mode </w:t>
      </w:r>
      <w:r w:rsidR="00115307">
        <w:rPr>
          <w:color w:val="FF0000"/>
        </w:rPr>
        <w:t xml:space="preserve">as </w:t>
      </w:r>
      <w:r w:rsidR="007557F5">
        <w:rPr>
          <w:color w:val="FF0000"/>
        </w:rPr>
        <w:t xml:space="preserve">defined </w:t>
      </w:r>
      <w:r w:rsidR="00115307">
        <w:rPr>
          <w:color w:val="FF0000"/>
        </w:rPr>
        <w:t xml:space="preserve">by </w:t>
      </w:r>
      <w:proofErr w:type="spellStart"/>
      <w:r w:rsidR="00115307" w:rsidRPr="00115307">
        <w:rPr>
          <w:i/>
          <w:iCs/>
          <w:color w:val="FF0000"/>
        </w:rPr>
        <w:t>macInterleavingMode</w:t>
      </w:r>
      <w:proofErr w:type="spellEnd"/>
      <w:r w:rsidR="00115307">
        <w:rPr>
          <w:color w:val="FF0000"/>
        </w:rPr>
        <w:t xml:space="preserve"> and described </w:t>
      </w:r>
      <w:r w:rsidR="007557F5">
        <w:rPr>
          <w:color w:val="FF0000"/>
        </w:rPr>
        <w:t>in table</w:t>
      </w:r>
      <w:r w:rsidR="00115307">
        <w:rPr>
          <w:color w:val="FF0000"/>
        </w:rPr>
        <w:t xml:space="preserve"> 19</w:t>
      </w:r>
      <w:r w:rsidR="007557F5">
        <w:rPr>
          <w:color w:val="FF0000"/>
        </w:rPr>
        <w:t>.</w:t>
      </w:r>
    </w:p>
    <w:p w14:paraId="06FC3FD3" w14:textId="55D03FE4" w:rsidR="00E843AE" w:rsidRPr="00EA68AE" w:rsidRDefault="00695323" w:rsidP="00E766B7">
      <w:pPr>
        <w:rPr>
          <w:color w:val="FF0000"/>
        </w:rPr>
      </w:pPr>
      <w:r>
        <w:rPr>
          <w:color w:val="FF0000"/>
        </w:rPr>
        <w:t xml:space="preserve"> </w:t>
      </w:r>
    </w:p>
    <w:p w14:paraId="6F35C797" w14:textId="77777777" w:rsidR="00366928" w:rsidRDefault="00366928" w:rsidP="00E766B7"/>
    <w:p w14:paraId="671821A5" w14:textId="26E45A71" w:rsidR="00C0650F" w:rsidRDefault="00C0650F">
      <w:pPr>
        <w:rPr>
          <w:rFonts w:ascii="Arial" w:hAnsi="Arial" w:cs="Arial"/>
          <w:b/>
          <w:bCs/>
          <w:sz w:val="28"/>
          <w:szCs w:val="28"/>
        </w:rPr>
      </w:pPr>
      <w:r>
        <w:rPr>
          <w:rFonts w:ascii="Arial" w:hAnsi="Arial" w:cs="Arial"/>
          <w:b/>
          <w:bCs/>
          <w:sz w:val="28"/>
          <w:szCs w:val="28"/>
        </w:rPr>
        <w:br w:type="page"/>
      </w:r>
    </w:p>
    <w:p w14:paraId="2022D572" w14:textId="0C9ECC6C" w:rsidR="00C0650F" w:rsidRDefault="00C0650F" w:rsidP="00C0650F">
      <w:pPr>
        <w:rPr>
          <w:rFonts w:ascii="Arial" w:hAnsi="Arial" w:cs="Arial"/>
          <w:b/>
          <w:bCs/>
          <w:sz w:val="28"/>
          <w:szCs w:val="28"/>
        </w:rPr>
      </w:pPr>
      <w:r>
        <w:rPr>
          <w:rFonts w:ascii="Arial" w:hAnsi="Arial" w:cs="Arial"/>
          <w:b/>
          <w:bCs/>
          <w:sz w:val="28"/>
          <w:szCs w:val="28"/>
        </w:rPr>
        <w:lastRenderedPageBreak/>
        <w:t>Comment #</w:t>
      </w:r>
      <w:r w:rsidR="00AA259A">
        <w:rPr>
          <w:rFonts w:ascii="Arial" w:hAnsi="Arial" w:cs="Arial"/>
          <w:b/>
          <w:bCs/>
          <w:sz w:val="28"/>
          <w:szCs w:val="28"/>
        </w:rPr>
        <w:t>2</w:t>
      </w:r>
      <w:r>
        <w:rPr>
          <w:rFonts w:ascii="Arial" w:hAnsi="Arial" w:cs="Arial"/>
          <w:b/>
          <w:bCs/>
          <w:sz w:val="28"/>
          <w:szCs w:val="28"/>
        </w:rPr>
        <w:t>0</w:t>
      </w:r>
    </w:p>
    <w:p w14:paraId="72785AB2" w14:textId="77777777" w:rsidR="00C0650F" w:rsidRDefault="00C0650F" w:rsidP="000F327D">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C0650F" w14:paraId="3A37D7C5"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1D2759F" w14:textId="77777777" w:rsidR="00C0650F" w:rsidRPr="0073590C" w:rsidRDefault="00C0650F"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1F733EB" w14:textId="77777777" w:rsidR="00C0650F" w:rsidRPr="0073590C" w:rsidRDefault="00C0650F"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38FB270" w14:textId="77777777" w:rsidR="00C0650F" w:rsidRPr="0073590C" w:rsidRDefault="00C0650F"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ABD341A" w14:textId="77777777" w:rsidR="00C0650F" w:rsidRPr="0073590C" w:rsidRDefault="00C0650F"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8492E0" w14:textId="77777777" w:rsidR="00C0650F" w:rsidRPr="0073590C" w:rsidRDefault="00C0650F"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4037583" w14:textId="77777777" w:rsidR="00C0650F" w:rsidRPr="0032141E" w:rsidRDefault="00C0650F"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3C01023" w14:textId="77777777" w:rsidR="00C0650F" w:rsidRPr="0073590C" w:rsidRDefault="00C0650F" w:rsidP="00132DE7">
            <w:pPr>
              <w:jc w:val="center"/>
              <w:rPr>
                <w:rFonts w:ascii="Arial" w:hAnsi="Arial" w:cs="Arial"/>
                <w:sz w:val="14"/>
                <w:szCs w:val="14"/>
              </w:rPr>
            </w:pPr>
            <w:r w:rsidRPr="001C51BD">
              <w:rPr>
                <w:b/>
                <w:bCs/>
                <w:sz w:val="16"/>
                <w:szCs w:val="16"/>
              </w:rPr>
              <w:t>Proposed Change</w:t>
            </w:r>
          </w:p>
        </w:tc>
      </w:tr>
      <w:tr w:rsidR="00C0650F" w14:paraId="575565AC"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DB7F8E2"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5D3BFE8" w14:textId="77777777" w:rsidR="00C0650F" w:rsidRPr="00C0650F" w:rsidRDefault="00C0650F" w:rsidP="00132DE7">
            <w:pPr>
              <w:rPr>
                <w:rFonts w:ascii="Arial" w:hAnsi="Arial" w:cs="Arial"/>
                <w:sz w:val="14"/>
                <w:szCs w:val="14"/>
              </w:rPr>
            </w:pPr>
            <w:r w:rsidRPr="00C0650F">
              <w:rPr>
                <w:rFonts w:ascii="Arial" w:hAnsi="Arial" w:cs="Arial"/>
                <w:sz w:val="14"/>
                <w:szCs w:val="14"/>
              </w:rPr>
              <w:t>20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775FDE6" w14:textId="77777777" w:rsidR="00C0650F" w:rsidRPr="00C0650F" w:rsidRDefault="00C0650F" w:rsidP="00132DE7">
            <w:pPr>
              <w:rPr>
                <w:rFonts w:ascii="Arial" w:hAnsi="Arial" w:cs="Arial"/>
                <w:sz w:val="14"/>
                <w:szCs w:val="14"/>
              </w:rPr>
            </w:pPr>
            <w:r w:rsidRPr="00C0650F">
              <w:rPr>
                <w:rFonts w:ascii="Arial" w:hAnsi="Arial" w:cs="Arial"/>
                <w:sz w:val="14"/>
                <w:szCs w:val="14"/>
              </w:rPr>
              <w:t>80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9A397F" w14:textId="77777777" w:rsidR="00C0650F" w:rsidRPr="00C0650F" w:rsidRDefault="00C0650F" w:rsidP="00132DE7">
            <w:pPr>
              <w:rPr>
                <w:rFonts w:ascii="Arial" w:hAnsi="Arial" w:cs="Arial"/>
                <w:sz w:val="14"/>
                <w:szCs w:val="14"/>
              </w:rPr>
            </w:pPr>
            <w:r w:rsidRPr="00C0650F">
              <w:rPr>
                <w:rFonts w:ascii="Arial" w:hAnsi="Arial" w:cs="Arial"/>
                <w:sz w:val="14"/>
                <w:szCs w:val="14"/>
              </w:rPr>
              <w:t>10.39.5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B9C87EA" w14:textId="77777777" w:rsidR="00C0650F" w:rsidRPr="00C0650F" w:rsidRDefault="00C0650F" w:rsidP="00132DE7">
            <w:pPr>
              <w:rPr>
                <w:rFonts w:ascii="Arial" w:hAnsi="Arial" w:cs="Arial"/>
                <w:sz w:val="14"/>
                <w:szCs w:val="14"/>
              </w:rPr>
            </w:pPr>
            <w:r w:rsidRPr="00C0650F">
              <w:rPr>
                <w:rFonts w:ascii="Arial" w:hAnsi="Arial" w:cs="Arial"/>
                <w:sz w:val="14"/>
                <w:szCs w:val="14"/>
              </w:rPr>
              <w:t>17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F17007C"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07A8536"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bl>
    <w:p w14:paraId="14F896EB" w14:textId="77777777" w:rsidR="00E766B7" w:rsidRDefault="00E766B7">
      <w:pPr>
        <w:rPr>
          <w:rFonts w:ascii="Arial" w:hAnsi="Arial" w:cs="Arial"/>
          <w:b/>
          <w:bCs/>
          <w:sz w:val="28"/>
          <w:szCs w:val="28"/>
        </w:rPr>
      </w:pPr>
    </w:p>
    <w:p w14:paraId="0598BF5F" w14:textId="77777777" w:rsidR="00B96C7B" w:rsidRDefault="00B96C7B" w:rsidP="00B96C7B">
      <w:r w:rsidRPr="00316F65">
        <w:rPr>
          <w:b/>
          <w:bCs/>
        </w:rPr>
        <w:t>Resolution</w:t>
      </w:r>
      <w:r>
        <w:t xml:space="preserve"> (Accepted/</w:t>
      </w:r>
      <w:r w:rsidRPr="00366928">
        <w:t>Rejected</w:t>
      </w:r>
      <w:r>
        <w:t>/</w:t>
      </w:r>
      <w:r w:rsidRPr="0054508A">
        <w:rPr>
          <w:b/>
          <w:bCs/>
          <w:u w:val="single"/>
        </w:rPr>
        <w:t>Revised</w:t>
      </w:r>
      <w:r>
        <w:t>)</w:t>
      </w:r>
    </w:p>
    <w:p w14:paraId="4FF255C2" w14:textId="77777777" w:rsidR="00B96C7B" w:rsidRDefault="00B96C7B" w:rsidP="00B96C7B"/>
    <w:p w14:paraId="73DEA7FC" w14:textId="6E46A971" w:rsidR="00316F65" w:rsidRPr="00316F65" w:rsidRDefault="00316F65" w:rsidP="00B96C7B">
      <w:pPr>
        <w:rPr>
          <w:b/>
          <w:bCs/>
        </w:rPr>
      </w:pPr>
      <w:r w:rsidRPr="00316F65">
        <w:rPr>
          <w:b/>
          <w:bCs/>
        </w:rPr>
        <w:t>Discussion:</w:t>
      </w:r>
    </w:p>
    <w:p w14:paraId="0077B743" w14:textId="757DBD93" w:rsidR="00312940" w:rsidRDefault="00B96C7B" w:rsidP="00B96C7B">
      <w:r>
        <w:t>The ranging phase is applicable also to the non-interleaved mode</w:t>
      </w:r>
      <w:r w:rsidR="00907C37">
        <w:t>, and each non-interleaved sub-round has a ranging phase</w:t>
      </w:r>
      <w:r w:rsidR="00312940">
        <w:t>, with</w:t>
      </w:r>
      <w:r w:rsidR="00907C37">
        <w:t xml:space="preserve"> </w:t>
      </w:r>
      <w:r w:rsidR="00312940">
        <w:t xml:space="preserve">length </w:t>
      </w:r>
      <w:r w:rsidR="00907C37">
        <w:t>defined</w:t>
      </w:r>
      <w:r w:rsidR="00312940">
        <w:t xml:space="preserve"> by</w:t>
      </w:r>
      <w:r w:rsidR="00907C37">
        <w:t xml:space="preserve"> </w:t>
      </w:r>
      <w:bookmarkStart w:id="3" w:name="_Hlk197095158"/>
      <w:proofErr w:type="spellStart"/>
      <w:r w:rsidR="00907C37" w:rsidRPr="00907C37">
        <w:rPr>
          <w:i/>
          <w:iCs/>
        </w:rPr>
        <w:t>macMmsRpDuration</w:t>
      </w:r>
      <w:bookmarkEnd w:id="3"/>
      <w:proofErr w:type="spellEnd"/>
      <w:r>
        <w:t xml:space="preserve">. </w:t>
      </w:r>
    </w:p>
    <w:p w14:paraId="19579577" w14:textId="77777777" w:rsidR="00312940" w:rsidRDefault="00312940" w:rsidP="00B96C7B"/>
    <w:p w14:paraId="1ED0E0CD" w14:textId="0D6ECA8F" w:rsidR="00B96C7B" w:rsidRDefault="00312940" w:rsidP="00B96C7B">
      <w:r>
        <w:t xml:space="preserve">The definition of </w:t>
      </w:r>
      <w:r w:rsidR="00B96C7B">
        <w:t xml:space="preserve">offset described on page 80 line 15 </w:t>
      </w:r>
      <w:r>
        <w:t xml:space="preserve">differs, see </w:t>
      </w:r>
      <w:r w:rsidR="00B96C7B">
        <w:t xml:space="preserve">page 82, line </w:t>
      </w:r>
      <w:r w:rsidR="00553C2F">
        <w:t>19</w:t>
      </w:r>
      <w:r w:rsidR="00B96C7B">
        <w:t>. This can be clarified also in chapter 10.39.</w:t>
      </w:r>
      <w:r w:rsidR="00553C2F">
        <w:t>5</w:t>
      </w:r>
      <w:r w:rsidR="00B96C7B">
        <w:t>.</w:t>
      </w:r>
    </w:p>
    <w:p w14:paraId="6FECFAE6" w14:textId="77777777" w:rsidR="00B96C7B" w:rsidRDefault="00B96C7B" w:rsidP="00B96C7B"/>
    <w:p w14:paraId="716240C3" w14:textId="77777777" w:rsidR="00B96C7B" w:rsidRPr="00EA68AE" w:rsidRDefault="00B96C7B" w:rsidP="00B96C7B">
      <w:pPr>
        <w:rPr>
          <w:b/>
          <w:bCs/>
        </w:rPr>
      </w:pPr>
      <w:r w:rsidRPr="00EA68AE">
        <w:rPr>
          <w:b/>
          <w:bCs/>
        </w:rPr>
        <w:t>Change:</w:t>
      </w:r>
    </w:p>
    <w:p w14:paraId="615B78BE" w14:textId="0B2E5B1C" w:rsidR="00B96C7B" w:rsidRDefault="00553C2F" w:rsidP="00B96C7B">
      <w:r>
        <w:t>Change</w:t>
      </w:r>
      <w:r w:rsidR="00B96C7B">
        <w:t xml:space="preserve"> line </w:t>
      </w:r>
      <w:r>
        <w:t>19</w:t>
      </w:r>
      <w:r w:rsidR="00B96C7B">
        <w:t xml:space="preserve"> </w:t>
      </w:r>
      <w:r>
        <w:t xml:space="preserve">on </w:t>
      </w:r>
      <w:r w:rsidR="00B96C7B">
        <w:t xml:space="preserve">page </w:t>
      </w:r>
      <w:r>
        <w:t>80</w:t>
      </w:r>
      <w:r w:rsidR="00B96C7B">
        <w:t xml:space="preserve"> </w:t>
      </w:r>
      <w:r>
        <w:t>as follows</w:t>
      </w:r>
      <w:r w:rsidR="00B96C7B">
        <w:t>:</w:t>
      </w:r>
    </w:p>
    <w:p w14:paraId="5745DCB3" w14:textId="77777777" w:rsidR="00553C2F" w:rsidRDefault="00553C2F" w:rsidP="00B96C7B"/>
    <w:p w14:paraId="64443232" w14:textId="716CB731" w:rsidR="00B96C7B" w:rsidRDefault="00553C2F" w:rsidP="00B96C7B">
      <w:pPr>
        <w:rPr>
          <w:color w:val="FF0000"/>
        </w:rPr>
      </w:pPr>
      <w:r>
        <w:t xml:space="preserve">In the ranging phase, the initiator shall transmit the HPR UWB PHY MMS packet (described in 16.2.11), and </w:t>
      </w:r>
      <w:r>
        <w:rPr>
          <w:color w:val="FF0000"/>
        </w:rPr>
        <w:t xml:space="preserve">in </w:t>
      </w:r>
      <w:r>
        <w:t xml:space="preserve">the </w:t>
      </w:r>
      <w:r w:rsidRPr="00553C2F">
        <w:rPr>
          <w:color w:val="FF0000"/>
        </w:rPr>
        <w:t>interleaved mode</w:t>
      </w:r>
      <w:r>
        <w:t xml:space="preserve"> responder may start transmitting its HRP UWB PHY MMS packet offset by 600 RSTU from the start into the ranging phase. </w:t>
      </w:r>
      <w:r>
        <w:rPr>
          <w:color w:val="FF0000"/>
        </w:rPr>
        <w:t xml:space="preserve">In non-interleaved mode the MMS UWB packets are sent in separate sub-rounds as described in </w:t>
      </w:r>
      <w:r w:rsidRPr="00553C2F">
        <w:rPr>
          <w:color w:val="FF0000"/>
        </w:rPr>
        <w:t>10.39.7</w:t>
      </w:r>
      <w:r>
        <w:rPr>
          <w:color w:val="FF0000"/>
        </w:rPr>
        <w:t>. and the 600 RSTU offset doesn’t apply.</w:t>
      </w:r>
    </w:p>
    <w:p w14:paraId="1C21EDD2" w14:textId="2746A00D" w:rsidR="00B96C7B" w:rsidRPr="00EA68AE" w:rsidRDefault="00B96C7B" w:rsidP="00B96C7B">
      <w:pPr>
        <w:rPr>
          <w:color w:val="FF0000"/>
        </w:rPr>
      </w:pPr>
    </w:p>
    <w:p w14:paraId="0517AEDD" w14:textId="32BCEDB9" w:rsidR="00486936" w:rsidRDefault="00486936">
      <w:pPr>
        <w:rPr>
          <w:rFonts w:ascii="Arial" w:hAnsi="Arial" w:cs="Arial"/>
          <w:b/>
          <w:bCs/>
          <w:sz w:val="28"/>
          <w:szCs w:val="28"/>
        </w:rPr>
      </w:pPr>
      <w:r>
        <w:rPr>
          <w:rFonts w:ascii="Arial" w:hAnsi="Arial" w:cs="Arial"/>
          <w:b/>
          <w:bCs/>
          <w:sz w:val="28"/>
          <w:szCs w:val="28"/>
        </w:rPr>
        <w:br w:type="page"/>
      </w:r>
    </w:p>
    <w:p w14:paraId="540C7650" w14:textId="77777777" w:rsidR="009D3643" w:rsidRDefault="009D3643">
      <w:pPr>
        <w:rPr>
          <w:rFonts w:ascii="Arial" w:hAnsi="Arial" w:cs="Arial"/>
          <w:b/>
          <w:bCs/>
          <w:sz w:val="28"/>
          <w:szCs w:val="28"/>
        </w:rPr>
      </w:pPr>
    </w:p>
    <w:p w14:paraId="7A24CAE5" w14:textId="3EE646F9"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234</w:t>
      </w:r>
    </w:p>
    <w:p w14:paraId="7C5EE5BF" w14:textId="7088AE4C"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3D0F3F41"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FA0CA71"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834D35"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635C344"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90FFD0"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B2AEEB"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E2DC7B" w14:textId="77777777" w:rsidR="005C4A05" w:rsidRDefault="005C4A05" w:rsidP="00132DE7">
            <w:pPr>
              <w:jc w:val="center"/>
              <w:rPr>
                <w:b/>
                <w:bCs/>
                <w:sz w:val="16"/>
                <w:szCs w:val="16"/>
              </w:rPr>
            </w:pPr>
          </w:p>
          <w:p w14:paraId="71ED5DD6" w14:textId="59D40C25"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A35CD3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3B065A7C" w14:textId="77777777" w:rsidTr="00132DE7">
        <w:trPr>
          <w:trHeight w:val="90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3892E0B" w14:textId="77777777" w:rsidR="00486936" w:rsidRPr="0073590C" w:rsidRDefault="00486936" w:rsidP="00132DE7">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0B84D36" w14:textId="77777777" w:rsidR="00486936" w:rsidRPr="0073590C" w:rsidRDefault="00486936" w:rsidP="00132DE7">
            <w:pPr>
              <w:rPr>
                <w:rFonts w:ascii="Arial" w:hAnsi="Arial" w:cs="Arial"/>
                <w:sz w:val="14"/>
                <w:szCs w:val="14"/>
              </w:rPr>
            </w:pPr>
            <w:r w:rsidRPr="0073590C">
              <w:rPr>
                <w:rFonts w:ascii="Arial" w:hAnsi="Arial" w:cs="Arial"/>
                <w:sz w:val="14"/>
                <w:szCs w:val="14"/>
              </w:rPr>
              <w:t>234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976FC10"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4B0DDC8"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039380B" w14:textId="77777777" w:rsidR="00486936" w:rsidRPr="0073590C" w:rsidRDefault="00486936" w:rsidP="00132DE7">
            <w:pPr>
              <w:rPr>
                <w:rFonts w:ascii="Arial" w:hAnsi="Arial" w:cs="Arial"/>
                <w:sz w:val="14"/>
                <w:szCs w:val="14"/>
              </w:rPr>
            </w:pPr>
            <w:r w:rsidRPr="0073590C">
              <w:rPr>
                <w:rFonts w:ascii="Arial" w:hAnsi="Arial" w:cs="Arial"/>
                <w:sz w:val="14"/>
                <w:szCs w:val="14"/>
              </w:rPr>
              <w:t>3</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E27D788"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The benefits of </w:t>
            </w:r>
            <w:proofErr w:type="spellStart"/>
            <w:r w:rsidRPr="0073590C">
              <w:rPr>
                <w:rFonts w:ascii="Arial" w:hAnsi="Arial" w:cs="Arial"/>
                <w:sz w:val="14"/>
                <w:szCs w:val="14"/>
              </w:rPr>
              <w:t>Noninterleaved</w:t>
            </w:r>
            <w:proofErr w:type="spellEnd"/>
            <w:r w:rsidRPr="0073590C">
              <w:rPr>
                <w:rFonts w:ascii="Arial" w:hAnsi="Arial" w:cs="Arial"/>
                <w:sz w:val="14"/>
                <w:szCs w:val="14"/>
              </w:rPr>
              <w:t xml:space="preserve"> MMS mode are not justified properly. On the other hand, there are several disadvantages relative to the interleaved mode, such as longer duration for the ranging, limitations due to channel coherence time, and market fragmentation.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9847EEF"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Remove Non-interleaved MMS mode, specifically subclause 10.39.7 and other </w:t>
            </w:r>
            <w:proofErr w:type="spellStart"/>
            <w:r w:rsidRPr="0073590C">
              <w:rPr>
                <w:rFonts w:ascii="Arial" w:hAnsi="Arial" w:cs="Arial"/>
                <w:sz w:val="14"/>
                <w:szCs w:val="14"/>
              </w:rPr>
              <w:t>ralted</w:t>
            </w:r>
            <w:proofErr w:type="spellEnd"/>
            <w:r w:rsidRPr="0073590C">
              <w:rPr>
                <w:rFonts w:ascii="Arial" w:hAnsi="Arial" w:cs="Arial"/>
                <w:sz w:val="14"/>
                <w:szCs w:val="14"/>
              </w:rPr>
              <w:t xml:space="preserve"> subclauses.</w:t>
            </w:r>
          </w:p>
        </w:tc>
      </w:tr>
    </w:tbl>
    <w:p w14:paraId="5C75D897" w14:textId="0CD83773" w:rsidR="00486936" w:rsidRDefault="00486936" w:rsidP="000F327D">
      <w:pPr>
        <w:rPr>
          <w:rFonts w:ascii="Arial" w:hAnsi="Arial" w:cs="Arial"/>
          <w:b/>
          <w:bCs/>
          <w:sz w:val="28"/>
          <w:szCs w:val="28"/>
        </w:rPr>
      </w:pPr>
    </w:p>
    <w:p w14:paraId="5C36A9B7" w14:textId="77777777" w:rsidR="00416FB4" w:rsidRDefault="00416FB4" w:rsidP="00416FB4">
      <w:r w:rsidRPr="00B8450A">
        <w:rPr>
          <w:b/>
          <w:bCs/>
        </w:rPr>
        <w:t>Resolution</w:t>
      </w:r>
      <w:r>
        <w:t xml:space="preserve"> (Accepted/</w:t>
      </w:r>
      <w:r w:rsidRPr="0054508A">
        <w:rPr>
          <w:b/>
          <w:bCs/>
          <w:u w:val="single"/>
        </w:rPr>
        <w:t>Rejected</w:t>
      </w:r>
      <w:r>
        <w:t>/Revised)</w:t>
      </w:r>
    </w:p>
    <w:p w14:paraId="5FF9504A" w14:textId="77777777" w:rsidR="00316F65" w:rsidRDefault="00316F65" w:rsidP="00416FB4"/>
    <w:p w14:paraId="4FBFC0A8" w14:textId="37B9F9E3" w:rsidR="0054508A" w:rsidRPr="0054508A" w:rsidRDefault="0054508A" w:rsidP="00416FB4">
      <w:pPr>
        <w:rPr>
          <w:b/>
          <w:bCs/>
        </w:rPr>
      </w:pPr>
      <w:r w:rsidRPr="0054508A">
        <w:rPr>
          <w:b/>
          <w:bCs/>
        </w:rPr>
        <w:t>Discussion</w:t>
      </w:r>
      <w:r>
        <w:rPr>
          <w:b/>
          <w:bCs/>
        </w:rPr>
        <w:t>:</w:t>
      </w:r>
    </w:p>
    <w:p w14:paraId="1FC57748" w14:textId="6A66C84A" w:rsidR="00316F65" w:rsidRDefault="00455E90" w:rsidP="00416FB4">
      <w:r>
        <w:t xml:space="preserve">The </w:t>
      </w:r>
      <w:r w:rsidR="00BC4375">
        <w:t>non-interleaved mode</w:t>
      </w:r>
      <w:r w:rsidR="00F87F42">
        <w:t>:</w:t>
      </w:r>
      <w:r w:rsidR="00BC4375">
        <w:t xml:space="preserve"> </w:t>
      </w:r>
    </w:p>
    <w:p w14:paraId="52D22825" w14:textId="77777777" w:rsidR="00ED3166" w:rsidRDefault="00C84E36" w:rsidP="00BC4375">
      <w:pPr>
        <w:pStyle w:val="ListParagraph"/>
        <w:numPr>
          <w:ilvl w:val="0"/>
          <w:numId w:val="43"/>
        </w:numPr>
        <w:ind w:firstLineChars="0"/>
      </w:pPr>
      <w:r>
        <w:t>R</w:t>
      </w:r>
      <w:r w:rsidR="00344560">
        <w:t>educ</w:t>
      </w:r>
      <w:r>
        <w:t>es</w:t>
      </w:r>
      <w:r w:rsidR="00344560">
        <w:t xml:space="preserve"> </w:t>
      </w:r>
      <w:r w:rsidR="00BD0C00">
        <w:t xml:space="preserve">number of transitions between the TX and RX mode, </w:t>
      </w:r>
      <w:r w:rsidR="003A4114">
        <w:t xml:space="preserve">while </w:t>
      </w:r>
      <w:r w:rsidR="00C3276F">
        <w:t>keep</w:t>
      </w:r>
      <w:r w:rsidR="00A256A6">
        <w:t>ing</w:t>
      </w:r>
      <w:r w:rsidR="00C3276F">
        <w:t xml:space="preserve"> </w:t>
      </w:r>
      <w:r w:rsidR="003A4114">
        <w:t>1 ms</w:t>
      </w:r>
      <w:r>
        <w:t xml:space="preserve"> </w:t>
      </w:r>
      <w:r w:rsidR="00A256A6">
        <w:t>distance</w:t>
      </w:r>
      <w:r>
        <w:t xml:space="preserve"> and coherence</w:t>
      </w:r>
      <w:r w:rsidR="00A256A6">
        <w:t xml:space="preserve"> </w:t>
      </w:r>
      <w:r>
        <w:t>b</w:t>
      </w:r>
      <w:r w:rsidR="00A256A6">
        <w:t xml:space="preserve">etween </w:t>
      </w:r>
      <w:proofErr w:type="spellStart"/>
      <w:r w:rsidR="00A256A6">
        <w:t>fragem</w:t>
      </w:r>
      <w:r w:rsidR="00344560">
        <w:t>ent</w:t>
      </w:r>
      <w:r w:rsidR="00A256A6">
        <w:t>s</w:t>
      </w:r>
      <w:proofErr w:type="spellEnd"/>
    </w:p>
    <w:p w14:paraId="2CD9EAEF" w14:textId="4EC3A5B5" w:rsidR="00BD0C00" w:rsidRDefault="00ED3166" w:rsidP="00BC4375">
      <w:pPr>
        <w:pStyle w:val="ListParagraph"/>
        <w:numPr>
          <w:ilvl w:val="0"/>
          <w:numId w:val="43"/>
        </w:numPr>
        <w:ind w:firstLineChars="0"/>
      </w:pPr>
      <w:r>
        <w:t>H</w:t>
      </w:r>
      <w:r w:rsidR="00BD0C00">
        <w:t xml:space="preserve">as longer </w:t>
      </w:r>
      <w:r w:rsidR="00D901D0">
        <w:t xml:space="preserve">gaps between transmission of fragments, </w:t>
      </w:r>
      <w:r w:rsidR="00AC28DB">
        <w:t xml:space="preserve">and results in lower TRX duty cycle, </w:t>
      </w:r>
      <w:r w:rsidR="00D901D0">
        <w:t xml:space="preserve">which </w:t>
      </w:r>
      <w:r w:rsidR="00AC28DB">
        <w:t>is</w:t>
      </w:r>
      <w:r w:rsidR="00D901D0">
        <w:t xml:space="preserve"> beneficial for </w:t>
      </w:r>
      <w:r w:rsidR="005D2DA2">
        <w:t xml:space="preserve">low current / </w:t>
      </w:r>
      <w:r w:rsidR="00FD62A3">
        <w:t xml:space="preserve">low power consumption </w:t>
      </w:r>
      <w:r w:rsidR="005D2DA2">
        <w:t>applications.</w:t>
      </w:r>
    </w:p>
    <w:p w14:paraId="4693843B" w14:textId="67010125" w:rsidR="009D3643" w:rsidRPr="00B8450A" w:rsidRDefault="00BC4375" w:rsidP="009D3643">
      <w:pPr>
        <w:pStyle w:val="ListParagraph"/>
        <w:numPr>
          <w:ilvl w:val="0"/>
          <w:numId w:val="43"/>
        </w:numPr>
        <w:ind w:firstLineChars="0"/>
      </w:pPr>
      <w:r>
        <w:t xml:space="preserve">Supports 4z style </w:t>
      </w:r>
      <w:r w:rsidR="00D42E45">
        <w:t xml:space="preserve">ranging modes with </w:t>
      </w:r>
      <w:r w:rsidR="001145C4">
        <w:t>one, two, three or four m</w:t>
      </w:r>
      <w:r w:rsidR="00D42E45">
        <w:t>essages, including DS-TWR.</w:t>
      </w:r>
      <w:r w:rsidR="00486936" w:rsidRPr="00B8450A">
        <w:rPr>
          <w:rFonts w:ascii="Arial" w:hAnsi="Arial" w:cs="Arial"/>
          <w:b/>
          <w:bCs/>
          <w:sz w:val="28"/>
          <w:szCs w:val="28"/>
        </w:rPr>
        <w:br w:type="page"/>
      </w:r>
    </w:p>
    <w:p w14:paraId="2444B78F" w14:textId="1DFDA598" w:rsidR="009D3643" w:rsidRDefault="009D3643" w:rsidP="009D3643">
      <w:pPr>
        <w:rPr>
          <w:rFonts w:ascii="Arial" w:hAnsi="Arial" w:cs="Arial"/>
          <w:b/>
          <w:bCs/>
          <w:sz w:val="28"/>
          <w:szCs w:val="28"/>
        </w:rPr>
      </w:pPr>
      <w:r>
        <w:rPr>
          <w:rFonts w:ascii="Arial" w:hAnsi="Arial" w:cs="Arial"/>
          <w:b/>
          <w:bCs/>
          <w:sz w:val="28"/>
          <w:szCs w:val="28"/>
        </w:rPr>
        <w:lastRenderedPageBreak/>
        <w:t>Comment #</w:t>
      </w:r>
      <w:r w:rsidR="00601C58">
        <w:rPr>
          <w:rFonts w:ascii="Arial" w:hAnsi="Arial" w:cs="Arial"/>
          <w:b/>
          <w:bCs/>
          <w:sz w:val="28"/>
          <w:szCs w:val="28"/>
        </w:rPr>
        <w:t>235</w:t>
      </w:r>
    </w:p>
    <w:p w14:paraId="5DD3FA34" w14:textId="7B42A08B"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7F35FD7A"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83279C2"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375C465"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7FC2404"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EFE98AD"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833FBE9"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541C64"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ED2272F"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576BC912" w14:textId="77777777" w:rsidTr="00132DE7">
        <w:trPr>
          <w:trHeight w:val="45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5A4526D" w14:textId="77777777" w:rsidR="00486936" w:rsidRPr="0073590C" w:rsidRDefault="00486936" w:rsidP="00132DE7">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BFB09EC" w14:textId="77777777" w:rsidR="00486936" w:rsidRPr="0073590C" w:rsidRDefault="00486936" w:rsidP="00132DE7">
            <w:pPr>
              <w:rPr>
                <w:rFonts w:ascii="Arial" w:hAnsi="Arial" w:cs="Arial"/>
                <w:sz w:val="14"/>
                <w:szCs w:val="14"/>
              </w:rPr>
            </w:pPr>
            <w:r w:rsidRPr="0073590C">
              <w:rPr>
                <w:rFonts w:ascii="Arial" w:hAnsi="Arial" w:cs="Arial"/>
                <w:sz w:val="14"/>
                <w:szCs w:val="14"/>
              </w:rPr>
              <w:t>235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8B872FC"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71FF5A1"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01EF14A" w14:textId="77777777" w:rsidR="00486936" w:rsidRPr="0073590C" w:rsidRDefault="00486936" w:rsidP="00132DE7">
            <w:pPr>
              <w:rPr>
                <w:rFonts w:ascii="Arial" w:hAnsi="Arial" w:cs="Arial"/>
                <w:sz w:val="14"/>
                <w:szCs w:val="14"/>
              </w:rPr>
            </w:pPr>
            <w:r w:rsidRPr="0073590C">
              <w:rPr>
                <w:rFonts w:ascii="Arial" w:hAnsi="Arial" w:cs="Arial"/>
                <w:sz w:val="14"/>
                <w:szCs w:val="14"/>
              </w:rPr>
              <w:t>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E1B6885"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Clarify that this mode is optional for ARDEVs.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C85787A" w14:textId="77777777" w:rsidR="00486936" w:rsidRPr="0073590C" w:rsidRDefault="00486936" w:rsidP="00132DE7">
            <w:pPr>
              <w:rPr>
                <w:rFonts w:ascii="Arial" w:hAnsi="Arial" w:cs="Arial"/>
                <w:sz w:val="14"/>
                <w:szCs w:val="14"/>
              </w:rPr>
            </w:pPr>
            <w:r w:rsidRPr="0073590C">
              <w:rPr>
                <w:rFonts w:ascii="Arial" w:hAnsi="Arial" w:cs="Arial"/>
                <w:sz w:val="14"/>
                <w:szCs w:val="14"/>
              </w:rPr>
              <w:t>Add a sentence in line 4 "Support of Non-interleaved mode is optional for ARDEV devices."</w:t>
            </w:r>
          </w:p>
        </w:tc>
      </w:tr>
    </w:tbl>
    <w:p w14:paraId="0D1F8259" w14:textId="447FBB78" w:rsidR="00486936" w:rsidRDefault="00486936" w:rsidP="000F327D">
      <w:pPr>
        <w:rPr>
          <w:rFonts w:ascii="Arial" w:hAnsi="Arial" w:cs="Arial"/>
          <w:b/>
          <w:bCs/>
          <w:sz w:val="28"/>
          <w:szCs w:val="28"/>
        </w:rPr>
      </w:pPr>
    </w:p>
    <w:p w14:paraId="4D1D9F95" w14:textId="77777777" w:rsidR="00B06CE1" w:rsidRDefault="00B06CE1" w:rsidP="00B06CE1">
      <w:r>
        <w:t>Resolution (</w:t>
      </w:r>
      <w:r w:rsidRPr="0054508A">
        <w:rPr>
          <w:b/>
          <w:bCs/>
          <w:u w:val="single"/>
        </w:rPr>
        <w:t>Accepted</w:t>
      </w:r>
      <w:r>
        <w:t>/Rejected/Revised)</w:t>
      </w:r>
    </w:p>
    <w:p w14:paraId="1F64F6E2" w14:textId="77777777" w:rsidR="00975267" w:rsidRDefault="00975267" w:rsidP="00B06CE1"/>
    <w:p w14:paraId="134F3C26" w14:textId="5D716401" w:rsidR="00975267" w:rsidRPr="00975267" w:rsidRDefault="00975267" w:rsidP="00B06CE1">
      <w:pPr>
        <w:rPr>
          <w:b/>
          <w:bCs/>
        </w:rPr>
      </w:pPr>
      <w:r w:rsidRPr="00975267">
        <w:rPr>
          <w:b/>
          <w:bCs/>
        </w:rPr>
        <w:t>Discussion:</w:t>
      </w:r>
    </w:p>
    <w:p w14:paraId="23A9B690" w14:textId="4D898E45" w:rsidR="00975267" w:rsidRDefault="009B0F0C" w:rsidP="00B06CE1">
      <w:r>
        <w:t>Subclause</w:t>
      </w:r>
      <w:r w:rsidR="00975267">
        <w:t xml:space="preserve"> </w:t>
      </w:r>
      <w:r>
        <w:t xml:space="preserve">10.39.7 </w:t>
      </w:r>
      <w:r w:rsidR="00975267">
        <w:t xml:space="preserve">starts with words “An optional non-interleaved mode …”, but if further clarification is needed, </w:t>
      </w:r>
      <w:r w:rsidR="001712F2">
        <w:t xml:space="preserve">the </w:t>
      </w:r>
      <w:r w:rsidR="00975267">
        <w:t>proposed change is ok.</w:t>
      </w:r>
      <w:r w:rsidR="001712F2">
        <w:t xml:space="preserve"> </w:t>
      </w:r>
      <w:r w:rsidR="00975267">
        <w:t xml:space="preserve"> </w:t>
      </w:r>
      <w:r w:rsidR="001712F2">
        <w:t>In that case t</w:t>
      </w:r>
      <w:r w:rsidR="008F034D">
        <w:t xml:space="preserve">he text </w:t>
      </w:r>
      <w:r w:rsidR="001712F2">
        <w:t>could be modified as below.</w:t>
      </w:r>
      <w:r w:rsidR="008F034D">
        <w:t xml:space="preserve"> </w:t>
      </w:r>
    </w:p>
    <w:p w14:paraId="0D1EFAC4" w14:textId="77777777" w:rsidR="001712F2" w:rsidRDefault="001712F2" w:rsidP="00B06CE1"/>
    <w:p w14:paraId="4290DEE6" w14:textId="60265028" w:rsidR="005D621D" w:rsidRPr="001712F2" w:rsidRDefault="001712F2" w:rsidP="005D621D">
      <w:pPr>
        <w:rPr>
          <w:b/>
          <w:bCs/>
        </w:rPr>
      </w:pPr>
      <w:r w:rsidRPr="001712F2">
        <w:rPr>
          <w:b/>
          <w:bCs/>
        </w:rPr>
        <w:t>Change:</w:t>
      </w:r>
    </w:p>
    <w:p w14:paraId="14D4AE97" w14:textId="0DEB7411" w:rsidR="005D621D" w:rsidRDefault="005D621D" w:rsidP="005D621D">
      <w:r w:rsidRPr="005D621D">
        <w:rPr>
          <w:strike/>
          <w:color w:val="FF0000"/>
        </w:rPr>
        <w:t xml:space="preserve">An optional </w:t>
      </w:r>
      <w:proofErr w:type="spellStart"/>
      <w:r w:rsidRPr="005D621D">
        <w:rPr>
          <w:strike/>
          <w:color w:val="FF0000"/>
        </w:rPr>
        <w:t>n</w:t>
      </w:r>
      <w:r w:rsidRPr="005D621D">
        <w:rPr>
          <w:color w:val="FF0000"/>
        </w:rPr>
        <w:t>N</w:t>
      </w:r>
      <w:r>
        <w:t>on</w:t>
      </w:r>
      <w:proofErr w:type="spellEnd"/>
      <w:r>
        <w:t>-interleaved mode can be used to reduce the amount of transitions between transmission and</w:t>
      </w:r>
      <w:r>
        <w:t xml:space="preserve"> </w:t>
      </w:r>
      <w:r>
        <w:t xml:space="preserve">reception at the cost of total ranging time. </w:t>
      </w:r>
      <w:r w:rsidR="000A73AD" w:rsidRPr="000A73AD">
        <w:rPr>
          <w:color w:val="FF0000"/>
        </w:rPr>
        <w:t>Support of Non-interleaved mode is optional for ARDEV devices.</w:t>
      </w:r>
      <w:r w:rsidR="000A73AD">
        <w:t xml:space="preserve"> </w:t>
      </w:r>
      <w:r>
        <w:t>An example of non-interleaved mode ranging round is shown in</w:t>
      </w:r>
      <w:r>
        <w:t xml:space="preserve"> </w:t>
      </w:r>
      <w:r>
        <w:t>Figure 43.</w:t>
      </w:r>
    </w:p>
    <w:p w14:paraId="4615EC28"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181EE0F2" w14:textId="6B3E66A7" w:rsidR="00910A50" w:rsidRDefault="00910A50" w:rsidP="00910A50">
      <w:pPr>
        <w:rPr>
          <w:rFonts w:ascii="Arial" w:hAnsi="Arial" w:cs="Arial"/>
          <w:b/>
          <w:bCs/>
          <w:sz w:val="28"/>
          <w:szCs w:val="28"/>
        </w:rPr>
      </w:pPr>
      <w:r>
        <w:rPr>
          <w:rFonts w:ascii="Arial" w:hAnsi="Arial" w:cs="Arial"/>
          <w:b/>
          <w:bCs/>
          <w:sz w:val="28"/>
          <w:szCs w:val="28"/>
        </w:rPr>
        <w:lastRenderedPageBreak/>
        <w:t>Comment #311</w:t>
      </w:r>
    </w:p>
    <w:p w14:paraId="73A86373" w14:textId="77777777" w:rsidR="00910A50" w:rsidRDefault="00910A50" w:rsidP="00910A50">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910A50" w:rsidRPr="0073590C" w14:paraId="0D2D0EA9" w14:textId="77777777" w:rsidTr="00DA7B6F">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FC342E" w14:textId="77777777" w:rsidR="00910A50" w:rsidRPr="0073590C" w:rsidRDefault="00910A50" w:rsidP="00DA7B6F">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F6A96DC" w14:textId="77777777" w:rsidR="00910A50" w:rsidRPr="0073590C" w:rsidRDefault="00910A50" w:rsidP="00DA7B6F">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72A6111" w14:textId="77777777" w:rsidR="00910A50" w:rsidRPr="0073590C" w:rsidRDefault="00910A50" w:rsidP="00DA7B6F">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DABFC9" w14:textId="77777777" w:rsidR="00910A50" w:rsidRPr="0073590C" w:rsidRDefault="00910A50" w:rsidP="00DA7B6F">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5FC7076" w14:textId="77777777" w:rsidR="00910A50" w:rsidRPr="0073590C" w:rsidRDefault="00910A50" w:rsidP="00DA7B6F">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0735508" w14:textId="77777777" w:rsidR="00910A50" w:rsidRPr="0032141E" w:rsidRDefault="00910A50" w:rsidP="00DA7B6F">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391D88B" w14:textId="77777777" w:rsidR="00910A50" w:rsidRPr="0073590C" w:rsidRDefault="00910A50" w:rsidP="00DA7B6F">
            <w:pPr>
              <w:jc w:val="center"/>
              <w:rPr>
                <w:rFonts w:ascii="Arial" w:hAnsi="Arial" w:cs="Arial"/>
                <w:sz w:val="14"/>
                <w:szCs w:val="14"/>
              </w:rPr>
            </w:pPr>
            <w:r w:rsidRPr="001C51BD">
              <w:rPr>
                <w:b/>
                <w:bCs/>
                <w:sz w:val="16"/>
                <w:szCs w:val="16"/>
              </w:rPr>
              <w:t>Proposed Change</w:t>
            </w:r>
          </w:p>
        </w:tc>
      </w:tr>
      <w:tr w:rsidR="00910A50" w:rsidRPr="0073590C" w14:paraId="7E4F1898" w14:textId="77777777" w:rsidTr="00DA7B6F">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4982BC9" w14:textId="099E755A" w:rsidR="00910A50" w:rsidRPr="0073590C" w:rsidRDefault="00910A50" w:rsidP="00910A50">
            <w:pPr>
              <w:rPr>
                <w:rFonts w:ascii="Arial" w:hAnsi="Arial" w:cs="Arial"/>
                <w:sz w:val="14"/>
                <w:szCs w:val="14"/>
              </w:rPr>
            </w:pPr>
            <w:r w:rsidRPr="00910A50">
              <w:rPr>
                <w:rFonts w:ascii="Arial" w:hAnsi="Arial" w:cs="Arial"/>
                <w:sz w:val="14"/>
                <w:szCs w:val="14"/>
              </w:rPr>
              <w:t>TIAN, BIN</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CD46EF3" w14:textId="290F12DA" w:rsidR="00910A50" w:rsidRPr="0073590C" w:rsidRDefault="00910A50" w:rsidP="00910A50">
            <w:pPr>
              <w:rPr>
                <w:rFonts w:ascii="Arial" w:hAnsi="Arial" w:cs="Arial"/>
                <w:sz w:val="14"/>
                <w:szCs w:val="14"/>
              </w:rPr>
            </w:pPr>
            <w:r w:rsidRPr="00910A50">
              <w:rPr>
                <w:rFonts w:ascii="Arial" w:hAnsi="Arial" w:cs="Arial"/>
                <w:sz w:val="14"/>
                <w:szCs w:val="14"/>
              </w:rPr>
              <w:t>311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CB12B34" w14:textId="040AC543" w:rsidR="00910A50" w:rsidRPr="0073590C" w:rsidRDefault="00910A50" w:rsidP="00910A50">
            <w:pPr>
              <w:rPr>
                <w:rFonts w:ascii="Arial" w:hAnsi="Arial" w:cs="Arial"/>
                <w:sz w:val="14"/>
                <w:szCs w:val="14"/>
              </w:rPr>
            </w:pPr>
            <w:r w:rsidRPr="00910A50">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63D35C4E" w14:textId="6B575122" w:rsidR="00910A50" w:rsidRPr="0073590C" w:rsidRDefault="00910A50" w:rsidP="00910A50">
            <w:pPr>
              <w:rPr>
                <w:rFonts w:ascii="Arial" w:hAnsi="Arial" w:cs="Arial"/>
                <w:sz w:val="14"/>
                <w:szCs w:val="14"/>
              </w:rPr>
            </w:pPr>
            <w:r w:rsidRPr="00910A50">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E890443" w14:textId="4AFA08DA" w:rsidR="00910A50" w:rsidRPr="0073590C" w:rsidRDefault="00910A50" w:rsidP="00910A50">
            <w:pPr>
              <w:rPr>
                <w:rFonts w:ascii="Arial" w:hAnsi="Arial" w:cs="Arial"/>
                <w:sz w:val="14"/>
                <w:szCs w:val="14"/>
              </w:rPr>
            </w:pPr>
            <w:r w:rsidRPr="00910A50">
              <w:rPr>
                <w:rFonts w:ascii="Arial" w:hAnsi="Arial" w:cs="Arial"/>
                <w:sz w:val="14"/>
                <w:szCs w:val="14"/>
              </w:rPr>
              <w:t>7</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97555B5" w14:textId="2D8D416A" w:rsidR="00910A50" w:rsidRPr="0073590C" w:rsidRDefault="00910A50" w:rsidP="00910A50">
            <w:pPr>
              <w:rPr>
                <w:rFonts w:ascii="Arial" w:hAnsi="Arial" w:cs="Arial"/>
                <w:sz w:val="14"/>
                <w:szCs w:val="14"/>
              </w:rPr>
            </w:pPr>
            <w:r w:rsidRPr="00910A50">
              <w:rPr>
                <w:rFonts w:ascii="Arial" w:hAnsi="Arial" w:cs="Arial"/>
                <w:sz w:val="14"/>
                <w:szCs w:val="14"/>
              </w:rPr>
              <w:t xml:space="preserve">In the non-interleaved modes, why not moving the responder NB transmission immediately after the Initiator transmission so that Initiator knows that responder is ready for </w:t>
            </w:r>
            <w:proofErr w:type="spellStart"/>
            <w:r w:rsidRPr="00910A50">
              <w:rPr>
                <w:rFonts w:ascii="Arial" w:hAnsi="Arial" w:cs="Arial"/>
                <w:sz w:val="14"/>
                <w:szCs w:val="14"/>
              </w:rPr>
              <w:t>followijng</w:t>
            </w:r>
            <w:proofErr w:type="spellEnd"/>
            <w:r w:rsidRPr="00910A50">
              <w:rPr>
                <w:rFonts w:ascii="Arial" w:hAnsi="Arial" w:cs="Arial"/>
                <w:sz w:val="14"/>
                <w:szCs w:val="14"/>
              </w:rPr>
              <w:t xml:space="preserve"> UWB </w:t>
            </w:r>
            <w:proofErr w:type="spellStart"/>
            <w:r w:rsidRPr="00910A50">
              <w:rPr>
                <w:rFonts w:ascii="Arial" w:hAnsi="Arial" w:cs="Arial"/>
                <w:sz w:val="14"/>
                <w:szCs w:val="14"/>
              </w:rPr>
              <w:t>excahnge</w:t>
            </w:r>
            <w:proofErr w:type="spellEnd"/>
            <w:r w:rsidRPr="00910A50">
              <w:rPr>
                <w:rFonts w:ascii="Arial" w:hAnsi="Arial" w:cs="Arial"/>
                <w:sz w:val="14"/>
                <w:szCs w:val="14"/>
              </w:rPr>
              <w:t xml:space="preserve">.  In the ranging </w:t>
            </w:r>
            <w:proofErr w:type="spellStart"/>
            <w:r w:rsidRPr="00910A50">
              <w:rPr>
                <w:rFonts w:ascii="Arial" w:hAnsi="Arial" w:cs="Arial"/>
                <w:sz w:val="14"/>
                <w:szCs w:val="14"/>
              </w:rPr>
              <w:t>subround</w:t>
            </w:r>
            <w:proofErr w:type="spellEnd"/>
            <w:r w:rsidRPr="00910A50">
              <w:rPr>
                <w:rFonts w:ascii="Arial" w:hAnsi="Arial" w:cs="Arial"/>
                <w:sz w:val="14"/>
                <w:szCs w:val="14"/>
              </w:rPr>
              <w:t xml:space="preserve"> 2 or later, no NB transmission is needed. </w:t>
            </w:r>
            <w:proofErr w:type="spellStart"/>
            <w:r w:rsidRPr="00910A50">
              <w:rPr>
                <w:rFonts w:ascii="Arial" w:hAnsi="Arial" w:cs="Arial"/>
                <w:sz w:val="14"/>
                <w:szCs w:val="14"/>
              </w:rPr>
              <w:t>Mutliple</w:t>
            </w:r>
            <w:proofErr w:type="spellEnd"/>
            <w:r w:rsidRPr="00910A50">
              <w:rPr>
                <w:rFonts w:ascii="Arial" w:hAnsi="Arial" w:cs="Arial"/>
                <w:sz w:val="14"/>
                <w:szCs w:val="14"/>
              </w:rPr>
              <w:t xml:space="preserve"> NB transmission may lead to different frequency and time reference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565D2A7" w14:textId="405DEAC9" w:rsidR="00910A50" w:rsidRPr="0073590C" w:rsidRDefault="00910A50" w:rsidP="00910A50">
            <w:pPr>
              <w:rPr>
                <w:rFonts w:ascii="Arial" w:hAnsi="Arial" w:cs="Arial"/>
                <w:sz w:val="14"/>
                <w:szCs w:val="14"/>
              </w:rPr>
            </w:pPr>
            <w:r w:rsidRPr="00910A50">
              <w:rPr>
                <w:rFonts w:ascii="Arial" w:hAnsi="Arial" w:cs="Arial"/>
                <w:sz w:val="14"/>
                <w:szCs w:val="14"/>
              </w:rPr>
              <w:t>as in the comment</w:t>
            </w:r>
          </w:p>
        </w:tc>
      </w:tr>
    </w:tbl>
    <w:p w14:paraId="3B6F8DCF" w14:textId="77777777" w:rsidR="00910A50" w:rsidRDefault="00910A50" w:rsidP="00910A50">
      <w:pPr>
        <w:rPr>
          <w:rFonts w:ascii="Arial" w:hAnsi="Arial" w:cs="Arial"/>
          <w:b/>
          <w:bCs/>
          <w:sz w:val="28"/>
          <w:szCs w:val="28"/>
        </w:rPr>
      </w:pPr>
    </w:p>
    <w:p w14:paraId="77ABB7E0" w14:textId="77777777" w:rsidR="00FD2F45" w:rsidRDefault="00FD2F45" w:rsidP="00FD2F45">
      <w:r>
        <w:t>Resolution (Accepted/</w:t>
      </w:r>
      <w:r w:rsidRPr="00525E3E">
        <w:rPr>
          <w:b/>
          <w:bCs/>
          <w:u w:val="single"/>
        </w:rPr>
        <w:t>Rejected</w:t>
      </w:r>
      <w:r>
        <w:t>/Revised)</w:t>
      </w:r>
    </w:p>
    <w:p w14:paraId="3B799BCB" w14:textId="77777777" w:rsidR="00525E3E" w:rsidRDefault="00525E3E" w:rsidP="00FD2F45"/>
    <w:p w14:paraId="7E3411D0" w14:textId="72C0AEC1" w:rsidR="00BE326A" w:rsidRDefault="00525E3E" w:rsidP="00544FF1">
      <w:r>
        <w:t xml:space="preserve">In order to keep the CFO estimate as accurate as possible, to avoid any adverse effects of </w:t>
      </w:r>
      <w:r w:rsidR="00BE326A">
        <w:t xml:space="preserve">frequence or timing </w:t>
      </w:r>
      <w:r>
        <w:t xml:space="preserve">drift, the </w:t>
      </w:r>
      <w:r w:rsidR="00C37C6F">
        <w:t xml:space="preserve">NB </w:t>
      </w:r>
      <w:r>
        <w:t xml:space="preserve">reference should be as close to the </w:t>
      </w:r>
      <w:r w:rsidR="00C37C6F">
        <w:t xml:space="preserve">UWB </w:t>
      </w:r>
      <w:r>
        <w:t>MMS packet as possible.</w:t>
      </w:r>
      <w:r w:rsidR="00C37C6F">
        <w:t xml:space="preserve"> Therefore each </w:t>
      </w:r>
      <w:proofErr w:type="spellStart"/>
      <w:r w:rsidR="00C37C6F">
        <w:t>subround</w:t>
      </w:r>
      <w:proofErr w:type="spellEnd"/>
      <w:r w:rsidR="00C37C6F">
        <w:t xml:space="preserve"> </w:t>
      </w:r>
      <w:r w:rsidR="00240200">
        <w:t>sends its o</w:t>
      </w:r>
      <w:r w:rsidR="00C37C6F">
        <w:t xml:space="preserve">wn NB reference. </w:t>
      </w:r>
      <w:r w:rsidR="005B41DE">
        <w:t xml:space="preserve">The </w:t>
      </w:r>
      <w:r w:rsidR="00544FF1">
        <w:t xml:space="preserve">Compact Frame Message tells the type message used. </w:t>
      </w:r>
    </w:p>
    <w:p w14:paraId="09948A20" w14:textId="77777777" w:rsidR="00544FF1" w:rsidRDefault="00544FF1" w:rsidP="00544FF1"/>
    <w:p w14:paraId="2B110155" w14:textId="4A38E568" w:rsidR="002F0F9C" w:rsidRPr="002F0F9C" w:rsidRDefault="00544FF1" w:rsidP="0064678A">
      <w:r>
        <w:br w:type="page"/>
      </w:r>
    </w:p>
    <w:p w14:paraId="48CFF849" w14:textId="3BFFE6A9" w:rsidR="009D3643" w:rsidRDefault="009D3643" w:rsidP="009D3643">
      <w:pPr>
        <w:rPr>
          <w:rFonts w:ascii="Arial" w:hAnsi="Arial" w:cs="Arial"/>
          <w:b/>
          <w:bCs/>
          <w:sz w:val="28"/>
          <w:szCs w:val="28"/>
        </w:rPr>
      </w:pPr>
      <w:r>
        <w:rPr>
          <w:rFonts w:ascii="Arial" w:hAnsi="Arial" w:cs="Arial"/>
          <w:b/>
          <w:bCs/>
          <w:sz w:val="28"/>
          <w:szCs w:val="28"/>
        </w:rPr>
        <w:lastRenderedPageBreak/>
        <w:t>Comment #173</w:t>
      </w:r>
    </w:p>
    <w:p w14:paraId="280748BD" w14:textId="6D74EB46"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5868568F"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A7E3BB3"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7C50EFB"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DDC7B90"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7D2EFD"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3805422"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288D59"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7C33F83"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73AE69F1" w14:textId="77777777" w:rsidTr="00132DE7">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A39362D" w14:textId="77777777" w:rsidR="00486936" w:rsidRPr="0073590C" w:rsidRDefault="00486936" w:rsidP="00132DE7">
            <w:pPr>
              <w:rPr>
                <w:rFonts w:ascii="Arial" w:hAnsi="Arial" w:cs="Arial"/>
                <w:sz w:val="14"/>
                <w:szCs w:val="14"/>
              </w:rPr>
            </w:pPr>
            <w:r w:rsidRPr="0073590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FE04148" w14:textId="77777777" w:rsidR="00486936" w:rsidRPr="0073590C" w:rsidRDefault="00486936" w:rsidP="00132DE7">
            <w:pPr>
              <w:rPr>
                <w:rFonts w:ascii="Arial" w:hAnsi="Arial" w:cs="Arial"/>
                <w:sz w:val="14"/>
                <w:szCs w:val="14"/>
              </w:rPr>
            </w:pPr>
            <w:r w:rsidRPr="0073590C">
              <w:rPr>
                <w:rFonts w:ascii="Arial" w:hAnsi="Arial" w:cs="Arial"/>
                <w:sz w:val="14"/>
                <w:szCs w:val="14"/>
              </w:rPr>
              <w:t>173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9350DF9"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365C060"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192288D" w14:textId="77777777" w:rsidR="00486936" w:rsidRPr="0073590C" w:rsidRDefault="00486936" w:rsidP="00132DE7">
            <w:pPr>
              <w:rPr>
                <w:rFonts w:ascii="Arial" w:hAnsi="Arial" w:cs="Arial"/>
                <w:sz w:val="14"/>
                <w:szCs w:val="14"/>
              </w:rPr>
            </w:pPr>
            <w:r w:rsidRPr="0073590C">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F2A5E7E" w14:textId="77777777" w:rsidR="00486936" w:rsidRPr="0073590C" w:rsidRDefault="00486936" w:rsidP="00132DE7">
            <w:pPr>
              <w:rPr>
                <w:rFonts w:ascii="Arial" w:hAnsi="Arial" w:cs="Arial"/>
                <w:sz w:val="14"/>
                <w:szCs w:val="14"/>
              </w:rPr>
            </w:pPr>
            <w:r w:rsidRPr="0073590C">
              <w:rPr>
                <w:rFonts w:ascii="Arial" w:hAnsi="Arial" w:cs="Arial"/>
                <w:sz w:val="14"/>
                <w:szCs w:val="14"/>
              </w:rPr>
              <w:t>Missing figure for UWB-Driven MMS UWB</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7780D99" w14:textId="77777777" w:rsidR="00486936" w:rsidRPr="0073590C" w:rsidRDefault="00486936" w:rsidP="00132DE7">
            <w:pPr>
              <w:rPr>
                <w:rFonts w:ascii="Arial" w:hAnsi="Arial" w:cs="Arial"/>
                <w:sz w:val="14"/>
                <w:szCs w:val="14"/>
              </w:rPr>
            </w:pPr>
            <w:r w:rsidRPr="0073590C">
              <w:rPr>
                <w:rFonts w:ascii="Arial" w:hAnsi="Arial" w:cs="Arial"/>
                <w:sz w:val="14"/>
                <w:szCs w:val="14"/>
              </w:rPr>
              <w:t>Please add a new figure</w:t>
            </w:r>
          </w:p>
        </w:tc>
      </w:tr>
    </w:tbl>
    <w:p w14:paraId="3A2B462B" w14:textId="7BCA5DA9" w:rsidR="00486936" w:rsidRDefault="00486936" w:rsidP="000F327D">
      <w:pPr>
        <w:rPr>
          <w:rFonts w:ascii="Arial" w:hAnsi="Arial" w:cs="Arial"/>
          <w:b/>
          <w:bCs/>
          <w:sz w:val="28"/>
          <w:szCs w:val="28"/>
        </w:rPr>
      </w:pPr>
    </w:p>
    <w:p w14:paraId="0B5EAB44" w14:textId="77777777" w:rsidR="002F0F9C" w:rsidRDefault="002F0F9C" w:rsidP="00451496">
      <w:pPr>
        <w:jc w:val="both"/>
      </w:pPr>
      <w:r>
        <w:t>Resolution (</w:t>
      </w:r>
      <w:r w:rsidRPr="00451496">
        <w:rPr>
          <w:b/>
          <w:bCs/>
          <w:u w:val="single"/>
        </w:rPr>
        <w:t>Accepted</w:t>
      </w:r>
      <w:r>
        <w:t>/Rejected/Revised)</w:t>
      </w:r>
    </w:p>
    <w:p w14:paraId="138FA67F" w14:textId="73F81196" w:rsidR="00CD1AF7" w:rsidRDefault="00CD1AF7" w:rsidP="00451496">
      <w:pPr>
        <w:jc w:val="both"/>
      </w:pPr>
    </w:p>
    <w:p w14:paraId="710C238B" w14:textId="36F7A815" w:rsidR="00A31741" w:rsidRPr="00A31741" w:rsidRDefault="00A31741" w:rsidP="00451496">
      <w:pPr>
        <w:jc w:val="both"/>
        <w:rPr>
          <w:b/>
          <w:bCs/>
        </w:rPr>
      </w:pPr>
      <w:r w:rsidRPr="00A31741">
        <w:rPr>
          <w:b/>
          <w:bCs/>
        </w:rPr>
        <w:t>Discussion:</w:t>
      </w:r>
    </w:p>
    <w:p w14:paraId="23F91E29" w14:textId="77777777" w:rsidR="00A31741" w:rsidRDefault="00A31741" w:rsidP="00451496">
      <w:pPr>
        <w:jc w:val="both"/>
      </w:pPr>
    </w:p>
    <w:p w14:paraId="4B6B5588" w14:textId="3ED2E74A" w:rsidR="00A31741" w:rsidRDefault="00A31741" w:rsidP="00451496">
      <w:pPr>
        <w:jc w:val="both"/>
      </w:pPr>
      <w:r>
        <w:t xml:space="preserve">The picture for UWBD MMS </w:t>
      </w:r>
      <w:r w:rsidR="00E16BCD">
        <w:t xml:space="preserve">can be added after the NBA MMS picture and the text reference to the pictures </w:t>
      </w:r>
      <w:proofErr w:type="spellStart"/>
      <w:r w:rsidR="00E16BCD">
        <w:t>upadated</w:t>
      </w:r>
      <w:proofErr w:type="spellEnd"/>
      <w:r>
        <w:t xml:space="preserve">. </w:t>
      </w:r>
    </w:p>
    <w:p w14:paraId="53F52C31" w14:textId="77777777" w:rsidR="00CD1AF7" w:rsidRDefault="00CD1AF7" w:rsidP="00451496">
      <w:pPr>
        <w:jc w:val="both"/>
      </w:pPr>
    </w:p>
    <w:p w14:paraId="332CADB3" w14:textId="4E8C9B6A" w:rsidR="00CD1AF7" w:rsidRDefault="00CD1AF7" w:rsidP="00451496">
      <w:pPr>
        <w:jc w:val="both"/>
        <w:rPr>
          <w:b/>
          <w:bCs/>
        </w:rPr>
      </w:pPr>
      <w:r w:rsidRPr="00A31741">
        <w:rPr>
          <w:b/>
          <w:bCs/>
        </w:rPr>
        <w:t>Change:</w:t>
      </w:r>
    </w:p>
    <w:p w14:paraId="38BC74DD" w14:textId="77777777" w:rsidR="00455A4B" w:rsidRDefault="00455A4B" w:rsidP="00451496">
      <w:pPr>
        <w:jc w:val="both"/>
        <w:rPr>
          <w:b/>
          <w:bCs/>
        </w:rPr>
      </w:pPr>
    </w:p>
    <w:p w14:paraId="6F58EBF0" w14:textId="2D62422F" w:rsidR="00A821DD" w:rsidRPr="00E16BCD" w:rsidRDefault="00A821DD" w:rsidP="005F7B3A">
      <w:pPr>
        <w:jc w:val="both"/>
        <w:rPr>
          <w:i/>
          <w:iCs/>
        </w:rPr>
      </w:pPr>
      <w:r w:rsidRPr="00E16BCD">
        <w:rPr>
          <w:i/>
          <w:iCs/>
        </w:rPr>
        <w:t>Page 82, line 5 add the text in red:</w:t>
      </w:r>
    </w:p>
    <w:p w14:paraId="710A5A1F" w14:textId="77777777" w:rsidR="00E16BCD" w:rsidRDefault="00E16BCD" w:rsidP="005F7B3A">
      <w:pPr>
        <w:jc w:val="both"/>
      </w:pPr>
    </w:p>
    <w:p w14:paraId="616DEF1A" w14:textId="5C137207" w:rsidR="009C50F1" w:rsidRDefault="005F7B3A" w:rsidP="005F7B3A">
      <w:pPr>
        <w:jc w:val="both"/>
      </w:pPr>
      <w:r>
        <w:t xml:space="preserve">An example of </w:t>
      </w:r>
      <w:r>
        <w:rPr>
          <w:color w:val="FF0000"/>
        </w:rPr>
        <w:t xml:space="preserve">NBA MMS </w:t>
      </w:r>
      <w:r>
        <w:t>non-interleaved mode ranging round is shown in</w:t>
      </w:r>
      <w:r>
        <w:t xml:space="preserve"> </w:t>
      </w:r>
      <w:r>
        <w:t>Figure 43</w:t>
      </w:r>
      <w:r w:rsidR="003448A7">
        <w:t xml:space="preserve"> </w:t>
      </w:r>
      <w:r w:rsidR="003448A7">
        <w:rPr>
          <w:color w:val="FF0000"/>
        </w:rPr>
        <w:t>and a UWBD MMS</w:t>
      </w:r>
      <w:r w:rsidR="00A821DD">
        <w:rPr>
          <w:color w:val="FF0000"/>
        </w:rPr>
        <w:t xml:space="preserve"> non-interleaved ranging round in Figure XX</w:t>
      </w:r>
      <w:r w:rsidR="003448A7">
        <w:rPr>
          <w:color w:val="FF0000"/>
        </w:rPr>
        <w:t xml:space="preserve"> </w:t>
      </w:r>
      <w:r>
        <w:t>.</w:t>
      </w:r>
    </w:p>
    <w:p w14:paraId="6986A6F1" w14:textId="77777777" w:rsidR="009C50F1" w:rsidRDefault="009C50F1" w:rsidP="00451496">
      <w:pPr>
        <w:jc w:val="both"/>
      </w:pPr>
    </w:p>
    <w:p w14:paraId="07411650" w14:textId="1FB417E0" w:rsidR="00455A4B" w:rsidRPr="00E16BCD" w:rsidRDefault="005056FC" w:rsidP="00451496">
      <w:pPr>
        <w:jc w:val="both"/>
        <w:rPr>
          <w:i/>
          <w:iCs/>
        </w:rPr>
      </w:pPr>
      <w:r w:rsidRPr="00E16BCD">
        <w:rPr>
          <w:i/>
          <w:iCs/>
        </w:rPr>
        <w:t xml:space="preserve">Page </w:t>
      </w:r>
      <w:r w:rsidR="009C50F1" w:rsidRPr="00E16BCD">
        <w:rPr>
          <w:i/>
          <w:iCs/>
        </w:rPr>
        <w:t>82, line 9</w:t>
      </w:r>
      <w:r w:rsidR="00E16BCD" w:rsidRPr="00E16BCD">
        <w:rPr>
          <w:i/>
          <w:iCs/>
        </w:rPr>
        <w:t xml:space="preserve"> a</w:t>
      </w:r>
      <w:r w:rsidR="009C50F1" w:rsidRPr="00E16BCD">
        <w:rPr>
          <w:i/>
          <w:iCs/>
        </w:rPr>
        <w:t>dd figure as below</w:t>
      </w:r>
    </w:p>
    <w:p w14:paraId="623D4957" w14:textId="77777777" w:rsidR="000B3D61" w:rsidRPr="00455A4B" w:rsidRDefault="000B3D61" w:rsidP="00451496">
      <w:pPr>
        <w:jc w:val="both"/>
      </w:pPr>
    </w:p>
    <w:p w14:paraId="56A379E2" w14:textId="77777777" w:rsidR="00CD1AF7" w:rsidRDefault="00CD1AF7" w:rsidP="00451496">
      <w:pPr>
        <w:jc w:val="both"/>
      </w:pPr>
    </w:p>
    <w:p w14:paraId="0B3DF7E9" w14:textId="60D21CC8" w:rsidR="00455A4B" w:rsidRDefault="00C52DB7" w:rsidP="009D3643">
      <w:r>
        <w:rPr>
          <w:noProof/>
        </w:rPr>
        <w:drawing>
          <wp:inline distT="0" distB="0" distL="0" distR="0" wp14:anchorId="5DEF03F8" wp14:editId="2DAC7B0A">
            <wp:extent cx="4660900" cy="1879893"/>
            <wp:effectExtent l="0" t="0" r="6350" b="6350"/>
            <wp:docPr id="937582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7284" cy="1902635"/>
                    </a:xfrm>
                    <a:prstGeom prst="rect">
                      <a:avLst/>
                    </a:prstGeom>
                    <a:noFill/>
                  </pic:spPr>
                </pic:pic>
              </a:graphicData>
            </a:graphic>
          </wp:inline>
        </w:drawing>
      </w:r>
    </w:p>
    <w:p w14:paraId="3CAD2585" w14:textId="7C0395E0" w:rsidR="009D3643" w:rsidRPr="005056FC" w:rsidRDefault="00455A4B" w:rsidP="009D3643">
      <w:pPr>
        <w:rPr>
          <w:rFonts w:ascii="Arial" w:hAnsi="Arial" w:cs="Arial"/>
          <w:b/>
          <w:bCs/>
          <w:sz w:val="28"/>
          <w:szCs w:val="28"/>
        </w:rPr>
      </w:pPr>
      <w:r w:rsidRPr="005056FC">
        <w:rPr>
          <w:b/>
          <w:bCs/>
        </w:rPr>
        <w:t>Figure XX</w:t>
      </w:r>
      <w:r w:rsidR="00B15AF8" w:rsidRPr="005056FC">
        <w:rPr>
          <w:b/>
          <w:bCs/>
        </w:rPr>
        <w:t xml:space="preserve"> </w:t>
      </w:r>
      <w:r w:rsidR="005056FC" w:rsidRPr="005056FC">
        <w:rPr>
          <w:b/>
          <w:bCs/>
        </w:rPr>
        <w:t xml:space="preserve">- </w:t>
      </w:r>
      <w:r w:rsidR="00B15AF8" w:rsidRPr="005056FC">
        <w:rPr>
          <w:b/>
          <w:bCs/>
        </w:rPr>
        <w:t xml:space="preserve">UWBD MMS </w:t>
      </w:r>
      <w:r w:rsidR="005056FC" w:rsidRPr="005056FC">
        <w:rPr>
          <w:b/>
          <w:bCs/>
        </w:rPr>
        <w:t>non-interleaved DS-TWR with three sub-rounds</w:t>
      </w:r>
      <w:r w:rsidRPr="005056FC">
        <w:rPr>
          <w:b/>
          <w:bCs/>
        </w:rPr>
        <w:t xml:space="preserve"> </w:t>
      </w:r>
      <w:r w:rsidR="00486936" w:rsidRPr="005056FC">
        <w:rPr>
          <w:rFonts w:ascii="Arial" w:hAnsi="Arial" w:cs="Arial"/>
          <w:b/>
          <w:bCs/>
          <w:sz w:val="28"/>
          <w:szCs w:val="28"/>
        </w:rPr>
        <w:br w:type="page"/>
      </w:r>
    </w:p>
    <w:p w14:paraId="4AF0B4FC" w14:textId="01BBDD94" w:rsidR="009D3643" w:rsidRDefault="009D3643" w:rsidP="009D3643">
      <w:pPr>
        <w:rPr>
          <w:rFonts w:ascii="Arial" w:hAnsi="Arial" w:cs="Arial"/>
          <w:b/>
          <w:bCs/>
          <w:sz w:val="28"/>
          <w:szCs w:val="28"/>
        </w:rPr>
      </w:pPr>
      <w:r>
        <w:rPr>
          <w:rFonts w:ascii="Arial" w:hAnsi="Arial" w:cs="Arial"/>
          <w:b/>
          <w:bCs/>
          <w:sz w:val="28"/>
          <w:szCs w:val="28"/>
        </w:rPr>
        <w:lastRenderedPageBreak/>
        <w:t>Comment #524</w:t>
      </w:r>
    </w:p>
    <w:p w14:paraId="144D11EB" w14:textId="0F5C091B"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7B1092C9"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BB51FF0"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E97238A"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73B2799"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36AD07B"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3CCC57D"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1C13F33"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A26BD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6F1B79C3" w14:textId="77777777" w:rsidTr="00132DE7">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5BAC5D3"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94438B3" w14:textId="77777777" w:rsidR="00486936" w:rsidRPr="0073590C" w:rsidRDefault="00486936" w:rsidP="00132DE7">
            <w:pPr>
              <w:rPr>
                <w:rFonts w:ascii="Arial" w:hAnsi="Arial" w:cs="Arial"/>
                <w:sz w:val="14"/>
                <w:szCs w:val="14"/>
              </w:rPr>
            </w:pPr>
            <w:r w:rsidRPr="0073590C">
              <w:rPr>
                <w:rFonts w:ascii="Arial" w:hAnsi="Arial" w:cs="Arial"/>
                <w:sz w:val="14"/>
                <w:szCs w:val="14"/>
              </w:rPr>
              <w:t>524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93FE70B" w14:textId="77777777" w:rsidR="00486936" w:rsidRPr="0073590C" w:rsidRDefault="00486936" w:rsidP="00132DE7">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38F7DCB" w14:textId="77777777" w:rsidR="00486936" w:rsidRPr="0073590C" w:rsidRDefault="00486936" w:rsidP="00132DE7">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2D9A4B2" w14:textId="77777777" w:rsidR="00486936" w:rsidRPr="0073590C" w:rsidRDefault="00486936" w:rsidP="00132DE7">
            <w:pPr>
              <w:rPr>
                <w:rFonts w:ascii="Arial" w:hAnsi="Arial" w:cs="Arial"/>
                <w:sz w:val="14"/>
                <w:szCs w:val="14"/>
              </w:rPr>
            </w:pPr>
            <w:r w:rsidRPr="0073590C">
              <w:rPr>
                <w:rFonts w:ascii="Arial" w:hAnsi="Arial" w:cs="Arial"/>
                <w:sz w:val="14"/>
                <w:szCs w:val="14"/>
              </w:rPr>
              <w:t>28</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290133C" w14:textId="77777777" w:rsidR="00486936" w:rsidRPr="0073590C" w:rsidRDefault="00486936" w:rsidP="00132DE7">
            <w:pPr>
              <w:rPr>
                <w:rFonts w:ascii="Arial" w:hAnsi="Arial" w:cs="Arial"/>
                <w:sz w:val="14"/>
                <w:szCs w:val="14"/>
              </w:rPr>
            </w:pPr>
            <w:r w:rsidRPr="0073590C">
              <w:rPr>
                <w:rFonts w:ascii="Arial" w:hAnsi="Arial" w:cs="Arial"/>
                <w:sz w:val="14"/>
                <w:szCs w:val="14"/>
              </w:rPr>
              <w:t>For interleaving modes, I think rather then talking about interleaved/non-interleaved sub-rounds, it would be mor logical to talking about interleaved and non-interleaved SS-TWR and DS-TWR, Hybrid DS-TWR, and OWR which by definition is not interleaved.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C3EC514" w14:textId="77777777" w:rsidR="00486936" w:rsidRPr="0073590C" w:rsidRDefault="00486936" w:rsidP="00132DE7">
            <w:pPr>
              <w:rPr>
                <w:rFonts w:ascii="Arial" w:hAnsi="Arial" w:cs="Arial"/>
                <w:sz w:val="14"/>
                <w:szCs w:val="14"/>
              </w:rPr>
            </w:pPr>
            <w:r w:rsidRPr="0073590C">
              <w:rPr>
                <w:rFonts w:ascii="Arial" w:hAnsi="Arial" w:cs="Arial"/>
                <w:sz w:val="14"/>
                <w:szCs w:val="14"/>
              </w:rPr>
              <w:t>Redefining values in Table 19 based on ranging algorithm:</w:t>
            </w:r>
            <w:r w:rsidRPr="0073590C">
              <w:rPr>
                <w:rFonts w:ascii="Arial" w:hAnsi="Arial" w:cs="Arial"/>
                <w:sz w:val="14"/>
                <w:szCs w:val="14"/>
              </w:rPr>
              <w:br/>
              <w:t>0 is SS-TWR (A single interleaved sub-round).</w:t>
            </w:r>
            <w:r w:rsidRPr="0073590C">
              <w:rPr>
                <w:rFonts w:ascii="Arial" w:hAnsi="Arial" w:cs="Arial"/>
                <w:sz w:val="14"/>
                <w:szCs w:val="14"/>
              </w:rPr>
              <w:br/>
              <w:t>1 is OWR ranging (a single non-interleaved sub-round)</w:t>
            </w:r>
            <w:r w:rsidRPr="0073590C">
              <w:rPr>
                <w:rFonts w:ascii="Arial" w:hAnsi="Arial" w:cs="Arial"/>
                <w:sz w:val="14"/>
                <w:szCs w:val="14"/>
              </w:rPr>
              <w:br/>
              <w:t>2 is SS-TWR (2x non-interleaved sub-rounds)</w:t>
            </w:r>
            <w:r w:rsidRPr="0073590C">
              <w:rPr>
                <w:rFonts w:ascii="Arial" w:hAnsi="Arial" w:cs="Arial"/>
                <w:sz w:val="14"/>
                <w:szCs w:val="14"/>
              </w:rPr>
              <w:br/>
              <w:t>3 is DS-TWR (3x non-interleaved sub-rounds)</w:t>
            </w:r>
            <w:r w:rsidRPr="0073590C">
              <w:rPr>
                <w:rFonts w:ascii="Arial" w:hAnsi="Arial" w:cs="Arial"/>
                <w:sz w:val="14"/>
                <w:szCs w:val="14"/>
              </w:rPr>
              <w:br/>
              <w:t>4 is DS-TWR (4x non-interleaved sub-rounds)</w:t>
            </w:r>
            <w:r w:rsidRPr="0073590C">
              <w:rPr>
                <w:rFonts w:ascii="Arial" w:hAnsi="Arial" w:cs="Arial"/>
                <w:sz w:val="14"/>
                <w:szCs w:val="14"/>
              </w:rPr>
              <w:br/>
              <w:t>5 is DS-TWR (1x interleaved sub-round and 1 non-interleaved)</w:t>
            </w:r>
          </w:p>
        </w:tc>
      </w:tr>
    </w:tbl>
    <w:p w14:paraId="481F5345" w14:textId="6CD86D64" w:rsidR="00486936" w:rsidRDefault="00486936" w:rsidP="000F327D">
      <w:pPr>
        <w:rPr>
          <w:rFonts w:ascii="Arial" w:hAnsi="Arial" w:cs="Arial"/>
          <w:b/>
          <w:bCs/>
          <w:sz w:val="28"/>
          <w:szCs w:val="28"/>
        </w:rPr>
      </w:pPr>
    </w:p>
    <w:p w14:paraId="1E5386EE" w14:textId="77777777" w:rsidR="002F0F9C" w:rsidRDefault="002F0F9C" w:rsidP="002F0F9C">
      <w:r>
        <w:t>Resolution (Accepted/Rejected/</w:t>
      </w:r>
      <w:r w:rsidRPr="004E6175">
        <w:rPr>
          <w:b/>
          <w:bCs/>
        </w:rPr>
        <w:t>Revised</w:t>
      </w:r>
      <w:r>
        <w:t>)</w:t>
      </w:r>
    </w:p>
    <w:p w14:paraId="389AA456" w14:textId="77777777" w:rsidR="00115307" w:rsidRDefault="00115307" w:rsidP="002F0F9C"/>
    <w:p w14:paraId="3A0291D3" w14:textId="2EABCDD1" w:rsidR="00115307" w:rsidRPr="00115307" w:rsidRDefault="00115307" w:rsidP="00115307">
      <w:pPr>
        <w:rPr>
          <w:b/>
          <w:bCs/>
        </w:rPr>
      </w:pPr>
      <w:r w:rsidRPr="00115307">
        <w:rPr>
          <w:b/>
          <w:bCs/>
        </w:rPr>
        <w:t>Discussion:</w:t>
      </w:r>
    </w:p>
    <w:p w14:paraId="2FF7AB39" w14:textId="6CD28A45" w:rsidR="00D13BE0" w:rsidRPr="002F15C7" w:rsidRDefault="002D0A87" w:rsidP="002435AC">
      <w:r>
        <w:t>Attribute</w:t>
      </w:r>
      <w:r w:rsidR="00115307">
        <w:t xml:space="preserve"> name </w:t>
      </w:r>
      <w:bookmarkStart w:id="4" w:name="_Hlk198092784"/>
      <w:proofErr w:type="spellStart"/>
      <w:r w:rsidR="00694A06" w:rsidRPr="00694A06">
        <w:rPr>
          <w:i/>
          <w:iCs/>
        </w:rPr>
        <w:t>mac</w:t>
      </w:r>
      <w:r w:rsidR="00694A06">
        <w:rPr>
          <w:i/>
          <w:iCs/>
        </w:rPr>
        <w:t>M</w:t>
      </w:r>
      <w:r w:rsidR="00694A06" w:rsidRPr="00694A06">
        <w:rPr>
          <w:i/>
          <w:iCs/>
        </w:rPr>
        <w:t>msNonInterleavedMode</w:t>
      </w:r>
      <w:proofErr w:type="spellEnd"/>
      <w:r w:rsidR="00694A06">
        <w:t xml:space="preserve"> </w:t>
      </w:r>
      <w:r w:rsidR="0040588A">
        <w:t>is not good</w:t>
      </w:r>
      <w:r w:rsidR="003D4675">
        <w:t>. I</w:t>
      </w:r>
      <w:r w:rsidR="0040588A">
        <w:t xml:space="preserve">t is better to </w:t>
      </w:r>
      <w:r w:rsidR="00194C72">
        <w:t xml:space="preserve">call it </w:t>
      </w:r>
      <w:proofErr w:type="spellStart"/>
      <w:r w:rsidR="00694A06" w:rsidRPr="00694A06">
        <w:rPr>
          <w:i/>
          <w:iCs/>
        </w:rPr>
        <w:t>mac</w:t>
      </w:r>
      <w:r w:rsidR="00DA0068">
        <w:rPr>
          <w:i/>
          <w:iCs/>
        </w:rPr>
        <w:t>Mms</w:t>
      </w:r>
      <w:r w:rsidR="0040588A" w:rsidRPr="00694A06">
        <w:rPr>
          <w:i/>
          <w:iCs/>
        </w:rPr>
        <w:t>Interle</w:t>
      </w:r>
      <w:r w:rsidR="00694A06" w:rsidRPr="00694A06">
        <w:rPr>
          <w:i/>
          <w:iCs/>
        </w:rPr>
        <w:t>a</w:t>
      </w:r>
      <w:r w:rsidR="0040588A" w:rsidRPr="00694A06">
        <w:rPr>
          <w:i/>
          <w:iCs/>
        </w:rPr>
        <w:t>vingMode</w:t>
      </w:r>
      <w:proofErr w:type="spellEnd"/>
      <w:r w:rsidR="00B02CE0">
        <w:t>,</w:t>
      </w:r>
      <w:r w:rsidR="003220F7">
        <w:t xml:space="preserve"> </w:t>
      </w:r>
      <w:r w:rsidR="00B02CE0" w:rsidRPr="002F15C7">
        <w:t xml:space="preserve">which has default value of 0 that corresponds to the interleaved operation, </w:t>
      </w:r>
      <w:r w:rsidR="00694A06" w:rsidRPr="002F15C7">
        <w:t xml:space="preserve">and </w:t>
      </w:r>
      <w:bookmarkEnd w:id="4"/>
      <w:r w:rsidR="00B02CE0" w:rsidRPr="002F15C7">
        <w:t xml:space="preserve">the </w:t>
      </w:r>
      <w:r w:rsidR="00694A06" w:rsidRPr="002F15C7">
        <w:t xml:space="preserve">corresponding Management MAC Configuration field </w:t>
      </w:r>
      <w:r w:rsidR="00CB67CF" w:rsidRPr="002F15C7">
        <w:t>“Interleaving Mode”</w:t>
      </w:r>
      <w:r w:rsidR="00CB67CF" w:rsidRPr="002F15C7">
        <w:t xml:space="preserve"> instead of </w:t>
      </w:r>
      <w:r w:rsidR="00694A06" w:rsidRPr="002F15C7">
        <w:t xml:space="preserve">“Non interleaved Mode”. </w:t>
      </w:r>
      <w:r w:rsidR="00D13BE0" w:rsidRPr="002F15C7">
        <w:t xml:space="preserve">Elsewhere the name non-interleaved mode can be used, because </w:t>
      </w:r>
      <w:r w:rsidR="002902D2" w:rsidRPr="002F15C7">
        <w:t xml:space="preserve">in those cases it refers to the MMS UWB Packets that are sent individually without interleaving them with packets in the opposite </w:t>
      </w:r>
      <w:r w:rsidR="003220F7" w:rsidRPr="002F15C7">
        <w:t>direction.</w:t>
      </w:r>
    </w:p>
    <w:p w14:paraId="48079B3A" w14:textId="77777777" w:rsidR="002F15C7" w:rsidRDefault="002F15C7" w:rsidP="003220F7">
      <w:pPr>
        <w:ind w:left="720" w:hanging="720"/>
      </w:pPr>
    </w:p>
    <w:p w14:paraId="72AD34B9" w14:textId="321E9AFE" w:rsidR="00115307" w:rsidRDefault="003E5BA9" w:rsidP="00115307">
      <w:r>
        <w:t xml:space="preserve">The </w:t>
      </w:r>
      <w:r w:rsidR="00E268A6">
        <w:t xml:space="preserve">ranging modes supported by each </w:t>
      </w:r>
      <w:r w:rsidR="008116DF">
        <w:t xml:space="preserve">value, e.g. SS-TWR or DS-TWR, can be added to clarify the use, but </w:t>
      </w:r>
      <w:r w:rsidR="00223C11">
        <w:t xml:space="preserve">it is better still to name the parameter with the number of sub-rounds and then add description of </w:t>
      </w:r>
      <w:r w:rsidR="000955C8">
        <w:t xml:space="preserve">the </w:t>
      </w:r>
      <w:r w:rsidR="00194C72">
        <w:t>ran</w:t>
      </w:r>
      <w:r w:rsidR="000955C8">
        <w:t>g</w:t>
      </w:r>
      <w:r w:rsidR="00194C72">
        <w:t xml:space="preserve">ing mode. </w:t>
      </w:r>
    </w:p>
    <w:p w14:paraId="6B62321A" w14:textId="77777777" w:rsidR="00030CC3" w:rsidRDefault="00030CC3" w:rsidP="00115307"/>
    <w:p w14:paraId="0C088A8F" w14:textId="637F8274" w:rsidR="00030CC3" w:rsidRPr="00030CC3" w:rsidRDefault="00030CC3" w:rsidP="00115307">
      <w:pPr>
        <w:rPr>
          <w:b/>
          <w:bCs/>
        </w:rPr>
      </w:pPr>
      <w:r w:rsidRPr="00030CC3">
        <w:rPr>
          <w:b/>
          <w:bCs/>
        </w:rPr>
        <w:t>Changes:</w:t>
      </w:r>
    </w:p>
    <w:p w14:paraId="331DC350" w14:textId="3ADA9105" w:rsidR="00030CC3" w:rsidRPr="00E16BCD" w:rsidRDefault="00030CC3" w:rsidP="00115307">
      <w:pPr>
        <w:rPr>
          <w:i/>
          <w:iCs/>
        </w:rPr>
      </w:pPr>
      <w:r w:rsidRPr="00E16BCD">
        <w:rPr>
          <w:i/>
          <w:iCs/>
        </w:rPr>
        <w:t xml:space="preserve">Change the </w:t>
      </w:r>
      <w:r w:rsidR="002D0A87" w:rsidRPr="00E16BCD">
        <w:rPr>
          <w:i/>
          <w:iCs/>
        </w:rPr>
        <w:t>attribute</w:t>
      </w:r>
      <w:r w:rsidR="001601C2" w:rsidRPr="00E16BCD">
        <w:rPr>
          <w:i/>
          <w:iCs/>
        </w:rPr>
        <w:t xml:space="preserve"> name </w:t>
      </w:r>
      <w:proofErr w:type="spellStart"/>
      <w:r w:rsidR="001601C2" w:rsidRPr="00E16BCD">
        <w:rPr>
          <w:i/>
          <w:iCs/>
        </w:rPr>
        <w:t>macMmsNonInterleavedMode</w:t>
      </w:r>
      <w:proofErr w:type="spellEnd"/>
      <w:r w:rsidR="001601C2" w:rsidRPr="00E16BCD">
        <w:rPr>
          <w:i/>
          <w:iCs/>
        </w:rPr>
        <w:t xml:space="preserve"> </w:t>
      </w:r>
      <w:r w:rsidR="001601C2" w:rsidRPr="00E16BCD">
        <w:rPr>
          <w:i/>
          <w:iCs/>
        </w:rPr>
        <w:t xml:space="preserve">to </w:t>
      </w:r>
      <w:proofErr w:type="spellStart"/>
      <w:r w:rsidR="001601C2" w:rsidRPr="00E16BCD">
        <w:rPr>
          <w:i/>
          <w:iCs/>
        </w:rPr>
        <w:t>mac</w:t>
      </w:r>
      <w:r w:rsidR="00DA0068" w:rsidRPr="00E16BCD">
        <w:rPr>
          <w:i/>
          <w:iCs/>
        </w:rPr>
        <w:t>Mms</w:t>
      </w:r>
      <w:r w:rsidR="001601C2" w:rsidRPr="00E16BCD">
        <w:rPr>
          <w:i/>
          <w:iCs/>
        </w:rPr>
        <w:t>InterleavingMode</w:t>
      </w:r>
      <w:proofErr w:type="spellEnd"/>
      <w:r w:rsidR="001601C2" w:rsidRPr="00E16BCD">
        <w:rPr>
          <w:i/>
          <w:iCs/>
        </w:rPr>
        <w:t>.</w:t>
      </w:r>
    </w:p>
    <w:p w14:paraId="03040587" w14:textId="6764CAF6" w:rsidR="00B41CA8" w:rsidRPr="00E16BCD" w:rsidRDefault="00B41CA8" w:rsidP="00602F23">
      <w:pPr>
        <w:pStyle w:val="ListParagraph"/>
        <w:numPr>
          <w:ilvl w:val="0"/>
          <w:numId w:val="43"/>
        </w:numPr>
        <w:ind w:firstLineChars="0"/>
        <w:rPr>
          <w:i/>
          <w:iCs/>
        </w:rPr>
      </w:pPr>
      <w:r w:rsidRPr="00E16BCD">
        <w:rPr>
          <w:i/>
          <w:iCs/>
        </w:rPr>
        <w:t xml:space="preserve">Page 105, line </w:t>
      </w:r>
      <w:r w:rsidR="002D0A87" w:rsidRPr="00E16BCD">
        <w:rPr>
          <w:i/>
          <w:iCs/>
        </w:rPr>
        <w:t xml:space="preserve">15 </w:t>
      </w:r>
    </w:p>
    <w:p w14:paraId="4F21C083" w14:textId="15308FA9" w:rsidR="00602F23" w:rsidRPr="00E16BCD" w:rsidRDefault="00602F23" w:rsidP="00602F23">
      <w:pPr>
        <w:pStyle w:val="ListParagraph"/>
        <w:numPr>
          <w:ilvl w:val="0"/>
          <w:numId w:val="43"/>
        </w:numPr>
        <w:ind w:firstLineChars="0"/>
        <w:rPr>
          <w:i/>
          <w:iCs/>
        </w:rPr>
      </w:pPr>
      <w:r w:rsidRPr="00E16BCD">
        <w:rPr>
          <w:i/>
          <w:iCs/>
        </w:rPr>
        <w:t xml:space="preserve">Page 105, line </w:t>
      </w:r>
      <w:r w:rsidR="002F11CA" w:rsidRPr="00E16BCD">
        <w:rPr>
          <w:i/>
          <w:iCs/>
        </w:rPr>
        <w:t xml:space="preserve">28 </w:t>
      </w:r>
      <w:r w:rsidRPr="00E16BCD">
        <w:rPr>
          <w:i/>
          <w:iCs/>
        </w:rPr>
        <w:t>Table 19</w:t>
      </w:r>
      <w:r w:rsidR="002F11CA" w:rsidRPr="00E16BCD">
        <w:rPr>
          <w:i/>
          <w:iCs/>
        </w:rPr>
        <w:t xml:space="preserve"> caption and in the first column title</w:t>
      </w:r>
    </w:p>
    <w:p w14:paraId="2AE3544E" w14:textId="710EDB5A" w:rsidR="002D0A87" w:rsidRPr="00E16BCD" w:rsidRDefault="002D0A87" w:rsidP="00602F23">
      <w:pPr>
        <w:pStyle w:val="ListParagraph"/>
        <w:numPr>
          <w:ilvl w:val="0"/>
          <w:numId w:val="43"/>
        </w:numPr>
        <w:ind w:firstLineChars="0"/>
        <w:rPr>
          <w:i/>
          <w:iCs/>
        </w:rPr>
      </w:pPr>
      <w:r w:rsidRPr="00E16BCD">
        <w:rPr>
          <w:i/>
          <w:iCs/>
        </w:rPr>
        <w:t xml:space="preserve">Page 145, </w:t>
      </w:r>
      <w:r w:rsidR="00CB67CF" w:rsidRPr="00E16BCD">
        <w:rPr>
          <w:i/>
          <w:iCs/>
        </w:rPr>
        <w:t>Table 31 attribute name on the 11</w:t>
      </w:r>
      <w:r w:rsidR="00CB67CF" w:rsidRPr="00E16BCD">
        <w:rPr>
          <w:i/>
          <w:iCs/>
          <w:vertAlign w:val="superscript"/>
        </w:rPr>
        <w:t>th</w:t>
      </w:r>
      <w:r w:rsidR="00CB67CF" w:rsidRPr="00E16BCD">
        <w:rPr>
          <w:i/>
          <w:iCs/>
        </w:rPr>
        <w:t xml:space="preserve"> row</w:t>
      </w:r>
    </w:p>
    <w:p w14:paraId="07242DF4" w14:textId="3BD00DDB" w:rsidR="00980BFF" w:rsidRPr="00E16BCD" w:rsidRDefault="00980BFF" w:rsidP="00980BFF">
      <w:pPr>
        <w:rPr>
          <w:i/>
          <w:iCs/>
        </w:rPr>
      </w:pPr>
      <w:r w:rsidRPr="00E16BCD">
        <w:rPr>
          <w:i/>
          <w:iCs/>
        </w:rPr>
        <w:t>Change the MAC Configuration field name from Non interleaved Mode to Interleaved Mode</w:t>
      </w:r>
    </w:p>
    <w:p w14:paraId="01D253B8" w14:textId="1EDD8436" w:rsidR="00980BFF" w:rsidRPr="00E16BCD" w:rsidRDefault="00994FC6" w:rsidP="00980BFF">
      <w:pPr>
        <w:pStyle w:val="ListParagraph"/>
        <w:numPr>
          <w:ilvl w:val="0"/>
          <w:numId w:val="43"/>
        </w:numPr>
        <w:ind w:firstLineChars="0"/>
        <w:rPr>
          <w:i/>
          <w:iCs/>
        </w:rPr>
      </w:pPr>
      <w:r w:rsidRPr="00E16BCD">
        <w:rPr>
          <w:i/>
          <w:iCs/>
        </w:rPr>
        <w:t>Page 104, line 4, Figure 66, last field</w:t>
      </w:r>
    </w:p>
    <w:p w14:paraId="09282A6F" w14:textId="77777777" w:rsidR="00112520" w:rsidRPr="00E16BCD" w:rsidRDefault="006D28F9" w:rsidP="00980BFF">
      <w:pPr>
        <w:pStyle w:val="ListParagraph"/>
        <w:numPr>
          <w:ilvl w:val="0"/>
          <w:numId w:val="43"/>
        </w:numPr>
        <w:ind w:firstLineChars="0"/>
        <w:rPr>
          <w:i/>
          <w:iCs/>
        </w:rPr>
      </w:pPr>
      <w:r w:rsidRPr="00E16BCD">
        <w:rPr>
          <w:i/>
          <w:iCs/>
        </w:rPr>
        <w:t>Page 105, line 25</w:t>
      </w:r>
    </w:p>
    <w:p w14:paraId="456FFC20" w14:textId="77777777" w:rsidR="00081CE0" w:rsidRPr="00E16BCD" w:rsidRDefault="00081CE0" w:rsidP="00081CE0">
      <w:pPr>
        <w:rPr>
          <w:i/>
          <w:iCs/>
        </w:rPr>
      </w:pPr>
    </w:p>
    <w:p w14:paraId="424051CD" w14:textId="698E46D5" w:rsidR="00081CE0" w:rsidRPr="00E16BCD" w:rsidRDefault="00081CE0" w:rsidP="00081CE0">
      <w:pPr>
        <w:rPr>
          <w:i/>
          <w:iCs/>
        </w:rPr>
      </w:pPr>
      <w:r w:rsidRPr="00E16BCD">
        <w:rPr>
          <w:i/>
          <w:iCs/>
        </w:rPr>
        <w:t>Table 19 can be reformatted as below</w:t>
      </w:r>
    </w:p>
    <w:p w14:paraId="493B007E" w14:textId="77777777" w:rsidR="00081CE0" w:rsidRDefault="00081CE0" w:rsidP="00081CE0"/>
    <w:p w14:paraId="381C9A97" w14:textId="1E938211" w:rsidR="00081CE0" w:rsidRPr="00264B89" w:rsidRDefault="00081CE0" w:rsidP="009A6943">
      <w:pPr>
        <w:jc w:val="center"/>
        <w:rPr>
          <w:rFonts w:ascii="Arial" w:hAnsi="Arial" w:cs="Arial"/>
          <w:b/>
          <w:bCs/>
          <w:sz w:val="20"/>
          <w:szCs w:val="20"/>
        </w:rPr>
      </w:pPr>
      <w:r w:rsidRPr="00264B89">
        <w:rPr>
          <w:rFonts w:ascii="Arial" w:hAnsi="Arial" w:cs="Arial"/>
          <w:b/>
          <w:bCs/>
          <w:sz w:val="20"/>
          <w:szCs w:val="20"/>
        </w:rPr>
        <w:t xml:space="preserve">Table 19 – Values of </w:t>
      </w:r>
      <w:proofErr w:type="spellStart"/>
      <w:r w:rsidRPr="00264B89">
        <w:rPr>
          <w:rFonts w:ascii="Arial" w:hAnsi="Arial" w:cs="Arial"/>
          <w:b/>
          <w:bCs/>
          <w:sz w:val="20"/>
          <w:szCs w:val="20"/>
        </w:rPr>
        <w:t>Interlaving</w:t>
      </w:r>
      <w:proofErr w:type="spellEnd"/>
      <w:r w:rsidRPr="00264B89">
        <w:rPr>
          <w:rFonts w:ascii="Arial" w:hAnsi="Arial" w:cs="Arial"/>
          <w:b/>
          <w:bCs/>
          <w:sz w:val="20"/>
          <w:szCs w:val="20"/>
        </w:rPr>
        <w:t xml:space="preserve"> Mode field</w:t>
      </w: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9"/>
        <w:gridCol w:w="3507"/>
      </w:tblGrid>
      <w:tr w:rsidR="000C3C72" w:rsidRPr="00264B89" w14:paraId="5DA0F452" w14:textId="77777777" w:rsidTr="00264B89">
        <w:trPr>
          <w:trHeight w:val="432"/>
          <w:jc w:val="center"/>
        </w:trPr>
        <w:tc>
          <w:tcPr>
            <w:tcW w:w="2699" w:type="dxa"/>
            <w:tcBorders>
              <w:top w:val="single" w:sz="12" w:space="0" w:color="auto"/>
              <w:left w:val="single" w:sz="12" w:space="0" w:color="auto"/>
              <w:bottom w:val="single" w:sz="12" w:space="0" w:color="auto"/>
              <w:right w:val="single" w:sz="6" w:space="0" w:color="auto"/>
            </w:tcBorders>
            <w:vAlign w:val="center"/>
          </w:tcPr>
          <w:p w14:paraId="7C8DD130" w14:textId="34A7F853" w:rsidR="000C3C72" w:rsidRPr="00264B89" w:rsidRDefault="000C3C72" w:rsidP="009A6943">
            <w:pPr>
              <w:jc w:val="center"/>
              <w:rPr>
                <w:rFonts w:ascii="Arial" w:hAnsi="Arial" w:cs="Arial"/>
                <w:b/>
                <w:bCs/>
                <w:sz w:val="16"/>
                <w:szCs w:val="16"/>
              </w:rPr>
            </w:pPr>
            <w:r w:rsidRPr="00264B89">
              <w:rPr>
                <w:rFonts w:ascii="Arial" w:hAnsi="Arial" w:cs="Arial"/>
                <w:b/>
                <w:bCs/>
                <w:sz w:val="16"/>
                <w:szCs w:val="16"/>
              </w:rPr>
              <w:t>Interleaving Mode field value</w:t>
            </w:r>
          </w:p>
        </w:tc>
        <w:tc>
          <w:tcPr>
            <w:tcW w:w="3507" w:type="dxa"/>
            <w:tcBorders>
              <w:top w:val="single" w:sz="12" w:space="0" w:color="auto"/>
              <w:left w:val="single" w:sz="6" w:space="0" w:color="auto"/>
              <w:bottom w:val="single" w:sz="12" w:space="0" w:color="auto"/>
              <w:right w:val="single" w:sz="12" w:space="0" w:color="auto"/>
            </w:tcBorders>
            <w:vAlign w:val="center"/>
          </w:tcPr>
          <w:p w14:paraId="679F1978" w14:textId="4DCC3518" w:rsidR="000C3C72" w:rsidRPr="00264B89" w:rsidRDefault="00FE2109" w:rsidP="009A6943">
            <w:pPr>
              <w:jc w:val="center"/>
              <w:rPr>
                <w:rFonts w:ascii="Arial" w:hAnsi="Arial" w:cs="Arial"/>
                <w:b/>
                <w:bCs/>
                <w:sz w:val="16"/>
                <w:szCs w:val="16"/>
              </w:rPr>
            </w:pPr>
            <w:r w:rsidRPr="00264B89">
              <w:rPr>
                <w:rFonts w:ascii="Arial" w:hAnsi="Arial" w:cs="Arial"/>
                <w:b/>
                <w:bCs/>
                <w:sz w:val="16"/>
                <w:szCs w:val="16"/>
              </w:rPr>
              <w:t>Heading</w:t>
            </w:r>
          </w:p>
        </w:tc>
      </w:tr>
      <w:tr w:rsidR="000C3C72" w:rsidRPr="00264B89" w14:paraId="024EE28A" w14:textId="77777777" w:rsidTr="00264B89">
        <w:trPr>
          <w:trHeight w:val="288"/>
          <w:jc w:val="center"/>
        </w:trPr>
        <w:tc>
          <w:tcPr>
            <w:tcW w:w="2699" w:type="dxa"/>
            <w:tcBorders>
              <w:top w:val="single" w:sz="12" w:space="0" w:color="auto"/>
              <w:bottom w:val="single" w:sz="6" w:space="0" w:color="auto"/>
              <w:right w:val="single" w:sz="6" w:space="0" w:color="auto"/>
            </w:tcBorders>
            <w:vAlign w:val="center"/>
          </w:tcPr>
          <w:p w14:paraId="02C9E4EE" w14:textId="2AEE61B1" w:rsidR="000C3C72" w:rsidRPr="00264B89" w:rsidRDefault="000C3C72" w:rsidP="009A6943">
            <w:pPr>
              <w:jc w:val="center"/>
              <w:rPr>
                <w:rFonts w:ascii="Arial" w:hAnsi="Arial" w:cs="Arial"/>
                <w:sz w:val="16"/>
                <w:szCs w:val="16"/>
              </w:rPr>
            </w:pPr>
            <w:r w:rsidRPr="00264B89">
              <w:rPr>
                <w:rFonts w:ascii="Arial" w:hAnsi="Arial" w:cs="Arial"/>
                <w:sz w:val="16"/>
                <w:szCs w:val="16"/>
              </w:rPr>
              <w:t>0</w:t>
            </w:r>
          </w:p>
        </w:tc>
        <w:tc>
          <w:tcPr>
            <w:tcW w:w="3507" w:type="dxa"/>
            <w:tcBorders>
              <w:top w:val="single" w:sz="12" w:space="0" w:color="auto"/>
              <w:left w:val="single" w:sz="6" w:space="0" w:color="auto"/>
              <w:bottom w:val="single" w:sz="6" w:space="0" w:color="auto"/>
            </w:tcBorders>
            <w:vAlign w:val="center"/>
          </w:tcPr>
          <w:p w14:paraId="16602A99" w14:textId="0B4B57CA" w:rsidR="00FE2109" w:rsidRPr="00264B89" w:rsidRDefault="00FE2109" w:rsidP="00FE2109">
            <w:pPr>
              <w:jc w:val="center"/>
              <w:rPr>
                <w:rFonts w:ascii="Arial" w:hAnsi="Arial" w:cs="Arial"/>
                <w:sz w:val="16"/>
                <w:szCs w:val="16"/>
              </w:rPr>
            </w:pPr>
            <w:r w:rsidRPr="00264B89">
              <w:rPr>
                <w:rFonts w:ascii="Arial" w:hAnsi="Arial" w:cs="Arial"/>
                <w:sz w:val="16"/>
                <w:szCs w:val="16"/>
              </w:rPr>
              <w:t>Interleaved mode</w:t>
            </w:r>
            <w:r w:rsidR="00457481">
              <w:rPr>
                <w:rFonts w:ascii="Arial" w:hAnsi="Arial" w:cs="Arial"/>
                <w:sz w:val="16"/>
                <w:szCs w:val="16"/>
              </w:rPr>
              <w:t xml:space="preserve"> (SS-TWR)</w:t>
            </w:r>
          </w:p>
        </w:tc>
      </w:tr>
      <w:tr w:rsidR="000C3C72" w:rsidRPr="00264B89" w14:paraId="03D344EA"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27558008" w14:textId="16269F77" w:rsidR="000C3C72" w:rsidRPr="00264B89" w:rsidRDefault="000C3C72" w:rsidP="009A6943">
            <w:pPr>
              <w:jc w:val="center"/>
              <w:rPr>
                <w:rFonts w:ascii="Arial" w:hAnsi="Arial" w:cs="Arial"/>
                <w:sz w:val="16"/>
                <w:szCs w:val="16"/>
              </w:rPr>
            </w:pPr>
            <w:r w:rsidRPr="00264B89">
              <w:rPr>
                <w:rFonts w:ascii="Arial" w:hAnsi="Arial" w:cs="Arial"/>
                <w:sz w:val="16"/>
                <w:szCs w:val="16"/>
              </w:rPr>
              <w:t>1</w:t>
            </w:r>
          </w:p>
        </w:tc>
        <w:tc>
          <w:tcPr>
            <w:tcW w:w="3507" w:type="dxa"/>
            <w:tcBorders>
              <w:top w:val="single" w:sz="6" w:space="0" w:color="auto"/>
              <w:left w:val="single" w:sz="6" w:space="0" w:color="auto"/>
              <w:bottom w:val="single" w:sz="6" w:space="0" w:color="auto"/>
            </w:tcBorders>
            <w:vAlign w:val="center"/>
          </w:tcPr>
          <w:p w14:paraId="161D79B8" w14:textId="29E897F7" w:rsidR="00FE2109" w:rsidRPr="00264B89" w:rsidRDefault="00FE2109" w:rsidP="00FE2109">
            <w:pPr>
              <w:jc w:val="center"/>
              <w:rPr>
                <w:rFonts w:ascii="Arial" w:hAnsi="Arial" w:cs="Arial"/>
                <w:sz w:val="16"/>
                <w:szCs w:val="16"/>
              </w:rPr>
            </w:pPr>
            <w:r w:rsidRPr="00264B89">
              <w:rPr>
                <w:rFonts w:ascii="Arial" w:hAnsi="Arial" w:cs="Arial"/>
                <w:sz w:val="16"/>
                <w:szCs w:val="16"/>
              </w:rPr>
              <w:t>One non-interleaved sub-round</w:t>
            </w:r>
            <w:r w:rsidR="00264B89">
              <w:rPr>
                <w:rFonts w:ascii="Arial" w:hAnsi="Arial" w:cs="Arial"/>
                <w:sz w:val="16"/>
                <w:szCs w:val="16"/>
              </w:rPr>
              <w:t xml:space="preserve"> (OWR)</w:t>
            </w:r>
          </w:p>
        </w:tc>
      </w:tr>
      <w:tr w:rsidR="000C3C72" w:rsidRPr="00264B89" w14:paraId="52638E28"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5B0779E8" w14:textId="62C05BBD" w:rsidR="000C3C72" w:rsidRPr="00264B89" w:rsidRDefault="000C3C72" w:rsidP="009A6943">
            <w:pPr>
              <w:jc w:val="center"/>
              <w:rPr>
                <w:rFonts w:ascii="Arial" w:hAnsi="Arial" w:cs="Arial"/>
                <w:sz w:val="16"/>
                <w:szCs w:val="16"/>
              </w:rPr>
            </w:pPr>
            <w:r w:rsidRPr="00264B89">
              <w:rPr>
                <w:rFonts w:ascii="Arial" w:hAnsi="Arial" w:cs="Arial"/>
                <w:sz w:val="16"/>
                <w:szCs w:val="16"/>
              </w:rPr>
              <w:t>2</w:t>
            </w:r>
          </w:p>
        </w:tc>
        <w:tc>
          <w:tcPr>
            <w:tcW w:w="3507" w:type="dxa"/>
            <w:tcBorders>
              <w:top w:val="single" w:sz="6" w:space="0" w:color="auto"/>
              <w:left w:val="single" w:sz="6" w:space="0" w:color="auto"/>
              <w:bottom w:val="single" w:sz="6" w:space="0" w:color="auto"/>
            </w:tcBorders>
            <w:vAlign w:val="center"/>
          </w:tcPr>
          <w:p w14:paraId="48DC9C43" w14:textId="3B40B8FD" w:rsidR="000C3C72" w:rsidRPr="00264B89" w:rsidRDefault="00FE2109" w:rsidP="009A6943">
            <w:pPr>
              <w:jc w:val="center"/>
              <w:rPr>
                <w:rFonts w:ascii="Arial" w:hAnsi="Arial" w:cs="Arial"/>
                <w:sz w:val="16"/>
                <w:szCs w:val="16"/>
              </w:rPr>
            </w:pPr>
            <w:r w:rsidRPr="00264B89">
              <w:rPr>
                <w:rFonts w:ascii="Arial" w:hAnsi="Arial" w:cs="Arial"/>
                <w:sz w:val="16"/>
                <w:szCs w:val="16"/>
              </w:rPr>
              <w:t>Two non-interleaved sub-rounds</w:t>
            </w:r>
            <w:r w:rsidR="00264B89">
              <w:rPr>
                <w:rFonts w:ascii="Arial" w:hAnsi="Arial" w:cs="Arial"/>
                <w:sz w:val="16"/>
                <w:szCs w:val="16"/>
              </w:rPr>
              <w:t xml:space="preserve"> (SS-TWR)</w:t>
            </w:r>
          </w:p>
        </w:tc>
      </w:tr>
      <w:tr w:rsidR="000C3C72" w:rsidRPr="00264B89" w14:paraId="5FA08706"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505169E0" w14:textId="088C54C1" w:rsidR="000C3C72" w:rsidRPr="00264B89" w:rsidRDefault="000C3C72" w:rsidP="009A6943">
            <w:pPr>
              <w:jc w:val="center"/>
              <w:rPr>
                <w:rFonts w:ascii="Arial" w:hAnsi="Arial" w:cs="Arial"/>
                <w:sz w:val="16"/>
                <w:szCs w:val="16"/>
              </w:rPr>
            </w:pPr>
            <w:r w:rsidRPr="00264B89">
              <w:rPr>
                <w:rFonts w:ascii="Arial" w:hAnsi="Arial" w:cs="Arial"/>
                <w:sz w:val="16"/>
                <w:szCs w:val="16"/>
              </w:rPr>
              <w:t>3</w:t>
            </w:r>
          </w:p>
        </w:tc>
        <w:tc>
          <w:tcPr>
            <w:tcW w:w="3507" w:type="dxa"/>
            <w:tcBorders>
              <w:top w:val="single" w:sz="6" w:space="0" w:color="auto"/>
              <w:left w:val="single" w:sz="6" w:space="0" w:color="auto"/>
              <w:bottom w:val="single" w:sz="6" w:space="0" w:color="auto"/>
            </w:tcBorders>
            <w:vAlign w:val="center"/>
          </w:tcPr>
          <w:p w14:paraId="5E578BF1" w14:textId="164E53EC" w:rsidR="000C3C72" w:rsidRPr="00264B89" w:rsidRDefault="00FE2109" w:rsidP="009A6943">
            <w:pPr>
              <w:jc w:val="center"/>
              <w:rPr>
                <w:rFonts w:ascii="Arial" w:hAnsi="Arial" w:cs="Arial"/>
                <w:sz w:val="16"/>
                <w:szCs w:val="16"/>
              </w:rPr>
            </w:pPr>
            <w:r w:rsidRPr="00264B89">
              <w:rPr>
                <w:rFonts w:ascii="Arial" w:hAnsi="Arial" w:cs="Arial"/>
                <w:sz w:val="16"/>
                <w:szCs w:val="16"/>
              </w:rPr>
              <w:t>Three non-interleaved sub-rounds</w:t>
            </w:r>
            <w:r w:rsidR="00264B89">
              <w:rPr>
                <w:rFonts w:ascii="Arial" w:hAnsi="Arial" w:cs="Arial"/>
                <w:sz w:val="16"/>
                <w:szCs w:val="16"/>
              </w:rPr>
              <w:t xml:space="preserve"> (DS-TWR)</w:t>
            </w:r>
          </w:p>
        </w:tc>
      </w:tr>
      <w:tr w:rsidR="000C3C72" w:rsidRPr="00264B89" w14:paraId="31673892"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2C68CF4B" w14:textId="0A9C2398" w:rsidR="000C3C72" w:rsidRPr="00264B89" w:rsidRDefault="000C3C72" w:rsidP="009A6943">
            <w:pPr>
              <w:jc w:val="center"/>
              <w:rPr>
                <w:rFonts w:ascii="Arial" w:hAnsi="Arial" w:cs="Arial"/>
                <w:sz w:val="16"/>
                <w:szCs w:val="16"/>
              </w:rPr>
            </w:pPr>
            <w:r w:rsidRPr="00264B89">
              <w:rPr>
                <w:rFonts w:ascii="Arial" w:hAnsi="Arial" w:cs="Arial"/>
                <w:sz w:val="16"/>
                <w:szCs w:val="16"/>
              </w:rPr>
              <w:t>4</w:t>
            </w:r>
          </w:p>
        </w:tc>
        <w:tc>
          <w:tcPr>
            <w:tcW w:w="3507" w:type="dxa"/>
            <w:tcBorders>
              <w:top w:val="single" w:sz="6" w:space="0" w:color="auto"/>
              <w:left w:val="single" w:sz="6" w:space="0" w:color="auto"/>
              <w:bottom w:val="single" w:sz="6" w:space="0" w:color="auto"/>
            </w:tcBorders>
            <w:vAlign w:val="center"/>
          </w:tcPr>
          <w:p w14:paraId="4BE5291E" w14:textId="4B25DEF5" w:rsidR="000C3C72" w:rsidRPr="00264B89" w:rsidRDefault="00FE2109" w:rsidP="009A6943">
            <w:pPr>
              <w:jc w:val="center"/>
              <w:rPr>
                <w:rFonts w:ascii="Arial" w:hAnsi="Arial" w:cs="Arial"/>
                <w:sz w:val="16"/>
                <w:szCs w:val="16"/>
              </w:rPr>
            </w:pPr>
            <w:r w:rsidRPr="00264B89">
              <w:rPr>
                <w:rFonts w:ascii="Arial" w:hAnsi="Arial" w:cs="Arial"/>
                <w:sz w:val="16"/>
                <w:szCs w:val="16"/>
              </w:rPr>
              <w:t>Four non-interleaved sub-rounds</w:t>
            </w:r>
            <w:r w:rsidR="00264B89">
              <w:rPr>
                <w:rFonts w:ascii="Arial" w:hAnsi="Arial" w:cs="Arial"/>
                <w:sz w:val="16"/>
                <w:szCs w:val="16"/>
              </w:rPr>
              <w:t xml:space="preserve"> (DS-TWR)</w:t>
            </w:r>
          </w:p>
        </w:tc>
      </w:tr>
      <w:tr w:rsidR="000C3C72" w:rsidRPr="00264B89" w14:paraId="50A27A4D"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5FF1F641" w14:textId="230E2988" w:rsidR="000C3C72" w:rsidRPr="00264B89" w:rsidRDefault="000C3C72" w:rsidP="009A6943">
            <w:pPr>
              <w:jc w:val="center"/>
              <w:rPr>
                <w:rFonts w:ascii="Arial" w:hAnsi="Arial" w:cs="Arial"/>
                <w:sz w:val="16"/>
                <w:szCs w:val="16"/>
              </w:rPr>
            </w:pPr>
            <w:r w:rsidRPr="00264B89">
              <w:rPr>
                <w:rFonts w:ascii="Arial" w:hAnsi="Arial" w:cs="Arial"/>
                <w:sz w:val="16"/>
                <w:szCs w:val="16"/>
              </w:rPr>
              <w:t>5</w:t>
            </w:r>
          </w:p>
        </w:tc>
        <w:tc>
          <w:tcPr>
            <w:tcW w:w="3507" w:type="dxa"/>
            <w:tcBorders>
              <w:top w:val="single" w:sz="6" w:space="0" w:color="auto"/>
              <w:left w:val="single" w:sz="6" w:space="0" w:color="auto"/>
              <w:bottom w:val="single" w:sz="6" w:space="0" w:color="auto"/>
            </w:tcBorders>
            <w:vAlign w:val="center"/>
          </w:tcPr>
          <w:p w14:paraId="608104D0" w14:textId="13CF2A81" w:rsidR="000C3C72" w:rsidRPr="00264B89" w:rsidRDefault="00FE2109" w:rsidP="009A6943">
            <w:pPr>
              <w:jc w:val="center"/>
              <w:rPr>
                <w:rFonts w:ascii="Arial" w:hAnsi="Arial" w:cs="Arial"/>
                <w:sz w:val="16"/>
                <w:szCs w:val="16"/>
              </w:rPr>
            </w:pPr>
            <w:r w:rsidRPr="00264B89">
              <w:rPr>
                <w:rFonts w:ascii="Arial" w:hAnsi="Arial" w:cs="Arial"/>
                <w:sz w:val="16"/>
                <w:szCs w:val="16"/>
              </w:rPr>
              <w:t xml:space="preserve">Hybrid </w:t>
            </w:r>
            <w:r w:rsidR="00264B89" w:rsidRPr="00264B89">
              <w:rPr>
                <w:rFonts w:ascii="Arial" w:hAnsi="Arial" w:cs="Arial"/>
                <w:sz w:val="16"/>
                <w:szCs w:val="16"/>
              </w:rPr>
              <w:t>sub-round</w:t>
            </w:r>
            <w:r w:rsidR="00A65FAC">
              <w:rPr>
                <w:rFonts w:ascii="Arial" w:hAnsi="Arial" w:cs="Arial"/>
                <w:sz w:val="16"/>
                <w:szCs w:val="16"/>
              </w:rPr>
              <w:t>s</w:t>
            </w:r>
            <w:r w:rsidR="00264B89">
              <w:rPr>
                <w:rFonts w:ascii="Arial" w:hAnsi="Arial" w:cs="Arial"/>
                <w:sz w:val="16"/>
                <w:szCs w:val="16"/>
              </w:rPr>
              <w:t xml:space="preserve"> </w:t>
            </w:r>
            <w:r w:rsidR="009F52EF">
              <w:rPr>
                <w:rFonts w:ascii="Arial" w:hAnsi="Arial" w:cs="Arial"/>
                <w:sz w:val="16"/>
                <w:szCs w:val="16"/>
              </w:rPr>
              <w:t>with one interleaved and one non-interleaved sub=round</w:t>
            </w:r>
            <w:r w:rsidR="00A65FAC">
              <w:rPr>
                <w:rFonts w:ascii="Arial" w:hAnsi="Arial" w:cs="Arial"/>
                <w:sz w:val="16"/>
                <w:szCs w:val="16"/>
              </w:rPr>
              <w:t xml:space="preserve"> </w:t>
            </w:r>
            <w:r w:rsidR="00264B89">
              <w:rPr>
                <w:rFonts w:ascii="Arial" w:hAnsi="Arial" w:cs="Arial"/>
                <w:sz w:val="16"/>
                <w:szCs w:val="16"/>
              </w:rPr>
              <w:t>(DS-TWR)</w:t>
            </w:r>
          </w:p>
        </w:tc>
      </w:tr>
      <w:tr w:rsidR="000C3C72" w:rsidRPr="00264B89" w14:paraId="63AAD50B"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043AB48B" w14:textId="715BF96E" w:rsidR="000C3C72" w:rsidRPr="00264B89" w:rsidRDefault="000C3C72" w:rsidP="009A6943">
            <w:pPr>
              <w:jc w:val="center"/>
              <w:rPr>
                <w:rFonts w:ascii="Arial" w:hAnsi="Arial" w:cs="Arial"/>
                <w:sz w:val="16"/>
                <w:szCs w:val="16"/>
              </w:rPr>
            </w:pPr>
            <w:r w:rsidRPr="00264B89">
              <w:rPr>
                <w:rFonts w:ascii="Arial" w:hAnsi="Arial" w:cs="Arial"/>
                <w:sz w:val="16"/>
                <w:szCs w:val="16"/>
              </w:rPr>
              <w:t>6</w:t>
            </w:r>
          </w:p>
        </w:tc>
        <w:tc>
          <w:tcPr>
            <w:tcW w:w="3507" w:type="dxa"/>
            <w:tcBorders>
              <w:top w:val="single" w:sz="6" w:space="0" w:color="auto"/>
              <w:left w:val="single" w:sz="6" w:space="0" w:color="auto"/>
              <w:bottom w:val="single" w:sz="6" w:space="0" w:color="auto"/>
            </w:tcBorders>
            <w:vAlign w:val="center"/>
          </w:tcPr>
          <w:p w14:paraId="5B2CE06E" w14:textId="7E90C519" w:rsidR="000C3C72" w:rsidRPr="00264B89" w:rsidRDefault="00264B89" w:rsidP="009A6943">
            <w:pPr>
              <w:jc w:val="center"/>
              <w:rPr>
                <w:rFonts w:ascii="Arial" w:hAnsi="Arial" w:cs="Arial"/>
                <w:sz w:val="16"/>
                <w:szCs w:val="16"/>
              </w:rPr>
            </w:pPr>
            <w:r w:rsidRPr="00264B89">
              <w:rPr>
                <w:rFonts w:ascii="Arial" w:hAnsi="Arial" w:cs="Arial"/>
                <w:sz w:val="16"/>
                <w:szCs w:val="16"/>
              </w:rPr>
              <w:t>Two interleaved sub-rounds</w:t>
            </w:r>
            <w:r>
              <w:rPr>
                <w:rFonts w:ascii="Arial" w:hAnsi="Arial" w:cs="Arial"/>
                <w:sz w:val="16"/>
                <w:szCs w:val="16"/>
              </w:rPr>
              <w:t xml:space="preserve"> (DS-TWR)</w:t>
            </w:r>
          </w:p>
        </w:tc>
      </w:tr>
      <w:tr w:rsidR="009A6943" w:rsidRPr="00264B89" w14:paraId="79547A88" w14:textId="77777777" w:rsidTr="00264B89">
        <w:trPr>
          <w:trHeight w:val="288"/>
          <w:jc w:val="center"/>
        </w:trPr>
        <w:tc>
          <w:tcPr>
            <w:tcW w:w="2699" w:type="dxa"/>
            <w:tcBorders>
              <w:top w:val="single" w:sz="6" w:space="0" w:color="auto"/>
              <w:bottom w:val="single" w:sz="8" w:space="0" w:color="auto"/>
              <w:right w:val="single" w:sz="6" w:space="0" w:color="auto"/>
            </w:tcBorders>
            <w:vAlign w:val="center"/>
          </w:tcPr>
          <w:p w14:paraId="1364148B" w14:textId="38EDA0CE" w:rsidR="009A6943" w:rsidRPr="00264B89" w:rsidRDefault="009A6943" w:rsidP="009A6943">
            <w:pPr>
              <w:jc w:val="center"/>
              <w:rPr>
                <w:rFonts w:ascii="Arial" w:hAnsi="Arial" w:cs="Arial"/>
                <w:sz w:val="16"/>
                <w:szCs w:val="16"/>
              </w:rPr>
            </w:pPr>
            <w:r w:rsidRPr="00264B89">
              <w:rPr>
                <w:rFonts w:ascii="Arial" w:hAnsi="Arial" w:cs="Arial"/>
                <w:sz w:val="16"/>
                <w:szCs w:val="16"/>
              </w:rPr>
              <w:t>7</w:t>
            </w:r>
          </w:p>
        </w:tc>
        <w:tc>
          <w:tcPr>
            <w:tcW w:w="3507" w:type="dxa"/>
            <w:tcBorders>
              <w:top w:val="single" w:sz="6" w:space="0" w:color="auto"/>
              <w:left w:val="single" w:sz="6" w:space="0" w:color="auto"/>
              <w:bottom w:val="single" w:sz="8" w:space="0" w:color="auto"/>
            </w:tcBorders>
            <w:vAlign w:val="center"/>
          </w:tcPr>
          <w:p w14:paraId="0174CFCC" w14:textId="6B49E7CE" w:rsidR="009A6943" w:rsidRPr="00264B89" w:rsidRDefault="009A6943" w:rsidP="009A6943">
            <w:pPr>
              <w:jc w:val="center"/>
              <w:rPr>
                <w:rFonts w:ascii="Arial" w:hAnsi="Arial" w:cs="Arial"/>
                <w:sz w:val="16"/>
                <w:szCs w:val="16"/>
              </w:rPr>
            </w:pPr>
            <w:r w:rsidRPr="00264B89">
              <w:rPr>
                <w:rFonts w:ascii="Arial" w:hAnsi="Arial" w:cs="Arial"/>
                <w:sz w:val="16"/>
                <w:szCs w:val="16"/>
              </w:rPr>
              <w:t>Reserved</w:t>
            </w:r>
          </w:p>
        </w:tc>
      </w:tr>
    </w:tbl>
    <w:p w14:paraId="3E2B4383" w14:textId="54ABE1FB" w:rsidR="00624AE8" w:rsidRDefault="00624AE8" w:rsidP="00081CE0"/>
    <w:p w14:paraId="4B6AD010" w14:textId="77777777" w:rsidR="00081CE0" w:rsidRDefault="00081CE0" w:rsidP="00081CE0"/>
    <w:p w14:paraId="3E98CF97" w14:textId="77777777" w:rsidR="00081CE0" w:rsidRDefault="00081CE0" w:rsidP="00081CE0"/>
    <w:p w14:paraId="586F37D1" w14:textId="6F93A91E" w:rsidR="009D3643" w:rsidRPr="00081CE0" w:rsidRDefault="009D3643" w:rsidP="009D3643">
      <w:r>
        <w:rPr>
          <w:rFonts w:ascii="Arial" w:hAnsi="Arial" w:cs="Arial"/>
          <w:b/>
          <w:bCs/>
          <w:sz w:val="28"/>
          <w:szCs w:val="28"/>
        </w:rPr>
        <w:lastRenderedPageBreak/>
        <w:t>Comment #525</w:t>
      </w:r>
    </w:p>
    <w:p w14:paraId="45E99528" w14:textId="3DBD3E71"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0CB92B8F"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D0BF4E0"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EBE0AF2"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B6AA07"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9A5864A"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E1DA41D"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22DE792"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198968"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4D2CBCFE"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4AFF2BE"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D002EC6" w14:textId="77777777" w:rsidR="00486936" w:rsidRPr="0073590C" w:rsidRDefault="00486936" w:rsidP="00132DE7">
            <w:pPr>
              <w:rPr>
                <w:rFonts w:ascii="Arial" w:hAnsi="Arial" w:cs="Arial"/>
                <w:sz w:val="14"/>
                <w:szCs w:val="14"/>
              </w:rPr>
            </w:pPr>
            <w:r w:rsidRPr="0073590C">
              <w:rPr>
                <w:rFonts w:ascii="Arial" w:hAnsi="Arial" w:cs="Arial"/>
                <w:sz w:val="14"/>
                <w:szCs w:val="14"/>
              </w:rPr>
              <w:t>525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B0F5445" w14:textId="77777777" w:rsidR="00486936" w:rsidRPr="0073590C" w:rsidRDefault="00486936" w:rsidP="00132DE7">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620BBF3" w14:textId="77777777" w:rsidR="00486936" w:rsidRPr="0073590C" w:rsidRDefault="00486936" w:rsidP="00132DE7">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0D72DDE" w14:textId="77777777" w:rsidR="00486936" w:rsidRPr="0073590C" w:rsidRDefault="00486936" w:rsidP="00132DE7">
            <w:pPr>
              <w:rPr>
                <w:rFonts w:ascii="Arial" w:hAnsi="Arial" w:cs="Arial"/>
                <w:sz w:val="14"/>
                <w:szCs w:val="14"/>
              </w:rPr>
            </w:pPr>
            <w:r w:rsidRPr="0073590C">
              <w:rPr>
                <w:rFonts w:ascii="Arial" w:hAnsi="Arial" w:cs="Arial"/>
                <w:sz w:val="14"/>
                <w:szCs w:val="14"/>
              </w:rPr>
              <w:t>29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A07A0A0" w14:textId="77777777" w:rsidR="00486936" w:rsidRPr="0073590C" w:rsidRDefault="00486936" w:rsidP="00132DE7">
            <w:pPr>
              <w:rPr>
                <w:rFonts w:ascii="Arial" w:hAnsi="Arial" w:cs="Arial"/>
                <w:sz w:val="14"/>
                <w:szCs w:val="14"/>
              </w:rPr>
            </w:pPr>
            <w:r w:rsidRPr="0073590C">
              <w:rPr>
                <w:rFonts w:ascii="Arial" w:hAnsi="Arial" w:cs="Arial"/>
                <w:sz w:val="14"/>
                <w:szCs w:val="14"/>
              </w:rPr>
              <w:t>Looking at the list we are missing DS-TWR using interleaved packets, This is like #4 using 4 packets, but taking half the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1A9E115" w14:textId="77777777" w:rsidR="00486936" w:rsidRPr="0073590C" w:rsidRDefault="00486936" w:rsidP="00132DE7">
            <w:pPr>
              <w:rPr>
                <w:rFonts w:ascii="Arial" w:hAnsi="Arial" w:cs="Arial"/>
                <w:sz w:val="14"/>
                <w:szCs w:val="14"/>
              </w:rPr>
            </w:pPr>
            <w:r w:rsidRPr="0073590C">
              <w:rPr>
                <w:rFonts w:ascii="Arial" w:hAnsi="Arial" w:cs="Arial"/>
                <w:sz w:val="14"/>
                <w:szCs w:val="14"/>
              </w:rPr>
              <w:t>Add 6: DS-TWR using 2 interleaved sub-rounds.</w:t>
            </w:r>
          </w:p>
        </w:tc>
      </w:tr>
    </w:tbl>
    <w:p w14:paraId="090DADFD" w14:textId="5F70CAEC" w:rsidR="00486936" w:rsidRDefault="00486936" w:rsidP="000F327D">
      <w:pPr>
        <w:rPr>
          <w:rFonts w:ascii="Arial" w:hAnsi="Arial" w:cs="Arial"/>
          <w:b/>
          <w:bCs/>
          <w:sz w:val="28"/>
          <w:szCs w:val="28"/>
        </w:rPr>
      </w:pPr>
    </w:p>
    <w:p w14:paraId="6F8D5456" w14:textId="623831E3" w:rsidR="0080355E" w:rsidRDefault="002F0F9C" w:rsidP="002F0F9C">
      <w:r w:rsidRPr="00F82FE4">
        <w:rPr>
          <w:b/>
          <w:bCs/>
        </w:rPr>
        <w:t>Resolution</w:t>
      </w:r>
      <w:r w:rsidR="00F82FE4">
        <w:rPr>
          <w:b/>
          <w:bCs/>
        </w:rPr>
        <w:t>:</w:t>
      </w:r>
      <w:r>
        <w:t xml:space="preserve"> (</w:t>
      </w:r>
      <w:r w:rsidRPr="0080355E">
        <w:rPr>
          <w:b/>
          <w:bCs/>
          <w:u w:val="single"/>
        </w:rPr>
        <w:t>Accepted</w:t>
      </w:r>
      <w:r>
        <w:t>/Rejected/Revised)</w:t>
      </w:r>
    </w:p>
    <w:p w14:paraId="593A359C" w14:textId="77777777" w:rsidR="003F0D31" w:rsidRDefault="003F0D31" w:rsidP="002F0F9C"/>
    <w:p w14:paraId="6E9CB583" w14:textId="5E4E5115" w:rsidR="003F0D31" w:rsidRPr="003F0D31" w:rsidRDefault="003F0D31" w:rsidP="002F0F9C">
      <w:pPr>
        <w:rPr>
          <w:b/>
          <w:bCs/>
        </w:rPr>
      </w:pPr>
      <w:r w:rsidRPr="003F0D31">
        <w:rPr>
          <w:b/>
          <w:bCs/>
        </w:rPr>
        <w:t>Discussion:</w:t>
      </w:r>
    </w:p>
    <w:p w14:paraId="1E4F0F88" w14:textId="66DB309B" w:rsidR="003F0D31" w:rsidRDefault="003F0D31" w:rsidP="002F0F9C">
      <w:r>
        <w:t xml:space="preserve">Accepted as proposed. Change already included on the previous page </w:t>
      </w:r>
      <w:r w:rsidR="006303BC">
        <w:t>on comment 524 resolution but repeated below.</w:t>
      </w:r>
    </w:p>
    <w:p w14:paraId="2DC4F1CD" w14:textId="77777777" w:rsidR="0080355E" w:rsidRDefault="0080355E" w:rsidP="002F0F9C"/>
    <w:p w14:paraId="166C0EA2" w14:textId="67F8A3FE" w:rsidR="0080355E" w:rsidRPr="003F0D31" w:rsidRDefault="0080355E" w:rsidP="002F0F9C">
      <w:pPr>
        <w:rPr>
          <w:b/>
          <w:bCs/>
        </w:rPr>
      </w:pPr>
      <w:r w:rsidRPr="003F0D31">
        <w:rPr>
          <w:b/>
          <w:bCs/>
        </w:rPr>
        <w:t xml:space="preserve">Change: </w:t>
      </w:r>
    </w:p>
    <w:p w14:paraId="5B80240B" w14:textId="77777777" w:rsidR="0080355E" w:rsidRDefault="0080355E" w:rsidP="002F0F9C"/>
    <w:p w14:paraId="24A1503E" w14:textId="77777777" w:rsidR="003F0D31" w:rsidRPr="00E16BCD" w:rsidRDefault="003F0D31" w:rsidP="003F0D31">
      <w:pPr>
        <w:rPr>
          <w:i/>
          <w:iCs/>
        </w:rPr>
      </w:pPr>
      <w:r w:rsidRPr="00E16BCD">
        <w:rPr>
          <w:i/>
          <w:iCs/>
        </w:rPr>
        <w:t>Table 19 can be reformatted as below</w:t>
      </w:r>
    </w:p>
    <w:p w14:paraId="5B902C1E" w14:textId="77777777" w:rsidR="003F0D31" w:rsidRDefault="003F0D31" w:rsidP="003F0D31"/>
    <w:p w14:paraId="44F973AF" w14:textId="77777777" w:rsidR="003F0D31" w:rsidRPr="00264B89" w:rsidRDefault="003F0D31" w:rsidP="003F0D31">
      <w:pPr>
        <w:jc w:val="center"/>
        <w:rPr>
          <w:rFonts w:ascii="Arial" w:hAnsi="Arial" w:cs="Arial"/>
          <w:b/>
          <w:bCs/>
          <w:sz w:val="20"/>
          <w:szCs w:val="20"/>
        </w:rPr>
      </w:pPr>
      <w:r w:rsidRPr="00264B89">
        <w:rPr>
          <w:rFonts w:ascii="Arial" w:hAnsi="Arial" w:cs="Arial"/>
          <w:b/>
          <w:bCs/>
          <w:sz w:val="20"/>
          <w:szCs w:val="20"/>
        </w:rPr>
        <w:t xml:space="preserve">Table 19 – Values of </w:t>
      </w:r>
      <w:proofErr w:type="spellStart"/>
      <w:r w:rsidRPr="00264B89">
        <w:rPr>
          <w:rFonts w:ascii="Arial" w:hAnsi="Arial" w:cs="Arial"/>
          <w:b/>
          <w:bCs/>
          <w:sz w:val="20"/>
          <w:szCs w:val="20"/>
        </w:rPr>
        <w:t>Interlaving</w:t>
      </w:r>
      <w:proofErr w:type="spellEnd"/>
      <w:r w:rsidRPr="00264B89">
        <w:rPr>
          <w:rFonts w:ascii="Arial" w:hAnsi="Arial" w:cs="Arial"/>
          <w:b/>
          <w:bCs/>
          <w:sz w:val="20"/>
          <w:szCs w:val="20"/>
        </w:rPr>
        <w:t xml:space="preserve"> Mode field</w:t>
      </w: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9"/>
        <w:gridCol w:w="3507"/>
      </w:tblGrid>
      <w:tr w:rsidR="003F0D31" w:rsidRPr="00264B89" w14:paraId="7F23EF08" w14:textId="77777777" w:rsidTr="00DE38F8">
        <w:trPr>
          <w:trHeight w:val="432"/>
          <w:jc w:val="center"/>
        </w:trPr>
        <w:tc>
          <w:tcPr>
            <w:tcW w:w="2699" w:type="dxa"/>
            <w:tcBorders>
              <w:top w:val="single" w:sz="12" w:space="0" w:color="auto"/>
              <w:left w:val="single" w:sz="12" w:space="0" w:color="auto"/>
              <w:bottom w:val="single" w:sz="12" w:space="0" w:color="auto"/>
              <w:right w:val="single" w:sz="6" w:space="0" w:color="auto"/>
            </w:tcBorders>
            <w:vAlign w:val="center"/>
          </w:tcPr>
          <w:p w14:paraId="30D7D2EC" w14:textId="77777777" w:rsidR="003F0D31" w:rsidRPr="00264B89" w:rsidRDefault="003F0D31" w:rsidP="00DE38F8">
            <w:pPr>
              <w:jc w:val="center"/>
              <w:rPr>
                <w:rFonts w:ascii="Arial" w:hAnsi="Arial" w:cs="Arial"/>
                <w:b/>
                <w:bCs/>
                <w:sz w:val="16"/>
                <w:szCs w:val="16"/>
              </w:rPr>
            </w:pPr>
            <w:r w:rsidRPr="00264B89">
              <w:rPr>
                <w:rFonts w:ascii="Arial" w:hAnsi="Arial" w:cs="Arial"/>
                <w:b/>
                <w:bCs/>
                <w:sz w:val="16"/>
                <w:szCs w:val="16"/>
              </w:rPr>
              <w:t>Interleaving Mode field value</w:t>
            </w:r>
          </w:p>
        </w:tc>
        <w:tc>
          <w:tcPr>
            <w:tcW w:w="3507" w:type="dxa"/>
            <w:tcBorders>
              <w:top w:val="single" w:sz="12" w:space="0" w:color="auto"/>
              <w:left w:val="single" w:sz="6" w:space="0" w:color="auto"/>
              <w:bottom w:val="single" w:sz="12" w:space="0" w:color="auto"/>
              <w:right w:val="single" w:sz="12" w:space="0" w:color="auto"/>
            </w:tcBorders>
            <w:vAlign w:val="center"/>
          </w:tcPr>
          <w:p w14:paraId="62C3731C" w14:textId="77777777" w:rsidR="003F0D31" w:rsidRPr="00264B89" w:rsidRDefault="003F0D31" w:rsidP="00DE38F8">
            <w:pPr>
              <w:jc w:val="center"/>
              <w:rPr>
                <w:rFonts w:ascii="Arial" w:hAnsi="Arial" w:cs="Arial"/>
                <w:b/>
                <w:bCs/>
                <w:sz w:val="16"/>
                <w:szCs w:val="16"/>
              </w:rPr>
            </w:pPr>
            <w:r w:rsidRPr="00264B89">
              <w:rPr>
                <w:rFonts w:ascii="Arial" w:hAnsi="Arial" w:cs="Arial"/>
                <w:b/>
                <w:bCs/>
                <w:sz w:val="16"/>
                <w:szCs w:val="16"/>
              </w:rPr>
              <w:t>Heading</w:t>
            </w:r>
          </w:p>
        </w:tc>
      </w:tr>
      <w:tr w:rsidR="003F0D31" w:rsidRPr="00264B89" w14:paraId="2FB0DE7F" w14:textId="77777777" w:rsidTr="00DE38F8">
        <w:trPr>
          <w:trHeight w:val="288"/>
          <w:jc w:val="center"/>
        </w:trPr>
        <w:tc>
          <w:tcPr>
            <w:tcW w:w="2699" w:type="dxa"/>
            <w:tcBorders>
              <w:top w:val="single" w:sz="12" w:space="0" w:color="auto"/>
              <w:bottom w:val="single" w:sz="6" w:space="0" w:color="auto"/>
              <w:right w:val="single" w:sz="6" w:space="0" w:color="auto"/>
            </w:tcBorders>
            <w:vAlign w:val="center"/>
          </w:tcPr>
          <w:p w14:paraId="2095FB65"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0</w:t>
            </w:r>
          </w:p>
        </w:tc>
        <w:tc>
          <w:tcPr>
            <w:tcW w:w="3507" w:type="dxa"/>
            <w:tcBorders>
              <w:top w:val="single" w:sz="12" w:space="0" w:color="auto"/>
              <w:left w:val="single" w:sz="6" w:space="0" w:color="auto"/>
              <w:bottom w:val="single" w:sz="6" w:space="0" w:color="auto"/>
            </w:tcBorders>
            <w:vAlign w:val="center"/>
          </w:tcPr>
          <w:p w14:paraId="34DA2457"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Interleaved mode</w:t>
            </w:r>
            <w:r>
              <w:rPr>
                <w:rFonts w:ascii="Arial" w:hAnsi="Arial" w:cs="Arial"/>
                <w:sz w:val="16"/>
                <w:szCs w:val="16"/>
              </w:rPr>
              <w:t xml:space="preserve"> (SS-TWR)</w:t>
            </w:r>
          </w:p>
        </w:tc>
      </w:tr>
      <w:tr w:rsidR="003F0D31" w:rsidRPr="00264B89" w14:paraId="06A4CD4F"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2F546D27"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1</w:t>
            </w:r>
          </w:p>
        </w:tc>
        <w:tc>
          <w:tcPr>
            <w:tcW w:w="3507" w:type="dxa"/>
            <w:tcBorders>
              <w:top w:val="single" w:sz="6" w:space="0" w:color="auto"/>
              <w:left w:val="single" w:sz="6" w:space="0" w:color="auto"/>
              <w:bottom w:val="single" w:sz="6" w:space="0" w:color="auto"/>
            </w:tcBorders>
            <w:vAlign w:val="center"/>
          </w:tcPr>
          <w:p w14:paraId="54EC41CA"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One non-interleaved sub-round</w:t>
            </w:r>
            <w:r>
              <w:rPr>
                <w:rFonts w:ascii="Arial" w:hAnsi="Arial" w:cs="Arial"/>
                <w:sz w:val="16"/>
                <w:szCs w:val="16"/>
              </w:rPr>
              <w:t xml:space="preserve"> (OWR)</w:t>
            </w:r>
          </w:p>
        </w:tc>
      </w:tr>
      <w:tr w:rsidR="003F0D31" w:rsidRPr="00264B89" w14:paraId="6963DF0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7B650AE4"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2</w:t>
            </w:r>
          </w:p>
        </w:tc>
        <w:tc>
          <w:tcPr>
            <w:tcW w:w="3507" w:type="dxa"/>
            <w:tcBorders>
              <w:top w:val="single" w:sz="6" w:space="0" w:color="auto"/>
              <w:left w:val="single" w:sz="6" w:space="0" w:color="auto"/>
              <w:bottom w:val="single" w:sz="6" w:space="0" w:color="auto"/>
            </w:tcBorders>
            <w:vAlign w:val="center"/>
          </w:tcPr>
          <w:p w14:paraId="6E5FB9B2"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Two non-interleaved sub-rounds</w:t>
            </w:r>
            <w:r>
              <w:rPr>
                <w:rFonts w:ascii="Arial" w:hAnsi="Arial" w:cs="Arial"/>
                <w:sz w:val="16"/>
                <w:szCs w:val="16"/>
              </w:rPr>
              <w:t xml:space="preserve"> (SS-TWR)</w:t>
            </w:r>
          </w:p>
        </w:tc>
      </w:tr>
      <w:tr w:rsidR="003F0D31" w:rsidRPr="00264B89" w14:paraId="7082971E"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376F984F"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3</w:t>
            </w:r>
          </w:p>
        </w:tc>
        <w:tc>
          <w:tcPr>
            <w:tcW w:w="3507" w:type="dxa"/>
            <w:tcBorders>
              <w:top w:val="single" w:sz="6" w:space="0" w:color="auto"/>
              <w:left w:val="single" w:sz="6" w:space="0" w:color="auto"/>
              <w:bottom w:val="single" w:sz="6" w:space="0" w:color="auto"/>
            </w:tcBorders>
            <w:vAlign w:val="center"/>
          </w:tcPr>
          <w:p w14:paraId="4F32F234"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Three non-interleaved sub-rounds</w:t>
            </w:r>
            <w:r>
              <w:rPr>
                <w:rFonts w:ascii="Arial" w:hAnsi="Arial" w:cs="Arial"/>
                <w:sz w:val="16"/>
                <w:szCs w:val="16"/>
              </w:rPr>
              <w:t xml:space="preserve"> (DS-TWR)</w:t>
            </w:r>
          </w:p>
        </w:tc>
      </w:tr>
      <w:tr w:rsidR="003F0D31" w:rsidRPr="00264B89" w14:paraId="61C5F3B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5CEC5F1F"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4</w:t>
            </w:r>
          </w:p>
        </w:tc>
        <w:tc>
          <w:tcPr>
            <w:tcW w:w="3507" w:type="dxa"/>
            <w:tcBorders>
              <w:top w:val="single" w:sz="6" w:space="0" w:color="auto"/>
              <w:left w:val="single" w:sz="6" w:space="0" w:color="auto"/>
              <w:bottom w:val="single" w:sz="6" w:space="0" w:color="auto"/>
            </w:tcBorders>
            <w:vAlign w:val="center"/>
          </w:tcPr>
          <w:p w14:paraId="730A0099"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Four non-interleaved sub-rounds</w:t>
            </w:r>
            <w:r>
              <w:rPr>
                <w:rFonts w:ascii="Arial" w:hAnsi="Arial" w:cs="Arial"/>
                <w:sz w:val="16"/>
                <w:szCs w:val="16"/>
              </w:rPr>
              <w:t xml:space="preserve"> (DS-TWR)</w:t>
            </w:r>
          </w:p>
        </w:tc>
      </w:tr>
      <w:tr w:rsidR="003F0D31" w:rsidRPr="00264B89" w14:paraId="2A947C5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02231FA1"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5</w:t>
            </w:r>
          </w:p>
        </w:tc>
        <w:tc>
          <w:tcPr>
            <w:tcW w:w="3507" w:type="dxa"/>
            <w:tcBorders>
              <w:top w:val="single" w:sz="6" w:space="0" w:color="auto"/>
              <w:left w:val="single" w:sz="6" w:space="0" w:color="auto"/>
              <w:bottom w:val="single" w:sz="6" w:space="0" w:color="auto"/>
            </w:tcBorders>
            <w:vAlign w:val="center"/>
          </w:tcPr>
          <w:p w14:paraId="188111CC"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Hybrid sub-round</w:t>
            </w:r>
            <w:r>
              <w:rPr>
                <w:rFonts w:ascii="Arial" w:hAnsi="Arial" w:cs="Arial"/>
                <w:sz w:val="16"/>
                <w:szCs w:val="16"/>
              </w:rPr>
              <w:t>s with one interleaved and one non-interleaved sub=round (DS-TWR)</w:t>
            </w:r>
          </w:p>
        </w:tc>
      </w:tr>
      <w:tr w:rsidR="003F0D31" w:rsidRPr="00264B89" w14:paraId="096C5F5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1D727C5B"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6</w:t>
            </w:r>
          </w:p>
        </w:tc>
        <w:tc>
          <w:tcPr>
            <w:tcW w:w="3507" w:type="dxa"/>
            <w:tcBorders>
              <w:top w:val="single" w:sz="6" w:space="0" w:color="auto"/>
              <w:left w:val="single" w:sz="6" w:space="0" w:color="auto"/>
              <w:bottom w:val="single" w:sz="6" w:space="0" w:color="auto"/>
            </w:tcBorders>
            <w:vAlign w:val="center"/>
          </w:tcPr>
          <w:p w14:paraId="4C1980BB"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Two interleaved sub-rounds</w:t>
            </w:r>
            <w:r>
              <w:rPr>
                <w:rFonts w:ascii="Arial" w:hAnsi="Arial" w:cs="Arial"/>
                <w:sz w:val="16"/>
                <w:szCs w:val="16"/>
              </w:rPr>
              <w:t xml:space="preserve"> (DS-TWR)</w:t>
            </w:r>
          </w:p>
        </w:tc>
      </w:tr>
      <w:tr w:rsidR="003F0D31" w:rsidRPr="00264B89" w14:paraId="5485E940" w14:textId="77777777" w:rsidTr="00DE38F8">
        <w:trPr>
          <w:trHeight w:val="288"/>
          <w:jc w:val="center"/>
        </w:trPr>
        <w:tc>
          <w:tcPr>
            <w:tcW w:w="2699" w:type="dxa"/>
            <w:tcBorders>
              <w:top w:val="single" w:sz="6" w:space="0" w:color="auto"/>
              <w:bottom w:val="single" w:sz="8" w:space="0" w:color="auto"/>
              <w:right w:val="single" w:sz="6" w:space="0" w:color="auto"/>
            </w:tcBorders>
            <w:vAlign w:val="center"/>
          </w:tcPr>
          <w:p w14:paraId="1D91C161"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7</w:t>
            </w:r>
          </w:p>
        </w:tc>
        <w:tc>
          <w:tcPr>
            <w:tcW w:w="3507" w:type="dxa"/>
            <w:tcBorders>
              <w:top w:val="single" w:sz="6" w:space="0" w:color="auto"/>
              <w:left w:val="single" w:sz="6" w:space="0" w:color="auto"/>
              <w:bottom w:val="single" w:sz="8" w:space="0" w:color="auto"/>
            </w:tcBorders>
            <w:vAlign w:val="center"/>
          </w:tcPr>
          <w:p w14:paraId="7BB471FD"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Reserved</w:t>
            </w:r>
          </w:p>
        </w:tc>
      </w:tr>
    </w:tbl>
    <w:p w14:paraId="58EB3B4E" w14:textId="77777777" w:rsidR="005F719E" w:rsidRDefault="005F719E">
      <w:pPr>
        <w:rPr>
          <w:rFonts w:ascii="Arial" w:hAnsi="Arial" w:cs="Arial"/>
          <w:b/>
          <w:bCs/>
          <w:sz w:val="28"/>
          <w:szCs w:val="28"/>
        </w:rPr>
      </w:pPr>
      <w:r>
        <w:rPr>
          <w:rFonts w:ascii="Arial" w:hAnsi="Arial" w:cs="Arial"/>
          <w:b/>
          <w:bCs/>
          <w:sz w:val="28"/>
          <w:szCs w:val="28"/>
        </w:rPr>
        <w:br w:type="page"/>
      </w:r>
    </w:p>
    <w:p w14:paraId="16BE524C" w14:textId="1171CF7A" w:rsidR="005F719E" w:rsidRDefault="005F719E" w:rsidP="005F719E">
      <w:pPr>
        <w:rPr>
          <w:rFonts w:ascii="Arial" w:hAnsi="Arial" w:cs="Arial"/>
          <w:b/>
          <w:bCs/>
          <w:sz w:val="28"/>
          <w:szCs w:val="28"/>
        </w:rPr>
      </w:pPr>
      <w:r>
        <w:rPr>
          <w:rFonts w:ascii="Arial" w:hAnsi="Arial" w:cs="Arial"/>
          <w:b/>
          <w:bCs/>
          <w:sz w:val="28"/>
          <w:szCs w:val="28"/>
        </w:rPr>
        <w:lastRenderedPageBreak/>
        <w:t>Comment #136</w:t>
      </w:r>
    </w:p>
    <w:p w14:paraId="1E67EC8D"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rsidRPr="0073590C" w14:paraId="1BBBA439"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EAA6E1"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C10CE6C"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CBC00E"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293A31D"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4E57B0F"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2AEBB1B"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44CA751"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rsidRPr="0073590C" w14:paraId="4D147E42" w14:textId="77777777" w:rsidTr="005F719E">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897D15D" w14:textId="56E3ACF3" w:rsidR="005F719E" w:rsidRPr="0073590C" w:rsidRDefault="005F719E" w:rsidP="005F719E">
            <w:pPr>
              <w:rPr>
                <w:rFonts w:ascii="Arial" w:hAnsi="Arial" w:cs="Arial"/>
                <w:sz w:val="14"/>
                <w:szCs w:val="14"/>
              </w:rPr>
            </w:pPr>
            <w:r w:rsidRPr="00E81ACC">
              <w:rPr>
                <w:rFonts w:ascii="Arial" w:hAnsi="Arial" w:cs="Arial"/>
                <w:sz w:val="14"/>
                <w:szCs w:val="14"/>
              </w:rPr>
              <w:t xml:space="preserve">LI, </w:t>
            </w:r>
            <w:proofErr w:type="spellStart"/>
            <w:r w:rsidRPr="00E81ACC">
              <w:rPr>
                <w:rFonts w:ascii="Arial" w:hAnsi="Arial" w:cs="Arial"/>
                <w:sz w:val="14"/>
                <w:szCs w:val="14"/>
              </w:rPr>
              <w:t>HuanBang</w:t>
            </w:r>
            <w:proofErr w:type="spellEnd"/>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47882B" w14:textId="776EB792" w:rsidR="005F719E" w:rsidRPr="0073590C" w:rsidRDefault="005F719E" w:rsidP="005F719E">
            <w:pPr>
              <w:rPr>
                <w:rFonts w:ascii="Arial" w:hAnsi="Arial" w:cs="Arial"/>
                <w:sz w:val="14"/>
                <w:szCs w:val="14"/>
              </w:rPr>
            </w:pPr>
            <w:r w:rsidRPr="00E81ACC">
              <w:rPr>
                <w:rFonts w:ascii="Arial" w:hAnsi="Arial" w:cs="Arial"/>
                <w:sz w:val="14"/>
                <w:szCs w:val="14"/>
              </w:rPr>
              <w:t>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A3FB9FB" w14:textId="6D855F50" w:rsidR="005F719E" w:rsidRPr="0073590C" w:rsidRDefault="005F719E" w:rsidP="005F719E">
            <w:pPr>
              <w:rPr>
                <w:rFonts w:ascii="Arial" w:hAnsi="Arial" w:cs="Arial"/>
                <w:sz w:val="14"/>
                <w:szCs w:val="14"/>
              </w:rPr>
            </w:pPr>
            <w:r w:rsidRPr="00E81ACC">
              <w:rPr>
                <w:rFonts w:ascii="Arial" w:hAnsi="Arial" w:cs="Arial"/>
                <w:sz w:val="14"/>
                <w:szCs w:val="14"/>
              </w:rPr>
              <w:t>107</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CE9C49" w14:textId="30A662E5" w:rsidR="005F719E" w:rsidRPr="0073590C" w:rsidRDefault="005F719E" w:rsidP="005F719E">
            <w:pPr>
              <w:rPr>
                <w:rFonts w:ascii="Arial" w:hAnsi="Arial" w:cs="Arial"/>
                <w:sz w:val="14"/>
                <w:szCs w:val="14"/>
              </w:rPr>
            </w:pPr>
            <w:r w:rsidRPr="00E81ACC">
              <w:rPr>
                <w:rFonts w:ascii="Arial" w:hAnsi="Arial" w:cs="Arial"/>
                <w:sz w:val="14"/>
                <w:szCs w:val="14"/>
              </w:rPr>
              <w:t>10.39.11.1.3.13</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64E8F03" w14:textId="7A2CB524" w:rsidR="005F719E" w:rsidRPr="0073590C" w:rsidRDefault="005F719E" w:rsidP="005F719E">
            <w:pPr>
              <w:rPr>
                <w:rFonts w:ascii="Arial" w:hAnsi="Arial" w:cs="Arial"/>
                <w:sz w:val="14"/>
                <w:szCs w:val="14"/>
              </w:rPr>
            </w:pPr>
            <w:r w:rsidRPr="00E81ACC">
              <w:rPr>
                <w:rFonts w:ascii="Arial" w:hAnsi="Arial" w:cs="Arial"/>
                <w:sz w:val="14"/>
                <w:szCs w:val="14"/>
              </w:rPr>
              <w:t>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ED12E8B" w14:textId="202E30FF" w:rsidR="005F719E" w:rsidRPr="0073590C" w:rsidRDefault="005F719E" w:rsidP="005F719E">
            <w:pPr>
              <w:rPr>
                <w:rFonts w:ascii="Arial" w:hAnsi="Arial" w:cs="Arial"/>
                <w:sz w:val="14"/>
                <w:szCs w:val="14"/>
              </w:rPr>
            </w:pPr>
            <w:r w:rsidRPr="00E81ACC">
              <w:rPr>
                <w:rFonts w:ascii="Arial" w:hAnsi="Arial" w:cs="Arial"/>
                <w:sz w:val="14"/>
                <w:szCs w:val="14"/>
              </w:rPr>
              <w:t xml:space="preserve">According to the description that when the Control Phase Config field is set to 14, the Report Phase Config field can be set to either 14 or 15. This should be modified to a description like the Report Phase Config field shall be set to the same value as Control Phase Config field is set.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39F37D23" w14:textId="271A777C" w:rsidR="005F719E" w:rsidRPr="0073590C" w:rsidRDefault="005F719E" w:rsidP="005F719E">
            <w:pPr>
              <w:rPr>
                <w:rFonts w:ascii="Arial" w:hAnsi="Arial" w:cs="Arial"/>
                <w:sz w:val="14"/>
                <w:szCs w:val="14"/>
              </w:rPr>
            </w:pPr>
            <w:r w:rsidRPr="00E81ACC">
              <w:rPr>
                <w:rFonts w:ascii="Arial" w:hAnsi="Arial" w:cs="Arial"/>
                <w:sz w:val="14"/>
                <w:szCs w:val="14"/>
              </w:rPr>
              <w:t>modify the sentence.</w:t>
            </w:r>
          </w:p>
        </w:tc>
      </w:tr>
    </w:tbl>
    <w:p w14:paraId="263C7BF3" w14:textId="77777777" w:rsidR="005F719E" w:rsidRDefault="005F719E" w:rsidP="005F719E">
      <w:pPr>
        <w:rPr>
          <w:rFonts w:ascii="Arial" w:hAnsi="Arial" w:cs="Arial"/>
          <w:b/>
          <w:bCs/>
          <w:sz w:val="28"/>
          <w:szCs w:val="28"/>
        </w:rPr>
      </w:pPr>
    </w:p>
    <w:p w14:paraId="796BE82C" w14:textId="0649FDF5" w:rsidR="005F719E" w:rsidRDefault="005F719E" w:rsidP="005F719E">
      <w:r w:rsidRPr="00F82FE4">
        <w:rPr>
          <w:b/>
          <w:bCs/>
        </w:rPr>
        <w:t>Resolution</w:t>
      </w:r>
      <w:r w:rsidR="00F82FE4">
        <w:rPr>
          <w:b/>
          <w:bCs/>
        </w:rPr>
        <w:t>:</w:t>
      </w:r>
      <w:r>
        <w:t xml:space="preserve"> (</w:t>
      </w:r>
      <w:r w:rsidRPr="009013E2">
        <w:rPr>
          <w:b/>
          <w:bCs/>
          <w:u w:val="single"/>
        </w:rPr>
        <w:t>Accepted</w:t>
      </w:r>
      <w:r>
        <w:t>/Rejected/Revised)</w:t>
      </w:r>
    </w:p>
    <w:p w14:paraId="274BA33D" w14:textId="77777777" w:rsidR="002908CB" w:rsidRDefault="002908CB" w:rsidP="005F719E"/>
    <w:p w14:paraId="7A62457F" w14:textId="2FB52B9F" w:rsidR="002908CB" w:rsidRPr="002908CB" w:rsidRDefault="002908CB" w:rsidP="005F719E">
      <w:pPr>
        <w:rPr>
          <w:b/>
          <w:bCs/>
        </w:rPr>
      </w:pPr>
      <w:r w:rsidRPr="002908CB">
        <w:rPr>
          <w:b/>
          <w:bCs/>
        </w:rPr>
        <w:t>Discussion:</w:t>
      </w:r>
    </w:p>
    <w:p w14:paraId="307F2B85" w14:textId="23FAC49C" w:rsidR="002908CB" w:rsidRDefault="002C6AA2" w:rsidP="005F719E">
      <w:r>
        <w:t xml:space="preserve">Based on discussion during the ad hoc meeting group </w:t>
      </w:r>
      <w:r w:rsidR="00431B48">
        <w:t>view was to agree with the proposal</w:t>
      </w:r>
      <w:r w:rsidR="002908CB">
        <w:t>.</w:t>
      </w:r>
    </w:p>
    <w:p w14:paraId="16BF762B" w14:textId="77777777" w:rsidR="002908CB" w:rsidRDefault="002908CB" w:rsidP="005F719E"/>
    <w:p w14:paraId="49130C84" w14:textId="5BF8AC40" w:rsidR="002764B7" w:rsidRDefault="002908CB" w:rsidP="002764B7">
      <w:pPr>
        <w:rPr>
          <w:b/>
          <w:bCs/>
        </w:rPr>
      </w:pPr>
      <w:r w:rsidRPr="002908CB">
        <w:rPr>
          <w:b/>
          <w:bCs/>
        </w:rPr>
        <w:t>Change:</w:t>
      </w:r>
    </w:p>
    <w:p w14:paraId="1F1808C3" w14:textId="77777777" w:rsidR="002764B7" w:rsidRDefault="002764B7" w:rsidP="002764B7">
      <w:pPr>
        <w:rPr>
          <w:b/>
          <w:bCs/>
        </w:rPr>
      </w:pPr>
    </w:p>
    <w:p w14:paraId="52E5704D" w14:textId="4A8CD01F" w:rsidR="002764B7" w:rsidRPr="00E16BCD" w:rsidRDefault="00896B86" w:rsidP="002764B7">
      <w:pPr>
        <w:rPr>
          <w:i/>
          <w:iCs/>
        </w:rPr>
      </w:pPr>
      <w:r w:rsidRPr="00E16BCD">
        <w:rPr>
          <w:i/>
          <w:iCs/>
        </w:rPr>
        <w:t>Page 107, l</w:t>
      </w:r>
      <w:r w:rsidR="002764B7" w:rsidRPr="00E16BCD">
        <w:rPr>
          <w:i/>
          <w:iCs/>
        </w:rPr>
        <w:t xml:space="preserve">ine </w:t>
      </w:r>
      <w:r w:rsidRPr="00E16BCD">
        <w:rPr>
          <w:i/>
          <w:iCs/>
        </w:rPr>
        <w:t xml:space="preserve">6. </w:t>
      </w:r>
    </w:p>
    <w:p w14:paraId="471142EF" w14:textId="77777777" w:rsidR="000509C1" w:rsidRDefault="000509C1" w:rsidP="000509C1"/>
    <w:p w14:paraId="4D1EC034" w14:textId="7D42C78F" w:rsidR="00F445F1" w:rsidRPr="00F445F1" w:rsidRDefault="000509C1" w:rsidP="009013E2">
      <w:pPr>
        <w:rPr>
          <w:rFonts w:ascii="Arial" w:hAnsi="Arial" w:cs="Arial"/>
          <w:b/>
          <w:bCs/>
          <w:sz w:val="28"/>
          <w:szCs w:val="28"/>
        </w:rPr>
      </w:pPr>
      <w:r>
        <w:t>If the Control Phase Config field is set to either 14 or 15, then the</w:t>
      </w:r>
      <w:r>
        <w:t xml:space="preserve"> </w:t>
      </w:r>
      <w:r>
        <w:t xml:space="preserve">Report Phase Config shall also be set to </w:t>
      </w:r>
      <w:r w:rsidRPr="009013E2">
        <w:rPr>
          <w:color w:val="FF0000"/>
        </w:rPr>
        <w:t>same value</w:t>
      </w:r>
      <w:r>
        <w:t xml:space="preserve">, </w:t>
      </w:r>
      <w:r>
        <w:t>either 14 or 15.</w:t>
      </w:r>
      <w:r>
        <w:cr/>
      </w:r>
    </w:p>
    <w:p w14:paraId="736CAD94" w14:textId="11A0490A" w:rsidR="005F719E" w:rsidRPr="009013E2" w:rsidRDefault="00F445F1" w:rsidP="009013E2">
      <w:pPr>
        <w:rPr>
          <w:rFonts w:ascii="Arial" w:hAnsi="Arial" w:cs="Arial"/>
          <w:b/>
          <w:bCs/>
          <w:sz w:val="28"/>
          <w:szCs w:val="28"/>
        </w:rPr>
      </w:pPr>
      <w:r>
        <w:t xml:space="preserve"> </w:t>
      </w:r>
      <w:r w:rsidR="009846B0">
        <w:t xml:space="preserve"> </w:t>
      </w:r>
    </w:p>
    <w:p w14:paraId="481A7661" w14:textId="23B459F1" w:rsidR="009D3643" w:rsidRDefault="00486936" w:rsidP="009D3643">
      <w:pPr>
        <w:rPr>
          <w:rFonts w:ascii="Arial" w:hAnsi="Arial" w:cs="Arial"/>
          <w:b/>
          <w:bCs/>
          <w:sz w:val="28"/>
          <w:szCs w:val="28"/>
        </w:rPr>
      </w:pPr>
      <w:r>
        <w:rPr>
          <w:rFonts w:ascii="Arial" w:hAnsi="Arial" w:cs="Arial"/>
          <w:b/>
          <w:bCs/>
          <w:sz w:val="28"/>
          <w:szCs w:val="28"/>
        </w:rPr>
        <w:br w:type="page"/>
      </w:r>
    </w:p>
    <w:p w14:paraId="69FA295F" w14:textId="2E7D0C57" w:rsidR="00E766B7" w:rsidRDefault="00E766B7" w:rsidP="00E766B7">
      <w:pPr>
        <w:rPr>
          <w:rFonts w:ascii="Arial" w:hAnsi="Arial" w:cs="Arial"/>
          <w:b/>
          <w:bCs/>
          <w:sz w:val="28"/>
          <w:szCs w:val="28"/>
        </w:rPr>
      </w:pPr>
      <w:r>
        <w:rPr>
          <w:rFonts w:ascii="Arial" w:hAnsi="Arial" w:cs="Arial"/>
          <w:b/>
          <w:bCs/>
          <w:sz w:val="28"/>
          <w:szCs w:val="28"/>
        </w:rPr>
        <w:lastRenderedPageBreak/>
        <w:t>Comment #30</w:t>
      </w:r>
    </w:p>
    <w:p w14:paraId="3D122071" w14:textId="77777777" w:rsidR="00E766B7" w:rsidRDefault="00E766B7" w:rsidP="00E766B7">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E766B7" w14:paraId="66581DF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B735D59" w14:textId="77777777" w:rsidR="00E766B7" w:rsidRPr="0073590C" w:rsidRDefault="00E766B7"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3D1186B" w14:textId="77777777" w:rsidR="00E766B7" w:rsidRPr="0073590C" w:rsidRDefault="00E766B7"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7A288BA" w14:textId="77777777" w:rsidR="00E766B7" w:rsidRPr="0073590C" w:rsidRDefault="00E766B7"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16428D5" w14:textId="77777777" w:rsidR="00E766B7" w:rsidRPr="0073590C" w:rsidRDefault="00E766B7"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A7F1E03" w14:textId="77777777" w:rsidR="00E766B7" w:rsidRPr="0073590C" w:rsidRDefault="00E766B7"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9AF407F" w14:textId="77777777" w:rsidR="00E766B7" w:rsidRPr="0032141E" w:rsidRDefault="00E766B7"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349EEBA" w14:textId="77777777" w:rsidR="00E766B7" w:rsidRPr="0073590C" w:rsidRDefault="00E766B7" w:rsidP="00132DE7">
            <w:pPr>
              <w:jc w:val="center"/>
              <w:rPr>
                <w:rFonts w:ascii="Arial" w:hAnsi="Arial" w:cs="Arial"/>
                <w:sz w:val="14"/>
                <w:szCs w:val="14"/>
              </w:rPr>
            </w:pPr>
            <w:r w:rsidRPr="001C51BD">
              <w:rPr>
                <w:b/>
                <w:bCs/>
                <w:sz w:val="16"/>
                <w:szCs w:val="16"/>
              </w:rPr>
              <w:t>Proposed Change</w:t>
            </w:r>
          </w:p>
        </w:tc>
      </w:tr>
      <w:tr w:rsidR="00E766B7" w14:paraId="39750691"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5D81DEF3" w14:textId="3BD8239D" w:rsidR="00E766B7" w:rsidRPr="00C0650F" w:rsidRDefault="00E766B7" w:rsidP="00E766B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A52EACA" w14:textId="062D60B6" w:rsidR="00E766B7" w:rsidRPr="00C0650F" w:rsidRDefault="00E766B7" w:rsidP="00E766B7">
            <w:pPr>
              <w:rPr>
                <w:rFonts w:ascii="Arial" w:hAnsi="Arial" w:cs="Arial"/>
                <w:sz w:val="14"/>
                <w:szCs w:val="14"/>
              </w:rPr>
            </w:pPr>
            <w:r w:rsidRPr="00C0650F">
              <w:rPr>
                <w:rFonts w:ascii="Arial" w:hAnsi="Arial" w:cs="Arial"/>
                <w:sz w:val="14"/>
                <w:szCs w:val="14"/>
              </w:rPr>
              <w:t>30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063168" w14:textId="5FDD7C60" w:rsidR="00E766B7" w:rsidRPr="00C0650F" w:rsidRDefault="00E766B7" w:rsidP="00E766B7">
            <w:pPr>
              <w:rPr>
                <w:rFonts w:ascii="Arial" w:hAnsi="Arial" w:cs="Arial"/>
                <w:sz w:val="14"/>
                <w:szCs w:val="14"/>
              </w:rPr>
            </w:pPr>
            <w:r w:rsidRPr="00C0650F">
              <w:rPr>
                <w:rFonts w:ascii="Arial" w:hAnsi="Arial" w:cs="Arial"/>
                <w:sz w:val="14"/>
                <w:szCs w:val="14"/>
              </w:rPr>
              <w:t>118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A23D72" w14:textId="4C8424DC" w:rsidR="00E766B7" w:rsidRPr="00C0650F" w:rsidRDefault="00E766B7" w:rsidP="00E766B7">
            <w:pPr>
              <w:rPr>
                <w:rFonts w:ascii="Arial" w:hAnsi="Arial" w:cs="Arial"/>
                <w:sz w:val="14"/>
                <w:szCs w:val="14"/>
              </w:rPr>
            </w:pPr>
            <w:r w:rsidRPr="00C0650F">
              <w:rPr>
                <w:rFonts w:ascii="Arial" w:hAnsi="Arial" w:cs="Arial"/>
                <w:sz w:val="14"/>
                <w:szCs w:val="14"/>
              </w:rPr>
              <w:t>10.39.11.3.5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1C1002" w14:textId="45AAC134" w:rsidR="00E766B7" w:rsidRPr="00C0650F" w:rsidRDefault="00E766B7" w:rsidP="00E766B7">
            <w:pPr>
              <w:rPr>
                <w:rFonts w:ascii="Arial" w:hAnsi="Arial" w:cs="Arial"/>
                <w:sz w:val="14"/>
                <w:szCs w:val="14"/>
              </w:rPr>
            </w:pPr>
            <w:r w:rsidRPr="00C0650F">
              <w:rPr>
                <w:rFonts w:ascii="Arial" w:hAnsi="Arial" w:cs="Arial"/>
                <w:sz w:val="14"/>
                <w:szCs w:val="14"/>
              </w:rPr>
              <w:t>25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89F1584" w14:textId="42EB477D" w:rsidR="00E766B7" w:rsidRPr="00C0650F" w:rsidRDefault="00E766B7" w:rsidP="00E766B7">
            <w:pPr>
              <w:rPr>
                <w:rFonts w:ascii="Arial" w:hAnsi="Arial" w:cs="Arial"/>
                <w:sz w:val="14"/>
                <w:szCs w:val="14"/>
              </w:rPr>
            </w:pPr>
            <w:r w:rsidRPr="00C0650F">
              <w:rPr>
                <w:rFonts w:ascii="Arial" w:hAnsi="Arial" w:cs="Arial"/>
                <w:sz w:val="14"/>
                <w:szCs w:val="14"/>
              </w:rPr>
              <w:t>Can all the existing O2O Poll message variants also be used for non-interleaved mode? To avoid confusion (for the responder)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A0914F0" w14:textId="5AF05EA6" w:rsidR="00E766B7" w:rsidRPr="00C0650F" w:rsidRDefault="00E766B7" w:rsidP="00E766B7">
            <w:pPr>
              <w:rPr>
                <w:rFonts w:ascii="Arial" w:hAnsi="Arial" w:cs="Arial"/>
                <w:sz w:val="14"/>
                <w:szCs w:val="14"/>
              </w:rPr>
            </w:pPr>
            <w:r w:rsidRPr="00C0650F">
              <w:rPr>
                <w:rFonts w:ascii="Arial" w:hAnsi="Arial" w:cs="Arial"/>
                <w:sz w:val="14"/>
                <w:szCs w:val="14"/>
              </w:rPr>
              <w:t>Define new variants of O2O Poll compact frames to be used for non-interleaved mode and describe their usage in subclause 10.39.7.</w:t>
            </w:r>
          </w:p>
        </w:tc>
      </w:tr>
    </w:tbl>
    <w:p w14:paraId="5989B82C" w14:textId="77777777" w:rsidR="00E766B7" w:rsidRDefault="00E766B7" w:rsidP="00E766B7">
      <w:pPr>
        <w:rPr>
          <w:rFonts w:ascii="Arial" w:hAnsi="Arial" w:cs="Arial"/>
          <w:b/>
          <w:bCs/>
          <w:sz w:val="28"/>
          <w:szCs w:val="28"/>
        </w:rPr>
      </w:pPr>
    </w:p>
    <w:p w14:paraId="136B657A" w14:textId="6C2FF153" w:rsidR="00E766B7" w:rsidRDefault="00E766B7" w:rsidP="00E766B7">
      <w:r w:rsidRPr="00F82FE4">
        <w:rPr>
          <w:b/>
          <w:bCs/>
        </w:rPr>
        <w:t>Resolution</w:t>
      </w:r>
      <w:r w:rsidR="00F82FE4">
        <w:rPr>
          <w:b/>
          <w:bCs/>
        </w:rPr>
        <w:t>:</w:t>
      </w:r>
      <w:r>
        <w:t xml:space="preserve"> (Accepted/</w:t>
      </w:r>
      <w:r w:rsidRPr="00E16BCD">
        <w:rPr>
          <w:b/>
          <w:bCs/>
          <w:u w:val="single"/>
        </w:rPr>
        <w:t>Rejected</w:t>
      </w:r>
      <w:r>
        <w:t>/Revised)</w:t>
      </w:r>
    </w:p>
    <w:p w14:paraId="1F9C4573" w14:textId="77777777" w:rsidR="00131629" w:rsidRDefault="00131629" w:rsidP="00E766B7"/>
    <w:p w14:paraId="1333025B" w14:textId="63242898" w:rsidR="00131629" w:rsidRPr="00F82FE4" w:rsidRDefault="00131629" w:rsidP="00E766B7">
      <w:pPr>
        <w:rPr>
          <w:b/>
          <w:bCs/>
        </w:rPr>
      </w:pPr>
      <w:r w:rsidRPr="00F82FE4">
        <w:rPr>
          <w:b/>
          <w:bCs/>
        </w:rPr>
        <w:t>Discussion:</w:t>
      </w:r>
    </w:p>
    <w:p w14:paraId="26A03EC5" w14:textId="77777777" w:rsidR="00131629" w:rsidRDefault="00131629" w:rsidP="00E766B7"/>
    <w:p w14:paraId="2748976C" w14:textId="28C47203" w:rsidR="00131629" w:rsidRDefault="00131629" w:rsidP="00E766B7">
      <w:r>
        <w:t xml:space="preserve">Based on the discussion in the ad hoc meeting separate </w:t>
      </w:r>
      <w:r w:rsidR="0094780C">
        <w:t xml:space="preserve">messages for </w:t>
      </w:r>
      <w:r>
        <w:t>non-interleaved mode</w:t>
      </w:r>
      <w:r w:rsidR="0094780C">
        <w:t xml:space="preserve"> are not needed.</w:t>
      </w:r>
    </w:p>
    <w:p w14:paraId="1F55E832" w14:textId="77777777" w:rsidR="00E766B7" w:rsidRDefault="00E766B7" w:rsidP="000F327D">
      <w:pPr>
        <w:rPr>
          <w:rFonts w:ascii="Arial" w:hAnsi="Arial" w:cs="Arial"/>
          <w:b/>
          <w:bCs/>
          <w:sz w:val="28"/>
          <w:szCs w:val="28"/>
        </w:rPr>
      </w:pPr>
    </w:p>
    <w:p w14:paraId="131710BD" w14:textId="0F9B1C72" w:rsidR="00E766B7" w:rsidRDefault="00E766B7">
      <w:pPr>
        <w:rPr>
          <w:rFonts w:ascii="Arial" w:hAnsi="Arial" w:cs="Arial"/>
          <w:b/>
          <w:bCs/>
          <w:sz w:val="28"/>
          <w:szCs w:val="28"/>
        </w:rPr>
      </w:pPr>
      <w:r>
        <w:rPr>
          <w:rFonts w:ascii="Arial" w:hAnsi="Arial" w:cs="Arial"/>
          <w:b/>
          <w:bCs/>
          <w:sz w:val="28"/>
          <w:szCs w:val="28"/>
        </w:rPr>
        <w:br w:type="page"/>
      </w:r>
    </w:p>
    <w:p w14:paraId="4C9EF2CB" w14:textId="77777777" w:rsidR="00E766B7" w:rsidRDefault="00E766B7" w:rsidP="000F327D">
      <w:pPr>
        <w:rPr>
          <w:rFonts w:ascii="Arial" w:hAnsi="Arial" w:cs="Arial"/>
          <w:b/>
          <w:bCs/>
          <w:sz w:val="28"/>
          <w:szCs w:val="28"/>
        </w:rPr>
      </w:pPr>
    </w:p>
    <w:p w14:paraId="5ADFA71C" w14:textId="5F6F876F" w:rsidR="00E766B7" w:rsidRDefault="00E766B7" w:rsidP="00E766B7">
      <w:pPr>
        <w:rPr>
          <w:rFonts w:ascii="Arial" w:hAnsi="Arial" w:cs="Arial"/>
          <w:b/>
          <w:bCs/>
          <w:sz w:val="28"/>
          <w:szCs w:val="28"/>
        </w:rPr>
      </w:pPr>
      <w:r>
        <w:rPr>
          <w:rFonts w:ascii="Arial" w:hAnsi="Arial" w:cs="Arial"/>
          <w:b/>
          <w:bCs/>
          <w:sz w:val="28"/>
          <w:szCs w:val="28"/>
        </w:rPr>
        <w:t>Comment #31</w:t>
      </w:r>
    </w:p>
    <w:p w14:paraId="511AC6AC" w14:textId="77777777" w:rsidR="00E766B7" w:rsidRDefault="00E766B7" w:rsidP="00E766B7">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E766B7" w14:paraId="5B25010E"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4484BC" w14:textId="77777777" w:rsidR="00E766B7" w:rsidRPr="0073590C" w:rsidRDefault="00E766B7"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EA4E860" w14:textId="77777777" w:rsidR="00E766B7" w:rsidRPr="0073590C" w:rsidRDefault="00E766B7"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773A109" w14:textId="77777777" w:rsidR="00E766B7" w:rsidRPr="0073590C" w:rsidRDefault="00E766B7"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F5C145" w14:textId="77777777" w:rsidR="00E766B7" w:rsidRPr="0073590C" w:rsidRDefault="00E766B7"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404363A" w14:textId="77777777" w:rsidR="00E766B7" w:rsidRPr="0073590C" w:rsidRDefault="00E766B7"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0A137D2" w14:textId="77777777" w:rsidR="00E766B7" w:rsidRPr="0032141E" w:rsidRDefault="00E766B7"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3E74A96" w14:textId="77777777" w:rsidR="00E766B7" w:rsidRPr="0073590C" w:rsidRDefault="00E766B7" w:rsidP="00132DE7">
            <w:pPr>
              <w:jc w:val="center"/>
              <w:rPr>
                <w:rFonts w:ascii="Arial" w:hAnsi="Arial" w:cs="Arial"/>
                <w:sz w:val="14"/>
                <w:szCs w:val="14"/>
              </w:rPr>
            </w:pPr>
            <w:r w:rsidRPr="001C51BD">
              <w:rPr>
                <w:b/>
                <w:bCs/>
                <w:sz w:val="16"/>
                <w:szCs w:val="16"/>
              </w:rPr>
              <w:t>Proposed Change</w:t>
            </w:r>
          </w:p>
        </w:tc>
      </w:tr>
      <w:tr w:rsidR="00E766B7" w14:paraId="2AD4793E"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5A66881" w14:textId="07D4F55E" w:rsidR="00E766B7" w:rsidRPr="00C0650F" w:rsidRDefault="00E766B7" w:rsidP="00E766B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C03DE5A" w14:textId="19C242AB" w:rsidR="00E766B7" w:rsidRPr="00C0650F" w:rsidRDefault="00E766B7" w:rsidP="00E766B7">
            <w:pPr>
              <w:rPr>
                <w:rFonts w:ascii="Arial" w:hAnsi="Arial" w:cs="Arial"/>
                <w:sz w:val="14"/>
                <w:szCs w:val="14"/>
              </w:rPr>
            </w:pPr>
            <w:r w:rsidRPr="00C0650F">
              <w:rPr>
                <w:rFonts w:ascii="Arial" w:hAnsi="Arial" w:cs="Arial"/>
                <w:sz w:val="14"/>
                <w:szCs w:val="14"/>
              </w:rPr>
              <w:t>31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B75F318" w14:textId="0DEA826E" w:rsidR="00E766B7" w:rsidRPr="00C0650F" w:rsidRDefault="00E766B7" w:rsidP="00E766B7">
            <w:pPr>
              <w:rPr>
                <w:rFonts w:ascii="Arial" w:hAnsi="Arial" w:cs="Arial"/>
                <w:sz w:val="14"/>
                <w:szCs w:val="14"/>
              </w:rPr>
            </w:pPr>
            <w:r w:rsidRPr="00C0650F">
              <w:rPr>
                <w:rFonts w:ascii="Arial" w:hAnsi="Arial" w:cs="Arial"/>
                <w:sz w:val="14"/>
                <w:szCs w:val="14"/>
              </w:rPr>
              <w:t>120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FBB5BE" w14:textId="57305AD5" w:rsidR="00E766B7" w:rsidRPr="00C0650F" w:rsidRDefault="00E766B7" w:rsidP="00E766B7">
            <w:pPr>
              <w:rPr>
                <w:rFonts w:ascii="Arial" w:hAnsi="Arial" w:cs="Arial"/>
                <w:sz w:val="14"/>
                <w:szCs w:val="14"/>
              </w:rPr>
            </w:pPr>
            <w:r w:rsidRPr="00C0650F">
              <w:rPr>
                <w:rFonts w:ascii="Arial" w:hAnsi="Arial" w:cs="Arial"/>
                <w:sz w:val="14"/>
                <w:szCs w:val="14"/>
              </w:rPr>
              <w:t>10.39.11.3.6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177DB39" w14:textId="6E52A1C1" w:rsidR="00E766B7" w:rsidRPr="00C0650F" w:rsidRDefault="00E766B7" w:rsidP="00E766B7">
            <w:pPr>
              <w:rPr>
                <w:rFonts w:ascii="Arial" w:hAnsi="Arial" w:cs="Arial"/>
                <w:sz w:val="14"/>
                <w:szCs w:val="14"/>
              </w:rPr>
            </w:pPr>
            <w:r w:rsidRPr="00C0650F">
              <w:rPr>
                <w:rFonts w:ascii="Arial" w:hAnsi="Arial" w:cs="Arial"/>
                <w:sz w:val="14"/>
                <w:szCs w:val="14"/>
              </w:rPr>
              <w:t>30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E21B8BA" w14:textId="6D2547B1" w:rsidR="00E766B7" w:rsidRPr="00C0650F" w:rsidRDefault="00E766B7" w:rsidP="00E766B7">
            <w:pPr>
              <w:rPr>
                <w:rFonts w:ascii="Arial" w:hAnsi="Arial" w:cs="Arial"/>
                <w:sz w:val="14"/>
                <w:szCs w:val="14"/>
              </w:rPr>
            </w:pPr>
            <w:r w:rsidRPr="00C0650F">
              <w:rPr>
                <w:rFonts w:ascii="Arial" w:hAnsi="Arial" w:cs="Arial"/>
                <w:sz w:val="14"/>
                <w:szCs w:val="14"/>
              </w:rPr>
              <w:t>Can all the existing O2O Response message variants also be used for non-interleaved mode? To avoid confusion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EB8990E" w14:textId="06F894A6" w:rsidR="00E766B7" w:rsidRPr="00C0650F" w:rsidRDefault="00E766B7" w:rsidP="00E766B7">
            <w:pPr>
              <w:rPr>
                <w:rFonts w:ascii="Arial" w:hAnsi="Arial" w:cs="Arial"/>
                <w:sz w:val="14"/>
                <w:szCs w:val="14"/>
              </w:rPr>
            </w:pPr>
            <w:r w:rsidRPr="00C0650F">
              <w:rPr>
                <w:rFonts w:ascii="Arial" w:hAnsi="Arial" w:cs="Arial"/>
                <w:sz w:val="14"/>
                <w:szCs w:val="14"/>
              </w:rPr>
              <w:t>Define new variants of O2O Response compact frames to be used for non-interleaved mode and describe their usage in subclause 10.39.7.</w:t>
            </w:r>
          </w:p>
        </w:tc>
      </w:tr>
    </w:tbl>
    <w:p w14:paraId="343BFA1E" w14:textId="77777777" w:rsidR="00E766B7" w:rsidRDefault="00E766B7" w:rsidP="00E766B7">
      <w:pPr>
        <w:rPr>
          <w:rFonts w:ascii="Arial" w:hAnsi="Arial" w:cs="Arial"/>
          <w:b/>
          <w:bCs/>
          <w:sz w:val="28"/>
          <w:szCs w:val="28"/>
        </w:rPr>
      </w:pPr>
    </w:p>
    <w:p w14:paraId="04E7026C" w14:textId="77777777" w:rsidR="002628D8" w:rsidRDefault="002628D8" w:rsidP="002628D8">
      <w:r w:rsidRPr="00F82FE4">
        <w:rPr>
          <w:b/>
          <w:bCs/>
        </w:rPr>
        <w:t>Resolution</w:t>
      </w:r>
      <w:r>
        <w:rPr>
          <w:b/>
          <w:bCs/>
        </w:rPr>
        <w:t>:</w:t>
      </w:r>
      <w:r>
        <w:t xml:space="preserve"> (Accepted/</w:t>
      </w:r>
      <w:r w:rsidRPr="00E16BCD">
        <w:rPr>
          <w:b/>
          <w:bCs/>
          <w:u w:val="single"/>
        </w:rPr>
        <w:t>Rejected</w:t>
      </w:r>
      <w:r>
        <w:t>/Revised)</w:t>
      </w:r>
    </w:p>
    <w:p w14:paraId="2D549E5C" w14:textId="77777777" w:rsidR="002628D8" w:rsidRDefault="002628D8" w:rsidP="002628D8"/>
    <w:p w14:paraId="224C00F2" w14:textId="77777777" w:rsidR="002628D8" w:rsidRPr="00F82FE4" w:rsidRDefault="002628D8" w:rsidP="002628D8">
      <w:pPr>
        <w:rPr>
          <w:b/>
          <w:bCs/>
        </w:rPr>
      </w:pPr>
      <w:r w:rsidRPr="00F82FE4">
        <w:rPr>
          <w:b/>
          <w:bCs/>
        </w:rPr>
        <w:t>Discussion:</w:t>
      </w:r>
    </w:p>
    <w:p w14:paraId="58CD0F5E" w14:textId="77777777" w:rsidR="002628D8" w:rsidRDefault="002628D8" w:rsidP="002628D8"/>
    <w:p w14:paraId="4DD35F9D" w14:textId="77777777" w:rsidR="002628D8" w:rsidRDefault="002628D8" w:rsidP="002628D8">
      <w:r>
        <w:t>Based on the discussion in the ad hoc meeting separate messages for non-interleaved mode are not needed.</w:t>
      </w:r>
    </w:p>
    <w:p w14:paraId="4742C01E" w14:textId="77777777" w:rsidR="00E766B7" w:rsidRDefault="00E766B7" w:rsidP="000F327D">
      <w:pPr>
        <w:rPr>
          <w:rFonts w:ascii="Arial" w:hAnsi="Arial" w:cs="Arial"/>
          <w:b/>
          <w:bCs/>
          <w:sz w:val="28"/>
          <w:szCs w:val="28"/>
        </w:rPr>
      </w:pPr>
    </w:p>
    <w:p w14:paraId="68DC236A" w14:textId="77777777" w:rsidR="005F719E" w:rsidRDefault="005F719E">
      <w:pPr>
        <w:rPr>
          <w:rFonts w:ascii="Arial" w:hAnsi="Arial" w:cs="Arial"/>
          <w:b/>
          <w:bCs/>
          <w:sz w:val="28"/>
          <w:szCs w:val="28"/>
        </w:rPr>
      </w:pPr>
      <w:r>
        <w:rPr>
          <w:rFonts w:ascii="Arial" w:hAnsi="Arial" w:cs="Arial"/>
          <w:b/>
          <w:bCs/>
          <w:sz w:val="28"/>
          <w:szCs w:val="28"/>
        </w:rPr>
        <w:br w:type="page"/>
      </w:r>
    </w:p>
    <w:p w14:paraId="6C86CA70" w14:textId="41554D83" w:rsidR="005F719E" w:rsidRDefault="005F719E" w:rsidP="005F719E">
      <w:pPr>
        <w:rPr>
          <w:rFonts w:ascii="Arial" w:hAnsi="Arial" w:cs="Arial"/>
          <w:b/>
          <w:bCs/>
          <w:sz w:val="28"/>
          <w:szCs w:val="28"/>
        </w:rPr>
      </w:pPr>
      <w:r>
        <w:rPr>
          <w:rFonts w:ascii="Arial" w:hAnsi="Arial" w:cs="Arial"/>
          <w:b/>
          <w:bCs/>
          <w:sz w:val="28"/>
          <w:szCs w:val="28"/>
        </w:rPr>
        <w:lastRenderedPageBreak/>
        <w:t>Comment #34</w:t>
      </w:r>
    </w:p>
    <w:p w14:paraId="0A112CD7"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08CA217C"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FF1FB36"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13F2EEC"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FF7C137"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EBC3EA3"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BBBD05"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B4F3F6F"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A415E45"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228B267B"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4D735029" w14:textId="777E33C2" w:rsidR="005F719E" w:rsidRPr="00C0650F" w:rsidRDefault="005F719E" w:rsidP="005F719E">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BD724FC" w14:textId="3F6041FF" w:rsidR="005F719E" w:rsidRPr="00C0650F" w:rsidRDefault="005F719E" w:rsidP="005F719E">
            <w:pPr>
              <w:rPr>
                <w:rFonts w:ascii="Arial" w:hAnsi="Arial" w:cs="Arial"/>
                <w:sz w:val="14"/>
                <w:szCs w:val="14"/>
              </w:rPr>
            </w:pPr>
            <w:r w:rsidRPr="00E81ACC">
              <w:rPr>
                <w:rFonts w:ascii="Arial" w:hAnsi="Arial" w:cs="Arial"/>
                <w:sz w:val="14"/>
                <w:szCs w:val="14"/>
              </w:rPr>
              <w:t>34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7B2CD8F" w14:textId="5FFE3120" w:rsidR="005F719E" w:rsidRPr="00C0650F" w:rsidRDefault="005F719E" w:rsidP="005F719E">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84C402" w14:textId="26E3CF9C" w:rsidR="005F719E" w:rsidRPr="00C0650F" w:rsidRDefault="005F719E" w:rsidP="005F719E">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D60717E" w14:textId="011791F5" w:rsidR="005F719E" w:rsidRPr="00C0650F" w:rsidRDefault="005F719E" w:rsidP="005F719E">
            <w:pPr>
              <w:rPr>
                <w:rFonts w:ascii="Arial" w:hAnsi="Arial" w:cs="Arial"/>
                <w:sz w:val="14"/>
                <w:szCs w:val="14"/>
              </w:rPr>
            </w:pPr>
            <w:r w:rsidRPr="00E81AC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7EED6C7" w14:textId="40B8EE3D" w:rsidR="005F719E" w:rsidRPr="00C0650F" w:rsidRDefault="005F719E" w:rsidP="005F719E">
            <w:pPr>
              <w:rPr>
                <w:rFonts w:ascii="Arial" w:hAnsi="Arial" w:cs="Arial"/>
                <w:sz w:val="14"/>
                <w:szCs w:val="14"/>
              </w:rPr>
            </w:pPr>
            <w:r w:rsidRPr="00E81ACC">
              <w:rPr>
                <w:rFonts w:ascii="Arial" w:hAnsi="Arial" w:cs="Arial"/>
                <w:sz w:val="14"/>
                <w:szCs w:val="14"/>
              </w:rPr>
              <w:t>The usage of Message control one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0B24845" w14:textId="207D336E" w:rsidR="005F719E" w:rsidRPr="00C0650F" w:rsidRDefault="005F719E" w:rsidP="005F719E">
            <w:pPr>
              <w:rPr>
                <w:rFonts w:ascii="Arial" w:hAnsi="Arial" w:cs="Arial"/>
                <w:sz w:val="14"/>
                <w:szCs w:val="14"/>
              </w:rPr>
            </w:pPr>
            <w:r w:rsidRPr="00E81ACC">
              <w:rPr>
                <w:rFonts w:ascii="Arial" w:hAnsi="Arial" w:cs="Arial"/>
                <w:sz w:val="14"/>
                <w:szCs w:val="14"/>
              </w:rPr>
              <w:t>Add description to explain that Message control one is used for DS-TWR.</w:t>
            </w:r>
          </w:p>
        </w:tc>
      </w:tr>
    </w:tbl>
    <w:p w14:paraId="4F5004FD" w14:textId="77777777" w:rsidR="005F719E" w:rsidRDefault="005F719E" w:rsidP="005F719E">
      <w:pPr>
        <w:rPr>
          <w:rFonts w:ascii="Arial" w:hAnsi="Arial" w:cs="Arial"/>
          <w:b/>
          <w:bCs/>
          <w:sz w:val="28"/>
          <w:szCs w:val="28"/>
        </w:rPr>
      </w:pPr>
    </w:p>
    <w:p w14:paraId="4BDC429D" w14:textId="04D9B5DD" w:rsidR="005F719E" w:rsidRDefault="005F719E" w:rsidP="005F719E">
      <w:r w:rsidRPr="007F527E">
        <w:rPr>
          <w:b/>
          <w:bCs/>
        </w:rPr>
        <w:t>Resolution</w:t>
      </w:r>
      <w:r w:rsidR="007F527E">
        <w:t>:</w:t>
      </w:r>
      <w:r>
        <w:t xml:space="preserve"> (</w:t>
      </w:r>
      <w:r w:rsidRPr="00B01E4D">
        <w:rPr>
          <w:b/>
          <w:bCs/>
          <w:u w:val="single"/>
        </w:rPr>
        <w:t>Accepted</w:t>
      </w:r>
      <w:r>
        <w:t>/Rejected/</w:t>
      </w:r>
      <w:r w:rsidRPr="00B01E4D">
        <w:t>Revised</w:t>
      </w:r>
      <w:r>
        <w:t>)</w:t>
      </w:r>
    </w:p>
    <w:p w14:paraId="2D8DAEBC" w14:textId="77777777" w:rsidR="00772002" w:rsidRDefault="00772002" w:rsidP="005F719E"/>
    <w:p w14:paraId="7163D68F" w14:textId="65B6126F" w:rsidR="001A36B5" w:rsidRPr="001A36B5" w:rsidRDefault="001A36B5" w:rsidP="005F719E">
      <w:pPr>
        <w:rPr>
          <w:b/>
          <w:bCs/>
        </w:rPr>
      </w:pPr>
      <w:r w:rsidRPr="001A36B5">
        <w:rPr>
          <w:b/>
          <w:bCs/>
        </w:rPr>
        <w:t xml:space="preserve">Change: </w:t>
      </w:r>
    </w:p>
    <w:p w14:paraId="5C95D255" w14:textId="6A715087" w:rsidR="001A36B5" w:rsidRDefault="001A36B5" w:rsidP="005F719E"/>
    <w:p w14:paraId="7D0D1A01" w14:textId="1DF616E9" w:rsidR="001A36B5" w:rsidRPr="007F527E" w:rsidRDefault="001A36B5" w:rsidP="005F719E">
      <w:pPr>
        <w:rPr>
          <w:i/>
          <w:iCs/>
        </w:rPr>
      </w:pPr>
      <w:r w:rsidRPr="007F527E">
        <w:rPr>
          <w:i/>
          <w:iCs/>
        </w:rPr>
        <w:t xml:space="preserve">On page 122, line 17 add the text </w:t>
      </w:r>
      <w:r w:rsidR="007F527E" w:rsidRPr="007F527E">
        <w:rPr>
          <w:i/>
          <w:iCs/>
        </w:rPr>
        <w:t>shown in red.</w:t>
      </w:r>
    </w:p>
    <w:p w14:paraId="25893779" w14:textId="77777777" w:rsidR="001A36B5" w:rsidRDefault="001A36B5" w:rsidP="005F719E"/>
    <w:p w14:paraId="3AA5D508" w14:textId="4D884BAF" w:rsidR="00772002" w:rsidRDefault="00772002" w:rsidP="00772002">
      <w:r>
        <w:t>When the Message Control field value is one the Message Content field shall be formatted as shown in</w:t>
      </w:r>
      <w:r>
        <w:t xml:space="preserve"> </w:t>
      </w:r>
      <w:r>
        <w:t>Figure 95.</w:t>
      </w:r>
      <w:r w:rsidR="001F2AEC">
        <w:t xml:space="preserve"> </w:t>
      </w:r>
      <w:r w:rsidR="001F2AEC" w:rsidRPr="001A36B5">
        <w:rPr>
          <w:color w:val="FF0000"/>
        </w:rPr>
        <w:t xml:space="preserve">Note that this frame is used for </w:t>
      </w:r>
      <w:r w:rsidR="00B45D27" w:rsidRPr="001A36B5">
        <w:rPr>
          <w:color w:val="FF0000"/>
        </w:rPr>
        <w:t>DS-TWR</w:t>
      </w:r>
      <w:r w:rsidR="001F2AEC" w:rsidRPr="001A36B5">
        <w:rPr>
          <w:color w:val="FF0000"/>
        </w:rPr>
        <w:t>.</w:t>
      </w:r>
    </w:p>
    <w:p w14:paraId="13797C2C" w14:textId="328E8CC5" w:rsidR="005F719E" w:rsidRPr="00126690" w:rsidRDefault="005F719E" w:rsidP="00126690">
      <w:pPr>
        <w:rPr>
          <w:rFonts w:ascii="Arial" w:hAnsi="Arial" w:cs="Arial"/>
          <w:b/>
          <w:bCs/>
          <w:sz w:val="28"/>
          <w:szCs w:val="28"/>
        </w:rPr>
      </w:pPr>
      <w:r>
        <w:rPr>
          <w:rFonts w:ascii="Arial" w:hAnsi="Arial" w:cs="Arial"/>
          <w:b/>
          <w:bCs/>
          <w:sz w:val="28"/>
          <w:szCs w:val="28"/>
        </w:rPr>
        <w:br w:type="page"/>
      </w:r>
    </w:p>
    <w:p w14:paraId="504BBA25" w14:textId="396402F7" w:rsidR="005F719E" w:rsidRDefault="005F719E" w:rsidP="005F719E">
      <w:pPr>
        <w:rPr>
          <w:rFonts w:ascii="Arial" w:hAnsi="Arial" w:cs="Arial"/>
          <w:b/>
          <w:bCs/>
          <w:sz w:val="28"/>
          <w:szCs w:val="28"/>
        </w:rPr>
      </w:pPr>
      <w:r>
        <w:rPr>
          <w:rFonts w:ascii="Arial" w:hAnsi="Arial" w:cs="Arial"/>
          <w:b/>
          <w:bCs/>
          <w:sz w:val="28"/>
          <w:szCs w:val="28"/>
        </w:rPr>
        <w:lastRenderedPageBreak/>
        <w:t>Comment #36</w:t>
      </w:r>
    </w:p>
    <w:p w14:paraId="04310AEA"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009637BE"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7C74F1"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99F3BC3"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CC46522"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5689328"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7E23C26"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D2A56BF"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C4EA82A"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27671A22"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DE51764" w14:textId="3BCE319F" w:rsidR="005F719E" w:rsidRPr="00C0650F" w:rsidRDefault="005F719E" w:rsidP="005F719E">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8BF26FA" w14:textId="2384822B" w:rsidR="005F719E" w:rsidRPr="00C0650F" w:rsidRDefault="005F719E" w:rsidP="005F719E">
            <w:pPr>
              <w:rPr>
                <w:rFonts w:ascii="Arial" w:hAnsi="Arial" w:cs="Arial"/>
                <w:sz w:val="14"/>
                <w:szCs w:val="14"/>
              </w:rPr>
            </w:pPr>
            <w:r w:rsidRPr="00E81ACC">
              <w:rPr>
                <w:rFonts w:ascii="Arial" w:hAnsi="Arial" w:cs="Arial"/>
                <w:sz w:val="14"/>
                <w:szCs w:val="14"/>
              </w:rPr>
              <w:t>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8472D62" w14:textId="7F6FBDC4" w:rsidR="005F719E" w:rsidRPr="00C0650F" w:rsidRDefault="005F719E" w:rsidP="005F719E">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A4E1B1" w14:textId="524CE1A2" w:rsidR="005F719E" w:rsidRPr="00C0650F" w:rsidRDefault="005F719E" w:rsidP="005F719E">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9731C03" w14:textId="3B141302" w:rsidR="005F719E" w:rsidRPr="00C0650F" w:rsidRDefault="005F719E" w:rsidP="005F719E">
            <w:pPr>
              <w:rPr>
                <w:rFonts w:ascii="Arial" w:hAnsi="Arial" w:cs="Arial"/>
                <w:sz w:val="14"/>
                <w:szCs w:val="14"/>
              </w:rPr>
            </w:pPr>
            <w:r w:rsidRPr="00E81AC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006A1B0" w14:textId="40D0ADF5" w:rsidR="005F719E" w:rsidRPr="00C0650F" w:rsidRDefault="005F719E" w:rsidP="005F719E">
            <w:pPr>
              <w:rPr>
                <w:rFonts w:ascii="Arial" w:hAnsi="Arial" w:cs="Arial"/>
                <w:sz w:val="14"/>
                <w:szCs w:val="14"/>
              </w:rPr>
            </w:pPr>
            <w:r w:rsidRPr="00E81ACC">
              <w:rPr>
                <w:rFonts w:ascii="Arial" w:hAnsi="Arial" w:cs="Arial"/>
                <w:sz w:val="14"/>
                <w:szCs w:val="14"/>
              </w:rPr>
              <w:t>The usage of Message control two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975CDDB" w14:textId="5C8167C3" w:rsidR="005F719E" w:rsidRPr="00C0650F" w:rsidRDefault="005F719E" w:rsidP="005F719E">
            <w:pPr>
              <w:rPr>
                <w:rFonts w:ascii="Arial" w:hAnsi="Arial" w:cs="Arial"/>
                <w:sz w:val="14"/>
                <w:szCs w:val="14"/>
              </w:rPr>
            </w:pPr>
            <w:r w:rsidRPr="00E81ACC">
              <w:rPr>
                <w:rFonts w:ascii="Arial" w:hAnsi="Arial" w:cs="Arial"/>
                <w:sz w:val="14"/>
                <w:szCs w:val="14"/>
              </w:rPr>
              <w:t>Add description to explain that Message control two is used for DS-TWR.</w:t>
            </w:r>
          </w:p>
        </w:tc>
      </w:tr>
    </w:tbl>
    <w:p w14:paraId="39626072" w14:textId="77777777" w:rsidR="005F719E" w:rsidRDefault="005F719E" w:rsidP="005F719E">
      <w:pPr>
        <w:rPr>
          <w:rFonts w:ascii="Arial" w:hAnsi="Arial" w:cs="Arial"/>
          <w:b/>
          <w:bCs/>
          <w:sz w:val="28"/>
          <w:szCs w:val="28"/>
        </w:rPr>
      </w:pPr>
    </w:p>
    <w:p w14:paraId="67B720B2" w14:textId="77777777" w:rsidR="00B01E4D" w:rsidRDefault="00B01E4D" w:rsidP="00B01E4D">
      <w:r w:rsidRPr="007F527E">
        <w:rPr>
          <w:b/>
          <w:bCs/>
        </w:rPr>
        <w:t>Resolution</w:t>
      </w:r>
      <w:r>
        <w:t>: (</w:t>
      </w:r>
      <w:r w:rsidRPr="00B01E4D">
        <w:rPr>
          <w:b/>
          <w:bCs/>
          <w:u w:val="single"/>
        </w:rPr>
        <w:t>Accepted</w:t>
      </w:r>
      <w:r>
        <w:t>/Rejected/</w:t>
      </w:r>
      <w:r w:rsidRPr="00B01E4D">
        <w:t>Revised</w:t>
      </w:r>
      <w:r>
        <w:t>)</w:t>
      </w:r>
    </w:p>
    <w:p w14:paraId="776E3077" w14:textId="77777777" w:rsidR="00B01E4D" w:rsidRDefault="00B01E4D" w:rsidP="00B01E4D"/>
    <w:p w14:paraId="59464355" w14:textId="77777777" w:rsidR="00B01E4D" w:rsidRPr="001A36B5" w:rsidRDefault="00B01E4D" w:rsidP="00B01E4D">
      <w:pPr>
        <w:rPr>
          <w:b/>
          <w:bCs/>
        </w:rPr>
      </w:pPr>
      <w:r w:rsidRPr="001A36B5">
        <w:rPr>
          <w:b/>
          <w:bCs/>
        </w:rPr>
        <w:t xml:space="preserve">Change: </w:t>
      </w:r>
    </w:p>
    <w:p w14:paraId="779208B0" w14:textId="77777777" w:rsidR="00B01E4D" w:rsidRDefault="00B01E4D" w:rsidP="00B01E4D"/>
    <w:p w14:paraId="38644EF6" w14:textId="3FA929A0" w:rsidR="00B01E4D" w:rsidRPr="007F527E" w:rsidRDefault="00B01E4D" w:rsidP="00B01E4D">
      <w:pPr>
        <w:rPr>
          <w:i/>
          <w:iCs/>
        </w:rPr>
      </w:pPr>
      <w:r w:rsidRPr="007F527E">
        <w:rPr>
          <w:i/>
          <w:iCs/>
        </w:rPr>
        <w:t>On page 12</w:t>
      </w:r>
      <w:r w:rsidR="00D73316">
        <w:rPr>
          <w:i/>
          <w:iCs/>
        </w:rPr>
        <w:t>4</w:t>
      </w:r>
      <w:r w:rsidRPr="007F527E">
        <w:rPr>
          <w:i/>
          <w:iCs/>
        </w:rPr>
        <w:t>, line 1</w:t>
      </w:r>
      <w:r w:rsidR="00D73316">
        <w:rPr>
          <w:i/>
          <w:iCs/>
        </w:rPr>
        <w:t>2</w:t>
      </w:r>
      <w:r w:rsidRPr="007F527E">
        <w:rPr>
          <w:i/>
          <w:iCs/>
        </w:rPr>
        <w:t xml:space="preserve"> add the text shown in red.</w:t>
      </w:r>
    </w:p>
    <w:p w14:paraId="7B35F321" w14:textId="77777777" w:rsidR="00B01E4D" w:rsidRDefault="00B01E4D" w:rsidP="00B01E4D"/>
    <w:p w14:paraId="5FBD28EE" w14:textId="3A9D7339" w:rsidR="00B01E4D" w:rsidRDefault="00B01E4D" w:rsidP="00B01E4D">
      <w:r>
        <w:t xml:space="preserve">When the Message Control field value is </w:t>
      </w:r>
      <w:r>
        <w:t>two</w:t>
      </w:r>
      <w:r w:rsidR="00D73316">
        <w:t>,</w:t>
      </w:r>
      <w:r>
        <w:t xml:space="preserve"> the Message Content field shall be formatted as shown in Figure 9</w:t>
      </w:r>
      <w:r w:rsidR="00D73316">
        <w:t>9</w:t>
      </w:r>
      <w:r>
        <w:t xml:space="preserve">. </w:t>
      </w:r>
      <w:r w:rsidRPr="001A36B5">
        <w:rPr>
          <w:color w:val="FF0000"/>
        </w:rPr>
        <w:t>Note that this frame is used for DS-TWR.</w:t>
      </w:r>
    </w:p>
    <w:sectPr w:rsidR="00B01E4D" w:rsidSect="00A13A26">
      <w:headerReference w:type="default" r:id="rId11"/>
      <w:footerReference w:type="default" r:id="rId12"/>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5AE5" w14:textId="77777777" w:rsidR="00E6383F" w:rsidRDefault="00E6383F">
      <w:r>
        <w:separator/>
      </w:r>
    </w:p>
  </w:endnote>
  <w:endnote w:type="continuationSeparator" w:id="0">
    <w:p w14:paraId="34ACC4BA" w14:textId="77777777" w:rsidR="00E6383F" w:rsidRDefault="00E6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default"/>
    <w:sig w:usb0="00000000" w:usb1="00000000"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3186" w14:textId="77777777" w:rsidR="00E6383F" w:rsidRDefault="00E6383F">
      <w:r>
        <w:separator/>
      </w:r>
    </w:p>
  </w:footnote>
  <w:footnote w:type="continuationSeparator" w:id="0">
    <w:p w14:paraId="3FF1B947" w14:textId="77777777" w:rsidR="00E6383F" w:rsidRDefault="00E6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11FAC85" w:rsidR="008D72FC" w:rsidRDefault="00285C3A" w:rsidP="002E1E14">
    <w:pPr>
      <w:pStyle w:val="Header"/>
      <w:tabs>
        <w:tab w:val="clear" w:pos="6480"/>
        <w:tab w:val="center" w:pos="4680"/>
        <w:tab w:val="right" w:pos="9360"/>
      </w:tabs>
      <w:jc w:val="center"/>
      <w:rPr>
        <w:lang w:eastAsia="zh-CN"/>
      </w:rPr>
    </w:pPr>
    <w:r>
      <w:rPr>
        <w:lang w:eastAsia="zh-CN"/>
      </w:rPr>
      <w:t xml:space="preserve">May </w:t>
    </w:r>
    <w:r w:rsidR="006E318B">
      <w:rPr>
        <w:lang w:eastAsia="zh-CN"/>
      </w:rPr>
      <w:t>14</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0E4825" w:rsidRPr="000E4825">
      <w:t>DCN </w:t>
    </w:r>
    <w:r w:rsidR="000E4825" w:rsidRPr="000E4825">
      <w:rPr>
        <w:bCs/>
      </w:rPr>
      <w:t>15-25-0258-00-04ab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422"/>
    <w:rsid w:val="000174BC"/>
    <w:rsid w:val="00017ABF"/>
    <w:rsid w:val="00020AB6"/>
    <w:rsid w:val="000215D5"/>
    <w:rsid w:val="000215E1"/>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89"/>
    <w:rsid w:val="00115E4A"/>
    <w:rsid w:val="00116066"/>
    <w:rsid w:val="001163CF"/>
    <w:rsid w:val="0011660C"/>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752"/>
    <w:rsid w:val="001918E9"/>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2AA"/>
    <w:rsid w:val="0021348B"/>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C3A"/>
    <w:rsid w:val="00285FA8"/>
    <w:rsid w:val="00286303"/>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33B2"/>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495F"/>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B2F"/>
    <w:rsid w:val="003E4B61"/>
    <w:rsid w:val="003E4D8A"/>
    <w:rsid w:val="003E5179"/>
    <w:rsid w:val="003E54ED"/>
    <w:rsid w:val="003E5BA9"/>
    <w:rsid w:val="003E5CFE"/>
    <w:rsid w:val="003E5E27"/>
    <w:rsid w:val="003E63E8"/>
    <w:rsid w:val="003E66F5"/>
    <w:rsid w:val="003E6A20"/>
    <w:rsid w:val="003E70F6"/>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58A"/>
    <w:rsid w:val="00522997"/>
    <w:rsid w:val="005230EE"/>
    <w:rsid w:val="005234B4"/>
    <w:rsid w:val="00523AE9"/>
    <w:rsid w:val="00523C7E"/>
    <w:rsid w:val="00524574"/>
    <w:rsid w:val="005248E4"/>
    <w:rsid w:val="00524CDE"/>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78A"/>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A7734"/>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2496"/>
    <w:rsid w:val="006D28F9"/>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538"/>
    <w:rsid w:val="00791571"/>
    <w:rsid w:val="007917C4"/>
    <w:rsid w:val="007920FE"/>
    <w:rsid w:val="00792251"/>
    <w:rsid w:val="00792580"/>
    <w:rsid w:val="007925D0"/>
    <w:rsid w:val="00792D39"/>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516C"/>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FAD"/>
    <w:rsid w:val="007E131D"/>
    <w:rsid w:val="007E1755"/>
    <w:rsid w:val="007E1B5D"/>
    <w:rsid w:val="007E1DBE"/>
    <w:rsid w:val="007E2466"/>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5E"/>
    <w:rsid w:val="00803657"/>
    <w:rsid w:val="008038AB"/>
    <w:rsid w:val="00803FB6"/>
    <w:rsid w:val="0080488D"/>
    <w:rsid w:val="00804C2D"/>
    <w:rsid w:val="00805B24"/>
    <w:rsid w:val="008061F3"/>
    <w:rsid w:val="008063DD"/>
    <w:rsid w:val="00807429"/>
    <w:rsid w:val="00807894"/>
    <w:rsid w:val="00807B00"/>
    <w:rsid w:val="00807B94"/>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8AD"/>
    <w:rsid w:val="008F4D10"/>
    <w:rsid w:val="008F51FC"/>
    <w:rsid w:val="008F6E08"/>
    <w:rsid w:val="008F6F0C"/>
    <w:rsid w:val="00900388"/>
    <w:rsid w:val="009013E2"/>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C67"/>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708E"/>
    <w:rsid w:val="009E770C"/>
    <w:rsid w:val="009E7A6F"/>
    <w:rsid w:val="009E7DB5"/>
    <w:rsid w:val="009E7E3C"/>
    <w:rsid w:val="009F01FA"/>
    <w:rsid w:val="009F0CFC"/>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647"/>
    <w:rsid w:val="00CB176C"/>
    <w:rsid w:val="00CB18B9"/>
    <w:rsid w:val="00CB1AA5"/>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2E6"/>
    <w:rsid w:val="00DC2401"/>
    <w:rsid w:val="00DC2A88"/>
    <w:rsid w:val="00DC2C7F"/>
    <w:rsid w:val="00DC3088"/>
    <w:rsid w:val="00DC367F"/>
    <w:rsid w:val="00DC36AA"/>
    <w:rsid w:val="00DC3AA6"/>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DC0"/>
    <w:rsid w:val="00E24E1E"/>
    <w:rsid w:val="00E24E92"/>
    <w:rsid w:val="00E24F36"/>
    <w:rsid w:val="00E2511C"/>
    <w:rsid w:val="00E2546D"/>
    <w:rsid w:val="00E259E0"/>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6B7"/>
    <w:rsid w:val="00E7679B"/>
    <w:rsid w:val="00E7768A"/>
    <w:rsid w:val="00E777F5"/>
    <w:rsid w:val="00E77AE2"/>
    <w:rsid w:val="00E80D16"/>
    <w:rsid w:val="00E80D8B"/>
    <w:rsid w:val="00E81499"/>
    <w:rsid w:val="00E81ACC"/>
    <w:rsid w:val="00E82021"/>
    <w:rsid w:val="00E824AB"/>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CA7"/>
    <w:rsid w:val="00EB136C"/>
    <w:rsid w:val="00EB14EF"/>
    <w:rsid w:val="00EB1E5E"/>
    <w:rsid w:val="00EB2011"/>
    <w:rsid w:val="00EB32AC"/>
    <w:rsid w:val="00EB34A8"/>
    <w:rsid w:val="00EB34B8"/>
    <w:rsid w:val="00EB34F9"/>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3AE"/>
    <w:rsid w:val="00FE464A"/>
    <w:rsid w:val="00FE48E5"/>
    <w:rsid w:val="00FE4923"/>
    <w:rsid w:val="00FE4C90"/>
    <w:rsid w:val="00FE54AA"/>
    <w:rsid w:val="00FE5AF9"/>
    <w:rsid w:val="00FE61C7"/>
    <w:rsid w:val="00FE6681"/>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2025-05-14T11:21:00Z</dcterms:created>
  <dcterms:modified xsi:type="dcterms:W3CDTF">2025-05-14T11:21:00Z</dcterms:modified>
  <cp:category/>
</cp:coreProperties>
</file>