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C71A90">
      <w:r>
        <w:t>Wireless Specialty</w:t>
      </w:r>
      <w:r w:rsidR="004E5046">
        <w:t xml:space="preserve">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 xml:space="preserve">IEEE P802.15 Working </w:t>
            </w:r>
            <w:r w:rsidR="00C71A90">
              <w:t>Group for Wireless Specialty</w:t>
            </w:r>
            <w:r>
              <w:t xml:space="preserve">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AB1DD6">
            <w:pPr>
              <w:pStyle w:val="covertext"/>
            </w:pPr>
            <w:r>
              <w:t>Mar</w:t>
            </w:r>
            <w:r w:rsidR="000D0E5D">
              <w:t xml:space="preserve"> </w:t>
            </w:r>
            <w:r w:rsidR="00FB0F3F">
              <w:t>20</w:t>
            </w:r>
            <w:r w:rsidR="00E11972">
              <w:t>2</w:t>
            </w:r>
            <w:r w:rsidR="005B2F97">
              <w:t>5</w:t>
            </w:r>
            <w:r w:rsidR="00664898">
              <w:t xml:space="preserve"> Session</w:t>
            </w:r>
            <w:r w:rsidR="00AB2CA3">
              <w:t xml:space="preserve"> Minutes</w:t>
            </w:r>
            <w:r w:rsidR="002D2588">
              <w:t xml:space="preserve"> for </w:t>
            </w:r>
            <w:r w:rsidR="00686C37">
              <w:t>4ac-</w:t>
            </w:r>
            <w:r w:rsidR="002D2588">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AB1DD6">
            <w:pPr>
              <w:pStyle w:val="covertext"/>
            </w:pPr>
            <w:r>
              <w:t>12 March</w:t>
            </w:r>
            <w:r w:rsidR="00A7773D">
              <w:t xml:space="preserve"> </w:t>
            </w:r>
            <w:r w:rsidR="005B2F97">
              <w:t>2025</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AB1DD6">
            <w:pPr>
              <w:pStyle w:val="covertext"/>
            </w:pPr>
            <w:r>
              <w:t>March</w:t>
            </w:r>
            <w:r w:rsidR="005B2F97">
              <w:t xml:space="preserve"> 2025</w:t>
            </w:r>
            <w:r w:rsidR="00351334">
              <w:t xml:space="preserve"> Plenary</w:t>
            </w:r>
            <w:r w:rsidR="00C71A90">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AB1DD6">
      <w:pPr>
        <w:pStyle w:val="Heading2"/>
        <w:numPr>
          <w:ilvl w:val="1"/>
          <w:numId w:val="1"/>
        </w:numPr>
        <w:rPr>
          <w:rFonts w:ascii="Times New Roman" w:hAnsi="Times New Roman" w:cs="Times New Roman"/>
        </w:rPr>
      </w:pPr>
      <w:r>
        <w:rPr>
          <w:rFonts w:ascii="Times New Roman" w:hAnsi="Times New Roman" w:cs="Times New Roman"/>
        </w:rPr>
        <w:t>Monday 10 March</w:t>
      </w:r>
      <w:r w:rsidR="00FB0F3F">
        <w:rPr>
          <w:rFonts w:ascii="Times New Roman" w:hAnsi="Times New Roman" w:cs="Times New Roman"/>
        </w:rPr>
        <w:t xml:space="preserve"> </w:t>
      </w:r>
      <w:r w:rsidR="003407C4">
        <w:rPr>
          <w:rFonts w:ascii="Times New Roman" w:hAnsi="Times New Roman" w:cs="Times New Roman"/>
        </w:rPr>
        <w:t>2025</w:t>
      </w:r>
    </w:p>
    <w:p w:rsidR="000D0E5D" w:rsidRDefault="00AB1DD6" w:rsidP="000D0E5D">
      <w:pPr>
        <w:pStyle w:val="ListParagraph"/>
        <w:numPr>
          <w:ilvl w:val="0"/>
          <w:numId w:val="1"/>
        </w:numPr>
        <w:ind w:left="0" w:firstLine="0"/>
      </w:pPr>
      <w:r>
        <w:rPr>
          <w:b/>
        </w:rPr>
        <w:t>1:31</w:t>
      </w:r>
      <w:r w:rsidR="003407C4">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471DBF">
        <w:t xml:space="preserve"> (Wi-SUN</w:t>
      </w:r>
      <w:r w:rsidR="00A7412A">
        <w:t xml:space="preserve">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AB1DD6">
          <w:rPr>
            <w:rStyle w:val="Hyperlink"/>
            <w:i/>
          </w:rPr>
          <w:t>15-24-0118</w:t>
        </w:r>
        <w:r w:rsidR="001A07D8" w:rsidRPr="001A07D8">
          <w:rPr>
            <w:rStyle w:val="Hyperlink"/>
            <w:i/>
          </w:rPr>
          <w:t>-01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F21C49" w:rsidRDefault="003407C4" w:rsidP="003407C4">
      <w:pPr>
        <w:pStyle w:val="ListParagraph"/>
        <w:numPr>
          <w:ilvl w:val="0"/>
          <w:numId w:val="8"/>
        </w:numPr>
      </w:pPr>
      <w:r>
        <w:t xml:space="preserve">The </w:t>
      </w:r>
      <w:r w:rsidR="00C71A90">
        <w:t xml:space="preserve">current agenda </w:t>
      </w:r>
      <w:r>
        <w:t xml:space="preserve">and </w:t>
      </w:r>
      <w:r w:rsidR="00AB1DD6">
        <w:t>the Jan</w:t>
      </w:r>
      <w:r w:rsidR="005B2F97">
        <w:t xml:space="preserve"> minutes</w:t>
      </w:r>
      <w:r>
        <w:t xml:space="preserve"> </w:t>
      </w:r>
      <w:r w:rsidR="00820C22">
        <w:t>(d</w:t>
      </w:r>
      <w:r w:rsidR="00F21C49">
        <w:t xml:space="preserve">oc # </w:t>
      </w:r>
      <w:hyperlink r:id="rId8" w:history="1">
        <w:r w:rsidR="00FB0F3F" w:rsidRPr="003407C4">
          <w:rPr>
            <w:rStyle w:val="Hyperlink"/>
            <w:i/>
          </w:rPr>
          <w:t>15-</w:t>
        </w:r>
        <w:r w:rsidR="00AB1DD6">
          <w:rPr>
            <w:rStyle w:val="Hyperlink"/>
            <w:i/>
          </w:rPr>
          <w:t>24-0058</w:t>
        </w:r>
        <w:r w:rsidR="00FB0F3F" w:rsidRPr="003407C4">
          <w:rPr>
            <w:rStyle w:val="Hyperlink"/>
            <w:i/>
          </w:rPr>
          <w:t>-0</w:t>
        </w:r>
        <w:r w:rsidR="000D0E5D" w:rsidRPr="003407C4">
          <w:rPr>
            <w:rStyle w:val="Hyperlink"/>
            <w:i/>
          </w:rPr>
          <w:t>0</w:t>
        </w:r>
      </w:hyperlink>
      <w:r w:rsidR="00CC79F1">
        <w:t>) were approved.</w:t>
      </w:r>
    </w:p>
    <w:p w:rsidR="006746BB" w:rsidRDefault="006746BB" w:rsidP="009D23EC">
      <w:pPr>
        <w:pStyle w:val="ListParagraph"/>
        <w:ind w:left="0"/>
      </w:pPr>
    </w:p>
    <w:p w:rsidR="00D9577D" w:rsidRDefault="00D9577D" w:rsidP="00FB0F3F">
      <w:pPr>
        <w:pStyle w:val="ListParagraph"/>
        <w:ind w:left="0"/>
      </w:pPr>
      <w:r>
        <w:t>Processed all</w:t>
      </w:r>
      <w:r w:rsidR="00AB1DD6">
        <w:t xml:space="preserve"> the Letter Ballot comments</w:t>
      </w:r>
      <w:r w:rsidR="001A07D8">
        <w:t xml:space="preserve"> </w:t>
      </w:r>
      <w:r w:rsidR="00890057">
        <w:t xml:space="preserve">(doc # </w:t>
      </w:r>
      <w:hyperlink r:id="rId9" w:history="1">
        <w:r w:rsidR="00890057" w:rsidRPr="00F81A95">
          <w:rPr>
            <w:rStyle w:val="Hyperlink"/>
            <w:i/>
          </w:rPr>
          <w:t>15-25-0107-02</w:t>
        </w:r>
      </w:hyperlink>
      <w:r w:rsidR="00F81A95">
        <w:t>) filling</w:t>
      </w:r>
      <w:r w:rsidR="00890057">
        <w:t xml:space="preserve"> in the Disposition</w:t>
      </w:r>
      <w:r w:rsidR="00EE3DD9">
        <w:t xml:space="preserve"> S</w:t>
      </w:r>
      <w:r w:rsidR="00890057">
        <w:t>t</w:t>
      </w:r>
      <w:r w:rsidR="00EE3DD9">
        <w:t xml:space="preserve">atus and Detail of all 131 comments (71 accepted, 33 revised and </w:t>
      </w:r>
      <w:r w:rsidR="00FE7031">
        <w:t>2</w:t>
      </w:r>
      <w:r w:rsidR="00EE3DD9">
        <w:t>7 rejected)</w:t>
      </w:r>
    </w:p>
    <w:p w:rsidR="002957E5" w:rsidRDefault="000D0E5D" w:rsidP="001A07D8">
      <w:pPr>
        <w:pStyle w:val="ListParagraph"/>
        <w:ind w:left="0"/>
      </w:pPr>
      <w:r>
        <w:tab/>
      </w:r>
    </w:p>
    <w:p w:rsidR="00F628AD" w:rsidRDefault="00EE3DD9" w:rsidP="00E14B61">
      <w:pPr>
        <w:widowControl/>
        <w:suppressAutoHyphens w:val="0"/>
        <w:spacing w:before="0" w:after="160" w:line="259" w:lineRule="auto"/>
      </w:pPr>
      <w:r>
        <w:rPr>
          <w:b/>
        </w:rPr>
        <w:t>3:30</w:t>
      </w:r>
      <w:r w:rsidR="001A07D8">
        <w:rPr>
          <w:b/>
        </w:rPr>
        <w:t>p</w:t>
      </w:r>
      <w:r w:rsidR="004A13BE" w:rsidRPr="004A13BE">
        <w:rPr>
          <w:b/>
        </w:rPr>
        <w:t>m</w:t>
      </w:r>
      <w:r w:rsidR="00471DBF">
        <w:t xml:space="preserve"> Meeting was</w:t>
      </w:r>
      <w:r w:rsidR="00F76FDF">
        <w:t xml:space="preserve"> recess</w:t>
      </w:r>
      <w:r w:rsidR="00471DBF">
        <w:t>ed</w:t>
      </w:r>
      <w:r w:rsidR="00F76FDF">
        <w:t>.</w:t>
      </w:r>
    </w:p>
    <w:p w:rsidR="00351334" w:rsidRDefault="00351334" w:rsidP="00E14B61">
      <w:pPr>
        <w:widowControl/>
        <w:suppressAutoHyphens w:val="0"/>
        <w:spacing w:before="0" w:after="160" w:line="259" w:lineRule="auto"/>
      </w:pPr>
    </w:p>
    <w:p w:rsidR="00F76FDF" w:rsidRPr="00C129B4" w:rsidRDefault="00AB1DD6" w:rsidP="00F76FDF">
      <w:pPr>
        <w:pStyle w:val="Heading2"/>
        <w:numPr>
          <w:ilvl w:val="1"/>
          <w:numId w:val="1"/>
        </w:numPr>
        <w:rPr>
          <w:rFonts w:ascii="Times New Roman" w:hAnsi="Times New Roman" w:cs="Times New Roman"/>
        </w:rPr>
      </w:pPr>
      <w:r>
        <w:rPr>
          <w:rFonts w:ascii="Times New Roman" w:hAnsi="Times New Roman" w:cs="Times New Roman"/>
        </w:rPr>
        <w:t>Wednesday 12 March</w:t>
      </w:r>
      <w:r w:rsidR="001A07D8">
        <w:rPr>
          <w:rFonts w:ascii="Times New Roman" w:hAnsi="Times New Roman" w:cs="Times New Roman"/>
        </w:rPr>
        <w:t xml:space="preserve"> 2025</w:t>
      </w:r>
    </w:p>
    <w:p w:rsidR="001A07D8" w:rsidRDefault="00AB1DD6" w:rsidP="00E14B61">
      <w:pPr>
        <w:pStyle w:val="ListParagraph"/>
        <w:ind w:left="0"/>
      </w:pPr>
      <w:r>
        <w:rPr>
          <w:b/>
        </w:rPr>
        <w:t>1</w:t>
      </w:r>
      <w:r w:rsidR="0075481C">
        <w:rPr>
          <w:b/>
        </w:rPr>
        <w:t>:32</w:t>
      </w:r>
      <w:r>
        <w:rPr>
          <w:b/>
        </w:rPr>
        <w:t>p</w:t>
      </w:r>
      <w:r w:rsidR="00F76FDF" w:rsidRPr="00C129B4">
        <w:rPr>
          <w:b/>
        </w:rPr>
        <w:t>m</w:t>
      </w:r>
      <w:r w:rsidR="00F76FDF">
        <w:t xml:space="preserve"> The TG chair </w:t>
      </w:r>
      <w:proofErr w:type="spellStart"/>
      <w:r w:rsidR="00F76FDF">
        <w:t>Tero</w:t>
      </w:r>
      <w:proofErr w:type="spellEnd"/>
      <w:r w:rsidR="00F76FDF">
        <w:t xml:space="preserve"> </w:t>
      </w:r>
      <w:proofErr w:type="spellStart"/>
      <w:r w:rsidR="00F76FDF">
        <w:t>Kivinen</w:t>
      </w:r>
      <w:proofErr w:type="spellEnd"/>
      <w:r w:rsidR="00471DBF">
        <w:t xml:space="preserve"> (Wi-SUN</w:t>
      </w:r>
      <w:r w:rsidR="00A7412A">
        <w:t xml:space="preserve"> Alliance</w:t>
      </w:r>
      <w:r w:rsidR="00F76FDF">
        <w:t xml:space="preserve">) called the meeting in order.  </w:t>
      </w:r>
    </w:p>
    <w:p w:rsidR="001A07D8" w:rsidRDefault="001A07D8" w:rsidP="001A07D8">
      <w:pPr>
        <w:pStyle w:val="ListParagraph"/>
        <w:numPr>
          <w:ilvl w:val="0"/>
          <w:numId w:val="1"/>
        </w:numPr>
        <w:ind w:left="0" w:firstLine="0"/>
      </w:pPr>
    </w:p>
    <w:p w:rsidR="0075481C" w:rsidRDefault="00D9577D" w:rsidP="001A07D8">
      <w:pPr>
        <w:pStyle w:val="ListParagraph"/>
        <w:numPr>
          <w:ilvl w:val="0"/>
          <w:numId w:val="1"/>
        </w:numPr>
        <w:ind w:left="0" w:firstLine="0"/>
      </w:pPr>
      <w:r>
        <w:t>Prepared draft for recirculation</w:t>
      </w:r>
      <w:r w:rsidR="005A2E2D">
        <w:t>,</w:t>
      </w:r>
      <w:r w:rsidR="004C6C41">
        <w:t xml:space="preserve"> reviewed and posted </w:t>
      </w:r>
      <w:r w:rsidR="005A2E2D">
        <w:t xml:space="preserve">draft </w:t>
      </w:r>
      <w:r w:rsidR="004C6C41">
        <w:t>to the private area.</w:t>
      </w:r>
    </w:p>
    <w:p w:rsidR="00FE7031" w:rsidRDefault="00FE7031" w:rsidP="00FE7031">
      <w:r>
        <w:t>Task Group motions</w:t>
      </w:r>
      <w:r w:rsidR="00D9577D">
        <w:t xml:space="preserve"> were created and presented</w:t>
      </w:r>
      <w:r>
        <w:t>:</w:t>
      </w:r>
    </w:p>
    <w:p w:rsidR="00D9577D" w:rsidRDefault="00D9577D" w:rsidP="00D9577D">
      <w:pPr>
        <w:ind w:left="408"/>
      </w:pPr>
      <w:r>
        <w:t>Draft ready for recirculation:</w:t>
      </w:r>
    </w:p>
    <w:p w:rsidR="00D9577D" w:rsidRDefault="00D9577D" w:rsidP="00D9577D">
      <w:pPr>
        <w:ind w:left="816"/>
        <w:rPr>
          <w:i/>
          <w:iCs/>
        </w:rPr>
      </w:pPr>
      <w:r w:rsidRPr="00D9577D">
        <w:rPr>
          <w:i/>
          <w:iCs/>
        </w:rPr>
        <w:t>Move that TG4ac formally request that 802.15 WG start a WG recirculation requesting approval of document P802.15.4ac_D01 and to forward document P802.15.4ac_D01, to Standards Association ballot.</w:t>
      </w:r>
    </w:p>
    <w:p w:rsidR="00D9577D" w:rsidRPr="00D9577D" w:rsidRDefault="00D9577D" w:rsidP="00D9577D">
      <w:pPr>
        <w:ind w:left="816"/>
      </w:pPr>
    </w:p>
    <w:p w:rsidR="00D9577D" w:rsidRPr="00D9577D" w:rsidRDefault="00D9577D" w:rsidP="00D9577D">
      <w:pPr>
        <w:spacing w:before="0"/>
        <w:ind w:left="816"/>
      </w:pPr>
      <w:r w:rsidRPr="00D9577D">
        <w:t xml:space="preserve">Moved by: </w:t>
      </w:r>
      <w:proofErr w:type="spellStart"/>
      <w:r w:rsidRPr="00D9577D">
        <w:t>Tero</w:t>
      </w:r>
      <w:proofErr w:type="spellEnd"/>
      <w:r w:rsidRPr="00D9577D">
        <w:t xml:space="preserve"> </w:t>
      </w:r>
      <w:proofErr w:type="spellStart"/>
      <w:r w:rsidRPr="00D9577D">
        <w:t>Kivinen</w:t>
      </w:r>
      <w:proofErr w:type="spellEnd"/>
    </w:p>
    <w:p w:rsidR="00D9577D" w:rsidRPr="00D9577D" w:rsidRDefault="00D9577D" w:rsidP="00D9577D">
      <w:pPr>
        <w:spacing w:before="0"/>
        <w:ind w:left="816"/>
      </w:pPr>
      <w:r w:rsidRPr="00D9577D">
        <w:t>Seconded by: Ann Krieger</w:t>
      </w:r>
    </w:p>
    <w:p w:rsidR="00D9577D" w:rsidRDefault="00D9577D" w:rsidP="00D9577D">
      <w:pPr>
        <w:spacing w:before="0"/>
        <w:ind w:left="816"/>
      </w:pPr>
      <w:r w:rsidRPr="00D9577D">
        <w:t xml:space="preserve">Result: Motion passes </w:t>
      </w:r>
    </w:p>
    <w:p w:rsidR="00D9577D" w:rsidRPr="00D9577D" w:rsidRDefault="00D9577D" w:rsidP="00D9577D">
      <w:pPr>
        <w:spacing w:before="0"/>
        <w:ind w:left="816"/>
      </w:pPr>
    </w:p>
    <w:p w:rsidR="00D9577D" w:rsidRDefault="00D9577D" w:rsidP="00D9577D">
      <w:pPr>
        <w:ind w:left="408"/>
      </w:pPr>
      <w:r>
        <w:t>CRG formation for LB</w:t>
      </w:r>
    </w:p>
    <w:p w:rsidR="00D9577D" w:rsidRDefault="00D9577D" w:rsidP="00D9577D">
      <w:pPr>
        <w:ind w:left="816"/>
        <w:rPr>
          <w:i/>
          <w:iCs/>
        </w:rPr>
      </w:pPr>
      <w:r w:rsidRPr="00D9577D">
        <w:rPr>
          <w:i/>
          <w:iCs/>
        </w:rPr>
        <w:t xml:space="preserve">Move that TG4ac requests that 802.15 WG approve the formation of a Comment Resolution Group (CRG) for the WG balloting of the P802.15.4ac_D01 with the following membership: </w:t>
      </w:r>
      <w:proofErr w:type="spellStart"/>
      <w:r w:rsidRPr="00D9577D">
        <w:rPr>
          <w:i/>
          <w:iCs/>
        </w:rPr>
        <w:t>Tero</w:t>
      </w:r>
      <w:proofErr w:type="spellEnd"/>
      <w:r w:rsidRPr="00D9577D">
        <w:rPr>
          <w:i/>
          <w:iCs/>
        </w:rPr>
        <w:t xml:space="preserve"> </w:t>
      </w:r>
      <w:proofErr w:type="spellStart"/>
      <w:r w:rsidRPr="00D9577D">
        <w:rPr>
          <w:i/>
          <w:iCs/>
        </w:rPr>
        <w:t>Kivinen</w:t>
      </w:r>
      <w:proofErr w:type="spellEnd"/>
      <w:r w:rsidRPr="00D9577D">
        <w:rPr>
          <w:i/>
          <w:iCs/>
        </w:rPr>
        <w:t xml:space="preserve"> (Chair), Ann Krieger, Alex Krebs, and Peter Yee. The 802.15.4ac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w:t>
      </w:r>
      <w:r w:rsidRPr="00D9577D">
        <w:rPr>
          <w:i/>
          <w:iCs/>
        </w:rPr>
        <w:lastRenderedPageBreak/>
        <w:t>announced to the reflector as per the LMSC 802 WG P&amp;P.</w:t>
      </w:r>
    </w:p>
    <w:p w:rsidR="00D9577D" w:rsidRPr="00D9577D" w:rsidRDefault="00D9577D" w:rsidP="00D9577D">
      <w:pPr>
        <w:ind w:left="816"/>
      </w:pPr>
    </w:p>
    <w:p w:rsidR="00D9577D" w:rsidRPr="00D9577D" w:rsidRDefault="00D9577D" w:rsidP="00D9577D">
      <w:pPr>
        <w:spacing w:before="0"/>
        <w:ind w:left="816"/>
      </w:pPr>
      <w:r w:rsidRPr="00D9577D">
        <w:t xml:space="preserve">Moved by: </w:t>
      </w:r>
      <w:proofErr w:type="spellStart"/>
      <w:r w:rsidRPr="00D9577D">
        <w:t>Tero</w:t>
      </w:r>
      <w:proofErr w:type="spellEnd"/>
      <w:r w:rsidRPr="00D9577D">
        <w:t xml:space="preserve"> </w:t>
      </w:r>
      <w:proofErr w:type="spellStart"/>
      <w:r w:rsidRPr="00D9577D">
        <w:t>Kivinen</w:t>
      </w:r>
      <w:proofErr w:type="spellEnd"/>
    </w:p>
    <w:p w:rsidR="00D9577D" w:rsidRPr="00D9577D" w:rsidRDefault="00D9577D" w:rsidP="00D9577D">
      <w:pPr>
        <w:spacing w:before="0"/>
        <w:ind w:left="816"/>
      </w:pPr>
      <w:r w:rsidRPr="00D9577D">
        <w:t>Seconded by: Ann Krieger</w:t>
      </w:r>
    </w:p>
    <w:p w:rsidR="00FE7031" w:rsidRDefault="00D9577D" w:rsidP="00D9577D">
      <w:pPr>
        <w:spacing w:before="0"/>
        <w:ind w:left="408"/>
      </w:pPr>
      <w:r w:rsidRPr="00D9577D">
        <w:t>Result: Motion passes</w:t>
      </w:r>
    </w:p>
    <w:p w:rsidR="00FE7031" w:rsidRDefault="00D9577D" w:rsidP="00FE7031">
      <w:r>
        <w:t xml:space="preserve">Working Group motions were also created and contained in the Closing report (doc # </w:t>
      </w:r>
      <w:hyperlink r:id="rId10" w:history="1">
        <w:r>
          <w:rPr>
            <w:rStyle w:val="Hyperlink"/>
            <w:i/>
          </w:rPr>
          <w:t>15-25-0118-02</w:t>
        </w:r>
      </w:hyperlink>
      <w:r>
        <w:t>)</w:t>
      </w:r>
    </w:p>
    <w:p w:rsidR="0075481C" w:rsidRDefault="0075481C" w:rsidP="0075481C">
      <w:pPr>
        <w:pStyle w:val="ListParagraph"/>
        <w:ind w:left="0"/>
      </w:pPr>
    </w:p>
    <w:p w:rsidR="004C6C41" w:rsidRDefault="00FE7031" w:rsidP="00FE7031">
      <w:pPr>
        <w:pStyle w:val="ListParagraph"/>
        <w:ind w:left="0"/>
      </w:pPr>
      <w:r>
        <w:t xml:space="preserve">Updated items in the </w:t>
      </w:r>
      <w:r w:rsidR="004C6C41">
        <w:t xml:space="preserve">Task list </w:t>
      </w:r>
      <w:r w:rsidR="00F81A95">
        <w:t>(doc #</w:t>
      </w:r>
      <w:hyperlink r:id="rId11" w:history="1">
        <w:r w:rsidRPr="00F81A95">
          <w:rPr>
            <w:rStyle w:val="Hyperlink"/>
            <w:i/>
          </w:rPr>
          <w:t>15-23-</w:t>
        </w:r>
        <w:r w:rsidR="00F81A95" w:rsidRPr="00F81A95">
          <w:rPr>
            <w:rStyle w:val="Hyperlink"/>
            <w:i/>
          </w:rPr>
          <w:t>0</w:t>
        </w:r>
        <w:r w:rsidRPr="00F81A95">
          <w:rPr>
            <w:rStyle w:val="Hyperlink"/>
            <w:i/>
          </w:rPr>
          <w:t>395-05</w:t>
        </w:r>
      </w:hyperlink>
      <w:r>
        <w:t>)</w:t>
      </w:r>
    </w:p>
    <w:p w:rsidR="00FE7031" w:rsidRDefault="00FE7031" w:rsidP="00FE7031">
      <w:pPr>
        <w:pStyle w:val="ListParagraph"/>
        <w:ind w:left="0"/>
      </w:pPr>
      <w:r>
        <w:t xml:space="preserve">Completed Letter ballot comments (doc </w:t>
      </w:r>
      <w:r w:rsidR="00F81A95">
        <w:t>#</w:t>
      </w:r>
      <w:hyperlink r:id="rId12" w:history="1">
        <w:r w:rsidRPr="00F81A95">
          <w:rPr>
            <w:rStyle w:val="Hyperlink"/>
            <w:i/>
          </w:rPr>
          <w:t>15-25-0107-03</w:t>
        </w:r>
      </w:hyperlink>
      <w:r>
        <w:t>)</w:t>
      </w:r>
    </w:p>
    <w:p w:rsidR="006A7BF3" w:rsidRDefault="006A7BF3" w:rsidP="00E14B61"/>
    <w:p w:rsidR="00741BAD" w:rsidRDefault="00F76FDF" w:rsidP="00741BAD">
      <w:pPr>
        <w:widowControl/>
        <w:suppressAutoHyphens w:val="0"/>
        <w:spacing w:before="0" w:line="259" w:lineRule="auto"/>
      </w:pPr>
      <w:r w:rsidRPr="00471DBF">
        <w:t>Work</w:t>
      </w:r>
      <w:r w:rsidR="00DD4F23">
        <w:t xml:space="preserve">ed on the closing report (doc # </w:t>
      </w:r>
      <w:hyperlink r:id="rId13" w:history="1">
        <w:r w:rsidR="00FE7031">
          <w:rPr>
            <w:rStyle w:val="Hyperlink"/>
            <w:i/>
          </w:rPr>
          <w:t>15-25-0118</w:t>
        </w:r>
        <w:r w:rsidR="002E378B">
          <w:rPr>
            <w:rStyle w:val="Hyperlink"/>
            <w:i/>
          </w:rPr>
          <w:t>-0</w:t>
        </w:r>
        <w:r w:rsidR="00FE7031">
          <w:rPr>
            <w:rStyle w:val="Hyperlink"/>
            <w:i/>
          </w:rPr>
          <w:t>2</w:t>
        </w:r>
      </w:hyperlink>
      <w:r w:rsidR="00DD4F23">
        <w:t>)</w:t>
      </w:r>
      <w:r w:rsidRPr="00471DBF">
        <w:t>:</w:t>
      </w:r>
    </w:p>
    <w:p w:rsidR="00F76FDF" w:rsidRPr="00471DBF" w:rsidRDefault="004C6C41" w:rsidP="00F76FDF">
      <w:pPr>
        <w:pStyle w:val="ListParagraph"/>
        <w:widowControl/>
        <w:numPr>
          <w:ilvl w:val="0"/>
          <w:numId w:val="10"/>
        </w:numPr>
        <w:suppressAutoHyphens w:val="0"/>
        <w:spacing w:before="0" w:line="259" w:lineRule="auto"/>
      </w:pPr>
      <w:r>
        <w:t xml:space="preserve">Will meet in May </w:t>
      </w:r>
      <w:r w:rsidR="00C71A90">
        <w:t xml:space="preserve">for </w:t>
      </w:r>
      <w:r>
        <w:t>2 slots</w:t>
      </w:r>
    </w:p>
    <w:p w:rsidR="00741BAD" w:rsidRPr="00CF7388" w:rsidRDefault="00F76FDF" w:rsidP="00E14B61">
      <w:pPr>
        <w:pStyle w:val="ListParagraph"/>
        <w:widowControl/>
        <w:numPr>
          <w:ilvl w:val="0"/>
          <w:numId w:val="10"/>
        </w:numPr>
        <w:suppressAutoHyphens w:val="0"/>
        <w:spacing w:before="0" w:line="259" w:lineRule="auto"/>
      </w:pPr>
      <w:r w:rsidRPr="00CF7388">
        <w:t xml:space="preserve">Coordinate that we </w:t>
      </w:r>
      <w:r w:rsidR="00FA5CBF">
        <w:t xml:space="preserve">don’t overlap with TG4ae, </w:t>
      </w:r>
      <w:r>
        <w:t>TG9a</w:t>
      </w:r>
    </w:p>
    <w:p w:rsidR="00F76FDF" w:rsidRDefault="00F76FDF" w:rsidP="00F76FDF">
      <w:pPr>
        <w:pStyle w:val="ListParagraph"/>
        <w:widowControl/>
        <w:suppressAutoHyphens w:val="0"/>
        <w:spacing w:before="0" w:line="259" w:lineRule="auto"/>
      </w:pPr>
    </w:p>
    <w:p w:rsidR="00F76FDF" w:rsidRDefault="00F81A95" w:rsidP="00E14B61">
      <w:pPr>
        <w:widowControl/>
        <w:suppressAutoHyphens w:val="0"/>
        <w:spacing w:before="0" w:after="160" w:line="259" w:lineRule="auto"/>
      </w:pPr>
      <w:r>
        <w:rPr>
          <w:b/>
        </w:rPr>
        <w:t>2:45</w:t>
      </w:r>
      <w:r w:rsidR="00DD4F23">
        <w:rPr>
          <w:b/>
        </w:rPr>
        <w:t>p</w:t>
      </w:r>
      <w:r w:rsidR="00F76FDF" w:rsidRPr="004A13BE">
        <w:rPr>
          <w:b/>
        </w:rPr>
        <w:t>m</w:t>
      </w:r>
      <w:r w:rsidR="00F76FDF">
        <w:t xml:space="preserve"> Meeting adjourned. </w:t>
      </w:r>
      <w:bookmarkStart w:id="0" w:name="_GoBack"/>
      <w:bookmarkEnd w:id="0"/>
    </w:p>
    <w:sectPr w:rsidR="00F76FDF">
      <w:headerReference w:type="default" r:id="rId14"/>
      <w:footerReference w:type="default" r:id="rId15"/>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629" w:rsidRDefault="00CC0629">
      <w:pPr>
        <w:spacing w:before="0"/>
      </w:pPr>
      <w:r>
        <w:separator/>
      </w:r>
    </w:p>
  </w:endnote>
  <w:endnote w:type="continuationSeparator" w:id="0">
    <w:p w:rsidR="00CC0629" w:rsidRDefault="00CC06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351334">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629" w:rsidRDefault="00CC0629">
      <w:pPr>
        <w:spacing w:before="0"/>
      </w:pPr>
      <w:r>
        <w:separator/>
      </w:r>
    </w:p>
  </w:footnote>
  <w:footnote w:type="continuationSeparator" w:id="0">
    <w:p w:rsidR="00CC0629" w:rsidRDefault="00CC06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351334">
      <w:rPr>
        <w:b/>
        <w:noProof/>
        <w:sz w:val="28"/>
      </w:rPr>
      <w:t>Mar 2025</w:t>
    </w:r>
    <w:r>
      <w:rPr>
        <w:b/>
        <w:sz w:val="28"/>
      </w:rPr>
      <w:fldChar w:fldCharType="end"/>
    </w:r>
    <w:r w:rsidR="00EE597D">
      <w:rPr>
        <w:b/>
        <w:sz w:val="28"/>
      </w:rPr>
      <w:tab/>
    </w:r>
    <w:r w:rsidR="00351334">
      <w:rPr>
        <w:b/>
        <w:sz w:val="28"/>
      </w:rPr>
      <w:t xml:space="preserve"> IEEE P802.15 - 15-25-0154</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689"/>
    <w:multiLevelType w:val="hybridMultilevel"/>
    <w:tmpl w:val="587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2548D"/>
    <w:multiLevelType w:val="hybridMultilevel"/>
    <w:tmpl w:val="B92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1FB45FF"/>
    <w:multiLevelType w:val="hybridMultilevel"/>
    <w:tmpl w:val="20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27F42"/>
    <w:multiLevelType w:val="hybridMultilevel"/>
    <w:tmpl w:val="A184CFD6"/>
    <w:lvl w:ilvl="0" w:tplc="DAAC9E46">
      <w:start w:val="1"/>
      <w:numFmt w:val="bullet"/>
      <w:lvlText w:val=""/>
      <w:lvlJc w:val="left"/>
      <w:pPr>
        <w:tabs>
          <w:tab w:val="num" w:pos="720"/>
        </w:tabs>
        <w:ind w:left="720" w:hanging="360"/>
      </w:pPr>
      <w:rPr>
        <w:rFonts w:ascii="Wingdings" w:hAnsi="Wingdings" w:hint="default"/>
      </w:rPr>
    </w:lvl>
    <w:lvl w:ilvl="1" w:tplc="730ACB06" w:tentative="1">
      <w:start w:val="1"/>
      <w:numFmt w:val="bullet"/>
      <w:lvlText w:val=""/>
      <w:lvlJc w:val="left"/>
      <w:pPr>
        <w:tabs>
          <w:tab w:val="num" w:pos="1440"/>
        </w:tabs>
        <w:ind w:left="1440" w:hanging="360"/>
      </w:pPr>
      <w:rPr>
        <w:rFonts w:ascii="Wingdings" w:hAnsi="Wingdings" w:hint="default"/>
      </w:rPr>
    </w:lvl>
    <w:lvl w:ilvl="2" w:tplc="1E48FBDA" w:tentative="1">
      <w:start w:val="1"/>
      <w:numFmt w:val="bullet"/>
      <w:lvlText w:val=""/>
      <w:lvlJc w:val="left"/>
      <w:pPr>
        <w:tabs>
          <w:tab w:val="num" w:pos="2160"/>
        </w:tabs>
        <w:ind w:left="2160" w:hanging="360"/>
      </w:pPr>
      <w:rPr>
        <w:rFonts w:ascii="Wingdings" w:hAnsi="Wingdings" w:hint="default"/>
      </w:rPr>
    </w:lvl>
    <w:lvl w:ilvl="3" w:tplc="82B24424" w:tentative="1">
      <w:start w:val="1"/>
      <w:numFmt w:val="bullet"/>
      <w:lvlText w:val=""/>
      <w:lvlJc w:val="left"/>
      <w:pPr>
        <w:tabs>
          <w:tab w:val="num" w:pos="2880"/>
        </w:tabs>
        <w:ind w:left="2880" w:hanging="360"/>
      </w:pPr>
      <w:rPr>
        <w:rFonts w:ascii="Wingdings" w:hAnsi="Wingdings" w:hint="default"/>
      </w:rPr>
    </w:lvl>
    <w:lvl w:ilvl="4" w:tplc="AD60D022" w:tentative="1">
      <w:start w:val="1"/>
      <w:numFmt w:val="bullet"/>
      <w:lvlText w:val=""/>
      <w:lvlJc w:val="left"/>
      <w:pPr>
        <w:tabs>
          <w:tab w:val="num" w:pos="3600"/>
        </w:tabs>
        <w:ind w:left="3600" w:hanging="360"/>
      </w:pPr>
      <w:rPr>
        <w:rFonts w:ascii="Wingdings" w:hAnsi="Wingdings" w:hint="default"/>
      </w:rPr>
    </w:lvl>
    <w:lvl w:ilvl="5" w:tplc="54EA04D6" w:tentative="1">
      <w:start w:val="1"/>
      <w:numFmt w:val="bullet"/>
      <w:lvlText w:val=""/>
      <w:lvlJc w:val="left"/>
      <w:pPr>
        <w:tabs>
          <w:tab w:val="num" w:pos="4320"/>
        </w:tabs>
        <w:ind w:left="4320" w:hanging="360"/>
      </w:pPr>
      <w:rPr>
        <w:rFonts w:ascii="Wingdings" w:hAnsi="Wingdings" w:hint="default"/>
      </w:rPr>
    </w:lvl>
    <w:lvl w:ilvl="6" w:tplc="C90EAF30" w:tentative="1">
      <w:start w:val="1"/>
      <w:numFmt w:val="bullet"/>
      <w:lvlText w:val=""/>
      <w:lvlJc w:val="left"/>
      <w:pPr>
        <w:tabs>
          <w:tab w:val="num" w:pos="5040"/>
        </w:tabs>
        <w:ind w:left="5040" w:hanging="360"/>
      </w:pPr>
      <w:rPr>
        <w:rFonts w:ascii="Wingdings" w:hAnsi="Wingdings" w:hint="default"/>
      </w:rPr>
    </w:lvl>
    <w:lvl w:ilvl="7" w:tplc="36944B68" w:tentative="1">
      <w:start w:val="1"/>
      <w:numFmt w:val="bullet"/>
      <w:lvlText w:val=""/>
      <w:lvlJc w:val="left"/>
      <w:pPr>
        <w:tabs>
          <w:tab w:val="num" w:pos="5760"/>
        </w:tabs>
        <w:ind w:left="5760" w:hanging="360"/>
      </w:pPr>
      <w:rPr>
        <w:rFonts w:ascii="Wingdings" w:hAnsi="Wingdings" w:hint="default"/>
      </w:rPr>
    </w:lvl>
    <w:lvl w:ilvl="8" w:tplc="529234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15EF9"/>
    <w:multiLevelType w:val="hybridMultilevel"/>
    <w:tmpl w:val="6464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E13B8"/>
    <w:multiLevelType w:val="hybridMultilevel"/>
    <w:tmpl w:val="4DB2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
  </w:num>
  <w:num w:numId="4">
    <w:abstractNumId w:val="2"/>
  </w:num>
  <w:num w:numId="5">
    <w:abstractNumId w:val="16"/>
  </w:num>
  <w:num w:numId="6">
    <w:abstractNumId w:val="0"/>
  </w:num>
  <w:num w:numId="7">
    <w:abstractNumId w:val="12"/>
  </w:num>
  <w:num w:numId="8">
    <w:abstractNumId w:val="8"/>
  </w:num>
  <w:num w:numId="9">
    <w:abstractNumId w:val="3"/>
  </w:num>
  <w:num w:numId="10">
    <w:abstractNumId w:val="11"/>
  </w:num>
  <w:num w:numId="11">
    <w:abstractNumId w:val="14"/>
  </w:num>
  <w:num w:numId="12">
    <w:abstractNumId w:val="15"/>
  </w:num>
  <w:num w:numId="13">
    <w:abstractNumId w:val="18"/>
  </w:num>
  <w:num w:numId="14">
    <w:abstractNumId w:val="9"/>
  </w:num>
  <w:num w:numId="15">
    <w:abstractNumId w:val="10"/>
  </w:num>
  <w:num w:numId="16">
    <w:abstractNumId w:val="13"/>
  </w:num>
  <w:num w:numId="17">
    <w:abstractNumId w:val="7"/>
  </w:num>
  <w:num w:numId="18">
    <w:abstractNumId w:val="19"/>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52C8"/>
    <w:rsid w:val="00037F06"/>
    <w:rsid w:val="00083EBC"/>
    <w:rsid w:val="000872AF"/>
    <w:rsid w:val="00087BB2"/>
    <w:rsid w:val="00096FE7"/>
    <w:rsid w:val="000A35D9"/>
    <w:rsid w:val="000C1AA6"/>
    <w:rsid w:val="000D0E5D"/>
    <w:rsid w:val="000E025A"/>
    <w:rsid w:val="00191AC9"/>
    <w:rsid w:val="0019252D"/>
    <w:rsid w:val="001A07D8"/>
    <w:rsid w:val="001C244F"/>
    <w:rsid w:val="002021A3"/>
    <w:rsid w:val="00233824"/>
    <w:rsid w:val="00236FFE"/>
    <w:rsid w:val="00243BC9"/>
    <w:rsid w:val="002957E5"/>
    <w:rsid w:val="002B2BE2"/>
    <w:rsid w:val="002B59CA"/>
    <w:rsid w:val="002C68DE"/>
    <w:rsid w:val="002D2588"/>
    <w:rsid w:val="002E0F87"/>
    <w:rsid w:val="002E378B"/>
    <w:rsid w:val="003134FB"/>
    <w:rsid w:val="00325281"/>
    <w:rsid w:val="003407C4"/>
    <w:rsid w:val="00351334"/>
    <w:rsid w:val="0036119D"/>
    <w:rsid w:val="003A211E"/>
    <w:rsid w:val="003C16ED"/>
    <w:rsid w:val="003E7B36"/>
    <w:rsid w:val="003F4042"/>
    <w:rsid w:val="003F4D2C"/>
    <w:rsid w:val="00403A66"/>
    <w:rsid w:val="00413EC7"/>
    <w:rsid w:val="00420926"/>
    <w:rsid w:val="00436694"/>
    <w:rsid w:val="00471DBF"/>
    <w:rsid w:val="004A13BE"/>
    <w:rsid w:val="004A1810"/>
    <w:rsid w:val="004A7B05"/>
    <w:rsid w:val="004C6C41"/>
    <w:rsid w:val="004E5046"/>
    <w:rsid w:val="00527101"/>
    <w:rsid w:val="00530523"/>
    <w:rsid w:val="00531EE5"/>
    <w:rsid w:val="00540AC1"/>
    <w:rsid w:val="005534AC"/>
    <w:rsid w:val="00554AC2"/>
    <w:rsid w:val="00572319"/>
    <w:rsid w:val="0059175B"/>
    <w:rsid w:val="00597A8B"/>
    <w:rsid w:val="005A2E2D"/>
    <w:rsid w:val="005B2F97"/>
    <w:rsid w:val="005B65D0"/>
    <w:rsid w:val="005C121E"/>
    <w:rsid w:val="005D03DD"/>
    <w:rsid w:val="005D54E4"/>
    <w:rsid w:val="005F2A57"/>
    <w:rsid w:val="00627B34"/>
    <w:rsid w:val="00664898"/>
    <w:rsid w:val="00671A77"/>
    <w:rsid w:val="00673906"/>
    <w:rsid w:val="006746BB"/>
    <w:rsid w:val="006839AC"/>
    <w:rsid w:val="00686C37"/>
    <w:rsid w:val="006A10F0"/>
    <w:rsid w:val="006A7BF3"/>
    <w:rsid w:val="006C5037"/>
    <w:rsid w:val="00702AD7"/>
    <w:rsid w:val="00741BAD"/>
    <w:rsid w:val="00745780"/>
    <w:rsid w:val="00750DFC"/>
    <w:rsid w:val="0075481C"/>
    <w:rsid w:val="00760069"/>
    <w:rsid w:val="00773AF7"/>
    <w:rsid w:val="007B4D9B"/>
    <w:rsid w:val="007C081B"/>
    <w:rsid w:val="007C6211"/>
    <w:rsid w:val="007C6368"/>
    <w:rsid w:val="007F62B0"/>
    <w:rsid w:val="00820C22"/>
    <w:rsid w:val="00832A61"/>
    <w:rsid w:val="0084271C"/>
    <w:rsid w:val="00843B65"/>
    <w:rsid w:val="00850837"/>
    <w:rsid w:val="00872341"/>
    <w:rsid w:val="008748F5"/>
    <w:rsid w:val="00880CE9"/>
    <w:rsid w:val="00890057"/>
    <w:rsid w:val="008A1F41"/>
    <w:rsid w:val="008E11B9"/>
    <w:rsid w:val="009007E8"/>
    <w:rsid w:val="00920E7C"/>
    <w:rsid w:val="009228F6"/>
    <w:rsid w:val="00960F56"/>
    <w:rsid w:val="009D23EC"/>
    <w:rsid w:val="009F5C28"/>
    <w:rsid w:val="00A01AA3"/>
    <w:rsid w:val="00A17A1D"/>
    <w:rsid w:val="00A314CC"/>
    <w:rsid w:val="00A318C2"/>
    <w:rsid w:val="00A512EC"/>
    <w:rsid w:val="00A7412A"/>
    <w:rsid w:val="00A7773D"/>
    <w:rsid w:val="00AB1DD6"/>
    <w:rsid w:val="00AB2CA3"/>
    <w:rsid w:val="00AB2E66"/>
    <w:rsid w:val="00AE13D1"/>
    <w:rsid w:val="00AE15E6"/>
    <w:rsid w:val="00B145B1"/>
    <w:rsid w:val="00B772D7"/>
    <w:rsid w:val="00BF25F0"/>
    <w:rsid w:val="00C129B4"/>
    <w:rsid w:val="00C52069"/>
    <w:rsid w:val="00C650C2"/>
    <w:rsid w:val="00C71A90"/>
    <w:rsid w:val="00C761B6"/>
    <w:rsid w:val="00CC0629"/>
    <w:rsid w:val="00CC435A"/>
    <w:rsid w:val="00CC79F1"/>
    <w:rsid w:val="00CF0BEE"/>
    <w:rsid w:val="00CF7388"/>
    <w:rsid w:val="00D273DC"/>
    <w:rsid w:val="00D372B6"/>
    <w:rsid w:val="00D44447"/>
    <w:rsid w:val="00D57529"/>
    <w:rsid w:val="00D73726"/>
    <w:rsid w:val="00D9577D"/>
    <w:rsid w:val="00DD270C"/>
    <w:rsid w:val="00DD4F23"/>
    <w:rsid w:val="00DD6216"/>
    <w:rsid w:val="00E11972"/>
    <w:rsid w:val="00E13D08"/>
    <w:rsid w:val="00E14B61"/>
    <w:rsid w:val="00E2069A"/>
    <w:rsid w:val="00E22622"/>
    <w:rsid w:val="00E45659"/>
    <w:rsid w:val="00EE3DD9"/>
    <w:rsid w:val="00EE597D"/>
    <w:rsid w:val="00EE6A81"/>
    <w:rsid w:val="00F21C49"/>
    <w:rsid w:val="00F373CC"/>
    <w:rsid w:val="00F47FB6"/>
    <w:rsid w:val="00F628AD"/>
    <w:rsid w:val="00F76FDF"/>
    <w:rsid w:val="00F81A95"/>
    <w:rsid w:val="00F821C4"/>
    <w:rsid w:val="00FA5CBF"/>
    <w:rsid w:val="00FB0F3F"/>
    <w:rsid w:val="00FE0921"/>
    <w:rsid w:val="00FE7031"/>
    <w:rsid w:val="00FF0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3042">
      <w:bodyDiv w:val="1"/>
      <w:marLeft w:val="0"/>
      <w:marRight w:val="0"/>
      <w:marTop w:val="0"/>
      <w:marBottom w:val="0"/>
      <w:divBdr>
        <w:top w:val="none" w:sz="0" w:space="0" w:color="auto"/>
        <w:left w:val="none" w:sz="0" w:space="0" w:color="auto"/>
        <w:bottom w:val="none" w:sz="0" w:space="0" w:color="auto"/>
        <w:right w:val="none" w:sz="0" w:space="0" w:color="auto"/>
      </w:divBdr>
    </w:div>
    <w:div w:id="702707246">
      <w:bodyDiv w:val="1"/>
      <w:marLeft w:val="0"/>
      <w:marRight w:val="0"/>
      <w:marTop w:val="0"/>
      <w:marBottom w:val="0"/>
      <w:divBdr>
        <w:top w:val="none" w:sz="0" w:space="0" w:color="auto"/>
        <w:left w:val="none" w:sz="0" w:space="0" w:color="auto"/>
        <w:bottom w:val="none" w:sz="0" w:space="0" w:color="auto"/>
        <w:right w:val="none" w:sz="0" w:space="0" w:color="auto"/>
      </w:divBdr>
      <w:divsChild>
        <w:div w:id="732583767">
          <w:marLeft w:val="677"/>
          <w:marRight w:val="0"/>
          <w:marTop w:val="283"/>
          <w:marBottom w:val="0"/>
          <w:divBdr>
            <w:top w:val="none" w:sz="0" w:space="0" w:color="auto"/>
            <w:left w:val="none" w:sz="0" w:space="0" w:color="auto"/>
            <w:bottom w:val="none" w:sz="0" w:space="0" w:color="auto"/>
            <w:right w:val="none" w:sz="0" w:space="0" w:color="auto"/>
          </w:divBdr>
        </w:div>
        <w:div w:id="155346609">
          <w:marLeft w:val="677"/>
          <w:marRight w:val="0"/>
          <w:marTop w:val="283"/>
          <w:marBottom w:val="0"/>
          <w:divBdr>
            <w:top w:val="none" w:sz="0" w:space="0" w:color="auto"/>
            <w:left w:val="none" w:sz="0" w:space="0" w:color="auto"/>
            <w:bottom w:val="none" w:sz="0" w:space="0" w:color="auto"/>
            <w:right w:val="none" w:sz="0" w:space="0" w:color="auto"/>
          </w:divBdr>
        </w:div>
      </w:divsChild>
    </w:div>
    <w:div w:id="1160537366">
      <w:bodyDiv w:val="1"/>
      <w:marLeft w:val="0"/>
      <w:marRight w:val="0"/>
      <w:marTop w:val="0"/>
      <w:marBottom w:val="0"/>
      <w:divBdr>
        <w:top w:val="none" w:sz="0" w:space="0" w:color="auto"/>
        <w:left w:val="none" w:sz="0" w:space="0" w:color="auto"/>
        <w:bottom w:val="none" w:sz="0" w:space="0" w:color="auto"/>
        <w:right w:val="none" w:sz="0" w:space="0" w:color="auto"/>
      </w:divBdr>
    </w:div>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 w:id="1588689086">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74425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5/15-25-0058-00-04ac-jan-2025-tg4ac-minutes.docx" TargetMode="External"/><Relationship Id="rId13" Type="http://schemas.openxmlformats.org/officeDocument/2006/relationships/hyperlink" Target="https://mentor.ieee.org/802.15/dcn/25/15-25-0118-02-04ac-march-opening-and-closing.pptx" TargetMode="External"/><Relationship Id="rId3" Type="http://schemas.openxmlformats.org/officeDocument/2006/relationships/settings" Target="settings.xml"/><Relationship Id="rId7" Type="http://schemas.openxmlformats.org/officeDocument/2006/relationships/hyperlink" Target="https://mentor.ieee.org/802.15/dcn/25/15-25-0118-01-04ac-march-opening-and-closing.pptx" TargetMode="External"/><Relationship Id="rId12" Type="http://schemas.openxmlformats.org/officeDocument/2006/relationships/hyperlink" Target="https://mentor.ieee.org/802.15/dcn/25/15-25-0107-03-04ac-consolidated-letter-ballot-comments.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397-05-04ac-project-task-list-for-tg4ac.xls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5/dcn/25/15-25-0118-02-04ac-march-opening-and-closing.pptx" TargetMode="External"/><Relationship Id="rId4" Type="http://schemas.openxmlformats.org/officeDocument/2006/relationships/webSettings" Target="webSettings.xml"/><Relationship Id="rId9" Type="http://schemas.openxmlformats.org/officeDocument/2006/relationships/hyperlink" Target="https://mentor.ieee.org/802.15/dcn/25/15-25-0107-02-04ac-consolidated-letter-ballot-comments.xls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5</cp:revision>
  <dcterms:created xsi:type="dcterms:W3CDTF">2025-03-10T18:15:00Z</dcterms:created>
  <dcterms:modified xsi:type="dcterms:W3CDTF">2025-03-12T19:49:00Z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