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BB185" w14:textId="37BAA1EA" w:rsidR="00C70228" w:rsidRDefault="00C70228" w:rsidP="00C70228">
      <w:pPr>
        <w:jc w:val="center"/>
        <w:rPr>
          <w:b/>
          <w:sz w:val="28"/>
        </w:rPr>
      </w:pPr>
      <w:r>
        <w:rPr>
          <w:b/>
          <w:sz w:val="28"/>
        </w:rPr>
        <w:t>IEEE P802.15</w:t>
      </w:r>
    </w:p>
    <w:p w14:paraId="15560ABE" w14:textId="77777777" w:rsidR="00C70228" w:rsidRDefault="00C70228" w:rsidP="00C70228">
      <w:pPr>
        <w:jc w:val="center"/>
        <w:rPr>
          <w:b/>
          <w:sz w:val="28"/>
        </w:rPr>
      </w:pPr>
      <w:r>
        <w:rPr>
          <w:b/>
          <w:sz w:val="28"/>
        </w:rPr>
        <w:t>Wireless Personal Area Networks</w:t>
      </w:r>
    </w:p>
    <w:p w14:paraId="20E6E32E" w14:textId="77777777" w:rsidR="00C70228" w:rsidRDefault="00C70228" w:rsidP="00C7022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C70228" w:rsidRPr="002F0C01" w14:paraId="0DC9BC11" w14:textId="77777777" w:rsidTr="006C25FD">
        <w:tc>
          <w:tcPr>
            <w:tcW w:w="1260" w:type="dxa"/>
            <w:tcBorders>
              <w:top w:val="single" w:sz="6" w:space="0" w:color="auto"/>
            </w:tcBorders>
          </w:tcPr>
          <w:p w14:paraId="54A6327A" w14:textId="77777777" w:rsidR="00C70228" w:rsidRDefault="00C70228" w:rsidP="006C25FD">
            <w:pPr>
              <w:pStyle w:val="covertext"/>
            </w:pPr>
            <w:r>
              <w:t>Project</w:t>
            </w:r>
          </w:p>
        </w:tc>
        <w:tc>
          <w:tcPr>
            <w:tcW w:w="8190" w:type="dxa"/>
            <w:gridSpan w:val="2"/>
            <w:tcBorders>
              <w:top w:val="single" w:sz="6" w:space="0" w:color="auto"/>
            </w:tcBorders>
          </w:tcPr>
          <w:p w14:paraId="06EB5933" w14:textId="77777777" w:rsidR="00C70228" w:rsidRDefault="00C70228" w:rsidP="006C25FD">
            <w:pPr>
              <w:pStyle w:val="covertext"/>
            </w:pPr>
            <w:r>
              <w:t>IEEE P802.15 Working Group for Wireless Personal Area Networks (WPANs)</w:t>
            </w:r>
          </w:p>
        </w:tc>
      </w:tr>
      <w:tr w:rsidR="00C70228" w:rsidRPr="002F0C01" w14:paraId="65045D60" w14:textId="77777777" w:rsidTr="006C25FD">
        <w:tc>
          <w:tcPr>
            <w:tcW w:w="1260" w:type="dxa"/>
            <w:tcBorders>
              <w:top w:val="single" w:sz="6" w:space="0" w:color="auto"/>
            </w:tcBorders>
          </w:tcPr>
          <w:p w14:paraId="0F40970B" w14:textId="77777777" w:rsidR="00C70228" w:rsidRDefault="00C70228" w:rsidP="006C25FD">
            <w:pPr>
              <w:pStyle w:val="covertext"/>
            </w:pPr>
            <w:r>
              <w:t>Title</w:t>
            </w:r>
          </w:p>
        </w:tc>
        <w:tc>
          <w:tcPr>
            <w:tcW w:w="8190" w:type="dxa"/>
            <w:gridSpan w:val="2"/>
            <w:tcBorders>
              <w:top w:val="single" w:sz="6" w:space="0" w:color="auto"/>
            </w:tcBorders>
          </w:tcPr>
          <w:p w14:paraId="3BEF43AF" w14:textId="6980437E" w:rsidR="00C70228" w:rsidRDefault="00C70228" w:rsidP="006C25FD">
            <w:pPr>
              <w:pStyle w:val="covertext"/>
            </w:pPr>
            <w:r>
              <w:t>C</w:t>
            </w:r>
            <w:r>
              <w:t>AD Text for 802.15.6 coexistence</w:t>
            </w:r>
          </w:p>
        </w:tc>
      </w:tr>
      <w:tr w:rsidR="00C70228" w:rsidRPr="002F0C01" w14:paraId="31E59C77" w14:textId="77777777" w:rsidTr="006C25FD">
        <w:tc>
          <w:tcPr>
            <w:tcW w:w="1260" w:type="dxa"/>
            <w:tcBorders>
              <w:top w:val="single" w:sz="6" w:space="0" w:color="auto"/>
            </w:tcBorders>
          </w:tcPr>
          <w:p w14:paraId="737F0CAE" w14:textId="77777777" w:rsidR="00C70228" w:rsidRDefault="00C70228" w:rsidP="006C25FD">
            <w:pPr>
              <w:pStyle w:val="covertext"/>
            </w:pPr>
            <w:r>
              <w:t>Date Submitted</w:t>
            </w:r>
          </w:p>
        </w:tc>
        <w:tc>
          <w:tcPr>
            <w:tcW w:w="8190" w:type="dxa"/>
            <w:gridSpan w:val="2"/>
            <w:tcBorders>
              <w:top w:val="single" w:sz="6" w:space="0" w:color="auto"/>
            </w:tcBorders>
          </w:tcPr>
          <w:p w14:paraId="6C16631F" w14:textId="12B896D7" w:rsidR="00C70228" w:rsidRDefault="00C70228" w:rsidP="006C25FD">
            <w:pPr>
              <w:pStyle w:val="covertext"/>
            </w:pPr>
            <w:r>
              <w:t>Feb 2025</w:t>
            </w:r>
            <w:r>
              <w:t xml:space="preserve"> </w:t>
            </w:r>
          </w:p>
        </w:tc>
      </w:tr>
      <w:tr w:rsidR="00C70228" w:rsidRPr="002F0C01" w14:paraId="009942C7" w14:textId="77777777" w:rsidTr="006C25FD">
        <w:tc>
          <w:tcPr>
            <w:tcW w:w="1260" w:type="dxa"/>
            <w:tcBorders>
              <w:top w:val="single" w:sz="4" w:space="0" w:color="auto"/>
              <w:bottom w:val="single" w:sz="4" w:space="0" w:color="auto"/>
            </w:tcBorders>
          </w:tcPr>
          <w:p w14:paraId="50B052FA" w14:textId="77777777" w:rsidR="00C70228" w:rsidRDefault="00C70228" w:rsidP="006C25FD">
            <w:pPr>
              <w:pStyle w:val="covertext"/>
            </w:pPr>
            <w:r>
              <w:t>Source</w:t>
            </w:r>
          </w:p>
        </w:tc>
        <w:tc>
          <w:tcPr>
            <w:tcW w:w="4050" w:type="dxa"/>
            <w:tcBorders>
              <w:top w:val="single" w:sz="4" w:space="0" w:color="auto"/>
              <w:bottom w:val="single" w:sz="4" w:space="0" w:color="auto"/>
            </w:tcBorders>
          </w:tcPr>
          <w:p w14:paraId="176C212E" w14:textId="0A5E1B28" w:rsidR="00C70228" w:rsidRDefault="00C70228" w:rsidP="006C25FD">
            <w:pPr>
              <w:pStyle w:val="covertext"/>
              <w:spacing w:before="0" w:after="0"/>
            </w:pPr>
            <w:r>
              <w:t xml:space="preserve">Benjamin Rolfe (Blind Creek Associates), </w:t>
            </w:r>
            <w:r>
              <w:t xml:space="preserve"> </w:t>
            </w:r>
          </w:p>
        </w:tc>
        <w:tc>
          <w:tcPr>
            <w:tcW w:w="4140" w:type="dxa"/>
            <w:tcBorders>
              <w:top w:val="single" w:sz="4" w:space="0" w:color="auto"/>
              <w:bottom w:val="single" w:sz="4" w:space="0" w:color="auto"/>
            </w:tcBorders>
          </w:tcPr>
          <w:p w14:paraId="2A41ABD1" w14:textId="77777777" w:rsidR="00C70228" w:rsidRDefault="00C70228" w:rsidP="006C25FD">
            <w:pPr>
              <w:pStyle w:val="covertext"/>
              <w:tabs>
                <w:tab w:val="left" w:pos="1152"/>
              </w:tabs>
              <w:spacing w:before="0" w:after="0"/>
            </w:pPr>
            <w:r>
              <w:t>Voice:</w:t>
            </w:r>
            <w:r>
              <w:tab/>
            </w:r>
          </w:p>
          <w:p w14:paraId="3DE18D79" w14:textId="77777777" w:rsidR="00C70228" w:rsidRDefault="00C70228" w:rsidP="00C70228">
            <w:pPr>
              <w:pStyle w:val="covertext"/>
              <w:tabs>
                <w:tab w:val="left" w:pos="1152"/>
              </w:tabs>
              <w:spacing w:before="0" w:after="0"/>
            </w:pPr>
            <w:r>
              <w:t>Fax:</w:t>
            </w:r>
            <w:r>
              <w:tab/>
              <w:t>Deprecated</w:t>
            </w:r>
            <w:r>
              <w:br/>
              <w:t>E-mail:</w:t>
            </w:r>
            <w:r>
              <w:tab/>
              <w:t>[</w:t>
            </w:r>
            <w:proofErr w:type="spellStart"/>
            <w:proofErr w:type="gramStart"/>
            <w:r>
              <w:t>ben.rolfe</w:t>
            </w:r>
            <w:proofErr w:type="spellEnd"/>
            <w:proofErr w:type="gramEnd"/>
            <w:r>
              <w:t xml:space="preserve"> @ ieee.org]</w:t>
            </w:r>
          </w:p>
          <w:p w14:paraId="44580A8B" w14:textId="6B75BF9F" w:rsidR="00C70228" w:rsidRDefault="00C70228" w:rsidP="00C70228">
            <w:pPr>
              <w:pStyle w:val="covertext"/>
              <w:tabs>
                <w:tab w:val="left" w:pos="1152"/>
              </w:tabs>
              <w:spacing w:before="0" w:after="0"/>
              <w:rPr>
                <w:sz w:val="18"/>
              </w:rPr>
            </w:pPr>
          </w:p>
        </w:tc>
      </w:tr>
      <w:tr w:rsidR="00C70228" w:rsidRPr="002F0C01" w14:paraId="09DC5416" w14:textId="77777777" w:rsidTr="006C25FD">
        <w:tc>
          <w:tcPr>
            <w:tcW w:w="1260" w:type="dxa"/>
            <w:tcBorders>
              <w:top w:val="single" w:sz="6" w:space="0" w:color="auto"/>
            </w:tcBorders>
          </w:tcPr>
          <w:p w14:paraId="12A37C53" w14:textId="77777777" w:rsidR="00C70228" w:rsidRDefault="00C70228" w:rsidP="006C25FD">
            <w:pPr>
              <w:pStyle w:val="covertext"/>
            </w:pPr>
            <w:r>
              <w:t>Re:</w:t>
            </w:r>
          </w:p>
        </w:tc>
        <w:tc>
          <w:tcPr>
            <w:tcW w:w="8190" w:type="dxa"/>
            <w:gridSpan w:val="2"/>
            <w:tcBorders>
              <w:top w:val="single" w:sz="6" w:space="0" w:color="auto"/>
            </w:tcBorders>
          </w:tcPr>
          <w:p w14:paraId="24E54031" w14:textId="6A056B45" w:rsidR="00C70228" w:rsidRPr="00042A51" w:rsidRDefault="00C70228" w:rsidP="006C25FD">
            <w:pPr>
              <w:pStyle w:val="covertext"/>
            </w:pPr>
            <w:r>
              <w:t>Resolution detail for CAD comment LB207 CAD012, CAD035</w:t>
            </w:r>
          </w:p>
        </w:tc>
      </w:tr>
      <w:tr w:rsidR="00C70228" w:rsidRPr="002F0C01" w14:paraId="4555FBD9" w14:textId="77777777" w:rsidTr="006C25FD">
        <w:tc>
          <w:tcPr>
            <w:tcW w:w="1260" w:type="dxa"/>
            <w:tcBorders>
              <w:top w:val="single" w:sz="6" w:space="0" w:color="auto"/>
            </w:tcBorders>
          </w:tcPr>
          <w:p w14:paraId="64927544" w14:textId="77777777" w:rsidR="00C70228" w:rsidRDefault="00C70228" w:rsidP="006C25FD">
            <w:pPr>
              <w:pStyle w:val="covertext"/>
            </w:pPr>
            <w:r>
              <w:t>Abstract</w:t>
            </w:r>
          </w:p>
        </w:tc>
        <w:tc>
          <w:tcPr>
            <w:tcW w:w="8190" w:type="dxa"/>
            <w:gridSpan w:val="2"/>
            <w:tcBorders>
              <w:top w:val="single" w:sz="6" w:space="0" w:color="auto"/>
            </w:tcBorders>
          </w:tcPr>
          <w:p w14:paraId="61A9ACC5" w14:textId="77777777" w:rsidR="00C70228" w:rsidRDefault="00C70228" w:rsidP="006C25FD">
            <w:pPr>
              <w:pStyle w:val="covertext"/>
            </w:pPr>
            <w:r>
              <w:t>IEEE 802.15.4 Coexistence Document</w:t>
            </w:r>
          </w:p>
        </w:tc>
      </w:tr>
      <w:tr w:rsidR="00C70228" w:rsidRPr="002F0C01" w14:paraId="0F0F6C6F" w14:textId="77777777" w:rsidTr="006C25FD">
        <w:tc>
          <w:tcPr>
            <w:tcW w:w="1260" w:type="dxa"/>
            <w:tcBorders>
              <w:top w:val="single" w:sz="6" w:space="0" w:color="auto"/>
            </w:tcBorders>
          </w:tcPr>
          <w:p w14:paraId="0EAB9E75" w14:textId="77777777" w:rsidR="00C70228" w:rsidRDefault="00C70228" w:rsidP="006C25FD">
            <w:pPr>
              <w:pStyle w:val="covertext"/>
            </w:pPr>
            <w:r>
              <w:t>Purpose</w:t>
            </w:r>
          </w:p>
        </w:tc>
        <w:tc>
          <w:tcPr>
            <w:tcW w:w="8190" w:type="dxa"/>
            <w:gridSpan w:val="2"/>
            <w:tcBorders>
              <w:top w:val="single" w:sz="6" w:space="0" w:color="auto"/>
            </w:tcBorders>
          </w:tcPr>
          <w:p w14:paraId="68EAB42F" w14:textId="77777777" w:rsidR="00C70228" w:rsidRDefault="00C70228" w:rsidP="006C25FD">
            <w:pPr>
              <w:pStyle w:val="covertext"/>
            </w:pPr>
            <w:r>
              <w:t>Document coexistence analysis</w:t>
            </w:r>
          </w:p>
        </w:tc>
      </w:tr>
      <w:tr w:rsidR="00C70228" w:rsidRPr="002F0C01" w14:paraId="3E9AF848" w14:textId="77777777" w:rsidTr="006C25FD">
        <w:tc>
          <w:tcPr>
            <w:tcW w:w="1260" w:type="dxa"/>
            <w:tcBorders>
              <w:top w:val="single" w:sz="6" w:space="0" w:color="auto"/>
              <w:bottom w:val="single" w:sz="6" w:space="0" w:color="auto"/>
            </w:tcBorders>
          </w:tcPr>
          <w:p w14:paraId="5DBF8D61" w14:textId="77777777" w:rsidR="00C70228" w:rsidRDefault="00C70228" w:rsidP="006C25FD">
            <w:pPr>
              <w:pStyle w:val="covertext"/>
            </w:pPr>
            <w:r>
              <w:t>Notice</w:t>
            </w:r>
          </w:p>
        </w:tc>
        <w:tc>
          <w:tcPr>
            <w:tcW w:w="8190" w:type="dxa"/>
            <w:gridSpan w:val="2"/>
            <w:tcBorders>
              <w:top w:val="single" w:sz="6" w:space="0" w:color="auto"/>
              <w:bottom w:val="single" w:sz="6" w:space="0" w:color="auto"/>
            </w:tcBorders>
          </w:tcPr>
          <w:p w14:paraId="189F9EC7" w14:textId="77777777" w:rsidR="00C70228" w:rsidRDefault="00C70228" w:rsidP="006C25F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70228" w:rsidRPr="002F0C01" w14:paraId="4D8D104F" w14:textId="77777777" w:rsidTr="006C25FD">
        <w:tc>
          <w:tcPr>
            <w:tcW w:w="1260" w:type="dxa"/>
            <w:tcBorders>
              <w:top w:val="single" w:sz="6" w:space="0" w:color="auto"/>
              <w:bottom w:val="single" w:sz="6" w:space="0" w:color="auto"/>
            </w:tcBorders>
          </w:tcPr>
          <w:p w14:paraId="5A33C0A4" w14:textId="77777777" w:rsidR="00C70228" w:rsidRDefault="00C70228" w:rsidP="006C25FD">
            <w:pPr>
              <w:pStyle w:val="covertext"/>
            </w:pPr>
            <w:r>
              <w:t>Release</w:t>
            </w:r>
          </w:p>
        </w:tc>
        <w:tc>
          <w:tcPr>
            <w:tcW w:w="8190" w:type="dxa"/>
            <w:gridSpan w:val="2"/>
            <w:tcBorders>
              <w:top w:val="single" w:sz="6" w:space="0" w:color="auto"/>
              <w:bottom w:val="single" w:sz="6" w:space="0" w:color="auto"/>
            </w:tcBorders>
          </w:tcPr>
          <w:p w14:paraId="0E722F4B" w14:textId="77777777" w:rsidR="00C70228" w:rsidRDefault="00C70228" w:rsidP="006C25FD">
            <w:pPr>
              <w:pStyle w:val="covertext"/>
            </w:pPr>
            <w:r>
              <w:t>The contributor acknowledges and accepts that this contribution becomes the property of IEEE and may be made publicly available by P802.15.</w:t>
            </w:r>
          </w:p>
        </w:tc>
      </w:tr>
    </w:tbl>
    <w:p w14:paraId="37B78C27" w14:textId="77777777" w:rsidR="00C70228" w:rsidRPr="007556B0" w:rsidRDefault="00C70228" w:rsidP="00C70228">
      <w:pPr>
        <w:widowControl w:val="0"/>
        <w:spacing w:before="120"/>
        <w:rPr>
          <w:rFonts w:ascii="Arial" w:hAnsi="Arial" w:cs="Arial"/>
          <w:sz w:val="16"/>
          <w:szCs w:val="16"/>
        </w:rPr>
      </w:pPr>
    </w:p>
    <w:p w14:paraId="2587F96D" w14:textId="58C7C7B0" w:rsidR="00C70228" w:rsidRDefault="00C70228">
      <w:pPr>
        <w:spacing w:after="160" w:line="278" w:lineRule="auto"/>
      </w:pPr>
      <w:r>
        <w:br w:type="page"/>
      </w:r>
    </w:p>
    <w:p w14:paraId="6C78941A" w14:textId="77777777" w:rsidR="00C70228" w:rsidRDefault="00C70228" w:rsidP="00C70228">
      <w:pPr>
        <w:pStyle w:val="Heading1"/>
      </w:pPr>
      <w:bookmarkStart w:id="0" w:name="_Toc167972464"/>
      <w:r>
        <w:lastRenderedPageBreak/>
        <w:t>802.15.6 UWB systems</w:t>
      </w:r>
      <w:bookmarkEnd w:id="0"/>
    </w:p>
    <w:p w14:paraId="68D68A8D" w14:textId="77777777" w:rsidR="00C70228" w:rsidRDefault="00C70228" w:rsidP="00C70228">
      <w:r>
        <w:t xml:space="preserve">Coexistence mechanisms available in IEEE Std 802.15.6-2012 and P802.15.6ma are discussed in </w:t>
      </w:r>
      <w:r>
        <w:fldChar w:fldCharType="begin"/>
      </w:r>
      <w:r>
        <w:instrText xml:space="preserve"> REF _Ref190946044 \r \h </w:instrText>
      </w:r>
      <w:r>
        <w:fldChar w:fldCharType="separate"/>
      </w:r>
      <w:r>
        <w:t>[38]</w:t>
      </w:r>
      <w:r>
        <w:fldChar w:fldCharType="end"/>
      </w:r>
      <w:r>
        <w:t xml:space="preserve">.  </w:t>
      </w:r>
    </w:p>
    <w:p w14:paraId="098E2CA7" w14:textId="77777777" w:rsidR="00C70228" w:rsidRDefault="00C70228" w:rsidP="00C70228">
      <w:proofErr w:type="gramStart"/>
      <w:r>
        <w:t>The UWB</w:t>
      </w:r>
      <w:proofErr w:type="gramEnd"/>
      <w:r>
        <w:t xml:space="preserve"> PHY operate in the same frequency ranges.  The channel BAN UWB channel plan is identical to the HRP PHY channels as defined in IEEE </w:t>
      </w:r>
      <w:proofErr w:type="gramStart"/>
      <w:r>
        <w:t>Std  802.15.4</w:t>
      </w:r>
      <w:proofErr w:type="gramEnd"/>
      <w:r>
        <w:t xml:space="preserve">-2024.  The channel plan overlaps the LRP PHY channel plan in the range </w:t>
      </w:r>
      <w:r w:rsidRPr="00067621">
        <w:t>5624.32–10 435.2</w:t>
      </w:r>
      <w:r>
        <w:t xml:space="preserve"> </w:t>
      </w:r>
      <w:proofErr w:type="spellStart"/>
      <w:r>
        <w:t>MHz.</w:t>
      </w:r>
      <w:proofErr w:type="spellEnd"/>
      <w:r>
        <w:t xml:space="preserve">  P802.15.4ab does not introduce any changes to LRP. </w:t>
      </w:r>
    </w:p>
    <w:p w14:paraId="2E53A596" w14:textId="77777777" w:rsidR="00C70228" w:rsidRDefault="00C70228" w:rsidP="00C70228">
      <w:r>
        <w:t xml:space="preserve">The potential for interference between HRP, LRP and BAN UWB exists when operating in overlapping frequencies.   </w:t>
      </w:r>
      <w:proofErr w:type="gramStart"/>
      <w:r>
        <w:t>Do</w:t>
      </w:r>
      <w:proofErr w:type="gramEnd"/>
      <w:r>
        <w:t xml:space="preserve"> to the extremely low transmit power of UWB, the likely of interference decreases rapidly with separation distance (e.g. approximately 48 dB at 1 meter of free space path loss).  The basic operation of an IR-UWB radio is that it depends on specific preamble patterns to detect such </w:t>
      </w:r>
      <w:proofErr w:type="gramStart"/>
      <w:r>
        <w:t>low level</w:t>
      </w:r>
      <w:proofErr w:type="gramEnd"/>
      <w:r>
        <w:t xml:space="preserve"> signals. Each standard includes multiple preamble patterns designed to maximize separation between devices using </w:t>
      </w:r>
    </w:p>
    <w:p w14:paraId="5A0437B1" w14:textId="77777777" w:rsidR="00C70228" w:rsidRDefault="00C70228" w:rsidP="00C70228">
      <w:r>
        <w:t>P802.15.4ab introduces optional channelization that covers the same frequency range as the current channel plan, providing partial channel offsets.  As was demonstrated in [SPARK], this can improve performance both ways when the UWB channel center frequency is offset by even a partial channel width. This provides an additional mechanism to use to improve coexistence in some conditions.  The P802.5.4</w:t>
      </w:r>
      <w:proofErr w:type="gramStart"/>
      <w:r>
        <w:t>ab</w:t>
      </w:r>
      <w:proofErr w:type="gramEnd"/>
      <w:r>
        <w:t xml:space="preserve"> channel plans enable use of channel diversity as an interference mitigation technique. IEEE Std 802.15.4-2024 includes channel scanning capability which enables scanning for UWB activity. Because the signal structure of the BAN UWB PHY can use the same signal structure, preamble codes and packet structure as 802.15.4 HRP UWB, it is possible to use the MLME-SCAN primitive to detect the presence of a BAN UWB device(s) operating in reception range.   </w:t>
      </w:r>
    </w:p>
    <w:p w14:paraId="6ED97716" w14:textId="77777777" w:rsidR="00C70228" w:rsidRDefault="00C70228" w:rsidP="00C70228">
      <w:r>
        <w:t xml:space="preserve">As noted in </w:t>
      </w:r>
      <w:r>
        <w:fldChar w:fldCharType="begin"/>
      </w:r>
      <w:r>
        <w:instrText xml:space="preserve"> REF _Ref190946044 \r \h </w:instrText>
      </w:r>
      <w:r>
        <w:fldChar w:fldCharType="separate"/>
      </w:r>
      <w:r>
        <w:t>[38]</w:t>
      </w:r>
      <w:r>
        <w:fldChar w:fldCharType="end"/>
      </w:r>
      <w:r>
        <w:t xml:space="preserve">, P802.15.6ma includes some mechanisms to detect 802.15.4 HRP UWB systems operating in the same channel.   This enables exchange between P802.15.6ma devices about other systems detected.   </w:t>
      </w:r>
    </w:p>
    <w:p w14:paraId="27BA7583" w14:textId="77777777" w:rsidR="00C70228" w:rsidRDefault="00C70228" w:rsidP="00C70228">
      <w:r>
        <w:t xml:space="preserve">P802.15.4ma includes additions to the UWB PHY to enable packet level exchange with 802.15.4 HRP UWB devices.  This makes possible </w:t>
      </w:r>
      <w:proofErr w:type="gramStart"/>
      <w:r>
        <w:t>coordinated  coexistence</w:t>
      </w:r>
      <w:proofErr w:type="gramEnd"/>
      <w:r>
        <w:t xml:space="preserve"> via information exchange between the devices. P02.15.6ma provides a scan procedure that can detect beacons transmitted by 802.15.4 UWN devices. This mechanism relies on detecting beacon frames.  Popular uses of 802.15.4 UWB do not use beacon frames.  However, an 802.15.4 HRP UWB device may transmit beacon frames, which may make it detectable by a BAN UWB device doing a scan. </w:t>
      </w:r>
    </w:p>
    <w:p w14:paraId="373AF96F" w14:textId="77777777" w:rsidR="00C70228" w:rsidRDefault="00C70228" w:rsidP="00C70228">
      <w:pPr>
        <w:pStyle w:val="Heading1"/>
      </w:pPr>
      <w:r>
        <w:t>802.15.6 Narrow Band</w:t>
      </w:r>
    </w:p>
    <w:p w14:paraId="6C7FDECE" w14:textId="77777777" w:rsidR="00C70228" w:rsidRDefault="00C70228" w:rsidP="00C70228">
      <w:r>
        <w:t xml:space="preserve">Coexistence mechanisms available in IEEE Std 802.15.6-2012 and P802.15.6ma are discussed in </w:t>
      </w:r>
      <w:r>
        <w:fldChar w:fldCharType="begin"/>
      </w:r>
      <w:r>
        <w:instrText xml:space="preserve"> REF _Ref190946044 \r \h </w:instrText>
      </w:r>
      <w:r>
        <w:fldChar w:fldCharType="separate"/>
      </w:r>
      <w:r>
        <w:t>[38]</w:t>
      </w:r>
      <w:r>
        <w:fldChar w:fldCharType="end"/>
      </w:r>
      <w:r>
        <w:t>.  The narrow band PHY operates in the following frequency bands:</w:t>
      </w:r>
    </w:p>
    <w:p w14:paraId="0093699E" w14:textId="77777777" w:rsidR="00C70228" w:rsidRDefault="00C70228" w:rsidP="00C70228">
      <w:pPr>
        <w:pStyle w:val="ListParagraph"/>
        <w:numPr>
          <w:ilvl w:val="0"/>
          <w:numId w:val="2"/>
        </w:numPr>
        <w:spacing w:after="160" w:line="278" w:lineRule="auto"/>
      </w:pPr>
      <w:r w:rsidRPr="00EB64F9">
        <w:t>402 MHz to 405 MHz</w:t>
      </w:r>
    </w:p>
    <w:p w14:paraId="324791B7" w14:textId="77777777" w:rsidR="00C70228" w:rsidRDefault="00C70228" w:rsidP="00C70228">
      <w:pPr>
        <w:pStyle w:val="ListParagraph"/>
        <w:numPr>
          <w:ilvl w:val="0"/>
          <w:numId w:val="2"/>
        </w:numPr>
        <w:spacing w:after="160" w:line="278" w:lineRule="auto"/>
      </w:pPr>
      <w:r w:rsidRPr="00EB64F9">
        <w:t>420 MHz to 450 MHz</w:t>
      </w:r>
    </w:p>
    <w:p w14:paraId="7EADDF9C" w14:textId="77777777" w:rsidR="00C70228" w:rsidRDefault="00C70228" w:rsidP="00C70228">
      <w:pPr>
        <w:pStyle w:val="ListParagraph"/>
        <w:numPr>
          <w:ilvl w:val="0"/>
          <w:numId w:val="2"/>
        </w:numPr>
        <w:spacing w:after="160" w:line="278" w:lineRule="auto"/>
      </w:pPr>
      <w:r w:rsidRPr="00EB64F9">
        <w:lastRenderedPageBreak/>
        <w:t>863 MHz to 870 MHz</w:t>
      </w:r>
    </w:p>
    <w:p w14:paraId="6F686FF9" w14:textId="77777777" w:rsidR="00C70228" w:rsidRDefault="00C70228" w:rsidP="00C70228">
      <w:pPr>
        <w:pStyle w:val="ListParagraph"/>
        <w:numPr>
          <w:ilvl w:val="0"/>
          <w:numId w:val="2"/>
        </w:numPr>
        <w:spacing w:after="160" w:line="278" w:lineRule="auto"/>
      </w:pPr>
      <w:r w:rsidRPr="00EB64F9">
        <w:t>902 MHz to 928 MHz</w:t>
      </w:r>
    </w:p>
    <w:p w14:paraId="149C9547" w14:textId="77777777" w:rsidR="00C70228" w:rsidRDefault="00C70228" w:rsidP="00C70228">
      <w:pPr>
        <w:pStyle w:val="ListParagraph"/>
        <w:numPr>
          <w:ilvl w:val="0"/>
          <w:numId w:val="2"/>
        </w:numPr>
        <w:spacing w:after="160" w:line="278" w:lineRule="auto"/>
      </w:pPr>
      <w:r>
        <w:t>950 MHz to 958 MHz</w:t>
      </w:r>
    </w:p>
    <w:p w14:paraId="561774F9" w14:textId="77777777" w:rsidR="00C70228" w:rsidRDefault="00C70228" w:rsidP="00C70228">
      <w:pPr>
        <w:pStyle w:val="ListParagraph"/>
        <w:numPr>
          <w:ilvl w:val="0"/>
          <w:numId w:val="2"/>
        </w:numPr>
        <w:spacing w:after="160" w:line="278" w:lineRule="auto"/>
      </w:pPr>
      <w:r w:rsidRPr="00EB64F9">
        <w:t>2360 MHz to 2400 MHz</w:t>
      </w:r>
    </w:p>
    <w:p w14:paraId="5CEF466D" w14:textId="77777777" w:rsidR="00C70228" w:rsidRDefault="00C70228" w:rsidP="00C70228">
      <w:pPr>
        <w:pStyle w:val="ListParagraph"/>
        <w:numPr>
          <w:ilvl w:val="0"/>
          <w:numId w:val="2"/>
        </w:numPr>
        <w:spacing w:after="160" w:line="278" w:lineRule="auto"/>
      </w:pPr>
      <w:r w:rsidRPr="00EB64F9">
        <w:t>2400 MHz to 2483.5 MHz</w:t>
      </w:r>
    </w:p>
    <w:p w14:paraId="626DB8DC" w14:textId="77777777" w:rsidR="00C70228" w:rsidRPr="00F318ED" w:rsidRDefault="00C70228" w:rsidP="00C70228">
      <w:r>
        <w:t xml:space="preserve">P802.15.4ab introduces no changes to the operation of IEEE Std 802.15.4 compliant devices in any of these frequency bands.  There are no changes to coexistence characteristics for these bands introduced in the amendment for </w:t>
      </w:r>
      <w:proofErr w:type="gramStart"/>
      <w:r>
        <w:t>the  IEEE</w:t>
      </w:r>
      <w:proofErr w:type="gramEnd"/>
      <w:r>
        <w:t xml:space="preserve"> Std 802.15.6-2012 narrow band PHY.</w:t>
      </w:r>
    </w:p>
    <w:p w14:paraId="56D21733" w14:textId="77777777" w:rsidR="00C70228" w:rsidRDefault="00C70228"/>
    <w:sectPr w:rsidR="00C702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7E6D4" w14:textId="77777777" w:rsidR="00464E99" w:rsidRDefault="00464E99" w:rsidP="00C70228">
      <w:pPr>
        <w:spacing w:after="0" w:line="240" w:lineRule="auto"/>
      </w:pPr>
      <w:r>
        <w:separator/>
      </w:r>
    </w:p>
  </w:endnote>
  <w:endnote w:type="continuationSeparator" w:id="0">
    <w:p w14:paraId="093A8032" w14:textId="77777777" w:rsidR="00464E99" w:rsidRDefault="00464E99" w:rsidP="00C70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C915" w14:textId="77777777" w:rsidR="00C70228" w:rsidRDefault="00C70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7238F" w14:textId="075D8D1E" w:rsidR="00C70228" w:rsidRPr="00C70228" w:rsidRDefault="00C70228" w:rsidP="00C70228">
    <w:pPr>
      <w:pStyle w:val="Footer"/>
      <w:pBdr>
        <w:top w:val="thinThickSmallGap" w:sz="24" w:space="1" w:color="622423"/>
      </w:pBdr>
      <w:tabs>
        <w:tab w:val="clear" w:pos="4680"/>
      </w:tabs>
      <w:rPr>
        <w:rFonts w:ascii="Cambria" w:eastAsia="PMingLiU" w:hAnsi="Cambria"/>
        <w:lang w:val="fr-CA"/>
      </w:rPr>
    </w:pPr>
    <w:r w:rsidRPr="00C70228">
      <w:rPr>
        <w:rFonts w:ascii="Cambria" w:eastAsia="PMingLiU" w:hAnsi="Cambria"/>
        <w:lang w:val="fr-CA"/>
      </w:rPr>
      <w:t>Submission</w:t>
    </w:r>
    <w:r>
      <w:rPr>
        <w:rFonts w:ascii="Cambria" w:eastAsia="PMingLiU" w:hAnsi="Cambria"/>
        <w:lang w:val="fr-CA"/>
      </w:rPr>
      <w:t xml:space="preserve">   </w:t>
    </w:r>
    <w:r w:rsidRPr="00C70228">
      <w:rPr>
        <w:rFonts w:ascii="Cambria" w:eastAsia="PMingLiU" w:hAnsi="Cambria"/>
        <w:lang w:val="fr-CA"/>
      </w:rPr>
      <w:t xml:space="preserve">Page </w:t>
    </w:r>
    <w:r>
      <w:fldChar w:fldCharType="begin"/>
    </w:r>
    <w:r w:rsidRPr="00C70228">
      <w:rPr>
        <w:lang w:val="fr-CA"/>
      </w:rPr>
      <w:instrText xml:space="preserve"> PAGE   \* MERGEFORMAT </w:instrText>
    </w:r>
    <w:r>
      <w:fldChar w:fldCharType="separate"/>
    </w:r>
    <w:r w:rsidRPr="00C70228">
      <w:rPr>
        <w:lang w:val="fr-CA"/>
      </w:rPr>
      <w:t>1</w:t>
    </w:r>
    <w:r>
      <w:fldChar w:fldCharType="end"/>
    </w:r>
    <w:r>
      <w:tab/>
    </w:r>
    <w:r w:rsidRPr="00C70228">
      <w:rPr>
        <w:rFonts w:ascii="Cambria" w:eastAsia="PMingLiU" w:hAnsi="Cambria"/>
        <w:lang w:val="fr-CA"/>
      </w:rPr>
      <w:t>Rolfe</w:t>
    </w:r>
  </w:p>
  <w:p w14:paraId="0209EF5E" w14:textId="77777777" w:rsidR="00C70228" w:rsidRPr="00C70228" w:rsidRDefault="00C70228">
    <w:pPr>
      <w:pStyle w:val="Foote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B3399" w14:textId="77777777" w:rsidR="00C70228" w:rsidRDefault="00C70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CD037" w14:textId="77777777" w:rsidR="00464E99" w:rsidRDefault="00464E99" w:rsidP="00C70228">
      <w:pPr>
        <w:spacing w:after="0" w:line="240" w:lineRule="auto"/>
      </w:pPr>
      <w:r>
        <w:separator/>
      </w:r>
    </w:p>
  </w:footnote>
  <w:footnote w:type="continuationSeparator" w:id="0">
    <w:p w14:paraId="5245B9C3" w14:textId="77777777" w:rsidR="00464E99" w:rsidRDefault="00464E99" w:rsidP="00C70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BC4B" w14:textId="77777777" w:rsidR="00C70228" w:rsidRDefault="00C70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11B42" w14:textId="0F715FC0" w:rsidR="00C70228" w:rsidRDefault="00C70228" w:rsidP="00C70228">
    <w:pPr>
      <w:pStyle w:val="Header"/>
    </w:pPr>
    <w:r>
      <w:t xml:space="preserve">Feb </w:t>
    </w:r>
    <w:r>
      <w:t>2025</w:t>
    </w:r>
    <w:r>
      <w:tab/>
    </w:r>
    <w:r>
      <w:tab/>
      <w:t>IEEE P802.15-</w:t>
    </w:r>
    <w:r>
      <w:t>25-0104</w:t>
    </w:r>
    <w:r>
      <w:t>-0</w:t>
    </w:r>
    <w:r>
      <w:t>0</w:t>
    </w:r>
    <w:r w:rsidRPr="00E51EAD">
      <w:t>-04</w:t>
    </w:r>
    <w:r>
      <w:t>ab</w:t>
    </w:r>
  </w:p>
  <w:p w14:paraId="41C5F24D" w14:textId="558623F8" w:rsidR="00C70228" w:rsidRDefault="00C70228">
    <w:pPr>
      <w:pStyle w:val="Header"/>
    </w:pPr>
  </w:p>
  <w:p w14:paraId="42831BAE" w14:textId="77777777" w:rsidR="00C70228" w:rsidRDefault="00C70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7EBD9" w14:textId="77777777" w:rsidR="00C70228" w:rsidRDefault="00C70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6481F"/>
    <w:multiLevelType w:val="hybridMultilevel"/>
    <w:tmpl w:val="352E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73259"/>
    <w:multiLevelType w:val="hybridMultilevel"/>
    <w:tmpl w:val="8742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631B73"/>
    <w:multiLevelType w:val="multilevel"/>
    <w:tmpl w:val="DBB090B6"/>
    <w:styleLink w:val="Headings"/>
    <w:lvl w:ilvl="0">
      <w:start w:val="1"/>
      <w:numFmt w:val="decimal"/>
      <w:lvlText w:val="%1 "/>
      <w:lvlJc w:val="left"/>
      <w:pPr>
        <w:ind w:left="360" w:hanging="360"/>
      </w:pPr>
      <w:rPr>
        <w:rFonts w:hint="default"/>
      </w:rPr>
    </w:lvl>
    <w:lvl w:ilvl="1">
      <w:start w:val="1"/>
      <w:numFmt w:val="decimal"/>
      <w:lvlText w:val="%1.%2 "/>
      <w:lvlJc w:val="left"/>
      <w:pPr>
        <w:ind w:left="666" w:hanging="576"/>
      </w:pPr>
      <w:rPr>
        <w:rFonts w:hint="default"/>
      </w:rPr>
    </w:lvl>
    <w:lvl w:ilvl="2">
      <w:start w:val="1"/>
      <w:numFmt w:val="decimal"/>
      <w:lvlText w:val="%1.%2.%3 "/>
      <w:lvlJc w:val="left"/>
      <w:pPr>
        <w:ind w:left="792" w:hanging="792"/>
      </w:pPr>
      <w:rPr>
        <w:rFonts w:hint="default"/>
      </w:rPr>
    </w:lvl>
    <w:lvl w:ilvl="3">
      <w:start w:val="1"/>
      <w:numFmt w:val="decimal"/>
      <w:lvlText w:val="%1.%2.%3.%4 "/>
      <w:lvlJc w:val="left"/>
      <w:pPr>
        <w:ind w:left="864" w:hanging="864"/>
      </w:pPr>
      <w:rPr>
        <w:rFonts w:hint="default"/>
      </w:rPr>
    </w:lvl>
    <w:lvl w:ilvl="4">
      <w:start w:val="1"/>
      <w:numFmt w:val="decimal"/>
      <w:lvlText w:val="%4.%3.%2.%1.%5 "/>
      <w:lvlJc w:val="left"/>
      <w:pPr>
        <w:ind w:left="1008" w:hanging="10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3870293">
    <w:abstractNumId w:val="2"/>
  </w:num>
  <w:num w:numId="2" w16cid:durableId="25639280">
    <w:abstractNumId w:val="0"/>
  </w:num>
  <w:num w:numId="3" w16cid:durableId="524365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28"/>
    <w:rsid w:val="00464E99"/>
    <w:rsid w:val="00484F1F"/>
    <w:rsid w:val="00C70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85D0DF"/>
  <w15:chartTrackingRefBased/>
  <w15:docId w15:val="{16D9BAF9-1D4C-4DFB-A246-B2640355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28"/>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C702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702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702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702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02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02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02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02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02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2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02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02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02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02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02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02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02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0228"/>
    <w:rPr>
      <w:rFonts w:eastAsiaTheme="majorEastAsia" w:cstheme="majorBidi"/>
      <w:color w:val="272727" w:themeColor="text1" w:themeTint="D8"/>
    </w:rPr>
  </w:style>
  <w:style w:type="paragraph" w:styleId="Title">
    <w:name w:val="Title"/>
    <w:basedOn w:val="Normal"/>
    <w:next w:val="Normal"/>
    <w:link w:val="TitleChar"/>
    <w:uiPriority w:val="10"/>
    <w:qFormat/>
    <w:rsid w:val="00C702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2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2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02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0228"/>
    <w:pPr>
      <w:spacing w:before="160"/>
      <w:jc w:val="center"/>
    </w:pPr>
    <w:rPr>
      <w:i/>
      <w:iCs/>
      <w:color w:val="404040" w:themeColor="text1" w:themeTint="BF"/>
    </w:rPr>
  </w:style>
  <w:style w:type="character" w:customStyle="1" w:styleId="QuoteChar">
    <w:name w:val="Quote Char"/>
    <w:basedOn w:val="DefaultParagraphFont"/>
    <w:link w:val="Quote"/>
    <w:uiPriority w:val="29"/>
    <w:rsid w:val="00C70228"/>
    <w:rPr>
      <w:i/>
      <w:iCs/>
      <w:color w:val="404040" w:themeColor="text1" w:themeTint="BF"/>
    </w:rPr>
  </w:style>
  <w:style w:type="paragraph" w:styleId="ListParagraph">
    <w:name w:val="List Paragraph"/>
    <w:basedOn w:val="Normal"/>
    <w:uiPriority w:val="34"/>
    <w:qFormat/>
    <w:rsid w:val="00C70228"/>
    <w:pPr>
      <w:ind w:left="720"/>
      <w:contextualSpacing/>
    </w:pPr>
  </w:style>
  <w:style w:type="character" w:styleId="IntenseEmphasis">
    <w:name w:val="Intense Emphasis"/>
    <w:basedOn w:val="DefaultParagraphFont"/>
    <w:uiPriority w:val="21"/>
    <w:qFormat/>
    <w:rsid w:val="00C70228"/>
    <w:rPr>
      <w:i/>
      <w:iCs/>
      <w:color w:val="0F4761" w:themeColor="accent1" w:themeShade="BF"/>
    </w:rPr>
  </w:style>
  <w:style w:type="paragraph" w:styleId="IntenseQuote">
    <w:name w:val="Intense Quote"/>
    <w:basedOn w:val="Normal"/>
    <w:next w:val="Normal"/>
    <w:link w:val="IntenseQuoteChar"/>
    <w:uiPriority w:val="30"/>
    <w:qFormat/>
    <w:rsid w:val="00C70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0228"/>
    <w:rPr>
      <w:i/>
      <w:iCs/>
      <w:color w:val="0F4761" w:themeColor="accent1" w:themeShade="BF"/>
    </w:rPr>
  </w:style>
  <w:style w:type="character" w:styleId="IntenseReference">
    <w:name w:val="Intense Reference"/>
    <w:basedOn w:val="DefaultParagraphFont"/>
    <w:uiPriority w:val="32"/>
    <w:qFormat/>
    <w:rsid w:val="00C70228"/>
    <w:rPr>
      <w:b/>
      <w:bCs/>
      <w:smallCaps/>
      <w:color w:val="0F4761" w:themeColor="accent1" w:themeShade="BF"/>
      <w:spacing w:val="5"/>
    </w:rPr>
  </w:style>
  <w:style w:type="numbering" w:customStyle="1" w:styleId="Headings">
    <w:name w:val="Headings"/>
    <w:uiPriority w:val="99"/>
    <w:rsid w:val="00C70228"/>
    <w:pPr>
      <w:numPr>
        <w:numId w:val="1"/>
      </w:numPr>
    </w:pPr>
  </w:style>
  <w:style w:type="paragraph" w:customStyle="1" w:styleId="covertext">
    <w:name w:val="cover text"/>
    <w:basedOn w:val="Normal"/>
    <w:rsid w:val="00C70228"/>
    <w:pPr>
      <w:spacing w:before="120" w:after="120" w:line="240" w:lineRule="auto"/>
    </w:pPr>
    <w:rPr>
      <w:rFonts w:ascii="Times New Roman" w:hAnsi="Times New Roman"/>
      <w:sz w:val="24"/>
      <w:szCs w:val="24"/>
    </w:rPr>
  </w:style>
  <w:style w:type="paragraph" w:styleId="Header">
    <w:name w:val="header"/>
    <w:basedOn w:val="Normal"/>
    <w:link w:val="HeaderChar"/>
    <w:uiPriority w:val="99"/>
    <w:unhideWhenUsed/>
    <w:rsid w:val="00C70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228"/>
    <w:rPr>
      <w:rFonts w:ascii="Calibri" w:eastAsia="Times New Roman" w:hAnsi="Calibri" w:cs="Times New Roman"/>
      <w:kern w:val="0"/>
      <w:sz w:val="22"/>
      <w:szCs w:val="22"/>
      <w14:ligatures w14:val="none"/>
    </w:rPr>
  </w:style>
  <w:style w:type="paragraph" w:styleId="Footer">
    <w:name w:val="footer"/>
    <w:basedOn w:val="Normal"/>
    <w:link w:val="FooterChar"/>
    <w:uiPriority w:val="99"/>
    <w:unhideWhenUsed/>
    <w:rsid w:val="00C70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228"/>
    <w:rPr>
      <w:rFonts w:ascii="Calibri" w:eastAsia="Times New Roman"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1</cp:revision>
  <dcterms:created xsi:type="dcterms:W3CDTF">2025-02-20T21:05:00Z</dcterms:created>
  <dcterms:modified xsi:type="dcterms:W3CDTF">2025-02-20T21:16:00Z</dcterms:modified>
</cp:coreProperties>
</file>