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8817" w:type="dxa"/>
        <w:tblInd w:w="109" w:type="dxa"/>
        <w:tblLayout w:type="fixed"/>
        <w:tblLook w:val="0000" w:firstRow="0" w:lastRow="0" w:firstColumn="0" w:lastColumn="0" w:noHBand="0" w:noVBand="0"/>
      </w:tblPr>
      <w:tblGrid>
        <w:gridCol w:w="1142"/>
        <w:gridCol w:w="7413"/>
        <w:gridCol w:w="262"/>
      </w:tblGrid>
      <w:tr w:rsidR="00615A5F" w:rsidRPr="00885717" w14:paraId="33269397" w14:textId="77777777" w:rsidTr="00613112">
        <w:trPr>
          <w:trHeight w:val="374"/>
        </w:trPr>
        <w:tc>
          <w:tcPr>
            <w:tcW w:w="1142"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7675"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613112">
        <w:trPr>
          <w:trHeight w:val="438"/>
        </w:trPr>
        <w:tc>
          <w:tcPr>
            <w:tcW w:w="1142"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7675" w:type="dxa"/>
            <w:gridSpan w:val="2"/>
            <w:tcBorders>
              <w:top w:val="single" w:sz="4" w:space="0" w:color="000000"/>
            </w:tcBorders>
            <w:shd w:val="clear" w:color="auto" w:fill="auto"/>
          </w:tcPr>
          <w:p w14:paraId="0AEEC73D" w14:textId="13491D1A"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406094" w:rsidRPr="00406094">
              <w:rPr>
                <w:rFonts w:ascii="Times New Roman" w:eastAsia="DejaVu Sans" w:hAnsi="Times New Roman" w:cs="Arial"/>
                <w:b/>
                <w:bCs/>
                <w:kern w:val="1"/>
                <w:sz w:val="24"/>
                <w:szCs w:val="24"/>
                <w:lang w:val="en-US" w:eastAsia="ar-SA"/>
              </w:rPr>
              <w:t>CIDs  969 970 971 972 1012 1013 1378 1379 1380</w:t>
            </w:r>
          </w:p>
        </w:tc>
      </w:tr>
      <w:tr w:rsidR="00615A5F" w:rsidRPr="00885717" w14:paraId="52BF9366" w14:textId="77777777" w:rsidTr="00613112">
        <w:trPr>
          <w:trHeight w:val="557"/>
        </w:trPr>
        <w:tc>
          <w:tcPr>
            <w:tcW w:w="1142"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7675" w:type="dxa"/>
            <w:gridSpan w:val="2"/>
            <w:tcBorders>
              <w:top w:val="single" w:sz="4" w:space="0" w:color="000000"/>
            </w:tcBorders>
            <w:shd w:val="clear" w:color="auto" w:fill="auto"/>
          </w:tcPr>
          <w:p w14:paraId="24C5C913" w14:textId="1D8166DC" w:rsidR="00615A5F" w:rsidRPr="00885717" w:rsidRDefault="004E7DB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491304">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491304">
              <w:rPr>
                <w:rFonts w:ascii="Times New Roman" w:eastAsia="DejaVu Sans" w:hAnsi="Times New Roman" w:cs="Arial"/>
                <w:kern w:val="1"/>
                <w:sz w:val="24"/>
                <w:szCs w:val="24"/>
                <w:lang w:val="en-US" w:eastAsia="ar-SA"/>
              </w:rPr>
              <w:t>5</w:t>
            </w:r>
          </w:p>
        </w:tc>
      </w:tr>
      <w:tr w:rsidR="00615A5F" w:rsidRPr="00C3680C" w14:paraId="353C4EE4" w14:textId="77777777" w:rsidTr="00613112">
        <w:trPr>
          <w:trHeight w:val="685"/>
        </w:trPr>
        <w:tc>
          <w:tcPr>
            <w:tcW w:w="1142"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7413" w:type="dxa"/>
            <w:tcBorders>
              <w:top w:val="single" w:sz="4" w:space="0" w:color="000000"/>
              <w:bottom w:val="single" w:sz="4" w:space="0" w:color="000000"/>
            </w:tcBorders>
            <w:shd w:val="clear" w:color="auto" w:fill="auto"/>
          </w:tcPr>
          <w:p w14:paraId="54DDEA54" w14:textId="6BBEBFEA" w:rsidR="005521B6" w:rsidRDefault="00406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 xml:space="preserve">Youngwan So, Mingyu LEE </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Electronics</w:t>
            </w:r>
            <w:r w:rsidR="00BB00FA" w:rsidRPr="00936294">
              <w:rPr>
                <w:rFonts w:ascii="Times New Roman" w:hAnsi="Times New Roman"/>
                <w:color w:val="00000A"/>
                <w:kern w:val="1"/>
                <w:sz w:val="24"/>
                <w:szCs w:val="24"/>
                <w:lang w:val="de-DE" w:eastAsia="ar-SA"/>
              </w:rPr>
              <w:t>)</w:t>
            </w:r>
            <w:bookmarkEnd w:id="0"/>
          </w:p>
          <w:p w14:paraId="557E4FF8" w14:textId="61675120" w:rsidR="006425B9" w:rsidRPr="00406094" w:rsidRDefault="00243A21"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406094" w:rsidRPr="00437062">
                <w:rPr>
                  <w:rStyle w:val="af1"/>
                  <w:rFonts w:ascii="Courier New" w:hAnsi="Courier New" w:cs="Courier New"/>
                  <w:kern w:val="1"/>
                  <w:sz w:val="24"/>
                  <w:szCs w:val="24"/>
                  <w:lang w:val="de-DE" w:eastAsia="ar-SA"/>
                </w:rPr>
                <w:t>youngwan.so@samsung.com</w:t>
              </w:r>
            </w:hyperlink>
            <w:r w:rsidR="00406094">
              <w:rPr>
                <w:rFonts w:ascii="Courier New" w:hAnsi="Courier New" w:cs="Courier New"/>
                <w:kern w:val="1"/>
                <w:sz w:val="24"/>
                <w:szCs w:val="24"/>
                <w:lang w:val="de-DE" w:eastAsia="ar-SA"/>
              </w:rPr>
              <w:t xml:space="preserve">, </w:t>
            </w:r>
            <w:hyperlink r:id="rId12" w:history="1">
              <w:r w:rsidR="00406094" w:rsidRPr="00437062">
                <w:rPr>
                  <w:rStyle w:val="af1"/>
                  <w:rFonts w:ascii="Courier New" w:hAnsi="Courier New" w:cs="Courier New"/>
                  <w:kern w:val="1"/>
                  <w:sz w:val="24"/>
                  <w:szCs w:val="24"/>
                  <w:lang w:val="de-DE" w:eastAsia="ar-SA"/>
                </w:rPr>
                <w:t>mg0218.lee@samsung.com</w:t>
              </w:r>
            </w:hyperlink>
            <w:r w:rsidR="00406094">
              <w:rPr>
                <w:rFonts w:ascii="Courier New" w:hAnsi="Courier New" w:cs="Courier New"/>
                <w:kern w:val="1"/>
                <w:sz w:val="24"/>
                <w:szCs w:val="24"/>
                <w:lang w:val="de-DE" w:eastAsia="ar-SA"/>
              </w:rPr>
              <w:t xml:space="preserve"> </w:t>
            </w:r>
          </w:p>
        </w:tc>
        <w:tc>
          <w:tcPr>
            <w:tcW w:w="261"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613112">
        <w:trPr>
          <w:trHeight w:val="438"/>
        </w:trPr>
        <w:tc>
          <w:tcPr>
            <w:tcW w:w="1142"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7675"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613112">
        <w:trPr>
          <w:trHeight w:val="447"/>
        </w:trPr>
        <w:tc>
          <w:tcPr>
            <w:tcW w:w="1142"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7675"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613112">
        <w:trPr>
          <w:trHeight w:val="841"/>
        </w:trPr>
        <w:tc>
          <w:tcPr>
            <w:tcW w:w="1142"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7675"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613112">
        <w:trPr>
          <w:trHeight w:val="1945"/>
        </w:trPr>
        <w:tc>
          <w:tcPr>
            <w:tcW w:w="1142"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7675"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5A0DD4B2"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3E1410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22CD5483" w14:textId="3A2FEF65"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BFFCC4F" w14:textId="7F4DCBA3"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68A1D5B" w14:textId="5B9510B0"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0AE079C" w14:textId="2F668CB7"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C31264C" w14:textId="5496DA1B" w:rsidR="00406094"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38E2AE4" w:rsidR="002B306D" w:rsidRDefault="00406094" w:rsidP="00305AFE">
      <w:pPr>
        <w:pStyle w:val="1"/>
        <w:numPr>
          <w:ilvl w:val="0"/>
          <w:numId w:val="0"/>
        </w:numPr>
      </w:pPr>
      <w:bookmarkStart w:id="1" w:name="_Toc187501237"/>
      <w:r>
        <w:lastRenderedPageBreak/>
        <w:t>CID 969, 970, 1380 (</w:t>
      </w:r>
      <w:r w:rsidRPr="00305AFE">
        <w:rPr>
          <w:i/>
          <w:iCs/>
          <w:color w:val="FF0000"/>
        </w:rPr>
        <w:t>Revised</w:t>
      </w:r>
      <w:r w:rsidR="00305AFE">
        <w:t>, Comments for Figure 190</w:t>
      </w:r>
      <w:r>
        <w:t>)</w:t>
      </w:r>
      <w:bookmarkEnd w:id="1"/>
    </w:p>
    <w:p w14:paraId="4010550E" w14:textId="3AA65DB1" w:rsidR="00BA5383" w:rsidRPr="00437D54" w:rsidRDefault="00BA5383" w:rsidP="00BA5383">
      <w:pPr>
        <w:rPr>
          <w:rFonts w:eastAsia="맑은 고딕"/>
          <w:sz w:val="22"/>
          <w:szCs w:val="22"/>
          <w:lang w:eastAsia="ko-KR"/>
        </w:rPr>
      </w:pPr>
      <w:r w:rsidRPr="00437D54">
        <w:rPr>
          <w:rFonts w:eastAsia="맑은 고딕"/>
          <w:sz w:val="22"/>
          <w:szCs w:val="22"/>
          <w:lang w:eastAsia="ko-KR"/>
        </w:rPr>
        <w:t xml:space="preserve">All CIDs </w:t>
      </w:r>
      <w:r w:rsidR="00437D54" w:rsidRPr="00437D54">
        <w:rPr>
          <w:rFonts w:eastAsia="맑은 고딕"/>
          <w:sz w:val="22"/>
          <w:szCs w:val="22"/>
          <w:lang w:eastAsia="ko-KR"/>
        </w:rPr>
        <w:t>are related to Figure 190. The CIDs can be combined</w:t>
      </w:r>
    </w:p>
    <w:tbl>
      <w:tblPr>
        <w:tblW w:w="8976" w:type="dxa"/>
        <w:tblLayout w:type="fixed"/>
        <w:tblCellMar>
          <w:left w:w="99" w:type="dxa"/>
          <w:right w:w="99" w:type="dxa"/>
        </w:tblCellMar>
        <w:tblLook w:val="04A0" w:firstRow="1" w:lastRow="0" w:firstColumn="1" w:lastColumn="0" w:noHBand="0" w:noVBand="1"/>
      </w:tblPr>
      <w:tblGrid>
        <w:gridCol w:w="948"/>
        <w:gridCol w:w="334"/>
        <w:gridCol w:w="219"/>
        <w:gridCol w:w="486"/>
        <w:gridCol w:w="283"/>
        <w:gridCol w:w="2569"/>
        <w:gridCol w:w="1141"/>
        <w:gridCol w:w="2996"/>
      </w:tblGrid>
      <w:tr w:rsidR="00437D54" w:rsidRPr="00305AFE" w14:paraId="242B8F80" w14:textId="77777777" w:rsidTr="00437D54">
        <w:trPr>
          <w:trHeight w:val="655"/>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14:paraId="02BAA19C" w14:textId="23DABBE2" w:rsidR="00305AFE" w:rsidRPr="00305AFE" w:rsidRDefault="00305AFE" w:rsidP="00305AFE">
            <w:pPr>
              <w:spacing w:after="0" w:line="240" w:lineRule="auto"/>
              <w:jc w:val="left"/>
              <w:rPr>
                <w:rFonts w:eastAsia="맑은 고딕" w:cs="Arial"/>
                <w:b/>
                <w:bCs/>
                <w:lang w:val="en-US" w:eastAsia="ko-KR"/>
              </w:rPr>
            </w:pPr>
            <w:r w:rsidRPr="00305AFE">
              <w:rPr>
                <w:rFonts w:eastAsia="맑은 고딕" w:cs="Arial"/>
                <w:b/>
                <w:bCs/>
                <w:lang w:val="en-US" w:eastAsia="ko-KR"/>
              </w:rPr>
              <w:t>Name</w:t>
            </w:r>
          </w:p>
        </w:tc>
        <w:tc>
          <w:tcPr>
            <w:tcW w:w="334" w:type="dxa"/>
            <w:tcBorders>
              <w:top w:val="single" w:sz="4" w:space="0" w:color="auto"/>
              <w:left w:val="single" w:sz="4" w:space="0" w:color="auto"/>
              <w:bottom w:val="single" w:sz="4" w:space="0" w:color="auto"/>
              <w:right w:val="single" w:sz="4" w:space="0" w:color="auto"/>
            </w:tcBorders>
            <w:shd w:val="clear" w:color="auto" w:fill="auto"/>
            <w:hideMark/>
          </w:tcPr>
          <w:p w14:paraId="4CD69B30" w14:textId="77777777" w:rsidR="00305AFE" w:rsidRPr="00305AFE" w:rsidRDefault="00305AFE" w:rsidP="00305AFE">
            <w:pPr>
              <w:spacing w:after="0" w:line="240" w:lineRule="auto"/>
              <w:ind w:rightChars="-12" w:right="-24"/>
              <w:jc w:val="left"/>
              <w:rPr>
                <w:rFonts w:eastAsia="맑은 고딕" w:cs="Arial"/>
                <w:b/>
                <w:bCs/>
                <w:lang w:val="en-US" w:eastAsia="ko-KR"/>
              </w:rPr>
            </w:pPr>
            <w:r w:rsidRPr="00305AFE">
              <w:rPr>
                <w:rFonts w:eastAsia="맑은 고딕" w:cs="Arial"/>
                <w:b/>
                <w:bCs/>
                <w:lang w:val="en-US" w:eastAsia="ko-KR"/>
              </w:rPr>
              <w:t>Index #</w:t>
            </w:r>
          </w:p>
        </w:tc>
        <w:tc>
          <w:tcPr>
            <w:tcW w:w="219" w:type="dxa"/>
            <w:tcBorders>
              <w:top w:val="single" w:sz="4" w:space="0" w:color="auto"/>
              <w:left w:val="single" w:sz="4" w:space="0" w:color="auto"/>
              <w:bottom w:val="single" w:sz="4" w:space="0" w:color="auto"/>
              <w:right w:val="single" w:sz="4" w:space="0" w:color="auto"/>
            </w:tcBorders>
            <w:shd w:val="clear" w:color="auto" w:fill="auto"/>
            <w:hideMark/>
          </w:tcPr>
          <w:p w14:paraId="600C5F26" w14:textId="77777777" w:rsidR="00305AFE" w:rsidRPr="00305AFE" w:rsidRDefault="00305AFE" w:rsidP="00305AFE">
            <w:pPr>
              <w:spacing w:after="0" w:line="240" w:lineRule="auto"/>
              <w:jc w:val="left"/>
              <w:rPr>
                <w:rFonts w:eastAsia="맑은 고딕" w:cs="Arial"/>
                <w:b/>
                <w:bCs/>
                <w:lang w:val="en-US" w:eastAsia="ko-KR"/>
              </w:rPr>
            </w:pPr>
            <w:r w:rsidRPr="00305AFE">
              <w:rPr>
                <w:rFonts w:eastAsia="맑은 고딕" w:cs="Arial"/>
                <w:b/>
                <w:bCs/>
                <w:lang w:val="en-US" w:eastAsia="ko-KR"/>
              </w:rPr>
              <w:t>Page</w:t>
            </w:r>
          </w:p>
        </w:tc>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55AB1610" w14:textId="77777777" w:rsidR="00305AFE" w:rsidRPr="00305AFE" w:rsidRDefault="00305AFE" w:rsidP="00305AFE">
            <w:pPr>
              <w:spacing w:after="0" w:line="240" w:lineRule="auto"/>
              <w:jc w:val="left"/>
              <w:rPr>
                <w:rFonts w:eastAsia="맑은 고딕" w:cs="Arial"/>
                <w:b/>
                <w:bCs/>
                <w:lang w:val="en-US" w:eastAsia="ko-KR"/>
              </w:rPr>
            </w:pPr>
            <w:r w:rsidRPr="00305AFE">
              <w:rPr>
                <w:rFonts w:eastAsia="맑은 고딕" w:cs="Arial"/>
                <w:b/>
                <w:bCs/>
                <w:lang w:val="en-US" w:eastAsia="ko-KR"/>
              </w:rPr>
              <w:t>Sub-clause</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1F7A34D0" w14:textId="77777777" w:rsidR="00305AFE" w:rsidRPr="00305AFE" w:rsidRDefault="00305AFE" w:rsidP="00305AFE">
            <w:pPr>
              <w:spacing w:after="0" w:line="240" w:lineRule="auto"/>
              <w:jc w:val="left"/>
              <w:rPr>
                <w:rFonts w:eastAsia="맑은 고딕" w:cs="Arial"/>
                <w:b/>
                <w:bCs/>
                <w:lang w:val="en-US" w:eastAsia="ko-KR"/>
              </w:rPr>
            </w:pPr>
            <w:r w:rsidRPr="00305AFE">
              <w:rPr>
                <w:rFonts w:eastAsia="맑은 고딕" w:cs="Arial"/>
                <w:b/>
                <w:bCs/>
                <w:lang w:val="en-US" w:eastAsia="ko-KR"/>
              </w:rPr>
              <w:t>Line #</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14:paraId="2E48D09A" w14:textId="77777777" w:rsidR="00305AFE" w:rsidRPr="00305AFE" w:rsidRDefault="00305AFE" w:rsidP="00305AFE">
            <w:pPr>
              <w:spacing w:after="0" w:line="240" w:lineRule="auto"/>
              <w:jc w:val="left"/>
              <w:rPr>
                <w:rFonts w:eastAsia="맑은 고딕" w:cs="Arial"/>
                <w:b/>
                <w:bCs/>
                <w:lang w:val="en-US" w:eastAsia="ko-KR"/>
              </w:rPr>
            </w:pPr>
            <w:r w:rsidRPr="00305AFE">
              <w:rPr>
                <w:rFonts w:eastAsia="맑은 고딕" w:cs="Arial"/>
                <w:b/>
                <w:bCs/>
                <w:lang w:val="en-US" w:eastAsia="ko-KR"/>
              </w:rPr>
              <w:t>Comment</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3A7770E6" w14:textId="77777777" w:rsidR="00305AFE" w:rsidRPr="00305AFE" w:rsidRDefault="00305AFE" w:rsidP="00305AFE">
            <w:pPr>
              <w:spacing w:after="0" w:line="240" w:lineRule="auto"/>
              <w:jc w:val="left"/>
              <w:rPr>
                <w:rFonts w:eastAsia="맑은 고딕" w:cs="Arial"/>
                <w:b/>
                <w:bCs/>
                <w:lang w:val="en-US" w:eastAsia="ko-KR"/>
              </w:rPr>
            </w:pPr>
            <w:r w:rsidRPr="00305AFE">
              <w:rPr>
                <w:rFonts w:eastAsia="맑은 고딕" w:cs="Arial"/>
                <w:b/>
                <w:bCs/>
                <w:lang w:val="en-US" w:eastAsia="ko-KR"/>
              </w:rPr>
              <w:t>Proposed Change</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68583A05" w14:textId="77777777" w:rsidR="00305AFE" w:rsidRDefault="00305AFE" w:rsidP="00305AFE">
            <w:pPr>
              <w:spacing w:after="0" w:line="240" w:lineRule="auto"/>
              <w:jc w:val="left"/>
              <w:rPr>
                <w:rFonts w:eastAsia="맑은 고딕" w:cs="Arial"/>
                <w:b/>
                <w:bCs/>
                <w:lang w:val="en-US" w:eastAsia="ko-KR"/>
              </w:rPr>
            </w:pPr>
            <w:r>
              <w:rPr>
                <w:rFonts w:eastAsia="맑은 고딕" w:cs="Arial"/>
                <w:b/>
                <w:bCs/>
                <w:lang w:val="en-US" w:eastAsia="ko-KR"/>
              </w:rPr>
              <w:t xml:space="preserve">Proposed </w:t>
            </w:r>
          </w:p>
          <w:p w14:paraId="1332EFF0" w14:textId="5772C0B8" w:rsidR="00305AFE" w:rsidRPr="00305AFE" w:rsidRDefault="00305AFE" w:rsidP="00305AFE">
            <w:pPr>
              <w:spacing w:after="0" w:line="240" w:lineRule="auto"/>
              <w:jc w:val="left"/>
              <w:rPr>
                <w:rFonts w:eastAsia="맑은 고딕" w:cs="Arial"/>
                <w:b/>
                <w:bCs/>
                <w:lang w:val="en-US" w:eastAsia="ko-KR"/>
              </w:rPr>
            </w:pPr>
            <w:r>
              <w:rPr>
                <w:rFonts w:eastAsia="맑은 고딕" w:cs="Arial"/>
                <w:b/>
                <w:bCs/>
                <w:lang w:val="en-US" w:eastAsia="ko-KR"/>
              </w:rPr>
              <w:t>Resolution</w:t>
            </w:r>
          </w:p>
        </w:tc>
      </w:tr>
      <w:tr w:rsidR="00437D54" w:rsidRPr="00305AFE" w14:paraId="10EA3FA6" w14:textId="77777777" w:rsidTr="00C3680C">
        <w:trPr>
          <w:trHeight w:val="3725"/>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D5A7"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Carlos Aldana</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2B53"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969</w:t>
            </w:r>
          </w:p>
        </w:tc>
        <w:tc>
          <w:tcPr>
            <w:tcW w:w="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102E"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173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D8675"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10.43.3.1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C16DD"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23</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E664" w14:textId="77777777" w:rsidR="00305AFE" w:rsidRPr="00305AFE" w:rsidRDefault="00305AFE" w:rsidP="00580BED">
            <w:pPr>
              <w:spacing w:after="0" w:line="240" w:lineRule="auto"/>
              <w:jc w:val="left"/>
              <w:rPr>
                <w:rFonts w:eastAsia="맑은 고딕" w:cs="Arial"/>
                <w:lang w:val="en-US" w:eastAsia="ko-KR"/>
              </w:rPr>
            </w:pPr>
            <w:r w:rsidRPr="00305AFE">
              <w:rPr>
                <w:rFonts w:eastAsia="맑은 고딕" w:cs="Arial"/>
                <w:lang w:val="en-US" w:eastAsia="ko-KR"/>
              </w:rPr>
              <w:t xml:space="preserve">4 octets are assigned to the "Transmission Offset" field.  This results in ~1 hour time offset from the time the NB Allocation packet is sent.  This seems excessive.  Consider reducing the number of octets or increasing the units of the field to something much greater than a RSTU (e.g., 1 </w:t>
            </w:r>
            <w:proofErr w:type="spellStart"/>
            <w:r w:rsidRPr="00305AFE">
              <w:rPr>
                <w:rFonts w:eastAsia="맑은 고딕" w:cs="Arial"/>
                <w:lang w:val="en-US" w:eastAsia="ko-KR"/>
              </w:rPr>
              <w:t>ms</w:t>
            </w:r>
            <w:proofErr w:type="spellEnd"/>
            <w:r w:rsidRPr="00305AFE">
              <w:rPr>
                <w:rFonts w:eastAsia="맑은 고딕" w:cs="Arial"/>
                <w:lang w:val="en-US" w:eastAsia="ko-KR"/>
              </w:rPr>
              <w:t>)</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45675"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As in comment</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20D4" w14:textId="377221BF" w:rsidR="00305AFE" w:rsidRPr="00C3680C" w:rsidRDefault="00437D54" w:rsidP="00305AFE">
            <w:pPr>
              <w:spacing w:after="0" w:line="240" w:lineRule="auto"/>
              <w:jc w:val="left"/>
              <w:rPr>
                <w:rFonts w:eastAsia="맑은 고딕" w:cs="Arial"/>
                <w:lang w:val="en-US" w:eastAsia="ko-KR"/>
              </w:rPr>
            </w:pPr>
            <w:r w:rsidRPr="00C3680C">
              <w:rPr>
                <w:rFonts w:eastAsia="맑은 고딕" w:cs="Arial"/>
                <w:lang w:val="en-US" w:eastAsia="ko-KR"/>
              </w:rPr>
              <w:t xml:space="preserve">Change Figure 190, Table 55, and the related texts </w:t>
            </w:r>
            <w:r w:rsidR="00305AFE" w:rsidRPr="00C3680C">
              <w:rPr>
                <w:rFonts w:eastAsia="맑은 고딕" w:cs="Arial"/>
                <w:lang w:val="en-US" w:eastAsia="ko-KR"/>
              </w:rPr>
              <w:t>to the revi</w:t>
            </w:r>
            <w:r w:rsidR="00580BED" w:rsidRPr="00C3680C">
              <w:rPr>
                <w:rFonts w:eastAsia="맑은 고딕" w:cs="Arial"/>
                <w:lang w:val="en-US" w:eastAsia="ko-KR"/>
              </w:rPr>
              <w:t>sions</w:t>
            </w:r>
            <w:r w:rsidR="00305AFE" w:rsidRPr="00C3680C">
              <w:rPr>
                <w:rFonts w:eastAsia="맑은 고딕" w:cs="Arial"/>
                <w:lang w:val="en-US" w:eastAsia="ko-KR"/>
              </w:rPr>
              <w:t xml:space="preserve"> in the Disposition Details</w:t>
            </w:r>
          </w:p>
          <w:p w14:paraId="3421CAF8" w14:textId="77777777" w:rsidR="00305AFE" w:rsidRPr="00C3680C" w:rsidRDefault="00305AFE" w:rsidP="00305AFE">
            <w:pPr>
              <w:spacing w:after="0" w:line="240" w:lineRule="auto"/>
              <w:jc w:val="left"/>
              <w:rPr>
                <w:rFonts w:eastAsia="맑은 고딕" w:cs="Arial"/>
                <w:lang w:val="en-US" w:eastAsia="ko-KR"/>
              </w:rPr>
            </w:pPr>
          </w:p>
          <w:p w14:paraId="59258EF5" w14:textId="0E566445" w:rsidR="00305AFE" w:rsidRPr="00C3680C" w:rsidRDefault="00305AFE" w:rsidP="00305AFE">
            <w:pPr>
              <w:spacing w:after="0" w:line="240" w:lineRule="auto"/>
              <w:jc w:val="left"/>
              <w:rPr>
                <w:rFonts w:eastAsia="맑은 고딕" w:cs="Arial"/>
                <w:lang w:val="en-US" w:eastAsia="ko-KR"/>
              </w:rPr>
            </w:pPr>
            <w:r w:rsidRPr="00C3680C">
              <w:rPr>
                <w:rFonts w:eastAsia="맑은 고딕" w:cs="Arial"/>
                <w:lang w:val="en-US" w:eastAsia="ko-KR"/>
              </w:rPr>
              <w:t>[Note]</w:t>
            </w:r>
            <w:r w:rsidRPr="00C3680C">
              <w:rPr>
                <w:rFonts w:eastAsia="맑은 고딕" w:cs="Arial" w:hint="eastAsia"/>
                <w:lang w:val="en-US" w:eastAsia="ko-KR"/>
              </w:rPr>
              <w:br/>
              <w:t>Without changing the units of fields, the field size is changed to 2 octets.</w:t>
            </w:r>
          </w:p>
        </w:tc>
      </w:tr>
      <w:tr w:rsidR="00437D54" w:rsidRPr="00305AFE" w14:paraId="3298DC88" w14:textId="77777777" w:rsidTr="00C3680C">
        <w:trPr>
          <w:trHeight w:val="3552"/>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7356"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Carlos Aldana</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D6E47"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970</w:t>
            </w:r>
          </w:p>
        </w:tc>
        <w:tc>
          <w:tcPr>
            <w:tcW w:w="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C70F0"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173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642E"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10.43.3.1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10D01"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23</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D1EF" w14:textId="77777777" w:rsidR="00305AFE" w:rsidRPr="00305AFE" w:rsidRDefault="00305AFE" w:rsidP="00580BED">
            <w:pPr>
              <w:spacing w:after="0" w:line="240" w:lineRule="auto"/>
              <w:jc w:val="left"/>
              <w:rPr>
                <w:rFonts w:eastAsia="맑은 고딕" w:cs="Arial"/>
                <w:lang w:val="en-US" w:eastAsia="ko-KR"/>
              </w:rPr>
            </w:pPr>
            <w:r w:rsidRPr="00305AFE">
              <w:rPr>
                <w:rFonts w:eastAsia="맑은 고딕" w:cs="Arial"/>
                <w:lang w:val="en-US" w:eastAsia="ko-KR"/>
              </w:rPr>
              <w:t>1 octet allocation to "NB PHY" field can be reduced to 3 bits.  More importantly, what happens if the content of the field is 0?  Does the value "0" mean 250kbps or is the value undefined since Table 58 starts with Config value of 1.  Please clarify.</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66E3"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As in comment</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D5E5" w14:textId="7D33648C" w:rsidR="00580BED" w:rsidRPr="00C3680C" w:rsidRDefault="00437D54" w:rsidP="00580BED">
            <w:pPr>
              <w:spacing w:after="0" w:line="240" w:lineRule="auto"/>
              <w:jc w:val="left"/>
              <w:rPr>
                <w:rFonts w:eastAsia="맑은 고딕" w:cs="Arial"/>
                <w:lang w:val="en-US" w:eastAsia="ko-KR"/>
              </w:rPr>
            </w:pPr>
            <w:r w:rsidRPr="00C3680C">
              <w:rPr>
                <w:rFonts w:eastAsia="맑은 고딕" w:cs="Arial"/>
                <w:lang w:val="en-US" w:eastAsia="ko-KR"/>
              </w:rPr>
              <w:t xml:space="preserve">Change Figure 190, Table 55, and the related texts </w:t>
            </w:r>
            <w:r w:rsidR="00580BED" w:rsidRPr="00C3680C">
              <w:rPr>
                <w:rFonts w:eastAsia="맑은 고딕" w:cs="Arial"/>
                <w:lang w:val="en-US" w:eastAsia="ko-KR"/>
              </w:rPr>
              <w:t>to the revisions in the Disposition Details</w:t>
            </w:r>
          </w:p>
          <w:p w14:paraId="39431D94" w14:textId="77777777" w:rsidR="00305AFE" w:rsidRPr="00C3680C" w:rsidRDefault="00305AFE" w:rsidP="00305AFE">
            <w:pPr>
              <w:spacing w:after="0" w:line="240" w:lineRule="auto"/>
              <w:jc w:val="left"/>
              <w:rPr>
                <w:rFonts w:eastAsia="맑은 고딕" w:cs="Arial"/>
                <w:lang w:val="en-US" w:eastAsia="ko-KR"/>
              </w:rPr>
            </w:pPr>
          </w:p>
          <w:p w14:paraId="335DDA9F" w14:textId="23A0977B" w:rsidR="00305AFE" w:rsidRPr="00C3680C" w:rsidRDefault="00305AFE" w:rsidP="00305AFE">
            <w:pPr>
              <w:spacing w:after="0" w:line="240" w:lineRule="auto"/>
              <w:jc w:val="left"/>
              <w:rPr>
                <w:rFonts w:eastAsia="맑은 고딕" w:cs="Arial"/>
                <w:lang w:val="en-US" w:eastAsia="ko-KR"/>
              </w:rPr>
            </w:pPr>
            <w:r w:rsidRPr="00C3680C">
              <w:rPr>
                <w:rFonts w:eastAsia="맑은 고딕" w:cs="Arial"/>
                <w:lang w:val="en-US" w:eastAsia="ko-KR"/>
              </w:rPr>
              <w:t>[Note]</w:t>
            </w:r>
            <w:r w:rsidRPr="00C3680C">
              <w:rPr>
                <w:rFonts w:eastAsia="맑은 고딕" w:cs="Arial" w:hint="eastAsia"/>
                <w:lang w:val="en-US" w:eastAsia="ko-KR"/>
              </w:rPr>
              <w:br/>
              <w:t>To be aligned with</w:t>
            </w:r>
            <w:r w:rsidRPr="00C3680C">
              <w:rPr>
                <w:rFonts w:eastAsia="맑은 고딕" w:cs="Arial"/>
                <w:lang w:val="en-US" w:eastAsia="ko-KR"/>
              </w:rPr>
              <w:t xml:space="preserve"> </w:t>
            </w:r>
            <w:r w:rsidRPr="00C3680C">
              <w:rPr>
                <w:rFonts w:eastAsia="맑은 고딕" w:cs="Arial" w:hint="eastAsia"/>
                <w:lang w:val="en-US" w:eastAsia="ko-KR"/>
              </w:rPr>
              <w:t>"10.38.9.3.17",</w:t>
            </w:r>
            <w:r w:rsidR="00580BED" w:rsidRPr="00C3680C">
              <w:rPr>
                <w:rFonts w:eastAsia="맑은 고딕" w:cs="Arial"/>
                <w:lang w:val="en-US" w:eastAsia="ko-KR"/>
              </w:rPr>
              <w:t xml:space="preserve"> NB PHY field values 1 to 8 select a modulation mode from Table 58 (also numbered 1 to 8)</w:t>
            </w:r>
            <w:r w:rsidR="00BA5383" w:rsidRPr="00C3680C">
              <w:rPr>
                <w:rFonts w:eastAsia="맑은 고딕" w:cs="Arial"/>
                <w:lang w:val="en-US" w:eastAsia="ko-KR"/>
              </w:rPr>
              <w:t>. All other NB PHY</w:t>
            </w:r>
            <w:r w:rsidRPr="00C3680C">
              <w:rPr>
                <w:rFonts w:eastAsia="맑은 고딕" w:cs="Arial" w:hint="eastAsia"/>
                <w:lang w:val="en-US" w:eastAsia="ko-KR"/>
              </w:rPr>
              <w:t xml:space="preserve"> values are reserved.</w:t>
            </w:r>
          </w:p>
        </w:tc>
      </w:tr>
      <w:tr w:rsidR="00437D54" w:rsidRPr="00305AFE" w14:paraId="02741341" w14:textId="77777777" w:rsidTr="00C3680C">
        <w:trPr>
          <w:trHeight w:val="390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10DEC" w14:textId="77777777" w:rsidR="00305AFE" w:rsidRPr="00305AFE" w:rsidRDefault="00305AFE" w:rsidP="00305AFE">
            <w:pPr>
              <w:spacing w:after="0" w:line="240" w:lineRule="auto"/>
              <w:jc w:val="center"/>
              <w:rPr>
                <w:rFonts w:eastAsia="맑은 고딕" w:cs="Arial"/>
                <w:lang w:val="en-US" w:eastAsia="ko-KR"/>
              </w:rPr>
            </w:pPr>
            <w:proofErr w:type="spellStart"/>
            <w:r w:rsidRPr="00305AFE">
              <w:rPr>
                <w:rFonts w:eastAsia="맑은 고딕" w:cs="Arial"/>
                <w:lang w:val="en-US" w:eastAsia="ko-KR"/>
              </w:rPr>
              <w:t>Pooria</w:t>
            </w:r>
            <w:proofErr w:type="spellEnd"/>
            <w:r w:rsidRPr="00305AFE">
              <w:rPr>
                <w:rFonts w:eastAsia="맑은 고딕" w:cs="Arial"/>
                <w:lang w:val="en-US" w:eastAsia="ko-KR"/>
              </w:rPr>
              <w:t xml:space="preserve"> </w:t>
            </w:r>
            <w:proofErr w:type="spellStart"/>
            <w:r w:rsidRPr="00305AFE">
              <w:rPr>
                <w:rFonts w:eastAsia="맑은 고딕" w:cs="Arial"/>
                <w:lang w:val="en-US" w:eastAsia="ko-KR"/>
              </w:rPr>
              <w:t>Pakrooh</w:t>
            </w:r>
            <w:proofErr w:type="spellEnd"/>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D946"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1380</w:t>
            </w:r>
          </w:p>
        </w:tc>
        <w:tc>
          <w:tcPr>
            <w:tcW w:w="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114C"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173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7534C"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10.43.3.1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5768"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23</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37F3" w14:textId="77777777" w:rsidR="00305AFE" w:rsidRPr="00305AFE" w:rsidRDefault="00305AFE" w:rsidP="00580BED">
            <w:pPr>
              <w:spacing w:after="0" w:line="240" w:lineRule="auto"/>
              <w:jc w:val="left"/>
              <w:rPr>
                <w:rFonts w:eastAsia="맑은 고딕" w:cs="Arial"/>
                <w:lang w:val="en-US" w:eastAsia="ko-KR"/>
              </w:rPr>
            </w:pPr>
            <w:r w:rsidRPr="00305AFE">
              <w:rPr>
                <w:rFonts w:eastAsia="맑은 고딕" w:cs="Arial"/>
                <w:lang w:val="en-US" w:eastAsia="ko-KR"/>
              </w:rPr>
              <w:t xml:space="preserve">If this is a unicast message, why does it </w:t>
            </w:r>
            <w:proofErr w:type="spellStart"/>
            <w:r w:rsidRPr="00305AFE">
              <w:rPr>
                <w:rFonts w:eastAsia="맑은 고딕" w:cs="Arial"/>
                <w:lang w:val="en-US" w:eastAsia="ko-KR"/>
              </w:rPr>
              <w:t>inclue</w:t>
            </w:r>
            <w:proofErr w:type="spellEnd"/>
            <w:r w:rsidRPr="00305AFE">
              <w:rPr>
                <w:rFonts w:eastAsia="맑은 고딕" w:cs="Arial"/>
                <w:lang w:val="en-US" w:eastAsia="ko-KR"/>
              </w:rPr>
              <w:t xml:space="preserve"> address in the IE?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5932" w14:textId="77777777" w:rsidR="00305AFE" w:rsidRPr="00305AFE" w:rsidRDefault="00305AFE" w:rsidP="00305AFE">
            <w:pPr>
              <w:spacing w:after="0" w:line="240" w:lineRule="auto"/>
              <w:jc w:val="center"/>
              <w:rPr>
                <w:rFonts w:eastAsia="맑은 고딕" w:cs="Arial"/>
                <w:lang w:val="en-US" w:eastAsia="ko-KR"/>
              </w:rPr>
            </w:pPr>
            <w:r w:rsidRPr="00305AFE">
              <w:rPr>
                <w:rFonts w:eastAsia="맑은 고딕" w:cs="Arial"/>
                <w:lang w:val="en-US" w:eastAsia="ko-KR"/>
              </w:rPr>
              <w:t>Clarify the question in the comment.</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8B29" w14:textId="2FABB1EA" w:rsidR="00580BED" w:rsidRPr="00C3680C" w:rsidRDefault="00437D54" w:rsidP="00580BED">
            <w:pPr>
              <w:spacing w:after="0" w:line="240" w:lineRule="auto"/>
              <w:jc w:val="left"/>
              <w:rPr>
                <w:rFonts w:eastAsia="맑은 고딕" w:cs="Arial"/>
                <w:lang w:val="en-US" w:eastAsia="ko-KR"/>
              </w:rPr>
            </w:pPr>
            <w:r w:rsidRPr="00C3680C">
              <w:rPr>
                <w:rFonts w:eastAsia="맑은 고딕" w:cs="Arial"/>
                <w:lang w:val="en-US" w:eastAsia="ko-KR"/>
              </w:rPr>
              <w:t xml:space="preserve">Change Figure 190, Table 55, and the related texts </w:t>
            </w:r>
            <w:r w:rsidR="00580BED" w:rsidRPr="00C3680C">
              <w:rPr>
                <w:rFonts w:eastAsia="맑은 고딕" w:cs="Arial"/>
                <w:lang w:val="en-US" w:eastAsia="ko-KR"/>
              </w:rPr>
              <w:t>to the revisions in the Disposition Details</w:t>
            </w:r>
          </w:p>
          <w:p w14:paraId="327C2DDD" w14:textId="77777777" w:rsidR="00305AFE" w:rsidRPr="00C3680C" w:rsidRDefault="00305AFE" w:rsidP="00305AFE">
            <w:pPr>
              <w:spacing w:after="0" w:line="240" w:lineRule="auto"/>
              <w:jc w:val="left"/>
              <w:rPr>
                <w:rFonts w:eastAsia="맑은 고딕" w:cs="Arial"/>
                <w:lang w:val="en-US" w:eastAsia="ko-KR"/>
              </w:rPr>
            </w:pPr>
          </w:p>
          <w:p w14:paraId="388286A4" w14:textId="4223F1E3" w:rsidR="00305AFE" w:rsidRPr="00C3680C" w:rsidRDefault="00305AFE" w:rsidP="00305AFE">
            <w:pPr>
              <w:spacing w:after="0" w:line="240" w:lineRule="auto"/>
              <w:jc w:val="left"/>
              <w:rPr>
                <w:rFonts w:ascii="맑은 고딕" w:eastAsia="맑은 고딕" w:hAnsi="맑은 고딕" w:cs="굴림"/>
                <w:color w:val="FF0000"/>
                <w:sz w:val="22"/>
                <w:szCs w:val="22"/>
                <w:lang w:val="en-US" w:eastAsia="ko-KR"/>
              </w:rPr>
            </w:pPr>
            <w:r w:rsidRPr="00C3680C">
              <w:rPr>
                <w:rFonts w:eastAsia="맑은 고딕" w:cs="Arial"/>
                <w:lang w:val="en-US" w:eastAsia="ko-KR"/>
              </w:rPr>
              <w:t>[Note]</w:t>
            </w:r>
            <w:r w:rsidRPr="00C3680C">
              <w:rPr>
                <w:rFonts w:eastAsia="맑은 고딕" w:cs="Arial" w:hint="eastAsia"/>
                <w:lang w:val="en-US" w:eastAsia="ko-KR"/>
              </w:rPr>
              <w:br/>
              <w:t xml:space="preserve">NB resource needs to be allocated to the address of NB device.  </w:t>
            </w:r>
            <w:r w:rsidRPr="00C3680C">
              <w:rPr>
                <w:rFonts w:eastAsia="맑은 고딕" w:cs="Arial" w:hint="eastAsia"/>
                <w:lang w:val="en-US" w:eastAsia="ko-KR"/>
              </w:rPr>
              <w:br/>
              <w:t>Otherwise, i.e., UWB address is used, it does not be required in a unicast frame.</w:t>
            </w:r>
            <w:r w:rsidRPr="00C3680C">
              <w:rPr>
                <w:rFonts w:eastAsia="맑은 고딕" w:cs="Arial" w:hint="eastAsia"/>
                <w:lang w:val="en-US" w:eastAsia="ko-KR"/>
              </w:rPr>
              <w:br/>
              <w:t>Remove "2 octets" and "8 octets" options</w:t>
            </w:r>
            <w:r w:rsidRPr="00C3680C">
              <w:rPr>
                <w:rFonts w:eastAsia="맑은 고딕" w:cs="Arial" w:hint="eastAsia"/>
                <w:lang w:val="en-US" w:eastAsia="ko-KR"/>
              </w:rPr>
              <w:br/>
              <w:t>Add a case that address size is zero</w:t>
            </w:r>
          </w:p>
        </w:tc>
      </w:tr>
    </w:tbl>
    <w:p w14:paraId="7535FC2F" w14:textId="77777777" w:rsidR="00406094" w:rsidRPr="00305AFE" w:rsidRDefault="0040609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27B94C" w14:textId="6B18B926" w:rsidR="00BA5383" w:rsidRDefault="0040609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hint="cs"/>
          <w:kern w:val="1"/>
          <w:sz w:val="24"/>
          <w:szCs w:val="24"/>
          <w:lang w:val="en-US" w:eastAsia="ar-SA"/>
        </w:rPr>
        <w:lastRenderedPageBreak/>
        <w:t>D</w:t>
      </w:r>
      <w:r>
        <w:rPr>
          <w:rFonts w:ascii="Times New Roman" w:eastAsia="DejaVu Sans" w:hAnsi="Times New Roman" w:cs="Arial"/>
          <w:kern w:val="1"/>
          <w:sz w:val="24"/>
          <w:szCs w:val="24"/>
          <w:lang w:val="en-US" w:eastAsia="ar-SA"/>
        </w:rPr>
        <w:t>isposition Details</w:t>
      </w:r>
      <w:r w:rsidR="00305AFE">
        <w:rPr>
          <w:rFonts w:ascii="Times New Roman" w:eastAsia="DejaVu Sans" w:hAnsi="Times New Roman" w:cs="Arial"/>
          <w:kern w:val="1"/>
          <w:sz w:val="24"/>
          <w:szCs w:val="24"/>
          <w:lang w:val="en-US" w:eastAsia="ar-SA"/>
        </w:rPr>
        <w:t xml:space="preserve">: </w:t>
      </w:r>
      <w:r w:rsidR="00BA5383">
        <w:rPr>
          <w:rFonts w:ascii="Times New Roman" w:eastAsia="DejaVu Sans" w:hAnsi="Times New Roman" w:cs="Arial"/>
          <w:kern w:val="1"/>
          <w:sz w:val="24"/>
          <w:szCs w:val="24"/>
          <w:lang w:val="en-US" w:eastAsia="ar-SA"/>
        </w:rPr>
        <w:t xml:space="preserve">Change </w:t>
      </w:r>
      <w:r w:rsidR="00437D54">
        <w:rPr>
          <w:rFonts w:ascii="Times New Roman" w:eastAsia="DejaVu Sans" w:hAnsi="Times New Roman" w:cs="Arial"/>
          <w:kern w:val="1"/>
          <w:sz w:val="24"/>
          <w:szCs w:val="24"/>
          <w:lang w:val="en-US" w:eastAsia="ar-SA"/>
        </w:rPr>
        <w:t>F</w:t>
      </w:r>
      <w:r w:rsidR="00BA5383">
        <w:rPr>
          <w:rFonts w:ascii="Times New Roman" w:eastAsia="DejaVu Sans" w:hAnsi="Times New Roman" w:cs="Arial"/>
          <w:kern w:val="1"/>
          <w:sz w:val="24"/>
          <w:szCs w:val="24"/>
          <w:lang w:val="en-US" w:eastAsia="ar-SA"/>
        </w:rPr>
        <w:t>igure 190</w:t>
      </w:r>
      <w:r w:rsidR="00437D54">
        <w:rPr>
          <w:rFonts w:ascii="Times New Roman" w:eastAsia="DejaVu Sans" w:hAnsi="Times New Roman" w:cs="Arial"/>
          <w:kern w:val="1"/>
          <w:sz w:val="24"/>
          <w:szCs w:val="24"/>
          <w:lang w:val="en-US" w:eastAsia="ar-SA"/>
        </w:rPr>
        <w:t xml:space="preserve">, Table 55, </w:t>
      </w:r>
      <w:r w:rsidR="00BA5383">
        <w:rPr>
          <w:rFonts w:ascii="Times New Roman" w:eastAsia="DejaVu Sans" w:hAnsi="Times New Roman" w:cs="Arial"/>
          <w:kern w:val="1"/>
          <w:sz w:val="24"/>
          <w:szCs w:val="24"/>
          <w:lang w:val="en-US" w:eastAsia="ar-SA"/>
        </w:rPr>
        <w:t>and the related texts to as follows.</w:t>
      </w:r>
    </w:p>
    <w:tbl>
      <w:tblPr>
        <w:tblStyle w:val="afc"/>
        <w:tblW w:w="9055" w:type="dxa"/>
        <w:tblLook w:val="04A0" w:firstRow="1" w:lastRow="0" w:firstColumn="1" w:lastColumn="0" w:noHBand="0" w:noVBand="1"/>
      </w:tblPr>
      <w:tblGrid>
        <w:gridCol w:w="9055"/>
      </w:tblGrid>
      <w:tr w:rsidR="00437D54" w14:paraId="7BAA15E6" w14:textId="77777777" w:rsidTr="005B6548">
        <w:trPr>
          <w:trHeight w:val="7659"/>
        </w:trPr>
        <w:tc>
          <w:tcPr>
            <w:tcW w:w="9055" w:type="dxa"/>
          </w:tcPr>
          <w:p w14:paraId="46138FB8" w14:textId="77777777"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sidRPr="00437D54">
              <w:rPr>
                <w:rFonts w:ascii="Times New Roman" w:eastAsia="DejaVu Sans" w:hAnsi="Times New Roman" w:cs="Arial"/>
                <w:b/>
                <w:bCs/>
                <w:kern w:val="1"/>
                <w:sz w:val="24"/>
                <w:szCs w:val="24"/>
                <w:lang w:val="en-US" w:eastAsia="ar-SA"/>
              </w:rPr>
              <w:t>10.43.3.1 NB Allocation IE</w:t>
            </w:r>
          </w:p>
          <w:p w14:paraId="777D5437" w14:textId="77777777"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tbl>
            <w:tblPr>
              <w:tblStyle w:val="afc"/>
              <w:tblpPr w:leftFromText="180" w:rightFromText="180" w:vertAnchor="text" w:horzAnchor="margin" w:tblpY="155"/>
              <w:tblW w:w="88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9"/>
              <w:gridCol w:w="1469"/>
              <w:gridCol w:w="1469"/>
              <w:gridCol w:w="1469"/>
              <w:gridCol w:w="1469"/>
              <w:gridCol w:w="1469"/>
            </w:tblGrid>
            <w:tr w:rsidR="005B6548" w:rsidRPr="00A03B01" w14:paraId="2247F16F" w14:textId="77777777" w:rsidTr="005B6548">
              <w:trPr>
                <w:trHeight w:val="357"/>
              </w:trPr>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1E14C209" w14:textId="77777777" w:rsidR="00437D54" w:rsidRPr="00A03B01" w:rsidRDefault="00437D54" w:rsidP="00437D54">
                  <w:pPr>
                    <w:jc w:val="center"/>
                    <w:rPr>
                      <w:rFonts w:eastAsia="맑은 고딕"/>
                      <w:lang w:val="x-none" w:eastAsia="ko-KR"/>
                    </w:rPr>
                  </w:pPr>
                  <w:r w:rsidRPr="00A03B01">
                    <w:rPr>
                      <w:rFonts w:eastAsia="맑은 고딕"/>
                      <w:lang w:val="x-none" w:eastAsia="ko-KR"/>
                    </w:rPr>
                    <w:t>Bits : 2</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1D649715" w14:textId="77777777" w:rsidR="00437D54" w:rsidRPr="00A03B01" w:rsidRDefault="00437D54" w:rsidP="00437D54">
                  <w:pPr>
                    <w:jc w:val="center"/>
                    <w:rPr>
                      <w:rFonts w:eastAsia="맑은 고딕"/>
                      <w:lang w:val="x-none" w:eastAsia="ko-KR"/>
                    </w:rPr>
                  </w:pPr>
                  <w:r w:rsidRPr="00A03B01">
                    <w:rPr>
                      <w:rFonts w:eastAsia="맑은 고딕"/>
                      <w:lang w:val="x-none" w:eastAsia="ko-KR"/>
                    </w:rPr>
                    <w:t>6</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3704C2DE" w14:textId="77777777" w:rsidR="00437D54" w:rsidRPr="00A03B01" w:rsidDel="002C1A02" w:rsidRDefault="00437D54" w:rsidP="00437D54">
                  <w:pPr>
                    <w:jc w:val="center"/>
                    <w:rPr>
                      <w:rFonts w:eastAsia="맑은 고딕"/>
                      <w:lang w:val="x-none" w:eastAsia="ko-KR"/>
                    </w:rPr>
                  </w:pPr>
                  <w:r w:rsidRPr="00A03B01">
                    <w:rPr>
                      <w:rFonts w:eastAsia="맑은 고딕"/>
                      <w:lang w:val="x-none" w:eastAsia="ko-KR"/>
                    </w:rPr>
                    <w:t xml:space="preserve">Octets </w:t>
                  </w:r>
                  <w:r w:rsidRPr="00BA5383">
                    <w:rPr>
                      <w:rFonts w:eastAsia="맑은 고딕"/>
                      <w:b/>
                      <w:bCs/>
                      <w:color w:val="FF0000"/>
                      <w:lang w:val="x-none" w:eastAsia="ko-KR"/>
                    </w:rPr>
                    <w:t>: 0/3</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4CB48801" w14:textId="77777777" w:rsidR="00437D54" w:rsidRPr="00A03B01" w:rsidDel="002C1A02" w:rsidRDefault="00437D54" w:rsidP="00437D54">
                  <w:pPr>
                    <w:jc w:val="center"/>
                    <w:rPr>
                      <w:rFonts w:eastAsia="맑은 고딕"/>
                      <w:lang w:val="x-none" w:eastAsia="ko-KR"/>
                    </w:rPr>
                  </w:pPr>
                  <w:r w:rsidRPr="00A03B01">
                    <w:rPr>
                      <w:rFonts w:eastAsia="맑은 고딕"/>
                      <w:lang w:val="x-none" w:eastAsia="ko-KR"/>
                    </w:rPr>
                    <w:t>Octets : 2</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44D26189" w14:textId="77777777" w:rsidR="00437D54" w:rsidRPr="00A03B01" w:rsidRDefault="00437D54" w:rsidP="00437D54">
                  <w:pPr>
                    <w:jc w:val="center"/>
                    <w:rPr>
                      <w:rFonts w:eastAsia="맑은 고딕"/>
                      <w:lang w:val="x-none" w:eastAsia="ko-KR"/>
                    </w:rPr>
                  </w:pPr>
                  <w:r w:rsidRPr="00A03B01">
                    <w:rPr>
                      <w:rFonts w:eastAsia="맑은 고딕"/>
                      <w:lang w:val="x-none" w:eastAsia="ko-KR"/>
                    </w:rPr>
                    <w:t>1</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55F49012" w14:textId="77777777" w:rsidR="00437D54" w:rsidRPr="00BA5383" w:rsidRDefault="00437D54" w:rsidP="00437D54">
                  <w:pPr>
                    <w:jc w:val="center"/>
                    <w:rPr>
                      <w:rFonts w:eastAsia="맑은 고딕"/>
                      <w:b/>
                      <w:bCs/>
                      <w:strike/>
                      <w:lang w:val="x-none" w:eastAsia="ko-KR"/>
                    </w:rPr>
                  </w:pPr>
                  <w:r w:rsidRPr="00BA5383">
                    <w:rPr>
                      <w:rFonts w:eastAsia="맑은 고딕"/>
                      <w:b/>
                      <w:bCs/>
                      <w:color w:val="FF0000"/>
                      <w:lang w:val="x-none" w:eastAsia="ko-KR"/>
                    </w:rPr>
                    <w:t>2</w:t>
                  </w:r>
                </w:p>
              </w:tc>
            </w:tr>
            <w:tr w:rsidR="005B6548" w:rsidRPr="00A03B01" w14:paraId="748BFFC1" w14:textId="77777777" w:rsidTr="005B6548">
              <w:trPr>
                <w:trHeight w:val="530"/>
              </w:trPr>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3D060292" w14:textId="77777777" w:rsidR="00437D54" w:rsidRPr="00A03B01" w:rsidRDefault="00437D54" w:rsidP="00437D54">
                  <w:pPr>
                    <w:jc w:val="center"/>
                    <w:rPr>
                      <w:rFonts w:eastAsia="맑은 고딕"/>
                      <w:lang w:val="x-none" w:eastAsia="ko-KR"/>
                    </w:rPr>
                  </w:pPr>
                  <w:r w:rsidRPr="00A03B01">
                    <w:rPr>
                      <w:rFonts w:eastAsia="맑은 고딕"/>
                      <w:lang w:val="x-none" w:eastAsia="ko-KR"/>
                    </w:rPr>
                    <w:t>Address</w:t>
                  </w:r>
                  <w:r>
                    <w:rPr>
                      <w:rFonts w:eastAsia="맑은 고딕"/>
                      <w:lang w:val="x-none" w:eastAsia="ko-KR"/>
                    </w:rPr>
                    <w:br/>
                  </w:r>
                  <w:r w:rsidRPr="00A03B01">
                    <w:rPr>
                      <w:rFonts w:eastAsia="맑은 고딕"/>
                      <w:lang w:val="x-none" w:eastAsia="ko-KR"/>
                    </w:rPr>
                    <w:t>Size</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2A9D6D50" w14:textId="77777777" w:rsidR="00437D54" w:rsidRPr="00A03B01" w:rsidRDefault="00437D54" w:rsidP="00437D54">
                  <w:pPr>
                    <w:jc w:val="center"/>
                    <w:rPr>
                      <w:rFonts w:eastAsia="맑은 고딕"/>
                      <w:lang w:val="x-none" w:eastAsia="ko-KR"/>
                    </w:rPr>
                  </w:pPr>
                  <w:r w:rsidRPr="00A03B01">
                    <w:rPr>
                      <w:rFonts w:eastAsia="맑은 고딕"/>
                      <w:lang w:val="x-none" w:eastAsia="ko-KR"/>
                    </w:rPr>
                    <w:t>Reserved</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74775A78" w14:textId="77777777" w:rsidR="00437D54" w:rsidRPr="00A03B01" w:rsidRDefault="00437D54" w:rsidP="00437D54">
                  <w:pPr>
                    <w:jc w:val="center"/>
                    <w:rPr>
                      <w:rFonts w:eastAsia="맑은 고딕"/>
                      <w:lang w:val="x-none" w:eastAsia="ko-KR"/>
                    </w:rPr>
                  </w:pPr>
                  <w:r w:rsidRPr="00A03B01">
                    <w:rPr>
                      <w:rFonts w:eastAsia="맑은 고딕"/>
                      <w:lang w:val="x-none" w:eastAsia="ko-KR"/>
                    </w:rPr>
                    <w:t>Address</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21D6A794" w14:textId="77777777" w:rsidR="00437D54" w:rsidRPr="00A03B01" w:rsidRDefault="00437D54" w:rsidP="00437D54">
                  <w:pPr>
                    <w:jc w:val="center"/>
                    <w:rPr>
                      <w:rFonts w:eastAsia="맑은 고딕"/>
                      <w:lang w:val="x-none" w:eastAsia="ko-KR"/>
                    </w:rPr>
                  </w:pPr>
                  <w:r w:rsidRPr="00A03B01">
                    <w:rPr>
                      <w:rFonts w:eastAsia="맑은 고딕"/>
                      <w:lang w:val="x-none" w:eastAsia="ko-KR"/>
                    </w:rPr>
                    <w:t>NB Channel</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42E7A784" w14:textId="77777777" w:rsidR="00437D54" w:rsidRPr="00A03B01" w:rsidRDefault="00437D54" w:rsidP="00437D54">
                  <w:pPr>
                    <w:jc w:val="center"/>
                    <w:rPr>
                      <w:rFonts w:eastAsia="맑은 고딕"/>
                      <w:lang w:val="x-none" w:eastAsia="ko-KR"/>
                    </w:rPr>
                  </w:pPr>
                  <w:r w:rsidRPr="00A03B01">
                    <w:rPr>
                      <w:rFonts w:eastAsia="맑은 고딕"/>
                      <w:lang w:val="x-none" w:eastAsia="ko-KR"/>
                    </w:rPr>
                    <w:t xml:space="preserve">NB </w:t>
                  </w:r>
                  <w:r w:rsidRPr="00A03B01">
                    <w:rPr>
                      <w:rFonts w:eastAsia="맑은 고딕"/>
                      <w:lang w:val="x-none" w:eastAsia="ko-KR"/>
                    </w:rPr>
                    <w:br/>
                    <w:t>PHY</w:t>
                  </w:r>
                </w:p>
              </w:tc>
              <w:tc>
                <w:tcPr>
                  <w:tcW w:w="1469" w:type="dxa"/>
                  <w:tcBorders>
                    <w:top w:val="single" w:sz="8" w:space="0" w:color="000000"/>
                    <w:left w:val="single" w:sz="8" w:space="0" w:color="000000"/>
                    <w:bottom w:val="single" w:sz="8" w:space="0" w:color="000000"/>
                    <w:right w:val="single" w:sz="8" w:space="0" w:color="000000"/>
                  </w:tcBorders>
                  <w:shd w:val="clear" w:color="auto" w:fill="auto"/>
                </w:tcPr>
                <w:p w14:paraId="4C12491F" w14:textId="77777777" w:rsidR="00437D54" w:rsidRPr="00A03B01" w:rsidRDefault="00437D54" w:rsidP="00437D54">
                  <w:pPr>
                    <w:jc w:val="center"/>
                    <w:rPr>
                      <w:rFonts w:eastAsia="맑은 고딕"/>
                      <w:lang w:val="x-none" w:eastAsia="ko-KR"/>
                    </w:rPr>
                  </w:pPr>
                  <w:r w:rsidRPr="00A03B01">
                    <w:rPr>
                      <w:rFonts w:eastAsia="맑은 고딕"/>
                      <w:lang w:val="x-none" w:eastAsia="ko-KR"/>
                    </w:rPr>
                    <w:t>Transmission</w:t>
                  </w:r>
                  <w:r w:rsidRPr="00A03B01">
                    <w:rPr>
                      <w:rFonts w:eastAsia="맑은 고딕"/>
                      <w:lang w:val="x-none" w:eastAsia="ko-KR"/>
                    </w:rPr>
                    <w:br/>
                    <w:t>Offset</w:t>
                  </w:r>
                </w:p>
              </w:tc>
            </w:tr>
          </w:tbl>
          <w:p w14:paraId="39DF729E" w14:textId="77777777" w:rsidR="00437D54" w:rsidRDefault="00437D54" w:rsidP="00437D54">
            <w:pPr>
              <w:spacing w:after="200" w:line="276" w:lineRule="auto"/>
              <w:jc w:val="center"/>
              <w:rPr>
                <w:rFonts w:ascii="Times New Roman" w:eastAsia="DejaVu Sans" w:hAnsi="Times New Roman" w:cs="Arial"/>
                <w:kern w:val="1"/>
                <w:sz w:val="24"/>
                <w:szCs w:val="24"/>
                <w:lang w:val="en-US" w:eastAsia="ar-SA"/>
              </w:rPr>
            </w:pPr>
            <w:r>
              <w:rPr>
                <w:rFonts w:eastAsia="바탕" w:cs="Arial"/>
                <w:b/>
                <w:bCs/>
                <w:lang w:val="en-US"/>
              </w:rPr>
              <w:t>Figure 190</w:t>
            </w:r>
            <w:r>
              <w:rPr>
                <w:rFonts w:ascii="Arial-BoldMT" w:eastAsia="바탕" w:hAnsi="Arial-BoldMT" w:cs="Arial-BoldMT"/>
                <w:b/>
                <w:bCs/>
                <w:lang w:val="en-US"/>
              </w:rPr>
              <w:t>—</w:t>
            </w:r>
            <w:r>
              <w:rPr>
                <w:rFonts w:eastAsia="바탕" w:cs="Arial"/>
                <w:b/>
                <w:bCs/>
                <w:lang w:val="en-US"/>
              </w:rPr>
              <w:t>NB Allocation IE Content field format</w:t>
            </w:r>
          </w:p>
          <w:p w14:paraId="4C3CF9A1" w14:textId="77777777" w:rsidR="00437D54" w:rsidRPr="00437D54" w:rsidRDefault="00437D54" w:rsidP="00437D5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p w14:paraId="5A417459" w14:textId="77777777" w:rsidR="00437D54" w:rsidRPr="002107C4" w:rsidRDefault="00437D54" w:rsidP="00437D54">
            <w:pPr>
              <w:jc w:val="center"/>
              <w:rPr>
                <w:rFonts w:ascii="Times New Roman" w:hAnsi="Times New Roman"/>
                <w:b/>
              </w:rPr>
            </w:pPr>
            <w:r>
              <w:rPr>
                <w:rFonts w:eastAsia="바탕" w:cs="Arial"/>
                <w:b/>
                <w:bCs/>
                <w:lang w:val="en-US"/>
              </w:rPr>
              <w:t>Table 55</w:t>
            </w:r>
            <w:r>
              <w:rPr>
                <w:rFonts w:ascii="Arial-BoldMT" w:eastAsia="바탕" w:hAnsi="Arial-BoldMT" w:cs="Arial-BoldMT"/>
                <w:b/>
                <w:bCs/>
                <w:lang w:val="en-US"/>
              </w:rPr>
              <w:t>—</w:t>
            </w:r>
            <w:r>
              <w:rPr>
                <w:rFonts w:eastAsia="바탕" w:cs="Arial"/>
                <w:b/>
                <w:bCs/>
                <w:lang w:val="en-US"/>
              </w:rPr>
              <w:t>Values of Address Size field in NB Allocation IE</w:t>
            </w:r>
          </w:p>
          <w:tbl>
            <w:tblPr>
              <w:tblStyle w:val="afc"/>
              <w:tblW w:w="0" w:type="auto"/>
              <w:tblInd w:w="1365" w:type="dxa"/>
              <w:tblLook w:val="04A0" w:firstRow="1" w:lastRow="0" w:firstColumn="1" w:lastColumn="0" w:noHBand="0" w:noVBand="1"/>
            </w:tblPr>
            <w:tblGrid>
              <w:gridCol w:w="3054"/>
              <w:gridCol w:w="3054"/>
            </w:tblGrid>
            <w:tr w:rsidR="00437D54" w14:paraId="47A305D3" w14:textId="77777777" w:rsidTr="005B6548">
              <w:trPr>
                <w:trHeight w:val="221"/>
              </w:trPr>
              <w:tc>
                <w:tcPr>
                  <w:tcW w:w="3054" w:type="dxa"/>
                </w:tcPr>
                <w:p w14:paraId="1C195286" w14:textId="77777777" w:rsidR="00437D54" w:rsidRPr="00E26315" w:rsidRDefault="00437D54" w:rsidP="00437D54">
                  <w:pPr>
                    <w:jc w:val="center"/>
                    <w:rPr>
                      <w:rFonts w:ascii="Times New Roman" w:hAnsi="Times New Roman"/>
                      <w:b/>
                    </w:rPr>
                  </w:pPr>
                  <w:r>
                    <w:rPr>
                      <w:rFonts w:ascii="Times New Roman" w:hAnsi="Times New Roman"/>
                      <w:b/>
                    </w:rPr>
                    <w:t>Address Size Field Value</w:t>
                  </w:r>
                </w:p>
              </w:tc>
              <w:tc>
                <w:tcPr>
                  <w:tcW w:w="3054" w:type="dxa"/>
                </w:tcPr>
                <w:p w14:paraId="127FB081" w14:textId="77777777" w:rsidR="00437D54" w:rsidRPr="00E26315" w:rsidRDefault="00437D54" w:rsidP="00437D54">
                  <w:pPr>
                    <w:jc w:val="center"/>
                    <w:rPr>
                      <w:rFonts w:ascii="Times New Roman" w:hAnsi="Times New Roman"/>
                      <w:b/>
                    </w:rPr>
                  </w:pPr>
                  <w:r>
                    <w:rPr>
                      <w:rFonts w:ascii="Times New Roman" w:hAnsi="Times New Roman"/>
                      <w:b/>
                    </w:rPr>
                    <w:t>Address Field Size</w:t>
                  </w:r>
                </w:p>
              </w:tc>
            </w:tr>
            <w:tr w:rsidR="00437D54" w14:paraId="23BD71CD" w14:textId="77777777" w:rsidTr="005B6548">
              <w:trPr>
                <w:trHeight w:val="228"/>
              </w:trPr>
              <w:tc>
                <w:tcPr>
                  <w:tcW w:w="3054" w:type="dxa"/>
                </w:tcPr>
                <w:p w14:paraId="54235BFF" w14:textId="77777777" w:rsidR="00437D54" w:rsidRPr="00437D54" w:rsidRDefault="00437D54" w:rsidP="00437D54">
                  <w:pPr>
                    <w:jc w:val="center"/>
                    <w:rPr>
                      <w:rFonts w:ascii="Times New Roman" w:hAnsi="Times New Roman"/>
                      <w:b/>
                      <w:bCs/>
                      <w:color w:val="FF0000"/>
                    </w:rPr>
                  </w:pPr>
                  <w:r w:rsidRPr="00437D54">
                    <w:rPr>
                      <w:rFonts w:ascii="Times New Roman" w:hAnsi="Times New Roman" w:hint="eastAsia"/>
                      <w:b/>
                      <w:bCs/>
                      <w:color w:val="FF0000"/>
                    </w:rPr>
                    <w:t>0</w:t>
                  </w:r>
                </w:p>
              </w:tc>
              <w:tc>
                <w:tcPr>
                  <w:tcW w:w="3054" w:type="dxa"/>
                </w:tcPr>
                <w:p w14:paraId="6B8D3880" w14:textId="77777777" w:rsidR="00437D54" w:rsidRPr="00437D54" w:rsidRDefault="00437D54" w:rsidP="00437D54">
                  <w:pPr>
                    <w:jc w:val="center"/>
                    <w:rPr>
                      <w:rFonts w:ascii="Times New Roman" w:hAnsi="Times New Roman"/>
                      <w:b/>
                      <w:bCs/>
                      <w:color w:val="FF0000"/>
                    </w:rPr>
                  </w:pPr>
                  <w:r w:rsidRPr="00437D54">
                    <w:rPr>
                      <w:rFonts w:ascii="Times New Roman" w:hAnsi="Times New Roman"/>
                      <w:b/>
                      <w:bCs/>
                      <w:color w:val="FF0000"/>
                    </w:rPr>
                    <w:t>Address Field is not present</w:t>
                  </w:r>
                </w:p>
              </w:tc>
            </w:tr>
            <w:tr w:rsidR="00437D54" w14:paraId="784E148A" w14:textId="77777777" w:rsidTr="005B6548">
              <w:trPr>
                <w:trHeight w:val="221"/>
              </w:trPr>
              <w:tc>
                <w:tcPr>
                  <w:tcW w:w="3054" w:type="dxa"/>
                </w:tcPr>
                <w:p w14:paraId="35C37D25" w14:textId="77777777" w:rsidR="00437D54" w:rsidRPr="00BA5383" w:rsidRDefault="00437D54" w:rsidP="00437D54">
                  <w:pPr>
                    <w:jc w:val="center"/>
                    <w:rPr>
                      <w:rFonts w:ascii="Times New Roman" w:hAnsi="Times New Roman"/>
                    </w:rPr>
                  </w:pPr>
                  <w:r w:rsidRPr="00BA5383">
                    <w:rPr>
                      <w:rFonts w:ascii="Times New Roman" w:hAnsi="Times New Roman" w:hint="eastAsia"/>
                    </w:rPr>
                    <w:t>1</w:t>
                  </w:r>
                </w:p>
              </w:tc>
              <w:tc>
                <w:tcPr>
                  <w:tcW w:w="3054" w:type="dxa"/>
                </w:tcPr>
                <w:p w14:paraId="27A4CCB5" w14:textId="77777777" w:rsidR="00437D54" w:rsidRPr="00BA5383" w:rsidRDefault="00437D54" w:rsidP="00437D54">
                  <w:pPr>
                    <w:jc w:val="center"/>
                    <w:rPr>
                      <w:rFonts w:ascii="Times New Roman" w:hAnsi="Times New Roman"/>
                    </w:rPr>
                  </w:pPr>
                  <w:r w:rsidRPr="00BA5383">
                    <w:rPr>
                      <w:rFonts w:ascii="Times New Roman" w:hAnsi="Times New Roman"/>
                    </w:rPr>
                    <w:t>3 Octets</w:t>
                  </w:r>
                </w:p>
              </w:tc>
            </w:tr>
            <w:tr w:rsidR="00437D54" w14:paraId="6EAE04BA" w14:textId="77777777" w:rsidTr="005B6548">
              <w:trPr>
                <w:trHeight w:val="221"/>
              </w:trPr>
              <w:tc>
                <w:tcPr>
                  <w:tcW w:w="3054" w:type="dxa"/>
                </w:tcPr>
                <w:p w14:paraId="6676FBB3" w14:textId="77777777" w:rsidR="00437D54" w:rsidRPr="00437D54" w:rsidRDefault="00437D54" w:rsidP="00437D54">
                  <w:pPr>
                    <w:jc w:val="center"/>
                    <w:rPr>
                      <w:rFonts w:ascii="Times New Roman" w:eastAsia="맑은 고딕" w:hAnsi="Times New Roman"/>
                      <w:b/>
                      <w:bCs/>
                      <w:color w:val="FF0000"/>
                      <w:lang w:eastAsia="ko-KR"/>
                    </w:rPr>
                  </w:pPr>
                  <w:r w:rsidRPr="00437D54">
                    <w:rPr>
                      <w:rFonts w:ascii="Times New Roman" w:eastAsia="맑은 고딕" w:hAnsi="Times New Roman" w:hint="eastAsia"/>
                      <w:b/>
                      <w:bCs/>
                      <w:color w:val="FF0000"/>
                      <w:lang w:eastAsia="ko-KR"/>
                    </w:rPr>
                    <w:t>2</w:t>
                  </w:r>
                  <w:r w:rsidRPr="00437D54">
                    <w:rPr>
                      <w:rFonts w:ascii="Times New Roman" w:eastAsia="맑은 고딕" w:hAnsi="Times New Roman"/>
                      <w:b/>
                      <w:bCs/>
                      <w:color w:val="FF0000"/>
                      <w:lang w:eastAsia="ko-KR"/>
                    </w:rPr>
                    <w:t>-3</w:t>
                  </w:r>
                </w:p>
              </w:tc>
              <w:tc>
                <w:tcPr>
                  <w:tcW w:w="3054" w:type="dxa"/>
                </w:tcPr>
                <w:p w14:paraId="7DA2EEBF" w14:textId="77777777" w:rsidR="00437D54" w:rsidRPr="00437D54" w:rsidRDefault="00437D54" w:rsidP="00437D54">
                  <w:pPr>
                    <w:jc w:val="center"/>
                    <w:rPr>
                      <w:rFonts w:ascii="Times New Roman" w:hAnsi="Times New Roman"/>
                      <w:b/>
                      <w:bCs/>
                      <w:color w:val="FF0000"/>
                    </w:rPr>
                  </w:pPr>
                  <w:r w:rsidRPr="00437D54">
                    <w:rPr>
                      <w:rFonts w:ascii="Times New Roman" w:hAnsi="Times New Roman" w:hint="eastAsia"/>
                      <w:b/>
                      <w:bCs/>
                      <w:color w:val="FF0000"/>
                    </w:rPr>
                    <w:t>Reserved</w:t>
                  </w:r>
                </w:p>
              </w:tc>
            </w:tr>
          </w:tbl>
          <w:p w14:paraId="24F850C7" w14:textId="77777777" w:rsidR="00437D54" w:rsidRDefault="00437D54" w:rsidP="00437D54">
            <w:pPr>
              <w:adjustRightInd w:val="0"/>
              <w:spacing w:after="0" w:line="240" w:lineRule="auto"/>
              <w:jc w:val="left"/>
              <w:rPr>
                <w:rFonts w:ascii="Times New Roman" w:hAnsi="Times New Roman"/>
              </w:rPr>
            </w:pPr>
          </w:p>
          <w:p w14:paraId="653FA9D9" w14:textId="77777777" w:rsidR="00437D54" w:rsidRDefault="00437D54" w:rsidP="00437D54">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p w14:paraId="5663D594" w14:textId="77777777" w:rsidR="00437D54" w:rsidRDefault="00437D54" w:rsidP="00437D54">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lang w:val="en-US"/>
              </w:rPr>
              <w:t>The NB PHY field specifies the NB PHY configuration index. The NB PHY field value shall be one of the</w:t>
            </w:r>
          </w:p>
          <w:p w14:paraId="0D1F0FB4" w14:textId="1EB006CB" w:rsidR="00437D54" w:rsidRPr="00437D54" w:rsidRDefault="00437D54">
            <w:pPr>
              <w:spacing w:after="200" w:line="276" w:lineRule="auto"/>
              <w:jc w:val="left"/>
              <w:rPr>
                <w:rFonts w:ascii="Times New Roman" w:eastAsia="바탕" w:hAnsi="Times New Roman"/>
                <w:lang w:val="en-US" w:eastAsia="en-US"/>
              </w:rPr>
            </w:pPr>
            <w:r>
              <w:rPr>
                <w:rFonts w:ascii="Times New Roman" w:eastAsia="바탕" w:hAnsi="Times New Roman"/>
                <w:lang w:val="en-US"/>
              </w:rPr>
              <w:t xml:space="preserve">Config number values from Table 58. </w:t>
            </w:r>
            <w:r w:rsidRPr="00437D54">
              <w:rPr>
                <w:rFonts w:ascii="Times New Roman" w:eastAsia="바탕" w:hAnsi="Times New Roman"/>
                <w:color w:val="FF0000"/>
                <w:lang w:val="en-US"/>
              </w:rPr>
              <w:t xml:space="preserve">The </w:t>
            </w:r>
            <w:r w:rsidRPr="00437D54">
              <w:rPr>
                <w:rFonts w:ascii="Times New Roman" w:eastAsia="바탕" w:hAnsi="Times New Roman"/>
                <w:color w:val="FF0000"/>
                <w:lang w:val="en-US" w:eastAsia="en-US"/>
              </w:rPr>
              <w:t>NB PHY field values 1 to 8 select a modulation mode from Table 58 (also numbered 1 to 8). All other NB PHY</w:t>
            </w:r>
            <w:r w:rsidRPr="00305AFE">
              <w:rPr>
                <w:rFonts w:ascii="Times New Roman" w:eastAsia="바탕" w:hAnsi="Times New Roman" w:hint="eastAsia"/>
                <w:color w:val="FF0000"/>
                <w:lang w:val="en-US" w:eastAsia="en-US"/>
              </w:rPr>
              <w:t xml:space="preserve"> values are reserved.</w:t>
            </w:r>
          </w:p>
        </w:tc>
      </w:tr>
    </w:tbl>
    <w:p w14:paraId="43FE3A9B" w14:textId="7455DDF9" w:rsidR="00406094" w:rsidRPr="005B6548" w:rsidRDefault="00437D54" w:rsidP="005B6548">
      <w:pPr>
        <w:pStyle w:val="1"/>
        <w:numPr>
          <w:ilvl w:val="0"/>
          <w:numId w:val="0"/>
        </w:numPr>
      </w:pPr>
      <w:r>
        <w:t>CID 971 (</w:t>
      </w:r>
      <w:r w:rsidRPr="00305AFE">
        <w:rPr>
          <w:i/>
          <w:iCs/>
          <w:color w:val="FF0000"/>
        </w:rPr>
        <w:t>Revised</w:t>
      </w:r>
      <w:r>
        <w:t>, Comments for Figure 189)</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5"/>
        <w:gridCol w:w="294"/>
        <w:gridCol w:w="271"/>
        <w:gridCol w:w="542"/>
        <w:gridCol w:w="270"/>
        <w:gridCol w:w="2714"/>
        <w:gridCol w:w="1215"/>
        <w:gridCol w:w="2976"/>
      </w:tblGrid>
      <w:tr w:rsidR="005B6548" w:rsidRPr="00437D54" w14:paraId="532330D5" w14:textId="77777777" w:rsidTr="005B6548">
        <w:trPr>
          <w:trHeight w:val="287"/>
        </w:trPr>
        <w:tc>
          <w:tcPr>
            <w:tcW w:w="785" w:type="dxa"/>
            <w:shd w:val="clear" w:color="auto" w:fill="auto"/>
            <w:hideMark/>
          </w:tcPr>
          <w:p w14:paraId="107007DE"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Name</w:t>
            </w:r>
          </w:p>
        </w:tc>
        <w:tc>
          <w:tcPr>
            <w:tcW w:w="294" w:type="dxa"/>
            <w:shd w:val="clear" w:color="auto" w:fill="auto"/>
            <w:hideMark/>
          </w:tcPr>
          <w:p w14:paraId="34EA80DC"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Index #</w:t>
            </w:r>
          </w:p>
        </w:tc>
        <w:tc>
          <w:tcPr>
            <w:tcW w:w="271" w:type="dxa"/>
            <w:shd w:val="clear" w:color="auto" w:fill="auto"/>
            <w:hideMark/>
          </w:tcPr>
          <w:p w14:paraId="235E4036"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Page</w:t>
            </w:r>
          </w:p>
        </w:tc>
        <w:tc>
          <w:tcPr>
            <w:tcW w:w="542" w:type="dxa"/>
            <w:shd w:val="clear" w:color="auto" w:fill="auto"/>
            <w:hideMark/>
          </w:tcPr>
          <w:p w14:paraId="71D21DD3"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Sub-clause</w:t>
            </w:r>
          </w:p>
        </w:tc>
        <w:tc>
          <w:tcPr>
            <w:tcW w:w="270" w:type="dxa"/>
            <w:shd w:val="clear" w:color="auto" w:fill="auto"/>
            <w:hideMark/>
          </w:tcPr>
          <w:p w14:paraId="24CF0910"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Line #</w:t>
            </w:r>
          </w:p>
        </w:tc>
        <w:tc>
          <w:tcPr>
            <w:tcW w:w="2714" w:type="dxa"/>
            <w:shd w:val="clear" w:color="auto" w:fill="auto"/>
            <w:hideMark/>
          </w:tcPr>
          <w:p w14:paraId="359B6362"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Comment</w:t>
            </w:r>
          </w:p>
        </w:tc>
        <w:tc>
          <w:tcPr>
            <w:tcW w:w="1215" w:type="dxa"/>
            <w:shd w:val="clear" w:color="auto" w:fill="auto"/>
            <w:hideMark/>
          </w:tcPr>
          <w:p w14:paraId="254085C3"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Proposed Change</w:t>
            </w:r>
          </w:p>
        </w:tc>
        <w:tc>
          <w:tcPr>
            <w:tcW w:w="2976" w:type="dxa"/>
            <w:shd w:val="clear" w:color="auto" w:fill="auto"/>
            <w:hideMark/>
          </w:tcPr>
          <w:p w14:paraId="3758578B" w14:textId="77777777" w:rsidR="00437D54" w:rsidRPr="00437D54" w:rsidRDefault="00437D54" w:rsidP="00437D54">
            <w:pPr>
              <w:spacing w:after="0" w:line="240" w:lineRule="auto"/>
              <w:jc w:val="left"/>
              <w:rPr>
                <w:rFonts w:eastAsia="맑은 고딕" w:cs="Arial"/>
                <w:b/>
                <w:bCs/>
                <w:lang w:val="en-US" w:eastAsia="ko-KR"/>
              </w:rPr>
            </w:pPr>
            <w:r w:rsidRPr="00437D54">
              <w:rPr>
                <w:rFonts w:eastAsia="맑은 고딕" w:cs="Arial"/>
                <w:b/>
                <w:bCs/>
                <w:lang w:val="en-US" w:eastAsia="ko-KR"/>
              </w:rPr>
              <w:t>Disposition Detail</w:t>
            </w:r>
          </w:p>
        </w:tc>
      </w:tr>
      <w:tr w:rsidR="005B6548" w:rsidRPr="00437D54" w14:paraId="15E0D7FE" w14:textId="77777777" w:rsidTr="00C3680C">
        <w:trPr>
          <w:trHeight w:val="3039"/>
        </w:trPr>
        <w:tc>
          <w:tcPr>
            <w:tcW w:w="785" w:type="dxa"/>
            <w:shd w:val="clear" w:color="auto" w:fill="auto"/>
            <w:hideMark/>
          </w:tcPr>
          <w:p w14:paraId="08154435"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Carlos Aldana</w:t>
            </w:r>
          </w:p>
        </w:tc>
        <w:tc>
          <w:tcPr>
            <w:tcW w:w="294" w:type="dxa"/>
            <w:shd w:val="clear" w:color="auto" w:fill="auto"/>
            <w:hideMark/>
          </w:tcPr>
          <w:p w14:paraId="32E65D27"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971</w:t>
            </w:r>
          </w:p>
        </w:tc>
        <w:tc>
          <w:tcPr>
            <w:tcW w:w="271" w:type="dxa"/>
            <w:shd w:val="clear" w:color="auto" w:fill="auto"/>
            <w:hideMark/>
          </w:tcPr>
          <w:p w14:paraId="4A9067FA"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173</w:t>
            </w:r>
          </w:p>
        </w:tc>
        <w:tc>
          <w:tcPr>
            <w:tcW w:w="542" w:type="dxa"/>
            <w:shd w:val="clear" w:color="auto" w:fill="auto"/>
            <w:hideMark/>
          </w:tcPr>
          <w:p w14:paraId="20F1AE40"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10.43.2</w:t>
            </w:r>
          </w:p>
        </w:tc>
        <w:tc>
          <w:tcPr>
            <w:tcW w:w="270" w:type="dxa"/>
            <w:shd w:val="clear" w:color="auto" w:fill="auto"/>
            <w:hideMark/>
          </w:tcPr>
          <w:p w14:paraId="72B68B37"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15</w:t>
            </w:r>
          </w:p>
        </w:tc>
        <w:tc>
          <w:tcPr>
            <w:tcW w:w="2714" w:type="dxa"/>
            <w:shd w:val="clear" w:color="auto" w:fill="auto"/>
            <w:hideMark/>
          </w:tcPr>
          <w:p w14:paraId="60079F23"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The statement says "for starting NB data communication during measurement phase" and the figure shows a single NB packet.  If the figure is correct, does NB data communication contain a single packet?  If so, please state it explicitly.  If so, is there no Ack?  If there is an Ack, what is IFS spacing?  What is the expected packet flow for NB data communications?</w:t>
            </w:r>
          </w:p>
        </w:tc>
        <w:tc>
          <w:tcPr>
            <w:tcW w:w="1215" w:type="dxa"/>
            <w:shd w:val="clear" w:color="auto" w:fill="auto"/>
            <w:hideMark/>
          </w:tcPr>
          <w:p w14:paraId="1F70D9C2" w14:textId="77777777" w:rsidR="00437D54" w:rsidRPr="00437D54" w:rsidRDefault="00437D54" w:rsidP="00437D54">
            <w:pPr>
              <w:spacing w:after="0" w:line="240" w:lineRule="auto"/>
              <w:jc w:val="left"/>
              <w:rPr>
                <w:rFonts w:eastAsia="맑은 고딕" w:cs="Arial"/>
                <w:lang w:val="en-US" w:eastAsia="ko-KR"/>
              </w:rPr>
            </w:pPr>
            <w:r w:rsidRPr="00437D54">
              <w:rPr>
                <w:rFonts w:eastAsia="맑은 고딕" w:cs="Arial"/>
                <w:lang w:val="en-US" w:eastAsia="ko-KR"/>
              </w:rPr>
              <w:t>Please clarify all the questions here.</w:t>
            </w:r>
          </w:p>
        </w:tc>
        <w:tc>
          <w:tcPr>
            <w:tcW w:w="2976" w:type="dxa"/>
            <w:shd w:val="clear" w:color="auto" w:fill="auto"/>
            <w:hideMark/>
          </w:tcPr>
          <w:p w14:paraId="50D9D5E7" w14:textId="3A3DE5E0" w:rsidR="00437D54" w:rsidRPr="005B6548" w:rsidRDefault="00437D54" w:rsidP="00437D54">
            <w:pPr>
              <w:spacing w:after="0" w:line="240" w:lineRule="auto"/>
              <w:jc w:val="left"/>
              <w:rPr>
                <w:rFonts w:eastAsia="맑은 고딕" w:cs="Arial"/>
                <w:lang w:val="en-US" w:eastAsia="ko-KR"/>
              </w:rPr>
            </w:pPr>
            <w:r w:rsidRPr="005B6548">
              <w:rPr>
                <w:rFonts w:eastAsia="맑은 고딕" w:cs="Arial"/>
                <w:lang w:val="en-US" w:eastAsia="ko-KR"/>
              </w:rPr>
              <w:t>Change Figure 189 to the revised on in Disposition Detail.</w:t>
            </w:r>
          </w:p>
          <w:p w14:paraId="3FD9D675" w14:textId="77777777" w:rsidR="00437D54" w:rsidRPr="005B6548" w:rsidRDefault="00437D54" w:rsidP="00437D54">
            <w:pPr>
              <w:spacing w:after="0" w:line="240" w:lineRule="auto"/>
              <w:jc w:val="left"/>
              <w:rPr>
                <w:rFonts w:eastAsia="맑은 고딕" w:cs="Arial"/>
                <w:lang w:val="en-US" w:eastAsia="ko-KR"/>
              </w:rPr>
            </w:pPr>
          </w:p>
          <w:p w14:paraId="0B080E0E" w14:textId="31426228" w:rsidR="00E4449A" w:rsidRDefault="00437D54" w:rsidP="00437D54">
            <w:pPr>
              <w:spacing w:after="0" w:line="240" w:lineRule="auto"/>
              <w:jc w:val="left"/>
              <w:rPr>
                <w:rFonts w:eastAsia="맑은 고딕" w:cs="Arial"/>
                <w:lang w:val="en-US" w:eastAsia="ko-KR"/>
              </w:rPr>
            </w:pPr>
            <w:r w:rsidRPr="005B6548">
              <w:rPr>
                <w:rFonts w:eastAsia="맑은 고딕" w:cs="Arial" w:hint="eastAsia"/>
                <w:lang w:val="en-US" w:eastAsia="ko-KR"/>
              </w:rPr>
              <w:t>[</w:t>
            </w:r>
            <w:r w:rsidRPr="005B6548">
              <w:rPr>
                <w:rFonts w:eastAsia="맑은 고딕" w:cs="Arial"/>
                <w:lang w:val="en-US" w:eastAsia="ko-KR"/>
              </w:rPr>
              <w:t>Note]</w:t>
            </w:r>
          </w:p>
          <w:p w14:paraId="5ABC749E" w14:textId="389F4294" w:rsidR="00E4449A" w:rsidRDefault="00E4449A" w:rsidP="00437D54">
            <w:pPr>
              <w:spacing w:after="0" w:line="240" w:lineRule="auto"/>
              <w:jc w:val="left"/>
              <w:rPr>
                <w:rFonts w:eastAsia="맑은 고딕" w:cs="Arial"/>
                <w:lang w:val="en-US" w:eastAsia="ko-KR"/>
              </w:rPr>
            </w:pPr>
            <w:r>
              <w:rPr>
                <w:rFonts w:eastAsia="맑은 고딕" w:cs="Arial" w:hint="eastAsia"/>
                <w:lang w:val="en-US" w:eastAsia="ko-KR"/>
              </w:rPr>
              <w:t>F</w:t>
            </w:r>
            <w:r>
              <w:rPr>
                <w:rFonts w:eastAsia="맑은 고딕" w:cs="Arial"/>
                <w:lang w:val="en-US" w:eastAsia="ko-KR"/>
              </w:rPr>
              <w:t>igure 189 is revise to clarify that it’s not a single NB packet.</w:t>
            </w:r>
          </w:p>
          <w:p w14:paraId="50C9E74E" w14:textId="77777777" w:rsidR="00E4449A" w:rsidRPr="005B6548" w:rsidRDefault="00E4449A" w:rsidP="00437D54">
            <w:pPr>
              <w:spacing w:after="0" w:line="240" w:lineRule="auto"/>
              <w:jc w:val="left"/>
              <w:rPr>
                <w:rFonts w:eastAsia="맑은 고딕" w:cs="Arial"/>
                <w:lang w:val="en-US" w:eastAsia="ko-KR"/>
              </w:rPr>
            </w:pPr>
          </w:p>
          <w:p w14:paraId="6A2B3F98" w14:textId="77777777" w:rsidR="00437D54" w:rsidRPr="005B6548" w:rsidRDefault="00437D54" w:rsidP="00437D54">
            <w:pPr>
              <w:spacing w:after="0" w:line="240" w:lineRule="auto"/>
              <w:jc w:val="left"/>
              <w:rPr>
                <w:rFonts w:eastAsia="맑은 고딕" w:cs="Arial"/>
                <w:lang w:val="en-US" w:eastAsia="ko-KR"/>
              </w:rPr>
            </w:pPr>
            <w:r w:rsidRPr="00437D54">
              <w:rPr>
                <w:rFonts w:eastAsia="맑은 고딕" w:cs="Arial" w:hint="eastAsia"/>
                <w:lang w:val="en-US" w:eastAsia="ko-KR"/>
              </w:rPr>
              <w:t xml:space="preserve">The sequence of NB transmission is out of scope. The number of </w:t>
            </w:r>
            <w:r w:rsidRPr="005B6548">
              <w:rPr>
                <w:rFonts w:eastAsia="맑은 고딕" w:cs="Arial"/>
                <w:lang w:val="en-US" w:eastAsia="ko-KR"/>
              </w:rPr>
              <w:t xml:space="preserve">NB </w:t>
            </w:r>
            <w:r w:rsidRPr="00437D54">
              <w:rPr>
                <w:rFonts w:eastAsia="맑은 고딕" w:cs="Arial" w:hint="eastAsia"/>
                <w:lang w:val="en-US" w:eastAsia="ko-KR"/>
              </w:rPr>
              <w:t xml:space="preserve">packet doesn't need to be specified. </w:t>
            </w:r>
          </w:p>
          <w:p w14:paraId="475EAB5D" w14:textId="5C2A20F0" w:rsidR="00437D54" w:rsidRPr="00437D54" w:rsidRDefault="00437D54" w:rsidP="00437D54">
            <w:pPr>
              <w:spacing w:after="0" w:line="240" w:lineRule="auto"/>
              <w:jc w:val="left"/>
              <w:rPr>
                <w:rFonts w:ascii="맑은 고딕" w:eastAsia="맑은 고딕" w:hAnsi="맑은 고딕" w:cs="굴림"/>
                <w:color w:val="FF0000"/>
                <w:sz w:val="22"/>
                <w:szCs w:val="22"/>
                <w:lang w:val="en-US" w:eastAsia="ko-KR"/>
              </w:rPr>
            </w:pPr>
          </w:p>
        </w:tc>
      </w:tr>
    </w:tbl>
    <w:p w14:paraId="573FF654" w14:textId="77A4719A" w:rsidR="005B6548" w:rsidRDefault="005B6548" w:rsidP="005B6548">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hint="cs"/>
          <w:kern w:val="1"/>
          <w:sz w:val="24"/>
          <w:szCs w:val="24"/>
          <w:lang w:val="en-US" w:eastAsia="ar-SA"/>
        </w:rPr>
        <w:lastRenderedPageBreak/>
        <w:t>D</w:t>
      </w:r>
      <w:r>
        <w:rPr>
          <w:rFonts w:ascii="Times New Roman" w:eastAsia="DejaVu Sans" w:hAnsi="Times New Roman" w:cs="Arial"/>
          <w:kern w:val="1"/>
          <w:sz w:val="24"/>
          <w:szCs w:val="24"/>
          <w:lang w:val="en-US" w:eastAsia="ar-SA"/>
        </w:rPr>
        <w:t xml:space="preserve">isposition </w:t>
      </w:r>
      <w:proofErr w:type="gramStart"/>
      <w:r>
        <w:rPr>
          <w:rFonts w:ascii="Times New Roman" w:eastAsia="DejaVu Sans" w:hAnsi="Times New Roman" w:cs="Arial"/>
          <w:kern w:val="1"/>
          <w:sz w:val="24"/>
          <w:szCs w:val="24"/>
          <w:lang w:val="en-US" w:eastAsia="ar-SA"/>
        </w:rPr>
        <w:t>Details :</w:t>
      </w:r>
      <w:proofErr w:type="gramEnd"/>
      <w:r>
        <w:rPr>
          <w:rFonts w:ascii="Times New Roman" w:eastAsia="DejaVu Sans" w:hAnsi="Times New Roman" w:cs="Arial"/>
          <w:kern w:val="1"/>
          <w:sz w:val="24"/>
          <w:szCs w:val="24"/>
          <w:lang w:val="en-US" w:eastAsia="ar-SA"/>
        </w:rPr>
        <w:t xml:space="preserve"> Change Figure </w:t>
      </w:r>
      <w:r w:rsidR="00E4449A">
        <w:rPr>
          <w:rFonts w:ascii="Times New Roman" w:eastAsia="DejaVu Sans" w:hAnsi="Times New Roman" w:cs="Arial"/>
          <w:kern w:val="1"/>
          <w:sz w:val="24"/>
          <w:szCs w:val="24"/>
          <w:lang w:val="en-US" w:eastAsia="ar-SA"/>
        </w:rPr>
        <w:t>189</w:t>
      </w:r>
      <w:r>
        <w:rPr>
          <w:rFonts w:ascii="Times New Roman" w:eastAsia="DejaVu Sans" w:hAnsi="Times New Roman" w:cs="Arial"/>
          <w:kern w:val="1"/>
          <w:sz w:val="24"/>
          <w:szCs w:val="24"/>
          <w:lang w:val="en-US" w:eastAsia="ar-SA"/>
        </w:rPr>
        <w:t xml:space="preserve"> to as follows.</w:t>
      </w:r>
    </w:p>
    <w:tbl>
      <w:tblPr>
        <w:tblStyle w:val="afc"/>
        <w:tblW w:w="8815" w:type="dxa"/>
        <w:tblLook w:val="04A0" w:firstRow="1" w:lastRow="0" w:firstColumn="1" w:lastColumn="0" w:noHBand="0" w:noVBand="1"/>
      </w:tblPr>
      <w:tblGrid>
        <w:gridCol w:w="8815"/>
      </w:tblGrid>
      <w:tr w:rsidR="005B6548" w14:paraId="0879D8C8" w14:textId="77777777" w:rsidTr="00E4449A">
        <w:trPr>
          <w:trHeight w:val="3933"/>
        </w:trPr>
        <w:tc>
          <w:tcPr>
            <w:tcW w:w="8815" w:type="dxa"/>
          </w:tcPr>
          <w:p w14:paraId="6B30C79F" w14:textId="77777777" w:rsidR="00E4449A" w:rsidRDefault="00E4449A" w:rsidP="00E4449A">
            <w:pPr>
              <w:spacing w:after="200" w:line="276" w:lineRule="auto"/>
              <w:jc w:val="left"/>
              <w:rPr>
                <w:rFonts w:ascii="Times New Roman" w:eastAsia="바탕" w:hAnsi="Times New Roman"/>
                <w:b/>
                <w:bCs/>
                <w:noProof/>
                <w:lang w:val="en-US" w:eastAsia="en-US"/>
              </w:rPr>
            </w:pPr>
          </w:p>
          <w:p w14:paraId="605F6998" w14:textId="5B411789" w:rsidR="00E4449A" w:rsidRDefault="00E4449A" w:rsidP="00E4449A">
            <w:pPr>
              <w:spacing w:after="200" w:line="276" w:lineRule="auto"/>
              <w:jc w:val="left"/>
              <w:rPr>
                <w:rFonts w:ascii="Times New Roman" w:eastAsia="바탕" w:hAnsi="Times New Roman"/>
                <w:b/>
                <w:bCs/>
                <w:lang w:val="en-US" w:eastAsia="en-US"/>
              </w:rPr>
            </w:pPr>
            <w:r>
              <w:rPr>
                <w:rFonts w:ascii="Times New Roman" w:eastAsia="바탕" w:hAnsi="Times New Roman"/>
                <w:b/>
                <w:bCs/>
                <w:noProof/>
                <w:lang w:val="en-US"/>
              </w:rPr>
              <w:drawing>
                <wp:inline distT="0" distB="0" distL="0" distR="0" wp14:anchorId="30ED88C8" wp14:editId="09B05819">
                  <wp:extent cx="5340350" cy="168275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6139" r="6348"/>
                          <a:stretch/>
                        </pic:blipFill>
                        <pic:spPr bwMode="auto">
                          <a:xfrm>
                            <a:off x="0" y="0"/>
                            <a:ext cx="5340350" cy="1682750"/>
                          </a:xfrm>
                          <a:prstGeom prst="rect">
                            <a:avLst/>
                          </a:prstGeom>
                          <a:noFill/>
                          <a:ln>
                            <a:noFill/>
                          </a:ln>
                          <a:extLst>
                            <a:ext uri="{53640926-AAD7-44D8-BBD7-CCE9431645EC}">
                              <a14:shadowObscured xmlns:a14="http://schemas.microsoft.com/office/drawing/2010/main"/>
                            </a:ext>
                          </a:extLst>
                        </pic:spPr>
                      </pic:pic>
                    </a:graphicData>
                  </a:graphic>
                </wp:inline>
              </w:drawing>
            </w:r>
          </w:p>
          <w:p w14:paraId="60CBE0BF" w14:textId="03F4C613" w:rsidR="005B6548" w:rsidRPr="00437D54" w:rsidRDefault="005B6548" w:rsidP="00E4449A">
            <w:pPr>
              <w:spacing w:after="200" w:line="276" w:lineRule="auto"/>
              <w:jc w:val="center"/>
              <w:rPr>
                <w:rFonts w:ascii="Times New Roman" w:eastAsia="바탕" w:hAnsi="Times New Roman"/>
                <w:lang w:val="en-US" w:eastAsia="en-US"/>
              </w:rPr>
            </w:pPr>
            <w:r w:rsidRPr="005B6548">
              <w:rPr>
                <w:rFonts w:ascii="Times New Roman" w:eastAsia="바탕" w:hAnsi="Times New Roman"/>
                <w:b/>
                <w:bCs/>
                <w:lang w:val="en-US" w:eastAsia="en-US"/>
              </w:rPr>
              <w:t>Figure 189—Example of NB data communication triggered by NB Allocation IE packet</w:t>
            </w:r>
          </w:p>
        </w:tc>
      </w:tr>
    </w:tbl>
    <w:p w14:paraId="468620BD" w14:textId="36555DFE" w:rsidR="005B6548" w:rsidRDefault="005B6548">
      <w:pPr>
        <w:spacing w:after="200" w:line="276" w:lineRule="auto"/>
        <w:jc w:val="left"/>
        <w:rPr>
          <w:rFonts w:ascii="Times New Roman" w:eastAsia="DejaVu Sans" w:hAnsi="Times New Roman" w:cs="Arial"/>
          <w:kern w:val="1"/>
          <w:sz w:val="24"/>
          <w:szCs w:val="24"/>
          <w:lang w:val="en-US" w:eastAsia="ar-SA"/>
        </w:rPr>
      </w:pPr>
    </w:p>
    <w:p w14:paraId="5B6C27D5" w14:textId="77777777" w:rsidR="00C743C6" w:rsidRDefault="00C743C6">
      <w:pPr>
        <w:spacing w:after="200" w:line="276" w:lineRule="auto"/>
        <w:jc w:val="left"/>
        <w:rPr>
          <w:b/>
          <w:sz w:val="24"/>
          <w:lang w:eastAsia="x-none"/>
        </w:rPr>
      </w:pPr>
      <w:r>
        <w:br w:type="page"/>
      </w:r>
    </w:p>
    <w:p w14:paraId="733DCE6D" w14:textId="2E83E1EA" w:rsidR="003B7D59" w:rsidRDefault="003B7D59" w:rsidP="003B7D59">
      <w:pPr>
        <w:pStyle w:val="1"/>
        <w:numPr>
          <w:ilvl w:val="0"/>
          <w:numId w:val="0"/>
        </w:numPr>
      </w:pPr>
      <w:r>
        <w:lastRenderedPageBreak/>
        <w:t xml:space="preserve">CID </w:t>
      </w:r>
      <w:r w:rsidRPr="003B7D59">
        <w:t>972 1012 1013 1378 1379</w:t>
      </w:r>
      <w:r w:rsidRPr="00406094">
        <w:rPr>
          <w:rFonts w:ascii="Times New Roman" w:eastAsia="DejaVu Sans" w:hAnsi="Times New Roman" w:cs="Arial"/>
          <w:bCs/>
          <w:kern w:val="1"/>
          <w:szCs w:val="24"/>
          <w:lang w:val="en-US" w:eastAsia="ar-SA"/>
        </w:rPr>
        <w:t xml:space="preserve"> </w:t>
      </w:r>
      <w:r>
        <w:t>(</w:t>
      </w:r>
      <w:r>
        <w:rPr>
          <w:i/>
          <w:iCs/>
          <w:color w:val="FF0000"/>
        </w:rPr>
        <w:t>Rejected</w:t>
      </w:r>
      <w:r>
        <w:t>)</w:t>
      </w:r>
    </w:p>
    <w:tbl>
      <w:tblPr>
        <w:tblW w:w="9018" w:type="dxa"/>
        <w:tblLayout w:type="fixed"/>
        <w:tblCellMar>
          <w:left w:w="99" w:type="dxa"/>
          <w:right w:w="99" w:type="dxa"/>
        </w:tblCellMar>
        <w:tblLook w:val="04A0" w:firstRow="1" w:lastRow="0" w:firstColumn="1" w:lastColumn="0" w:noHBand="0" w:noVBand="1"/>
      </w:tblPr>
      <w:tblGrid>
        <w:gridCol w:w="846"/>
        <w:gridCol w:w="283"/>
        <w:gridCol w:w="284"/>
        <w:gridCol w:w="567"/>
        <w:gridCol w:w="283"/>
        <w:gridCol w:w="2694"/>
        <w:gridCol w:w="1134"/>
        <w:gridCol w:w="2927"/>
      </w:tblGrid>
      <w:tr w:rsidR="00C743C6" w:rsidRPr="003B7D59" w14:paraId="0FE66EF5" w14:textId="77777777" w:rsidTr="0050750B">
        <w:trPr>
          <w:trHeight w:val="20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2FEF966"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Name</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2AB2907A"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Index #</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1F5D6AAB"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Page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D1ED7F"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Sub-clause</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599116FF"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Line #</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E2C2A20"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Comment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58E045"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Proposed Change</w:t>
            </w:r>
          </w:p>
        </w:tc>
        <w:tc>
          <w:tcPr>
            <w:tcW w:w="2927" w:type="dxa"/>
            <w:tcBorders>
              <w:top w:val="single" w:sz="4" w:space="0" w:color="auto"/>
              <w:left w:val="single" w:sz="4" w:space="0" w:color="auto"/>
              <w:bottom w:val="single" w:sz="4" w:space="0" w:color="auto"/>
              <w:right w:val="single" w:sz="4" w:space="0" w:color="auto"/>
            </w:tcBorders>
            <w:shd w:val="clear" w:color="auto" w:fill="auto"/>
            <w:hideMark/>
          </w:tcPr>
          <w:p w14:paraId="3FA09E51" w14:textId="77777777" w:rsidR="003B7D59" w:rsidRPr="003B7D59" w:rsidRDefault="003B7D59" w:rsidP="003B7D59">
            <w:pPr>
              <w:spacing w:after="0" w:line="240" w:lineRule="auto"/>
              <w:jc w:val="left"/>
              <w:rPr>
                <w:rFonts w:eastAsia="맑은 고딕" w:cs="Arial"/>
                <w:b/>
                <w:bCs/>
                <w:lang w:val="en-US" w:eastAsia="ko-KR"/>
              </w:rPr>
            </w:pPr>
            <w:r w:rsidRPr="003B7D59">
              <w:rPr>
                <w:rFonts w:eastAsia="맑은 고딕" w:cs="Arial"/>
                <w:b/>
                <w:bCs/>
                <w:lang w:val="en-US" w:eastAsia="ko-KR"/>
              </w:rPr>
              <w:t>Disposition Detail</w:t>
            </w:r>
          </w:p>
        </w:tc>
      </w:tr>
      <w:tr w:rsidR="00C743C6" w:rsidRPr="003B7D59" w14:paraId="7169C70A" w14:textId="77777777" w:rsidTr="00C3680C">
        <w:trPr>
          <w:trHeight w:val="3177"/>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63B6534" w14:textId="77777777" w:rsidR="003B7D59" w:rsidRPr="003B7D59" w:rsidRDefault="003B7D59" w:rsidP="003B7D59">
            <w:pPr>
              <w:spacing w:after="0" w:line="240" w:lineRule="auto"/>
              <w:jc w:val="left"/>
              <w:rPr>
                <w:rFonts w:eastAsia="맑은 고딕" w:cs="Arial"/>
                <w:lang w:val="en-US" w:eastAsia="ko-KR"/>
              </w:rPr>
            </w:pPr>
            <w:proofErr w:type="spellStart"/>
            <w:r w:rsidRPr="003B7D59">
              <w:rPr>
                <w:rFonts w:eastAsia="맑은 고딕" w:cs="Arial"/>
                <w:lang w:val="en-US" w:eastAsia="ko-KR"/>
              </w:rPr>
              <w:t>Pooria</w:t>
            </w:r>
            <w:proofErr w:type="spellEnd"/>
            <w:r w:rsidRPr="003B7D59">
              <w:rPr>
                <w:rFonts w:eastAsia="맑은 고딕" w:cs="Arial"/>
                <w:lang w:val="en-US" w:eastAsia="ko-KR"/>
              </w:rPr>
              <w:t xml:space="preserve"> </w:t>
            </w:r>
            <w:proofErr w:type="spellStart"/>
            <w:r w:rsidRPr="003B7D59">
              <w:rPr>
                <w:rFonts w:eastAsia="맑은 고딕" w:cs="Arial"/>
                <w:lang w:val="en-US" w:eastAsia="ko-KR"/>
              </w:rPr>
              <w:t>Pakrooh</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7FA63834"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1378</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26C72B90"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DEF2C7"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10.43</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2114905D"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CF311FC"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Not clear why this NB data transmission protocol is needed, given the significantly lower data rate relative to UWB, and also higher fading. If many users start to use this protocol, the congestion can be problematic. This can cause interference to unnecessarily longer range. There is no duty cycle limit specified for this feature and the benefits are not clear.</w:t>
            </w:r>
            <w:r w:rsidRPr="003B7D59">
              <w:rPr>
                <w:rFonts w:eastAsia="맑은 고딕" w:cs="Arial"/>
                <w:lang w:val="en-US" w:eastAsia="ko-KR"/>
              </w:rPr>
              <w:br/>
            </w:r>
            <w:r w:rsidRPr="003B7D59">
              <w:rPr>
                <w:rFonts w:eastAsia="맑은 고딕" w:cs="Arial"/>
                <w:lang w:val="en-US" w:eastAsia="ko-KR"/>
              </w:rPr>
              <w:br/>
              <w:t>Remove this functionality, or add a proper mandatory channel access mechanism.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05ADFE" w14:textId="4A707224"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Remove this functionality, or add a proper mandatory channel access mechanism.</w:t>
            </w:r>
          </w:p>
        </w:tc>
        <w:tc>
          <w:tcPr>
            <w:tcW w:w="2927" w:type="dxa"/>
            <w:tcBorders>
              <w:top w:val="single" w:sz="4" w:space="0" w:color="auto"/>
              <w:left w:val="single" w:sz="4" w:space="0" w:color="auto"/>
              <w:bottom w:val="single" w:sz="4" w:space="0" w:color="auto"/>
              <w:right w:val="single" w:sz="4" w:space="0" w:color="auto"/>
            </w:tcBorders>
            <w:shd w:val="clear" w:color="auto" w:fill="auto"/>
            <w:hideMark/>
          </w:tcPr>
          <w:p w14:paraId="0AFD2302" w14:textId="2F60E921" w:rsidR="0050750B" w:rsidRDefault="0050750B" w:rsidP="003B7D59">
            <w:pPr>
              <w:spacing w:after="0" w:line="240" w:lineRule="auto"/>
              <w:jc w:val="left"/>
              <w:rPr>
                <w:rFonts w:eastAsia="맑은 고딕" w:cs="Arial"/>
                <w:lang w:val="en-US" w:eastAsia="ko-KR"/>
              </w:rPr>
            </w:pPr>
            <w:r>
              <w:rPr>
                <w:rFonts w:eastAsia="맑은 고딕" w:cs="Arial" w:hint="eastAsia"/>
                <w:lang w:val="en-US" w:eastAsia="ko-KR"/>
              </w:rPr>
              <w:t>R</w:t>
            </w:r>
            <w:r>
              <w:rPr>
                <w:rFonts w:eastAsia="맑은 고딕" w:cs="Arial"/>
                <w:lang w:val="en-US" w:eastAsia="ko-KR"/>
              </w:rPr>
              <w:t>ejected</w:t>
            </w:r>
          </w:p>
          <w:p w14:paraId="7CFABC58" w14:textId="77777777" w:rsidR="0050750B" w:rsidRDefault="0050750B" w:rsidP="003B7D59">
            <w:pPr>
              <w:spacing w:after="0" w:line="240" w:lineRule="auto"/>
              <w:jc w:val="left"/>
              <w:rPr>
                <w:rFonts w:eastAsia="맑은 고딕" w:cs="Arial"/>
                <w:lang w:val="en-US" w:eastAsia="ko-KR"/>
              </w:rPr>
            </w:pPr>
          </w:p>
          <w:p w14:paraId="68F09AA6" w14:textId="33DC61C5" w:rsidR="003B7D59" w:rsidRPr="003B7D59" w:rsidRDefault="0050750B" w:rsidP="003B7D59">
            <w:pPr>
              <w:spacing w:after="0" w:line="240" w:lineRule="auto"/>
              <w:jc w:val="left"/>
              <w:rPr>
                <w:rFonts w:ascii="맑은 고딕" w:eastAsia="맑은 고딕" w:hAnsi="맑은 고딕" w:cs="굴림"/>
                <w:sz w:val="22"/>
                <w:szCs w:val="22"/>
                <w:lang w:val="en-US" w:eastAsia="ko-KR"/>
              </w:rPr>
            </w:pPr>
            <w:r>
              <w:rPr>
                <w:rFonts w:eastAsia="맑은 고딕" w:cs="Arial"/>
                <w:lang w:val="en-US" w:eastAsia="ko-KR"/>
              </w:rPr>
              <w:t>[Note]</w:t>
            </w:r>
            <w:r w:rsidR="003B7D59" w:rsidRPr="003B7D59">
              <w:rPr>
                <w:rFonts w:eastAsia="맑은 고딕" w:cs="Arial" w:hint="eastAsia"/>
                <w:lang w:val="en-US" w:eastAsia="ko-KR"/>
              </w:rPr>
              <w:br/>
              <w:t>Regarding the comment about necessity, please check the following contribution.</w:t>
            </w:r>
            <w:r w:rsidR="003B7D59" w:rsidRPr="003B7D59">
              <w:rPr>
                <w:rFonts w:eastAsia="맑은 고딕" w:cs="Arial" w:hint="eastAsia"/>
                <w:lang w:val="en-US" w:eastAsia="ko-KR"/>
              </w:rPr>
              <w:br/>
            </w:r>
            <w:r w:rsidR="003B7D59" w:rsidRPr="003B7D59">
              <w:rPr>
                <w:rFonts w:eastAsia="맑은 고딕" w:cs="Arial" w:hint="eastAsia"/>
                <w:lang w:val="en-US" w:eastAsia="ko-KR"/>
              </w:rPr>
              <w:br/>
              <w:t xml:space="preserve">https://mentor.ieee.org/802.15/dcn/23/15-23-0243-03-04ab-nb-assisted-data-communications.pptx   </w:t>
            </w:r>
            <w:r w:rsidR="003B7D59" w:rsidRPr="003B7D59">
              <w:rPr>
                <w:rFonts w:eastAsia="맑은 고딕" w:cs="Arial" w:hint="eastAsia"/>
                <w:lang w:val="en-US" w:eastAsia="ko-KR"/>
              </w:rPr>
              <w:br/>
            </w:r>
            <w:r w:rsidR="003B7D59" w:rsidRPr="003B7D59">
              <w:rPr>
                <w:rFonts w:eastAsia="맑은 고딕" w:cs="Arial" w:hint="eastAsia"/>
                <w:lang w:val="en-US" w:eastAsia="ko-KR"/>
              </w:rPr>
              <w:br/>
              <w:t>Regarding the comment about channel access mechanism,</w:t>
            </w:r>
            <w:r w:rsidR="003B7D59" w:rsidRPr="003B7D59">
              <w:rPr>
                <w:rFonts w:eastAsia="맑은 고딕" w:cs="Arial" w:hint="eastAsia"/>
                <w:lang w:val="en-US" w:eastAsia="ko-KR"/>
              </w:rPr>
              <w:br/>
              <w:t>NB data transmission specific access mechanism is not required. In general, common access mechanism is explained in an independent section. If it's required to specify access mechanism, the section for comment access mechanism can be referred</w:t>
            </w:r>
          </w:p>
        </w:tc>
      </w:tr>
      <w:tr w:rsidR="00C743C6" w:rsidRPr="003B7D59" w14:paraId="7232029D" w14:textId="77777777" w:rsidTr="00C3680C">
        <w:trPr>
          <w:trHeight w:val="3177"/>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205CAB0" w14:textId="77777777" w:rsidR="003B7D59" w:rsidRPr="003B7D59" w:rsidRDefault="003B7D59" w:rsidP="003B7D59">
            <w:pPr>
              <w:spacing w:after="0" w:line="240" w:lineRule="auto"/>
              <w:jc w:val="left"/>
              <w:rPr>
                <w:rFonts w:eastAsia="맑은 고딕" w:cs="Arial"/>
                <w:lang w:val="en-US" w:eastAsia="ko-KR"/>
              </w:rPr>
            </w:pPr>
            <w:proofErr w:type="spellStart"/>
            <w:r w:rsidRPr="003B7D59">
              <w:rPr>
                <w:rFonts w:eastAsia="맑은 고딕" w:cs="Arial"/>
                <w:lang w:val="en-US" w:eastAsia="ko-KR"/>
              </w:rPr>
              <w:t>Pooria</w:t>
            </w:r>
            <w:proofErr w:type="spellEnd"/>
            <w:r w:rsidRPr="003B7D59">
              <w:rPr>
                <w:rFonts w:eastAsia="맑은 고딕" w:cs="Arial"/>
                <w:lang w:val="en-US" w:eastAsia="ko-KR"/>
              </w:rPr>
              <w:t xml:space="preserve"> </w:t>
            </w:r>
            <w:proofErr w:type="spellStart"/>
            <w:r w:rsidRPr="003B7D59">
              <w:rPr>
                <w:rFonts w:eastAsia="맑은 고딕" w:cs="Arial"/>
                <w:lang w:val="en-US" w:eastAsia="ko-KR"/>
              </w:rPr>
              <w:t>Pakrooh</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333D85C0"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1379</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5A40D8FD"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D14246"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10.43</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6AE81B2B"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567331C"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Benefits of NB usage for ranging has been justified. What is the benefit of using two links with significantly different link budget? what is the application? The data communication associated with this application are for close range cases, which does not need NB.</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20A7FE" w14:textId="188E71FF"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Remove this functionality, or add a proper mandatory channel access mechanism.</w:t>
            </w:r>
          </w:p>
        </w:tc>
        <w:tc>
          <w:tcPr>
            <w:tcW w:w="2927" w:type="dxa"/>
            <w:tcBorders>
              <w:top w:val="single" w:sz="4" w:space="0" w:color="auto"/>
              <w:left w:val="single" w:sz="4" w:space="0" w:color="auto"/>
              <w:bottom w:val="single" w:sz="4" w:space="0" w:color="auto"/>
              <w:right w:val="single" w:sz="4" w:space="0" w:color="auto"/>
            </w:tcBorders>
            <w:shd w:val="clear" w:color="auto" w:fill="auto"/>
            <w:hideMark/>
          </w:tcPr>
          <w:p w14:paraId="0A18834F" w14:textId="77777777" w:rsidR="0050750B" w:rsidRDefault="003B7D59" w:rsidP="003B7D59">
            <w:pPr>
              <w:spacing w:after="0" w:line="240" w:lineRule="auto"/>
              <w:jc w:val="left"/>
              <w:rPr>
                <w:rFonts w:eastAsia="맑은 고딕" w:cs="Arial"/>
                <w:lang w:val="en-US" w:eastAsia="ko-KR"/>
              </w:rPr>
            </w:pPr>
            <w:r w:rsidRPr="003B7D59">
              <w:rPr>
                <w:rFonts w:eastAsia="맑은 고딕" w:cs="Arial" w:hint="eastAsia"/>
                <w:lang w:val="en-US" w:eastAsia="ko-KR"/>
              </w:rPr>
              <w:t>Rejected</w:t>
            </w:r>
          </w:p>
          <w:p w14:paraId="58E89E9B" w14:textId="77777777" w:rsidR="0050750B" w:rsidRDefault="0050750B" w:rsidP="003B7D59">
            <w:pPr>
              <w:spacing w:after="0" w:line="240" w:lineRule="auto"/>
              <w:jc w:val="left"/>
              <w:rPr>
                <w:rFonts w:eastAsia="맑은 고딕" w:cs="Arial"/>
                <w:lang w:val="en-US" w:eastAsia="ko-KR"/>
              </w:rPr>
            </w:pPr>
          </w:p>
          <w:p w14:paraId="56D9878D" w14:textId="151A8539" w:rsidR="003B7D59" w:rsidRPr="003B7D59" w:rsidRDefault="0050750B" w:rsidP="003B7D59">
            <w:pPr>
              <w:spacing w:after="0" w:line="240" w:lineRule="auto"/>
              <w:jc w:val="left"/>
              <w:rPr>
                <w:rFonts w:eastAsia="맑은 고딕" w:cs="Arial"/>
                <w:lang w:val="en-US" w:eastAsia="ko-KR"/>
              </w:rPr>
            </w:pPr>
            <w:r>
              <w:rPr>
                <w:rFonts w:eastAsia="맑은 고딕" w:cs="Arial"/>
                <w:lang w:val="en-US" w:eastAsia="ko-KR"/>
              </w:rPr>
              <w:t>[Note]</w:t>
            </w:r>
            <w:r w:rsidR="003B7D59" w:rsidRPr="003B7D59">
              <w:rPr>
                <w:rFonts w:eastAsia="맑은 고딕" w:cs="Arial" w:hint="eastAsia"/>
                <w:lang w:val="en-US" w:eastAsia="ko-KR"/>
              </w:rPr>
              <w:br/>
              <w:t>Regarding the comment about benefit and use case, please check the following contribution.</w:t>
            </w:r>
            <w:r w:rsidR="003B7D59" w:rsidRPr="003B7D59">
              <w:rPr>
                <w:rFonts w:eastAsia="맑은 고딕" w:cs="Arial" w:hint="eastAsia"/>
                <w:lang w:val="en-US" w:eastAsia="ko-KR"/>
              </w:rPr>
              <w:br/>
            </w:r>
            <w:r w:rsidR="003B7D59" w:rsidRPr="003B7D59">
              <w:rPr>
                <w:rFonts w:eastAsia="맑은 고딕" w:cs="Arial" w:hint="eastAsia"/>
                <w:lang w:val="en-US" w:eastAsia="ko-KR"/>
              </w:rPr>
              <w:br/>
              <w:t xml:space="preserve">https://mentor.ieee.org/802.15/dcn/23/15-23-0243-03-04ab-nb-assisted-data-communications.pptx </w:t>
            </w:r>
            <w:r w:rsidR="003B7D59" w:rsidRPr="003B7D59">
              <w:rPr>
                <w:rFonts w:eastAsia="맑은 고딕" w:cs="Arial" w:hint="eastAsia"/>
                <w:lang w:val="en-US" w:eastAsia="ko-KR"/>
              </w:rPr>
              <w:br/>
            </w:r>
            <w:r w:rsidR="003B7D59" w:rsidRPr="003B7D59">
              <w:rPr>
                <w:rFonts w:eastAsia="맑은 고딕" w:cs="Arial" w:hint="eastAsia"/>
                <w:lang w:val="en-US" w:eastAsia="ko-KR"/>
              </w:rPr>
              <w:br/>
              <w:t xml:space="preserve">In general, IEEE PHY/MAC specification doesn't need to specify the detailed reasons and expected application. </w:t>
            </w:r>
            <w:proofErr w:type="gramStart"/>
            <w:r w:rsidR="003B7D59" w:rsidRPr="003B7D59">
              <w:rPr>
                <w:rFonts w:eastAsia="맑은 고딕" w:cs="Arial" w:hint="eastAsia"/>
                <w:lang w:val="en-US" w:eastAsia="ko-KR"/>
              </w:rPr>
              <w:t>So</w:t>
            </w:r>
            <w:proofErr w:type="gramEnd"/>
            <w:r w:rsidR="003B7D59" w:rsidRPr="003B7D59">
              <w:rPr>
                <w:rFonts w:eastAsia="맑은 고딕" w:cs="Arial" w:hint="eastAsia"/>
                <w:lang w:val="en-US" w:eastAsia="ko-KR"/>
              </w:rPr>
              <w:t xml:space="preserve"> no change is required.</w:t>
            </w:r>
          </w:p>
        </w:tc>
      </w:tr>
      <w:tr w:rsidR="00C743C6" w:rsidRPr="003B7D59" w14:paraId="1068FC54" w14:textId="77777777" w:rsidTr="00C3680C">
        <w:trPr>
          <w:trHeight w:val="3177"/>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39B2B70"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lastRenderedPageBreak/>
              <w:t>Carlos Aldana</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72DE1877"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1013</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4D5D7096"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B4FEF0"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10.43.2</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7EA50BDC"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CC4EC7D"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 xml:space="preserve">NB data communications should use LBT as a baseline channel access mechanism.  Please add the </w:t>
            </w:r>
            <w:proofErr w:type="spellStart"/>
            <w:r w:rsidRPr="003B7D59">
              <w:rPr>
                <w:rFonts w:eastAsia="맑은 고딕" w:cs="Arial"/>
                <w:lang w:val="en-US" w:eastAsia="ko-KR"/>
              </w:rPr>
              <w:t>followign</w:t>
            </w:r>
            <w:proofErr w:type="spellEnd"/>
            <w:r w:rsidRPr="003B7D59">
              <w:rPr>
                <w:rFonts w:eastAsia="맑은 고딕" w:cs="Arial"/>
                <w:lang w:val="en-US" w:eastAsia="ko-KR"/>
              </w:rPr>
              <w:t xml:space="preserve"> text at the end of the paragraph: "Channel access using listen before talk shall be used for improved coexistence performance.   When used for narrowband assist, SSBD shall use the following control attribute values:</w:t>
            </w:r>
            <w:r w:rsidRPr="003B7D59">
              <w:rPr>
                <w:rFonts w:eastAsia="맑은 고딕" w:cs="Arial"/>
                <w:lang w:val="en-US" w:eastAsia="ko-KR"/>
              </w:rPr>
              <w:br/>
            </w:r>
            <w:proofErr w:type="spellStart"/>
            <w:r w:rsidRPr="003B7D59">
              <w:rPr>
                <w:rFonts w:eastAsia="맑은 고딕" w:cs="Arial"/>
                <w:lang w:val="en-US" w:eastAsia="ko-KR"/>
              </w:rPr>
              <w:t>phyCcaDuration</w:t>
            </w:r>
            <w:proofErr w:type="spellEnd"/>
            <w:r w:rsidRPr="003B7D59">
              <w:rPr>
                <w:rFonts w:eastAsia="맑은 고딕" w:cs="Arial"/>
                <w:lang w:val="en-US" w:eastAsia="ko-KR"/>
              </w:rPr>
              <w:t xml:space="preserve"> should be set as required by local regulations;</w:t>
            </w:r>
            <w:r w:rsidRPr="003B7D59">
              <w:rPr>
                <w:rFonts w:eastAsia="맑은 고딕" w:cs="Arial"/>
                <w:lang w:val="en-US" w:eastAsia="ko-KR"/>
              </w:rPr>
              <w:br/>
            </w:r>
            <w:r w:rsidRPr="003B7D59">
              <w:rPr>
                <w:rFonts w:eastAsia="맑은 고딕" w:cs="Arial"/>
                <w:lang w:val="en-US" w:eastAsia="ko-KR"/>
              </w:rPr>
              <w:br/>
            </w:r>
            <w:proofErr w:type="spellStart"/>
            <w:r w:rsidRPr="003B7D59">
              <w:rPr>
                <w:rFonts w:eastAsia="맑은 고딕" w:cs="Arial"/>
                <w:lang w:val="en-US" w:eastAsia="ko-KR"/>
              </w:rPr>
              <w:t>macSsbdMinBf</w:t>
            </w:r>
            <w:proofErr w:type="spellEnd"/>
            <w:r w:rsidRPr="003B7D59">
              <w:rPr>
                <w:rFonts w:eastAsia="맑은 고딕" w:cs="Arial"/>
                <w:lang w:val="en-US" w:eastAsia="ko-KR"/>
              </w:rPr>
              <w:t xml:space="preserve"> and </w:t>
            </w:r>
            <w:proofErr w:type="spellStart"/>
            <w:r w:rsidRPr="003B7D59">
              <w:rPr>
                <w:rFonts w:eastAsia="맑은 고딕" w:cs="Arial"/>
                <w:lang w:val="en-US" w:eastAsia="ko-KR"/>
              </w:rPr>
              <w:t>macSsbdMaxBf</w:t>
            </w:r>
            <w:proofErr w:type="spellEnd"/>
            <w:r w:rsidRPr="003B7D59">
              <w:rPr>
                <w:rFonts w:eastAsia="맑은 고딕" w:cs="Arial"/>
                <w:lang w:val="en-US" w:eastAsia="ko-KR"/>
              </w:rPr>
              <w:t xml:space="preserve"> shall be set to 0;</w:t>
            </w:r>
            <w:r w:rsidRPr="003B7D59">
              <w:rPr>
                <w:rFonts w:eastAsia="맑은 고딕" w:cs="Arial"/>
                <w:lang w:val="en-US" w:eastAsia="ko-KR"/>
              </w:rPr>
              <w:br/>
            </w:r>
            <w:proofErr w:type="spellStart"/>
            <w:r w:rsidRPr="003B7D59">
              <w:rPr>
                <w:rFonts w:eastAsia="맑은 고딕" w:cs="Arial"/>
                <w:lang w:val="en-US" w:eastAsia="ko-KR"/>
              </w:rPr>
              <w:t>macSsbdMaxBackoffs</w:t>
            </w:r>
            <w:proofErr w:type="spellEnd"/>
            <w:r w:rsidRPr="003B7D59">
              <w:rPr>
                <w:rFonts w:eastAsia="맑은 고딕" w:cs="Arial"/>
                <w:lang w:val="en-US" w:eastAsia="ko-KR"/>
              </w:rPr>
              <w:t xml:space="preserve"> shall be set to 0;</w:t>
            </w:r>
            <w:r w:rsidRPr="003B7D59">
              <w:rPr>
                <w:rFonts w:eastAsia="맑은 고딕" w:cs="Arial"/>
                <w:lang w:val="en-US" w:eastAsia="ko-KR"/>
              </w:rPr>
              <w:br/>
            </w:r>
            <w:proofErr w:type="spellStart"/>
            <w:r w:rsidRPr="003B7D59">
              <w:rPr>
                <w:rFonts w:eastAsia="맑은 고딕" w:cs="Arial"/>
                <w:lang w:val="en-US" w:eastAsia="ko-KR"/>
              </w:rPr>
              <w:t>macSsbdTxOnEnd</w:t>
            </w:r>
            <w:proofErr w:type="spellEnd"/>
            <w:r w:rsidRPr="003B7D59">
              <w:rPr>
                <w:rFonts w:eastAsia="맑은 고딕" w:cs="Arial"/>
                <w:lang w:val="en-US" w:eastAsia="ko-KR"/>
              </w:rPr>
              <w:t xml:space="preserve"> shall be set to FALSE;</w:t>
            </w:r>
            <w:r w:rsidRPr="003B7D59">
              <w:rPr>
                <w:rFonts w:eastAsia="맑은 고딕" w:cs="Arial"/>
                <w:lang w:val="en-US" w:eastAsia="ko-KR"/>
              </w:rPr>
              <w:br/>
            </w:r>
            <w:proofErr w:type="spellStart"/>
            <w:r w:rsidRPr="003B7D59">
              <w:rPr>
                <w:rFonts w:eastAsia="맑은 고딕" w:cs="Arial"/>
                <w:lang w:val="en-US" w:eastAsia="ko-KR"/>
              </w:rPr>
              <w:t>macSsbdPersistence</w:t>
            </w:r>
            <w:proofErr w:type="spellEnd"/>
            <w:r w:rsidRPr="003B7D59">
              <w:rPr>
                <w:rFonts w:eastAsia="맑은 고딕" w:cs="Arial"/>
                <w:lang w:val="en-US" w:eastAsia="ko-KR"/>
              </w:rPr>
              <w:t xml:space="preserve"> shall be set to FALSE;</w:t>
            </w:r>
            <w:r w:rsidRPr="003B7D59">
              <w:rPr>
                <w:rFonts w:eastAsia="맑은 고딕" w:cs="Arial"/>
                <w:lang w:val="en-US" w:eastAsia="ko-KR"/>
              </w:rPr>
              <w:br/>
            </w:r>
            <w:proofErr w:type="spellStart"/>
            <w:r w:rsidRPr="003B7D59">
              <w:rPr>
                <w:rFonts w:eastAsia="맑은 고딕" w:cs="Arial"/>
                <w:lang w:val="en-US" w:eastAsia="ko-KR"/>
              </w:rPr>
              <w:t>phyCcaMode</w:t>
            </w:r>
            <w:proofErr w:type="spellEnd"/>
            <w:r w:rsidRPr="003B7D59">
              <w:rPr>
                <w:rFonts w:eastAsia="맑은 고딕" w:cs="Arial"/>
                <w:lang w:val="en-US" w:eastAsia="ko-KR"/>
              </w:rPr>
              <w:t xml:space="preserve"> shall be set to 1 (energy above threshold)</w:t>
            </w:r>
            <w:r w:rsidRPr="003B7D59">
              <w:rPr>
                <w:rFonts w:eastAsia="맑은 고딕" w:cs="Arial"/>
                <w:lang w:val="en-US" w:eastAsia="ko-KR"/>
              </w:rPr>
              <w:br/>
            </w:r>
            <w:proofErr w:type="spellStart"/>
            <w:r w:rsidRPr="003B7D59">
              <w:rPr>
                <w:rFonts w:eastAsia="맑은 고딕" w:cs="Arial"/>
                <w:lang w:val="en-US" w:eastAsia="ko-KR"/>
              </w:rPr>
              <w:t>phyCcaEdThreshold</w:t>
            </w:r>
            <w:proofErr w:type="spellEnd"/>
            <w:r w:rsidRPr="003B7D59">
              <w:rPr>
                <w:rFonts w:eastAsia="맑은 고딕" w:cs="Arial"/>
                <w:lang w:val="en-US" w:eastAsia="ko-KR"/>
              </w:rPr>
              <w:t xml:space="preserve"> shall be set to -67 dBm/MHz - </w:t>
            </w:r>
            <w:proofErr w:type="spellStart"/>
            <w:r w:rsidRPr="003B7D59">
              <w:rPr>
                <w:rFonts w:eastAsia="맑은 고딕" w:cs="Arial"/>
                <w:lang w:val="en-US" w:eastAsia="ko-KR"/>
              </w:rPr>
              <w:t>Ptx</w:t>
            </w:r>
            <w:proofErr w:type="spellEnd"/>
            <w:r w:rsidRPr="003B7D59">
              <w:rPr>
                <w:rFonts w:eastAsia="맑은 고딕" w:cs="Arial"/>
                <w:lang w:val="en-US" w:eastAsia="ko-KR"/>
              </w:rPr>
              <w:t xml:space="preserve"> for channels 0 to 49 and to -74 dBm/MHz - </w:t>
            </w:r>
            <w:proofErr w:type="spellStart"/>
            <w:r w:rsidRPr="003B7D59">
              <w:rPr>
                <w:rFonts w:eastAsia="맑은 고딕" w:cs="Arial"/>
                <w:lang w:val="en-US" w:eastAsia="ko-KR"/>
              </w:rPr>
              <w:t>Ptx</w:t>
            </w:r>
            <w:proofErr w:type="spellEnd"/>
            <w:r w:rsidRPr="003B7D59">
              <w:rPr>
                <w:rFonts w:eastAsia="맑은 고딕" w:cs="Arial"/>
                <w:lang w:val="en-US" w:eastAsia="ko-KR"/>
              </w:rPr>
              <w:t xml:space="preserve"> for channels 50 to 249, where </w:t>
            </w:r>
            <w:proofErr w:type="spellStart"/>
            <w:r w:rsidRPr="003B7D59">
              <w:rPr>
                <w:rFonts w:eastAsia="맑은 고딕" w:cs="Arial"/>
                <w:lang w:val="en-US" w:eastAsia="ko-KR"/>
              </w:rPr>
              <w:t>Ptx</w:t>
            </w:r>
            <w:proofErr w:type="spellEnd"/>
            <w:r w:rsidRPr="003B7D59">
              <w:rPr>
                <w:rFonts w:eastAsia="맑은 고딕" w:cs="Arial"/>
                <w:lang w:val="en-US" w:eastAsia="ko-KR"/>
              </w:rPr>
              <w:t xml:space="preserve"> is the equipment’s instantaneous transmit power in dBm."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B12ABC"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As in comment</w:t>
            </w:r>
          </w:p>
        </w:tc>
        <w:tc>
          <w:tcPr>
            <w:tcW w:w="2927" w:type="dxa"/>
            <w:tcBorders>
              <w:top w:val="single" w:sz="4" w:space="0" w:color="auto"/>
              <w:left w:val="single" w:sz="4" w:space="0" w:color="auto"/>
              <w:bottom w:val="single" w:sz="4" w:space="0" w:color="auto"/>
              <w:right w:val="single" w:sz="4" w:space="0" w:color="auto"/>
            </w:tcBorders>
            <w:shd w:val="clear" w:color="auto" w:fill="auto"/>
            <w:hideMark/>
          </w:tcPr>
          <w:p w14:paraId="7C615474" w14:textId="77777777" w:rsidR="0050750B" w:rsidRDefault="003B7D59" w:rsidP="003B7D59">
            <w:pPr>
              <w:spacing w:after="0" w:line="240" w:lineRule="auto"/>
              <w:jc w:val="left"/>
              <w:rPr>
                <w:rFonts w:eastAsia="맑은 고딕" w:cs="Arial"/>
                <w:lang w:val="en-US" w:eastAsia="ko-KR"/>
              </w:rPr>
            </w:pPr>
            <w:r w:rsidRPr="003B7D59">
              <w:rPr>
                <w:rFonts w:eastAsia="맑은 고딕" w:cs="Arial" w:hint="eastAsia"/>
                <w:lang w:val="en-US" w:eastAsia="ko-KR"/>
              </w:rPr>
              <w:t>Rejected</w:t>
            </w:r>
            <w:r w:rsidRPr="003B7D59">
              <w:rPr>
                <w:rFonts w:eastAsia="맑은 고딕" w:cs="Arial" w:hint="eastAsia"/>
                <w:lang w:val="en-US" w:eastAsia="ko-KR"/>
              </w:rPr>
              <w:br/>
            </w:r>
          </w:p>
          <w:p w14:paraId="2CC15866" w14:textId="09AE02FE" w:rsidR="003B7D59" w:rsidRPr="003B7D59" w:rsidRDefault="0050750B" w:rsidP="003B7D59">
            <w:pPr>
              <w:spacing w:after="0" w:line="240" w:lineRule="auto"/>
              <w:jc w:val="left"/>
              <w:rPr>
                <w:rFonts w:eastAsia="맑은 고딕" w:cs="Arial"/>
                <w:lang w:val="en-US" w:eastAsia="ko-KR"/>
              </w:rPr>
            </w:pPr>
            <w:r>
              <w:rPr>
                <w:rFonts w:eastAsia="맑은 고딕" w:cs="Arial"/>
                <w:lang w:val="en-US" w:eastAsia="ko-KR"/>
              </w:rPr>
              <w:t>[Note]</w:t>
            </w:r>
            <w:r w:rsidR="003B7D59" w:rsidRPr="003B7D59">
              <w:rPr>
                <w:rFonts w:eastAsia="맑은 고딕" w:cs="Arial" w:hint="eastAsia"/>
                <w:lang w:val="en-US" w:eastAsia="ko-KR"/>
              </w:rPr>
              <w:br/>
              <w:t xml:space="preserve">This section is not about how to access in NB channel. This section provides a way to allocate NB resource. The comments </w:t>
            </w:r>
            <w:proofErr w:type="gramStart"/>
            <w:r w:rsidR="003B7D59" w:rsidRPr="003B7D59">
              <w:rPr>
                <w:rFonts w:eastAsia="맑은 고딕" w:cs="Arial" w:hint="eastAsia"/>
                <w:lang w:val="en-US" w:eastAsia="ko-KR"/>
              </w:rPr>
              <w:t>is</w:t>
            </w:r>
            <w:proofErr w:type="gramEnd"/>
            <w:r w:rsidR="003B7D59" w:rsidRPr="003B7D59">
              <w:rPr>
                <w:rFonts w:eastAsia="맑은 고딕" w:cs="Arial" w:hint="eastAsia"/>
                <w:lang w:val="en-US" w:eastAsia="ko-KR"/>
              </w:rPr>
              <w:t xml:space="preserve"> related to general access method of NB.</w:t>
            </w:r>
            <w:r w:rsidR="003B7D59" w:rsidRPr="003B7D59">
              <w:rPr>
                <w:rFonts w:eastAsia="맑은 고딕" w:cs="Arial" w:hint="eastAsia"/>
                <w:lang w:val="en-US" w:eastAsia="ko-KR"/>
              </w:rPr>
              <w:br/>
              <w:t>If there is a section for general/baseline access rule for NB transmission, it doesn't need be included in this section repeatedly. If it's required to specify access mechanism, the section for comment access mechanism can be referred</w:t>
            </w:r>
          </w:p>
        </w:tc>
      </w:tr>
      <w:tr w:rsidR="00C743C6" w:rsidRPr="003B7D59" w14:paraId="43B18C86" w14:textId="77777777" w:rsidTr="00C3680C">
        <w:trPr>
          <w:trHeight w:val="1141"/>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6A4C9A1"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Carlos Aldana</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1AD7F849"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1012</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6A5CD758"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BE281C"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10.43.2</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4815652E"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7D77996"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 xml:space="preserve"> When does the NB data packet(s) end?  That should be communicated to ensure it does not overlap with the next ranging round.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607491"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please clarify</w:t>
            </w:r>
          </w:p>
        </w:tc>
        <w:tc>
          <w:tcPr>
            <w:tcW w:w="2927" w:type="dxa"/>
            <w:tcBorders>
              <w:top w:val="single" w:sz="4" w:space="0" w:color="auto"/>
              <w:left w:val="single" w:sz="4" w:space="0" w:color="auto"/>
              <w:bottom w:val="single" w:sz="4" w:space="0" w:color="auto"/>
              <w:right w:val="single" w:sz="4" w:space="0" w:color="auto"/>
            </w:tcBorders>
            <w:shd w:val="clear" w:color="auto" w:fill="auto"/>
            <w:hideMark/>
          </w:tcPr>
          <w:p w14:paraId="144A0490" w14:textId="77777777" w:rsidR="0050750B" w:rsidRDefault="003B7D59" w:rsidP="003B7D59">
            <w:pPr>
              <w:spacing w:after="0" w:line="240" w:lineRule="auto"/>
              <w:jc w:val="left"/>
              <w:rPr>
                <w:rFonts w:eastAsia="맑은 고딕" w:cs="Arial"/>
                <w:lang w:val="en-US" w:eastAsia="ko-KR"/>
              </w:rPr>
            </w:pPr>
            <w:r w:rsidRPr="003B7D59">
              <w:rPr>
                <w:rFonts w:eastAsia="맑은 고딕" w:cs="Arial" w:hint="eastAsia"/>
                <w:lang w:val="en-US" w:eastAsia="ko-KR"/>
              </w:rPr>
              <w:t>Rejected</w:t>
            </w:r>
            <w:r w:rsidRPr="003B7D59">
              <w:rPr>
                <w:rFonts w:eastAsia="맑은 고딕" w:cs="Arial" w:hint="eastAsia"/>
                <w:lang w:val="en-US" w:eastAsia="ko-KR"/>
              </w:rPr>
              <w:br/>
            </w:r>
          </w:p>
          <w:p w14:paraId="2F64A8EE" w14:textId="2F1146E9" w:rsidR="003B7D59" w:rsidRPr="003B7D59" w:rsidRDefault="0050750B" w:rsidP="003B7D59">
            <w:pPr>
              <w:spacing w:after="0" w:line="240" w:lineRule="auto"/>
              <w:jc w:val="left"/>
              <w:rPr>
                <w:rFonts w:eastAsia="맑은 고딕" w:cs="Arial"/>
                <w:lang w:val="en-US" w:eastAsia="ko-KR"/>
              </w:rPr>
            </w:pPr>
            <w:r>
              <w:rPr>
                <w:rFonts w:eastAsia="맑은 고딕" w:cs="Arial"/>
                <w:lang w:val="en-US" w:eastAsia="ko-KR"/>
              </w:rPr>
              <w:t>[Note]</w:t>
            </w:r>
            <w:r w:rsidR="003B7D59" w:rsidRPr="003B7D59">
              <w:rPr>
                <w:rFonts w:eastAsia="맑은 고딕" w:cs="Arial" w:hint="eastAsia"/>
                <w:lang w:val="en-US" w:eastAsia="ko-KR"/>
              </w:rPr>
              <w:br/>
              <w:t>Regarding the comment about necessity, please check the following contribution.</w:t>
            </w:r>
            <w:r w:rsidR="003B7D59" w:rsidRPr="003B7D59">
              <w:rPr>
                <w:rFonts w:eastAsia="맑은 고딕" w:cs="Arial" w:hint="eastAsia"/>
                <w:lang w:val="en-US" w:eastAsia="ko-KR"/>
              </w:rPr>
              <w:br/>
            </w:r>
            <w:r w:rsidR="003B7D59" w:rsidRPr="003B7D59">
              <w:rPr>
                <w:rFonts w:eastAsia="맑은 고딕" w:cs="Arial" w:hint="eastAsia"/>
                <w:lang w:val="en-US" w:eastAsia="ko-KR"/>
              </w:rPr>
              <w:br/>
              <w:t xml:space="preserve">https://mentor.ieee.org/802.15/dcn/23/15-23-0243-03-04ab-nb-assisted-data-communications.pptx    </w:t>
            </w:r>
            <w:r w:rsidR="003B7D59" w:rsidRPr="003B7D59">
              <w:rPr>
                <w:rFonts w:eastAsia="맑은 고딕" w:cs="Arial" w:hint="eastAsia"/>
                <w:lang w:val="en-US" w:eastAsia="ko-KR"/>
              </w:rPr>
              <w:br/>
            </w:r>
            <w:r w:rsidR="003B7D59" w:rsidRPr="003B7D59">
              <w:rPr>
                <w:rFonts w:eastAsia="맑은 고딕" w:cs="Arial" w:hint="eastAsia"/>
                <w:lang w:val="en-US" w:eastAsia="ko-KR"/>
              </w:rPr>
              <w:br/>
              <w:t xml:space="preserve">It depends on the application protocol. No rationale and needs to limit the end of NB data packet. </w:t>
            </w:r>
          </w:p>
        </w:tc>
      </w:tr>
      <w:tr w:rsidR="00C743C6" w:rsidRPr="003B7D59" w14:paraId="78BFF3B2" w14:textId="77777777" w:rsidTr="00C3680C">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D68D743"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Carlos Aldana</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0A16CC02"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972</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279D11B7"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BD5AAB"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10.43.3</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14:paraId="2E4C2D03"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19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B678C3B"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There is text missing associated with this section.  Either remove section or add text.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7B797F" w14:textId="77777777" w:rsidR="003B7D59" w:rsidRPr="003B7D59" w:rsidRDefault="003B7D59" w:rsidP="003B7D59">
            <w:pPr>
              <w:spacing w:after="0" w:line="240" w:lineRule="auto"/>
              <w:jc w:val="left"/>
              <w:rPr>
                <w:rFonts w:eastAsia="맑은 고딕" w:cs="Arial"/>
                <w:lang w:val="en-US" w:eastAsia="ko-KR"/>
              </w:rPr>
            </w:pPr>
            <w:r w:rsidRPr="003B7D59">
              <w:rPr>
                <w:rFonts w:eastAsia="맑은 고딕" w:cs="Arial"/>
                <w:lang w:val="en-US" w:eastAsia="ko-KR"/>
              </w:rPr>
              <w:t>As in comment</w:t>
            </w:r>
          </w:p>
        </w:tc>
        <w:tc>
          <w:tcPr>
            <w:tcW w:w="2927" w:type="dxa"/>
            <w:tcBorders>
              <w:top w:val="single" w:sz="4" w:space="0" w:color="auto"/>
              <w:left w:val="single" w:sz="4" w:space="0" w:color="auto"/>
              <w:bottom w:val="single" w:sz="4" w:space="0" w:color="auto"/>
              <w:right w:val="single" w:sz="4" w:space="0" w:color="auto"/>
            </w:tcBorders>
            <w:shd w:val="clear" w:color="auto" w:fill="auto"/>
            <w:hideMark/>
          </w:tcPr>
          <w:p w14:paraId="015F75C4" w14:textId="77777777" w:rsidR="0050750B" w:rsidRDefault="003B7D59" w:rsidP="003B7D59">
            <w:pPr>
              <w:spacing w:after="0" w:line="240" w:lineRule="auto"/>
              <w:jc w:val="left"/>
              <w:rPr>
                <w:rFonts w:eastAsia="맑은 고딕" w:cs="Arial"/>
                <w:lang w:val="en-US" w:eastAsia="ko-KR"/>
              </w:rPr>
            </w:pPr>
            <w:r w:rsidRPr="003B7D59">
              <w:rPr>
                <w:rFonts w:eastAsia="맑은 고딕" w:cs="Arial" w:hint="eastAsia"/>
                <w:lang w:val="en-US" w:eastAsia="ko-KR"/>
              </w:rPr>
              <w:t>Rejected</w:t>
            </w:r>
            <w:r w:rsidRPr="003B7D59">
              <w:rPr>
                <w:rFonts w:eastAsia="맑은 고딕" w:cs="Arial" w:hint="eastAsia"/>
                <w:lang w:val="en-US" w:eastAsia="ko-KR"/>
              </w:rPr>
              <w:br/>
            </w:r>
          </w:p>
          <w:p w14:paraId="31F0AA3F" w14:textId="2B056492" w:rsidR="003B7D59" w:rsidRPr="003B7D59" w:rsidRDefault="0050750B" w:rsidP="003B7D59">
            <w:pPr>
              <w:spacing w:after="0" w:line="240" w:lineRule="auto"/>
              <w:jc w:val="left"/>
              <w:rPr>
                <w:rFonts w:eastAsia="맑은 고딕" w:cs="Arial"/>
                <w:lang w:val="en-US" w:eastAsia="ko-KR"/>
              </w:rPr>
            </w:pPr>
            <w:r>
              <w:rPr>
                <w:rFonts w:eastAsia="맑은 고딕" w:cs="Arial"/>
                <w:lang w:val="en-US" w:eastAsia="ko-KR"/>
              </w:rPr>
              <w:t>[Note]</w:t>
            </w:r>
            <w:r w:rsidR="003B7D59" w:rsidRPr="003B7D59">
              <w:rPr>
                <w:rFonts w:eastAsia="맑은 고딕" w:cs="Arial" w:hint="eastAsia"/>
                <w:lang w:val="en-US" w:eastAsia="ko-KR"/>
              </w:rPr>
              <w:br/>
              <w:t>No need to add text like other section 10.32.9, 10.39.6</w:t>
            </w:r>
          </w:p>
        </w:tc>
      </w:tr>
    </w:tbl>
    <w:p w14:paraId="110B98CA" w14:textId="04F13E80" w:rsidR="005B6548" w:rsidRDefault="005B6548" w:rsidP="0050750B">
      <w:pPr>
        <w:spacing w:after="200" w:line="276" w:lineRule="auto"/>
        <w:jc w:val="left"/>
        <w:rPr>
          <w:rFonts w:ascii="Times New Roman" w:eastAsia="DejaVu Sans" w:hAnsi="Times New Roman" w:cs="Arial"/>
          <w:kern w:val="1"/>
          <w:sz w:val="24"/>
          <w:szCs w:val="24"/>
          <w:lang w:val="en-US" w:eastAsia="ar-SA"/>
        </w:rPr>
      </w:pPr>
    </w:p>
    <w:sectPr w:rsidR="005B6548"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3DDD" w14:textId="77777777" w:rsidR="00243A21" w:rsidRDefault="00243A21" w:rsidP="00B72CFD">
      <w:pPr>
        <w:spacing w:after="0" w:line="240" w:lineRule="auto"/>
      </w:pPr>
      <w:r>
        <w:separator/>
      </w:r>
    </w:p>
  </w:endnote>
  <w:endnote w:type="continuationSeparator" w:id="0">
    <w:p w14:paraId="028B6463" w14:textId="77777777" w:rsidR="00243A21" w:rsidRDefault="00243A2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BoldMT">
    <w:altName w:val="MS Gothic"/>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74076" w:rsidRPr="00E5704D" w:rsidRDefault="00774076"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74076" w:rsidRDefault="00774076" w:rsidP="00E5704D">
    <w:pPr>
      <w:pStyle w:val="af"/>
      <w:ind w:right="-46"/>
      <w:jc w:val="center"/>
      <w:rPr>
        <w:rFonts w:ascii="Times New Roman" w:hAnsi="Times New Roman"/>
      </w:rPr>
    </w:pPr>
  </w:p>
  <w:p w14:paraId="0E54F4C2" w14:textId="63639B65" w:rsidR="00774076" w:rsidRPr="00B72CFD" w:rsidRDefault="00774076"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74076" w:rsidRPr="00E5704D" w:rsidRDefault="00774076"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C553" w14:textId="77777777" w:rsidR="00243A21" w:rsidRDefault="00243A21" w:rsidP="00B72CFD">
      <w:pPr>
        <w:spacing w:after="0" w:line="240" w:lineRule="auto"/>
      </w:pPr>
      <w:r>
        <w:separator/>
      </w:r>
    </w:p>
  </w:footnote>
  <w:footnote w:type="continuationSeparator" w:id="0">
    <w:p w14:paraId="024ECB5B" w14:textId="77777777" w:rsidR="00243A21" w:rsidRDefault="00243A2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74076" w:rsidRPr="00E5704D" w:rsidRDefault="00774076"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74076" w:rsidRDefault="00774076" w:rsidP="00E5704D">
    <w:pPr>
      <w:pStyle w:val="aa"/>
      <w:spacing w:after="240" w:line="220" w:lineRule="exact"/>
      <w:jc w:val="right"/>
      <w:rPr>
        <w:rFonts w:ascii="Times New Roman" w:eastAsia="맑은 고딕" w:hAnsi="Times New Roman"/>
        <w:u w:val="single"/>
      </w:rPr>
    </w:pPr>
  </w:p>
  <w:p w14:paraId="58870A9E" w14:textId="045EA641" w:rsidR="00774076" w:rsidRPr="00B72CFD" w:rsidRDefault="00201842" w:rsidP="00B72CFD">
    <w:pPr>
      <w:pStyle w:val="aa"/>
      <w:spacing w:after="240" w:line="220" w:lineRule="exact"/>
      <w:rPr>
        <w:rFonts w:ascii="Times New Roman" w:hAnsi="Times New Roman"/>
      </w:rPr>
    </w:pPr>
    <w:r>
      <w:rPr>
        <w:rFonts w:ascii="Times New Roman" w:eastAsia="맑은 고딕" w:hAnsi="Times New Roman"/>
        <w:u w:val="single"/>
      </w:rPr>
      <w:t>February</w:t>
    </w:r>
    <w:r w:rsidR="00774076" w:rsidRPr="00491304">
      <w:rPr>
        <w:rFonts w:ascii="Times New Roman" w:eastAsia="맑은 고딕" w:hAnsi="Times New Roman"/>
        <w:u w:val="single"/>
      </w:rPr>
      <w:t xml:space="preserve"> 2025</w:t>
    </w:r>
    <w:r w:rsidR="00774076" w:rsidRPr="00B72CFD">
      <w:rPr>
        <w:rFonts w:ascii="Times New Roman" w:eastAsia="맑은 고딕" w:hAnsi="Times New Roman"/>
        <w:u w:val="single"/>
      </w:rPr>
      <w:tab/>
      <w:t xml:space="preserve">                                            </w:t>
    </w:r>
    <w:r w:rsidR="00774076">
      <w:rPr>
        <w:rFonts w:ascii="Times New Roman" w:eastAsia="맑은 고딕" w:hAnsi="Times New Roman"/>
        <w:u w:val="single"/>
      </w:rPr>
      <w:t xml:space="preserve">      </w:t>
    </w:r>
    <w:r w:rsidR="00774076" w:rsidRPr="00B72CFD">
      <w:rPr>
        <w:rFonts w:ascii="Times New Roman" w:eastAsia="맑은 고딕" w:hAnsi="Times New Roman"/>
        <w:u w:val="single"/>
      </w:rPr>
      <w:t xml:space="preserve">    </w:t>
    </w:r>
    <w:r w:rsidR="00774076">
      <w:rPr>
        <w:rFonts w:ascii="Times New Roman" w:eastAsia="맑은 고딕" w:hAnsi="Times New Roman"/>
        <w:u w:val="single"/>
      </w:rPr>
      <w:t xml:space="preserve">             </w:t>
    </w:r>
    <w:r w:rsidR="00774076" w:rsidRPr="00B72CFD">
      <w:rPr>
        <w:rFonts w:ascii="Times New Roman" w:eastAsia="맑은 고딕" w:hAnsi="Times New Roman"/>
        <w:u w:val="single"/>
      </w:rPr>
      <w:t>IEEE</w:t>
    </w:r>
    <w:r w:rsidR="00774076">
      <w:rPr>
        <w:rFonts w:ascii="Times New Roman" w:eastAsia="맑은 고딕" w:hAnsi="Times New Roman"/>
        <w:u w:val="single"/>
      </w:rPr>
      <w:t xml:space="preserve"> </w:t>
    </w:r>
    <w:r w:rsidR="00774076" w:rsidRPr="00C3680C">
      <w:rPr>
        <w:rFonts w:ascii="Times New Roman" w:eastAsia="맑은 고딕" w:hAnsi="Times New Roman"/>
        <w:u w:val="single"/>
      </w:rPr>
      <w:t>P802.15-25-</w:t>
    </w:r>
    <w:r w:rsidR="00B10441" w:rsidRPr="00C3680C">
      <w:rPr>
        <w:rFonts w:ascii="Times New Roman" w:eastAsia="맑은 고딕" w:hAnsi="Times New Roman"/>
        <w:u w:val="single"/>
      </w:rPr>
      <w:t>00</w:t>
    </w:r>
    <w:r w:rsidR="00C3680C" w:rsidRPr="00C3680C">
      <w:rPr>
        <w:rFonts w:ascii="Times New Roman" w:eastAsia="맑은 고딕" w:hAnsi="Times New Roman"/>
        <w:u w:val="single"/>
      </w:rPr>
      <w:t>94</w:t>
    </w:r>
    <w:r w:rsidR="00774076" w:rsidRPr="00C3680C">
      <w:rPr>
        <w:rFonts w:ascii="Times New Roman" w:eastAsia="맑은 고딕" w:hAnsi="Times New Roman"/>
        <w:u w:val="single"/>
      </w:rPr>
      <w:t>-00-04ab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74076" w:rsidRPr="00E5704D" w:rsidRDefault="00774076"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8"/>
  </w:num>
  <w:num w:numId="4">
    <w:abstractNumId w:val="18"/>
  </w:num>
  <w:num w:numId="5">
    <w:abstractNumId w:val="4"/>
  </w:num>
  <w:num w:numId="6">
    <w:abstractNumId w:val="23"/>
  </w:num>
  <w:num w:numId="7">
    <w:abstractNumId w:val="5"/>
  </w:num>
  <w:num w:numId="8">
    <w:abstractNumId w:val="28"/>
  </w:num>
  <w:num w:numId="9">
    <w:abstractNumId w:val="12"/>
  </w:num>
  <w:num w:numId="10">
    <w:abstractNumId w:val="24"/>
  </w:num>
  <w:num w:numId="11">
    <w:abstractNumId w:val="26"/>
  </w:num>
  <w:num w:numId="12">
    <w:abstractNumId w:val="6"/>
  </w:num>
  <w:num w:numId="13">
    <w:abstractNumId w:val="30"/>
  </w:num>
  <w:num w:numId="14">
    <w:abstractNumId w:val="41"/>
  </w:num>
  <w:num w:numId="15">
    <w:abstractNumId w:val="7"/>
  </w:num>
  <w:num w:numId="16">
    <w:abstractNumId w:val="21"/>
  </w:num>
  <w:num w:numId="17">
    <w:abstractNumId w:val="40"/>
  </w:num>
  <w:num w:numId="18">
    <w:abstractNumId w:val="32"/>
  </w:num>
  <w:num w:numId="19">
    <w:abstractNumId w:val="37"/>
  </w:num>
  <w:num w:numId="20">
    <w:abstractNumId w:val="31"/>
  </w:num>
  <w:num w:numId="21">
    <w:abstractNumId w:val="11"/>
  </w:num>
  <w:num w:numId="22">
    <w:abstractNumId w:val="9"/>
  </w:num>
  <w:num w:numId="23">
    <w:abstractNumId w:val="13"/>
  </w:num>
  <w:num w:numId="24">
    <w:abstractNumId w:val="34"/>
  </w:num>
  <w:num w:numId="25">
    <w:abstractNumId w:val="16"/>
  </w:num>
  <w:num w:numId="26">
    <w:abstractNumId w:val="43"/>
  </w:num>
  <w:num w:numId="27">
    <w:abstractNumId w:val="3"/>
  </w:num>
  <w:num w:numId="28">
    <w:abstractNumId w:val="10"/>
  </w:num>
  <w:num w:numId="29">
    <w:abstractNumId w:val="8"/>
  </w:num>
  <w:num w:numId="30">
    <w:abstractNumId w:val="35"/>
  </w:num>
  <w:num w:numId="31">
    <w:abstractNumId w:val="33"/>
  </w:num>
  <w:num w:numId="32">
    <w:abstractNumId w:val="14"/>
  </w:num>
  <w:num w:numId="33">
    <w:abstractNumId w:val="36"/>
  </w:num>
  <w:num w:numId="34">
    <w:abstractNumId w:val="0"/>
  </w:num>
  <w:num w:numId="35">
    <w:abstractNumId w:val="1"/>
  </w:num>
  <w:num w:numId="36">
    <w:abstractNumId w:val="2"/>
  </w:num>
  <w:num w:numId="37">
    <w:abstractNumId w:val="44"/>
  </w:num>
  <w:num w:numId="38">
    <w:abstractNumId w:val="42"/>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15"/>
  </w:num>
  <w:num w:numId="4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746"/>
    <w:rsid w:val="00006774"/>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80"/>
    <w:rsid w:val="000237D1"/>
    <w:rsid w:val="00023D7D"/>
    <w:rsid w:val="000261DD"/>
    <w:rsid w:val="000270D1"/>
    <w:rsid w:val="0002781D"/>
    <w:rsid w:val="00027A82"/>
    <w:rsid w:val="00027DD4"/>
    <w:rsid w:val="00027EDE"/>
    <w:rsid w:val="000320F2"/>
    <w:rsid w:val="00032C45"/>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3D33"/>
    <w:rsid w:val="00064065"/>
    <w:rsid w:val="00064739"/>
    <w:rsid w:val="0006536A"/>
    <w:rsid w:val="00065FEC"/>
    <w:rsid w:val="00067F7C"/>
    <w:rsid w:val="00071D0B"/>
    <w:rsid w:val="0007261F"/>
    <w:rsid w:val="00072B31"/>
    <w:rsid w:val="00073110"/>
    <w:rsid w:val="00073187"/>
    <w:rsid w:val="00073F3D"/>
    <w:rsid w:val="00074264"/>
    <w:rsid w:val="00074FC3"/>
    <w:rsid w:val="00076B22"/>
    <w:rsid w:val="00077975"/>
    <w:rsid w:val="00080239"/>
    <w:rsid w:val="000806AE"/>
    <w:rsid w:val="00080952"/>
    <w:rsid w:val="000809BD"/>
    <w:rsid w:val="00080EE8"/>
    <w:rsid w:val="000819D3"/>
    <w:rsid w:val="00082391"/>
    <w:rsid w:val="00084599"/>
    <w:rsid w:val="00084C61"/>
    <w:rsid w:val="00086FAD"/>
    <w:rsid w:val="00087562"/>
    <w:rsid w:val="00087AEC"/>
    <w:rsid w:val="000904E2"/>
    <w:rsid w:val="00092466"/>
    <w:rsid w:val="00092C8D"/>
    <w:rsid w:val="00093ACF"/>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4D5"/>
    <w:rsid w:val="000B3648"/>
    <w:rsid w:val="000B4085"/>
    <w:rsid w:val="000B4A19"/>
    <w:rsid w:val="000B578F"/>
    <w:rsid w:val="000B62C4"/>
    <w:rsid w:val="000B7462"/>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3EDC"/>
    <w:rsid w:val="000D4FD8"/>
    <w:rsid w:val="000D58B3"/>
    <w:rsid w:val="000D5D29"/>
    <w:rsid w:val="000D60F5"/>
    <w:rsid w:val="000D6C37"/>
    <w:rsid w:val="000D6E3B"/>
    <w:rsid w:val="000D75FC"/>
    <w:rsid w:val="000D7CB6"/>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682"/>
    <w:rsid w:val="000F7B2C"/>
    <w:rsid w:val="00100E40"/>
    <w:rsid w:val="00102545"/>
    <w:rsid w:val="00104537"/>
    <w:rsid w:val="0010792E"/>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22B"/>
    <w:rsid w:val="001438AE"/>
    <w:rsid w:val="001449C9"/>
    <w:rsid w:val="00146CE1"/>
    <w:rsid w:val="00146EF7"/>
    <w:rsid w:val="00147EB1"/>
    <w:rsid w:val="00150265"/>
    <w:rsid w:val="001503CA"/>
    <w:rsid w:val="0015175F"/>
    <w:rsid w:val="001521E6"/>
    <w:rsid w:val="0015301C"/>
    <w:rsid w:val="001532F2"/>
    <w:rsid w:val="001535A7"/>
    <w:rsid w:val="0015416B"/>
    <w:rsid w:val="00154492"/>
    <w:rsid w:val="0015540A"/>
    <w:rsid w:val="00156662"/>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3CD7"/>
    <w:rsid w:val="00183FD3"/>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631A"/>
    <w:rsid w:val="001F727E"/>
    <w:rsid w:val="001F736D"/>
    <w:rsid w:val="001F7CCD"/>
    <w:rsid w:val="00200428"/>
    <w:rsid w:val="002008D0"/>
    <w:rsid w:val="00201842"/>
    <w:rsid w:val="0020484F"/>
    <w:rsid w:val="00204A9A"/>
    <w:rsid w:val="00205380"/>
    <w:rsid w:val="002069C4"/>
    <w:rsid w:val="00206D65"/>
    <w:rsid w:val="00206E66"/>
    <w:rsid w:val="00210922"/>
    <w:rsid w:val="00211503"/>
    <w:rsid w:val="0021181D"/>
    <w:rsid w:val="00211BD8"/>
    <w:rsid w:val="002124E6"/>
    <w:rsid w:val="00212B61"/>
    <w:rsid w:val="002133DF"/>
    <w:rsid w:val="00214268"/>
    <w:rsid w:val="002146C0"/>
    <w:rsid w:val="0021496E"/>
    <w:rsid w:val="00214B7B"/>
    <w:rsid w:val="00215695"/>
    <w:rsid w:val="0021657A"/>
    <w:rsid w:val="00220910"/>
    <w:rsid w:val="00221E1F"/>
    <w:rsid w:val="00222DE7"/>
    <w:rsid w:val="00223168"/>
    <w:rsid w:val="00223ECC"/>
    <w:rsid w:val="0022483B"/>
    <w:rsid w:val="00224AAB"/>
    <w:rsid w:val="002259BE"/>
    <w:rsid w:val="00225EB7"/>
    <w:rsid w:val="002266F6"/>
    <w:rsid w:val="00232840"/>
    <w:rsid w:val="0023317D"/>
    <w:rsid w:val="00233FD4"/>
    <w:rsid w:val="002341EC"/>
    <w:rsid w:val="00234590"/>
    <w:rsid w:val="002349AA"/>
    <w:rsid w:val="00236229"/>
    <w:rsid w:val="0023767C"/>
    <w:rsid w:val="00240836"/>
    <w:rsid w:val="00241575"/>
    <w:rsid w:val="002423B5"/>
    <w:rsid w:val="0024290B"/>
    <w:rsid w:val="00243070"/>
    <w:rsid w:val="002439F0"/>
    <w:rsid w:val="00243A21"/>
    <w:rsid w:val="00244CEE"/>
    <w:rsid w:val="00247847"/>
    <w:rsid w:val="00247E03"/>
    <w:rsid w:val="0025124D"/>
    <w:rsid w:val="00251660"/>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6CE"/>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A18"/>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2EA1"/>
    <w:rsid w:val="002E3D56"/>
    <w:rsid w:val="002E4CF9"/>
    <w:rsid w:val="002E6660"/>
    <w:rsid w:val="002E7C0E"/>
    <w:rsid w:val="002F1A1A"/>
    <w:rsid w:val="002F1D7A"/>
    <w:rsid w:val="002F2F41"/>
    <w:rsid w:val="002F3607"/>
    <w:rsid w:val="002F364B"/>
    <w:rsid w:val="002F4EC4"/>
    <w:rsid w:val="002F54FB"/>
    <w:rsid w:val="002F626C"/>
    <w:rsid w:val="002F7D7C"/>
    <w:rsid w:val="00300BE7"/>
    <w:rsid w:val="00301E41"/>
    <w:rsid w:val="003026F6"/>
    <w:rsid w:val="00302C8D"/>
    <w:rsid w:val="00303DEA"/>
    <w:rsid w:val="00304134"/>
    <w:rsid w:val="0030445B"/>
    <w:rsid w:val="00304A05"/>
    <w:rsid w:val="00304A54"/>
    <w:rsid w:val="00305AFE"/>
    <w:rsid w:val="00306C78"/>
    <w:rsid w:val="00306EAA"/>
    <w:rsid w:val="003101FA"/>
    <w:rsid w:val="00313E33"/>
    <w:rsid w:val="00314BC5"/>
    <w:rsid w:val="00314C85"/>
    <w:rsid w:val="00315588"/>
    <w:rsid w:val="00315F2F"/>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91D"/>
    <w:rsid w:val="00335AA8"/>
    <w:rsid w:val="00336987"/>
    <w:rsid w:val="003372B1"/>
    <w:rsid w:val="00340129"/>
    <w:rsid w:val="00341DE3"/>
    <w:rsid w:val="00342DF9"/>
    <w:rsid w:val="003447BD"/>
    <w:rsid w:val="0034511B"/>
    <w:rsid w:val="0034522A"/>
    <w:rsid w:val="00345D32"/>
    <w:rsid w:val="00345DA2"/>
    <w:rsid w:val="00345DF4"/>
    <w:rsid w:val="003468A1"/>
    <w:rsid w:val="00347719"/>
    <w:rsid w:val="00347F6E"/>
    <w:rsid w:val="00352B36"/>
    <w:rsid w:val="0035344D"/>
    <w:rsid w:val="00353FAD"/>
    <w:rsid w:val="0035411C"/>
    <w:rsid w:val="0035545F"/>
    <w:rsid w:val="0035613B"/>
    <w:rsid w:val="00356F51"/>
    <w:rsid w:val="00357D96"/>
    <w:rsid w:val="0036008A"/>
    <w:rsid w:val="00361D3C"/>
    <w:rsid w:val="003623E2"/>
    <w:rsid w:val="00362934"/>
    <w:rsid w:val="00363C69"/>
    <w:rsid w:val="00364CCC"/>
    <w:rsid w:val="00365F18"/>
    <w:rsid w:val="0037010C"/>
    <w:rsid w:val="00370BCA"/>
    <w:rsid w:val="00371872"/>
    <w:rsid w:val="0037216D"/>
    <w:rsid w:val="003724EE"/>
    <w:rsid w:val="00372576"/>
    <w:rsid w:val="00372EB2"/>
    <w:rsid w:val="00373336"/>
    <w:rsid w:val="00374215"/>
    <w:rsid w:val="003742A8"/>
    <w:rsid w:val="00380611"/>
    <w:rsid w:val="0038067B"/>
    <w:rsid w:val="003819B1"/>
    <w:rsid w:val="00381CB0"/>
    <w:rsid w:val="00381CD3"/>
    <w:rsid w:val="00381DCC"/>
    <w:rsid w:val="003829C9"/>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4E4"/>
    <w:rsid w:val="003A1C91"/>
    <w:rsid w:val="003A30EE"/>
    <w:rsid w:val="003A3171"/>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0F2D"/>
    <w:rsid w:val="003B10C2"/>
    <w:rsid w:val="003B1E0A"/>
    <w:rsid w:val="003B2966"/>
    <w:rsid w:val="003B3104"/>
    <w:rsid w:val="003B490C"/>
    <w:rsid w:val="003B4922"/>
    <w:rsid w:val="003B5636"/>
    <w:rsid w:val="003B5A85"/>
    <w:rsid w:val="003B5D91"/>
    <w:rsid w:val="003B624D"/>
    <w:rsid w:val="003B735C"/>
    <w:rsid w:val="003B75D0"/>
    <w:rsid w:val="003B7921"/>
    <w:rsid w:val="003B7D59"/>
    <w:rsid w:val="003C1A3F"/>
    <w:rsid w:val="003C3815"/>
    <w:rsid w:val="003C3AC4"/>
    <w:rsid w:val="003C6231"/>
    <w:rsid w:val="003C7566"/>
    <w:rsid w:val="003D0115"/>
    <w:rsid w:val="003D03F3"/>
    <w:rsid w:val="003D0B99"/>
    <w:rsid w:val="003D0D86"/>
    <w:rsid w:val="003D170B"/>
    <w:rsid w:val="003D291A"/>
    <w:rsid w:val="003D32C9"/>
    <w:rsid w:val="003D3535"/>
    <w:rsid w:val="003D4E3E"/>
    <w:rsid w:val="003E161E"/>
    <w:rsid w:val="003E1D4D"/>
    <w:rsid w:val="003E41B3"/>
    <w:rsid w:val="003E482F"/>
    <w:rsid w:val="003E504B"/>
    <w:rsid w:val="003E5D19"/>
    <w:rsid w:val="003E62DC"/>
    <w:rsid w:val="003E7016"/>
    <w:rsid w:val="003F002D"/>
    <w:rsid w:val="003F1B07"/>
    <w:rsid w:val="003F27EF"/>
    <w:rsid w:val="003F34CA"/>
    <w:rsid w:val="003F548C"/>
    <w:rsid w:val="003F68B7"/>
    <w:rsid w:val="003F7280"/>
    <w:rsid w:val="00400C68"/>
    <w:rsid w:val="00400F53"/>
    <w:rsid w:val="00400FC2"/>
    <w:rsid w:val="00403124"/>
    <w:rsid w:val="004040F2"/>
    <w:rsid w:val="00404107"/>
    <w:rsid w:val="00404B4C"/>
    <w:rsid w:val="00404DB0"/>
    <w:rsid w:val="00405C87"/>
    <w:rsid w:val="00406094"/>
    <w:rsid w:val="004060B4"/>
    <w:rsid w:val="0040685B"/>
    <w:rsid w:val="0041021E"/>
    <w:rsid w:val="004106AF"/>
    <w:rsid w:val="00411C14"/>
    <w:rsid w:val="0041216E"/>
    <w:rsid w:val="004131DA"/>
    <w:rsid w:val="0041440F"/>
    <w:rsid w:val="00414692"/>
    <w:rsid w:val="00414812"/>
    <w:rsid w:val="00414A16"/>
    <w:rsid w:val="00415611"/>
    <w:rsid w:val="00415916"/>
    <w:rsid w:val="004208BB"/>
    <w:rsid w:val="00422A0F"/>
    <w:rsid w:val="00422F8D"/>
    <w:rsid w:val="00425835"/>
    <w:rsid w:val="0042611C"/>
    <w:rsid w:val="004276AC"/>
    <w:rsid w:val="00427841"/>
    <w:rsid w:val="004302E3"/>
    <w:rsid w:val="00432423"/>
    <w:rsid w:val="00432A39"/>
    <w:rsid w:val="00434238"/>
    <w:rsid w:val="00434617"/>
    <w:rsid w:val="00434C8D"/>
    <w:rsid w:val="00436395"/>
    <w:rsid w:val="0043665B"/>
    <w:rsid w:val="00436937"/>
    <w:rsid w:val="00437666"/>
    <w:rsid w:val="00437D54"/>
    <w:rsid w:val="00440520"/>
    <w:rsid w:val="00440D43"/>
    <w:rsid w:val="00441682"/>
    <w:rsid w:val="00442A9D"/>
    <w:rsid w:val="00442EAE"/>
    <w:rsid w:val="00442F27"/>
    <w:rsid w:val="0044534D"/>
    <w:rsid w:val="00446050"/>
    <w:rsid w:val="00446207"/>
    <w:rsid w:val="00447929"/>
    <w:rsid w:val="00450B82"/>
    <w:rsid w:val="00450BF3"/>
    <w:rsid w:val="004517E9"/>
    <w:rsid w:val="00452F3D"/>
    <w:rsid w:val="004546E9"/>
    <w:rsid w:val="00454E4C"/>
    <w:rsid w:val="00455060"/>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7B99"/>
    <w:rsid w:val="004805AE"/>
    <w:rsid w:val="004815AE"/>
    <w:rsid w:val="00482918"/>
    <w:rsid w:val="0048330A"/>
    <w:rsid w:val="00483830"/>
    <w:rsid w:val="004839EE"/>
    <w:rsid w:val="00484199"/>
    <w:rsid w:val="0048569F"/>
    <w:rsid w:val="00486086"/>
    <w:rsid w:val="00486169"/>
    <w:rsid w:val="0048725E"/>
    <w:rsid w:val="004872F9"/>
    <w:rsid w:val="00491304"/>
    <w:rsid w:val="00492409"/>
    <w:rsid w:val="0049484D"/>
    <w:rsid w:val="00495233"/>
    <w:rsid w:val="0049611D"/>
    <w:rsid w:val="00497A2A"/>
    <w:rsid w:val="004A02EE"/>
    <w:rsid w:val="004A0411"/>
    <w:rsid w:val="004A0469"/>
    <w:rsid w:val="004A1029"/>
    <w:rsid w:val="004A1640"/>
    <w:rsid w:val="004A1E07"/>
    <w:rsid w:val="004A393B"/>
    <w:rsid w:val="004A3C13"/>
    <w:rsid w:val="004B28E8"/>
    <w:rsid w:val="004B3E9B"/>
    <w:rsid w:val="004B3FF8"/>
    <w:rsid w:val="004B597B"/>
    <w:rsid w:val="004B5A36"/>
    <w:rsid w:val="004B6CDE"/>
    <w:rsid w:val="004C1640"/>
    <w:rsid w:val="004C207F"/>
    <w:rsid w:val="004C2B37"/>
    <w:rsid w:val="004C331A"/>
    <w:rsid w:val="004C4A69"/>
    <w:rsid w:val="004C5508"/>
    <w:rsid w:val="004C58A8"/>
    <w:rsid w:val="004C7A3E"/>
    <w:rsid w:val="004C7F65"/>
    <w:rsid w:val="004D0FA0"/>
    <w:rsid w:val="004D2572"/>
    <w:rsid w:val="004D2751"/>
    <w:rsid w:val="004D3830"/>
    <w:rsid w:val="004D435F"/>
    <w:rsid w:val="004D5E15"/>
    <w:rsid w:val="004D61FA"/>
    <w:rsid w:val="004D6CED"/>
    <w:rsid w:val="004D7AA5"/>
    <w:rsid w:val="004D7D9D"/>
    <w:rsid w:val="004E1478"/>
    <w:rsid w:val="004E1DD4"/>
    <w:rsid w:val="004E2386"/>
    <w:rsid w:val="004E265D"/>
    <w:rsid w:val="004E2A41"/>
    <w:rsid w:val="004E2AE1"/>
    <w:rsid w:val="004E2C1B"/>
    <w:rsid w:val="004E2C29"/>
    <w:rsid w:val="004E2C4B"/>
    <w:rsid w:val="004E38B7"/>
    <w:rsid w:val="004E3BE2"/>
    <w:rsid w:val="004E4F58"/>
    <w:rsid w:val="004E5002"/>
    <w:rsid w:val="004E7DBF"/>
    <w:rsid w:val="004F0EB3"/>
    <w:rsid w:val="004F13E6"/>
    <w:rsid w:val="004F1678"/>
    <w:rsid w:val="004F2767"/>
    <w:rsid w:val="004F27E9"/>
    <w:rsid w:val="005012FC"/>
    <w:rsid w:val="00502C77"/>
    <w:rsid w:val="00502F91"/>
    <w:rsid w:val="0050398D"/>
    <w:rsid w:val="00504523"/>
    <w:rsid w:val="00504B6D"/>
    <w:rsid w:val="00505717"/>
    <w:rsid w:val="0050658E"/>
    <w:rsid w:val="00506C52"/>
    <w:rsid w:val="0050750B"/>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33E1"/>
    <w:rsid w:val="0055367C"/>
    <w:rsid w:val="0055426A"/>
    <w:rsid w:val="00554BB5"/>
    <w:rsid w:val="00554E29"/>
    <w:rsid w:val="005561D7"/>
    <w:rsid w:val="00556932"/>
    <w:rsid w:val="00557BC8"/>
    <w:rsid w:val="005622B4"/>
    <w:rsid w:val="0056251D"/>
    <w:rsid w:val="00563136"/>
    <w:rsid w:val="00565FD0"/>
    <w:rsid w:val="0056664A"/>
    <w:rsid w:val="0056730D"/>
    <w:rsid w:val="00571AC1"/>
    <w:rsid w:val="0057458D"/>
    <w:rsid w:val="0057598B"/>
    <w:rsid w:val="00575C24"/>
    <w:rsid w:val="005763CD"/>
    <w:rsid w:val="0058037F"/>
    <w:rsid w:val="00580BED"/>
    <w:rsid w:val="00580F99"/>
    <w:rsid w:val="005828E2"/>
    <w:rsid w:val="00582DD2"/>
    <w:rsid w:val="00582FD6"/>
    <w:rsid w:val="00583C8F"/>
    <w:rsid w:val="00583EB3"/>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121E"/>
    <w:rsid w:val="005B2391"/>
    <w:rsid w:val="005B3233"/>
    <w:rsid w:val="005B4338"/>
    <w:rsid w:val="005B4E1B"/>
    <w:rsid w:val="005B6235"/>
    <w:rsid w:val="005B6548"/>
    <w:rsid w:val="005B6A1E"/>
    <w:rsid w:val="005B7474"/>
    <w:rsid w:val="005B7AA9"/>
    <w:rsid w:val="005C0961"/>
    <w:rsid w:val="005C2497"/>
    <w:rsid w:val="005C3690"/>
    <w:rsid w:val="005C3E8F"/>
    <w:rsid w:val="005C4725"/>
    <w:rsid w:val="005C4BDA"/>
    <w:rsid w:val="005C4DA4"/>
    <w:rsid w:val="005C5CE3"/>
    <w:rsid w:val="005C600E"/>
    <w:rsid w:val="005C67F5"/>
    <w:rsid w:val="005C6A76"/>
    <w:rsid w:val="005C6C7D"/>
    <w:rsid w:val="005C7279"/>
    <w:rsid w:val="005C7C7E"/>
    <w:rsid w:val="005C7DA0"/>
    <w:rsid w:val="005D0CF7"/>
    <w:rsid w:val="005D2860"/>
    <w:rsid w:val="005D3E7C"/>
    <w:rsid w:val="005D40B4"/>
    <w:rsid w:val="005E0692"/>
    <w:rsid w:val="005E1211"/>
    <w:rsid w:val="005E1294"/>
    <w:rsid w:val="005E2DA3"/>
    <w:rsid w:val="005E4014"/>
    <w:rsid w:val="005E40A8"/>
    <w:rsid w:val="005E4711"/>
    <w:rsid w:val="005E4CBC"/>
    <w:rsid w:val="005E516D"/>
    <w:rsid w:val="005E51D2"/>
    <w:rsid w:val="005E6D09"/>
    <w:rsid w:val="005F0214"/>
    <w:rsid w:val="005F04F5"/>
    <w:rsid w:val="005F273E"/>
    <w:rsid w:val="005F38BC"/>
    <w:rsid w:val="005F38F6"/>
    <w:rsid w:val="005F3BD5"/>
    <w:rsid w:val="005F52D6"/>
    <w:rsid w:val="005F62E8"/>
    <w:rsid w:val="00601023"/>
    <w:rsid w:val="0060134F"/>
    <w:rsid w:val="00603B0F"/>
    <w:rsid w:val="0060660C"/>
    <w:rsid w:val="006073E3"/>
    <w:rsid w:val="006074DD"/>
    <w:rsid w:val="006078C8"/>
    <w:rsid w:val="006105C7"/>
    <w:rsid w:val="00610EFE"/>
    <w:rsid w:val="00611E14"/>
    <w:rsid w:val="0061254A"/>
    <w:rsid w:val="00613112"/>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5B24"/>
    <w:rsid w:val="006260ED"/>
    <w:rsid w:val="00630417"/>
    <w:rsid w:val="00632007"/>
    <w:rsid w:val="00632B33"/>
    <w:rsid w:val="006333E6"/>
    <w:rsid w:val="0063407E"/>
    <w:rsid w:val="00634395"/>
    <w:rsid w:val="00634449"/>
    <w:rsid w:val="00634501"/>
    <w:rsid w:val="0063520E"/>
    <w:rsid w:val="006360B0"/>
    <w:rsid w:val="00636431"/>
    <w:rsid w:val="00640E5A"/>
    <w:rsid w:val="00640F33"/>
    <w:rsid w:val="006425B9"/>
    <w:rsid w:val="006429B8"/>
    <w:rsid w:val="006451F1"/>
    <w:rsid w:val="006467AF"/>
    <w:rsid w:val="006468D8"/>
    <w:rsid w:val="00646F6A"/>
    <w:rsid w:val="0065052E"/>
    <w:rsid w:val="00651325"/>
    <w:rsid w:val="006525F8"/>
    <w:rsid w:val="00652662"/>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7A4F"/>
    <w:rsid w:val="00667F34"/>
    <w:rsid w:val="00670515"/>
    <w:rsid w:val="006726B8"/>
    <w:rsid w:val="0067331B"/>
    <w:rsid w:val="006733E8"/>
    <w:rsid w:val="006759D4"/>
    <w:rsid w:val="0067606F"/>
    <w:rsid w:val="006769D7"/>
    <w:rsid w:val="00680C99"/>
    <w:rsid w:val="00683093"/>
    <w:rsid w:val="006848A2"/>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834"/>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37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28BF"/>
    <w:rsid w:val="00743BE9"/>
    <w:rsid w:val="00744883"/>
    <w:rsid w:val="007449D0"/>
    <w:rsid w:val="00746063"/>
    <w:rsid w:val="007464BD"/>
    <w:rsid w:val="00746C16"/>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E58"/>
    <w:rsid w:val="00771F30"/>
    <w:rsid w:val="00774076"/>
    <w:rsid w:val="00775A2F"/>
    <w:rsid w:val="00776705"/>
    <w:rsid w:val="00780988"/>
    <w:rsid w:val="00781ADF"/>
    <w:rsid w:val="00781D48"/>
    <w:rsid w:val="007875B1"/>
    <w:rsid w:val="00787A1B"/>
    <w:rsid w:val="007902D2"/>
    <w:rsid w:val="007904A3"/>
    <w:rsid w:val="00790EBB"/>
    <w:rsid w:val="007926FF"/>
    <w:rsid w:val="00793A06"/>
    <w:rsid w:val="00793AA3"/>
    <w:rsid w:val="00794363"/>
    <w:rsid w:val="00797BDC"/>
    <w:rsid w:val="007A02A6"/>
    <w:rsid w:val="007A14A6"/>
    <w:rsid w:val="007A2853"/>
    <w:rsid w:val="007A2A72"/>
    <w:rsid w:val="007A3D6C"/>
    <w:rsid w:val="007A478B"/>
    <w:rsid w:val="007A49E7"/>
    <w:rsid w:val="007A4A33"/>
    <w:rsid w:val="007A50E7"/>
    <w:rsid w:val="007A5DB0"/>
    <w:rsid w:val="007A6AD2"/>
    <w:rsid w:val="007B0E54"/>
    <w:rsid w:val="007B0F3F"/>
    <w:rsid w:val="007B2A20"/>
    <w:rsid w:val="007B3C24"/>
    <w:rsid w:val="007B45D5"/>
    <w:rsid w:val="007B4AA6"/>
    <w:rsid w:val="007B52F3"/>
    <w:rsid w:val="007B593A"/>
    <w:rsid w:val="007B5BBC"/>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2E3A"/>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EE7"/>
    <w:rsid w:val="007F6F10"/>
    <w:rsid w:val="007F73B1"/>
    <w:rsid w:val="007F7727"/>
    <w:rsid w:val="007F790C"/>
    <w:rsid w:val="00800015"/>
    <w:rsid w:val="00800553"/>
    <w:rsid w:val="00800E3C"/>
    <w:rsid w:val="00801A90"/>
    <w:rsid w:val="00801DDB"/>
    <w:rsid w:val="00802B46"/>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383A"/>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1D8E"/>
    <w:rsid w:val="00873A4F"/>
    <w:rsid w:val="008741D8"/>
    <w:rsid w:val="008747AE"/>
    <w:rsid w:val="00876235"/>
    <w:rsid w:val="0087743B"/>
    <w:rsid w:val="00877FB5"/>
    <w:rsid w:val="008801E9"/>
    <w:rsid w:val="00880FA4"/>
    <w:rsid w:val="00881556"/>
    <w:rsid w:val="00881565"/>
    <w:rsid w:val="0088277A"/>
    <w:rsid w:val="00883E05"/>
    <w:rsid w:val="0088476D"/>
    <w:rsid w:val="00885717"/>
    <w:rsid w:val="0088582D"/>
    <w:rsid w:val="00887EE6"/>
    <w:rsid w:val="00890B5B"/>
    <w:rsid w:val="00890F4A"/>
    <w:rsid w:val="0089462F"/>
    <w:rsid w:val="0089544E"/>
    <w:rsid w:val="008959D8"/>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6"/>
    <w:rsid w:val="008A50EF"/>
    <w:rsid w:val="008A7C06"/>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3AD"/>
    <w:rsid w:val="008E0A20"/>
    <w:rsid w:val="008E1B72"/>
    <w:rsid w:val="008E2D01"/>
    <w:rsid w:val="008E3407"/>
    <w:rsid w:val="008E3D1F"/>
    <w:rsid w:val="008E54A6"/>
    <w:rsid w:val="008E6060"/>
    <w:rsid w:val="008E65D0"/>
    <w:rsid w:val="008E699C"/>
    <w:rsid w:val="008E6A37"/>
    <w:rsid w:val="008F0707"/>
    <w:rsid w:val="008F1239"/>
    <w:rsid w:val="008F1379"/>
    <w:rsid w:val="008F1B42"/>
    <w:rsid w:val="008F3121"/>
    <w:rsid w:val="008F40FF"/>
    <w:rsid w:val="008F4972"/>
    <w:rsid w:val="008F5C78"/>
    <w:rsid w:val="008F6EC5"/>
    <w:rsid w:val="00901406"/>
    <w:rsid w:val="009014DC"/>
    <w:rsid w:val="00902624"/>
    <w:rsid w:val="00902D9E"/>
    <w:rsid w:val="00906FED"/>
    <w:rsid w:val="009072C6"/>
    <w:rsid w:val="00907CC2"/>
    <w:rsid w:val="00910880"/>
    <w:rsid w:val="00911B9A"/>
    <w:rsid w:val="00913516"/>
    <w:rsid w:val="00913A73"/>
    <w:rsid w:val="0091497B"/>
    <w:rsid w:val="0091626E"/>
    <w:rsid w:val="00917871"/>
    <w:rsid w:val="00921B86"/>
    <w:rsid w:val="009224B0"/>
    <w:rsid w:val="00923569"/>
    <w:rsid w:val="00925589"/>
    <w:rsid w:val="00925729"/>
    <w:rsid w:val="0092653E"/>
    <w:rsid w:val="00926B09"/>
    <w:rsid w:val="00926F4D"/>
    <w:rsid w:val="009275F9"/>
    <w:rsid w:val="00927711"/>
    <w:rsid w:val="00927C83"/>
    <w:rsid w:val="00927CE0"/>
    <w:rsid w:val="0093072B"/>
    <w:rsid w:val="00930CD2"/>
    <w:rsid w:val="0093138E"/>
    <w:rsid w:val="00931C67"/>
    <w:rsid w:val="009324B2"/>
    <w:rsid w:val="0093347A"/>
    <w:rsid w:val="0093487C"/>
    <w:rsid w:val="00936294"/>
    <w:rsid w:val="00936CC8"/>
    <w:rsid w:val="0093725A"/>
    <w:rsid w:val="00937DD5"/>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5739E"/>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3609"/>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7AA"/>
    <w:rsid w:val="009A489F"/>
    <w:rsid w:val="009A59E9"/>
    <w:rsid w:val="009A5B85"/>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5E52"/>
    <w:rsid w:val="009C68F9"/>
    <w:rsid w:val="009D0817"/>
    <w:rsid w:val="009D0883"/>
    <w:rsid w:val="009D111A"/>
    <w:rsid w:val="009D1A12"/>
    <w:rsid w:val="009D2EB0"/>
    <w:rsid w:val="009D31EB"/>
    <w:rsid w:val="009D333D"/>
    <w:rsid w:val="009D542E"/>
    <w:rsid w:val="009D582C"/>
    <w:rsid w:val="009D7FC4"/>
    <w:rsid w:val="009E0132"/>
    <w:rsid w:val="009E092C"/>
    <w:rsid w:val="009E0990"/>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1872"/>
    <w:rsid w:val="00A0200F"/>
    <w:rsid w:val="00A02304"/>
    <w:rsid w:val="00A02BD1"/>
    <w:rsid w:val="00A05A9B"/>
    <w:rsid w:val="00A05CFC"/>
    <w:rsid w:val="00A05D91"/>
    <w:rsid w:val="00A06515"/>
    <w:rsid w:val="00A0656E"/>
    <w:rsid w:val="00A074D8"/>
    <w:rsid w:val="00A07608"/>
    <w:rsid w:val="00A076EA"/>
    <w:rsid w:val="00A079B0"/>
    <w:rsid w:val="00A10956"/>
    <w:rsid w:val="00A113BB"/>
    <w:rsid w:val="00A1142E"/>
    <w:rsid w:val="00A12160"/>
    <w:rsid w:val="00A12313"/>
    <w:rsid w:val="00A12C0E"/>
    <w:rsid w:val="00A12EFA"/>
    <w:rsid w:val="00A12FCF"/>
    <w:rsid w:val="00A143D7"/>
    <w:rsid w:val="00A160C2"/>
    <w:rsid w:val="00A171AE"/>
    <w:rsid w:val="00A17CDE"/>
    <w:rsid w:val="00A20FFE"/>
    <w:rsid w:val="00A21B19"/>
    <w:rsid w:val="00A23401"/>
    <w:rsid w:val="00A23F85"/>
    <w:rsid w:val="00A25C0F"/>
    <w:rsid w:val="00A25FE9"/>
    <w:rsid w:val="00A26DE7"/>
    <w:rsid w:val="00A278F1"/>
    <w:rsid w:val="00A30909"/>
    <w:rsid w:val="00A31A4F"/>
    <w:rsid w:val="00A31C5C"/>
    <w:rsid w:val="00A327A7"/>
    <w:rsid w:val="00A33559"/>
    <w:rsid w:val="00A34463"/>
    <w:rsid w:val="00A37DF6"/>
    <w:rsid w:val="00A41A72"/>
    <w:rsid w:val="00A41AB5"/>
    <w:rsid w:val="00A41C3F"/>
    <w:rsid w:val="00A42164"/>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25F1"/>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A2F"/>
    <w:rsid w:val="00A97B9E"/>
    <w:rsid w:val="00AA1DCF"/>
    <w:rsid w:val="00AA2F44"/>
    <w:rsid w:val="00AA37E1"/>
    <w:rsid w:val="00AA39AE"/>
    <w:rsid w:val="00AA4B94"/>
    <w:rsid w:val="00AA542C"/>
    <w:rsid w:val="00AA5C73"/>
    <w:rsid w:val="00AA7131"/>
    <w:rsid w:val="00AA7B0C"/>
    <w:rsid w:val="00AB0C56"/>
    <w:rsid w:val="00AB0ECC"/>
    <w:rsid w:val="00AB21F6"/>
    <w:rsid w:val="00AB2A65"/>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D7574"/>
    <w:rsid w:val="00AE152C"/>
    <w:rsid w:val="00AE1767"/>
    <w:rsid w:val="00AE2259"/>
    <w:rsid w:val="00AE22BB"/>
    <w:rsid w:val="00AE28D3"/>
    <w:rsid w:val="00AE36D9"/>
    <w:rsid w:val="00AE48C4"/>
    <w:rsid w:val="00AE504A"/>
    <w:rsid w:val="00AE5196"/>
    <w:rsid w:val="00AE52FB"/>
    <w:rsid w:val="00AE5A8F"/>
    <w:rsid w:val="00AE6E0B"/>
    <w:rsid w:val="00AF044F"/>
    <w:rsid w:val="00AF0D9C"/>
    <w:rsid w:val="00AF2D0F"/>
    <w:rsid w:val="00AF334E"/>
    <w:rsid w:val="00AF3FFA"/>
    <w:rsid w:val="00AF4676"/>
    <w:rsid w:val="00AF6BF7"/>
    <w:rsid w:val="00AF76BE"/>
    <w:rsid w:val="00AF7951"/>
    <w:rsid w:val="00AF7DF9"/>
    <w:rsid w:val="00B01A89"/>
    <w:rsid w:val="00B02D66"/>
    <w:rsid w:val="00B034E7"/>
    <w:rsid w:val="00B0376E"/>
    <w:rsid w:val="00B03CFA"/>
    <w:rsid w:val="00B05329"/>
    <w:rsid w:val="00B05540"/>
    <w:rsid w:val="00B05A19"/>
    <w:rsid w:val="00B07124"/>
    <w:rsid w:val="00B10441"/>
    <w:rsid w:val="00B1249F"/>
    <w:rsid w:val="00B1283E"/>
    <w:rsid w:val="00B13DC2"/>
    <w:rsid w:val="00B141C4"/>
    <w:rsid w:val="00B14B9D"/>
    <w:rsid w:val="00B1571C"/>
    <w:rsid w:val="00B16E4E"/>
    <w:rsid w:val="00B20C30"/>
    <w:rsid w:val="00B220A1"/>
    <w:rsid w:val="00B220DE"/>
    <w:rsid w:val="00B23910"/>
    <w:rsid w:val="00B23C24"/>
    <w:rsid w:val="00B262E6"/>
    <w:rsid w:val="00B271C8"/>
    <w:rsid w:val="00B32658"/>
    <w:rsid w:val="00B32AB7"/>
    <w:rsid w:val="00B32C9A"/>
    <w:rsid w:val="00B33F6C"/>
    <w:rsid w:val="00B34910"/>
    <w:rsid w:val="00B35CFD"/>
    <w:rsid w:val="00B40448"/>
    <w:rsid w:val="00B41078"/>
    <w:rsid w:val="00B41CE8"/>
    <w:rsid w:val="00B41EC3"/>
    <w:rsid w:val="00B44154"/>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051"/>
    <w:rsid w:val="00B93BB8"/>
    <w:rsid w:val="00B94741"/>
    <w:rsid w:val="00B94D88"/>
    <w:rsid w:val="00B960B9"/>
    <w:rsid w:val="00B965D9"/>
    <w:rsid w:val="00B96766"/>
    <w:rsid w:val="00BA0836"/>
    <w:rsid w:val="00BA0AE0"/>
    <w:rsid w:val="00BA17BA"/>
    <w:rsid w:val="00BA19FD"/>
    <w:rsid w:val="00BA212E"/>
    <w:rsid w:val="00BA51DA"/>
    <w:rsid w:val="00BA5313"/>
    <w:rsid w:val="00BA538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87F"/>
    <w:rsid w:val="00BF4C1D"/>
    <w:rsid w:val="00BF4D5F"/>
    <w:rsid w:val="00BF50BD"/>
    <w:rsid w:val="00BF6308"/>
    <w:rsid w:val="00BF6FB0"/>
    <w:rsid w:val="00C00C18"/>
    <w:rsid w:val="00C03E42"/>
    <w:rsid w:val="00C040DF"/>
    <w:rsid w:val="00C043F7"/>
    <w:rsid w:val="00C0456F"/>
    <w:rsid w:val="00C04657"/>
    <w:rsid w:val="00C078D3"/>
    <w:rsid w:val="00C079CE"/>
    <w:rsid w:val="00C101E6"/>
    <w:rsid w:val="00C1052A"/>
    <w:rsid w:val="00C10DE0"/>
    <w:rsid w:val="00C11901"/>
    <w:rsid w:val="00C11E34"/>
    <w:rsid w:val="00C1267D"/>
    <w:rsid w:val="00C126CD"/>
    <w:rsid w:val="00C12758"/>
    <w:rsid w:val="00C130B9"/>
    <w:rsid w:val="00C1332B"/>
    <w:rsid w:val="00C14133"/>
    <w:rsid w:val="00C14272"/>
    <w:rsid w:val="00C16269"/>
    <w:rsid w:val="00C17539"/>
    <w:rsid w:val="00C1764A"/>
    <w:rsid w:val="00C17A6B"/>
    <w:rsid w:val="00C17BD8"/>
    <w:rsid w:val="00C17CDE"/>
    <w:rsid w:val="00C20200"/>
    <w:rsid w:val="00C20688"/>
    <w:rsid w:val="00C209AD"/>
    <w:rsid w:val="00C22D4F"/>
    <w:rsid w:val="00C243C3"/>
    <w:rsid w:val="00C2464B"/>
    <w:rsid w:val="00C25512"/>
    <w:rsid w:val="00C2599A"/>
    <w:rsid w:val="00C25F74"/>
    <w:rsid w:val="00C269A8"/>
    <w:rsid w:val="00C26C92"/>
    <w:rsid w:val="00C27AE5"/>
    <w:rsid w:val="00C27DA9"/>
    <w:rsid w:val="00C31196"/>
    <w:rsid w:val="00C323A6"/>
    <w:rsid w:val="00C326D7"/>
    <w:rsid w:val="00C33220"/>
    <w:rsid w:val="00C34AE1"/>
    <w:rsid w:val="00C35EF4"/>
    <w:rsid w:val="00C3602C"/>
    <w:rsid w:val="00C36157"/>
    <w:rsid w:val="00C3680C"/>
    <w:rsid w:val="00C36814"/>
    <w:rsid w:val="00C3725D"/>
    <w:rsid w:val="00C37485"/>
    <w:rsid w:val="00C37A6C"/>
    <w:rsid w:val="00C37F7D"/>
    <w:rsid w:val="00C41FB1"/>
    <w:rsid w:val="00C42711"/>
    <w:rsid w:val="00C42D71"/>
    <w:rsid w:val="00C42FF4"/>
    <w:rsid w:val="00C43495"/>
    <w:rsid w:val="00C443FA"/>
    <w:rsid w:val="00C45D73"/>
    <w:rsid w:val="00C46EA7"/>
    <w:rsid w:val="00C50CB3"/>
    <w:rsid w:val="00C51818"/>
    <w:rsid w:val="00C5241B"/>
    <w:rsid w:val="00C528F3"/>
    <w:rsid w:val="00C52DD2"/>
    <w:rsid w:val="00C52F24"/>
    <w:rsid w:val="00C53CE2"/>
    <w:rsid w:val="00C53D13"/>
    <w:rsid w:val="00C55FA5"/>
    <w:rsid w:val="00C56831"/>
    <w:rsid w:val="00C57570"/>
    <w:rsid w:val="00C5795E"/>
    <w:rsid w:val="00C611B0"/>
    <w:rsid w:val="00C61CE9"/>
    <w:rsid w:val="00C64460"/>
    <w:rsid w:val="00C64BEB"/>
    <w:rsid w:val="00C67A2B"/>
    <w:rsid w:val="00C67F24"/>
    <w:rsid w:val="00C70924"/>
    <w:rsid w:val="00C711E2"/>
    <w:rsid w:val="00C7324A"/>
    <w:rsid w:val="00C743C6"/>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9A0"/>
    <w:rsid w:val="00C94ABB"/>
    <w:rsid w:val="00C94F76"/>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5F0E"/>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3CE1"/>
    <w:rsid w:val="00D3461B"/>
    <w:rsid w:val="00D36F95"/>
    <w:rsid w:val="00D37082"/>
    <w:rsid w:val="00D411A5"/>
    <w:rsid w:val="00D42744"/>
    <w:rsid w:val="00D440C0"/>
    <w:rsid w:val="00D45757"/>
    <w:rsid w:val="00D478DC"/>
    <w:rsid w:val="00D47D87"/>
    <w:rsid w:val="00D5062B"/>
    <w:rsid w:val="00D50889"/>
    <w:rsid w:val="00D50895"/>
    <w:rsid w:val="00D51F54"/>
    <w:rsid w:val="00D522F9"/>
    <w:rsid w:val="00D532F0"/>
    <w:rsid w:val="00D55083"/>
    <w:rsid w:val="00D553CC"/>
    <w:rsid w:val="00D55B48"/>
    <w:rsid w:val="00D56B71"/>
    <w:rsid w:val="00D57974"/>
    <w:rsid w:val="00D613D4"/>
    <w:rsid w:val="00D61AFC"/>
    <w:rsid w:val="00D62F83"/>
    <w:rsid w:val="00D654F0"/>
    <w:rsid w:val="00D667FB"/>
    <w:rsid w:val="00D6719E"/>
    <w:rsid w:val="00D675D7"/>
    <w:rsid w:val="00D67EF0"/>
    <w:rsid w:val="00D705FB"/>
    <w:rsid w:val="00D70D57"/>
    <w:rsid w:val="00D70E2E"/>
    <w:rsid w:val="00D71704"/>
    <w:rsid w:val="00D72A96"/>
    <w:rsid w:val="00D730DD"/>
    <w:rsid w:val="00D74A22"/>
    <w:rsid w:val="00D7692F"/>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3C6"/>
    <w:rsid w:val="00DA34D2"/>
    <w:rsid w:val="00DA5EE7"/>
    <w:rsid w:val="00DB0302"/>
    <w:rsid w:val="00DB05EE"/>
    <w:rsid w:val="00DB0721"/>
    <w:rsid w:val="00DB0DEF"/>
    <w:rsid w:val="00DB205B"/>
    <w:rsid w:val="00DB2233"/>
    <w:rsid w:val="00DB35AE"/>
    <w:rsid w:val="00DB3951"/>
    <w:rsid w:val="00DB3A61"/>
    <w:rsid w:val="00DB467E"/>
    <w:rsid w:val="00DB62F2"/>
    <w:rsid w:val="00DB6AAA"/>
    <w:rsid w:val="00DB6D8A"/>
    <w:rsid w:val="00DB76F2"/>
    <w:rsid w:val="00DB7B86"/>
    <w:rsid w:val="00DB7D99"/>
    <w:rsid w:val="00DC0F88"/>
    <w:rsid w:val="00DC1419"/>
    <w:rsid w:val="00DC1641"/>
    <w:rsid w:val="00DC175D"/>
    <w:rsid w:val="00DC17BA"/>
    <w:rsid w:val="00DC1E75"/>
    <w:rsid w:val="00DC3FC9"/>
    <w:rsid w:val="00DC4C78"/>
    <w:rsid w:val="00DC595C"/>
    <w:rsid w:val="00DC5967"/>
    <w:rsid w:val="00DC5DC2"/>
    <w:rsid w:val="00DC700D"/>
    <w:rsid w:val="00DC7129"/>
    <w:rsid w:val="00DD0849"/>
    <w:rsid w:val="00DD0B66"/>
    <w:rsid w:val="00DD4E95"/>
    <w:rsid w:val="00DD57AC"/>
    <w:rsid w:val="00DD7644"/>
    <w:rsid w:val="00DD7A9F"/>
    <w:rsid w:val="00DE0620"/>
    <w:rsid w:val="00DE0FA5"/>
    <w:rsid w:val="00DE1638"/>
    <w:rsid w:val="00DE2830"/>
    <w:rsid w:val="00DE2C81"/>
    <w:rsid w:val="00DE3040"/>
    <w:rsid w:val="00DE7021"/>
    <w:rsid w:val="00DE7739"/>
    <w:rsid w:val="00DE7778"/>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6D"/>
    <w:rsid w:val="00E06ED6"/>
    <w:rsid w:val="00E07523"/>
    <w:rsid w:val="00E07B7F"/>
    <w:rsid w:val="00E103B0"/>
    <w:rsid w:val="00E121CB"/>
    <w:rsid w:val="00E13913"/>
    <w:rsid w:val="00E14336"/>
    <w:rsid w:val="00E147E6"/>
    <w:rsid w:val="00E149C4"/>
    <w:rsid w:val="00E149E6"/>
    <w:rsid w:val="00E159E5"/>
    <w:rsid w:val="00E163D9"/>
    <w:rsid w:val="00E232AB"/>
    <w:rsid w:val="00E244E9"/>
    <w:rsid w:val="00E24CDF"/>
    <w:rsid w:val="00E25F76"/>
    <w:rsid w:val="00E2719A"/>
    <w:rsid w:val="00E3263C"/>
    <w:rsid w:val="00E33237"/>
    <w:rsid w:val="00E35D82"/>
    <w:rsid w:val="00E36D25"/>
    <w:rsid w:val="00E36E76"/>
    <w:rsid w:val="00E36EC1"/>
    <w:rsid w:val="00E36F82"/>
    <w:rsid w:val="00E4091F"/>
    <w:rsid w:val="00E41F33"/>
    <w:rsid w:val="00E43E1C"/>
    <w:rsid w:val="00E4449A"/>
    <w:rsid w:val="00E4494F"/>
    <w:rsid w:val="00E44951"/>
    <w:rsid w:val="00E44D6C"/>
    <w:rsid w:val="00E45480"/>
    <w:rsid w:val="00E4583D"/>
    <w:rsid w:val="00E4598A"/>
    <w:rsid w:val="00E46395"/>
    <w:rsid w:val="00E46A7B"/>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999"/>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CAF"/>
    <w:rsid w:val="00E92F67"/>
    <w:rsid w:val="00E94ED3"/>
    <w:rsid w:val="00E954A3"/>
    <w:rsid w:val="00E962AB"/>
    <w:rsid w:val="00E96E21"/>
    <w:rsid w:val="00E97789"/>
    <w:rsid w:val="00E97864"/>
    <w:rsid w:val="00E97DE1"/>
    <w:rsid w:val="00EA024C"/>
    <w:rsid w:val="00EA0254"/>
    <w:rsid w:val="00EA0C73"/>
    <w:rsid w:val="00EA0C89"/>
    <w:rsid w:val="00EA2B45"/>
    <w:rsid w:val="00EA370D"/>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38A7"/>
    <w:rsid w:val="00EC4386"/>
    <w:rsid w:val="00EC5259"/>
    <w:rsid w:val="00EC5B51"/>
    <w:rsid w:val="00EC667B"/>
    <w:rsid w:val="00ED0F6D"/>
    <w:rsid w:val="00ED0FCE"/>
    <w:rsid w:val="00ED25E6"/>
    <w:rsid w:val="00ED37F4"/>
    <w:rsid w:val="00ED4889"/>
    <w:rsid w:val="00ED542A"/>
    <w:rsid w:val="00ED6255"/>
    <w:rsid w:val="00ED6D83"/>
    <w:rsid w:val="00EE0281"/>
    <w:rsid w:val="00EE1135"/>
    <w:rsid w:val="00EE131A"/>
    <w:rsid w:val="00EE1D26"/>
    <w:rsid w:val="00EE34F3"/>
    <w:rsid w:val="00EE3964"/>
    <w:rsid w:val="00EE39F8"/>
    <w:rsid w:val="00EE5D3F"/>
    <w:rsid w:val="00EE7EDC"/>
    <w:rsid w:val="00EF27FD"/>
    <w:rsid w:val="00EF43C0"/>
    <w:rsid w:val="00EF51FF"/>
    <w:rsid w:val="00EF575C"/>
    <w:rsid w:val="00EF6B61"/>
    <w:rsid w:val="00EF73D1"/>
    <w:rsid w:val="00EF760A"/>
    <w:rsid w:val="00EF7876"/>
    <w:rsid w:val="00F0009E"/>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627"/>
    <w:rsid w:val="00F15E58"/>
    <w:rsid w:val="00F1712F"/>
    <w:rsid w:val="00F1714B"/>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328"/>
    <w:rsid w:val="00F46F29"/>
    <w:rsid w:val="00F47667"/>
    <w:rsid w:val="00F4784C"/>
    <w:rsid w:val="00F479D7"/>
    <w:rsid w:val="00F50942"/>
    <w:rsid w:val="00F50C03"/>
    <w:rsid w:val="00F51C17"/>
    <w:rsid w:val="00F53343"/>
    <w:rsid w:val="00F536C6"/>
    <w:rsid w:val="00F55103"/>
    <w:rsid w:val="00F55A8D"/>
    <w:rsid w:val="00F55F59"/>
    <w:rsid w:val="00F56434"/>
    <w:rsid w:val="00F56E7A"/>
    <w:rsid w:val="00F57228"/>
    <w:rsid w:val="00F5751D"/>
    <w:rsid w:val="00F57AC2"/>
    <w:rsid w:val="00F60B85"/>
    <w:rsid w:val="00F61821"/>
    <w:rsid w:val="00F61C8A"/>
    <w:rsid w:val="00F63209"/>
    <w:rsid w:val="00F63BD2"/>
    <w:rsid w:val="00F64B5D"/>
    <w:rsid w:val="00F64F09"/>
    <w:rsid w:val="00F70CF9"/>
    <w:rsid w:val="00F72193"/>
    <w:rsid w:val="00F72B1F"/>
    <w:rsid w:val="00F72FEE"/>
    <w:rsid w:val="00F73071"/>
    <w:rsid w:val="00F75040"/>
    <w:rsid w:val="00F7538D"/>
    <w:rsid w:val="00F75845"/>
    <w:rsid w:val="00F76187"/>
    <w:rsid w:val="00F77CDD"/>
    <w:rsid w:val="00F8092A"/>
    <w:rsid w:val="00F81CB7"/>
    <w:rsid w:val="00F82942"/>
    <w:rsid w:val="00F82E28"/>
    <w:rsid w:val="00F83044"/>
    <w:rsid w:val="00F856B0"/>
    <w:rsid w:val="00F85F5C"/>
    <w:rsid w:val="00F85FA4"/>
    <w:rsid w:val="00F87C01"/>
    <w:rsid w:val="00F90416"/>
    <w:rsid w:val="00F904EE"/>
    <w:rsid w:val="00F9082B"/>
    <w:rsid w:val="00F90918"/>
    <w:rsid w:val="00F90A42"/>
    <w:rsid w:val="00F90A9B"/>
    <w:rsid w:val="00F926CC"/>
    <w:rsid w:val="00F9383D"/>
    <w:rsid w:val="00F94B89"/>
    <w:rsid w:val="00F95239"/>
    <w:rsid w:val="00F9526C"/>
    <w:rsid w:val="00F9616E"/>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005"/>
    <w:rsid w:val="00FD11AC"/>
    <w:rsid w:val="00FD36BD"/>
    <w:rsid w:val="00FD38AD"/>
    <w:rsid w:val="00FD5638"/>
    <w:rsid w:val="00FD5C8B"/>
    <w:rsid w:val="00FE02B6"/>
    <w:rsid w:val="00FE04F4"/>
    <w:rsid w:val="00FE0798"/>
    <w:rsid w:val="00FE2142"/>
    <w:rsid w:val="00FE223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 w:type="table" w:customStyle="1" w:styleId="TableGrid1">
    <w:name w:val="Table Grid1"/>
    <w:basedOn w:val="a1"/>
    <w:next w:val="afc"/>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8524675">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148090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8651792">
      <w:bodyDiv w:val="1"/>
      <w:marLeft w:val="0"/>
      <w:marRight w:val="0"/>
      <w:marTop w:val="0"/>
      <w:marBottom w:val="0"/>
      <w:divBdr>
        <w:top w:val="none" w:sz="0" w:space="0" w:color="auto"/>
        <w:left w:val="none" w:sz="0" w:space="0" w:color="auto"/>
        <w:bottom w:val="none" w:sz="0" w:space="0" w:color="auto"/>
        <w:right w:val="none" w:sz="0" w:space="0" w:color="auto"/>
      </w:divBdr>
    </w:div>
    <w:div w:id="32859891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8794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0107939">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39830838">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561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098104">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65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g0218.lee@samsun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1EB31BF-2DC1-462D-A0D3-2A9FD6A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7063</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2025-02-13T08:28:00Z</dcterms:created>
  <dcterms:modified xsi:type="dcterms:W3CDTF">2025-02-14T04:06:00Z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