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096144FE" w:rsidR="001861F6" w:rsidRPr="0091497B" w:rsidRDefault="00345D32" w:rsidP="002234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223456">
              <w:rPr>
                <w:rFonts w:ascii="Times New Roman" w:eastAsia="DejaVu Sans" w:hAnsi="Times New Roman" w:cs="Arial"/>
                <w:b/>
                <w:bCs/>
                <w:kern w:val="1"/>
                <w:sz w:val="24"/>
                <w:szCs w:val="24"/>
                <w:lang w:val="en-US" w:eastAsia="ar-SA"/>
              </w:rPr>
              <w:t>Draft 1.0 comments</w:t>
            </w:r>
            <w:r w:rsidR="00BB4EC1">
              <w:rPr>
                <w:rFonts w:ascii="Times New Roman" w:eastAsia="DejaVu Sans" w:hAnsi="Times New Roman" w:cs="Arial"/>
                <w:b/>
                <w:bCs/>
                <w:kern w:val="1"/>
                <w:sz w:val="24"/>
                <w:szCs w:val="24"/>
                <w:lang w:val="en-US" w:eastAsia="ar-SA"/>
              </w:rPr>
              <w:t xml:space="preserve"> CID – 1251, 138, 1377, 1319, 273, 274, 1258</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4CCF4C57" w:rsidR="00615A5F" w:rsidRPr="00885717" w:rsidRDefault="00BB4EC1"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January 2025</w:t>
            </w:r>
          </w:p>
        </w:tc>
      </w:tr>
      <w:tr w:rsidR="00615A5F" w:rsidRPr="002C7816"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6A10A47C" w:rsidR="005521B6" w:rsidRDefault="002E78D6"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r>
              <w:rPr>
                <w:rFonts w:ascii="Times New Roman" w:hAnsi="Times New Roman"/>
                <w:color w:val="00000A"/>
                <w:kern w:val="1"/>
                <w:sz w:val="24"/>
                <w:szCs w:val="24"/>
                <w:lang w:val="de-DE" w:eastAsia="ar-SA"/>
              </w:rPr>
              <w:t>Aniruddh Rao Kabbinale (Samsung)</w:t>
            </w:r>
            <w:r w:rsidR="00490CCF">
              <w:rPr>
                <w:rFonts w:ascii="Times New Roman" w:hAnsi="Times New Roman"/>
                <w:color w:val="00000A"/>
                <w:kern w:val="1"/>
                <w:sz w:val="24"/>
                <w:szCs w:val="24"/>
                <w:lang w:val="de-DE" w:eastAsia="ar-SA"/>
              </w:rPr>
              <w:t>, Frank Leong (NXP)</w:t>
            </w:r>
          </w:p>
          <w:p w14:paraId="557E4FF8" w14:textId="662FD5B8" w:rsidR="006425B9" w:rsidRPr="002C7816" w:rsidRDefault="00E84C32" w:rsidP="0049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de-DE" w:eastAsia="ar-SA"/>
              </w:rPr>
            </w:pPr>
            <w:hyperlink r:id="rId11" w:history="1">
              <w:r w:rsidR="002E78D6" w:rsidRPr="00C13CB9">
                <w:rPr>
                  <w:rStyle w:val="Hyperlink"/>
                  <w:rFonts w:ascii="Courier New" w:hAnsi="Courier New" w:cs="Courier New"/>
                  <w:kern w:val="1"/>
                  <w:sz w:val="24"/>
                  <w:szCs w:val="24"/>
                  <w:lang w:val="de-DE" w:eastAsia="ar-SA"/>
                </w:rPr>
                <w:t>aniruddh.rao@samsung.com</w:t>
              </w:r>
            </w:hyperlink>
            <w:r w:rsidR="00490CCF">
              <w:rPr>
                <w:rStyle w:val="Hyperlink"/>
                <w:rFonts w:ascii="Courier New" w:hAnsi="Courier New" w:cs="Courier New"/>
                <w:kern w:val="1"/>
                <w:sz w:val="24"/>
                <w:szCs w:val="24"/>
                <w:lang w:val="de-DE" w:eastAsia="ar-SA"/>
              </w:rPr>
              <w:t>, frank.leong@nxp.com</w:t>
            </w:r>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1684A7EC" w:rsidR="00615A5F" w:rsidRPr="00BB00FA" w:rsidRDefault="00BB00FA" w:rsidP="00DB1B31">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w:t>
            </w:r>
            <w:r w:rsidR="0099300C">
              <w:rPr>
                <w:rFonts w:ascii="Times New Roman" w:eastAsia="DejaVu Sans" w:hAnsi="Times New Roman" w:cs="Arial"/>
                <w:kern w:val="1"/>
                <w:sz w:val="24"/>
                <w:szCs w:val="24"/>
                <w:lang w:val="en-US" w:eastAsia="ar-SA"/>
              </w:rPr>
              <w:t xml:space="preserve">for </w:t>
            </w:r>
            <w:r w:rsidR="00486086">
              <w:rPr>
                <w:rFonts w:ascii="Times New Roman" w:eastAsia="DejaVu Sans" w:hAnsi="Times New Roman" w:cs="Arial"/>
                <w:kern w:val="1"/>
                <w:sz w:val="24"/>
                <w:szCs w:val="24"/>
                <w:lang w:val="en-US" w:eastAsia="ar-SA"/>
              </w:rPr>
              <w:t>comments</w:t>
            </w:r>
            <w:r w:rsidR="0099300C">
              <w:rPr>
                <w:rFonts w:ascii="Times New Roman" w:eastAsia="DejaVu Sans" w:hAnsi="Times New Roman" w:cs="Arial"/>
                <w:kern w:val="1"/>
                <w:sz w:val="24"/>
                <w:szCs w:val="24"/>
                <w:lang w:val="en-US" w:eastAsia="ar-SA"/>
              </w:rPr>
              <w:t xml:space="preserve"> related to </w:t>
            </w:r>
            <w:r w:rsidR="002E78D6">
              <w:rPr>
                <w:rFonts w:ascii="Times New Roman" w:eastAsia="DejaVu Sans" w:hAnsi="Times New Roman" w:cs="Arial"/>
                <w:kern w:val="1"/>
                <w:sz w:val="24"/>
                <w:szCs w:val="24"/>
                <w:lang w:val="en-US" w:eastAsia="ar-SA"/>
              </w:rPr>
              <w:t xml:space="preserve">Sensing CIDs – </w:t>
            </w:r>
            <w:r w:rsidR="00BB4EC1" w:rsidRPr="00BB4EC1">
              <w:rPr>
                <w:rFonts w:ascii="Times New Roman" w:eastAsia="DejaVu Sans" w:hAnsi="Times New Roman" w:cs="Arial"/>
                <w:kern w:val="1"/>
                <w:sz w:val="24"/>
                <w:szCs w:val="24"/>
                <w:lang w:val="en-US" w:eastAsia="ar-SA"/>
              </w:rPr>
              <w:t>1251, 138, 1377, 1319, 273, 274, 1258</w:t>
            </w:r>
            <w:r w:rsidR="00DB1B31">
              <w:rPr>
                <w:rFonts w:ascii="Times New Roman" w:eastAsia="DejaVu Sans" w:hAnsi="Times New Roman" w:cs="Arial"/>
                <w:kern w:val="1"/>
                <w:sz w:val="24"/>
                <w:szCs w:val="24"/>
                <w:lang w:val="en-US" w:eastAsia="ar-SA"/>
              </w:rPr>
              <w:t xml:space="preserve"> </w:t>
            </w:r>
            <w:r w:rsidR="00486086">
              <w:rPr>
                <w:rFonts w:ascii="Times New Roman" w:eastAsia="DejaVu Sans" w:hAnsi="Times New Roman" w:cs="Arial"/>
                <w:kern w:val="1"/>
                <w:sz w:val="24"/>
                <w:szCs w:val="24"/>
                <w:lang w:val="en-US" w:eastAsia="ar-SA"/>
              </w:rPr>
              <w:t xml:space="preserve">for </w:t>
            </w:r>
            <w:r w:rsidRPr="00881556">
              <w:rPr>
                <w:rFonts w:ascii="Times New Roman" w:eastAsia="DejaVu Sans" w:hAnsi="Times New Roman" w:cs="Arial"/>
                <w:kern w:val="1"/>
                <w:sz w:val="24"/>
                <w:szCs w:val="24"/>
                <w:lang w:val="en-US" w:eastAsia="ar-SA"/>
              </w:rPr>
              <w:t>“P802.15.4ab™ Draft</w:t>
            </w:r>
            <w:r w:rsidR="00DB1B31">
              <w:rPr>
                <w:rFonts w:ascii="Times New Roman" w:eastAsia="DejaVu Sans" w:hAnsi="Times New Roman" w:cs="Arial"/>
                <w:kern w:val="1"/>
                <w:sz w:val="24"/>
                <w:szCs w:val="24"/>
                <w:lang w:val="en-US" w:eastAsia="ar-SA"/>
              </w:rPr>
              <w:t xml:space="preserve"> 1.0</w:t>
            </w:r>
            <w:r w:rsidRPr="00881556">
              <w:rPr>
                <w:rFonts w:ascii="Times New Roman" w:eastAsia="DejaVu Sans" w:hAnsi="Times New Roman" w:cs="Arial"/>
                <w:kern w:val="1"/>
                <w:sz w:val="24"/>
                <w:szCs w:val="24"/>
                <w:lang w:val="en-US" w:eastAsia="ar-SA"/>
              </w:rPr>
              <w:t xml:space="preserve"> Standard for Low-Rate Wireless Networks</w:t>
            </w:r>
            <w:proofErr w:type="gramStart"/>
            <w:r w:rsidRPr="00881556">
              <w:rPr>
                <w:rFonts w:ascii="Times New Roman" w:eastAsia="DejaVu Sans" w:hAnsi="Times New Roman" w:cs="Arial"/>
                <w:kern w:val="1"/>
                <w:sz w:val="24"/>
                <w:szCs w:val="24"/>
                <w:lang w:val="en-US" w:eastAsia="ar-SA"/>
              </w:rPr>
              <w:t xml:space="preserve">” </w:t>
            </w:r>
            <w:r>
              <w:rPr>
                <w:rFonts w:ascii="Times New Roman" w:eastAsia="DejaVu Sans" w:hAnsi="Times New Roman" w:cs="Arial"/>
                <w:kern w:val="1"/>
                <w:sz w:val="24"/>
                <w:szCs w:val="24"/>
                <w:lang w:val="en-US" w:eastAsia="ar-SA"/>
              </w:rPr>
              <w:t>.</w:t>
            </w:r>
            <w:proofErr w:type="gramEnd"/>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35CBC3B8" w:rsidR="00064065" w:rsidRDefault="00064065" w:rsidP="009936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42290795" w14:textId="77777777" w:rsidR="0015540A" w:rsidRPr="00F82E28" w:rsidRDefault="0015540A" w:rsidP="00F82E28">
      <w:pPr>
        <w:rPr>
          <w:rFonts w:asciiTheme="minorHAnsi" w:hAnsiTheme="minorHAnsi" w:cstheme="minorHAnsi"/>
          <w:bCs/>
        </w:rPr>
      </w:pPr>
    </w:p>
    <w:p w14:paraId="1594DF90" w14:textId="05590EAA" w:rsidR="00343CAB" w:rsidRDefault="00A149AA" w:rsidP="00A149AA">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00826F45">
        <w:rPr>
          <w:b/>
          <w:bCs/>
          <w:i/>
          <w:color w:val="4F81BD" w:themeColor="accent1"/>
        </w:rPr>
        <w:t>15-24-</w:t>
      </w:r>
      <w:r w:rsidR="00BB4EC1">
        <w:rPr>
          <w:b/>
          <w:bCs/>
          <w:i/>
          <w:color w:val="4F81BD" w:themeColor="accent1"/>
        </w:rPr>
        <w:t>0371-34</w:t>
      </w:r>
      <w:r w:rsidRPr="00F85FA4">
        <w:rPr>
          <w:b/>
          <w:bCs/>
          <w:i/>
          <w:color w:val="4F81BD" w:themeColor="accent1"/>
        </w:rPr>
        <w:t>-04</w:t>
      </w:r>
      <w:r w:rsidR="00B067A8">
        <w:rPr>
          <w:b/>
          <w:bCs/>
          <w:i/>
          <w:color w:val="4F81BD" w:themeColor="accent1"/>
        </w:rPr>
        <w:t>ab-consolidated-comments-draft-1-0</w:t>
      </w:r>
      <w:r>
        <w:rPr>
          <w:b/>
          <w:bCs/>
          <w:i/>
          <w:color w:val="4F81BD" w:themeColor="accent1"/>
        </w:rPr>
        <w:t xml:space="preserve"> related to </w:t>
      </w:r>
      <w:r w:rsidR="00F72BE6">
        <w:rPr>
          <w:b/>
          <w:bCs/>
          <w:i/>
          <w:color w:val="4F81BD" w:themeColor="accent1"/>
        </w:rPr>
        <w:t>sensing</w:t>
      </w:r>
      <w:r>
        <w:rPr>
          <w:b/>
          <w:bCs/>
          <w:i/>
          <w:color w:val="4F81BD" w:themeColor="accent1"/>
        </w:rPr>
        <w:t>:</w:t>
      </w:r>
    </w:p>
    <w:p w14:paraId="2EB05A73" w14:textId="77777777" w:rsidR="00A149AA" w:rsidRDefault="00A149AA" w:rsidP="00A149AA">
      <w:pPr>
        <w:rPr>
          <w:b/>
          <w:bCs/>
          <w:i/>
          <w:color w:val="4F81BD" w:themeColor="accent1"/>
        </w:rPr>
      </w:pPr>
    </w:p>
    <w:tbl>
      <w:tblPr>
        <w:tblStyle w:val="TableGrid"/>
        <w:tblW w:w="10632" w:type="dxa"/>
        <w:tblInd w:w="-856" w:type="dxa"/>
        <w:tblLayout w:type="fixed"/>
        <w:tblLook w:val="04A0" w:firstRow="1" w:lastRow="0" w:firstColumn="1" w:lastColumn="0" w:noHBand="0" w:noVBand="1"/>
      </w:tblPr>
      <w:tblGrid>
        <w:gridCol w:w="772"/>
        <w:gridCol w:w="677"/>
        <w:gridCol w:w="536"/>
        <w:gridCol w:w="709"/>
        <w:gridCol w:w="567"/>
        <w:gridCol w:w="425"/>
        <w:gridCol w:w="1985"/>
        <w:gridCol w:w="1417"/>
        <w:gridCol w:w="709"/>
        <w:gridCol w:w="1276"/>
        <w:gridCol w:w="1559"/>
      </w:tblGrid>
      <w:tr w:rsidR="00A97245" w:rsidRPr="00B067A8" w14:paraId="6BD7B213" w14:textId="041A4116" w:rsidTr="00C10EC9">
        <w:trPr>
          <w:trHeight w:val="1300"/>
        </w:trPr>
        <w:tc>
          <w:tcPr>
            <w:tcW w:w="772" w:type="dxa"/>
            <w:hideMark/>
          </w:tcPr>
          <w:p w14:paraId="646CC5D4" w14:textId="77777777" w:rsidR="00A97245" w:rsidRPr="00B067A8" w:rsidRDefault="00A97245" w:rsidP="00B067A8">
            <w:pPr>
              <w:rPr>
                <w:rFonts w:asciiTheme="minorHAnsi" w:eastAsiaTheme="minorEastAsia" w:hAnsiTheme="minorHAnsi" w:cstheme="minorHAnsi"/>
                <w:b/>
                <w:bCs/>
                <w:u w:val="single"/>
                <w:lang w:val="en-IN" w:eastAsia="zh-CN"/>
              </w:rPr>
            </w:pPr>
            <w:r w:rsidRPr="00B067A8">
              <w:rPr>
                <w:rFonts w:asciiTheme="minorHAnsi" w:eastAsiaTheme="minorEastAsia" w:hAnsiTheme="minorHAnsi" w:cstheme="minorHAnsi"/>
                <w:b/>
                <w:bCs/>
                <w:u w:val="single"/>
                <w:lang w:eastAsia="zh-CN"/>
              </w:rPr>
              <w:t>Name</w:t>
            </w:r>
          </w:p>
        </w:tc>
        <w:tc>
          <w:tcPr>
            <w:tcW w:w="677" w:type="dxa"/>
            <w:hideMark/>
          </w:tcPr>
          <w:p w14:paraId="3BEE4AD4"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Index #</w:t>
            </w:r>
          </w:p>
        </w:tc>
        <w:tc>
          <w:tcPr>
            <w:tcW w:w="536" w:type="dxa"/>
            <w:hideMark/>
          </w:tcPr>
          <w:p w14:paraId="3FB987AC"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Category</w:t>
            </w:r>
          </w:p>
        </w:tc>
        <w:tc>
          <w:tcPr>
            <w:tcW w:w="709" w:type="dxa"/>
            <w:hideMark/>
          </w:tcPr>
          <w:p w14:paraId="4B96B776"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Page</w:t>
            </w:r>
          </w:p>
        </w:tc>
        <w:tc>
          <w:tcPr>
            <w:tcW w:w="567" w:type="dxa"/>
            <w:hideMark/>
          </w:tcPr>
          <w:p w14:paraId="70090BDF"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Sub-clause</w:t>
            </w:r>
          </w:p>
        </w:tc>
        <w:tc>
          <w:tcPr>
            <w:tcW w:w="425" w:type="dxa"/>
            <w:hideMark/>
          </w:tcPr>
          <w:p w14:paraId="26195A55"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Line #</w:t>
            </w:r>
          </w:p>
        </w:tc>
        <w:tc>
          <w:tcPr>
            <w:tcW w:w="1985" w:type="dxa"/>
            <w:hideMark/>
          </w:tcPr>
          <w:p w14:paraId="35AB2D25"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Comment</w:t>
            </w:r>
          </w:p>
        </w:tc>
        <w:tc>
          <w:tcPr>
            <w:tcW w:w="1417" w:type="dxa"/>
            <w:hideMark/>
          </w:tcPr>
          <w:p w14:paraId="02EFBC1D"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Proposed Change</w:t>
            </w:r>
          </w:p>
        </w:tc>
        <w:tc>
          <w:tcPr>
            <w:tcW w:w="709" w:type="dxa"/>
            <w:hideMark/>
          </w:tcPr>
          <w:p w14:paraId="42104594"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Must Be Satisfied?</w:t>
            </w:r>
          </w:p>
        </w:tc>
        <w:tc>
          <w:tcPr>
            <w:tcW w:w="1276" w:type="dxa"/>
            <w:hideMark/>
          </w:tcPr>
          <w:p w14:paraId="054A1C95"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Disposition Status (Accepted, Rejected, Revised)</w:t>
            </w:r>
          </w:p>
        </w:tc>
        <w:tc>
          <w:tcPr>
            <w:tcW w:w="1559" w:type="dxa"/>
          </w:tcPr>
          <w:p w14:paraId="7E3F913A" w14:textId="3E0F0853" w:rsidR="00A97245" w:rsidRPr="00B067A8" w:rsidRDefault="00A97245">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Disposition Detail</w:t>
            </w:r>
          </w:p>
        </w:tc>
      </w:tr>
      <w:tr w:rsidR="00DF6764" w:rsidRPr="00B067A8" w14:paraId="2B69536B" w14:textId="67B34CAA" w:rsidTr="00BB4EC1">
        <w:trPr>
          <w:trHeight w:val="1500"/>
        </w:trPr>
        <w:tc>
          <w:tcPr>
            <w:tcW w:w="772" w:type="dxa"/>
          </w:tcPr>
          <w:p w14:paraId="4CD765CF" w14:textId="15EBC7B1" w:rsidR="00DF6764" w:rsidRPr="00BB4EC1" w:rsidRDefault="00DF6764" w:rsidP="00DF6764">
            <w:pPr>
              <w:spacing w:after="0" w:line="240" w:lineRule="auto"/>
              <w:rPr>
                <w:rFonts w:cs="Arial"/>
                <w:lang w:val="en-IN"/>
              </w:rPr>
            </w:pPr>
            <w:r>
              <w:rPr>
                <w:rFonts w:cs="Arial"/>
              </w:rPr>
              <w:t>Billy Verso</w:t>
            </w:r>
          </w:p>
        </w:tc>
        <w:tc>
          <w:tcPr>
            <w:tcW w:w="677" w:type="dxa"/>
          </w:tcPr>
          <w:p w14:paraId="7E69870B" w14:textId="73BBCE8E"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1251</w:t>
            </w:r>
          </w:p>
        </w:tc>
        <w:tc>
          <w:tcPr>
            <w:tcW w:w="536" w:type="dxa"/>
          </w:tcPr>
          <w:p w14:paraId="316EB0D3" w14:textId="4CA62CD3"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Technical</w:t>
            </w:r>
          </w:p>
        </w:tc>
        <w:tc>
          <w:tcPr>
            <w:tcW w:w="709" w:type="dxa"/>
          </w:tcPr>
          <w:p w14:paraId="7E8263FE" w14:textId="548BF5D6"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148</w:t>
            </w:r>
          </w:p>
        </w:tc>
        <w:tc>
          <w:tcPr>
            <w:tcW w:w="567" w:type="dxa"/>
          </w:tcPr>
          <w:p w14:paraId="72F5D1B0" w14:textId="77777777" w:rsidR="00DF6764" w:rsidRDefault="00DF6764" w:rsidP="00DF6764">
            <w:pPr>
              <w:spacing w:after="0" w:line="240" w:lineRule="auto"/>
              <w:rPr>
                <w:rFonts w:cs="Arial"/>
                <w:color w:val="000000"/>
                <w:lang w:val="en-IN"/>
              </w:rPr>
            </w:pPr>
            <w:r>
              <w:rPr>
                <w:rFonts w:cs="Arial"/>
                <w:color w:val="000000"/>
              </w:rPr>
              <w:t>10.39.6.1</w:t>
            </w:r>
          </w:p>
          <w:p w14:paraId="6B430334" w14:textId="008D3746" w:rsidR="00DF6764" w:rsidRPr="00B067A8" w:rsidRDefault="00DF6764" w:rsidP="00DF6764">
            <w:pPr>
              <w:rPr>
                <w:rFonts w:asciiTheme="minorHAnsi" w:eastAsiaTheme="minorEastAsia" w:hAnsiTheme="minorHAnsi" w:cstheme="minorHAnsi"/>
                <w:b/>
                <w:bCs/>
                <w:u w:val="single"/>
                <w:lang w:eastAsia="zh-CN"/>
              </w:rPr>
            </w:pPr>
          </w:p>
        </w:tc>
        <w:tc>
          <w:tcPr>
            <w:tcW w:w="425" w:type="dxa"/>
          </w:tcPr>
          <w:p w14:paraId="547E3B74" w14:textId="77777777" w:rsidR="00DF6764" w:rsidRDefault="00DF6764" w:rsidP="00DF6764">
            <w:pPr>
              <w:spacing w:after="0" w:line="240" w:lineRule="auto"/>
              <w:rPr>
                <w:rFonts w:cs="Arial"/>
                <w:color w:val="000000"/>
                <w:lang w:val="en-IN"/>
              </w:rPr>
            </w:pPr>
            <w:r>
              <w:rPr>
                <w:rFonts w:cs="Arial"/>
                <w:color w:val="000000"/>
              </w:rPr>
              <w:t>10</w:t>
            </w:r>
          </w:p>
          <w:p w14:paraId="04DECC84" w14:textId="4353CA85" w:rsidR="00DF6764" w:rsidRPr="00B067A8" w:rsidRDefault="00DF6764" w:rsidP="00DF6764">
            <w:pPr>
              <w:rPr>
                <w:rFonts w:asciiTheme="minorHAnsi" w:eastAsiaTheme="minorEastAsia" w:hAnsiTheme="minorHAnsi" w:cstheme="minorHAnsi"/>
                <w:b/>
                <w:bCs/>
                <w:u w:val="single"/>
                <w:lang w:eastAsia="zh-CN"/>
              </w:rPr>
            </w:pPr>
          </w:p>
        </w:tc>
        <w:tc>
          <w:tcPr>
            <w:tcW w:w="1985" w:type="dxa"/>
          </w:tcPr>
          <w:p w14:paraId="14E07635" w14:textId="77777777" w:rsidR="00DF6764" w:rsidRDefault="00DF6764" w:rsidP="00DF6764">
            <w:pPr>
              <w:spacing w:after="0" w:line="240" w:lineRule="auto"/>
              <w:rPr>
                <w:rFonts w:cs="Arial"/>
                <w:color w:val="000000"/>
                <w:lang w:val="en-IN"/>
              </w:rPr>
            </w:pPr>
            <w:r>
              <w:rPr>
                <w:rFonts w:cs="Arial"/>
                <w:color w:val="000000"/>
              </w:rPr>
              <w:t xml:space="preserve">Should the term "speed" be used rather than velocity, just to avoid people thinking it is a vector with a direction? </w:t>
            </w:r>
          </w:p>
          <w:p w14:paraId="7258A9B5" w14:textId="3F1FD5A4" w:rsidR="00DF6764" w:rsidRPr="00B067A8" w:rsidRDefault="00DF6764" w:rsidP="00DF6764">
            <w:pPr>
              <w:rPr>
                <w:rFonts w:asciiTheme="minorHAnsi" w:eastAsiaTheme="minorEastAsia" w:hAnsiTheme="minorHAnsi" w:cstheme="minorHAnsi"/>
                <w:b/>
                <w:bCs/>
                <w:u w:val="single"/>
                <w:lang w:eastAsia="zh-CN"/>
              </w:rPr>
            </w:pPr>
          </w:p>
        </w:tc>
        <w:tc>
          <w:tcPr>
            <w:tcW w:w="1417" w:type="dxa"/>
          </w:tcPr>
          <w:p w14:paraId="06F82065" w14:textId="77777777" w:rsidR="00DF6764" w:rsidRDefault="00DF6764" w:rsidP="00DF6764">
            <w:pPr>
              <w:spacing w:after="0" w:line="240" w:lineRule="auto"/>
              <w:rPr>
                <w:rFonts w:cs="Arial"/>
                <w:color w:val="000000"/>
                <w:lang w:val="en-IN"/>
              </w:rPr>
            </w:pPr>
            <w:r>
              <w:rPr>
                <w:rFonts w:cs="Arial"/>
                <w:color w:val="000000"/>
              </w:rPr>
              <w:t>Change velocity to speed.</w:t>
            </w:r>
          </w:p>
          <w:p w14:paraId="4E738914" w14:textId="040E9968" w:rsidR="00DF6764" w:rsidRPr="00B067A8" w:rsidRDefault="00DF6764" w:rsidP="00DF6764">
            <w:pPr>
              <w:rPr>
                <w:rFonts w:asciiTheme="minorHAnsi" w:eastAsiaTheme="minorEastAsia" w:hAnsiTheme="minorHAnsi" w:cstheme="minorHAnsi"/>
                <w:b/>
                <w:bCs/>
                <w:u w:val="single"/>
                <w:lang w:eastAsia="zh-CN"/>
              </w:rPr>
            </w:pPr>
          </w:p>
        </w:tc>
        <w:tc>
          <w:tcPr>
            <w:tcW w:w="709" w:type="dxa"/>
          </w:tcPr>
          <w:p w14:paraId="415E95B7" w14:textId="3B9FFF36" w:rsidR="00DF6764" w:rsidRPr="00B067A8" w:rsidRDefault="00DF6764" w:rsidP="00DF6764">
            <w:pPr>
              <w:rPr>
                <w:rFonts w:asciiTheme="minorHAnsi" w:eastAsiaTheme="minorEastAsia" w:hAnsiTheme="minorHAnsi" w:cstheme="minorHAnsi"/>
                <w:b/>
                <w:bCs/>
                <w:u w:val="single"/>
                <w:lang w:eastAsia="zh-CN"/>
              </w:rPr>
            </w:pPr>
          </w:p>
        </w:tc>
        <w:tc>
          <w:tcPr>
            <w:tcW w:w="1276" w:type="dxa"/>
            <w:noWrap/>
          </w:tcPr>
          <w:p w14:paraId="64A251F7" w14:textId="2ACC351E" w:rsidR="00DF6764" w:rsidRPr="00A31E5A" w:rsidRDefault="003978C7" w:rsidP="00DF6764">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Revised</w:t>
            </w:r>
          </w:p>
        </w:tc>
        <w:tc>
          <w:tcPr>
            <w:tcW w:w="1559" w:type="dxa"/>
          </w:tcPr>
          <w:p w14:paraId="6490F37E" w14:textId="1BC914F9" w:rsidR="00DF6764" w:rsidRDefault="003978C7"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Cs/>
                <w:lang w:eastAsia="zh-CN"/>
              </w:rPr>
              <w:t>Propose to change “velocity” to “radial velocity”</w:t>
            </w:r>
            <w:r w:rsidR="005A21A7">
              <w:rPr>
                <w:rFonts w:asciiTheme="minorHAnsi" w:eastAsiaTheme="minorEastAsia" w:hAnsiTheme="minorHAnsi" w:cstheme="minorHAnsi"/>
                <w:bCs/>
                <w:lang w:eastAsia="zh-CN"/>
              </w:rPr>
              <w:t xml:space="preserve"> at suggested line and related figure for which description applies to.</w:t>
            </w:r>
          </w:p>
        </w:tc>
      </w:tr>
      <w:tr w:rsidR="00DF6764" w:rsidRPr="00B067A8" w14:paraId="275FCB53" w14:textId="27DA0B88" w:rsidTr="00BB4EC1">
        <w:trPr>
          <w:trHeight w:val="500"/>
        </w:trPr>
        <w:tc>
          <w:tcPr>
            <w:tcW w:w="772" w:type="dxa"/>
          </w:tcPr>
          <w:p w14:paraId="37CE5299" w14:textId="77777777" w:rsidR="00DF6764" w:rsidRDefault="00DF6764" w:rsidP="00DF6764">
            <w:pPr>
              <w:spacing w:after="0" w:line="240" w:lineRule="auto"/>
              <w:rPr>
                <w:rFonts w:cs="Arial"/>
                <w:lang w:val="en-IN"/>
              </w:rPr>
            </w:pPr>
            <w:r>
              <w:rPr>
                <w:rFonts w:cs="Arial"/>
              </w:rPr>
              <w:t>Rojan Chitrakar</w:t>
            </w:r>
          </w:p>
          <w:p w14:paraId="30E373A9" w14:textId="03C57EF8" w:rsidR="00DF6764" w:rsidRPr="00B067A8" w:rsidRDefault="00DF6764" w:rsidP="00DF6764">
            <w:pPr>
              <w:rPr>
                <w:rFonts w:asciiTheme="minorHAnsi" w:eastAsiaTheme="minorEastAsia" w:hAnsiTheme="minorHAnsi" w:cstheme="minorHAnsi"/>
                <w:b/>
                <w:bCs/>
                <w:u w:val="single"/>
                <w:lang w:eastAsia="zh-CN"/>
              </w:rPr>
            </w:pPr>
          </w:p>
        </w:tc>
        <w:tc>
          <w:tcPr>
            <w:tcW w:w="677" w:type="dxa"/>
          </w:tcPr>
          <w:p w14:paraId="20D8E686" w14:textId="1A561274"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138</w:t>
            </w:r>
          </w:p>
        </w:tc>
        <w:tc>
          <w:tcPr>
            <w:tcW w:w="536" w:type="dxa"/>
          </w:tcPr>
          <w:p w14:paraId="3C106B23" w14:textId="28C2D8B5"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Technical</w:t>
            </w:r>
          </w:p>
        </w:tc>
        <w:tc>
          <w:tcPr>
            <w:tcW w:w="709" w:type="dxa"/>
          </w:tcPr>
          <w:p w14:paraId="5CEAE9FE" w14:textId="2765C889"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159</w:t>
            </w:r>
          </w:p>
        </w:tc>
        <w:tc>
          <w:tcPr>
            <w:tcW w:w="567" w:type="dxa"/>
          </w:tcPr>
          <w:p w14:paraId="6416C355" w14:textId="77777777" w:rsidR="00DF6764" w:rsidRDefault="00DF6764" w:rsidP="00DF6764">
            <w:pPr>
              <w:spacing w:after="0" w:line="240" w:lineRule="auto"/>
              <w:rPr>
                <w:rFonts w:cs="Arial"/>
                <w:lang w:val="en-IN"/>
              </w:rPr>
            </w:pPr>
            <w:r>
              <w:rPr>
                <w:rFonts w:cs="Arial"/>
              </w:rPr>
              <w:t>10.39.6.6</w:t>
            </w:r>
          </w:p>
          <w:p w14:paraId="3B1F8BAB" w14:textId="7309C06F" w:rsidR="00DF6764" w:rsidRPr="00B067A8" w:rsidRDefault="00DF6764" w:rsidP="00DF6764">
            <w:pPr>
              <w:rPr>
                <w:rFonts w:asciiTheme="minorHAnsi" w:eastAsiaTheme="minorEastAsia" w:hAnsiTheme="minorHAnsi" w:cstheme="minorHAnsi"/>
                <w:b/>
                <w:bCs/>
                <w:u w:val="single"/>
                <w:lang w:eastAsia="zh-CN"/>
              </w:rPr>
            </w:pPr>
          </w:p>
        </w:tc>
        <w:tc>
          <w:tcPr>
            <w:tcW w:w="425" w:type="dxa"/>
          </w:tcPr>
          <w:p w14:paraId="443DE328" w14:textId="75FC081C"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3</w:t>
            </w:r>
          </w:p>
        </w:tc>
        <w:tc>
          <w:tcPr>
            <w:tcW w:w="1985" w:type="dxa"/>
          </w:tcPr>
          <w:p w14:paraId="05CF49F2" w14:textId="77777777" w:rsidR="00DF6764" w:rsidRDefault="00DF6764" w:rsidP="00DF6764">
            <w:pPr>
              <w:spacing w:after="0" w:line="240" w:lineRule="auto"/>
              <w:rPr>
                <w:rFonts w:cs="Arial"/>
                <w:lang w:val="en-IN"/>
              </w:rPr>
            </w:pPr>
            <w:r>
              <w:rPr>
                <w:rFonts w:cs="Arial"/>
              </w:rPr>
              <w:t>When EOL field is zero, how is the target list continued in a subsequent frame, is the target list the only content of the next report, or are the preceding control fields also present? Details are missing. Also which target list, full or short?</w:t>
            </w:r>
          </w:p>
          <w:p w14:paraId="15404CAD" w14:textId="24157E6C" w:rsidR="00DF6764" w:rsidRPr="00B067A8" w:rsidRDefault="00DF6764" w:rsidP="00DF6764">
            <w:pPr>
              <w:rPr>
                <w:rFonts w:asciiTheme="minorHAnsi" w:eastAsiaTheme="minorEastAsia" w:hAnsiTheme="minorHAnsi" w:cstheme="minorHAnsi"/>
                <w:b/>
                <w:bCs/>
                <w:u w:val="single"/>
                <w:lang w:eastAsia="zh-CN"/>
              </w:rPr>
            </w:pPr>
          </w:p>
        </w:tc>
        <w:tc>
          <w:tcPr>
            <w:tcW w:w="1417" w:type="dxa"/>
          </w:tcPr>
          <w:p w14:paraId="36D35064" w14:textId="77777777" w:rsidR="00DF6764" w:rsidRDefault="00DF6764" w:rsidP="00DF6764">
            <w:pPr>
              <w:spacing w:after="0" w:line="240" w:lineRule="auto"/>
              <w:rPr>
                <w:rFonts w:cs="Arial"/>
                <w:lang w:val="en-IN"/>
              </w:rPr>
            </w:pPr>
            <w:r>
              <w:rPr>
                <w:rFonts w:cs="Arial"/>
              </w:rPr>
              <w:t>Add detail of the procedure used to continue the target list in the next report when the EOL field is zero. Details are missing. Also specify if the target list is full or short?</w:t>
            </w:r>
          </w:p>
          <w:p w14:paraId="5ECA45D6" w14:textId="067726BB" w:rsidR="00DF6764" w:rsidRPr="00B067A8" w:rsidRDefault="00DF6764" w:rsidP="00DF6764">
            <w:pPr>
              <w:rPr>
                <w:rFonts w:asciiTheme="minorHAnsi" w:eastAsiaTheme="minorEastAsia" w:hAnsiTheme="minorHAnsi" w:cstheme="minorHAnsi"/>
                <w:b/>
                <w:bCs/>
                <w:u w:val="single"/>
                <w:lang w:eastAsia="zh-CN"/>
              </w:rPr>
            </w:pPr>
          </w:p>
        </w:tc>
        <w:tc>
          <w:tcPr>
            <w:tcW w:w="709" w:type="dxa"/>
          </w:tcPr>
          <w:p w14:paraId="10E61D67" w14:textId="3AD131FA" w:rsidR="00DF6764" w:rsidRPr="00B067A8" w:rsidRDefault="00DF6764" w:rsidP="00DF6764">
            <w:pPr>
              <w:rPr>
                <w:rFonts w:asciiTheme="minorHAnsi" w:eastAsiaTheme="minorEastAsia" w:hAnsiTheme="minorHAnsi" w:cstheme="minorHAnsi"/>
                <w:b/>
                <w:bCs/>
                <w:u w:val="single"/>
                <w:lang w:eastAsia="zh-CN"/>
              </w:rPr>
            </w:pPr>
          </w:p>
        </w:tc>
        <w:tc>
          <w:tcPr>
            <w:tcW w:w="1276" w:type="dxa"/>
            <w:noWrap/>
          </w:tcPr>
          <w:p w14:paraId="6702B927" w14:textId="16C6FB23" w:rsidR="00DF6764" w:rsidRPr="00A31E5A" w:rsidRDefault="00DF6764" w:rsidP="00DF6764">
            <w:pPr>
              <w:rPr>
                <w:rFonts w:asciiTheme="minorHAnsi" w:eastAsiaTheme="minorEastAsia" w:hAnsiTheme="minorHAnsi" w:cstheme="minorHAnsi"/>
                <w:bCs/>
                <w:lang w:eastAsia="zh-CN"/>
              </w:rPr>
            </w:pPr>
            <w:r w:rsidRPr="00A31E5A">
              <w:rPr>
                <w:rFonts w:asciiTheme="minorHAnsi" w:eastAsiaTheme="minorEastAsia" w:hAnsiTheme="minorHAnsi" w:cstheme="minorHAnsi"/>
                <w:bCs/>
                <w:highlight w:val="yellow"/>
                <w:lang w:eastAsia="zh-CN"/>
              </w:rPr>
              <w:t>TBD</w:t>
            </w:r>
          </w:p>
        </w:tc>
        <w:tc>
          <w:tcPr>
            <w:tcW w:w="1559" w:type="dxa"/>
          </w:tcPr>
          <w:p w14:paraId="72F92350" w14:textId="2D87E20C" w:rsidR="00DF6764" w:rsidRDefault="00DF6764" w:rsidP="00DF6764">
            <w:pPr>
              <w:rPr>
                <w:rFonts w:asciiTheme="minorHAnsi" w:eastAsiaTheme="minorEastAsia" w:hAnsiTheme="minorHAnsi" w:cstheme="minorHAnsi"/>
                <w:b/>
                <w:bCs/>
                <w:u w:val="single"/>
                <w:lang w:eastAsia="zh-CN"/>
              </w:rPr>
            </w:pPr>
            <w:r w:rsidRPr="00A31E5A">
              <w:rPr>
                <w:rFonts w:asciiTheme="minorHAnsi" w:eastAsiaTheme="minorEastAsia" w:hAnsiTheme="minorHAnsi" w:cstheme="minorHAnsi"/>
                <w:bCs/>
                <w:highlight w:val="yellow"/>
                <w:lang w:eastAsia="zh-CN"/>
              </w:rPr>
              <w:t>TBD</w:t>
            </w:r>
          </w:p>
        </w:tc>
      </w:tr>
      <w:tr w:rsidR="00DF6764" w:rsidRPr="00B067A8" w14:paraId="6AAE8872" w14:textId="5ACCBC22" w:rsidTr="00BB4EC1">
        <w:trPr>
          <w:trHeight w:val="1750"/>
        </w:trPr>
        <w:tc>
          <w:tcPr>
            <w:tcW w:w="772" w:type="dxa"/>
          </w:tcPr>
          <w:p w14:paraId="645ECEC2" w14:textId="77777777" w:rsidR="00DF6764" w:rsidRDefault="00DF6764" w:rsidP="00DF6764">
            <w:pPr>
              <w:spacing w:after="0" w:line="240" w:lineRule="auto"/>
              <w:rPr>
                <w:rFonts w:cs="Arial"/>
                <w:lang w:val="en-IN"/>
              </w:rPr>
            </w:pPr>
            <w:r>
              <w:rPr>
                <w:rFonts w:cs="Arial"/>
              </w:rPr>
              <w:t>Pooria Pakrooh</w:t>
            </w:r>
          </w:p>
          <w:p w14:paraId="39519078" w14:textId="058707E7" w:rsidR="00DF6764" w:rsidRPr="00B067A8" w:rsidRDefault="00DF6764" w:rsidP="00DF6764">
            <w:pPr>
              <w:rPr>
                <w:rFonts w:asciiTheme="minorHAnsi" w:eastAsiaTheme="minorEastAsia" w:hAnsiTheme="minorHAnsi" w:cstheme="minorHAnsi"/>
                <w:b/>
                <w:bCs/>
                <w:u w:val="single"/>
                <w:lang w:eastAsia="zh-CN"/>
              </w:rPr>
            </w:pPr>
          </w:p>
        </w:tc>
        <w:tc>
          <w:tcPr>
            <w:tcW w:w="677" w:type="dxa"/>
          </w:tcPr>
          <w:p w14:paraId="09200E0F" w14:textId="75E98F23"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1377</w:t>
            </w:r>
          </w:p>
        </w:tc>
        <w:tc>
          <w:tcPr>
            <w:tcW w:w="536" w:type="dxa"/>
          </w:tcPr>
          <w:p w14:paraId="2DC80D59" w14:textId="5370F32E"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Technical</w:t>
            </w:r>
          </w:p>
        </w:tc>
        <w:tc>
          <w:tcPr>
            <w:tcW w:w="709" w:type="dxa"/>
          </w:tcPr>
          <w:p w14:paraId="6EB4D623" w14:textId="512A0A6A"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159</w:t>
            </w:r>
          </w:p>
        </w:tc>
        <w:tc>
          <w:tcPr>
            <w:tcW w:w="567" w:type="dxa"/>
          </w:tcPr>
          <w:p w14:paraId="719D1CB7" w14:textId="77777777" w:rsidR="00DF6764" w:rsidRDefault="00DF6764" w:rsidP="00DF6764">
            <w:pPr>
              <w:spacing w:after="0" w:line="240" w:lineRule="auto"/>
              <w:rPr>
                <w:rFonts w:cs="Arial"/>
                <w:lang w:val="en-IN"/>
              </w:rPr>
            </w:pPr>
            <w:r>
              <w:rPr>
                <w:rFonts w:cs="Arial"/>
              </w:rPr>
              <w:t>10.39.6.6</w:t>
            </w:r>
          </w:p>
          <w:p w14:paraId="2A87EF82" w14:textId="26245CCB" w:rsidR="00DF6764" w:rsidRPr="00B067A8" w:rsidRDefault="00DF6764" w:rsidP="00DF6764">
            <w:pPr>
              <w:rPr>
                <w:rFonts w:asciiTheme="minorHAnsi" w:eastAsiaTheme="minorEastAsia" w:hAnsiTheme="minorHAnsi" w:cstheme="minorHAnsi"/>
                <w:b/>
                <w:bCs/>
                <w:u w:val="single"/>
                <w:lang w:eastAsia="zh-CN"/>
              </w:rPr>
            </w:pPr>
          </w:p>
        </w:tc>
        <w:tc>
          <w:tcPr>
            <w:tcW w:w="425" w:type="dxa"/>
          </w:tcPr>
          <w:p w14:paraId="3BFC0C31" w14:textId="2F8B5C5F"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20</w:t>
            </w:r>
          </w:p>
        </w:tc>
        <w:tc>
          <w:tcPr>
            <w:tcW w:w="1985" w:type="dxa"/>
          </w:tcPr>
          <w:p w14:paraId="129D1F28" w14:textId="77777777" w:rsidR="00DF6764" w:rsidRDefault="00DF6764" w:rsidP="00DF6764">
            <w:pPr>
              <w:spacing w:after="0" w:line="240" w:lineRule="auto"/>
              <w:rPr>
                <w:rFonts w:cs="Arial"/>
                <w:lang w:val="en-IN"/>
              </w:rPr>
            </w:pPr>
            <w:r>
              <w:rPr>
                <w:rFonts w:cs="Arial"/>
              </w:rPr>
              <w:t>Unclear what the definition of "Rotation" and "Elevation" fields are</w:t>
            </w:r>
          </w:p>
          <w:p w14:paraId="4F6C95F5" w14:textId="6C538274" w:rsidR="00DF6764" w:rsidRPr="00B067A8" w:rsidRDefault="00DF6764" w:rsidP="00DF6764">
            <w:pPr>
              <w:rPr>
                <w:rFonts w:asciiTheme="minorHAnsi" w:eastAsiaTheme="minorEastAsia" w:hAnsiTheme="minorHAnsi" w:cstheme="minorHAnsi"/>
                <w:b/>
                <w:bCs/>
                <w:u w:val="single"/>
                <w:lang w:eastAsia="zh-CN"/>
              </w:rPr>
            </w:pPr>
          </w:p>
        </w:tc>
        <w:tc>
          <w:tcPr>
            <w:tcW w:w="1417" w:type="dxa"/>
          </w:tcPr>
          <w:p w14:paraId="3F047171" w14:textId="77777777" w:rsidR="00DF6764" w:rsidRDefault="00DF6764" w:rsidP="00DF6764">
            <w:pPr>
              <w:spacing w:after="0" w:line="240" w:lineRule="auto"/>
              <w:rPr>
                <w:rFonts w:cs="Arial"/>
                <w:lang w:val="en-IN"/>
              </w:rPr>
            </w:pPr>
            <w:r>
              <w:rPr>
                <w:rFonts w:cs="Arial"/>
              </w:rPr>
              <w:t xml:space="preserve">Clarify the </w:t>
            </w:r>
            <w:proofErr w:type="spellStart"/>
            <w:r>
              <w:rPr>
                <w:rFonts w:cs="Arial"/>
              </w:rPr>
              <w:t>defenition</w:t>
            </w:r>
            <w:proofErr w:type="spellEnd"/>
            <w:r>
              <w:rPr>
                <w:rFonts w:cs="Arial"/>
              </w:rPr>
              <w:t xml:space="preserve"> and range of values</w:t>
            </w:r>
          </w:p>
          <w:p w14:paraId="13C1AFE6" w14:textId="2E46C72B" w:rsidR="00DF6764" w:rsidRPr="00B067A8" w:rsidRDefault="00DF6764" w:rsidP="00DF6764">
            <w:pPr>
              <w:rPr>
                <w:rFonts w:asciiTheme="minorHAnsi" w:eastAsiaTheme="minorEastAsia" w:hAnsiTheme="minorHAnsi" w:cstheme="minorHAnsi"/>
                <w:b/>
                <w:bCs/>
                <w:u w:val="single"/>
                <w:lang w:eastAsia="zh-CN"/>
              </w:rPr>
            </w:pPr>
          </w:p>
        </w:tc>
        <w:tc>
          <w:tcPr>
            <w:tcW w:w="709" w:type="dxa"/>
          </w:tcPr>
          <w:p w14:paraId="0885C082" w14:textId="0742F1E6" w:rsidR="00DF6764" w:rsidRPr="00B067A8" w:rsidRDefault="00DF6764" w:rsidP="00DF6764">
            <w:pPr>
              <w:rPr>
                <w:rFonts w:asciiTheme="minorHAnsi" w:eastAsiaTheme="minorEastAsia" w:hAnsiTheme="minorHAnsi" w:cstheme="minorHAnsi"/>
                <w:b/>
                <w:bCs/>
                <w:u w:val="single"/>
                <w:lang w:eastAsia="zh-CN"/>
              </w:rPr>
            </w:pPr>
          </w:p>
        </w:tc>
        <w:tc>
          <w:tcPr>
            <w:tcW w:w="1276" w:type="dxa"/>
            <w:noWrap/>
          </w:tcPr>
          <w:p w14:paraId="0E36E650" w14:textId="44C284C6" w:rsidR="00DF6764" w:rsidRPr="00A31E5A" w:rsidRDefault="00DF6764" w:rsidP="00DF6764">
            <w:pPr>
              <w:rPr>
                <w:rFonts w:asciiTheme="minorHAnsi" w:eastAsiaTheme="minorEastAsia" w:hAnsiTheme="minorHAnsi" w:cstheme="minorHAnsi"/>
                <w:bCs/>
                <w:lang w:eastAsia="zh-CN"/>
              </w:rPr>
            </w:pPr>
            <w:r w:rsidRPr="00A31E5A">
              <w:rPr>
                <w:rFonts w:asciiTheme="minorHAnsi" w:eastAsiaTheme="minorEastAsia" w:hAnsiTheme="minorHAnsi" w:cstheme="minorHAnsi"/>
                <w:bCs/>
                <w:highlight w:val="yellow"/>
                <w:lang w:eastAsia="zh-CN"/>
              </w:rPr>
              <w:t>TBD</w:t>
            </w:r>
          </w:p>
        </w:tc>
        <w:tc>
          <w:tcPr>
            <w:tcW w:w="1559" w:type="dxa"/>
          </w:tcPr>
          <w:p w14:paraId="7B5A38CB" w14:textId="2067DA7A" w:rsidR="00DF6764" w:rsidRDefault="00DF6764" w:rsidP="00DF6764">
            <w:pPr>
              <w:rPr>
                <w:rFonts w:asciiTheme="minorHAnsi" w:eastAsiaTheme="minorEastAsia" w:hAnsiTheme="minorHAnsi" w:cstheme="minorHAnsi"/>
                <w:b/>
                <w:bCs/>
                <w:u w:val="single"/>
                <w:lang w:eastAsia="zh-CN"/>
              </w:rPr>
            </w:pPr>
            <w:r w:rsidRPr="00A31E5A">
              <w:rPr>
                <w:rFonts w:asciiTheme="minorHAnsi" w:eastAsiaTheme="minorEastAsia" w:hAnsiTheme="minorHAnsi" w:cstheme="minorHAnsi"/>
                <w:bCs/>
                <w:highlight w:val="yellow"/>
                <w:lang w:eastAsia="zh-CN"/>
              </w:rPr>
              <w:t>TBD</w:t>
            </w:r>
          </w:p>
        </w:tc>
      </w:tr>
      <w:tr w:rsidR="00DF6764" w:rsidRPr="00B067A8" w14:paraId="633E99D2" w14:textId="77777777" w:rsidTr="00BB4EC1">
        <w:trPr>
          <w:trHeight w:val="1750"/>
        </w:trPr>
        <w:tc>
          <w:tcPr>
            <w:tcW w:w="772" w:type="dxa"/>
          </w:tcPr>
          <w:p w14:paraId="6B0983D1" w14:textId="77777777" w:rsidR="00DF6764" w:rsidRDefault="00DF6764" w:rsidP="00DF6764">
            <w:pPr>
              <w:spacing w:after="0" w:line="240" w:lineRule="auto"/>
              <w:rPr>
                <w:rFonts w:cs="Arial"/>
                <w:lang w:val="en-IN"/>
              </w:rPr>
            </w:pPr>
            <w:r>
              <w:rPr>
                <w:rFonts w:cs="Arial"/>
              </w:rPr>
              <w:t>Pablo Corbalán Pelegrín</w:t>
            </w:r>
          </w:p>
          <w:p w14:paraId="364479EC" w14:textId="77777777" w:rsidR="00DF6764" w:rsidRPr="00B067A8" w:rsidRDefault="00DF6764" w:rsidP="00DF6764">
            <w:pPr>
              <w:rPr>
                <w:rFonts w:asciiTheme="minorHAnsi" w:eastAsiaTheme="minorEastAsia" w:hAnsiTheme="minorHAnsi" w:cstheme="minorHAnsi"/>
                <w:b/>
                <w:bCs/>
                <w:u w:val="single"/>
                <w:lang w:eastAsia="zh-CN"/>
              </w:rPr>
            </w:pPr>
          </w:p>
        </w:tc>
        <w:tc>
          <w:tcPr>
            <w:tcW w:w="677" w:type="dxa"/>
          </w:tcPr>
          <w:p w14:paraId="7C0620A8" w14:textId="514F7FC6"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1319</w:t>
            </w:r>
          </w:p>
        </w:tc>
        <w:tc>
          <w:tcPr>
            <w:tcW w:w="536" w:type="dxa"/>
          </w:tcPr>
          <w:p w14:paraId="121FC9A4" w14:textId="375C7F53"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Technical</w:t>
            </w:r>
          </w:p>
        </w:tc>
        <w:tc>
          <w:tcPr>
            <w:tcW w:w="709" w:type="dxa"/>
          </w:tcPr>
          <w:p w14:paraId="68874EC0" w14:textId="713EF27B"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160</w:t>
            </w:r>
          </w:p>
        </w:tc>
        <w:tc>
          <w:tcPr>
            <w:tcW w:w="567" w:type="dxa"/>
          </w:tcPr>
          <w:p w14:paraId="30E411CB" w14:textId="77777777" w:rsidR="00DF6764" w:rsidRDefault="00DF6764" w:rsidP="00DF6764">
            <w:pPr>
              <w:spacing w:after="0" w:line="240" w:lineRule="auto"/>
              <w:rPr>
                <w:rFonts w:cs="Arial"/>
                <w:lang w:val="en-IN"/>
              </w:rPr>
            </w:pPr>
            <w:r>
              <w:rPr>
                <w:rFonts w:cs="Arial"/>
              </w:rPr>
              <w:t>10.39.6.6</w:t>
            </w:r>
          </w:p>
          <w:p w14:paraId="29E5021B" w14:textId="77777777" w:rsidR="00DF6764" w:rsidRPr="00B067A8" w:rsidRDefault="00DF6764" w:rsidP="00DF6764">
            <w:pPr>
              <w:rPr>
                <w:rFonts w:asciiTheme="minorHAnsi" w:eastAsiaTheme="minorEastAsia" w:hAnsiTheme="minorHAnsi" w:cstheme="minorHAnsi"/>
                <w:b/>
                <w:bCs/>
                <w:u w:val="single"/>
                <w:lang w:eastAsia="zh-CN"/>
              </w:rPr>
            </w:pPr>
          </w:p>
        </w:tc>
        <w:tc>
          <w:tcPr>
            <w:tcW w:w="425" w:type="dxa"/>
          </w:tcPr>
          <w:p w14:paraId="518E7DEE" w14:textId="24A560D7"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17</w:t>
            </w:r>
          </w:p>
        </w:tc>
        <w:tc>
          <w:tcPr>
            <w:tcW w:w="1985" w:type="dxa"/>
          </w:tcPr>
          <w:p w14:paraId="77721723" w14:textId="77777777" w:rsidR="00DF6764" w:rsidRDefault="00DF6764" w:rsidP="00DF6764">
            <w:pPr>
              <w:spacing w:after="0" w:line="240" w:lineRule="auto"/>
              <w:rPr>
                <w:rFonts w:cs="Arial"/>
                <w:lang w:val="en-IN"/>
              </w:rPr>
            </w:pPr>
            <w:r>
              <w:rPr>
                <w:rFonts w:cs="Arial"/>
              </w:rPr>
              <w:t>Shouldn't the Elevation angle range from -90º to 90º instead of -180º to 180º? If we do make this change, the resolution for Azimuth and Elevation angles will be different.</w:t>
            </w:r>
          </w:p>
          <w:p w14:paraId="6281EF2C" w14:textId="77777777" w:rsidR="00DF6764" w:rsidRPr="00B067A8" w:rsidRDefault="00DF6764" w:rsidP="00DF6764">
            <w:pPr>
              <w:rPr>
                <w:rFonts w:asciiTheme="minorHAnsi" w:eastAsiaTheme="minorEastAsia" w:hAnsiTheme="minorHAnsi" w:cstheme="minorHAnsi"/>
                <w:b/>
                <w:bCs/>
                <w:u w:val="single"/>
                <w:lang w:eastAsia="zh-CN"/>
              </w:rPr>
            </w:pPr>
          </w:p>
        </w:tc>
        <w:tc>
          <w:tcPr>
            <w:tcW w:w="1417" w:type="dxa"/>
          </w:tcPr>
          <w:p w14:paraId="3C2B0331" w14:textId="77777777" w:rsidR="00DF6764" w:rsidRDefault="00DF6764" w:rsidP="00DF6764">
            <w:pPr>
              <w:spacing w:after="0" w:line="240" w:lineRule="auto"/>
              <w:rPr>
                <w:rFonts w:cs="Arial"/>
                <w:lang w:val="en-IN"/>
              </w:rPr>
            </w:pPr>
            <w:r>
              <w:rPr>
                <w:rFonts w:cs="Arial"/>
              </w:rPr>
              <w:t>Change "-pi to +pi radians" to "-pi/2 to +pi/2 radians".</w:t>
            </w:r>
          </w:p>
          <w:p w14:paraId="2DC1516A" w14:textId="77777777" w:rsidR="00DF6764" w:rsidRPr="00B067A8" w:rsidRDefault="00DF6764" w:rsidP="00DF6764">
            <w:pPr>
              <w:rPr>
                <w:rFonts w:asciiTheme="minorHAnsi" w:eastAsiaTheme="minorEastAsia" w:hAnsiTheme="minorHAnsi" w:cstheme="minorHAnsi"/>
                <w:b/>
                <w:bCs/>
                <w:u w:val="single"/>
                <w:lang w:eastAsia="zh-CN"/>
              </w:rPr>
            </w:pPr>
          </w:p>
        </w:tc>
        <w:tc>
          <w:tcPr>
            <w:tcW w:w="709" w:type="dxa"/>
          </w:tcPr>
          <w:p w14:paraId="6C5D0E98" w14:textId="77777777" w:rsidR="00DF6764" w:rsidRPr="00B067A8" w:rsidRDefault="00DF6764" w:rsidP="00DF6764">
            <w:pPr>
              <w:rPr>
                <w:rFonts w:asciiTheme="minorHAnsi" w:eastAsiaTheme="minorEastAsia" w:hAnsiTheme="minorHAnsi" w:cstheme="minorHAnsi"/>
                <w:b/>
                <w:bCs/>
                <w:u w:val="single"/>
                <w:lang w:eastAsia="zh-CN"/>
              </w:rPr>
            </w:pPr>
          </w:p>
        </w:tc>
        <w:tc>
          <w:tcPr>
            <w:tcW w:w="1276" w:type="dxa"/>
            <w:noWrap/>
          </w:tcPr>
          <w:p w14:paraId="4905DB2C" w14:textId="7B769E81" w:rsidR="00DF6764" w:rsidRPr="00E63B3B" w:rsidRDefault="00DF6764" w:rsidP="00DF6764">
            <w:pPr>
              <w:rPr>
                <w:rFonts w:asciiTheme="minorHAnsi" w:eastAsiaTheme="minorEastAsia" w:hAnsiTheme="minorHAnsi" w:cstheme="minorHAnsi"/>
                <w:bCs/>
                <w:lang w:eastAsia="zh-CN"/>
              </w:rPr>
            </w:pPr>
            <w:r w:rsidRPr="00E63B3B">
              <w:rPr>
                <w:rFonts w:asciiTheme="minorHAnsi" w:eastAsiaTheme="minorEastAsia" w:hAnsiTheme="minorHAnsi" w:cstheme="minorHAnsi"/>
                <w:bCs/>
                <w:lang w:eastAsia="zh-CN"/>
              </w:rPr>
              <w:t>Accepted</w:t>
            </w:r>
          </w:p>
        </w:tc>
        <w:tc>
          <w:tcPr>
            <w:tcW w:w="1559" w:type="dxa"/>
          </w:tcPr>
          <w:p w14:paraId="00B60DDD" w14:textId="4F071781" w:rsidR="00DF6764" w:rsidRPr="00422A1B" w:rsidRDefault="00DF6764" w:rsidP="00DF6764">
            <w:pPr>
              <w:rPr>
                <w:rFonts w:asciiTheme="minorHAnsi" w:eastAsiaTheme="minorEastAsia" w:hAnsiTheme="minorHAnsi" w:cstheme="minorHAnsi"/>
                <w:bCs/>
                <w:lang w:eastAsia="zh-CN"/>
              </w:rPr>
            </w:pPr>
            <w:r w:rsidRPr="00422A1B">
              <w:rPr>
                <w:rFonts w:asciiTheme="minorHAnsi" w:eastAsiaTheme="minorEastAsia" w:hAnsiTheme="minorHAnsi" w:cstheme="minorHAnsi"/>
                <w:bCs/>
                <w:lang w:eastAsia="zh-CN"/>
              </w:rPr>
              <w:t>Changed as per proposed change</w:t>
            </w:r>
          </w:p>
        </w:tc>
      </w:tr>
      <w:tr w:rsidR="00DF6764" w:rsidRPr="00B067A8" w14:paraId="5899BBC7" w14:textId="77777777" w:rsidTr="00BB4EC1">
        <w:trPr>
          <w:trHeight w:val="1750"/>
        </w:trPr>
        <w:tc>
          <w:tcPr>
            <w:tcW w:w="772" w:type="dxa"/>
          </w:tcPr>
          <w:p w14:paraId="72FBCD3D" w14:textId="77777777" w:rsidR="00DF6764" w:rsidRDefault="00DF6764" w:rsidP="00DF6764">
            <w:pPr>
              <w:spacing w:after="0" w:line="240" w:lineRule="auto"/>
              <w:rPr>
                <w:rFonts w:cs="Arial"/>
                <w:lang w:val="en-IN"/>
              </w:rPr>
            </w:pPr>
            <w:r>
              <w:rPr>
                <w:rFonts w:cs="Arial"/>
              </w:rPr>
              <w:lastRenderedPageBreak/>
              <w:t>Li-Hsiang Sun</w:t>
            </w:r>
          </w:p>
          <w:p w14:paraId="7B525557" w14:textId="77777777" w:rsidR="00DF6764" w:rsidRPr="00B067A8" w:rsidRDefault="00DF6764" w:rsidP="00DF6764">
            <w:pPr>
              <w:rPr>
                <w:rFonts w:asciiTheme="minorHAnsi" w:eastAsiaTheme="minorEastAsia" w:hAnsiTheme="minorHAnsi" w:cstheme="minorHAnsi"/>
                <w:b/>
                <w:bCs/>
                <w:u w:val="single"/>
                <w:lang w:eastAsia="zh-CN"/>
              </w:rPr>
            </w:pPr>
          </w:p>
        </w:tc>
        <w:tc>
          <w:tcPr>
            <w:tcW w:w="677" w:type="dxa"/>
          </w:tcPr>
          <w:p w14:paraId="20A0F23A" w14:textId="30B8B0C3"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273</w:t>
            </w:r>
          </w:p>
        </w:tc>
        <w:tc>
          <w:tcPr>
            <w:tcW w:w="536" w:type="dxa"/>
          </w:tcPr>
          <w:p w14:paraId="59796C37" w14:textId="3293E072"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Technical</w:t>
            </w:r>
          </w:p>
        </w:tc>
        <w:tc>
          <w:tcPr>
            <w:tcW w:w="709" w:type="dxa"/>
          </w:tcPr>
          <w:p w14:paraId="22396F52" w14:textId="6D56FCB1"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161</w:t>
            </w:r>
          </w:p>
        </w:tc>
        <w:tc>
          <w:tcPr>
            <w:tcW w:w="567" w:type="dxa"/>
          </w:tcPr>
          <w:p w14:paraId="2EDA6E82" w14:textId="77777777" w:rsidR="00DF6764" w:rsidRDefault="00DF6764" w:rsidP="00DF6764">
            <w:pPr>
              <w:spacing w:after="0" w:line="240" w:lineRule="auto"/>
              <w:rPr>
                <w:rFonts w:cs="Arial"/>
                <w:lang w:val="en-IN"/>
              </w:rPr>
            </w:pPr>
            <w:r>
              <w:rPr>
                <w:rFonts w:cs="Arial"/>
              </w:rPr>
              <w:t>10.39.6.6</w:t>
            </w:r>
          </w:p>
          <w:p w14:paraId="10706180" w14:textId="77777777" w:rsidR="00DF6764" w:rsidRPr="00B067A8" w:rsidRDefault="00DF6764" w:rsidP="00DF6764">
            <w:pPr>
              <w:rPr>
                <w:rFonts w:asciiTheme="minorHAnsi" w:eastAsiaTheme="minorEastAsia" w:hAnsiTheme="minorHAnsi" w:cstheme="minorHAnsi"/>
                <w:b/>
                <w:bCs/>
                <w:u w:val="single"/>
                <w:lang w:eastAsia="zh-CN"/>
              </w:rPr>
            </w:pPr>
          </w:p>
        </w:tc>
        <w:tc>
          <w:tcPr>
            <w:tcW w:w="425" w:type="dxa"/>
          </w:tcPr>
          <w:p w14:paraId="425934A1" w14:textId="2AFCB8C7" w:rsidR="00DF6764" w:rsidRPr="00B067A8" w:rsidRDefault="00CB7C47"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1</w:t>
            </w:r>
          </w:p>
        </w:tc>
        <w:tc>
          <w:tcPr>
            <w:tcW w:w="1985" w:type="dxa"/>
          </w:tcPr>
          <w:p w14:paraId="42E088D5" w14:textId="77777777" w:rsidR="00DF6764" w:rsidRDefault="00DF6764" w:rsidP="00DF6764">
            <w:pPr>
              <w:spacing w:after="0" w:line="240" w:lineRule="auto"/>
              <w:rPr>
                <w:rFonts w:cs="Arial"/>
                <w:lang w:val="en-IN"/>
              </w:rPr>
            </w:pPr>
            <w:r>
              <w:rPr>
                <w:rFonts w:cs="Arial"/>
              </w:rPr>
              <w:t>what is the reference for Delay field? i.e. what 0 means? What is the unit?</w:t>
            </w:r>
          </w:p>
          <w:p w14:paraId="7344E91D" w14:textId="77777777" w:rsidR="00DF6764" w:rsidRPr="00B067A8" w:rsidRDefault="00DF6764" w:rsidP="00DF6764">
            <w:pPr>
              <w:rPr>
                <w:rFonts w:asciiTheme="minorHAnsi" w:eastAsiaTheme="minorEastAsia" w:hAnsiTheme="minorHAnsi" w:cstheme="minorHAnsi"/>
                <w:b/>
                <w:bCs/>
                <w:u w:val="single"/>
                <w:lang w:eastAsia="zh-CN"/>
              </w:rPr>
            </w:pPr>
          </w:p>
        </w:tc>
        <w:tc>
          <w:tcPr>
            <w:tcW w:w="1417" w:type="dxa"/>
          </w:tcPr>
          <w:p w14:paraId="1F0BD24B" w14:textId="77777777" w:rsidR="00DF6764" w:rsidRDefault="00DF6764" w:rsidP="00DF6764">
            <w:pPr>
              <w:spacing w:after="0" w:line="240" w:lineRule="auto"/>
              <w:rPr>
                <w:rFonts w:cs="Arial"/>
                <w:lang w:val="en-IN"/>
              </w:rPr>
            </w:pPr>
            <w:r>
              <w:rPr>
                <w:rFonts w:cs="Arial"/>
              </w:rPr>
              <w:t>Please clarify</w:t>
            </w:r>
          </w:p>
          <w:p w14:paraId="35AFFB91" w14:textId="77777777" w:rsidR="00DF6764" w:rsidRPr="00B067A8" w:rsidRDefault="00DF6764" w:rsidP="00DF6764">
            <w:pPr>
              <w:rPr>
                <w:rFonts w:asciiTheme="minorHAnsi" w:eastAsiaTheme="minorEastAsia" w:hAnsiTheme="minorHAnsi" w:cstheme="minorHAnsi"/>
                <w:b/>
                <w:bCs/>
                <w:u w:val="single"/>
                <w:lang w:eastAsia="zh-CN"/>
              </w:rPr>
            </w:pPr>
          </w:p>
        </w:tc>
        <w:tc>
          <w:tcPr>
            <w:tcW w:w="709" w:type="dxa"/>
          </w:tcPr>
          <w:p w14:paraId="3B52B13C" w14:textId="77777777" w:rsidR="00DF6764" w:rsidRPr="00B067A8" w:rsidRDefault="00DF6764" w:rsidP="00DF6764">
            <w:pPr>
              <w:rPr>
                <w:rFonts w:asciiTheme="minorHAnsi" w:eastAsiaTheme="minorEastAsia" w:hAnsiTheme="minorHAnsi" w:cstheme="minorHAnsi"/>
                <w:b/>
                <w:bCs/>
                <w:u w:val="single"/>
                <w:lang w:eastAsia="zh-CN"/>
              </w:rPr>
            </w:pPr>
          </w:p>
        </w:tc>
        <w:tc>
          <w:tcPr>
            <w:tcW w:w="1276" w:type="dxa"/>
            <w:noWrap/>
          </w:tcPr>
          <w:p w14:paraId="6E66102E" w14:textId="18002968" w:rsidR="00DF6764" w:rsidRPr="00A31E5A" w:rsidRDefault="00E63B3B" w:rsidP="00DF6764">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Accepted</w:t>
            </w:r>
          </w:p>
        </w:tc>
        <w:tc>
          <w:tcPr>
            <w:tcW w:w="1559" w:type="dxa"/>
          </w:tcPr>
          <w:p w14:paraId="5C879631" w14:textId="46A9B0A1" w:rsidR="00DF6764"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Cs/>
                <w:lang w:eastAsia="zh-CN"/>
              </w:rPr>
              <w:t>Units for Delay is Seconds. Added to text.</w:t>
            </w:r>
          </w:p>
        </w:tc>
      </w:tr>
      <w:tr w:rsidR="00DF6764" w:rsidRPr="00B067A8" w14:paraId="2B9310E6" w14:textId="4F41B8C9" w:rsidTr="00BB4EC1">
        <w:trPr>
          <w:trHeight w:val="1250"/>
        </w:trPr>
        <w:tc>
          <w:tcPr>
            <w:tcW w:w="772" w:type="dxa"/>
          </w:tcPr>
          <w:p w14:paraId="531A29B4" w14:textId="77777777" w:rsidR="00DF6764" w:rsidRDefault="00DF6764" w:rsidP="00DF6764">
            <w:pPr>
              <w:spacing w:after="0" w:line="240" w:lineRule="auto"/>
              <w:rPr>
                <w:rFonts w:cs="Arial"/>
                <w:lang w:val="en-IN"/>
              </w:rPr>
            </w:pPr>
            <w:r>
              <w:rPr>
                <w:rFonts w:cs="Arial"/>
              </w:rPr>
              <w:t>Li-Hsiang Sun</w:t>
            </w:r>
          </w:p>
          <w:p w14:paraId="44B56E7B" w14:textId="3FD5F5DD" w:rsidR="00DF6764" w:rsidRPr="00B067A8" w:rsidRDefault="00DF6764" w:rsidP="00DF6764">
            <w:pPr>
              <w:rPr>
                <w:rFonts w:asciiTheme="minorHAnsi" w:eastAsiaTheme="minorEastAsia" w:hAnsiTheme="minorHAnsi" w:cstheme="minorHAnsi"/>
                <w:b/>
                <w:bCs/>
                <w:u w:val="single"/>
                <w:lang w:eastAsia="zh-CN"/>
              </w:rPr>
            </w:pPr>
          </w:p>
        </w:tc>
        <w:tc>
          <w:tcPr>
            <w:tcW w:w="677" w:type="dxa"/>
          </w:tcPr>
          <w:p w14:paraId="7F5C4231" w14:textId="5268C98D"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274</w:t>
            </w:r>
          </w:p>
        </w:tc>
        <w:tc>
          <w:tcPr>
            <w:tcW w:w="536" w:type="dxa"/>
          </w:tcPr>
          <w:p w14:paraId="11644605" w14:textId="685958DC"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Technical</w:t>
            </w:r>
          </w:p>
        </w:tc>
        <w:tc>
          <w:tcPr>
            <w:tcW w:w="709" w:type="dxa"/>
          </w:tcPr>
          <w:p w14:paraId="4EDED6CD" w14:textId="112AEE6E"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161</w:t>
            </w:r>
          </w:p>
        </w:tc>
        <w:tc>
          <w:tcPr>
            <w:tcW w:w="567" w:type="dxa"/>
          </w:tcPr>
          <w:p w14:paraId="4A91376D" w14:textId="77777777" w:rsidR="00DF6764" w:rsidRDefault="00DF6764" w:rsidP="00DF6764">
            <w:pPr>
              <w:spacing w:after="0" w:line="240" w:lineRule="auto"/>
              <w:rPr>
                <w:rFonts w:cs="Arial"/>
                <w:lang w:val="en-IN"/>
              </w:rPr>
            </w:pPr>
            <w:r>
              <w:rPr>
                <w:rFonts w:cs="Arial"/>
              </w:rPr>
              <w:t>10.39.6.6</w:t>
            </w:r>
          </w:p>
          <w:p w14:paraId="55E35E06" w14:textId="6A04D411" w:rsidR="00DF6764" w:rsidRPr="00B067A8" w:rsidRDefault="00DF6764" w:rsidP="00DF6764">
            <w:pPr>
              <w:rPr>
                <w:rFonts w:asciiTheme="minorHAnsi" w:eastAsiaTheme="minorEastAsia" w:hAnsiTheme="minorHAnsi" w:cstheme="minorHAnsi"/>
                <w:b/>
                <w:bCs/>
                <w:u w:val="single"/>
                <w:lang w:eastAsia="zh-CN"/>
              </w:rPr>
            </w:pPr>
          </w:p>
        </w:tc>
        <w:tc>
          <w:tcPr>
            <w:tcW w:w="425" w:type="dxa"/>
          </w:tcPr>
          <w:p w14:paraId="0E9AE712" w14:textId="62B94568"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3</w:t>
            </w:r>
          </w:p>
        </w:tc>
        <w:tc>
          <w:tcPr>
            <w:tcW w:w="1985" w:type="dxa"/>
          </w:tcPr>
          <w:p w14:paraId="77BA4F50" w14:textId="77777777" w:rsidR="00DF6764" w:rsidRDefault="00DF6764" w:rsidP="00DF6764">
            <w:pPr>
              <w:spacing w:after="0" w:line="240" w:lineRule="auto"/>
              <w:rPr>
                <w:rFonts w:cs="Arial"/>
                <w:lang w:val="en-IN"/>
              </w:rPr>
            </w:pPr>
            <w:r>
              <w:rPr>
                <w:rFonts w:cs="Arial"/>
              </w:rPr>
              <w:t>what is the unit of the velocity?</w:t>
            </w:r>
          </w:p>
          <w:p w14:paraId="679F5DAD" w14:textId="0D24312C" w:rsidR="00DF6764" w:rsidRPr="00B067A8" w:rsidRDefault="00DF6764" w:rsidP="00DF6764">
            <w:pPr>
              <w:rPr>
                <w:rFonts w:asciiTheme="minorHAnsi" w:eastAsiaTheme="minorEastAsia" w:hAnsiTheme="minorHAnsi" w:cstheme="minorHAnsi"/>
                <w:b/>
                <w:bCs/>
                <w:u w:val="single"/>
                <w:lang w:eastAsia="zh-CN"/>
              </w:rPr>
            </w:pPr>
          </w:p>
        </w:tc>
        <w:tc>
          <w:tcPr>
            <w:tcW w:w="1417" w:type="dxa"/>
          </w:tcPr>
          <w:p w14:paraId="585079A1" w14:textId="77777777" w:rsidR="00DF6764" w:rsidRDefault="00DF6764" w:rsidP="00DF6764">
            <w:pPr>
              <w:spacing w:after="0" w:line="240" w:lineRule="auto"/>
              <w:rPr>
                <w:rFonts w:cs="Arial"/>
                <w:lang w:val="en-IN"/>
              </w:rPr>
            </w:pPr>
            <w:r>
              <w:rPr>
                <w:rFonts w:cs="Arial"/>
              </w:rPr>
              <w:t>Please clarify</w:t>
            </w:r>
          </w:p>
          <w:p w14:paraId="67D9A244" w14:textId="089D1466" w:rsidR="00DF6764" w:rsidRPr="00B067A8" w:rsidRDefault="00DF6764" w:rsidP="00DF6764">
            <w:pPr>
              <w:rPr>
                <w:rFonts w:asciiTheme="minorHAnsi" w:eastAsiaTheme="minorEastAsia" w:hAnsiTheme="minorHAnsi" w:cstheme="minorHAnsi"/>
                <w:b/>
                <w:bCs/>
                <w:u w:val="single"/>
                <w:lang w:eastAsia="zh-CN"/>
              </w:rPr>
            </w:pPr>
          </w:p>
        </w:tc>
        <w:tc>
          <w:tcPr>
            <w:tcW w:w="709" w:type="dxa"/>
          </w:tcPr>
          <w:p w14:paraId="2333048A" w14:textId="2EA84648" w:rsidR="00DF6764" w:rsidRPr="00B067A8" w:rsidRDefault="00DF6764" w:rsidP="00DF6764">
            <w:pPr>
              <w:rPr>
                <w:rFonts w:asciiTheme="minorHAnsi" w:eastAsiaTheme="minorEastAsia" w:hAnsiTheme="minorHAnsi" w:cstheme="minorHAnsi"/>
                <w:b/>
                <w:bCs/>
                <w:u w:val="single"/>
                <w:lang w:eastAsia="zh-CN"/>
              </w:rPr>
            </w:pPr>
          </w:p>
        </w:tc>
        <w:tc>
          <w:tcPr>
            <w:tcW w:w="1276" w:type="dxa"/>
            <w:noWrap/>
          </w:tcPr>
          <w:p w14:paraId="7741E2F1" w14:textId="0C5249E5" w:rsidR="00DF6764" w:rsidRPr="00A31E5A" w:rsidRDefault="00E63B3B" w:rsidP="00E63B3B">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Accepted</w:t>
            </w:r>
          </w:p>
        </w:tc>
        <w:tc>
          <w:tcPr>
            <w:tcW w:w="1559" w:type="dxa"/>
          </w:tcPr>
          <w:p w14:paraId="275AC65F" w14:textId="2B1BAEC1" w:rsidR="00DF6764" w:rsidRPr="00C10EC9" w:rsidRDefault="00E63B3B" w:rsidP="00DF6764">
            <w:pPr>
              <w:rPr>
                <w:rFonts w:asciiTheme="minorHAnsi" w:eastAsiaTheme="minorEastAsia" w:hAnsiTheme="minorHAnsi" w:cstheme="minorHAnsi"/>
                <w:b/>
                <w:bCs/>
                <w:u w:val="single"/>
                <w:lang w:val="en-IN" w:eastAsia="zh-CN"/>
              </w:rPr>
            </w:pPr>
            <w:r>
              <w:rPr>
                <w:rFonts w:asciiTheme="minorHAnsi" w:eastAsiaTheme="minorEastAsia" w:hAnsiTheme="minorHAnsi" w:cstheme="minorHAnsi"/>
                <w:bCs/>
                <w:lang w:eastAsia="zh-CN"/>
              </w:rPr>
              <w:t>Updated text.  Units for Velocity would be seconds/seconds and hence dimensionless.</w:t>
            </w:r>
          </w:p>
        </w:tc>
      </w:tr>
      <w:tr w:rsidR="00490CCF" w:rsidRPr="00B067A8" w14:paraId="42AE2B62" w14:textId="77777777" w:rsidTr="00BB4EC1">
        <w:trPr>
          <w:trHeight w:val="1250"/>
        </w:trPr>
        <w:tc>
          <w:tcPr>
            <w:tcW w:w="772" w:type="dxa"/>
          </w:tcPr>
          <w:p w14:paraId="5DA589C8" w14:textId="77777777" w:rsidR="00490CCF" w:rsidRDefault="00490CCF" w:rsidP="00490CCF">
            <w:pPr>
              <w:spacing w:after="0" w:line="240" w:lineRule="auto"/>
              <w:rPr>
                <w:rFonts w:cs="Arial"/>
                <w:lang w:val="en-IN"/>
              </w:rPr>
            </w:pPr>
            <w:r>
              <w:rPr>
                <w:rFonts w:cs="Arial"/>
              </w:rPr>
              <w:t>Billy Verso</w:t>
            </w:r>
          </w:p>
          <w:p w14:paraId="72641046" w14:textId="77777777" w:rsidR="00490CCF" w:rsidRPr="00B067A8" w:rsidRDefault="00490CCF" w:rsidP="00490CCF">
            <w:pPr>
              <w:rPr>
                <w:rFonts w:asciiTheme="minorHAnsi" w:eastAsiaTheme="minorEastAsia" w:hAnsiTheme="minorHAnsi" w:cstheme="minorHAnsi"/>
                <w:b/>
                <w:bCs/>
                <w:u w:val="single"/>
                <w:lang w:eastAsia="zh-CN"/>
              </w:rPr>
            </w:pPr>
          </w:p>
        </w:tc>
        <w:tc>
          <w:tcPr>
            <w:tcW w:w="677" w:type="dxa"/>
          </w:tcPr>
          <w:p w14:paraId="03D15547" w14:textId="0DEB6436" w:rsidR="00490CCF" w:rsidRPr="00B067A8" w:rsidRDefault="00490CCF" w:rsidP="00490CCF">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1258</w:t>
            </w:r>
          </w:p>
        </w:tc>
        <w:tc>
          <w:tcPr>
            <w:tcW w:w="536" w:type="dxa"/>
          </w:tcPr>
          <w:p w14:paraId="10C14469" w14:textId="6EF528F7" w:rsidR="00490CCF" w:rsidRPr="00B067A8" w:rsidRDefault="00490CCF" w:rsidP="00490CCF">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Technical</w:t>
            </w:r>
          </w:p>
        </w:tc>
        <w:tc>
          <w:tcPr>
            <w:tcW w:w="709" w:type="dxa"/>
          </w:tcPr>
          <w:p w14:paraId="616A2BC9" w14:textId="0D3BB2D1" w:rsidR="00490CCF" w:rsidRPr="00B067A8" w:rsidRDefault="00490CCF" w:rsidP="00490CCF">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161</w:t>
            </w:r>
          </w:p>
        </w:tc>
        <w:tc>
          <w:tcPr>
            <w:tcW w:w="567" w:type="dxa"/>
          </w:tcPr>
          <w:p w14:paraId="3EAA6AEA" w14:textId="77777777" w:rsidR="00490CCF" w:rsidRDefault="00490CCF" w:rsidP="00490CCF">
            <w:pPr>
              <w:spacing w:after="0" w:line="240" w:lineRule="auto"/>
              <w:rPr>
                <w:rFonts w:cs="Arial"/>
                <w:lang w:val="en-IN"/>
              </w:rPr>
            </w:pPr>
            <w:r>
              <w:rPr>
                <w:rFonts w:cs="Arial"/>
              </w:rPr>
              <w:t>10.39.6.6</w:t>
            </w:r>
          </w:p>
          <w:p w14:paraId="411EAE56" w14:textId="77777777" w:rsidR="00490CCF" w:rsidRPr="00B067A8" w:rsidRDefault="00490CCF" w:rsidP="00490CCF">
            <w:pPr>
              <w:rPr>
                <w:rFonts w:asciiTheme="minorHAnsi" w:eastAsiaTheme="minorEastAsia" w:hAnsiTheme="minorHAnsi" w:cstheme="minorHAnsi"/>
                <w:b/>
                <w:bCs/>
                <w:u w:val="single"/>
                <w:lang w:eastAsia="zh-CN"/>
              </w:rPr>
            </w:pPr>
          </w:p>
        </w:tc>
        <w:tc>
          <w:tcPr>
            <w:tcW w:w="425" w:type="dxa"/>
          </w:tcPr>
          <w:p w14:paraId="5112FDCC" w14:textId="37650C87" w:rsidR="00490CCF" w:rsidRPr="00B067A8" w:rsidRDefault="00490CCF" w:rsidP="00490CCF">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3</w:t>
            </w:r>
          </w:p>
        </w:tc>
        <w:tc>
          <w:tcPr>
            <w:tcW w:w="1985" w:type="dxa"/>
          </w:tcPr>
          <w:p w14:paraId="6A177DEF" w14:textId="77777777" w:rsidR="00490CCF" w:rsidRDefault="00490CCF" w:rsidP="00490CCF">
            <w:pPr>
              <w:spacing w:after="0" w:line="240" w:lineRule="auto"/>
              <w:rPr>
                <w:rFonts w:cs="Arial"/>
                <w:color w:val="000000"/>
                <w:lang w:val="en-IN"/>
              </w:rPr>
            </w:pPr>
            <w:r>
              <w:rPr>
                <w:rFonts w:cs="Arial"/>
                <w:color w:val="000000"/>
              </w:rPr>
              <w:t>"Velocity field reports the velocity of the target (4 bits, signed integer, zero padded to an octet)"…. Units are missing.  Also maybe could uses whole octet as a singed integer, and/or sign extend it rather than zero padding, for easier use.</w:t>
            </w:r>
          </w:p>
          <w:p w14:paraId="609F4BCE" w14:textId="77777777" w:rsidR="00490CCF" w:rsidRPr="00B067A8" w:rsidRDefault="00490CCF" w:rsidP="00490CCF">
            <w:pPr>
              <w:rPr>
                <w:rFonts w:asciiTheme="minorHAnsi" w:eastAsiaTheme="minorEastAsia" w:hAnsiTheme="minorHAnsi" w:cstheme="minorHAnsi"/>
                <w:b/>
                <w:bCs/>
                <w:u w:val="single"/>
                <w:lang w:eastAsia="zh-CN"/>
              </w:rPr>
            </w:pPr>
          </w:p>
        </w:tc>
        <w:tc>
          <w:tcPr>
            <w:tcW w:w="1417" w:type="dxa"/>
          </w:tcPr>
          <w:p w14:paraId="30A74473" w14:textId="77777777" w:rsidR="00490CCF" w:rsidRDefault="00490CCF" w:rsidP="00490CCF">
            <w:pPr>
              <w:spacing w:after="0" w:line="240" w:lineRule="auto"/>
              <w:rPr>
                <w:rFonts w:cs="Arial"/>
                <w:color w:val="000000"/>
                <w:lang w:val="en-IN"/>
              </w:rPr>
            </w:pPr>
            <w:r>
              <w:rPr>
                <w:rFonts w:cs="Arial"/>
                <w:color w:val="000000"/>
              </w:rPr>
              <w:t xml:space="preserve">Specify units.  Make full octet signed value. (and change name to "Speed" instead of velocity as it is not a velocity vector. </w:t>
            </w:r>
          </w:p>
          <w:p w14:paraId="5A2C0FBA" w14:textId="77777777" w:rsidR="00490CCF" w:rsidRPr="00B067A8" w:rsidRDefault="00490CCF" w:rsidP="00490CCF">
            <w:pPr>
              <w:rPr>
                <w:rFonts w:asciiTheme="minorHAnsi" w:eastAsiaTheme="minorEastAsia" w:hAnsiTheme="minorHAnsi" w:cstheme="minorHAnsi"/>
                <w:b/>
                <w:bCs/>
                <w:u w:val="single"/>
                <w:lang w:eastAsia="zh-CN"/>
              </w:rPr>
            </w:pPr>
          </w:p>
        </w:tc>
        <w:tc>
          <w:tcPr>
            <w:tcW w:w="709" w:type="dxa"/>
          </w:tcPr>
          <w:p w14:paraId="67643001" w14:textId="77777777" w:rsidR="00490CCF" w:rsidRPr="00B067A8" w:rsidRDefault="00490CCF" w:rsidP="00490CCF">
            <w:pPr>
              <w:rPr>
                <w:rFonts w:asciiTheme="minorHAnsi" w:eastAsiaTheme="minorEastAsia" w:hAnsiTheme="minorHAnsi" w:cstheme="minorHAnsi"/>
                <w:b/>
                <w:bCs/>
                <w:u w:val="single"/>
                <w:lang w:eastAsia="zh-CN"/>
              </w:rPr>
            </w:pPr>
          </w:p>
        </w:tc>
        <w:tc>
          <w:tcPr>
            <w:tcW w:w="1276" w:type="dxa"/>
            <w:noWrap/>
          </w:tcPr>
          <w:p w14:paraId="0992839D" w14:textId="110814C9" w:rsidR="00490CCF" w:rsidRPr="00A31E5A" w:rsidRDefault="00E84C32" w:rsidP="00490CCF">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Revised</w:t>
            </w:r>
          </w:p>
        </w:tc>
        <w:tc>
          <w:tcPr>
            <w:tcW w:w="1559" w:type="dxa"/>
          </w:tcPr>
          <w:p w14:paraId="615F35D4" w14:textId="5D7F9AF4" w:rsidR="00E84C32" w:rsidRDefault="00E84C32" w:rsidP="00490CCF">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Name changed f</w:t>
            </w:r>
            <w:r w:rsidR="00422A1B">
              <w:rPr>
                <w:rFonts w:asciiTheme="minorHAnsi" w:eastAsiaTheme="minorEastAsia" w:hAnsiTheme="minorHAnsi" w:cstheme="minorHAnsi"/>
                <w:bCs/>
                <w:lang w:eastAsia="zh-CN"/>
              </w:rPr>
              <w:t>rom velocity to radial velocity at suggested line and related figure.</w:t>
            </w:r>
          </w:p>
          <w:p w14:paraId="16F0F0E3" w14:textId="77777777" w:rsidR="00E84C32" w:rsidRDefault="00E84C32" w:rsidP="00490CCF">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Units are explained in description. </w:t>
            </w:r>
          </w:p>
          <w:p w14:paraId="54CFCB11" w14:textId="3B4CA40C" w:rsidR="00490CCF" w:rsidRPr="00C10EC9" w:rsidRDefault="007F1C7D" w:rsidP="00490CCF">
            <w:pPr>
              <w:rPr>
                <w:rFonts w:asciiTheme="minorHAnsi" w:eastAsiaTheme="minorEastAsia" w:hAnsiTheme="minorHAnsi" w:cstheme="minorHAnsi"/>
                <w:b/>
                <w:bCs/>
                <w:u w:val="single"/>
                <w:lang w:val="en-IN" w:eastAsia="zh-CN"/>
              </w:rPr>
            </w:pPr>
            <w:r>
              <w:rPr>
                <w:rFonts w:asciiTheme="minorHAnsi" w:eastAsiaTheme="minorEastAsia" w:hAnsiTheme="minorHAnsi" w:cstheme="minorHAnsi"/>
                <w:bCs/>
                <w:lang w:eastAsia="zh-CN"/>
              </w:rPr>
              <w:t xml:space="preserve">Would like to keep it a </w:t>
            </w:r>
            <w:proofErr w:type="gramStart"/>
            <w:r>
              <w:rPr>
                <w:rFonts w:asciiTheme="minorHAnsi" w:eastAsiaTheme="minorEastAsia" w:hAnsiTheme="minorHAnsi" w:cstheme="minorHAnsi"/>
                <w:bCs/>
                <w:lang w:eastAsia="zh-CN"/>
              </w:rPr>
              <w:t xml:space="preserve">4 </w:t>
            </w:r>
            <w:r w:rsidR="00E84C32">
              <w:rPr>
                <w:rFonts w:asciiTheme="minorHAnsi" w:eastAsiaTheme="minorEastAsia" w:hAnsiTheme="minorHAnsi" w:cstheme="minorHAnsi"/>
                <w:bCs/>
                <w:lang w:eastAsia="zh-CN"/>
              </w:rPr>
              <w:t>bit</w:t>
            </w:r>
            <w:proofErr w:type="gramEnd"/>
            <w:r w:rsidR="00E84C32">
              <w:rPr>
                <w:rFonts w:asciiTheme="minorHAnsi" w:eastAsiaTheme="minorEastAsia" w:hAnsiTheme="minorHAnsi" w:cstheme="minorHAnsi"/>
                <w:bCs/>
                <w:lang w:eastAsia="zh-CN"/>
              </w:rPr>
              <w:t xml:space="preserve"> signed value. </w:t>
            </w:r>
          </w:p>
        </w:tc>
      </w:tr>
    </w:tbl>
    <w:p w14:paraId="18BD261F" w14:textId="6353DD9D" w:rsidR="00A31E5A" w:rsidRPr="00A31E5A" w:rsidRDefault="00A31E5A" w:rsidP="00A149AA">
      <w:pPr>
        <w:rPr>
          <w:rFonts w:asciiTheme="minorHAnsi" w:eastAsiaTheme="minorEastAsia" w:hAnsiTheme="minorHAnsi" w:cstheme="minorHAnsi"/>
          <w:bCs/>
          <w:lang w:eastAsia="zh-CN"/>
        </w:rPr>
      </w:pPr>
      <w:r>
        <w:rPr>
          <w:rFonts w:asciiTheme="minorHAnsi" w:eastAsiaTheme="minorEastAsia" w:hAnsiTheme="minorHAnsi" w:cstheme="minorHAnsi"/>
          <w:b/>
          <w:bCs/>
          <w:u w:val="single"/>
          <w:lang w:eastAsia="zh-CN"/>
        </w:rPr>
        <w:t>Discussion for 273, 274:</w:t>
      </w:r>
    </w:p>
    <w:p w14:paraId="2BE247B3" w14:textId="47D85718" w:rsidR="00A31E5A" w:rsidRPr="00A31E5A" w:rsidRDefault="00A31E5A" w:rsidP="00A31E5A">
      <w:pPr>
        <w:rPr>
          <w:rFonts w:asciiTheme="minorHAnsi" w:eastAsiaTheme="minorEastAsia" w:hAnsiTheme="minorHAnsi" w:cstheme="minorHAnsi"/>
          <w:bCs/>
          <w:lang w:eastAsia="zh-CN"/>
        </w:rPr>
      </w:pPr>
      <w:r w:rsidRPr="00A31E5A">
        <w:rPr>
          <w:rFonts w:asciiTheme="minorHAnsi" w:eastAsiaTheme="minorEastAsia" w:hAnsiTheme="minorHAnsi" w:cstheme="minorHAnsi"/>
          <w:bCs/>
          <w:lang w:eastAsia="zh-CN"/>
        </w:rPr>
        <w:t>Why do we have a Range-Doppler representation as Delay and Velocity with units as in D01?</w:t>
      </w:r>
    </w:p>
    <w:p w14:paraId="53352ADF" w14:textId="3DBF5BE0" w:rsidR="00A31E5A" w:rsidRPr="00A31E5A" w:rsidRDefault="00A31E5A" w:rsidP="00A31E5A">
      <w:pPr>
        <w:rPr>
          <w:rFonts w:asciiTheme="minorHAnsi" w:eastAsiaTheme="minorEastAsia" w:hAnsiTheme="minorHAnsi" w:cstheme="minorHAnsi"/>
          <w:bCs/>
          <w:lang w:eastAsia="zh-CN"/>
        </w:rPr>
      </w:pPr>
      <w:r w:rsidRPr="00A31E5A">
        <w:rPr>
          <w:rFonts w:asciiTheme="minorHAnsi" w:eastAsiaTheme="minorEastAsia" w:hAnsiTheme="minorHAnsi" w:cstheme="minorHAnsi"/>
          <w:bCs/>
          <w:lang w:eastAsia="zh-CN"/>
        </w:rPr>
        <w:t>It is important to understand that 802.15.4ab should be able to serve both mono-static and multi-static sensing.</w:t>
      </w:r>
    </w:p>
    <w:p w14:paraId="42A098B5" w14:textId="7BCF3DF1" w:rsidR="00A31E5A" w:rsidRPr="00A31E5A" w:rsidRDefault="00A31E5A" w:rsidP="00A31E5A">
      <w:pPr>
        <w:rPr>
          <w:rFonts w:asciiTheme="minorHAnsi" w:eastAsiaTheme="minorEastAsia" w:hAnsiTheme="minorHAnsi" w:cstheme="minorHAnsi"/>
          <w:bCs/>
          <w:lang w:eastAsia="zh-CN"/>
        </w:rPr>
      </w:pPr>
      <w:r w:rsidRPr="00A31E5A">
        <w:rPr>
          <w:rFonts w:asciiTheme="minorHAnsi" w:eastAsiaTheme="minorEastAsia" w:hAnsiTheme="minorHAnsi" w:cstheme="minorHAnsi"/>
          <w:bCs/>
          <w:lang w:eastAsia="zh-CN"/>
        </w:rPr>
        <w:t>Much of the literature is on mono-static sensing, and in that case the conversion from delay to range is straightforward (i.e., multiply by speed of light and divide by two). This approach typically does not work for multi-static sensing. In multi-static sensing, the transmitter and receiver are typically not co-located, and the target may be away from the direct line between the two nodes. Therefore, the distance to the line of sight (and/or the angles to the line of sight) needs to be taken into account when calculating range from delay. The accuracy of this kind of conversion may depend on the accuracy with which the radio nodes can localize each other.</w:t>
      </w:r>
    </w:p>
    <w:p w14:paraId="4C4949E0" w14:textId="260F1DBD" w:rsidR="00A31E5A" w:rsidRPr="00A31E5A" w:rsidRDefault="00A31E5A" w:rsidP="00A31E5A">
      <w:pPr>
        <w:rPr>
          <w:rFonts w:asciiTheme="minorHAnsi" w:eastAsiaTheme="minorEastAsia" w:hAnsiTheme="minorHAnsi" w:cstheme="minorHAnsi"/>
          <w:bCs/>
          <w:lang w:eastAsia="zh-CN"/>
        </w:rPr>
      </w:pPr>
      <w:r w:rsidRPr="00A31E5A">
        <w:rPr>
          <w:rFonts w:asciiTheme="minorHAnsi" w:eastAsiaTheme="minorEastAsia" w:hAnsiTheme="minorHAnsi" w:cstheme="minorHAnsi"/>
          <w:bCs/>
          <w:lang w:eastAsia="zh-CN"/>
        </w:rPr>
        <w:t>In 15.4ab, we are taking the approach that the delay-to-range conversion may not be possible locally, and therefore we transmit the delay information as-is, with the unit [seconds]. The velocity is also on the basis of delay, so instead of [meters]/[seconds], this is expressed in [seconds]/[seconds], meaning this value is dimensionless.</w:t>
      </w:r>
    </w:p>
    <w:p w14:paraId="485BA642" w14:textId="78E70CD9" w:rsidR="00DF6764" w:rsidRDefault="003978C7" w:rsidP="00A149AA">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 for 1251</w:t>
      </w:r>
      <w:r w:rsidR="00E84C32">
        <w:rPr>
          <w:rFonts w:asciiTheme="minorHAnsi" w:eastAsiaTheme="minorEastAsia" w:hAnsiTheme="minorHAnsi" w:cstheme="minorHAnsi"/>
          <w:b/>
          <w:bCs/>
          <w:u w:val="single"/>
          <w:lang w:eastAsia="zh-CN"/>
        </w:rPr>
        <w:t>, 1258</w:t>
      </w:r>
      <w:r>
        <w:rPr>
          <w:rFonts w:asciiTheme="minorHAnsi" w:eastAsiaTheme="minorEastAsia" w:hAnsiTheme="minorHAnsi" w:cstheme="minorHAnsi"/>
          <w:b/>
          <w:bCs/>
          <w:u w:val="single"/>
          <w:lang w:eastAsia="zh-CN"/>
        </w:rPr>
        <w:t>:</w:t>
      </w:r>
    </w:p>
    <w:p w14:paraId="74A12E09" w14:textId="7F035D19" w:rsidR="00E84C32" w:rsidRPr="00E84C32" w:rsidRDefault="00E84C32" w:rsidP="00E84C32">
      <w:pPr>
        <w:rPr>
          <w:rFonts w:ascii="Aptos" w:hAnsi="Aptos"/>
          <w:lang w:val="en-US"/>
        </w:rPr>
      </w:pPr>
      <w:r>
        <w:rPr>
          <w:rFonts w:cs="Arial"/>
          <w:lang w:val="en-US"/>
        </w:rPr>
        <w:t xml:space="preserve">Billy: </w:t>
      </w:r>
      <w:r>
        <w:rPr>
          <w:lang w:val="en-US"/>
        </w:rPr>
        <w:t>CID 1251 proposed changing “velocity” to “speed” which was “accepted” in 15-24-0660r1. However, “velocity” appears 15 times in the sensing clause, so I am thinking about changing them all to “speed”. Please can you take a look and advise me on this.</w:t>
      </w:r>
    </w:p>
    <w:p w14:paraId="6598D517" w14:textId="77777777" w:rsidR="00E84C32" w:rsidRDefault="00E84C32" w:rsidP="00E84C32">
      <w:pPr>
        <w:rPr>
          <w:rFonts w:ascii="Aptos" w:hAnsi="Aptos"/>
          <w:lang w:val="en-US"/>
        </w:rPr>
      </w:pPr>
      <w:r>
        <w:rPr>
          <w:lang w:val="en-US"/>
        </w:rPr>
        <w:t xml:space="preserve">CID 1258, not resolved yet, which is asking for “velocity” to be changed to “speed” but also looking for the units to be specified. And, as I look at the line in question I see it saying it is a signed value which </w:t>
      </w:r>
      <w:r>
        <w:rPr>
          <w:lang w:val="en-US"/>
        </w:rPr>
        <w:lastRenderedPageBreak/>
        <w:t>is confusing since a negative speed does not make sense to me, (while a signed value does not convey a vector direction).</w:t>
      </w:r>
    </w:p>
    <w:p w14:paraId="464130DC" w14:textId="6E7BADCE" w:rsidR="00E84C32" w:rsidRDefault="00E84C32" w:rsidP="00E84C32">
      <w:pPr>
        <w:rPr>
          <w:rFonts w:ascii="Aptos" w:hAnsi="Aptos"/>
          <w:lang w:val="en-US"/>
        </w:rPr>
      </w:pPr>
      <w:r>
        <w:rPr>
          <w:rFonts w:cs="Arial"/>
          <w:lang w:val="en-US"/>
        </w:rPr>
        <w:t xml:space="preserve">Pooria: </w:t>
      </w:r>
      <w:r>
        <w:rPr>
          <w:lang w:val="en-US"/>
        </w:rPr>
        <w:t xml:space="preserve">I think even though the estimated target speed/velocity is not a vector; it can still take negative values. For example, in monostatic sensing, if the target is getting closer/farther to the sensing device, the radial velocity would be negative/positive, respectively. I am not sure how exactly that goes in </w:t>
      </w:r>
      <w:proofErr w:type="spellStart"/>
      <w:r>
        <w:rPr>
          <w:lang w:val="en-US"/>
        </w:rPr>
        <w:t>bistatic</w:t>
      </w:r>
      <w:proofErr w:type="spellEnd"/>
      <w:r>
        <w:rPr>
          <w:lang w:val="en-US"/>
        </w:rPr>
        <w:t xml:space="preserve"> case, which is the topic of this discussion in 4ab.</w:t>
      </w:r>
    </w:p>
    <w:p w14:paraId="3A526888" w14:textId="228B3D12" w:rsidR="003978C7" w:rsidRDefault="003978C7" w:rsidP="003978C7">
      <w:pPr>
        <w:rPr>
          <w:rFonts w:cs="Arial"/>
          <w:lang w:val="en-US"/>
        </w:rPr>
      </w:pPr>
      <w:r>
        <w:rPr>
          <w:rFonts w:cs="Arial"/>
          <w:lang w:val="en-US"/>
        </w:rPr>
        <w:t>Frank: We are talking about a radial projection of a velocity, so it can be either positive or negative.</w:t>
      </w:r>
    </w:p>
    <w:p w14:paraId="1DB141B5" w14:textId="77777777" w:rsidR="003978C7" w:rsidRDefault="003978C7" w:rsidP="003978C7">
      <w:pPr>
        <w:rPr>
          <w:rFonts w:cs="Arial"/>
          <w:lang w:val="en-US"/>
        </w:rPr>
      </w:pPr>
      <w:r>
        <w:rPr>
          <w:rFonts w:cs="Arial"/>
          <w:lang w:val="en-US"/>
        </w:rPr>
        <w:t>Regarding velocity vs. speed, I believe we are in a sort-of gray area. Typically, “speed” is meant to describe an absolute value, and “velocity” typically has a unit vector specified or implied. Our quantity conforms to neither – in fact, I believe it conforms to the definition of “speed” even less than to the definition of “velocity”. We could sidestep this whole discussion by calling it “projected radial rate of motion”.</w:t>
      </w:r>
    </w:p>
    <w:p w14:paraId="33E08A88" w14:textId="2C78AEE6" w:rsidR="003978C7" w:rsidRPr="003978C7" w:rsidRDefault="003978C7" w:rsidP="00A149AA">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Billy: Okay to call it “radial velocity”</w:t>
      </w:r>
    </w:p>
    <w:p w14:paraId="00536A97" w14:textId="231C14EF" w:rsidR="003978C7" w:rsidRDefault="003978C7" w:rsidP="003978C7">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 xml:space="preserve">For Comment </w:t>
      </w:r>
      <w:r w:rsidR="005A21A7">
        <w:rPr>
          <w:rFonts w:asciiTheme="minorHAnsi" w:eastAsiaTheme="minorEastAsia" w:hAnsiTheme="minorHAnsi" w:cstheme="minorHAnsi"/>
          <w:b/>
          <w:bCs/>
          <w:u w:val="single"/>
          <w:lang w:eastAsia="zh-CN"/>
        </w:rPr>
        <w:t xml:space="preserve">273, 274, </w:t>
      </w:r>
      <w:r>
        <w:rPr>
          <w:rFonts w:asciiTheme="minorHAnsi" w:eastAsiaTheme="minorEastAsia" w:hAnsiTheme="minorHAnsi" w:cstheme="minorHAnsi"/>
          <w:b/>
          <w:bCs/>
          <w:u w:val="single"/>
          <w:lang w:eastAsia="zh-CN"/>
        </w:rPr>
        <w:t>1251</w:t>
      </w:r>
      <w:r w:rsidR="00E84C32">
        <w:rPr>
          <w:rFonts w:asciiTheme="minorHAnsi" w:eastAsiaTheme="minorEastAsia" w:hAnsiTheme="minorHAnsi" w:cstheme="minorHAnsi"/>
          <w:b/>
          <w:bCs/>
          <w:u w:val="single"/>
          <w:lang w:eastAsia="zh-CN"/>
        </w:rPr>
        <w:t>, 1258</w:t>
      </w:r>
      <w:r>
        <w:rPr>
          <w:rFonts w:asciiTheme="minorHAnsi" w:eastAsiaTheme="minorEastAsia" w:hAnsiTheme="minorHAnsi" w:cstheme="minorHAnsi"/>
          <w:b/>
          <w:bCs/>
          <w:u w:val="single"/>
          <w:lang w:eastAsia="zh-CN"/>
        </w:rPr>
        <w:t>:</w:t>
      </w:r>
    </w:p>
    <w:p w14:paraId="1B2CE53F" w14:textId="7B9D0B65" w:rsidR="003978C7" w:rsidRDefault="003978C7" w:rsidP="003978C7">
      <w:pPr>
        <w:rPr>
          <w:rFonts w:asciiTheme="minorHAnsi" w:eastAsiaTheme="minorEastAsia" w:hAnsiTheme="minorHAnsi" w:cstheme="minorHAnsi"/>
          <w:bCs/>
          <w:lang w:eastAsia="zh-CN"/>
        </w:rPr>
      </w:pPr>
      <w:r>
        <w:rPr>
          <w:rFonts w:asciiTheme="minorHAnsi" w:eastAsiaTheme="minorEastAsia" w:hAnsiTheme="minorHAnsi" w:cstheme="minorHAnsi"/>
          <w:b/>
          <w:bCs/>
          <w:u w:val="single"/>
          <w:lang w:eastAsia="zh-CN"/>
        </w:rPr>
        <w:t xml:space="preserve">Text changes: </w:t>
      </w:r>
      <w:r>
        <w:rPr>
          <w:rFonts w:asciiTheme="minorHAnsi" w:eastAsiaTheme="minorEastAsia" w:hAnsiTheme="minorHAnsi" w:cstheme="minorHAnsi" w:hint="eastAsia"/>
          <w:bCs/>
          <w:lang w:eastAsia="zh-CN"/>
        </w:rPr>
        <w:t>H</w:t>
      </w:r>
      <w:r>
        <w:rPr>
          <w:rFonts w:asciiTheme="minorHAnsi" w:eastAsiaTheme="minorEastAsia" w:hAnsiTheme="minorHAnsi" w:cstheme="minorHAnsi"/>
          <w:bCs/>
          <w:lang w:eastAsia="zh-CN"/>
        </w:rPr>
        <w:t xml:space="preserve">ighlighted in </w:t>
      </w:r>
      <w:r w:rsidRPr="00017C8A">
        <w:rPr>
          <w:rFonts w:asciiTheme="minorHAnsi" w:eastAsiaTheme="minorEastAsia" w:hAnsiTheme="minorHAnsi" w:cstheme="minorHAnsi"/>
          <w:bCs/>
          <w:highlight w:val="yellow"/>
          <w:lang w:eastAsia="zh-CN"/>
        </w:rPr>
        <w:t>Yellow</w:t>
      </w:r>
      <w:r>
        <w:rPr>
          <w:rFonts w:asciiTheme="minorHAnsi" w:eastAsiaTheme="minorEastAsia" w:hAnsiTheme="minorHAnsi" w:cstheme="minorHAnsi"/>
          <w:bCs/>
          <w:lang w:eastAsia="zh-CN"/>
        </w:rPr>
        <w:t xml:space="preserve"> </w:t>
      </w:r>
    </w:p>
    <w:p w14:paraId="52CB1AED" w14:textId="5B786048" w:rsidR="003978C7" w:rsidRPr="003978C7" w:rsidRDefault="003978C7" w:rsidP="003978C7">
      <w:pPr>
        <w:rPr>
          <w:rFonts w:asciiTheme="minorHAnsi" w:eastAsiaTheme="minorEastAsia" w:hAnsiTheme="minorHAnsi" w:cstheme="minorHAnsi"/>
          <w:b/>
          <w:bCs/>
          <w:u w:val="single"/>
          <w:lang w:eastAsia="zh-CN"/>
        </w:rPr>
      </w:pPr>
      <w:r w:rsidRPr="003978C7">
        <w:rPr>
          <w:rFonts w:asciiTheme="minorHAnsi" w:eastAsiaTheme="minorEastAsia" w:hAnsiTheme="minorHAnsi" w:cstheme="minorHAnsi"/>
          <w:b/>
          <w:bCs/>
          <w:lang w:eastAsia="zh-CN"/>
        </w:rPr>
        <w:t xml:space="preserve">10.39.6.1 </w:t>
      </w:r>
    </w:p>
    <w:p w14:paraId="22EFE582" w14:textId="0BE26A45" w:rsidR="005A21A7" w:rsidRDefault="005A21A7" w:rsidP="005A21A7">
      <w:pPr>
        <w:autoSpaceDE w:val="0"/>
        <w:autoSpaceDN w:val="0"/>
        <w:adjustRightInd w:val="0"/>
        <w:spacing w:after="0" w:line="240" w:lineRule="auto"/>
        <w:jc w:val="left"/>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Change at page 148, Figure 15</w:t>
      </w:r>
      <w:r w:rsidR="00082C96">
        <w:rPr>
          <w:rFonts w:asciiTheme="minorHAnsi" w:eastAsiaTheme="minorEastAsia" w:hAnsiTheme="minorHAnsi" w:cstheme="minorHAnsi"/>
          <w:b/>
          <w:bCs/>
          <w:lang w:eastAsia="zh-CN"/>
        </w:rPr>
        <w:t>5</w:t>
      </w:r>
    </w:p>
    <w:tbl>
      <w:tblPr>
        <w:tblStyle w:val="TableGrid"/>
        <w:tblW w:w="6482" w:type="dxa"/>
        <w:tblInd w:w="-572" w:type="dxa"/>
        <w:tblLook w:val="04A0" w:firstRow="1" w:lastRow="0" w:firstColumn="1" w:lastColumn="0" w:noHBand="0" w:noVBand="1"/>
      </w:tblPr>
      <w:tblGrid>
        <w:gridCol w:w="966"/>
        <w:gridCol w:w="1026"/>
        <w:gridCol w:w="646"/>
        <w:gridCol w:w="836"/>
        <w:gridCol w:w="597"/>
        <w:gridCol w:w="576"/>
        <w:gridCol w:w="946"/>
        <w:gridCol w:w="1036"/>
      </w:tblGrid>
      <w:tr w:rsidR="005A21A7" w14:paraId="342E79D4" w14:textId="77777777" w:rsidTr="005A21A7">
        <w:trPr>
          <w:trHeight w:val="60"/>
        </w:trPr>
        <w:tc>
          <w:tcPr>
            <w:tcW w:w="945" w:type="dxa"/>
          </w:tcPr>
          <w:p w14:paraId="2198EC68" w14:textId="37566EF1" w:rsidR="005A21A7" w:rsidRPr="005A21A7" w:rsidRDefault="005A21A7" w:rsidP="00B12741">
            <w:pPr>
              <w:pStyle w:val="Default"/>
              <w:rPr>
                <w:rFonts w:ascii="Times New Roman" w:hAnsi="Times New Roman" w:cs="Times New Roman"/>
                <w:b/>
                <w:bCs/>
                <w:sz w:val="18"/>
                <w:szCs w:val="18"/>
              </w:rPr>
            </w:pPr>
            <w:r w:rsidRPr="005A21A7">
              <w:rPr>
                <w:rFonts w:ascii="Times New Roman" w:hAnsi="Times New Roman" w:cs="Times New Roman"/>
                <w:b/>
                <w:bCs/>
                <w:sz w:val="18"/>
                <w:szCs w:val="18"/>
              </w:rPr>
              <w:t>Bits: 0</w:t>
            </w:r>
          </w:p>
        </w:tc>
        <w:tc>
          <w:tcPr>
            <w:tcW w:w="1003" w:type="dxa"/>
          </w:tcPr>
          <w:p w14:paraId="02B21033" w14:textId="089D58A1" w:rsidR="005A21A7" w:rsidRPr="005A21A7" w:rsidRDefault="005A21A7" w:rsidP="00B12741">
            <w:pPr>
              <w:pStyle w:val="Default"/>
              <w:rPr>
                <w:rFonts w:ascii="Times New Roman" w:hAnsi="Times New Roman" w:cs="Times New Roman"/>
                <w:b/>
                <w:bCs/>
                <w:sz w:val="18"/>
                <w:szCs w:val="18"/>
              </w:rPr>
            </w:pPr>
            <w:r w:rsidRPr="005A21A7">
              <w:rPr>
                <w:rFonts w:ascii="Times New Roman" w:hAnsi="Times New Roman" w:cs="Times New Roman"/>
                <w:b/>
                <w:bCs/>
                <w:sz w:val="18"/>
                <w:szCs w:val="18"/>
              </w:rPr>
              <w:t>1</w:t>
            </w:r>
          </w:p>
        </w:tc>
        <w:tc>
          <w:tcPr>
            <w:tcW w:w="632" w:type="dxa"/>
          </w:tcPr>
          <w:p w14:paraId="042433C5" w14:textId="3ABA4C1D" w:rsidR="005A21A7" w:rsidRPr="005A21A7" w:rsidRDefault="005A21A7" w:rsidP="00B12741">
            <w:pPr>
              <w:pStyle w:val="Default"/>
              <w:rPr>
                <w:rFonts w:ascii="Times New Roman" w:hAnsi="Times New Roman" w:cs="Times New Roman"/>
                <w:b/>
                <w:bCs/>
                <w:sz w:val="18"/>
                <w:szCs w:val="18"/>
              </w:rPr>
            </w:pPr>
            <w:r w:rsidRPr="005A21A7">
              <w:rPr>
                <w:rFonts w:ascii="Times New Roman" w:hAnsi="Times New Roman" w:cs="Times New Roman"/>
                <w:b/>
                <w:bCs/>
                <w:sz w:val="18"/>
                <w:szCs w:val="18"/>
              </w:rPr>
              <w:t>2</w:t>
            </w:r>
          </w:p>
        </w:tc>
        <w:tc>
          <w:tcPr>
            <w:tcW w:w="0" w:type="auto"/>
          </w:tcPr>
          <w:p w14:paraId="7BE2CBBB" w14:textId="69D1D7DD" w:rsidR="005A21A7" w:rsidRPr="00E444C8" w:rsidRDefault="005A21A7" w:rsidP="00B12741">
            <w:pPr>
              <w:pStyle w:val="Default"/>
              <w:rPr>
                <w:rFonts w:ascii="Times New Roman" w:hAnsi="Times New Roman" w:cs="Times New Roman"/>
                <w:sz w:val="18"/>
                <w:szCs w:val="18"/>
              </w:rPr>
            </w:pPr>
            <w:r>
              <w:rPr>
                <w:rFonts w:ascii="Times New Roman" w:hAnsi="Times New Roman" w:cs="Times New Roman"/>
                <w:b/>
                <w:bCs/>
                <w:sz w:val="18"/>
                <w:szCs w:val="18"/>
              </w:rPr>
              <w:t>3</w:t>
            </w:r>
            <w:r w:rsidRPr="00E444C8">
              <w:rPr>
                <w:rFonts w:ascii="Times New Roman" w:hAnsi="Times New Roman" w:cs="Times New Roman"/>
                <w:b/>
                <w:bCs/>
                <w:sz w:val="18"/>
                <w:szCs w:val="18"/>
              </w:rPr>
              <w:t xml:space="preserve"> </w:t>
            </w:r>
          </w:p>
        </w:tc>
        <w:tc>
          <w:tcPr>
            <w:tcW w:w="584" w:type="dxa"/>
          </w:tcPr>
          <w:p w14:paraId="46AEBA7D" w14:textId="134B0F9B" w:rsidR="005A21A7" w:rsidRPr="00E444C8" w:rsidRDefault="005A21A7" w:rsidP="00B12741">
            <w:pPr>
              <w:pStyle w:val="Default"/>
              <w:rPr>
                <w:rFonts w:ascii="Times New Roman" w:hAnsi="Times New Roman" w:cs="Times New Roman"/>
                <w:sz w:val="18"/>
                <w:szCs w:val="18"/>
              </w:rPr>
            </w:pPr>
            <w:r>
              <w:rPr>
                <w:rFonts w:ascii="Times New Roman" w:hAnsi="Times New Roman" w:cs="Times New Roman"/>
                <w:b/>
                <w:bCs/>
                <w:sz w:val="18"/>
                <w:szCs w:val="18"/>
              </w:rPr>
              <w:t>4</w:t>
            </w:r>
            <w:r w:rsidRPr="00E444C8">
              <w:rPr>
                <w:rFonts w:ascii="Times New Roman" w:hAnsi="Times New Roman" w:cs="Times New Roman"/>
                <w:b/>
                <w:bCs/>
                <w:sz w:val="18"/>
                <w:szCs w:val="18"/>
              </w:rPr>
              <w:t xml:space="preserve"> </w:t>
            </w:r>
          </w:p>
        </w:tc>
        <w:tc>
          <w:tcPr>
            <w:tcW w:w="563" w:type="dxa"/>
          </w:tcPr>
          <w:p w14:paraId="383517D1" w14:textId="78891EDD" w:rsidR="005A21A7" w:rsidRPr="00E444C8" w:rsidRDefault="005A21A7" w:rsidP="00B12741">
            <w:pPr>
              <w:pStyle w:val="Default"/>
              <w:rPr>
                <w:rFonts w:ascii="Times New Roman" w:hAnsi="Times New Roman" w:cs="Times New Roman"/>
                <w:sz w:val="18"/>
                <w:szCs w:val="18"/>
              </w:rPr>
            </w:pPr>
            <w:r>
              <w:rPr>
                <w:rFonts w:ascii="Times New Roman" w:hAnsi="Times New Roman" w:cs="Times New Roman"/>
                <w:b/>
                <w:bCs/>
                <w:sz w:val="18"/>
                <w:szCs w:val="18"/>
              </w:rPr>
              <w:t>5</w:t>
            </w:r>
            <w:r w:rsidRPr="00E444C8">
              <w:rPr>
                <w:rFonts w:ascii="Times New Roman" w:hAnsi="Times New Roman" w:cs="Times New Roman"/>
                <w:b/>
                <w:bCs/>
                <w:sz w:val="18"/>
                <w:szCs w:val="18"/>
              </w:rPr>
              <w:t xml:space="preserve"> </w:t>
            </w:r>
          </w:p>
        </w:tc>
        <w:tc>
          <w:tcPr>
            <w:tcW w:w="925" w:type="dxa"/>
          </w:tcPr>
          <w:p w14:paraId="67DF6E90" w14:textId="16B9DD2A" w:rsidR="005A21A7" w:rsidRPr="00E444C8" w:rsidRDefault="005A21A7" w:rsidP="00B12741">
            <w:pPr>
              <w:pStyle w:val="Default"/>
              <w:rPr>
                <w:rFonts w:ascii="Times New Roman" w:hAnsi="Times New Roman" w:cs="Times New Roman"/>
                <w:sz w:val="18"/>
                <w:szCs w:val="18"/>
              </w:rPr>
            </w:pPr>
            <w:r>
              <w:rPr>
                <w:rFonts w:ascii="Times New Roman" w:hAnsi="Times New Roman" w:cs="Times New Roman"/>
                <w:b/>
                <w:bCs/>
                <w:sz w:val="18"/>
                <w:szCs w:val="18"/>
              </w:rPr>
              <w:t>6</w:t>
            </w:r>
            <w:r w:rsidRPr="00E444C8">
              <w:rPr>
                <w:rFonts w:ascii="Times New Roman" w:hAnsi="Times New Roman" w:cs="Times New Roman"/>
                <w:b/>
                <w:bCs/>
                <w:sz w:val="18"/>
                <w:szCs w:val="18"/>
              </w:rPr>
              <w:t xml:space="preserve"> </w:t>
            </w:r>
          </w:p>
        </w:tc>
        <w:tc>
          <w:tcPr>
            <w:tcW w:w="1013" w:type="dxa"/>
          </w:tcPr>
          <w:p w14:paraId="01A168A7" w14:textId="2CD83772" w:rsidR="005A21A7" w:rsidRPr="00E444C8" w:rsidRDefault="005A21A7" w:rsidP="00B12741">
            <w:pPr>
              <w:pStyle w:val="Default"/>
              <w:rPr>
                <w:rFonts w:ascii="Times New Roman" w:hAnsi="Times New Roman" w:cs="Times New Roman"/>
                <w:sz w:val="18"/>
                <w:szCs w:val="18"/>
              </w:rPr>
            </w:pPr>
            <w:r>
              <w:rPr>
                <w:rFonts w:ascii="Times New Roman" w:hAnsi="Times New Roman" w:cs="Times New Roman"/>
                <w:b/>
                <w:bCs/>
                <w:sz w:val="18"/>
                <w:szCs w:val="18"/>
              </w:rPr>
              <w:t>7</w:t>
            </w:r>
            <w:r w:rsidRPr="00E444C8">
              <w:rPr>
                <w:rFonts w:ascii="Times New Roman" w:hAnsi="Times New Roman" w:cs="Times New Roman"/>
                <w:b/>
                <w:bCs/>
                <w:sz w:val="18"/>
                <w:szCs w:val="18"/>
              </w:rPr>
              <w:t xml:space="preserve"> </w:t>
            </w:r>
          </w:p>
        </w:tc>
      </w:tr>
      <w:tr w:rsidR="005A21A7" w14:paraId="6CEAD625" w14:textId="77777777" w:rsidTr="005A21A7">
        <w:trPr>
          <w:cantSplit/>
          <w:trHeight w:val="868"/>
        </w:trPr>
        <w:tc>
          <w:tcPr>
            <w:tcW w:w="945" w:type="dxa"/>
          </w:tcPr>
          <w:p w14:paraId="36ABDE0B" w14:textId="77777777" w:rsidR="005A21A7" w:rsidRPr="00E444C8" w:rsidRDefault="005A21A7" w:rsidP="005A21A7">
            <w:pPr>
              <w:pStyle w:val="Default"/>
              <w:jc w:val="center"/>
              <w:rPr>
                <w:rFonts w:ascii="Times New Roman" w:hAnsi="Times New Roman" w:cs="Times New Roman"/>
                <w:sz w:val="18"/>
                <w:szCs w:val="18"/>
              </w:rPr>
            </w:pPr>
            <w:r>
              <w:rPr>
                <w:rFonts w:ascii="Times New Roman" w:hAnsi="Times New Roman" w:cs="Times New Roman"/>
                <w:sz w:val="18"/>
                <w:szCs w:val="18"/>
              </w:rPr>
              <w:t>Angle of Arrival (Azimuth)</w:t>
            </w:r>
          </w:p>
        </w:tc>
        <w:tc>
          <w:tcPr>
            <w:tcW w:w="1003" w:type="dxa"/>
          </w:tcPr>
          <w:p w14:paraId="7A722CF3" w14:textId="77777777" w:rsidR="005A21A7" w:rsidRPr="00E444C8" w:rsidRDefault="005A21A7" w:rsidP="005A21A7">
            <w:pPr>
              <w:pStyle w:val="Default"/>
              <w:jc w:val="center"/>
              <w:rPr>
                <w:rFonts w:ascii="Times New Roman" w:hAnsi="Times New Roman" w:cs="Times New Roman"/>
                <w:sz w:val="18"/>
                <w:szCs w:val="18"/>
              </w:rPr>
            </w:pPr>
            <w:r>
              <w:rPr>
                <w:rFonts w:ascii="Times New Roman" w:hAnsi="Times New Roman" w:cs="Times New Roman"/>
                <w:sz w:val="18"/>
                <w:szCs w:val="18"/>
              </w:rPr>
              <w:t>Angle of Arrival (Elevation)</w:t>
            </w:r>
          </w:p>
        </w:tc>
        <w:tc>
          <w:tcPr>
            <w:tcW w:w="632" w:type="dxa"/>
          </w:tcPr>
          <w:p w14:paraId="09336822" w14:textId="77777777" w:rsidR="005A21A7" w:rsidRPr="00E444C8" w:rsidRDefault="005A21A7" w:rsidP="005A21A7">
            <w:pPr>
              <w:pStyle w:val="Default"/>
              <w:jc w:val="center"/>
              <w:rPr>
                <w:rFonts w:ascii="Times New Roman" w:hAnsi="Times New Roman" w:cs="Times New Roman"/>
                <w:sz w:val="18"/>
                <w:szCs w:val="18"/>
              </w:rPr>
            </w:pPr>
            <w:r>
              <w:rPr>
                <w:rFonts w:ascii="Times New Roman" w:hAnsi="Times New Roman" w:cs="Times New Roman"/>
                <w:sz w:val="18"/>
                <w:szCs w:val="18"/>
              </w:rPr>
              <w:t>Delay</w:t>
            </w:r>
          </w:p>
        </w:tc>
        <w:tc>
          <w:tcPr>
            <w:tcW w:w="0" w:type="auto"/>
          </w:tcPr>
          <w:p w14:paraId="142E8B97" w14:textId="77777777" w:rsidR="005A21A7" w:rsidRPr="00E444C8" w:rsidRDefault="005A21A7" w:rsidP="005A21A7">
            <w:pPr>
              <w:pStyle w:val="Default"/>
              <w:jc w:val="center"/>
              <w:rPr>
                <w:rFonts w:ascii="Times New Roman" w:hAnsi="Times New Roman" w:cs="Times New Roman"/>
                <w:sz w:val="18"/>
                <w:szCs w:val="18"/>
              </w:rPr>
            </w:pPr>
            <w:r w:rsidRPr="005A21A7">
              <w:rPr>
                <w:rFonts w:ascii="Times New Roman" w:hAnsi="Times New Roman" w:cs="Times New Roman"/>
                <w:sz w:val="18"/>
                <w:szCs w:val="18"/>
                <w:highlight w:val="yellow"/>
              </w:rPr>
              <w:t>Radial</w:t>
            </w:r>
            <w:r>
              <w:rPr>
                <w:rFonts w:ascii="Times New Roman" w:hAnsi="Times New Roman" w:cs="Times New Roman"/>
                <w:sz w:val="18"/>
                <w:szCs w:val="18"/>
              </w:rPr>
              <w:t xml:space="preserve"> Velocity</w:t>
            </w:r>
          </w:p>
        </w:tc>
        <w:tc>
          <w:tcPr>
            <w:tcW w:w="584" w:type="dxa"/>
          </w:tcPr>
          <w:p w14:paraId="58ADCBEA" w14:textId="77777777" w:rsidR="005A21A7" w:rsidRPr="00E444C8" w:rsidRDefault="005A21A7" w:rsidP="005A21A7">
            <w:pPr>
              <w:pStyle w:val="Default"/>
              <w:jc w:val="center"/>
              <w:rPr>
                <w:rFonts w:ascii="Times New Roman" w:hAnsi="Times New Roman" w:cs="Times New Roman"/>
                <w:sz w:val="18"/>
                <w:szCs w:val="18"/>
              </w:rPr>
            </w:pPr>
            <w:r w:rsidRPr="00E444C8">
              <w:rPr>
                <w:rFonts w:ascii="Times New Roman" w:hAnsi="Times New Roman" w:cs="Times New Roman"/>
                <w:sz w:val="18"/>
                <w:szCs w:val="18"/>
              </w:rPr>
              <w:t>R</w:t>
            </w:r>
            <w:r>
              <w:rPr>
                <w:rFonts w:ascii="Times New Roman" w:hAnsi="Times New Roman" w:cs="Times New Roman"/>
                <w:sz w:val="18"/>
                <w:szCs w:val="18"/>
              </w:rPr>
              <w:t>SSI</w:t>
            </w:r>
          </w:p>
        </w:tc>
        <w:tc>
          <w:tcPr>
            <w:tcW w:w="563" w:type="dxa"/>
          </w:tcPr>
          <w:p w14:paraId="1E74A25B" w14:textId="77777777" w:rsidR="005A21A7" w:rsidRPr="00E444C8" w:rsidRDefault="005A21A7" w:rsidP="005A21A7">
            <w:pPr>
              <w:pStyle w:val="Default"/>
              <w:jc w:val="center"/>
              <w:rPr>
                <w:rFonts w:ascii="Times New Roman" w:hAnsi="Times New Roman" w:cs="Times New Roman"/>
                <w:sz w:val="18"/>
                <w:szCs w:val="18"/>
              </w:rPr>
            </w:pPr>
            <w:r>
              <w:rPr>
                <w:rFonts w:ascii="Times New Roman" w:hAnsi="Times New Roman" w:cs="Times New Roman"/>
                <w:sz w:val="18"/>
                <w:szCs w:val="18"/>
              </w:rPr>
              <w:t>Span</w:t>
            </w:r>
          </w:p>
        </w:tc>
        <w:tc>
          <w:tcPr>
            <w:tcW w:w="925" w:type="dxa"/>
          </w:tcPr>
          <w:p w14:paraId="7B85486F" w14:textId="77777777" w:rsidR="005A21A7" w:rsidRPr="00E444C8" w:rsidRDefault="005A21A7" w:rsidP="005A21A7">
            <w:pPr>
              <w:pStyle w:val="Default"/>
              <w:jc w:val="center"/>
              <w:rPr>
                <w:rFonts w:ascii="Times New Roman" w:hAnsi="Times New Roman" w:cs="Times New Roman"/>
                <w:sz w:val="18"/>
                <w:szCs w:val="18"/>
              </w:rPr>
            </w:pPr>
            <w:r>
              <w:rPr>
                <w:rFonts w:ascii="Times New Roman" w:hAnsi="Times New Roman" w:cs="Times New Roman"/>
                <w:sz w:val="18"/>
                <w:szCs w:val="18"/>
              </w:rPr>
              <w:t>Span Reference</w:t>
            </w:r>
          </w:p>
        </w:tc>
        <w:tc>
          <w:tcPr>
            <w:tcW w:w="1013" w:type="dxa"/>
          </w:tcPr>
          <w:p w14:paraId="4338C030" w14:textId="77777777" w:rsidR="005A21A7" w:rsidRPr="00E444C8" w:rsidRDefault="005A21A7" w:rsidP="005A21A7">
            <w:pPr>
              <w:pStyle w:val="Default"/>
              <w:jc w:val="center"/>
              <w:rPr>
                <w:rFonts w:ascii="Times New Roman" w:hAnsi="Times New Roman" w:cs="Times New Roman"/>
                <w:sz w:val="18"/>
                <w:szCs w:val="18"/>
              </w:rPr>
            </w:pPr>
            <w:r>
              <w:rPr>
                <w:rFonts w:ascii="Times New Roman" w:hAnsi="Times New Roman" w:cs="Times New Roman"/>
                <w:sz w:val="18"/>
                <w:szCs w:val="18"/>
              </w:rPr>
              <w:t>Receiver Orientation</w:t>
            </w:r>
          </w:p>
        </w:tc>
      </w:tr>
    </w:tbl>
    <w:p w14:paraId="3BDE8158" w14:textId="77777777" w:rsidR="005A21A7" w:rsidRDefault="005A21A7" w:rsidP="003978C7">
      <w:pPr>
        <w:autoSpaceDE w:val="0"/>
        <w:autoSpaceDN w:val="0"/>
        <w:adjustRightInd w:val="0"/>
        <w:spacing w:after="0" w:line="240" w:lineRule="auto"/>
        <w:jc w:val="left"/>
        <w:rPr>
          <w:rFonts w:asciiTheme="minorHAnsi" w:eastAsiaTheme="minorEastAsia" w:hAnsiTheme="minorHAnsi" w:cstheme="minorHAnsi"/>
          <w:b/>
          <w:bCs/>
          <w:lang w:eastAsia="zh-CN"/>
        </w:rPr>
      </w:pPr>
    </w:p>
    <w:p w14:paraId="4DC56ABC" w14:textId="6E8D4009" w:rsidR="003978C7" w:rsidRDefault="005A21A7" w:rsidP="003978C7">
      <w:pPr>
        <w:autoSpaceDE w:val="0"/>
        <w:autoSpaceDN w:val="0"/>
        <w:adjustRightInd w:val="0"/>
        <w:spacing w:after="0" w:line="240" w:lineRule="auto"/>
        <w:jc w:val="left"/>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Change at page 148, Figure 156</w:t>
      </w:r>
    </w:p>
    <w:tbl>
      <w:tblPr>
        <w:tblStyle w:val="TableGrid"/>
        <w:tblW w:w="9588" w:type="dxa"/>
        <w:tblInd w:w="-572" w:type="dxa"/>
        <w:tblLook w:val="04A0" w:firstRow="1" w:lastRow="0" w:firstColumn="1" w:lastColumn="0" w:noHBand="0" w:noVBand="1"/>
      </w:tblPr>
      <w:tblGrid>
        <w:gridCol w:w="685"/>
        <w:gridCol w:w="456"/>
        <w:gridCol w:w="500"/>
        <w:gridCol w:w="530"/>
        <w:gridCol w:w="456"/>
        <w:gridCol w:w="490"/>
        <w:gridCol w:w="456"/>
        <w:gridCol w:w="482"/>
        <w:gridCol w:w="452"/>
        <w:gridCol w:w="429"/>
        <w:gridCol w:w="484"/>
        <w:gridCol w:w="525"/>
        <w:gridCol w:w="848"/>
        <w:gridCol w:w="856"/>
        <w:gridCol w:w="892"/>
        <w:gridCol w:w="1047"/>
      </w:tblGrid>
      <w:tr w:rsidR="003978C7" w14:paraId="79E8641C" w14:textId="4F040C7A" w:rsidTr="003978C7">
        <w:trPr>
          <w:trHeight w:val="184"/>
        </w:trPr>
        <w:tc>
          <w:tcPr>
            <w:tcW w:w="696" w:type="dxa"/>
          </w:tcPr>
          <w:p w14:paraId="5F550B44" w14:textId="02590492" w:rsidR="003978C7" w:rsidRPr="00E444C8" w:rsidRDefault="003978C7" w:rsidP="00E84C32">
            <w:pPr>
              <w:pStyle w:val="Default"/>
              <w:rPr>
                <w:rFonts w:ascii="Times New Roman" w:hAnsi="Times New Roman" w:cs="Times New Roman"/>
                <w:sz w:val="18"/>
                <w:szCs w:val="18"/>
              </w:rPr>
            </w:pPr>
            <w:r>
              <w:rPr>
                <w:rFonts w:ascii="Times New Roman" w:hAnsi="Times New Roman" w:cs="Times New Roman"/>
                <w:b/>
                <w:bCs/>
                <w:sz w:val="18"/>
                <w:szCs w:val="18"/>
              </w:rPr>
              <w:t>Bits: 0–51</w:t>
            </w:r>
          </w:p>
        </w:tc>
        <w:tc>
          <w:tcPr>
            <w:tcW w:w="459" w:type="dxa"/>
          </w:tcPr>
          <w:p w14:paraId="5C9E17A1" w14:textId="4B5FD273" w:rsidR="003978C7" w:rsidRPr="00E444C8" w:rsidRDefault="003978C7" w:rsidP="00E84C32">
            <w:pPr>
              <w:pStyle w:val="Default"/>
              <w:rPr>
                <w:rFonts w:ascii="Times New Roman" w:hAnsi="Times New Roman" w:cs="Times New Roman"/>
                <w:sz w:val="18"/>
                <w:szCs w:val="18"/>
              </w:rPr>
            </w:pPr>
            <w:r>
              <w:rPr>
                <w:rFonts w:ascii="Times New Roman" w:hAnsi="Times New Roman" w:cs="Times New Roman"/>
                <w:b/>
                <w:bCs/>
                <w:sz w:val="18"/>
                <w:szCs w:val="18"/>
              </w:rPr>
              <w:t>2-3</w:t>
            </w:r>
          </w:p>
        </w:tc>
        <w:tc>
          <w:tcPr>
            <w:tcW w:w="508" w:type="dxa"/>
          </w:tcPr>
          <w:p w14:paraId="37FD52DB" w14:textId="5457750D" w:rsidR="003978C7" w:rsidRPr="00E444C8" w:rsidRDefault="003978C7" w:rsidP="00E84C32">
            <w:pPr>
              <w:pStyle w:val="Default"/>
              <w:rPr>
                <w:rFonts w:ascii="Times New Roman" w:hAnsi="Times New Roman" w:cs="Times New Roman"/>
                <w:sz w:val="18"/>
                <w:szCs w:val="18"/>
              </w:rPr>
            </w:pPr>
            <w:r>
              <w:rPr>
                <w:rFonts w:ascii="Times New Roman" w:hAnsi="Times New Roman" w:cs="Times New Roman"/>
                <w:b/>
                <w:bCs/>
                <w:sz w:val="18"/>
                <w:szCs w:val="18"/>
              </w:rPr>
              <w:t>4-13</w:t>
            </w:r>
            <w:r w:rsidRPr="00E444C8">
              <w:rPr>
                <w:rFonts w:ascii="Times New Roman" w:hAnsi="Times New Roman" w:cs="Times New Roman"/>
                <w:b/>
                <w:bCs/>
                <w:sz w:val="18"/>
                <w:szCs w:val="18"/>
              </w:rPr>
              <w:t xml:space="preserve"> </w:t>
            </w:r>
          </w:p>
        </w:tc>
        <w:tc>
          <w:tcPr>
            <w:tcW w:w="538" w:type="dxa"/>
          </w:tcPr>
          <w:p w14:paraId="0C606D75" w14:textId="108033E3" w:rsidR="003978C7" w:rsidRPr="00E444C8" w:rsidRDefault="003978C7" w:rsidP="003978C7">
            <w:pPr>
              <w:pStyle w:val="Default"/>
              <w:rPr>
                <w:rFonts w:ascii="Times New Roman" w:hAnsi="Times New Roman" w:cs="Times New Roman"/>
                <w:sz w:val="18"/>
                <w:szCs w:val="18"/>
              </w:rPr>
            </w:pPr>
            <w:r w:rsidRPr="00E444C8">
              <w:rPr>
                <w:rFonts w:ascii="Times New Roman" w:hAnsi="Times New Roman" w:cs="Times New Roman"/>
                <w:b/>
                <w:bCs/>
                <w:sz w:val="18"/>
                <w:szCs w:val="18"/>
              </w:rPr>
              <w:t>1</w:t>
            </w:r>
            <w:r>
              <w:rPr>
                <w:rFonts w:ascii="Times New Roman" w:hAnsi="Times New Roman" w:cs="Times New Roman"/>
                <w:b/>
                <w:bCs/>
                <w:sz w:val="18"/>
                <w:szCs w:val="18"/>
              </w:rPr>
              <w:t>4-15</w:t>
            </w:r>
          </w:p>
        </w:tc>
        <w:tc>
          <w:tcPr>
            <w:tcW w:w="456" w:type="dxa"/>
          </w:tcPr>
          <w:p w14:paraId="6A53E96F" w14:textId="70CB38B6" w:rsidR="003978C7" w:rsidRPr="005A21A7" w:rsidRDefault="003978C7" w:rsidP="00E84C32">
            <w:pPr>
              <w:pStyle w:val="Default"/>
              <w:rPr>
                <w:rFonts w:ascii="Times New Roman" w:hAnsi="Times New Roman" w:cs="Times New Roman"/>
                <w:b/>
                <w:bCs/>
                <w:sz w:val="18"/>
                <w:szCs w:val="18"/>
              </w:rPr>
            </w:pPr>
            <w:r w:rsidRPr="005A21A7">
              <w:rPr>
                <w:rFonts w:ascii="Times New Roman" w:hAnsi="Times New Roman" w:cs="Times New Roman"/>
                <w:b/>
                <w:bCs/>
                <w:sz w:val="18"/>
                <w:szCs w:val="18"/>
              </w:rPr>
              <w:t>16-17</w:t>
            </w:r>
          </w:p>
        </w:tc>
        <w:tc>
          <w:tcPr>
            <w:tcW w:w="494" w:type="dxa"/>
          </w:tcPr>
          <w:p w14:paraId="302F2F8D" w14:textId="5D72822E" w:rsidR="003978C7" w:rsidRPr="005A21A7" w:rsidRDefault="003978C7" w:rsidP="00E84C32">
            <w:pPr>
              <w:pStyle w:val="Default"/>
              <w:rPr>
                <w:rFonts w:ascii="Times New Roman" w:hAnsi="Times New Roman" w:cs="Times New Roman"/>
                <w:sz w:val="18"/>
                <w:szCs w:val="18"/>
              </w:rPr>
            </w:pPr>
            <w:r w:rsidRPr="005A21A7">
              <w:rPr>
                <w:rFonts w:ascii="Times New Roman" w:hAnsi="Times New Roman" w:cs="Times New Roman"/>
                <w:b/>
                <w:bCs/>
                <w:sz w:val="18"/>
                <w:szCs w:val="18"/>
              </w:rPr>
              <w:t>18-24</w:t>
            </w:r>
          </w:p>
        </w:tc>
        <w:tc>
          <w:tcPr>
            <w:tcW w:w="459" w:type="dxa"/>
          </w:tcPr>
          <w:p w14:paraId="1D40011A" w14:textId="4EF914A5" w:rsidR="003978C7" w:rsidRPr="005A21A7" w:rsidRDefault="003978C7" w:rsidP="00E84C32">
            <w:pPr>
              <w:pStyle w:val="Default"/>
              <w:rPr>
                <w:rFonts w:ascii="Times New Roman" w:hAnsi="Times New Roman" w:cs="Times New Roman"/>
                <w:b/>
                <w:bCs/>
                <w:sz w:val="18"/>
                <w:szCs w:val="18"/>
              </w:rPr>
            </w:pPr>
            <w:r w:rsidRPr="005A21A7">
              <w:rPr>
                <w:rFonts w:ascii="Times New Roman" w:hAnsi="Times New Roman" w:cs="Times New Roman"/>
                <w:b/>
                <w:bCs/>
                <w:sz w:val="18"/>
                <w:szCs w:val="18"/>
              </w:rPr>
              <w:t>25</w:t>
            </w:r>
          </w:p>
        </w:tc>
        <w:tc>
          <w:tcPr>
            <w:tcW w:w="488" w:type="dxa"/>
          </w:tcPr>
          <w:p w14:paraId="3B7703DC" w14:textId="5231F4EC" w:rsidR="003978C7" w:rsidRPr="005A21A7" w:rsidRDefault="003978C7" w:rsidP="00E84C32">
            <w:pPr>
              <w:pStyle w:val="Default"/>
              <w:rPr>
                <w:rFonts w:ascii="Times New Roman" w:hAnsi="Times New Roman" w:cs="Times New Roman"/>
                <w:b/>
                <w:bCs/>
                <w:sz w:val="18"/>
                <w:szCs w:val="18"/>
              </w:rPr>
            </w:pPr>
            <w:r w:rsidRPr="005A21A7">
              <w:rPr>
                <w:rFonts w:ascii="Times New Roman" w:hAnsi="Times New Roman" w:cs="Times New Roman"/>
                <w:b/>
                <w:bCs/>
                <w:sz w:val="18"/>
                <w:szCs w:val="18"/>
              </w:rPr>
              <w:t>26</w:t>
            </w:r>
          </w:p>
        </w:tc>
        <w:tc>
          <w:tcPr>
            <w:tcW w:w="455" w:type="dxa"/>
          </w:tcPr>
          <w:p w14:paraId="5FDBD85A" w14:textId="393EBE9A" w:rsidR="003978C7" w:rsidRPr="005A21A7" w:rsidRDefault="003978C7" w:rsidP="003978C7">
            <w:pPr>
              <w:pStyle w:val="Default"/>
              <w:rPr>
                <w:rFonts w:ascii="Times New Roman" w:hAnsi="Times New Roman" w:cs="Times New Roman"/>
                <w:b/>
                <w:bCs/>
                <w:sz w:val="18"/>
                <w:szCs w:val="18"/>
              </w:rPr>
            </w:pPr>
            <w:r w:rsidRPr="005A21A7">
              <w:rPr>
                <w:rFonts w:ascii="Times New Roman" w:hAnsi="Times New Roman" w:cs="Times New Roman"/>
                <w:b/>
                <w:bCs/>
                <w:sz w:val="18"/>
                <w:szCs w:val="18"/>
              </w:rPr>
              <w:t>27</w:t>
            </w:r>
          </w:p>
        </w:tc>
        <w:tc>
          <w:tcPr>
            <w:tcW w:w="0" w:type="auto"/>
          </w:tcPr>
          <w:p w14:paraId="1007CED6" w14:textId="0CA9387E" w:rsidR="003978C7" w:rsidRPr="00E444C8" w:rsidRDefault="003978C7" w:rsidP="00E84C32">
            <w:pPr>
              <w:pStyle w:val="Default"/>
              <w:rPr>
                <w:rFonts w:ascii="Times New Roman" w:hAnsi="Times New Roman" w:cs="Times New Roman"/>
                <w:sz w:val="18"/>
                <w:szCs w:val="18"/>
              </w:rPr>
            </w:pPr>
            <w:r>
              <w:rPr>
                <w:rFonts w:ascii="Times New Roman" w:hAnsi="Times New Roman" w:cs="Times New Roman"/>
                <w:b/>
                <w:bCs/>
                <w:sz w:val="18"/>
                <w:szCs w:val="18"/>
              </w:rPr>
              <w:t>28</w:t>
            </w:r>
            <w:r w:rsidRPr="00E444C8">
              <w:rPr>
                <w:rFonts w:ascii="Times New Roman" w:hAnsi="Times New Roman" w:cs="Times New Roman"/>
                <w:b/>
                <w:bCs/>
                <w:sz w:val="18"/>
                <w:szCs w:val="18"/>
              </w:rPr>
              <w:t xml:space="preserve"> </w:t>
            </w:r>
          </w:p>
        </w:tc>
        <w:tc>
          <w:tcPr>
            <w:tcW w:w="490" w:type="dxa"/>
          </w:tcPr>
          <w:p w14:paraId="1696AEED" w14:textId="0A8512B8" w:rsidR="003978C7" w:rsidRPr="00E444C8" w:rsidRDefault="003978C7" w:rsidP="00E84C32">
            <w:pPr>
              <w:pStyle w:val="Default"/>
              <w:rPr>
                <w:rFonts w:ascii="Times New Roman" w:hAnsi="Times New Roman" w:cs="Times New Roman"/>
                <w:sz w:val="18"/>
                <w:szCs w:val="18"/>
              </w:rPr>
            </w:pPr>
            <w:r>
              <w:rPr>
                <w:rFonts w:ascii="Times New Roman" w:hAnsi="Times New Roman" w:cs="Times New Roman"/>
                <w:b/>
                <w:bCs/>
                <w:sz w:val="18"/>
                <w:szCs w:val="18"/>
              </w:rPr>
              <w:t>29</w:t>
            </w:r>
            <w:r w:rsidRPr="00E444C8">
              <w:rPr>
                <w:rFonts w:ascii="Times New Roman" w:hAnsi="Times New Roman" w:cs="Times New Roman"/>
                <w:b/>
                <w:bCs/>
                <w:sz w:val="18"/>
                <w:szCs w:val="18"/>
              </w:rPr>
              <w:t xml:space="preserve"> </w:t>
            </w:r>
          </w:p>
        </w:tc>
        <w:tc>
          <w:tcPr>
            <w:tcW w:w="535" w:type="dxa"/>
          </w:tcPr>
          <w:p w14:paraId="2DC18301" w14:textId="7F60368E" w:rsidR="003978C7" w:rsidRPr="00E444C8" w:rsidRDefault="003978C7" w:rsidP="00E84C32">
            <w:pPr>
              <w:pStyle w:val="Default"/>
              <w:rPr>
                <w:rFonts w:ascii="Times New Roman" w:hAnsi="Times New Roman" w:cs="Times New Roman"/>
                <w:sz w:val="18"/>
                <w:szCs w:val="18"/>
              </w:rPr>
            </w:pPr>
            <w:r>
              <w:rPr>
                <w:rFonts w:ascii="Times New Roman" w:hAnsi="Times New Roman" w:cs="Times New Roman"/>
                <w:b/>
                <w:bCs/>
                <w:sz w:val="18"/>
                <w:szCs w:val="18"/>
              </w:rPr>
              <w:t>30</w:t>
            </w:r>
            <w:r w:rsidRPr="00E444C8">
              <w:rPr>
                <w:rFonts w:ascii="Times New Roman" w:hAnsi="Times New Roman" w:cs="Times New Roman"/>
                <w:b/>
                <w:bCs/>
                <w:sz w:val="18"/>
                <w:szCs w:val="18"/>
              </w:rPr>
              <w:t xml:space="preserve"> </w:t>
            </w:r>
          </w:p>
        </w:tc>
        <w:tc>
          <w:tcPr>
            <w:tcW w:w="893" w:type="dxa"/>
          </w:tcPr>
          <w:p w14:paraId="73CB8D16" w14:textId="6CDED0CA" w:rsidR="003978C7" w:rsidRPr="00E444C8" w:rsidRDefault="003978C7" w:rsidP="00E84C32">
            <w:pPr>
              <w:pStyle w:val="Default"/>
              <w:rPr>
                <w:rFonts w:ascii="Times New Roman" w:hAnsi="Times New Roman" w:cs="Times New Roman"/>
                <w:sz w:val="18"/>
                <w:szCs w:val="18"/>
              </w:rPr>
            </w:pPr>
            <w:r>
              <w:rPr>
                <w:rFonts w:ascii="Times New Roman" w:hAnsi="Times New Roman" w:cs="Times New Roman"/>
                <w:b/>
                <w:bCs/>
                <w:sz w:val="18"/>
                <w:szCs w:val="18"/>
              </w:rPr>
              <w:t>31</w:t>
            </w:r>
            <w:r w:rsidRPr="00E444C8">
              <w:rPr>
                <w:rFonts w:ascii="Times New Roman" w:hAnsi="Times New Roman" w:cs="Times New Roman"/>
                <w:b/>
                <w:bCs/>
                <w:sz w:val="18"/>
                <w:szCs w:val="18"/>
              </w:rPr>
              <w:t xml:space="preserve"> </w:t>
            </w:r>
          </w:p>
        </w:tc>
        <w:tc>
          <w:tcPr>
            <w:tcW w:w="902" w:type="dxa"/>
          </w:tcPr>
          <w:p w14:paraId="62F06905" w14:textId="4C5ACBCF" w:rsidR="003978C7" w:rsidRPr="00E444C8" w:rsidRDefault="003978C7" w:rsidP="00E84C32">
            <w:pPr>
              <w:pStyle w:val="Default"/>
              <w:rPr>
                <w:rFonts w:ascii="Times New Roman" w:hAnsi="Times New Roman" w:cs="Times New Roman"/>
                <w:sz w:val="18"/>
                <w:szCs w:val="18"/>
              </w:rPr>
            </w:pPr>
            <w:r>
              <w:rPr>
                <w:rFonts w:ascii="Times New Roman" w:hAnsi="Times New Roman" w:cs="Times New Roman"/>
                <w:b/>
                <w:bCs/>
                <w:sz w:val="18"/>
                <w:szCs w:val="18"/>
              </w:rPr>
              <w:t>32</w:t>
            </w:r>
            <w:r w:rsidRPr="00E444C8">
              <w:rPr>
                <w:rFonts w:ascii="Times New Roman" w:hAnsi="Times New Roman" w:cs="Times New Roman"/>
                <w:b/>
                <w:bCs/>
                <w:sz w:val="18"/>
                <w:szCs w:val="18"/>
              </w:rPr>
              <w:t xml:space="preserve"> </w:t>
            </w:r>
          </w:p>
        </w:tc>
        <w:tc>
          <w:tcPr>
            <w:tcW w:w="939" w:type="dxa"/>
          </w:tcPr>
          <w:p w14:paraId="3BF9D18A" w14:textId="25CFE18B" w:rsidR="003978C7" w:rsidRPr="005A21A7" w:rsidRDefault="003978C7" w:rsidP="00E84C32">
            <w:pPr>
              <w:pStyle w:val="Default"/>
              <w:rPr>
                <w:rFonts w:ascii="Times New Roman" w:hAnsi="Times New Roman" w:cs="Times New Roman"/>
                <w:b/>
                <w:bCs/>
                <w:sz w:val="18"/>
                <w:szCs w:val="18"/>
              </w:rPr>
            </w:pPr>
            <w:r w:rsidRPr="005A21A7">
              <w:rPr>
                <w:rFonts w:ascii="Times New Roman" w:hAnsi="Times New Roman" w:cs="Times New Roman"/>
                <w:b/>
                <w:bCs/>
                <w:sz w:val="18"/>
                <w:szCs w:val="18"/>
              </w:rPr>
              <w:t>33-39</w:t>
            </w:r>
          </w:p>
        </w:tc>
        <w:tc>
          <w:tcPr>
            <w:tcW w:w="847" w:type="dxa"/>
          </w:tcPr>
          <w:p w14:paraId="6BB5D01F" w14:textId="77777777" w:rsidR="003978C7" w:rsidRPr="005A21A7" w:rsidRDefault="003978C7" w:rsidP="00E84C32">
            <w:pPr>
              <w:pStyle w:val="Default"/>
              <w:rPr>
                <w:rFonts w:ascii="Times New Roman" w:hAnsi="Times New Roman" w:cs="Times New Roman"/>
                <w:b/>
                <w:bCs/>
                <w:sz w:val="18"/>
                <w:szCs w:val="18"/>
              </w:rPr>
            </w:pPr>
            <w:r w:rsidRPr="005A21A7">
              <w:rPr>
                <w:rFonts w:ascii="Times New Roman" w:hAnsi="Times New Roman" w:cs="Times New Roman"/>
                <w:b/>
                <w:bCs/>
                <w:sz w:val="18"/>
                <w:szCs w:val="18"/>
              </w:rPr>
              <w:t>Octets:</w:t>
            </w:r>
          </w:p>
          <w:p w14:paraId="695F886C" w14:textId="22F18F4D" w:rsidR="003978C7" w:rsidRPr="005A21A7" w:rsidRDefault="003978C7" w:rsidP="00E84C32">
            <w:pPr>
              <w:pStyle w:val="Default"/>
              <w:rPr>
                <w:rFonts w:ascii="Times New Roman" w:hAnsi="Times New Roman" w:cs="Times New Roman"/>
                <w:b/>
                <w:bCs/>
                <w:sz w:val="18"/>
                <w:szCs w:val="18"/>
              </w:rPr>
            </w:pPr>
            <w:r w:rsidRPr="005A21A7">
              <w:rPr>
                <w:rFonts w:ascii="Times New Roman" w:hAnsi="Times New Roman" w:cs="Times New Roman"/>
                <w:b/>
                <w:bCs/>
                <w:sz w:val="18"/>
                <w:szCs w:val="18"/>
              </w:rPr>
              <w:t>0/4/8/16/32</w:t>
            </w:r>
          </w:p>
        </w:tc>
      </w:tr>
      <w:tr w:rsidR="003978C7" w14:paraId="15A1892B" w14:textId="11018ADA" w:rsidTr="003978C7">
        <w:trPr>
          <w:cantSplit/>
          <w:trHeight w:val="2625"/>
        </w:trPr>
        <w:tc>
          <w:tcPr>
            <w:tcW w:w="696" w:type="dxa"/>
            <w:textDirection w:val="btLr"/>
          </w:tcPr>
          <w:p w14:paraId="6355833A" w14:textId="4F427985" w:rsidR="003978C7" w:rsidRPr="00E444C8" w:rsidRDefault="00E90A11" w:rsidP="00E84C32">
            <w:pPr>
              <w:pStyle w:val="Default"/>
              <w:ind w:left="113" w:right="113"/>
              <w:jc w:val="center"/>
              <w:rPr>
                <w:rFonts w:ascii="Times New Roman" w:hAnsi="Times New Roman" w:cs="Times New Roman"/>
                <w:sz w:val="18"/>
                <w:szCs w:val="18"/>
              </w:rPr>
            </w:pPr>
            <w:r>
              <w:rPr>
                <w:rFonts w:ascii="Times New Roman" w:hAnsi="Times New Roman" w:cs="Times New Roman"/>
                <w:sz w:val="18"/>
                <w:szCs w:val="18"/>
              </w:rPr>
              <w:t>CBW</w:t>
            </w:r>
          </w:p>
        </w:tc>
        <w:tc>
          <w:tcPr>
            <w:tcW w:w="459" w:type="dxa"/>
            <w:textDirection w:val="btLr"/>
          </w:tcPr>
          <w:p w14:paraId="6298280D" w14:textId="1B43ADB5" w:rsidR="003978C7" w:rsidRPr="00E444C8" w:rsidRDefault="00E90A11" w:rsidP="00E84C32">
            <w:pPr>
              <w:pStyle w:val="Default"/>
              <w:ind w:left="113" w:right="113"/>
              <w:jc w:val="center"/>
              <w:rPr>
                <w:rFonts w:ascii="Times New Roman" w:hAnsi="Times New Roman" w:cs="Times New Roman"/>
                <w:sz w:val="18"/>
                <w:szCs w:val="18"/>
              </w:rPr>
            </w:pPr>
            <w:r>
              <w:rPr>
                <w:rFonts w:ascii="Times New Roman" w:hAnsi="Times New Roman" w:cs="Times New Roman"/>
                <w:sz w:val="18"/>
                <w:szCs w:val="18"/>
              </w:rPr>
              <w:t>Bitmap</w:t>
            </w:r>
          </w:p>
        </w:tc>
        <w:tc>
          <w:tcPr>
            <w:tcW w:w="508" w:type="dxa"/>
            <w:textDirection w:val="btLr"/>
          </w:tcPr>
          <w:p w14:paraId="02456EB7" w14:textId="0E684D60" w:rsidR="003978C7" w:rsidRPr="00E444C8" w:rsidRDefault="00E90A11" w:rsidP="00E84C32">
            <w:pPr>
              <w:pStyle w:val="Default"/>
              <w:ind w:left="113" w:right="113"/>
              <w:jc w:val="center"/>
              <w:rPr>
                <w:rFonts w:ascii="Times New Roman" w:hAnsi="Times New Roman" w:cs="Times New Roman"/>
                <w:sz w:val="18"/>
                <w:szCs w:val="18"/>
              </w:rPr>
            </w:pPr>
            <w:r>
              <w:rPr>
                <w:rFonts w:ascii="Times New Roman" w:hAnsi="Times New Roman" w:cs="Times New Roman"/>
                <w:sz w:val="18"/>
                <w:szCs w:val="18"/>
              </w:rPr>
              <w:t>Bitmap Offset</w:t>
            </w:r>
          </w:p>
        </w:tc>
        <w:tc>
          <w:tcPr>
            <w:tcW w:w="538" w:type="dxa"/>
            <w:textDirection w:val="btLr"/>
          </w:tcPr>
          <w:p w14:paraId="3CB51CDA" w14:textId="62B8882C" w:rsidR="003978C7" w:rsidRPr="00E444C8" w:rsidRDefault="00E90A11" w:rsidP="00E84C32">
            <w:pPr>
              <w:pStyle w:val="Default"/>
              <w:ind w:left="113" w:right="113"/>
              <w:jc w:val="center"/>
              <w:rPr>
                <w:rFonts w:ascii="Times New Roman" w:hAnsi="Times New Roman" w:cs="Times New Roman"/>
                <w:sz w:val="18"/>
                <w:szCs w:val="18"/>
              </w:rPr>
            </w:pPr>
            <w:r>
              <w:rPr>
                <w:rFonts w:ascii="Times New Roman" w:hAnsi="Times New Roman" w:cs="Times New Roman"/>
                <w:sz w:val="18"/>
                <w:szCs w:val="18"/>
              </w:rPr>
              <w:t>Reference Tap</w:t>
            </w:r>
          </w:p>
        </w:tc>
        <w:tc>
          <w:tcPr>
            <w:tcW w:w="456" w:type="dxa"/>
            <w:textDirection w:val="btLr"/>
          </w:tcPr>
          <w:p w14:paraId="0B209DC9" w14:textId="6EAFC0B6" w:rsidR="003978C7" w:rsidRPr="00E444C8" w:rsidRDefault="00E90A11" w:rsidP="00E84C32">
            <w:pPr>
              <w:pStyle w:val="Default"/>
              <w:ind w:left="113" w:right="113"/>
              <w:jc w:val="center"/>
              <w:rPr>
                <w:rFonts w:ascii="Times New Roman" w:hAnsi="Times New Roman" w:cs="Times New Roman"/>
                <w:sz w:val="18"/>
                <w:szCs w:val="18"/>
              </w:rPr>
            </w:pPr>
            <w:r>
              <w:rPr>
                <w:rFonts w:ascii="Times New Roman" w:hAnsi="Times New Roman" w:cs="Times New Roman"/>
                <w:sz w:val="18"/>
                <w:szCs w:val="18"/>
              </w:rPr>
              <w:t>Length</w:t>
            </w:r>
          </w:p>
        </w:tc>
        <w:tc>
          <w:tcPr>
            <w:tcW w:w="494" w:type="dxa"/>
            <w:textDirection w:val="btLr"/>
          </w:tcPr>
          <w:p w14:paraId="7D51D02D" w14:textId="4117CC7A" w:rsidR="003978C7" w:rsidRPr="00E444C8" w:rsidRDefault="00E90A11" w:rsidP="00E84C32">
            <w:pPr>
              <w:pStyle w:val="Default"/>
              <w:ind w:left="113" w:right="113"/>
              <w:jc w:val="center"/>
              <w:rPr>
                <w:rFonts w:ascii="Times New Roman" w:hAnsi="Times New Roman" w:cs="Times New Roman"/>
                <w:sz w:val="18"/>
                <w:szCs w:val="18"/>
              </w:rPr>
            </w:pPr>
            <w:r>
              <w:rPr>
                <w:rFonts w:ascii="Times New Roman" w:hAnsi="Times New Roman" w:cs="Times New Roman"/>
                <w:sz w:val="18"/>
                <w:szCs w:val="18"/>
              </w:rPr>
              <w:t>Mode dependent Parameter</w:t>
            </w:r>
          </w:p>
        </w:tc>
        <w:tc>
          <w:tcPr>
            <w:tcW w:w="459" w:type="dxa"/>
            <w:textDirection w:val="btLr"/>
          </w:tcPr>
          <w:p w14:paraId="46AC5C56" w14:textId="1D3B766B" w:rsidR="003978C7" w:rsidRPr="00E444C8" w:rsidRDefault="00E90A11" w:rsidP="00E84C32">
            <w:pPr>
              <w:pStyle w:val="Default"/>
              <w:ind w:left="113" w:right="113"/>
              <w:jc w:val="center"/>
              <w:rPr>
                <w:rFonts w:ascii="Times New Roman" w:hAnsi="Times New Roman" w:cs="Times New Roman"/>
                <w:sz w:val="18"/>
                <w:szCs w:val="18"/>
              </w:rPr>
            </w:pPr>
            <w:r>
              <w:rPr>
                <w:rFonts w:ascii="Times New Roman" w:hAnsi="Times New Roman" w:cs="Times New Roman"/>
                <w:sz w:val="18"/>
                <w:szCs w:val="18"/>
              </w:rPr>
              <w:t>Angle of Arrival (Azimuth)</w:t>
            </w:r>
          </w:p>
        </w:tc>
        <w:tc>
          <w:tcPr>
            <w:tcW w:w="488" w:type="dxa"/>
            <w:textDirection w:val="btLr"/>
          </w:tcPr>
          <w:p w14:paraId="5D5F312C" w14:textId="45B062C5" w:rsidR="003978C7" w:rsidRPr="00E444C8" w:rsidRDefault="00E90A11" w:rsidP="00E84C32">
            <w:pPr>
              <w:pStyle w:val="Default"/>
              <w:ind w:left="113" w:right="113"/>
              <w:jc w:val="center"/>
              <w:rPr>
                <w:rFonts w:ascii="Times New Roman" w:hAnsi="Times New Roman" w:cs="Times New Roman"/>
                <w:sz w:val="18"/>
                <w:szCs w:val="18"/>
              </w:rPr>
            </w:pPr>
            <w:r>
              <w:rPr>
                <w:rFonts w:ascii="Times New Roman" w:hAnsi="Times New Roman" w:cs="Times New Roman"/>
                <w:sz w:val="18"/>
                <w:szCs w:val="18"/>
              </w:rPr>
              <w:t>Angle of Arrival (Elevation)</w:t>
            </w:r>
          </w:p>
        </w:tc>
        <w:tc>
          <w:tcPr>
            <w:tcW w:w="455" w:type="dxa"/>
            <w:textDirection w:val="btLr"/>
          </w:tcPr>
          <w:p w14:paraId="27EE4E56" w14:textId="740A319B" w:rsidR="003978C7" w:rsidRPr="00E444C8" w:rsidRDefault="003978C7" w:rsidP="00E84C32">
            <w:pPr>
              <w:pStyle w:val="Default"/>
              <w:ind w:left="113" w:right="113"/>
              <w:jc w:val="center"/>
              <w:rPr>
                <w:rFonts w:ascii="Times New Roman" w:hAnsi="Times New Roman" w:cs="Times New Roman"/>
                <w:sz w:val="18"/>
                <w:szCs w:val="18"/>
              </w:rPr>
            </w:pPr>
            <w:r>
              <w:rPr>
                <w:rFonts w:ascii="Times New Roman" w:hAnsi="Times New Roman" w:cs="Times New Roman"/>
                <w:sz w:val="18"/>
                <w:szCs w:val="18"/>
              </w:rPr>
              <w:t>Delay</w:t>
            </w:r>
          </w:p>
        </w:tc>
        <w:tc>
          <w:tcPr>
            <w:tcW w:w="0" w:type="auto"/>
            <w:textDirection w:val="btLr"/>
          </w:tcPr>
          <w:p w14:paraId="7C3FFB8D" w14:textId="74248B71" w:rsidR="003978C7" w:rsidRPr="00E444C8" w:rsidRDefault="00E90A11" w:rsidP="00E84C32">
            <w:pPr>
              <w:pStyle w:val="Default"/>
              <w:ind w:left="113" w:right="113"/>
              <w:jc w:val="center"/>
              <w:rPr>
                <w:rFonts w:ascii="Times New Roman" w:hAnsi="Times New Roman" w:cs="Times New Roman"/>
                <w:sz w:val="18"/>
                <w:szCs w:val="18"/>
              </w:rPr>
            </w:pPr>
            <w:r w:rsidRPr="005A21A7">
              <w:rPr>
                <w:rFonts w:ascii="Times New Roman" w:hAnsi="Times New Roman" w:cs="Times New Roman"/>
                <w:sz w:val="18"/>
                <w:szCs w:val="18"/>
                <w:highlight w:val="yellow"/>
              </w:rPr>
              <w:t>Radial</w:t>
            </w:r>
            <w:r>
              <w:rPr>
                <w:rFonts w:ascii="Times New Roman" w:hAnsi="Times New Roman" w:cs="Times New Roman"/>
                <w:sz w:val="18"/>
                <w:szCs w:val="18"/>
              </w:rPr>
              <w:t xml:space="preserve"> </w:t>
            </w:r>
            <w:r w:rsidR="003978C7">
              <w:rPr>
                <w:rFonts w:ascii="Times New Roman" w:hAnsi="Times New Roman" w:cs="Times New Roman"/>
                <w:sz w:val="18"/>
                <w:szCs w:val="18"/>
              </w:rPr>
              <w:t>Velocity</w:t>
            </w:r>
          </w:p>
        </w:tc>
        <w:tc>
          <w:tcPr>
            <w:tcW w:w="490" w:type="dxa"/>
            <w:textDirection w:val="btLr"/>
          </w:tcPr>
          <w:p w14:paraId="3DA246E9" w14:textId="0EFC9351" w:rsidR="003978C7" w:rsidRPr="00E444C8" w:rsidRDefault="003978C7" w:rsidP="003978C7">
            <w:pPr>
              <w:pStyle w:val="Default"/>
              <w:ind w:left="113" w:right="113"/>
              <w:jc w:val="center"/>
              <w:rPr>
                <w:rFonts w:ascii="Times New Roman" w:hAnsi="Times New Roman" w:cs="Times New Roman"/>
                <w:sz w:val="18"/>
                <w:szCs w:val="18"/>
              </w:rPr>
            </w:pPr>
            <w:r w:rsidRPr="00E444C8">
              <w:rPr>
                <w:rFonts w:ascii="Times New Roman" w:hAnsi="Times New Roman" w:cs="Times New Roman"/>
                <w:sz w:val="18"/>
                <w:szCs w:val="18"/>
              </w:rPr>
              <w:t>R</w:t>
            </w:r>
            <w:r>
              <w:rPr>
                <w:rFonts w:ascii="Times New Roman" w:hAnsi="Times New Roman" w:cs="Times New Roman"/>
                <w:sz w:val="18"/>
                <w:szCs w:val="18"/>
              </w:rPr>
              <w:t>SSI</w:t>
            </w:r>
          </w:p>
        </w:tc>
        <w:tc>
          <w:tcPr>
            <w:tcW w:w="535" w:type="dxa"/>
            <w:textDirection w:val="btLr"/>
          </w:tcPr>
          <w:p w14:paraId="158727B2" w14:textId="062170AA" w:rsidR="003978C7" w:rsidRPr="00E444C8" w:rsidRDefault="003978C7" w:rsidP="00E84C32">
            <w:pPr>
              <w:pStyle w:val="Default"/>
              <w:ind w:left="113" w:right="113"/>
              <w:jc w:val="center"/>
              <w:rPr>
                <w:rFonts w:ascii="Times New Roman" w:hAnsi="Times New Roman" w:cs="Times New Roman"/>
                <w:sz w:val="18"/>
                <w:szCs w:val="18"/>
              </w:rPr>
            </w:pPr>
            <w:r>
              <w:rPr>
                <w:rFonts w:ascii="Times New Roman" w:hAnsi="Times New Roman" w:cs="Times New Roman"/>
                <w:sz w:val="18"/>
                <w:szCs w:val="18"/>
              </w:rPr>
              <w:t>Span</w:t>
            </w:r>
          </w:p>
        </w:tc>
        <w:tc>
          <w:tcPr>
            <w:tcW w:w="893" w:type="dxa"/>
            <w:textDirection w:val="btLr"/>
          </w:tcPr>
          <w:p w14:paraId="7D0AA357" w14:textId="1ED64454" w:rsidR="003978C7" w:rsidRPr="00E444C8" w:rsidRDefault="003978C7" w:rsidP="00E84C32">
            <w:pPr>
              <w:pStyle w:val="Default"/>
              <w:ind w:left="113" w:right="113"/>
              <w:jc w:val="center"/>
              <w:rPr>
                <w:rFonts w:ascii="Times New Roman" w:hAnsi="Times New Roman" w:cs="Times New Roman"/>
                <w:sz w:val="18"/>
                <w:szCs w:val="18"/>
              </w:rPr>
            </w:pPr>
            <w:r>
              <w:rPr>
                <w:rFonts w:ascii="Times New Roman" w:hAnsi="Times New Roman" w:cs="Times New Roman"/>
                <w:sz w:val="18"/>
                <w:szCs w:val="18"/>
              </w:rPr>
              <w:t>Span Reference</w:t>
            </w:r>
          </w:p>
        </w:tc>
        <w:tc>
          <w:tcPr>
            <w:tcW w:w="902" w:type="dxa"/>
            <w:textDirection w:val="btLr"/>
          </w:tcPr>
          <w:p w14:paraId="1C292BFB" w14:textId="31D21FCD" w:rsidR="003978C7" w:rsidRPr="00E444C8" w:rsidRDefault="003978C7" w:rsidP="00E84C32">
            <w:pPr>
              <w:pStyle w:val="Default"/>
              <w:ind w:left="113" w:right="113"/>
              <w:jc w:val="center"/>
              <w:rPr>
                <w:rFonts w:ascii="Times New Roman" w:hAnsi="Times New Roman" w:cs="Times New Roman"/>
                <w:sz w:val="18"/>
                <w:szCs w:val="18"/>
              </w:rPr>
            </w:pPr>
            <w:r>
              <w:rPr>
                <w:rFonts w:ascii="Times New Roman" w:hAnsi="Times New Roman" w:cs="Times New Roman"/>
                <w:sz w:val="18"/>
                <w:szCs w:val="18"/>
              </w:rPr>
              <w:t>Receiver Orientation</w:t>
            </w:r>
          </w:p>
        </w:tc>
        <w:tc>
          <w:tcPr>
            <w:tcW w:w="939" w:type="dxa"/>
            <w:textDirection w:val="btLr"/>
          </w:tcPr>
          <w:p w14:paraId="0C0E24AC" w14:textId="29E2DD82" w:rsidR="003978C7" w:rsidRPr="005A21A7" w:rsidRDefault="003978C7" w:rsidP="003978C7">
            <w:pPr>
              <w:pStyle w:val="Default"/>
              <w:ind w:left="113" w:right="113"/>
              <w:jc w:val="center"/>
              <w:rPr>
                <w:rFonts w:ascii="Times New Roman" w:hAnsi="Times New Roman" w:cs="Times New Roman"/>
                <w:sz w:val="18"/>
                <w:szCs w:val="18"/>
              </w:rPr>
            </w:pPr>
            <w:r w:rsidRPr="005A21A7">
              <w:rPr>
                <w:rFonts w:ascii="Times New Roman" w:hAnsi="Times New Roman" w:cs="Times New Roman"/>
                <w:sz w:val="18"/>
                <w:szCs w:val="18"/>
              </w:rPr>
              <w:t>Reserved</w:t>
            </w:r>
          </w:p>
        </w:tc>
        <w:tc>
          <w:tcPr>
            <w:tcW w:w="847" w:type="dxa"/>
            <w:textDirection w:val="btLr"/>
          </w:tcPr>
          <w:p w14:paraId="03388B17" w14:textId="79E7F3E1" w:rsidR="003978C7" w:rsidRPr="005A21A7" w:rsidRDefault="003978C7" w:rsidP="00E84C32">
            <w:pPr>
              <w:pStyle w:val="Default"/>
              <w:ind w:left="113" w:right="113"/>
              <w:jc w:val="center"/>
              <w:rPr>
                <w:rFonts w:ascii="Times New Roman" w:hAnsi="Times New Roman" w:cs="Times New Roman"/>
                <w:sz w:val="18"/>
                <w:szCs w:val="18"/>
              </w:rPr>
            </w:pPr>
            <w:r w:rsidRPr="005A21A7">
              <w:rPr>
                <w:rFonts w:ascii="Times New Roman" w:hAnsi="Times New Roman" w:cs="Times New Roman"/>
                <w:sz w:val="18"/>
                <w:szCs w:val="18"/>
              </w:rPr>
              <w:t>Bitmap</w:t>
            </w:r>
          </w:p>
        </w:tc>
      </w:tr>
    </w:tbl>
    <w:p w14:paraId="3EA873F8" w14:textId="77777777" w:rsidR="003978C7" w:rsidRDefault="003978C7" w:rsidP="003978C7">
      <w:pPr>
        <w:autoSpaceDE w:val="0"/>
        <w:autoSpaceDN w:val="0"/>
        <w:adjustRightInd w:val="0"/>
        <w:spacing w:after="0" w:line="240" w:lineRule="auto"/>
        <w:jc w:val="left"/>
        <w:rPr>
          <w:rFonts w:asciiTheme="minorHAnsi" w:eastAsiaTheme="minorEastAsia" w:hAnsiTheme="minorHAnsi" w:cstheme="minorHAnsi"/>
          <w:b/>
          <w:bCs/>
          <w:lang w:eastAsia="zh-CN"/>
        </w:rPr>
      </w:pPr>
    </w:p>
    <w:p w14:paraId="3FC36B41" w14:textId="61351DCF" w:rsidR="003978C7" w:rsidRDefault="003978C7" w:rsidP="003978C7">
      <w:pPr>
        <w:autoSpaceDE w:val="0"/>
        <w:autoSpaceDN w:val="0"/>
        <w:adjustRightInd w:val="0"/>
        <w:spacing w:after="0" w:line="240" w:lineRule="auto"/>
        <w:jc w:val="left"/>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Change at Page 148, line 10</w:t>
      </w:r>
    </w:p>
    <w:p w14:paraId="6918C196" w14:textId="491C691B" w:rsidR="003978C7" w:rsidRDefault="003978C7" w:rsidP="003978C7">
      <w:pPr>
        <w:autoSpaceDE w:val="0"/>
        <w:autoSpaceDN w:val="0"/>
        <w:adjustRightInd w:val="0"/>
        <w:spacing w:after="0" w:line="240" w:lineRule="auto"/>
        <w:jc w:val="left"/>
        <w:rPr>
          <w:rFonts w:ascii="Times New Roman" w:eastAsia="Batang" w:hAnsi="Times New Roman"/>
          <w:lang w:val="en-IN"/>
        </w:rPr>
      </w:pPr>
      <w:r>
        <w:rPr>
          <w:rFonts w:ascii="Times New Roman" w:eastAsia="Batang" w:hAnsi="Times New Roman"/>
          <w:lang w:val="en-IN"/>
        </w:rPr>
        <w:t xml:space="preserve">The </w:t>
      </w:r>
      <w:r w:rsidRPr="003978C7">
        <w:rPr>
          <w:rFonts w:ascii="Times New Roman" w:eastAsia="Batang" w:hAnsi="Times New Roman"/>
          <w:highlight w:val="yellow"/>
          <w:lang w:val="en-IN"/>
        </w:rPr>
        <w:t>Radial velocity</w:t>
      </w:r>
      <w:r>
        <w:rPr>
          <w:rFonts w:ascii="Times New Roman" w:eastAsia="Batang" w:hAnsi="Times New Roman"/>
          <w:lang w:val="en-IN"/>
        </w:rPr>
        <w:t xml:space="preserve"> field value when one means that a </w:t>
      </w:r>
      <w:r w:rsidR="005F51C9" w:rsidRPr="005F51C9">
        <w:rPr>
          <w:rFonts w:ascii="Times New Roman" w:eastAsia="Batang" w:hAnsi="Times New Roman"/>
          <w:highlight w:val="yellow"/>
          <w:lang w:val="en-IN"/>
        </w:rPr>
        <w:t>radial</w:t>
      </w:r>
      <w:r w:rsidR="005F51C9">
        <w:rPr>
          <w:rFonts w:ascii="Times New Roman" w:eastAsia="Batang" w:hAnsi="Times New Roman"/>
          <w:lang w:val="en-IN"/>
        </w:rPr>
        <w:t xml:space="preserve"> </w:t>
      </w:r>
      <w:r>
        <w:rPr>
          <w:rFonts w:ascii="Times New Roman" w:eastAsia="Batang" w:hAnsi="Times New Roman"/>
          <w:lang w:val="en-IN"/>
        </w:rPr>
        <w:t>velocity report is requested, and a value of zero means that</w:t>
      </w:r>
    </w:p>
    <w:p w14:paraId="567741F7" w14:textId="053A9103" w:rsidR="00DF6764" w:rsidRDefault="003978C7" w:rsidP="003978C7">
      <w:pPr>
        <w:rPr>
          <w:rFonts w:asciiTheme="minorHAnsi" w:eastAsiaTheme="minorEastAsia" w:hAnsiTheme="minorHAnsi" w:cstheme="minorHAnsi"/>
          <w:b/>
          <w:bCs/>
          <w:u w:val="single"/>
          <w:lang w:eastAsia="zh-CN"/>
        </w:rPr>
      </w:pPr>
      <w:r>
        <w:rPr>
          <w:rFonts w:ascii="Times New Roman" w:eastAsia="Batang" w:hAnsi="Times New Roman"/>
          <w:lang w:val="en-IN"/>
        </w:rPr>
        <w:t>this is not requested.</w:t>
      </w:r>
    </w:p>
    <w:p w14:paraId="7861AE6A" w14:textId="77777777" w:rsidR="005A21A7" w:rsidRDefault="005A21A7" w:rsidP="005A21A7">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10.39.6.6</w:t>
      </w:r>
    </w:p>
    <w:p w14:paraId="52801CB7" w14:textId="49549C3B" w:rsidR="000C5CA5" w:rsidRDefault="000C5CA5" w:rsidP="005A21A7">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Change at page 158, Line 24:</w:t>
      </w:r>
    </w:p>
    <w:p w14:paraId="4DFA60F2" w14:textId="7494C664" w:rsidR="000C5CA5" w:rsidRDefault="000C5CA5" w:rsidP="000C5CA5">
      <w:pPr>
        <w:autoSpaceDE w:val="0"/>
        <w:autoSpaceDN w:val="0"/>
        <w:adjustRightInd w:val="0"/>
        <w:spacing w:after="0" w:line="240" w:lineRule="auto"/>
        <w:jc w:val="left"/>
        <w:rPr>
          <w:rFonts w:ascii="Times New Roman" w:eastAsia="Batang" w:hAnsi="Times New Roman"/>
          <w:lang w:val="en-IN"/>
        </w:rPr>
      </w:pPr>
      <w:r>
        <w:rPr>
          <w:rFonts w:ascii="Times New Roman" w:eastAsia="Batang" w:hAnsi="Times New Roman"/>
          <w:lang w:val="en-IN"/>
        </w:rPr>
        <w:t>The Processed Target Feature Report IE enables the exchange of</w:t>
      </w:r>
      <w:r>
        <w:rPr>
          <w:rFonts w:ascii="Times New Roman" w:eastAsia="Batang" w:hAnsi="Times New Roman"/>
          <w:lang w:val="en-IN"/>
        </w:rPr>
        <w:t xml:space="preserve"> a processed report for sensing </w:t>
      </w:r>
      <w:r>
        <w:rPr>
          <w:rFonts w:ascii="Times New Roman" w:eastAsia="Batang" w:hAnsi="Times New Roman"/>
          <w:lang w:val="en-IN"/>
        </w:rPr>
        <w:t>independently of the CIR report. The Processed Target Feature Report I</w:t>
      </w:r>
      <w:r>
        <w:rPr>
          <w:rFonts w:ascii="Times New Roman" w:eastAsia="Batang" w:hAnsi="Times New Roman"/>
          <w:lang w:val="en-IN"/>
        </w:rPr>
        <w:t xml:space="preserve">E enables exchange of parameter </w:t>
      </w:r>
      <w:r>
        <w:rPr>
          <w:rFonts w:ascii="Times New Roman" w:eastAsia="Batang" w:hAnsi="Times New Roman"/>
          <w:lang w:val="en-IN"/>
        </w:rPr>
        <w:t xml:space="preserve">values for AOA, angle span, delay, delay span, </w:t>
      </w:r>
      <w:r w:rsidR="005C683F" w:rsidRPr="005C683F">
        <w:rPr>
          <w:rFonts w:ascii="Times New Roman" w:eastAsia="Batang" w:hAnsi="Times New Roman"/>
          <w:highlight w:val="yellow"/>
          <w:lang w:val="en-IN"/>
        </w:rPr>
        <w:t>radial</w:t>
      </w:r>
      <w:r w:rsidR="005C683F">
        <w:rPr>
          <w:rFonts w:ascii="Times New Roman" w:eastAsia="Batang" w:hAnsi="Times New Roman"/>
          <w:lang w:val="en-IN"/>
        </w:rPr>
        <w:t xml:space="preserve"> </w:t>
      </w:r>
      <w:r>
        <w:rPr>
          <w:rFonts w:ascii="Times New Roman" w:eastAsia="Batang" w:hAnsi="Times New Roman"/>
          <w:lang w:val="en-IN"/>
        </w:rPr>
        <w:t>velocity, RSSI and rece</w:t>
      </w:r>
      <w:r>
        <w:rPr>
          <w:rFonts w:ascii="Times New Roman" w:eastAsia="Batang" w:hAnsi="Times New Roman"/>
          <w:lang w:val="en-IN"/>
        </w:rPr>
        <w:t xml:space="preserve">iver orientation. The Processed </w:t>
      </w:r>
      <w:r>
        <w:rPr>
          <w:rFonts w:ascii="Times New Roman" w:eastAsia="Batang" w:hAnsi="Times New Roman"/>
          <w:lang w:val="en-IN"/>
        </w:rPr>
        <w:t>Target Feature Report IE shall be formatted as shown in Figure 172.</w:t>
      </w:r>
    </w:p>
    <w:p w14:paraId="4180D6EA" w14:textId="77777777" w:rsidR="000C5CA5" w:rsidRPr="000C5CA5" w:rsidRDefault="000C5CA5" w:rsidP="000C5CA5">
      <w:pPr>
        <w:autoSpaceDE w:val="0"/>
        <w:autoSpaceDN w:val="0"/>
        <w:adjustRightInd w:val="0"/>
        <w:spacing w:after="0" w:line="240" w:lineRule="auto"/>
        <w:jc w:val="left"/>
        <w:rPr>
          <w:rFonts w:ascii="Times New Roman" w:eastAsia="Batang" w:hAnsi="Times New Roman"/>
          <w:lang w:val="en-IN"/>
        </w:rPr>
      </w:pPr>
    </w:p>
    <w:p w14:paraId="5E098864" w14:textId="4EBA2695" w:rsidR="005C683F" w:rsidRDefault="005C683F" w:rsidP="005A21A7">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lastRenderedPageBreak/>
        <w:t>Change at Page 159, Line 9</w:t>
      </w:r>
      <w:r>
        <w:rPr>
          <w:rFonts w:asciiTheme="minorHAnsi" w:eastAsiaTheme="minorEastAsia" w:hAnsiTheme="minorHAnsi" w:cstheme="minorHAnsi"/>
          <w:b/>
          <w:bCs/>
          <w:lang w:eastAsia="zh-CN"/>
        </w:rPr>
        <w:t>:</w:t>
      </w:r>
    </w:p>
    <w:p w14:paraId="566708DB" w14:textId="09C257D2" w:rsidR="005C683F" w:rsidRPr="005C683F" w:rsidRDefault="005C683F" w:rsidP="005C683F">
      <w:pPr>
        <w:autoSpaceDE w:val="0"/>
        <w:autoSpaceDN w:val="0"/>
        <w:adjustRightInd w:val="0"/>
        <w:spacing w:after="0" w:line="240" w:lineRule="auto"/>
        <w:jc w:val="left"/>
        <w:rPr>
          <w:rFonts w:ascii="Times New Roman" w:eastAsia="Batang" w:hAnsi="Times New Roman"/>
          <w:lang w:val="en-IN"/>
        </w:rPr>
      </w:pPr>
      <w:r>
        <w:rPr>
          <w:rFonts w:ascii="Times New Roman" w:eastAsia="Batang" w:hAnsi="Times New Roman"/>
          <w:lang w:val="en-IN"/>
        </w:rPr>
        <w:t>The Number of Sparse Targets field is an unsigned integer indicating the n</w:t>
      </w:r>
      <w:r>
        <w:rPr>
          <w:rFonts w:ascii="Times New Roman" w:eastAsia="Batang" w:hAnsi="Times New Roman"/>
          <w:lang w:val="en-IN"/>
        </w:rPr>
        <w:t xml:space="preserve">umber of targets for which only </w:t>
      </w:r>
      <w:r>
        <w:rPr>
          <w:rFonts w:ascii="Times New Roman" w:eastAsia="Batang" w:hAnsi="Times New Roman"/>
          <w:lang w:val="en-IN"/>
        </w:rPr>
        <w:t xml:space="preserve">a sparse target report is available. A sparse target report contains only delay and </w:t>
      </w:r>
      <w:r w:rsidRPr="005C683F">
        <w:rPr>
          <w:rFonts w:ascii="Times New Roman" w:eastAsia="Batang" w:hAnsi="Times New Roman"/>
          <w:highlight w:val="yellow"/>
          <w:lang w:val="en-IN"/>
        </w:rPr>
        <w:t>Radial</w:t>
      </w:r>
      <w:r>
        <w:rPr>
          <w:rFonts w:ascii="Times New Roman" w:eastAsia="Batang" w:hAnsi="Times New Roman"/>
          <w:lang w:val="en-IN"/>
        </w:rPr>
        <w:t xml:space="preserve"> </w:t>
      </w:r>
      <w:r>
        <w:rPr>
          <w:rFonts w:ascii="Times New Roman" w:eastAsia="Batang" w:hAnsi="Times New Roman"/>
          <w:lang w:val="en-IN"/>
        </w:rPr>
        <w:t>velocity information</w:t>
      </w:r>
    </w:p>
    <w:p w14:paraId="4EE16685" w14:textId="77777777" w:rsidR="00EF721E" w:rsidRDefault="00EF721E" w:rsidP="005A21A7">
      <w:pPr>
        <w:rPr>
          <w:rFonts w:asciiTheme="minorHAnsi" w:eastAsiaTheme="minorEastAsia" w:hAnsiTheme="minorHAnsi" w:cstheme="minorHAnsi"/>
          <w:b/>
          <w:bCs/>
          <w:lang w:eastAsia="zh-CN"/>
        </w:rPr>
      </w:pPr>
    </w:p>
    <w:p w14:paraId="4335009D" w14:textId="16D8C937" w:rsidR="00EF721E" w:rsidRDefault="00EF721E" w:rsidP="005A21A7">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Change at Page 16</w:t>
      </w:r>
      <w:r w:rsidR="001C2686">
        <w:rPr>
          <w:rFonts w:asciiTheme="minorHAnsi" w:eastAsiaTheme="minorEastAsia" w:hAnsiTheme="minorHAnsi" w:cstheme="minorHAnsi"/>
          <w:b/>
          <w:bCs/>
          <w:lang w:eastAsia="zh-CN"/>
        </w:rPr>
        <w:t>0</w:t>
      </w:r>
      <w:r>
        <w:rPr>
          <w:rFonts w:asciiTheme="minorHAnsi" w:eastAsiaTheme="minorEastAsia" w:hAnsiTheme="minorHAnsi" w:cstheme="minorHAnsi"/>
          <w:b/>
          <w:bCs/>
          <w:lang w:eastAsia="zh-CN"/>
        </w:rPr>
        <w:t>, Figure 173</w:t>
      </w:r>
      <w:r>
        <w:rPr>
          <w:rFonts w:asciiTheme="minorHAnsi" w:eastAsiaTheme="minorEastAsia" w:hAnsiTheme="minorHAnsi" w:cstheme="minorHAnsi"/>
          <w:b/>
          <w:bCs/>
          <w:lang w:eastAsia="zh-CN"/>
        </w:rPr>
        <w:t>:</w:t>
      </w:r>
    </w:p>
    <w:tbl>
      <w:tblPr>
        <w:tblStyle w:val="TableGrid"/>
        <w:tblW w:w="7823" w:type="dxa"/>
        <w:tblInd w:w="1193" w:type="dxa"/>
        <w:tblLook w:val="04A0" w:firstRow="1" w:lastRow="0" w:firstColumn="1" w:lastColumn="0" w:noHBand="0" w:noVBand="1"/>
      </w:tblPr>
      <w:tblGrid>
        <w:gridCol w:w="609"/>
        <w:gridCol w:w="751"/>
        <w:gridCol w:w="776"/>
        <w:gridCol w:w="742"/>
        <w:gridCol w:w="792"/>
        <w:gridCol w:w="575"/>
        <w:gridCol w:w="575"/>
        <w:gridCol w:w="734"/>
        <w:gridCol w:w="534"/>
        <w:gridCol w:w="842"/>
        <w:gridCol w:w="893"/>
      </w:tblGrid>
      <w:tr w:rsidR="00EF721E" w14:paraId="50AA84F0" w14:textId="24E41C21" w:rsidTr="00EF721E">
        <w:trPr>
          <w:trHeight w:val="60"/>
        </w:trPr>
        <w:tc>
          <w:tcPr>
            <w:tcW w:w="966" w:type="dxa"/>
          </w:tcPr>
          <w:p w14:paraId="245B143E" w14:textId="69CAD4E8" w:rsidR="00EF721E" w:rsidRPr="005A21A7" w:rsidRDefault="00EF721E" w:rsidP="00B12741">
            <w:pPr>
              <w:pStyle w:val="Default"/>
              <w:rPr>
                <w:rFonts w:ascii="Times New Roman" w:hAnsi="Times New Roman" w:cs="Times New Roman"/>
                <w:b/>
                <w:bCs/>
                <w:sz w:val="18"/>
                <w:szCs w:val="18"/>
              </w:rPr>
            </w:pPr>
            <w:r w:rsidRPr="005A21A7">
              <w:rPr>
                <w:rFonts w:ascii="Times New Roman" w:hAnsi="Times New Roman" w:cs="Times New Roman"/>
                <w:b/>
                <w:bCs/>
                <w:sz w:val="18"/>
                <w:szCs w:val="18"/>
              </w:rPr>
              <w:t>Bits: 0</w:t>
            </w:r>
            <w:r>
              <w:rPr>
                <w:rFonts w:ascii="Times New Roman" w:hAnsi="Times New Roman" w:cs="Times New Roman"/>
                <w:b/>
                <w:bCs/>
                <w:sz w:val="18"/>
                <w:szCs w:val="18"/>
              </w:rPr>
              <w:t>-5</w:t>
            </w:r>
          </w:p>
        </w:tc>
        <w:tc>
          <w:tcPr>
            <w:tcW w:w="1026" w:type="dxa"/>
          </w:tcPr>
          <w:p w14:paraId="55245F12" w14:textId="360B1219" w:rsidR="00EF721E" w:rsidRPr="005A21A7" w:rsidRDefault="00EF721E" w:rsidP="00B12741">
            <w:pPr>
              <w:pStyle w:val="Default"/>
              <w:rPr>
                <w:rFonts w:ascii="Times New Roman" w:hAnsi="Times New Roman" w:cs="Times New Roman"/>
                <w:b/>
                <w:bCs/>
                <w:sz w:val="18"/>
                <w:szCs w:val="18"/>
              </w:rPr>
            </w:pPr>
            <w:r>
              <w:rPr>
                <w:rFonts w:ascii="Times New Roman" w:hAnsi="Times New Roman" w:cs="Times New Roman"/>
                <w:b/>
                <w:bCs/>
                <w:sz w:val="18"/>
                <w:szCs w:val="18"/>
              </w:rPr>
              <w:t>6-13</w:t>
            </w:r>
          </w:p>
        </w:tc>
        <w:tc>
          <w:tcPr>
            <w:tcW w:w="646" w:type="dxa"/>
          </w:tcPr>
          <w:p w14:paraId="6F60197E" w14:textId="62FDC9B6" w:rsidR="00EF721E" w:rsidRPr="005A21A7" w:rsidRDefault="00EF721E" w:rsidP="00B12741">
            <w:pPr>
              <w:pStyle w:val="Default"/>
              <w:rPr>
                <w:rFonts w:ascii="Times New Roman" w:hAnsi="Times New Roman" w:cs="Times New Roman"/>
                <w:b/>
                <w:bCs/>
                <w:sz w:val="18"/>
                <w:szCs w:val="18"/>
              </w:rPr>
            </w:pPr>
            <w:r>
              <w:rPr>
                <w:rFonts w:ascii="Times New Roman" w:hAnsi="Times New Roman" w:cs="Times New Roman"/>
                <w:b/>
                <w:bCs/>
                <w:sz w:val="18"/>
                <w:szCs w:val="18"/>
              </w:rPr>
              <w:t>14-15</w:t>
            </w:r>
          </w:p>
        </w:tc>
        <w:tc>
          <w:tcPr>
            <w:tcW w:w="0" w:type="auto"/>
          </w:tcPr>
          <w:p w14:paraId="54BEDC73" w14:textId="328EC93A" w:rsidR="00EF721E" w:rsidRPr="00E444C8" w:rsidRDefault="00EF721E" w:rsidP="00B12741">
            <w:pPr>
              <w:pStyle w:val="Default"/>
              <w:rPr>
                <w:rFonts w:ascii="Times New Roman" w:hAnsi="Times New Roman" w:cs="Times New Roman"/>
                <w:sz w:val="18"/>
                <w:szCs w:val="18"/>
              </w:rPr>
            </w:pPr>
            <w:r>
              <w:rPr>
                <w:rFonts w:ascii="Times New Roman" w:hAnsi="Times New Roman" w:cs="Times New Roman"/>
                <w:b/>
                <w:bCs/>
                <w:sz w:val="18"/>
                <w:szCs w:val="18"/>
              </w:rPr>
              <w:t>Octets: 0/1</w:t>
            </w:r>
            <w:r w:rsidRPr="00E444C8">
              <w:rPr>
                <w:rFonts w:ascii="Times New Roman" w:hAnsi="Times New Roman" w:cs="Times New Roman"/>
                <w:b/>
                <w:bCs/>
                <w:sz w:val="18"/>
                <w:szCs w:val="18"/>
              </w:rPr>
              <w:t xml:space="preserve"> </w:t>
            </w:r>
          </w:p>
        </w:tc>
        <w:tc>
          <w:tcPr>
            <w:tcW w:w="597" w:type="dxa"/>
          </w:tcPr>
          <w:p w14:paraId="391C1459" w14:textId="5BE63385" w:rsidR="00EF721E" w:rsidRPr="00E444C8" w:rsidRDefault="00EF721E" w:rsidP="00B12741">
            <w:pPr>
              <w:pStyle w:val="Default"/>
              <w:rPr>
                <w:rFonts w:ascii="Times New Roman" w:hAnsi="Times New Roman" w:cs="Times New Roman"/>
                <w:sz w:val="18"/>
                <w:szCs w:val="18"/>
              </w:rPr>
            </w:pPr>
            <w:r>
              <w:rPr>
                <w:rFonts w:ascii="Times New Roman" w:hAnsi="Times New Roman" w:cs="Times New Roman"/>
                <w:b/>
                <w:bCs/>
                <w:sz w:val="18"/>
                <w:szCs w:val="18"/>
              </w:rPr>
              <w:t>0/1</w:t>
            </w:r>
            <w:r w:rsidRPr="00E444C8">
              <w:rPr>
                <w:rFonts w:ascii="Times New Roman" w:hAnsi="Times New Roman" w:cs="Times New Roman"/>
                <w:b/>
                <w:bCs/>
                <w:sz w:val="18"/>
                <w:szCs w:val="18"/>
              </w:rPr>
              <w:t xml:space="preserve"> </w:t>
            </w:r>
          </w:p>
        </w:tc>
        <w:tc>
          <w:tcPr>
            <w:tcW w:w="576" w:type="dxa"/>
          </w:tcPr>
          <w:p w14:paraId="05457BBE" w14:textId="69248744" w:rsidR="00EF721E" w:rsidRPr="00E444C8" w:rsidRDefault="00EF721E" w:rsidP="00B12741">
            <w:pPr>
              <w:pStyle w:val="Default"/>
              <w:rPr>
                <w:rFonts w:ascii="Times New Roman" w:hAnsi="Times New Roman" w:cs="Times New Roman"/>
                <w:sz w:val="18"/>
                <w:szCs w:val="18"/>
              </w:rPr>
            </w:pPr>
            <w:r>
              <w:rPr>
                <w:rFonts w:ascii="Times New Roman" w:hAnsi="Times New Roman" w:cs="Times New Roman"/>
                <w:b/>
                <w:bCs/>
                <w:sz w:val="18"/>
                <w:szCs w:val="18"/>
              </w:rPr>
              <w:t>0/1</w:t>
            </w:r>
            <w:r w:rsidRPr="00E444C8">
              <w:rPr>
                <w:rFonts w:ascii="Times New Roman" w:hAnsi="Times New Roman" w:cs="Times New Roman"/>
                <w:b/>
                <w:bCs/>
                <w:sz w:val="18"/>
                <w:szCs w:val="18"/>
              </w:rPr>
              <w:t xml:space="preserve"> </w:t>
            </w:r>
          </w:p>
        </w:tc>
        <w:tc>
          <w:tcPr>
            <w:tcW w:w="946" w:type="dxa"/>
          </w:tcPr>
          <w:p w14:paraId="55A8E098" w14:textId="457EF090" w:rsidR="00EF721E" w:rsidRPr="00E444C8" w:rsidRDefault="00EF721E" w:rsidP="00B12741">
            <w:pPr>
              <w:pStyle w:val="Default"/>
              <w:rPr>
                <w:rFonts w:ascii="Times New Roman" w:hAnsi="Times New Roman" w:cs="Times New Roman"/>
                <w:sz w:val="18"/>
                <w:szCs w:val="18"/>
              </w:rPr>
            </w:pPr>
            <w:r>
              <w:rPr>
                <w:rFonts w:ascii="Times New Roman" w:hAnsi="Times New Roman" w:cs="Times New Roman"/>
                <w:b/>
                <w:bCs/>
                <w:sz w:val="18"/>
                <w:szCs w:val="18"/>
              </w:rPr>
              <w:t>0/1</w:t>
            </w:r>
          </w:p>
        </w:tc>
        <w:tc>
          <w:tcPr>
            <w:tcW w:w="1036" w:type="dxa"/>
          </w:tcPr>
          <w:p w14:paraId="4ABD0661" w14:textId="543A24E5" w:rsidR="00EF721E" w:rsidRPr="00E444C8" w:rsidRDefault="00EF721E" w:rsidP="00B12741">
            <w:pPr>
              <w:pStyle w:val="Default"/>
              <w:rPr>
                <w:rFonts w:ascii="Times New Roman" w:hAnsi="Times New Roman" w:cs="Times New Roman"/>
                <w:sz w:val="18"/>
                <w:szCs w:val="18"/>
              </w:rPr>
            </w:pPr>
            <w:r>
              <w:rPr>
                <w:rFonts w:ascii="Times New Roman" w:hAnsi="Times New Roman" w:cs="Times New Roman"/>
                <w:b/>
                <w:bCs/>
                <w:sz w:val="18"/>
                <w:szCs w:val="18"/>
              </w:rPr>
              <w:t>0/1</w:t>
            </w:r>
            <w:r w:rsidRPr="00E444C8">
              <w:rPr>
                <w:rFonts w:ascii="Times New Roman" w:hAnsi="Times New Roman" w:cs="Times New Roman"/>
                <w:b/>
                <w:bCs/>
                <w:sz w:val="18"/>
                <w:szCs w:val="18"/>
              </w:rPr>
              <w:t xml:space="preserve"> </w:t>
            </w:r>
          </w:p>
        </w:tc>
        <w:tc>
          <w:tcPr>
            <w:tcW w:w="398" w:type="dxa"/>
          </w:tcPr>
          <w:p w14:paraId="1CC8DA63" w14:textId="0EB151F4" w:rsidR="00EF721E" w:rsidRDefault="00EF721E" w:rsidP="00B12741">
            <w:pPr>
              <w:pStyle w:val="Default"/>
              <w:rPr>
                <w:rFonts w:ascii="Times New Roman" w:hAnsi="Times New Roman" w:cs="Times New Roman"/>
                <w:b/>
                <w:bCs/>
                <w:sz w:val="18"/>
                <w:szCs w:val="18"/>
              </w:rPr>
            </w:pPr>
            <w:r>
              <w:rPr>
                <w:rFonts w:ascii="Times New Roman" w:hAnsi="Times New Roman" w:cs="Times New Roman"/>
                <w:b/>
                <w:bCs/>
                <w:sz w:val="18"/>
                <w:szCs w:val="18"/>
              </w:rPr>
              <w:t>0/1</w:t>
            </w:r>
          </w:p>
        </w:tc>
        <w:tc>
          <w:tcPr>
            <w:tcW w:w="398" w:type="dxa"/>
          </w:tcPr>
          <w:p w14:paraId="155408B7" w14:textId="3E432A33" w:rsidR="00EF721E" w:rsidRDefault="00EF721E" w:rsidP="00B12741">
            <w:pPr>
              <w:pStyle w:val="Default"/>
              <w:rPr>
                <w:rFonts w:ascii="Times New Roman" w:hAnsi="Times New Roman" w:cs="Times New Roman"/>
                <w:b/>
                <w:bCs/>
                <w:sz w:val="18"/>
                <w:szCs w:val="18"/>
              </w:rPr>
            </w:pPr>
            <w:r>
              <w:rPr>
                <w:rFonts w:ascii="Times New Roman" w:hAnsi="Times New Roman" w:cs="Times New Roman"/>
                <w:b/>
                <w:bCs/>
                <w:sz w:val="18"/>
                <w:szCs w:val="18"/>
              </w:rPr>
              <w:t>0/1</w:t>
            </w:r>
          </w:p>
        </w:tc>
        <w:tc>
          <w:tcPr>
            <w:tcW w:w="398" w:type="dxa"/>
          </w:tcPr>
          <w:p w14:paraId="5E17DF07" w14:textId="2E99B742" w:rsidR="00EF721E" w:rsidRDefault="00EF721E" w:rsidP="00B12741">
            <w:pPr>
              <w:pStyle w:val="Default"/>
              <w:rPr>
                <w:rFonts w:ascii="Times New Roman" w:hAnsi="Times New Roman" w:cs="Times New Roman"/>
                <w:b/>
                <w:bCs/>
                <w:sz w:val="18"/>
                <w:szCs w:val="18"/>
              </w:rPr>
            </w:pPr>
            <w:r>
              <w:rPr>
                <w:rFonts w:ascii="Times New Roman" w:hAnsi="Times New Roman" w:cs="Times New Roman"/>
                <w:b/>
                <w:bCs/>
                <w:sz w:val="18"/>
                <w:szCs w:val="18"/>
              </w:rPr>
              <w:t>0/1</w:t>
            </w:r>
          </w:p>
        </w:tc>
      </w:tr>
      <w:tr w:rsidR="00EF721E" w14:paraId="3CBA8C63" w14:textId="54D3F37F" w:rsidTr="00EF721E">
        <w:trPr>
          <w:cantSplit/>
          <w:trHeight w:val="868"/>
        </w:trPr>
        <w:tc>
          <w:tcPr>
            <w:tcW w:w="966" w:type="dxa"/>
          </w:tcPr>
          <w:p w14:paraId="38BAD2E4" w14:textId="37F8885A" w:rsidR="00EF721E" w:rsidRPr="00E444C8" w:rsidRDefault="00EF721E" w:rsidP="00B12741">
            <w:pPr>
              <w:pStyle w:val="Default"/>
              <w:jc w:val="center"/>
              <w:rPr>
                <w:rFonts w:ascii="Times New Roman" w:hAnsi="Times New Roman" w:cs="Times New Roman"/>
                <w:sz w:val="18"/>
                <w:szCs w:val="18"/>
              </w:rPr>
            </w:pPr>
            <w:r>
              <w:rPr>
                <w:rFonts w:ascii="Times New Roman" w:hAnsi="Times New Roman" w:cs="Times New Roman"/>
                <w:sz w:val="18"/>
                <w:szCs w:val="18"/>
              </w:rPr>
              <w:t>Target ID</w:t>
            </w:r>
          </w:p>
        </w:tc>
        <w:tc>
          <w:tcPr>
            <w:tcW w:w="1026" w:type="dxa"/>
          </w:tcPr>
          <w:p w14:paraId="33C81C11" w14:textId="77777777" w:rsidR="00EF721E" w:rsidRDefault="00EF721E" w:rsidP="00EF721E">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Full</w:t>
            </w:r>
          </w:p>
          <w:p w14:paraId="1EE98488" w14:textId="77777777" w:rsidR="00EF721E" w:rsidRDefault="00EF721E" w:rsidP="00EF721E">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Target</w:t>
            </w:r>
          </w:p>
          <w:p w14:paraId="7F8E0C66" w14:textId="77777777" w:rsidR="00EF721E" w:rsidRDefault="00EF721E" w:rsidP="00EF721E">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Report</w:t>
            </w:r>
          </w:p>
          <w:p w14:paraId="077EB1B3" w14:textId="77777777" w:rsidR="00EF721E" w:rsidRDefault="00EF721E" w:rsidP="00EF721E">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Presence</w:t>
            </w:r>
          </w:p>
          <w:p w14:paraId="72393749" w14:textId="13A2D0AA" w:rsidR="00EF721E" w:rsidRPr="00E444C8" w:rsidRDefault="00EF721E" w:rsidP="00EF721E">
            <w:pPr>
              <w:pStyle w:val="Default"/>
              <w:jc w:val="center"/>
              <w:rPr>
                <w:rFonts w:ascii="Times New Roman" w:hAnsi="Times New Roman" w:cs="Times New Roman"/>
                <w:sz w:val="18"/>
                <w:szCs w:val="18"/>
              </w:rPr>
            </w:pPr>
            <w:r>
              <w:rPr>
                <w:rFonts w:ascii="Times New Roman" w:eastAsia="Batang" w:hAnsi="Times New Roman"/>
                <w:sz w:val="18"/>
                <w:szCs w:val="18"/>
                <w:lang w:val="en-IN"/>
              </w:rPr>
              <w:t>Bitma</w:t>
            </w:r>
            <w:r>
              <w:rPr>
                <w:rFonts w:ascii="Times New Roman" w:eastAsia="Batang" w:hAnsi="Times New Roman"/>
                <w:sz w:val="18"/>
                <w:szCs w:val="18"/>
                <w:lang w:val="en-IN"/>
              </w:rPr>
              <w:t>p</w:t>
            </w:r>
          </w:p>
        </w:tc>
        <w:tc>
          <w:tcPr>
            <w:tcW w:w="646" w:type="dxa"/>
          </w:tcPr>
          <w:p w14:paraId="180AF025" w14:textId="6C4391E1" w:rsidR="00EF721E" w:rsidRPr="00E444C8" w:rsidRDefault="00EF721E" w:rsidP="00B12741">
            <w:pPr>
              <w:pStyle w:val="Default"/>
              <w:jc w:val="center"/>
              <w:rPr>
                <w:rFonts w:ascii="Times New Roman" w:hAnsi="Times New Roman" w:cs="Times New Roman"/>
                <w:sz w:val="18"/>
                <w:szCs w:val="18"/>
              </w:rPr>
            </w:pPr>
            <w:r>
              <w:rPr>
                <w:rFonts w:ascii="Times New Roman" w:hAnsi="Times New Roman" w:cs="Times New Roman"/>
                <w:sz w:val="18"/>
                <w:szCs w:val="18"/>
              </w:rPr>
              <w:t>Reserved</w:t>
            </w:r>
          </w:p>
        </w:tc>
        <w:tc>
          <w:tcPr>
            <w:tcW w:w="0" w:type="auto"/>
          </w:tcPr>
          <w:p w14:paraId="76AB8265" w14:textId="6F39C915" w:rsidR="00EF721E" w:rsidRPr="00E444C8" w:rsidRDefault="00EF721E" w:rsidP="00B12741">
            <w:pPr>
              <w:pStyle w:val="Default"/>
              <w:jc w:val="center"/>
              <w:rPr>
                <w:rFonts w:ascii="Times New Roman" w:hAnsi="Times New Roman" w:cs="Times New Roman"/>
                <w:sz w:val="18"/>
                <w:szCs w:val="18"/>
              </w:rPr>
            </w:pPr>
            <w:r>
              <w:rPr>
                <w:rFonts w:ascii="Times New Roman" w:hAnsi="Times New Roman" w:cs="Times New Roman"/>
                <w:sz w:val="18"/>
                <w:szCs w:val="18"/>
              </w:rPr>
              <w:t>Azimuth</w:t>
            </w:r>
          </w:p>
        </w:tc>
        <w:tc>
          <w:tcPr>
            <w:tcW w:w="597" w:type="dxa"/>
          </w:tcPr>
          <w:p w14:paraId="2CB65D6B" w14:textId="5DEDC7FF" w:rsidR="00EF721E" w:rsidRPr="00E444C8" w:rsidRDefault="00EF721E" w:rsidP="00EF721E">
            <w:pPr>
              <w:pStyle w:val="Default"/>
              <w:jc w:val="center"/>
              <w:rPr>
                <w:rFonts w:ascii="Times New Roman" w:hAnsi="Times New Roman" w:cs="Times New Roman"/>
                <w:sz w:val="18"/>
                <w:szCs w:val="18"/>
              </w:rPr>
            </w:pPr>
            <w:r>
              <w:rPr>
                <w:rFonts w:ascii="Times New Roman" w:hAnsi="Times New Roman" w:cs="Times New Roman"/>
                <w:sz w:val="18"/>
                <w:szCs w:val="18"/>
              </w:rPr>
              <w:t>Elevation</w:t>
            </w:r>
          </w:p>
        </w:tc>
        <w:tc>
          <w:tcPr>
            <w:tcW w:w="576" w:type="dxa"/>
          </w:tcPr>
          <w:p w14:paraId="6B2AAE1B" w14:textId="08AC74BD" w:rsidR="00EF721E" w:rsidRPr="00E444C8" w:rsidRDefault="00EF721E" w:rsidP="00B12741">
            <w:pPr>
              <w:pStyle w:val="Default"/>
              <w:jc w:val="center"/>
              <w:rPr>
                <w:rFonts w:ascii="Times New Roman" w:hAnsi="Times New Roman" w:cs="Times New Roman"/>
                <w:sz w:val="18"/>
                <w:szCs w:val="18"/>
              </w:rPr>
            </w:pPr>
            <w:r>
              <w:rPr>
                <w:rFonts w:ascii="Times New Roman" w:hAnsi="Times New Roman" w:cs="Times New Roman"/>
                <w:sz w:val="18"/>
                <w:szCs w:val="18"/>
              </w:rPr>
              <w:t>Delay</w:t>
            </w:r>
          </w:p>
        </w:tc>
        <w:tc>
          <w:tcPr>
            <w:tcW w:w="946" w:type="dxa"/>
          </w:tcPr>
          <w:p w14:paraId="5F6632A6" w14:textId="556AE650" w:rsidR="00EF721E" w:rsidRPr="00E444C8" w:rsidRDefault="00EF721E" w:rsidP="00B12741">
            <w:pPr>
              <w:pStyle w:val="Default"/>
              <w:jc w:val="center"/>
              <w:rPr>
                <w:rFonts w:ascii="Times New Roman" w:hAnsi="Times New Roman" w:cs="Times New Roman"/>
                <w:sz w:val="18"/>
                <w:szCs w:val="18"/>
              </w:rPr>
            </w:pPr>
            <w:r>
              <w:rPr>
                <w:rFonts w:ascii="Times New Roman" w:hAnsi="Times New Roman" w:cs="Times New Roman"/>
                <w:sz w:val="18"/>
                <w:szCs w:val="18"/>
              </w:rPr>
              <w:t>Delay Span</w:t>
            </w:r>
          </w:p>
        </w:tc>
        <w:tc>
          <w:tcPr>
            <w:tcW w:w="1036" w:type="dxa"/>
          </w:tcPr>
          <w:p w14:paraId="6EB1F96C" w14:textId="667559EB" w:rsidR="00EF721E" w:rsidRPr="00E444C8" w:rsidRDefault="00EF721E" w:rsidP="00B12741">
            <w:pPr>
              <w:pStyle w:val="Default"/>
              <w:jc w:val="center"/>
              <w:rPr>
                <w:rFonts w:ascii="Times New Roman" w:hAnsi="Times New Roman" w:cs="Times New Roman"/>
                <w:sz w:val="18"/>
                <w:szCs w:val="18"/>
              </w:rPr>
            </w:pPr>
            <w:r w:rsidRPr="00EF721E">
              <w:rPr>
                <w:rFonts w:ascii="Times New Roman" w:hAnsi="Times New Roman" w:cs="Times New Roman"/>
                <w:sz w:val="18"/>
                <w:szCs w:val="18"/>
                <w:highlight w:val="yellow"/>
              </w:rPr>
              <w:t>Radial</w:t>
            </w:r>
            <w:r>
              <w:rPr>
                <w:rFonts w:ascii="Times New Roman" w:hAnsi="Times New Roman" w:cs="Times New Roman"/>
                <w:sz w:val="18"/>
                <w:szCs w:val="18"/>
              </w:rPr>
              <w:t xml:space="preserve"> Velocity</w:t>
            </w:r>
          </w:p>
        </w:tc>
        <w:tc>
          <w:tcPr>
            <w:tcW w:w="398" w:type="dxa"/>
          </w:tcPr>
          <w:p w14:paraId="13224F56" w14:textId="162604F8" w:rsidR="00EF721E" w:rsidRDefault="00EF721E" w:rsidP="00B12741">
            <w:pPr>
              <w:pStyle w:val="Default"/>
              <w:jc w:val="center"/>
              <w:rPr>
                <w:rFonts w:ascii="Times New Roman" w:hAnsi="Times New Roman" w:cs="Times New Roman"/>
                <w:sz w:val="18"/>
                <w:szCs w:val="18"/>
              </w:rPr>
            </w:pPr>
            <w:r>
              <w:rPr>
                <w:rFonts w:ascii="Times New Roman" w:hAnsi="Times New Roman" w:cs="Times New Roman"/>
                <w:sz w:val="18"/>
                <w:szCs w:val="18"/>
              </w:rPr>
              <w:t xml:space="preserve">RSSI </w:t>
            </w:r>
          </w:p>
        </w:tc>
        <w:tc>
          <w:tcPr>
            <w:tcW w:w="398" w:type="dxa"/>
          </w:tcPr>
          <w:p w14:paraId="2E2FD474" w14:textId="571F0EC5" w:rsidR="00EF721E" w:rsidRDefault="00EF721E" w:rsidP="00B12741">
            <w:pPr>
              <w:pStyle w:val="Default"/>
              <w:jc w:val="center"/>
              <w:rPr>
                <w:rFonts w:ascii="Times New Roman" w:hAnsi="Times New Roman" w:cs="Times New Roman"/>
                <w:sz w:val="18"/>
                <w:szCs w:val="18"/>
              </w:rPr>
            </w:pPr>
            <w:r>
              <w:rPr>
                <w:rFonts w:ascii="Times New Roman" w:hAnsi="Times New Roman" w:cs="Times New Roman"/>
                <w:sz w:val="18"/>
                <w:szCs w:val="18"/>
              </w:rPr>
              <w:t>Angle Span (Azimuth)</w:t>
            </w:r>
          </w:p>
        </w:tc>
        <w:tc>
          <w:tcPr>
            <w:tcW w:w="398" w:type="dxa"/>
          </w:tcPr>
          <w:p w14:paraId="623134D0" w14:textId="297AE16C" w:rsidR="00EF721E" w:rsidRDefault="00EF721E" w:rsidP="00B12741">
            <w:pPr>
              <w:pStyle w:val="Default"/>
              <w:jc w:val="center"/>
              <w:rPr>
                <w:rFonts w:ascii="Times New Roman" w:hAnsi="Times New Roman" w:cs="Times New Roman"/>
                <w:sz w:val="18"/>
                <w:szCs w:val="18"/>
              </w:rPr>
            </w:pPr>
            <w:r>
              <w:rPr>
                <w:rFonts w:ascii="Times New Roman" w:hAnsi="Times New Roman" w:cs="Times New Roman"/>
                <w:sz w:val="18"/>
                <w:szCs w:val="18"/>
              </w:rPr>
              <w:t>Angle Span (Elevation)</w:t>
            </w:r>
          </w:p>
        </w:tc>
      </w:tr>
    </w:tbl>
    <w:p w14:paraId="2455F97D" w14:textId="77777777" w:rsidR="00EF721E" w:rsidRDefault="00EF721E" w:rsidP="005A21A7">
      <w:pPr>
        <w:rPr>
          <w:rFonts w:asciiTheme="minorHAnsi" w:eastAsiaTheme="minorEastAsia" w:hAnsiTheme="minorHAnsi" w:cstheme="minorHAnsi"/>
          <w:b/>
          <w:bCs/>
          <w:lang w:eastAsia="zh-CN"/>
        </w:rPr>
      </w:pPr>
    </w:p>
    <w:p w14:paraId="3F1CF5C9" w14:textId="701C3AD3" w:rsidR="00EF721E" w:rsidRDefault="00EF721E" w:rsidP="005A21A7">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Change at Page 16</w:t>
      </w:r>
      <w:r w:rsidR="001C2686">
        <w:rPr>
          <w:rFonts w:asciiTheme="minorHAnsi" w:eastAsiaTheme="minorEastAsia" w:hAnsiTheme="minorHAnsi" w:cstheme="minorHAnsi"/>
          <w:b/>
          <w:bCs/>
          <w:lang w:eastAsia="zh-CN"/>
        </w:rPr>
        <w:t>0</w:t>
      </w:r>
      <w:r>
        <w:rPr>
          <w:rFonts w:asciiTheme="minorHAnsi" w:eastAsiaTheme="minorEastAsia" w:hAnsiTheme="minorHAnsi" w:cstheme="minorHAnsi"/>
          <w:b/>
          <w:bCs/>
          <w:lang w:eastAsia="zh-CN"/>
        </w:rPr>
        <w:t>, Figure 174</w:t>
      </w:r>
      <w:r>
        <w:rPr>
          <w:rFonts w:asciiTheme="minorHAnsi" w:eastAsiaTheme="minorEastAsia" w:hAnsiTheme="minorHAnsi" w:cstheme="minorHAnsi"/>
          <w:b/>
          <w:bCs/>
          <w:lang w:eastAsia="zh-CN"/>
        </w:rPr>
        <w:t>:</w:t>
      </w:r>
    </w:p>
    <w:tbl>
      <w:tblPr>
        <w:tblStyle w:val="TableGrid"/>
        <w:tblW w:w="3594" w:type="dxa"/>
        <w:tblInd w:w="1193" w:type="dxa"/>
        <w:tblLook w:val="04A0" w:firstRow="1" w:lastRow="0" w:firstColumn="1" w:lastColumn="0" w:noHBand="0" w:noVBand="1"/>
      </w:tblPr>
      <w:tblGrid>
        <w:gridCol w:w="966"/>
        <w:gridCol w:w="1026"/>
        <w:gridCol w:w="766"/>
        <w:gridCol w:w="836"/>
      </w:tblGrid>
      <w:tr w:rsidR="00EF721E" w14:paraId="7DF724A5" w14:textId="77777777" w:rsidTr="00EF721E">
        <w:trPr>
          <w:trHeight w:val="60"/>
        </w:trPr>
        <w:tc>
          <w:tcPr>
            <w:tcW w:w="966" w:type="dxa"/>
          </w:tcPr>
          <w:p w14:paraId="03705311" w14:textId="6B72C132" w:rsidR="00EF721E" w:rsidRPr="005A21A7" w:rsidRDefault="00EF721E" w:rsidP="00B12741">
            <w:pPr>
              <w:pStyle w:val="Default"/>
              <w:rPr>
                <w:rFonts w:ascii="Times New Roman" w:hAnsi="Times New Roman" w:cs="Times New Roman"/>
                <w:b/>
                <w:bCs/>
                <w:sz w:val="18"/>
                <w:szCs w:val="18"/>
              </w:rPr>
            </w:pPr>
            <w:r w:rsidRPr="005A21A7">
              <w:rPr>
                <w:rFonts w:ascii="Times New Roman" w:hAnsi="Times New Roman" w:cs="Times New Roman"/>
                <w:b/>
                <w:bCs/>
                <w:sz w:val="18"/>
                <w:szCs w:val="18"/>
              </w:rPr>
              <w:t>Bits: 0</w:t>
            </w:r>
            <w:r>
              <w:rPr>
                <w:rFonts w:ascii="Times New Roman" w:hAnsi="Times New Roman" w:cs="Times New Roman"/>
                <w:b/>
                <w:bCs/>
                <w:sz w:val="18"/>
                <w:szCs w:val="18"/>
              </w:rPr>
              <w:t>-5</w:t>
            </w:r>
          </w:p>
        </w:tc>
        <w:tc>
          <w:tcPr>
            <w:tcW w:w="1026" w:type="dxa"/>
          </w:tcPr>
          <w:p w14:paraId="072F77BD" w14:textId="07125FB5" w:rsidR="00EF721E" w:rsidRPr="005A21A7" w:rsidRDefault="00EF721E" w:rsidP="00B12741">
            <w:pPr>
              <w:pStyle w:val="Default"/>
              <w:rPr>
                <w:rFonts w:ascii="Times New Roman" w:hAnsi="Times New Roman" w:cs="Times New Roman"/>
                <w:b/>
                <w:bCs/>
                <w:sz w:val="18"/>
                <w:szCs w:val="18"/>
              </w:rPr>
            </w:pPr>
            <w:r>
              <w:rPr>
                <w:rFonts w:ascii="Times New Roman" w:hAnsi="Times New Roman" w:cs="Times New Roman"/>
                <w:b/>
                <w:bCs/>
                <w:sz w:val="18"/>
                <w:szCs w:val="18"/>
              </w:rPr>
              <w:t>6-7</w:t>
            </w:r>
          </w:p>
        </w:tc>
        <w:tc>
          <w:tcPr>
            <w:tcW w:w="766" w:type="dxa"/>
          </w:tcPr>
          <w:p w14:paraId="431148DB" w14:textId="48B0CC94" w:rsidR="00EF721E" w:rsidRPr="005A21A7" w:rsidRDefault="00EF721E" w:rsidP="00EF721E">
            <w:pPr>
              <w:pStyle w:val="Default"/>
              <w:rPr>
                <w:rFonts w:ascii="Times New Roman" w:hAnsi="Times New Roman" w:cs="Times New Roman"/>
                <w:b/>
                <w:bCs/>
                <w:sz w:val="18"/>
                <w:szCs w:val="18"/>
              </w:rPr>
            </w:pPr>
            <w:r>
              <w:rPr>
                <w:rFonts w:ascii="Times New Roman" w:hAnsi="Times New Roman" w:cs="Times New Roman"/>
                <w:b/>
                <w:bCs/>
                <w:sz w:val="18"/>
                <w:szCs w:val="18"/>
              </w:rPr>
              <w:t>Octets: 0/1</w:t>
            </w:r>
          </w:p>
        </w:tc>
        <w:tc>
          <w:tcPr>
            <w:tcW w:w="0" w:type="auto"/>
          </w:tcPr>
          <w:p w14:paraId="0924C012" w14:textId="65C4B05F" w:rsidR="00EF721E" w:rsidRPr="00E444C8" w:rsidRDefault="00EF721E" w:rsidP="00B12741">
            <w:pPr>
              <w:pStyle w:val="Default"/>
              <w:rPr>
                <w:rFonts w:ascii="Times New Roman" w:hAnsi="Times New Roman" w:cs="Times New Roman"/>
                <w:sz w:val="18"/>
                <w:szCs w:val="18"/>
              </w:rPr>
            </w:pPr>
            <w:r>
              <w:rPr>
                <w:rFonts w:ascii="Times New Roman" w:hAnsi="Times New Roman" w:cs="Times New Roman"/>
                <w:b/>
                <w:bCs/>
                <w:sz w:val="18"/>
                <w:szCs w:val="18"/>
              </w:rPr>
              <w:t>0/1</w:t>
            </w:r>
            <w:r w:rsidRPr="00E444C8">
              <w:rPr>
                <w:rFonts w:ascii="Times New Roman" w:hAnsi="Times New Roman" w:cs="Times New Roman"/>
                <w:b/>
                <w:bCs/>
                <w:sz w:val="18"/>
                <w:szCs w:val="18"/>
              </w:rPr>
              <w:t xml:space="preserve"> </w:t>
            </w:r>
          </w:p>
        </w:tc>
      </w:tr>
      <w:tr w:rsidR="00EF721E" w14:paraId="7F8ECFC0" w14:textId="77777777" w:rsidTr="00EF721E">
        <w:trPr>
          <w:cantSplit/>
          <w:trHeight w:val="868"/>
        </w:trPr>
        <w:tc>
          <w:tcPr>
            <w:tcW w:w="966" w:type="dxa"/>
          </w:tcPr>
          <w:p w14:paraId="0D45C53B" w14:textId="3DBE2D66" w:rsidR="00EF721E" w:rsidRPr="00E444C8" w:rsidRDefault="00EF721E" w:rsidP="00B12741">
            <w:pPr>
              <w:pStyle w:val="Default"/>
              <w:jc w:val="center"/>
              <w:rPr>
                <w:rFonts w:ascii="Times New Roman" w:hAnsi="Times New Roman" w:cs="Times New Roman"/>
                <w:sz w:val="18"/>
                <w:szCs w:val="18"/>
              </w:rPr>
            </w:pPr>
            <w:r>
              <w:rPr>
                <w:rFonts w:ascii="Times New Roman" w:hAnsi="Times New Roman" w:cs="Times New Roman"/>
                <w:sz w:val="18"/>
                <w:szCs w:val="18"/>
              </w:rPr>
              <w:t>Target ID</w:t>
            </w:r>
          </w:p>
        </w:tc>
        <w:tc>
          <w:tcPr>
            <w:tcW w:w="1026" w:type="dxa"/>
          </w:tcPr>
          <w:p w14:paraId="48AC2281" w14:textId="194513B6" w:rsidR="00EF721E" w:rsidRPr="00E444C8" w:rsidRDefault="00EF721E" w:rsidP="00B12741">
            <w:pPr>
              <w:pStyle w:val="Default"/>
              <w:jc w:val="center"/>
              <w:rPr>
                <w:rFonts w:ascii="Times New Roman" w:hAnsi="Times New Roman" w:cs="Times New Roman"/>
                <w:sz w:val="18"/>
                <w:szCs w:val="18"/>
              </w:rPr>
            </w:pPr>
            <w:r>
              <w:rPr>
                <w:rFonts w:ascii="Times New Roman" w:hAnsi="Times New Roman" w:cs="Times New Roman"/>
                <w:sz w:val="18"/>
                <w:szCs w:val="18"/>
              </w:rPr>
              <w:t>Sparse Target Report Presence Bitmap</w:t>
            </w:r>
          </w:p>
        </w:tc>
        <w:tc>
          <w:tcPr>
            <w:tcW w:w="766" w:type="dxa"/>
          </w:tcPr>
          <w:p w14:paraId="0EB47FF0" w14:textId="77777777" w:rsidR="00EF721E" w:rsidRPr="00E444C8" w:rsidRDefault="00EF721E" w:rsidP="00B12741">
            <w:pPr>
              <w:pStyle w:val="Default"/>
              <w:jc w:val="center"/>
              <w:rPr>
                <w:rFonts w:ascii="Times New Roman" w:hAnsi="Times New Roman" w:cs="Times New Roman"/>
                <w:sz w:val="18"/>
                <w:szCs w:val="18"/>
              </w:rPr>
            </w:pPr>
            <w:r>
              <w:rPr>
                <w:rFonts w:ascii="Times New Roman" w:hAnsi="Times New Roman" w:cs="Times New Roman"/>
                <w:sz w:val="18"/>
                <w:szCs w:val="18"/>
              </w:rPr>
              <w:t>Delay</w:t>
            </w:r>
          </w:p>
        </w:tc>
        <w:tc>
          <w:tcPr>
            <w:tcW w:w="0" w:type="auto"/>
          </w:tcPr>
          <w:p w14:paraId="3D9CE232" w14:textId="77777777" w:rsidR="00EF721E" w:rsidRPr="00E444C8" w:rsidRDefault="00EF721E" w:rsidP="00B12741">
            <w:pPr>
              <w:pStyle w:val="Default"/>
              <w:jc w:val="center"/>
              <w:rPr>
                <w:rFonts w:ascii="Times New Roman" w:hAnsi="Times New Roman" w:cs="Times New Roman"/>
                <w:sz w:val="18"/>
                <w:szCs w:val="18"/>
              </w:rPr>
            </w:pPr>
            <w:r w:rsidRPr="005A21A7">
              <w:rPr>
                <w:rFonts w:ascii="Times New Roman" w:hAnsi="Times New Roman" w:cs="Times New Roman"/>
                <w:sz w:val="18"/>
                <w:szCs w:val="18"/>
                <w:highlight w:val="yellow"/>
              </w:rPr>
              <w:t>Radial</w:t>
            </w:r>
            <w:r>
              <w:rPr>
                <w:rFonts w:ascii="Times New Roman" w:hAnsi="Times New Roman" w:cs="Times New Roman"/>
                <w:sz w:val="18"/>
                <w:szCs w:val="18"/>
              </w:rPr>
              <w:t xml:space="preserve"> Velocity</w:t>
            </w:r>
          </w:p>
        </w:tc>
      </w:tr>
    </w:tbl>
    <w:p w14:paraId="7F655BB2" w14:textId="15331D8C" w:rsidR="00EF721E" w:rsidRDefault="00EF721E" w:rsidP="005A21A7">
      <w:pPr>
        <w:rPr>
          <w:rFonts w:asciiTheme="minorHAnsi" w:eastAsiaTheme="minorEastAsia" w:hAnsiTheme="minorHAnsi" w:cstheme="minorHAnsi"/>
          <w:b/>
          <w:bCs/>
          <w:lang w:eastAsia="zh-CN"/>
        </w:rPr>
      </w:pPr>
    </w:p>
    <w:p w14:paraId="4D26D7A6" w14:textId="4E7D467A" w:rsidR="001C2686" w:rsidRDefault="001C2686" w:rsidP="001C2686">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Change at Page 160, Figure 17</w:t>
      </w:r>
      <w:r>
        <w:rPr>
          <w:rFonts w:asciiTheme="minorHAnsi" w:eastAsiaTheme="minorEastAsia" w:hAnsiTheme="minorHAnsi" w:cstheme="minorHAnsi"/>
          <w:b/>
          <w:bCs/>
          <w:lang w:eastAsia="zh-CN"/>
        </w:rPr>
        <w:t>5</w:t>
      </w:r>
      <w:r>
        <w:rPr>
          <w:rFonts w:asciiTheme="minorHAnsi" w:eastAsiaTheme="minorEastAsia" w:hAnsiTheme="minorHAnsi" w:cstheme="minorHAnsi"/>
          <w:b/>
          <w:bCs/>
          <w:lang w:eastAsia="zh-CN"/>
        </w:rPr>
        <w:t>:</w:t>
      </w:r>
    </w:p>
    <w:tbl>
      <w:tblPr>
        <w:tblStyle w:val="TableGrid"/>
        <w:tblW w:w="6860" w:type="dxa"/>
        <w:tblInd w:w="1193" w:type="dxa"/>
        <w:tblLook w:val="04A0" w:firstRow="1" w:lastRow="0" w:firstColumn="1" w:lastColumn="0" w:noHBand="0" w:noVBand="1"/>
      </w:tblPr>
      <w:tblGrid>
        <w:gridCol w:w="866"/>
        <w:gridCol w:w="926"/>
        <w:gridCol w:w="746"/>
        <w:gridCol w:w="746"/>
        <w:gridCol w:w="836"/>
        <w:gridCol w:w="746"/>
        <w:gridCol w:w="966"/>
        <w:gridCol w:w="1028"/>
      </w:tblGrid>
      <w:tr w:rsidR="001C2686" w14:paraId="1E2F99A2" w14:textId="77777777" w:rsidTr="001C2686">
        <w:trPr>
          <w:trHeight w:val="60"/>
        </w:trPr>
        <w:tc>
          <w:tcPr>
            <w:tcW w:w="866" w:type="dxa"/>
          </w:tcPr>
          <w:p w14:paraId="662BE9AC" w14:textId="171D3DCC" w:rsidR="001C2686" w:rsidRPr="005A21A7" w:rsidRDefault="001C2686" w:rsidP="00B12741">
            <w:pPr>
              <w:pStyle w:val="Default"/>
              <w:rPr>
                <w:rFonts w:ascii="Times New Roman" w:hAnsi="Times New Roman" w:cs="Times New Roman"/>
                <w:b/>
                <w:bCs/>
                <w:sz w:val="18"/>
                <w:szCs w:val="18"/>
              </w:rPr>
            </w:pPr>
            <w:r w:rsidRPr="005A21A7">
              <w:rPr>
                <w:rFonts w:ascii="Times New Roman" w:hAnsi="Times New Roman" w:cs="Times New Roman"/>
                <w:b/>
                <w:bCs/>
                <w:sz w:val="18"/>
                <w:szCs w:val="18"/>
              </w:rPr>
              <w:t>Bits:</w:t>
            </w:r>
            <w:r>
              <w:rPr>
                <w:rFonts w:ascii="Times New Roman" w:hAnsi="Times New Roman" w:cs="Times New Roman"/>
                <w:b/>
                <w:bCs/>
                <w:sz w:val="18"/>
                <w:szCs w:val="18"/>
              </w:rPr>
              <w:t>1</w:t>
            </w:r>
          </w:p>
        </w:tc>
        <w:tc>
          <w:tcPr>
            <w:tcW w:w="926" w:type="dxa"/>
          </w:tcPr>
          <w:p w14:paraId="3DB05AAE" w14:textId="461C0F82" w:rsidR="001C2686" w:rsidRPr="005A21A7" w:rsidRDefault="001C2686" w:rsidP="00B12741">
            <w:pPr>
              <w:pStyle w:val="Default"/>
              <w:rPr>
                <w:rFonts w:ascii="Times New Roman" w:hAnsi="Times New Roman" w:cs="Times New Roman"/>
                <w:b/>
                <w:bCs/>
                <w:sz w:val="18"/>
                <w:szCs w:val="18"/>
              </w:rPr>
            </w:pPr>
            <w:r>
              <w:rPr>
                <w:rFonts w:ascii="Times New Roman" w:hAnsi="Times New Roman" w:cs="Times New Roman"/>
                <w:b/>
                <w:bCs/>
                <w:sz w:val="18"/>
                <w:szCs w:val="18"/>
              </w:rPr>
              <w:t>1</w:t>
            </w:r>
          </w:p>
        </w:tc>
        <w:tc>
          <w:tcPr>
            <w:tcW w:w="746" w:type="dxa"/>
          </w:tcPr>
          <w:p w14:paraId="31938DF8" w14:textId="4BCE97C2" w:rsidR="001C2686" w:rsidRPr="005A21A7" w:rsidRDefault="001C2686" w:rsidP="00B12741">
            <w:pPr>
              <w:pStyle w:val="Default"/>
              <w:rPr>
                <w:rFonts w:ascii="Times New Roman" w:hAnsi="Times New Roman" w:cs="Times New Roman"/>
                <w:b/>
                <w:bCs/>
                <w:sz w:val="18"/>
                <w:szCs w:val="18"/>
              </w:rPr>
            </w:pPr>
            <w:r>
              <w:rPr>
                <w:rFonts w:ascii="Times New Roman" w:hAnsi="Times New Roman" w:cs="Times New Roman"/>
                <w:b/>
                <w:bCs/>
                <w:sz w:val="18"/>
                <w:szCs w:val="18"/>
              </w:rPr>
              <w:t>1</w:t>
            </w:r>
          </w:p>
        </w:tc>
        <w:tc>
          <w:tcPr>
            <w:tcW w:w="0" w:type="auto"/>
          </w:tcPr>
          <w:p w14:paraId="04BA24E2" w14:textId="088A6BC8" w:rsidR="001C2686" w:rsidRPr="001C2686" w:rsidRDefault="001C2686" w:rsidP="00B12741">
            <w:pPr>
              <w:pStyle w:val="Default"/>
              <w:rPr>
                <w:rFonts w:ascii="Times New Roman" w:hAnsi="Times New Roman" w:cs="Times New Roman"/>
                <w:b/>
                <w:sz w:val="18"/>
                <w:szCs w:val="18"/>
              </w:rPr>
            </w:pPr>
            <w:r w:rsidRPr="001C2686">
              <w:rPr>
                <w:rFonts w:ascii="Times New Roman" w:hAnsi="Times New Roman" w:cs="Times New Roman"/>
                <w:b/>
                <w:sz w:val="18"/>
                <w:szCs w:val="18"/>
              </w:rPr>
              <w:t>1</w:t>
            </w:r>
          </w:p>
        </w:tc>
        <w:tc>
          <w:tcPr>
            <w:tcW w:w="836" w:type="dxa"/>
          </w:tcPr>
          <w:p w14:paraId="7425B802" w14:textId="2EACCE90" w:rsidR="001C2686" w:rsidRPr="001C2686" w:rsidRDefault="001C2686" w:rsidP="00B12741">
            <w:pPr>
              <w:pStyle w:val="Default"/>
              <w:rPr>
                <w:rFonts w:ascii="Times New Roman" w:hAnsi="Times New Roman" w:cs="Times New Roman"/>
                <w:b/>
                <w:sz w:val="18"/>
                <w:szCs w:val="18"/>
              </w:rPr>
            </w:pPr>
            <w:r w:rsidRPr="001C2686">
              <w:rPr>
                <w:rFonts w:ascii="Times New Roman" w:hAnsi="Times New Roman" w:cs="Times New Roman"/>
                <w:b/>
                <w:sz w:val="18"/>
                <w:szCs w:val="18"/>
              </w:rPr>
              <w:t>1</w:t>
            </w:r>
          </w:p>
        </w:tc>
        <w:tc>
          <w:tcPr>
            <w:tcW w:w="746" w:type="dxa"/>
          </w:tcPr>
          <w:p w14:paraId="6611109F" w14:textId="2E44669A" w:rsidR="001C2686" w:rsidRPr="001C2686" w:rsidRDefault="001C2686" w:rsidP="00B12741">
            <w:pPr>
              <w:pStyle w:val="Default"/>
              <w:rPr>
                <w:rFonts w:ascii="Times New Roman" w:hAnsi="Times New Roman" w:cs="Times New Roman"/>
                <w:b/>
                <w:sz w:val="18"/>
                <w:szCs w:val="18"/>
              </w:rPr>
            </w:pPr>
            <w:r w:rsidRPr="001C2686">
              <w:rPr>
                <w:rFonts w:ascii="Times New Roman" w:hAnsi="Times New Roman" w:cs="Times New Roman"/>
                <w:b/>
                <w:sz w:val="18"/>
                <w:szCs w:val="18"/>
              </w:rPr>
              <w:t>1</w:t>
            </w:r>
          </w:p>
        </w:tc>
        <w:tc>
          <w:tcPr>
            <w:tcW w:w="966" w:type="dxa"/>
          </w:tcPr>
          <w:p w14:paraId="37B7932E" w14:textId="76333C3F" w:rsidR="001C2686" w:rsidRPr="001C2686" w:rsidRDefault="001C2686" w:rsidP="00B12741">
            <w:pPr>
              <w:pStyle w:val="Default"/>
              <w:rPr>
                <w:rFonts w:ascii="Times New Roman" w:hAnsi="Times New Roman" w:cs="Times New Roman"/>
                <w:b/>
                <w:sz w:val="18"/>
                <w:szCs w:val="18"/>
              </w:rPr>
            </w:pPr>
            <w:r w:rsidRPr="001C2686">
              <w:rPr>
                <w:rFonts w:ascii="Times New Roman" w:hAnsi="Times New Roman" w:cs="Times New Roman"/>
                <w:b/>
                <w:sz w:val="18"/>
                <w:szCs w:val="18"/>
              </w:rPr>
              <w:t>1</w:t>
            </w:r>
          </w:p>
        </w:tc>
        <w:tc>
          <w:tcPr>
            <w:tcW w:w="1028" w:type="dxa"/>
          </w:tcPr>
          <w:p w14:paraId="18962960" w14:textId="06E43DE0" w:rsidR="001C2686" w:rsidRPr="001C2686" w:rsidRDefault="001C2686" w:rsidP="00B12741">
            <w:pPr>
              <w:pStyle w:val="Default"/>
              <w:rPr>
                <w:rFonts w:ascii="Times New Roman" w:hAnsi="Times New Roman" w:cs="Times New Roman"/>
                <w:b/>
                <w:sz w:val="18"/>
                <w:szCs w:val="18"/>
              </w:rPr>
            </w:pPr>
            <w:r w:rsidRPr="001C2686">
              <w:rPr>
                <w:rFonts w:ascii="Times New Roman" w:hAnsi="Times New Roman" w:cs="Times New Roman"/>
                <w:b/>
                <w:sz w:val="18"/>
                <w:szCs w:val="18"/>
              </w:rPr>
              <w:t>1</w:t>
            </w:r>
          </w:p>
        </w:tc>
      </w:tr>
      <w:tr w:rsidR="001C2686" w14:paraId="049E6512" w14:textId="77777777" w:rsidTr="001C2686">
        <w:trPr>
          <w:cantSplit/>
          <w:trHeight w:val="868"/>
        </w:trPr>
        <w:tc>
          <w:tcPr>
            <w:tcW w:w="866" w:type="dxa"/>
          </w:tcPr>
          <w:p w14:paraId="70B74DD5" w14:textId="77777777" w:rsidR="001C2686" w:rsidRDefault="001C2686" w:rsidP="001C2686">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Azimuth</w:t>
            </w:r>
          </w:p>
          <w:p w14:paraId="4331E508" w14:textId="77777777" w:rsidR="001C2686" w:rsidRDefault="001C2686" w:rsidP="001C2686">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field</w:t>
            </w:r>
          </w:p>
          <w:p w14:paraId="232598C5" w14:textId="6C2C3919" w:rsidR="001C2686" w:rsidRPr="00E444C8" w:rsidRDefault="001C2686" w:rsidP="001C2686">
            <w:pPr>
              <w:pStyle w:val="Default"/>
              <w:jc w:val="center"/>
              <w:rPr>
                <w:rFonts w:ascii="Times New Roman" w:hAnsi="Times New Roman" w:cs="Times New Roman"/>
                <w:sz w:val="18"/>
                <w:szCs w:val="18"/>
              </w:rPr>
            </w:pPr>
            <w:r>
              <w:rPr>
                <w:rFonts w:ascii="Times New Roman" w:eastAsia="Batang" w:hAnsi="Times New Roman"/>
                <w:sz w:val="18"/>
                <w:szCs w:val="18"/>
                <w:lang w:val="en-IN"/>
              </w:rPr>
              <w:t>Present</w:t>
            </w:r>
          </w:p>
        </w:tc>
        <w:tc>
          <w:tcPr>
            <w:tcW w:w="926" w:type="dxa"/>
          </w:tcPr>
          <w:p w14:paraId="3C9610F0" w14:textId="77777777" w:rsidR="001C2686" w:rsidRDefault="001C2686" w:rsidP="001C2686">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Elevation</w:t>
            </w:r>
          </w:p>
          <w:p w14:paraId="64149124" w14:textId="77777777" w:rsidR="001C2686" w:rsidRDefault="001C2686" w:rsidP="001C2686">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field</w:t>
            </w:r>
          </w:p>
          <w:p w14:paraId="4C16ADDF" w14:textId="0410F6A3" w:rsidR="001C2686" w:rsidRPr="00E444C8" w:rsidRDefault="001C2686" w:rsidP="001C2686">
            <w:pPr>
              <w:pStyle w:val="Default"/>
              <w:jc w:val="center"/>
              <w:rPr>
                <w:rFonts w:ascii="Times New Roman" w:hAnsi="Times New Roman" w:cs="Times New Roman"/>
                <w:sz w:val="18"/>
                <w:szCs w:val="18"/>
              </w:rPr>
            </w:pPr>
            <w:r>
              <w:rPr>
                <w:rFonts w:ascii="Times New Roman" w:eastAsia="Batang" w:hAnsi="Times New Roman"/>
                <w:sz w:val="18"/>
                <w:szCs w:val="18"/>
                <w:lang w:val="en-IN"/>
              </w:rPr>
              <w:t>Present</w:t>
            </w:r>
          </w:p>
        </w:tc>
        <w:tc>
          <w:tcPr>
            <w:tcW w:w="746" w:type="dxa"/>
          </w:tcPr>
          <w:p w14:paraId="7ECA6D25" w14:textId="77777777" w:rsidR="001C2686" w:rsidRDefault="001C2686" w:rsidP="001C2686">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Delay</w:t>
            </w:r>
          </w:p>
          <w:p w14:paraId="36CA2D69" w14:textId="77777777" w:rsidR="001C2686" w:rsidRDefault="001C2686" w:rsidP="001C2686">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field</w:t>
            </w:r>
          </w:p>
          <w:p w14:paraId="1D192B1E" w14:textId="053CF07C" w:rsidR="001C2686" w:rsidRPr="00E444C8" w:rsidRDefault="001C2686" w:rsidP="001C2686">
            <w:pPr>
              <w:pStyle w:val="Default"/>
              <w:jc w:val="center"/>
              <w:rPr>
                <w:rFonts w:ascii="Times New Roman" w:hAnsi="Times New Roman" w:cs="Times New Roman"/>
                <w:sz w:val="18"/>
                <w:szCs w:val="18"/>
              </w:rPr>
            </w:pPr>
            <w:r>
              <w:rPr>
                <w:rFonts w:ascii="Times New Roman" w:eastAsia="Batang" w:hAnsi="Times New Roman"/>
                <w:sz w:val="18"/>
                <w:szCs w:val="18"/>
                <w:lang w:val="en-IN"/>
              </w:rPr>
              <w:t>Present</w:t>
            </w:r>
          </w:p>
        </w:tc>
        <w:tc>
          <w:tcPr>
            <w:tcW w:w="0" w:type="auto"/>
          </w:tcPr>
          <w:p w14:paraId="016B0780" w14:textId="77777777" w:rsidR="001C2686" w:rsidRDefault="001C2686" w:rsidP="001C2686">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Delay</w:t>
            </w:r>
          </w:p>
          <w:p w14:paraId="020B5D52" w14:textId="77777777" w:rsidR="001C2686" w:rsidRDefault="001C2686" w:rsidP="001C2686">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Span field</w:t>
            </w:r>
          </w:p>
          <w:p w14:paraId="6997CEF9" w14:textId="0907BF87" w:rsidR="001C2686" w:rsidRPr="00E444C8" w:rsidRDefault="001C2686" w:rsidP="001C2686">
            <w:pPr>
              <w:pStyle w:val="Default"/>
              <w:jc w:val="center"/>
              <w:rPr>
                <w:rFonts w:ascii="Times New Roman" w:hAnsi="Times New Roman" w:cs="Times New Roman"/>
                <w:sz w:val="18"/>
                <w:szCs w:val="18"/>
              </w:rPr>
            </w:pPr>
            <w:r>
              <w:rPr>
                <w:rFonts w:ascii="Times New Roman" w:eastAsia="Batang" w:hAnsi="Times New Roman"/>
                <w:sz w:val="18"/>
                <w:szCs w:val="18"/>
                <w:lang w:val="en-IN"/>
              </w:rPr>
              <w:t>Present</w:t>
            </w:r>
          </w:p>
        </w:tc>
        <w:tc>
          <w:tcPr>
            <w:tcW w:w="836" w:type="dxa"/>
          </w:tcPr>
          <w:p w14:paraId="78A69499" w14:textId="4797B953" w:rsidR="001C2686" w:rsidRDefault="001C2686" w:rsidP="001C2686">
            <w:pPr>
              <w:autoSpaceDE w:val="0"/>
              <w:autoSpaceDN w:val="0"/>
              <w:adjustRightInd w:val="0"/>
              <w:spacing w:after="0" w:line="240" w:lineRule="auto"/>
              <w:jc w:val="left"/>
              <w:rPr>
                <w:rFonts w:ascii="Times New Roman" w:eastAsia="Batang" w:hAnsi="Times New Roman"/>
                <w:sz w:val="18"/>
                <w:szCs w:val="18"/>
                <w:lang w:val="en-IN"/>
              </w:rPr>
            </w:pPr>
            <w:r w:rsidRPr="001C2686">
              <w:rPr>
                <w:rFonts w:ascii="Times New Roman" w:eastAsia="Batang" w:hAnsi="Times New Roman"/>
                <w:sz w:val="18"/>
                <w:szCs w:val="18"/>
                <w:highlight w:val="yellow"/>
                <w:lang w:val="en-IN"/>
              </w:rPr>
              <w:t>Radial</w:t>
            </w:r>
            <w:r>
              <w:rPr>
                <w:rFonts w:ascii="Times New Roman" w:eastAsia="Batang" w:hAnsi="Times New Roman"/>
                <w:sz w:val="18"/>
                <w:szCs w:val="18"/>
                <w:lang w:val="en-IN"/>
              </w:rPr>
              <w:t xml:space="preserve"> </w:t>
            </w:r>
            <w:r>
              <w:rPr>
                <w:rFonts w:ascii="Times New Roman" w:eastAsia="Batang" w:hAnsi="Times New Roman"/>
                <w:sz w:val="18"/>
                <w:szCs w:val="18"/>
                <w:lang w:val="en-IN"/>
              </w:rPr>
              <w:t>Velocity</w:t>
            </w:r>
          </w:p>
          <w:p w14:paraId="299FAC17" w14:textId="77777777" w:rsidR="001C2686" w:rsidRDefault="001C2686" w:rsidP="001C2686">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field</w:t>
            </w:r>
          </w:p>
          <w:p w14:paraId="7FEC25AF" w14:textId="6D99C798" w:rsidR="001C2686" w:rsidRPr="00E444C8" w:rsidRDefault="001C2686" w:rsidP="001C2686">
            <w:pPr>
              <w:pStyle w:val="Default"/>
              <w:jc w:val="center"/>
              <w:rPr>
                <w:rFonts w:ascii="Times New Roman" w:hAnsi="Times New Roman" w:cs="Times New Roman"/>
                <w:sz w:val="18"/>
                <w:szCs w:val="18"/>
              </w:rPr>
            </w:pPr>
            <w:r>
              <w:rPr>
                <w:rFonts w:ascii="Times New Roman" w:eastAsia="Batang" w:hAnsi="Times New Roman"/>
                <w:sz w:val="18"/>
                <w:szCs w:val="18"/>
                <w:lang w:val="en-IN"/>
              </w:rPr>
              <w:t>Present</w:t>
            </w:r>
          </w:p>
        </w:tc>
        <w:tc>
          <w:tcPr>
            <w:tcW w:w="746" w:type="dxa"/>
          </w:tcPr>
          <w:p w14:paraId="7865A9D3" w14:textId="77777777" w:rsidR="001C2686" w:rsidRDefault="001C2686" w:rsidP="001C2686">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RSSI</w:t>
            </w:r>
          </w:p>
          <w:p w14:paraId="6F310640" w14:textId="77777777" w:rsidR="001C2686" w:rsidRDefault="001C2686" w:rsidP="001C2686">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field</w:t>
            </w:r>
          </w:p>
          <w:p w14:paraId="216E94C0" w14:textId="46C9B62B" w:rsidR="001C2686" w:rsidRPr="00E444C8" w:rsidRDefault="001C2686" w:rsidP="001C2686">
            <w:pPr>
              <w:pStyle w:val="Default"/>
              <w:jc w:val="center"/>
              <w:rPr>
                <w:rFonts w:ascii="Times New Roman" w:hAnsi="Times New Roman" w:cs="Times New Roman"/>
                <w:sz w:val="18"/>
                <w:szCs w:val="18"/>
              </w:rPr>
            </w:pPr>
            <w:r>
              <w:rPr>
                <w:rFonts w:ascii="Times New Roman" w:eastAsia="Batang" w:hAnsi="Times New Roman"/>
                <w:sz w:val="18"/>
                <w:szCs w:val="18"/>
                <w:lang w:val="en-IN"/>
              </w:rPr>
              <w:t>Present</w:t>
            </w:r>
          </w:p>
        </w:tc>
        <w:tc>
          <w:tcPr>
            <w:tcW w:w="966" w:type="dxa"/>
          </w:tcPr>
          <w:p w14:paraId="3B9C7836" w14:textId="77777777" w:rsidR="001C2686" w:rsidRDefault="001C2686" w:rsidP="001C2686">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Angle Span</w:t>
            </w:r>
          </w:p>
          <w:p w14:paraId="7CBC8D46" w14:textId="77777777" w:rsidR="001C2686" w:rsidRDefault="001C2686" w:rsidP="001C2686">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(Azimuth)</w:t>
            </w:r>
          </w:p>
          <w:p w14:paraId="2A4D4C10" w14:textId="5214CFE6" w:rsidR="001C2686" w:rsidRPr="00925A4F" w:rsidRDefault="00925A4F" w:rsidP="00925A4F">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field Present</w:t>
            </w:r>
          </w:p>
        </w:tc>
        <w:tc>
          <w:tcPr>
            <w:tcW w:w="1028" w:type="dxa"/>
          </w:tcPr>
          <w:p w14:paraId="6EFC70A2" w14:textId="77777777" w:rsidR="001C2686" w:rsidRDefault="001C2686" w:rsidP="001C2686">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Angle Span</w:t>
            </w:r>
          </w:p>
          <w:p w14:paraId="6579DB41" w14:textId="77777777" w:rsidR="001C2686" w:rsidRDefault="001C2686" w:rsidP="001C2686">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(Elevation)</w:t>
            </w:r>
          </w:p>
          <w:p w14:paraId="726BD222" w14:textId="0EDD35BE" w:rsidR="001C2686" w:rsidRPr="00E444C8" w:rsidRDefault="001C2686" w:rsidP="001C2686">
            <w:pPr>
              <w:pStyle w:val="Default"/>
              <w:jc w:val="center"/>
              <w:rPr>
                <w:rFonts w:ascii="Times New Roman" w:hAnsi="Times New Roman" w:cs="Times New Roman"/>
                <w:sz w:val="18"/>
                <w:szCs w:val="18"/>
              </w:rPr>
            </w:pPr>
            <w:r>
              <w:rPr>
                <w:rFonts w:ascii="Times New Roman" w:eastAsia="Batang" w:hAnsi="Times New Roman"/>
                <w:sz w:val="18"/>
                <w:szCs w:val="18"/>
                <w:lang w:val="en-IN"/>
              </w:rPr>
              <w:t>field Present</w:t>
            </w:r>
          </w:p>
        </w:tc>
        <w:bookmarkStart w:id="0" w:name="_GoBack"/>
        <w:bookmarkEnd w:id="0"/>
      </w:tr>
    </w:tbl>
    <w:p w14:paraId="650134A3" w14:textId="3A16051D" w:rsidR="001C2686" w:rsidRDefault="001C2686" w:rsidP="005A21A7">
      <w:pPr>
        <w:rPr>
          <w:rFonts w:asciiTheme="minorHAnsi" w:eastAsiaTheme="minorEastAsia" w:hAnsiTheme="minorHAnsi" w:cstheme="minorHAnsi"/>
          <w:b/>
          <w:bCs/>
          <w:lang w:eastAsia="zh-CN"/>
        </w:rPr>
      </w:pPr>
    </w:p>
    <w:p w14:paraId="549BC568" w14:textId="496C5C20" w:rsidR="001C2686" w:rsidRDefault="001C2686" w:rsidP="001C2686">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Change at Page 160, Figure 17</w:t>
      </w:r>
      <w:r>
        <w:rPr>
          <w:rFonts w:asciiTheme="minorHAnsi" w:eastAsiaTheme="minorEastAsia" w:hAnsiTheme="minorHAnsi" w:cstheme="minorHAnsi"/>
          <w:b/>
          <w:bCs/>
          <w:lang w:eastAsia="zh-CN"/>
        </w:rPr>
        <w:t>6</w:t>
      </w:r>
      <w:r>
        <w:rPr>
          <w:rFonts w:asciiTheme="minorHAnsi" w:eastAsiaTheme="minorEastAsia" w:hAnsiTheme="minorHAnsi" w:cstheme="minorHAnsi"/>
          <w:b/>
          <w:bCs/>
          <w:lang w:eastAsia="zh-CN"/>
        </w:rPr>
        <w:t>:</w:t>
      </w:r>
    </w:p>
    <w:tbl>
      <w:tblPr>
        <w:tblStyle w:val="TableGrid"/>
        <w:tblW w:w="1992" w:type="dxa"/>
        <w:tblInd w:w="1193" w:type="dxa"/>
        <w:tblLook w:val="04A0" w:firstRow="1" w:lastRow="0" w:firstColumn="1" w:lastColumn="0" w:noHBand="0" w:noVBand="1"/>
      </w:tblPr>
      <w:tblGrid>
        <w:gridCol w:w="966"/>
        <w:gridCol w:w="1026"/>
      </w:tblGrid>
      <w:tr w:rsidR="001C2686" w14:paraId="5819AD70" w14:textId="77777777" w:rsidTr="001C2686">
        <w:trPr>
          <w:trHeight w:val="60"/>
        </w:trPr>
        <w:tc>
          <w:tcPr>
            <w:tcW w:w="966" w:type="dxa"/>
          </w:tcPr>
          <w:p w14:paraId="76F10064" w14:textId="78C5E138" w:rsidR="001C2686" w:rsidRPr="005A21A7" w:rsidRDefault="001C2686" w:rsidP="00B12741">
            <w:pPr>
              <w:pStyle w:val="Default"/>
              <w:rPr>
                <w:rFonts w:ascii="Times New Roman" w:hAnsi="Times New Roman" w:cs="Times New Roman"/>
                <w:b/>
                <w:bCs/>
                <w:sz w:val="18"/>
                <w:szCs w:val="18"/>
              </w:rPr>
            </w:pPr>
            <w:r w:rsidRPr="005A21A7">
              <w:rPr>
                <w:rFonts w:ascii="Times New Roman" w:hAnsi="Times New Roman" w:cs="Times New Roman"/>
                <w:b/>
                <w:bCs/>
                <w:sz w:val="18"/>
                <w:szCs w:val="18"/>
              </w:rPr>
              <w:t xml:space="preserve">Bits: </w:t>
            </w:r>
            <w:r>
              <w:rPr>
                <w:rFonts w:ascii="Times New Roman" w:hAnsi="Times New Roman" w:cs="Times New Roman"/>
                <w:b/>
                <w:bCs/>
                <w:sz w:val="18"/>
                <w:szCs w:val="18"/>
              </w:rPr>
              <w:t>1</w:t>
            </w:r>
          </w:p>
        </w:tc>
        <w:tc>
          <w:tcPr>
            <w:tcW w:w="1026" w:type="dxa"/>
          </w:tcPr>
          <w:p w14:paraId="16A905D3" w14:textId="6E646B4C" w:rsidR="001C2686" w:rsidRPr="005A21A7" w:rsidRDefault="001C2686" w:rsidP="00B12741">
            <w:pPr>
              <w:pStyle w:val="Default"/>
              <w:rPr>
                <w:rFonts w:ascii="Times New Roman" w:hAnsi="Times New Roman" w:cs="Times New Roman"/>
                <w:b/>
                <w:bCs/>
                <w:sz w:val="18"/>
                <w:szCs w:val="18"/>
              </w:rPr>
            </w:pPr>
            <w:r>
              <w:rPr>
                <w:rFonts w:ascii="Times New Roman" w:hAnsi="Times New Roman" w:cs="Times New Roman"/>
                <w:b/>
                <w:bCs/>
                <w:sz w:val="18"/>
                <w:szCs w:val="18"/>
              </w:rPr>
              <w:t>1</w:t>
            </w:r>
          </w:p>
        </w:tc>
      </w:tr>
      <w:tr w:rsidR="001C2686" w14:paraId="1DCE4184" w14:textId="77777777" w:rsidTr="001C2686">
        <w:trPr>
          <w:cantSplit/>
          <w:trHeight w:val="868"/>
        </w:trPr>
        <w:tc>
          <w:tcPr>
            <w:tcW w:w="966" w:type="dxa"/>
          </w:tcPr>
          <w:p w14:paraId="6E94DCF7" w14:textId="77777777" w:rsidR="001C2686" w:rsidRDefault="001C2686" w:rsidP="001C2686">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Delay field</w:t>
            </w:r>
          </w:p>
          <w:p w14:paraId="6C1F936D" w14:textId="5FEDDF86" w:rsidR="001C2686" w:rsidRPr="00E444C8" w:rsidRDefault="001C2686" w:rsidP="001C2686">
            <w:pPr>
              <w:pStyle w:val="Default"/>
              <w:jc w:val="center"/>
              <w:rPr>
                <w:rFonts w:ascii="Times New Roman" w:hAnsi="Times New Roman" w:cs="Times New Roman"/>
                <w:sz w:val="18"/>
                <w:szCs w:val="18"/>
              </w:rPr>
            </w:pPr>
            <w:r>
              <w:rPr>
                <w:rFonts w:ascii="Times New Roman" w:eastAsia="Batang" w:hAnsi="Times New Roman"/>
                <w:sz w:val="18"/>
                <w:szCs w:val="18"/>
                <w:lang w:val="en-IN"/>
              </w:rPr>
              <w:t>Present</w:t>
            </w:r>
          </w:p>
        </w:tc>
        <w:tc>
          <w:tcPr>
            <w:tcW w:w="1026" w:type="dxa"/>
          </w:tcPr>
          <w:p w14:paraId="1267B277" w14:textId="4BA44113" w:rsidR="001C2686" w:rsidRPr="00E444C8" w:rsidRDefault="001C2686" w:rsidP="00B12741">
            <w:pPr>
              <w:pStyle w:val="Default"/>
              <w:jc w:val="center"/>
              <w:rPr>
                <w:rFonts w:ascii="Times New Roman" w:hAnsi="Times New Roman" w:cs="Times New Roman"/>
                <w:sz w:val="18"/>
                <w:szCs w:val="18"/>
              </w:rPr>
            </w:pPr>
            <w:r w:rsidRPr="001C2686">
              <w:rPr>
                <w:rFonts w:ascii="Times New Roman" w:hAnsi="Times New Roman" w:cs="Times New Roman"/>
                <w:sz w:val="18"/>
                <w:szCs w:val="18"/>
                <w:highlight w:val="yellow"/>
              </w:rPr>
              <w:t>Radial</w:t>
            </w:r>
            <w:r>
              <w:rPr>
                <w:rFonts w:ascii="Times New Roman" w:hAnsi="Times New Roman" w:cs="Times New Roman"/>
                <w:sz w:val="18"/>
                <w:szCs w:val="18"/>
              </w:rPr>
              <w:t xml:space="preserve"> Velocity field present</w:t>
            </w:r>
          </w:p>
        </w:tc>
      </w:tr>
    </w:tbl>
    <w:p w14:paraId="79CF0FA9" w14:textId="77777777" w:rsidR="001C2686" w:rsidRDefault="001C2686" w:rsidP="005A21A7">
      <w:pPr>
        <w:rPr>
          <w:rFonts w:asciiTheme="minorHAnsi" w:eastAsiaTheme="minorEastAsia" w:hAnsiTheme="minorHAnsi" w:cstheme="minorHAnsi"/>
          <w:b/>
          <w:bCs/>
          <w:lang w:eastAsia="zh-CN"/>
        </w:rPr>
      </w:pPr>
    </w:p>
    <w:p w14:paraId="566D0C0C" w14:textId="7F08605A" w:rsidR="005A21A7" w:rsidRDefault="005A21A7" w:rsidP="005A21A7">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Change at Page 161, Line 1:</w:t>
      </w:r>
    </w:p>
    <w:p w14:paraId="307405CC" w14:textId="77777777" w:rsidR="005A21A7" w:rsidRDefault="005A21A7" w:rsidP="005A21A7">
      <w:pPr>
        <w:autoSpaceDE w:val="0"/>
        <w:autoSpaceDN w:val="0"/>
        <w:adjustRightInd w:val="0"/>
        <w:spacing w:after="0" w:line="240" w:lineRule="auto"/>
        <w:jc w:val="left"/>
        <w:rPr>
          <w:rFonts w:ascii="Times New Roman" w:eastAsia="Batang" w:hAnsi="Times New Roman"/>
          <w:lang w:val="en-IN"/>
        </w:rPr>
      </w:pPr>
      <w:r>
        <w:rPr>
          <w:rFonts w:ascii="Times New Roman" w:eastAsia="Batang" w:hAnsi="Times New Roman"/>
          <w:lang w:val="en-IN"/>
        </w:rPr>
        <w:t xml:space="preserve">The Delay field gives the delay of a target </w:t>
      </w:r>
      <w:r w:rsidRPr="00CB7C47">
        <w:rPr>
          <w:rFonts w:ascii="Times New Roman" w:eastAsia="Batang" w:hAnsi="Times New Roman"/>
          <w:highlight w:val="yellow"/>
          <w:lang w:val="en-IN"/>
        </w:rPr>
        <w:t>in the units of Seconds</w:t>
      </w:r>
      <w:r>
        <w:rPr>
          <w:rFonts w:ascii="Times New Roman" w:eastAsia="Batang" w:hAnsi="Times New Roman"/>
          <w:highlight w:val="yellow"/>
          <w:lang w:val="en-IN"/>
        </w:rPr>
        <w:t>,</w:t>
      </w:r>
      <w:r w:rsidRPr="00CB7C47">
        <w:rPr>
          <w:rFonts w:ascii="Times New Roman" w:eastAsia="Batang" w:hAnsi="Times New Roman"/>
          <w:highlight w:val="yellow"/>
          <w:lang w:val="en-IN"/>
        </w:rPr>
        <w:t xml:space="preserve"> with line of sight </w:t>
      </w:r>
      <w:r>
        <w:rPr>
          <w:rFonts w:ascii="Times New Roman" w:eastAsia="Batang" w:hAnsi="Times New Roman"/>
          <w:highlight w:val="yellow"/>
          <w:lang w:val="en-IN"/>
        </w:rPr>
        <w:t xml:space="preserve">transmission </w:t>
      </w:r>
      <w:r w:rsidRPr="00CB7C47">
        <w:rPr>
          <w:rFonts w:ascii="Times New Roman" w:eastAsia="Batang" w:hAnsi="Times New Roman"/>
          <w:highlight w:val="yellow"/>
          <w:lang w:val="en-IN"/>
        </w:rPr>
        <w:t>between transmitter and receiver as reference</w:t>
      </w:r>
      <w:r>
        <w:rPr>
          <w:rFonts w:ascii="Times New Roman" w:eastAsia="Batang" w:hAnsi="Times New Roman"/>
          <w:lang w:val="en-IN"/>
        </w:rPr>
        <w:t>. This is an 8-bit unsigned integer. A delay value is sent for each</w:t>
      </w:r>
    </w:p>
    <w:p w14:paraId="6E0F29FD" w14:textId="77777777" w:rsidR="005A21A7" w:rsidRDefault="005A21A7" w:rsidP="005A21A7">
      <w:pPr>
        <w:rPr>
          <w:rFonts w:ascii="Times New Roman" w:eastAsia="Batang" w:hAnsi="Times New Roman"/>
          <w:lang w:val="en-IN"/>
        </w:rPr>
      </w:pPr>
      <w:r>
        <w:rPr>
          <w:rFonts w:ascii="Times New Roman" w:eastAsia="Batang" w:hAnsi="Times New Roman"/>
          <w:lang w:val="en-IN"/>
        </w:rPr>
        <w:t>target in both full and sparse target lists.</w:t>
      </w:r>
    </w:p>
    <w:p w14:paraId="56CAC8AB" w14:textId="77777777" w:rsidR="005A21A7" w:rsidRDefault="005A21A7" w:rsidP="005A21A7">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Change at Page 161, Line 3:</w:t>
      </w:r>
    </w:p>
    <w:p w14:paraId="3C812868" w14:textId="77777777" w:rsidR="005A21A7" w:rsidRDefault="005A21A7" w:rsidP="005A21A7">
      <w:pPr>
        <w:autoSpaceDE w:val="0"/>
        <w:autoSpaceDN w:val="0"/>
        <w:adjustRightInd w:val="0"/>
        <w:spacing w:after="0" w:line="240" w:lineRule="auto"/>
        <w:jc w:val="left"/>
        <w:rPr>
          <w:rFonts w:ascii="Times New Roman" w:eastAsia="Batang" w:hAnsi="Times New Roman"/>
          <w:lang w:val="en-IN"/>
        </w:rPr>
      </w:pPr>
      <w:r>
        <w:rPr>
          <w:rFonts w:ascii="Times New Roman" w:eastAsia="Batang" w:hAnsi="Times New Roman"/>
          <w:lang w:val="en-IN"/>
        </w:rPr>
        <w:t xml:space="preserve">The </w:t>
      </w:r>
      <w:r w:rsidRPr="00E84C32">
        <w:rPr>
          <w:rFonts w:ascii="Times New Roman" w:eastAsia="Batang" w:hAnsi="Times New Roman"/>
          <w:highlight w:val="yellow"/>
          <w:lang w:val="en-IN"/>
        </w:rPr>
        <w:t>Radial</w:t>
      </w:r>
      <w:r>
        <w:rPr>
          <w:rFonts w:ascii="Times New Roman" w:eastAsia="Batang" w:hAnsi="Times New Roman"/>
          <w:lang w:val="en-IN"/>
        </w:rPr>
        <w:t xml:space="preserve"> Velocity field reports the velocity of the target (4 bits, signed integer, zero padded to an octet). A</w:t>
      </w:r>
    </w:p>
    <w:p w14:paraId="41F7E0EB" w14:textId="04473021" w:rsidR="005A21A7" w:rsidRDefault="00E452A8" w:rsidP="005A21A7">
      <w:pPr>
        <w:rPr>
          <w:rFonts w:asciiTheme="minorHAnsi" w:eastAsiaTheme="minorEastAsia" w:hAnsiTheme="minorHAnsi" w:cstheme="minorHAnsi"/>
          <w:b/>
          <w:bCs/>
          <w:lang w:eastAsia="zh-CN"/>
        </w:rPr>
      </w:pPr>
      <w:r w:rsidRPr="00E452A8">
        <w:rPr>
          <w:rFonts w:ascii="Times New Roman" w:eastAsia="Batang" w:hAnsi="Times New Roman"/>
          <w:highlight w:val="yellow"/>
          <w:lang w:val="en-IN"/>
        </w:rPr>
        <w:t>Radial</w:t>
      </w:r>
      <w:r>
        <w:rPr>
          <w:rFonts w:ascii="Times New Roman" w:eastAsia="Batang" w:hAnsi="Times New Roman"/>
          <w:lang w:val="en-IN"/>
        </w:rPr>
        <w:t xml:space="preserve"> </w:t>
      </w:r>
      <w:r w:rsidR="005A21A7">
        <w:rPr>
          <w:rFonts w:ascii="Times New Roman" w:eastAsia="Batang" w:hAnsi="Times New Roman"/>
          <w:lang w:val="en-IN"/>
        </w:rPr>
        <w:t xml:space="preserve">velocity value is sent for each target identified. </w:t>
      </w:r>
      <w:r w:rsidR="005A21A7" w:rsidRPr="00E70606">
        <w:rPr>
          <w:rFonts w:ascii="Times New Roman" w:eastAsia="Batang" w:hAnsi="Times New Roman"/>
          <w:highlight w:val="yellow"/>
          <w:lang w:val="en-IN"/>
        </w:rPr>
        <w:t xml:space="preserve">The </w:t>
      </w:r>
      <w:r w:rsidR="005A21A7">
        <w:rPr>
          <w:rFonts w:ascii="Times New Roman" w:eastAsia="Batang" w:hAnsi="Times New Roman"/>
          <w:highlight w:val="yellow"/>
          <w:lang w:val="en-IN"/>
        </w:rPr>
        <w:t xml:space="preserve">Radial </w:t>
      </w:r>
      <w:r w:rsidR="005A21A7" w:rsidRPr="00E70606">
        <w:rPr>
          <w:rFonts w:ascii="Times New Roman" w:eastAsia="Batang" w:hAnsi="Times New Roman"/>
          <w:highlight w:val="yellow"/>
          <w:lang w:val="en-IN"/>
        </w:rPr>
        <w:t>velocity is on the basis of delay, so, this is expressed in [seconds]/[seconds], meaning this value is dimensionless.</w:t>
      </w:r>
    </w:p>
    <w:p w14:paraId="0515E83E" w14:textId="7276232B" w:rsidR="00DF6764" w:rsidRDefault="00DF6764" w:rsidP="00A149AA">
      <w:pPr>
        <w:rPr>
          <w:rFonts w:asciiTheme="minorHAnsi" w:eastAsiaTheme="minorEastAsia" w:hAnsiTheme="minorHAnsi" w:cstheme="minorHAnsi"/>
          <w:b/>
          <w:bCs/>
          <w:u w:val="single"/>
          <w:lang w:eastAsia="zh-CN"/>
        </w:rPr>
      </w:pPr>
    </w:p>
    <w:p w14:paraId="5309976A" w14:textId="77777777" w:rsidR="009977DF" w:rsidRDefault="009977DF" w:rsidP="00A149AA">
      <w:pPr>
        <w:rPr>
          <w:rFonts w:asciiTheme="minorHAnsi" w:eastAsiaTheme="minorEastAsia" w:hAnsiTheme="minorHAnsi" w:cstheme="minorHAnsi"/>
          <w:b/>
          <w:bCs/>
          <w:u w:val="single"/>
          <w:lang w:eastAsia="zh-CN"/>
        </w:rPr>
      </w:pPr>
    </w:p>
    <w:p w14:paraId="6A85F58D" w14:textId="0040DA76" w:rsidR="00A31E5A" w:rsidRDefault="00DF6764" w:rsidP="00A149AA">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For Comment 1319:</w:t>
      </w:r>
    </w:p>
    <w:p w14:paraId="6ABF3568" w14:textId="354A5D65" w:rsidR="00DF6764" w:rsidRDefault="00DF6764" w:rsidP="00A149AA">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 xml:space="preserve">Text changes: </w:t>
      </w:r>
      <w:r w:rsidR="00E63B3B">
        <w:rPr>
          <w:rFonts w:asciiTheme="minorHAnsi" w:eastAsiaTheme="minorEastAsia" w:hAnsiTheme="minorHAnsi" w:cstheme="minorHAnsi" w:hint="eastAsia"/>
          <w:bCs/>
          <w:lang w:eastAsia="zh-CN"/>
        </w:rPr>
        <w:t>H</w:t>
      </w:r>
      <w:r w:rsidR="00E63B3B">
        <w:rPr>
          <w:rFonts w:asciiTheme="minorHAnsi" w:eastAsiaTheme="minorEastAsia" w:hAnsiTheme="minorHAnsi" w:cstheme="minorHAnsi"/>
          <w:bCs/>
          <w:lang w:eastAsia="zh-CN"/>
        </w:rPr>
        <w:t xml:space="preserve">ighlighted in </w:t>
      </w:r>
      <w:r w:rsidR="00E63B3B" w:rsidRPr="00017C8A">
        <w:rPr>
          <w:rFonts w:asciiTheme="minorHAnsi" w:eastAsiaTheme="minorEastAsia" w:hAnsiTheme="minorHAnsi" w:cstheme="minorHAnsi"/>
          <w:bCs/>
          <w:highlight w:val="yellow"/>
          <w:lang w:eastAsia="zh-CN"/>
        </w:rPr>
        <w:t>Yellow</w:t>
      </w:r>
    </w:p>
    <w:p w14:paraId="2C361F0A" w14:textId="77777777" w:rsidR="00CB7C47" w:rsidRDefault="00CB7C47" w:rsidP="00CB7C47">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10.39.6.6</w:t>
      </w:r>
    </w:p>
    <w:p w14:paraId="42D7A494" w14:textId="7BC8A481" w:rsidR="00CB7C47" w:rsidRDefault="00CB7C47" w:rsidP="00CB7C47">
      <w:pPr>
        <w:autoSpaceDE w:val="0"/>
        <w:autoSpaceDN w:val="0"/>
        <w:adjustRightInd w:val="0"/>
        <w:spacing w:after="0" w:line="240" w:lineRule="auto"/>
        <w:jc w:val="left"/>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Change at Page 160, line 17</w:t>
      </w:r>
    </w:p>
    <w:p w14:paraId="5DE6D205" w14:textId="77777777" w:rsidR="00CB7C47" w:rsidRDefault="00CB7C47" w:rsidP="00CB7C47">
      <w:pPr>
        <w:autoSpaceDE w:val="0"/>
        <w:autoSpaceDN w:val="0"/>
        <w:adjustRightInd w:val="0"/>
        <w:spacing w:after="0" w:line="240" w:lineRule="auto"/>
        <w:jc w:val="left"/>
        <w:rPr>
          <w:rFonts w:asciiTheme="minorHAnsi" w:eastAsiaTheme="minorEastAsia" w:hAnsiTheme="minorHAnsi" w:cstheme="minorHAnsi"/>
          <w:b/>
          <w:bCs/>
          <w:lang w:eastAsia="zh-CN"/>
        </w:rPr>
      </w:pPr>
    </w:p>
    <w:p w14:paraId="47E02F95" w14:textId="74B4F9FA" w:rsidR="00DF6764" w:rsidRDefault="00DF6764" w:rsidP="00CB7C47">
      <w:pPr>
        <w:autoSpaceDE w:val="0"/>
        <w:autoSpaceDN w:val="0"/>
        <w:adjustRightInd w:val="0"/>
        <w:spacing w:after="0" w:line="240" w:lineRule="auto"/>
        <w:jc w:val="left"/>
        <w:rPr>
          <w:rFonts w:ascii="Times New Roman" w:eastAsia="Batang" w:hAnsi="Times New Roman"/>
          <w:lang w:val="en-IN"/>
        </w:rPr>
      </w:pPr>
      <w:r>
        <w:rPr>
          <w:rFonts w:ascii="Times New Roman" w:eastAsia="Batang" w:hAnsi="Times New Roman"/>
          <w:lang w:val="en-IN"/>
        </w:rPr>
        <w:t xml:space="preserve">The Elevation field value gives the elevation-of-arrival of the target. This is a 7-bit signed value linearly representing an angle from </w:t>
      </w:r>
      <w:r w:rsidR="00E63B3B" w:rsidRPr="00E63B3B">
        <w:rPr>
          <w:rFonts w:ascii="Times New Roman" w:eastAsia="Batang" w:hAnsi="Times New Roman"/>
          <w:highlight w:val="yellow"/>
          <w:lang w:val="en-IN"/>
        </w:rPr>
        <w:t>–</w:t>
      </w:r>
      <w:r w:rsidRPr="00E63B3B">
        <w:rPr>
          <w:rFonts w:ascii="TimesNewRomanPSMT" w:eastAsia="TimesNewRomanPSMT" w:hAnsi="Times New Roman" w:cs="TimesNewRomanPSMT" w:hint="eastAsia"/>
          <w:highlight w:val="yellow"/>
          <w:lang w:val="en-IN"/>
        </w:rPr>
        <w:t>π</w:t>
      </w:r>
      <w:r w:rsidR="00E63B3B" w:rsidRPr="00E63B3B">
        <w:rPr>
          <w:rFonts w:ascii="TimesNewRomanPSMT" w:eastAsia="TimesNewRomanPSMT" w:hAnsi="Times New Roman" w:cs="TimesNewRomanPSMT" w:hint="eastAsia"/>
          <w:highlight w:val="yellow"/>
          <w:lang w:val="en-IN"/>
        </w:rPr>
        <w:t>/</w:t>
      </w:r>
      <w:r w:rsidR="00E63B3B" w:rsidRPr="00E63B3B">
        <w:rPr>
          <w:rFonts w:ascii="TimesNewRomanPSMT" w:eastAsia="TimesNewRomanPSMT" w:hAnsi="Times New Roman" w:cs="TimesNewRomanPSMT"/>
          <w:highlight w:val="yellow"/>
          <w:lang w:val="en-IN"/>
        </w:rPr>
        <w:t>2</w:t>
      </w:r>
      <w:r w:rsidRPr="00E63B3B">
        <w:rPr>
          <w:rFonts w:ascii="TimesNewRomanPSMT" w:eastAsia="TimesNewRomanPSMT" w:hAnsi="Times New Roman" w:cs="TimesNewRomanPSMT"/>
          <w:highlight w:val="yellow"/>
          <w:lang w:val="en-IN"/>
        </w:rPr>
        <w:t xml:space="preserve"> to +</w:t>
      </w:r>
      <w:r w:rsidRPr="00E63B3B">
        <w:rPr>
          <w:rFonts w:ascii="TimesNewRomanPSMT" w:eastAsia="TimesNewRomanPSMT" w:hAnsi="Times New Roman" w:cs="TimesNewRomanPSMT" w:hint="eastAsia"/>
          <w:highlight w:val="yellow"/>
          <w:lang w:val="en-IN"/>
        </w:rPr>
        <w:t>π</w:t>
      </w:r>
      <w:r w:rsidR="00E63B3B" w:rsidRPr="00E63B3B">
        <w:rPr>
          <w:rFonts w:ascii="TimesNewRomanPSMT" w:eastAsia="TimesNewRomanPSMT" w:hAnsi="Times New Roman" w:cs="TimesNewRomanPSMT" w:hint="eastAsia"/>
          <w:highlight w:val="yellow"/>
          <w:lang w:val="en-IN"/>
        </w:rPr>
        <w:t>/</w:t>
      </w:r>
      <w:r w:rsidR="00E63B3B" w:rsidRPr="00E63B3B">
        <w:rPr>
          <w:rFonts w:ascii="TimesNewRomanPSMT" w:eastAsia="TimesNewRomanPSMT" w:hAnsi="Times New Roman" w:cs="TimesNewRomanPSMT"/>
          <w:highlight w:val="yellow"/>
          <w:lang w:val="en-IN"/>
        </w:rPr>
        <w:t>2</w:t>
      </w:r>
      <w:r>
        <w:rPr>
          <w:rFonts w:ascii="TimesNewRomanPSMT" w:eastAsia="TimesNewRomanPSMT" w:hAnsi="Times New Roman" w:cs="TimesNewRomanPSMT"/>
          <w:lang w:val="en-IN"/>
        </w:rPr>
        <w:t xml:space="preserve"> </w:t>
      </w:r>
      <w:r>
        <w:rPr>
          <w:rFonts w:ascii="Times New Roman" w:eastAsia="Batang" w:hAnsi="Times New Roman"/>
          <w:lang w:val="en-IN"/>
        </w:rPr>
        <w:t>radians. Optionally, one Elevation field is sent for each target in the full target list.</w:t>
      </w:r>
    </w:p>
    <w:p w14:paraId="7FE5ED04" w14:textId="7EB40212" w:rsidR="00E63B3B" w:rsidRDefault="00E63B3B" w:rsidP="00DF6764">
      <w:pPr>
        <w:autoSpaceDE w:val="0"/>
        <w:autoSpaceDN w:val="0"/>
        <w:adjustRightInd w:val="0"/>
        <w:spacing w:after="0" w:line="240" w:lineRule="auto"/>
        <w:jc w:val="left"/>
        <w:rPr>
          <w:rFonts w:ascii="Times New Roman" w:eastAsia="Batang" w:hAnsi="Times New Roman"/>
          <w:lang w:val="en-IN"/>
        </w:rPr>
      </w:pPr>
    </w:p>
    <w:p w14:paraId="5AC06A58" w14:textId="594730CA" w:rsidR="00E63B3B" w:rsidRPr="00DF6764" w:rsidRDefault="00E63B3B" w:rsidP="00DF6764">
      <w:pPr>
        <w:autoSpaceDE w:val="0"/>
        <w:autoSpaceDN w:val="0"/>
        <w:adjustRightInd w:val="0"/>
        <w:spacing w:after="0" w:line="240" w:lineRule="auto"/>
        <w:jc w:val="left"/>
        <w:rPr>
          <w:rFonts w:ascii="Times New Roman" w:eastAsia="Batang" w:hAnsi="Times New Roman"/>
          <w:lang w:val="en-IN"/>
        </w:rPr>
      </w:pPr>
    </w:p>
    <w:sectPr w:rsidR="00E63B3B" w:rsidRPr="00DF6764" w:rsidSect="00206D65">
      <w:headerReference w:type="even" r:id="rId12"/>
      <w:headerReference w:type="default" r:id="rId13"/>
      <w:footerReference w:type="even" r:id="rId14"/>
      <w:footerReference w:type="default" r:id="rId15"/>
      <w:headerReference w:type="first" r:id="rId16"/>
      <w:footerReference w:type="first" r:id="rId17"/>
      <w:pgSz w:w="11906" w:h="16838"/>
      <w:pgMar w:top="1276" w:right="1440" w:bottom="1276"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93B81D" w16cid:durableId="29E885AB"/>
  <w16cid:commentId w16cid:paraId="44C412F9" w16cid:durableId="29E885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6B63B" w14:textId="77777777" w:rsidR="00BD07C8" w:rsidRDefault="00BD07C8" w:rsidP="00B72CFD">
      <w:pPr>
        <w:spacing w:after="0" w:line="240" w:lineRule="auto"/>
      </w:pPr>
      <w:r>
        <w:separator/>
      </w:r>
    </w:p>
  </w:endnote>
  <w:endnote w:type="continuationSeparator" w:id="0">
    <w:p w14:paraId="110A4100" w14:textId="77777777" w:rsidR="00BD07C8" w:rsidRDefault="00BD07C8"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00000000"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00000000" w:usb1="D200FDFF" w:usb2="0A042029" w:usb3="00000000" w:csb0="800001FF" w:csb1="00000000"/>
  </w:font>
  <w:font w:name="Aptos">
    <w:altName w:val="Times New Roman"/>
    <w:charset w:val="00"/>
    <w:family w:val="auto"/>
    <w:pitch w:val="default"/>
  </w:font>
  <w:font w:name="TimesNewRomanPSMT">
    <w:altName w:val="MS Gothic"/>
    <w:panose1 w:val="00000000000000000000"/>
    <w:charset w:val="80"/>
    <w:family w:val="auto"/>
    <w:notTrueType/>
    <w:pitch w:val="default"/>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FD1F8" w14:textId="32489770" w:rsidR="00E84C32" w:rsidRPr="00E5704D" w:rsidRDefault="00E84C32"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A3C2C" w14:textId="4A5870C6" w:rsidR="00E84C32" w:rsidRDefault="00E84C32" w:rsidP="00E5704D">
    <w:pPr>
      <w:pStyle w:val="Footer"/>
      <w:ind w:right="-46"/>
      <w:jc w:val="center"/>
      <w:rPr>
        <w:rFonts w:ascii="Times New Roman" w:hAnsi="Times New Roman"/>
      </w:rPr>
    </w:pPr>
  </w:p>
  <w:p w14:paraId="0E54F4C2" w14:textId="7A218149" w:rsidR="00E84C32" w:rsidRPr="00B72CFD" w:rsidRDefault="00E84C32" w:rsidP="001E62CE">
    <w:pPr>
      <w:pStyle w:val="Footer"/>
      <w:ind w:right="-46"/>
      <w:rPr>
        <w:rFonts w:ascii="Times New Roman" w:hAnsi="Times New Roman"/>
      </w:rPr>
    </w:pPr>
    <w:r>
      <w:rPr>
        <w:rFonts w:ascii="Times New Roman" w:hAnsi="Times New Roman"/>
        <w:noProof/>
        <w:lang w:val="en-IN" w:eastAsia="en-I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925A4F">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D7C95" w14:textId="7A157216" w:rsidR="00E84C32" w:rsidRPr="00E5704D" w:rsidRDefault="00E84C32"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CCFCA" w14:textId="77777777" w:rsidR="00BD07C8" w:rsidRDefault="00BD07C8" w:rsidP="00B72CFD">
      <w:pPr>
        <w:spacing w:after="0" w:line="240" w:lineRule="auto"/>
      </w:pPr>
      <w:r>
        <w:separator/>
      </w:r>
    </w:p>
  </w:footnote>
  <w:footnote w:type="continuationSeparator" w:id="0">
    <w:p w14:paraId="0DD89761" w14:textId="77777777" w:rsidR="00BD07C8" w:rsidRDefault="00BD07C8"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E6224" w14:textId="18BFB963" w:rsidR="00E84C32" w:rsidRPr="00E5704D" w:rsidRDefault="00E84C32"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74A65" w14:textId="0E37CDBB" w:rsidR="00E84C32" w:rsidRDefault="00E84C32" w:rsidP="00E5704D">
    <w:pPr>
      <w:pStyle w:val="Header"/>
      <w:spacing w:after="240" w:line="220" w:lineRule="exact"/>
      <w:jc w:val="right"/>
      <w:rPr>
        <w:rFonts w:ascii="Times New Roman" w:eastAsia="Malgun Gothic" w:hAnsi="Times New Roman"/>
        <w:u w:val="single"/>
      </w:rPr>
    </w:pPr>
  </w:p>
  <w:p w14:paraId="58870A9E" w14:textId="69A785B3" w:rsidR="00E84C32" w:rsidRPr="00B72CFD" w:rsidRDefault="00E84C32" w:rsidP="00B72CFD">
    <w:pPr>
      <w:pStyle w:val="Header"/>
      <w:spacing w:after="240" w:line="220" w:lineRule="exact"/>
      <w:rPr>
        <w:rFonts w:ascii="Times New Roman" w:hAnsi="Times New Roman"/>
      </w:rPr>
    </w:pPr>
    <w:r>
      <w:rPr>
        <w:rFonts w:ascii="Times New Roman" w:eastAsia="Malgun Gothic" w:hAnsi="Times New Roman"/>
        <w:u w:val="single"/>
      </w:rPr>
      <w:t>Jan 2025</w:t>
    </w:r>
    <w:r w:rsidRPr="00B72CFD">
      <w:rPr>
        <w:rFonts w:ascii="Times New Roman" w:eastAsia="Malgun Gothic" w:hAnsi="Times New Roman"/>
        <w:u w:val="single"/>
      </w:rPr>
      <w:tab/>
      <w:t xml:space="preserve">                                            </w:t>
    </w:r>
    <w:r>
      <w:rPr>
        <w:rFonts w:ascii="Times New Roman" w:eastAsia="Malgun Gothic" w:hAnsi="Times New Roman"/>
        <w:u w:val="single"/>
      </w:rPr>
      <w:t xml:space="preserve">      </w:t>
    </w:r>
    <w:r w:rsidRPr="00B72CFD">
      <w:rPr>
        <w:rFonts w:ascii="Times New Roman" w:eastAsia="Malgun Gothic" w:hAnsi="Times New Roman"/>
        <w:u w:val="single"/>
      </w:rPr>
      <w:t xml:space="preserve">    </w:t>
    </w:r>
    <w:r>
      <w:rPr>
        <w:rFonts w:ascii="Times New Roman" w:eastAsia="Malgun Gothic" w:hAnsi="Times New Roman"/>
        <w:u w:val="single"/>
      </w:rPr>
      <w:t xml:space="preserve">             </w:t>
    </w:r>
    <w:r w:rsidRPr="00B72CFD">
      <w:rPr>
        <w:rFonts w:ascii="Times New Roman" w:eastAsia="Malgun Gothic" w:hAnsi="Times New Roman"/>
        <w:u w:val="single"/>
      </w:rPr>
      <w:t>IEEE</w:t>
    </w:r>
    <w:r>
      <w:rPr>
        <w:rFonts w:ascii="Times New Roman" w:eastAsia="Malgun Gothic" w:hAnsi="Times New Roman"/>
        <w:u w:val="single"/>
      </w:rPr>
      <w:t xml:space="preserve"> </w:t>
    </w:r>
    <w:r w:rsidRPr="00B72CFD">
      <w:rPr>
        <w:rFonts w:ascii="Times New Roman" w:eastAsia="Malgun Gothic" w:hAnsi="Times New Roman"/>
        <w:u w:val="single"/>
      </w:rPr>
      <w:t>P802.</w:t>
    </w:r>
    <w:r w:rsidRPr="00A7629E">
      <w:rPr>
        <w:rFonts w:ascii="Times New Roman" w:eastAsia="Malgun Gothic" w:hAnsi="Times New Roman"/>
        <w:u w:val="single"/>
      </w:rPr>
      <w:t>15-2</w:t>
    </w:r>
    <w:r>
      <w:rPr>
        <w:rFonts w:ascii="Times New Roman" w:eastAsia="Malgun Gothic" w:hAnsi="Times New Roman"/>
        <w:u w:val="single"/>
      </w:rPr>
      <w:t>5</w:t>
    </w:r>
    <w:r w:rsidRPr="00A7629E">
      <w:rPr>
        <w:rFonts w:ascii="Times New Roman" w:eastAsia="Malgun Gothic" w:hAnsi="Times New Roman"/>
        <w:u w:val="single"/>
      </w:rPr>
      <w:t>-</w:t>
    </w:r>
    <w:r>
      <w:rPr>
        <w:rFonts w:ascii="Times New Roman" w:eastAsia="Malgun Gothic" w:hAnsi="Times New Roman"/>
        <w:u w:val="single"/>
      </w:rPr>
      <w:t>0061</w:t>
    </w:r>
    <w:r w:rsidRPr="00A7629E">
      <w:rPr>
        <w:rFonts w:ascii="Times New Roman" w:eastAsia="Malgun Gothic" w:hAnsi="Times New Roman"/>
        <w:u w:val="single"/>
      </w:rPr>
      <w:t>-0</w:t>
    </w:r>
    <w:r>
      <w:rPr>
        <w:rFonts w:ascii="Times New Roman" w:eastAsia="Malgun Gothic" w:hAnsi="Times New Roman"/>
        <w:u w:val="single"/>
      </w:rPr>
      <w:t>1</w:t>
    </w:r>
    <w:r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F19FE" w14:textId="3DEB3C4A" w:rsidR="00E84C32" w:rsidRPr="00E5704D" w:rsidRDefault="00E84C32"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8"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0"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36"/>
  </w:num>
  <w:num w:numId="4">
    <w:abstractNumId w:val="16"/>
  </w:num>
  <w:num w:numId="5">
    <w:abstractNumId w:val="4"/>
  </w:num>
  <w:num w:numId="6">
    <w:abstractNumId w:val="21"/>
  </w:num>
  <w:num w:numId="7">
    <w:abstractNumId w:val="5"/>
  </w:num>
  <w:num w:numId="8">
    <w:abstractNumId w:val="26"/>
  </w:num>
  <w:num w:numId="9">
    <w:abstractNumId w:val="12"/>
  </w:num>
  <w:num w:numId="10">
    <w:abstractNumId w:val="22"/>
  </w:num>
  <w:num w:numId="11">
    <w:abstractNumId w:val="24"/>
  </w:num>
  <w:num w:numId="12">
    <w:abstractNumId w:val="6"/>
  </w:num>
  <w:num w:numId="13">
    <w:abstractNumId w:val="28"/>
  </w:num>
  <w:num w:numId="14">
    <w:abstractNumId w:val="39"/>
  </w:num>
  <w:num w:numId="15">
    <w:abstractNumId w:val="7"/>
  </w:num>
  <w:num w:numId="16">
    <w:abstractNumId w:val="19"/>
  </w:num>
  <w:num w:numId="17">
    <w:abstractNumId w:val="38"/>
  </w:num>
  <w:num w:numId="18">
    <w:abstractNumId w:val="30"/>
  </w:num>
  <w:num w:numId="19">
    <w:abstractNumId w:val="35"/>
  </w:num>
  <w:num w:numId="20">
    <w:abstractNumId w:val="29"/>
  </w:num>
  <w:num w:numId="21">
    <w:abstractNumId w:val="11"/>
  </w:num>
  <w:num w:numId="22">
    <w:abstractNumId w:val="9"/>
  </w:num>
  <w:num w:numId="23">
    <w:abstractNumId w:val="13"/>
  </w:num>
  <w:num w:numId="24">
    <w:abstractNumId w:val="32"/>
  </w:num>
  <w:num w:numId="25">
    <w:abstractNumId w:val="15"/>
  </w:num>
  <w:num w:numId="26">
    <w:abstractNumId w:val="41"/>
  </w:num>
  <w:num w:numId="27">
    <w:abstractNumId w:val="3"/>
  </w:num>
  <w:num w:numId="28">
    <w:abstractNumId w:val="10"/>
  </w:num>
  <w:num w:numId="29">
    <w:abstractNumId w:val="8"/>
  </w:num>
  <w:num w:numId="30">
    <w:abstractNumId w:val="33"/>
  </w:num>
  <w:num w:numId="31">
    <w:abstractNumId w:val="31"/>
  </w:num>
  <w:num w:numId="32">
    <w:abstractNumId w:val="14"/>
  </w:num>
  <w:num w:numId="33">
    <w:abstractNumId w:val="34"/>
  </w:num>
  <w:num w:numId="34">
    <w:abstractNumId w:val="0"/>
  </w:num>
  <w:num w:numId="35">
    <w:abstractNumId w:val="1"/>
  </w:num>
  <w:num w:numId="36">
    <w:abstractNumId w:val="2"/>
  </w:num>
  <w:num w:numId="37">
    <w:abstractNumId w:val="42"/>
  </w:num>
  <w:num w:numId="38">
    <w:abstractNumId w:val="40"/>
  </w:num>
  <w:num w:numId="39">
    <w:abstractNumId w:val="17"/>
  </w:num>
  <w:num w:numId="40">
    <w:abstractNumId w:val="23"/>
  </w:num>
  <w:num w:numId="41">
    <w:abstractNumId w:val="18"/>
  </w:num>
  <w:num w:numId="42">
    <w:abstractNumId w:val="25"/>
  </w:num>
  <w:num w:numId="43">
    <w:abstractNumId w:val="25"/>
  </w:num>
  <w:num w:numId="44">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en-IE"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en-IN" w:vendorID="64" w:dllVersion="131078" w:nlCheck="1" w:checkStyle="0"/>
  <w:activeWritingStyle w:appName="MSWord" w:lang="en-IE"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20"/>
    <w:rsid w:val="000000C2"/>
    <w:rsid w:val="000003FC"/>
    <w:rsid w:val="00000C49"/>
    <w:rsid w:val="0000474C"/>
    <w:rsid w:val="00005C2F"/>
    <w:rsid w:val="00006019"/>
    <w:rsid w:val="000065CE"/>
    <w:rsid w:val="00010704"/>
    <w:rsid w:val="00012FAA"/>
    <w:rsid w:val="00013333"/>
    <w:rsid w:val="00014260"/>
    <w:rsid w:val="000149F1"/>
    <w:rsid w:val="00014ED2"/>
    <w:rsid w:val="00015C93"/>
    <w:rsid w:val="0001682E"/>
    <w:rsid w:val="00017103"/>
    <w:rsid w:val="00017C8A"/>
    <w:rsid w:val="00021749"/>
    <w:rsid w:val="00022248"/>
    <w:rsid w:val="000224DD"/>
    <w:rsid w:val="000237D1"/>
    <w:rsid w:val="00023D7D"/>
    <w:rsid w:val="000270D1"/>
    <w:rsid w:val="0002781D"/>
    <w:rsid w:val="00027A82"/>
    <w:rsid w:val="00027EDE"/>
    <w:rsid w:val="000320F2"/>
    <w:rsid w:val="00033986"/>
    <w:rsid w:val="000341E6"/>
    <w:rsid w:val="000341FC"/>
    <w:rsid w:val="00034643"/>
    <w:rsid w:val="000356B3"/>
    <w:rsid w:val="000357DE"/>
    <w:rsid w:val="0003628C"/>
    <w:rsid w:val="000362A4"/>
    <w:rsid w:val="000411EF"/>
    <w:rsid w:val="000413E6"/>
    <w:rsid w:val="000415BA"/>
    <w:rsid w:val="00041877"/>
    <w:rsid w:val="00042719"/>
    <w:rsid w:val="00042748"/>
    <w:rsid w:val="00042FBF"/>
    <w:rsid w:val="00043DC7"/>
    <w:rsid w:val="00044FF7"/>
    <w:rsid w:val="00045F43"/>
    <w:rsid w:val="00046650"/>
    <w:rsid w:val="000473E9"/>
    <w:rsid w:val="0005079C"/>
    <w:rsid w:val="000508BE"/>
    <w:rsid w:val="0005109C"/>
    <w:rsid w:val="0005176C"/>
    <w:rsid w:val="000524D7"/>
    <w:rsid w:val="00052682"/>
    <w:rsid w:val="00053385"/>
    <w:rsid w:val="0005456A"/>
    <w:rsid w:val="000548AE"/>
    <w:rsid w:val="00057127"/>
    <w:rsid w:val="00062F65"/>
    <w:rsid w:val="000639DC"/>
    <w:rsid w:val="00064065"/>
    <w:rsid w:val="0006536A"/>
    <w:rsid w:val="00065FEC"/>
    <w:rsid w:val="00067F7C"/>
    <w:rsid w:val="00071D0B"/>
    <w:rsid w:val="0007261F"/>
    <w:rsid w:val="00072B31"/>
    <w:rsid w:val="00073187"/>
    <w:rsid w:val="00073F3D"/>
    <w:rsid w:val="00074A88"/>
    <w:rsid w:val="00074FC3"/>
    <w:rsid w:val="00076B22"/>
    <w:rsid w:val="00077975"/>
    <w:rsid w:val="00080239"/>
    <w:rsid w:val="00080952"/>
    <w:rsid w:val="00080EE8"/>
    <w:rsid w:val="00082391"/>
    <w:rsid w:val="00082C96"/>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A19"/>
    <w:rsid w:val="000B578F"/>
    <w:rsid w:val="000B62C4"/>
    <w:rsid w:val="000B68E4"/>
    <w:rsid w:val="000B6E54"/>
    <w:rsid w:val="000C0B26"/>
    <w:rsid w:val="000C0E0D"/>
    <w:rsid w:val="000C10E3"/>
    <w:rsid w:val="000C28AE"/>
    <w:rsid w:val="000C2C83"/>
    <w:rsid w:val="000C30DC"/>
    <w:rsid w:val="000C338A"/>
    <w:rsid w:val="000C5CA5"/>
    <w:rsid w:val="000C6089"/>
    <w:rsid w:val="000C69B5"/>
    <w:rsid w:val="000D098F"/>
    <w:rsid w:val="000D0D20"/>
    <w:rsid w:val="000D1759"/>
    <w:rsid w:val="000D1EF1"/>
    <w:rsid w:val="000D22AC"/>
    <w:rsid w:val="000D2F31"/>
    <w:rsid w:val="000D2F8B"/>
    <w:rsid w:val="000D2FA1"/>
    <w:rsid w:val="000D58B3"/>
    <w:rsid w:val="000D5D29"/>
    <w:rsid w:val="000D60F5"/>
    <w:rsid w:val="000D6C37"/>
    <w:rsid w:val="000D6E3B"/>
    <w:rsid w:val="000D75FC"/>
    <w:rsid w:val="000E0166"/>
    <w:rsid w:val="000E06C2"/>
    <w:rsid w:val="000E1364"/>
    <w:rsid w:val="000E1980"/>
    <w:rsid w:val="000E1C16"/>
    <w:rsid w:val="000E2788"/>
    <w:rsid w:val="000E3377"/>
    <w:rsid w:val="000E394C"/>
    <w:rsid w:val="000E3A17"/>
    <w:rsid w:val="000E3BFB"/>
    <w:rsid w:val="000E5142"/>
    <w:rsid w:val="000E6DFD"/>
    <w:rsid w:val="000E6FA5"/>
    <w:rsid w:val="000E74B9"/>
    <w:rsid w:val="000F15BC"/>
    <w:rsid w:val="000F1A82"/>
    <w:rsid w:val="000F1BB9"/>
    <w:rsid w:val="000F448F"/>
    <w:rsid w:val="000F4A20"/>
    <w:rsid w:val="000F5746"/>
    <w:rsid w:val="000F6222"/>
    <w:rsid w:val="000F64A1"/>
    <w:rsid w:val="000F7B2C"/>
    <w:rsid w:val="00100E40"/>
    <w:rsid w:val="0010158E"/>
    <w:rsid w:val="00102545"/>
    <w:rsid w:val="00104537"/>
    <w:rsid w:val="001065D8"/>
    <w:rsid w:val="00110D01"/>
    <w:rsid w:val="00111359"/>
    <w:rsid w:val="001131A1"/>
    <w:rsid w:val="0011450A"/>
    <w:rsid w:val="00115733"/>
    <w:rsid w:val="00116497"/>
    <w:rsid w:val="00116930"/>
    <w:rsid w:val="00117072"/>
    <w:rsid w:val="00117F5B"/>
    <w:rsid w:val="001203FC"/>
    <w:rsid w:val="00120BB2"/>
    <w:rsid w:val="00120E6F"/>
    <w:rsid w:val="00122158"/>
    <w:rsid w:val="001222BE"/>
    <w:rsid w:val="00125DCE"/>
    <w:rsid w:val="0012720C"/>
    <w:rsid w:val="00130BB8"/>
    <w:rsid w:val="00132B72"/>
    <w:rsid w:val="001331E9"/>
    <w:rsid w:val="00133D48"/>
    <w:rsid w:val="001347A3"/>
    <w:rsid w:val="0013561F"/>
    <w:rsid w:val="001367EB"/>
    <w:rsid w:val="00136A84"/>
    <w:rsid w:val="001374AB"/>
    <w:rsid w:val="00137DBC"/>
    <w:rsid w:val="00140EC3"/>
    <w:rsid w:val="00141B09"/>
    <w:rsid w:val="001430ED"/>
    <w:rsid w:val="001438AE"/>
    <w:rsid w:val="00143DA7"/>
    <w:rsid w:val="001449C9"/>
    <w:rsid w:val="00146CE1"/>
    <w:rsid w:val="00146EF7"/>
    <w:rsid w:val="00147EB1"/>
    <w:rsid w:val="00150265"/>
    <w:rsid w:val="0015175F"/>
    <w:rsid w:val="001521E6"/>
    <w:rsid w:val="0015301C"/>
    <w:rsid w:val="001532F2"/>
    <w:rsid w:val="001535A7"/>
    <w:rsid w:val="0015416B"/>
    <w:rsid w:val="0015540A"/>
    <w:rsid w:val="00156A5B"/>
    <w:rsid w:val="00156B3C"/>
    <w:rsid w:val="001574E4"/>
    <w:rsid w:val="00161BF2"/>
    <w:rsid w:val="0016229E"/>
    <w:rsid w:val="00162F75"/>
    <w:rsid w:val="00164260"/>
    <w:rsid w:val="00165619"/>
    <w:rsid w:val="0016618E"/>
    <w:rsid w:val="001668C0"/>
    <w:rsid w:val="00166CE3"/>
    <w:rsid w:val="001712D2"/>
    <w:rsid w:val="00172149"/>
    <w:rsid w:val="00172BD9"/>
    <w:rsid w:val="00172EBE"/>
    <w:rsid w:val="00173E4C"/>
    <w:rsid w:val="001745EB"/>
    <w:rsid w:val="00174A7B"/>
    <w:rsid w:val="00175569"/>
    <w:rsid w:val="001757DF"/>
    <w:rsid w:val="001769A4"/>
    <w:rsid w:val="00177FA6"/>
    <w:rsid w:val="00180A90"/>
    <w:rsid w:val="00181B26"/>
    <w:rsid w:val="0018326A"/>
    <w:rsid w:val="00184E8C"/>
    <w:rsid w:val="00185A89"/>
    <w:rsid w:val="001861F6"/>
    <w:rsid w:val="0018631E"/>
    <w:rsid w:val="00187C76"/>
    <w:rsid w:val="00190442"/>
    <w:rsid w:val="00190549"/>
    <w:rsid w:val="0019132A"/>
    <w:rsid w:val="001917CF"/>
    <w:rsid w:val="00191BB7"/>
    <w:rsid w:val="00191E64"/>
    <w:rsid w:val="001930E7"/>
    <w:rsid w:val="001937A4"/>
    <w:rsid w:val="001943C2"/>
    <w:rsid w:val="00194F29"/>
    <w:rsid w:val="00194F47"/>
    <w:rsid w:val="00195849"/>
    <w:rsid w:val="00196309"/>
    <w:rsid w:val="00196810"/>
    <w:rsid w:val="001A061A"/>
    <w:rsid w:val="001A0AEF"/>
    <w:rsid w:val="001A10C6"/>
    <w:rsid w:val="001A37E7"/>
    <w:rsid w:val="001A3AD9"/>
    <w:rsid w:val="001A40E4"/>
    <w:rsid w:val="001A4C7F"/>
    <w:rsid w:val="001A5EB8"/>
    <w:rsid w:val="001A6661"/>
    <w:rsid w:val="001A7257"/>
    <w:rsid w:val="001A76BA"/>
    <w:rsid w:val="001B1478"/>
    <w:rsid w:val="001B2B57"/>
    <w:rsid w:val="001B2CFD"/>
    <w:rsid w:val="001B2EF0"/>
    <w:rsid w:val="001B2F1E"/>
    <w:rsid w:val="001B5AD9"/>
    <w:rsid w:val="001B6FA1"/>
    <w:rsid w:val="001B74BA"/>
    <w:rsid w:val="001C1FFB"/>
    <w:rsid w:val="001C2686"/>
    <w:rsid w:val="001C2DA6"/>
    <w:rsid w:val="001C3354"/>
    <w:rsid w:val="001C35F2"/>
    <w:rsid w:val="001C397E"/>
    <w:rsid w:val="001C3E71"/>
    <w:rsid w:val="001C46AD"/>
    <w:rsid w:val="001C5013"/>
    <w:rsid w:val="001C626D"/>
    <w:rsid w:val="001D17A7"/>
    <w:rsid w:val="001D1C1B"/>
    <w:rsid w:val="001D1DD9"/>
    <w:rsid w:val="001D2701"/>
    <w:rsid w:val="001D2972"/>
    <w:rsid w:val="001D4A4B"/>
    <w:rsid w:val="001D60F7"/>
    <w:rsid w:val="001D6498"/>
    <w:rsid w:val="001E130B"/>
    <w:rsid w:val="001E1B6A"/>
    <w:rsid w:val="001E2CA4"/>
    <w:rsid w:val="001E354A"/>
    <w:rsid w:val="001E555A"/>
    <w:rsid w:val="001E57F1"/>
    <w:rsid w:val="001E62CE"/>
    <w:rsid w:val="001E729B"/>
    <w:rsid w:val="001F32B4"/>
    <w:rsid w:val="001F3822"/>
    <w:rsid w:val="001F3D73"/>
    <w:rsid w:val="001F5332"/>
    <w:rsid w:val="001F727E"/>
    <w:rsid w:val="001F736D"/>
    <w:rsid w:val="001F7CCD"/>
    <w:rsid w:val="002008D0"/>
    <w:rsid w:val="002039B7"/>
    <w:rsid w:val="0020484F"/>
    <w:rsid w:val="00204A9A"/>
    <w:rsid w:val="00205380"/>
    <w:rsid w:val="00206D65"/>
    <w:rsid w:val="00210922"/>
    <w:rsid w:val="00211503"/>
    <w:rsid w:val="00211BD8"/>
    <w:rsid w:val="002124E6"/>
    <w:rsid w:val="00212B61"/>
    <w:rsid w:val="002133DF"/>
    <w:rsid w:val="00214268"/>
    <w:rsid w:val="002146C0"/>
    <w:rsid w:val="0021496E"/>
    <w:rsid w:val="00214B7B"/>
    <w:rsid w:val="00215695"/>
    <w:rsid w:val="0021657A"/>
    <w:rsid w:val="00220910"/>
    <w:rsid w:val="002231C0"/>
    <w:rsid w:val="00223456"/>
    <w:rsid w:val="00223ECC"/>
    <w:rsid w:val="0022483B"/>
    <w:rsid w:val="00224AAB"/>
    <w:rsid w:val="002259BE"/>
    <w:rsid w:val="00225EB7"/>
    <w:rsid w:val="00232840"/>
    <w:rsid w:val="002337FB"/>
    <w:rsid w:val="002338D6"/>
    <w:rsid w:val="00233FD4"/>
    <w:rsid w:val="0023450F"/>
    <w:rsid w:val="00234590"/>
    <w:rsid w:val="002349AA"/>
    <w:rsid w:val="00236B70"/>
    <w:rsid w:val="0023767C"/>
    <w:rsid w:val="0024066B"/>
    <w:rsid w:val="00240836"/>
    <w:rsid w:val="00241575"/>
    <w:rsid w:val="002423B5"/>
    <w:rsid w:val="0024290B"/>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7752"/>
    <w:rsid w:val="00270206"/>
    <w:rsid w:val="00271FB0"/>
    <w:rsid w:val="0027228D"/>
    <w:rsid w:val="0027229D"/>
    <w:rsid w:val="00272B4F"/>
    <w:rsid w:val="002730B7"/>
    <w:rsid w:val="0027467D"/>
    <w:rsid w:val="00274AA9"/>
    <w:rsid w:val="00274EEE"/>
    <w:rsid w:val="002767C4"/>
    <w:rsid w:val="002779A9"/>
    <w:rsid w:val="00277F1D"/>
    <w:rsid w:val="00283185"/>
    <w:rsid w:val="0028416A"/>
    <w:rsid w:val="0028483A"/>
    <w:rsid w:val="00285833"/>
    <w:rsid w:val="002860F2"/>
    <w:rsid w:val="00286D32"/>
    <w:rsid w:val="00287749"/>
    <w:rsid w:val="002907D8"/>
    <w:rsid w:val="00290C32"/>
    <w:rsid w:val="00291303"/>
    <w:rsid w:val="00291AB0"/>
    <w:rsid w:val="002942F5"/>
    <w:rsid w:val="00294C26"/>
    <w:rsid w:val="002953B5"/>
    <w:rsid w:val="00297188"/>
    <w:rsid w:val="002A03B6"/>
    <w:rsid w:val="002A5ECA"/>
    <w:rsid w:val="002A6B7A"/>
    <w:rsid w:val="002B0256"/>
    <w:rsid w:val="002B0B51"/>
    <w:rsid w:val="002B22C6"/>
    <w:rsid w:val="002B306D"/>
    <w:rsid w:val="002B4EC4"/>
    <w:rsid w:val="002B5F6B"/>
    <w:rsid w:val="002B69CA"/>
    <w:rsid w:val="002B7E54"/>
    <w:rsid w:val="002C09F3"/>
    <w:rsid w:val="002C265D"/>
    <w:rsid w:val="002C269B"/>
    <w:rsid w:val="002C28A3"/>
    <w:rsid w:val="002C32A5"/>
    <w:rsid w:val="002C3314"/>
    <w:rsid w:val="002C3689"/>
    <w:rsid w:val="002C4126"/>
    <w:rsid w:val="002C4D57"/>
    <w:rsid w:val="002C5E7E"/>
    <w:rsid w:val="002C63D1"/>
    <w:rsid w:val="002C6F37"/>
    <w:rsid w:val="002C7816"/>
    <w:rsid w:val="002D1BDB"/>
    <w:rsid w:val="002D2437"/>
    <w:rsid w:val="002D3B50"/>
    <w:rsid w:val="002D3C59"/>
    <w:rsid w:val="002D3D29"/>
    <w:rsid w:val="002D5328"/>
    <w:rsid w:val="002D56E6"/>
    <w:rsid w:val="002D5CEE"/>
    <w:rsid w:val="002D78B0"/>
    <w:rsid w:val="002D7F41"/>
    <w:rsid w:val="002E08BD"/>
    <w:rsid w:val="002E2ECA"/>
    <w:rsid w:val="002E3D56"/>
    <w:rsid w:val="002E4CF9"/>
    <w:rsid w:val="002E6660"/>
    <w:rsid w:val="002E78D6"/>
    <w:rsid w:val="002E7C0E"/>
    <w:rsid w:val="002F1A1A"/>
    <w:rsid w:val="002F1D7A"/>
    <w:rsid w:val="002F3607"/>
    <w:rsid w:val="002F364B"/>
    <w:rsid w:val="002F4EC4"/>
    <w:rsid w:val="002F54FB"/>
    <w:rsid w:val="002F60A2"/>
    <w:rsid w:val="002F626C"/>
    <w:rsid w:val="00300BE7"/>
    <w:rsid w:val="00301E41"/>
    <w:rsid w:val="003026F6"/>
    <w:rsid w:val="00303CFF"/>
    <w:rsid w:val="00303DEA"/>
    <w:rsid w:val="00304134"/>
    <w:rsid w:val="0030445B"/>
    <w:rsid w:val="00304780"/>
    <w:rsid w:val="00304A05"/>
    <w:rsid w:val="00306C78"/>
    <w:rsid w:val="00306EAA"/>
    <w:rsid w:val="003101FA"/>
    <w:rsid w:val="00313E33"/>
    <w:rsid w:val="00314C85"/>
    <w:rsid w:val="003152DA"/>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5AA8"/>
    <w:rsid w:val="00336987"/>
    <w:rsid w:val="003372B1"/>
    <w:rsid w:val="00340129"/>
    <w:rsid w:val="00341DE3"/>
    <w:rsid w:val="00342DF9"/>
    <w:rsid w:val="00343CAB"/>
    <w:rsid w:val="003447BD"/>
    <w:rsid w:val="0034522A"/>
    <w:rsid w:val="00345D32"/>
    <w:rsid w:val="00345DA2"/>
    <w:rsid w:val="00345DF4"/>
    <w:rsid w:val="003468A1"/>
    <w:rsid w:val="00347719"/>
    <w:rsid w:val="00347F6E"/>
    <w:rsid w:val="00352B36"/>
    <w:rsid w:val="00353FAD"/>
    <w:rsid w:val="0035545F"/>
    <w:rsid w:val="003555C5"/>
    <w:rsid w:val="00356F51"/>
    <w:rsid w:val="0035713E"/>
    <w:rsid w:val="00357D96"/>
    <w:rsid w:val="0036008A"/>
    <w:rsid w:val="003623E2"/>
    <w:rsid w:val="00362B37"/>
    <w:rsid w:val="00364CCC"/>
    <w:rsid w:val="0037010C"/>
    <w:rsid w:val="003712A3"/>
    <w:rsid w:val="00371872"/>
    <w:rsid w:val="0037216D"/>
    <w:rsid w:val="00372576"/>
    <w:rsid w:val="00373336"/>
    <w:rsid w:val="00374215"/>
    <w:rsid w:val="003742A8"/>
    <w:rsid w:val="0037441D"/>
    <w:rsid w:val="00380F35"/>
    <w:rsid w:val="003819B1"/>
    <w:rsid w:val="00381CB0"/>
    <w:rsid w:val="00381DCC"/>
    <w:rsid w:val="003844A7"/>
    <w:rsid w:val="00384646"/>
    <w:rsid w:val="0038519A"/>
    <w:rsid w:val="00385615"/>
    <w:rsid w:val="003857FF"/>
    <w:rsid w:val="00390FE0"/>
    <w:rsid w:val="003914B8"/>
    <w:rsid w:val="00391500"/>
    <w:rsid w:val="0039164B"/>
    <w:rsid w:val="0039174B"/>
    <w:rsid w:val="003928EF"/>
    <w:rsid w:val="00394375"/>
    <w:rsid w:val="00394E29"/>
    <w:rsid w:val="00395234"/>
    <w:rsid w:val="00395E26"/>
    <w:rsid w:val="003978C7"/>
    <w:rsid w:val="003A00D7"/>
    <w:rsid w:val="003A1C91"/>
    <w:rsid w:val="003A1F4F"/>
    <w:rsid w:val="003A30EE"/>
    <w:rsid w:val="003A35BE"/>
    <w:rsid w:val="003A3D1C"/>
    <w:rsid w:val="003A3FAD"/>
    <w:rsid w:val="003A49BC"/>
    <w:rsid w:val="003A4D4D"/>
    <w:rsid w:val="003A5038"/>
    <w:rsid w:val="003A6566"/>
    <w:rsid w:val="003A66B7"/>
    <w:rsid w:val="003A675D"/>
    <w:rsid w:val="003A6EA0"/>
    <w:rsid w:val="003A6EE1"/>
    <w:rsid w:val="003A73A5"/>
    <w:rsid w:val="003B04E7"/>
    <w:rsid w:val="003B0C62"/>
    <w:rsid w:val="003B10C2"/>
    <w:rsid w:val="003B2966"/>
    <w:rsid w:val="003B3104"/>
    <w:rsid w:val="003B3B49"/>
    <w:rsid w:val="003B490C"/>
    <w:rsid w:val="003B5636"/>
    <w:rsid w:val="003B5D91"/>
    <w:rsid w:val="003B624D"/>
    <w:rsid w:val="003B75D0"/>
    <w:rsid w:val="003B7921"/>
    <w:rsid w:val="003C0EC8"/>
    <w:rsid w:val="003C1A3F"/>
    <w:rsid w:val="003C3815"/>
    <w:rsid w:val="003C3AC4"/>
    <w:rsid w:val="003C46C7"/>
    <w:rsid w:val="003C6231"/>
    <w:rsid w:val="003C7126"/>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548C"/>
    <w:rsid w:val="003F68B7"/>
    <w:rsid w:val="003F7280"/>
    <w:rsid w:val="00400C68"/>
    <w:rsid w:val="00400F53"/>
    <w:rsid w:val="00400FC2"/>
    <w:rsid w:val="00404107"/>
    <w:rsid w:val="00404B4C"/>
    <w:rsid w:val="00404DB0"/>
    <w:rsid w:val="00405C87"/>
    <w:rsid w:val="004060B4"/>
    <w:rsid w:val="0040685B"/>
    <w:rsid w:val="00410191"/>
    <w:rsid w:val="0041021E"/>
    <w:rsid w:val="004106AF"/>
    <w:rsid w:val="00411C14"/>
    <w:rsid w:val="0041216E"/>
    <w:rsid w:val="004131DA"/>
    <w:rsid w:val="0041440F"/>
    <w:rsid w:val="00414812"/>
    <w:rsid w:val="00414A16"/>
    <w:rsid w:val="00415611"/>
    <w:rsid w:val="00415916"/>
    <w:rsid w:val="004208BB"/>
    <w:rsid w:val="00422A0F"/>
    <w:rsid w:val="00422A1B"/>
    <w:rsid w:val="00422F8D"/>
    <w:rsid w:val="00425835"/>
    <w:rsid w:val="0042611C"/>
    <w:rsid w:val="004276AC"/>
    <w:rsid w:val="004302E3"/>
    <w:rsid w:val="00432A39"/>
    <w:rsid w:val="00434238"/>
    <w:rsid w:val="00434617"/>
    <w:rsid w:val="00434C8D"/>
    <w:rsid w:val="00436395"/>
    <w:rsid w:val="0043665B"/>
    <w:rsid w:val="00436937"/>
    <w:rsid w:val="00437666"/>
    <w:rsid w:val="00440420"/>
    <w:rsid w:val="00440520"/>
    <w:rsid w:val="00440D43"/>
    <w:rsid w:val="00441682"/>
    <w:rsid w:val="00442A9D"/>
    <w:rsid w:val="00442EAE"/>
    <w:rsid w:val="0044534D"/>
    <w:rsid w:val="00446050"/>
    <w:rsid w:val="00447929"/>
    <w:rsid w:val="00450651"/>
    <w:rsid w:val="00450B82"/>
    <w:rsid w:val="00450BF3"/>
    <w:rsid w:val="00452F3D"/>
    <w:rsid w:val="004546E9"/>
    <w:rsid w:val="00454E4C"/>
    <w:rsid w:val="00455991"/>
    <w:rsid w:val="00460EA6"/>
    <w:rsid w:val="00462A65"/>
    <w:rsid w:val="00462C4C"/>
    <w:rsid w:val="00462F4B"/>
    <w:rsid w:val="004643FF"/>
    <w:rsid w:val="00464A70"/>
    <w:rsid w:val="00465DA8"/>
    <w:rsid w:val="00466A5E"/>
    <w:rsid w:val="00467DCE"/>
    <w:rsid w:val="0047053D"/>
    <w:rsid w:val="00470E02"/>
    <w:rsid w:val="00472AAC"/>
    <w:rsid w:val="004730D0"/>
    <w:rsid w:val="0047376A"/>
    <w:rsid w:val="0047411C"/>
    <w:rsid w:val="00474640"/>
    <w:rsid w:val="00475B5A"/>
    <w:rsid w:val="004771EE"/>
    <w:rsid w:val="004805AE"/>
    <w:rsid w:val="004815AE"/>
    <w:rsid w:val="00482918"/>
    <w:rsid w:val="0048330A"/>
    <w:rsid w:val="00483830"/>
    <w:rsid w:val="004839EE"/>
    <w:rsid w:val="00484199"/>
    <w:rsid w:val="00486086"/>
    <w:rsid w:val="00486169"/>
    <w:rsid w:val="0048725E"/>
    <w:rsid w:val="00490CCF"/>
    <w:rsid w:val="00492409"/>
    <w:rsid w:val="0049484D"/>
    <w:rsid w:val="00495233"/>
    <w:rsid w:val="0049611D"/>
    <w:rsid w:val="004A0411"/>
    <w:rsid w:val="004A0469"/>
    <w:rsid w:val="004A1029"/>
    <w:rsid w:val="004A1640"/>
    <w:rsid w:val="004A1E07"/>
    <w:rsid w:val="004A393B"/>
    <w:rsid w:val="004A3C13"/>
    <w:rsid w:val="004B085B"/>
    <w:rsid w:val="004B28E8"/>
    <w:rsid w:val="004B3E9B"/>
    <w:rsid w:val="004B47B6"/>
    <w:rsid w:val="004B5A36"/>
    <w:rsid w:val="004B6CDE"/>
    <w:rsid w:val="004C1640"/>
    <w:rsid w:val="004C207F"/>
    <w:rsid w:val="004C2B37"/>
    <w:rsid w:val="004C2B54"/>
    <w:rsid w:val="004C331A"/>
    <w:rsid w:val="004C4A69"/>
    <w:rsid w:val="004C5508"/>
    <w:rsid w:val="004C5817"/>
    <w:rsid w:val="004C58A8"/>
    <w:rsid w:val="004C7A3E"/>
    <w:rsid w:val="004C7F65"/>
    <w:rsid w:val="004D2572"/>
    <w:rsid w:val="004D3830"/>
    <w:rsid w:val="004D435F"/>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E5BBC"/>
    <w:rsid w:val="004E6447"/>
    <w:rsid w:val="004F13E6"/>
    <w:rsid w:val="004F1678"/>
    <w:rsid w:val="004F2767"/>
    <w:rsid w:val="004F27E9"/>
    <w:rsid w:val="005012FC"/>
    <w:rsid w:val="00502C77"/>
    <w:rsid w:val="00502F91"/>
    <w:rsid w:val="0050398D"/>
    <w:rsid w:val="00504523"/>
    <w:rsid w:val="00504B6D"/>
    <w:rsid w:val="00505717"/>
    <w:rsid w:val="0050658E"/>
    <w:rsid w:val="00512C12"/>
    <w:rsid w:val="00513A07"/>
    <w:rsid w:val="00516141"/>
    <w:rsid w:val="005246DA"/>
    <w:rsid w:val="00525583"/>
    <w:rsid w:val="00526C49"/>
    <w:rsid w:val="0052784D"/>
    <w:rsid w:val="0053034B"/>
    <w:rsid w:val="00530777"/>
    <w:rsid w:val="00530784"/>
    <w:rsid w:val="005319F2"/>
    <w:rsid w:val="00531F3A"/>
    <w:rsid w:val="0053231C"/>
    <w:rsid w:val="00532DBD"/>
    <w:rsid w:val="005330BB"/>
    <w:rsid w:val="0053370C"/>
    <w:rsid w:val="00534E93"/>
    <w:rsid w:val="00535AE3"/>
    <w:rsid w:val="005373DA"/>
    <w:rsid w:val="0054011C"/>
    <w:rsid w:val="0054023C"/>
    <w:rsid w:val="00540310"/>
    <w:rsid w:val="005409DE"/>
    <w:rsid w:val="00541731"/>
    <w:rsid w:val="00543425"/>
    <w:rsid w:val="005437AB"/>
    <w:rsid w:val="005442D0"/>
    <w:rsid w:val="00544A75"/>
    <w:rsid w:val="0054680F"/>
    <w:rsid w:val="005474C3"/>
    <w:rsid w:val="00547A1C"/>
    <w:rsid w:val="00547F3A"/>
    <w:rsid w:val="00550435"/>
    <w:rsid w:val="00550506"/>
    <w:rsid w:val="00551442"/>
    <w:rsid w:val="005521B6"/>
    <w:rsid w:val="0055309D"/>
    <w:rsid w:val="005531CA"/>
    <w:rsid w:val="00553306"/>
    <w:rsid w:val="0055426A"/>
    <w:rsid w:val="00554BB5"/>
    <w:rsid w:val="00554E29"/>
    <w:rsid w:val="0055667D"/>
    <w:rsid w:val="00556932"/>
    <w:rsid w:val="00561BC1"/>
    <w:rsid w:val="0056251D"/>
    <w:rsid w:val="00562E1D"/>
    <w:rsid w:val="00563136"/>
    <w:rsid w:val="00565FD0"/>
    <w:rsid w:val="00566530"/>
    <w:rsid w:val="0056664A"/>
    <w:rsid w:val="00571AC1"/>
    <w:rsid w:val="0057458D"/>
    <w:rsid w:val="00575C24"/>
    <w:rsid w:val="005763CD"/>
    <w:rsid w:val="0058037F"/>
    <w:rsid w:val="00580F99"/>
    <w:rsid w:val="005817AD"/>
    <w:rsid w:val="005828E2"/>
    <w:rsid w:val="00582DD2"/>
    <w:rsid w:val="00582FD6"/>
    <w:rsid w:val="00583C8F"/>
    <w:rsid w:val="00584572"/>
    <w:rsid w:val="00584689"/>
    <w:rsid w:val="005849C6"/>
    <w:rsid w:val="00586807"/>
    <w:rsid w:val="00586F75"/>
    <w:rsid w:val="0058788A"/>
    <w:rsid w:val="00590007"/>
    <w:rsid w:val="005945B9"/>
    <w:rsid w:val="00594B77"/>
    <w:rsid w:val="005951B8"/>
    <w:rsid w:val="00595A3E"/>
    <w:rsid w:val="0059649A"/>
    <w:rsid w:val="0059689F"/>
    <w:rsid w:val="005A03C6"/>
    <w:rsid w:val="005A0E28"/>
    <w:rsid w:val="005A1B72"/>
    <w:rsid w:val="005A21A7"/>
    <w:rsid w:val="005A22DA"/>
    <w:rsid w:val="005A3371"/>
    <w:rsid w:val="005A46D8"/>
    <w:rsid w:val="005A56DA"/>
    <w:rsid w:val="005A5B50"/>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83F"/>
    <w:rsid w:val="005C6C7D"/>
    <w:rsid w:val="005C7279"/>
    <w:rsid w:val="005C7C7E"/>
    <w:rsid w:val="005D3E7C"/>
    <w:rsid w:val="005D40B4"/>
    <w:rsid w:val="005E0692"/>
    <w:rsid w:val="005E1211"/>
    <w:rsid w:val="005E1294"/>
    <w:rsid w:val="005E4014"/>
    <w:rsid w:val="005E40A8"/>
    <w:rsid w:val="005E4711"/>
    <w:rsid w:val="005E4CBC"/>
    <w:rsid w:val="005E51D2"/>
    <w:rsid w:val="005E6D09"/>
    <w:rsid w:val="005E7F54"/>
    <w:rsid w:val="005F0214"/>
    <w:rsid w:val="005F04F5"/>
    <w:rsid w:val="005F273E"/>
    <w:rsid w:val="005F38F6"/>
    <w:rsid w:val="005F4EDC"/>
    <w:rsid w:val="005F51C9"/>
    <w:rsid w:val="005F52D6"/>
    <w:rsid w:val="005F62E8"/>
    <w:rsid w:val="0060017E"/>
    <w:rsid w:val="00601023"/>
    <w:rsid w:val="0060134F"/>
    <w:rsid w:val="00603B0F"/>
    <w:rsid w:val="0060660C"/>
    <w:rsid w:val="006073E3"/>
    <w:rsid w:val="006078C8"/>
    <w:rsid w:val="006105C7"/>
    <w:rsid w:val="00610EFE"/>
    <w:rsid w:val="00611E14"/>
    <w:rsid w:val="0061254A"/>
    <w:rsid w:val="006131CB"/>
    <w:rsid w:val="00614726"/>
    <w:rsid w:val="00614BB6"/>
    <w:rsid w:val="0061541E"/>
    <w:rsid w:val="006157A2"/>
    <w:rsid w:val="00615A5F"/>
    <w:rsid w:val="00616283"/>
    <w:rsid w:val="00616419"/>
    <w:rsid w:val="00616EEE"/>
    <w:rsid w:val="00617421"/>
    <w:rsid w:val="00617949"/>
    <w:rsid w:val="00620D01"/>
    <w:rsid w:val="006215F8"/>
    <w:rsid w:val="0062394B"/>
    <w:rsid w:val="00624BEB"/>
    <w:rsid w:val="006260ED"/>
    <w:rsid w:val="00630417"/>
    <w:rsid w:val="00632007"/>
    <w:rsid w:val="00632B33"/>
    <w:rsid w:val="006333E6"/>
    <w:rsid w:val="0063407E"/>
    <w:rsid w:val="00634395"/>
    <w:rsid w:val="00634449"/>
    <w:rsid w:val="00634501"/>
    <w:rsid w:val="006348AA"/>
    <w:rsid w:val="006360B0"/>
    <w:rsid w:val="00636431"/>
    <w:rsid w:val="00640E5A"/>
    <w:rsid w:val="00640F33"/>
    <w:rsid w:val="006425B9"/>
    <w:rsid w:val="00642F8D"/>
    <w:rsid w:val="006451F1"/>
    <w:rsid w:val="006467AF"/>
    <w:rsid w:val="006468D8"/>
    <w:rsid w:val="00646F6A"/>
    <w:rsid w:val="00651325"/>
    <w:rsid w:val="00653547"/>
    <w:rsid w:val="006540D6"/>
    <w:rsid w:val="006541BA"/>
    <w:rsid w:val="00655217"/>
    <w:rsid w:val="00656152"/>
    <w:rsid w:val="00656B76"/>
    <w:rsid w:val="00657737"/>
    <w:rsid w:val="00660022"/>
    <w:rsid w:val="00660EDD"/>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3093"/>
    <w:rsid w:val="0068519A"/>
    <w:rsid w:val="00686413"/>
    <w:rsid w:val="00687EB0"/>
    <w:rsid w:val="00690005"/>
    <w:rsid w:val="00692B1B"/>
    <w:rsid w:val="0069355D"/>
    <w:rsid w:val="00693D95"/>
    <w:rsid w:val="00694864"/>
    <w:rsid w:val="00694A17"/>
    <w:rsid w:val="006959BE"/>
    <w:rsid w:val="00695C1F"/>
    <w:rsid w:val="00695DE1"/>
    <w:rsid w:val="00696A65"/>
    <w:rsid w:val="006970C3"/>
    <w:rsid w:val="00697416"/>
    <w:rsid w:val="006976CA"/>
    <w:rsid w:val="00697C8F"/>
    <w:rsid w:val="006A328A"/>
    <w:rsid w:val="006A42B3"/>
    <w:rsid w:val="006A4E37"/>
    <w:rsid w:val="006A4EF8"/>
    <w:rsid w:val="006A6343"/>
    <w:rsid w:val="006A6BA3"/>
    <w:rsid w:val="006B0D48"/>
    <w:rsid w:val="006B2A15"/>
    <w:rsid w:val="006B3D0F"/>
    <w:rsid w:val="006B3DCF"/>
    <w:rsid w:val="006B53F8"/>
    <w:rsid w:val="006B6554"/>
    <w:rsid w:val="006B6D08"/>
    <w:rsid w:val="006C0371"/>
    <w:rsid w:val="006C0E59"/>
    <w:rsid w:val="006C2F2A"/>
    <w:rsid w:val="006C6132"/>
    <w:rsid w:val="006C6365"/>
    <w:rsid w:val="006C7036"/>
    <w:rsid w:val="006C7353"/>
    <w:rsid w:val="006D03C0"/>
    <w:rsid w:val="006D1BD8"/>
    <w:rsid w:val="006D2157"/>
    <w:rsid w:val="006D254E"/>
    <w:rsid w:val="006D29BB"/>
    <w:rsid w:val="006D46EE"/>
    <w:rsid w:val="006D558D"/>
    <w:rsid w:val="006D5685"/>
    <w:rsid w:val="006D690E"/>
    <w:rsid w:val="006D7652"/>
    <w:rsid w:val="006E0A31"/>
    <w:rsid w:val="006E13E5"/>
    <w:rsid w:val="006E1A65"/>
    <w:rsid w:val="006E1BC2"/>
    <w:rsid w:val="006E2039"/>
    <w:rsid w:val="006E3F97"/>
    <w:rsid w:val="006E7310"/>
    <w:rsid w:val="006F00B0"/>
    <w:rsid w:val="006F1632"/>
    <w:rsid w:val="006F1979"/>
    <w:rsid w:val="006F1AB8"/>
    <w:rsid w:val="006F1AEE"/>
    <w:rsid w:val="006F1B75"/>
    <w:rsid w:val="006F26C1"/>
    <w:rsid w:val="006F2A94"/>
    <w:rsid w:val="006F4C58"/>
    <w:rsid w:val="006F7939"/>
    <w:rsid w:val="007016AA"/>
    <w:rsid w:val="00701B53"/>
    <w:rsid w:val="0070280A"/>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0F12"/>
    <w:rsid w:val="007212A7"/>
    <w:rsid w:val="0072289C"/>
    <w:rsid w:val="00722B6D"/>
    <w:rsid w:val="007231B2"/>
    <w:rsid w:val="00725CFB"/>
    <w:rsid w:val="00727CAB"/>
    <w:rsid w:val="00730D95"/>
    <w:rsid w:val="007318D0"/>
    <w:rsid w:val="0073393A"/>
    <w:rsid w:val="00733B22"/>
    <w:rsid w:val="00735376"/>
    <w:rsid w:val="0073597E"/>
    <w:rsid w:val="00735AD3"/>
    <w:rsid w:val="00735C85"/>
    <w:rsid w:val="00735D5B"/>
    <w:rsid w:val="00736093"/>
    <w:rsid w:val="00736CA7"/>
    <w:rsid w:val="00737963"/>
    <w:rsid w:val="00740CC1"/>
    <w:rsid w:val="007410DE"/>
    <w:rsid w:val="00743BE9"/>
    <w:rsid w:val="00744455"/>
    <w:rsid w:val="00744883"/>
    <w:rsid w:val="007449D0"/>
    <w:rsid w:val="00746063"/>
    <w:rsid w:val="007464BD"/>
    <w:rsid w:val="0074789D"/>
    <w:rsid w:val="007527B8"/>
    <w:rsid w:val="00753B50"/>
    <w:rsid w:val="00753E97"/>
    <w:rsid w:val="00754C33"/>
    <w:rsid w:val="00754C6A"/>
    <w:rsid w:val="0075563B"/>
    <w:rsid w:val="00755A1C"/>
    <w:rsid w:val="00755B34"/>
    <w:rsid w:val="00755D3C"/>
    <w:rsid w:val="00756452"/>
    <w:rsid w:val="00756E15"/>
    <w:rsid w:val="00756E49"/>
    <w:rsid w:val="00761319"/>
    <w:rsid w:val="0076148C"/>
    <w:rsid w:val="007626D8"/>
    <w:rsid w:val="00762836"/>
    <w:rsid w:val="00762A37"/>
    <w:rsid w:val="0076422B"/>
    <w:rsid w:val="007649B4"/>
    <w:rsid w:val="00765A68"/>
    <w:rsid w:val="00770821"/>
    <w:rsid w:val="00770D9C"/>
    <w:rsid w:val="00770E66"/>
    <w:rsid w:val="00771F30"/>
    <w:rsid w:val="00775A2F"/>
    <w:rsid w:val="00776705"/>
    <w:rsid w:val="00780988"/>
    <w:rsid w:val="00781ADF"/>
    <w:rsid w:val="00781D48"/>
    <w:rsid w:val="007875B1"/>
    <w:rsid w:val="007904A3"/>
    <w:rsid w:val="00790EBB"/>
    <w:rsid w:val="007926FF"/>
    <w:rsid w:val="00793AA3"/>
    <w:rsid w:val="00794363"/>
    <w:rsid w:val="007952D4"/>
    <w:rsid w:val="007953F8"/>
    <w:rsid w:val="007A02A6"/>
    <w:rsid w:val="007A14A6"/>
    <w:rsid w:val="007A2853"/>
    <w:rsid w:val="007A2A72"/>
    <w:rsid w:val="007A31CC"/>
    <w:rsid w:val="007A3D6C"/>
    <w:rsid w:val="007A478B"/>
    <w:rsid w:val="007A4A33"/>
    <w:rsid w:val="007A50E7"/>
    <w:rsid w:val="007A5DB0"/>
    <w:rsid w:val="007A6AD2"/>
    <w:rsid w:val="007B0900"/>
    <w:rsid w:val="007B0E54"/>
    <w:rsid w:val="007B0F3F"/>
    <w:rsid w:val="007B3C24"/>
    <w:rsid w:val="007B3F29"/>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C69"/>
    <w:rsid w:val="007D5B4D"/>
    <w:rsid w:val="007D5CCE"/>
    <w:rsid w:val="007D66A1"/>
    <w:rsid w:val="007D7F76"/>
    <w:rsid w:val="007E402B"/>
    <w:rsid w:val="007E49CC"/>
    <w:rsid w:val="007E605F"/>
    <w:rsid w:val="007E6D45"/>
    <w:rsid w:val="007E6E38"/>
    <w:rsid w:val="007E710B"/>
    <w:rsid w:val="007F0396"/>
    <w:rsid w:val="007F04B8"/>
    <w:rsid w:val="007F0E22"/>
    <w:rsid w:val="007F0E71"/>
    <w:rsid w:val="007F1C7D"/>
    <w:rsid w:val="007F25F1"/>
    <w:rsid w:val="007F2875"/>
    <w:rsid w:val="007F3EA7"/>
    <w:rsid w:val="007F4600"/>
    <w:rsid w:val="007F4BFE"/>
    <w:rsid w:val="007F6F10"/>
    <w:rsid w:val="007F73B1"/>
    <w:rsid w:val="007F790C"/>
    <w:rsid w:val="00800015"/>
    <w:rsid w:val="00800553"/>
    <w:rsid w:val="00801A90"/>
    <w:rsid w:val="00801DDB"/>
    <w:rsid w:val="00802A58"/>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699F"/>
    <w:rsid w:val="00826F45"/>
    <w:rsid w:val="008278A6"/>
    <w:rsid w:val="008279CF"/>
    <w:rsid w:val="00827DB9"/>
    <w:rsid w:val="008309C3"/>
    <w:rsid w:val="00831B46"/>
    <w:rsid w:val="008332D5"/>
    <w:rsid w:val="00833368"/>
    <w:rsid w:val="00834200"/>
    <w:rsid w:val="008358AA"/>
    <w:rsid w:val="00836A5D"/>
    <w:rsid w:val="00837F03"/>
    <w:rsid w:val="00840B6F"/>
    <w:rsid w:val="00841273"/>
    <w:rsid w:val="00841D4B"/>
    <w:rsid w:val="00842F7B"/>
    <w:rsid w:val="008504E5"/>
    <w:rsid w:val="00850537"/>
    <w:rsid w:val="00851DF9"/>
    <w:rsid w:val="0085205D"/>
    <w:rsid w:val="0085288B"/>
    <w:rsid w:val="00856338"/>
    <w:rsid w:val="0085652B"/>
    <w:rsid w:val="008569D6"/>
    <w:rsid w:val="00857B7E"/>
    <w:rsid w:val="008601DA"/>
    <w:rsid w:val="00861492"/>
    <w:rsid w:val="0086152C"/>
    <w:rsid w:val="008636F7"/>
    <w:rsid w:val="00863B0C"/>
    <w:rsid w:val="00863DF3"/>
    <w:rsid w:val="00865063"/>
    <w:rsid w:val="00866448"/>
    <w:rsid w:val="0086764C"/>
    <w:rsid w:val="00867663"/>
    <w:rsid w:val="0087022D"/>
    <w:rsid w:val="00870D63"/>
    <w:rsid w:val="008713B5"/>
    <w:rsid w:val="008716E0"/>
    <w:rsid w:val="00873A4F"/>
    <w:rsid w:val="008741D8"/>
    <w:rsid w:val="00875299"/>
    <w:rsid w:val="00876235"/>
    <w:rsid w:val="0087743B"/>
    <w:rsid w:val="00877FB5"/>
    <w:rsid w:val="008801E9"/>
    <w:rsid w:val="00880FA4"/>
    <w:rsid w:val="00881556"/>
    <w:rsid w:val="00881565"/>
    <w:rsid w:val="0088277A"/>
    <w:rsid w:val="00883E05"/>
    <w:rsid w:val="00885717"/>
    <w:rsid w:val="0088582D"/>
    <w:rsid w:val="00886CBB"/>
    <w:rsid w:val="00887EE6"/>
    <w:rsid w:val="00890B5B"/>
    <w:rsid w:val="00890F4A"/>
    <w:rsid w:val="008922A0"/>
    <w:rsid w:val="0089462F"/>
    <w:rsid w:val="0089544E"/>
    <w:rsid w:val="00895A3F"/>
    <w:rsid w:val="008A0296"/>
    <w:rsid w:val="008A07C6"/>
    <w:rsid w:val="008A0D8C"/>
    <w:rsid w:val="008A10F6"/>
    <w:rsid w:val="008A120C"/>
    <w:rsid w:val="008A1A90"/>
    <w:rsid w:val="008A1C0B"/>
    <w:rsid w:val="008A1CD9"/>
    <w:rsid w:val="008A2B7A"/>
    <w:rsid w:val="008A30D6"/>
    <w:rsid w:val="008A3780"/>
    <w:rsid w:val="008A41AD"/>
    <w:rsid w:val="008A48C8"/>
    <w:rsid w:val="008A492E"/>
    <w:rsid w:val="008A50EF"/>
    <w:rsid w:val="008B0127"/>
    <w:rsid w:val="008B04CE"/>
    <w:rsid w:val="008B09B9"/>
    <w:rsid w:val="008B2129"/>
    <w:rsid w:val="008B2DAA"/>
    <w:rsid w:val="008B4872"/>
    <w:rsid w:val="008B4A0B"/>
    <w:rsid w:val="008B7439"/>
    <w:rsid w:val="008B7C89"/>
    <w:rsid w:val="008C1372"/>
    <w:rsid w:val="008C1499"/>
    <w:rsid w:val="008C22B8"/>
    <w:rsid w:val="008C3ADC"/>
    <w:rsid w:val="008C4B15"/>
    <w:rsid w:val="008C67E6"/>
    <w:rsid w:val="008C7803"/>
    <w:rsid w:val="008D1EA5"/>
    <w:rsid w:val="008D328C"/>
    <w:rsid w:val="008D3D78"/>
    <w:rsid w:val="008D5259"/>
    <w:rsid w:val="008D63BE"/>
    <w:rsid w:val="008D7B6B"/>
    <w:rsid w:val="008E0A20"/>
    <w:rsid w:val="008E1B72"/>
    <w:rsid w:val="008E2D01"/>
    <w:rsid w:val="008E3407"/>
    <w:rsid w:val="008E3D1F"/>
    <w:rsid w:val="008E54A6"/>
    <w:rsid w:val="008E5C01"/>
    <w:rsid w:val="008E65D0"/>
    <w:rsid w:val="008E699C"/>
    <w:rsid w:val="008E7BDB"/>
    <w:rsid w:val="008F1239"/>
    <w:rsid w:val="008F1379"/>
    <w:rsid w:val="008F1B42"/>
    <w:rsid w:val="008F1E9A"/>
    <w:rsid w:val="008F5C78"/>
    <w:rsid w:val="008F6EC5"/>
    <w:rsid w:val="00900AA3"/>
    <w:rsid w:val="00901406"/>
    <w:rsid w:val="009014DC"/>
    <w:rsid w:val="00902624"/>
    <w:rsid w:val="00902D9E"/>
    <w:rsid w:val="00905B80"/>
    <w:rsid w:val="00906FED"/>
    <w:rsid w:val="009072C6"/>
    <w:rsid w:val="00907CC2"/>
    <w:rsid w:val="00910880"/>
    <w:rsid w:val="00911B9A"/>
    <w:rsid w:val="00913A73"/>
    <w:rsid w:val="0091497B"/>
    <w:rsid w:val="0091626E"/>
    <w:rsid w:val="00917871"/>
    <w:rsid w:val="00921B86"/>
    <w:rsid w:val="009224B0"/>
    <w:rsid w:val="00925589"/>
    <w:rsid w:val="00925A4F"/>
    <w:rsid w:val="0092653E"/>
    <w:rsid w:val="00926F4D"/>
    <w:rsid w:val="009275F9"/>
    <w:rsid w:val="00927711"/>
    <w:rsid w:val="00927C83"/>
    <w:rsid w:val="0093072B"/>
    <w:rsid w:val="00930CD2"/>
    <w:rsid w:val="0093138E"/>
    <w:rsid w:val="00931C67"/>
    <w:rsid w:val="009324B2"/>
    <w:rsid w:val="0093347A"/>
    <w:rsid w:val="0093487C"/>
    <w:rsid w:val="00936294"/>
    <w:rsid w:val="0093725A"/>
    <w:rsid w:val="00940E6C"/>
    <w:rsid w:val="009423E1"/>
    <w:rsid w:val="0094292D"/>
    <w:rsid w:val="00942A79"/>
    <w:rsid w:val="0094308A"/>
    <w:rsid w:val="00943DFB"/>
    <w:rsid w:val="00943F58"/>
    <w:rsid w:val="0094494A"/>
    <w:rsid w:val="00945A07"/>
    <w:rsid w:val="0094628B"/>
    <w:rsid w:val="00947C8C"/>
    <w:rsid w:val="00950C9B"/>
    <w:rsid w:val="00950DD8"/>
    <w:rsid w:val="00952041"/>
    <w:rsid w:val="00952EF5"/>
    <w:rsid w:val="009537CF"/>
    <w:rsid w:val="00954647"/>
    <w:rsid w:val="0095475A"/>
    <w:rsid w:val="00955577"/>
    <w:rsid w:val="009609F2"/>
    <w:rsid w:val="00961A5E"/>
    <w:rsid w:val="00963D1E"/>
    <w:rsid w:val="00966E84"/>
    <w:rsid w:val="00967642"/>
    <w:rsid w:val="00967DE8"/>
    <w:rsid w:val="00974294"/>
    <w:rsid w:val="0097475D"/>
    <w:rsid w:val="009747DF"/>
    <w:rsid w:val="00975E08"/>
    <w:rsid w:val="009761BF"/>
    <w:rsid w:val="00980ED7"/>
    <w:rsid w:val="0098101B"/>
    <w:rsid w:val="009822F8"/>
    <w:rsid w:val="009833A5"/>
    <w:rsid w:val="00984081"/>
    <w:rsid w:val="00984905"/>
    <w:rsid w:val="0098721C"/>
    <w:rsid w:val="00987614"/>
    <w:rsid w:val="00987F0E"/>
    <w:rsid w:val="00990D89"/>
    <w:rsid w:val="00992254"/>
    <w:rsid w:val="0099300C"/>
    <w:rsid w:val="00993602"/>
    <w:rsid w:val="009949EA"/>
    <w:rsid w:val="00994C58"/>
    <w:rsid w:val="00994DC1"/>
    <w:rsid w:val="00995329"/>
    <w:rsid w:val="00995DFD"/>
    <w:rsid w:val="0099607E"/>
    <w:rsid w:val="00997411"/>
    <w:rsid w:val="00997498"/>
    <w:rsid w:val="009977DF"/>
    <w:rsid w:val="009A08BF"/>
    <w:rsid w:val="009A1224"/>
    <w:rsid w:val="009A14C8"/>
    <w:rsid w:val="009A2CBC"/>
    <w:rsid w:val="009A3AB2"/>
    <w:rsid w:val="009A41D4"/>
    <w:rsid w:val="009A489F"/>
    <w:rsid w:val="009A6346"/>
    <w:rsid w:val="009B0C13"/>
    <w:rsid w:val="009B2278"/>
    <w:rsid w:val="009B31C6"/>
    <w:rsid w:val="009B3DE6"/>
    <w:rsid w:val="009B4D42"/>
    <w:rsid w:val="009B58C8"/>
    <w:rsid w:val="009C1474"/>
    <w:rsid w:val="009C1979"/>
    <w:rsid w:val="009C19DB"/>
    <w:rsid w:val="009C22C1"/>
    <w:rsid w:val="009C26CC"/>
    <w:rsid w:val="009C295E"/>
    <w:rsid w:val="009C2F4D"/>
    <w:rsid w:val="009C30BB"/>
    <w:rsid w:val="009C33D4"/>
    <w:rsid w:val="009C389A"/>
    <w:rsid w:val="009C4084"/>
    <w:rsid w:val="009C4420"/>
    <w:rsid w:val="009C4607"/>
    <w:rsid w:val="009C479D"/>
    <w:rsid w:val="009C4D4E"/>
    <w:rsid w:val="009C4F6F"/>
    <w:rsid w:val="009C5ACD"/>
    <w:rsid w:val="009C68F9"/>
    <w:rsid w:val="009D0817"/>
    <w:rsid w:val="009D0883"/>
    <w:rsid w:val="009D111A"/>
    <w:rsid w:val="009D1A12"/>
    <w:rsid w:val="009D2EB0"/>
    <w:rsid w:val="009D31EB"/>
    <w:rsid w:val="009D333D"/>
    <w:rsid w:val="009D542E"/>
    <w:rsid w:val="009D582C"/>
    <w:rsid w:val="009D7FC4"/>
    <w:rsid w:val="009E0132"/>
    <w:rsid w:val="009E092C"/>
    <w:rsid w:val="009E20E7"/>
    <w:rsid w:val="009E28B4"/>
    <w:rsid w:val="009E2B05"/>
    <w:rsid w:val="009E547D"/>
    <w:rsid w:val="009E5529"/>
    <w:rsid w:val="009E556D"/>
    <w:rsid w:val="009E5F79"/>
    <w:rsid w:val="009E6C40"/>
    <w:rsid w:val="009E6EE1"/>
    <w:rsid w:val="009F217F"/>
    <w:rsid w:val="009F2591"/>
    <w:rsid w:val="009F32CA"/>
    <w:rsid w:val="009F51D7"/>
    <w:rsid w:val="009F7352"/>
    <w:rsid w:val="00A007A6"/>
    <w:rsid w:val="00A0200F"/>
    <w:rsid w:val="00A02304"/>
    <w:rsid w:val="00A02BD1"/>
    <w:rsid w:val="00A05CFC"/>
    <w:rsid w:val="00A05D91"/>
    <w:rsid w:val="00A06515"/>
    <w:rsid w:val="00A0656E"/>
    <w:rsid w:val="00A07608"/>
    <w:rsid w:val="00A076EA"/>
    <w:rsid w:val="00A10956"/>
    <w:rsid w:val="00A1142E"/>
    <w:rsid w:val="00A12160"/>
    <w:rsid w:val="00A12313"/>
    <w:rsid w:val="00A12C0E"/>
    <w:rsid w:val="00A12EFA"/>
    <w:rsid w:val="00A12FCF"/>
    <w:rsid w:val="00A143D7"/>
    <w:rsid w:val="00A149AA"/>
    <w:rsid w:val="00A15F88"/>
    <w:rsid w:val="00A160C2"/>
    <w:rsid w:val="00A20FFE"/>
    <w:rsid w:val="00A2113A"/>
    <w:rsid w:val="00A21B19"/>
    <w:rsid w:val="00A22A2E"/>
    <w:rsid w:val="00A23401"/>
    <w:rsid w:val="00A23F85"/>
    <w:rsid w:val="00A25C0F"/>
    <w:rsid w:val="00A25FE9"/>
    <w:rsid w:val="00A26DE7"/>
    <w:rsid w:val="00A275CB"/>
    <w:rsid w:val="00A278F1"/>
    <w:rsid w:val="00A30909"/>
    <w:rsid w:val="00A31C5C"/>
    <w:rsid w:val="00A31E5A"/>
    <w:rsid w:val="00A327A7"/>
    <w:rsid w:val="00A33559"/>
    <w:rsid w:val="00A34463"/>
    <w:rsid w:val="00A41A72"/>
    <w:rsid w:val="00A41AB5"/>
    <w:rsid w:val="00A41C3F"/>
    <w:rsid w:val="00A44617"/>
    <w:rsid w:val="00A45447"/>
    <w:rsid w:val="00A5020C"/>
    <w:rsid w:val="00A5377E"/>
    <w:rsid w:val="00A55B5E"/>
    <w:rsid w:val="00A56A6C"/>
    <w:rsid w:val="00A5731F"/>
    <w:rsid w:val="00A57E14"/>
    <w:rsid w:val="00A60918"/>
    <w:rsid w:val="00A60A1C"/>
    <w:rsid w:val="00A611FC"/>
    <w:rsid w:val="00A61CE1"/>
    <w:rsid w:val="00A6224C"/>
    <w:rsid w:val="00A6283A"/>
    <w:rsid w:val="00A6299C"/>
    <w:rsid w:val="00A636D9"/>
    <w:rsid w:val="00A640F4"/>
    <w:rsid w:val="00A64194"/>
    <w:rsid w:val="00A65A58"/>
    <w:rsid w:val="00A65FC6"/>
    <w:rsid w:val="00A668F9"/>
    <w:rsid w:val="00A674E8"/>
    <w:rsid w:val="00A67EF8"/>
    <w:rsid w:val="00A70329"/>
    <w:rsid w:val="00A70EFD"/>
    <w:rsid w:val="00A711BD"/>
    <w:rsid w:val="00A73408"/>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901A6"/>
    <w:rsid w:val="00A91241"/>
    <w:rsid w:val="00A91509"/>
    <w:rsid w:val="00A929F2"/>
    <w:rsid w:val="00A92B21"/>
    <w:rsid w:val="00A958C9"/>
    <w:rsid w:val="00A95953"/>
    <w:rsid w:val="00A97245"/>
    <w:rsid w:val="00A97B9E"/>
    <w:rsid w:val="00AA1DCF"/>
    <w:rsid w:val="00AA2F44"/>
    <w:rsid w:val="00AA4B94"/>
    <w:rsid w:val="00AA542C"/>
    <w:rsid w:val="00AA5C73"/>
    <w:rsid w:val="00AA7131"/>
    <w:rsid w:val="00AA7B0C"/>
    <w:rsid w:val="00AB0ECC"/>
    <w:rsid w:val="00AB21F6"/>
    <w:rsid w:val="00AB43F9"/>
    <w:rsid w:val="00AB4476"/>
    <w:rsid w:val="00AB5888"/>
    <w:rsid w:val="00AB6B82"/>
    <w:rsid w:val="00AC0B1C"/>
    <w:rsid w:val="00AC1050"/>
    <w:rsid w:val="00AC1914"/>
    <w:rsid w:val="00AC1BD9"/>
    <w:rsid w:val="00AC25CA"/>
    <w:rsid w:val="00AC2926"/>
    <w:rsid w:val="00AC3771"/>
    <w:rsid w:val="00AC47AB"/>
    <w:rsid w:val="00AC4F32"/>
    <w:rsid w:val="00AC5E6C"/>
    <w:rsid w:val="00AC6791"/>
    <w:rsid w:val="00AC6A48"/>
    <w:rsid w:val="00AC76C9"/>
    <w:rsid w:val="00AD1B44"/>
    <w:rsid w:val="00AD6318"/>
    <w:rsid w:val="00AD6498"/>
    <w:rsid w:val="00AE152C"/>
    <w:rsid w:val="00AE1767"/>
    <w:rsid w:val="00AE2259"/>
    <w:rsid w:val="00AE22BB"/>
    <w:rsid w:val="00AE28D3"/>
    <w:rsid w:val="00AE48C4"/>
    <w:rsid w:val="00AE504A"/>
    <w:rsid w:val="00AE52FB"/>
    <w:rsid w:val="00AE6E0B"/>
    <w:rsid w:val="00AF044F"/>
    <w:rsid w:val="00AF0D9C"/>
    <w:rsid w:val="00AF2D0F"/>
    <w:rsid w:val="00AF334E"/>
    <w:rsid w:val="00AF3FFA"/>
    <w:rsid w:val="00AF4676"/>
    <w:rsid w:val="00AF6BF7"/>
    <w:rsid w:val="00AF78B0"/>
    <w:rsid w:val="00AF7951"/>
    <w:rsid w:val="00B01A89"/>
    <w:rsid w:val="00B02D66"/>
    <w:rsid w:val="00B034E7"/>
    <w:rsid w:val="00B0376E"/>
    <w:rsid w:val="00B03916"/>
    <w:rsid w:val="00B03CFA"/>
    <w:rsid w:val="00B05329"/>
    <w:rsid w:val="00B05514"/>
    <w:rsid w:val="00B05540"/>
    <w:rsid w:val="00B05C55"/>
    <w:rsid w:val="00B067A8"/>
    <w:rsid w:val="00B07124"/>
    <w:rsid w:val="00B1249F"/>
    <w:rsid w:val="00B1283E"/>
    <w:rsid w:val="00B141C4"/>
    <w:rsid w:val="00B14B9D"/>
    <w:rsid w:val="00B16768"/>
    <w:rsid w:val="00B20C30"/>
    <w:rsid w:val="00B23910"/>
    <w:rsid w:val="00B23C24"/>
    <w:rsid w:val="00B262E6"/>
    <w:rsid w:val="00B271C8"/>
    <w:rsid w:val="00B27B4E"/>
    <w:rsid w:val="00B32AB7"/>
    <w:rsid w:val="00B33F6C"/>
    <w:rsid w:val="00B34910"/>
    <w:rsid w:val="00B3500D"/>
    <w:rsid w:val="00B40448"/>
    <w:rsid w:val="00B41CE8"/>
    <w:rsid w:val="00B41EC3"/>
    <w:rsid w:val="00B45018"/>
    <w:rsid w:val="00B4511A"/>
    <w:rsid w:val="00B4798C"/>
    <w:rsid w:val="00B55082"/>
    <w:rsid w:val="00B5619D"/>
    <w:rsid w:val="00B56DDC"/>
    <w:rsid w:val="00B57E8B"/>
    <w:rsid w:val="00B60911"/>
    <w:rsid w:val="00B62DBB"/>
    <w:rsid w:val="00B6389F"/>
    <w:rsid w:val="00B639F5"/>
    <w:rsid w:val="00B6488D"/>
    <w:rsid w:val="00B655DD"/>
    <w:rsid w:val="00B665C3"/>
    <w:rsid w:val="00B667F3"/>
    <w:rsid w:val="00B66F2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2AC"/>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504F"/>
    <w:rsid w:val="00BA51DA"/>
    <w:rsid w:val="00BA5313"/>
    <w:rsid w:val="00BA562E"/>
    <w:rsid w:val="00BB00FA"/>
    <w:rsid w:val="00BB1AF3"/>
    <w:rsid w:val="00BB2548"/>
    <w:rsid w:val="00BB3C2E"/>
    <w:rsid w:val="00BB3FB1"/>
    <w:rsid w:val="00BB467C"/>
    <w:rsid w:val="00BB4EC1"/>
    <w:rsid w:val="00BB6C16"/>
    <w:rsid w:val="00BC2003"/>
    <w:rsid w:val="00BC2842"/>
    <w:rsid w:val="00BC2953"/>
    <w:rsid w:val="00BC4F04"/>
    <w:rsid w:val="00BC5C41"/>
    <w:rsid w:val="00BC766B"/>
    <w:rsid w:val="00BC7821"/>
    <w:rsid w:val="00BC795A"/>
    <w:rsid w:val="00BD0751"/>
    <w:rsid w:val="00BD07C8"/>
    <w:rsid w:val="00BD2471"/>
    <w:rsid w:val="00BD2ACC"/>
    <w:rsid w:val="00BD3B0C"/>
    <w:rsid w:val="00BD484E"/>
    <w:rsid w:val="00BD5428"/>
    <w:rsid w:val="00BD552A"/>
    <w:rsid w:val="00BD5811"/>
    <w:rsid w:val="00BD662D"/>
    <w:rsid w:val="00BE07C0"/>
    <w:rsid w:val="00BE0FBC"/>
    <w:rsid w:val="00BE1D07"/>
    <w:rsid w:val="00BE20EC"/>
    <w:rsid w:val="00BE32B2"/>
    <w:rsid w:val="00BE3ABB"/>
    <w:rsid w:val="00BE3C94"/>
    <w:rsid w:val="00BE479B"/>
    <w:rsid w:val="00BE53E3"/>
    <w:rsid w:val="00BE61CB"/>
    <w:rsid w:val="00BE7C48"/>
    <w:rsid w:val="00BF0B44"/>
    <w:rsid w:val="00BF2ADE"/>
    <w:rsid w:val="00BF32DF"/>
    <w:rsid w:val="00BF4618"/>
    <w:rsid w:val="00BF4C1D"/>
    <w:rsid w:val="00BF4D5F"/>
    <w:rsid w:val="00BF6308"/>
    <w:rsid w:val="00BF6599"/>
    <w:rsid w:val="00BF6FB0"/>
    <w:rsid w:val="00C00C18"/>
    <w:rsid w:val="00C040DF"/>
    <w:rsid w:val="00C043F7"/>
    <w:rsid w:val="00C0456F"/>
    <w:rsid w:val="00C04657"/>
    <w:rsid w:val="00C079CE"/>
    <w:rsid w:val="00C101E6"/>
    <w:rsid w:val="00C1052A"/>
    <w:rsid w:val="00C10EC9"/>
    <w:rsid w:val="00C1109C"/>
    <w:rsid w:val="00C11E34"/>
    <w:rsid w:val="00C1267D"/>
    <w:rsid w:val="00C126CD"/>
    <w:rsid w:val="00C12758"/>
    <w:rsid w:val="00C130B9"/>
    <w:rsid w:val="00C1332B"/>
    <w:rsid w:val="00C14272"/>
    <w:rsid w:val="00C15E47"/>
    <w:rsid w:val="00C16269"/>
    <w:rsid w:val="00C1764A"/>
    <w:rsid w:val="00C17A6B"/>
    <w:rsid w:val="00C17BAB"/>
    <w:rsid w:val="00C17BD8"/>
    <w:rsid w:val="00C17CDE"/>
    <w:rsid w:val="00C20200"/>
    <w:rsid w:val="00C20688"/>
    <w:rsid w:val="00C209AD"/>
    <w:rsid w:val="00C2161B"/>
    <w:rsid w:val="00C2464B"/>
    <w:rsid w:val="00C25512"/>
    <w:rsid w:val="00C2599A"/>
    <w:rsid w:val="00C25F74"/>
    <w:rsid w:val="00C26C92"/>
    <w:rsid w:val="00C27AE5"/>
    <w:rsid w:val="00C27DA9"/>
    <w:rsid w:val="00C31196"/>
    <w:rsid w:val="00C323A6"/>
    <w:rsid w:val="00C326D7"/>
    <w:rsid w:val="00C33220"/>
    <w:rsid w:val="00C34AE1"/>
    <w:rsid w:val="00C35EF4"/>
    <w:rsid w:val="00C3602C"/>
    <w:rsid w:val="00C36157"/>
    <w:rsid w:val="00C36814"/>
    <w:rsid w:val="00C3725D"/>
    <w:rsid w:val="00C37485"/>
    <w:rsid w:val="00C37F7D"/>
    <w:rsid w:val="00C41FB1"/>
    <w:rsid w:val="00C42711"/>
    <w:rsid w:val="00C42D71"/>
    <w:rsid w:val="00C43495"/>
    <w:rsid w:val="00C443FA"/>
    <w:rsid w:val="00C45D73"/>
    <w:rsid w:val="00C46EA7"/>
    <w:rsid w:val="00C50CB3"/>
    <w:rsid w:val="00C51818"/>
    <w:rsid w:val="00C5241B"/>
    <w:rsid w:val="00C528F3"/>
    <w:rsid w:val="00C52DD2"/>
    <w:rsid w:val="00C52F24"/>
    <w:rsid w:val="00C53CE2"/>
    <w:rsid w:val="00C54CEB"/>
    <w:rsid w:val="00C55798"/>
    <w:rsid w:val="00C55FA5"/>
    <w:rsid w:val="00C56831"/>
    <w:rsid w:val="00C5795E"/>
    <w:rsid w:val="00C611B0"/>
    <w:rsid w:val="00C61CE9"/>
    <w:rsid w:val="00C64460"/>
    <w:rsid w:val="00C64620"/>
    <w:rsid w:val="00C64BEB"/>
    <w:rsid w:val="00C67A2B"/>
    <w:rsid w:val="00C711E2"/>
    <w:rsid w:val="00C7324A"/>
    <w:rsid w:val="00C75E45"/>
    <w:rsid w:val="00C764E8"/>
    <w:rsid w:val="00C770EE"/>
    <w:rsid w:val="00C775ED"/>
    <w:rsid w:val="00C80D9E"/>
    <w:rsid w:val="00C80EBD"/>
    <w:rsid w:val="00C8114D"/>
    <w:rsid w:val="00C812DA"/>
    <w:rsid w:val="00C82809"/>
    <w:rsid w:val="00C83267"/>
    <w:rsid w:val="00C853A1"/>
    <w:rsid w:val="00C86FA2"/>
    <w:rsid w:val="00C910D9"/>
    <w:rsid w:val="00C9245F"/>
    <w:rsid w:val="00C92464"/>
    <w:rsid w:val="00C927AA"/>
    <w:rsid w:val="00C93467"/>
    <w:rsid w:val="00C94ABB"/>
    <w:rsid w:val="00CA1021"/>
    <w:rsid w:val="00CA288A"/>
    <w:rsid w:val="00CA3207"/>
    <w:rsid w:val="00CA41D7"/>
    <w:rsid w:val="00CA50DC"/>
    <w:rsid w:val="00CA5D11"/>
    <w:rsid w:val="00CA6128"/>
    <w:rsid w:val="00CA6177"/>
    <w:rsid w:val="00CA7C38"/>
    <w:rsid w:val="00CB0021"/>
    <w:rsid w:val="00CB0165"/>
    <w:rsid w:val="00CB0278"/>
    <w:rsid w:val="00CB02CA"/>
    <w:rsid w:val="00CB172B"/>
    <w:rsid w:val="00CB3762"/>
    <w:rsid w:val="00CB39A9"/>
    <w:rsid w:val="00CB42B8"/>
    <w:rsid w:val="00CB4C8F"/>
    <w:rsid w:val="00CB5280"/>
    <w:rsid w:val="00CB53D5"/>
    <w:rsid w:val="00CB5966"/>
    <w:rsid w:val="00CB61DA"/>
    <w:rsid w:val="00CB7BB2"/>
    <w:rsid w:val="00CB7C47"/>
    <w:rsid w:val="00CC06F5"/>
    <w:rsid w:val="00CC0702"/>
    <w:rsid w:val="00CC1458"/>
    <w:rsid w:val="00CC2447"/>
    <w:rsid w:val="00CC2CEA"/>
    <w:rsid w:val="00CC349D"/>
    <w:rsid w:val="00CC3663"/>
    <w:rsid w:val="00CC77F5"/>
    <w:rsid w:val="00CC7998"/>
    <w:rsid w:val="00CD0194"/>
    <w:rsid w:val="00CD03BE"/>
    <w:rsid w:val="00CD1026"/>
    <w:rsid w:val="00CD2106"/>
    <w:rsid w:val="00CD2190"/>
    <w:rsid w:val="00CD2836"/>
    <w:rsid w:val="00CD3A43"/>
    <w:rsid w:val="00CD572C"/>
    <w:rsid w:val="00CD7287"/>
    <w:rsid w:val="00CD752B"/>
    <w:rsid w:val="00CE0009"/>
    <w:rsid w:val="00CE0883"/>
    <w:rsid w:val="00CE1F70"/>
    <w:rsid w:val="00CE27E1"/>
    <w:rsid w:val="00CE2914"/>
    <w:rsid w:val="00CE2CD7"/>
    <w:rsid w:val="00CE43D1"/>
    <w:rsid w:val="00CE4583"/>
    <w:rsid w:val="00CE5243"/>
    <w:rsid w:val="00CE5B06"/>
    <w:rsid w:val="00CE5E31"/>
    <w:rsid w:val="00CF17FB"/>
    <w:rsid w:val="00CF5125"/>
    <w:rsid w:val="00CF6B25"/>
    <w:rsid w:val="00CF6BE0"/>
    <w:rsid w:val="00CF7940"/>
    <w:rsid w:val="00D01311"/>
    <w:rsid w:val="00D04D7C"/>
    <w:rsid w:val="00D05DF4"/>
    <w:rsid w:val="00D064CA"/>
    <w:rsid w:val="00D0710D"/>
    <w:rsid w:val="00D07CA7"/>
    <w:rsid w:val="00D12596"/>
    <w:rsid w:val="00D139DF"/>
    <w:rsid w:val="00D14EE0"/>
    <w:rsid w:val="00D15035"/>
    <w:rsid w:val="00D160E9"/>
    <w:rsid w:val="00D2055A"/>
    <w:rsid w:val="00D20B53"/>
    <w:rsid w:val="00D212AF"/>
    <w:rsid w:val="00D21EA0"/>
    <w:rsid w:val="00D23184"/>
    <w:rsid w:val="00D23CF5"/>
    <w:rsid w:val="00D27716"/>
    <w:rsid w:val="00D27A88"/>
    <w:rsid w:val="00D30191"/>
    <w:rsid w:val="00D31D44"/>
    <w:rsid w:val="00D3207C"/>
    <w:rsid w:val="00D32096"/>
    <w:rsid w:val="00D330D6"/>
    <w:rsid w:val="00D33156"/>
    <w:rsid w:val="00D33C17"/>
    <w:rsid w:val="00D3461B"/>
    <w:rsid w:val="00D36F95"/>
    <w:rsid w:val="00D37082"/>
    <w:rsid w:val="00D42744"/>
    <w:rsid w:val="00D440C0"/>
    <w:rsid w:val="00D45757"/>
    <w:rsid w:val="00D47D87"/>
    <w:rsid w:val="00D50889"/>
    <w:rsid w:val="00D50895"/>
    <w:rsid w:val="00D51F54"/>
    <w:rsid w:val="00D522F9"/>
    <w:rsid w:val="00D55083"/>
    <w:rsid w:val="00D553CC"/>
    <w:rsid w:val="00D55B48"/>
    <w:rsid w:val="00D56B71"/>
    <w:rsid w:val="00D57974"/>
    <w:rsid w:val="00D61AFC"/>
    <w:rsid w:val="00D62F83"/>
    <w:rsid w:val="00D645A8"/>
    <w:rsid w:val="00D6719E"/>
    <w:rsid w:val="00D675D7"/>
    <w:rsid w:val="00D705FB"/>
    <w:rsid w:val="00D70D57"/>
    <w:rsid w:val="00D70E2E"/>
    <w:rsid w:val="00D71704"/>
    <w:rsid w:val="00D730DD"/>
    <w:rsid w:val="00D77008"/>
    <w:rsid w:val="00D77390"/>
    <w:rsid w:val="00D807C9"/>
    <w:rsid w:val="00D82429"/>
    <w:rsid w:val="00D84606"/>
    <w:rsid w:val="00D84957"/>
    <w:rsid w:val="00D853C0"/>
    <w:rsid w:val="00D85826"/>
    <w:rsid w:val="00D85AE0"/>
    <w:rsid w:val="00D86408"/>
    <w:rsid w:val="00D869EC"/>
    <w:rsid w:val="00D8779A"/>
    <w:rsid w:val="00D90CA1"/>
    <w:rsid w:val="00D91A78"/>
    <w:rsid w:val="00D91C6E"/>
    <w:rsid w:val="00D920FB"/>
    <w:rsid w:val="00D92524"/>
    <w:rsid w:val="00D92952"/>
    <w:rsid w:val="00D929C5"/>
    <w:rsid w:val="00D93888"/>
    <w:rsid w:val="00D93B1D"/>
    <w:rsid w:val="00D9421D"/>
    <w:rsid w:val="00D94716"/>
    <w:rsid w:val="00D95BE0"/>
    <w:rsid w:val="00D95F0F"/>
    <w:rsid w:val="00DA1C01"/>
    <w:rsid w:val="00DA24C1"/>
    <w:rsid w:val="00DA2D61"/>
    <w:rsid w:val="00DA5EE7"/>
    <w:rsid w:val="00DB0302"/>
    <w:rsid w:val="00DB05EE"/>
    <w:rsid w:val="00DB0721"/>
    <w:rsid w:val="00DB0DEF"/>
    <w:rsid w:val="00DB1B31"/>
    <w:rsid w:val="00DB1DBE"/>
    <w:rsid w:val="00DB2233"/>
    <w:rsid w:val="00DB35AE"/>
    <w:rsid w:val="00DB4713"/>
    <w:rsid w:val="00DB55AA"/>
    <w:rsid w:val="00DB62F2"/>
    <w:rsid w:val="00DB6AAA"/>
    <w:rsid w:val="00DB6D8A"/>
    <w:rsid w:val="00DB7601"/>
    <w:rsid w:val="00DB76F2"/>
    <w:rsid w:val="00DB7B86"/>
    <w:rsid w:val="00DB7D99"/>
    <w:rsid w:val="00DC0F88"/>
    <w:rsid w:val="00DC1419"/>
    <w:rsid w:val="00DC175D"/>
    <w:rsid w:val="00DC1E75"/>
    <w:rsid w:val="00DC3FC9"/>
    <w:rsid w:val="00DC595C"/>
    <w:rsid w:val="00DC5967"/>
    <w:rsid w:val="00DC7129"/>
    <w:rsid w:val="00DD0849"/>
    <w:rsid w:val="00DD0B66"/>
    <w:rsid w:val="00DD4E95"/>
    <w:rsid w:val="00DD57AC"/>
    <w:rsid w:val="00DD7A9F"/>
    <w:rsid w:val="00DE0620"/>
    <w:rsid w:val="00DE0FA5"/>
    <w:rsid w:val="00DE14F4"/>
    <w:rsid w:val="00DE2C81"/>
    <w:rsid w:val="00DE3040"/>
    <w:rsid w:val="00DE7021"/>
    <w:rsid w:val="00DE7CBC"/>
    <w:rsid w:val="00DF16B6"/>
    <w:rsid w:val="00DF1BE1"/>
    <w:rsid w:val="00DF2DD0"/>
    <w:rsid w:val="00DF4521"/>
    <w:rsid w:val="00DF4837"/>
    <w:rsid w:val="00DF5F65"/>
    <w:rsid w:val="00DF6333"/>
    <w:rsid w:val="00DF6764"/>
    <w:rsid w:val="00DF6795"/>
    <w:rsid w:val="00DF709C"/>
    <w:rsid w:val="00DF767E"/>
    <w:rsid w:val="00E0017D"/>
    <w:rsid w:val="00E009D2"/>
    <w:rsid w:val="00E00D06"/>
    <w:rsid w:val="00E016F8"/>
    <w:rsid w:val="00E01C47"/>
    <w:rsid w:val="00E024FD"/>
    <w:rsid w:val="00E02729"/>
    <w:rsid w:val="00E036CD"/>
    <w:rsid w:val="00E03D14"/>
    <w:rsid w:val="00E05A2F"/>
    <w:rsid w:val="00E05A4C"/>
    <w:rsid w:val="00E05C10"/>
    <w:rsid w:val="00E05E15"/>
    <w:rsid w:val="00E068E7"/>
    <w:rsid w:val="00E06ED6"/>
    <w:rsid w:val="00E07523"/>
    <w:rsid w:val="00E103B0"/>
    <w:rsid w:val="00E113E8"/>
    <w:rsid w:val="00E121CB"/>
    <w:rsid w:val="00E14336"/>
    <w:rsid w:val="00E147E6"/>
    <w:rsid w:val="00E149E6"/>
    <w:rsid w:val="00E163D9"/>
    <w:rsid w:val="00E22D3A"/>
    <w:rsid w:val="00E232AB"/>
    <w:rsid w:val="00E244E9"/>
    <w:rsid w:val="00E24CDF"/>
    <w:rsid w:val="00E2719A"/>
    <w:rsid w:val="00E3263C"/>
    <w:rsid w:val="00E35D82"/>
    <w:rsid w:val="00E36D25"/>
    <w:rsid w:val="00E36E76"/>
    <w:rsid w:val="00E36EC1"/>
    <w:rsid w:val="00E36EDB"/>
    <w:rsid w:val="00E36F82"/>
    <w:rsid w:val="00E41F33"/>
    <w:rsid w:val="00E43E1C"/>
    <w:rsid w:val="00E444C8"/>
    <w:rsid w:val="00E4494F"/>
    <w:rsid w:val="00E44951"/>
    <w:rsid w:val="00E44D6C"/>
    <w:rsid w:val="00E452A8"/>
    <w:rsid w:val="00E4583D"/>
    <w:rsid w:val="00E4598A"/>
    <w:rsid w:val="00E46395"/>
    <w:rsid w:val="00E4777F"/>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3B3B"/>
    <w:rsid w:val="00E64E3C"/>
    <w:rsid w:val="00E652B7"/>
    <w:rsid w:val="00E65C85"/>
    <w:rsid w:val="00E66649"/>
    <w:rsid w:val="00E66B87"/>
    <w:rsid w:val="00E70508"/>
    <w:rsid w:val="00E70606"/>
    <w:rsid w:val="00E70FB3"/>
    <w:rsid w:val="00E722F4"/>
    <w:rsid w:val="00E723FC"/>
    <w:rsid w:val="00E72E78"/>
    <w:rsid w:val="00E739EC"/>
    <w:rsid w:val="00E75555"/>
    <w:rsid w:val="00E75BA7"/>
    <w:rsid w:val="00E77315"/>
    <w:rsid w:val="00E7798E"/>
    <w:rsid w:val="00E77B2F"/>
    <w:rsid w:val="00E81CED"/>
    <w:rsid w:val="00E82D70"/>
    <w:rsid w:val="00E83568"/>
    <w:rsid w:val="00E8369C"/>
    <w:rsid w:val="00E843C1"/>
    <w:rsid w:val="00E84C32"/>
    <w:rsid w:val="00E86DBE"/>
    <w:rsid w:val="00E90A11"/>
    <w:rsid w:val="00E92C21"/>
    <w:rsid w:val="00E92F67"/>
    <w:rsid w:val="00E94ED3"/>
    <w:rsid w:val="00E962AB"/>
    <w:rsid w:val="00E96E21"/>
    <w:rsid w:val="00E97789"/>
    <w:rsid w:val="00E97864"/>
    <w:rsid w:val="00E97DE1"/>
    <w:rsid w:val="00EA024C"/>
    <w:rsid w:val="00EA0C73"/>
    <w:rsid w:val="00EA0C89"/>
    <w:rsid w:val="00EA2B45"/>
    <w:rsid w:val="00EA385B"/>
    <w:rsid w:val="00EA5F23"/>
    <w:rsid w:val="00EA64B7"/>
    <w:rsid w:val="00EA7C47"/>
    <w:rsid w:val="00EA7EFD"/>
    <w:rsid w:val="00EB02BE"/>
    <w:rsid w:val="00EB040D"/>
    <w:rsid w:val="00EB08A2"/>
    <w:rsid w:val="00EB0CE9"/>
    <w:rsid w:val="00EB24C0"/>
    <w:rsid w:val="00EB2908"/>
    <w:rsid w:val="00EB2FC2"/>
    <w:rsid w:val="00EB3744"/>
    <w:rsid w:val="00EB3E3C"/>
    <w:rsid w:val="00EB41CC"/>
    <w:rsid w:val="00EB4C7C"/>
    <w:rsid w:val="00EB75C0"/>
    <w:rsid w:val="00EC0134"/>
    <w:rsid w:val="00EC1199"/>
    <w:rsid w:val="00EC4386"/>
    <w:rsid w:val="00EC4F97"/>
    <w:rsid w:val="00EC5259"/>
    <w:rsid w:val="00EC5B51"/>
    <w:rsid w:val="00EC667B"/>
    <w:rsid w:val="00ED0F6D"/>
    <w:rsid w:val="00ED0FCE"/>
    <w:rsid w:val="00ED25E6"/>
    <w:rsid w:val="00ED4889"/>
    <w:rsid w:val="00ED542A"/>
    <w:rsid w:val="00ED6D83"/>
    <w:rsid w:val="00EE1135"/>
    <w:rsid w:val="00EE131A"/>
    <w:rsid w:val="00EE2AB3"/>
    <w:rsid w:val="00EE34F3"/>
    <w:rsid w:val="00EE3964"/>
    <w:rsid w:val="00EE5DE6"/>
    <w:rsid w:val="00EE5FB1"/>
    <w:rsid w:val="00EE6391"/>
    <w:rsid w:val="00EE718D"/>
    <w:rsid w:val="00EE7EDC"/>
    <w:rsid w:val="00EF27FD"/>
    <w:rsid w:val="00EF395F"/>
    <w:rsid w:val="00EF43C0"/>
    <w:rsid w:val="00EF51FF"/>
    <w:rsid w:val="00EF6B61"/>
    <w:rsid w:val="00EF721E"/>
    <w:rsid w:val="00EF73D1"/>
    <w:rsid w:val="00EF760A"/>
    <w:rsid w:val="00F00C41"/>
    <w:rsid w:val="00F014F8"/>
    <w:rsid w:val="00F0210B"/>
    <w:rsid w:val="00F02491"/>
    <w:rsid w:val="00F0287B"/>
    <w:rsid w:val="00F028F4"/>
    <w:rsid w:val="00F04B35"/>
    <w:rsid w:val="00F05B9F"/>
    <w:rsid w:val="00F06289"/>
    <w:rsid w:val="00F06A96"/>
    <w:rsid w:val="00F0733F"/>
    <w:rsid w:val="00F11219"/>
    <w:rsid w:val="00F1166E"/>
    <w:rsid w:val="00F12902"/>
    <w:rsid w:val="00F12C58"/>
    <w:rsid w:val="00F135F6"/>
    <w:rsid w:val="00F13687"/>
    <w:rsid w:val="00F139DC"/>
    <w:rsid w:val="00F14594"/>
    <w:rsid w:val="00F14694"/>
    <w:rsid w:val="00F1508C"/>
    <w:rsid w:val="00F15279"/>
    <w:rsid w:val="00F15E58"/>
    <w:rsid w:val="00F1712F"/>
    <w:rsid w:val="00F17791"/>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1546"/>
    <w:rsid w:val="00F4206F"/>
    <w:rsid w:val="00F4233B"/>
    <w:rsid w:val="00F43B3E"/>
    <w:rsid w:val="00F4495E"/>
    <w:rsid w:val="00F466BB"/>
    <w:rsid w:val="00F47667"/>
    <w:rsid w:val="00F4784C"/>
    <w:rsid w:val="00F479D7"/>
    <w:rsid w:val="00F50942"/>
    <w:rsid w:val="00F50C03"/>
    <w:rsid w:val="00F51C17"/>
    <w:rsid w:val="00F53343"/>
    <w:rsid w:val="00F55103"/>
    <w:rsid w:val="00F55A8D"/>
    <w:rsid w:val="00F55F59"/>
    <w:rsid w:val="00F5695B"/>
    <w:rsid w:val="00F57228"/>
    <w:rsid w:val="00F5751D"/>
    <w:rsid w:val="00F57AC2"/>
    <w:rsid w:val="00F60B85"/>
    <w:rsid w:val="00F60C37"/>
    <w:rsid w:val="00F614ED"/>
    <w:rsid w:val="00F61821"/>
    <w:rsid w:val="00F61C8A"/>
    <w:rsid w:val="00F63209"/>
    <w:rsid w:val="00F63BD2"/>
    <w:rsid w:val="00F64B5D"/>
    <w:rsid w:val="00F64F09"/>
    <w:rsid w:val="00F70CF9"/>
    <w:rsid w:val="00F72193"/>
    <w:rsid w:val="00F72942"/>
    <w:rsid w:val="00F72BE6"/>
    <w:rsid w:val="00F72FEE"/>
    <w:rsid w:val="00F73071"/>
    <w:rsid w:val="00F7538D"/>
    <w:rsid w:val="00F75845"/>
    <w:rsid w:val="00F76187"/>
    <w:rsid w:val="00F7777A"/>
    <w:rsid w:val="00F8092A"/>
    <w:rsid w:val="00F81CB7"/>
    <w:rsid w:val="00F82942"/>
    <w:rsid w:val="00F82E28"/>
    <w:rsid w:val="00F83044"/>
    <w:rsid w:val="00F856B0"/>
    <w:rsid w:val="00F8597C"/>
    <w:rsid w:val="00F85F5C"/>
    <w:rsid w:val="00F85FA4"/>
    <w:rsid w:val="00F87C01"/>
    <w:rsid w:val="00F90416"/>
    <w:rsid w:val="00F904EE"/>
    <w:rsid w:val="00F90918"/>
    <w:rsid w:val="00F90A42"/>
    <w:rsid w:val="00F90A9B"/>
    <w:rsid w:val="00F9383D"/>
    <w:rsid w:val="00F9526C"/>
    <w:rsid w:val="00F953EF"/>
    <w:rsid w:val="00F95D99"/>
    <w:rsid w:val="00F95EEF"/>
    <w:rsid w:val="00F9623D"/>
    <w:rsid w:val="00F96F18"/>
    <w:rsid w:val="00FA1440"/>
    <w:rsid w:val="00FA19F9"/>
    <w:rsid w:val="00FA249B"/>
    <w:rsid w:val="00FA349D"/>
    <w:rsid w:val="00FA3759"/>
    <w:rsid w:val="00FA3F9A"/>
    <w:rsid w:val="00FA4820"/>
    <w:rsid w:val="00FA69C4"/>
    <w:rsid w:val="00FA6C9E"/>
    <w:rsid w:val="00FA751D"/>
    <w:rsid w:val="00FA7F83"/>
    <w:rsid w:val="00FB0919"/>
    <w:rsid w:val="00FB33B8"/>
    <w:rsid w:val="00FB34A8"/>
    <w:rsid w:val="00FB3947"/>
    <w:rsid w:val="00FB42C0"/>
    <w:rsid w:val="00FB4E71"/>
    <w:rsid w:val="00FB78C7"/>
    <w:rsid w:val="00FC0ECA"/>
    <w:rsid w:val="00FC54DC"/>
    <w:rsid w:val="00FC59C7"/>
    <w:rsid w:val="00FC6C96"/>
    <w:rsid w:val="00FC7D7F"/>
    <w:rsid w:val="00FD0EA5"/>
    <w:rsid w:val="00FD11AC"/>
    <w:rsid w:val="00FD36BD"/>
    <w:rsid w:val="00FD5638"/>
    <w:rsid w:val="00FD5C8B"/>
    <w:rsid w:val="00FE02B6"/>
    <w:rsid w:val="00FE04F4"/>
    <w:rsid w:val="00FE0656"/>
    <w:rsid w:val="00FE0798"/>
    <w:rsid w:val="00FE2E47"/>
    <w:rsid w:val="00FE395A"/>
    <w:rsid w:val="00FE3F9D"/>
    <w:rsid w:val="00FE52F1"/>
    <w:rsid w:val="00FE645C"/>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65417575">
      <w:bodyDiv w:val="1"/>
      <w:marLeft w:val="0"/>
      <w:marRight w:val="0"/>
      <w:marTop w:val="0"/>
      <w:marBottom w:val="0"/>
      <w:divBdr>
        <w:top w:val="none" w:sz="0" w:space="0" w:color="auto"/>
        <w:left w:val="none" w:sz="0" w:space="0" w:color="auto"/>
        <w:bottom w:val="none" w:sz="0" w:space="0" w:color="auto"/>
        <w:right w:val="none" w:sz="0" w:space="0" w:color="auto"/>
      </w:divBdr>
      <w:divsChild>
        <w:div w:id="11104127">
          <w:marLeft w:val="0"/>
          <w:marRight w:val="0"/>
          <w:marTop w:val="0"/>
          <w:marBottom w:val="0"/>
          <w:divBdr>
            <w:top w:val="none" w:sz="0" w:space="0" w:color="auto"/>
            <w:left w:val="none" w:sz="0" w:space="0" w:color="auto"/>
            <w:bottom w:val="none" w:sz="0" w:space="0" w:color="auto"/>
            <w:right w:val="none" w:sz="0" w:space="0" w:color="auto"/>
          </w:divBdr>
        </w:div>
      </w:divsChild>
    </w:div>
    <w:div w:id="79522773">
      <w:bodyDiv w:val="1"/>
      <w:marLeft w:val="0"/>
      <w:marRight w:val="0"/>
      <w:marTop w:val="0"/>
      <w:marBottom w:val="0"/>
      <w:divBdr>
        <w:top w:val="none" w:sz="0" w:space="0" w:color="auto"/>
        <w:left w:val="none" w:sz="0" w:space="0" w:color="auto"/>
        <w:bottom w:val="none" w:sz="0" w:space="0" w:color="auto"/>
        <w:right w:val="none" w:sz="0" w:space="0" w:color="auto"/>
      </w:divBdr>
    </w:div>
    <w:div w:id="120880221">
      <w:bodyDiv w:val="1"/>
      <w:marLeft w:val="0"/>
      <w:marRight w:val="0"/>
      <w:marTop w:val="0"/>
      <w:marBottom w:val="0"/>
      <w:divBdr>
        <w:top w:val="none" w:sz="0" w:space="0" w:color="auto"/>
        <w:left w:val="none" w:sz="0" w:space="0" w:color="auto"/>
        <w:bottom w:val="none" w:sz="0" w:space="0" w:color="auto"/>
        <w:right w:val="none" w:sz="0" w:space="0" w:color="auto"/>
      </w:divBdr>
      <w:divsChild>
        <w:div w:id="905993860">
          <w:marLeft w:val="0"/>
          <w:marRight w:val="0"/>
          <w:marTop w:val="0"/>
          <w:marBottom w:val="0"/>
          <w:divBdr>
            <w:top w:val="none" w:sz="0" w:space="0" w:color="auto"/>
            <w:left w:val="none" w:sz="0" w:space="0" w:color="auto"/>
            <w:bottom w:val="none" w:sz="0" w:space="0" w:color="auto"/>
            <w:right w:val="none" w:sz="0" w:space="0" w:color="auto"/>
          </w:divBdr>
        </w:div>
      </w:divsChild>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49640059">
      <w:bodyDiv w:val="1"/>
      <w:marLeft w:val="0"/>
      <w:marRight w:val="0"/>
      <w:marTop w:val="0"/>
      <w:marBottom w:val="0"/>
      <w:divBdr>
        <w:top w:val="none" w:sz="0" w:space="0" w:color="auto"/>
        <w:left w:val="none" w:sz="0" w:space="0" w:color="auto"/>
        <w:bottom w:val="none" w:sz="0" w:space="0" w:color="auto"/>
        <w:right w:val="none" w:sz="0" w:space="0" w:color="auto"/>
      </w:divBdr>
      <w:divsChild>
        <w:div w:id="259414853">
          <w:marLeft w:val="0"/>
          <w:marRight w:val="0"/>
          <w:marTop w:val="0"/>
          <w:marBottom w:val="0"/>
          <w:divBdr>
            <w:top w:val="none" w:sz="0" w:space="0" w:color="auto"/>
            <w:left w:val="none" w:sz="0" w:space="0" w:color="auto"/>
            <w:bottom w:val="none" w:sz="0" w:space="0" w:color="auto"/>
            <w:right w:val="none" w:sz="0" w:space="0" w:color="auto"/>
          </w:divBdr>
        </w:div>
      </w:divsChild>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7322671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06792">
      <w:bodyDiv w:val="1"/>
      <w:marLeft w:val="0"/>
      <w:marRight w:val="0"/>
      <w:marTop w:val="0"/>
      <w:marBottom w:val="0"/>
      <w:divBdr>
        <w:top w:val="none" w:sz="0" w:space="0" w:color="auto"/>
        <w:left w:val="none" w:sz="0" w:space="0" w:color="auto"/>
        <w:bottom w:val="none" w:sz="0" w:space="0" w:color="auto"/>
        <w:right w:val="none" w:sz="0" w:space="0" w:color="auto"/>
      </w:divBdr>
      <w:divsChild>
        <w:div w:id="1867407317">
          <w:marLeft w:val="0"/>
          <w:marRight w:val="0"/>
          <w:marTop w:val="0"/>
          <w:marBottom w:val="0"/>
          <w:divBdr>
            <w:top w:val="none" w:sz="0" w:space="0" w:color="auto"/>
            <w:left w:val="none" w:sz="0" w:space="0" w:color="auto"/>
            <w:bottom w:val="none" w:sz="0" w:space="0" w:color="auto"/>
            <w:right w:val="none" w:sz="0" w:space="0" w:color="auto"/>
          </w:divBdr>
        </w:div>
      </w:divsChild>
    </w:div>
    <w:div w:id="247811970">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72246046">
      <w:bodyDiv w:val="1"/>
      <w:marLeft w:val="0"/>
      <w:marRight w:val="0"/>
      <w:marTop w:val="0"/>
      <w:marBottom w:val="0"/>
      <w:divBdr>
        <w:top w:val="none" w:sz="0" w:space="0" w:color="auto"/>
        <w:left w:val="none" w:sz="0" w:space="0" w:color="auto"/>
        <w:bottom w:val="none" w:sz="0" w:space="0" w:color="auto"/>
        <w:right w:val="none" w:sz="0" w:space="0" w:color="auto"/>
      </w:divBdr>
    </w:div>
    <w:div w:id="283275057">
      <w:bodyDiv w:val="1"/>
      <w:marLeft w:val="0"/>
      <w:marRight w:val="0"/>
      <w:marTop w:val="0"/>
      <w:marBottom w:val="0"/>
      <w:divBdr>
        <w:top w:val="none" w:sz="0" w:space="0" w:color="auto"/>
        <w:left w:val="none" w:sz="0" w:space="0" w:color="auto"/>
        <w:bottom w:val="none" w:sz="0" w:space="0" w:color="auto"/>
        <w:right w:val="none" w:sz="0" w:space="0" w:color="auto"/>
      </w:divBdr>
      <w:divsChild>
        <w:div w:id="866596935">
          <w:marLeft w:val="0"/>
          <w:marRight w:val="0"/>
          <w:marTop w:val="0"/>
          <w:marBottom w:val="0"/>
          <w:divBdr>
            <w:top w:val="none" w:sz="0" w:space="0" w:color="auto"/>
            <w:left w:val="none" w:sz="0" w:space="0" w:color="auto"/>
            <w:bottom w:val="none" w:sz="0" w:space="0" w:color="auto"/>
            <w:right w:val="none" w:sz="0" w:space="0" w:color="auto"/>
          </w:divBdr>
        </w:div>
      </w:divsChild>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12032534">
      <w:bodyDiv w:val="1"/>
      <w:marLeft w:val="0"/>
      <w:marRight w:val="0"/>
      <w:marTop w:val="0"/>
      <w:marBottom w:val="0"/>
      <w:divBdr>
        <w:top w:val="none" w:sz="0" w:space="0" w:color="auto"/>
        <w:left w:val="none" w:sz="0" w:space="0" w:color="auto"/>
        <w:bottom w:val="none" w:sz="0" w:space="0" w:color="auto"/>
        <w:right w:val="none" w:sz="0" w:space="0" w:color="auto"/>
      </w:divBdr>
    </w:div>
    <w:div w:id="329215142">
      <w:bodyDiv w:val="1"/>
      <w:marLeft w:val="0"/>
      <w:marRight w:val="0"/>
      <w:marTop w:val="0"/>
      <w:marBottom w:val="0"/>
      <w:divBdr>
        <w:top w:val="none" w:sz="0" w:space="0" w:color="auto"/>
        <w:left w:val="none" w:sz="0" w:space="0" w:color="auto"/>
        <w:bottom w:val="none" w:sz="0" w:space="0" w:color="auto"/>
        <w:right w:val="none" w:sz="0" w:space="0" w:color="auto"/>
      </w:divBdr>
      <w:divsChild>
        <w:div w:id="1520662877">
          <w:marLeft w:val="0"/>
          <w:marRight w:val="0"/>
          <w:marTop w:val="0"/>
          <w:marBottom w:val="0"/>
          <w:divBdr>
            <w:top w:val="none" w:sz="0" w:space="0" w:color="auto"/>
            <w:left w:val="none" w:sz="0" w:space="0" w:color="auto"/>
            <w:bottom w:val="none" w:sz="0" w:space="0" w:color="auto"/>
            <w:right w:val="none" w:sz="0" w:space="0" w:color="auto"/>
          </w:divBdr>
        </w:div>
      </w:divsChild>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611331">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529660">
      <w:bodyDiv w:val="1"/>
      <w:marLeft w:val="0"/>
      <w:marRight w:val="0"/>
      <w:marTop w:val="0"/>
      <w:marBottom w:val="0"/>
      <w:divBdr>
        <w:top w:val="none" w:sz="0" w:space="0" w:color="auto"/>
        <w:left w:val="none" w:sz="0" w:space="0" w:color="auto"/>
        <w:bottom w:val="none" w:sz="0" w:space="0" w:color="auto"/>
        <w:right w:val="none" w:sz="0" w:space="0" w:color="auto"/>
      </w:divBdr>
    </w:div>
    <w:div w:id="399643086">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28136">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70176225">
      <w:bodyDiv w:val="1"/>
      <w:marLeft w:val="0"/>
      <w:marRight w:val="0"/>
      <w:marTop w:val="0"/>
      <w:marBottom w:val="0"/>
      <w:divBdr>
        <w:top w:val="none" w:sz="0" w:space="0" w:color="auto"/>
        <w:left w:val="none" w:sz="0" w:space="0" w:color="auto"/>
        <w:bottom w:val="none" w:sz="0" w:space="0" w:color="auto"/>
        <w:right w:val="none" w:sz="0" w:space="0" w:color="auto"/>
      </w:divBdr>
      <w:divsChild>
        <w:div w:id="617033201">
          <w:marLeft w:val="0"/>
          <w:marRight w:val="0"/>
          <w:marTop w:val="0"/>
          <w:marBottom w:val="0"/>
          <w:divBdr>
            <w:top w:val="none" w:sz="0" w:space="0" w:color="auto"/>
            <w:left w:val="none" w:sz="0" w:space="0" w:color="auto"/>
            <w:bottom w:val="none" w:sz="0" w:space="0" w:color="auto"/>
            <w:right w:val="none" w:sz="0" w:space="0" w:color="auto"/>
          </w:divBdr>
        </w:div>
      </w:divsChild>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13888339">
      <w:bodyDiv w:val="1"/>
      <w:marLeft w:val="0"/>
      <w:marRight w:val="0"/>
      <w:marTop w:val="0"/>
      <w:marBottom w:val="0"/>
      <w:divBdr>
        <w:top w:val="none" w:sz="0" w:space="0" w:color="auto"/>
        <w:left w:val="none" w:sz="0" w:space="0" w:color="auto"/>
        <w:bottom w:val="none" w:sz="0" w:space="0" w:color="auto"/>
        <w:right w:val="none" w:sz="0" w:space="0" w:color="auto"/>
      </w:divBdr>
    </w:div>
    <w:div w:id="514265511">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2227102">
      <w:bodyDiv w:val="1"/>
      <w:marLeft w:val="0"/>
      <w:marRight w:val="0"/>
      <w:marTop w:val="0"/>
      <w:marBottom w:val="0"/>
      <w:divBdr>
        <w:top w:val="none" w:sz="0" w:space="0" w:color="auto"/>
        <w:left w:val="none" w:sz="0" w:space="0" w:color="auto"/>
        <w:bottom w:val="none" w:sz="0" w:space="0" w:color="auto"/>
        <w:right w:val="none" w:sz="0" w:space="0" w:color="auto"/>
      </w:divBdr>
      <w:divsChild>
        <w:div w:id="1672680343">
          <w:marLeft w:val="0"/>
          <w:marRight w:val="0"/>
          <w:marTop w:val="0"/>
          <w:marBottom w:val="0"/>
          <w:divBdr>
            <w:top w:val="none" w:sz="0" w:space="0" w:color="auto"/>
            <w:left w:val="none" w:sz="0" w:space="0" w:color="auto"/>
            <w:bottom w:val="none" w:sz="0" w:space="0" w:color="auto"/>
            <w:right w:val="none" w:sz="0" w:space="0" w:color="auto"/>
          </w:divBdr>
        </w:div>
      </w:divsChild>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4000855">
      <w:bodyDiv w:val="1"/>
      <w:marLeft w:val="0"/>
      <w:marRight w:val="0"/>
      <w:marTop w:val="0"/>
      <w:marBottom w:val="0"/>
      <w:divBdr>
        <w:top w:val="none" w:sz="0" w:space="0" w:color="auto"/>
        <w:left w:val="none" w:sz="0" w:space="0" w:color="auto"/>
        <w:bottom w:val="none" w:sz="0" w:space="0" w:color="auto"/>
        <w:right w:val="none" w:sz="0" w:space="0" w:color="auto"/>
      </w:divBdr>
      <w:divsChild>
        <w:div w:id="919562802">
          <w:marLeft w:val="0"/>
          <w:marRight w:val="0"/>
          <w:marTop w:val="0"/>
          <w:marBottom w:val="0"/>
          <w:divBdr>
            <w:top w:val="none" w:sz="0" w:space="0" w:color="auto"/>
            <w:left w:val="none" w:sz="0" w:space="0" w:color="auto"/>
            <w:bottom w:val="none" w:sz="0" w:space="0" w:color="auto"/>
            <w:right w:val="none" w:sz="0" w:space="0" w:color="auto"/>
          </w:divBdr>
        </w:div>
      </w:divsChild>
    </w:div>
    <w:div w:id="626277024">
      <w:bodyDiv w:val="1"/>
      <w:marLeft w:val="0"/>
      <w:marRight w:val="0"/>
      <w:marTop w:val="0"/>
      <w:marBottom w:val="0"/>
      <w:divBdr>
        <w:top w:val="none" w:sz="0" w:space="0" w:color="auto"/>
        <w:left w:val="none" w:sz="0" w:space="0" w:color="auto"/>
        <w:bottom w:val="none" w:sz="0" w:space="0" w:color="auto"/>
        <w:right w:val="none" w:sz="0" w:space="0" w:color="auto"/>
      </w:divBdr>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76812456">
      <w:bodyDiv w:val="1"/>
      <w:marLeft w:val="0"/>
      <w:marRight w:val="0"/>
      <w:marTop w:val="0"/>
      <w:marBottom w:val="0"/>
      <w:divBdr>
        <w:top w:val="none" w:sz="0" w:space="0" w:color="auto"/>
        <w:left w:val="none" w:sz="0" w:space="0" w:color="auto"/>
        <w:bottom w:val="none" w:sz="0" w:space="0" w:color="auto"/>
        <w:right w:val="none" w:sz="0" w:space="0" w:color="auto"/>
      </w:divBdr>
    </w:div>
    <w:div w:id="687294526">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1081171">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17320885">
      <w:bodyDiv w:val="1"/>
      <w:marLeft w:val="0"/>
      <w:marRight w:val="0"/>
      <w:marTop w:val="0"/>
      <w:marBottom w:val="0"/>
      <w:divBdr>
        <w:top w:val="none" w:sz="0" w:space="0" w:color="auto"/>
        <w:left w:val="none" w:sz="0" w:space="0" w:color="auto"/>
        <w:bottom w:val="none" w:sz="0" w:space="0" w:color="auto"/>
        <w:right w:val="none" w:sz="0" w:space="0" w:color="auto"/>
      </w:divBdr>
    </w:div>
    <w:div w:id="724959950">
      <w:bodyDiv w:val="1"/>
      <w:marLeft w:val="0"/>
      <w:marRight w:val="0"/>
      <w:marTop w:val="0"/>
      <w:marBottom w:val="0"/>
      <w:divBdr>
        <w:top w:val="none" w:sz="0" w:space="0" w:color="auto"/>
        <w:left w:val="none" w:sz="0" w:space="0" w:color="auto"/>
        <w:bottom w:val="none" w:sz="0" w:space="0" w:color="auto"/>
        <w:right w:val="none" w:sz="0" w:space="0" w:color="auto"/>
      </w:divBdr>
      <w:divsChild>
        <w:div w:id="645160868">
          <w:marLeft w:val="0"/>
          <w:marRight w:val="0"/>
          <w:marTop w:val="0"/>
          <w:marBottom w:val="0"/>
          <w:divBdr>
            <w:top w:val="none" w:sz="0" w:space="0" w:color="auto"/>
            <w:left w:val="none" w:sz="0" w:space="0" w:color="auto"/>
            <w:bottom w:val="none" w:sz="0" w:space="0" w:color="auto"/>
            <w:right w:val="none" w:sz="0" w:space="0" w:color="auto"/>
          </w:divBdr>
        </w:div>
      </w:divsChild>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49810377">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93184">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6164812">
      <w:bodyDiv w:val="1"/>
      <w:marLeft w:val="0"/>
      <w:marRight w:val="0"/>
      <w:marTop w:val="0"/>
      <w:marBottom w:val="0"/>
      <w:divBdr>
        <w:top w:val="none" w:sz="0" w:space="0" w:color="auto"/>
        <w:left w:val="none" w:sz="0" w:space="0" w:color="auto"/>
        <w:bottom w:val="none" w:sz="0" w:space="0" w:color="auto"/>
        <w:right w:val="none" w:sz="0" w:space="0" w:color="auto"/>
      </w:divBdr>
      <w:divsChild>
        <w:div w:id="1435974918">
          <w:marLeft w:val="0"/>
          <w:marRight w:val="0"/>
          <w:marTop w:val="0"/>
          <w:marBottom w:val="0"/>
          <w:divBdr>
            <w:top w:val="none" w:sz="0" w:space="0" w:color="auto"/>
            <w:left w:val="none" w:sz="0" w:space="0" w:color="auto"/>
            <w:bottom w:val="none" w:sz="0" w:space="0" w:color="auto"/>
            <w:right w:val="none" w:sz="0" w:space="0" w:color="auto"/>
          </w:divBdr>
        </w:div>
      </w:divsChild>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131048">
      <w:bodyDiv w:val="1"/>
      <w:marLeft w:val="0"/>
      <w:marRight w:val="0"/>
      <w:marTop w:val="0"/>
      <w:marBottom w:val="0"/>
      <w:divBdr>
        <w:top w:val="none" w:sz="0" w:space="0" w:color="auto"/>
        <w:left w:val="none" w:sz="0" w:space="0" w:color="auto"/>
        <w:bottom w:val="none" w:sz="0" w:space="0" w:color="auto"/>
        <w:right w:val="none" w:sz="0" w:space="0" w:color="auto"/>
      </w:divBdr>
      <w:divsChild>
        <w:div w:id="175115283">
          <w:marLeft w:val="0"/>
          <w:marRight w:val="0"/>
          <w:marTop w:val="0"/>
          <w:marBottom w:val="0"/>
          <w:divBdr>
            <w:top w:val="none" w:sz="0" w:space="0" w:color="auto"/>
            <w:left w:val="none" w:sz="0" w:space="0" w:color="auto"/>
            <w:bottom w:val="none" w:sz="0" w:space="0" w:color="auto"/>
            <w:right w:val="none" w:sz="0" w:space="0" w:color="auto"/>
          </w:divBdr>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7633801">
      <w:bodyDiv w:val="1"/>
      <w:marLeft w:val="0"/>
      <w:marRight w:val="0"/>
      <w:marTop w:val="0"/>
      <w:marBottom w:val="0"/>
      <w:divBdr>
        <w:top w:val="none" w:sz="0" w:space="0" w:color="auto"/>
        <w:left w:val="none" w:sz="0" w:space="0" w:color="auto"/>
        <w:bottom w:val="none" w:sz="0" w:space="0" w:color="auto"/>
        <w:right w:val="none" w:sz="0" w:space="0" w:color="auto"/>
      </w:divBdr>
      <w:divsChild>
        <w:div w:id="406610779">
          <w:marLeft w:val="0"/>
          <w:marRight w:val="0"/>
          <w:marTop w:val="0"/>
          <w:marBottom w:val="0"/>
          <w:divBdr>
            <w:top w:val="none" w:sz="0" w:space="0" w:color="auto"/>
            <w:left w:val="none" w:sz="0" w:space="0" w:color="auto"/>
            <w:bottom w:val="none" w:sz="0" w:space="0" w:color="auto"/>
            <w:right w:val="none" w:sz="0" w:space="0" w:color="auto"/>
          </w:divBdr>
        </w:div>
      </w:divsChild>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1710265">
      <w:bodyDiv w:val="1"/>
      <w:marLeft w:val="0"/>
      <w:marRight w:val="0"/>
      <w:marTop w:val="0"/>
      <w:marBottom w:val="0"/>
      <w:divBdr>
        <w:top w:val="none" w:sz="0" w:space="0" w:color="auto"/>
        <w:left w:val="none" w:sz="0" w:space="0" w:color="auto"/>
        <w:bottom w:val="none" w:sz="0" w:space="0" w:color="auto"/>
        <w:right w:val="none" w:sz="0" w:space="0" w:color="auto"/>
      </w:divBdr>
      <w:divsChild>
        <w:div w:id="1792893857">
          <w:marLeft w:val="0"/>
          <w:marRight w:val="0"/>
          <w:marTop w:val="0"/>
          <w:marBottom w:val="0"/>
          <w:divBdr>
            <w:top w:val="none" w:sz="0" w:space="0" w:color="auto"/>
            <w:left w:val="none" w:sz="0" w:space="0" w:color="auto"/>
            <w:bottom w:val="none" w:sz="0" w:space="0" w:color="auto"/>
            <w:right w:val="none" w:sz="0" w:space="0" w:color="auto"/>
          </w:divBdr>
        </w:div>
      </w:divsChild>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348080">
      <w:bodyDiv w:val="1"/>
      <w:marLeft w:val="0"/>
      <w:marRight w:val="0"/>
      <w:marTop w:val="0"/>
      <w:marBottom w:val="0"/>
      <w:divBdr>
        <w:top w:val="none" w:sz="0" w:space="0" w:color="auto"/>
        <w:left w:val="none" w:sz="0" w:space="0" w:color="auto"/>
        <w:bottom w:val="none" w:sz="0" w:space="0" w:color="auto"/>
        <w:right w:val="none" w:sz="0" w:space="0" w:color="auto"/>
      </w:divBdr>
      <w:divsChild>
        <w:div w:id="360207207">
          <w:marLeft w:val="0"/>
          <w:marRight w:val="0"/>
          <w:marTop w:val="0"/>
          <w:marBottom w:val="0"/>
          <w:divBdr>
            <w:top w:val="none" w:sz="0" w:space="0" w:color="auto"/>
            <w:left w:val="none" w:sz="0" w:space="0" w:color="auto"/>
            <w:bottom w:val="none" w:sz="0" w:space="0" w:color="auto"/>
            <w:right w:val="none" w:sz="0" w:space="0" w:color="auto"/>
          </w:divBdr>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03496628">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4688099">
      <w:bodyDiv w:val="1"/>
      <w:marLeft w:val="0"/>
      <w:marRight w:val="0"/>
      <w:marTop w:val="0"/>
      <w:marBottom w:val="0"/>
      <w:divBdr>
        <w:top w:val="none" w:sz="0" w:space="0" w:color="auto"/>
        <w:left w:val="none" w:sz="0" w:space="0" w:color="auto"/>
        <w:bottom w:val="none" w:sz="0" w:space="0" w:color="auto"/>
        <w:right w:val="none" w:sz="0" w:space="0" w:color="auto"/>
      </w:divBdr>
      <w:divsChild>
        <w:div w:id="1491559880">
          <w:marLeft w:val="0"/>
          <w:marRight w:val="0"/>
          <w:marTop w:val="0"/>
          <w:marBottom w:val="0"/>
          <w:divBdr>
            <w:top w:val="none" w:sz="0" w:space="0" w:color="auto"/>
            <w:left w:val="none" w:sz="0" w:space="0" w:color="auto"/>
            <w:bottom w:val="none" w:sz="0" w:space="0" w:color="auto"/>
            <w:right w:val="none" w:sz="0" w:space="0" w:color="auto"/>
          </w:divBdr>
        </w:div>
      </w:divsChild>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043179">
      <w:bodyDiv w:val="1"/>
      <w:marLeft w:val="0"/>
      <w:marRight w:val="0"/>
      <w:marTop w:val="0"/>
      <w:marBottom w:val="0"/>
      <w:divBdr>
        <w:top w:val="none" w:sz="0" w:space="0" w:color="auto"/>
        <w:left w:val="none" w:sz="0" w:space="0" w:color="auto"/>
        <w:bottom w:val="none" w:sz="0" w:space="0" w:color="auto"/>
        <w:right w:val="none" w:sz="0" w:space="0" w:color="auto"/>
      </w:divBdr>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05909">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0560602">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49074176">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78176954">
      <w:bodyDiv w:val="1"/>
      <w:marLeft w:val="0"/>
      <w:marRight w:val="0"/>
      <w:marTop w:val="0"/>
      <w:marBottom w:val="0"/>
      <w:divBdr>
        <w:top w:val="none" w:sz="0" w:space="0" w:color="auto"/>
        <w:left w:val="none" w:sz="0" w:space="0" w:color="auto"/>
        <w:bottom w:val="none" w:sz="0" w:space="0" w:color="auto"/>
        <w:right w:val="none" w:sz="0" w:space="0" w:color="auto"/>
      </w:divBdr>
    </w:div>
    <w:div w:id="1304240188">
      <w:bodyDiv w:val="1"/>
      <w:marLeft w:val="0"/>
      <w:marRight w:val="0"/>
      <w:marTop w:val="0"/>
      <w:marBottom w:val="0"/>
      <w:divBdr>
        <w:top w:val="none" w:sz="0" w:space="0" w:color="auto"/>
        <w:left w:val="none" w:sz="0" w:space="0" w:color="auto"/>
        <w:bottom w:val="none" w:sz="0" w:space="0" w:color="auto"/>
        <w:right w:val="none" w:sz="0" w:space="0" w:color="auto"/>
      </w:divBdr>
      <w:divsChild>
        <w:div w:id="137920433">
          <w:marLeft w:val="0"/>
          <w:marRight w:val="0"/>
          <w:marTop w:val="0"/>
          <w:marBottom w:val="0"/>
          <w:divBdr>
            <w:top w:val="none" w:sz="0" w:space="0" w:color="auto"/>
            <w:left w:val="none" w:sz="0" w:space="0" w:color="auto"/>
            <w:bottom w:val="none" w:sz="0" w:space="0" w:color="auto"/>
            <w:right w:val="none" w:sz="0" w:space="0" w:color="auto"/>
          </w:divBdr>
        </w:div>
      </w:divsChild>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0234">
      <w:bodyDiv w:val="1"/>
      <w:marLeft w:val="0"/>
      <w:marRight w:val="0"/>
      <w:marTop w:val="0"/>
      <w:marBottom w:val="0"/>
      <w:divBdr>
        <w:top w:val="none" w:sz="0" w:space="0" w:color="auto"/>
        <w:left w:val="none" w:sz="0" w:space="0" w:color="auto"/>
        <w:bottom w:val="none" w:sz="0" w:space="0" w:color="auto"/>
        <w:right w:val="none" w:sz="0" w:space="0" w:color="auto"/>
      </w:divBdr>
      <w:divsChild>
        <w:div w:id="430467205">
          <w:marLeft w:val="0"/>
          <w:marRight w:val="0"/>
          <w:marTop w:val="0"/>
          <w:marBottom w:val="0"/>
          <w:divBdr>
            <w:top w:val="none" w:sz="0" w:space="0" w:color="auto"/>
            <w:left w:val="none" w:sz="0" w:space="0" w:color="auto"/>
            <w:bottom w:val="none" w:sz="0" w:space="0" w:color="auto"/>
            <w:right w:val="none" w:sz="0" w:space="0" w:color="auto"/>
          </w:divBdr>
        </w:div>
      </w:divsChild>
    </w:div>
    <w:div w:id="1320575929">
      <w:bodyDiv w:val="1"/>
      <w:marLeft w:val="0"/>
      <w:marRight w:val="0"/>
      <w:marTop w:val="0"/>
      <w:marBottom w:val="0"/>
      <w:divBdr>
        <w:top w:val="none" w:sz="0" w:space="0" w:color="auto"/>
        <w:left w:val="none" w:sz="0" w:space="0" w:color="auto"/>
        <w:bottom w:val="none" w:sz="0" w:space="0" w:color="auto"/>
        <w:right w:val="none" w:sz="0" w:space="0" w:color="auto"/>
      </w:divBdr>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5458">
      <w:bodyDiv w:val="1"/>
      <w:marLeft w:val="0"/>
      <w:marRight w:val="0"/>
      <w:marTop w:val="0"/>
      <w:marBottom w:val="0"/>
      <w:divBdr>
        <w:top w:val="none" w:sz="0" w:space="0" w:color="auto"/>
        <w:left w:val="none" w:sz="0" w:space="0" w:color="auto"/>
        <w:bottom w:val="none" w:sz="0" w:space="0" w:color="auto"/>
        <w:right w:val="none" w:sz="0" w:space="0" w:color="auto"/>
      </w:divBdr>
    </w:div>
    <w:div w:id="1326742145">
      <w:bodyDiv w:val="1"/>
      <w:marLeft w:val="0"/>
      <w:marRight w:val="0"/>
      <w:marTop w:val="0"/>
      <w:marBottom w:val="0"/>
      <w:divBdr>
        <w:top w:val="none" w:sz="0" w:space="0" w:color="auto"/>
        <w:left w:val="none" w:sz="0" w:space="0" w:color="auto"/>
        <w:bottom w:val="none" w:sz="0" w:space="0" w:color="auto"/>
        <w:right w:val="none" w:sz="0" w:space="0" w:color="auto"/>
      </w:divBdr>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113243">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605752">
      <w:bodyDiv w:val="1"/>
      <w:marLeft w:val="0"/>
      <w:marRight w:val="0"/>
      <w:marTop w:val="0"/>
      <w:marBottom w:val="0"/>
      <w:divBdr>
        <w:top w:val="none" w:sz="0" w:space="0" w:color="auto"/>
        <w:left w:val="none" w:sz="0" w:space="0" w:color="auto"/>
        <w:bottom w:val="none" w:sz="0" w:space="0" w:color="auto"/>
        <w:right w:val="none" w:sz="0" w:space="0" w:color="auto"/>
      </w:divBdr>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5882411">
      <w:bodyDiv w:val="1"/>
      <w:marLeft w:val="0"/>
      <w:marRight w:val="0"/>
      <w:marTop w:val="0"/>
      <w:marBottom w:val="0"/>
      <w:divBdr>
        <w:top w:val="none" w:sz="0" w:space="0" w:color="auto"/>
        <w:left w:val="none" w:sz="0" w:space="0" w:color="auto"/>
        <w:bottom w:val="none" w:sz="0" w:space="0" w:color="auto"/>
        <w:right w:val="none" w:sz="0" w:space="0" w:color="auto"/>
      </w:divBdr>
      <w:divsChild>
        <w:div w:id="146677801">
          <w:marLeft w:val="0"/>
          <w:marRight w:val="0"/>
          <w:marTop w:val="0"/>
          <w:marBottom w:val="0"/>
          <w:divBdr>
            <w:top w:val="none" w:sz="0" w:space="0" w:color="auto"/>
            <w:left w:val="none" w:sz="0" w:space="0" w:color="auto"/>
            <w:bottom w:val="none" w:sz="0" w:space="0" w:color="auto"/>
            <w:right w:val="none" w:sz="0" w:space="0" w:color="auto"/>
          </w:divBdr>
        </w:div>
      </w:divsChild>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42459566">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1507593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52184616">
      <w:bodyDiv w:val="1"/>
      <w:marLeft w:val="0"/>
      <w:marRight w:val="0"/>
      <w:marTop w:val="0"/>
      <w:marBottom w:val="0"/>
      <w:divBdr>
        <w:top w:val="none" w:sz="0" w:space="0" w:color="auto"/>
        <w:left w:val="none" w:sz="0" w:space="0" w:color="auto"/>
        <w:bottom w:val="none" w:sz="0" w:space="0" w:color="auto"/>
        <w:right w:val="none" w:sz="0" w:space="0" w:color="auto"/>
      </w:divBdr>
      <w:divsChild>
        <w:div w:id="166016470">
          <w:marLeft w:val="0"/>
          <w:marRight w:val="0"/>
          <w:marTop w:val="0"/>
          <w:marBottom w:val="0"/>
          <w:divBdr>
            <w:top w:val="none" w:sz="0" w:space="0" w:color="auto"/>
            <w:left w:val="none" w:sz="0" w:space="0" w:color="auto"/>
            <w:bottom w:val="none" w:sz="0" w:space="0" w:color="auto"/>
            <w:right w:val="none" w:sz="0" w:space="0" w:color="auto"/>
          </w:divBdr>
        </w:div>
      </w:divsChild>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20800767">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34865059">
      <w:bodyDiv w:val="1"/>
      <w:marLeft w:val="0"/>
      <w:marRight w:val="0"/>
      <w:marTop w:val="0"/>
      <w:marBottom w:val="0"/>
      <w:divBdr>
        <w:top w:val="none" w:sz="0" w:space="0" w:color="auto"/>
        <w:left w:val="none" w:sz="0" w:space="0" w:color="auto"/>
        <w:bottom w:val="none" w:sz="0" w:space="0" w:color="auto"/>
        <w:right w:val="none" w:sz="0" w:space="0" w:color="auto"/>
      </w:divBdr>
    </w:div>
    <w:div w:id="167479406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691174553">
      <w:bodyDiv w:val="1"/>
      <w:marLeft w:val="0"/>
      <w:marRight w:val="0"/>
      <w:marTop w:val="0"/>
      <w:marBottom w:val="0"/>
      <w:divBdr>
        <w:top w:val="none" w:sz="0" w:space="0" w:color="auto"/>
        <w:left w:val="none" w:sz="0" w:space="0" w:color="auto"/>
        <w:bottom w:val="none" w:sz="0" w:space="0" w:color="auto"/>
        <w:right w:val="none" w:sz="0" w:space="0" w:color="auto"/>
      </w:divBdr>
      <w:divsChild>
        <w:div w:id="676691379">
          <w:marLeft w:val="0"/>
          <w:marRight w:val="0"/>
          <w:marTop w:val="0"/>
          <w:marBottom w:val="0"/>
          <w:divBdr>
            <w:top w:val="none" w:sz="0" w:space="0" w:color="auto"/>
            <w:left w:val="none" w:sz="0" w:space="0" w:color="auto"/>
            <w:bottom w:val="none" w:sz="0" w:space="0" w:color="auto"/>
            <w:right w:val="none" w:sz="0" w:space="0" w:color="auto"/>
          </w:divBdr>
        </w:div>
      </w:divsChild>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17581">
      <w:bodyDiv w:val="1"/>
      <w:marLeft w:val="0"/>
      <w:marRight w:val="0"/>
      <w:marTop w:val="0"/>
      <w:marBottom w:val="0"/>
      <w:divBdr>
        <w:top w:val="none" w:sz="0" w:space="0" w:color="auto"/>
        <w:left w:val="none" w:sz="0" w:space="0" w:color="auto"/>
        <w:bottom w:val="none" w:sz="0" w:space="0" w:color="auto"/>
        <w:right w:val="none" w:sz="0" w:space="0" w:color="auto"/>
      </w:divBdr>
      <w:divsChild>
        <w:div w:id="763495637">
          <w:marLeft w:val="0"/>
          <w:marRight w:val="0"/>
          <w:marTop w:val="0"/>
          <w:marBottom w:val="0"/>
          <w:divBdr>
            <w:top w:val="none" w:sz="0" w:space="0" w:color="auto"/>
            <w:left w:val="none" w:sz="0" w:space="0" w:color="auto"/>
            <w:bottom w:val="none" w:sz="0" w:space="0" w:color="auto"/>
            <w:right w:val="none" w:sz="0" w:space="0" w:color="auto"/>
          </w:divBdr>
        </w:div>
      </w:divsChild>
    </w:div>
    <w:div w:id="1758403359">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34701744">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55626055">
      <w:bodyDiv w:val="1"/>
      <w:marLeft w:val="0"/>
      <w:marRight w:val="0"/>
      <w:marTop w:val="0"/>
      <w:marBottom w:val="0"/>
      <w:divBdr>
        <w:top w:val="none" w:sz="0" w:space="0" w:color="auto"/>
        <w:left w:val="none" w:sz="0" w:space="0" w:color="auto"/>
        <w:bottom w:val="none" w:sz="0" w:space="0" w:color="auto"/>
        <w:right w:val="none" w:sz="0" w:space="0" w:color="auto"/>
      </w:divBdr>
      <w:divsChild>
        <w:div w:id="1451707000">
          <w:marLeft w:val="0"/>
          <w:marRight w:val="0"/>
          <w:marTop w:val="0"/>
          <w:marBottom w:val="0"/>
          <w:divBdr>
            <w:top w:val="none" w:sz="0" w:space="0" w:color="auto"/>
            <w:left w:val="none" w:sz="0" w:space="0" w:color="auto"/>
            <w:bottom w:val="none" w:sz="0" w:space="0" w:color="auto"/>
            <w:right w:val="none" w:sz="0" w:space="0" w:color="auto"/>
          </w:divBdr>
        </w:div>
      </w:divsChild>
    </w:div>
    <w:div w:id="1980451955">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06863244">
      <w:bodyDiv w:val="1"/>
      <w:marLeft w:val="0"/>
      <w:marRight w:val="0"/>
      <w:marTop w:val="0"/>
      <w:marBottom w:val="0"/>
      <w:divBdr>
        <w:top w:val="none" w:sz="0" w:space="0" w:color="auto"/>
        <w:left w:val="none" w:sz="0" w:space="0" w:color="auto"/>
        <w:bottom w:val="none" w:sz="0" w:space="0" w:color="auto"/>
        <w:right w:val="none" w:sz="0" w:space="0" w:color="auto"/>
      </w:divBdr>
      <w:divsChild>
        <w:div w:id="1650358427">
          <w:marLeft w:val="0"/>
          <w:marRight w:val="0"/>
          <w:marTop w:val="0"/>
          <w:marBottom w:val="0"/>
          <w:divBdr>
            <w:top w:val="none" w:sz="0" w:space="0" w:color="auto"/>
            <w:left w:val="none" w:sz="0" w:space="0" w:color="auto"/>
            <w:bottom w:val="none" w:sz="0" w:space="0" w:color="auto"/>
            <w:right w:val="none" w:sz="0" w:space="0" w:color="auto"/>
          </w:divBdr>
        </w:div>
      </w:divsChild>
    </w:div>
    <w:div w:id="2011593414">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20347535">
      <w:bodyDiv w:val="1"/>
      <w:marLeft w:val="0"/>
      <w:marRight w:val="0"/>
      <w:marTop w:val="0"/>
      <w:marBottom w:val="0"/>
      <w:divBdr>
        <w:top w:val="none" w:sz="0" w:space="0" w:color="auto"/>
        <w:left w:val="none" w:sz="0" w:space="0" w:color="auto"/>
        <w:bottom w:val="none" w:sz="0" w:space="0" w:color="auto"/>
        <w:right w:val="none" w:sz="0" w:space="0" w:color="auto"/>
      </w:divBdr>
      <w:divsChild>
        <w:div w:id="1928927474">
          <w:marLeft w:val="0"/>
          <w:marRight w:val="0"/>
          <w:marTop w:val="0"/>
          <w:marBottom w:val="0"/>
          <w:divBdr>
            <w:top w:val="none" w:sz="0" w:space="0" w:color="auto"/>
            <w:left w:val="none" w:sz="0" w:space="0" w:color="auto"/>
            <w:bottom w:val="none" w:sz="0" w:space="0" w:color="auto"/>
            <w:right w:val="none" w:sz="0" w:space="0" w:color="auto"/>
          </w:divBdr>
        </w:div>
      </w:divsChild>
    </w:div>
    <w:div w:id="2030597521">
      <w:bodyDiv w:val="1"/>
      <w:marLeft w:val="0"/>
      <w:marRight w:val="0"/>
      <w:marTop w:val="0"/>
      <w:marBottom w:val="0"/>
      <w:divBdr>
        <w:top w:val="none" w:sz="0" w:space="0" w:color="auto"/>
        <w:left w:val="none" w:sz="0" w:space="0" w:color="auto"/>
        <w:bottom w:val="none" w:sz="0" w:space="0" w:color="auto"/>
        <w:right w:val="none" w:sz="0" w:space="0" w:color="auto"/>
      </w:divBdr>
      <w:divsChild>
        <w:div w:id="1551376443">
          <w:marLeft w:val="0"/>
          <w:marRight w:val="0"/>
          <w:marTop w:val="0"/>
          <w:marBottom w:val="0"/>
          <w:divBdr>
            <w:top w:val="none" w:sz="0" w:space="0" w:color="auto"/>
            <w:left w:val="none" w:sz="0" w:space="0" w:color="auto"/>
            <w:bottom w:val="none" w:sz="0" w:space="0" w:color="auto"/>
            <w:right w:val="none" w:sz="0" w:space="0" w:color="auto"/>
          </w:divBdr>
        </w:div>
      </w:divsChild>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1590397">
      <w:bodyDiv w:val="1"/>
      <w:marLeft w:val="0"/>
      <w:marRight w:val="0"/>
      <w:marTop w:val="0"/>
      <w:marBottom w:val="0"/>
      <w:divBdr>
        <w:top w:val="none" w:sz="0" w:space="0" w:color="auto"/>
        <w:left w:val="none" w:sz="0" w:space="0" w:color="auto"/>
        <w:bottom w:val="none" w:sz="0" w:space="0" w:color="auto"/>
        <w:right w:val="none" w:sz="0" w:space="0" w:color="auto"/>
      </w:divBdr>
    </w:div>
    <w:div w:id="2071033832">
      <w:bodyDiv w:val="1"/>
      <w:marLeft w:val="0"/>
      <w:marRight w:val="0"/>
      <w:marTop w:val="0"/>
      <w:marBottom w:val="0"/>
      <w:divBdr>
        <w:top w:val="none" w:sz="0" w:space="0" w:color="auto"/>
        <w:left w:val="none" w:sz="0" w:space="0" w:color="auto"/>
        <w:bottom w:val="none" w:sz="0" w:space="0" w:color="auto"/>
        <w:right w:val="none" w:sz="0" w:space="0" w:color="auto"/>
      </w:divBdr>
      <w:divsChild>
        <w:div w:id="112292098">
          <w:marLeft w:val="0"/>
          <w:marRight w:val="0"/>
          <w:marTop w:val="0"/>
          <w:marBottom w:val="0"/>
          <w:divBdr>
            <w:top w:val="none" w:sz="0" w:space="0" w:color="auto"/>
            <w:left w:val="none" w:sz="0" w:space="0" w:color="auto"/>
            <w:bottom w:val="none" w:sz="0" w:space="0" w:color="auto"/>
            <w:right w:val="none" w:sz="0" w:space="0" w:color="auto"/>
          </w:divBdr>
        </w:div>
      </w:divsChild>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660593">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83185">
      <w:bodyDiv w:val="1"/>
      <w:marLeft w:val="0"/>
      <w:marRight w:val="0"/>
      <w:marTop w:val="0"/>
      <w:marBottom w:val="0"/>
      <w:divBdr>
        <w:top w:val="none" w:sz="0" w:space="0" w:color="auto"/>
        <w:left w:val="none" w:sz="0" w:space="0" w:color="auto"/>
        <w:bottom w:val="none" w:sz="0" w:space="0" w:color="auto"/>
        <w:right w:val="none" w:sz="0" w:space="0" w:color="auto"/>
      </w:divBdr>
      <w:divsChild>
        <w:div w:id="647443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iruddh.rao@samsung.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2.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5445E2A8-9453-4E4F-A86A-141E79B1F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1434</Words>
  <Characters>8178</Characters>
  <Application>Microsoft Office Word</Application>
  <DocSecurity>0</DocSecurity>
  <Lines>68</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9593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2024-11-12T13:52:00Z</dcterms:created>
  <dcterms:modified xsi:type="dcterms:W3CDTF">2025-01-16T03:21:00Z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(3)Cu7PQ5TTzNjmsF7dyFYQtjSOU6dox4MxKMxEJYx6CTVsWF/GG0Q/9A9ENWAGdziWoM7w1+5a
UNgEYMA6PJVL7mgHzAP31+OjVIh3+w0EZSX2C4WP/ZGK6cB0LMKgWCPbjdZMc4PHfEsTFqzl
APk97uznXzO1Pt2PbPi7yzw+nMaQM9smVkZK0kL9q/tso7sekOf+LmdNC/JPmiwynvAim/8o
q8J/MAsNIk+4lOKuoz</vt:lpwstr>
  </property>
  <property fmtid="{D5CDD505-2E9C-101B-9397-08002B2CF9AE}" pid="10" name="_2015_ms_pID_7253431">
    <vt:lpwstr>I9mTuXVb/ggKtvE+JFoTflei/rM+DfDIKLH/bfhC3g4hVS9uQJU1eJ
SQEEM0CBqzWK32VBPPdkupf18LKdhyDk/EWoJBB6yPPHqwc6KqTq+EZC6erUgaNPBM4jKj0a
Ob9izdkj+nPdt/iE+txTraeo8cfMDgHZxERJ0tn+tqeHP8Cw3LAw4DaVo/KEMZgw/+o3alRB
hzEqXFJtQ1CzMw+8eQuHQDvr1za7nvPJUrx5</vt:lpwstr>
  </property>
  <property fmtid="{D5CDD505-2E9C-101B-9397-08002B2CF9AE}" pid="11" name="_2015_ms_pID_7253432">
    <vt:lpwstr>hg==</vt:lpwstr>
  </property>
</Properties>
</file>