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96842"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 xml:space="preserve">12, 13, 94, 150, 204, 275, 967, </w:t>
            </w:r>
            <w:r w:rsidR="00BC3CA5">
              <w:rPr>
                <w:rFonts w:eastAsia="DejaVu Sans" w:cs="Arial"/>
                <w:b/>
                <w:bCs/>
                <w:kern w:val="1"/>
                <w:lang w:eastAsia="ar-SA"/>
              </w:rPr>
              <w:t xml:space="preserve">975, </w:t>
            </w:r>
            <w:r w:rsidR="00CD2620" w:rsidRPr="00CD2620">
              <w:rPr>
                <w:rFonts w:eastAsia="DejaVu Sans" w:cs="Arial"/>
                <w:b/>
                <w:bCs/>
                <w:kern w:val="1"/>
                <w:lang w:eastAsia="ar-SA"/>
              </w:rPr>
              <w:t xml:space="preserve">977, 978, 979, 982, 983, 984, 985, </w:t>
            </w:r>
            <w:r w:rsidR="00AD4F14">
              <w:rPr>
                <w:rFonts w:eastAsia="DejaVu Sans" w:cs="Arial"/>
                <w:b/>
                <w:bCs/>
                <w:kern w:val="1"/>
                <w:lang w:eastAsia="ar-SA"/>
              </w:rPr>
              <w:t xml:space="preserve">988, </w:t>
            </w:r>
            <w:r w:rsidR="00CD2620" w:rsidRPr="00CD2620">
              <w:rPr>
                <w:rFonts w:eastAsia="DejaVu Sans" w:cs="Arial"/>
                <w:b/>
                <w:bCs/>
                <w:kern w:val="1"/>
                <w:lang w:eastAsia="ar-SA"/>
              </w:rPr>
              <w:t xml:space="preserve">994, 996, 1008, </w:t>
            </w:r>
            <w:r w:rsidR="00AD4F14">
              <w:rPr>
                <w:rFonts w:eastAsia="DejaVu Sans" w:cs="Arial"/>
                <w:b/>
                <w:bCs/>
                <w:kern w:val="1"/>
                <w:lang w:eastAsia="ar-SA"/>
              </w:rPr>
              <w:t xml:space="preserve">1013, </w:t>
            </w:r>
            <w:r w:rsidR="00CD2620" w:rsidRPr="00CD2620">
              <w:rPr>
                <w:rFonts w:eastAsia="DejaVu Sans" w:cs="Arial"/>
                <w:b/>
                <w:bCs/>
                <w:kern w:val="1"/>
                <w:lang w:eastAsia="ar-SA"/>
              </w:rPr>
              <w:t>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DC71195" w:rsidR="00A13A26" w:rsidRPr="00885717" w:rsidRDefault="00C3433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February</w:t>
            </w:r>
            <w:r w:rsidR="00CD2620">
              <w:rPr>
                <w:rFonts w:eastAsia="DejaVu Sans" w:cs="Arial"/>
                <w:color w:val="000000" w:themeColor="text1"/>
                <w:kern w:val="1"/>
                <w:lang w:eastAsia="ar-SA"/>
              </w:rPr>
              <w:t xml:space="preserve"> 1</w:t>
            </w:r>
            <w:r>
              <w:rPr>
                <w:rFonts w:eastAsia="DejaVu Sans" w:cs="Arial"/>
                <w:color w:val="000000" w:themeColor="text1"/>
                <w:kern w:val="1"/>
                <w:lang w:eastAsia="ar-SA"/>
              </w:rPr>
              <w:t>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CD2620">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00350EA1" w:rsidRPr="00585F47">
          <w:rPr>
            <w:rStyle w:val="Hyperlink"/>
            <w:noProof/>
          </w:rPr>
          <w:t>CID 982, 983, 984, 985, 1174, 1321, 1387 (Revised)</w:t>
        </w:r>
        <w:r w:rsidR="00350EA1">
          <w:rPr>
            <w:noProof/>
            <w:webHidden/>
          </w:rPr>
          <w:tab/>
        </w:r>
        <w:r w:rsidR="00350EA1">
          <w:rPr>
            <w:noProof/>
            <w:webHidden/>
          </w:rPr>
          <w:fldChar w:fldCharType="begin"/>
        </w:r>
        <w:r w:rsidR="00350EA1">
          <w:rPr>
            <w:noProof/>
            <w:webHidden/>
          </w:rPr>
          <w:instrText xml:space="preserve"> PAGEREF _Toc187501238 \h </w:instrText>
        </w:r>
        <w:r w:rsidR="00350EA1">
          <w:rPr>
            <w:noProof/>
            <w:webHidden/>
          </w:rPr>
        </w:r>
        <w:r w:rsidR="00350EA1">
          <w:rPr>
            <w:noProof/>
            <w:webHidden/>
          </w:rPr>
          <w:fldChar w:fldCharType="separate"/>
        </w:r>
        <w:r w:rsidR="00350EA1">
          <w:rPr>
            <w:noProof/>
            <w:webHidden/>
          </w:rPr>
          <w:t>4</w:t>
        </w:r>
        <w:r w:rsidR="00350EA1">
          <w:rPr>
            <w:noProof/>
            <w:webHidden/>
          </w:rPr>
          <w:fldChar w:fldCharType="end"/>
        </w:r>
      </w:hyperlink>
    </w:p>
    <w:p w14:paraId="65ED7346" w14:textId="792ADC91"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00350EA1" w:rsidRPr="00585F47">
          <w:rPr>
            <w:rStyle w:val="Hyperlink"/>
            <w:noProof/>
          </w:rPr>
          <w:t>Various comments asking to mandate LBT (Rejected)</w:t>
        </w:r>
        <w:r w:rsidR="00350EA1">
          <w:rPr>
            <w:noProof/>
            <w:webHidden/>
          </w:rPr>
          <w:tab/>
        </w:r>
        <w:r w:rsidR="00350EA1">
          <w:rPr>
            <w:noProof/>
            <w:webHidden/>
          </w:rPr>
          <w:fldChar w:fldCharType="begin"/>
        </w:r>
        <w:r w:rsidR="00350EA1">
          <w:rPr>
            <w:noProof/>
            <w:webHidden/>
          </w:rPr>
          <w:instrText xml:space="preserve"> PAGEREF _Toc187501239 \h </w:instrText>
        </w:r>
        <w:r w:rsidR="00350EA1">
          <w:rPr>
            <w:noProof/>
            <w:webHidden/>
          </w:rPr>
        </w:r>
        <w:r w:rsidR="00350EA1">
          <w:rPr>
            <w:noProof/>
            <w:webHidden/>
          </w:rPr>
          <w:fldChar w:fldCharType="separate"/>
        </w:r>
        <w:r w:rsidR="00350EA1">
          <w:rPr>
            <w:noProof/>
            <w:webHidden/>
          </w:rPr>
          <w:t>6</w:t>
        </w:r>
        <w:r w:rsidR="00350EA1">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0" w:name="_Toc187501237"/>
      <w:r>
        <w:t>CID 994, 1008, 1397 (</w:t>
      </w:r>
      <w:r w:rsidR="00350EA1">
        <w:t>objection raised during</w:t>
      </w:r>
      <w:r>
        <w:t xml:space="preserve"> </w:t>
      </w:r>
      <w:r w:rsidR="00350EA1">
        <w:t>Waikoloa F2F</w:t>
      </w:r>
      <w:r>
        <w:t>)</w:t>
      </w:r>
      <w:bookmarkEnd w:id="0"/>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1" w:name="_Toc187501238"/>
      <w:r>
        <w:lastRenderedPageBreak/>
        <w:t xml:space="preserve">CID </w:t>
      </w:r>
      <w:r w:rsidRPr="00CD2620">
        <w:t>982, 983, 984, 985, 1174, 1321, 1387</w:t>
      </w:r>
      <w:r>
        <w:t xml:space="preserve"> (Revised)</w:t>
      </w:r>
      <w:bookmarkEnd w:id="1"/>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7A37E57" w14:textId="5009EBE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Arial" w:hAnsi="Arial" w:cs="Arial"/>
          <w:sz w:val="20"/>
          <w:szCs w:val="20"/>
        </w:rPr>
        <w:t>then one of the channel access methods defined in 6.4.3 with CCA mode 1 or 3</w:t>
      </w:r>
      <w:r>
        <w:rPr>
          <w:rFonts w:eastAsia="SimSun"/>
          <w:color w:val="000000"/>
          <w:sz w:val="19"/>
          <w:szCs w:val="19"/>
          <w:lang w:eastAsia="zh-CN"/>
        </w:rPr>
        <w:t>.  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 If LBT is not required, the same methods may be used to improve coexistence with other spectrum users.</w:t>
      </w:r>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2" w:name="_Toc187501239"/>
      <w:r>
        <w:lastRenderedPageBreak/>
        <w:t>Various comments asking to mandate LBT (Rejected)</w:t>
      </w:r>
      <w:bookmarkEnd w:id="2"/>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 xml:space="preserve">For a NB capable device, if its NB transmission duty cycle is </w:t>
            </w:r>
            <w:r w:rsidRPr="00CD2620">
              <w:rPr>
                <w:rFonts w:ascii="Arial" w:hAnsi="Arial" w:cs="Arial"/>
                <w:color w:val="000000" w:themeColor="text1"/>
                <w:sz w:val="20"/>
                <w:szCs w:val="20"/>
              </w:rPr>
              <w:lastRenderedPageBreak/>
              <w:t>more than 2.5% (exact threshold value to be discussed further), it shall perform listen-before-talk (LBT) before any NB transmission. Otherwise, LBT is optional."</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replace "may" with "shall" and also add the following sentence: "phyCcaEdThreshold should be set to a value that is inversely proportional to the transmit power, in dB.    For UNII-3, the 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 xml:space="preserve">For a NB capable device, if its </w:t>
            </w:r>
            <w:r w:rsidRPr="00CD2620">
              <w:rPr>
                <w:rFonts w:ascii="Arial" w:hAnsi="Arial" w:cs="Arial"/>
                <w:color w:val="000000" w:themeColor="text1"/>
                <w:sz w:val="20"/>
                <w:szCs w:val="20"/>
              </w:rPr>
              <w:lastRenderedPageBreak/>
              <w:t>NB transmission duty cycle is more than 2.5% (exact threshold value to be discussed further), it shall perform listen-before-talk (LBT) before any NB transmission. Otherwise, LBT is optional."</w:t>
            </w:r>
          </w:p>
        </w:tc>
      </w:tr>
      <w:tr w:rsidR="00AD4F14" w14:paraId="7AA13CB0" w14:textId="77777777" w:rsidTr="00AD4F1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9C248"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lastRenderedPageBreak/>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4F1F31"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1013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6C8F3D"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173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EBFFB57"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10.43.2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1A0CD3"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06ADAC8"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NB data communications should use LBT as a baseline channel access mechanism.  Please add the followign text at the end of the paragraph: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582C95"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As in comment</w:t>
            </w:r>
          </w:p>
        </w:tc>
      </w:tr>
      <w:tr w:rsidR="00AD4F14" w14:paraId="66E031C3" w14:textId="77777777" w:rsidTr="00AD4F1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B8277E9"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73ED5FA"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988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A3915E"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0C89CF"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0F88B1"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FBB481"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SSBD can be used to specify LBT behavior.  Please add the following text: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48C0A2" w14:textId="77777777" w:rsidR="00AD4F14" w:rsidRPr="00AD4F14" w:rsidRDefault="00AD4F14">
            <w:pPr>
              <w:rPr>
                <w:rFonts w:ascii="Arial" w:hAnsi="Arial" w:cs="Arial"/>
                <w:color w:val="000000" w:themeColor="text1"/>
                <w:sz w:val="20"/>
                <w:szCs w:val="20"/>
              </w:rPr>
            </w:pPr>
            <w:r w:rsidRPr="00AD4F14">
              <w:rPr>
                <w:rFonts w:ascii="Arial" w:hAnsi="Arial" w:cs="Arial"/>
                <w:color w:val="000000" w:themeColor="text1"/>
                <w:sz w:val="20"/>
                <w:szCs w:val="20"/>
              </w:rPr>
              <w:t>As in comment</w:t>
            </w:r>
          </w:p>
        </w:tc>
      </w:tr>
    </w:tbl>
    <w:p w14:paraId="4A4C63F4" w14:textId="77777777" w:rsidR="00CD2620" w:rsidRDefault="00CD2620" w:rsidP="00CD2620"/>
    <w:p w14:paraId="0C28ED1E" w14:textId="2C602E5C" w:rsidR="00CD2620" w:rsidRDefault="00CD2620" w:rsidP="00CD2620">
      <w:r>
        <w:t xml:space="preserve">Discussion: 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Rejected.</w:t>
      </w:r>
    </w:p>
    <w:p w14:paraId="23F8C403" w14:textId="77777777" w:rsidR="00CD2620" w:rsidRDefault="00CD2620" w:rsidP="00CD2620"/>
    <w:p w14:paraId="1984691B" w14:textId="4BE00C6E" w:rsidR="00CD2620" w:rsidRDefault="00CD2620" w:rsidP="00CD2620">
      <w:r>
        <w:t>Disposition Detail: No consensus.</w:t>
      </w:r>
    </w:p>
    <w:p w14:paraId="21C7D668" w14:textId="13A67978" w:rsidR="00853C28" w:rsidRDefault="00853C28">
      <w:pPr>
        <w:rPr>
          <w:rFonts w:ascii="Arial" w:hAnsi="Arial"/>
          <w:b/>
          <w:sz w:val="32"/>
          <w:u w:val="single"/>
        </w:rPr>
      </w:pPr>
      <w:r>
        <w:lastRenderedPageBreak/>
        <w:br w:type="page"/>
      </w:r>
    </w:p>
    <w:p w14:paraId="1DFCE670" w14:textId="4752945B" w:rsidR="00853C28" w:rsidRDefault="00853C28" w:rsidP="00853C28">
      <w:pPr>
        <w:pStyle w:val="Heading1"/>
      </w:pPr>
      <w:r>
        <w:lastRenderedPageBreak/>
        <w:t>Comments with no clear proposal of text change</w:t>
      </w:r>
      <w:r>
        <w:t xml:space="preserve"> (Rejected)</w:t>
      </w:r>
    </w:p>
    <w:p w14:paraId="6C85917B" w14:textId="77777777" w:rsidR="00853C28" w:rsidRPr="00853C28" w:rsidRDefault="00853C28" w:rsidP="00853C28"/>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853C28" w:rsidRPr="008F0B00" w14:paraId="3C25CDDA" w14:textId="77777777" w:rsidTr="00605292">
        <w:trPr>
          <w:trHeight w:val="576"/>
        </w:trPr>
        <w:tc>
          <w:tcPr>
            <w:tcW w:w="951" w:type="dxa"/>
            <w:shd w:val="clear" w:color="auto" w:fill="auto"/>
            <w:hideMark/>
          </w:tcPr>
          <w:p w14:paraId="0F613898"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1FC4EB20"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607CDE2D"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31643CFD"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6D848B2D"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10DC3250"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6A82EF5E" w14:textId="77777777" w:rsidR="00853C28" w:rsidRPr="008F0B00" w:rsidRDefault="00853C28" w:rsidP="00605292">
            <w:pPr>
              <w:rPr>
                <w:rFonts w:ascii="Arial" w:hAnsi="Arial" w:cs="Arial"/>
                <w:b/>
                <w:bCs/>
                <w:sz w:val="20"/>
                <w:szCs w:val="20"/>
              </w:rPr>
            </w:pPr>
            <w:r w:rsidRPr="008F0B00">
              <w:rPr>
                <w:rFonts w:ascii="Arial" w:hAnsi="Arial" w:cs="Arial"/>
                <w:b/>
                <w:bCs/>
                <w:sz w:val="20"/>
                <w:szCs w:val="20"/>
              </w:rPr>
              <w:t>Proposed Change</w:t>
            </w:r>
          </w:p>
        </w:tc>
      </w:tr>
      <w:tr w:rsidR="00853C28" w:rsidRPr="00853C28" w14:paraId="57E3063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15702D5"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1468AA"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4001FF1"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D646C1"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652AAA"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A227959"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7963102"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as in comment</w:t>
            </w:r>
          </w:p>
        </w:tc>
      </w:tr>
      <w:tr w:rsidR="00853C28" w:rsidRPr="00853C28" w14:paraId="0E53382B"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729325"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83D57F"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DA247E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5ADF9F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5B01F3"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46687F0"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79F90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as in comment</w:t>
            </w:r>
          </w:p>
        </w:tc>
      </w:tr>
      <w:tr w:rsidR="00853C28" w:rsidRPr="00853C28" w14:paraId="2E1608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9E8D0F"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963E35"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8DD553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AF046"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80B0B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607CC38"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327096"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Define a mandatory coexistence mechanism for NB OQPSK in UNII-3/5 with clear implementation details.</w:t>
            </w:r>
          </w:p>
        </w:tc>
      </w:tr>
      <w:tr w:rsidR="00853C28" w:rsidRPr="00853C28" w14:paraId="486CFF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3B801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4ADA083"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F3973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DA3E0"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84A25D"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655A96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5058D6"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as in the comment</w:t>
            </w:r>
          </w:p>
        </w:tc>
      </w:tr>
      <w:tr w:rsidR="00853C28" w:rsidRPr="00853C28" w14:paraId="71860CE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828D5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3750BB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500FEE"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67FCEC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02BFC9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286CA7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12BA69"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as in the comment</w:t>
            </w:r>
          </w:p>
        </w:tc>
      </w:tr>
      <w:tr w:rsidR="00853C28" w:rsidRPr="00853C28" w14:paraId="259E3EC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93AF798"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39620E"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2737E3E"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BECB1E"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83196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71BC7E"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758D2DC"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LBT shall be applied to channels 0-49 if NB duty cycle per ranging block &gt;=TBD%</w:t>
            </w:r>
          </w:p>
        </w:tc>
      </w:tr>
      <w:tr w:rsidR="00853C28" w:rsidRPr="00853C28" w14:paraId="21050B5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D24AE3B"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33CEDB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786EFB"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E46636F"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616167"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BE2A29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083F2C3"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Clarify what is the mandatory requirement here? Specify that mandatory LBT needs to be applied to all channels 0-249.</w:t>
            </w:r>
          </w:p>
        </w:tc>
      </w:tr>
      <w:tr w:rsidR="00853C28" w:rsidRPr="00853C28" w14:paraId="79014E1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991D789"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067A10"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975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8582BD"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176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6F57F13"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10.44.2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18E3C0"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CE63384"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We should be explicit in how we set phyCcaEdThreshold and phyCcaDuration.  phyCcaDuration can be set to the value of 16 us.  For 2.5MHz transmissions, phyCcaEdThreshold can be set to a value that is inversely proportional to the transmit power, in dB.    For UNII-3, the ED threshold can be set to -67 dBm/MHz - Pmax_dBm and for UNII-5 it can be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52FEAF" w14:textId="77777777" w:rsidR="00853C28" w:rsidRPr="00853C28" w:rsidRDefault="00853C28" w:rsidP="00605292">
            <w:pPr>
              <w:rPr>
                <w:rFonts w:ascii="Arial" w:hAnsi="Arial" w:cs="Arial"/>
                <w:color w:val="000000" w:themeColor="text1"/>
                <w:sz w:val="20"/>
                <w:szCs w:val="20"/>
              </w:rPr>
            </w:pPr>
            <w:r w:rsidRPr="00853C28">
              <w:rPr>
                <w:rFonts w:ascii="Arial" w:hAnsi="Arial" w:cs="Arial"/>
                <w:color w:val="000000" w:themeColor="text1"/>
                <w:sz w:val="20"/>
                <w:szCs w:val="20"/>
              </w:rPr>
              <w:t>As in comment</w:t>
            </w:r>
          </w:p>
        </w:tc>
      </w:tr>
    </w:tbl>
    <w:p w14:paraId="67177B48" w14:textId="77777777" w:rsidR="00853C28" w:rsidRDefault="00853C28" w:rsidP="00853C28"/>
    <w:p w14:paraId="075D16F0" w14:textId="554B0B15" w:rsidR="00853C28" w:rsidRDefault="00853C28" w:rsidP="00853C28">
      <w:r>
        <w:t>Discussion: P</w:t>
      </w:r>
      <w:r w:rsidRPr="00853C28">
        <w:t>roposed change in the comment does not contain sufficient detail so that the CRG can understand the specific change being suggested by the commenter</w:t>
      </w:r>
      <w:r>
        <w:t>.</w:t>
      </w:r>
    </w:p>
    <w:p w14:paraId="1945A3F2" w14:textId="77777777" w:rsidR="00853C28" w:rsidRDefault="00853C28" w:rsidP="00853C28">
      <w:r>
        <w:t xml:space="preserve"> </w:t>
      </w:r>
    </w:p>
    <w:p w14:paraId="1FAF3B94" w14:textId="77777777" w:rsidR="00853C28" w:rsidRDefault="00853C28" w:rsidP="00853C28">
      <w:r>
        <w:t>Proposed Resolution: Rejected.</w:t>
      </w:r>
    </w:p>
    <w:p w14:paraId="208D6D3E" w14:textId="77777777" w:rsidR="00853C28" w:rsidRDefault="00853C28" w:rsidP="00853C28"/>
    <w:p w14:paraId="6CA49A25" w14:textId="2D22A611" w:rsidR="00853C28" w:rsidRDefault="00853C28" w:rsidP="00853C28">
      <w:r>
        <w:t xml:space="preserve">Disposition Detail: </w:t>
      </w:r>
      <w:r>
        <w:t>P</w:t>
      </w:r>
      <w:r w:rsidRPr="00853C28">
        <w:t>roposed change in the comment does not contain sufficient detail so that the CRG can understand the specific change being suggested by the commenter</w:t>
      </w:r>
      <w:r>
        <w:t>.</w:t>
      </w:r>
    </w:p>
    <w:p w14:paraId="748E9BD3"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0D12" w14:textId="77777777" w:rsidR="00A80F7A" w:rsidRDefault="00A80F7A">
      <w:r>
        <w:separator/>
      </w:r>
    </w:p>
  </w:endnote>
  <w:endnote w:type="continuationSeparator" w:id="0">
    <w:p w14:paraId="3F4BCC69" w14:textId="77777777" w:rsidR="00A80F7A" w:rsidRDefault="00A8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EF72" w14:textId="77777777" w:rsidR="00A80F7A" w:rsidRDefault="00A80F7A">
      <w:r>
        <w:separator/>
      </w:r>
    </w:p>
  </w:footnote>
  <w:footnote w:type="continuationSeparator" w:id="0">
    <w:p w14:paraId="4EE4A7FE" w14:textId="77777777" w:rsidR="00A80F7A" w:rsidRDefault="00A8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7D8A353" w:rsidR="008D72FC" w:rsidRDefault="00C3433B">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r w:rsidR="008F50D2">
      <w:rPr>
        <w:bCs/>
      </w:rPr>
      <w:t>6</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83B"/>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3C28"/>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0D2"/>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0F7A"/>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4F14"/>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588"/>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CA5"/>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33B"/>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736459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74158446">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4096508">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0757629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10</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2025-02-20T21:52:00Z</dcterms:created>
  <dcterms:modified xsi:type="dcterms:W3CDTF">2025-02-20T21:53:00Z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