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04EC932B"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CID</w:t>
            </w:r>
            <w:r w:rsidR="00164901">
              <w:rPr>
                <w:rFonts w:eastAsia="DejaVu Sans" w:cs="Arial"/>
                <w:b/>
                <w:bCs/>
                <w:kern w:val="1"/>
                <w:lang w:eastAsia="ar-SA"/>
              </w:rPr>
              <w:t xml:space="preserve"> 988</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169F1915"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Sep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E0BEB3D" w14:textId="4CF6E8FA" w:rsidR="00A01350" w:rsidRDefault="00A01350" w:rsidP="00A01350">
      <w:pPr>
        <w:pStyle w:val="Heading1"/>
      </w:pPr>
      <w:r>
        <w:br w:type="page"/>
      </w:r>
      <w:r>
        <w:lastRenderedPageBreak/>
        <w:t>CID 988</w:t>
      </w:r>
    </w:p>
    <w:p w14:paraId="5AA48A2B" w14:textId="77777777" w:rsidR="00432418" w:rsidRPr="00164901" w:rsidRDefault="00432418" w:rsidP="00432418">
      <w:pPr>
        <w:rPr>
          <w:rFonts w:ascii="Arial" w:hAnsi="Arial"/>
          <w:b/>
          <w:sz w:val="32"/>
          <w:u w:val="single"/>
        </w:rPr>
      </w:pPr>
    </w:p>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075DDB">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2C59C3FF" w:rsidR="008F0B00" w:rsidRPr="008F0B00" w:rsidRDefault="007E79EB" w:rsidP="006D6413">
            <w:pPr>
              <w:rPr>
                <w:rFonts w:ascii="Arial" w:hAnsi="Arial" w:cs="Arial"/>
                <w:b/>
                <w:bCs/>
                <w:sz w:val="20"/>
                <w:szCs w:val="20"/>
              </w:rPr>
            </w:pPr>
            <w:r>
              <w:rPr>
                <w:rFonts w:ascii="Arial" w:hAnsi="Arial" w:cs="Arial"/>
                <w:b/>
                <w:bCs/>
                <w:sz w:val="20"/>
                <w:szCs w:val="20"/>
              </w:rPr>
              <w:t>Proposed Resolution. Disposition Detail</w:t>
            </w:r>
          </w:p>
        </w:tc>
      </w:tr>
      <w:tr w:rsidR="00DE28F0" w14:paraId="3913808D" w14:textId="05868381"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0F65452" w14:textId="0EF52285" w:rsidR="00DE28F0" w:rsidRDefault="00DE28F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0D9F89" w14:textId="628F02A9" w:rsidR="00DE28F0" w:rsidRDefault="00DE28F0">
            <w:pPr>
              <w:rPr>
                <w:rFonts w:ascii="Arial" w:hAnsi="Arial" w:cs="Arial"/>
                <w:sz w:val="20"/>
                <w:szCs w:val="20"/>
              </w:rPr>
            </w:pPr>
            <w:r>
              <w:rPr>
                <w:rFonts w:ascii="Arial" w:hAnsi="Arial" w:cs="Arial"/>
                <w:sz w:val="20"/>
                <w:szCs w:val="20"/>
              </w:rPr>
              <w:t>988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AE3698" w14:textId="1A10DBB1" w:rsidR="00DE28F0" w:rsidRDefault="00DE28F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471274E" w14:textId="1B383008" w:rsidR="00DE28F0" w:rsidRDefault="00DE28F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3FDBD1F" w14:textId="2E5D4B49" w:rsidR="00DE28F0" w:rsidRDefault="00DE28F0">
            <w:pPr>
              <w:rPr>
                <w:rFonts w:ascii="Arial" w:hAnsi="Arial" w:cs="Arial"/>
                <w:sz w:val="20"/>
                <w:szCs w:val="20"/>
              </w:rPr>
            </w:pPr>
            <w:r>
              <w:rPr>
                <w:rFonts w:ascii="Arial" w:hAnsi="Arial" w:cs="Arial"/>
                <w:sz w:val="20"/>
                <w:szCs w:val="20"/>
              </w:rPr>
              <w:t>13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84D0351" w14:textId="0717F620" w:rsidR="00DE28F0" w:rsidRDefault="00DE28F0">
            <w:pPr>
              <w:rPr>
                <w:rFonts w:ascii="Arial" w:hAnsi="Arial" w:cs="Arial"/>
                <w:sz w:val="20"/>
                <w:szCs w:val="20"/>
              </w:rPr>
            </w:pPr>
            <w:r>
              <w:rPr>
                <w:rFonts w:ascii="Arial" w:hAnsi="Arial" w:cs="Arial"/>
                <w:sz w:val="20"/>
                <w:szCs w:val="20"/>
              </w:rPr>
              <w:t>SSBD can be used to specify LBT behavior.  Please add the following text: "Channel access using listen before talk shall be used for improved coexistence performance.   When used for narrowband assist, SSBD shall use the following control attribute values:</w:t>
            </w:r>
            <w:r>
              <w:rPr>
                <w:rFonts w:ascii="Arial" w:hAnsi="Arial" w:cs="Arial"/>
                <w:sz w:val="20"/>
                <w:szCs w:val="20"/>
              </w:rPr>
              <w:br/>
              <w:t>phyCcaDuration should be set as required by local regulations;</w:t>
            </w:r>
            <w:r>
              <w:rPr>
                <w:rFonts w:ascii="Arial" w:hAnsi="Arial" w:cs="Arial"/>
                <w:sz w:val="20"/>
                <w:szCs w:val="20"/>
              </w:rPr>
              <w:br/>
            </w:r>
            <w:r>
              <w:rPr>
                <w:rFonts w:ascii="Arial" w:hAnsi="Arial" w:cs="Arial"/>
                <w:sz w:val="20"/>
                <w:szCs w:val="20"/>
              </w:rPr>
              <w:br/>
              <w:t>macSsbdMinBf and macSsbdMaxBf shall be set to 0;</w:t>
            </w:r>
            <w:r>
              <w:rPr>
                <w:rFonts w:ascii="Arial" w:hAnsi="Arial" w:cs="Arial"/>
                <w:sz w:val="20"/>
                <w:szCs w:val="20"/>
              </w:rPr>
              <w:br/>
              <w:t>macSsbdMaxBackoffs shall be set to 0;</w:t>
            </w:r>
            <w:r>
              <w:rPr>
                <w:rFonts w:ascii="Arial" w:hAnsi="Arial" w:cs="Arial"/>
                <w:sz w:val="20"/>
                <w:szCs w:val="20"/>
              </w:rPr>
              <w:br/>
              <w:t>macSsbdTxOnEnd shall be set to FALSE;</w:t>
            </w:r>
            <w:r>
              <w:rPr>
                <w:rFonts w:ascii="Arial" w:hAnsi="Arial" w:cs="Arial"/>
                <w:sz w:val="20"/>
                <w:szCs w:val="20"/>
              </w:rPr>
              <w:br/>
              <w:t>macSsbdPersistence shall be set to FALSE;</w:t>
            </w:r>
            <w:r>
              <w:rPr>
                <w:rFonts w:ascii="Arial" w:hAnsi="Arial" w:cs="Arial"/>
                <w:sz w:val="20"/>
                <w:szCs w:val="20"/>
              </w:rPr>
              <w:br/>
              <w:t>phyCcaMode shall be set to 1 (energy above threshold)</w:t>
            </w:r>
            <w:r>
              <w:rPr>
                <w:rFonts w:ascii="Arial" w:hAnsi="Arial" w:cs="Arial"/>
                <w:sz w:val="20"/>
                <w:szCs w:val="20"/>
              </w:rPr>
              <w:br/>
              <w:t>phyCcaEdThreshold shall be set to -67 dBm/MHz - Ptx for channels 0 to 49 and to -74 dBm/MHz - Ptx for channels 50 to 249, where Ptx is the equipment’s instantaneous transmit power in dBm."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D84DE9F" w14:textId="54A00C88" w:rsidR="00DE28F0" w:rsidRDefault="00DE28F0">
            <w:pPr>
              <w:rPr>
                <w:rFonts w:ascii="Arial" w:hAnsi="Arial" w:cs="Arial"/>
                <w:sz w:val="20"/>
                <w:szCs w:val="20"/>
              </w:rPr>
            </w:pPr>
            <w:r>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D5D22F9" w14:textId="752AC9A4" w:rsidR="00DE28F0" w:rsidRPr="00DE28F0" w:rsidRDefault="00DE28F0">
            <w:pPr>
              <w:rPr>
                <w:rFonts w:ascii="Arial" w:hAnsi="Arial" w:cs="Arial"/>
                <w:sz w:val="20"/>
                <w:szCs w:val="20"/>
              </w:rPr>
            </w:pPr>
            <w:r w:rsidRPr="00DE28F0">
              <w:rPr>
                <w:rFonts w:ascii="Arial" w:hAnsi="Arial" w:cs="Arial"/>
                <w:sz w:val="20"/>
                <w:szCs w:val="20"/>
              </w:rPr>
              <w:t>Reject. Mandatory LBT was discussed before, failing to reach acceptance in the group.</w:t>
            </w:r>
          </w:p>
        </w:tc>
      </w:tr>
    </w:tbl>
    <w:p w14:paraId="2794E2CB" w14:textId="227B728A" w:rsidR="00A01350" w:rsidRPr="00164901" w:rsidRDefault="00A01350" w:rsidP="00164901"/>
    <w:sectPr w:rsidR="00A01350" w:rsidRPr="00164901"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731B" w14:textId="77777777" w:rsidR="00834CD4" w:rsidRDefault="00834CD4">
      <w:r>
        <w:separator/>
      </w:r>
    </w:p>
  </w:endnote>
  <w:endnote w:type="continuationSeparator" w:id="0">
    <w:p w14:paraId="78528E6B" w14:textId="77777777" w:rsidR="00834CD4" w:rsidRDefault="0083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2770" w14:textId="77777777" w:rsidR="00834CD4" w:rsidRDefault="00834CD4">
      <w:r>
        <w:separator/>
      </w:r>
    </w:p>
  </w:footnote>
  <w:footnote w:type="continuationSeparator" w:id="0">
    <w:p w14:paraId="59A2B12B" w14:textId="77777777" w:rsidR="00834CD4" w:rsidRDefault="0083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B2CF69C" w:rsidR="008D72FC" w:rsidRDefault="00432418">
    <w:pPr>
      <w:pStyle w:val="Header"/>
      <w:tabs>
        <w:tab w:val="clear" w:pos="6480"/>
        <w:tab w:val="center" w:pos="4680"/>
        <w:tab w:val="right" w:pos="9360"/>
      </w:tabs>
      <w:rPr>
        <w:lang w:eastAsia="zh-CN"/>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A01350">
      <w:rPr>
        <w:bCs/>
      </w:rPr>
      <w:t>503</w:t>
    </w:r>
    <w:r w:rsidR="00335376" w:rsidRPr="00335376">
      <w:rPr>
        <w:bCs/>
      </w:rPr>
      <w:t>-</w:t>
    </w:r>
    <w:r w:rsidR="00431532">
      <w:rPr>
        <w:bCs/>
      </w:rPr>
      <w:t>0</w:t>
    </w:r>
    <w:r w:rsidR="00A01350">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901"/>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4CD4"/>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350"/>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EA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7521946">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2024-09-11T01:06:00Z</dcterms:created>
  <dcterms:modified xsi:type="dcterms:W3CDTF">2024-09-11T01:06:00Z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