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tc>
          <w:tcPr>
            <w:tcW w:w="1260" w:type="dxa"/>
            <w:tcBorders>
              <w:top w:val="single" w:sz="4" w:space="0" w:color="000000"/>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cBorders>
            <w:shd w:val="clear" w:color="auto" w:fill="auto"/>
          </w:tcPr>
          <w:p w14:paraId="23FC8F43" w14:textId="65D76C4D" w:rsidR="00270D66" w:rsidRPr="008F35DC" w:rsidRDefault="00E62CE3" w:rsidP="006B4251">
            <w:pPr>
              <w:pStyle w:val="covertext"/>
              <w:snapToGrid w:val="0"/>
              <w:jc w:val="both"/>
              <w:rPr>
                <w:rFonts w:eastAsia="Times New Roman"/>
              </w:rPr>
            </w:pPr>
            <w:r>
              <w:t>Dependability</w:t>
            </w:r>
            <w:r w:rsidR="0049507D" w:rsidRPr="0049507D">
              <w:t xml:space="preserve"> Interest Group</w:t>
            </w:r>
          </w:p>
        </w:tc>
      </w:tr>
      <w:tr w:rsidR="00270D66" w:rsidRPr="008F35DC" w14:paraId="14B073B9" w14:textId="77777777">
        <w:tc>
          <w:tcPr>
            <w:tcW w:w="1260" w:type="dxa"/>
            <w:tcBorders>
              <w:top w:val="single" w:sz="4" w:space="0" w:color="000000"/>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cBorders>
            <w:shd w:val="clear" w:color="auto" w:fill="auto"/>
          </w:tcPr>
          <w:p w14:paraId="028DCAF9" w14:textId="1D4A3977" w:rsidR="00270D66" w:rsidRPr="008B72E6" w:rsidRDefault="006B4251" w:rsidP="00AA6CEC">
            <w:pPr>
              <w:pStyle w:val="covertext"/>
              <w:snapToGrid w:val="0"/>
              <w:jc w:val="both"/>
              <w:rPr>
                <w:rFonts w:eastAsia="Times New Roman"/>
                <w:b/>
              </w:rPr>
            </w:pPr>
            <w:r w:rsidRPr="008F35DC">
              <w:rPr>
                <w:b/>
              </w:rPr>
              <w:t>Meeting</w:t>
            </w:r>
            <w:r w:rsidRPr="008F35DC">
              <w:rPr>
                <w:rFonts w:eastAsia="Times New Roman"/>
                <w:b/>
              </w:rPr>
              <w:t xml:space="preserve"> </w:t>
            </w:r>
            <w:r w:rsidRPr="008F35DC">
              <w:rPr>
                <w:b/>
              </w:rPr>
              <w:t>Minutes</w:t>
            </w:r>
            <w:r w:rsidR="00B62F66">
              <w:rPr>
                <w:rFonts w:eastAsia="Times New Roman"/>
                <w:b/>
              </w:rPr>
              <w:t xml:space="preserve"> for </w:t>
            </w:r>
            <w:r w:rsidR="004553CA">
              <w:rPr>
                <w:rFonts w:eastAsia="Times New Roman"/>
                <w:b/>
              </w:rPr>
              <w:t>September</w:t>
            </w:r>
            <w:r w:rsidR="008B72E6">
              <w:rPr>
                <w:rFonts w:eastAsia="Times New Roman"/>
                <w:b/>
              </w:rPr>
              <w:t xml:space="preserve"> 2019</w:t>
            </w:r>
            <w:r w:rsidR="00A91190">
              <w:rPr>
                <w:rFonts w:eastAsia="Times New Roman"/>
                <w:b/>
              </w:rPr>
              <w:t xml:space="preserve"> </w:t>
            </w:r>
          </w:p>
        </w:tc>
      </w:tr>
      <w:tr w:rsidR="00270D66" w:rsidRPr="008F35DC" w14:paraId="278B0EE0" w14:textId="77777777">
        <w:tc>
          <w:tcPr>
            <w:tcW w:w="1260" w:type="dxa"/>
            <w:tcBorders>
              <w:top w:val="single" w:sz="4" w:space="0" w:color="000000"/>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cBorders>
            <w:shd w:val="clear" w:color="auto" w:fill="auto"/>
          </w:tcPr>
          <w:p w14:paraId="4A833B69" w14:textId="53449694" w:rsidR="00270D66" w:rsidRPr="008F35DC" w:rsidRDefault="004553CA" w:rsidP="00AA6CEC">
            <w:pPr>
              <w:pStyle w:val="covertext"/>
              <w:snapToGrid w:val="0"/>
              <w:jc w:val="both"/>
            </w:pPr>
            <w:r>
              <w:rPr>
                <w:rFonts w:eastAsiaTheme="minorEastAsia"/>
                <w:lang w:eastAsia="ja-JP"/>
              </w:rPr>
              <w:t>September</w:t>
            </w:r>
            <w:r w:rsidR="000A37F9">
              <w:rPr>
                <w:rFonts w:eastAsiaTheme="minorEastAsia"/>
                <w:lang w:eastAsia="ja-JP"/>
              </w:rPr>
              <w:t xml:space="preserve"> 1</w:t>
            </w:r>
            <w:r>
              <w:rPr>
                <w:rFonts w:eastAsiaTheme="minorEastAsia"/>
                <w:lang w:eastAsia="ja-JP"/>
              </w:rPr>
              <w:t>9</w:t>
            </w:r>
            <w:r w:rsidR="006E2E16" w:rsidRPr="006E2E16">
              <w:rPr>
                <w:rFonts w:eastAsiaTheme="minorEastAsia"/>
                <w:vertAlign w:val="superscript"/>
                <w:lang w:eastAsia="ja-JP"/>
              </w:rPr>
              <w:t>th</w:t>
            </w:r>
            <w:r w:rsidR="006E2E16">
              <w:rPr>
                <w:rFonts w:eastAsiaTheme="minorEastAsia"/>
                <w:lang w:eastAsia="ja-JP"/>
              </w:rPr>
              <w:t>, 201</w:t>
            </w:r>
            <w:r w:rsidR="008B72E6">
              <w:rPr>
                <w:rFonts w:eastAsiaTheme="minorEastAsia"/>
                <w:lang w:eastAsia="ja-JP"/>
              </w:rPr>
              <w:t>9</w:t>
            </w:r>
          </w:p>
        </w:tc>
      </w:tr>
      <w:tr w:rsidR="00270D66" w:rsidRPr="004553CA" w14:paraId="6A57EB64" w14:textId="77777777" w:rsidTr="008F35DC">
        <w:tc>
          <w:tcPr>
            <w:tcW w:w="1260" w:type="dxa"/>
            <w:tcBorders>
              <w:top w:val="single" w:sz="4" w:space="0" w:color="000000"/>
              <w:bottom w:val="single" w:sz="4" w:space="0" w:color="000000"/>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bottom w:val="single" w:sz="4" w:space="0" w:color="000000"/>
            </w:tcBorders>
            <w:shd w:val="clear" w:color="auto" w:fill="auto"/>
          </w:tcPr>
          <w:p w14:paraId="1343E421" w14:textId="63AF6DDB" w:rsidR="00B42230" w:rsidRDefault="00B42230" w:rsidP="00B42230">
            <w:pPr>
              <w:pStyle w:val="covertext"/>
              <w:snapToGrid w:val="0"/>
              <w:spacing w:before="0" w:after="0"/>
              <w:rPr>
                <w:rFonts w:eastAsia="Times New Roman"/>
              </w:rPr>
            </w:pPr>
            <w:r>
              <w:rPr>
                <w:rFonts w:eastAsia="Times New Roman"/>
              </w:rPr>
              <w:t>[</w:t>
            </w:r>
            <w:r w:rsidR="00D255A4">
              <w:rPr>
                <w:rFonts w:eastAsia="Times New Roman"/>
              </w:rPr>
              <w:t>Ryuji Kohno</w:t>
            </w:r>
            <w:r>
              <w:rPr>
                <w:rFonts w:eastAsia="Times New Roman"/>
              </w:rPr>
              <w:t>]</w:t>
            </w:r>
          </w:p>
          <w:p w14:paraId="0043D125" w14:textId="52F7E4BF" w:rsidR="008F35DC" w:rsidRPr="00B42230" w:rsidRDefault="00B42230" w:rsidP="00CF6BB7">
            <w:pPr>
              <w:pStyle w:val="covertext"/>
              <w:snapToGrid w:val="0"/>
              <w:spacing w:before="0" w:after="0"/>
              <w:rPr>
                <w:rFonts w:eastAsia="Times New Roman"/>
              </w:rPr>
            </w:pPr>
            <w:r>
              <w:rPr>
                <w:rFonts w:eastAsia="Times New Roman"/>
              </w:rPr>
              <w:t>[</w:t>
            </w:r>
            <w:r w:rsidR="00D255A4">
              <w:rPr>
                <w:rFonts w:eastAsia="Times New Roman"/>
              </w:rPr>
              <w:t>YNU(Yokohama National University)/CWC-Nippon</w:t>
            </w:r>
            <w:r>
              <w:rPr>
                <w:rFonts w:eastAsia="Times New Roman"/>
              </w:rPr>
              <w:t>]</w:t>
            </w:r>
          </w:p>
        </w:tc>
        <w:tc>
          <w:tcPr>
            <w:tcW w:w="3960" w:type="dxa"/>
            <w:tcBorders>
              <w:top w:val="single" w:sz="4" w:space="0" w:color="000000"/>
              <w:bottom w:val="single" w:sz="4" w:space="0" w:color="000000"/>
            </w:tcBorders>
            <w:shd w:val="clear" w:color="auto" w:fill="auto"/>
          </w:tcPr>
          <w:p w14:paraId="3268ADD3" w14:textId="77777777" w:rsidR="00D255A4" w:rsidRDefault="00B42230" w:rsidP="00B42230">
            <w:pPr>
              <w:pStyle w:val="covertext"/>
              <w:tabs>
                <w:tab w:val="left" w:pos="1152"/>
              </w:tabs>
              <w:snapToGrid w:val="0"/>
              <w:spacing w:before="0" w:after="0"/>
              <w:jc w:val="both"/>
            </w:pPr>
            <w:r w:rsidRPr="008F35DC">
              <w:rPr>
                <w:lang w:val="pl-PL"/>
              </w:rPr>
              <w:t>Voice:</w:t>
            </w:r>
            <w:r>
              <w:rPr>
                <w:lang w:val="pl-PL"/>
              </w:rPr>
              <w:t xml:space="preserve"> </w:t>
            </w:r>
            <w:r>
              <w:t>+</w:t>
            </w:r>
            <w:r w:rsidR="00D255A4">
              <w:t>81 90 3061 7978</w:t>
            </w:r>
          </w:p>
          <w:p w14:paraId="69DBF1EA" w14:textId="663C28A9" w:rsidR="00B42230" w:rsidRDefault="00D255A4" w:rsidP="00D255A4">
            <w:pPr>
              <w:pStyle w:val="covertext"/>
              <w:tabs>
                <w:tab w:val="left" w:pos="1152"/>
              </w:tabs>
              <w:snapToGrid w:val="0"/>
              <w:spacing w:before="0" w:after="0"/>
              <w:ind w:firstLineChars="300" w:firstLine="720"/>
              <w:jc w:val="both"/>
              <w:rPr>
                <w:lang w:val="pl-PL"/>
              </w:rPr>
            </w:pPr>
            <w:r>
              <w:t>+</w:t>
            </w:r>
            <w:r w:rsidR="00B42230">
              <w:t xml:space="preserve">358 40 </w:t>
            </w:r>
            <w:r>
              <w:t>354 0034</w:t>
            </w:r>
          </w:p>
          <w:p w14:paraId="7A2B1B50" w14:textId="43654A80" w:rsidR="00D255A4" w:rsidRDefault="00B42230" w:rsidP="00B42230">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 xml:space="preserve">: </w:t>
            </w:r>
            <w:r w:rsidR="00D255A4">
              <w:rPr>
                <w:rFonts w:eastAsia="Times New Roman"/>
                <w:lang w:val="pl-PL"/>
              </w:rPr>
              <w:t>kohno@ynu.ac.jp</w:t>
            </w:r>
          </w:p>
          <w:p w14:paraId="0CF69251" w14:textId="09C45C0F" w:rsidR="006D6FA2" w:rsidRPr="003612D8" w:rsidRDefault="00191243" w:rsidP="003612D8">
            <w:pPr>
              <w:pStyle w:val="covertext"/>
              <w:tabs>
                <w:tab w:val="left" w:pos="1152"/>
              </w:tabs>
              <w:snapToGrid w:val="0"/>
              <w:spacing w:before="0" w:after="0"/>
              <w:ind w:firstLineChars="350" w:firstLine="840"/>
              <w:jc w:val="both"/>
              <w:rPr>
                <w:rFonts w:eastAsia="SimSun"/>
                <w:lang w:val="pl-PL"/>
              </w:rPr>
            </w:pPr>
            <w:hyperlink r:id="rId8" w:history="1">
              <w:r w:rsidR="003612D8" w:rsidRPr="00E012F0">
                <w:rPr>
                  <w:rStyle w:val="a4"/>
                  <w:rFonts w:eastAsia="Times New Roman"/>
                  <w:lang w:val="pl-PL"/>
                </w:rPr>
                <w:t>ryuji.kohno</w:t>
              </w:r>
              <w:r w:rsidR="003612D8" w:rsidRPr="00E012F0">
                <w:rPr>
                  <w:rStyle w:val="a4"/>
                  <w:lang w:val="pl-PL"/>
                </w:rPr>
                <w:t>@ee.oulu.fi</w:t>
              </w:r>
            </w:hyperlink>
          </w:p>
        </w:tc>
      </w:tr>
      <w:tr w:rsidR="00270D66" w:rsidRPr="008F35DC" w14:paraId="11B9F481" w14:textId="77777777">
        <w:tc>
          <w:tcPr>
            <w:tcW w:w="1260" w:type="dxa"/>
            <w:tcBorders>
              <w:top w:val="single" w:sz="4" w:space="0" w:color="000000"/>
            </w:tcBorders>
            <w:shd w:val="clear" w:color="auto" w:fill="auto"/>
          </w:tcPr>
          <w:p w14:paraId="49EE3D7C" w14:textId="47CEE883"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cBorders>
            <w:shd w:val="clear" w:color="auto" w:fill="auto"/>
          </w:tcPr>
          <w:p w14:paraId="53B995F0" w14:textId="77777777"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14:paraId="307FC46E" w14:textId="77777777">
        <w:tc>
          <w:tcPr>
            <w:tcW w:w="1260" w:type="dxa"/>
            <w:tcBorders>
              <w:top w:val="single" w:sz="4" w:space="0" w:color="000000"/>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cBorders>
            <w:shd w:val="clear" w:color="auto" w:fill="auto"/>
          </w:tcPr>
          <w:p w14:paraId="75CF65C2" w14:textId="6BDDFC2E" w:rsidR="00270D66" w:rsidRPr="008F35DC" w:rsidRDefault="003612D8" w:rsidP="003612D8">
            <w:pPr>
              <w:pStyle w:val="covertext"/>
              <w:snapToGrid w:val="0"/>
              <w:jc w:val="both"/>
              <w:rPr>
                <w:lang w:eastAsia="ja-JP"/>
              </w:rPr>
            </w:pPr>
            <w:r w:rsidRPr="003612D8">
              <w:rPr>
                <w:lang w:eastAsia="ja-JP"/>
              </w:rPr>
              <w:t>IG-DEP activities as amendment of existing IEEE802.15.6 for WBAN or a new standard, conventional focused use cases, additional use cases, technical requirement, draft of PAR and CSD have been rereviewed.</w:t>
            </w:r>
            <w:r>
              <w:rPr>
                <w:lang w:eastAsia="ja-JP"/>
              </w:rPr>
              <w:t xml:space="preserve"> </w:t>
            </w:r>
            <w:r w:rsidRPr="003612D8">
              <w:rPr>
                <w:lang w:eastAsia="ja-JP"/>
              </w:rPr>
              <w:t xml:space="preserve">Cooperation with ETSI smart BAN and smart M2M projects has been discussed including commonality and difference although ETSI is directing smart implementation while IG-DEP is focusing on dependability for high QoS and QoL. According to request from BMI Center of NICT, IG-DEP restarts amendment of 15.6 standard for medical BAN applicable to 40 times more sensors and 5 times higher aggregate data rate for EEG or </w:t>
            </w:r>
            <w:proofErr w:type="spellStart"/>
            <w:r w:rsidRPr="003612D8">
              <w:rPr>
                <w:lang w:eastAsia="ja-JP"/>
              </w:rPr>
              <w:t>ECoG</w:t>
            </w:r>
            <w:proofErr w:type="spellEnd"/>
            <w:r w:rsidRPr="003612D8">
              <w:rPr>
                <w:lang w:eastAsia="ja-JP"/>
              </w:rPr>
              <w:t>.</w:t>
            </w:r>
            <w:r>
              <w:rPr>
                <w:lang w:eastAsia="ja-JP"/>
              </w:rPr>
              <w:t xml:space="preserve"> </w:t>
            </w:r>
            <w:r w:rsidRPr="003612D8">
              <w:rPr>
                <w:lang w:eastAsia="ja-JP"/>
              </w:rPr>
              <w:t>Coexistence between 5G and UWB-BAN, and overall performance in case of overlaid multiple BANs have been discussed as resolve inter- and intra-system interference problems to guarantee enhanced dependability as an amendment of 15.6 MAC and PHY.</w:t>
            </w:r>
            <w:r>
              <w:rPr>
                <w:rFonts w:hint="eastAsia"/>
                <w:lang w:eastAsia="ja-JP"/>
              </w:rPr>
              <w:t xml:space="preserve"> </w:t>
            </w:r>
            <w:r w:rsidRPr="003612D8">
              <w:rPr>
                <w:lang w:eastAsia="ja-JP"/>
              </w:rPr>
              <w:t>By updating technical requirement for dependable BAN, focused use cases which have common requirement has been summarized.</w:t>
            </w:r>
          </w:p>
        </w:tc>
      </w:tr>
      <w:tr w:rsidR="00270D66" w:rsidRPr="008F35DC" w14:paraId="193789EB" w14:textId="77777777">
        <w:tc>
          <w:tcPr>
            <w:tcW w:w="1260" w:type="dxa"/>
            <w:tcBorders>
              <w:top w:val="single" w:sz="4" w:space="0" w:color="000000"/>
            </w:tcBorders>
            <w:shd w:val="clear" w:color="auto" w:fill="auto"/>
          </w:tcPr>
          <w:p w14:paraId="309F7AAA" w14:textId="77777777" w:rsidR="00270D66" w:rsidRPr="008F35DC" w:rsidRDefault="00270D66">
            <w:pPr>
              <w:pStyle w:val="covertext"/>
              <w:snapToGrid w:val="0"/>
              <w:jc w:val="both"/>
            </w:pPr>
            <w:r w:rsidRPr="008F35DC">
              <w:t>Purpose</w:t>
            </w:r>
          </w:p>
        </w:tc>
        <w:tc>
          <w:tcPr>
            <w:tcW w:w="7380" w:type="dxa"/>
            <w:gridSpan w:val="2"/>
            <w:tcBorders>
              <w:top w:val="single" w:sz="4" w:space="0" w:color="000000"/>
            </w:tcBorders>
            <w:shd w:val="clear" w:color="auto" w:fill="auto"/>
          </w:tcPr>
          <w:p w14:paraId="7131A944" w14:textId="4C533A27" w:rsidR="00270D66" w:rsidRPr="008F35DC" w:rsidRDefault="00270D66">
            <w:pPr>
              <w:pStyle w:val="covertext"/>
              <w:snapToGrid w:val="0"/>
              <w:jc w:val="both"/>
            </w:pPr>
            <w:r w:rsidRPr="008F35DC">
              <w:t>Minutes</w:t>
            </w:r>
            <w:r w:rsidRPr="008F35DC">
              <w:rPr>
                <w:rFonts w:eastAsia="Times New Roman"/>
              </w:rPr>
              <w:t xml:space="preserve"> </w:t>
            </w:r>
            <w:r w:rsidRPr="008F35DC">
              <w:t>of</w:t>
            </w:r>
            <w:r w:rsidRPr="008F35DC">
              <w:rPr>
                <w:rFonts w:eastAsia="Times New Roman"/>
              </w:rPr>
              <w:t xml:space="preserve"> </w:t>
            </w:r>
            <w:r w:rsidR="00174207">
              <w:t>Dependability</w:t>
            </w:r>
            <w:r w:rsidR="0049507D" w:rsidRPr="0049507D">
              <w:t xml:space="preserve"> Interest Group</w:t>
            </w:r>
            <w:r w:rsidR="0049507D" w:rsidRPr="008F35DC">
              <w:t xml:space="preserve"> </w:t>
            </w:r>
            <w:r w:rsidRPr="008F35DC">
              <w:t>sessions</w:t>
            </w:r>
          </w:p>
        </w:tc>
      </w:tr>
      <w:tr w:rsidR="00270D66" w:rsidRPr="008F35DC" w14:paraId="0E2CB296" w14:textId="77777777">
        <w:tc>
          <w:tcPr>
            <w:tcW w:w="1260" w:type="dxa"/>
            <w:tcBorders>
              <w:top w:val="single" w:sz="4" w:space="0" w:color="000000"/>
              <w:bottom w:val="single" w:sz="4" w:space="0" w:color="000000"/>
            </w:tcBorders>
            <w:shd w:val="clear" w:color="auto" w:fill="auto"/>
          </w:tcPr>
          <w:p w14:paraId="02B2CBB9" w14:textId="77777777" w:rsidR="00270D66" w:rsidRPr="008F35DC" w:rsidRDefault="00270D66">
            <w:pPr>
              <w:pStyle w:val="covertext"/>
              <w:snapToGrid w:val="0"/>
              <w:jc w:val="both"/>
            </w:pPr>
            <w:r w:rsidRPr="008F35DC">
              <w:t>Notice</w:t>
            </w:r>
          </w:p>
        </w:tc>
        <w:tc>
          <w:tcPr>
            <w:tcW w:w="7380" w:type="dxa"/>
            <w:gridSpan w:val="2"/>
            <w:tcBorders>
              <w:top w:val="single" w:sz="4" w:space="0" w:color="000000"/>
              <w:bottom w:val="single" w:sz="4" w:space="0" w:color="000000"/>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tc>
          <w:tcPr>
            <w:tcW w:w="1260" w:type="dxa"/>
            <w:tcBorders>
              <w:top w:val="single" w:sz="4" w:space="0" w:color="000000"/>
              <w:bottom w:val="single" w:sz="4" w:space="0" w:color="000000"/>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bottom w:val="single" w:sz="4" w:space="0" w:color="000000"/>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6A061EE1" w14:textId="1917B779" w:rsidR="00270D66" w:rsidRDefault="00270D66">
      <w:pPr>
        <w:widowControl w:val="0"/>
        <w:jc w:val="both"/>
        <w:rPr>
          <w:rFonts w:eastAsia="SimSun"/>
          <w:sz w:val="20"/>
        </w:rPr>
      </w:pPr>
    </w:p>
    <w:p w14:paraId="4946C355" w14:textId="5DFA70FF" w:rsidR="00C72FA1" w:rsidRDefault="003612D8">
      <w:pPr>
        <w:widowControl w:val="0"/>
        <w:jc w:val="both"/>
        <w:rPr>
          <w:rFonts w:eastAsia="Arial"/>
          <w:b/>
          <w:szCs w:val="24"/>
        </w:rPr>
      </w:pPr>
      <w:bookmarkStart w:id="0" w:name="Monday"/>
      <w:r>
        <w:rPr>
          <w:rFonts w:eastAsiaTheme="minorEastAsia"/>
          <w:b/>
          <w:szCs w:val="24"/>
          <w:lang w:eastAsia="ja-JP"/>
        </w:rPr>
        <w:lastRenderedPageBreak/>
        <w:t>Mon</w:t>
      </w:r>
      <w:r w:rsidR="00821065">
        <w:rPr>
          <w:rFonts w:eastAsiaTheme="minorEastAsia" w:hint="eastAsia"/>
          <w:b/>
          <w:szCs w:val="24"/>
          <w:lang w:eastAsia="ja-JP"/>
        </w:rPr>
        <w:t>da</w:t>
      </w:r>
      <w:r w:rsidR="00B62F66">
        <w:rPr>
          <w:rFonts w:eastAsia="Arial"/>
          <w:b/>
          <w:szCs w:val="24"/>
        </w:rPr>
        <w:t xml:space="preserve">y, </w:t>
      </w:r>
      <w:r w:rsidR="004553CA">
        <w:rPr>
          <w:rFonts w:eastAsia="Arial"/>
          <w:b/>
          <w:szCs w:val="24"/>
        </w:rPr>
        <w:t>September</w:t>
      </w:r>
      <w:r>
        <w:rPr>
          <w:rFonts w:eastAsia="Arial"/>
          <w:b/>
          <w:szCs w:val="24"/>
        </w:rPr>
        <w:t xml:space="preserve"> 1</w:t>
      </w:r>
      <w:r w:rsidR="004553CA">
        <w:rPr>
          <w:rFonts w:eastAsia="Arial"/>
          <w:b/>
          <w:szCs w:val="24"/>
        </w:rPr>
        <w:t>6</w:t>
      </w:r>
      <w:r w:rsidR="00A1399B" w:rsidRPr="00A1399B">
        <w:rPr>
          <w:rFonts w:eastAsia="Arial"/>
          <w:b/>
          <w:szCs w:val="24"/>
          <w:vertAlign w:val="superscript"/>
        </w:rPr>
        <w:t>th</w:t>
      </w:r>
      <w:r w:rsidR="009117ED">
        <w:rPr>
          <w:rFonts w:eastAsia="Arial"/>
          <w:b/>
          <w:szCs w:val="24"/>
        </w:rPr>
        <w:t>, 201</w:t>
      </w:r>
      <w:r w:rsidR="002005F9">
        <w:rPr>
          <w:rFonts w:eastAsia="Arial"/>
          <w:b/>
          <w:szCs w:val="24"/>
        </w:rPr>
        <w:t>9</w:t>
      </w:r>
      <w:r w:rsidR="003E0869">
        <w:rPr>
          <w:rFonts w:eastAsia="Arial"/>
          <w:b/>
          <w:szCs w:val="24"/>
        </w:rPr>
        <w:t xml:space="preserve">, </w:t>
      </w:r>
      <w:r w:rsidR="004553CA">
        <w:rPr>
          <w:rFonts w:eastAsia="Arial"/>
          <w:b/>
          <w:szCs w:val="24"/>
        </w:rPr>
        <w:t>P</w:t>
      </w:r>
      <w:r w:rsidR="00D255A4">
        <w:rPr>
          <w:rFonts w:eastAsia="Arial"/>
          <w:b/>
          <w:szCs w:val="24"/>
        </w:rPr>
        <w:t>M</w:t>
      </w:r>
      <w:r>
        <w:rPr>
          <w:rFonts w:eastAsia="Arial"/>
          <w:b/>
          <w:szCs w:val="24"/>
        </w:rPr>
        <w:t>1</w:t>
      </w:r>
      <w:r w:rsidR="003E0869">
        <w:rPr>
          <w:rFonts w:eastAsia="Arial"/>
          <w:b/>
          <w:szCs w:val="24"/>
        </w:rPr>
        <w:t xml:space="preserve">, </w:t>
      </w:r>
      <w:r w:rsidR="004553CA">
        <w:rPr>
          <w:rFonts w:eastAsia="Arial"/>
          <w:b/>
          <w:szCs w:val="24"/>
        </w:rPr>
        <w:t>13:3</w:t>
      </w:r>
      <w:r w:rsidR="00A1399B">
        <w:rPr>
          <w:rFonts w:eastAsia="Arial"/>
          <w:b/>
          <w:szCs w:val="24"/>
        </w:rPr>
        <w:t>0</w:t>
      </w:r>
      <w:r w:rsidR="00D255A4">
        <w:rPr>
          <w:rFonts w:eastAsia="Arial"/>
          <w:b/>
          <w:szCs w:val="24"/>
        </w:rPr>
        <w:t>-1</w:t>
      </w:r>
      <w:r w:rsidR="004553CA">
        <w:rPr>
          <w:rFonts w:eastAsia="Arial"/>
          <w:b/>
          <w:szCs w:val="24"/>
        </w:rPr>
        <w:t>5</w:t>
      </w:r>
      <w:r w:rsidR="00A1399B">
        <w:rPr>
          <w:rFonts w:eastAsia="Arial"/>
          <w:b/>
          <w:szCs w:val="24"/>
        </w:rPr>
        <w:t>:</w:t>
      </w:r>
      <w:r>
        <w:rPr>
          <w:rFonts w:eastAsia="Arial"/>
          <w:b/>
          <w:szCs w:val="24"/>
        </w:rPr>
        <w:t>0</w:t>
      </w:r>
      <w:r w:rsidR="00A1399B">
        <w:rPr>
          <w:rFonts w:eastAsia="Arial"/>
          <w:b/>
          <w:szCs w:val="24"/>
        </w:rPr>
        <w:t>0</w:t>
      </w:r>
    </w:p>
    <w:p w14:paraId="3AC082C6" w14:textId="4AB6E31F" w:rsidR="00C72FA1" w:rsidRDefault="00BA4B33">
      <w:pPr>
        <w:widowControl w:val="0"/>
        <w:jc w:val="both"/>
        <w:rPr>
          <w:rFonts w:eastAsiaTheme="minorEastAsia"/>
          <w:b/>
          <w:szCs w:val="24"/>
          <w:lang w:eastAsia="ja-JP"/>
        </w:rPr>
      </w:pPr>
      <w:r>
        <w:rPr>
          <w:rFonts w:eastAsiaTheme="minorEastAsia" w:hint="eastAsia"/>
          <w:b/>
          <w:szCs w:val="24"/>
          <w:lang w:eastAsia="ja-JP"/>
        </w:rPr>
        <w:t xml:space="preserve">Room: </w:t>
      </w:r>
      <w:r w:rsidR="004553CA" w:rsidRPr="004553CA">
        <w:rPr>
          <w:rFonts w:eastAsiaTheme="minorEastAsia"/>
          <w:b/>
          <w:szCs w:val="24"/>
          <w:lang w:eastAsia="ja-JP"/>
        </w:rPr>
        <w:t xml:space="preserve">Song </w:t>
      </w:r>
      <w:proofErr w:type="spellStart"/>
      <w:r w:rsidR="004553CA" w:rsidRPr="004553CA">
        <w:rPr>
          <w:rFonts w:eastAsiaTheme="minorEastAsia"/>
          <w:b/>
          <w:szCs w:val="24"/>
          <w:lang w:eastAsia="ja-JP"/>
        </w:rPr>
        <w:t>Chay</w:t>
      </w:r>
      <w:proofErr w:type="spellEnd"/>
      <w:r w:rsidR="004553CA" w:rsidRPr="004553CA">
        <w:rPr>
          <w:rFonts w:eastAsiaTheme="minorEastAsia"/>
          <w:b/>
          <w:szCs w:val="24"/>
          <w:lang w:eastAsia="ja-JP"/>
        </w:rPr>
        <w:t xml:space="preserve"> (Studio 2)</w:t>
      </w:r>
      <w:r w:rsidR="004553CA">
        <w:rPr>
          <w:rFonts w:eastAsiaTheme="minorEastAsia"/>
          <w:b/>
          <w:szCs w:val="24"/>
          <w:lang w:eastAsia="ja-JP"/>
        </w:rPr>
        <w:t xml:space="preserve"> in JW Marriott Hotel Ha Noi</w:t>
      </w:r>
    </w:p>
    <w:p w14:paraId="61101C93" w14:textId="77777777" w:rsidR="00BA4B33" w:rsidRPr="004553CA" w:rsidRDefault="00BA4B33">
      <w:pPr>
        <w:widowControl w:val="0"/>
        <w:jc w:val="both"/>
        <w:rPr>
          <w:rFonts w:eastAsiaTheme="minorEastAsia"/>
          <w:b/>
          <w:szCs w:val="24"/>
          <w:lang w:eastAsia="ja-JP"/>
        </w:rPr>
      </w:pPr>
    </w:p>
    <w:p w14:paraId="789C68B0" w14:textId="1313B08A" w:rsidR="005C57E7" w:rsidRDefault="00C72FA1" w:rsidP="005C57E7">
      <w:pPr>
        <w:pStyle w:val="af3"/>
        <w:numPr>
          <w:ilvl w:val="1"/>
          <w:numId w:val="2"/>
        </w:numPr>
        <w:suppressAutoHyphens w:val="0"/>
        <w:contextualSpacing/>
      </w:pPr>
      <w:bookmarkStart w:id="1" w:name="_Hlk529987285"/>
      <w:r>
        <w:t>Meeting called to order</w:t>
      </w:r>
      <w:r w:rsidR="00395F15">
        <w:t xml:space="preserve"> </w:t>
      </w:r>
      <w:r w:rsidR="00D255A4">
        <w:t>1</w:t>
      </w:r>
      <w:r w:rsidR="004553CA">
        <w:t>3</w:t>
      </w:r>
      <w:r w:rsidR="00A1399B">
        <w:t>:</w:t>
      </w:r>
      <w:r w:rsidR="002005F9">
        <w:t>3</w:t>
      </w:r>
      <w:r w:rsidR="00F1559D">
        <w:t>1</w:t>
      </w:r>
      <w:r w:rsidR="00825935">
        <w:tab/>
      </w:r>
    </w:p>
    <w:p w14:paraId="077DC59F" w14:textId="4C65AEA5" w:rsidR="00C72FA1" w:rsidRDefault="00DA694F" w:rsidP="00373B77">
      <w:pPr>
        <w:ind w:firstLine="360"/>
      </w:pPr>
      <w:r>
        <w:t xml:space="preserve">By </w:t>
      </w:r>
      <w:r w:rsidR="00255634">
        <w:t xml:space="preserve">Chair </w:t>
      </w:r>
      <w:r w:rsidR="003E0869">
        <w:t>Ryuji Kohno (YNU / CWC</w:t>
      </w:r>
      <w:r w:rsidR="004553CA">
        <w:t xml:space="preserve"> </w:t>
      </w:r>
      <w:proofErr w:type="spellStart"/>
      <w:r w:rsidR="004553CA">
        <w:t>UofOulu</w:t>
      </w:r>
      <w:proofErr w:type="spellEnd"/>
      <w:r w:rsidR="003E0869">
        <w:t>)</w:t>
      </w:r>
    </w:p>
    <w:p w14:paraId="18A22929" w14:textId="77777777" w:rsidR="009117ED" w:rsidRPr="004553CA" w:rsidRDefault="009117ED" w:rsidP="00230030">
      <w:pPr>
        <w:ind w:firstLine="360"/>
      </w:pPr>
    </w:p>
    <w:p w14:paraId="1D1F509B" w14:textId="77777777" w:rsidR="00C72FA1" w:rsidRDefault="00C72FA1" w:rsidP="005E6D6F">
      <w:pPr>
        <w:pStyle w:val="af3"/>
        <w:numPr>
          <w:ilvl w:val="1"/>
          <w:numId w:val="2"/>
        </w:numPr>
        <w:suppressAutoHyphens w:val="0"/>
        <w:contextualSpacing/>
      </w:pPr>
      <w:r>
        <w:t>Roll Call</w:t>
      </w:r>
    </w:p>
    <w:p w14:paraId="5564190F" w14:textId="77777777" w:rsidR="00C72FA1" w:rsidRDefault="00C72FA1" w:rsidP="001D4735">
      <w:pPr>
        <w:ind w:firstLine="360"/>
      </w:pPr>
      <w:r>
        <w:t>Notepad for Attendance circulated.</w:t>
      </w:r>
    </w:p>
    <w:p w14:paraId="455AFF33" w14:textId="77777777" w:rsidR="008D4F4F" w:rsidRDefault="008D4F4F" w:rsidP="001D4735">
      <w:pPr>
        <w:ind w:firstLine="360"/>
      </w:pPr>
    </w:p>
    <w:p w14:paraId="1F2B0A93" w14:textId="56639514" w:rsidR="008D4F4F" w:rsidRDefault="008D4F4F" w:rsidP="008D4F4F">
      <w:pPr>
        <w:pStyle w:val="af3"/>
        <w:numPr>
          <w:ilvl w:val="1"/>
          <w:numId w:val="2"/>
        </w:numPr>
        <w:suppressAutoHyphens w:val="0"/>
        <w:contextualSpacing/>
      </w:pPr>
      <w:r>
        <w:t>Opening Report</w:t>
      </w:r>
    </w:p>
    <w:bookmarkEnd w:id="1"/>
    <w:p w14:paraId="6053009D" w14:textId="7E0F5B86" w:rsidR="003A0460" w:rsidRDefault="003E0869" w:rsidP="003A0460">
      <w:pPr>
        <w:ind w:firstLine="360"/>
        <w:rPr>
          <w:lang w:eastAsia="ja-JP"/>
        </w:rPr>
      </w:pPr>
      <w:r>
        <w:t>Chair</w:t>
      </w:r>
      <w:r w:rsidR="003A0460">
        <w:t xml:space="preserve"> p</w:t>
      </w:r>
      <w:r w:rsidR="00821065">
        <w:t>resented Opening report</w:t>
      </w:r>
      <w:r w:rsidR="00D9300D">
        <w:rPr>
          <w:rFonts w:hint="eastAsia"/>
          <w:lang w:eastAsia="ja-JP"/>
        </w:rPr>
        <w:t xml:space="preserve">　　　　　　　　　　　　　</w:t>
      </w:r>
      <w:r w:rsidR="00821065">
        <w:t xml:space="preserve"> </w:t>
      </w:r>
      <w:r w:rsidR="002005F9">
        <w:t>d</w:t>
      </w:r>
      <w:r w:rsidR="00821065">
        <w:t>oc</w:t>
      </w:r>
      <w:r w:rsidR="00E938A3">
        <w:t>.</w:t>
      </w:r>
      <w:r w:rsidR="00821065">
        <w:t>#</w:t>
      </w:r>
      <w:r w:rsidR="00A1399B">
        <w:t>1</w:t>
      </w:r>
      <w:r w:rsidR="002005F9">
        <w:t>9</w:t>
      </w:r>
      <w:r w:rsidR="00A1399B">
        <w:t>-0</w:t>
      </w:r>
      <w:r w:rsidR="004553CA">
        <w:t>401</w:t>
      </w:r>
      <w:r w:rsidR="00A1399B">
        <w:t>-</w:t>
      </w:r>
      <w:r w:rsidR="003612D8">
        <w:t>00</w:t>
      </w:r>
    </w:p>
    <w:p w14:paraId="0D789D1F" w14:textId="77777777" w:rsidR="00255634" w:rsidRDefault="00255634" w:rsidP="00255634">
      <w:pPr>
        <w:ind w:firstLine="360"/>
      </w:pPr>
      <w:r>
        <w:rPr>
          <w:rFonts w:hint="eastAsia"/>
        </w:rPr>
        <w:t>Chair showed IEEE Patent</w:t>
      </w:r>
      <w:r>
        <w:t xml:space="preserve"> policy.</w:t>
      </w:r>
    </w:p>
    <w:p w14:paraId="127C8D75" w14:textId="77777777" w:rsidR="00255634" w:rsidRDefault="00255634" w:rsidP="00255634">
      <w:pPr>
        <w:ind w:firstLine="360"/>
      </w:pPr>
      <w:r>
        <w:t>Chair issued Call for Potentially Essential Patents</w:t>
      </w:r>
    </w:p>
    <w:p w14:paraId="1FB6519F" w14:textId="5488209D" w:rsidR="00255634" w:rsidRDefault="00255634" w:rsidP="00255634">
      <w:pPr>
        <w:ind w:firstLine="360"/>
      </w:pPr>
      <w:r>
        <w:t>No essential intellectual property in the scope of IG DEP was declared.</w:t>
      </w:r>
    </w:p>
    <w:p w14:paraId="60C1FBA3" w14:textId="7A73F9ED" w:rsidR="008D4F4F" w:rsidRDefault="008506A6" w:rsidP="00255634">
      <w:pPr>
        <w:ind w:firstLine="360"/>
        <w:rPr>
          <w:lang w:eastAsia="ja-JP"/>
        </w:rPr>
      </w:pPr>
      <w:r>
        <w:rPr>
          <w:rFonts w:hint="eastAsia"/>
          <w:lang w:eastAsia="ja-JP"/>
        </w:rPr>
        <w:t>Chair presented agenda this week</w:t>
      </w:r>
      <w:r w:rsidR="002005F9">
        <w:rPr>
          <w:lang w:eastAsia="ja-JP"/>
        </w:rPr>
        <w:t xml:space="preserve">                                              </w:t>
      </w:r>
      <w:r>
        <w:rPr>
          <w:rFonts w:hint="eastAsia"/>
          <w:lang w:eastAsia="ja-JP"/>
        </w:rPr>
        <w:t xml:space="preserve"> </w:t>
      </w:r>
      <w:r w:rsidR="002005F9">
        <w:rPr>
          <w:rFonts w:hint="eastAsia"/>
          <w:lang w:eastAsia="ja-JP"/>
        </w:rPr>
        <w:t xml:space="preserve"> </w:t>
      </w:r>
      <w:r w:rsidR="00E938A3">
        <w:rPr>
          <w:lang w:eastAsia="ja-JP"/>
        </w:rPr>
        <w:t xml:space="preserve"> </w:t>
      </w:r>
      <w:r w:rsidR="002005F9">
        <w:rPr>
          <w:lang w:eastAsia="ja-JP"/>
        </w:rPr>
        <w:t xml:space="preserve"> doc</w:t>
      </w:r>
      <w:r w:rsidR="00E938A3">
        <w:rPr>
          <w:lang w:eastAsia="ja-JP"/>
        </w:rPr>
        <w:t>.</w:t>
      </w:r>
      <w:r w:rsidR="002005F9">
        <w:rPr>
          <w:lang w:eastAsia="ja-JP"/>
        </w:rPr>
        <w:t>#19-0</w:t>
      </w:r>
      <w:r w:rsidR="004553CA">
        <w:rPr>
          <w:lang w:eastAsia="ja-JP"/>
        </w:rPr>
        <w:t>403</w:t>
      </w:r>
      <w:r w:rsidR="002005F9">
        <w:rPr>
          <w:lang w:eastAsia="ja-JP"/>
        </w:rPr>
        <w:t>-</w:t>
      </w:r>
      <w:r w:rsidR="003612D8">
        <w:rPr>
          <w:lang w:eastAsia="ja-JP"/>
        </w:rPr>
        <w:t>00</w:t>
      </w:r>
      <w:r w:rsidR="00F1559D">
        <w:rPr>
          <w:rFonts w:hint="eastAsia"/>
          <w:lang w:eastAsia="ja-JP"/>
        </w:rPr>
        <w:t xml:space="preserve">　　　　　　　　　　</w:t>
      </w:r>
    </w:p>
    <w:p w14:paraId="15BE0D0E" w14:textId="77777777" w:rsidR="008506A6" w:rsidRPr="004553CA" w:rsidRDefault="008506A6" w:rsidP="00255634">
      <w:pPr>
        <w:ind w:firstLine="360"/>
        <w:rPr>
          <w:lang w:eastAsia="ja-JP"/>
        </w:rPr>
      </w:pPr>
    </w:p>
    <w:p w14:paraId="75D490D4" w14:textId="6E44B535" w:rsidR="008D4F4F" w:rsidRDefault="008D4F4F" w:rsidP="008D4F4F">
      <w:pPr>
        <w:pStyle w:val="af3"/>
        <w:numPr>
          <w:ilvl w:val="1"/>
          <w:numId w:val="2"/>
        </w:numPr>
        <w:suppressAutoHyphens w:val="0"/>
        <w:contextualSpacing/>
      </w:pPr>
      <w:r>
        <w:t>Approval of previous meeting minutes</w:t>
      </w:r>
    </w:p>
    <w:p w14:paraId="0CDF83EB" w14:textId="73CBF3F2" w:rsidR="008D4F4F" w:rsidRPr="00AC7DFF" w:rsidRDefault="008D4F4F" w:rsidP="00AC7DFF">
      <w:pPr>
        <w:pStyle w:val="af3"/>
        <w:suppressAutoHyphens w:val="0"/>
        <w:ind w:left="360"/>
        <w:contextualSpacing/>
      </w:pPr>
      <w:r>
        <w:t>Upon no comments on the previous meeting minutes</w:t>
      </w:r>
      <w:r w:rsidR="00E46FD6">
        <w:t>,</w:t>
      </w:r>
      <w:r>
        <w:t xml:space="preserve"> doc #</w:t>
      </w:r>
      <w:r w:rsidR="00A1399B">
        <w:t>1</w:t>
      </w:r>
      <w:r w:rsidR="003612D8">
        <w:t>9</w:t>
      </w:r>
      <w:r w:rsidR="00ED70D2">
        <w:t>-</w:t>
      </w:r>
      <w:r w:rsidR="00A1399B">
        <w:t>0</w:t>
      </w:r>
      <w:r w:rsidR="004553CA">
        <w:t>338</w:t>
      </w:r>
      <w:r w:rsidR="00F1559D">
        <w:t>-0</w:t>
      </w:r>
      <w:r w:rsidR="002005F9">
        <w:t>0</w:t>
      </w:r>
      <w:r w:rsidR="00E46FD6">
        <w:t xml:space="preserve"> was</w:t>
      </w:r>
      <w:r>
        <w:t xml:space="preserve"> approved.  </w:t>
      </w:r>
    </w:p>
    <w:p w14:paraId="0B0D9712" w14:textId="77777777" w:rsidR="0074106F" w:rsidRPr="00A1399B" w:rsidRDefault="0074106F" w:rsidP="00255634">
      <w:pPr>
        <w:ind w:firstLine="360"/>
      </w:pPr>
    </w:p>
    <w:bookmarkEnd w:id="0"/>
    <w:p w14:paraId="38B36A6D" w14:textId="7097D6C1" w:rsidR="00AC7DFF" w:rsidRDefault="00AC7DFF" w:rsidP="0036169E">
      <w:pPr>
        <w:pStyle w:val="af3"/>
        <w:numPr>
          <w:ilvl w:val="1"/>
          <w:numId w:val="2"/>
        </w:numPr>
        <w:suppressAutoHyphens w:val="0"/>
        <w:contextualSpacing/>
      </w:pPr>
      <w:r>
        <w:rPr>
          <w:rFonts w:hint="eastAsia"/>
          <w:lang w:eastAsia="ja-JP"/>
        </w:rPr>
        <w:t>Review of ID DEP activities</w:t>
      </w:r>
    </w:p>
    <w:p w14:paraId="782788A7" w14:textId="6FC9266C" w:rsidR="009117ED" w:rsidRDefault="00DE1C5E" w:rsidP="000B0428">
      <w:pPr>
        <w:pStyle w:val="af3"/>
        <w:numPr>
          <w:ilvl w:val="0"/>
          <w:numId w:val="7"/>
        </w:numPr>
        <w:suppressAutoHyphens w:val="0"/>
        <w:contextualSpacing/>
      </w:pPr>
      <w:r>
        <w:t xml:space="preserve">Overview of IG DEP activities </w:t>
      </w:r>
      <w:r w:rsidRPr="00DE1C5E">
        <w:t>for Cars and other IoT &amp; M2M Use cases and Amendment of IEEE802.15.6 Wireless Medical</w:t>
      </w:r>
      <w:r>
        <w:t xml:space="preserve">                    </w:t>
      </w:r>
      <w:r w:rsidR="009117ED">
        <w:t>doc</w:t>
      </w:r>
      <w:r w:rsidR="00E938A3">
        <w:t>.</w:t>
      </w:r>
      <w:r w:rsidR="009117ED">
        <w:t>#</w:t>
      </w:r>
      <w:r>
        <w:t>15-</w:t>
      </w:r>
      <w:r w:rsidR="00A1399B">
        <w:t>18-03</w:t>
      </w:r>
      <w:r>
        <w:t>47</w:t>
      </w:r>
      <w:r w:rsidR="00FE31FF">
        <w:t>-0</w:t>
      </w:r>
      <w:r>
        <w:t>0</w:t>
      </w:r>
    </w:p>
    <w:p w14:paraId="38E592FF" w14:textId="77777777" w:rsidR="00C16FC2" w:rsidRPr="00C16FC2" w:rsidRDefault="00C16FC2" w:rsidP="00C16FC2">
      <w:pPr>
        <w:pStyle w:val="af3"/>
        <w:numPr>
          <w:ilvl w:val="0"/>
          <w:numId w:val="7"/>
        </w:numPr>
      </w:pPr>
      <w:r w:rsidRPr="00C16FC2">
        <w:t>Overview of IEEE802.15.6 for Wireless Medical BAN         doc.#15-18-0384-00</w:t>
      </w:r>
    </w:p>
    <w:p w14:paraId="44A68509" w14:textId="2E12E75B" w:rsidR="00DE1C5E" w:rsidRDefault="00DE1C5E" w:rsidP="000B0428">
      <w:pPr>
        <w:pStyle w:val="af3"/>
        <w:numPr>
          <w:ilvl w:val="0"/>
          <w:numId w:val="7"/>
        </w:numPr>
        <w:suppressAutoHyphens w:val="0"/>
        <w:contextualSpacing/>
      </w:pPr>
      <w:r w:rsidRPr="00DE1C5E">
        <w:t xml:space="preserve">Overview of ETSI Smart BAN Project Activities </w:t>
      </w:r>
      <w:r>
        <w:t xml:space="preserve">                 doc</w:t>
      </w:r>
      <w:r w:rsidR="00E938A3">
        <w:t>.</w:t>
      </w:r>
      <w:r>
        <w:t>#</w:t>
      </w:r>
      <w:r w:rsidRPr="00DE1C5E">
        <w:t>15-18-0</w:t>
      </w:r>
      <w:r w:rsidR="00C16FC2">
        <w:t>308</w:t>
      </w:r>
      <w:r w:rsidRPr="00DE1C5E">
        <w:t>-0</w:t>
      </w:r>
      <w:r w:rsidR="00C16FC2">
        <w:t>3</w:t>
      </w:r>
    </w:p>
    <w:p w14:paraId="17B58113" w14:textId="5D566BB1" w:rsidR="00D3350A" w:rsidRPr="000230EB" w:rsidRDefault="00D3350A" w:rsidP="00094123">
      <w:pPr>
        <w:pStyle w:val="af3"/>
        <w:numPr>
          <w:ilvl w:val="0"/>
          <w:numId w:val="7"/>
        </w:numPr>
        <w:suppressAutoHyphens w:val="0"/>
        <w:contextualSpacing/>
      </w:pPr>
      <w:r>
        <w:t xml:space="preserve">Updated  Technical Requirements for Focused Use Cases on WBAN for Human, Robotic and Car Bodies </w:t>
      </w:r>
      <w:r w:rsidRPr="00D3350A">
        <w:t xml:space="preserve">        </w:t>
      </w:r>
      <w:r>
        <w:t xml:space="preserve">                                                  9</w:t>
      </w:r>
      <w:r w:rsidRPr="00D3350A">
        <w:t>oc.#15-1</w:t>
      </w:r>
      <w:r>
        <w:t>9</w:t>
      </w:r>
      <w:r w:rsidRPr="00D3350A">
        <w:t>-0</w:t>
      </w:r>
      <w:r>
        <w:t>157</w:t>
      </w:r>
      <w:r w:rsidRPr="00D3350A">
        <w:t>-0</w:t>
      </w:r>
      <w:r w:rsidR="00C16FC2">
        <w:t>3</w:t>
      </w:r>
    </w:p>
    <w:p w14:paraId="2D6B3F5E" w14:textId="77777777" w:rsidR="000230EB" w:rsidRPr="00D3350A" w:rsidRDefault="000230EB" w:rsidP="000230EB">
      <w:pPr>
        <w:pStyle w:val="af3"/>
        <w:suppressAutoHyphens w:val="0"/>
        <w:contextualSpacing/>
      </w:pPr>
    </w:p>
    <w:p w14:paraId="75F67AB8" w14:textId="0C2B6849" w:rsidR="00E73EF0" w:rsidRDefault="00E73EF0" w:rsidP="0036169E">
      <w:pPr>
        <w:pStyle w:val="af3"/>
        <w:numPr>
          <w:ilvl w:val="1"/>
          <w:numId w:val="2"/>
        </w:numPr>
        <w:suppressAutoHyphens w:val="0"/>
        <w:contextualSpacing/>
      </w:pPr>
      <w:r>
        <w:rPr>
          <w:rFonts w:hint="eastAsia"/>
          <w:lang w:eastAsia="ja-JP"/>
        </w:rPr>
        <w:t>Discussion</w:t>
      </w:r>
    </w:p>
    <w:p w14:paraId="2299E9EC" w14:textId="499031D3" w:rsidR="001F2202" w:rsidRPr="005A2B3A" w:rsidRDefault="001F2202" w:rsidP="000904B4">
      <w:pPr>
        <w:pStyle w:val="af3"/>
        <w:suppressAutoHyphens w:val="0"/>
        <w:ind w:left="360"/>
        <w:contextualSpacing/>
        <w:jc w:val="both"/>
        <w:rPr>
          <w:lang w:eastAsia="ja-JP"/>
        </w:rPr>
      </w:pPr>
      <w:r>
        <w:rPr>
          <w:rFonts w:hint="eastAsia"/>
          <w:lang w:eastAsia="ja-JP"/>
        </w:rPr>
        <w:t>I</w:t>
      </w:r>
      <w:r>
        <w:rPr>
          <w:lang w:eastAsia="ja-JP"/>
        </w:rPr>
        <w:t>G-DEP focuses on enhanced dependability in PHY and MAC while smart BAN does on smart or smart implementation</w:t>
      </w:r>
      <w:r w:rsidR="000904B4">
        <w:rPr>
          <w:lang w:eastAsia="ja-JP"/>
        </w:rPr>
        <w:t xml:space="preserve">. </w:t>
      </w:r>
      <w:r>
        <w:rPr>
          <w:lang w:eastAsia="ja-JP"/>
        </w:rPr>
        <w:t xml:space="preserve">IG-DEP covers only PHY and MAC layers while smart BAN covers </w:t>
      </w:r>
      <w:r w:rsidR="005A2B3A" w:rsidRPr="005A2B3A">
        <w:rPr>
          <w:lang w:eastAsia="ja-JP"/>
        </w:rPr>
        <w:t>network layer, security, Quality-of-Service (QoS) and provision of generic applications and services</w:t>
      </w:r>
      <w:r>
        <w:rPr>
          <w:lang w:eastAsia="ja-JP"/>
        </w:rPr>
        <w:t>.</w:t>
      </w:r>
      <w:r w:rsidR="000904B4">
        <w:rPr>
          <w:lang w:eastAsia="ja-JP"/>
        </w:rPr>
        <w:t xml:space="preserve"> I</w:t>
      </w:r>
      <w:r>
        <w:rPr>
          <w:lang w:eastAsia="ja-JP"/>
        </w:rPr>
        <w:t>G-DEP covers UWB and narrowband solutions in PHY while smart BAN does only narrowband one.</w:t>
      </w:r>
      <w:r w:rsidR="000904B4">
        <w:rPr>
          <w:lang w:eastAsia="ja-JP"/>
        </w:rPr>
        <w:t xml:space="preserve"> </w:t>
      </w:r>
      <w:r>
        <w:rPr>
          <w:rFonts w:hint="eastAsia"/>
          <w:lang w:eastAsia="ja-JP"/>
        </w:rPr>
        <w:t>I</w:t>
      </w:r>
      <w:r>
        <w:rPr>
          <w:lang w:eastAsia="ja-JP"/>
        </w:rPr>
        <w:t>G-DEP focuses on car and robotic bodies as well as human body as an extension of IEEE802.15.6 for wireless medical BAN while smart BAN does on only digital healthcare for human body and smart M2M does on more general use cases of M2M including car and machines.</w:t>
      </w:r>
    </w:p>
    <w:p w14:paraId="70760423" w14:textId="7D45A7AB" w:rsidR="005A2B3A" w:rsidRPr="007D222B" w:rsidRDefault="007D222B" w:rsidP="007D222B">
      <w:pPr>
        <w:tabs>
          <w:tab w:val="left" w:pos="5666"/>
        </w:tabs>
        <w:rPr>
          <w:lang w:eastAsia="ja-JP"/>
        </w:rPr>
      </w:pPr>
      <w:r>
        <w:rPr>
          <w:lang w:eastAsia="ja-JP"/>
        </w:rPr>
        <w:tab/>
      </w:r>
    </w:p>
    <w:p w14:paraId="31ACA4DB" w14:textId="1296ADC9" w:rsidR="00D3350A" w:rsidRDefault="00D3350A" w:rsidP="00C314C0">
      <w:pPr>
        <w:pStyle w:val="af3"/>
        <w:suppressAutoHyphens w:val="0"/>
        <w:ind w:left="360"/>
        <w:contextualSpacing/>
        <w:jc w:val="both"/>
        <w:rPr>
          <w:lang w:eastAsia="ja-JP"/>
        </w:rPr>
      </w:pPr>
      <w:r w:rsidRPr="00D3350A">
        <w:rPr>
          <w:lang w:eastAsia="ja-JP"/>
        </w:rPr>
        <w:t>As amendment of IEEE802.15.6, MAC for multiple BANs coexistence can be guaranteed to satisfy permissible delay or back-off time and throughput of high QoS packets for all car, robotic and human BANs while maintaining overall average performance.</w:t>
      </w:r>
    </w:p>
    <w:p w14:paraId="0F12D324" w14:textId="77777777" w:rsidR="00D3350A" w:rsidRDefault="00D3350A" w:rsidP="00C314C0">
      <w:pPr>
        <w:pStyle w:val="af3"/>
        <w:suppressAutoHyphens w:val="0"/>
        <w:ind w:left="360"/>
        <w:contextualSpacing/>
        <w:jc w:val="both"/>
        <w:rPr>
          <w:lang w:eastAsia="ja-JP"/>
        </w:rPr>
      </w:pPr>
    </w:p>
    <w:p w14:paraId="09BA8F5D" w14:textId="46616ABB" w:rsidR="00436D5E" w:rsidRDefault="00230030" w:rsidP="0036169E">
      <w:pPr>
        <w:pStyle w:val="af3"/>
        <w:numPr>
          <w:ilvl w:val="1"/>
          <w:numId w:val="2"/>
        </w:numPr>
        <w:suppressAutoHyphens w:val="0"/>
        <w:contextualSpacing/>
      </w:pPr>
      <w:bookmarkStart w:id="2" w:name="OLE_LINK1"/>
      <w:bookmarkStart w:id="3" w:name="OLE_LINK2"/>
      <w:r>
        <w:rPr>
          <w:rFonts w:hint="eastAsia"/>
          <w:lang w:eastAsia="ja-JP"/>
        </w:rPr>
        <w:lastRenderedPageBreak/>
        <w:t xml:space="preserve">Recess at </w:t>
      </w:r>
      <w:r w:rsidR="00C16FC2">
        <w:rPr>
          <w:lang w:eastAsia="ja-JP"/>
        </w:rPr>
        <w:t>14</w:t>
      </w:r>
      <w:r w:rsidR="000904B4">
        <w:rPr>
          <w:lang w:eastAsia="ja-JP"/>
        </w:rPr>
        <w:t>:50</w:t>
      </w:r>
      <w:r w:rsidR="004108CC">
        <w:rPr>
          <w:lang w:val="fi-FI" w:eastAsia="ja-JP"/>
        </w:rPr>
        <w:t>.</w:t>
      </w:r>
    </w:p>
    <w:p w14:paraId="444733F0" w14:textId="6E0EA881" w:rsidR="00FD4EE3" w:rsidRDefault="00FD4EE3" w:rsidP="0036169E">
      <w:pPr>
        <w:pStyle w:val="af3"/>
        <w:numPr>
          <w:ilvl w:val="1"/>
          <w:numId w:val="2"/>
        </w:numPr>
        <w:suppressAutoHyphens w:val="0"/>
        <w:contextualSpacing/>
      </w:pPr>
      <w:r>
        <w:rPr>
          <w:rFonts w:hint="eastAsia"/>
          <w:lang w:eastAsia="ja-JP"/>
        </w:rPr>
        <w:t xml:space="preserve"> Attendees</w:t>
      </w:r>
      <w:r w:rsidR="0065246F">
        <w:rPr>
          <w:lang w:eastAsia="ja-JP"/>
        </w:rPr>
        <w:t xml:space="preserve">     </w:t>
      </w:r>
      <w:r w:rsidR="00C16FC2">
        <w:rPr>
          <w:lang w:eastAsia="ja-JP"/>
        </w:rPr>
        <w:t>4</w:t>
      </w:r>
    </w:p>
    <w:p w14:paraId="361D6633" w14:textId="2D6E4929" w:rsidR="00D9300D" w:rsidRDefault="00C16FC2" w:rsidP="00FD4EE3">
      <w:pPr>
        <w:pStyle w:val="af3"/>
        <w:suppressAutoHyphens w:val="0"/>
        <w:ind w:left="360"/>
        <w:contextualSpacing/>
        <w:rPr>
          <w:lang w:eastAsia="ja-JP"/>
        </w:rPr>
      </w:pPr>
      <w:proofErr w:type="spellStart"/>
      <w:r>
        <w:rPr>
          <w:lang w:eastAsia="ja-JP"/>
        </w:rPr>
        <w:t>Takafumi</w:t>
      </w:r>
      <w:proofErr w:type="spellEnd"/>
      <w:r>
        <w:rPr>
          <w:lang w:eastAsia="ja-JP"/>
        </w:rPr>
        <w:t xml:space="preserve"> Sasaki</w:t>
      </w:r>
      <w:r w:rsidR="0005617D">
        <w:rPr>
          <w:lang w:eastAsia="ja-JP"/>
        </w:rPr>
        <w:t xml:space="preserve"> </w:t>
      </w:r>
      <w:r w:rsidR="00D9300D">
        <w:rPr>
          <w:lang w:eastAsia="ja-JP"/>
        </w:rPr>
        <w:t>(NICT)</w:t>
      </w:r>
    </w:p>
    <w:p w14:paraId="02D936E2" w14:textId="77777777" w:rsidR="00C16FC2" w:rsidRDefault="00C16FC2" w:rsidP="000E4C02">
      <w:pPr>
        <w:suppressAutoHyphens w:val="0"/>
        <w:ind w:firstLineChars="150" w:firstLine="360"/>
        <w:contextualSpacing/>
        <w:rPr>
          <w:lang w:eastAsia="ja-JP"/>
        </w:rPr>
      </w:pPr>
      <w:r>
        <w:rPr>
          <w:lang w:eastAsia="ja-JP"/>
        </w:rPr>
        <w:t>Tetsushi Ikegami(Meiji Univ.)</w:t>
      </w:r>
    </w:p>
    <w:p w14:paraId="7497007B" w14:textId="2BA8B94B" w:rsidR="00BA4B33" w:rsidRDefault="00C16FC2" w:rsidP="000E4C02">
      <w:pPr>
        <w:suppressAutoHyphens w:val="0"/>
        <w:ind w:firstLineChars="150" w:firstLine="360"/>
        <w:contextualSpacing/>
        <w:rPr>
          <w:lang w:eastAsia="ja-JP"/>
        </w:rPr>
      </w:pPr>
      <w:r>
        <w:rPr>
          <w:lang w:eastAsia="ja-JP"/>
        </w:rPr>
        <w:t>Huan-Bang Li(NICT</w:t>
      </w:r>
    </w:p>
    <w:p w14:paraId="512CBE8D" w14:textId="5C859106" w:rsidR="0065246F" w:rsidRDefault="0065246F" w:rsidP="00FD4EE3">
      <w:pPr>
        <w:pStyle w:val="af3"/>
        <w:suppressAutoHyphens w:val="0"/>
        <w:ind w:left="360"/>
        <w:contextualSpacing/>
        <w:rPr>
          <w:lang w:eastAsia="ja-JP"/>
        </w:rPr>
      </w:pPr>
      <w:r>
        <w:rPr>
          <w:rFonts w:hint="eastAsia"/>
          <w:lang w:eastAsia="ja-JP"/>
        </w:rPr>
        <w:t>Ryuji Kohno</w:t>
      </w:r>
      <w:r w:rsidR="0005617D">
        <w:rPr>
          <w:lang w:eastAsia="ja-JP"/>
        </w:rPr>
        <w:t xml:space="preserve"> </w:t>
      </w:r>
      <w:r>
        <w:rPr>
          <w:rFonts w:hint="eastAsia"/>
          <w:lang w:eastAsia="ja-JP"/>
        </w:rPr>
        <w:t>(YNU/CWC</w:t>
      </w:r>
      <w:r w:rsidR="0064100F">
        <w:rPr>
          <w:lang w:eastAsia="ja-JP"/>
        </w:rPr>
        <w:t xml:space="preserve"> </w:t>
      </w:r>
      <w:proofErr w:type="spellStart"/>
      <w:r w:rsidR="0064100F">
        <w:rPr>
          <w:lang w:eastAsia="ja-JP"/>
        </w:rPr>
        <w:t>Uof</w:t>
      </w:r>
      <w:proofErr w:type="spellEnd"/>
      <w:r w:rsidR="0064100F">
        <w:rPr>
          <w:lang w:eastAsia="ja-JP"/>
        </w:rPr>
        <w:t xml:space="preserve"> Oulu</w:t>
      </w:r>
      <w:r>
        <w:rPr>
          <w:rFonts w:hint="eastAsia"/>
          <w:lang w:eastAsia="ja-JP"/>
        </w:rPr>
        <w:t>)</w:t>
      </w:r>
    </w:p>
    <w:p w14:paraId="25F1ED89" w14:textId="0C1688F2" w:rsidR="00C314C0" w:rsidRPr="0064100F" w:rsidRDefault="00C314C0" w:rsidP="00FD4EE3">
      <w:pPr>
        <w:pStyle w:val="af3"/>
        <w:suppressAutoHyphens w:val="0"/>
        <w:ind w:left="360"/>
        <w:contextualSpacing/>
        <w:rPr>
          <w:lang w:eastAsia="ja-JP"/>
        </w:rPr>
      </w:pPr>
    </w:p>
    <w:p w14:paraId="5790604A" w14:textId="298B4718" w:rsidR="00F37999" w:rsidRDefault="00BA4B33" w:rsidP="00FD4EE3">
      <w:pPr>
        <w:pStyle w:val="af3"/>
        <w:suppressAutoHyphens w:val="0"/>
        <w:ind w:left="360"/>
        <w:contextualSpacing/>
        <w:rPr>
          <w:lang w:eastAsia="ja-JP"/>
        </w:rPr>
      </w:pPr>
      <w:r>
        <w:rPr>
          <w:noProof/>
          <w:lang w:eastAsia="ja-JP"/>
        </w:rPr>
        <mc:AlternateContent>
          <mc:Choice Requires="wps">
            <w:drawing>
              <wp:anchor distT="0" distB="0" distL="114300" distR="114300" simplePos="0" relativeHeight="251660288" behindDoc="0" locked="0" layoutInCell="1" allowOverlap="1" wp14:anchorId="5F333637" wp14:editId="17E44314">
                <wp:simplePos x="0" y="0"/>
                <wp:positionH relativeFrom="column">
                  <wp:posOffset>805070</wp:posOffset>
                </wp:positionH>
                <wp:positionV relativeFrom="paragraph">
                  <wp:posOffset>28741</wp:posOffset>
                </wp:positionV>
                <wp:extent cx="3923968" cy="3619500"/>
                <wp:effectExtent l="0" t="0" r="19685" b="12700"/>
                <wp:wrapNone/>
                <wp:docPr id="1" name="テキスト ボックス 1"/>
                <wp:cNvGraphicFramePr/>
                <a:graphic xmlns:a="http://schemas.openxmlformats.org/drawingml/2006/main">
                  <a:graphicData uri="http://schemas.microsoft.com/office/word/2010/wordprocessingShape">
                    <wps:wsp>
                      <wps:cNvSpPr txBox="1"/>
                      <wps:spPr>
                        <a:xfrm>
                          <a:off x="0" y="0"/>
                          <a:ext cx="3923968" cy="3619500"/>
                        </a:xfrm>
                        <a:prstGeom prst="rect">
                          <a:avLst/>
                        </a:prstGeom>
                        <a:solidFill>
                          <a:schemeClr val="lt1"/>
                        </a:solidFill>
                        <a:ln w="6350">
                          <a:solidFill>
                            <a:prstClr val="black"/>
                          </a:solidFill>
                        </a:ln>
                      </wps:spPr>
                      <wps:txbx>
                        <w:txbxContent>
                          <w:p w14:paraId="67EB7385" w14:textId="41F1125E" w:rsidR="00BA4B33" w:rsidRDefault="00C16FC2">
                            <w:r>
                              <w:rPr>
                                <w:noProof/>
                              </w:rPr>
                              <w:drawing>
                                <wp:inline distT="0" distB="0" distL="0" distR="0" wp14:anchorId="585A7138" wp14:editId="3F5EEE31">
                                  <wp:extent cx="5486400" cy="3500755"/>
                                  <wp:effectExtent l="0" t="0" r="0" b="4445"/>
                                  <wp:docPr id="4" name="図 4"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n PM1 IG-DEP attendance.jpg"/>
                                          <pic:cNvPicPr/>
                                        </pic:nvPicPr>
                                        <pic:blipFill>
                                          <a:blip r:embed="rId9"/>
                                          <a:stretch>
                                            <a:fillRect/>
                                          </a:stretch>
                                        </pic:blipFill>
                                        <pic:spPr>
                                          <a:xfrm>
                                            <a:off x="0" y="0"/>
                                            <a:ext cx="5486400" cy="3500755"/>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F333637" id="_x0000_t202" coordsize="21600,21600" o:spt="202" path="m,l,21600r21600,l21600,xe">
                <v:stroke joinstyle="miter"/>
                <v:path gradientshapeok="t" o:connecttype="rect"/>
              </v:shapetype>
              <v:shape id="テキスト ボックス 1" o:spid="_x0000_s1026" type="#_x0000_t202" style="position:absolute;left:0;text-align:left;margin-left:63.4pt;margin-top:2.25pt;width:308.95pt;height:2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" fillcolor="white [3201]" strokeweight=".5pt">
                <v:textbox style="mso-fit-shape-to-text:t">
                  <w:txbxContent>
                    <w:p w14:paraId="67EB7385" w14:textId="41F1125E" w:rsidR="00BA4B33" w:rsidRDefault="00C16FC2">
                      <w:r>
                        <w:rPr>
                          <w:noProof/>
                        </w:rPr>
                        <w:drawing>
                          <wp:inline distT="0" distB="0" distL="0" distR="0" wp14:anchorId="585A7138" wp14:editId="3F5EEE31">
                            <wp:extent cx="5486400" cy="3500755"/>
                            <wp:effectExtent l="0" t="0" r="0" b="4445"/>
                            <wp:docPr id="4" name="図 4"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n PM1 IG-DEP attendance.jpg"/>
                                    <pic:cNvPicPr/>
                                  </pic:nvPicPr>
                                  <pic:blipFill>
                                    <a:blip r:embed="rId9"/>
                                    <a:stretch>
                                      <a:fillRect/>
                                    </a:stretch>
                                  </pic:blipFill>
                                  <pic:spPr>
                                    <a:xfrm>
                                      <a:off x="0" y="0"/>
                                      <a:ext cx="5486400" cy="3500755"/>
                                    </a:xfrm>
                                    <a:prstGeom prst="rect">
                                      <a:avLst/>
                                    </a:prstGeom>
                                  </pic:spPr>
                                </pic:pic>
                              </a:graphicData>
                            </a:graphic>
                          </wp:inline>
                        </w:drawing>
                      </w:r>
                    </w:p>
                  </w:txbxContent>
                </v:textbox>
              </v:shape>
            </w:pict>
          </mc:Fallback>
        </mc:AlternateContent>
      </w:r>
    </w:p>
    <w:p w14:paraId="77853D13" w14:textId="4D84FAFC" w:rsidR="00F37999" w:rsidRDefault="00F37999" w:rsidP="00FD4EE3">
      <w:pPr>
        <w:pStyle w:val="af3"/>
        <w:suppressAutoHyphens w:val="0"/>
        <w:ind w:left="360"/>
        <w:contextualSpacing/>
        <w:rPr>
          <w:lang w:eastAsia="ja-JP"/>
        </w:rPr>
      </w:pPr>
    </w:p>
    <w:p w14:paraId="019D83C5" w14:textId="12D4D777" w:rsidR="00F37999" w:rsidRDefault="00F37999" w:rsidP="00FD4EE3">
      <w:pPr>
        <w:pStyle w:val="af3"/>
        <w:suppressAutoHyphens w:val="0"/>
        <w:ind w:left="360"/>
        <w:contextualSpacing/>
        <w:rPr>
          <w:lang w:eastAsia="ja-JP"/>
        </w:rPr>
      </w:pPr>
    </w:p>
    <w:p w14:paraId="0A5A9ADF" w14:textId="50F40330" w:rsidR="00F37999" w:rsidRDefault="00F37999" w:rsidP="00FD4EE3">
      <w:pPr>
        <w:pStyle w:val="af3"/>
        <w:suppressAutoHyphens w:val="0"/>
        <w:ind w:left="360"/>
        <w:contextualSpacing/>
        <w:rPr>
          <w:lang w:eastAsia="ja-JP"/>
        </w:rPr>
      </w:pPr>
    </w:p>
    <w:p w14:paraId="3C2B240A" w14:textId="667620E8" w:rsidR="00F37999" w:rsidRDefault="00F37999" w:rsidP="00FD4EE3">
      <w:pPr>
        <w:pStyle w:val="af3"/>
        <w:suppressAutoHyphens w:val="0"/>
        <w:ind w:left="360"/>
        <w:contextualSpacing/>
        <w:rPr>
          <w:lang w:eastAsia="ja-JP"/>
        </w:rPr>
      </w:pPr>
    </w:p>
    <w:p w14:paraId="5CD93FEB" w14:textId="77777777" w:rsidR="00BA4B33" w:rsidRDefault="00BA4B33" w:rsidP="00FD4EE3">
      <w:pPr>
        <w:pStyle w:val="af3"/>
        <w:suppressAutoHyphens w:val="0"/>
        <w:ind w:left="360"/>
        <w:contextualSpacing/>
        <w:rPr>
          <w:lang w:eastAsia="ja-JP"/>
        </w:rPr>
      </w:pPr>
    </w:p>
    <w:p w14:paraId="017209FD" w14:textId="0EF5F0B3" w:rsidR="00F37999" w:rsidRDefault="00F37999" w:rsidP="00FD4EE3">
      <w:pPr>
        <w:pStyle w:val="af3"/>
        <w:suppressAutoHyphens w:val="0"/>
        <w:ind w:left="360"/>
        <w:contextualSpacing/>
        <w:rPr>
          <w:lang w:eastAsia="ja-JP"/>
        </w:rPr>
      </w:pPr>
    </w:p>
    <w:p w14:paraId="0C1FC8F1" w14:textId="3A6C7039" w:rsidR="00F37999" w:rsidRDefault="00F37999" w:rsidP="00FD4EE3">
      <w:pPr>
        <w:pStyle w:val="af3"/>
        <w:suppressAutoHyphens w:val="0"/>
        <w:ind w:left="360"/>
        <w:contextualSpacing/>
        <w:rPr>
          <w:lang w:eastAsia="ja-JP"/>
        </w:rPr>
      </w:pPr>
    </w:p>
    <w:p w14:paraId="6D1A1268" w14:textId="1C412442" w:rsidR="00F37999" w:rsidRDefault="00F37999" w:rsidP="00FD4EE3">
      <w:pPr>
        <w:pStyle w:val="af3"/>
        <w:suppressAutoHyphens w:val="0"/>
        <w:ind w:left="360"/>
        <w:contextualSpacing/>
        <w:rPr>
          <w:lang w:eastAsia="ja-JP"/>
        </w:rPr>
      </w:pPr>
    </w:p>
    <w:p w14:paraId="0A18B0DA" w14:textId="70454980" w:rsidR="00F37999" w:rsidRDefault="00F37999" w:rsidP="00FD4EE3">
      <w:pPr>
        <w:pStyle w:val="af3"/>
        <w:suppressAutoHyphens w:val="0"/>
        <w:ind w:left="360"/>
        <w:contextualSpacing/>
        <w:rPr>
          <w:lang w:eastAsia="ja-JP"/>
        </w:rPr>
      </w:pPr>
    </w:p>
    <w:p w14:paraId="2D219715" w14:textId="7CADC389" w:rsidR="00F37999" w:rsidRDefault="00F37999" w:rsidP="00FD4EE3">
      <w:pPr>
        <w:pStyle w:val="af3"/>
        <w:suppressAutoHyphens w:val="0"/>
        <w:ind w:left="360"/>
        <w:contextualSpacing/>
        <w:rPr>
          <w:lang w:eastAsia="ja-JP"/>
        </w:rPr>
      </w:pPr>
    </w:p>
    <w:p w14:paraId="313366D7" w14:textId="3E9998DE" w:rsidR="00F37999" w:rsidRDefault="00F37999" w:rsidP="00FD4EE3">
      <w:pPr>
        <w:pStyle w:val="af3"/>
        <w:suppressAutoHyphens w:val="0"/>
        <w:ind w:left="360"/>
        <w:contextualSpacing/>
        <w:rPr>
          <w:lang w:eastAsia="ja-JP"/>
        </w:rPr>
      </w:pPr>
    </w:p>
    <w:p w14:paraId="258A5DFB" w14:textId="48443E26" w:rsidR="000904B4" w:rsidRDefault="000904B4" w:rsidP="00FD4EE3">
      <w:pPr>
        <w:pStyle w:val="af3"/>
        <w:suppressAutoHyphens w:val="0"/>
        <w:ind w:left="360"/>
        <w:contextualSpacing/>
        <w:rPr>
          <w:lang w:eastAsia="ja-JP"/>
        </w:rPr>
      </w:pPr>
    </w:p>
    <w:p w14:paraId="7D111B15" w14:textId="1448E852" w:rsidR="000904B4" w:rsidRDefault="000904B4" w:rsidP="00FD4EE3">
      <w:pPr>
        <w:pStyle w:val="af3"/>
        <w:suppressAutoHyphens w:val="0"/>
        <w:ind w:left="360"/>
        <w:contextualSpacing/>
        <w:rPr>
          <w:lang w:eastAsia="ja-JP"/>
        </w:rPr>
      </w:pPr>
    </w:p>
    <w:p w14:paraId="4C0556A6" w14:textId="03D9F560" w:rsidR="000904B4" w:rsidRDefault="000904B4" w:rsidP="00FD4EE3">
      <w:pPr>
        <w:pStyle w:val="af3"/>
        <w:suppressAutoHyphens w:val="0"/>
        <w:ind w:left="360"/>
        <w:contextualSpacing/>
        <w:rPr>
          <w:lang w:eastAsia="ja-JP"/>
        </w:rPr>
      </w:pPr>
    </w:p>
    <w:p w14:paraId="5BA719E6" w14:textId="77777777" w:rsidR="000904B4" w:rsidRDefault="000904B4" w:rsidP="00FD4EE3">
      <w:pPr>
        <w:pStyle w:val="af3"/>
        <w:suppressAutoHyphens w:val="0"/>
        <w:ind w:left="360"/>
        <w:contextualSpacing/>
        <w:rPr>
          <w:lang w:eastAsia="ja-JP"/>
        </w:rPr>
      </w:pPr>
    </w:p>
    <w:p w14:paraId="57F061E5" w14:textId="3BE883C1" w:rsidR="00F37999" w:rsidRDefault="00F37999" w:rsidP="00FD4EE3">
      <w:pPr>
        <w:pStyle w:val="af3"/>
        <w:suppressAutoHyphens w:val="0"/>
        <w:ind w:left="360"/>
        <w:contextualSpacing/>
        <w:rPr>
          <w:lang w:eastAsia="ja-JP"/>
        </w:rPr>
      </w:pPr>
    </w:p>
    <w:p w14:paraId="62135CBA" w14:textId="42252D16" w:rsidR="00F37999" w:rsidRDefault="00F37999" w:rsidP="00FD4EE3">
      <w:pPr>
        <w:pStyle w:val="af3"/>
        <w:suppressAutoHyphens w:val="0"/>
        <w:ind w:left="360"/>
        <w:contextualSpacing/>
        <w:rPr>
          <w:lang w:eastAsia="ja-JP"/>
        </w:rPr>
      </w:pPr>
    </w:p>
    <w:p w14:paraId="273F7E3C" w14:textId="49DA8416" w:rsidR="00BA4B33" w:rsidRDefault="00BA4B33" w:rsidP="00FD4EE3">
      <w:pPr>
        <w:pStyle w:val="af3"/>
        <w:suppressAutoHyphens w:val="0"/>
        <w:ind w:left="360"/>
        <w:contextualSpacing/>
        <w:rPr>
          <w:lang w:eastAsia="ja-JP"/>
        </w:rPr>
      </w:pPr>
    </w:p>
    <w:p w14:paraId="5F0A13FC" w14:textId="20AD9C24" w:rsidR="00BA4B33" w:rsidRDefault="00BA4B33" w:rsidP="00FD4EE3">
      <w:pPr>
        <w:pStyle w:val="af3"/>
        <w:suppressAutoHyphens w:val="0"/>
        <w:ind w:left="360"/>
        <w:contextualSpacing/>
        <w:rPr>
          <w:lang w:eastAsia="ja-JP"/>
        </w:rPr>
      </w:pPr>
    </w:p>
    <w:p w14:paraId="3F4BD2A4" w14:textId="5ADCB4F1" w:rsidR="00BA4B33" w:rsidRDefault="00BA4B33" w:rsidP="00FD4EE3">
      <w:pPr>
        <w:pStyle w:val="af3"/>
        <w:suppressAutoHyphens w:val="0"/>
        <w:ind w:left="360"/>
        <w:contextualSpacing/>
        <w:rPr>
          <w:lang w:eastAsia="ja-JP"/>
        </w:rPr>
      </w:pPr>
    </w:p>
    <w:p w14:paraId="601679CF" w14:textId="594BE87E" w:rsidR="00BA4B33" w:rsidRDefault="00BA4B33" w:rsidP="00FD4EE3">
      <w:pPr>
        <w:pStyle w:val="af3"/>
        <w:suppressAutoHyphens w:val="0"/>
        <w:ind w:left="360"/>
        <w:contextualSpacing/>
        <w:rPr>
          <w:lang w:eastAsia="ja-JP"/>
        </w:rPr>
      </w:pPr>
    </w:p>
    <w:p w14:paraId="502311FF" w14:textId="6C7656E0" w:rsidR="00BA4B33" w:rsidRDefault="00BA4B33" w:rsidP="00FD4EE3">
      <w:pPr>
        <w:pStyle w:val="af3"/>
        <w:suppressAutoHyphens w:val="0"/>
        <w:ind w:left="360"/>
        <w:contextualSpacing/>
        <w:rPr>
          <w:lang w:eastAsia="ja-JP"/>
        </w:rPr>
      </w:pPr>
    </w:p>
    <w:p w14:paraId="6126D7DE" w14:textId="1F475BE1" w:rsidR="00F37999" w:rsidRDefault="00F37999" w:rsidP="00FD4EE3">
      <w:pPr>
        <w:pStyle w:val="af3"/>
        <w:suppressAutoHyphens w:val="0"/>
        <w:ind w:left="360"/>
        <w:contextualSpacing/>
        <w:rPr>
          <w:lang w:eastAsia="ja-JP"/>
        </w:rPr>
      </w:pPr>
    </w:p>
    <w:p w14:paraId="0F9C8635" w14:textId="2C63727B" w:rsidR="000E4C02" w:rsidRDefault="000E4C02" w:rsidP="00FD4EE3">
      <w:pPr>
        <w:pStyle w:val="af3"/>
        <w:suppressAutoHyphens w:val="0"/>
        <w:ind w:left="360"/>
        <w:contextualSpacing/>
        <w:rPr>
          <w:lang w:eastAsia="ja-JP"/>
        </w:rPr>
      </w:pPr>
    </w:p>
    <w:p w14:paraId="7E2BB1F5" w14:textId="77777777" w:rsidR="0064100F" w:rsidRDefault="0064100F" w:rsidP="00FD4EE3">
      <w:pPr>
        <w:pStyle w:val="af3"/>
        <w:suppressAutoHyphens w:val="0"/>
        <w:ind w:left="360"/>
        <w:contextualSpacing/>
        <w:rPr>
          <w:rFonts w:hint="eastAsia"/>
          <w:lang w:eastAsia="ja-JP"/>
        </w:rPr>
      </w:pPr>
    </w:p>
    <w:p w14:paraId="195FA59E" w14:textId="77777777" w:rsidR="0064100F" w:rsidRDefault="0064100F" w:rsidP="00FD4EE3">
      <w:pPr>
        <w:pStyle w:val="af3"/>
        <w:suppressAutoHyphens w:val="0"/>
        <w:ind w:left="360"/>
        <w:contextualSpacing/>
        <w:rPr>
          <w:rFonts w:hint="eastAsia"/>
          <w:lang w:eastAsia="ja-JP"/>
        </w:rPr>
      </w:pPr>
    </w:p>
    <w:bookmarkEnd w:id="2"/>
    <w:bookmarkEnd w:id="3"/>
    <w:p w14:paraId="5CE84A56" w14:textId="66DE69D3" w:rsidR="00C314C0" w:rsidRDefault="00C16FC2" w:rsidP="00C314C0">
      <w:pPr>
        <w:widowControl w:val="0"/>
        <w:jc w:val="both"/>
        <w:rPr>
          <w:rFonts w:eastAsia="Arial"/>
          <w:b/>
          <w:szCs w:val="24"/>
        </w:rPr>
      </w:pPr>
      <w:r>
        <w:rPr>
          <w:rFonts w:eastAsiaTheme="minorEastAsia"/>
          <w:b/>
          <w:szCs w:val="24"/>
          <w:lang w:eastAsia="ja-JP"/>
        </w:rPr>
        <w:t>Tues</w:t>
      </w:r>
      <w:r w:rsidR="0005617D">
        <w:rPr>
          <w:rFonts w:eastAsiaTheme="minorEastAsia"/>
          <w:b/>
          <w:szCs w:val="24"/>
          <w:lang w:eastAsia="ja-JP"/>
        </w:rPr>
        <w:t>day</w:t>
      </w:r>
      <w:r w:rsidR="00C314C0">
        <w:rPr>
          <w:rFonts w:eastAsiaTheme="minorEastAsia" w:hint="eastAsia"/>
          <w:b/>
          <w:szCs w:val="24"/>
          <w:lang w:eastAsia="ja-JP"/>
        </w:rPr>
        <w:t xml:space="preserve"> </w:t>
      </w:r>
      <w:r>
        <w:rPr>
          <w:rFonts w:eastAsiaTheme="minorEastAsia"/>
          <w:b/>
          <w:szCs w:val="24"/>
          <w:lang w:eastAsia="ja-JP"/>
        </w:rPr>
        <w:t xml:space="preserve">September </w:t>
      </w:r>
      <w:r w:rsidR="00C314C0">
        <w:rPr>
          <w:rFonts w:eastAsiaTheme="minorEastAsia"/>
          <w:b/>
          <w:szCs w:val="24"/>
          <w:lang w:eastAsia="ja-JP"/>
        </w:rPr>
        <w:t>1</w:t>
      </w:r>
      <w:r w:rsidR="000E4C02">
        <w:rPr>
          <w:rFonts w:eastAsiaTheme="minorEastAsia"/>
          <w:b/>
          <w:szCs w:val="24"/>
          <w:lang w:eastAsia="ja-JP"/>
        </w:rPr>
        <w:t>7</w:t>
      </w:r>
      <w:r w:rsidRPr="00C16FC2">
        <w:rPr>
          <w:rFonts w:eastAsiaTheme="minorEastAsia"/>
          <w:b/>
          <w:szCs w:val="24"/>
          <w:vertAlign w:val="superscript"/>
          <w:lang w:eastAsia="ja-JP"/>
        </w:rPr>
        <w:t>th</w:t>
      </w:r>
      <w:proofErr w:type="gramStart"/>
      <w:r>
        <w:rPr>
          <w:rFonts w:eastAsiaTheme="minorEastAsia"/>
          <w:b/>
          <w:szCs w:val="24"/>
          <w:lang w:eastAsia="ja-JP"/>
        </w:rPr>
        <w:t xml:space="preserve"> </w:t>
      </w:r>
      <w:r w:rsidR="000230EB">
        <w:rPr>
          <w:rFonts w:eastAsiaTheme="minorEastAsia"/>
          <w:b/>
          <w:szCs w:val="24"/>
          <w:lang w:eastAsia="ja-JP"/>
        </w:rPr>
        <w:t>2019</w:t>
      </w:r>
      <w:proofErr w:type="gramEnd"/>
      <w:r w:rsidR="00C314C0">
        <w:rPr>
          <w:rFonts w:eastAsia="Arial"/>
          <w:b/>
          <w:szCs w:val="24"/>
        </w:rPr>
        <w:t xml:space="preserve">, </w:t>
      </w:r>
      <w:r>
        <w:rPr>
          <w:rFonts w:eastAsia="Arial"/>
          <w:b/>
          <w:szCs w:val="24"/>
        </w:rPr>
        <w:t>PM2</w:t>
      </w:r>
      <w:r w:rsidR="00C314C0">
        <w:rPr>
          <w:rFonts w:eastAsia="Arial"/>
          <w:b/>
          <w:szCs w:val="24"/>
        </w:rPr>
        <w:t xml:space="preserve">, </w:t>
      </w:r>
      <w:r>
        <w:rPr>
          <w:rFonts w:eastAsia="Arial"/>
          <w:b/>
          <w:szCs w:val="24"/>
        </w:rPr>
        <w:t>16:00</w:t>
      </w:r>
      <w:r w:rsidR="00C314C0">
        <w:rPr>
          <w:rFonts w:eastAsia="Arial"/>
          <w:b/>
          <w:szCs w:val="24"/>
        </w:rPr>
        <w:t>-1</w:t>
      </w:r>
      <w:r>
        <w:rPr>
          <w:rFonts w:eastAsia="Arial"/>
          <w:b/>
          <w:szCs w:val="24"/>
        </w:rPr>
        <w:t>7:30</w:t>
      </w:r>
    </w:p>
    <w:p w14:paraId="1FE4C13C" w14:textId="7EF590E5" w:rsidR="00BA4B33" w:rsidRDefault="00BA4B33" w:rsidP="00C314C0">
      <w:pPr>
        <w:widowControl w:val="0"/>
        <w:jc w:val="both"/>
        <w:rPr>
          <w:rFonts w:eastAsia="Arial"/>
          <w:b/>
          <w:szCs w:val="24"/>
        </w:rPr>
      </w:pPr>
      <w:r>
        <w:rPr>
          <w:rFonts w:eastAsia="Arial"/>
          <w:b/>
          <w:szCs w:val="24"/>
        </w:rPr>
        <w:t>Room;</w:t>
      </w:r>
      <w:bookmarkStart w:id="4" w:name="_Hlk19750775"/>
      <w:r>
        <w:rPr>
          <w:rFonts w:eastAsia="Arial"/>
          <w:b/>
          <w:szCs w:val="24"/>
        </w:rPr>
        <w:t xml:space="preserve"> </w:t>
      </w:r>
      <w:r w:rsidR="00C16FC2" w:rsidRPr="00C16FC2">
        <w:rPr>
          <w:rFonts w:eastAsia="Arial"/>
          <w:b/>
          <w:szCs w:val="24"/>
        </w:rPr>
        <w:t xml:space="preserve">Song </w:t>
      </w:r>
      <w:proofErr w:type="spellStart"/>
      <w:r w:rsidR="00C16FC2" w:rsidRPr="00C16FC2">
        <w:rPr>
          <w:rFonts w:eastAsia="Arial"/>
          <w:b/>
          <w:szCs w:val="24"/>
        </w:rPr>
        <w:t>Chay</w:t>
      </w:r>
      <w:proofErr w:type="spellEnd"/>
      <w:r w:rsidR="00C16FC2" w:rsidRPr="00C16FC2">
        <w:rPr>
          <w:rFonts w:eastAsia="Arial"/>
          <w:b/>
          <w:szCs w:val="24"/>
        </w:rPr>
        <w:t xml:space="preserve"> (Studio 2) in JW Marriott Hotel Ha Noi</w:t>
      </w:r>
      <w:bookmarkEnd w:id="4"/>
    </w:p>
    <w:p w14:paraId="17481061" w14:textId="1282FDDF" w:rsidR="00C314C0" w:rsidRDefault="00C314C0" w:rsidP="00FD4EE3">
      <w:pPr>
        <w:pStyle w:val="af3"/>
        <w:suppressAutoHyphens w:val="0"/>
        <w:ind w:left="360"/>
        <w:contextualSpacing/>
        <w:rPr>
          <w:lang w:eastAsia="ja-JP"/>
        </w:rPr>
      </w:pPr>
    </w:p>
    <w:p w14:paraId="0AE33297" w14:textId="4ABB1312" w:rsidR="00BA4B33" w:rsidRDefault="00BA4B33" w:rsidP="001E0CF7">
      <w:pPr>
        <w:pStyle w:val="af3"/>
        <w:numPr>
          <w:ilvl w:val="1"/>
          <w:numId w:val="16"/>
        </w:numPr>
        <w:suppressAutoHyphens w:val="0"/>
        <w:contextualSpacing/>
      </w:pPr>
      <w:r>
        <w:t xml:space="preserve">Meeting called to order </w:t>
      </w:r>
      <w:r w:rsidR="00C16FC2">
        <w:t>16:01</w:t>
      </w:r>
      <w:r>
        <w:tab/>
      </w:r>
    </w:p>
    <w:p w14:paraId="49188BD1" w14:textId="1D867426" w:rsidR="00BA4B33" w:rsidRDefault="00BA4B33" w:rsidP="00BA4B33">
      <w:pPr>
        <w:ind w:firstLine="360"/>
      </w:pPr>
      <w:r>
        <w:t>By Chair Ryuji Kohno (YNU / CWC</w:t>
      </w:r>
      <w:r w:rsidR="00C16FC2">
        <w:t xml:space="preserve"> </w:t>
      </w:r>
      <w:proofErr w:type="spellStart"/>
      <w:r w:rsidR="00C16FC2">
        <w:t>Uof</w:t>
      </w:r>
      <w:proofErr w:type="spellEnd"/>
      <w:r w:rsidR="00C16FC2">
        <w:t xml:space="preserve"> Oulu</w:t>
      </w:r>
      <w:r>
        <w:t>)</w:t>
      </w:r>
    </w:p>
    <w:p w14:paraId="4DB8BD46" w14:textId="77777777" w:rsidR="00BA4B33" w:rsidRPr="000A37F9" w:rsidRDefault="00BA4B33" w:rsidP="00BA4B33">
      <w:pPr>
        <w:ind w:firstLine="360"/>
      </w:pPr>
    </w:p>
    <w:p w14:paraId="4341F2EE" w14:textId="356C5B19" w:rsidR="00BA4B33" w:rsidRDefault="00BA4B33" w:rsidP="001E0CF7">
      <w:pPr>
        <w:pStyle w:val="af3"/>
        <w:numPr>
          <w:ilvl w:val="1"/>
          <w:numId w:val="16"/>
        </w:numPr>
        <w:suppressAutoHyphens w:val="0"/>
        <w:contextualSpacing/>
      </w:pPr>
      <w:r>
        <w:t>Roll Call</w:t>
      </w:r>
    </w:p>
    <w:p w14:paraId="54117FC2" w14:textId="77777777" w:rsidR="00BA4B33" w:rsidRDefault="00BA4B33" w:rsidP="00BA4B33">
      <w:pPr>
        <w:ind w:firstLine="360"/>
      </w:pPr>
      <w:r>
        <w:t>Notepad for Attendance circulated.</w:t>
      </w:r>
    </w:p>
    <w:p w14:paraId="3E5F1383" w14:textId="77777777" w:rsidR="00BA4B33" w:rsidRDefault="00BA4B33" w:rsidP="00BA4B33">
      <w:pPr>
        <w:ind w:firstLine="360"/>
      </w:pPr>
    </w:p>
    <w:p w14:paraId="607C60DB" w14:textId="0CCDEA7F" w:rsidR="00BA4B33" w:rsidRDefault="00B83444" w:rsidP="001E0CF7">
      <w:pPr>
        <w:pStyle w:val="af3"/>
        <w:numPr>
          <w:ilvl w:val="1"/>
          <w:numId w:val="16"/>
        </w:numPr>
        <w:suppressAutoHyphens w:val="0"/>
        <w:contextualSpacing/>
      </w:pPr>
      <w:r>
        <w:lastRenderedPageBreak/>
        <w:t>Quick review of the last session</w:t>
      </w:r>
    </w:p>
    <w:p w14:paraId="01C595EA" w14:textId="3188B5D9" w:rsidR="007B0902" w:rsidRDefault="00C16FC2" w:rsidP="007B0902">
      <w:pPr>
        <w:ind w:left="360"/>
        <w:jc w:val="both"/>
        <w:rPr>
          <w:lang w:eastAsia="ja-JP"/>
        </w:rPr>
      </w:pPr>
      <w:r>
        <w:rPr>
          <w:lang w:eastAsia="ja-JP"/>
        </w:rPr>
        <w:t xml:space="preserve">Invited keynote speaker in WNG session on Wednesday Dr. </w:t>
      </w:r>
      <w:proofErr w:type="spellStart"/>
      <w:r>
        <w:rPr>
          <w:lang w:eastAsia="ja-JP"/>
        </w:rPr>
        <w:t>Takafumi</w:t>
      </w:r>
      <w:proofErr w:type="spellEnd"/>
      <w:r>
        <w:rPr>
          <w:lang w:eastAsia="ja-JP"/>
        </w:rPr>
        <w:t xml:space="preserve"> Sasaki (NICT) explained</w:t>
      </w:r>
      <w:r w:rsidR="008A587D">
        <w:rPr>
          <w:lang w:eastAsia="ja-JP"/>
        </w:rPr>
        <w:t xml:space="preserve"> necessity for revision or amendment of existing standard of medical wireless BAN IEEE802.15.6 </w:t>
      </w:r>
      <w:r w:rsidR="008A587D" w:rsidRPr="008A587D">
        <w:rPr>
          <w:lang w:eastAsia="ja-JP"/>
        </w:rPr>
        <w:t xml:space="preserve">applicable to 40 times more sensors and 5 times higher aggregate data rate for EEG or </w:t>
      </w:r>
      <w:proofErr w:type="spellStart"/>
      <w:r w:rsidR="008A587D" w:rsidRPr="008A587D">
        <w:rPr>
          <w:lang w:eastAsia="ja-JP"/>
        </w:rPr>
        <w:t>ECoG</w:t>
      </w:r>
      <w:proofErr w:type="spellEnd"/>
      <w:r w:rsidR="008A587D">
        <w:rPr>
          <w:lang w:eastAsia="ja-JP"/>
        </w:rPr>
        <w:t xml:space="preserve"> in Brain Machine Interface(BMI) </w:t>
      </w:r>
      <w:r w:rsidR="008B51DE">
        <w:rPr>
          <w:lang w:eastAsia="ja-JP"/>
        </w:rPr>
        <w:t xml:space="preserve">for </w:t>
      </w:r>
      <w:r w:rsidR="007B0902">
        <w:rPr>
          <w:lang w:eastAsia="ja-JP"/>
        </w:rPr>
        <w:t>Brain Networks and Communication</w:t>
      </w:r>
      <w:r w:rsidR="008A587D">
        <w:rPr>
          <w:lang w:eastAsia="ja-JP"/>
        </w:rPr>
        <w:t>.</w:t>
      </w:r>
      <w:r w:rsidR="008B51DE" w:rsidRPr="008B51DE">
        <w:rPr>
          <w:lang w:eastAsia="ja-JP"/>
        </w:rPr>
        <w:t xml:space="preserve"> </w:t>
      </w:r>
    </w:p>
    <w:p w14:paraId="0158705B" w14:textId="77777777" w:rsidR="007B0902" w:rsidRDefault="007B0902" w:rsidP="00931198">
      <w:pPr>
        <w:ind w:left="360"/>
        <w:jc w:val="both"/>
        <w:rPr>
          <w:lang w:eastAsia="ja-JP"/>
        </w:rPr>
      </w:pPr>
    </w:p>
    <w:p w14:paraId="4A1882FE" w14:textId="066AB967" w:rsidR="00B83444" w:rsidRDefault="00B83444" w:rsidP="00931198">
      <w:pPr>
        <w:pStyle w:val="af3"/>
        <w:numPr>
          <w:ilvl w:val="1"/>
          <w:numId w:val="16"/>
        </w:numPr>
        <w:suppressAutoHyphens w:val="0"/>
        <w:contextualSpacing/>
        <w:jc w:val="both"/>
      </w:pPr>
      <w:r>
        <w:rPr>
          <w:rFonts w:hint="eastAsia"/>
          <w:lang w:eastAsia="ja-JP"/>
        </w:rPr>
        <w:t>Presentation</w:t>
      </w:r>
    </w:p>
    <w:p w14:paraId="2EC85EC6" w14:textId="59F1321D" w:rsidR="00E539FD" w:rsidRDefault="00E539FD" w:rsidP="00931198">
      <w:pPr>
        <w:pStyle w:val="af3"/>
        <w:suppressAutoHyphens w:val="0"/>
        <w:ind w:left="360"/>
        <w:contextualSpacing/>
        <w:jc w:val="both"/>
        <w:rPr>
          <w:lang w:eastAsia="ja-JP"/>
        </w:rPr>
      </w:pPr>
      <w:r>
        <w:rPr>
          <w:rFonts w:hint="eastAsia"/>
          <w:lang w:eastAsia="ja-JP"/>
        </w:rPr>
        <w:t>B</w:t>
      </w:r>
      <w:r>
        <w:rPr>
          <w:lang w:eastAsia="ja-JP"/>
        </w:rPr>
        <w:t xml:space="preserve">efore discussing update of technical requirement for </w:t>
      </w:r>
      <w:r w:rsidR="007B0902">
        <w:rPr>
          <w:lang w:eastAsia="ja-JP"/>
        </w:rPr>
        <w:t xml:space="preserve">a </w:t>
      </w:r>
      <w:r>
        <w:rPr>
          <w:lang w:eastAsia="ja-JP"/>
        </w:rPr>
        <w:t>new focused application</w:t>
      </w:r>
      <w:r w:rsidR="007B0902">
        <w:rPr>
          <w:lang w:eastAsia="ja-JP"/>
        </w:rPr>
        <w:t xml:space="preserve"> such as Brain-Machine-Interface(BMI)</w:t>
      </w:r>
      <w:r>
        <w:rPr>
          <w:lang w:eastAsia="ja-JP"/>
        </w:rPr>
        <w:t xml:space="preserve">,  enable MAC and PHY technologies to ensure enhanced dependability </w:t>
      </w:r>
      <w:r w:rsidR="001C68F9">
        <w:rPr>
          <w:lang w:eastAsia="ja-JP"/>
        </w:rPr>
        <w:t xml:space="preserve">have been presented </w:t>
      </w:r>
      <w:r>
        <w:rPr>
          <w:lang w:eastAsia="ja-JP"/>
        </w:rPr>
        <w:t>as possible solution</w:t>
      </w:r>
      <w:r w:rsidR="001C68F9">
        <w:rPr>
          <w:lang w:eastAsia="ja-JP"/>
        </w:rPr>
        <w:t xml:space="preserve"> to ensure enhanced dependability</w:t>
      </w:r>
      <w:r>
        <w:rPr>
          <w:lang w:eastAsia="ja-JP"/>
        </w:rPr>
        <w:t>.</w:t>
      </w:r>
    </w:p>
    <w:p w14:paraId="151C59D4" w14:textId="77777777" w:rsidR="001E658B" w:rsidRDefault="001E658B" w:rsidP="00931198">
      <w:pPr>
        <w:pStyle w:val="af3"/>
        <w:suppressAutoHyphens w:val="0"/>
        <w:ind w:left="360"/>
        <w:contextualSpacing/>
        <w:jc w:val="both"/>
        <w:rPr>
          <w:lang w:eastAsia="ja-JP"/>
        </w:rPr>
      </w:pPr>
    </w:p>
    <w:p w14:paraId="08873431" w14:textId="4ADC7733" w:rsidR="008A587D" w:rsidRDefault="008A587D" w:rsidP="00931198">
      <w:pPr>
        <w:pStyle w:val="af3"/>
        <w:numPr>
          <w:ilvl w:val="0"/>
          <w:numId w:val="13"/>
        </w:numPr>
        <w:jc w:val="both"/>
        <w:rPr>
          <w:lang w:eastAsia="ja-JP"/>
        </w:rPr>
      </w:pPr>
      <w:r>
        <w:rPr>
          <w:lang w:eastAsia="ja-JP"/>
        </w:rPr>
        <w:t xml:space="preserve">Update </w:t>
      </w:r>
      <w:r>
        <w:rPr>
          <w:lang w:eastAsia="ja-JP"/>
        </w:rPr>
        <w:t>MAC protocol with interference mitigation using negotiation among coordinators in multiple wireless body area networks   doc.#15-19-</w:t>
      </w:r>
      <w:r>
        <w:rPr>
          <w:lang w:eastAsia="ja-JP"/>
        </w:rPr>
        <w:t>0401</w:t>
      </w:r>
      <w:r>
        <w:rPr>
          <w:lang w:eastAsia="ja-JP"/>
        </w:rPr>
        <w:t>-00-0dep</w:t>
      </w:r>
    </w:p>
    <w:p w14:paraId="45EA01C9" w14:textId="66DAD46E" w:rsidR="008A587D" w:rsidRDefault="008A587D" w:rsidP="00931198">
      <w:pPr>
        <w:ind w:left="360"/>
        <w:jc w:val="both"/>
        <w:rPr>
          <w:lang w:eastAsia="ja-JP"/>
        </w:rPr>
      </w:pPr>
      <w:r>
        <w:rPr>
          <w:lang w:eastAsia="ja-JP"/>
        </w:rPr>
        <w:t>In multiple BANs overlaid environment, negotiation among coordinators can avoid unnecessary contention base delay for high priority QoS packets while scarifying performance of lower priority QoS packets.</w:t>
      </w:r>
      <w:r>
        <w:rPr>
          <w:lang w:eastAsia="ja-JP"/>
        </w:rPr>
        <w:t xml:space="preserve"> Some drawback of the previous proposed MAC could be resolved to improve worst and average throughput in high offered load or high packet traffic environment.</w:t>
      </w:r>
    </w:p>
    <w:p w14:paraId="74145FA4" w14:textId="77777777" w:rsidR="00931198" w:rsidRDefault="00931198" w:rsidP="00931198">
      <w:pPr>
        <w:ind w:left="360"/>
        <w:jc w:val="both"/>
        <w:rPr>
          <w:lang w:eastAsia="ja-JP"/>
        </w:rPr>
      </w:pPr>
    </w:p>
    <w:p w14:paraId="4A1967CB" w14:textId="77777777" w:rsidR="008A587D" w:rsidRDefault="008A587D" w:rsidP="00931198">
      <w:pPr>
        <w:pStyle w:val="af3"/>
        <w:numPr>
          <w:ilvl w:val="0"/>
          <w:numId w:val="13"/>
        </w:numPr>
        <w:jc w:val="both"/>
        <w:rPr>
          <w:lang w:eastAsia="ja-JP"/>
        </w:rPr>
      </w:pPr>
      <w:r>
        <w:rPr>
          <w:lang w:eastAsia="ja-JP"/>
        </w:rPr>
        <w:t xml:space="preserve">Transmission power control using integrated terminal between 5G and UWB-BAN to maximize throughput of the BAN   </w:t>
      </w:r>
      <w:bookmarkStart w:id="5" w:name="_Hlk19754370"/>
      <w:r>
        <w:rPr>
          <w:lang w:eastAsia="ja-JP"/>
        </w:rPr>
        <w:t>doc.#15-19-0327-00-0dep</w:t>
      </w:r>
    </w:p>
    <w:bookmarkEnd w:id="5"/>
    <w:p w14:paraId="29AA6766" w14:textId="1A0EDECA" w:rsidR="008A587D" w:rsidRDefault="008A587D" w:rsidP="00931198">
      <w:pPr>
        <w:ind w:left="360"/>
        <w:jc w:val="both"/>
        <w:rPr>
          <w:lang w:eastAsia="ja-JP"/>
        </w:rPr>
      </w:pPr>
      <w:r>
        <w:rPr>
          <w:lang w:eastAsia="ja-JP"/>
        </w:rPr>
        <w:t xml:space="preserve">According to trend of 5G, IoT/M2M, </w:t>
      </w:r>
      <w:proofErr w:type="spellStart"/>
      <w:r>
        <w:rPr>
          <w:lang w:eastAsia="ja-JP"/>
        </w:rPr>
        <w:t>and</w:t>
      </w:r>
      <w:proofErr w:type="spellEnd"/>
      <w:r>
        <w:rPr>
          <w:lang w:eastAsia="ja-JP"/>
        </w:rPr>
        <w:t xml:space="preserve"> increase of WBAN application beyond medical BAN, their overlapped coverage range of these networks will increase.</w:t>
      </w:r>
      <w:r>
        <w:rPr>
          <w:rFonts w:hint="eastAsia"/>
          <w:lang w:eastAsia="ja-JP"/>
        </w:rPr>
        <w:t xml:space="preserve"> </w:t>
      </w:r>
      <w:r>
        <w:rPr>
          <w:lang w:eastAsia="ja-JP"/>
        </w:rPr>
        <w:t xml:space="preserve"> </w:t>
      </w:r>
      <w:r>
        <w:rPr>
          <w:lang w:eastAsia="ja-JP"/>
        </w:rPr>
        <w:t>UWB radio regulation in Japan was updated to promote its more applications.</w:t>
      </w:r>
      <w:r>
        <w:rPr>
          <w:rFonts w:hint="eastAsia"/>
          <w:lang w:eastAsia="ja-JP"/>
        </w:rPr>
        <w:t xml:space="preserve"> </w:t>
      </w:r>
      <w:r>
        <w:rPr>
          <w:lang w:eastAsia="ja-JP"/>
        </w:rPr>
        <w:t>In order to solve such a problem, a new scheme of controlling  transmission power of UWB-BANs has been proposed to avoid interference to 5G terminals overlapped in coverage range.</w:t>
      </w:r>
      <w:r>
        <w:rPr>
          <w:lang w:eastAsia="ja-JP"/>
        </w:rPr>
        <w:t xml:space="preserve"> </w:t>
      </w:r>
      <w:r>
        <w:rPr>
          <w:lang w:eastAsia="ja-JP"/>
        </w:rPr>
        <w:t>Current standard IEEE802.15.6 for WBAN should be updated to apply this proposed scheme in physical layer to solve a coexistence problem between primary user 5G and secondary user UWB-BAN.</w:t>
      </w:r>
    </w:p>
    <w:p w14:paraId="4785A873" w14:textId="77777777" w:rsidR="0064100F" w:rsidRDefault="0064100F" w:rsidP="00931198">
      <w:pPr>
        <w:ind w:left="360"/>
        <w:jc w:val="both"/>
        <w:rPr>
          <w:lang w:eastAsia="ja-JP"/>
        </w:rPr>
      </w:pPr>
    </w:p>
    <w:p w14:paraId="449E1454" w14:textId="27B9B2D8" w:rsidR="008A587D" w:rsidRDefault="00931198" w:rsidP="0072687F">
      <w:pPr>
        <w:pStyle w:val="af3"/>
        <w:numPr>
          <w:ilvl w:val="0"/>
          <w:numId w:val="13"/>
        </w:numPr>
        <w:jc w:val="both"/>
        <w:rPr>
          <w:lang w:eastAsia="ja-JP"/>
        </w:rPr>
      </w:pPr>
      <w:r>
        <w:rPr>
          <w:lang w:eastAsia="ja-JP"/>
        </w:rPr>
        <w:t xml:space="preserve">Maximizing Power Supply Efficiency with Amplification in Relay Nodes for Multi-Hop Relay Wireless </w:t>
      </w:r>
      <w:r w:rsidR="0064100F">
        <w:rPr>
          <w:lang w:eastAsia="ja-JP"/>
        </w:rPr>
        <w:t xml:space="preserve">Power </w:t>
      </w:r>
      <w:r w:rsidR="008A587D">
        <w:rPr>
          <w:lang w:eastAsia="ja-JP"/>
        </w:rPr>
        <w:t>Transmission</w:t>
      </w:r>
      <w:r w:rsidR="0064100F">
        <w:rPr>
          <w:lang w:eastAsia="ja-JP"/>
        </w:rPr>
        <w:t xml:space="preserve"> </w:t>
      </w:r>
      <w:r w:rsidR="008A587D">
        <w:rPr>
          <w:lang w:eastAsia="ja-JP"/>
        </w:rPr>
        <w:t xml:space="preserve"> doc.#15-19-0</w:t>
      </w:r>
      <w:r w:rsidR="0064100F">
        <w:rPr>
          <w:lang w:eastAsia="ja-JP"/>
        </w:rPr>
        <w:t>418</w:t>
      </w:r>
      <w:r w:rsidR="008A587D">
        <w:rPr>
          <w:lang w:eastAsia="ja-JP"/>
        </w:rPr>
        <w:t>-00-0dep</w:t>
      </w:r>
    </w:p>
    <w:p w14:paraId="40CF2C14" w14:textId="77777777" w:rsidR="00931198" w:rsidRDefault="008A587D" w:rsidP="00931198">
      <w:pPr>
        <w:ind w:left="360"/>
        <w:jc w:val="both"/>
        <w:rPr>
          <w:lang w:eastAsia="ja-JP"/>
        </w:rPr>
      </w:pPr>
      <w:r>
        <w:rPr>
          <w:rFonts w:hint="eastAsia"/>
          <w:lang w:eastAsia="ja-JP"/>
        </w:rPr>
        <w:t>W</w:t>
      </w:r>
      <w:r>
        <w:rPr>
          <w:lang w:eastAsia="ja-JP"/>
        </w:rPr>
        <w:t>ireless network dependability should cover sustainable power supply</w:t>
      </w:r>
      <w:r w:rsidR="00931198">
        <w:rPr>
          <w:lang w:eastAsia="ja-JP"/>
        </w:rPr>
        <w:t>.  To keep supplying power, wireless power transmission (WPT) technology can be applied for a relatively longer distance about 10m in microwave band. This presentation introduces a new research result on multi-hop relay WPT scheme in which optimal number of hops and best manner of additional power supply in a relay node have been theoretically derived.</w:t>
      </w:r>
    </w:p>
    <w:p w14:paraId="3A1A46DD" w14:textId="2EF67ABB" w:rsidR="008A587D" w:rsidRDefault="00931198" w:rsidP="00931198">
      <w:pPr>
        <w:jc w:val="both"/>
        <w:rPr>
          <w:lang w:eastAsia="ja-JP"/>
        </w:rPr>
      </w:pPr>
      <w:r>
        <w:rPr>
          <w:lang w:eastAsia="ja-JP"/>
        </w:rPr>
        <w:t xml:space="preserve">   </w:t>
      </w:r>
    </w:p>
    <w:p w14:paraId="26AF13AF" w14:textId="043A5E95" w:rsidR="001E658B" w:rsidRDefault="001E658B" w:rsidP="008A7260">
      <w:pPr>
        <w:suppressAutoHyphens w:val="0"/>
        <w:ind w:left="360" w:hangingChars="150" w:hanging="360"/>
        <w:contextualSpacing/>
        <w:rPr>
          <w:lang w:eastAsia="ja-JP"/>
        </w:rPr>
      </w:pPr>
    </w:p>
    <w:p w14:paraId="4E4B2789" w14:textId="77777777" w:rsidR="0064100F" w:rsidRDefault="0064100F" w:rsidP="008A7260">
      <w:pPr>
        <w:suppressAutoHyphens w:val="0"/>
        <w:ind w:left="360" w:hangingChars="150" w:hanging="360"/>
        <w:contextualSpacing/>
        <w:rPr>
          <w:rFonts w:hint="eastAsia"/>
          <w:lang w:eastAsia="ja-JP"/>
        </w:rPr>
      </w:pPr>
    </w:p>
    <w:p w14:paraId="2247DD29" w14:textId="39FC3155" w:rsidR="00FD4256" w:rsidRDefault="00FD4256" w:rsidP="001E0CF7">
      <w:pPr>
        <w:pStyle w:val="af3"/>
        <w:numPr>
          <w:ilvl w:val="1"/>
          <w:numId w:val="16"/>
        </w:numPr>
        <w:suppressAutoHyphens w:val="0"/>
        <w:contextualSpacing/>
        <w:rPr>
          <w:lang w:eastAsia="ja-JP"/>
        </w:rPr>
      </w:pPr>
      <w:r>
        <w:rPr>
          <w:lang w:eastAsia="ja-JP"/>
        </w:rPr>
        <w:lastRenderedPageBreak/>
        <w:t>Discussion</w:t>
      </w:r>
    </w:p>
    <w:p w14:paraId="58FF017D" w14:textId="77777777" w:rsidR="008A28CE" w:rsidRPr="008A28CE" w:rsidRDefault="008A28CE" w:rsidP="008A28CE">
      <w:pPr>
        <w:pStyle w:val="af3"/>
        <w:suppressAutoHyphens w:val="0"/>
        <w:ind w:left="360"/>
        <w:contextualSpacing/>
        <w:rPr>
          <w:lang w:eastAsia="ja-JP"/>
        </w:rPr>
      </w:pPr>
      <w:r w:rsidRPr="008A28CE">
        <w:rPr>
          <w:lang w:eastAsia="ja-JP"/>
        </w:rPr>
        <w:t>Coexistence between 5G and UWB-BAN, and overall performance in case of overlaid multiple BANs have been discussed as resolve inter- and intra-system interference problems to guarantee enhanced dependability as an amendment of 15.6 MAC and PHY.</w:t>
      </w:r>
    </w:p>
    <w:p w14:paraId="0E33F080" w14:textId="34388F75" w:rsidR="007B0902" w:rsidRDefault="008A28CE" w:rsidP="008A28CE">
      <w:pPr>
        <w:pStyle w:val="af3"/>
        <w:suppressAutoHyphens w:val="0"/>
        <w:ind w:left="360"/>
        <w:contextualSpacing/>
        <w:rPr>
          <w:lang w:eastAsia="ja-JP"/>
        </w:rPr>
      </w:pPr>
      <w:r w:rsidRPr="008A28CE">
        <w:rPr>
          <w:lang w:eastAsia="ja-JP"/>
        </w:rPr>
        <w:t>By updating technical requirement for dependable BAN, focused use cases which have common requirement has been summarized.</w:t>
      </w:r>
    </w:p>
    <w:p w14:paraId="78E4496D" w14:textId="16B77242" w:rsidR="0064100F" w:rsidRDefault="0064100F" w:rsidP="008A28CE">
      <w:pPr>
        <w:pStyle w:val="af3"/>
        <w:suppressAutoHyphens w:val="0"/>
        <w:ind w:left="360"/>
        <w:contextualSpacing/>
        <w:rPr>
          <w:lang w:eastAsia="ja-JP"/>
        </w:rPr>
      </w:pPr>
      <w:r>
        <w:rPr>
          <w:rFonts w:hint="eastAsia"/>
          <w:lang w:eastAsia="ja-JP"/>
        </w:rPr>
        <w:t>W</w:t>
      </w:r>
      <w:r>
        <w:rPr>
          <w:lang w:eastAsia="ja-JP"/>
        </w:rPr>
        <w:t xml:space="preserve">ireless power transmission with multi-hop relay method is </w:t>
      </w:r>
      <w:proofErr w:type="gramStart"/>
      <w:r>
        <w:rPr>
          <w:lang w:eastAsia="ja-JP"/>
        </w:rPr>
        <w:t>taken into account</w:t>
      </w:r>
      <w:proofErr w:type="gramEnd"/>
      <w:r>
        <w:rPr>
          <w:lang w:eastAsia="ja-JP"/>
        </w:rPr>
        <w:t xml:space="preserve"> for continuous and dependable wireless networks with remote power </w:t>
      </w:r>
      <w:proofErr w:type="spellStart"/>
      <w:r>
        <w:rPr>
          <w:lang w:eastAsia="ja-JP"/>
        </w:rPr>
        <w:t>suppy</w:t>
      </w:r>
      <w:proofErr w:type="spellEnd"/>
      <w:r>
        <w:rPr>
          <w:lang w:eastAsia="ja-JP"/>
        </w:rPr>
        <w:t xml:space="preserve">. </w:t>
      </w:r>
    </w:p>
    <w:p w14:paraId="08511187" w14:textId="2D69F1CD" w:rsidR="003E5773" w:rsidRDefault="003E5773" w:rsidP="00FD4EE3">
      <w:pPr>
        <w:pStyle w:val="af3"/>
        <w:suppressAutoHyphens w:val="0"/>
        <w:ind w:left="360"/>
        <w:contextualSpacing/>
        <w:rPr>
          <w:lang w:eastAsia="ja-JP"/>
        </w:rPr>
      </w:pPr>
    </w:p>
    <w:p w14:paraId="546E1F50" w14:textId="1FB411BD" w:rsidR="001E658B" w:rsidRDefault="001E658B" w:rsidP="00FD4EE3">
      <w:pPr>
        <w:pStyle w:val="af3"/>
        <w:suppressAutoHyphens w:val="0"/>
        <w:ind w:left="360"/>
        <w:contextualSpacing/>
        <w:rPr>
          <w:lang w:eastAsia="ja-JP"/>
        </w:rPr>
      </w:pPr>
    </w:p>
    <w:p w14:paraId="35769D18" w14:textId="4B4D40E0" w:rsidR="003E5773" w:rsidRPr="003F62FB" w:rsidRDefault="003E5773" w:rsidP="001E0CF7">
      <w:pPr>
        <w:pStyle w:val="af3"/>
        <w:numPr>
          <w:ilvl w:val="1"/>
          <w:numId w:val="16"/>
        </w:numPr>
        <w:suppressAutoHyphens w:val="0"/>
        <w:contextualSpacing/>
      </w:pPr>
      <w:r>
        <w:rPr>
          <w:rFonts w:hint="eastAsia"/>
          <w:lang w:eastAsia="ja-JP"/>
        </w:rPr>
        <w:t xml:space="preserve">Recess at </w:t>
      </w:r>
      <w:r>
        <w:rPr>
          <w:lang w:eastAsia="ja-JP"/>
        </w:rPr>
        <w:t>1</w:t>
      </w:r>
      <w:r w:rsidR="0064100F">
        <w:rPr>
          <w:lang w:eastAsia="ja-JP"/>
        </w:rPr>
        <w:t>7</w:t>
      </w:r>
      <w:r w:rsidR="008A28CE">
        <w:rPr>
          <w:lang w:eastAsia="ja-JP"/>
        </w:rPr>
        <w:t>:</w:t>
      </w:r>
      <w:r w:rsidR="0064100F">
        <w:rPr>
          <w:lang w:eastAsia="ja-JP"/>
        </w:rPr>
        <w:t>4</w:t>
      </w:r>
      <w:r w:rsidR="008A28CE">
        <w:rPr>
          <w:lang w:eastAsia="ja-JP"/>
        </w:rPr>
        <w:t>9</w:t>
      </w:r>
      <w:r>
        <w:rPr>
          <w:lang w:val="fi-FI" w:eastAsia="ja-JP"/>
        </w:rPr>
        <w:t>.</w:t>
      </w:r>
    </w:p>
    <w:p w14:paraId="72D7B09E" w14:textId="014D113B" w:rsidR="003F62FB" w:rsidRDefault="003F62FB" w:rsidP="003F62FB">
      <w:pPr>
        <w:pStyle w:val="af3"/>
        <w:suppressAutoHyphens w:val="0"/>
        <w:ind w:left="360"/>
        <w:contextualSpacing/>
      </w:pPr>
    </w:p>
    <w:p w14:paraId="227566BB" w14:textId="27CE3548" w:rsidR="003E5773" w:rsidRDefault="003E5773" w:rsidP="001E0CF7">
      <w:pPr>
        <w:pStyle w:val="af3"/>
        <w:numPr>
          <w:ilvl w:val="1"/>
          <w:numId w:val="16"/>
        </w:numPr>
        <w:suppressAutoHyphens w:val="0"/>
        <w:contextualSpacing/>
      </w:pPr>
      <w:r>
        <w:rPr>
          <w:rFonts w:hint="eastAsia"/>
          <w:lang w:eastAsia="ja-JP"/>
        </w:rPr>
        <w:t xml:space="preserve"> Attendees</w:t>
      </w:r>
      <w:r>
        <w:rPr>
          <w:lang w:eastAsia="ja-JP"/>
        </w:rPr>
        <w:t xml:space="preserve">     </w:t>
      </w:r>
      <w:r w:rsidR="0064100F">
        <w:rPr>
          <w:lang w:eastAsia="ja-JP"/>
        </w:rPr>
        <w:t>4</w:t>
      </w:r>
    </w:p>
    <w:p w14:paraId="1B57FB8C" w14:textId="32540362" w:rsidR="003E5773" w:rsidRDefault="003E5773" w:rsidP="00F84414">
      <w:pPr>
        <w:pStyle w:val="af3"/>
        <w:suppressAutoHyphens w:val="0"/>
        <w:ind w:left="360"/>
        <w:contextualSpacing/>
        <w:rPr>
          <w:lang w:eastAsia="ja-JP"/>
        </w:rPr>
      </w:pPr>
    </w:p>
    <w:p w14:paraId="304F23B2" w14:textId="77777777" w:rsidR="0064100F" w:rsidRDefault="0064100F" w:rsidP="00F84414">
      <w:pPr>
        <w:suppressAutoHyphens w:val="0"/>
        <w:ind w:firstLineChars="150" w:firstLine="360"/>
        <w:contextualSpacing/>
        <w:rPr>
          <w:lang w:eastAsia="ja-JP"/>
        </w:rPr>
      </w:pPr>
      <w:proofErr w:type="spellStart"/>
      <w:r>
        <w:rPr>
          <w:lang w:eastAsia="ja-JP"/>
        </w:rPr>
        <w:t>Takafumi</w:t>
      </w:r>
      <w:proofErr w:type="spellEnd"/>
      <w:r>
        <w:rPr>
          <w:lang w:eastAsia="ja-JP"/>
        </w:rPr>
        <w:t xml:space="preserve"> Suzuki(NICT)</w:t>
      </w:r>
    </w:p>
    <w:p w14:paraId="5FB1E2B4" w14:textId="37CC3662" w:rsidR="00DD218B" w:rsidRDefault="00F27AF3" w:rsidP="00F84414">
      <w:pPr>
        <w:suppressAutoHyphens w:val="0"/>
        <w:ind w:firstLineChars="150" w:firstLine="360"/>
        <w:contextualSpacing/>
        <w:rPr>
          <w:lang w:eastAsia="ja-JP"/>
        </w:rPr>
      </w:pPr>
      <w:r>
        <w:rPr>
          <w:lang w:eastAsia="ja-JP"/>
        </w:rPr>
        <w:t>Huan-Bang Li(NICT)</w:t>
      </w:r>
    </w:p>
    <w:p w14:paraId="7DA9A4B0" w14:textId="77777777" w:rsidR="0064100F" w:rsidRDefault="0064100F" w:rsidP="00F84414">
      <w:pPr>
        <w:suppressAutoHyphens w:val="0"/>
        <w:ind w:firstLineChars="150" w:firstLine="360"/>
        <w:contextualSpacing/>
        <w:rPr>
          <w:lang w:eastAsia="ja-JP"/>
        </w:rPr>
      </w:pPr>
      <w:r>
        <w:rPr>
          <w:lang w:eastAsia="ja-JP"/>
        </w:rPr>
        <w:t>Tetsushi Ikegami(Meiji Univ.)</w:t>
      </w:r>
    </w:p>
    <w:p w14:paraId="42EB58DF" w14:textId="4338B0E3" w:rsidR="00F27AF3" w:rsidRPr="00F27AF3" w:rsidRDefault="00F27AF3" w:rsidP="00F27AF3">
      <w:pPr>
        <w:suppressAutoHyphens w:val="0"/>
        <w:ind w:firstLineChars="150" w:firstLine="360"/>
        <w:contextualSpacing/>
        <w:rPr>
          <w:lang w:eastAsia="ja-JP"/>
        </w:rPr>
      </w:pPr>
      <w:r w:rsidRPr="00F27AF3">
        <w:rPr>
          <w:lang w:eastAsia="ja-JP"/>
        </w:rPr>
        <w:t>Ryuji Kohno (YNU/CWC</w:t>
      </w:r>
      <w:r w:rsidR="0064100F">
        <w:rPr>
          <w:lang w:eastAsia="ja-JP"/>
        </w:rPr>
        <w:t xml:space="preserve"> </w:t>
      </w:r>
      <w:proofErr w:type="spellStart"/>
      <w:r w:rsidR="0064100F">
        <w:rPr>
          <w:lang w:eastAsia="ja-JP"/>
        </w:rPr>
        <w:t>Uof</w:t>
      </w:r>
      <w:proofErr w:type="spellEnd"/>
      <w:r w:rsidR="0064100F">
        <w:rPr>
          <w:lang w:eastAsia="ja-JP"/>
        </w:rPr>
        <w:t xml:space="preserve"> Oulu</w:t>
      </w:r>
      <w:r w:rsidRPr="00F27AF3">
        <w:rPr>
          <w:lang w:eastAsia="ja-JP"/>
        </w:rPr>
        <w:t>)</w:t>
      </w:r>
    </w:p>
    <w:p w14:paraId="7A729E45" w14:textId="40042E5F" w:rsidR="003E5773" w:rsidRPr="0064100F" w:rsidRDefault="003E5773" w:rsidP="003E5773">
      <w:pPr>
        <w:pStyle w:val="af3"/>
        <w:suppressAutoHyphens w:val="0"/>
        <w:ind w:left="360"/>
        <w:contextualSpacing/>
        <w:rPr>
          <w:lang w:eastAsia="ja-JP"/>
        </w:rPr>
      </w:pPr>
    </w:p>
    <w:p w14:paraId="1A2EA884" w14:textId="3A8CD386" w:rsidR="003E5773" w:rsidRDefault="00F27AF3" w:rsidP="003E5773">
      <w:pPr>
        <w:pStyle w:val="af3"/>
        <w:suppressAutoHyphens w:val="0"/>
        <w:ind w:left="360"/>
        <w:contextualSpacing/>
        <w:rPr>
          <w:lang w:eastAsia="ja-JP"/>
        </w:rPr>
      </w:pPr>
      <w:bookmarkStart w:id="6" w:name="_Hlk530004987"/>
      <w:r>
        <w:rPr>
          <w:rFonts w:hint="eastAsia"/>
          <w:noProof/>
        </w:rPr>
        <mc:AlternateContent>
          <mc:Choice Requires="wps">
            <w:drawing>
              <wp:anchor distT="0" distB="0" distL="114300" distR="114300" simplePos="0" relativeHeight="251661312" behindDoc="0" locked="0" layoutInCell="1" allowOverlap="1" wp14:anchorId="52B9DFAA" wp14:editId="6010B3AA">
                <wp:simplePos x="0" y="0"/>
                <wp:positionH relativeFrom="column">
                  <wp:posOffset>1333500</wp:posOffset>
                </wp:positionH>
                <wp:positionV relativeFrom="paragraph">
                  <wp:posOffset>3175</wp:posOffset>
                </wp:positionV>
                <wp:extent cx="3077155" cy="3594100"/>
                <wp:effectExtent l="0" t="0" r="19685" b="25400"/>
                <wp:wrapNone/>
                <wp:docPr id="10" name="テキスト ボックス 10"/>
                <wp:cNvGraphicFramePr/>
                <a:graphic xmlns:a="http://schemas.openxmlformats.org/drawingml/2006/main">
                  <a:graphicData uri="http://schemas.microsoft.com/office/word/2010/wordprocessingShape">
                    <wps:wsp>
                      <wps:cNvSpPr txBox="1"/>
                      <wps:spPr>
                        <a:xfrm>
                          <a:off x="0" y="0"/>
                          <a:ext cx="3077155" cy="3594100"/>
                        </a:xfrm>
                        <a:prstGeom prst="rect">
                          <a:avLst/>
                        </a:prstGeom>
                        <a:solidFill>
                          <a:schemeClr val="lt1"/>
                        </a:solidFill>
                        <a:ln w="6350">
                          <a:solidFill>
                            <a:prstClr val="black"/>
                          </a:solidFill>
                        </a:ln>
                      </wps:spPr>
                      <wps:txbx>
                        <w:txbxContent>
                          <w:p w14:paraId="3ABAD1CD" w14:textId="3803EE0E" w:rsidR="00D20DC0" w:rsidRDefault="0064100F">
                            <w:r>
                              <w:rPr>
                                <w:noProof/>
                              </w:rPr>
                              <w:drawing>
                                <wp:inline distT="0" distB="0" distL="0" distR="0" wp14:anchorId="09D054EC" wp14:editId="372BCD46">
                                  <wp:extent cx="4709160" cy="3496310"/>
                                  <wp:effectExtent l="0" t="0" r="0" b="8890"/>
                                  <wp:docPr id="6" name="図 6"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UE PM2 IG-DEP attendance.jpg"/>
                                          <pic:cNvPicPr/>
                                        </pic:nvPicPr>
                                        <pic:blipFill>
                                          <a:blip r:embed="rId10"/>
                                          <a:stretch>
                                            <a:fillRect/>
                                          </a:stretch>
                                        </pic:blipFill>
                                        <pic:spPr>
                                          <a:xfrm>
                                            <a:off x="0" y="0"/>
                                            <a:ext cx="4709160" cy="3496310"/>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9DFAA" id="テキスト ボックス 10" o:spid="_x0000_s1027" type="#_x0000_t202" style="position:absolute;left:0;text-align:left;margin-left:105pt;margin-top:.25pt;width:242.3pt;height:28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" fillcolor="white [3201]" strokeweight=".5pt">
                <v:textbox>
                  <w:txbxContent>
                    <w:p w14:paraId="3ABAD1CD" w14:textId="3803EE0E" w:rsidR="00D20DC0" w:rsidRDefault="0064100F">
                      <w:r>
                        <w:rPr>
                          <w:noProof/>
                        </w:rPr>
                        <w:drawing>
                          <wp:inline distT="0" distB="0" distL="0" distR="0" wp14:anchorId="09D054EC" wp14:editId="372BCD46">
                            <wp:extent cx="4709160" cy="3496310"/>
                            <wp:effectExtent l="0" t="0" r="0" b="8890"/>
                            <wp:docPr id="6" name="図 6"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UE PM2 IG-DEP attendance.jpg"/>
                                    <pic:cNvPicPr/>
                                  </pic:nvPicPr>
                                  <pic:blipFill>
                                    <a:blip r:embed="rId10"/>
                                    <a:stretch>
                                      <a:fillRect/>
                                    </a:stretch>
                                  </pic:blipFill>
                                  <pic:spPr>
                                    <a:xfrm>
                                      <a:off x="0" y="0"/>
                                      <a:ext cx="4709160" cy="3496310"/>
                                    </a:xfrm>
                                    <a:prstGeom prst="rect">
                                      <a:avLst/>
                                    </a:prstGeom>
                                  </pic:spPr>
                                </pic:pic>
                              </a:graphicData>
                            </a:graphic>
                          </wp:inline>
                        </w:drawing>
                      </w:r>
                    </w:p>
                  </w:txbxContent>
                </v:textbox>
              </v:shape>
            </w:pict>
          </mc:Fallback>
        </mc:AlternateContent>
      </w:r>
      <w:bookmarkEnd w:id="6"/>
    </w:p>
    <w:p w14:paraId="0B0395B7" w14:textId="4746C999" w:rsidR="003E5773" w:rsidRPr="00F27AF3" w:rsidRDefault="003E5773" w:rsidP="003E5773">
      <w:pPr>
        <w:pStyle w:val="af3"/>
        <w:suppressAutoHyphens w:val="0"/>
        <w:ind w:left="360"/>
        <w:contextualSpacing/>
        <w:rPr>
          <w:lang w:eastAsia="ja-JP"/>
        </w:rPr>
      </w:pPr>
    </w:p>
    <w:p w14:paraId="23934514" w14:textId="77777777" w:rsidR="003E5773" w:rsidRDefault="003E5773" w:rsidP="003E5773">
      <w:pPr>
        <w:pStyle w:val="af3"/>
        <w:suppressAutoHyphens w:val="0"/>
        <w:ind w:left="360"/>
        <w:contextualSpacing/>
        <w:rPr>
          <w:lang w:eastAsia="ja-JP"/>
        </w:rPr>
      </w:pPr>
    </w:p>
    <w:p w14:paraId="63CDE190" w14:textId="77777777" w:rsidR="003E5773" w:rsidRDefault="003E5773" w:rsidP="003E5773">
      <w:pPr>
        <w:pStyle w:val="af3"/>
        <w:suppressAutoHyphens w:val="0"/>
        <w:ind w:left="360"/>
        <w:contextualSpacing/>
        <w:rPr>
          <w:lang w:eastAsia="ja-JP"/>
        </w:rPr>
      </w:pPr>
    </w:p>
    <w:p w14:paraId="6C532E39" w14:textId="40CFBEC3" w:rsidR="003E5773" w:rsidRDefault="003E5773" w:rsidP="003E5773">
      <w:pPr>
        <w:pStyle w:val="af3"/>
        <w:suppressAutoHyphens w:val="0"/>
        <w:ind w:left="360"/>
        <w:contextualSpacing/>
        <w:rPr>
          <w:lang w:eastAsia="ja-JP"/>
        </w:rPr>
      </w:pPr>
    </w:p>
    <w:p w14:paraId="4E212389" w14:textId="77777777" w:rsidR="003E5773" w:rsidRDefault="003E5773" w:rsidP="003E5773">
      <w:pPr>
        <w:pStyle w:val="af3"/>
        <w:suppressAutoHyphens w:val="0"/>
        <w:ind w:left="360"/>
        <w:contextualSpacing/>
        <w:rPr>
          <w:lang w:eastAsia="ja-JP"/>
        </w:rPr>
      </w:pPr>
    </w:p>
    <w:p w14:paraId="685D2F16" w14:textId="77777777" w:rsidR="003E5773" w:rsidRDefault="003E5773" w:rsidP="003E5773">
      <w:pPr>
        <w:pStyle w:val="af3"/>
        <w:suppressAutoHyphens w:val="0"/>
        <w:ind w:left="360"/>
        <w:contextualSpacing/>
        <w:rPr>
          <w:lang w:eastAsia="ja-JP"/>
        </w:rPr>
      </w:pPr>
    </w:p>
    <w:p w14:paraId="59E4438B" w14:textId="77777777" w:rsidR="003E5773" w:rsidRDefault="003E5773" w:rsidP="003E5773">
      <w:pPr>
        <w:pStyle w:val="af3"/>
        <w:suppressAutoHyphens w:val="0"/>
        <w:ind w:left="360"/>
        <w:contextualSpacing/>
        <w:rPr>
          <w:lang w:eastAsia="ja-JP"/>
        </w:rPr>
      </w:pPr>
    </w:p>
    <w:p w14:paraId="2500228F" w14:textId="77777777" w:rsidR="003E5773" w:rsidRDefault="003E5773" w:rsidP="003E5773">
      <w:pPr>
        <w:pStyle w:val="af3"/>
        <w:suppressAutoHyphens w:val="0"/>
        <w:ind w:left="360"/>
        <w:contextualSpacing/>
        <w:rPr>
          <w:lang w:eastAsia="ja-JP"/>
        </w:rPr>
      </w:pPr>
    </w:p>
    <w:p w14:paraId="113A937B" w14:textId="77777777" w:rsidR="003E5773" w:rsidRDefault="003E5773" w:rsidP="003E5773">
      <w:pPr>
        <w:pStyle w:val="af3"/>
        <w:suppressAutoHyphens w:val="0"/>
        <w:ind w:left="360"/>
        <w:contextualSpacing/>
        <w:rPr>
          <w:lang w:eastAsia="ja-JP"/>
        </w:rPr>
      </w:pPr>
    </w:p>
    <w:p w14:paraId="0F388CC2" w14:textId="7B65751E" w:rsidR="003E5773" w:rsidRDefault="003E5773" w:rsidP="003E5773">
      <w:pPr>
        <w:pStyle w:val="af3"/>
        <w:suppressAutoHyphens w:val="0"/>
        <w:ind w:left="360"/>
        <w:contextualSpacing/>
        <w:rPr>
          <w:lang w:eastAsia="ja-JP"/>
        </w:rPr>
      </w:pPr>
    </w:p>
    <w:p w14:paraId="7E4AF768" w14:textId="1D024632" w:rsidR="008A28CE" w:rsidRDefault="008A28CE" w:rsidP="003E5773">
      <w:pPr>
        <w:pStyle w:val="af3"/>
        <w:suppressAutoHyphens w:val="0"/>
        <w:ind w:left="360"/>
        <w:contextualSpacing/>
        <w:rPr>
          <w:lang w:eastAsia="ja-JP"/>
        </w:rPr>
      </w:pPr>
    </w:p>
    <w:p w14:paraId="7B4BB7EA" w14:textId="22DB7E5A" w:rsidR="008A28CE" w:rsidRDefault="008A28CE" w:rsidP="003E5773">
      <w:pPr>
        <w:pStyle w:val="af3"/>
        <w:suppressAutoHyphens w:val="0"/>
        <w:ind w:left="360"/>
        <w:contextualSpacing/>
        <w:rPr>
          <w:lang w:eastAsia="ja-JP"/>
        </w:rPr>
      </w:pPr>
    </w:p>
    <w:p w14:paraId="598AFD5D" w14:textId="4426BB3E" w:rsidR="008A28CE" w:rsidRDefault="008A28CE" w:rsidP="003E5773">
      <w:pPr>
        <w:pStyle w:val="af3"/>
        <w:suppressAutoHyphens w:val="0"/>
        <w:ind w:left="360"/>
        <w:contextualSpacing/>
        <w:rPr>
          <w:lang w:eastAsia="ja-JP"/>
        </w:rPr>
      </w:pPr>
    </w:p>
    <w:p w14:paraId="1CEA06ED" w14:textId="266EB91E" w:rsidR="008A28CE" w:rsidRDefault="008A28CE" w:rsidP="003E5773">
      <w:pPr>
        <w:pStyle w:val="af3"/>
        <w:suppressAutoHyphens w:val="0"/>
        <w:ind w:left="360"/>
        <w:contextualSpacing/>
        <w:rPr>
          <w:lang w:eastAsia="ja-JP"/>
        </w:rPr>
      </w:pPr>
    </w:p>
    <w:p w14:paraId="00C080B4" w14:textId="399430A0" w:rsidR="0064100F" w:rsidRDefault="0064100F" w:rsidP="003E5773">
      <w:pPr>
        <w:pStyle w:val="af3"/>
        <w:suppressAutoHyphens w:val="0"/>
        <w:ind w:left="360"/>
        <w:contextualSpacing/>
        <w:rPr>
          <w:lang w:eastAsia="ja-JP"/>
        </w:rPr>
      </w:pPr>
    </w:p>
    <w:p w14:paraId="051A3AC0" w14:textId="77777777" w:rsidR="0064100F" w:rsidRDefault="0064100F" w:rsidP="003E5773">
      <w:pPr>
        <w:pStyle w:val="af3"/>
        <w:suppressAutoHyphens w:val="0"/>
        <w:ind w:left="360"/>
        <w:contextualSpacing/>
        <w:rPr>
          <w:rFonts w:hint="eastAsia"/>
          <w:lang w:eastAsia="ja-JP"/>
        </w:rPr>
      </w:pPr>
    </w:p>
    <w:p w14:paraId="1BA3C00C" w14:textId="70E6DC17" w:rsidR="008A28CE" w:rsidRDefault="008A28CE" w:rsidP="003E5773">
      <w:pPr>
        <w:pStyle w:val="af3"/>
        <w:suppressAutoHyphens w:val="0"/>
        <w:ind w:left="360"/>
        <w:contextualSpacing/>
        <w:rPr>
          <w:lang w:eastAsia="ja-JP"/>
        </w:rPr>
      </w:pPr>
    </w:p>
    <w:p w14:paraId="63964036" w14:textId="77777777" w:rsidR="0064100F" w:rsidRDefault="0064100F" w:rsidP="003E5773">
      <w:pPr>
        <w:pStyle w:val="af3"/>
        <w:suppressAutoHyphens w:val="0"/>
        <w:ind w:left="360"/>
        <w:contextualSpacing/>
        <w:rPr>
          <w:rFonts w:hint="eastAsia"/>
          <w:lang w:eastAsia="ja-JP"/>
        </w:rPr>
      </w:pPr>
    </w:p>
    <w:p w14:paraId="6F0CE15E" w14:textId="5C2ECBB5" w:rsidR="008A28CE" w:rsidRDefault="008A28CE" w:rsidP="003E5773">
      <w:pPr>
        <w:pStyle w:val="af3"/>
        <w:suppressAutoHyphens w:val="0"/>
        <w:ind w:left="360"/>
        <w:contextualSpacing/>
        <w:rPr>
          <w:lang w:eastAsia="ja-JP"/>
        </w:rPr>
      </w:pPr>
    </w:p>
    <w:p w14:paraId="0A49C2A3" w14:textId="77777777" w:rsidR="008A28CE" w:rsidRDefault="008A28CE" w:rsidP="003E5773">
      <w:pPr>
        <w:pStyle w:val="af3"/>
        <w:suppressAutoHyphens w:val="0"/>
        <w:ind w:left="360"/>
        <w:contextualSpacing/>
        <w:rPr>
          <w:lang w:eastAsia="ja-JP"/>
        </w:rPr>
      </w:pPr>
    </w:p>
    <w:p w14:paraId="077CB55D" w14:textId="77777777" w:rsidR="003E5773" w:rsidRDefault="003E5773" w:rsidP="003E5773">
      <w:pPr>
        <w:pStyle w:val="af3"/>
        <w:suppressAutoHyphens w:val="0"/>
        <w:ind w:left="360"/>
        <w:contextualSpacing/>
        <w:rPr>
          <w:lang w:eastAsia="ja-JP"/>
        </w:rPr>
      </w:pPr>
    </w:p>
    <w:p w14:paraId="5F7580E6" w14:textId="77777777" w:rsidR="00D87315" w:rsidRDefault="00D87315" w:rsidP="003E5773">
      <w:pPr>
        <w:pStyle w:val="af3"/>
        <w:suppressAutoHyphens w:val="0"/>
        <w:ind w:left="360"/>
        <w:contextualSpacing/>
        <w:rPr>
          <w:lang w:eastAsia="ja-JP"/>
        </w:rPr>
      </w:pPr>
    </w:p>
    <w:p w14:paraId="1B76F9EA" w14:textId="341A647B" w:rsidR="00D87315" w:rsidRDefault="00D87315" w:rsidP="00D87315">
      <w:pPr>
        <w:widowControl w:val="0"/>
        <w:jc w:val="both"/>
        <w:rPr>
          <w:rFonts w:eastAsia="Arial"/>
          <w:b/>
          <w:szCs w:val="24"/>
        </w:rPr>
      </w:pPr>
      <w:r>
        <w:rPr>
          <w:rFonts w:eastAsiaTheme="minorEastAsia"/>
          <w:b/>
          <w:szCs w:val="24"/>
          <w:lang w:eastAsia="ja-JP"/>
        </w:rPr>
        <w:lastRenderedPageBreak/>
        <w:t>Wednes</w:t>
      </w:r>
      <w:r>
        <w:rPr>
          <w:rFonts w:eastAsiaTheme="minorEastAsia" w:hint="eastAsia"/>
          <w:b/>
          <w:szCs w:val="24"/>
          <w:lang w:eastAsia="ja-JP"/>
        </w:rPr>
        <w:t xml:space="preserve">day </w:t>
      </w:r>
      <w:r>
        <w:rPr>
          <w:rFonts w:eastAsiaTheme="minorEastAsia"/>
          <w:b/>
          <w:szCs w:val="24"/>
          <w:lang w:eastAsia="ja-JP"/>
        </w:rPr>
        <w:t>September 17</w:t>
      </w:r>
      <w:r w:rsidRPr="0064100F">
        <w:rPr>
          <w:rFonts w:eastAsiaTheme="minorEastAsia"/>
          <w:b/>
          <w:szCs w:val="24"/>
          <w:vertAlign w:val="superscript"/>
          <w:lang w:eastAsia="ja-JP"/>
        </w:rPr>
        <w:t>th</w:t>
      </w:r>
      <w:r>
        <w:rPr>
          <w:rFonts w:eastAsiaTheme="minorEastAsia"/>
          <w:b/>
          <w:szCs w:val="24"/>
          <w:lang w:eastAsia="ja-JP"/>
        </w:rPr>
        <w:t xml:space="preserve">  2019</w:t>
      </w:r>
      <w:r>
        <w:rPr>
          <w:rFonts w:eastAsia="Arial"/>
          <w:b/>
          <w:szCs w:val="24"/>
        </w:rPr>
        <w:t xml:space="preserve">, </w:t>
      </w:r>
      <w:r>
        <w:rPr>
          <w:rFonts w:eastAsia="Arial"/>
          <w:b/>
          <w:szCs w:val="24"/>
        </w:rPr>
        <w:t>AM2</w:t>
      </w:r>
      <w:r>
        <w:rPr>
          <w:rFonts w:eastAsia="Arial"/>
          <w:b/>
          <w:szCs w:val="24"/>
        </w:rPr>
        <w:t>, 1</w:t>
      </w:r>
      <w:r>
        <w:rPr>
          <w:rFonts w:eastAsia="Arial"/>
          <w:b/>
          <w:szCs w:val="24"/>
        </w:rPr>
        <w:t>1</w:t>
      </w:r>
      <w:r>
        <w:rPr>
          <w:rFonts w:eastAsia="Arial"/>
          <w:b/>
          <w:szCs w:val="24"/>
        </w:rPr>
        <w:t>:30-1</w:t>
      </w:r>
      <w:r>
        <w:rPr>
          <w:rFonts w:eastAsia="Arial"/>
          <w:b/>
          <w:szCs w:val="24"/>
        </w:rPr>
        <w:t>2</w:t>
      </w:r>
      <w:r>
        <w:rPr>
          <w:rFonts w:eastAsia="Arial"/>
          <w:b/>
          <w:szCs w:val="24"/>
        </w:rPr>
        <w:t>:</w:t>
      </w:r>
      <w:r>
        <w:rPr>
          <w:rFonts w:eastAsia="Arial"/>
          <w:b/>
          <w:szCs w:val="24"/>
        </w:rPr>
        <w:t>30</w:t>
      </w:r>
    </w:p>
    <w:p w14:paraId="738D8D29" w14:textId="5BF6E76D" w:rsidR="00D87315" w:rsidRPr="00D87315" w:rsidRDefault="00D87315" w:rsidP="00D87315">
      <w:pPr>
        <w:widowControl w:val="0"/>
        <w:jc w:val="both"/>
        <w:rPr>
          <w:rFonts w:eastAsiaTheme="minorEastAsia" w:hint="eastAsia"/>
          <w:b/>
          <w:szCs w:val="24"/>
          <w:lang w:eastAsia="ja-JP"/>
        </w:rPr>
      </w:pPr>
      <w:r>
        <w:rPr>
          <w:rFonts w:eastAsiaTheme="minorEastAsia"/>
          <w:b/>
          <w:szCs w:val="24"/>
          <w:lang w:eastAsia="ja-JP"/>
        </w:rPr>
        <w:t xml:space="preserve">802.15 </w:t>
      </w:r>
      <w:r>
        <w:rPr>
          <w:rFonts w:eastAsiaTheme="minorEastAsia" w:hint="eastAsia"/>
          <w:b/>
          <w:szCs w:val="24"/>
          <w:lang w:eastAsia="ja-JP"/>
        </w:rPr>
        <w:t>W</w:t>
      </w:r>
      <w:r>
        <w:rPr>
          <w:rFonts w:eastAsiaTheme="minorEastAsia"/>
          <w:b/>
          <w:szCs w:val="24"/>
          <w:lang w:eastAsia="ja-JP"/>
        </w:rPr>
        <w:t>NG Session</w:t>
      </w:r>
    </w:p>
    <w:p w14:paraId="3E5E42DA" w14:textId="0DB81AB7" w:rsidR="00D87315" w:rsidRPr="001E0CF7" w:rsidRDefault="00D87315" w:rsidP="00D87315">
      <w:pPr>
        <w:suppressAutoHyphens w:val="0"/>
        <w:rPr>
          <w:rFonts w:eastAsiaTheme="minorEastAsia"/>
          <w:b/>
          <w:lang w:eastAsia="ja-JP"/>
        </w:rPr>
      </w:pPr>
      <w:r w:rsidRPr="001E0CF7">
        <w:rPr>
          <w:rFonts w:eastAsiaTheme="minorEastAsia" w:hint="eastAsia"/>
          <w:b/>
          <w:lang w:eastAsia="ja-JP"/>
        </w:rPr>
        <w:t xml:space="preserve">Room; </w:t>
      </w:r>
      <w:proofErr w:type="spellStart"/>
      <w:r w:rsidRPr="00D87315">
        <w:rPr>
          <w:rFonts w:eastAsiaTheme="minorEastAsia"/>
          <w:b/>
          <w:lang w:eastAsia="ja-JP"/>
        </w:rPr>
        <w:t>Fansipan</w:t>
      </w:r>
      <w:proofErr w:type="spellEnd"/>
      <w:r w:rsidRPr="00D87315">
        <w:rPr>
          <w:rFonts w:eastAsiaTheme="minorEastAsia"/>
          <w:b/>
          <w:lang w:eastAsia="ja-JP"/>
        </w:rPr>
        <w:t xml:space="preserve"> 2 (Salon B)</w:t>
      </w:r>
      <w:r w:rsidRPr="0064100F">
        <w:rPr>
          <w:rFonts w:eastAsiaTheme="minorEastAsia"/>
          <w:b/>
          <w:lang w:eastAsia="ja-JP"/>
        </w:rPr>
        <w:t xml:space="preserve"> in JW Marriott Hotel Ha Noi</w:t>
      </w:r>
    </w:p>
    <w:p w14:paraId="3735DD48" w14:textId="77777777" w:rsidR="00D87315" w:rsidRPr="00D87315" w:rsidRDefault="00D87315" w:rsidP="003E5773">
      <w:pPr>
        <w:pStyle w:val="af3"/>
        <w:suppressAutoHyphens w:val="0"/>
        <w:ind w:left="360"/>
        <w:contextualSpacing/>
        <w:rPr>
          <w:lang w:eastAsia="ja-JP"/>
        </w:rPr>
      </w:pPr>
    </w:p>
    <w:p w14:paraId="7588A324" w14:textId="7D167F0A" w:rsidR="00D87315" w:rsidRDefault="00D87315" w:rsidP="003E5773">
      <w:pPr>
        <w:pStyle w:val="af3"/>
        <w:suppressAutoHyphens w:val="0"/>
        <w:ind w:left="360"/>
        <w:contextualSpacing/>
        <w:rPr>
          <w:lang w:eastAsia="ja-JP"/>
        </w:rPr>
      </w:pPr>
      <w:r>
        <w:rPr>
          <w:lang w:eastAsia="ja-JP"/>
        </w:rPr>
        <w:t xml:space="preserve">IG-DEP invited </w:t>
      </w:r>
      <w:r w:rsidRPr="00D87315">
        <w:rPr>
          <w:b/>
          <w:bCs/>
          <w:lang w:eastAsia="ja-JP"/>
        </w:rPr>
        <w:t xml:space="preserve">Dr. </w:t>
      </w:r>
      <w:proofErr w:type="spellStart"/>
      <w:r w:rsidRPr="00D87315">
        <w:rPr>
          <w:b/>
          <w:bCs/>
          <w:lang w:eastAsia="ja-JP"/>
        </w:rPr>
        <w:t>Takafumi</w:t>
      </w:r>
      <w:proofErr w:type="spellEnd"/>
      <w:r w:rsidRPr="00D87315">
        <w:rPr>
          <w:b/>
          <w:bCs/>
          <w:lang w:eastAsia="ja-JP"/>
        </w:rPr>
        <w:t xml:space="preserve"> Suzuki</w:t>
      </w:r>
      <w:r>
        <w:rPr>
          <w:lang w:eastAsia="ja-JP"/>
        </w:rPr>
        <w:t xml:space="preserve"> as a keynote speaker in WNG session.</w:t>
      </w:r>
    </w:p>
    <w:p w14:paraId="05B6267B" w14:textId="77777777" w:rsidR="00CD5E97" w:rsidRDefault="00D87315" w:rsidP="003E5773">
      <w:pPr>
        <w:pStyle w:val="af3"/>
        <w:suppressAutoHyphens w:val="0"/>
        <w:ind w:left="360"/>
        <w:contextualSpacing/>
        <w:rPr>
          <w:lang w:eastAsia="ja-JP"/>
        </w:rPr>
      </w:pPr>
      <w:r>
        <w:rPr>
          <w:lang w:eastAsia="ja-JP"/>
        </w:rPr>
        <w:t xml:space="preserve">He gave a talk on </w:t>
      </w:r>
    </w:p>
    <w:p w14:paraId="6314A694" w14:textId="1EE5AEAF" w:rsidR="00D87315" w:rsidRDefault="00D87315" w:rsidP="003E5773">
      <w:pPr>
        <w:pStyle w:val="af3"/>
        <w:suppressAutoHyphens w:val="0"/>
        <w:ind w:left="360"/>
        <w:contextualSpacing/>
        <w:rPr>
          <w:lang w:eastAsia="ja-JP"/>
        </w:rPr>
      </w:pPr>
      <w:r>
        <w:rPr>
          <w:lang w:eastAsia="ja-JP"/>
        </w:rPr>
        <w:t>“</w:t>
      </w:r>
      <w:r w:rsidRPr="00D87315">
        <w:rPr>
          <w:b/>
          <w:bCs/>
          <w:lang w:eastAsia="ja-JP"/>
        </w:rPr>
        <w:t>Brain-Machine Interface based on Electrocorticography using high speed UWB wireless body area network</w:t>
      </w:r>
      <w:r>
        <w:rPr>
          <w:lang w:eastAsia="ja-JP"/>
        </w:rPr>
        <w:t>.”</w:t>
      </w:r>
      <w:r w:rsidR="00CD5E97">
        <w:rPr>
          <w:lang w:eastAsia="ja-JP"/>
        </w:rPr>
        <w:t xml:space="preserve">       </w:t>
      </w:r>
      <w:r w:rsidR="00CD5E97" w:rsidRPr="00CD5E97">
        <w:rPr>
          <w:lang w:eastAsia="ja-JP"/>
        </w:rPr>
        <w:t>doc.#15-19-0</w:t>
      </w:r>
      <w:r w:rsidR="00CD5E97">
        <w:rPr>
          <w:lang w:eastAsia="ja-JP"/>
        </w:rPr>
        <w:t>421</w:t>
      </w:r>
      <w:r w:rsidR="00CD5E97" w:rsidRPr="00CD5E97">
        <w:rPr>
          <w:lang w:eastAsia="ja-JP"/>
        </w:rPr>
        <w:t>-0</w:t>
      </w:r>
      <w:r w:rsidR="00CD5E97">
        <w:rPr>
          <w:lang w:eastAsia="ja-JP"/>
        </w:rPr>
        <w:t>2</w:t>
      </w:r>
      <w:r w:rsidR="00CD5E97" w:rsidRPr="00CD5E97">
        <w:rPr>
          <w:lang w:eastAsia="ja-JP"/>
        </w:rPr>
        <w:t>-0dep</w:t>
      </w:r>
    </w:p>
    <w:p w14:paraId="01C6BDBB" w14:textId="40697285" w:rsidR="00D87315" w:rsidRDefault="00D87315" w:rsidP="003E5773">
      <w:pPr>
        <w:pStyle w:val="af3"/>
        <w:suppressAutoHyphens w:val="0"/>
        <w:ind w:left="360"/>
        <w:contextualSpacing/>
        <w:rPr>
          <w:lang w:eastAsia="ja-JP"/>
        </w:rPr>
      </w:pPr>
    </w:p>
    <w:p w14:paraId="774F4EE8" w14:textId="77777777" w:rsidR="00CD5E97" w:rsidRDefault="00CD5E97" w:rsidP="003E5773">
      <w:pPr>
        <w:pStyle w:val="af3"/>
        <w:suppressAutoHyphens w:val="0"/>
        <w:ind w:left="360"/>
        <w:contextualSpacing/>
        <w:rPr>
          <w:lang w:eastAsia="ja-JP"/>
        </w:rPr>
      </w:pPr>
      <w:r>
        <w:rPr>
          <w:lang w:eastAsia="ja-JP"/>
        </w:rPr>
        <w:t>Around 50 audience listened to his presentation.</w:t>
      </w:r>
    </w:p>
    <w:p w14:paraId="62EB47CE" w14:textId="77777777" w:rsidR="00CD5E97" w:rsidRDefault="00CD5E97" w:rsidP="003E5773">
      <w:pPr>
        <w:pStyle w:val="af3"/>
        <w:suppressAutoHyphens w:val="0"/>
        <w:ind w:left="360"/>
        <w:contextualSpacing/>
        <w:rPr>
          <w:lang w:eastAsia="ja-JP"/>
        </w:rPr>
      </w:pPr>
      <w:r>
        <w:rPr>
          <w:lang w:eastAsia="ja-JP"/>
        </w:rPr>
        <w:t>Agenda was below.</w:t>
      </w:r>
    </w:p>
    <w:p w14:paraId="285B2C04" w14:textId="672A7584" w:rsidR="00D87315" w:rsidRDefault="00CD5E97" w:rsidP="003E5773">
      <w:pPr>
        <w:pStyle w:val="af3"/>
        <w:suppressAutoHyphens w:val="0"/>
        <w:ind w:left="360"/>
        <w:contextualSpacing/>
        <w:rPr>
          <w:rFonts w:hint="eastAsia"/>
          <w:lang w:eastAsia="ja-JP"/>
        </w:rPr>
      </w:pPr>
      <w:r>
        <w:rPr>
          <w:lang w:eastAsia="ja-JP"/>
        </w:rPr>
        <w:t xml:space="preserve"> </w:t>
      </w:r>
    </w:p>
    <w:p w14:paraId="420550EB" w14:textId="77777777" w:rsidR="00CD5E97" w:rsidRPr="00CD5E97" w:rsidRDefault="00CD5E97" w:rsidP="00CD5E97">
      <w:pPr>
        <w:pStyle w:val="af3"/>
        <w:suppressAutoHyphens w:val="0"/>
        <w:ind w:left="360"/>
        <w:contextualSpacing/>
        <w:rPr>
          <w:rFonts w:hint="eastAsia"/>
          <w:lang w:eastAsia="ja-JP"/>
        </w:rPr>
      </w:pPr>
      <w:r w:rsidRPr="00CD5E97">
        <w:rPr>
          <w:rFonts w:hint="eastAsia"/>
          <w:lang w:eastAsia="ja-JP"/>
        </w:rPr>
        <w:t>■</w:t>
      </w:r>
      <w:proofErr w:type="spellStart"/>
      <w:r w:rsidRPr="00CD5E97">
        <w:rPr>
          <w:rFonts w:hint="eastAsia"/>
          <w:lang w:eastAsia="ja-JP"/>
        </w:rPr>
        <w:t>ECoG</w:t>
      </w:r>
      <w:proofErr w:type="spellEnd"/>
      <w:r w:rsidRPr="00CD5E97">
        <w:rPr>
          <w:rFonts w:hint="eastAsia"/>
          <w:lang w:eastAsia="ja-JP"/>
        </w:rPr>
        <w:t>-BMI system</w:t>
      </w:r>
    </w:p>
    <w:p w14:paraId="60FE17FF" w14:textId="77777777" w:rsidR="00CD5E97" w:rsidRPr="00CD5E97" w:rsidRDefault="00CD5E97" w:rsidP="00CD5E97">
      <w:pPr>
        <w:pStyle w:val="af3"/>
        <w:suppressAutoHyphens w:val="0"/>
        <w:ind w:left="360"/>
        <w:contextualSpacing/>
        <w:rPr>
          <w:lang w:eastAsia="ja-JP"/>
        </w:rPr>
      </w:pPr>
    </w:p>
    <w:p w14:paraId="0EEB6D34" w14:textId="77777777" w:rsidR="00CD5E97" w:rsidRPr="00CD5E97" w:rsidRDefault="00CD5E97" w:rsidP="00CD5E97">
      <w:pPr>
        <w:pStyle w:val="af3"/>
        <w:suppressAutoHyphens w:val="0"/>
        <w:ind w:left="360"/>
        <w:contextualSpacing/>
        <w:rPr>
          <w:rFonts w:hint="eastAsia"/>
          <w:lang w:eastAsia="ja-JP"/>
        </w:rPr>
      </w:pPr>
      <w:r w:rsidRPr="00CD5E97">
        <w:rPr>
          <w:rFonts w:hint="eastAsia"/>
          <w:lang w:eastAsia="ja-JP"/>
        </w:rPr>
        <w:t>■</w:t>
      </w:r>
      <w:r w:rsidRPr="00CD5E97">
        <w:rPr>
          <w:rFonts w:hint="eastAsia"/>
          <w:lang w:eastAsia="ja-JP"/>
        </w:rPr>
        <w:t xml:space="preserve">1st </w:t>
      </w:r>
      <w:proofErr w:type="spellStart"/>
      <w:r w:rsidRPr="00CD5E97">
        <w:rPr>
          <w:rFonts w:hint="eastAsia"/>
          <w:lang w:eastAsia="ja-JP"/>
        </w:rPr>
        <w:t>Genaration</w:t>
      </w:r>
      <w:proofErr w:type="spellEnd"/>
      <w:r w:rsidRPr="00CD5E97">
        <w:rPr>
          <w:rFonts w:hint="eastAsia"/>
          <w:lang w:eastAsia="ja-JP"/>
        </w:rPr>
        <w:t xml:space="preserve">　</w:t>
      </w:r>
      <w:r w:rsidRPr="00CD5E97">
        <w:rPr>
          <w:rFonts w:hint="eastAsia"/>
          <w:lang w:eastAsia="ja-JP"/>
        </w:rPr>
        <w:t>128ch system</w:t>
      </w:r>
      <w:r w:rsidRPr="00CD5E97">
        <w:rPr>
          <w:rFonts w:hint="eastAsia"/>
          <w:lang w:eastAsia="ja-JP"/>
        </w:rPr>
        <w:t>：</w:t>
      </w:r>
      <w:r w:rsidRPr="00CD5E97">
        <w:rPr>
          <w:rFonts w:hint="eastAsia"/>
          <w:lang w:eastAsia="ja-JP"/>
        </w:rPr>
        <w:t xml:space="preserve"> Clinical </w:t>
      </w:r>
      <w:proofErr w:type="spellStart"/>
      <w:r w:rsidRPr="00CD5E97">
        <w:rPr>
          <w:rFonts w:hint="eastAsia"/>
          <w:lang w:eastAsia="ja-JP"/>
        </w:rPr>
        <w:t>ECoG</w:t>
      </w:r>
      <w:proofErr w:type="spellEnd"/>
      <w:r w:rsidRPr="00CD5E97">
        <w:rPr>
          <w:rFonts w:hint="eastAsia"/>
          <w:lang w:eastAsia="ja-JP"/>
        </w:rPr>
        <w:t>-BMI system</w:t>
      </w:r>
      <w:r w:rsidRPr="00CD5E97">
        <w:rPr>
          <w:rFonts w:hint="eastAsia"/>
          <w:lang w:eastAsia="ja-JP"/>
        </w:rPr>
        <w:t xml:space="preserve">　</w:t>
      </w:r>
    </w:p>
    <w:p w14:paraId="78C91604" w14:textId="77777777" w:rsidR="00CD5E97" w:rsidRPr="00CD5E97" w:rsidRDefault="00CD5E97" w:rsidP="00CD5E97">
      <w:pPr>
        <w:pStyle w:val="af3"/>
        <w:suppressAutoHyphens w:val="0"/>
        <w:ind w:left="360"/>
        <w:contextualSpacing/>
        <w:rPr>
          <w:rFonts w:hint="eastAsia"/>
          <w:lang w:eastAsia="ja-JP"/>
        </w:rPr>
      </w:pPr>
      <w:r w:rsidRPr="00CD5E97">
        <w:rPr>
          <w:rFonts w:hint="eastAsia"/>
          <w:lang w:eastAsia="ja-JP"/>
        </w:rPr>
        <w:t xml:space="preserve">　　　→</w:t>
      </w:r>
      <w:r w:rsidRPr="00CD5E97">
        <w:rPr>
          <w:rFonts w:hint="eastAsia"/>
          <w:lang w:eastAsia="ja-JP"/>
        </w:rPr>
        <w:t xml:space="preserve"> Clinical test in 2020</w:t>
      </w:r>
    </w:p>
    <w:p w14:paraId="555E8526" w14:textId="77777777" w:rsidR="00CD5E97" w:rsidRPr="00CD5E97" w:rsidRDefault="00CD5E97" w:rsidP="00CD5E97">
      <w:pPr>
        <w:pStyle w:val="af3"/>
        <w:suppressAutoHyphens w:val="0"/>
        <w:ind w:left="360"/>
        <w:contextualSpacing/>
        <w:rPr>
          <w:lang w:eastAsia="ja-JP"/>
        </w:rPr>
      </w:pPr>
    </w:p>
    <w:p w14:paraId="2626D9A6" w14:textId="77777777" w:rsidR="00CD5E97" w:rsidRPr="00CD5E97" w:rsidRDefault="00CD5E97" w:rsidP="00CD5E97">
      <w:pPr>
        <w:pStyle w:val="af3"/>
        <w:suppressAutoHyphens w:val="0"/>
        <w:ind w:left="360"/>
        <w:contextualSpacing/>
        <w:rPr>
          <w:rFonts w:hint="eastAsia"/>
          <w:lang w:eastAsia="ja-JP"/>
        </w:rPr>
      </w:pPr>
      <w:r w:rsidRPr="00CD5E97">
        <w:rPr>
          <w:rFonts w:hint="eastAsia"/>
          <w:lang w:eastAsia="ja-JP"/>
        </w:rPr>
        <w:t>■</w:t>
      </w:r>
      <w:r w:rsidRPr="00CD5E97">
        <w:rPr>
          <w:rFonts w:hint="eastAsia"/>
          <w:lang w:eastAsia="ja-JP"/>
        </w:rPr>
        <w:t xml:space="preserve">2nd Generation  4096ch system </w:t>
      </w:r>
    </w:p>
    <w:p w14:paraId="3B787CC9" w14:textId="77777777" w:rsidR="00CD5E97" w:rsidRPr="00CD5E97" w:rsidRDefault="00CD5E97" w:rsidP="00CD5E97">
      <w:pPr>
        <w:pStyle w:val="af3"/>
        <w:suppressAutoHyphens w:val="0"/>
        <w:ind w:left="360"/>
        <w:contextualSpacing/>
        <w:rPr>
          <w:rFonts w:hint="eastAsia"/>
          <w:lang w:eastAsia="ja-JP"/>
        </w:rPr>
      </w:pPr>
      <w:r w:rsidRPr="00CD5E97">
        <w:rPr>
          <w:rFonts w:hint="eastAsia"/>
          <w:lang w:eastAsia="ja-JP"/>
        </w:rPr>
        <w:t xml:space="preserve">　　→　</w:t>
      </w:r>
      <w:r w:rsidRPr="00CD5E97">
        <w:rPr>
          <w:rFonts w:hint="eastAsia"/>
          <w:lang w:eastAsia="ja-JP"/>
        </w:rPr>
        <w:t>Next generation system</w:t>
      </w:r>
    </w:p>
    <w:p w14:paraId="18580FCD" w14:textId="77777777" w:rsidR="00CD5E97" w:rsidRPr="00CD5E97" w:rsidRDefault="00CD5E97" w:rsidP="00CD5E97">
      <w:pPr>
        <w:pStyle w:val="af3"/>
        <w:suppressAutoHyphens w:val="0"/>
        <w:ind w:left="360"/>
        <w:contextualSpacing/>
        <w:rPr>
          <w:rFonts w:hint="eastAsia"/>
          <w:lang w:eastAsia="ja-JP"/>
        </w:rPr>
      </w:pPr>
      <w:r w:rsidRPr="00CD5E97">
        <w:rPr>
          <w:rFonts w:hint="eastAsia"/>
          <w:lang w:eastAsia="ja-JP"/>
        </w:rPr>
        <w:t xml:space="preserve">　・</w:t>
      </w:r>
      <w:r w:rsidRPr="00CD5E97">
        <w:rPr>
          <w:rFonts w:hint="eastAsia"/>
          <w:lang w:eastAsia="ja-JP"/>
        </w:rPr>
        <w:t xml:space="preserve">Flexible electrode technology </w:t>
      </w:r>
    </w:p>
    <w:p w14:paraId="0562EAB7" w14:textId="77777777" w:rsidR="00CD5E97" w:rsidRPr="00CD5E97" w:rsidRDefault="00CD5E97" w:rsidP="00CD5E97">
      <w:pPr>
        <w:pStyle w:val="af3"/>
        <w:suppressAutoHyphens w:val="0"/>
        <w:ind w:left="360"/>
        <w:contextualSpacing/>
        <w:rPr>
          <w:rFonts w:hint="eastAsia"/>
          <w:lang w:eastAsia="ja-JP"/>
        </w:rPr>
      </w:pPr>
      <w:r w:rsidRPr="00CD5E97">
        <w:rPr>
          <w:rFonts w:hint="eastAsia"/>
          <w:lang w:eastAsia="ja-JP"/>
        </w:rPr>
        <w:t xml:space="preserve">　・</w:t>
      </w:r>
      <w:r w:rsidRPr="00CD5E97">
        <w:rPr>
          <w:rFonts w:hint="eastAsia"/>
          <w:lang w:eastAsia="ja-JP"/>
        </w:rPr>
        <w:t>UWB wireless technology</w:t>
      </w:r>
    </w:p>
    <w:p w14:paraId="3ED32DA5" w14:textId="77777777" w:rsidR="00CD5E97" w:rsidRPr="00CD5E97" w:rsidRDefault="00CD5E97" w:rsidP="00CD5E97">
      <w:pPr>
        <w:pStyle w:val="af3"/>
        <w:suppressAutoHyphens w:val="0"/>
        <w:ind w:left="360"/>
        <w:contextualSpacing/>
        <w:rPr>
          <w:lang w:eastAsia="ja-JP"/>
        </w:rPr>
      </w:pPr>
    </w:p>
    <w:p w14:paraId="468AF180" w14:textId="77777777" w:rsidR="00CD5E97" w:rsidRPr="00CD5E97" w:rsidRDefault="00CD5E97" w:rsidP="00CD5E97">
      <w:pPr>
        <w:pStyle w:val="af3"/>
        <w:suppressAutoHyphens w:val="0"/>
        <w:ind w:left="360"/>
        <w:contextualSpacing/>
        <w:rPr>
          <w:rFonts w:hint="eastAsia"/>
          <w:lang w:eastAsia="ja-JP"/>
        </w:rPr>
      </w:pPr>
      <w:r w:rsidRPr="00CD5E97">
        <w:rPr>
          <w:rFonts w:hint="eastAsia"/>
          <w:lang w:eastAsia="ja-JP"/>
        </w:rPr>
        <w:t>■</w:t>
      </w:r>
      <w:r w:rsidRPr="00CD5E97">
        <w:rPr>
          <w:rFonts w:hint="eastAsia"/>
          <w:lang w:eastAsia="ja-JP"/>
        </w:rPr>
        <w:t>BMI (system evaluation)</w:t>
      </w:r>
    </w:p>
    <w:p w14:paraId="5B5F9E2E" w14:textId="77777777" w:rsidR="00CD5E97" w:rsidRPr="00CD5E97" w:rsidRDefault="00CD5E97" w:rsidP="00CD5E97">
      <w:pPr>
        <w:pStyle w:val="af3"/>
        <w:suppressAutoHyphens w:val="0"/>
        <w:ind w:left="360"/>
        <w:contextualSpacing/>
        <w:rPr>
          <w:rFonts w:hint="eastAsia"/>
          <w:lang w:eastAsia="ja-JP"/>
        </w:rPr>
      </w:pPr>
      <w:r w:rsidRPr="00CD5E97">
        <w:rPr>
          <w:rFonts w:hint="eastAsia"/>
          <w:lang w:eastAsia="ja-JP"/>
        </w:rPr>
        <w:t xml:space="preserve">　・</w:t>
      </w:r>
      <w:r w:rsidRPr="00CD5E97">
        <w:rPr>
          <w:rFonts w:hint="eastAsia"/>
          <w:lang w:eastAsia="ja-JP"/>
        </w:rPr>
        <w:t>Real-time decoding</w:t>
      </w:r>
    </w:p>
    <w:p w14:paraId="7182E68D" w14:textId="7E442D03" w:rsidR="00D87315" w:rsidRDefault="00CD5E97" w:rsidP="00CD5E97">
      <w:pPr>
        <w:pStyle w:val="af3"/>
        <w:suppressAutoHyphens w:val="0"/>
        <w:ind w:left="360"/>
        <w:contextualSpacing/>
        <w:rPr>
          <w:lang w:eastAsia="ja-JP"/>
        </w:rPr>
      </w:pPr>
      <w:r w:rsidRPr="00CD5E97">
        <w:rPr>
          <w:rFonts w:hint="eastAsia"/>
          <w:lang w:eastAsia="ja-JP"/>
        </w:rPr>
        <w:t xml:space="preserve">　・</w:t>
      </w:r>
      <w:r w:rsidRPr="00CD5E97">
        <w:rPr>
          <w:rFonts w:hint="eastAsia"/>
          <w:lang w:eastAsia="ja-JP"/>
        </w:rPr>
        <w:t>Robotic arm control and cortical adaptation</w:t>
      </w:r>
    </w:p>
    <w:p w14:paraId="65F7CF2A" w14:textId="77777777" w:rsidR="00D87315" w:rsidRDefault="00D87315" w:rsidP="003E5773">
      <w:pPr>
        <w:pStyle w:val="af3"/>
        <w:suppressAutoHyphens w:val="0"/>
        <w:ind w:left="360"/>
        <w:contextualSpacing/>
        <w:rPr>
          <w:lang w:eastAsia="ja-JP"/>
        </w:rPr>
      </w:pPr>
    </w:p>
    <w:p w14:paraId="42AFE627" w14:textId="77777777" w:rsidR="00D87315" w:rsidRDefault="00D87315" w:rsidP="003E5773">
      <w:pPr>
        <w:pStyle w:val="af3"/>
        <w:suppressAutoHyphens w:val="0"/>
        <w:ind w:left="360"/>
        <w:contextualSpacing/>
        <w:rPr>
          <w:lang w:eastAsia="ja-JP"/>
        </w:rPr>
      </w:pPr>
    </w:p>
    <w:p w14:paraId="0844B463" w14:textId="77777777" w:rsidR="00D87315" w:rsidRDefault="00D87315" w:rsidP="003E5773">
      <w:pPr>
        <w:pStyle w:val="af3"/>
        <w:suppressAutoHyphens w:val="0"/>
        <w:ind w:left="360"/>
        <w:contextualSpacing/>
        <w:rPr>
          <w:lang w:eastAsia="ja-JP"/>
        </w:rPr>
      </w:pPr>
    </w:p>
    <w:p w14:paraId="0EB9C92C" w14:textId="77777777" w:rsidR="00D87315" w:rsidRDefault="00D87315" w:rsidP="003E5773">
      <w:pPr>
        <w:pStyle w:val="af3"/>
        <w:suppressAutoHyphens w:val="0"/>
        <w:ind w:left="360"/>
        <w:contextualSpacing/>
        <w:rPr>
          <w:lang w:eastAsia="ja-JP"/>
        </w:rPr>
      </w:pPr>
    </w:p>
    <w:p w14:paraId="4BE2FC84" w14:textId="4EC8F708" w:rsidR="003E5773" w:rsidRDefault="008444C2" w:rsidP="003E5773">
      <w:pPr>
        <w:pStyle w:val="af3"/>
        <w:suppressAutoHyphens w:val="0"/>
        <w:ind w:left="360"/>
        <w:contextualSpacing/>
        <w:rPr>
          <w:lang w:eastAsia="ja-JP"/>
        </w:rPr>
      </w:pPr>
      <w:r>
        <w:rPr>
          <w:noProof/>
        </w:rPr>
        <mc:AlternateContent>
          <mc:Choice Requires="wps">
            <w:drawing>
              <wp:anchor distT="0" distB="0" distL="114300" distR="114300" simplePos="0" relativeHeight="251659264" behindDoc="0" locked="0" layoutInCell="1" allowOverlap="1" wp14:anchorId="5522706B" wp14:editId="586C289B">
                <wp:simplePos x="0" y="0"/>
                <wp:positionH relativeFrom="column">
                  <wp:posOffset>2527300</wp:posOffset>
                </wp:positionH>
                <wp:positionV relativeFrom="paragraph">
                  <wp:posOffset>7786370</wp:posOffset>
                </wp:positionV>
                <wp:extent cx="2818130" cy="2841625"/>
                <wp:effectExtent l="0" t="0" r="19685" b="10160"/>
                <wp:wrapNone/>
                <wp:docPr id="2" name="テキスト ボックス 2"/>
                <wp:cNvGraphicFramePr/>
                <a:graphic xmlns:a="http://schemas.openxmlformats.org/drawingml/2006/main">
                  <a:graphicData uri="http://schemas.microsoft.com/office/word/2010/wordprocessingShape">
                    <wps:wsp>
                      <wps:cNvSpPr txBox="1"/>
                      <wps:spPr>
                        <a:xfrm>
                          <a:off x="0" y="0"/>
                          <a:ext cx="2818130" cy="2841625"/>
                        </a:xfrm>
                        <a:prstGeom prst="rect">
                          <a:avLst/>
                        </a:prstGeom>
                        <a:solidFill>
                          <a:schemeClr val="lt1"/>
                        </a:solidFill>
                        <a:ln w="6350">
                          <a:solidFill>
                            <a:prstClr val="black"/>
                          </a:solidFill>
                        </a:ln>
                      </wps:spPr>
                      <wps:txbx>
                        <w:txbxContent>
                          <w:p w14:paraId="6A3969EF" w14:textId="6FBC0B4C" w:rsidR="00BB5BE5" w:rsidRDefault="008444C2">
                            <w:r>
                              <w:rPr>
                                <w:noProof/>
                              </w:rPr>
                              <w:drawing>
                                <wp:inline distT="0" distB="0" distL="0" distR="0" wp14:anchorId="1404C884" wp14:editId="2E78EA2A">
                                  <wp:extent cx="2628900" cy="2673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26733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22706B" id="テキスト ボックス 2" o:spid="_x0000_s1028" type="#_x0000_t202" style="position:absolute;left:0;text-align:left;margin-left:199pt;margin-top:613.1pt;width:221.9pt;height:223.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" fillcolor="white [3201]" strokeweight=".5pt">
                <v:textbox style="mso-fit-shape-to-text:t">
                  <w:txbxContent>
                    <w:p w14:paraId="6A3969EF" w14:textId="6FBC0B4C" w:rsidR="00BB5BE5" w:rsidRDefault="008444C2">
                      <w:r>
                        <w:rPr>
                          <w:noProof/>
                        </w:rPr>
                        <w:drawing>
                          <wp:inline distT="0" distB="0" distL="0" distR="0" wp14:anchorId="1404C884" wp14:editId="2E78EA2A">
                            <wp:extent cx="2628900" cy="2673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2673350"/>
                                    </a:xfrm>
                                    <a:prstGeom prst="rect">
                                      <a:avLst/>
                                    </a:prstGeom>
                                    <a:noFill/>
                                    <a:ln>
                                      <a:noFill/>
                                    </a:ln>
                                  </pic:spPr>
                                </pic:pic>
                              </a:graphicData>
                            </a:graphic>
                          </wp:inline>
                        </w:drawing>
                      </w:r>
                    </w:p>
                  </w:txbxContent>
                </v:textbox>
              </v:shape>
            </w:pict>
          </mc:Fallback>
        </mc:AlternateContent>
      </w:r>
    </w:p>
    <w:p w14:paraId="1AA7967A" w14:textId="4EF0D01A" w:rsidR="0099007D" w:rsidRDefault="0099007D" w:rsidP="0099007D">
      <w:pPr>
        <w:widowControl w:val="0"/>
        <w:jc w:val="both"/>
        <w:rPr>
          <w:rFonts w:eastAsia="Arial"/>
          <w:b/>
          <w:szCs w:val="24"/>
        </w:rPr>
      </w:pPr>
      <w:bookmarkStart w:id="7" w:name="_Hlk519223504"/>
      <w:bookmarkStart w:id="8" w:name="_Hlk519224985"/>
      <w:bookmarkStart w:id="9" w:name="_Hlk19750780"/>
      <w:r>
        <w:rPr>
          <w:rFonts w:eastAsiaTheme="minorEastAsia"/>
          <w:b/>
          <w:szCs w:val="24"/>
          <w:lang w:eastAsia="ja-JP"/>
        </w:rPr>
        <w:t>Wednes</w:t>
      </w:r>
      <w:r>
        <w:rPr>
          <w:rFonts w:eastAsiaTheme="minorEastAsia" w:hint="eastAsia"/>
          <w:b/>
          <w:szCs w:val="24"/>
          <w:lang w:eastAsia="ja-JP"/>
        </w:rPr>
        <w:t xml:space="preserve">day </w:t>
      </w:r>
      <w:r w:rsidR="0064100F">
        <w:rPr>
          <w:rFonts w:eastAsiaTheme="minorEastAsia"/>
          <w:b/>
          <w:szCs w:val="24"/>
          <w:lang w:eastAsia="ja-JP"/>
        </w:rPr>
        <w:t xml:space="preserve">September </w:t>
      </w:r>
      <w:r>
        <w:rPr>
          <w:rFonts w:eastAsiaTheme="minorEastAsia"/>
          <w:b/>
          <w:szCs w:val="24"/>
          <w:lang w:eastAsia="ja-JP"/>
        </w:rPr>
        <w:t>1</w:t>
      </w:r>
      <w:r w:rsidR="00F27AF3">
        <w:rPr>
          <w:rFonts w:eastAsiaTheme="minorEastAsia"/>
          <w:b/>
          <w:szCs w:val="24"/>
          <w:lang w:eastAsia="ja-JP"/>
        </w:rPr>
        <w:t>7</w:t>
      </w:r>
      <w:r w:rsidR="0064100F" w:rsidRPr="0064100F">
        <w:rPr>
          <w:rFonts w:eastAsiaTheme="minorEastAsia"/>
          <w:b/>
          <w:szCs w:val="24"/>
          <w:vertAlign w:val="superscript"/>
          <w:lang w:eastAsia="ja-JP"/>
        </w:rPr>
        <w:t>th</w:t>
      </w:r>
      <w:r w:rsidR="0064100F">
        <w:rPr>
          <w:rFonts w:eastAsiaTheme="minorEastAsia"/>
          <w:b/>
          <w:szCs w:val="24"/>
          <w:lang w:eastAsia="ja-JP"/>
        </w:rPr>
        <w:t xml:space="preserve"> </w:t>
      </w:r>
      <w:r w:rsidR="00185097">
        <w:rPr>
          <w:rFonts w:eastAsiaTheme="minorEastAsia"/>
          <w:b/>
          <w:szCs w:val="24"/>
          <w:lang w:eastAsia="ja-JP"/>
        </w:rPr>
        <w:t xml:space="preserve"> 2019</w:t>
      </w:r>
      <w:r>
        <w:rPr>
          <w:rFonts w:eastAsia="Arial"/>
          <w:b/>
          <w:szCs w:val="24"/>
        </w:rPr>
        <w:t>, PM</w:t>
      </w:r>
      <w:r w:rsidR="001E0CF7">
        <w:rPr>
          <w:rFonts w:eastAsia="Arial"/>
          <w:b/>
          <w:szCs w:val="24"/>
        </w:rPr>
        <w:t>1</w:t>
      </w:r>
      <w:r>
        <w:rPr>
          <w:rFonts w:eastAsia="Arial"/>
          <w:b/>
          <w:szCs w:val="24"/>
        </w:rPr>
        <w:t>, 1</w:t>
      </w:r>
      <w:r w:rsidR="001E0CF7">
        <w:rPr>
          <w:rFonts w:eastAsia="Arial"/>
          <w:b/>
          <w:szCs w:val="24"/>
        </w:rPr>
        <w:t>3</w:t>
      </w:r>
      <w:r>
        <w:rPr>
          <w:rFonts w:eastAsia="Arial"/>
          <w:b/>
          <w:szCs w:val="24"/>
        </w:rPr>
        <w:t>:</w:t>
      </w:r>
      <w:r w:rsidR="001E0CF7">
        <w:rPr>
          <w:rFonts w:eastAsia="Arial"/>
          <w:b/>
          <w:szCs w:val="24"/>
        </w:rPr>
        <w:t>3</w:t>
      </w:r>
      <w:r>
        <w:rPr>
          <w:rFonts w:eastAsia="Arial"/>
          <w:b/>
          <w:szCs w:val="24"/>
        </w:rPr>
        <w:t>0-1</w:t>
      </w:r>
      <w:r w:rsidR="001E0CF7">
        <w:rPr>
          <w:rFonts w:eastAsia="Arial"/>
          <w:b/>
          <w:szCs w:val="24"/>
        </w:rPr>
        <w:t>5</w:t>
      </w:r>
      <w:r>
        <w:rPr>
          <w:rFonts w:eastAsia="Arial"/>
          <w:b/>
          <w:szCs w:val="24"/>
        </w:rPr>
        <w:t>:</w:t>
      </w:r>
      <w:r w:rsidR="0064100F">
        <w:rPr>
          <w:rFonts w:eastAsia="Arial"/>
          <w:b/>
          <w:szCs w:val="24"/>
        </w:rPr>
        <w:t>55</w:t>
      </w:r>
    </w:p>
    <w:bookmarkEnd w:id="7"/>
    <w:p w14:paraId="2A447DB2" w14:textId="2D221FF9" w:rsidR="0099007D" w:rsidRPr="001E0CF7" w:rsidRDefault="001E0CF7" w:rsidP="0099007D">
      <w:pPr>
        <w:suppressAutoHyphens w:val="0"/>
        <w:rPr>
          <w:rFonts w:eastAsiaTheme="minorEastAsia"/>
          <w:b/>
          <w:lang w:eastAsia="ja-JP"/>
        </w:rPr>
      </w:pPr>
      <w:r w:rsidRPr="001E0CF7">
        <w:rPr>
          <w:rFonts w:eastAsiaTheme="minorEastAsia" w:hint="eastAsia"/>
          <w:b/>
          <w:lang w:eastAsia="ja-JP"/>
        </w:rPr>
        <w:t xml:space="preserve">Room; </w:t>
      </w:r>
      <w:r w:rsidR="0064100F" w:rsidRPr="0064100F">
        <w:rPr>
          <w:rFonts w:eastAsiaTheme="minorEastAsia"/>
          <w:b/>
          <w:lang w:eastAsia="ja-JP"/>
        </w:rPr>
        <w:t xml:space="preserve">Song </w:t>
      </w:r>
      <w:proofErr w:type="spellStart"/>
      <w:r w:rsidR="0064100F" w:rsidRPr="0064100F">
        <w:rPr>
          <w:rFonts w:eastAsiaTheme="minorEastAsia"/>
          <w:b/>
          <w:lang w:eastAsia="ja-JP"/>
        </w:rPr>
        <w:t>Chay</w:t>
      </w:r>
      <w:proofErr w:type="spellEnd"/>
      <w:r w:rsidR="0064100F" w:rsidRPr="0064100F">
        <w:rPr>
          <w:rFonts w:eastAsiaTheme="minorEastAsia"/>
          <w:b/>
          <w:lang w:eastAsia="ja-JP"/>
        </w:rPr>
        <w:t xml:space="preserve"> (Studio 2) in JW Marriott Hotel Ha Noi</w:t>
      </w:r>
    </w:p>
    <w:bookmarkEnd w:id="9"/>
    <w:p w14:paraId="11DF3FAB" w14:textId="77777777" w:rsidR="001E0CF7" w:rsidRPr="001E0CF7" w:rsidRDefault="001E0CF7" w:rsidP="0099007D">
      <w:pPr>
        <w:suppressAutoHyphens w:val="0"/>
        <w:rPr>
          <w:rFonts w:eastAsia="SimSun"/>
        </w:rPr>
      </w:pPr>
    </w:p>
    <w:p w14:paraId="2096D20F" w14:textId="2D46D04C" w:rsidR="0099007D" w:rsidRDefault="0099007D" w:rsidP="001E0CF7">
      <w:pPr>
        <w:pStyle w:val="af3"/>
        <w:numPr>
          <w:ilvl w:val="1"/>
          <w:numId w:val="17"/>
        </w:numPr>
        <w:suppressAutoHyphens w:val="0"/>
        <w:contextualSpacing/>
      </w:pPr>
      <w:r>
        <w:t>Meeting called to order at 1</w:t>
      </w:r>
      <w:r w:rsidR="001E0CF7">
        <w:t>3</w:t>
      </w:r>
      <w:r>
        <w:t>:</w:t>
      </w:r>
      <w:r w:rsidR="001E0CF7">
        <w:t>3</w:t>
      </w:r>
      <w:r w:rsidR="0064100F">
        <w:t>1</w:t>
      </w:r>
    </w:p>
    <w:bookmarkEnd w:id="8"/>
    <w:p w14:paraId="66377B77" w14:textId="77777777" w:rsidR="00D93EA5" w:rsidRPr="0099007D" w:rsidRDefault="00D93EA5" w:rsidP="00D93EA5">
      <w:pPr>
        <w:pStyle w:val="af3"/>
        <w:suppressAutoHyphens w:val="0"/>
        <w:ind w:left="360"/>
        <w:contextualSpacing/>
      </w:pPr>
    </w:p>
    <w:p w14:paraId="03002283" w14:textId="6D6BFA06" w:rsidR="00D93EA5" w:rsidRDefault="00D93EA5" w:rsidP="001E0CF7">
      <w:pPr>
        <w:pStyle w:val="af3"/>
        <w:numPr>
          <w:ilvl w:val="1"/>
          <w:numId w:val="17"/>
        </w:numPr>
        <w:suppressAutoHyphens w:val="0"/>
        <w:contextualSpacing/>
      </w:pPr>
      <w:r>
        <w:t>Roll Call</w:t>
      </w:r>
    </w:p>
    <w:p w14:paraId="5AEA4ED6" w14:textId="77777777" w:rsidR="003F62FB" w:rsidRDefault="003F62FB" w:rsidP="003F62FB">
      <w:pPr>
        <w:suppressAutoHyphens w:val="0"/>
        <w:ind w:left="360"/>
        <w:contextualSpacing/>
      </w:pPr>
    </w:p>
    <w:p w14:paraId="69DF4493" w14:textId="6B1E2B9F" w:rsidR="003F62FB" w:rsidRDefault="00185097" w:rsidP="003F62FB">
      <w:pPr>
        <w:suppressAutoHyphens w:val="0"/>
        <w:contextualSpacing/>
      </w:pPr>
      <w:bookmarkStart w:id="10" w:name="_GoBack"/>
      <w:bookmarkEnd w:id="10"/>
      <w:r>
        <w:t xml:space="preserve">3.3 </w:t>
      </w:r>
      <w:r w:rsidR="003F62FB">
        <w:t>Update of Technical Requirement</w:t>
      </w:r>
    </w:p>
    <w:p w14:paraId="1138855D" w14:textId="7E3C6630" w:rsidR="00CD5E97" w:rsidRDefault="00CD5E97" w:rsidP="00CD5E97">
      <w:pPr>
        <w:suppressAutoHyphens w:val="0"/>
        <w:ind w:left="360"/>
        <w:contextualSpacing/>
        <w:jc w:val="both"/>
        <w:rPr>
          <w:rFonts w:hint="eastAsia"/>
          <w:lang w:eastAsia="ja-JP"/>
        </w:rPr>
      </w:pPr>
      <w:r>
        <w:rPr>
          <w:rFonts w:hint="eastAsia"/>
          <w:lang w:eastAsia="ja-JP"/>
        </w:rPr>
        <w:t>A</w:t>
      </w:r>
      <w:r>
        <w:rPr>
          <w:lang w:eastAsia="ja-JP"/>
        </w:rPr>
        <w:t xml:space="preserve">fter Dr. </w:t>
      </w:r>
      <w:proofErr w:type="spellStart"/>
      <w:r>
        <w:rPr>
          <w:lang w:eastAsia="ja-JP"/>
        </w:rPr>
        <w:t>takafumi</w:t>
      </w:r>
      <w:proofErr w:type="spellEnd"/>
      <w:r>
        <w:rPr>
          <w:lang w:eastAsia="ja-JP"/>
        </w:rPr>
        <w:t xml:space="preserve"> Suzuki’s keynote speech in WNG session, the following up discussion was done. </w:t>
      </w:r>
    </w:p>
    <w:p w14:paraId="6081739F" w14:textId="068745CF" w:rsidR="003F62FB" w:rsidRDefault="008444C2" w:rsidP="008444C2">
      <w:pPr>
        <w:suppressAutoHyphens w:val="0"/>
        <w:ind w:left="360"/>
        <w:contextualSpacing/>
        <w:jc w:val="both"/>
      </w:pPr>
      <w:r w:rsidRPr="008444C2">
        <w:t xml:space="preserve">To include another use case of 2nd Generation of </w:t>
      </w:r>
      <w:proofErr w:type="spellStart"/>
      <w:r w:rsidRPr="008444C2">
        <w:t>ECoEG</w:t>
      </w:r>
      <w:proofErr w:type="spellEnd"/>
      <w:r w:rsidRPr="008444C2">
        <w:t xml:space="preserve"> for Brain-Machine-Interface(BMI), technical requirement has been updated to cover 4,096 units of </w:t>
      </w:r>
      <w:proofErr w:type="spellStart"/>
      <w:r w:rsidRPr="008444C2">
        <w:t>ECoEG</w:t>
      </w:r>
      <w:proofErr w:type="spellEnd"/>
      <w:r w:rsidRPr="008444C2">
        <w:t xml:space="preserve"> </w:t>
      </w:r>
      <w:r w:rsidRPr="008444C2">
        <w:lastRenderedPageBreak/>
        <w:t>sensors with appropriate combination of no. of units x no. of sensors in a unit such as 64x64, 32x128, 16x256, 8x512, 4x1024 etc.</w:t>
      </w:r>
    </w:p>
    <w:p w14:paraId="613D731A" w14:textId="75DFEAA9" w:rsidR="003F62FB" w:rsidRDefault="003F62FB" w:rsidP="008444C2">
      <w:pPr>
        <w:suppressAutoHyphens w:val="0"/>
        <w:ind w:left="360"/>
        <w:contextualSpacing/>
        <w:jc w:val="both"/>
      </w:pPr>
      <w:r>
        <w:t xml:space="preserve">A draft of updating technical requirement </w:t>
      </w:r>
      <w:r w:rsidR="00AA5324">
        <w:t xml:space="preserve">for new focused applications </w:t>
      </w:r>
      <w:r>
        <w:t>was discussed.</w:t>
      </w:r>
    </w:p>
    <w:p w14:paraId="69BD2D63" w14:textId="289AA1A7" w:rsidR="009104B8" w:rsidRDefault="003F62FB" w:rsidP="00DA0BC1">
      <w:pPr>
        <w:suppressAutoHyphens w:val="0"/>
        <w:ind w:left="360"/>
        <w:contextualSpacing/>
      </w:pPr>
      <w:r>
        <w:t>-</w:t>
      </w:r>
      <w:r>
        <w:tab/>
      </w:r>
      <w:r w:rsidR="00AA5324" w:rsidRPr="00AA5324">
        <w:t>Updated Technical Requirements for Focused Use Cases on WBAN for Human, Robotic and Car Bodies</w:t>
      </w:r>
      <w:r>
        <w:t xml:space="preserve"> </w:t>
      </w:r>
      <w:r w:rsidR="00DA0BC1">
        <w:t xml:space="preserve"> </w:t>
      </w:r>
      <w:r>
        <w:t xml:space="preserve">                                                 doc.#15-1</w:t>
      </w:r>
      <w:r w:rsidR="00AA5324">
        <w:t>9</w:t>
      </w:r>
      <w:r>
        <w:t>-0</w:t>
      </w:r>
      <w:r w:rsidR="00AA5324">
        <w:t>157</w:t>
      </w:r>
      <w:r>
        <w:t>-0</w:t>
      </w:r>
      <w:r w:rsidR="00475B19">
        <w:t>3</w:t>
      </w:r>
      <w:r>
        <w:t>-0dep</w:t>
      </w:r>
    </w:p>
    <w:p w14:paraId="3E73959C" w14:textId="6F9BE37A" w:rsidR="00DA0BC1" w:rsidRDefault="00DA0BC1" w:rsidP="008444C2">
      <w:pPr>
        <w:suppressAutoHyphens w:val="0"/>
        <w:contextualSpacing/>
        <w:rPr>
          <w:rFonts w:eastAsiaTheme="minorEastAsia"/>
          <w:lang w:eastAsia="ja-JP"/>
        </w:rPr>
      </w:pPr>
      <w:r>
        <w:rPr>
          <w:rFonts w:eastAsiaTheme="minorEastAsia" w:hint="eastAsia"/>
          <w:lang w:eastAsia="ja-JP"/>
        </w:rPr>
        <w:t xml:space="preserve"> </w:t>
      </w:r>
      <w:r>
        <w:rPr>
          <w:rFonts w:eastAsiaTheme="minorEastAsia"/>
          <w:lang w:eastAsia="ja-JP"/>
        </w:rPr>
        <w:t xml:space="preserve">    </w:t>
      </w:r>
    </w:p>
    <w:p w14:paraId="68942A12" w14:textId="67ACB9DB" w:rsidR="008F19E0" w:rsidRDefault="008F19E0" w:rsidP="001E0CF7">
      <w:pPr>
        <w:pStyle w:val="af3"/>
        <w:numPr>
          <w:ilvl w:val="1"/>
          <w:numId w:val="17"/>
        </w:numPr>
        <w:suppressAutoHyphens w:val="0"/>
        <w:contextualSpacing/>
      </w:pPr>
      <w:r>
        <w:rPr>
          <w:rFonts w:hint="eastAsia"/>
          <w:lang w:eastAsia="ja-JP"/>
        </w:rPr>
        <w:t>Discussion</w:t>
      </w:r>
    </w:p>
    <w:p w14:paraId="2279EE99" w14:textId="5DF1C3DA" w:rsidR="00475B19" w:rsidRDefault="00475B19" w:rsidP="008F19E0">
      <w:pPr>
        <w:pStyle w:val="af3"/>
        <w:suppressAutoHyphens w:val="0"/>
        <w:ind w:left="360"/>
        <w:contextualSpacing/>
        <w:rPr>
          <w:rFonts w:eastAsia="SimSun"/>
        </w:rPr>
      </w:pPr>
      <w:r>
        <w:rPr>
          <w:rFonts w:eastAsia="SimSun"/>
        </w:rPr>
        <w:t>T</w:t>
      </w:r>
      <w:r w:rsidR="008F19E0" w:rsidRPr="008F19E0">
        <w:rPr>
          <w:rFonts w:eastAsia="SimSun"/>
        </w:rPr>
        <w:t xml:space="preserve">echnical requirement </w:t>
      </w:r>
      <w:r>
        <w:rPr>
          <w:rFonts w:eastAsia="SimSun"/>
        </w:rPr>
        <w:t xml:space="preserve">corresponding to a new application on </w:t>
      </w:r>
      <w:proofErr w:type="spellStart"/>
      <w:r>
        <w:rPr>
          <w:rFonts w:eastAsia="SimSun"/>
        </w:rPr>
        <w:t>ECoG</w:t>
      </w:r>
      <w:proofErr w:type="spellEnd"/>
      <w:r>
        <w:rPr>
          <w:rFonts w:eastAsia="SimSun"/>
        </w:rPr>
        <w:t xml:space="preserve"> vital sensing for BMI was shortly discussed </w:t>
      </w:r>
      <w:r w:rsidR="00AA5324">
        <w:rPr>
          <w:rFonts w:eastAsia="SimSun"/>
        </w:rPr>
        <w:t>i</w:t>
      </w:r>
      <w:r w:rsidR="008F19E0" w:rsidRPr="008F19E0">
        <w:rPr>
          <w:rFonts w:eastAsia="SimSun"/>
        </w:rPr>
        <w:t>n the table</w:t>
      </w:r>
      <w:r w:rsidR="008F19E0">
        <w:rPr>
          <w:rFonts w:eastAsia="SimSun"/>
        </w:rPr>
        <w:t xml:space="preserve"> </w:t>
      </w:r>
      <w:r w:rsidR="00AA5324">
        <w:rPr>
          <w:rFonts w:eastAsia="SimSun"/>
        </w:rPr>
        <w:t>of doc.#15-19-0157</w:t>
      </w:r>
      <w:r>
        <w:rPr>
          <w:rFonts w:eastAsia="SimSun"/>
        </w:rPr>
        <w:t>-03-odep. However, discussion was too short to complete update.</w:t>
      </w:r>
    </w:p>
    <w:p w14:paraId="1EF37DC1" w14:textId="74037C4C" w:rsidR="00475B19" w:rsidRPr="00475B19" w:rsidRDefault="00475B19" w:rsidP="008F19E0">
      <w:pPr>
        <w:pStyle w:val="af3"/>
        <w:suppressAutoHyphens w:val="0"/>
        <w:ind w:left="360"/>
        <w:contextualSpacing/>
        <w:rPr>
          <w:rFonts w:eastAsiaTheme="minorEastAsia" w:hint="eastAsia"/>
          <w:lang w:eastAsia="ja-JP"/>
        </w:rPr>
      </w:pPr>
      <w:r>
        <w:rPr>
          <w:rFonts w:eastAsiaTheme="minorEastAsia" w:hint="eastAsia"/>
          <w:lang w:eastAsia="ja-JP"/>
        </w:rPr>
        <w:t>I</w:t>
      </w:r>
      <w:r>
        <w:rPr>
          <w:rFonts w:eastAsiaTheme="minorEastAsia"/>
          <w:lang w:eastAsia="ja-JP"/>
        </w:rPr>
        <w:t xml:space="preserve">n next plenary session, Hawaii, clinical doctor and representative of BMI medical device company will come to give another presentation in WNG. Until the next plenary meeting, technical requirement table will be updated and completed in Hawaii. </w:t>
      </w:r>
    </w:p>
    <w:p w14:paraId="6862F347" w14:textId="6ACD5C23" w:rsidR="008F19E0" w:rsidRPr="009A4EA0" w:rsidRDefault="009A4EA0" w:rsidP="008F19E0">
      <w:pPr>
        <w:pStyle w:val="af3"/>
        <w:suppressAutoHyphens w:val="0"/>
        <w:ind w:left="360"/>
        <w:contextualSpacing/>
        <w:rPr>
          <w:rFonts w:eastAsiaTheme="minorEastAsia"/>
          <w:lang w:eastAsia="ja-JP"/>
        </w:rPr>
      </w:pPr>
      <w:r>
        <w:rPr>
          <w:rFonts w:eastAsiaTheme="minorEastAsia" w:hint="eastAsia"/>
          <w:lang w:eastAsia="ja-JP"/>
        </w:rPr>
        <w:t xml:space="preserve">IG-DEP will decide the next step to SG/TG in </w:t>
      </w:r>
      <w:r w:rsidR="00475B19">
        <w:rPr>
          <w:rFonts w:eastAsiaTheme="minorEastAsia"/>
          <w:lang w:eastAsia="ja-JP"/>
        </w:rPr>
        <w:t>November or next January.</w:t>
      </w:r>
    </w:p>
    <w:p w14:paraId="29A64C0D" w14:textId="7BE63886" w:rsidR="009A4EA0" w:rsidRPr="009A4EA0" w:rsidRDefault="009A4EA0" w:rsidP="008F19E0">
      <w:pPr>
        <w:pStyle w:val="af3"/>
        <w:suppressAutoHyphens w:val="0"/>
        <w:ind w:left="360"/>
        <w:contextualSpacing/>
        <w:rPr>
          <w:rFonts w:eastAsia="SimSun"/>
        </w:rPr>
      </w:pPr>
    </w:p>
    <w:p w14:paraId="4EDE31D8" w14:textId="3861FC30" w:rsidR="009A4EA0" w:rsidRDefault="00374085" w:rsidP="009A4EA0">
      <w:pPr>
        <w:pStyle w:val="af3"/>
        <w:numPr>
          <w:ilvl w:val="1"/>
          <w:numId w:val="17"/>
        </w:numPr>
        <w:suppressAutoHyphens w:val="0"/>
        <w:contextualSpacing/>
      </w:pPr>
      <w:r>
        <w:t>Adjourn</w:t>
      </w:r>
      <w:r w:rsidR="00AE4B34">
        <w:t xml:space="preserve"> </w:t>
      </w:r>
      <w:r w:rsidR="00726F99">
        <w:t>1</w:t>
      </w:r>
      <w:r w:rsidR="00AA5324">
        <w:t>5</w:t>
      </w:r>
      <w:r w:rsidR="00726F99">
        <w:t>:</w:t>
      </w:r>
      <w:r w:rsidR="00AA5324">
        <w:t>28</w:t>
      </w:r>
    </w:p>
    <w:p w14:paraId="347D9022" w14:textId="26804E68" w:rsidR="009A4EA0" w:rsidRDefault="009A4EA0" w:rsidP="009A4EA0">
      <w:pPr>
        <w:pStyle w:val="af3"/>
        <w:suppressAutoHyphens w:val="0"/>
        <w:ind w:left="360"/>
        <w:contextualSpacing/>
      </w:pPr>
    </w:p>
    <w:p w14:paraId="021B3694" w14:textId="696FB78E" w:rsidR="00D62A94" w:rsidRDefault="00374085" w:rsidP="009A4EA0">
      <w:pPr>
        <w:pStyle w:val="af3"/>
        <w:numPr>
          <w:ilvl w:val="1"/>
          <w:numId w:val="17"/>
        </w:numPr>
        <w:suppressAutoHyphens w:val="0"/>
        <w:contextualSpacing/>
      </w:pPr>
      <w:r>
        <w:t>Attendees</w:t>
      </w:r>
      <w:r w:rsidR="001E5CEE">
        <w:t xml:space="preserve">   </w:t>
      </w:r>
      <w:r w:rsidR="00475B19">
        <w:t>4</w:t>
      </w:r>
    </w:p>
    <w:p w14:paraId="6F7DE455" w14:textId="12144978" w:rsidR="00D62A94" w:rsidRDefault="00D62A94" w:rsidP="00571C62">
      <w:pPr>
        <w:suppressAutoHyphens w:val="0"/>
        <w:rPr>
          <w:rFonts w:eastAsia="SimSun"/>
        </w:rPr>
      </w:pPr>
    </w:p>
    <w:p w14:paraId="6DA29247" w14:textId="77777777" w:rsidR="00475B19" w:rsidRDefault="00475B19" w:rsidP="00664A31">
      <w:pPr>
        <w:suppressAutoHyphens w:val="0"/>
        <w:ind w:firstLineChars="150" w:firstLine="360"/>
        <w:rPr>
          <w:rFonts w:eastAsia="SimSun"/>
        </w:rPr>
      </w:pPr>
      <w:proofErr w:type="spellStart"/>
      <w:r>
        <w:rPr>
          <w:rFonts w:eastAsia="SimSun"/>
        </w:rPr>
        <w:t>Takafumi</w:t>
      </w:r>
      <w:proofErr w:type="spellEnd"/>
      <w:r>
        <w:rPr>
          <w:rFonts w:eastAsia="SimSun"/>
        </w:rPr>
        <w:t xml:space="preserve"> Suzuki(NICT)</w:t>
      </w:r>
    </w:p>
    <w:p w14:paraId="1A96F080" w14:textId="1B4CF9BA" w:rsidR="00475B19" w:rsidRDefault="00475B19" w:rsidP="00664A31">
      <w:pPr>
        <w:suppressAutoHyphens w:val="0"/>
        <w:ind w:firstLineChars="150" w:firstLine="360"/>
        <w:rPr>
          <w:rFonts w:eastAsia="SimSun"/>
        </w:rPr>
      </w:pPr>
      <w:r>
        <w:rPr>
          <w:rFonts w:eastAsia="SimSun"/>
        </w:rPr>
        <w:t>Yeong Min Jang (</w:t>
      </w:r>
      <w:proofErr w:type="spellStart"/>
      <w:r>
        <w:rPr>
          <w:rFonts w:eastAsia="SimSun"/>
        </w:rPr>
        <w:t>Kookmin</w:t>
      </w:r>
      <w:proofErr w:type="spellEnd"/>
      <w:r>
        <w:rPr>
          <w:rFonts w:eastAsia="SimSun"/>
        </w:rPr>
        <w:t xml:space="preserve"> University)</w:t>
      </w:r>
    </w:p>
    <w:p w14:paraId="72DCAE4B" w14:textId="073A2B13" w:rsidR="009A4EA0" w:rsidRDefault="00475B19" w:rsidP="00664A31">
      <w:pPr>
        <w:suppressAutoHyphens w:val="0"/>
        <w:ind w:firstLineChars="150" w:firstLine="360"/>
        <w:rPr>
          <w:rFonts w:eastAsia="SimSun"/>
        </w:rPr>
      </w:pPr>
      <w:r>
        <w:rPr>
          <w:rFonts w:eastAsiaTheme="minorEastAsia" w:hint="eastAsia"/>
          <w:lang w:eastAsia="ja-JP"/>
        </w:rPr>
        <w:t>H</w:t>
      </w:r>
      <w:r>
        <w:rPr>
          <w:rFonts w:eastAsiaTheme="minorEastAsia"/>
          <w:lang w:eastAsia="ja-JP"/>
        </w:rPr>
        <w:t>uan-Bang Li</w:t>
      </w:r>
      <w:r w:rsidR="009A4EA0" w:rsidRPr="009A4EA0">
        <w:rPr>
          <w:rFonts w:eastAsia="SimSun"/>
        </w:rPr>
        <w:t>(NICT)</w:t>
      </w:r>
    </w:p>
    <w:p w14:paraId="6DF76180" w14:textId="34301178" w:rsidR="00AD2E0B" w:rsidRDefault="00AD2E0B" w:rsidP="00AD2E0B">
      <w:pPr>
        <w:suppressAutoHyphens w:val="0"/>
        <w:ind w:left="360"/>
        <w:rPr>
          <w:rFonts w:eastAsiaTheme="minorEastAsia"/>
          <w:lang w:eastAsia="ja-JP"/>
        </w:rPr>
      </w:pPr>
      <w:r>
        <w:rPr>
          <w:rFonts w:eastAsiaTheme="minorEastAsia"/>
          <w:lang w:eastAsia="ja-JP"/>
        </w:rPr>
        <w:t>Ryuji Kohno</w:t>
      </w:r>
      <w:r w:rsidR="00F57909">
        <w:rPr>
          <w:rFonts w:eastAsiaTheme="minorEastAsia"/>
          <w:lang w:eastAsia="ja-JP"/>
        </w:rPr>
        <w:t xml:space="preserve"> </w:t>
      </w:r>
      <w:r>
        <w:rPr>
          <w:rFonts w:eastAsiaTheme="minorEastAsia"/>
          <w:lang w:eastAsia="ja-JP"/>
        </w:rPr>
        <w:t>(YNU/CWC</w:t>
      </w:r>
      <w:r w:rsidR="00475B19">
        <w:rPr>
          <w:rFonts w:eastAsiaTheme="minorEastAsia"/>
          <w:lang w:eastAsia="ja-JP"/>
        </w:rPr>
        <w:t xml:space="preserve"> </w:t>
      </w:r>
      <w:proofErr w:type="spellStart"/>
      <w:r w:rsidR="00475B19">
        <w:rPr>
          <w:rFonts w:eastAsiaTheme="minorEastAsia"/>
          <w:lang w:eastAsia="ja-JP"/>
        </w:rPr>
        <w:t>Uof</w:t>
      </w:r>
      <w:proofErr w:type="spellEnd"/>
      <w:r w:rsidR="00475B19">
        <w:rPr>
          <w:rFonts w:eastAsiaTheme="minorEastAsia"/>
          <w:lang w:eastAsia="ja-JP"/>
        </w:rPr>
        <w:t xml:space="preserve"> Oulu</w:t>
      </w:r>
      <w:r>
        <w:rPr>
          <w:rFonts w:eastAsiaTheme="minorEastAsia"/>
          <w:lang w:eastAsia="ja-JP"/>
        </w:rPr>
        <w:t>)</w:t>
      </w:r>
    </w:p>
    <w:p w14:paraId="331AE583" w14:textId="77777777" w:rsidR="00475B19" w:rsidRPr="00AD2E0B" w:rsidRDefault="00475B19" w:rsidP="00AD2E0B">
      <w:pPr>
        <w:suppressAutoHyphens w:val="0"/>
        <w:ind w:left="360"/>
        <w:rPr>
          <w:rFonts w:eastAsiaTheme="minorEastAsia"/>
          <w:lang w:eastAsia="ja-JP"/>
        </w:rPr>
      </w:pPr>
    </w:p>
    <w:p w14:paraId="4E48AC9C" w14:textId="2F533C63" w:rsidR="00726F99" w:rsidRPr="00F57909" w:rsidRDefault="000129B7" w:rsidP="00571C62">
      <w:pPr>
        <w:suppressAutoHyphens w:val="0"/>
        <w:rPr>
          <w:rFonts w:eastAsia="SimSun"/>
        </w:rPr>
      </w:pPr>
      <w:r>
        <w:rPr>
          <w:rFonts w:eastAsia="SimSun"/>
          <w:noProof/>
        </w:rPr>
        <mc:AlternateContent>
          <mc:Choice Requires="wps">
            <w:drawing>
              <wp:anchor distT="0" distB="0" distL="114300" distR="114300" simplePos="0" relativeHeight="251662336" behindDoc="0" locked="0" layoutInCell="1" allowOverlap="1" wp14:anchorId="63300BD3" wp14:editId="7F2DCDDB">
                <wp:simplePos x="0" y="0"/>
                <wp:positionH relativeFrom="column">
                  <wp:posOffset>978646</wp:posOffset>
                </wp:positionH>
                <wp:positionV relativeFrom="paragraph">
                  <wp:posOffset>40751</wp:posOffset>
                </wp:positionV>
                <wp:extent cx="4410635" cy="3107765"/>
                <wp:effectExtent l="0" t="0" r="28575" b="16510"/>
                <wp:wrapNone/>
                <wp:docPr id="8" name="テキスト ボックス 8"/>
                <wp:cNvGraphicFramePr/>
                <a:graphic xmlns:a="http://schemas.openxmlformats.org/drawingml/2006/main">
                  <a:graphicData uri="http://schemas.microsoft.com/office/word/2010/wordprocessingShape">
                    <wps:wsp>
                      <wps:cNvSpPr txBox="1"/>
                      <wps:spPr>
                        <a:xfrm>
                          <a:off x="0" y="0"/>
                          <a:ext cx="4410635" cy="3107765"/>
                        </a:xfrm>
                        <a:prstGeom prst="rect">
                          <a:avLst/>
                        </a:prstGeom>
                        <a:solidFill>
                          <a:schemeClr val="lt1"/>
                        </a:solidFill>
                        <a:ln w="6350">
                          <a:solidFill>
                            <a:prstClr val="black"/>
                          </a:solidFill>
                        </a:ln>
                      </wps:spPr>
                      <wps:txbx>
                        <w:txbxContent>
                          <w:p w14:paraId="1AB0787E" w14:textId="6C0BF0FF" w:rsidR="008444C2" w:rsidRDefault="00475B19">
                            <w:r>
                              <w:rPr>
                                <w:noProof/>
                              </w:rPr>
                              <w:drawing>
                                <wp:inline distT="0" distB="0" distL="0" distR="0" wp14:anchorId="21295888" wp14:editId="362B67E8">
                                  <wp:extent cx="4207435" cy="2973203"/>
                                  <wp:effectExtent l="0" t="0" r="3175" b="0"/>
                                  <wp:docPr id="13" name="図 13"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D PM1 IG-DEP Sept.18 2019 attenace.jpg"/>
                                          <pic:cNvPicPr/>
                                        </pic:nvPicPr>
                                        <pic:blipFill>
                                          <a:blip r:embed="rId12"/>
                                          <a:stretch>
                                            <a:fillRect/>
                                          </a:stretch>
                                        </pic:blipFill>
                                        <pic:spPr>
                                          <a:xfrm>
                                            <a:off x="0" y="0"/>
                                            <a:ext cx="4246696" cy="300094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00BD3" id="テキスト ボックス 8" o:spid="_x0000_s1029" type="#_x0000_t202" style="position:absolute;margin-left:77.05pt;margin-top:3.2pt;width:347.3pt;height:24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" fillcolor="white [3201]" strokeweight=".5pt">
                <v:textbox>
                  <w:txbxContent>
                    <w:p w14:paraId="1AB0787E" w14:textId="6C0BF0FF" w:rsidR="008444C2" w:rsidRDefault="00475B19">
                      <w:r>
                        <w:rPr>
                          <w:noProof/>
                        </w:rPr>
                        <w:drawing>
                          <wp:inline distT="0" distB="0" distL="0" distR="0" wp14:anchorId="21295888" wp14:editId="362B67E8">
                            <wp:extent cx="4207435" cy="2973203"/>
                            <wp:effectExtent l="0" t="0" r="3175" b="0"/>
                            <wp:docPr id="13" name="図 13"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D PM1 IG-DEP Sept.18 2019 attenace.jpg"/>
                                    <pic:cNvPicPr/>
                                  </pic:nvPicPr>
                                  <pic:blipFill>
                                    <a:blip r:embed="rId12"/>
                                    <a:stretch>
                                      <a:fillRect/>
                                    </a:stretch>
                                  </pic:blipFill>
                                  <pic:spPr>
                                    <a:xfrm>
                                      <a:off x="0" y="0"/>
                                      <a:ext cx="4246696" cy="3000947"/>
                                    </a:xfrm>
                                    <a:prstGeom prst="rect">
                                      <a:avLst/>
                                    </a:prstGeom>
                                  </pic:spPr>
                                </pic:pic>
                              </a:graphicData>
                            </a:graphic>
                          </wp:inline>
                        </w:drawing>
                      </w:r>
                    </w:p>
                  </w:txbxContent>
                </v:textbox>
              </v:shape>
            </w:pict>
          </mc:Fallback>
        </mc:AlternateContent>
      </w:r>
    </w:p>
    <w:sectPr w:rsidR="00726F99" w:rsidRPr="00F57909" w:rsidSect="003F1C28">
      <w:headerReference w:type="default" r:id="rId13"/>
      <w:footerReference w:type="default" r:id="rId14"/>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61BF6" w14:textId="77777777" w:rsidR="00191243" w:rsidRDefault="00191243" w:rsidP="00270D66">
      <w:r>
        <w:separator/>
      </w:r>
    </w:p>
  </w:endnote>
  <w:endnote w:type="continuationSeparator" w:id="0">
    <w:p w14:paraId="4DB3BB8F" w14:textId="77777777" w:rsidR="00191243" w:rsidRDefault="00191243"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Mangal">
    <w:panose1 w:val="00000400000000000000"/>
    <w:charset w:val="00"/>
    <w:family w:val="roman"/>
    <w:pitch w:val="variable"/>
    <w:sig w:usb0="00008003" w:usb1="00000000" w:usb2="00000000" w:usb3="00000000" w:csb0="00000001" w:csb1="00000000"/>
  </w:font>
  <w:font w:name="Palatino">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37F05" w14:textId="4DD26E8C" w:rsidR="00FE31FF" w:rsidRDefault="00FE31FF">
    <w:pPr>
      <w:pStyle w:val="ab"/>
      <w:widowControl w:val="0"/>
      <w:pBdr>
        <w:top w:val="single" w:sz="4" w:space="0" w:color="000000"/>
      </w:pBdr>
      <w:tabs>
        <w:tab w:val="center" w:pos="4680"/>
        <w:tab w:val="right" w:pos="9360"/>
      </w:tabs>
      <w:spacing w:before="240"/>
      <w:rPr>
        <w:sz w:val="20"/>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sidR="005628A0">
      <w:rPr>
        <w:noProof/>
        <w:sz w:val="20"/>
      </w:rPr>
      <w:t>5</w:t>
    </w:r>
    <w:r>
      <w:rPr>
        <w:sz w:val="20"/>
      </w:rPr>
      <w:fldChar w:fldCharType="end"/>
    </w:r>
    <w:r>
      <w:rPr>
        <w:rFonts w:eastAsia="Times New Roman"/>
        <w:sz w:val="20"/>
      </w:rPr>
      <w:t xml:space="preserve">                     Ryuji Kohno(YNU/CWC</w:t>
    </w:r>
    <w:r w:rsidR="00475B19">
      <w:rPr>
        <w:rFonts w:eastAsia="Times New Roman"/>
        <w:sz w:val="20"/>
      </w:rPr>
      <w:t xml:space="preserve"> </w:t>
    </w:r>
    <w:proofErr w:type="spellStart"/>
    <w:r w:rsidR="00475B19">
      <w:rPr>
        <w:rFonts w:eastAsia="Times New Roman"/>
        <w:sz w:val="20"/>
      </w:rPr>
      <w:t>UofOulu</w:t>
    </w:r>
    <w:proofErr w:type="spellEnd"/>
    <w:r>
      <w:rPr>
        <w:rFonts w:eastAsia="Times New Roman"/>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1E423" w14:textId="77777777" w:rsidR="00191243" w:rsidRDefault="00191243" w:rsidP="00270D66">
      <w:r>
        <w:rPr>
          <w:rFonts w:hint="eastAsia"/>
          <w:lang w:eastAsia="ja-JP"/>
        </w:rPr>
        <w:separator/>
      </w:r>
    </w:p>
  </w:footnote>
  <w:footnote w:type="continuationSeparator" w:id="0">
    <w:p w14:paraId="785572BE" w14:textId="77777777" w:rsidR="00191243" w:rsidRDefault="00191243"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3C20" w14:textId="294D64F2" w:rsidR="00FE31FF" w:rsidRPr="002616B7" w:rsidRDefault="004553CA">
    <w:pPr>
      <w:pStyle w:val="ac"/>
      <w:widowControl w:val="0"/>
      <w:pBdr>
        <w:bottom w:val="single" w:sz="4" w:space="0" w:color="000000"/>
      </w:pBdr>
      <w:tabs>
        <w:tab w:val="right" w:pos="9270"/>
      </w:tabs>
      <w:spacing w:after="360"/>
      <w:jc w:val="both"/>
      <w:rPr>
        <w:rFonts w:asciiTheme="minorEastAsia" w:eastAsiaTheme="minorEastAsia" w:hAnsiTheme="minorEastAsia"/>
        <w:b/>
        <w:lang w:eastAsia="ja-JP"/>
      </w:rPr>
    </w:pPr>
    <w:r>
      <w:rPr>
        <w:rFonts w:asciiTheme="minorEastAsia" w:eastAsiaTheme="minorEastAsia" w:hAnsiTheme="minorEastAsia"/>
        <w:b/>
        <w:lang w:eastAsia="ja-JP"/>
      </w:rPr>
      <w:t>September</w:t>
    </w:r>
    <w:r w:rsidR="002616B7">
      <w:rPr>
        <w:rFonts w:asciiTheme="minorEastAsia" w:eastAsiaTheme="minorEastAsia" w:hAnsiTheme="minorEastAsia"/>
        <w:b/>
        <w:lang w:eastAsia="ja-JP"/>
      </w:rPr>
      <w:t xml:space="preserve"> 2019</w:t>
    </w:r>
    <w:r w:rsidR="00FE31FF" w:rsidRPr="00334CE1">
      <w:rPr>
        <w:rFonts w:eastAsia="Times New Roman"/>
        <w:b/>
      </w:rPr>
      <w:t xml:space="preserve">                               </w:t>
    </w:r>
    <w:r w:rsidR="00FE31FF">
      <w:rPr>
        <w:rFonts w:eastAsia="Times New Roman"/>
        <w:b/>
      </w:rPr>
      <w:t xml:space="preserve">                              </w:t>
    </w:r>
    <w:r w:rsidR="00FE31FF" w:rsidRPr="00334CE1">
      <w:rPr>
        <w:rFonts w:eastAsia="Times New Roman"/>
        <w:b/>
      </w:rPr>
      <w:t xml:space="preserve"> </w:t>
    </w:r>
    <w:r w:rsidR="00FE31FF" w:rsidRPr="00783CAB">
      <w:rPr>
        <w:b/>
      </w:rPr>
      <w:t>IEEE</w:t>
    </w:r>
    <w:r w:rsidR="00FE31FF" w:rsidRPr="00783CAB">
      <w:rPr>
        <w:rFonts w:eastAsia="Times New Roman"/>
        <w:b/>
      </w:rPr>
      <w:t xml:space="preserve"> </w:t>
    </w:r>
    <w:r w:rsidR="00FE31FF" w:rsidRPr="00783CAB">
      <w:rPr>
        <w:b/>
      </w:rPr>
      <w:t xml:space="preserve">P802. </w:t>
    </w:r>
    <w:r w:rsidR="00F1559D">
      <w:rPr>
        <w:b/>
        <w:bCs/>
        <w:lang w:val="en-GB"/>
      </w:rPr>
      <w:t>15-1</w:t>
    </w:r>
    <w:r w:rsidR="008B72E6">
      <w:rPr>
        <w:b/>
        <w:bCs/>
        <w:lang w:val="en-GB"/>
      </w:rPr>
      <w:t>9</w:t>
    </w:r>
    <w:r w:rsidR="00F1559D">
      <w:rPr>
        <w:rFonts w:hint="eastAsia"/>
        <w:b/>
        <w:bCs/>
        <w:lang w:val="en-GB" w:eastAsia="ja-JP"/>
      </w:rPr>
      <w:t>-0</w:t>
    </w:r>
    <w:r>
      <w:rPr>
        <w:b/>
        <w:bCs/>
        <w:lang w:val="en-GB" w:eastAsia="ja-JP"/>
      </w:rPr>
      <w:t>431</w:t>
    </w:r>
    <w:r w:rsidR="00FE31FF">
      <w:rPr>
        <w:b/>
        <w:bCs/>
        <w:lang w:val="en-GB"/>
      </w:rPr>
      <w:t>-0</w:t>
    </w:r>
    <w:r w:rsidR="00F1559D">
      <w:rPr>
        <w:b/>
        <w:bCs/>
        <w:lang w:val="en-GB"/>
      </w:rPr>
      <w:t>0</w:t>
    </w:r>
    <w:r w:rsidR="00FE31FF" w:rsidRPr="00E62CE3">
      <w:rPr>
        <w:b/>
        <w:bCs/>
        <w:lang w:val="en-GB"/>
      </w:rPr>
      <w:t>-0dep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2E77699"/>
    <w:multiLevelType w:val="hybridMultilevel"/>
    <w:tmpl w:val="304644FA"/>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3E47132"/>
    <w:multiLevelType w:val="hybridMultilevel"/>
    <w:tmpl w:val="DCD21DCE"/>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F75138E"/>
    <w:multiLevelType w:val="hybridMultilevel"/>
    <w:tmpl w:val="D70EC042"/>
    <w:lvl w:ilvl="0" w:tplc="0B16907E">
      <w:start w:val="5"/>
      <w:numFmt w:val="bullet"/>
      <w:lvlText w:val="-"/>
      <w:lvlJc w:val="left"/>
      <w:pPr>
        <w:ind w:left="420" w:hanging="42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035B25"/>
    <w:multiLevelType w:val="multilevel"/>
    <w:tmpl w:val="2B8617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1703DA"/>
    <w:multiLevelType w:val="hybridMultilevel"/>
    <w:tmpl w:val="CF383EB2"/>
    <w:lvl w:ilvl="0" w:tplc="0B16907E">
      <w:start w:val="5"/>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57F84"/>
    <w:multiLevelType w:val="hybridMultilevel"/>
    <w:tmpl w:val="57721F22"/>
    <w:lvl w:ilvl="0" w:tplc="A8A6811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5F91ABA"/>
    <w:multiLevelType w:val="hybridMultilevel"/>
    <w:tmpl w:val="36583144"/>
    <w:lvl w:ilvl="0" w:tplc="4FC0E38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D24153E"/>
    <w:multiLevelType w:val="hybridMultilevel"/>
    <w:tmpl w:val="4C1C4DC8"/>
    <w:lvl w:ilvl="0" w:tplc="0B16907E">
      <w:start w:val="5"/>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9F70B5"/>
    <w:multiLevelType w:val="hybridMultilevel"/>
    <w:tmpl w:val="54721BAA"/>
    <w:lvl w:ilvl="0" w:tplc="0B16907E">
      <w:start w:val="5"/>
      <w:numFmt w:val="bullet"/>
      <w:lvlText w:val="-"/>
      <w:lvlJc w:val="left"/>
      <w:pPr>
        <w:ind w:left="420" w:hanging="420"/>
      </w:pPr>
      <w:rPr>
        <w:rFonts w:ascii="Times New Roman" w:eastAsia="ＭＳ 明朝" w:hAnsi="Times New Roman" w:cs="Times New Roman" w:hint="default"/>
      </w:rPr>
    </w:lvl>
    <w:lvl w:ilvl="1" w:tplc="0B16907E">
      <w:start w:val="5"/>
      <w:numFmt w:val="bullet"/>
      <w:lvlText w:val="-"/>
      <w:lvlJc w:val="left"/>
      <w:pPr>
        <w:ind w:left="840" w:hanging="420"/>
      </w:pPr>
      <w:rPr>
        <w:rFonts w:ascii="Times New Roman" w:eastAsia="ＭＳ 明朝"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0A5D1F"/>
    <w:multiLevelType w:val="hybridMultilevel"/>
    <w:tmpl w:val="13F06116"/>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543533F7"/>
    <w:multiLevelType w:val="multilevel"/>
    <w:tmpl w:val="9F0865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3D6B91"/>
    <w:multiLevelType w:val="hybridMultilevel"/>
    <w:tmpl w:val="98D4953E"/>
    <w:lvl w:ilvl="0" w:tplc="3A16C03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58E50C07"/>
    <w:multiLevelType w:val="hybridMultilevel"/>
    <w:tmpl w:val="EB28198A"/>
    <w:lvl w:ilvl="0" w:tplc="CDD2757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5B65792D"/>
    <w:multiLevelType w:val="multilevel"/>
    <w:tmpl w:val="F8961D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2A5B7B"/>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9B1F53"/>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01C3C93"/>
    <w:multiLevelType w:val="multilevel"/>
    <w:tmpl w:val="051081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3910C2"/>
    <w:multiLevelType w:val="hybridMultilevel"/>
    <w:tmpl w:val="4E6617BC"/>
    <w:lvl w:ilvl="0" w:tplc="0B16907E">
      <w:start w:val="5"/>
      <w:numFmt w:val="bullet"/>
      <w:lvlText w:val="-"/>
      <w:lvlJc w:val="left"/>
      <w:pPr>
        <w:ind w:left="900" w:hanging="420"/>
      </w:pPr>
      <w:rPr>
        <w:rFonts w:ascii="Times New Roman" w:eastAsia="ＭＳ 明朝" w:hAnsi="Times New Roman" w:cs="Times New Roman"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7A734FBD"/>
    <w:multiLevelType w:val="hybridMultilevel"/>
    <w:tmpl w:val="9DDC8ECE"/>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5"/>
  </w:num>
  <w:num w:numId="3">
    <w:abstractNumId w:val="14"/>
  </w:num>
  <w:num w:numId="4">
    <w:abstractNumId w:val="4"/>
  </w:num>
  <w:num w:numId="5">
    <w:abstractNumId w:val="5"/>
  </w:num>
  <w:num w:numId="6">
    <w:abstractNumId w:val="7"/>
  </w:num>
  <w:num w:numId="7">
    <w:abstractNumId w:val="13"/>
  </w:num>
  <w:num w:numId="8">
    <w:abstractNumId w:val="6"/>
  </w:num>
  <w:num w:numId="9">
    <w:abstractNumId w:val="12"/>
  </w:num>
  <w:num w:numId="10">
    <w:abstractNumId w:val="2"/>
  </w:num>
  <w:num w:numId="11">
    <w:abstractNumId w:val="8"/>
  </w:num>
  <w:num w:numId="12">
    <w:abstractNumId w:val="16"/>
  </w:num>
  <w:num w:numId="13">
    <w:abstractNumId w:val="19"/>
  </w:num>
  <w:num w:numId="14">
    <w:abstractNumId w:val="1"/>
  </w:num>
  <w:num w:numId="15">
    <w:abstractNumId w:val="18"/>
  </w:num>
  <w:num w:numId="16">
    <w:abstractNumId w:val="11"/>
  </w:num>
  <w:num w:numId="17">
    <w:abstractNumId w:val="17"/>
  </w:num>
  <w:num w:numId="18">
    <w:abstractNumId w:val="3"/>
  </w:num>
  <w:num w:numId="19">
    <w:abstractNumId w:val="9"/>
  </w:num>
  <w:num w:numId="2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6"/>
  <w:displayBackgroundShape/>
  <w:embedSystemFont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4A15"/>
    <w:rsid w:val="00004F3C"/>
    <w:rsid w:val="000066D8"/>
    <w:rsid w:val="000129B7"/>
    <w:rsid w:val="00012EAE"/>
    <w:rsid w:val="00014C09"/>
    <w:rsid w:val="000230EB"/>
    <w:rsid w:val="00023875"/>
    <w:rsid w:val="000242B8"/>
    <w:rsid w:val="00026F84"/>
    <w:rsid w:val="00027C4D"/>
    <w:rsid w:val="000320A1"/>
    <w:rsid w:val="0003265B"/>
    <w:rsid w:val="00032D8A"/>
    <w:rsid w:val="00040FDE"/>
    <w:rsid w:val="0005617D"/>
    <w:rsid w:val="00056A57"/>
    <w:rsid w:val="00060B72"/>
    <w:rsid w:val="00063296"/>
    <w:rsid w:val="00063E0B"/>
    <w:rsid w:val="00065131"/>
    <w:rsid w:val="00071EB3"/>
    <w:rsid w:val="00073EE5"/>
    <w:rsid w:val="000819A5"/>
    <w:rsid w:val="00082068"/>
    <w:rsid w:val="00082078"/>
    <w:rsid w:val="00082805"/>
    <w:rsid w:val="00084366"/>
    <w:rsid w:val="000904B4"/>
    <w:rsid w:val="000909CE"/>
    <w:rsid w:val="000A36AF"/>
    <w:rsid w:val="000A37F9"/>
    <w:rsid w:val="000A4257"/>
    <w:rsid w:val="000B0428"/>
    <w:rsid w:val="000B0CB1"/>
    <w:rsid w:val="000B2D1A"/>
    <w:rsid w:val="000B46A4"/>
    <w:rsid w:val="000B7670"/>
    <w:rsid w:val="000C0295"/>
    <w:rsid w:val="000C1ED9"/>
    <w:rsid w:val="000C2931"/>
    <w:rsid w:val="000C4DCE"/>
    <w:rsid w:val="000D0540"/>
    <w:rsid w:val="000D05BE"/>
    <w:rsid w:val="000D11DC"/>
    <w:rsid w:val="000D43DB"/>
    <w:rsid w:val="000D656F"/>
    <w:rsid w:val="000E4C02"/>
    <w:rsid w:val="000E5277"/>
    <w:rsid w:val="000F0539"/>
    <w:rsid w:val="000F55A4"/>
    <w:rsid w:val="00101C06"/>
    <w:rsid w:val="00110F01"/>
    <w:rsid w:val="0011347A"/>
    <w:rsid w:val="00122B26"/>
    <w:rsid w:val="00124509"/>
    <w:rsid w:val="00126AE3"/>
    <w:rsid w:val="001328ED"/>
    <w:rsid w:val="001371D0"/>
    <w:rsid w:val="00144704"/>
    <w:rsid w:val="001503A6"/>
    <w:rsid w:val="001504CC"/>
    <w:rsid w:val="001505A9"/>
    <w:rsid w:val="00150FCB"/>
    <w:rsid w:val="001513E9"/>
    <w:rsid w:val="00160BF8"/>
    <w:rsid w:val="00162837"/>
    <w:rsid w:val="001650EC"/>
    <w:rsid w:val="00166F75"/>
    <w:rsid w:val="00173ADD"/>
    <w:rsid w:val="00174207"/>
    <w:rsid w:val="00185097"/>
    <w:rsid w:val="00191243"/>
    <w:rsid w:val="00193E70"/>
    <w:rsid w:val="0019664B"/>
    <w:rsid w:val="001B2484"/>
    <w:rsid w:val="001C3895"/>
    <w:rsid w:val="001C4909"/>
    <w:rsid w:val="001C68F9"/>
    <w:rsid w:val="001C7602"/>
    <w:rsid w:val="001D3CA1"/>
    <w:rsid w:val="001D4735"/>
    <w:rsid w:val="001E0435"/>
    <w:rsid w:val="001E0CF7"/>
    <w:rsid w:val="001E2C9F"/>
    <w:rsid w:val="001E50A9"/>
    <w:rsid w:val="001E5CEE"/>
    <w:rsid w:val="001E658B"/>
    <w:rsid w:val="001E6D56"/>
    <w:rsid w:val="001F2202"/>
    <w:rsid w:val="001F54C3"/>
    <w:rsid w:val="002005F9"/>
    <w:rsid w:val="00202A30"/>
    <w:rsid w:val="00205DEE"/>
    <w:rsid w:val="00205E4F"/>
    <w:rsid w:val="00211544"/>
    <w:rsid w:val="002215C1"/>
    <w:rsid w:val="0022592E"/>
    <w:rsid w:val="00230030"/>
    <w:rsid w:val="002325B5"/>
    <w:rsid w:val="002327AA"/>
    <w:rsid w:val="00240EE6"/>
    <w:rsid w:val="0024260D"/>
    <w:rsid w:val="00245BC7"/>
    <w:rsid w:val="00247E6B"/>
    <w:rsid w:val="0025030B"/>
    <w:rsid w:val="002540CF"/>
    <w:rsid w:val="00255634"/>
    <w:rsid w:val="0026084C"/>
    <w:rsid w:val="002616B7"/>
    <w:rsid w:val="00267566"/>
    <w:rsid w:val="00270D66"/>
    <w:rsid w:val="00270EA1"/>
    <w:rsid w:val="002739CE"/>
    <w:rsid w:val="00280F5E"/>
    <w:rsid w:val="002A5D0B"/>
    <w:rsid w:val="002B5B91"/>
    <w:rsid w:val="002C15DD"/>
    <w:rsid w:val="002C4998"/>
    <w:rsid w:val="002D22EF"/>
    <w:rsid w:val="002D4D66"/>
    <w:rsid w:val="002D4F51"/>
    <w:rsid w:val="002D6D27"/>
    <w:rsid w:val="002D7D10"/>
    <w:rsid w:val="002E1C9A"/>
    <w:rsid w:val="002E32DB"/>
    <w:rsid w:val="002E51E6"/>
    <w:rsid w:val="002E7550"/>
    <w:rsid w:val="002F1911"/>
    <w:rsid w:val="002F392E"/>
    <w:rsid w:val="002F6506"/>
    <w:rsid w:val="002F6762"/>
    <w:rsid w:val="002F6993"/>
    <w:rsid w:val="00304547"/>
    <w:rsid w:val="00305676"/>
    <w:rsid w:val="0031089D"/>
    <w:rsid w:val="0031114A"/>
    <w:rsid w:val="00314E83"/>
    <w:rsid w:val="003256D1"/>
    <w:rsid w:val="00326404"/>
    <w:rsid w:val="0033223E"/>
    <w:rsid w:val="00334CE1"/>
    <w:rsid w:val="00353525"/>
    <w:rsid w:val="0035531D"/>
    <w:rsid w:val="003612D8"/>
    <w:rsid w:val="0036169E"/>
    <w:rsid w:val="003670E8"/>
    <w:rsid w:val="00373B77"/>
    <w:rsid w:val="00374085"/>
    <w:rsid w:val="00377E4D"/>
    <w:rsid w:val="00387448"/>
    <w:rsid w:val="00393F74"/>
    <w:rsid w:val="00395F15"/>
    <w:rsid w:val="00397E8A"/>
    <w:rsid w:val="003A0460"/>
    <w:rsid w:val="003A2D30"/>
    <w:rsid w:val="003A7953"/>
    <w:rsid w:val="003B0AC7"/>
    <w:rsid w:val="003B45CC"/>
    <w:rsid w:val="003B4952"/>
    <w:rsid w:val="003B4B10"/>
    <w:rsid w:val="003C5D2E"/>
    <w:rsid w:val="003D3791"/>
    <w:rsid w:val="003D6370"/>
    <w:rsid w:val="003E0869"/>
    <w:rsid w:val="003E5773"/>
    <w:rsid w:val="003F0D28"/>
    <w:rsid w:val="003F1C28"/>
    <w:rsid w:val="003F1C7E"/>
    <w:rsid w:val="003F463F"/>
    <w:rsid w:val="003F62FB"/>
    <w:rsid w:val="003F738F"/>
    <w:rsid w:val="00400F0A"/>
    <w:rsid w:val="004108CC"/>
    <w:rsid w:val="00415BC6"/>
    <w:rsid w:val="00420831"/>
    <w:rsid w:val="00424E2E"/>
    <w:rsid w:val="00425DC9"/>
    <w:rsid w:val="00435844"/>
    <w:rsid w:val="00436D5E"/>
    <w:rsid w:val="004553CA"/>
    <w:rsid w:val="00460F08"/>
    <w:rsid w:val="00464CB4"/>
    <w:rsid w:val="00466A08"/>
    <w:rsid w:val="004726B2"/>
    <w:rsid w:val="00474536"/>
    <w:rsid w:val="00475B19"/>
    <w:rsid w:val="00480492"/>
    <w:rsid w:val="00494346"/>
    <w:rsid w:val="0049453A"/>
    <w:rsid w:val="0049507D"/>
    <w:rsid w:val="004A1073"/>
    <w:rsid w:val="004A1C4E"/>
    <w:rsid w:val="004A4C8D"/>
    <w:rsid w:val="004A7284"/>
    <w:rsid w:val="004B1444"/>
    <w:rsid w:val="004B357E"/>
    <w:rsid w:val="004B76E4"/>
    <w:rsid w:val="004C116D"/>
    <w:rsid w:val="004D13DD"/>
    <w:rsid w:val="004D1A04"/>
    <w:rsid w:val="004E02B0"/>
    <w:rsid w:val="004F1AD4"/>
    <w:rsid w:val="004F4FBC"/>
    <w:rsid w:val="004F62A7"/>
    <w:rsid w:val="0050786E"/>
    <w:rsid w:val="00512FC0"/>
    <w:rsid w:val="005140FA"/>
    <w:rsid w:val="005341B9"/>
    <w:rsid w:val="00540513"/>
    <w:rsid w:val="0054467B"/>
    <w:rsid w:val="00544B0A"/>
    <w:rsid w:val="005628A0"/>
    <w:rsid w:val="005636FE"/>
    <w:rsid w:val="00565F3E"/>
    <w:rsid w:val="00571C62"/>
    <w:rsid w:val="00581533"/>
    <w:rsid w:val="00581FD5"/>
    <w:rsid w:val="00590E83"/>
    <w:rsid w:val="005A2B3A"/>
    <w:rsid w:val="005A7CB6"/>
    <w:rsid w:val="005B7246"/>
    <w:rsid w:val="005C302A"/>
    <w:rsid w:val="005C3426"/>
    <w:rsid w:val="005C57E7"/>
    <w:rsid w:val="005D20BC"/>
    <w:rsid w:val="005D522E"/>
    <w:rsid w:val="005E4415"/>
    <w:rsid w:val="005E6D6F"/>
    <w:rsid w:val="005F0D55"/>
    <w:rsid w:val="005F3C6B"/>
    <w:rsid w:val="005F4229"/>
    <w:rsid w:val="00620BD1"/>
    <w:rsid w:val="00626FAE"/>
    <w:rsid w:val="0064100F"/>
    <w:rsid w:val="0064624E"/>
    <w:rsid w:val="006477CC"/>
    <w:rsid w:val="0065246F"/>
    <w:rsid w:val="006555A0"/>
    <w:rsid w:val="00664A31"/>
    <w:rsid w:val="00664B2A"/>
    <w:rsid w:val="006650AD"/>
    <w:rsid w:val="00666B84"/>
    <w:rsid w:val="006677F2"/>
    <w:rsid w:val="00673E63"/>
    <w:rsid w:val="0068089E"/>
    <w:rsid w:val="00690A5A"/>
    <w:rsid w:val="00691734"/>
    <w:rsid w:val="006A0ABC"/>
    <w:rsid w:val="006A5BB5"/>
    <w:rsid w:val="006B382D"/>
    <w:rsid w:val="006B4251"/>
    <w:rsid w:val="006C0D70"/>
    <w:rsid w:val="006C6E07"/>
    <w:rsid w:val="006D02E2"/>
    <w:rsid w:val="006D6FA2"/>
    <w:rsid w:val="006E1C67"/>
    <w:rsid w:val="006E20CA"/>
    <w:rsid w:val="006E2E16"/>
    <w:rsid w:val="006F5E8E"/>
    <w:rsid w:val="006F7114"/>
    <w:rsid w:val="00700A31"/>
    <w:rsid w:val="00700C75"/>
    <w:rsid w:val="00703795"/>
    <w:rsid w:val="00705171"/>
    <w:rsid w:val="0071197D"/>
    <w:rsid w:val="007137D4"/>
    <w:rsid w:val="00714FA8"/>
    <w:rsid w:val="007174FB"/>
    <w:rsid w:val="00721608"/>
    <w:rsid w:val="00723730"/>
    <w:rsid w:val="00726F99"/>
    <w:rsid w:val="0074106F"/>
    <w:rsid w:val="00741AED"/>
    <w:rsid w:val="00743C6A"/>
    <w:rsid w:val="00752CB2"/>
    <w:rsid w:val="0075425A"/>
    <w:rsid w:val="007573C5"/>
    <w:rsid w:val="00760EDB"/>
    <w:rsid w:val="00762B16"/>
    <w:rsid w:val="00770C93"/>
    <w:rsid w:val="00782C67"/>
    <w:rsid w:val="00783CAB"/>
    <w:rsid w:val="00787DE7"/>
    <w:rsid w:val="00790D55"/>
    <w:rsid w:val="00792ACA"/>
    <w:rsid w:val="007954BF"/>
    <w:rsid w:val="00795B96"/>
    <w:rsid w:val="007A22B3"/>
    <w:rsid w:val="007A542D"/>
    <w:rsid w:val="007B0074"/>
    <w:rsid w:val="007B0902"/>
    <w:rsid w:val="007B6B36"/>
    <w:rsid w:val="007B715A"/>
    <w:rsid w:val="007C5ED3"/>
    <w:rsid w:val="007C7982"/>
    <w:rsid w:val="007D216C"/>
    <w:rsid w:val="007D222B"/>
    <w:rsid w:val="007D57F8"/>
    <w:rsid w:val="007E1F73"/>
    <w:rsid w:val="007F21A1"/>
    <w:rsid w:val="0080171B"/>
    <w:rsid w:val="0080177E"/>
    <w:rsid w:val="0080238A"/>
    <w:rsid w:val="00807B67"/>
    <w:rsid w:val="00813488"/>
    <w:rsid w:val="008168CB"/>
    <w:rsid w:val="00821065"/>
    <w:rsid w:val="00823D19"/>
    <w:rsid w:val="00825935"/>
    <w:rsid w:val="008274F9"/>
    <w:rsid w:val="00837BC0"/>
    <w:rsid w:val="008422E2"/>
    <w:rsid w:val="00843BA8"/>
    <w:rsid w:val="00843D5F"/>
    <w:rsid w:val="00844427"/>
    <w:rsid w:val="008444C2"/>
    <w:rsid w:val="008506A6"/>
    <w:rsid w:val="00863F48"/>
    <w:rsid w:val="008750E5"/>
    <w:rsid w:val="00880737"/>
    <w:rsid w:val="00887A3A"/>
    <w:rsid w:val="00887D56"/>
    <w:rsid w:val="008901E0"/>
    <w:rsid w:val="008916A0"/>
    <w:rsid w:val="00892213"/>
    <w:rsid w:val="00892662"/>
    <w:rsid w:val="00893AB1"/>
    <w:rsid w:val="00893E2E"/>
    <w:rsid w:val="00894BD9"/>
    <w:rsid w:val="00894D00"/>
    <w:rsid w:val="008A008F"/>
    <w:rsid w:val="008A28CE"/>
    <w:rsid w:val="008A587D"/>
    <w:rsid w:val="008A7260"/>
    <w:rsid w:val="008B51DE"/>
    <w:rsid w:val="008B72E6"/>
    <w:rsid w:val="008C05DF"/>
    <w:rsid w:val="008C275E"/>
    <w:rsid w:val="008C5D8F"/>
    <w:rsid w:val="008D1B14"/>
    <w:rsid w:val="008D4F4F"/>
    <w:rsid w:val="008D6088"/>
    <w:rsid w:val="008E05F1"/>
    <w:rsid w:val="008E517B"/>
    <w:rsid w:val="008E79BA"/>
    <w:rsid w:val="008F19E0"/>
    <w:rsid w:val="008F35DC"/>
    <w:rsid w:val="009009F0"/>
    <w:rsid w:val="00900E50"/>
    <w:rsid w:val="009104B8"/>
    <w:rsid w:val="009117ED"/>
    <w:rsid w:val="00925AA2"/>
    <w:rsid w:val="00927629"/>
    <w:rsid w:val="00931198"/>
    <w:rsid w:val="0093428D"/>
    <w:rsid w:val="009343D9"/>
    <w:rsid w:val="00941016"/>
    <w:rsid w:val="00946DCB"/>
    <w:rsid w:val="00954E6D"/>
    <w:rsid w:val="00956904"/>
    <w:rsid w:val="00960BA1"/>
    <w:rsid w:val="00961841"/>
    <w:rsid w:val="0096441B"/>
    <w:rsid w:val="00970172"/>
    <w:rsid w:val="009733DA"/>
    <w:rsid w:val="0097593F"/>
    <w:rsid w:val="009851D2"/>
    <w:rsid w:val="009868E4"/>
    <w:rsid w:val="0099007D"/>
    <w:rsid w:val="00990948"/>
    <w:rsid w:val="00997CEA"/>
    <w:rsid w:val="009A331C"/>
    <w:rsid w:val="009A4EA0"/>
    <w:rsid w:val="009B0BBB"/>
    <w:rsid w:val="009B7FB3"/>
    <w:rsid w:val="009D5A5E"/>
    <w:rsid w:val="009E42A4"/>
    <w:rsid w:val="009F2015"/>
    <w:rsid w:val="009F57A2"/>
    <w:rsid w:val="00A04544"/>
    <w:rsid w:val="00A10CC6"/>
    <w:rsid w:val="00A1399B"/>
    <w:rsid w:val="00A14899"/>
    <w:rsid w:val="00A3046B"/>
    <w:rsid w:val="00A31D06"/>
    <w:rsid w:val="00A3251F"/>
    <w:rsid w:val="00A43707"/>
    <w:rsid w:val="00A4745C"/>
    <w:rsid w:val="00A653CE"/>
    <w:rsid w:val="00A70B31"/>
    <w:rsid w:val="00A73BCB"/>
    <w:rsid w:val="00A74CA7"/>
    <w:rsid w:val="00A777D2"/>
    <w:rsid w:val="00A8342A"/>
    <w:rsid w:val="00A91190"/>
    <w:rsid w:val="00A95A4B"/>
    <w:rsid w:val="00AA47B5"/>
    <w:rsid w:val="00AA5324"/>
    <w:rsid w:val="00AA6CEC"/>
    <w:rsid w:val="00AA7615"/>
    <w:rsid w:val="00AB6C40"/>
    <w:rsid w:val="00AC061B"/>
    <w:rsid w:val="00AC7DFF"/>
    <w:rsid w:val="00AD2E0B"/>
    <w:rsid w:val="00AD38CB"/>
    <w:rsid w:val="00AE4B34"/>
    <w:rsid w:val="00B009C5"/>
    <w:rsid w:val="00B04710"/>
    <w:rsid w:val="00B16F6E"/>
    <w:rsid w:val="00B25D02"/>
    <w:rsid w:val="00B26712"/>
    <w:rsid w:val="00B27390"/>
    <w:rsid w:val="00B32A9D"/>
    <w:rsid w:val="00B33991"/>
    <w:rsid w:val="00B42230"/>
    <w:rsid w:val="00B618C9"/>
    <w:rsid w:val="00B62F66"/>
    <w:rsid w:val="00B66F45"/>
    <w:rsid w:val="00B72259"/>
    <w:rsid w:val="00B736EE"/>
    <w:rsid w:val="00B83444"/>
    <w:rsid w:val="00B84F93"/>
    <w:rsid w:val="00B878E0"/>
    <w:rsid w:val="00B936DC"/>
    <w:rsid w:val="00BA0629"/>
    <w:rsid w:val="00BA4B33"/>
    <w:rsid w:val="00BB08CD"/>
    <w:rsid w:val="00BB2F4E"/>
    <w:rsid w:val="00BB3EA3"/>
    <w:rsid w:val="00BB5BE5"/>
    <w:rsid w:val="00BC0F89"/>
    <w:rsid w:val="00BD227A"/>
    <w:rsid w:val="00BD37B9"/>
    <w:rsid w:val="00BD6707"/>
    <w:rsid w:val="00BE7522"/>
    <w:rsid w:val="00BF0A9D"/>
    <w:rsid w:val="00BF25EB"/>
    <w:rsid w:val="00BF3F7A"/>
    <w:rsid w:val="00BF7F43"/>
    <w:rsid w:val="00C02317"/>
    <w:rsid w:val="00C06E07"/>
    <w:rsid w:val="00C11C88"/>
    <w:rsid w:val="00C16FC2"/>
    <w:rsid w:val="00C20BD7"/>
    <w:rsid w:val="00C314C0"/>
    <w:rsid w:val="00C33A62"/>
    <w:rsid w:val="00C41969"/>
    <w:rsid w:val="00C53E2B"/>
    <w:rsid w:val="00C55BF8"/>
    <w:rsid w:val="00C56946"/>
    <w:rsid w:val="00C650AE"/>
    <w:rsid w:val="00C65CA7"/>
    <w:rsid w:val="00C674E1"/>
    <w:rsid w:val="00C67DF6"/>
    <w:rsid w:val="00C70056"/>
    <w:rsid w:val="00C72FA1"/>
    <w:rsid w:val="00C827BD"/>
    <w:rsid w:val="00C94B3A"/>
    <w:rsid w:val="00C97B92"/>
    <w:rsid w:val="00CA5C7C"/>
    <w:rsid w:val="00CC7254"/>
    <w:rsid w:val="00CD00CE"/>
    <w:rsid w:val="00CD3CFC"/>
    <w:rsid w:val="00CD4E51"/>
    <w:rsid w:val="00CD5E97"/>
    <w:rsid w:val="00CD6D12"/>
    <w:rsid w:val="00CE06C9"/>
    <w:rsid w:val="00CE3C4C"/>
    <w:rsid w:val="00CE6A12"/>
    <w:rsid w:val="00CF3A82"/>
    <w:rsid w:val="00CF6BB7"/>
    <w:rsid w:val="00CF7DDE"/>
    <w:rsid w:val="00D003F3"/>
    <w:rsid w:val="00D11C26"/>
    <w:rsid w:val="00D140DC"/>
    <w:rsid w:val="00D20DC0"/>
    <w:rsid w:val="00D255A4"/>
    <w:rsid w:val="00D31539"/>
    <w:rsid w:val="00D31820"/>
    <w:rsid w:val="00D3350A"/>
    <w:rsid w:val="00D40717"/>
    <w:rsid w:val="00D50CB8"/>
    <w:rsid w:val="00D517B9"/>
    <w:rsid w:val="00D51ACC"/>
    <w:rsid w:val="00D54521"/>
    <w:rsid w:val="00D62A94"/>
    <w:rsid w:val="00D66AAC"/>
    <w:rsid w:val="00D815F2"/>
    <w:rsid w:val="00D83775"/>
    <w:rsid w:val="00D842BC"/>
    <w:rsid w:val="00D867DB"/>
    <w:rsid w:val="00D87315"/>
    <w:rsid w:val="00D9300D"/>
    <w:rsid w:val="00D93EA5"/>
    <w:rsid w:val="00D947F1"/>
    <w:rsid w:val="00DA0BC1"/>
    <w:rsid w:val="00DA242D"/>
    <w:rsid w:val="00DA26F1"/>
    <w:rsid w:val="00DA694F"/>
    <w:rsid w:val="00DB73EF"/>
    <w:rsid w:val="00DB7669"/>
    <w:rsid w:val="00DC0D0F"/>
    <w:rsid w:val="00DC3526"/>
    <w:rsid w:val="00DD1441"/>
    <w:rsid w:val="00DD218B"/>
    <w:rsid w:val="00DE1C5E"/>
    <w:rsid w:val="00DF0CA5"/>
    <w:rsid w:val="00DF2B41"/>
    <w:rsid w:val="00DF3B19"/>
    <w:rsid w:val="00DF3D74"/>
    <w:rsid w:val="00DF3F3C"/>
    <w:rsid w:val="00DF7050"/>
    <w:rsid w:val="00DF754E"/>
    <w:rsid w:val="00E00B28"/>
    <w:rsid w:val="00E32F72"/>
    <w:rsid w:val="00E46FD6"/>
    <w:rsid w:val="00E539FD"/>
    <w:rsid w:val="00E62CE3"/>
    <w:rsid w:val="00E72963"/>
    <w:rsid w:val="00E73EF0"/>
    <w:rsid w:val="00E84D8F"/>
    <w:rsid w:val="00E864D5"/>
    <w:rsid w:val="00E938A3"/>
    <w:rsid w:val="00E95B18"/>
    <w:rsid w:val="00E968AA"/>
    <w:rsid w:val="00EA1DED"/>
    <w:rsid w:val="00EA220C"/>
    <w:rsid w:val="00EB1344"/>
    <w:rsid w:val="00EB2502"/>
    <w:rsid w:val="00EB4EDA"/>
    <w:rsid w:val="00EC56A5"/>
    <w:rsid w:val="00EC5FD6"/>
    <w:rsid w:val="00EC7DDF"/>
    <w:rsid w:val="00ED3698"/>
    <w:rsid w:val="00ED6CA3"/>
    <w:rsid w:val="00ED70D2"/>
    <w:rsid w:val="00ED7647"/>
    <w:rsid w:val="00EE156D"/>
    <w:rsid w:val="00EE29B3"/>
    <w:rsid w:val="00EE6138"/>
    <w:rsid w:val="00EF6516"/>
    <w:rsid w:val="00F012A7"/>
    <w:rsid w:val="00F01B64"/>
    <w:rsid w:val="00F02172"/>
    <w:rsid w:val="00F1198F"/>
    <w:rsid w:val="00F1559D"/>
    <w:rsid w:val="00F27AF3"/>
    <w:rsid w:val="00F27D53"/>
    <w:rsid w:val="00F37999"/>
    <w:rsid w:val="00F4279E"/>
    <w:rsid w:val="00F46650"/>
    <w:rsid w:val="00F50BDB"/>
    <w:rsid w:val="00F515EA"/>
    <w:rsid w:val="00F545F7"/>
    <w:rsid w:val="00F55BC8"/>
    <w:rsid w:val="00F562A5"/>
    <w:rsid w:val="00F56E5B"/>
    <w:rsid w:val="00F57909"/>
    <w:rsid w:val="00F63E7C"/>
    <w:rsid w:val="00F70C13"/>
    <w:rsid w:val="00F72C7C"/>
    <w:rsid w:val="00F762FF"/>
    <w:rsid w:val="00F8376E"/>
    <w:rsid w:val="00F84414"/>
    <w:rsid w:val="00F846AA"/>
    <w:rsid w:val="00F87179"/>
    <w:rsid w:val="00F90833"/>
    <w:rsid w:val="00F911F4"/>
    <w:rsid w:val="00F91CBE"/>
    <w:rsid w:val="00F93C89"/>
    <w:rsid w:val="00F95B72"/>
    <w:rsid w:val="00FA319F"/>
    <w:rsid w:val="00FA5323"/>
    <w:rsid w:val="00FA65DE"/>
    <w:rsid w:val="00FA682E"/>
    <w:rsid w:val="00FD4256"/>
    <w:rsid w:val="00FD4EE3"/>
    <w:rsid w:val="00FE182A"/>
    <w:rsid w:val="00FE31FF"/>
    <w:rsid w:val="00FE7B8E"/>
    <w:rsid w:val="00FF5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4873541C"/>
  <w15:docId w15:val="{3CB1497F-4690-4933-B882-62D5245A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314C0"/>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
    <w:name w:val="Heading1"/>
    <w:basedOn w:val="a"/>
    <w:rsid w:val="003F1C28"/>
    <w:pPr>
      <w:spacing w:before="238" w:after="119"/>
    </w:pPr>
  </w:style>
  <w:style w:type="paragraph" w:customStyle="1" w:styleId="Heading2">
    <w:name w:val="Heading2"/>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361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782214729">
          <w:marLeft w:val="0"/>
          <w:marRight w:val="0"/>
          <w:marTop w:val="0"/>
          <w:marBottom w:val="0"/>
          <w:divBdr>
            <w:top w:val="none" w:sz="0" w:space="0" w:color="auto"/>
            <w:left w:val="none" w:sz="0" w:space="0" w:color="auto"/>
            <w:bottom w:val="none" w:sz="0" w:space="0" w:color="auto"/>
            <w:right w:val="none" w:sz="0" w:space="0" w:color="auto"/>
          </w:divBdr>
        </w:div>
        <w:div w:id="1351836143">
          <w:marLeft w:val="0"/>
          <w:marRight w:val="0"/>
          <w:marTop w:val="0"/>
          <w:marBottom w:val="0"/>
          <w:divBdr>
            <w:top w:val="none" w:sz="0" w:space="0" w:color="auto"/>
            <w:left w:val="none" w:sz="0" w:space="0" w:color="auto"/>
            <w:bottom w:val="none" w:sz="0" w:space="0" w:color="auto"/>
            <w:right w:val="none" w:sz="0" w:space="0" w:color="auto"/>
          </w:divBdr>
        </w:div>
      </w:divsChild>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681593211">
          <w:marLeft w:val="0"/>
          <w:marRight w:val="0"/>
          <w:marTop w:val="0"/>
          <w:marBottom w:val="0"/>
          <w:divBdr>
            <w:top w:val="none" w:sz="0" w:space="0" w:color="auto"/>
            <w:left w:val="none" w:sz="0" w:space="0" w:color="auto"/>
            <w:bottom w:val="none" w:sz="0" w:space="0" w:color="auto"/>
            <w:right w:val="none" w:sz="0" w:space="0" w:color="auto"/>
          </w:divBdr>
        </w:div>
        <w:div w:id="499348189">
          <w:marLeft w:val="0"/>
          <w:marRight w:val="0"/>
          <w:marTop w:val="0"/>
          <w:marBottom w:val="0"/>
          <w:divBdr>
            <w:top w:val="none" w:sz="0" w:space="0" w:color="auto"/>
            <w:left w:val="none" w:sz="0" w:space="0" w:color="auto"/>
            <w:bottom w:val="none" w:sz="0" w:space="0" w:color="auto"/>
            <w:right w:val="none" w:sz="0" w:space="0" w:color="auto"/>
          </w:divBdr>
        </w:div>
      </w:divsChild>
    </w:div>
    <w:div w:id="1058943893">
      <w:bodyDiv w:val="1"/>
      <w:marLeft w:val="0"/>
      <w:marRight w:val="0"/>
      <w:marTop w:val="0"/>
      <w:marBottom w:val="0"/>
      <w:divBdr>
        <w:top w:val="none" w:sz="0" w:space="0" w:color="auto"/>
        <w:left w:val="none" w:sz="0" w:space="0" w:color="auto"/>
        <w:bottom w:val="none" w:sz="0" w:space="0" w:color="auto"/>
        <w:right w:val="none" w:sz="0" w:space="0" w:color="auto"/>
      </w:divBdr>
    </w:div>
    <w:div w:id="1303775945">
      <w:bodyDiv w:val="1"/>
      <w:marLeft w:val="0"/>
      <w:marRight w:val="0"/>
      <w:marTop w:val="0"/>
      <w:marBottom w:val="0"/>
      <w:divBdr>
        <w:top w:val="none" w:sz="0" w:space="0" w:color="auto"/>
        <w:left w:val="none" w:sz="0" w:space="0" w:color="auto"/>
        <w:bottom w:val="none" w:sz="0" w:space="0" w:color="auto"/>
        <w:right w:val="none" w:sz="0" w:space="0" w:color="auto"/>
      </w:divBdr>
    </w:div>
    <w:div w:id="1319110828">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uji.kohno@ee.oulu.f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A3D8F-7AC4-4472-84CA-619316DE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4123</Words>
  <Characters>5731</Characters>
  <Application>Microsoft Office Word</Application>
  <DocSecurity>0</DocSecurity>
  <Lines>301</Lines>
  <Paragraphs>378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BAN Minutes</vt:lpstr>
      <vt:lpstr>BAN Minutes</vt:lpstr>
    </vt:vector>
  </TitlesOfParts>
  <Company>Microsoft</Company>
  <LinksUpToDate>false</LinksUpToDate>
  <CharactersWithSpaces>9476</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creator>Arthur Astrin</dc:creator>
  <cp:lastModifiedBy>Kohno Ryuji</cp:lastModifiedBy>
  <cp:revision>2</cp:revision>
  <cp:lastPrinted>2005-03-13T10:26:00Z</cp:lastPrinted>
  <dcterms:created xsi:type="dcterms:W3CDTF">2019-09-18T18:17:00Z</dcterms:created>
  <dcterms:modified xsi:type="dcterms:W3CDTF">2019-09-18T18:17:00Z</dcterms:modified>
</cp:coreProperties>
</file>