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DF968" w14:textId="77777777" w:rsidR="00270D66" w:rsidRDefault="00270D66">
      <w:pPr>
        <w:pStyle w:val="Heading"/>
        <w:rPr>
          <w:rFonts w:eastAsia="Times New Roman"/>
          <w:sz w:val="24"/>
          <w:szCs w:val="24"/>
        </w:rPr>
      </w:pPr>
      <w:r>
        <w:rPr>
          <w:sz w:val="24"/>
          <w:szCs w:val="24"/>
        </w:rPr>
        <w:t>IEEE</w:t>
      </w:r>
      <w:r>
        <w:rPr>
          <w:rFonts w:eastAsia="Times New Roman"/>
          <w:sz w:val="24"/>
          <w:szCs w:val="24"/>
        </w:rPr>
        <w:t xml:space="preserve"> </w:t>
      </w:r>
      <w:r>
        <w:rPr>
          <w:sz w:val="24"/>
          <w:szCs w:val="24"/>
        </w:rPr>
        <w:t>P</w:t>
      </w:r>
      <w:r>
        <w:rPr>
          <w:rFonts w:eastAsia="Times New Roman"/>
          <w:sz w:val="24"/>
          <w:szCs w:val="24"/>
        </w:rPr>
        <w:t>802.15</w:t>
      </w:r>
    </w:p>
    <w:p w14:paraId="6AA5D482" w14:textId="77777777" w:rsidR="00270D66" w:rsidRDefault="00270D66">
      <w:pPr>
        <w:jc w:val="center"/>
        <w:rPr>
          <w:b/>
          <w:szCs w:val="24"/>
        </w:rPr>
      </w:pPr>
      <w:r>
        <w:rPr>
          <w:b/>
          <w:szCs w:val="24"/>
        </w:rPr>
        <w:t>Wireless</w:t>
      </w:r>
      <w:r>
        <w:rPr>
          <w:rFonts w:eastAsia="Times New Roman"/>
          <w:b/>
          <w:szCs w:val="24"/>
        </w:rPr>
        <w:t xml:space="preserve"> </w:t>
      </w:r>
      <w:r>
        <w:rPr>
          <w:b/>
          <w:szCs w:val="24"/>
        </w:rPr>
        <w:t>Personal</w:t>
      </w:r>
      <w:r>
        <w:rPr>
          <w:rFonts w:eastAsia="Times New Roman"/>
          <w:b/>
          <w:szCs w:val="24"/>
        </w:rPr>
        <w:t xml:space="preserve"> </w:t>
      </w:r>
      <w:r>
        <w:rPr>
          <w:b/>
          <w:szCs w:val="24"/>
        </w:rPr>
        <w:t>Area</w:t>
      </w:r>
      <w:r>
        <w:rPr>
          <w:rFonts w:eastAsia="Times New Roman"/>
          <w:b/>
          <w:szCs w:val="24"/>
        </w:rPr>
        <w:t xml:space="preserve"> </w:t>
      </w:r>
      <w:r>
        <w:rPr>
          <w:b/>
          <w:szCs w:val="24"/>
        </w:rPr>
        <w:t>Networks</w:t>
      </w:r>
    </w:p>
    <w:p w14:paraId="76D6753C" w14:textId="77777777" w:rsidR="00270D66" w:rsidRDefault="00270D66">
      <w:pPr>
        <w:jc w:val="both"/>
        <w:rPr>
          <w:b/>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8F35DC" w14:paraId="2B10CCEA" w14:textId="77777777">
        <w:tc>
          <w:tcPr>
            <w:tcW w:w="1260" w:type="dxa"/>
            <w:tcBorders>
              <w:top w:val="single" w:sz="4" w:space="0" w:color="000000"/>
            </w:tcBorders>
            <w:shd w:val="clear" w:color="auto" w:fill="auto"/>
          </w:tcPr>
          <w:p w14:paraId="1C5C8239" w14:textId="77777777" w:rsidR="00270D66" w:rsidRPr="008F35DC" w:rsidRDefault="00270D66">
            <w:pPr>
              <w:pStyle w:val="covertext"/>
              <w:snapToGrid w:val="0"/>
              <w:jc w:val="both"/>
            </w:pPr>
            <w:r w:rsidRPr="008F35DC">
              <w:t>Project</w:t>
            </w:r>
          </w:p>
        </w:tc>
        <w:tc>
          <w:tcPr>
            <w:tcW w:w="7380" w:type="dxa"/>
            <w:gridSpan w:val="2"/>
            <w:tcBorders>
              <w:top w:val="single" w:sz="4" w:space="0" w:color="000000"/>
            </w:tcBorders>
            <w:shd w:val="clear" w:color="auto" w:fill="auto"/>
          </w:tcPr>
          <w:p w14:paraId="23FC8F43" w14:textId="65D76C4D" w:rsidR="00270D66" w:rsidRPr="008F35DC" w:rsidRDefault="00E62CE3" w:rsidP="006B4251">
            <w:pPr>
              <w:pStyle w:val="covertext"/>
              <w:snapToGrid w:val="0"/>
              <w:jc w:val="both"/>
              <w:rPr>
                <w:rFonts w:eastAsia="Times New Roman"/>
              </w:rPr>
            </w:pPr>
            <w:r>
              <w:t>Dependability</w:t>
            </w:r>
            <w:r w:rsidR="0049507D" w:rsidRPr="0049507D">
              <w:t xml:space="preserve"> Interest Group</w:t>
            </w:r>
          </w:p>
        </w:tc>
      </w:tr>
      <w:tr w:rsidR="00270D66" w:rsidRPr="008F35DC" w14:paraId="14B073B9" w14:textId="77777777">
        <w:tc>
          <w:tcPr>
            <w:tcW w:w="1260" w:type="dxa"/>
            <w:tcBorders>
              <w:top w:val="single" w:sz="4" w:space="0" w:color="000000"/>
            </w:tcBorders>
            <w:shd w:val="clear" w:color="auto" w:fill="auto"/>
          </w:tcPr>
          <w:p w14:paraId="3E92031A" w14:textId="77777777" w:rsidR="00270D66" w:rsidRPr="008F35DC" w:rsidRDefault="00270D66">
            <w:pPr>
              <w:pStyle w:val="covertext"/>
              <w:snapToGrid w:val="0"/>
              <w:jc w:val="both"/>
            </w:pPr>
            <w:r w:rsidRPr="008F35DC">
              <w:t>Title</w:t>
            </w:r>
          </w:p>
        </w:tc>
        <w:tc>
          <w:tcPr>
            <w:tcW w:w="7380" w:type="dxa"/>
            <w:gridSpan w:val="2"/>
            <w:tcBorders>
              <w:top w:val="single" w:sz="4" w:space="0" w:color="000000"/>
            </w:tcBorders>
            <w:shd w:val="clear" w:color="auto" w:fill="auto"/>
          </w:tcPr>
          <w:p w14:paraId="028DCAF9" w14:textId="6B6D9A51" w:rsidR="00270D66" w:rsidRPr="008B72E6" w:rsidRDefault="006B4251" w:rsidP="00AA6CEC">
            <w:pPr>
              <w:pStyle w:val="covertext"/>
              <w:snapToGrid w:val="0"/>
              <w:jc w:val="both"/>
              <w:rPr>
                <w:rFonts w:eastAsia="Times New Roman"/>
                <w:b/>
              </w:rPr>
            </w:pPr>
            <w:r w:rsidRPr="008F35DC">
              <w:rPr>
                <w:b/>
              </w:rPr>
              <w:t>Meeting</w:t>
            </w:r>
            <w:r w:rsidRPr="008F35DC">
              <w:rPr>
                <w:rFonts w:eastAsia="Times New Roman"/>
                <w:b/>
              </w:rPr>
              <w:t xml:space="preserve"> </w:t>
            </w:r>
            <w:r w:rsidRPr="008F35DC">
              <w:rPr>
                <w:b/>
              </w:rPr>
              <w:t>Minutes</w:t>
            </w:r>
            <w:r w:rsidR="00B62F66">
              <w:rPr>
                <w:rFonts w:eastAsia="Times New Roman"/>
                <w:b/>
              </w:rPr>
              <w:t xml:space="preserve"> for </w:t>
            </w:r>
            <w:r w:rsidR="008B72E6">
              <w:rPr>
                <w:rFonts w:eastAsia="Times New Roman"/>
                <w:b/>
              </w:rPr>
              <w:t>March 2019</w:t>
            </w:r>
            <w:r w:rsidR="00A91190">
              <w:rPr>
                <w:rFonts w:eastAsia="Times New Roman"/>
                <w:b/>
              </w:rPr>
              <w:t xml:space="preserve"> </w:t>
            </w:r>
          </w:p>
        </w:tc>
      </w:tr>
      <w:tr w:rsidR="00270D66" w:rsidRPr="008F35DC" w14:paraId="278B0EE0" w14:textId="77777777">
        <w:tc>
          <w:tcPr>
            <w:tcW w:w="1260" w:type="dxa"/>
            <w:tcBorders>
              <w:top w:val="single" w:sz="4" w:space="0" w:color="000000"/>
            </w:tcBorders>
            <w:shd w:val="clear" w:color="auto" w:fill="auto"/>
          </w:tcPr>
          <w:p w14:paraId="50543BB4" w14:textId="77777777"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cBorders>
            <w:shd w:val="clear" w:color="auto" w:fill="auto"/>
          </w:tcPr>
          <w:p w14:paraId="4A833B69" w14:textId="15D82503" w:rsidR="00270D66" w:rsidRPr="008F35DC" w:rsidRDefault="008B72E6" w:rsidP="00AA6CEC">
            <w:pPr>
              <w:pStyle w:val="covertext"/>
              <w:snapToGrid w:val="0"/>
              <w:jc w:val="both"/>
            </w:pPr>
            <w:r>
              <w:rPr>
                <w:rFonts w:eastAsiaTheme="minorEastAsia"/>
                <w:lang w:eastAsia="ja-JP"/>
              </w:rPr>
              <w:t xml:space="preserve">March </w:t>
            </w:r>
            <w:r w:rsidR="00F1559D">
              <w:rPr>
                <w:rFonts w:eastAsiaTheme="minorEastAsia"/>
                <w:lang w:eastAsia="ja-JP"/>
              </w:rPr>
              <w:t>15</w:t>
            </w:r>
            <w:r w:rsidR="006E2E16" w:rsidRPr="006E2E16">
              <w:rPr>
                <w:rFonts w:eastAsiaTheme="minorEastAsia"/>
                <w:vertAlign w:val="superscript"/>
                <w:lang w:eastAsia="ja-JP"/>
              </w:rPr>
              <w:t>th</w:t>
            </w:r>
            <w:r w:rsidR="006E2E16">
              <w:rPr>
                <w:rFonts w:eastAsiaTheme="minorEastAsia"/>
                <w:lang w:eastAsia="ja-JP"/>
              </w:rPr>
              <w:t>, 201</w:t>
            </w:r>
            <w:r>
              <w:rPr>
                <w:rFonts w:eastAsiaTheme="minorEastAsia"/>
                <w:lang w:eastAsia="ja-JP"/>
              </w:rPr>
              <w:t>9</w:t>
            </w:r>
          </w:p>
        </w:tc>
      </w:tr>
      <w:tr w:rsidR="00270D66" w:rsidRPr="007D222B" w14:paraId="6A57EB64" w14:textId="77777777" w:rsidTr="008F35DC">
        <w:tc>
          <w:tcPr>
            <w:tcW w:w="1260" w:type="dxa"/>
            <w:tcBorders>
              <w:top w:val="single" w:sz="4" w:space="0" w:color="000000"/>
              <w:bottom w:val="single" w:sz="4" w:space="0" w:color="000000"/>
            </w:tcBorders>
            <w:shd w:val="clear" w:color="auto" w:fill="auto"/>
          </w:tcPr>
          <w:p w14:paraId="1CC67826" w14:textId="77777777" w:rsidR="00270D66" w:rsidRPr="008F35DC" w:rsidRDefault="00270D66">
            <w:pPr>
              <w:pStyle w:val="covertext"/>
              <w:snapToGrid w:val="0"/>
              <w:jc w:val="both"/>
            </w:pPr>
            <w:r w:rsidRPr="008F35DC">
              <w:t>Source</w:t>
            </w:r>
          </w:p>
        </w:tc>
        <w:tc>
          <w:tcPr>
            <w:tcW w:w="3420" w:type="dxa"/>
            <w:tcBorders>
              <w:top w:val="single" w:sz="4" w:space="0" w:color="000000"/>
              <w:bottom w:val="single" w:sz="4" w:space="0" w:color="000000"/>
            </w:tcBorders>
            <w:shd w:val="clear" w:color="auto" w:fill="auto"/>
          </w:tcPr>
          <w:p w14:paraId="1343E421" w14:textId="63AF6DDB" w:rsidR="00B42230" w:rsidRDefault="00B42230" w:rsidP="00B42230">
            <w:pPr>
              <w:pStyle w:val="covertext"/>
              <w:snapToGrid w:val="0"/>
              <w:spacing w:before="0" w:after="0"/>
              <w:rPr>
                <w:rFonts w:eastAsia="Times New Roman"/>
              </w:rPr>
            </w:pPr>
            <w:r>
              <w:rPr>
                <w:rFonts w:eastAsia="Times New Roman"/>
              </w:rPr>
              <w:t>[</w:t>
            </w:r>
            <w:r w:rsidR="00D255A4">
              <w:rPr>
                <w:rFonts w:eastAsia="Times New Roman"/>
              </w:rPr>
              <w:t>Ryuji Kohno</w:t>
            </w:r>
            <w:r>
              <w:rPr>
                <w:rFonts w:eastAsia="Times New Roman"/>
              </w:rPr>
              <w:t>]</w:t>
            </w:r>
          </w:p>
          <w:p w14:paraId="0043D125" w14:textId="52F7E4BF" w:rsidR="008F35DC" w:rsidRPr="00B42230" w:rsidRDefault="00B42230" w:rsidP="00CF6BB7">
            <w:pPr>
              <w:pStyle w:val="covertext"/>
              <w:snapToGrid w:val="0"/>
              <w:spacing w:before="0" w:after="0"/>
              <w:rPr>
                <w:rFonts w:eastAsia="Times New Roman"/>
              </w:rPr>
            </w:pPr>
            <w:r>
              <w:rPr>
                <w:rFonts w:eastAsia="Times New Roman"/>
              </w:rPr>
              <w:t>[</w:t>
            </w:r>
            <w:r w:rsidR="00D255A4">
              <w:rPr>
                <w:rFonts w:eastAsia="Times New Roman"/>
              </w:rPr>
              <w:t>YNU(Yokohama National University)/CWC-Nippon</w:t>
            </w:r>
            <w:r>
              <w:rPr>
                <w:rFonts w:eastAsia="Times New Roman"/>
              </w:rPr>
              <w:t>]</w:t>
            </w:r>
          </w:p>
        </w:tc>
        <w:tc>
          <w:tcPr>
            <w:tcW w:w="3960" w:type="dxa"/>
            <w:tcBorders>
              <w:top w:val="single" w:sz="4" w:space="0" w:color="000000"/>
              <w:bottom w:val="single" w:sz="4" w:space="0" w:color="000000"/>
            </w:tcBorders>
            <w:shd w:val="clear" w:color="auto" w:fill="auto"/>
          </w:tcPr>
          <w:p w14:paraId="3268ADD3" w14:textId="77777777" w:rsidR="00D255A4" w:rsidRDefault="00B42230" w:rsidP="00B42230">
            <w:pPr>
              <w:pStyle w:val="covertext"/>
              <w:tabs>
                <w:tab w:val="left" w:pos="1152"/>
              </w:tabs>
              <w:snapToGrid w:val="0"/>
              <w:spacing w:before="0" w:after="0"/>
              <w:jc w:val="both"/>
            </w:pPr>
            <w:r w:rsidRPr="008F35DC">
              <w:rPr>
                <w:lang w:val="pl-PL"/>
              </w:rPr>
              <w:t>Voice:</w:t>
            </w:r>
            <w:r>
              <w:rPr>
                <w:lang w:val="pl-PL"/>
              </w:rPr>
              <w:t xml:space="preserve"> </w:t>
            </w:r>
            <w:r>
              <w:t>+</w:t>
            </w:r>
            <w:r w:rsidR="00D255A4">
              <w:t>81 90 3061 7978</w:t>
            </w:r>
          </w:p>
          <w:p w14:paraId="69DBF1EA" w14:textId="663C28A9" w:rsidR="00B42230" w:rsidRDefault="00D255A4" w:rsidP="00D255A4">
            <w:pPr>
              <w:pStyle w:val="covertext"/>
              <w:tabs>
                <w:tab w:val="left" w:pos="1152"/>
              </w:tabs>
              <w:snapToGrid w:val="0"/>
              <w:spacing w:before="0" w:after="0"/>
              <w:ind w:firstLineChars="300" w:firstLine="720"/>
              <w:jc w:val="both"/>
              <w:rPr>
                <w:lang w:val="pl-PL"/>
              </w:rPr>
            </w:pPr>
            <w:r>
              <w:t>+</w:t>
            </w:r>
            <w:r w:rsidR="00B42230">
              <w:t xml:space="preserve">358 40 </w:t>
            </w:r>
            <w:r>
              <w:t>354 0034</w:t>
            </w:r>
          </w:p>
          <w:p w14:paraId="7A2B1B50" w14:textId="43654A80" w:rsidR="00D255A4" w:rsidRDefault="00B42230" w:rsidP="00B42230">
            <w:pPr>
              <w:pStyle w:val="covertext"/>
              <w:tabs>
                <w:tab w:val="left" w:pos="1152"/>
              </w:tabs>
              <w:snapToGrid w:val="0"/>
              <w:spacing w:before="0" w:after="0"/>
              <w:jc w:val="both"/>
              <w:rPr>
                <w:rFonts w:eastAsia="Times New Roman"/>
                <w:lang w:val="pl-PL"/>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 xml:space="preserve">: </w:t>
            </w:r>
            <w:r w:rsidR="00D255A4">
              <w:rPr>
                <w:rFonts w:eastAsia="Times New Roman"/>
                <w:lang w:val="pl-PL"/>
              </w:rPr>
              <w:t>kohno@ynu.ac.jp</w:t>
            </w:r>
          </w:p>
          <w:p w14:paraId="35DC9811" w14:textId="2C934367" w:rsidR="00B42230" w:rsidRPr="008F35DC" w:rsidRDefault="00D255A4" w:rsidP="00D255A4">
            <w:pPr>
              <w:pStyle w:val="covertext"/>
              <w:tabs>
                <w:tab w:val="left" w:pos="1152"/>
              </w:tabs>
              <w:snapToGrid w:val="0"/>
              <w:spacing w:before="0" w:after="0"/>
              <w:ind w:firstLineChars="350" w:firstLine="840"/>
              <w:jc w:val="both"/>
              <w:rPr>
                <w:rFonts w:eastAsia="Times New Roman"/>
                <w:lang w:val="pl-PL"/>
              </w:rPr>
            </w:pPr>
            <w:r>
              <w:rPr>
                <w:rFonts w:eastAsia="Times New Roman"/>
                <w:lang w:val="pl-PL"/>
              </w:rPr>
              <w:t>ryuji.kohno</w:t>
            </w:r>
            <w:r w:rsidR="00B42230" w:rsidRPr="00D255A4">
              <w:rPr>
                <w:lang w:val="pl-PL"/>
              </w:rPr>
              <w:t>@</w:t>
            </w:r>
            <w:r w:rsidR="008B72E6">
              <w:rPr>
                <w:lang w:val="pl-PL"/>
              </w:rPr>
              <w:t>ee.</w:t>
            </w:r>
            <w:r w:rsidR="00B42230" w:rsidRPr="00D255A4">
              <w:rPr>
                <w:lang w:val="pl-PL"/>
              </w:rPr>
              <w:t>oulu.fi</w:t>
            </w:r>
          </w:p>
          <w:p w14:paraId="5A12593E" w14:textId="0EFBB859" w:rsidR="00270D66" w:rsidRPr="008B72E6" w:rsidRDefault="00270D66" w:rsidP="00C55BF8">
            <w:pPr>
              <w:pStyle w:val="covertext"/>
              <w:tabs>
                <w:tab w:val="left" w:pos="1152"/>
              </w:tabs>
              <w:snapToGrid w:val="0"/>
              <w:spacing w:before="0" w:after="0"/>
              <w:jc w:val="both"/>
              <w:rPr>
                <w:rFonts w:eastAsia="Times New Roman"/>
                <w:lang w:val="pl-PL"/>
              </w:rPr>
            </w:pPr>
          </w:p>
          <w:p w14:paraId="0CF69251" w14:textId="77777777" w:rsidR="006D6FA2" w:rsidRPr="008F35DC" w:rsidRDefault="006D6FA2" w:rsidP="00C55BF8">
            <w:pPr>
              <w:pStyle w:val="covertext"/>
              <w:tabs>
                <w:tab w:val="left" w:pos="1152"/>
              </w:tabs>
              <w:snapToGrid w:val="0"/>
              <w:spacing w:before="0" w:after="0"/>
              <w:jc w:val="both"/>
              <w:rPr>
                <w:rFonts w:eastAsia="Times New Roman"/>
                <w:lang w:val="pl-PL"/>
              </w:rPr>
            </w:pPr>
          </w:p>
        </w:tc>
      </w:tr>
      <w:tr w:rsidR="00270D66" w:rsidRPr="008F35DC" w14:paraId="11B9F481" w14:textId="77777777">
        <w:tc>
          <w:tcPr>
            <w:tcW w:w="1260" w:type="dxa"/>
            <w:tcBorders>
              <w:top w:val="single" w:sz="4" w:space="0" w:color="000000"/>
            </w:tcBorders>
            <w:shd w:val="clear" w:color="auto" w:fill="auto"/>
          </w:tcPr>
          <w:p w14:paraId="49EE3D7C" w14:textId="47CEE883" w:rsidR="00270D66" w:rsidRPr="008F35DC" w:rsidRDefault="00270D66">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cBorders>
            <w:shd w:val="clear" w:color="auto" w:fill="auto"/>
          </w:tcPr>
          <w:p w14:paraId="53B995F0" w14:textId="77777777" w:rsidR="00270D66" w:rsidRPr="008F35DC" w:rsidRDefault="00270D66">
            <w:pPr>
              <w:pStyle w:val="covertext"/>
              <w:snapToGrid w:val="0"/>
              <w:jc w:val="both"/>
            </w:pPr>
            <w:r w:rsidRPr="008F35DC">
              <w:t>Meeting</w:t>
            </w:r>
            <w:r w:rsidRPr="008F35DC">
              <w:rPr>
                <w:rFonts w:eastAsia="Times New Roman"/>
              </w:rPr>
              <w:t xml:space="preserve"> </w:t>
            </w:r>
            <w:r w:rsidRPr="008F35DC">
              <w:t>Minutes</w:t>
            </w:r>
          </w:p>
        </w:tc>
      </w:tr>
      <w:tr w:rsidR="00270D66" w:rsidRPr="008F35DC" w14:paraId="307FC46E" w14:textId="77777777">
        <w:tc>
          <w:tcPr>
            <w:tcW w:w="1260" w:type="dxa"/>
            <w:tcBorders>
              <w:top w:val="single" w:sz="4" w:space="0" w:color="000000"/>
            </w:tcBorders>
            <w:shd w:val="clear" w:color="auto" w:fill="auto"/>
          </w:tcPr>
          <w:p w14:paraId="25E5A3F3" w14:textId="77777777" w:rsidR="00270D66" w:rsidRPr="008F35DC" w:rsidRDefault="00270D66">
            <w:pPr>
              <w:pStyle w:val="covertext"/>
              <w:snapToGrid w:val="0"/>
              <w:jc w:val="both"/>
            </w:pPr>
            <w:r w:rsidRPr="008F35DC">
              <w:t>Abstract</w:t>
            </w:r>
          </w:p>
        </w:tc>
        <w:tc>
          <w:tcPr>
            <w:tcW w:w="7380" w:type="dxa"/>
            <w:gridSpan w:val="2"/>
            <w:tcBorders>
              <w:top w:val="single" w:sz="4" w:space="0" w:color="000000"/>
            </w:tcBorders>
            <w:shd w:val="clear" w:color="auto" w:fill="auto"/>
          </w:tcPr>
          <w:p w14:paraId="6DC1016B" w14:textId="492D74F2" w:rsidR="00D140DC" w:rsidRDefault="00F1559D">
            <w:pPr>
              <w:pStyle w:val="covertext"/>
              <w:snapToGrid w:val="0"/>
              <w:jc w:val="both"/>
              <w:rPr>
                <w:lang w:eastAsia="ja-JP"/>
              </w:rPr>
            </w:pPr>
            <w:r>
              <w:rPr>
                <w:rFonts w:hint="eastAsia"/>
                <w:lang w:eastAsia="ja-JP"/>
              </w:rPr>
              <w:t>C</w:t>
            </w:r>
            <w:r w:rsidR="008B72E6">
              <w:rPr>
                <w:lang w:eastAsia="ja-JP"/>
              </w:rPr>
              <w:t>onsidering c</w:t>
            </w:r>
            <w:r>
              <w:rPr>
                <w:rFonts w:hint="eastAsia"/>
                <w:lang w:eastAsia="ja-JP"/>
              </w:rPr>
              <w:t>ooperation with ETSI smart</w:t>
            </w:r>
            <w:r w:rsidR="008B72E6">
              <w:rPr>
                <w:lang w:eastAsia="ja-JP"/>
              </w:rPr>
              <w:t xml:space="preserve"> </w:t>
            </w:r>
            <w:r>
              <w:rPr>
                <w:rFonts w:hint="eastAsia"/>
                <w:lang w:eastAsia="ja-JP"/>
              </w:rPr>
              <w:t>BAN and smart</w:t>
            </w:r>
            <w:r w:rsidR="008B72E6">
              <w:rPr>
                <w:lang w:eastAsia="ja-JP"/>
              </w:rPr>
              <w:t xml:space="preserve"> </w:t>
            </w:r>
            <w:r>
              <w:rPr>
                <w:rFonts w:hint="eastAsia"/>
                <w:lang w:eastAsia="ja-JP"/>
              </w:rPr>
              <w:t>M2M</w:t>
            </w:r>
            <w:r w:rsidR="008B72E6">
              <w:rPr>
                <w:lang w:eastAsia="ja-JP"/>
              </w:rPr>
              <w:t xml:space="preserve">, IG-Dependability </w:t>
            </w:r>
            <w:r>
              <w:rPr>
                <w:rFonts w:hint="eastAsia"/>
                <w:lang w:eastAsia="ja-JP"/>
              </w:rPr>
              <w:t xml:space="preserve">has </w:t>
            </w:r>
            <w:r w:rsidR="008B72E6">
              <w:rPr>
                <w:lang w:eastAsia="ja-JP"/>
              </w:rPr>
              <w:t>decided to concentrate into amendment of IEEE802.15.6 for wireless medical BAN to cover internal car network for IoT/M2M</w:t>
            </w:r>
            <w:r w:rsidR="0005617D">
              <w:rPr>
                <w:lang w:eastAsia="ja-JP"/>
              </w:rPr>
              <w:t xml:space="preserve"> car</w:t>
            </w:r>
            <w:r w:rsidR="00581FD5">
              <w:rPr>
                <w:lang w:eastAsia="ja-JP"/>
              </w:rPr>
              <w:t xml:space="preserve"> BAN as well as </w:t>
            </w:r>
            <w:r w:rsidR="00AA5324">
              <w:rPr>
                <w:lang w:eastAsia="ja-JP"/>
              </w:rPr>
              <w:t xml:space="preserve">BAN for </w:t>
            </w:r>
            <w:r w:rsidR="00581FD5">
              <w:rPr>
                <w:lang w:eastAsia="ja-JP"/>
              </w:rPr>
              <w:t>human and robotic bodies</w:t>
            </w:r>
            <w:r w:rsidR="008B72E6">
              <w:rPr>
                <w:lang w:eastAsia="ja-JP"/>
              </w:rPr>
              <w:t xml:space="preserve">. </w:t>
            </w:r>
            <w:r w:rsidR="00581FD5">
              <w:rPr>
                <w:lang w:eastAsia="ja-JP"/>
              </w:rPr>
              <w:t xml:space="preserve">Mainly enhanced dependability of MAC layer </w:t>
            </w:r>
            <w:r w:rsidR="00D140DC">
              <w:rPr>
                <w:lang w:eastAsia="ja-JP"/>
              </w:rPr>
              <w:t xml:space="preserve">of IEEE802.15.6 </w:t>
            </w:r>
            <w:r w:rsidR="00581FD5">
              <w:rPr>
                <w:lang w:eastAsia="ja-JP"/>
              </w:rPr>
              <w:t xml:space="preserve">has been </w:t>
            </w:r>
            <w:r>
              <w:rPr>
                <w:rFonts w:hint="eastAsia"/>
                <w:lang w:eastAsia="ja-JP"/>
              </w:rPr>
              <w:t>discussed</w:t>
            </w:r>
            <w:r>
              <w:rPr>
                <w:lang w:eastAsia="ja-JP"/>
              </w:rPr>
              <w:t xml:space="preserve"> </w:t>
            </w:r>
            <w:r w:rsidR="00581FD5">
              <w:rPr>
                <w:lang w:eastAsia="ja-JP"/>
              </w:rPr>
              <w:t>for some critical use cases such as multiple BANs coexistence environment.</w:t>
            </w:r>
            <w:r w:rsidR="00D140DC">
              <w:rPr>
                <w:lang w:eastAsia="ja-JP"/>
              </w:rPr>
              <w:t xml:space="preserve"> Interference mitigation in PHY layer in cases of multiple BANs and multiple UWB radios such as 15.4a, 4f, 4z and others have been discussed.</w:t>
            </w:r>
          </w:p>
          <w:p w14:paraId="75CF65C2" w14:textId="324B8BAB" w:rsidR="00270D66" w:rsidRPr="008F35DC" w:rsidRDefault="00D140DC" w:rsidP="00D140DC">
            <w:pPr>
              <w:pStyle w:val="covertext"/>
              <w:snapToGrid w:val="0"/>
              <w:jc w:val="both"/>
              <w:rPr>
                <w:lang w:eastAsia="ja-JP"/>
              </w:rPr>
            </w:pPr>
            <w:r>
              <w:rPr>
                <w:lang w:eastAsia="ja-JP"/>
              </w:rPr>
              <w:t xml:space="preserve">For newly focused applications, </w:t>
            </w:r>
            <w:r w:rsidR="00F1559D">
              <w:rPr>
                <w:lang w:eastAsia="ja-JP"/>
              </w:rPr>
              <w:t xml:space="preserve">technical requirement </w:t>
            </w:r>
            <w:r>
              <w:rPr>
                <w:lang w:eastAsia="ja-JP"/>
              </w:rPr>
              <w:t>has been updated comparing with current existing standard</w:t>
            </w:r>
            <w:r w:rsidR="002005F9">
              <w:rPr>
                <w:lang w:eastAsia="ja-JP"/>
              </w:rPr>
              <w:t xml:space="preserve"> of WBAN IEEE802.15.6.</w:t>
            </w:r>
          </w:p>
        </w:tc>
      </w:tr>
      <w:tr w:rsidR="00270D66" w:rsidRPr="008F35DC" w14:paraId="193789EB" w14:textId="77777777">
        <w:tc>
          <w:tcPr>
            <w:tcW w:w="1260" w:type="dxa"/>
            <w:tcBorders>
              <w:top w:val="single" w:sz="4" w:space="0" w:color="000000"/>
            </w:tcBorders>
            <w:shd w:val="clear" w:color="auto" w:fill="auto"/>
          </w:tcPr>
          <w:p w14:paraId="309F7AAA" w14:textId="77777777" w:rsidR="00270D66" w:rsidRPr="008F35DC" w:rsidRDefault="00270D66">
            <w:pPr>
              <w:pStyle w:val="covertext"/>
              <w:snapToGrid w:val="0"/>
              <w:jc w:val="both"/>
            </w:pPr>
            <w:r w:rsidRPr="008F35DC">
              <w:t>Purpose</w:t>
            </w:r>
          </w:p>
        </w:tc>
        <w:tc>
          <w:tcPr>
            <w:tcW w:w="7380" w:type="dxa"/>
            <w:gridSpan w:val="2"/>
            <w:tcBorders>
              <w:top w:val="single" w:sz="4" w:space="0" w:color="000000"/>
            </w:tcBorders>
            <w:shd w:val="clear" w:color="auto" w:fill="auto"/>
          </w:tcPr>
          <w:p w14:paraId="7131A944" w14:textId="4C533A27" w:rsidR="00270D66" w:rsidRPr="008F35DC" w:rsidRDefault="00270D66">
            <w:pPr>
              <w:pStyle w:val="covertext"/>
              <w:snapToGrid w:val="0"/>
              <w:jc w:val="both"/>
            </w:pPr>
            <w:r w:rsidRPr="008F35DC">
              <w:t>Minutes</w:t>
            </w:r>
            <w:r w:rsidRPr="008F35DC">
              <w:rPr>
                <w:rFonts w:eastAsia="Times New Roman"/>
              </w:rPr>
              <w:t xml:space="preserve"> </w:t>
            </w:r>
            <w:r w:rsidRPr="008F35DC">
              <w:t>of</w:t>
            </w:r>
            <w:r w:rsidRPr="008F35DC">
              <w:rPr>
                <w:rFonts w:eastAsia="Times New Roman"/>
              </w:rPr>
              <w:t xml:space="preserve"> </w:t>
            </w:r>
            <w:r w:rsidR="00174207">
              <w:t>Dependability</w:t>
            </w:r>
            <w:r w:rsidR="0049507D" w:rsidRPr="0049507D">
              <w:t xml:space="preserve"> Interest Group</w:t>
            </w:r>
            <w:r w:rsidR="0049507D" w:rsidRPr="008F35DC">
              <w:t xml:space="preserve"> </w:t>
            </w:r>
            <w:r w:rsidRPr="008F35DC">
              <w:t>sessions</w:t>
            </w:r>
          </w:p>
        </w:tc>
      </w:tr>
      <w:tr w:rsidR="00270D66" w:rsidRPr="008F35DC" w14:paraId="0E2CB296" w14:textId="77777777">
        <w:tc>
          <w:tcPr>
            <w:tcW w:w="1260" w:type="dxa"/>
            <w:tcBorders>
              <w:top w:val="single" w:sz="4" w:space="0" w:color="000000"/>
              <w:bottom w:val="single" w:sz="4" w:space="0" w:color="000000"/>
            </w:tcBorders>
            <w:shd w:val="clear" w:color="auto" w:fill="auto"/>
          </w:tcPr>
          <w:p w14:paraId="02B2CBB9" w14:textId="77777777" w:rsidR="00270D66" w:rsidRPr="008F35DC" w:rsidRDefault="00270D66">
            <w:pPr>
              <w:pStyle w:val="covertext"/>
              <w:snapToGrid w:val="0"/>
              <w:jc w:val="both"/>
            </w:pPr>
            <w:r w:rsidRPr="008F35DC">
              <w:t>Notice</w:t>
            </w:r>
          </w:p>
        </w:tc>
        <w:tc>
          <w:tcPr>
            <w:tcW w:w="7380" w:type="dxa"/>
            <w:gridSpan w:val="2"/>
            <w:tcBorders>
              <w:top w:val="single" w:sz="4" w:space="0" w:color="000000"/>
              <w:bottom w:val="single" w:sz="4" w:space="0" w:color="000000"/>
            </w:tcBorders>
            <w:shd w:val="clear" w:color="auto" w:fill="auto"/>
          </w:tcPr>
          <w:p w14:paraId="203E3966" w14:textId="77777777" w:rsidR="00270D66" w:rsidRPr="008F35DC" w:rsidRDefault="00270D66">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270D66" w:rsidRPr="008F35DC" w14:paraId="27745288" w14:textId="77777777">
        <w:tc>
          <w:tcPr>
            <w:tcW w:w="1260" w:type="dxa"/>
            <w:tcBorders>
              <w:top w:val="single" w:sz="4" w:space="0" w:color="000000"/>
              <w:bottom w:val="single" w:sz="4" w:space="0" w:color="000000"/>
            </w:tcBorders>
            <w:shd w:val="clear" w:color="auto" w:fill="auto"/>
          </w:tcPr>
          <w:p w14:paraId="63CBD545" w14:textId="77777777" w:rsidR="00270D66" w:rsidRPr="008F35DC" w:rsidRDefault="00270D66">
            <w:pPr>
              <w:pStyle w:val="covertext"/>
              <w:snapToGrid w:val="0"/>
              <w:jc w:val="both"/>
            </w:pPr>
            <w:r w:rsidRPr="008F35DC">
              <w:t>Release</w:t>
            </w:r>
          </w:p>
        </w:tc>
        <w:tc>
          <w:tcPr>
            <w:tcW w:w="7380" w:type="dxa"/>
            <w:gridSpan w:val="2"/>
            <w:tcBorders>
              <w:top w:val="single" w:sz="4" w:space="0" w:color="000000"/>
              <w:bottom w:val="single" w:sz="4" w:space="0" w:color="000000"/>
            </w:tcBorders>
            <w:shd w:val="clear" w:color="auto" w:fill="auto"/>
          </w:tcPr>
          <w:p w14:paraId="1DC19B6C" w14:textId="77777777" w:rsidR="00270D66" w:rsidRPr="008F35DC" w:rsidRDefault="00270D66">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14:paraId="348EEC25" w14:textId="77777777" w:rsidR="00270D66" w:rsidRDefault="00270D66">
      <w:pPr>
        <w:widowControl w:val="0"/>
        <w:jc w:val="both"/>
      </w:pPr>
    </w:p>
    <w:p w14:paraId="6A061EE1" w14:textId="77777777" w:rsidR="00270D66" w:rsidRDefault="00270D66">
      <w:pPr>
        <w:widowControl w:val="0"/>
        <w:jc w:val="both"/>
        <w:rPr>
          <w:sz w:val="20"/>
        </w:rPr>
      </w:pPr>
    </w:p>
    <w:p w14:paraId="07DB9CF8" w14:textId="77777777" w:rsidR="00270D66" w:rsidRDefault="00270D66">
      <w:pPr>
        <w:widowControl w:val="0"/>
        <w:jc w:val="both"/>
        <w:rPr>
          <w:sz w:val="20"/>
        </w:rPr>
      </w:pPr>
    </w:p>
    <w:p w14:paraId="5FA147A7" w14:textId="1739EF99" w:rsidR="00E00B28" w:rsidRPr="002005F9" w:rsidRDefault="00E00B28">
      <w:pPr>
        <w:suppressAutoHyphens w:val="0"/>
        <w:rPr>
          <w:rFonts w:eastAsia="SimSun" w:hint="eastAsia"/>
          <w:b/>
          <w:szCs w:val="24"/>
        </w:rPr>
      </w:pPr>
      <w:bookmarkStart w:id="0" w:name="Monday"/>
    </w:p>
    <w:p w14:paraId="4946C355" w14:textId="606F220E" w:rsidR="00C72FA1" w:rsidRDefault="002005F9">
      <w:pPr>
        <w:widowControl w:val="0"/>
        <w:jc w:val="both"/>
        <w:rPr>
          <w:rFonts w:eastAsia="Arial"/>
          <w:b/>
          <w:szCs w:val="24"/>
        </w:rPr>
      </w:pPr>
      <w:r>
        <w:rPr>
          <w:rFonts w:eastAsiaTheme="minorEastAsia"/>
          <w:b/>
          <w:szCs w:val="24"/>
          <w:lang w:eastAsia="ja-JP"/>
        </w:rPr>
        <w:lastRenderedPageBreak/>
        <w:t>Tues</w:t>
      </w:r>
      <w:r w:rsidR="00821065">
        <w:rPr>
          <w:rFonts w:eastAsiaTheme="minorEastAsia" w:hint="eastAsia"/>
          <w:b/>
          <w:szCs w:val="24"/>
          <w:lang w:eastAsia="ja-JP"/>
        </w:rPr>
        <w:t>da</w:t>
      </w:r>
      <w:r w:rsidR="00B62F66">
        <w:rPr>
          <w:rFonts w:eastAsia="Arial"/>
          <w:b/>
          <w:szCs w:val="24"/>
        </w:rPr>
        <w:t xml:space="preserve">y, </w:t>
      </w:r>
      <w:r>
        <w:rPr>
          <w:rFonts w:eastAsia="Arial"/>
          <w:b/>
          <w:szCs w:val="24"/>
        </w:rPr>
        <w:t>March 13</w:t>
      </w:r>
      <w:r w:rsidR="00A1399B" w:rsidRPr="00A1399B">
        <w:rPr>
          <w:rFonts w:eastAsia="Arial"/>
          <w:b/>
          <w:szCs w:val="24"/>
          <w:vertAlign w:val="superscript"/>
        </w:rPr>
        <w:t>th</w:t>
      </w:r>
      <w:r w:rsidR="009117ED">
        <w:rPr>
          <w:rFonts w:eastAsia="Arial"/>
          <w:b/>
          <w:szCs w:val="24"/>
        </w:rPr>
        <w:t>, 201</w:t>
      </w:r>
      <w:r>
        <w:rPr>
          <w:rFonts w:eastAsia="Arial"/>
          <w:b/>
          <w:szCs w:val="24"/>
        </w:rPr>
        <w:t>9</w:t>
      </w:r>
      <w:r w:rsidR="003E0869">
        <w:rPr>
          <w:rFonts w:eastAsia="Arial"/>
          <w:b/>
          <w:szCs w:val="24"/>
        </w:rPr>
        <w:t xml:space="preserve">, </w:t>
      </w:r>
      <w:r>
        <w:rPr>
          <w:rFonts w:eastAsia="Arial"/>
          <w:b/>
          <w:szCs w:val="24"/>
        </w:rPr>
        <w:t>A</w:t>
      </w:r>
      <w:r w:rsidR="00D255A4">
        <w:rPr>
          <w:rFonts w:eastAsia="Arial"/>
          <w:b/>
          <w:szCs w:val="24"/>
        </w:rPr>
        <w:t>M</w:t>
      </w:r>
      <w:r w:rsidR="00A1399B">
        <w:rPr>
          <w:rFonts w:eastAsia="Arial"/>
          <w:b/>
          <w:szCs w:val="24"/>
        </w:rPr>
        <w:t>2</w:t>
      </w:r>
      <w:r w:rsidR="003E0869">
        <w:rPr>
          <w:rFonts w:eastAsia="Arial"/>
          <w:b/>
          <w:szCs w:val="24"/>
        </w:rPr>
        <w:t xml:space="preserve">, </w:t>
      </w:r>
      <w:r w:rsidR="00D255A4">
        <w:rPr>
          <w:rFonts w:eastAsia="Arial"/>
          <w:b/>
          <w:szCs w:val="24"/>
        </w:rPr>
        <w:t>1</w:t>
      </w:r>
      <w:r>
        <w:rPr>
          <w:rFonts w:eastAsia="Arial"/>
          <w:b/>
          <w:szCs w:val="24"/>
        </w:rPr>
        <w:t>0</w:t>
      </w:r>
      <w:r w:rsidR="00A1399B">
        <w:rPr>
          <w:rFonts w:eastAsia="Arial"/>
          <w:b/>
          <w:szCs w:val="24"/>
        </w:rPr>
        <w:t>:</w:t>
      </w:r>
      <w:r>
        <w:rPr>
          <w:rFonts w:eastAsia="Arial"/>
          <w:b/>
          <w:szCs w:val="24"/>
        </w:rPr>
        <w:t>3</w:t>
      </w:r>
      <w:r w:rsidR="00A1399B">
        <w:rPr>
          <w:rFonts w:eastAsia="Arial"/>
          <w:b/>
          <w:szCs w:val="24"/>
        </w:rPr>
        <w:t>0</w:t>
      </w:r>
      <w:r w:rsidR="00D255A4">
        <w:rPr>
          <w:rFonts w:eastAsia="Arial"/>
          <w:b/>
          <w:szCs w:val="24"/>
        </w:rPr>
        <w:t>-1</w:t>
      </w:r>
      <w:r>
        <w:rPr>
          <w:rFonts w:eastAsia="Arial"/>
          <w:b/>
          <w:szCs w:val="24"/>
        </w:rPr>
        <w:t>2</w:t>
      </w:r>
      <w:r w:rsidR="00A1399B">
        <w:rPr>
          <w:rFonts w:eastAsia="Arial"/>
          <w:b/>
          <w:szCs w:val="24"/>
        </w:rPr>
        <w:t>:</w:t>
      </w:r>
      <w:r>
        <w:rPr>
          <w:rFonts w:eastAsia="Arial"/>
          <w:b/>
          <w:szCs w:val="24"/>
        </w:rPr>
        <w:t>3</w:t>
      </w:r>
      <w:r w:rsidR="00A1399B">
        <w:rPr>
          <w:rFonts w:eastAsia="Arial"/>
          <w:b/>
          <w:szCs w:val="24"/>
        </w:rPr>
        <w:t>0</w:t>
      </w:r>
    </w:p>
    <w:p w14:paraId="3AC082C6" w14:textId="5D40578F" w:rsidR="00C72FA1" w:rsidRDefault="00BA4B33">
      <w:pPr>
        <w:widowControl w:val="0"/>
        <w:jc w:val="both"/>
        <w:rPr>
          <w:rFonts w:eastAsiaTheme="minorEastAsia"/>
          <w:b/>
          <w:szCs w:val="24"/>
          <w:lang w:eastAsia="ja-JP"/>
        </w:rPr>
      </w:pPr>
      <w:r>
        <w:rPr>
          <w:rFonts w:eastAsiaTheme="minorEastAsia" w:hint="eastAsia"/>
          <w:b/>
          <w:szCs w:val="24"/>
          <w:lang w:eastAsia="ja-JP"/>
        </w:rPr>
        <w:t xml:space="preserve">Room: </w:t>
      </w:r>
      <w:r w:rsidR="002005F9">
        <w:rPr>
          <w:rFonts w:eastAsiaTheme="minorEastAsia"/>
          <w:b/>
          <w:szCs w:val="24"/>
          <w:lang w:eastAsia="ja-JP"/>
        </w:rPr>
        <w:t>Dover</w:t>
      </w:r>
    </w:p>
    <w:p w14:paraId="61101C93" w14:textId="77777777" w:rsidR="00BA4B33" w:rsidRPr="00BA4B33" w:rsidRDefault="00BA4B33">
      <w:pPr>
        <w:widowControl w:val="0"/>
        <w:jc w:val="both"/>
        <w:rPr>
          <w:rFonts w:eastAsiaTheme="minorEastAsia"/>
          <w:b/>
          <w:szCs w:val="24"/>
          <w:lang w:eastAsia="ja-JP"/>
        </w:rPr>
      </w:pPr>
    </w:p>
    <w:p w14:paraId="789C68B0" w14:textId="2BBD607F" w:rsidR="005C57E7" w:rsidRDefault="00C72FA1" w:rsidP="005C57E7">
      <w:pPr>
        <w:pStyle w:val="af3"/>
        <w:numPr>
          <w:ilvl w:val="1"/>
          <w:numId w:val="2"/>
        </w:numPr>
        <w:suppressAutoHyphens w:val="0"/>
        <w:contextualSpacing/>
      </w:pPr>
      <w:bookmarkStart w:id="1" w:name="_Hlk529987285"/>
      <w:r>
        <w:t>Meeting called to order</w:t>
      </w:r>
      <w:r w:rsidR="00395F15">
        <w:t xml:space="preserve"> </w:t>
      </w:r>
      <w:r w:rsidR="00D255A4">
        <w:t>1</w:t>
      </w:r>
      <w:r w:rsidR="002005F9">
        <w:t>0</w:t>
      </w:r>
      <w:r w:rsidR="00A1399B">
        <w:t>:</w:t>
      </w:r>
      <w:r w:rsidR="002005F9">
        <w:t>3</w:t>
      </w:r>
      <w:r w:rsidR="00F1559D">
        <w:t>1</w:t>
      </w:r>
      <w:r w:rsidR="00825935">
        <w:tab/>
      </w:r>
    </w:p>
    <w:p w14:paraId="077DC59F" w14:textId="3C6EBA5A" w:rsidR="00C72FA1" w:rsidRDefault="00DA694F" w:rsidP="00373B77">
      <w:pPr>
        <w:ind w:firstLine="360"/>
      </w:pPr>
      <w:r>
        <w:t xml:space="preserve">By </w:t>
      </w:r>
      <w:r w:rsidR="00255634">
        <w:t xml:space="preserve">Chair </w:t>
      </w:r>
      <w:r w:rsidR="003E0869">
        <w:t>Ryuji Kohno (YNU / CWC-Nippon)</w:t>
      </w:r>
    </w:p>
    <w:p w14:paraId="18A22929" w14:textId="77777777" w:rsidR="009117ED" w:rsidRPr="00230030" w:rsidRDefault="009117ED" w:rsidP="00230030">
      <w:pPr>
        <w:ind w:firstLine="360"/>
        <w:rPr>
          <w:lang w:val="fi-FI"/>
        </w:rPr>
      </w:pPr>
    </w:p>
    <w:p w14:paraId="1D1F509B" w14:textId="77777777" w:rsidR="00C72FA1" w:rsidRDefault="00C72FA1" w:rsidP="005E6D6F">
      <w:pPr>
        <w:pStyle w:val="af3"/>
        <w:numPr>
          <w:ilvl w:val="1"/>
          <w:numId w:val="2"/>
        </w:numPr>
        <w:suppressAutoHyphens w:val="0"/>
        <w:contextualSpacing/>
      </w:pPr>
      <w:r>
        <w:t>Roll Call</w:t>
      </w:r>
    </w:p>
    <w:p w14:paraId="5564190F" w14:textId="77777777" w:rsidR="00C72FA1" w:rsidRDefault="00C72FA1" w:rsidP="001D4735">
      <w:pPr>
        <w:ind w:firstLine="360"/>
      </w:pPr>
      <w:r>
        <w:t>Notepad for Attendance circulated.</w:t>
      </w:r>
    </w:p>
    <w:p w14:paraId="455AFF33" w14:textId="77777777" w:rsidR="008D4F4F" w:rsidRDefault="008D4F4F" w:rsidP="001D4735">
      <w:pPr>
        <w:ind w:firstLine="360"/>
      </w:pPr>
    </w:p>
    <w:p w14:paraId="1F2B0A93" w14:textId="56639514" w:rsidR="008D4F4F" w:rsidRDefault="008D4F4F" w:rsidP="008D4F4F">
      <w:pPr>
        <w:pStyle w:val="af3"/>
        <w:numPr>
          <w:ilvl w:val="1"/>
          <w:numId w:val="2"/>
        </w:numPr>
        <w:suppressAutoHyphens w:val="0"/>
        <w:contextualSpacing/>
      </w:pPr>
      <w:r>
        <w:t>Opening Report</w:t>
      </w:r>
    </w:p>
    <w:bookmarkEnd w:id="1"/>
    <w:p w14:paraId="6053009D" w14:textId="38F7C430" w:rsidR="003A0460" w:rsidRDefault="003E0869" w:rsidP="003A0460">
      <w:pPr>
        <w:ind w:firstLine="360"/>
        <w:rPr>
          <w:lang w:eastAsia="ja-JP"/>
        </w:rPr>
      </w:pPr>
      <w:r>
        <w:t>Chair</w:t>
      </w:r>
      <w:r w:rsidR="003A0460">
        <w:t xml:space="preserve"> p</w:t>
      </w:r>
      <w:r w:rsidR="00821065">
        <w:t>resented Opening report</w:t>
      </w:r>
      <w:r w:rsidR="00D9300D">
        <w:rPr>
          <w:rFonts w:hint="eastAsia"/>
          <w:lang w:eastAsia="ja-JP"/>
        </w:rPr>
        <w:t xml:space="preserve">　　　　　　　　　　　　　</w:t>
      </w:r>
      <w:r w:rsidR="00821065">
        <w:t xml:space="preserve"> </w:t>
      </w:r>
      <w:r w:rsidR="002005F9">
        <w:t>d</w:t>
      </w:r>
      <w:r w:rsidR="00821065">
        <w:t>oc</w:t>
      </w:r>
      <w:r w:rsidR="00E938A3">
        <w:t>.</w:t>
      </w:r>
      <w:r w:rsidR="00821065">
        <w:t>#</w:t>
      </w:r>
      <w:r w:rsidR="00A1399B">
        <w:t>1</w:t>
      </w:r>
      <w:r w:rsidR="002005F9">
        <w:t>9</w:t>
      </w:r>
      <w:r w:rsidR="00A1399B">
        <w:t>-0</w:t>
      </w:r>
      <w:r w:rsidR="002005F9">
        <w:t>115</w:t>
      </w:r>
      <w:r w:rsidR="00A1399B">
        <w:t>-r1</w:t>
      </w:r>
    </w:p>
    <w:p w14:paraId="0D789D1F" w14:textId="77777777" w:rsidR="00255634" w:rsidRDefault="00255634" w:rsidP="00255634">
      <w:pPr>
        <w:ind w:firstLine="360"/>
      </w:pPr>
      <w:r>
        <w:rPr>
          <w:rFonts w:hint="eastAsia"/>
        </w:rPr>
        <w:t>Chair showed IEEE Patent</w:t>
      </w:r>
      <w:r>
        <w:t xml:space="preserve"> policy.</w:t>
      </w:r>
    </w:p>
    <w:p w14:paraId="127C8D75" w14:textId="77777777" w:rsidR="00255634" w:rsidRDefault="00255634" w:rsidP="00255634">
      <w:pPr>
        <w:ind w:firstLine="360"/>
      </w:pPr>
      <w:r>
        <w:t>Chair issued Call for Potentially Essential Patents</w:t>
      </w:r>
    </w:p>
    <w:p w14:paraId="1FB6519F" w14:textId="5488209D" w:rsidR="00255634" w:rsidRDefault="00255634" w:rsidP="00255634">
      <w:pPr>
        <w:ind w:firstLine="360"/>
      </w:pPr>
      <w:r>
        <w:t>No essential intellectual property in the scope of IG DEP was declared.</w:t>
      </w:r>
    </w:p>
    <w:p w14:paraId="60C1FBA3" w14:textId="4A19469D" w:rsidR="008D4F4F" w:rsidRDefault="008506A6" w:rsidP="00255634">
      <w:pPr>
        <w:ind w:firstLine="360"/>
        <w:rPr>
          <w:lang w:eastAsia="ja-JP"/>
        </w:rPr>
      </w:pPr>
      <w:r>
        <w:rPr>
          <w:rFonts w:hint="eastAsia"/>
          <w:lang w:eastAsia="ja-JP"/>
        </w:rPr>
        <w:t>Chair presented agenda this week</w:t>
      </w:r>
      <w:r w:rsidR="002005F9">
        <w:rPr>
          <w:lang w:eastAsia="ja-JP"/>
        </w:rPr>
        <w:t xml:space="preserve">                                              </w:t>
      </w:r>
      <w:r>
        <w:rPr>
          <w:rFonts w:hint="eastAsia"/>
          <w:lang w:eastAsia="ja-JP"/>
        </w:rPr>
        <w:t xml:space="preserve"> </w:t>
      </w:r>
      <w:r w:rsidR="002005F9">
        <w:rPr>
          <w:rFonts w:hint="eastAsia"/>
          <w:lang w:eastAsia="ja-JP"/>
        </w:rPr>
        <w:t xml:space="preserve"> </w:t>
      </w:r>
      <w:r w:rsidR="00E938A3">
        <w:rPr>
          <w:lang w:eastAsia="ja-JP"/>
        </w:rPr>
        <w:t xml:space="preserve"> </w:t>
      </w:r>
      <w:r w:rsidR="002005F9">
        <w:rPr>
          <w:lang w:eastAsia="ja-JP"/>
        </w:rPr>
        <w:t xml:space="preserve"> doc</w:t>
      </w:r>
      <w:r w:rsidR="00E938A3">
        <w:rPr>
          <w:lang w:eastAsia="ja-JP"/>
        </w:rPr>
        <w:t>.</w:t>
      </w:r>
      <w:r w:rsidR="002005F9">
        <w:rPr>
          <w:lang w:eastAsia="ja-JP"/>
        </w:rPr>
        <w:t>#19-0114-r1</w:t>
      </w:r>
      <w:r w:rsidR="00F1559D">
        <w:rPr>
          <w:rFonts w:hint="eastAsia"/>
          <w:lang w:eastAsia="ja-JP"/>
        </w:rPr>
        <w:t xml:space="preserve">　　　　　　　　　　</w:t>
      </w:r>
    </w:p>
    <w:p w14:paraId="15BE0D0E" w14:textId="77777777" w:rsidR="008506A6" w:rsidRPr="00A1399B" w:rsidRDefault="008506A6" w:rsidP="00255634">
      <w:pPr>
        <w:ind w:firstLine="360"/>
        <w:rPr>
          <w:lang w:eastAsia="ja-JP"/>
        </w:rPr>
      </w:pPr>
    </w:p>
    <w:p w14:paraId="75D490D4" w14:textId="6E44B535" w:rsidR="008D4F4F" w:rsidRDefault="008D4F4F" w:rsidP="008D4F4F">
      <w:pPr>
        <w:pStyle w:val="af3"/>
        <w:numPr>
          <w:ilvl w:val="1"/>
          <w:numId w:val="2"/>
        </w:numPr>
        <w:suppressAutoHyphens w:val="0"/>
        <w:contextualSpacing/>
      </w:pPr>
      <w:r>
        <w:t>Approval of previous meeting minutes</w:t>
      </w:r>
    </w:p>
    <w:p w14:paraId="0CDF83EB" w14:textId="5F1FA404" w:rsidR="008D4F4F" w:rsidRPr="00AC7DFF" w:rsidRDefault="008D4F4F" w:rsidP="00AC7DFF">
      <w:pPr>
        <w:pStyle w:val="af3"/>
        <w:suppressAutoHyphens w:val="0"/>
        <w:ind w:left="360"/>
        <w:contextualSpacing/>
      </w:pPr>
      <w:r>
        <w:t>Upon no comments on the previous meeting minutes</w:t>
      </w:r>
      <w:r w:rsidR="00E46FD6">
        <w:t>,</w:t>
      </w:r>
      <w:r>
        <w:t xml:space="preserve"> doc #</w:t>
      </w:r>
      <w:r w:rsidR="00A1399B">
        <w:t>18</w:t>
      </w:r>
      <w:r w:rsidR="00ED70D2">
        <w:t>-</w:t>
      </w:r>
      <w:r w:rsidR="00A1399B">
        <w:t>0</w:t>
      </w:r>
      <w:r w:rsidR="002005F9">
        <w:t>595</w:t>
      </w:r>
      <w:r w:rsidR="00F1559D">
        <w:t>-0</w:t>
      </w:r>
      <w:r w:rsidR="002005F9">
        <w:t>0</w:t>
      </w:r>
      <w:r w:rsidR="00E46FD6">
        <w:t xml:space="preserve"> was</w:t>
      </w:r>
      <w:r>
        <w:t xml:space="preserve"> approved.  </w:t>
      </w:r>
    </w:p>
    <w:p w14:paraId="0B0D9712" w14:textId="77777777" w:rsidR="0074106F" w:rsidRPr="00A1399B" w:rsidRDefault="0074106F" w:rsidP="00255634">
      <w:pPr>
        <w:ind w:firstLine="360"/>
      </w:pPr>
    </w:p>
    <w:bookmarkEnd w:id="0"/>
    <w:p w14:paraId="38B36A6D" w14:textId="7097D6C1" w:rsidR="00AC7DFF" w:rsidRDefault="00AC7DFF" w:rsidP="0036169E">
      <w:pPr>
        <w:pStyle w:val="af3"/>
        <w:numPr>
          <w:ilvl w:val="1"/>
          <w:numId w:val="2"/>
        </w:numPr>
        <w:suppressAutoHyphens w:val="0"/>
        <w:contextualSpacing/>
      </w:pPr>
      <w:r>
        <w:rPr>
          <w:rFonts w:hint="eastAsia"/>
          <w:lang w:eastAsia="ja-JP"/>
        </w:rPr>
        <w:t>Review of ID DEP activities</w:t>
      </w:r>
    </w:p>
    <w:p w14:paraId="782788A7" w14:textId="6FC9266C" w:rsidR="009117ED" w:rsidRDefault="00DE1C5E" w:rsidP="000B0428">
      <w:pPr>
        <w:pStyle w:val="af3"/>
        <w:numPr>
          <w:ilvl w:val="0"/>
          <w:numId w:val="7"/>
        </w:numPr>
        <w:suppressAutoHyphens w:val="0"/>
        <w:contextualSpacing/>
      </w:pPr>
      <w:r>
        <w:t xml:space="preserve">Overview of IG DEP activities </w:t>
      </w:r>
      <w:r w:rsidRPr="00DE1C5E">
        <w:t>for Cars and other IoT &amp; M2M Use cases and Amendment of IEEE802.15.6 Wireless Medical</w:t>
      </w:r>
      <w:r>
        <w:t xml:space="preserve">                    </w:t>
      </w:r>
      <w:r w:rsidR="009117ED">
        <w:t>doc</w:t>
      </w:r>
      <w:r w:rsidR="00E938A3">
        <w:t>.</w:t>
      </w:r>
      <w:r w:rsidR="009117ED">
        <w:t>#</w:t>
      </w:r>
      <w:r>
        <w:t>15-</w:t>
      </w:r>
      <w:r w:rsidR="00A1399B">
        <w:t>18-03</w:t>
      </w:r>
      <w:r>
        <w:t>47</w:t>
      </w:r>
      <w:r w:rsidR="00FE31FF">
        <w:t>-0</w:t>
      </w:r>
      <w:r>
        <w:t>0</w:t>
      </w:r>
    </w:p>
    <w:p w14:paraId="44A68509" w14:textId="15D0A654" w:rsidR="00DE1C5E" w:rsidRDefault="00DE1C5E" w:rsidP="000B0428">
      <w:pPr>
        <w:pStyle w:val="af3"/>
        <w:numPr>
          <w:ilvl w:val="0"/>
          <w:numId w:val="7"/>
        </w:numPr>
        <w:suppressAutoHyphens w:val="0"/>
        <w:contextualSpacing/>
      </w:pPr>
      <w:r w:rsidRPr="00DE1C5E">
        <w:t xml:space="preserve">Overview of ETSI Smart BAN Project Activities </w:t>
      </w:r>
      <w:r>
        <w:t xml:space="preserve">                 doc</w:t>
      </w:r>
      <w:r w:rsidR="00E938A3">
        <w:t>.</w:t>
      </w:r>
      <w:r>
        <w:t>#</w:t>
      </w:r>
      <w:r w:rsidRPr="00DE1C5E">
        <w:t>15-18-0535-01</w:t>
      </w:r>
    </w:p>
    <w:p w14:paraId="13F0D1CE" w14:textId="0D666CDE" w:rsidR="00E938A3" w:rsidRPr="000230EB" w:rsidRDefault="00E938A3" w:rsidP="000B0428">
      <w:pPr>
        <w:pStyle w:val="af3"/>
        <w:numPr>
          <w:ilvl w:val="0"/>
          <w:numId w:val="7"/>
        </w:numPr>
        <w:suppressAutoHyphens w:val="0"/>
        <w:contextualSpacing/>
      </w:pPr>
      <w:r>
        <w:rPr>
          <w:rFonts w:eastAsiaTheme="minorEastAsia" w:hint="eastAsia"/>
          <w:lang w:eastAsia="ja-JP"/>
        </w:rPr>
        <w:t>O</w:t>
      </w:r>
      <w:r>
        <w:rPr>
          <w:rFonts w:eastAsiaTheme="minorEastAsia"/>
          <w:lang w:eastAsia="ja-JP"/>
        </w:rPr>
        <w:t>verview of IEEE802.15.6 for Wireless Medical BAN         doc.#15-18-0384-00</w:t>
      </w:r>
    </w:p>
    <w:p w14:paraId="2D6B3F5E" w14:textId="77777777" w:rsidR="000230EB" w:rsidRPr="00004A15" w:rsidRDefault="000230EB" w:rsidP="000230EB">
      <w:pPr>
        <w:pStyle w:val="af3"/>
        <w:suppressAutoHyphens w:val="0"/>
        <w:contextualSpacing/>
        <w:rPr>
          <w:rFonts w:hint="eastAsia"/>
        </w:rPr>
      </w:pPr>
    </w:p>
    <w:p w14:paraId="75F67AB8" w14:textId="0C2B6849" w:rsidR="00E73EF0" w:rsidRDefault="00E73EF0" w:rsidP="0036169E">
      <w:pPr>
        <w:pStyle w:val="af3"/>
        <w:numPr>
          <w:ilvl w:val="1"/>
          <w:numId w:val="2"/>
        </w:numPr>
        <w:suppressAutoHyphens w:val="0"/>
        <w:contextualSpacing/>
      </w:pPr>
      <w:r>
        <w:rPr>
          <w:rFonts w:hint="eastAsia"/>
          <w:lang w:eastAsia="ja-JP"/>
        </w:rPr>
        <w:t>Discussion</w:t>
      </w:r>
    </w:p>
    <w:p w14:paraId="0320520F" w14:textId="358A9590" w:rsidR="00004A15" w:rsidRDefault="00DE1C5E" w:rsidP="00C314C0">
      <w:pPr>
        <w:pStyle w:val="af3"/>
        <w:suppressAutoHyphens w:val="0"/>
        <w:ind w:left="360"/>
        <w:contextualSpacing/>
        <w:jc w:val="both"/>
        <w:rPr>
          <w:lang w:eastAsia="ja-JP"/>
        </w:rPr>
      </w:pPr>
      <w:r>
        <w:rPr>
          <w:lang w:eastAsia="ja-JP"/>
        </w:rPr>
        <w:t>Corresponding to request from chair Dr. John Faserote, smart</w:t>
      </w:r>
      <w:r w:rsidR="00004A15">
        <w:rPr>
          <w:lang w:eastAsia="ja-JP"/>
        </w:rPr>
        <w:t xml:space="preserve"> </w:t>
      </w:r>
      <w:r>
        <w:rPr>
          <w:lang w:eastAsia="ja-JP"/>
        </w:rPr>
        <w:t>BAN TC of European standard body ETSI</w:t>
      </w:r>
      <w:r w:rsidR="00004A15">
        <w:rPr>
          <w:lang w:eastAsia="ja-JP"/>
        </w:rPr>
        <w:t xml:space="preserve">, IG-DEP chair </w:t>
      </w:r>
      <w:r>
        <w:rPr>
          <w:lang w:eastAsia="ja-JP"/>
        </w:rPr>
        <w:t xml:space="preserve">Kohno </w:t>
      </w:r>
      <w:r w:rsidR="00004A15">
        <w:rPr>
          <w:lang w:eastAsia="ja-JP"/>
        </w:rPr>
        <w:t>started to discuss on c</w:t>
      </w:r>
      <w:r w:rsidR="005D20BC">
        <w:rPr>
          <w:lang w:eastAsia="ja-JP"/>
        </w:rPr>
        <w:t xml:space="preserve">ommonality and difference between </w:t>
      </w:r>
      <w:r>
        <w:rPr>
          <w:lang w:eastAsia="ja-JP"/>
        </w:rPr>
        <w:t>smart</w:t>
      </w:r>
      <w:r w:rsidR="00004A15">
        <w:rPr>
          <w:lang w:eastAsia="ja-JP"/>
        </w:rPr>
        <w:t xml:space="preserve"> </w:t>
      </w:r>
      <w:r>
        <w:rPr>
          <w:lang w:eastAsia="ja-JP"/>
        </w:rPr>
        <w:t>BAN</w:t>
      </w:r>
      <w:r w:rsidR="005D20BC">
        <w:rPr>
          <w:lang w:eastAsia="ja-JP"/>
        </w:rPr>
        <w:t xml:space="preserve"> and IG-DEP</w:t>
      </w:r>
      <w:r w:rsidR="00004A15">
        <w:rPr>
          <w:lang w:eastAsia="ja-JP"/>
        </w:rPr>
        <w:t xml:space="preserve">. </w:t>
      </w:r>
    </w:p>
    <w:p w14:paraId="20987647" w14:textId="77777777" w:rsidR="001F2202" w:rsidRDefault="001F2202" w:rsidP="00C314C0">
      <w:pPr>
        <w:pStyle w:val="af3"/>
        <w:suppressAutoHyphens w:val="0"/>
        <w:ind w:left="360"/>
        <w:contextualSpacing/>
        <w:jc w:val="both"/>
        <w:rPr>
          <w:rFonts w:hint="eastAsia"/>
          <w:lang w:eastAsia="ja-JP"/>
        </w:rPr>
      </w:pPr>
    </w:p>
    <w:p w14:paraId="0E1FA47D" w14:textId="0745E62D" w:rsidR="005A2B3A" w:rsidRPr="005A2B3A" w:rsidRDefault="001F2202" w:rsidP="005A2B3A">
      <w:pPr>
        <w:pStyle w:val="af3"/>
        <w:suppressAutoHyphens w:val="0"/>
        <w:ind w:left="360"/>
        <w:contextualSpacing/>
        <w:jc w:val="both"/>
        <w:rPr>
          <w:lang w:eastAsia="ja-JP"/>
        </w:rPr>
      </w:pPr>
      <w:r>
        <w:rPr>
          <w:lang w:eastAsia="ja-JP"/>
        </w:rPr>
        <w:t xml:space="preserve">&lt; </w:t>
      </w:r>
      <w:r w:rsidR="00004A15">
        <w:rPr>
          <w:lang w:eastAsia="ja-JP"/>
        </w:rPr>
        <w:t>Commonality between IG-DEP and Smart BAN</w:t>
      </w:r>
      <w:r>
        <w:rPr>
          <w:lang w:eastAsia="ja-JP"/>
        </w:rPr>
        <w:t xml:space="preserve"> &gt;</w:t>
      </w:r>
    </w:p>
    <w:p w14:paraId="3CFFE7C4" w14:textId="675002D1" w:rsidR="00705171" w:rsidRDefault="00705171" w:rsidP="009D1BE6">
      <w:pPr>
        <w:pStyle w:val="af3"/>
        <w:numPr>
          <w:ilvl w:val="0"/>
          <w:numId w:val="10"/>
        </w:numPr>
        <w:suppressAutoHyphens w:val="0"/>
        <w:contextualSpacing/>
        <w:jc w:val="both"/>
        <w:rPr>
          <w:lang w:eastAsia="ja-JP"/>
        </w:rPr>
      </w:pPr>
      <w:r>
        <w:rPr>
          <w:lang w:eastAsia="ja-JP"/>
        </w:rPr>
        <w:t xml:space="preserve">Easier implementation of </w:t>
      </w:r>
      <w:r w:rsidRPr="00705171">
        <w:rPr>
          <w:lang w:eastAsia="ja-JP"/>
        </w:rPr>
        <w:t>more efficient MAC and PHY, yielding very low latency emergency messaging, very low energy consumption and rapid initial set up time and channel reassignment.</w:t>
      </w:r>
    </w:p>
    <w:p w14:paraId="6E24DF8D" w14:textId="0388EE16" w:rsidR="00705171" w:rsidRDefault="00705171" w:rsidP="009D1BE6">
      <w:pPr>
        <w:pStyle w:val="af3"/>
        <w:numPr>
          <w:ilvl w:val="0"/>
          <w:numId w:val="10"/>
        </w:numPr>
        <w:suppressAutoHyphens w:val="0"/>
        <w:contextualSpacing/>
        <w:jc w:val="both"/>
        <w:rPr>
          <w:lang w:eastAsia="ja-JP"/>
        </w:rPr>
      </w:pPr>
      <w:r>
        <w:rPr>
          <w:rFonts w:hint="eastAsia"/>
          <w:lang w:eastAsia="ja-JP"/>
        </w:rPr>
        <w:t>E</w:t>
      </w:r>
      <w:r>
        <w:rPr>
          <w:lang w:eastAsia="ja-JP"/>
        </w:rPr>
        <w:t>xtension to multiple BANs environment</w:t>
      </w:r>
    </w:p>
    <w:p w14:paraId="37227385" w14:textId="39C9319A" w:rsidR="00705171" w:rsidRDefault="00705171" w:rsidP="009D1BE6">
      <w:pPr>
        <w:pStyle w:val="af3"/>
        <w:numPr>
          <w:ilvl w:val="0"/>
          <w:numId w:val="10"/>
        </w:numPr>
        <w:suppressAutoHyphens w:val="0"/>
        <w:contextualSpacing/>
        <w:jc w:val="both"/>
        <w:rPr>
          <w:lang w:eastAsia="ja-JP"/>
        </w:rPr>
      </w:pPr>
      <w:r>
        <w:rPr>
          <w:rFonts w:hint="eastAsia"/>
          <w:lang w:eastAsia="ja-JP"/>
        </w:rPr>
        <w:t>E</w:t>
      </w:r>
      <w:r>
        <w:rPr>
          <w:lang w:eastAsia="ja-JP"/>
        </w:rPr>
        <w:t>xtension from a star topology + one hop to a star + multiple hop relay</w:t>
      </w:r>
    </w:p>
    <w:p w14:paraId="7680A427" w14:textId="510D7A33" w:rsidR="00705171" w:rsidRDefault="00705171" w:rsidP="009D1BE6">
      <w:pPr>
        <w:pStyle w:val="af3"/>
        <w:numPr>
          <w:ilvl w:val="0"/>
          <w:numId w:val="10"/>
        </w:numPr>
        <w:suppressAutoHyphens w:val="0"/>
        <w:contextualSpacing/>
        <w:jc w:val="both"/>
        <w:rPr>
          <w:lang w:eastAsia="ja-JP"/>
        </w:rPr>
      </w:pPr>
      <w:r>
        <w:rPr>
          <w:rFonts w:hint="eastAsia"/>
          <w:lang w:eastAsia="ja-JP"/>
        </w:rPr>
        <w:t>C</w:t>
      </w:r>
      <w:r>
        <w:rPr>
          <w:lang w:eastAsia="ja-JP"/>
        </w:rPr>
        <w:t>overing narrow band solution in PHY for BAN</w:t>
      </w:r>
    </w:p>
    <w:p w14:paraId="6EC33E3B" w14:textId="3C737CE1" w:rsidR="00705171" w:rsidRPr="005A2B3A" w:rsidRDefault="00705171" w:rsidP="00705171">
      <w:pPr>
        <w:suppressAutoHyphens w:val="0"/>
        <w:contextualSpacing/>
        <w:jc w:val="both"/>
        <w:rPr>
          <w:rFonts w:hint="eastAsia"/>
          <w:lang w:eastAsia="ja-JP"/>
        </w:rPr>
      </w:pPr>
      <w:r>
        <w:rPr>
          <w:rFonts w:hint="eastAsia"/>
          <w:lang w:eastAsia="ja-JP"/>
        </w:rPr>
        <w:t xml:space="preserve"> </w:t>
      </w:r>
      <w:r>
        <w:rPr>
          <w:lang w:eastAsia="ja-JP"/>
        </w:rPr>
        <w:t xml:space="preserve">     </w:t>
      </w:r>
      <w:r w:rsidR="001F2202">
        <w:rPr>
          <w:lang w:eastAsia="ja-JP"/>
        </w:rPr>
        <w:t>&lt; Difference between IG-DEP and Smart BAN &gt;</w:t>
      </w:r>
    </w:p>
    <w:p w14:paraId="4377AB06" w14:textId="7361C7E1" w:rsidR="001F2202" w:rsidRDefault="001F2202" w:rsidP="000B0428">
      <w:pPr>
        <w:pStyle w:val="af3"/>
        <w:numPr>
          <w:ilvl w:val="0"/>
          <w:numId w:val="10"/>
        </w:numPr>
        <w:suppressAutoHyphens w:val="0"/>
        <w:contextualSpacing/>
        <w:jc w:val="both"/>
        <w:rPr>
          <w:lang w:eastAsia="ja-JP"/>
        </w:rPr>
      </w:pPr>
      <w:r>
        <w:rPr>
          <w:rFonts w:hint="eastAsia"/>
          <w:lang w:eastAsia="ja-JP"/>
        </w:rPr>
        <w:t>I</w:t>
      </w:r>
      <w:r>
        <w:rPr>
          <w:lang w:eastAsia="ja-JP"/>
        </w:rPr>
        <w:t>G-DEP focuses on enhanced dependability in PHY and MAC while smart BAN does on smart or smart implementation</w:t>
      </w:r>
    </w:p>
    <w:p w14:paraId="70DEF8DB" w14:textId="28CA82E8" w:rsidR="005A2B3A" w:rsidRDefault="001F2202" w:rsidP="000B0428">
      <w:pPr>
        <w:pStyle w:val="af3"/>
        <w:numPr>
          <w:ilvl w:val="0"/>
          <w:numId w:val="10"/>
        </w:numPr>
        <w:suppressAutoHyphens w:val="0"/>
        <w:contextualSpacing/>
        <w:jc w:val="both"/>
        <w:rPr>
          <w:lang w:eastAsia="ja-JP"/>
        </w:rPr>
      </w:pPr>
      <w:r>
        <w:rPr>
          <w:lang w:eastAsia="ja-JP"/>
        </w:rPr>
        <w:lastRenderedPageBreak/>
        <w:t xml:space="preserve">IG-DEP covers only PHY and MAC layers while smart BAN covers </w:t>
      </w:r>
      <w:r w:rsidR="005A2B3A" w:rsidRPr="005A2B3A">
        <w:rPr>
          <w:lang w:eastAsia="ja-JP"/>
        </w:rPr>
        <w:t>network layer, security, Quality-of-Service (QoS) and provision of generic applications and services</w:t>
      </w:r>
      <w:r>
        <w:rPr>
          <w:lang w:eastAsia="ja-JP"/>
        </w:rPr>
        <w:t>.</w:t>
      </w:r>
    </w:p>
    <w:p w14:paraId="1B3C7EEF" w14:textId="1092F40E" w:rsidR="001F2202" w:rsidRDefault="001F2202" w:rsidP="000B0428">
      <w:pPr>
        <w:pStyle w:val="af3"/>
        <w:numPr>
          <w:ilvl w:val="0"/>
          <w:numId w:val="10"/>
        </w:numPr>
        <w:suppressAutoHyphens w:val="0"/>
        <w:contextualSpacing/>
        <w:jc w:val="both"/>
        <w:rPr>
          <w:lang w:eastAsia="ja-JP"/>
        </w:rPr>
      </w:pPr>
      <w:r>
        <w:rPr>
          <w:rFonts w:hint="eastAsia"/>
          <w:lang w:eastAsia="ja-JP"/>
        </w:rPr>
        <w:t>I</w:t>
      </w:r>
      <w:r>
        <w:rPr>
          <w:lang w:eastAsia="ja-JP"/>
        </w:rPr>
        <w:t>G-DEP covers UWB and narrowband solutions in PHY while smart BAN does only narrowband one.</w:t>
      </w:r>
    </w:p>
    <w:p w14:paraId="2299E9EC" w14:textId="486F8B06" w:rsidR="001F2202" w:rsidRPr="005A2B3A" w:rsidRDefault="001F2202" w:rsidP="001F2202">
      <w:pPr>
        <w:pStyle w:val="af3"/>
        <w:numPr>
          <w:ilvl w:val="0"/>
          <w:numId w:val="10"/>
        </w:numPr>
        <w:suppressAutoHyphens w:val="0"/>
        <w:contextualSpacing/>
        <w:jc w:val="both"/>
        <w:rPr>
          <w:rFonts w:hint="eastAsia"/>
          <w:lang w:eastAsia="ja-JP"/>
        </w:rPr>
      </w:pPr>
      <w:r>
        <w:rPr>
          <w:rFonts w:hint="eastAsia"/>
          <w:lang w:eastAsia="ja-JP"/>
        </w:rPr>
        <w:t>I</w:t>
      </w:r>
      <w:r>
        <w:rPr>
          <w:lang w:eastAsia="ja-JP"/>
        </w:rPr>
        <w:t>G-DEP focuses on car and robotic bodies as well as human body as an extension of IEEE802.15.6 for wireless medical BAN while smart BAN does on only digital healthcare for human body and smart M2M does on more general use cases of M2M including car and machines.</w:t>
      </w:r>
    </w:p>
    <w:p w14:paraId="70760423" w14:textId="7A8996F7" w:rsidR="005A2B3A" w:rsidRPr="007D222B" w:rsidRDefault="007D222B" w:rsidP="007D222B">
      <w:pPr>
        <w:tabs>
          <w:tab w:val="left" w:pos="5666"/>
        </w:tabs>
        <w:rPr>
          <w:lang w:eastAsia="ja-JP"/>
        </w:rPr>
      </w:pPr>
      <w:r>
        <w:rPr>
          <w:lang w:eastAsia="ja-JP"/>
        </w:rPr>
        <w:tab/>
      </w:r>
    </w:p>
    <w:p w14:paraId="09574524" w14:textId="648A9640" w:rsidR="00E73EF0" w:rsidRDefault="00D9300D" w:rsidP="00C314C0">
      <w:pPr>
        <w:pStyle w:val="af3"/>
        <w:suppressAutoHyphens w:val="0"/>
        <w:ind w:left="360"/>
        <w:contextualSpacing/>
        <w:jc w:val="both"/>
        <w:rPr>
          <w:lang w:eastAsia="ja-JP"/>
        </w:rPr>
      </w:pPr>
      <w:r>
        <w:rPr>
          <w:lang w:eastAsia="ja-JP"/>
        </w:rPr>
        <w:t xml:space="preserve">Possible collaboration with </w:t>
      </w:r>
      <w:r w:rsidR="00F37999">
        <w:rPr>
          <w:lang w:eastAsia="ja-JP"/>
        </w:rPr>
        <w:t>ETSI TC smart</w:t>
      </w:r>
      <w:r w:rsidR="00056A57">
        <w:rPr>
          <w:lang w:eastAsia="ja-JP"/>
        </w:rPr>
        <w:t xml:space="preserve"> </w:t>
      </w:r>
      <w:r w:rsidR="00F37999">
        <w:rPr>
          <w:lang w:eastAsia="ja-JP"/>
        </w:rPr>
        <w:t>BAN has been discussed t</w:t>
      </w:r>
      <w:r w:rsidR="00C314C0">
        <w:rPr>
          <w:lang w:eastAsia="ja-JP"/>
        </w:rPr>
        <w:t>o design appropriate MAC and PHY for the common targets</w:t>
      </w:r>
      <w:r w:rsidR="00056A57">
        <w:rPr>
          <w:lang w:eastAsia="ja-JP"/>
        </w:rPr>
        <w:t xml:space="preserve"> to keep interoperability for instance, common </w:t>
      </w:r>
      <w:r w:rsidR="00C314C0">
        <w:rPr>
          <w:lang w:eastAsia="ja-JP"/>
        </w:rPr>
        <w:t>p</w:t>
      </w:r>
      <w:r w:rsidR="00927629">
        <w:rPr>
          <w:rFonts w:hint="eastAsia"/>
          <w:lang w:eastAsia="ja-JP"/>
        </w:rPr>
        <w:t xml:space="preserve">ermissible </w:t>
      </w:r>
      <w:r w:rsidR="00C314C0">
        <w:rPr>
          <w:lang w:eastAsia="ja-JP"/>
        </w:rPr>
        <w:t xml:space="preserve">packet and bit error rates, </w:t>
      </w:r>
      <w:r w:rsidR="00927629">
        <w:rPr>
          <w:lang w:eastAsia="ja-JP"/>
        </w:rPr>
        <w:t>feedback controlling loop delay,</w:t>
      </w:r>
      <w:r w:rsidR="00C314C0">
        <w:rPr>
          <w:lang w:eastAsia="ja-JP"/>
        </w:rPr>
        <w:t xml:space="preserve"> and so on.</w:t>
      </w:r>
      <w:r w:rsidR="00927629">
        <w:rPr>
          <w:lang w:eastAsia="ja-JP"/>
        </w:rPr>
        <w:t xml:space="preserve"> </w:t>
      </w:r>
    </w:p>
    <w:p w14:paraId="173F168B" w14:textId="77777777" w:rsidR="00927629" w:rsidRDefault="00927629" w:rsidP="00E73EF0">
      <w:pPr>
        <w:pStyle w:val="af3"/>
        <w:suppressAutoHyphens w:val="0"/>
        <w:ind w:left="360"/>
        <w:contextualSpacing/>
        <w:rPr>
          <w:lang w:eastAsia="ja-JP"/>
        </w:rPr>
      </w:pPr>
      <w:bookmarkStart w:id="2" w:name="OLE_LINK1"/>
      <w:bookmarkStart w:id="3" w:name="OLE_LINK2"/>
    </w:p>
    <w:p w14:paraId="09BA8F5D" w14:textId="31EA63A2" w:rsidR="00436D5E" w:rsidRDefault="00230030" w:rsidP="0036169E">
      <w:pPr>
        <w:pStyle w:val="af3"/>
        <w:numPr>
          <w:ilvl w:val="1"/>
          <w:numId w:val="2"/>
        </w:numPr>
        <w:suppressAutoHyphens w:val="0"/>
        <w:contextualSpacing/>
      </w:pPr>
      <w:r>
        <w:rPr>
          <w:rFonts w:hint="eastAsia"/>
          <w:lang w:eastAsia="ja-JP"/>
        </w:rPr>
        <w:t xml:space="preserve">Recess at </w:t>
      </w:r>
      <w:r w:rsidR="00AC7DFF">
        <w:rPr>
          <w:lang w:eastAsia="ja-JP"/>
        </w:rPr>
        <w:t>1</w:t>
      </w:r>
      <w:r w:rsidR="00056A57">
        <w:rPr>
          <w:lang w:eastAsia="ja-JP"/>
        </w:rPr>
        <w:t>2.29</w:t>
      </w:r>
      <w:r w:rsidR="004108CC">
        <w:rPr>
          <w:lang w:val="fi-FI" w:eastAsia="ja-JP"/>
        </w:rPr>
        <w:t>.</w:t>
      </w:r>
    </w:p>
    <w:p w14:paraId="444733F0" w14:textId="490CA5F5" w:rsidR="00FD4EE3" w:rsidRDefault="00FD4EE3" w:rsidP="0036169E">
      <w:pPr>
        <w:pStyle w:val="af3"/>
        <w:numPr>
          <w:ilvl w:val="1"/>
          <w:numId w:val="2"/>
        </w:numPr>
        <w:suppressAutoHyphens w:val="0"/>
        <w:contextualSpacing/>
      </w:pPr>
      <w:r>
        <w:rPr>
          <w:rFonts w:hint="eastAsia"/>
          <w:lang w:eastAsia="ja-JP"/>
        </w:rPr>
        <w:t xml:space="preserve"> Attendees</w:t>
      </w:r>
      <w:r w:rsidR="0065246F">
        <w:rPr>
          <w:lang w:eastAsia="ja-JP"/>
        </w:rPr>
        <w:t xml:space="preserve">     </w:t>
      </w:r>
      <w:r w:rsidR="00BA4B33">
        <w:rPr>
          <w:lang w:eastAsia="ja-JP"/>
        </w:rPr>
        <w:t>6</w:t>
      </w:r>
    </w:p>
    <w:p w14:paraId="361D6633" w14:textId="4CDEB5DA" w:rsidR="00D9300D" w:rsidRDefault="00BA4B33" w:rsidP="00FD4EE3">
      <w:pPr>
        <w:pStyle w:val="af3"/>
        <w:suppressAutoHyphens w:val="0"/>
        <w:ind w:left="360"/>
        <w:contextualSpacing/>
        <w:rPr>
          <w:lang w:eastAsia="ja-JP"/>
        </w:rPr>
      </w:pPr>
      <w:r>
        <w:rPr>
          <w:lang w:eastAsia="ja-JP"/>
        </w:rPr>
        <w:t>Iwao Hosaka</w:t>
      </w:r>
      <w:r w:rsidR="0005617D">
        <w:rPr>
          <w:lang w:eastAsia="ja-JP"/>
        </w:rPr>
        <w:t xml:space="preserve"> </w:t>
      </w:r>
      <w:r w:rsidR="00D9300D">
        <w:rPr>
          <w:lang w:eastAsia="ja-JP"/>
        </w:rPr>
        <w:t>(NICT)</w:t>
      </w:r>
    </w:p>
    <w:p w14:paraId="50265668" w14:textId="16F348E2" w:rsidR="00056A57" w:rsidRDefault="00056A57" w:rsidP="00D9300D">
      <w:pPr>
        <w:suppressAutoHyphens w:val="0"/>
        <w:ind w:firstLineChars="150" w:firstLine="360"/>
        <w:contextualSpacing/>
        <w:rPr>
          <w:lang w:eastAsia="ja-JP"/>
        </w:rPr>
      </w:pPr>
      <w:r>
        <w:rPr>
          <w:rFonts w:hint="eastAsia"/>
          <w:lang w:eastAsia="ja-JP"/>
        </w:rPr>
        <w:t>D</w:t>
      </w:r>
      <w:r>
        <w:rPr>
          <w:lang w:eastAsia="ja-JP"/>
        </w:rPr>
        <w:t>emir Rakanovic</w:t>
      </w:r>
      <w:r w:rsidR="0005617D">
        <w:rPr>
          <w:lang w:eastAsia="ja-JP"/>
        </w:rPr>
        <w:t xml:space="preserve"> </w:t>
      </w:r>
      <w:r w:rsidR="000230EB" w:rsidRPr="000230EB">
        <w:rPr>
          <w:lang w:eastAsia="ja-JP"/>
        </w:rPr>
        <w:t>(U-BLOX)</w:t>
      </w:r>
    </w:p>
    <w:p w14:paraId="7497007B" w14:textId="0E3FD408" w:rsidR="00BA4B33" w:rsidRDefault="00BA4B33" w:rsidP="00D9300D">
      <w:pPr>
        <w:suppressAutoHyphens w:val="0"/>
        <w:ind w:firstLineChars="150" w:firstLine="360"/>
        <w:contextualSpacing/>
        <w:rPr>
          <w:lang w:eastAsia="ja-JP"/>
        </w:rPr>
      </w:pPr>
      <w:r>
        <w:rPr>
          <w:lang w:eastAsia="ja-JP"/>
        </w:rPr>
        <w:t>Shinsuke Hara</w:t>
      </w:r>
      <w:r w:rsidR="0005617D">
        <w:rPr>
          <w:lang w:eastAsia="ja-JP"/>
        </w:rPr>
        <w:t xml:space="preserve"> </w:t>
      </w:r>
      <w:r>
        <w:rPr>
          <w:lang w:eastAsia="ja-JP"/>
        </w:rPr>
        <w:t>(OCU)</w:t>
      </w:r>
    </w:p>
    <w:p w14:paraId="62B32AEC" w14:textId="41B5E6C9" w:rsidR="0065246F" w:rsidRDefault="000230EB" w:rsidP="00D9300D">
      <w:pPr>
        <w:suppressAutoHyphens w:val="0"/>
        <w:ind w:firstLineChars="150" w:firstLine="360"/>
        <w:contextualSpacing/>
        <w:rPr>
          <w:lang w:eastAsia="ja-JP"/>
        </w:rPr>
      </w:pPr>
      <w:r>
        <w:rPr>
          <w:lang w:eastAsia="ja-JP"/>
        </w:rPr>
        <w:t>Seong-Soon Soo</w:t>
      </w:r>
      <w:r w:rsidR="0005617D">
        <w:rPr>
          <w:lang w:eastAsia="ja-JP"/>
        </w:rPr>
        <w:t xml:space="preserve"> </w:t>
      </w:r>
      <w:r w:rsidR="00BA4B33">
        <w:rPr>
          <w:lang w:eastAsia="ja-JP"/>
        </w:rPr>
        <w:t>(</w:t>
      </w:r>
      <w:r>
        <w:rPr>
          <w:lang w:eastAsia="ja-JP"/>
        </w:rPr>
        <w:t>ETRI</w:t>
      </w:r>
      <w:r w:rsidR="00BA4B33">
        <w:rPr>
          <w:lang w:eastAsia="ja-JP"/>
        </w:rPr>
        <w:t>)</w:t>
      </w:r>
    </w:p>
    <w:p w14:paraId="60C04A11" w14:textId="6FEC36BC" w:rsidR="00BA4B33" w:rsidRDefault="00BA4B33" w:rsidP="00D9300D">
      <w:pPr>
        <w:suppressAutoHyphens w:val="0"/>
        <w:ind w:firstLineChars="150" w:firstLine="360"/>
        <w:contextualSpacing/>
        <w:rPr>
          <w:lang w:eastAsia="ja-JP"/>
        </w:rPr>
      </w:pPr>
      <w:r>
        <w:rPr>
          <w:lang w:eastAsia="ja-JP"/>
        </w:rPr>
        <w:t>Huan</w:t>
      </w:r>
      <w:r w:rsidR="0005617D">
        <w:rPr>
          <w:lang w:eastAsia="ja-JP"/>
        </w:rPr>
        <w:t>-</w:t>
      </w:r>
      <w:r>
        <w:rPr>
          <w:lang w:eastAsia="ja-JP"/>
        </w:rPr>
        <w:t>bang Li</w:t>
      </w:r>
      <w:r w:rsidR="0005617D">
        <w:rPr>
          <w:lang w:eastAsia="ja-JP"/>
        </w:rPr>
        <w:t xml:space="preserve"> </w:t>
      </w:r>
      <w:r>
        <w:rPr>
          <w:lang w:eastAsia="ja-JP"/>
        </w:rPr>
        <w:t>(NICT)</w:t>
      </w:r>
    </w:p>
    <w:p w14:paraId="512CBE8D" w14:textId="579E1311" w:rsidR="0065246F" w:rsidRDefault="0065246F" w:rsidP="00FD4EE3">
      <w:pPr>
        <w:pStyle w:val="af3"/>
        <w:suppressAutoHyphens w:val="0"/>
        <w:ind w:left="360"/>
        <w:contextualSpacing/>
        <w:rPr>
          <w:lang w:eastAsia="ja-JP"/>
        </w:rPr>
      </w:pPr>
      <w:r>
        <w:rPr>
          <w:rFonts w:hint="eastAsia"/>
          <w:lang w:eastAsia="ja-JP"/>
        </w:rPr>
        <w:t>Ryuji Kohno</w:t>
      </w:r>
      <w:r w:rsidR="0005617D">
        <w:rPr>
          <w:lang w:eastAsia="ja-JP"/>
        </w:rPr>
        <w:t xml:space="preserve"> </w:t>
      </w:r>
      <w:r>
        <w:rPr>
          <w:rFonts w:hint="eastAsia"/>
          <w:lang w:eastAsia="ja-JP"/>
        </w:rPr>
        <w:t>(YNU/CWC-Nippon)</w:t>
      </w:r>
    </w:p>
    <w:p w14:paraId="25F1ED89" w14:textId="0C1688F2" w:rsidR="00C314C0" w:rsidRDefault="00C314C0" w:rsidP="00FD4EE3">
      <w:pPr>
        <w:pStyle w:val="af3"/>
        <w:suppressAutoHyphens w:val="0"/>
        <w:ind w:left="360"/>
        <w:contextualSpacing/>
        <w:rPr>
          <w:lang w:eastAsia="ja-JP"/>
        </w:rPr>
      </w:pPr>
    </w:p>
    <w:p w14:paraId="5790604A" w14:textId="298B4718" w:rsidR="00F37999" w:rsidRDefault="00BA4B33" w:rsidP="00FD4EE3">
      <w:pPr>
        <w:pStyle w:val="af3"/>
        <w:suppressAutoHyphens w:val="0"/>
        <w:ind w:left="360"/>
        <w:contextualSpacing/>
        <w:rPr>
          <w:lang w:eastAsia="ja-JP"/>
        </w:rPr>
      </w:pPr>
      <w:r>
        <w:rPr>
          <w:noProof/>
          <w:lang w:eastAsia="ja-JP"/>
        </w:rPr>
        <mc:AlternateContent>
          <mc:Choice Requires="wps">
            <w:drawing>
              <wp:anchor distT="0" distB="0" distL="114300" distR="114300" simplePos="0" relativeHeight="251660288" behindDoc="0" locked="0" layoutInCell="1" allowOverlap="1" wp14:anchorId="5F333637" wp14:editId="547B9C87">
                <wp:simplePos x="0" y="0"/>
                <wp:positionH relativeFrom="column">
                  <wp:posOffset>805070</wp:posOffset>
                </wp:positionH>
                <wp:positionV relativeFrom="paragraph">
                  <wp:posOffset>28741</wp:posOffset>
                </wp:positionV>
                <wp:extent cx="3923968" cy="3619500"/>
                <wp:effectExtent l="0" t="0" r="19685" b="19050"/>
                <wp:wrapNone/>
                <wp:docPr id="1" name="テキスト ボックス 1"/>
                <wp:cNvGraphicFramePr/>
                <a:graphic xmlns:a="http://schemas.openxmlformats.org/drawingml/2006/main">
                  <a:graphicData uri="http://schemas.microsoft.com/office/word/2010/wordprocessingShape">
                    <wps:wsp>
                      <wps:cNvSpPr txBox="1"/>
                      <wps:spPr>
                        <a:xfrm>
                          <a:off x="0" y="0"/>
                          <a:ext cx="3923968" cy="3619500"/>
                        </a:xfrm>
                        <a:prstGeom prst="rect">
                          <a:avLst/>
                        </a:prstGeom>
                        <a:solidFill>
                          <a:schemeClr val="lt1"/>
                        </a:solidFill>
                        <a:ln w="6350">
                          <a:solidFill>
                            <a:prstClr val="black"/>
                          </a:solidFill>
                        </a:ln>
                      </wps:spPr>
                      <wps:txbx>
                        <w:txbxContent>
                          <w:p w14:paraId="67EB7385" w14:textId="14B815C6" w:rsidR="00BA4B33" w:rsidRDefault="000230EB">
                            <w:r>
                              <w:rPr>
                                <w:noProof/>
                              </w:rPr>
                              <w:drawing>
                                <wp:inline distT="0" distB="0" distL="0" distR="0" wp14:anchorId="5C333AF3" wp14:editId="6CE11E0F">
                                  <wp:extent cx="3734435" cy="3442915"/>
                                  <wp:effectExtent l="0" t="0" r="0" b="571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3366" cy="3451148"/>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F333637" id="_x0000_t202" coordsize="21600,21600" o:spt="202" path="m,l,21600r21600,l21600,xe">
                <v:stroke joinstyle="miter"/>
                <v:path gradientshapeok="t" o:connecttype="rect"/>
              </v:shapetype>
              <v:shape id="テキスト ボックス 1" o:spid="_x0000_s1026" type="#_x0000_t202" style="position:absolute;left:0;text-align:left;margin-left:63.4pt;margin-top:2.25pt;width:308.95pt;height:2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" fillcolor="white [3201]" strokeweight=".5pt">
                <v:textbox style="mso-fit-shape-to-text:t">
                  <w:txbxContent>
                    <w:p w14:paraId="67EB7385" w14:textId="14B815C6" w:rsidR="00BA4B33" w:rsidRDefault="000230EB">
                      <w:r>
                        <w:rPr>
                          <w:noProof/>
                        </w:rPr>
                        <w:drawing>
                          <wp:inline distT="0" distB="0" distL="0" distR="0" wp14:anchorId="5C333AF3" wp14:editId="6CE11E0F">
                            <wp:extent cx="3734435" cy="3442915"/>
                            <wp:effectExtent l="0" t="0" r="0" b="571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3366" cy="3451148"/>
                                    </a:xfrm>
                                    <a:prstGeom prst="rect">
                                      <a:avLst/>
                                    </a:prstGeom>
                                    <a:noFill/>
                                    <a:ln>
                                      <a:noFill/>
                                    </a:ln>
                                  </pic:spPr>
                                </pic:pic>
                              </a:graphicData>
                            </a:graphic>
                          </wp:inline>
                        </w:drawing>
                      </w:r>
                    </w:p>
                  </w:txbxContent>
                </v:textbox>
              </v:shape>
            </w:pict>
          </mc:Fallback>
        </mc:AlternateContent>
      </w:r>
    </w:p>
    <w:p w14:paraId="77853D13" w14:textId="4D84FAFC" w:rsidR="00F37999" w:rsidRDefault="00F37999" w:rsidP="00FD4EE3">
      <w:pPr>
        <w:pStyle w:val="af3"/>
        <w:suppressAutoHyphens w:val="0"/>
        <w:ind w:left="360"/>
        <w:contextualSpacing/>
        <w:rPr>
          <w:lang w:eastAsia="ja-JP"/>
        </w:rPr>
      </w:pPr>
    </w:p>
    <w:p w14:paraId="019D83C5" w14:textId="12D4D777" w:rsidR="00F37999" w:rsidRDefault="00F37999" w:rsidP="00FD4EE3">
      <w:pPr>
        <w:pStyle w:val="af3"/>
        <w:suppressAutoHyphens w:val="0"/>
        <w:ind w:left="360"/>
        <w:contextualSpacing/>
        <w:rPr>
          <w:lang w:eastAsia="ja-JP"/>
        </w:rPr>
      </w:pPr>
    </w:p>
    <w:p w14:paraId="0A5A9ADF" w14:textId="50F40330" w:rsidR="00F37999" w:rsidRDefault="00F37999" w:rsidP="00FD4EE3">
      <w:pPr>
        <w:pStyle w:val="af3"/>
        <w:suppressAutoHyphens w:val="0"/>
        <w:ind w:left="360"/>
        <w:contextualSpacing/>
        <w:rPr>
          <w:lang w:eastAsia="ja-JP"/>
        </w:rPr>
      </w:pPr>
    </w:p>
    <w:p w14:paraId="3C2B240A" w14:textId="667620E8" w:rsidR="00F37999" w:rsidRDefault="00F37999" w:rsidP="00FD4EE3">
      <w:pPr>
        <w:pStyle w:val="af3"/>
        <w:suppressAutoHyphens w:val="0"/>
        <w:ind w:left="360"/>
        <w:contextualSpacing/>
        <w:rPr>
          <w:lang w:eastAsia="ja-JP"/>
        </w:rPr>
      </w:pPr>
    </w:p>
    <w:p w14:paraId="5CD93FEB" w14:textId="77777777" w:rsidR="00BA4B33" w:rsidRDefault="00BA4B33" w:rsidP="00FD4EE3">
      <w:pPr>
        <w:pStyle w:val="af3"/>
        <w:suppressAutoHyphens w:val="0"/>
        <w:ind w:left="360"/>
        <w:contextualSpacing/>
        <w:rPr>
          <w:lang w:eastAsia="ja-JP"/>
        </w:rPr>
      </w:pPr>
    </w:p>
    <w:p w14:paraId="017209FD" w14:textId="0EF5F0B3" w:rsidR="00F37999" w:rsidRDefault="00F37999" w:rsidP="00FD4EE3">
      <w:pPr>
        <w:pStyle w:val="af3"/>
        <w:suppressAutoHyphens w:val="0"/>
        <w:ind w:left="360"/>
        <w:contextualSpacing/>
        <w:rPr>
          <w:lang w:eastAsia="ja-JP"/>
        </w:rPr>
      </w:pPr>
    </w:p>
    <w:p w14:paraId="0C1FC8F1" w14:textId="3A6C7039" w:rsidR="00F37999" w:rsidRDefault="00F37999" w:rsidP="00FD4EE3">
      <w:pPr>
        <w:pStyle w:val="af3"/>
        <w:suppressAutoHyphens w:val="0"/>
        <w:ind w:left="360"/>
        <w:contextualSpacing/>
        <w:rPr>
          <w:lang w:eastAsia="ja-JP"/>
        </w:rPr>
      </w:pPr>
    </w:p>
    <w:p w14:paraId="6D1A1268" w14:textId="1C412442" w:rsidR="00F37999" w:rsidRDefault="00F37999" w:rsidP="00FD4EE3">
      <w:pPr>
        <w:pStyle w:val="af3"/>
        <w:suppressAutoHyphens w:val="0"/>
        <w:ind w:left="360"/>
        <w:contextualSpacing/>
        <w:rPr>
          <w:lang w:eastAsia="ja-JP"/>
        </w:rPr>
      </w:pPr>
    </w:p>
    <w:p w14:paraId="0A18B0DA" w14:textId="70454980" w:rsidR="00F37999" w:rsidRDefault="00F37999" w:rsidP="00FD4EE3">
      <w:pPr>
        <w:pStyle w:val="af3"/>
        <w:suppressAutoHyphens w:val="0"/>
        <w:ind w:left="360"/>
        <w:contextualSpacing/>
        <w:rPr>
          <w:lang w:eastAsia="ja-JP"/>
        </w:rPr>
      </w:pPr>
    </w:p>
    <w:p w14:paraId="2D219715" w14:textId="7CADC389" w:rsidR="00F37999" w:rsidRDefault="00F37999" w:rsidP="00FD4EE3">
      <w:pPr>
        <w:pStyle w:val="af3"/>
        <w:suppressAutoHyphens w:val="0"/>
        <w:ind w:left="360"/>
        <w:contextualSpacing/>
        <w:rPr>
          <w:lang w:eastAsia="ja-JP"/>
        </w:rPr>
      </w:pPr>
    </w:p>
    <w:p w14:paraId="313366D7" w14:textId="1BFD1A8D" w:rsidR="00F37999" w:rsidRDefault="00F37999" w:rsidP="00FD4EE3">
      <w:pPr>
        <w:pStyle w:val="af3"/>
        <w:suppressAutoHyphens w:val="0"/>
        <w:ind w:left="360"/>
        <w:contextualSpacing/>
        <w:rPr>
          <w:lang w:eastAsia="ja-JP"/>
        </w:rPr>
      </w:pPr>
    </w:p>
    <w:p w14:paraId="57F061E5" w14:textId="3BE883C1" w:rsidR="00F37999" w:rsidRDefault="00F37999" w:rsidP="00FD4EE3">
      <w:pPr>
        <w:pStyle w:val="af3"/>
        <w:suppressAutoHyphens w:val="0"/>
        <w:ind w:left="360"/>
        <w:contextualSpacing/>
        <w:rPr>
          <w:lang w:eastAsia="ja-JP"/>
        </w:rPr>
      </w:pPr>
    </w:p>
    <w:p w14:paraId="62135CBA" w14:textId="42252D16" w:rsidR="00F37999" w:rsidRDefault="00F37999" w:rsidP="00FD4EE3">
      <w:pPr>
        <w:pStyle w:val="af3"/>
        <w:suppressAutoHyphens w:val="0"/>
        <w:ind w:left="360"/>
        <w:contextualSpacing/>
        <w:rPr>
          <w:lang w:eastAsia="ja-JP"/>
        </w:rPr>
      </w:pPr>
    </w:p>
    <w:p w14:paraId="273F7E3C" w14:textId="49DA8416" w:rsidR="00BA4B33" w:rsidRDefault="00BA4B33" w:rsidP="00FD4EE3">
      <w:pPr>
        <w:pStyle w:val="af3"/>
        <w:suppressAutoHyphens w:val="0"/>
        <w:ind w:left="360"/>
        <w:contextualSpacing/>
        <w:rPr>
          <w:lang w:eastAsia="ja-JP"/>
        </w:rPr>
      </w:pPr>
    </w:p>
    <w:p w14:paraId="5F0A13FC" w14:textId="20AD9C24" w:rsidR="00BA4B33" w:rsidRDefault="00BA4B33" w:rsidP="00FD4EE3">
      <w:pPr>
        <w:pStyle w:val="af3"/>
        <w:suppressAutoHyphens w:val="0"/>
        <w:ind w:left="360"/>
        <w:contextualSpacing/>
        <w:rPr>
          <w:lang w:eastAsia="ja-JP"/>
        </w:rPr>
      </w:pPr>
    </w:p>
    <w:p w14:paraId="3F4BD2A4" w14:textId="5ADCB4F1" w:rsidR="00BA4B33" w:rsidRDefault="00BA4B33" w:rsidP="00FD4EE3">
      <w:pPr>
        <w:pStyle w:val="af3"/>
        <w:suppressAutoHyphens w:val="0"/>
        <w:ind w:left="360"/>
        <w:contextualSpacing/>
        <w:rPr>
          <w:lang w:eastAsia="ja-JP"/>
        </w:rPr>
      </w:pPr>
    </w:p>
    <w:p w14:paraId="601679CF" w14:textId="594BE87E" w:rsidR="00BA4B33" w:rsidRDefault="00BA4B33" w:rsidP="00FD4EE3">
      <w:pPr>
        <w:pStyle w:val="af3"/>
        <w:suppressAutoHyphens w:val="0"/>
        <w:ind w:left="360"/>
        <w:contextualSpacing/>
        <w:rPr>
          <w:lang w:eastAsia="ja-JP"/>
        </w:rPr>
      </w:pPr>
    </w:p>
    <w:p w14:paraId="502311FF" w14:textId="6C7656E0" w:rsidR="00BA4B33" w:rsidRDefault="00BA4B33" w:rsidP="00FD4EE3">
      <w:pPr>
        <w:pStyle w:val="af3"/>
        <w:suppressAutoHyphens w:val="0"/>
        <w:ind w:left="360"/>
        <w:contextualSpacing/>
        <w:rPr>
          <w:lang w:eastAsia="ja-JP"/>
        </w:rPr>
      </w:pPr>
    </w:p>
    <w:p w14:paraId="6126D7DE" w14:textId="77777777" w:rsidR="00F37999" w:rsidRDefault="00F37999" w:rsidP="00FD4EE3">
      <w:pPr>
        <w:pStyle w:val="af3"/>
        <w:suppressAutoHyphens w:val="0"/>
        <w:ind w:left="360"/>
        <w:contextualSpacing/>
        <w:rPr>
          <w:lang w:eastAsia="ja-JP"/>
        </w:rPr>
      </w:pPr>
    </w:p>
    <w:bookmarkEnd w:id="2"/>
    <w:bookmarkEnd w:id="3"/>
    <w:p w14:paraId="5CE84A56" w14:textId="504308AB" w:rsidR="00C314C0" w:rsidRDefault="0005617D" w:rsidP="00C314C0">
      <w:pPr>
        <w:widowControl w:val="0"/>
        <w:jc w:val="both"/>
        <w:rPr>
          <w:rFonts w:eastAsia="Arial"/>
          <w:b/>
          <w:szCs w:val="24"/>
        </w:rPr>
      </w:pPr>
      <w:r>
        <w:rPr>
          <w:rFonts w:eastAsiaTheme="minorEastAsia"/>
          <w:b/>
          <w:szCs w:val="24"/>
          <w:lang w:eastAsia="ja-JP"/>
        </w:rPr>
        <w:t>Wednesday</w:t>
      </w:r>
      <w:r w:rsidR="00C314C0">
        <w:rPr>
          <w:rFonts w:eastAsiaTheme="minorEastAsia" w:hint="eastAsia"/>
          <w:b/>
          <w:szCs w:val="24"/>
          <w:lang w:eastAsia="ja-JP"/>
        </w:rPr>
        <w:t xml:space="preserve"> </w:t>
      </w:r>
      <w:r w:rsidR="00C314C0">
        <w:rPr>
          <w:rFonts w:eastAsiaTheme="minorEastAsia"/>
          <w:b/>
          <w:szCs w:val="24"/>
          <w:lang w:eastAsia="ja-JP"/>
        </w:rPr>
        <w:t>1</w:t>
      </w:r>
      <w:r w:rsidR="000230EB">
        <w:rPr>
          <w:rFonts w:eastAsiaTheme="minorEastAsia"/>
          <w:b/>
          <w:szCs w:val="24"/>
          <w:lang w:eastAsia="ja-JP"/>
        </w:rPr>
        <w:t>4</w:t>
      </w:r>
      <w:r w:rsidR="00C314C0">
        <w:rPr>
          <w:rFonts w:eastAsiaTheme="minorEastAsia"/>
          <w:b/>
          <w:szCs w:val="24"/>
          <w:lang w:eastAsia="ja-JP"/>
        </w:rPr>
        <w:t xml:space="preserve"> </w:t>
      </w:r>
      <w:r>
        <w:rPr>
          <w:rFonts w:eastAsiaTheme="minorEastAsia"/>
          <w:b/>
          <w:szCs w:val="24"/>
          <w:lang w:eastAsia="ja-JP"/>
        </w:rPr>
        <w:t>March</w:t>
      </w:r>
      <w:r w:rsidR="000230EB">
        <w:rPr>
          <w:rFonts w:eastAsiaTheme="minorEastAsia"/>
          <w:b/>
          <w:szCs w:val="24"/>
          <w:lang w:eastAsia="ja-JP"/>
        </w:rPr>
        <w:t xml:space="preserve"> 2019</w:t>
      </w:r>
      <w:r w:rsidR="00C314C0">
        <w:rPr>
          <w:rFonts w:eastAsia="Arial"/>
          <w:b/>
          <w:szCs w:val="24"/>
        </w:rPr>
        <w:t xml:space="preserve">, </w:t>
      </w:r>
      <w:r w:rsidR="000230EB">
        <w:rPr>
          <w:rFonts w:eastAsia="Arial"/>
          <w:b/>
          <w:szCs w:val="24"/>
        </w:rPr>
        <w:t>A</w:t>
      </w:r>
      <w:r w:rsidR="00C314C0">
        <w:rPr>
          <w:rFonts w:eastAsia="Arial"/>
          <w:b/>
          <w:szCs w:val="24"/>
        </w:rPr>
        <w:t>M</w:t>
      </w:r>
      <w:r w:rsidR="000230EB">
        <w:rPr>
          <w:rFonts w:eastAsia="Arial"/>
          <w:b/>
          <w:szCs w:val="24"/>
        </w:rPr>
        <w:t>1</w:t>
      </w:r>
      <w:r w:rsidR="00C314C0">
        <w:rPr>
          <w:rFonts w:eastAsia="Arial"/>
          <w:b/>
          <w:szCs w:val="24"/>
        </w:rPr>
        <w:t xml:space="preserve">, </w:t>
      </w:r>
      <w:r w:rsidR="000230EB">
        <w:rPr>
          <w:rFonts w:eastAsia="Arial"/>
          <w:b/>
          <w:szCs w:val="24"/>
        </w:rPr>
        <w:t>8:3</w:t>
      </w:r>
      <w:r w:rsidR="00BA4B33">
        <w:rPr>
          <w:rFonts w:eastAsia="Arial"/>
          <w:b/>
          <w:szCs w:val="24"/>
        </w:rPr>
        <w:t>0</w:t>
      </w:r>
      <w:r w:rsidR="00C314C0">
        <w:rPr>
          <w:rFonts w:eastAsia="Arial"/>
          <w:b/>
          <w:szCs w:val="24"/>
        </w:rPr>
        <w:t>-1</w:t>
      </w:r>
      <w:r w:rsidR="000230EB">
        <w:rPr>
          <w:rFonts w:eastAsia="Arial"/>
          <w:b/>
          <w:szCs w:val="24"/>
        </w:rPr>
        <w:t>0</w:t>
      </w:r>
      <w:r w:rsidR="00C314C0">
        <w:rPr>
          <w:rFonts w:eastAsia="Arial"/>
          <w:b/>
          <w:szCs w:val="24"/>
        </w:rPr>
        <w:t>:</w:t>
      </w:r>
      <w:r w:rsidR="000230EB">
        <w:rPr>
          <w:rFonts w:eastAsia="Arial"/>
          <w:b/>
          <w:szCs w:val="24"/>
        </w:rPr>
        <w:t>00</w:t>
      </w:r>
    </w:p>
    <w:p w14:paraId="1FE4C13C" w14:textId="3C1E8B26" w:rsidR="00BA4B33" w:rsidRDefault="00BA4B33" w:rsidP="00C314C0">
      <w:pPr>
        <w:widowControl w:val="0"/>
        <w:jc w:val="both"/>
        <w:rPr>
          <w:rFonts w:eastAsia="Arial"/>
          <w:b/>
          <w:szCs w:val="24"/>
        </w:rPr>
      </w:pPr>
      <w:r>
        <w:rPr>
          <w:rFonts w:eastAsia="Arial"/>
          <w:b/>
          <w:szCs w:val="24"/>
        </w:rPr>
        <w:t xml:space="preserve">Room; </w:t>
      </w:r>
      <w:r w:rsidR="000230EB">
        <w:rPr>
          <w:rFonts w:eastAsia="Arial"/>
          <w:b/>
          <w:szCs w:val="24"/>
        </w:rPr>
        <w:t>Dover</w:t>
      </w:r>
    </w:p>
    <w:p w14:paraId="17481061" w14:textId="1282FDDF" w:rsidR="00C314C0" w:rsidRDefault="00C314C0" w:rsidP="00FD4EE3">
      <w:pPr>
        <w:pStyle w:val="af3"/>
        <w:suppressAutoHyphens w:val="0"/>
        <w:ind w:left="360"/>
        <w:contextualSpacing/>
        <w:rPr>
          <w:lang w:eastAsia="ja-JP"/>
        </w:rPr>
      </w:pPr>
    </w:p>
    <w:p w14:paraId="0AE33297" w14:textId="5CEE2992" w:rsidR="00BA4B33" w:rsidRDefault="00BA4B33" w:rsidP="001E0CF7">
      <w:pPr>
        <w:pStyle w:val="af3"/>
        <w:numPr>
          <w:ilvl w:val="1"/>
          <w:numId w:val="16"/>
        </w:numPr>
        <w:suppressAutoHyphens w:val="0"/>
        <w:contextualSpacing/>
      </w:pPr>
      <w:r>
        <w:t xml:space="preserve">Meeting called to order </w:t>
      </w:r>
      <w:r w:rsidR="000230EB">
        <w:t>8</w:t>
      </w:r>
      <w:r>
        <w:t>:</w:t>
      </w:r>
      <w:r w:rsidR="000230EB">
        <w:t>1</w:t>
      </w:r>
      <w:r>
        <w:t>1</w:t>
      </w:r>
      <w:r>
        <w:tab/>
      </w:r>
    </w:p>
    <w:p w14:paraId="49188BD1" w14:textId="77777777" w:rsidR="00BA4B33" w:rsidRDefault="00BA4B33" w:rsidP="00BA4B33">
      <w:pPr>
        <w:ind w:firstLine="360"/>
      </w:pPr>
      <w:r>
        <w:t>By Chair Ryuji Kohno (YNU / CWC-Nippon)</w:t>
      </w:r>
    </w:p>
    <w:p w14:paraId="4DB8BD46" w14:textId="77777777" w:rsidR="00BA4B33" w:rsidRPr="00230030" w:rsidRDefault="00BA4B33" w:rsidP="00BA4B33">
      <w:pPr>
        <w:ind w:firstLine="360"/>
        <w:rPr>
          <w:lang w:val="fi-FI"/>
        </w:rPr>
      </w:pPr>
    </w:p>
    <w:p w14:paraId="4341F2EE" w14:textId="356C5B19" w:rsidR="00BA4B33" w:rsidRDefault="00BA4B33" w:rsidP="001E0CF7">
      <w:pPr>
        <w:pStyle w:val="af3"/>
        <w:numPr>
          <w:ilvl w:val="1"/>
          <w:numId w:val="16"/>
        </w:numPr>
        <w:suppressAutoHyphens w:val="0"/>
        <w:contextualSpacing/>
      </w:pPr>
      <w:r>
        <w:t>Roll Call</w:t>
      </w:r>
    </w:p>
    <w:p w14:paraId="54117FC2" w14:textId="77777777" w:rsidR="00BA4B33" w:rsidRDefault="00BA4B33" w:rsidP="00BA4B33">
      <w:pPr>
        <w:ind w:firstLine="360"/>
      </w:pPr>
      <w:r>
        <w:t>Notepad for Attendance circulated.</w:t>
      </w:r>
    </w:p>
    <w:p w14:paraId="3E5F1383" w14:textId="77777777" w:rsidR="00BA4B33" w:rsidRDefault="00BA4B33" w:rsidP="00BA4B33">
      <w:pPr>
        <w:ind w:firstLine="360"/>
      </w:pPr>
    </w:p>
    <w:p w14:paraId="607C60DB" w14:textId="0CCDEA7F" w:rsidR="00BA4B33" w:rsidRDefault="00B83444" w:rsidP="001E0CF7">
      <w:pPr>
        <w:pStyle w:val="af3"/>
        <w:numPr>
          <w:ilvl w:val="1"/>
          <w:numId w:val="16"/>
        </w:numPr>
        <w:suppressAutoHyphens w:val="0"/>
        <w:contextualSpacing/>
      </w:pPr>
      <w:r>
        <w:t>Quick review of the last session</w:t>
      </w:r>
    </w:p>
    <w:p w14:paraId="52A9BB24" w14:textId="77777777" w:rsidR="00B83444" w:rsidRDefault="00B83444" w:rsidP="00B83444">
      <w:pPr>
        <w:pStyle w:val="af3"/>
        <w:suppressAutoHyphens w:val="0"/>
        <w:ind w:left="360"/>
        <w:contextualSpacing/>
      </w:pPr>
    </w:p>
    <w:p w14:paraId="45386096" w14:textId="2A244467" w:rsidR="000230EB" w:rsidRDefault="000230EB" w:rsidP="000230EB">
      <w:pPr>
        <w:pStyle w:val="af3"/>
        <w:numPr>
          <w:ilvl w:val="1"/>
          <w:numId w:val="16"/>
        </w:numPr>
      </w:pPr>
      <w:r>
        <w:rPr>
          <w:rFonts w:hint="eastAsia"/>
          <w:lang w:eastAsia="ja-JP"/>
        </w:rPr>
        <w:t>R</w:t>
      </w:r>
      <w:r>
        <w:rPr>
          <w:lang w:eastAsia="ja-JP"/>
        </w:rPr>
        <w:t>eview</w:t>
      </w:r>
    </w:p>
    <w:p w14:paraId="475761BF" w14:textId="37C35EC0" w:rsidR="000230EB" w:rsidRDefault="000230EB" w:rsidP="000230EB">
      <w:pPr>
        <w:ind w:firstLineChars="150" w:firstLine="360"/>
        <w:rPr>
          <w:rFonts w:eastAsia="SimSun"/>
        </w:rPr>
      </w:pPr>
      <w:r w:rsidRPr="000230EB">
        <w:t xml:space="preserve">Overview of Updated Radio Regulation for UWB in Japanese doc.#15-18-0546-01 </w:t>
      </w:r>
    </w:p>
    <w:p w14:paraId="5D16B447" w14:textId="75447ED5" w:rsidR="000230EB" w:rsidRPr="000230EB" w:rsidRDefault="000230EB" w:rsidP="00082805">
      <w:pPr>
        <w:ind w:leftChars="149" w:left="425" w:hangingChars="28" w:hanging="67"/>
        <w:jc w:val="both"/>
        <w:rPr>
          <w:rFonts w:eastAsiaTheme="minorEastAsia" w:hint="eastAsia"/>
          <w:lang w:eastAsia="ja-JP"/>
        </w:rPr>
      </w:pPr>
      <w:r>
        <w:rPr>
          <w:rFonts w:eastAsiaTheme="minorEastAsia" w:hint="eastAsia"/>
          <w:lang w:eastAsia="ja-JP"/>
        </w:rPr>
        <w:t>T</w:t>
      </w:r>
      <w:r>
        <w:rPr>
          <w:rFonts w:eastAsiaTheme="minorEastAsia"/>
          <w:lang w:eastAsia="ja-JP"/>
        </w:rPr>
        <w:t xml:space="preserve">o reconsider UWB PHY of IEEE802.15.6 corresponding to update of Japanese radio regulation for UWB last November, </w:t>
      </w:r>
      <w:r w:rsidR="00082805">
        <w:rPr>
          <w:rFonts w:eastAsiaTheme="minorEastAsia"/>
          <w:lang w:eastAsia="ja-JP"/>
        </w:rPr>
        <w:t>Chair Kohno explained its detail because he is a committee member of Japanese regulator MIC radio regulation. In UWB regulation he has played a role of chair.  Key change is that although Japanese UWB regulation has not allowed outdoor uses in all UWB microwave high and low bands, only channel 9 of high band has be available in outdoor uses.</w:t>
      </w:r>
    </w:p>
    <w:p w14:paraId="19B59EB1" w14:textId="77777777" w:rsidR="000230EB" w:rsidRPr="00082805" w:rsidRDefault="000230EB" w:rsidP="000230EB">
      <w:pPr>
        <w:ind w:firstLineChars="150" w:firstLine="360"/>
        <w:rPr>
          <w:rFonts w:eastAsia="SimSun" w:hint="eastAsia"/>
        </w:rPr>
      </w:pPr>
    </w:p>
    <w:p w14:paraId="7E4DBCDA" w14:textId="77777777" w:rsidR="000230EB" w:rsidRDefault="000230EB" w:rsidP="000230EB">
      <w:pPr>
        <w:pStyle w:val="af3"/>
        <w:rPr>
          <w:lang w:eastAsia="ja-JP"/>
        </w:rPr>
      </w:pPr>
    </w:p>
    <w:p w14:paraId="4A1882FE" w14:textId="066AB967" w:rsidR="00B83444" w:rsidRDefault="00B83444" w:rsidP="001E0CF7">
      <w:pPr>
        <w:pStyle w:val="af3"/>
        <w:numPr>
          <w:ilvl w:val="1"/>
          <w:numId w:val="16"/>
        </w:numPr>
        <w:suppressAutoHyphens w:val="0"/>
        <w:contextualSpacing/>
      </w:pPr>
      <w:r>
        <w:rPr>
          <w:rFonts w:hint="eastAsia"/>
          <w:lang w:eastAsia="ja-JP"/>
        </w:rPr>
        <w:t>Presentation</w:t>
      </w:r>
    </w:p>
    <w:p w14:paraId="2EC85EC6" w14:textId="224A799B" w:rsidR="00E539FD" w:rsidRDefault="00E539FD" w:rsidP="00FD4EE3">
      <w:pPr>
        <w:pStyle w:val="af3"/>
        <w:suppressAutoHyphens w:val="0"/>
        <w:ind w:left="360"/>
        <w:contextualSpacing/>
        <w:rPr>
          <w:lang w:eastAsia="ja-JP"/>
        </w:rPr>
      </w:pPr>
      <w:r>
        <w:rPr>
          <w:rFonts w:hint="eastAsia"/>
          <w:lang w:eastAsia="ja-JP"/>
        </w:rPr>
        <w:t>B</w:t>
      </w:r>
      <w:r>
        <w:rPr>
          <w:lang w:eastAsia="ja-JP"/>
        </w:rPr>
        <w:t>efore discussing update of technical requirement for newly focused applications, we listen to presentation of enable MAC and PHY technologies to ensure enhanced dependability as possible solution.</w:t>
      </w:r>
    </w:p>
    <w:p w14:paraId="6FD78991" w14:textId="77777777" w:rsidR="00267566" w:rsidRDefault="00E539FD" w:rsidP="00E539FD">
      <w:pPr>
        <w:pStyle w:val="af3"/>
        <w:numPr>
          <w:ilvl w:val="0"/>
          <w:numId w:val="13"/>
        </w:numPr>
        <w:suppressAutoHyphens w:val="0"/>
        <w:contextualSpacing/>
        <w:rPr>
          <w:lang w:eastAsia="ja-JP"/>
        </w:rPr>
      </w:pPr>
      <w:r>
        <w:rPr>
          <w:lang w:eastAsia="ja-JP"/>
        </w:rPr>
        <w:t>MAC protocol with interference mitigation using negotiation among coordinators in multiple wireless body area networks</w:t>
      </w:r>
      <w:r>
        <w:rPr>
          <w:lang w:eastAsia="ja-JP"/>
        </w:rPr>
        <w:t xml:space="preserve">     </w:t>
      </w:r>
      <w:r w:rsidR="00B83444">
        <w:rPr>
          <w:lang w:eastAsia="ja-JP"/>
        </w:rPr>
        <w:t xml:space="preserve"> doc.#15-1</w:t>
      </w:r>
      <w:r>
        <w:rPr>
          <w:lang w:eastAsia="ja-JP"/>
        </w:rPr>
        <w:t>9</w:t>
      </w:r>
      <w:r w:rsidR="00B83444" w:rsidRPr="00B83444">
        <w:rPr>
          <w:lang w:eastAsia="ja-JP"/>
        </w:rPr>
        <w:t>-0</w:t>
      </w:r>
      <w:r>
        <w:rPr>
          <w:lang w:eastAsia="ja-JP"/>
        </w:rPr>
        <w:t>119</w:t>
      </w:r>
      <w:r w:rsidR="00B83444" w:rsidRPr="00B83444">
        <w:rPr>
          <w:lang w:eastAsia="ja-JP"/>
        </w:rPr>
        <w:t>-0</w:t>
      </w:r>
      <w:r>
        <w:rPr>
          <w:lang w:eastAsia="ja-JP"/>
        </w:rPr>
        <w:t>0</w:t>
      </w:r>
      <w:r w:rsidR="00B83444">
        <w:rPr>
          <w:lang w:eastAsia="ja-JP"/>
        </w:rPr>
        <w:t>-0dep</w:t>
      </w:r>
    </w:p>
    <w:p w14:paraId="687339CE" w14:textId="77777777" w:rsidR="008A7260" w:rsidRDefault="00267566" w:rsidP="00267566">
      <w:pPr>
        <w:suppressAutoHyphens w:val="0"/>
        <w:ind w:left="360"/>
        <w:contextualSpacing/>
        <w:rPr>
          <w:lang w:eastAsia="ja-JP"/>
        </w:rPr>
      </w:pPr>
      <w:r>
        <w:rPr>
          <w:lang w:eastAsia="ja-JP"/>
        </w:rPr>
        <w:t>In multiple BANs overlaid environment, negotiation among coordinators can avoid unnecessary contention base delay for high priority QoS packets</w:t>
      </w:r>
      <w:r w:rsidR="008A7260">
        <w:rPr>
          <w:lang w:eastAsia="ja-JP"/>
        </w:rPr>
        <w:t xml:space="preserve"> while scarifying performance of lower priority QoS packets.</w:t>
      </w:r>
    </w:p>
    <w:p w14:paraId="29161721" w14:textId="3625EFF4" w:rsidR="00B83444" w:rsidRPr="00B83444" w:rsidRDefault="00B83444" w:rsidP="00267566">
      <w:pPr>
        <w:suppressAutoHyphens w:val="0"/>
        <w:ind w:left="360"/>
        <w:contextualSpacing/>
        <w:rPr>
          <w:lang w:eastAsia="ja-JP"/>
        </w:rPr>
      </w:pPr>
      <w:r w:rsidRPr="00B83444">
        <w:rPr>
          <w:lang w:eastAsia="ja-JP"/>
        </w:rPr>
        <w:t xml:space="preserve">                                                            </w:t>
      </w:r>
    </w:p>
    <w:p w14:paraId="2084E329" w14:textId="77777777" w:rsidR="00E539FD" w:rsidRDefault="00E539FD" w:rsidP="000B0428">
      <w:pPr>
        <w:pStyle w:val="af3"/>
        <w:numPr>
          <w:ilvl w:val="0"/>
          <w:numId w:val="13"/>
        </w:numPr>
        <w:suppressAutoHyphens w:val="0"/>
        <w:contextualSpacing/>
        <w:rPr>
          <w:lang w:eastAsia="ja-JP"/>
        </w:rPr>
      </w:pPr>
      <w:r w:rsidRPr="00E539FD">
        <w:rPr>
          <w:lang w:eastAsia="ja-JP"/>
        </w:rPr>
        <w:t xml:space="preserve">A dependable MAC protocol matched to bi-directional transmission in WBAN                              </w:t>
      </w:r>
      <w:r>
        <w:rPr>
          <w:lang w:eastAsia="ja-JP"/>
        </w:rPr>
        <w:t xml:space="preserve">       </w:t>
      </w:r>
    </w:p>
    <w:p w14:paraId="63A5A493" w14:textId="3F8EEE5C" w:rsidR="008A7260" w:rsidRDefault="00E539FD" w:rsidP="008A7260">
      <w:pPr>
        <w:pStyle w:val="af3"/>
        <w:suppressAutoHyphens w:val="0"/>
        <w:ind w:left="780" w:firstLineChars="1750" w:firstLine="4200"/>
        <w:contextualSpacing/>
        <w:rPr>
          <w:lang w:eastAsia="ja-JP"/>
        </w:rPr>
      </w:pPr>
      <w:r w:rsidRPr="00E539FD">
        <w:rPr>
          <w:lang w:eastAsia="ja-JP"/>
        </w:rPr>
        <w:t>doc.#15-18-0115-01</w:t>
      </w:r>
      <w:r>
        <w:rPr>
          <w:lang w:eastAsia="ja-JP"/>
        </w:rPr>
        <w:t>-0dep</w:t>
      </w:r>
    </w:p>
    <w:p w14:paraId="695B27F2" w14:textId="58822BDC" w:rsidR="008A7260" w:rsidRDefault="008A7260" w:rsidP="008A7260">
      <w:pPr>
        <w:suppressAutoHyphens w:val="0"/>
        <w:ind w:left="360" w:hangingChars="150" w:hanging="360"/>
        <w:contextualSpacing/>
        <w:rPr>
          <w:rFonts w:hint="eastAsia"/>
          <w:lang w:eastAsia="ja-JP"/>
        </w:rPr>
      </w:pPr>
      <w:r>
        <w:rPr>
          <w:rFonts w:hint="eastAsia"/>
          <w:lang w:eastAsia="ja-JP"/>
        </w:rPr>
        <w:t xml:space="preserve"> </w:t>
      </w:r>
      <w:r>
        <w:rPr>
          <w:lang w:eastAsia="ja-JP"/>
        </w:rPr>
        <w:t xml:space="preserve">     By modelling feedback decision rule of sensing vital signs such as glaucous level of blood and its corresponding feedback command such as insulin level to be injected, a pair of uplink packets from sensor nodes to coordinator and their corresponding downlink packets from coordinator to wearable actuator node can be assumed and used to design accessing time schedule for the pair.</w:t>
      </w:r>
    </w:p>
    <w:p w14:paraId="4DFF616A" w14:textId="14D97449" w:rsidR="00267566" w:rsidRDefault="00267566" w:rsidP="008A7260">
      <w:pPr>
        <w:pStyle w:val="af3"/>
        <w:numPr>
          <w:ilvl w:val="0"/>
          <w:numId w:val="20"/>
        </w:numPr>
        <w:suppressAutoHyphens w:val="0"/>
        <w:contextualSpacing/>
        <w:rPr>
          <w:lang w:eastAsia="ja-JP"/>
        </w:rPr>
      </w:pPr>
      <w:r w:rsidRPr="00267566">
        <w:rPr>
          <w:lang w:eastAsia="ja-JP"/>
        </w:rPr>
        <w:t>Space-time domain interference mitigation using based on OMF and TDL-AA for dependable UWB-BANs</w:t>
      </w:r>
      <w:r>
        <w:rPr>
          <w:lang w:eastAsia="ja-JP"/>
        </w:rPr>
        <w:t xml:space="preserve">                        doc.#</w:t>
      </w:r>
      <w:r w:rsidRPr="00267566">
        <w:t xml:space="preserve"> </w:t>
      </w:r>
      <w:r w:rsidRPr="00267566">
        <w:rPr>
          <w:lang w:eastAsia="ja-JP"/>
        </w:rPr>
        <w:t>15-18-0352-00-0dep</w:t>
      </w:r>
    </w:p>
    <w:p w14:paraId="754ED46E" w14:textId="049891C5" w:rsidR="008A7260" w:rsidRDefault="008A7260" w:rsidP="008A7260">
      <w:pPr>
        <w:suppressAutoHyphens w:val="0"/>
        <w:ind w:left="360"/>
        <w:contextualSpacing/>
        <w:rPr>
          <w:lang w:eastAsia="ja-JP"/>
        </w:rPr>
      </w:pPr>
      <w:r>
        <w:rPr>
          <w:rFonts w:hint="eastAsia"/>
          <w:lang w:eastAsia="ja-JP"/>
        </w:rPr>
        <w:lastRenderedPageBreak/>
        <w:t>I</w:t>
      </w:r>
      <w:r>
        <w:rPr>
          <w:lang w:eastAsia="ja-JP"/>
        </w:rPr>
        <w:t xml:space="preserve">n PHY layer, space-time signal processing using </w:t>
      </w:r>
      <w:r w:rsidR="003F62FB">
        <w:rPr>
          <w:lang w:eastAsia="ja-JP"/>
        </w:rPr>
        <w:t>tapped delay line (TDL) type of array antenna with orthogonal matched digital filter (OMF) can be applied for interference mitigation of overlaid multiple BANs environment.</w:t>
      </w:r>
    </w:p>
    <w:p w14:paraId="6C1CEF8E" w14:textId="77777777" w:rsidR="003F62FB" w:rsidRDefault="003F62FB" w:rsidP="008A7260">
      <w:pPr>
        <w:suppressAutoHyphens w:val="0"/>
        <w:ind w:left="360"/>
        <w:contextualSpacing/>
        <w:rPr>
          <w:rFonts w:hint="eastAsia"/>
          <w:lang w:eastAsia="ja-JP"/>
        </w:rPr>
      </w:pPr>
    </w:p>
    <w:p w14:paraId="2B3F8A1D" w14:textId="77777777" w:rsidR="00267566" w:rsidRDefault="00E539FD" w:rsidP="000B0428">
      <w:pPr>
        <w:pStyle w:val="af3"/>
        <w:numPr>
          <w:ilvl w:val="0"/>
          <w:numId w:val="13"/>
        </w:numPr>
        <w:suppressAutoHyphens w:val="0"/>
        <w:contextualSpacing/>
        <w:rPr>
          <w:lang w:eastAsia="ja-JP"/>
        </w:rPr>
      </w:pPr>
      <w:r w:rsidRPr="00E539FD">
        <w:rPr>
          <w:rFonts w:hint="eastAsia"/>
          <w:lang w:eastAsia="ja-JP"/>
        </w:rPr>
        <w:t>Learning and Recognition with Neural Network of Heart Beats Sensed by WBAN for Patient Stress Estimate for Rehabilitation</w:t>
      </w:r>
      <w:r w:rsidR="00267566">
        <w:rPr>
          <w:lang w:eastAsia="ja-JP"/>
        </w:rPr>
        <w:t xml:space="preserve"> </w:t>
      </w:r>
    </w:p>
    <w:p w14:paraId="1C7ED2B4" w14:textId="13A44D6D" w:rsidR="003F62FB" w:rsidRDefault="00E539FD" w:rsidP="003F62FB">
      <w:pPr>
        <w:pStyle w:val="af3"/>
        <w:suppressAutoHyphens w:val="0"/>
        <w:ind w:left="780" w:firstLineChars="1750" w:firstLine="4200"/>
        <w:contextualSpacing/>
        <w:rPr>
          <w:lang w:eastAsia="ja-JP"/>
        </w:rPr>
      </w:pPr>
      <w:r w:rsidRPr="00E539FD">
        <w:rPr>
          <w:rFonts w:hint="eastAsia"/>
          <w:lang w:eastAsia="ja-JP"/>
        </w:rPr>
        <w:t>doc.#15-19-01240-00-0dep</w:t>
      </w:r>
    </w:p>
    <w:p w14:paraId="213B03CD" w14:textId="605888BC" w:rsidR="003F62FB" w:rsidRDefault="003F62FB" w:rsidP="003F62FB">
      <w:pPr>
        <w:suppressAutoHyphens w:val="0"/>
        <w:ind w:left="360" w:hangingChars="150" w:hanging="360"/>
        <w:contextualSpacing/>
        <w:rPr>
          <w:rFonts w:hint="eastAsia"/>
          <w:lang w:eastAsia="ja-JP"/>
        </w:rPr>
      </w:pPr>
      <w:r>
        <w:rPr>
          <w:rFonts w:hint="eastAsia"/>
          <w:lang w:eastAsia="ja-JP"/>
        </w:rPr>
        <w:t xml:space="preserve"> </w:t>
      </w:r>
      <w:r>
        <w:rPr>
          <w:lang w:eastAsia="ja-JP"/>
        </w:rPr>
        <w:t xml:space="preserve">     As one of applications of WBAN in conjunction with current popular machine learning as an initial acquisition of teacher signals has been presented. </w:t>
      </w:r>
    </w:p>
    <w:p w14:paraId="4D9BF679" w14:textId="77777777" w:rsidR="00267566" w:rsidRDefault="00267566" w:rsidP="00027C4D">
      <w:pPr>
        <w:suppressAutoHyphens w:val="0"/>
        <w:ind w:left="360"/>
        <w:contextualSpacing/>
        <w:rPr>
          <w:lang w:eastAsia="ja-JP"/>
        </w:rPr>
      </w:pPr>
    </w:p>
    <w:p w14:paraId="2247DD29" w14:textId="39FC3155" w:rsidR="00FD4256" w:rsidRDefault="00FD4256" w:rsidP="001E0CF7">
      <w:pPr>
        <w:pStyle w:val="af3"/>
        <w:numPr>
          <w:ilvl w:val="1"/>
          <w:numId w:val="16"/>
        </w:numPr>
        <w:suppressAutoHyphens w:val="0"/>
        <w:contextualSpacing/>
        <w:rPr>
          <w:lang w:eastAsia="ja-JP"/>
        </w:rPr>
      </w:pPr>
      <w:r>
        <w:rPr>
          <w:lang w:eastAsia="ja-JP"/>
        </w:rPr>
        <w:t>Discussion</w:t>
      </w:r>
    </w:p>
    <w:p w14:paraId="465CDDE4" w14:textId="36B05FDD" w:rsidR="00027C4D" w:rsidRDefault="00027C4D" w:rsidP="00FD4256">
      <w:pPr>
        <w:pStyle w:val="af3"/>
        <w:suppressAutoHyphens w:val="0"/>
        <w:ind w:left="360"/>
        <w:contextualSpacing/>
        <w:rPr>
          <w:lang w:eastAsia="ja-JP"/>
        </w:rPr>
      </w:pPr>
      <w:r>
        <w:rPr>
          <w:rFonts w:hint="eastAsia"/>
          <w:lang w:eastAsia="ja-JP"/>
        </w:rPr>
        <w:t xml:space="preserve">Since Kohno gave a </w:t>
      </w:r>
      <w:r>
        <w:rPr>
          <w:lang w:eastAsia="ja-JP"/>
        </w:rPr>
        <w:t xml:space="preserve">talk on </w:t>
      </w:r>
      <w:r w:rsidR="00FD4256">
        <w:rPr>
          <w:lang w:eastAsia="ja-JP"/>
        </w:rPr>
        <w:t>“</w:t>
      </w:r>
      <w:r w:rsidRPr="00027C4D">
        <w:rPr>
          <w:lang w:eastAsia="ja-JP"/>
        </w:rPr>
        <w:t>Update of Japanese UWB Radio Regulation</w:t>
      </w:r>
      <w:r w:rsidR="00FD4256">
        <w:rPr>
          <w:lang w:eastAsia="ja-JP"/>
        </w:rPr>
        <w:t>,” doc.#18-15-0546-02-0dep in AM1 session of 802.15.4z EIR</w:t>
      </w:r>
      <w:r w:rsidR="0005617D">
        <w:rPr>
          <w:lang w:eastAsia="ja-JP"/>
        </w:rPr>
        <w:t xml:space="preserve"> </w:t>
      </w:r>
      <w:r w:rsidR="00FD4256">
        <w:rPr>
          <w:lang w:eastAsia="ja-JP"/>
        </w:rPr>
        <w:t>(extended impulse radio UWB), several members of 15.4z attended in IG-DEP session.</w:t>
      </w:r>
    </w:p>
    <w:p w14:paraId="4B06D61B" w14:textId="7AD235EF" w:rsidR="00FD4256" w:rsidRDefault="00FD4256" w:rsidP="00C15B49">
      <w:pPr>
        <w:pStyle w:val="af3"/>
        <w:numPr>
          <w:ilvl w:val="0"/>
          <w:numId w:val="14"/>
        </w:numPr>
        <w:suppressAutoHyphens w:val="0"/>
        <w:contextualSpacing/>
        <w:rPr>
          <w:lang w:eastAsia="ja-JP"/>
        </w:rPr>
      </w:pPr>
      <w:r>
        <w:rPr>
          <w:rFonts w:hint="eastAsia"/>
          <w:lang w:eastAsia="ja-JP"/>
        </w:rPr>
        <w:t xml:space="preserve">A </w:t>
      </w:r>
      <w:r>
        <w:rPr>
          <w:lang w:eastAsia="ja-JP"/>
        </w:rPr>
        <w:t>killer application of 15.4z such as keyless entry for a car may have common PHY with a main application of IG DEP such as internal car network or CAR BAN.  If a common</w:t>
      </w:r>
      <w:r w:rsidR="003F62FB">
        <w:rPr>
          <w:lang w:eastAsia="ja-JP"/>
        </w:rPr>
        <w:t xml:space="preserve"> or over-compatible MAC protocol is designed for amendment of BAN 15.6 and 15.4z, it may be a dependable MAC for resolving a coexistence problem among different UWB 802.15 standards because o</w:t>
      </w:r>
      <w:r w:rsidR="00D66AAC">
        <w:rPr>
          <w:lang w:eastAsia="ja-JP"/>
        </w:rPr>
        <w:t xml:space="preserve">ne of core PHY technologies in IG-DEP is assumed UWB </w:t>
      </w:r>
      <w:r w:rsidR="003F62FB">
        <w:rPr>
          <w:lang w:eastAsia="ja-JP"/>
        </w:rPr>
        <w:t xml:space="preserve">impulse </w:t>
      </w:r>
      <w:r w:rsidR="00D66AAC">
        <w:rPr>
          <w:lang w:eastAsia="ja-JP"/>
        </w:rPr>
        <w:t>radio as well as 4z.</w:t>
      </w:r>
    </w:p>
    <w:p w14:paraId="01762766" w14:textId="30109617" w:rsidR="00D66AAC" w:rsidRDefault="00D66AAC" w:rsidP="000B0428">
      <w:pPr>
        <w:pStyle w:val="af3"/>
        <w:numPr>
          <w:ilvl w:val="0"/>
          <w:numId w:val="14"/>
        </w:numPr>
        <w:suppressAutoHyphens w:val="0"/>
        <w:contextualSpacing/>
        <w:rPr>
          <w:lang w:eastAsia="ja-JP"/>
        </w:rPr>
      </w:pPr>
      <w:r>
        <w:rPr>
          <w:lang w:eastAsia="ja-JP"/>
        </w:rPr>
        <w:t>Approach of 15.4z such as amendment of 15.4 MAC and two PHYs such as HDR and LDR(1Mbps) could be simpler than approach of IG-DEP to make a new standard.</w:t>
      </w:r>
      <w:r w:rsidR="00AA5324">
        <w:rPr>
          <w:lang w:eastAsia="ja-JP"/>
        </w:rPr>
        <w:t xml:space="preserve"> So, IG-DEP has decided to be amendment of 15.6.</w:t>
      </w:r>
    </w:p>
    <w:p w14:paraId="08511187" w14:textId="77777777" w:rsidR="003E5773" w:rsidRPr="003E5773" w:rsidRDefault="003E5773" w:rsidP="00FD4EE3">
      <w:pPr>
        <w:pStyle w:val="af3"/>
        <w:suppressAutoHyphens w:val="0"/>
        <w:ind w:left="360"/>
        <w:contextualSpacing/>
        <w:rPr>
          <w:lang w:eastAsia="ja-JP"/>
        </w:rPr>
      </w:pPr>
    </w:p>
    <w:p w14:paraId="35769D18" w14:textId="3C3DC9A1" w:rsidR="003E5773" w:rsidRPr="003F62FB" w:rsidRDefault="003E5773" w:rsidP="001E0CF7">
      <w:pPr>
        <w:pStyle w:val="af3"/>
        <w:numPr>
          <w:ilvl w:val="1"/>
          <w:numId w:val="16"/>
        </w:numPr>
        <w:suppressAutoHyphens w:val="0"/>
        <w:contextualSpacing/>
      </w:pPr>
      <w:r>
        <w:rPr>
          <w:rFonts w:hint="eastAsia"/>
          <w:lang w:eastAsia="ja-JP"/>
        </w:rPr>
        <w:t xml:space="preserve">Recess at </w:t>
      </w:r>
      <w:r>
        <w:rPr>
          <w:lang w:eastAsia="ja-JP"/>
        </w:rPr>
        <w:t>1</w:t>
      </w:r>
      <w:r w:rsidR="003F62FB">
        <w:rPr>
          <w:lang w:eastAsia="ja-JP"/>
        </w:rPr>
        <w:t>2</w:t>
      </w:r>
      <w:r>
        <w:rPr>
          <w:lang w:val="fi-FI" w:eastAsia="ja-JP"/>
        </w:rPr>
        <w:t>.</w:t>
      </w:r>
      <w:r w:rsidR="003F62FB">
        <w:rPr>
          <w:lang w:val="fi-FI" w:eastAsia="ja-JP"/>
        </w:rPr>
        <w:t>31</w:t>
      </w:r>
      <w:r>
        <w:rPr>
          <w:lang w:val="fi-FI" w:eastAsia="ja-JP"/>
        </w:rPr>
        <w:t>.</w:t>
      </w:r>
    </w:p>
    <w:p w14:paraId="72D7B09E" w14:textId="7D070DFD" w:rsidR="003F62FB" w:rsidRDefault="003F62FB" w:rsidP="003F62FB">
      <w:pPr>
        <w:pStyle w:val="af3"/>
        <w:suppressAutoHyphens w:val="0"/>
        <w:ind w:left="360"/>
        <w:contextualSpacing/>
        <w:rPr>
          <w:rFonts w:hint="eastAsia"/>
        </w:rPr>
      </w:pPr>
    </w:p>
    <w:p w14:paraId="227566BB" w14:textId="22C27CC1" w:rsidR="003E5773" w:rsidRDefault="003E5773" w:rsidP="001E0CF7">
      <w:pPr>
        <w:pStyle w:val="af3"/>
        <w:numPr>
          <w:ilvl w:val="1"/>
          <w:numId w:val="16"/>
        </w:numPr>
        <w:suppressAutoHyphens w:val="0"/>
        <w:contextualSpacing/>
      </w:pPr>
      <w:r>
        <w:rPr>
          <w:rFonts w:hint="eastAsia"/>
          <w:lang w:eastAsia="ja-JP"/>
        </w:rPr>
        <w:t xml:space="preserve"> Attendees</w:t>
      </w:r>
      <w:r>
        <w:rPr>
          <w:lang w:eastAsia="ja-JP"/>
        </w:rPr>
        <w:t xml:space="preserve">     </w:t>
      </w:r>
      <w:r w:rsidR="00F84414">
        <w:rPr>
          <w:lang w:eastAsia="ja-JP"/>
        </w:rPr>
        <w:t>3</w:t>
      </w:r>
    </w:p>
    <w:p w14:paraId="1B57FB8C" w14:textId="7FC5CED6" w:rsidR="003E5773" w:rsidRDefault="00F84414" w:rsidP="00F84414">
      <w:pPr>
        <w:pStyle w:val="af3"/>
        <w:suppressAutoHyphens w:val="0"/>
        <w:ind w:left="360"/>
        <w:contextualSpacing/>
        <w:rPr>
          <w:rFonts w:hint="eastAsia"/>
          <w:lang w:eastAsia="ja-JP"/>
        </w:rPr>
      </w:pPr>
      <w:bookmarkStart w:id="4" w:name="_Hlk530004987"/>
      <w:r>
        <w:rPr>
          <w:rFonts w:hint="eastAsia"/>
          <w:noProof/>
        </w:rPr>
        <mc:AlternateContent>
          <mc:Choice Requires="wps">
            <w:drawing>
              <wp:anchor distT="0" distB="0" distL="114300" distR="114300" simplePos="0" relativeHeight="251661312" behindDoc="0" locked="0" layoutInCell="1" allowOverlap="1" wp14:anchorId="52B9DFAA" wp14:editId="33E58546">
                <wp:simplePos x="0" y="0"/>
                <wp:positionH relativeFrom="column">
                  <wp:posOffset>2443038</wp:posOffset>
                </wp:positionH>
                <wp:positionV relativeFrom="paragraph">
                  <wp:posOffset>55576</wp:posOffset>
                </wp:positionV>
                <wp:extent cx="3077155" cy="2977764"/>
                <wp:effectExtent l="0" t="0" r="28575" b="13335"/>
                <wp:wrapNone/>
                <wp:docPr id="10" name="テキスト ボックス 10"/>
                <wp:cNvGraphicFramePr/>
                <a:graphic xmlns:a="http://schemas.openxmlformats.org/drawingml/2006/main">
                  <a:graphicData uri="http://schemas.microsoft.com/office/word/2010/wordprocessingShape">
                    <wps:wsp>
                      <wps:cNvSpPr txBox="1"/>
                      <wps:spPr>
                        <a:xfrm>
                          <a:off x="0" y="0"/>
                          <a:ext cx="3077155" cy="2977764"/>
                        </a:xfrm>
                        <a:prstGeom prst="rect">
                          <a:avLst/>
                        </a:prstGeom>
                        <a:solidFill>
                          <a:schemeClr val="lt1"/>
                        </a:solidFill>
                        <a:ln w="6350">
                          <a:solidFill>
                            <a:prstClr val="black"/>
                          </a:solidFill>
                        </a:ln>
                      </wps:spPr>
                      <wps:txbx>
                        <w:txbxContent>
                          <w:p w14:paraId="3ABAD1CD" w14:textId="3FE0265D" w:rsidR="00D20DC0" w:rsidRDefault="00D20DC0">
                            <w:r>
                              <w:rPr>
                                <w:noProof/>
                              </w:rPr>
                              <w:drawing>
                                <wp:inline distT="0" distB="0" distL="0" distR="0" wp14:anchorId="643FBF55" wp14:editId="160DB2C6">
                                  <wp:extent cx="2861945" cy="2886324"/>
                                  <wp:effectExtent l="0" t="0" r="0"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1066" cy="29156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9DFAA" id="テキスト ボックス 10" o:spid="_x0000_s1027" type="#_x0000_t202" style="position:absolute;left:0;text-align:left;margin-left:192.35pt;margin-top:4.4pt;width:242.3pt;height:23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" fillcolor="white [3201]" strokeweight=".5pt">
                <v:textbox>
                  <w:txbxContent>
                    <w:p w14:paraId="3ABAD1CD" w14:textId="3FE0265D" w:rsidR="00D20DC0" w:rsidRDefault="00D20DC0">
                      <w:r>
                        <w:rPr>
                          <w:noProof/>
                        </w:rPr>
                        <w:drawing>
                          <wp:inline distT="0" distB="0" distL="0" distR="0" wp14:anchorId="643FBF55" wp14:editId="160DB2C6">
                            <wp:extent cx="2861945" cy="2886324"/>
                            <wp:effectExtent l="0" t="0" r="0"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1066" cy="2915694"/>
                                    </a:xfrm>
                                    <a:prstGeom prst="rect">
                                      <a:avLst/>
                                    </a:prstGeom>
                                    <a:noFill/>
                                    <a:ln>
                                      <a:noFill/>
                                    </a:ln>
                                  </pic:spPr>
                                </pic:pic>
                              </a:graphicData>
                            </a:graphic>
                          </wp:inline>
                        </w:drawing>
                      </w:r>
                    </w:p>
                  </w:txbxContent>
                </v:textbox>
              </v:shape>
            </w:pict>
          </mc:Fallback>
        </mc:AlternateContent>
      </w:r>
      <w:bookmarkEnd w:id="4"/>
    </w:p>
    <w:p w14:paraId="5FB1E2B4" w14:textId="31E5A95E" w:rsidR="00DD218B" w:rsidRDefault="003E5773" w:rsidP="00F84414">
      <w:pPr>
        <w:suppressAutoHyphens w:val="0"/>
        <w:ind w:firstLineChars="150" w:firstLine="360"/>
        <w:contextualSpacing/>
        <w:rPr>
          <w:rFonts w:hint="eastAsia"/>
          <w:lang w:eastAsia="ja-JP"/>
        </w:rPr>
      </w:pPr>
      <w:r>
        <w:rPr>
          <w:lang w:eastAsia="ja-JP"/>
        </w:rPr>
        <w:t>Tetsushi Ikegami(Meiji University)</w:t>
      </w:r>
    </w:p>
    <w:p w14:paraId="60215B21" w14:textId="0E421C27" w:rsidR="00DD218B" w:rsidRDefault="00F84414" w:rsidP="003E5773">
      <w:pPr>
        <w:suppressAutoHyphens w:val="0"/>
        <w:ind w:firstLineChars="150" w:firstLine="360"/>
        <w:contextualSpacing/>
        <w:rPr>
          <w:lang w:eastAsia="ja-JP"/>
        </w:rPr>
      </w:pPr>
      <w:r>
        <w:rPr>
          <w:lang w:eastAsia="ja-JP"/>
        </w:rPr>
        <w:t>Demir Rakanovic</w:t>
      </w:r>
      <w:r w:rsidR="00DD218B">
        <w:rPr>
          <w:lang w:eastAsia="ja-JP"/>
        </w:rPr>
        <w:t>(</w:t>
      </w:r>
      <w:r>
        <w:rPr>
          <w:lang w:eastAsia="ja-JP"/>
        </w:rPr>
        <w:t>U-Blox)</w:t>
      </w:r>
    </w:p>
    <w:p w14:paraId="7A729E45" w14:textId="77777777" w:rsidR="003E5773" w:rsidRDefault="003E5773" w:rsidP="003E5773">
      <w:pPr>
        <w:pStyle w:val="af3"/>
        <w:suppressAutoHyphens w:val="0"/>
        <w:ind w:left="360"/>
        <w:contextualSpacing/>
        <w:rPr>
          <w:lang w:eastAsia="ja-JP"/>
        </w:rPr>
      </w:pPr>
      <w:r>
        <w:rPr>
          <w:rFonts w:hint="eastAsia"/>
          <w:lang w:eastAsia="ja-JP"/>
        </w:rPr>
        <w:t>Ryuji Kohno(YNU/CWC-Nippon)</w:t>
      </w:r>
    </w:p>
    <w:p w14:paraId="1A2EA884" w14:textId="182A210F" w:rsidR="003E5773" w:rsidRDefault="003E5773" w:rsidP="003E5773">
      <w:pPr>
        <w:pStyle w:val="af3"/>
        <w:suppressAutoHyphens w:val="0"/>
        <w:ind w:left="360"/>
        <w:contextualSpacing/>
        <w:rPr>
          <w:lang w:eastAsia="ja-JP"/>
        </w:rPr>
      </w:pPr>
    </w:p>
    <w:p w14:paraId="0B0395B7" w14:textId="4746C999" w:rsidR="003E5773" w:rsidRDefault="003E5773" w:rsidP="003E5773">
      <w:pPr>
        <w:pStyle w:val="af3"/>
        <w:suppressAutoHyphens w:val="0"/>
        <w:ind w:left="360"/>
        <w:contextualSpacing/>
        <w:rPr>
          <w:lang w:eastAsia="ja-JP"/>
        </w:rPr>
      </w:pPr>
    </w:p>
    <w:p w14:paraId="23934514" w14:textId="77777777" w:rsidR="003E5773" w:rsidRDefault="003E5773" w:rsidP="003E5773">
      <w:pPr>
        <w:pStyle w:val="af3"/>
        <w:suppressAutoHyphens w:val="0"/>
        <w:ind w:left="360"/>
        <w:contextualSpacing/>
        <w:rPr>
          <w:lang w:eastAsia="ja-JP"/>
        </w:rPr>
      </w:pPr>
    </w:p>
    <w:p w14:paraId="63CDE190" w14:textId="77777777" w:rsidR="003E5773" w:rsidRDefault="003E5773" w:rsidP="003E5773">
      <w:pPr>
        <w:pStyle w:val="af3"/>
        <w:suppressAutoHyphens w:val="0"/>
        <w:ind w:left="360"/>
        <w:contextualSpacing/>
        <w:rPr>
          <w:lang w:eastAsia="ja-JP"/>
        </w:rPr>
      </w:pPr>
    </w:p>
    <w:p w14:paraId="6C532E39" w14:textId="77777777" w:rsidR="003E5773" w:rsidRDefault="003E5773" w:rsidP="003E5773">
      <w:pPr>
        <w:pStyle w:val="af3"/>
        <w:suppressAutoHyphens w:val="0"/>
        <w:ind w:left="360"/>
        <w:contextualSpacing/>
        <w:rPr>
          <w:lang w:eastAsia="ja-JP"/>
        </w:rPr>
      </w:pPr>
    </w:p>
    <w:p w14:paraId="4E212389" w14:textId="77777777" w:rsidR="003E5773" w:rsidRDefault="003E5773" w:rsidP="003E5773">
      <w:pPr>
        <w:pStyle w:val="af3"/>
        <w:suppressAutoHyphens w:val="0"/>
        <w:ind w:left="360"/>
        <w:contextualSpacing/>
        <w:rPr>
          <w:lang w:eastAsia="ja-JP"/>
        </w:rPr>
      </w:pPr>
    </w:p>
    <w:p w14:paraId="685D2F16" w14:textId="77777777" w:rsidR="003E5773" w:rsidRDefault="003E5773" w:rsidP="003E5773">
      <w:pPr>
        <w:pStyle w:val="af3"/>
        <w:suppressAutoHyphens w:val="0"/>
        <w:ind w:left="360"/>
        <w:contextualSpacing/>
        <w:rPr>
          <w:lang w:eastAsia="ja-JP"/>
        </w:rPr>
      </w:pPr>
    </w:p>
    <w:p w14:paraId="59E4438B" w14:textId="77777777" w:rsidR="003E5773" w:rsidRDefault="003E5773" w:rsidP="003E5773">
      <w:pPr>
        <w:pStyle w:val="af3"/>
        <w:suppressAutoHyphens w:val="0"/>
        <w:ind w:left="360"/>
        <w:contextualSpacing/>
        <w:rPr>
          <w:lang w:eastAsia="ja-JP"/>
        </w:rPr>
      </w:pPr>
    </w:p>
    <w:p w14:paraId="2500228F" w14:textId="77777777" w:rsidR="003E5773" w:rsidRDefault="003E5773" w:rsidP="003E5773">
      <w:pPr>
        <w:pStyle w:val="af3"/>
        <w:suppressAutoHyphens w:val="0"/>
        <w:ind w:left="360"/>
        <w:contextualSpacing/>
        <w:rPr>
          <w:lang w:eastAsia="ja-JP"/>
        </w:rPr>
      </w:pPr>
    </w:p>
    <w:p w14:paraId="113A937B" w14:textId="77777777" w:rsidR="003E5773" w:rsidRDefault="003E5773" w:rsidP="003E5773">
      <w:pPr>
        <w:pStyle w:val="af3"/>
        <w:suppressAutoHyphens w:val="0"/>
        <w:ind w:left="360"/>
        <w:contextualSpacing/>
        <w:rPr>
          <w:lang w:eastAsia="ja-JP"/>
        </w:rPr>
      </w:pPr>
    </w:p>
    <w:p w14:paraId="0F388CC2" w14:textId="77777777" w:rsidR="003E5773" w:rsidRDefault="003E5773" w:rsidP="003E5773">
      <w:pPr>
        <w:pStyle w:val="af3"/>
        <w:suppressAutoHyphens w:val="0"/>
        <w:ind w:left="360"/>
        <w:contextualSpacing/>
        <w:rPr>
          <w:lang w:eastAsia="ja-JP"/>
        </w:rPr>
      </w:pPr>
    </w:p>
    <w:p w14:paraId="077CB55D" w14:textId="77777777" w:rsidR="003E5773" w:rsidRDefault="003E5773" w:rsidP="003E5773">
      <w:pPr>
        <w:pStyle w:val="af3"/>
        <w:suppressAutoHyphens w:val="0"/>
        <w:ind w:left="360"/>
        <w:contextualSpacing/>
        <w:rPr>
          <w:lang w:eastAsia="ja-JP"/>
        </w:rPr>
      </w:pPr>
    </w:p>
    <w:p w14:paraId="4BE2FC84" w14:textId="77777777" w:rsidR="003E5773" w:rsidRDefault="003E5773" w:rsidP="003E5773">
      <w:pPr>
        <w:pStyle w:val="af3"/>
        <w:suppressAutoHyphens w:val="0"/>
        <w:ind w:left="360"/>
        <w:contextualSpacing/>
        <w:rPr>
          <w:lang w:eastAsia="ja-JP"/>
        </w:rPr>
      </w:pPr>
    </w:p>
    <w:p w14:paraId="1AA7967A" w14:textId="537A8015" w:rsidR="0099007D" w:rsidRDefault="0099007D" w:rsidP="0099007D">
      <w:pPr>
        <w:widowControl w:val="0"/>
        <w:jc w:val="both"/>
        <w:rPr>
          <w:rFonts w:eastAsia="Arial"/>
          <w:b/>
          <w:szCs w:val="24"/>
        </w:rPr>
      </w:pPr>
      <w:bookmarkStart w:id="5" w:name="_Hlk519223504"/>
      <w:bookmarkStart w:id="6" w:name="_Hlk519224985"/>
      <w:r>
        <w:rPr>
          <w:rFonts w:eastAsiaTheme="minorEastAsia"/>
          <w:b/>
          <w:szCs w:val="24"/>
          <w:lang w:eastAsia="ja-JP"/>
        </w:rPr>
        <w:t>Wednes</w:t>
      </w:r>
      <w:r>
        <w:rPr>
          <w:rFonts w:eastAsiaTheme="minorEastAsia" w:hint="eastAsia"/>
          <w:b/>
          <w:szCs w:val="24"/>
          <w:lang w:eastAsia="ja-JP"/>
        </w:rPr>
        <w:t xml:space="preserve">day </w:t>
      </w:r>
      <w:r>
        <w:rPr>
          <w:rFonts w:eastAsiaTheme="minorEastAsia"/>
          <w:b/>
          <w:szCs w:val="24"/>
          <w:lang w:eastAsia="ja-JP"/>
        </w:rPr>
        <w:t>1</w:t>
      </w:r>
      <w:r w:rsidR="001E0CF7">
        <w:rPr>
          <w:rFonts w:eastAsiaTheme="minorEastAsia" w:hint="eastAsia"/>
          <w:b/>
          <w:szCs w:val="24"/>
          <w:lang w:eastAsia="ja-JP"/>
        </w:rPr>
        <w:t>4</w:t>
      </w:r>
      <w:r>
        <w:rPr>
          <w:rFonts w:eastAsiaTheme="minorEastAsia"/>
          <w:b/>
          <w:szCs w:val="24"/>
          <w:lang w:eastAsia="ja-JP"/>
        </w:rPr>
        <w:t xml:space="preserve"> </w:t>
      </w:r>
      <w:r w:rsidR="0005617D">
        <w:rPr>
          <w:rFonts w:eastAsiaTheme="minorEastAsia"/>
          <w:b/>
          <w:szCs w:val="24"/>
          <w:lang w:eastAsia="ja-JP"/>
        </w:rPr>
        <w:t>March</w:t>
      </w:r>
      <w:r w:rsidR="00185097">
        <w:rPr>
          <w:rFonts w:eastAsiaTheme="minorEastAsia"/>
          <w:b/>
          <w:szCs w:val="24"/>
          <w:lang w:eastAsia="ja-JP"/>
        </w:rPr>
        <w:t xml:space="preserve"> 2019</w:t>
      </w:r>
      <w:r>
        <w:rPr>
          <w:rFonts w:eastAsia="Arial"/>
          <w:b/>
          <w:szCs w:val="24"/>
        </w:rPr>
        <w:t>, PM</w:t>
      </w:r>
      <w:r w:rsidR="001E0CF7">
        <w:rPr>
          <w:rFonts w:eastAsia="Arial"/>
          <w:b/>
          <w:szCs w:val="24"/>
        </w:rPr>
        <w:t>1</w:t>
      </w:r>
      <w:r>
        <w:rPr>
          <w:rFonts w:eastAsia="Arial"/>
          <w:b/>
          <w:szCs w:val="24"/>
        </w:rPr>
        <w:t>, 1</w:t>
      </w:r>
      <w:r w:rsidR="001E0CF7">
        <w:rPr>
          <w:rFonts w:eastAsia="Arial"/>
          <w:b/>
          <w:szCs w:val="24"/>
        </w:rPr>
        <w:t>3</w:t>
      </w:r>
      <w:r>
        <w:rPr>
          <w:rFonts w:eastAsia="Arial"/>
          <w:b/>
          <w:szCs w:val="24"/>
        </w:rPr>
        <w:t>:</w:t>
      </w:r>
      <w:r w:rsidR="001E0CF7">
        <w:rPr>
          <w:rFonts w:eastAsia="Arial"/>
          <w:b/>
          <w:szCs w:val="24"/>
        </w:rPr>
        <w:t>3</w:t>
      </w:r>
      <w:r>
        <w:rPr>
          <w:rFonts w:eastAsia="Arial"/>
          <w:b/>
          <w:szCs w:val="24"/>
        </w:rPr>
        <w:t>0-1</w:t>
      </w:r>
      <w:r w:rsidR="001E0CF7">
        <w:rPr>
          <w:rFonts w:eastAsia="Arial"/>
          <w:b/>
          <w:szCs w:val="24"/>
        </w:rPr>
        <w:t>5</w:t>
      </w:r>
      <w:r>
        <w:rPr>
          <w:rFonts w:eastAsia="Arial"/>
          <w:b/>
          <w:szCs w:val="24"/>
        </w:rPr>
        <w:t>:</w:t>
      </w:r>
      <w:r w:rsidR="001E0CF7">
        <w:rPr>
          <w:rFonts w:eastAsia="Arial"/>
          <w:b/>
          <w:szCs w:val="24"/>
        </w:rPr>
        <w:t>3</w:t>
      </w:r>
      <w:r>
        <w:rPr>
          <w:rFonts w:eastAsia="Arial"/>
          <w:b/>
          <w:szCs w:val="24"/>
        </w:rPr>
        <w:t>0</w:t>
      </w:r>
    </w:p>
    <w:bookmarkEnd w:id="5"/>
    <w:p w14:paraId="2A447DB2" w14:textId="5F234E34" w:rsidR="0099007D" w:rsidRPr="001E0CF7" w:rsidRDefault="001E0CF7" w:rsidP="0099007D">
      <w:pPr>
        <w:suppressAutoHyphens w:val="0"/>
        <w:rPr>
          <w:rFonts w:eastAsiaTheme="minorEastAsia"/>
          <w:b/>
          <w:lang w:eastAsia="ja-JP"/>
        </w:rPr>
      </w:pPr>
      <w:r w:rsidRPr="001E0CF7">
        <w:rPr>
          <w:rFonts w:eastAsiaTheme="minorEastAsia" w:hint="eastAsia"/>
          <w:b/>
          <w:lang w:eastAsia="ja-JP"/>
        </w:rPr>
        <w:t xml:space="preserve">Room; </w:t>
      </w:r>
      <w:r w:rsidR="00185097">
        <w:rPr>
          <w:rFonts w:eastAsiaTheme="minorEastAsia"/>
          <w:b/>
          <w:lang w:eastAsia="ja-JP"/>
        </w:rPr>
        <w:t>Dover</w:t>
      </w:r>
    </w:p>
    <w:p w14:paraId="11DF3FAB" w14:textId="77777777" w:rsidR="001E0CF7" w:rsidRPr="001E0CF7" w:rsidRDefault="001E0CF7" w:rsidP="0099007D">
      <w:pPr>
        <w:suppressAutoHyphens w:val="0"/>
        <w:rPr>
          <w:rFonts w:eastAsia="SimSun"/>
        </w:rPr>
      </w:pPr>
    </w:p>
    <w:p w14:paraId="2096D20F" w14:textId="121C8C92" w:rsidR="0099007D" w:rsidRDefault="0099007D" w:rsidP="001E0CF7">
      <w:pPr>
        <w:pStyle w:val="af3"/>
        <w:numPr>
          <w:ilvl w:val="1"/>
          <w:numId w:val="17"/>
        </w:numPr>
        <w:suppressAutoHyphens w:val="0"/>
        <w:contextualSpacing/>
      </w:pPr>
      <w:r>
        <w:t>Meeting called to order at 1</w:t>
      </w:r>
      <w:r w:rsidR="001E0CF7">
        <w:t>3</w:t>
      </w:r>
      <w:r>
        <w:t>:</w:t>
      </w:r>
      <w:r w:rsidR="001E0CF7">
        <w:t>33</w:t>
      </w:r>
    </w:p>
    <w:bookmarkEnd w:id="6"/>
    <w:p w14:paraId="66377B77" w14:textId="77777777" w:rsidR="00D93EA5" w:rsidRPr="0099007D" w:rsidRDefault="00D93EA5" w:rsidP="00D93EA5">
      <w:pPr>
        <w:pStyle w:val="af3"/>
        <w:suppressAutoHyphens w:val="0"/>
        <w:ind w:left="360"/>
        <w:contextualSpacing/>
      </w:pPr>
    </w:p>
    <w:p w14:paraId="03002283" w14:textId="6D6BFA06" w:rsidR="00D93EA5" w:rsidRDefault="00D93EA5" w:rsidP="001E0CF7">
      <w:pPr>
        <w:pStyle w:val="af3"/>
        <w:numPr>
          <w:ilvl w:val="1"/>
          <w:numId w:val="17"/>
        </w:numPr>
        <w:suppressAutoHyphens w:val="0"/>
        <w:contextualSpacing/>
      </w:pPr>
      <w:r>
        <w:t>Roll Call</w:t>
      </w:r>
    </w:p>
    <w:p w14:paraId="5AEA4ED6" w14:textId="77777777" w:rsidR="003F62FB" w:rsidRDefault="003F62FB" w:rsidP="003F62FB">
      <w:pPr>
        <w:suppressAutoHyphens w:val="0"/>
        <w:ind w:left="360"/>
        <w:contextualSpacing/>
      </w:pPr>
    </w:p>
    <w:p w14:paraId="69DF4493" w14:textId="6B1E2B9F" w:rsidR="003F62FB" w:rsidRDefault="00185097" w:rsidP="003F62FB">
      <w:pPr>
        <w:suppressAutoHyphens w:val="0"/>
        <w:contextualSpacing/>
      </w:pPr>
      <w:r>
        <w:t xml:space="preserve">3.3 </w:t>
      </w:r>
      <w:r w:rsidR="003F62FB">
        <w:t>Update of Technical Requirement</w:t>
      </w:r>
    </w:p>
    <w:p w14:paraId="2CF51678" w14:textId="3E896FE1" w:rsidR="00185097" w:rsidRDefault="003F62FB" w:rsidP="00185097">
      <w:pPr>
        <w:suppressAutoHyphens w:val="0"/>
        <w:ind w:leftChars="118" w:left="283"/>
        <w:contextualSpacing/>
      </w:pPr>
      <w:r>
        <w:t xml:space="preserve">IG-DEP </w:t>
      </w:r>
      <w:r w:rsidR="00185097">
        <w:t>has selected only car, robotic and human BANs by pushing down inter vehicle and vehicle to roadside networks as secondary use case. However, feedback sensing and controlling networks for factory manufacturing line and remote controlling UAV such as drones can be involved as BAN for sequential robotic body in manufacturing line and vehicle body BAN.</w:t>
      </w:r>
    </w:p>
    <w:p w14:paraId="6081739F" w14:textId="77777777" w:rsidR="003F62FB" w:rsidRDefault="003F62FB" w:rsidP="003F62FB">
      <w:pPr>
        <w:suppressAutoHyphens w:val="0"/>
        <w:ind w:left="360"/>
        <w:contextualSpacing/>
      </w:pPr>
    </w:p>
    <w:p w14:paraId="613D731A" w14:textId="75DFEAA9" w:rsidR="003F62FB" w:rsidRDefault="003F62FB" w:rsidP="003F62FB">
      <w:pPr>
        <w:suppressAutoHyphens w:val="0"/>
        <w:ind w:left="360"/>
        <w:contextualSpacing/>
      </w:pPr>
      <w:r>
        <w:t xml:space="preserve">A draft of updating technical requirement </w:t>
      </w:r>
      <w:r w:rsidR="00AA5324">
        <w:t xml:space="preserve">for new focused applications </w:t>
      </w:r>
      <w:r>
        <w:t>was discussed.</w:t>
      </w:r>
    </w:p>
    <w:p w14:paraId="69BD2D63" w14:textId="55DDB059" w:rsidR="009104B8" w:rsidRDefault="003F62FB" w:rsidP="00DA0BC1">
      <w:pPr>
        <w:suppressAutoHyphens w:val="0"/>
        <w:ind w:left="360"/>
        <w:contextualSpacing/>
      </w:pPr>
      <w:r>
        <w:t>-</w:t>
      </w:r>
      <w:r>
        <w:tab/>
      </w:r>
      <w:r w:rsidR="00AA5324" w:rsidRPr="00AA5324">
        <w:t>Updated Technical Requirements for Focused Use Cases on WBAN for Human, Robotic and Car Bodies</w:t>
      </w:r>
      <w:r>
        <w:t xml:space="preserve"> </w:t>
      </w:r>
      <w:r w:rsidR="00DA0BC1">
        <w:t xml:space="preserve"> </w:t>
      </w:r>
      <w:r>
        <w:t xml:space="preserve">                                                 doc.#15-1</w:t>
      </w:r>
      <w:r w:rsidR="00AA5324">
        <w:t>9</w:t>
      </w:r>
      <w:r>
        <w:t>-0</w:t>
      </w:r>
      <w:r w:rsidR="00AA5324">
        <w:t>157</w:t>
      </w:r>
      <w:r>
        <w:t>-0</w:t>
      </w:r>
      <w:r w:rsidR="00AA5324">
        <w:t>0</w:t>
      </w:r>
      <w:r>
        <w:t>-0dep</w:t>
      </w:r>
    </w:p>
    <w:p w14:paraId="2B274381" w14:textId="30EF404A" w:rsidR="008F19E0" w:rsidRDefault="00DA0BC1" w:rsidP="00144704">
      <w:pPr>
        <w:suppressAutoHyphens w:val="0"/>
        <w:contextualSpacing/>
        <w:rPr>
          <w:rFonts w:eastAsiaTheme="minorEastAsia"/>
          <w:lang w:eastAsia="ja-JP"/>
        </w:rPr>
      </w:pPr>
      <w:r>
        <w:rPr>
          <w:rFonts w:eastAsiaTheme="minorEastAsia" w:hint="eastAsia"/>
          <w:lang w:eastAsia="ja-JP"/>
        </w:rPr>
        <w:t xml:space="preserve"> </w:t>
      </w:r>
      <w:r>
        <w:rPr>
          <w:rFonts w:eastAsiaTheme="minorEastAsia"/>
          <w:lang w:eastAsia="ja-JP"/>
        </w:rPr>
        <w:t xml:space="preserve">     Automotive network standards CAN and LIN must be fully supported as a context of  </w:t>
      </w:r>
    </w:p>
    <w:p w14:paraId="3E73959C" w14:textId="5C876279" w:rsidR="00DA0BC1" w:rsidRDefault="00DA0BC1" w:rsidP="00144704">
      <w:pPr>
        <w:suppressAutoHyphens w:val="0"/>
        <w:contextualSpacing/>
        <w:rPr>
          <w:rFonts w:eastAsiaTheme="minorEastAsia"/>
          <w:lang w:eastAsia="ja-JP"/>
        </w:rPr>
      </w:pPr>
      <w:r>
        <w:rPr>
          <w:rFonts w:eastAsiaTheme="minorEastAsia" w:hint="eastAsia"/>
          <w:lang w:eastAsia="ja-JP"/>
        </w:rPr>
        <w:t xml:space="preserve"> </w:t>
      </w:r>
      <w:r>
        <w:rPr>
          <w:rFonts w:eastAsiaTheme="minorEastAsia"/>
          <w:lang w:eastAsia="ja-JP"/>
        </w:rPr>
        <w:t xml:space="preserve">     Structure of packets.</w:t>
      </w:r>
    </w:p>
    <w:p w14:paraId="50D991C0" w14:textId="77777777" w:rsidR="00DA0BC1" w:rsidRPr="00DA0BC1" w:rsidRDefault="00DA0BC1" w:rsidP="00144704">
      <w:pPr>
        <w:suppressAutoHyphens w:val="0"/>
        <w:contextualSpacing/>
        <w:rPr>
          <w:rFonts w:eastAsiaTheme="minorEastAsia" w:hint="eastAsia"/>
          <w:lang w:eastAsia="ja-JP"/>
        </w:rPr>
      </w:pPr>
    </w:p>
    <w:p w14:paraId="68942A12" w14:textId="67ACB9DB" w:rsidR="008F19E0" w:rsidRDefault="008F19E0" w:rsidP="001E0CF7">
      <w:pPr>
        <w:pStyle w:val="af3"/>
        <w:numPr>
          <w:ilvl w:val="1"/>
          <w:numId w:val="17"/>
        </w:numPr>
        <w:suppressAutoHyphens w:val="0"/>
        <w:contextualSpacing/>
      </w:pPr>
      <w:r>
        <w:rPr>
          <w:rFonts w:hint="eastAsia"/>
          <w:lang w:eastAsia="ja-JP"/>
        </w:rPr>
        <w:t>Discussion</w:t>
      </w:r>
    </w:p>
    <w:p w14:paraId="35B5D231" w14:textId="385E8036" w:rsidR="009A4EA0" w:rsidRDefault="008F19E0" w:rsidP="008F19E0">
      <w:pPr>
        <w:pStyle w:val="af3"/>
        <w:suppressAutoHyphens w:val="0"/>
        <w:ind w:left="360"/>
        <w:contextualSpacing/>
        <w:rPr>
          <w:rFonts w:eastAsia="SimSun"/>
        </w:rPr>
      </w:pPr>
      <w:r>
        <w:rPr>
          <w:rFonts w:eastAsia="SimSun"/>
        </w:rPr>
        <w:t xml:space="preserve">Since </w:t>
      </w:r>
      <w:r w:rsidRPr="008F19E0">
        <w:rPr>
          <w:rFonts w:eastAsia="SimSun"/>
        </w:rPr>
        <w:t xml:space="preserve">technical requirement for </w:t>
      </w:r>
      <w:r w:rsidR="00AA5324">
        <w:rPr>
          <w:rFonts w:eastAsia="SimSun"/>
        </w:rPr>
        <w:t>new focused applications i</w:t>
      </w:r>
      <w:r w:rsidRPr="008F19E0">
        <w:rPr>
          <w:rFonts w:eastAsia="SimSun"/>
        </w:rPr>
        <w:t>n the table</w:t>
      </w:r>
      <w:r>
        <w:rPr>
          <w:rFonts w:eastAsia="SimSun"/>
        </w:rPr>
        <w:t xml:space="preserve"> </w:t>
      </w:r>
      <w:r w:rsidR="00AA5324">
        <w:rPr>
          <w:rFonts w:eastAsia="SimSun"/>
        </w:rPr>
        <w:t xml:space="preserve">of doc.#15-19-0157 </w:t>
      </w:r>
      <w:r>
        <w:rPr>
          <w:rFonts w:eastAsia="SimSun"/>
        </w:rPr>
        <w:t>has been discussed and updated</w:t>
      </w:r>
      <w:r w:rsidRPr="008F19E0">
        <w:rPr>
          <w:rFonts w:eastAsia="SimSun"/>
        </w:rPr>
        <w:t xml:space="preserve"> to compare with the ready listed technical requirement for the focused </w:t>
      </w:r>
      <w:r w:rsidR="009A4EA0">
        <w:rPr>
          <w:rFonts w:eastAsia="SimSun"/>
        </w:rPr>
        <w:t xml:space="preserve">automotive </w:t>
      </w:r>
      <w:r w:rsidRPr="008F19E0">
        <w:rPr>
          <w:rFonts w:eastAsia="SimSun"/>
        </w:rPr>
        <w:t>use case</w:t>
      </w:r>
      <w:r w:rsidR="009A4EA0">
        <w:rPr>
          <w:rFonts w:eastAsia="SimSun"/>
        </w:rPr>
        <w:t xml:space="preserve">s. It has been </w:t>
      </w:r>
      <w:r w:rsidR="00AA5324">
        <w:rPr>
          <w:rFonts w:eastAsia="SimSun"/>
        </w:rPr>
        <w:t xml:space="preserve">mostly </w:t>
      </w:r>
      <w:r w:rsidR="009A4EA0">
        <w:rPr>
          <w:rFonts w:eastAsia="SimSun"/>
        </w:rPr>
        <w:t>completed.</w:t>
      </w:r>
    </w:p>
    <w:p w14:paraId="6862F347" w14:textId="48C4B546" w:rsidR="008F19E0" w:rsidRPr="009A4EA0" w:rsidRDefault="009A4EA0" w:rsidP="008F19E0">
      <w:pPr>
        <w:pStyle w:val="af3"/>
        <w:suppressAutoHyphens w:val="0"/>
        <w:ind w:left="360"/>
        <w:contextualSpacing/>
        <w:rPr>
          <w:rFonts w:eastAsiaTheme="minorEastAsia"/>
          <w:lang w:eastAsia="ja-JP"/>
        </w:rPr>
      </w:pPr>
      <w:r>
        <w:rPr>
          <w:rFonts w:eastAsiaTheme="minorEastAsia" w:hint="eastAsia"/>
          <w:lang w:eastAsia="ja-JP"/>
        </w:rPr>
        <w:t xml:space="preserve">Due to absence of both chair and secretary in </w:t>
      </w:r>
      <w:r w:rsidR="00AA5324">
        <w:rPr>
          <w:rFonts w:eastAsiaTheme="minorEastAsia"/>
          <w:lang w:eastAsia="ja-JP"/>
        </w:rPr>
        <w:t>May</w:t>
      </w:r>
      <w:r>
        <w:rPr>
          <w:rFonts w:eastAsiaTheme="minorEastAsia" w:hint="eastAsia"/>
          <w:lang w:eastAsia="ja-JP"/>
        </w:rPr>
        <w:t xml:space="preserve"> meeting, IG-DEP will decide the next step to SG/TG in </w:t>
      </w:r>
      <w:r w:rsidR="00AA5324">
        <w:rPr>
          <w:rFonts w:eastAsiaTheme="minorEastAsia"/>
          <w:lang w:eastAsia="ja-JP"/>
        </w:rPr>
        <w:t>July</w:t>
      </w:r>
      <w:r>
        <w:rPr>
          <w:rFonts w:eastAsiaTheme="minorEastAsia" w:hint="eastAsia"/>
          <w:lang w:eastAsia="ja-JP"/>
        </w:rPr>
        <w:t xml:space="preserve"> meeting</w:t>
      </w:r>
      <w:r w:rsidR="00AA5324">
        <w:rPr>
          <w:rFonts w:eastAsiaTheme="minorEastAsia"/>
          <w:lang w:eastAsia="ja-JP"/>
        </w:rPr>
        <w:t>, Vienna</w:t>
      </w:r>
      <w:r>
        <w:rPr>
          <w:rFonts w:eastAsiaTheme="minorEastAsia" w:hint="eastAsia"/>
          <w:lang w:eastAsia="ja-JP"/>
        </w:rPr>
        <w:t>.</w:t>
      </w:r>
    </w:p>
    <w:p w14:paraId="29A64C0D" w14:textId="3D6B1EB7" w:rsidR="009A4EA0" w:rsidRPr="009A4EA0" w:rsidRDefault="00DA0BC1" w:rsidP="008F19E0">
      <w:pPr>
        <w:pStyle w:val="af3"/>
        <w:suppressAutoHyphens w:val="0"/>
        <w:ind w:left="360"/>
        <w:contextualSpacing/>
        <w:rPr>
          <w:rFonts w:eastAsia="SimSun"/>
        </w:rPr>
      </w:pPr>
      <w:r>
        <w:rPr>
          <w:noProof/>
        </w:rPr>
        <mc:AlternateContent>
          <mc:Choice Requires="wps">
            <w:drawing>
              <wp:anchor distT="0" distB="0" distL="114300" distR="114300" simplePos="0" relativeHeight="251659264" behindDoc="0" locked="0" layoutInCell="1" allowOverlap="1" wp14:anchorId="5522706B" wp14:editId="012B8A8D">
                <wp:simplePos x="0" y="0"/>
                <wp:positionH relativeFrom="column">
                  <wp:posOffset>2431111</wp:posOffset>
                </wp:positionH>
                <wp:positionV relativeFrom="paragraph">
                  <wp:posOffset>27415</wp:posOffset>
                </wp:positionV>
                <wp:extent cx="2818130" cy="2842122"/>
                <wp:effectExtent l="0" t="0" r="20320" b="15875"/>
                <wp:wrapNone/>
                <wp:docPr id="2" name="テキスト ボックス 2"/>
                <wp:cNvGraphicFramePr/>
                <a:graphic xmlns:a="http://schemas.openxmlformats.org/drawingml/2006/main">
                  <a:graphicData uri="http://schemas.microsoft.com/office/word/2010/wordprocessingShape">
                    <wps:wsp>
                      <wps:cNvSpPr txBox="1"/>
                      <wps:spPr>
                        <a:xfrm>
                          <a:off x="0" y="0"/>
                          <a:ext cx="2818130" cy="2842122"/>
                        </a:xfrm>
                        <a:prstGeom prst="rect">
                          <a:avLst/>
                        </a:prstGeom>
                        <a:solidFill>
                          <a:schemeClr val="lt1"/>
                        </a:solidFill>
                        <a:ln w="6350">
                          <a:solidFill>
                            <a:prstClr val="black"/>
                          </a:solidFill>
                        </a:ln>
                      </wps:spPr>
                      <wps:txbx>
                        <w:txbxContent>
                          <w:p w14:paraId="6A3969EF" w14:textId="614571AF" w:rsidR="00BB5BE5" w:rsidRDefault="00D20DC0">
                            <w:r>
                              <w:rPr>
                                <w:noProof/>
                              </w:rPr>
                              <w:drawing>
                                <wp:inline distT="0" distB="0" distL="0" distR="0" wp14:anchorId="5D63AC2A" wp14:editId="1728AA03">
                                  <wp:extent cx="2822713" cy="276581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5013" cy="27876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2706B" id="テキスト ボックス 2" o:spid="_x0000_s1028" type="#_x0000_t202" style="position:absolute;left:0;text-align:left;margin-left:191.45pt;margin-top:2.15pt;width:221.9pt;height:2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" fillcolor="white [3201]" strokeweight=".5pt">
                <v:textbox>
                  <w:txbxContent>
                    <w:p w14:paraId="6A3969EF" w14:textId="614571AF" w:rsidR="00BB5BE5" w:rsidRDefault="00D20DC0">
                      <w:r>
                        <w:rPr>
                          <w:noProof/>
                        </w:rPr>
                        <w:drawing>
                          <wp:inline distT="0" distB="0" distL="0" distR="0" wp14:anchorId="5D63AC2A" wp14:editId="1728AA03">
                            <wp:extent cx="2822713" cy="276581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5013" cy="2787665"/>
                                    </a:xfrm>
                                    <a:prstGeom prst="rect">
                                      <a:avLst/>
                                    </a:prstGeom>
                                    <a:noFill/>
                                    <a:ln>
                                      <a:noFill/>
                                    </a:ln>
                                  </pic:spPr>
                                </pic:pic>
                              </a:graphicData>
                            </a:graphic>
                          </wp:inline>
                        </w:drawing>
                      </w:r>
                    </w:p>
                  </w:txbxContent>
                </v:textbox>
              </v:shape>
            </w:pict>
          </mc:Fallback>
        </mc:AlternateContent>
      </w:r>
    </w:p>
    <w:p w14:paraId="4EDE31D8" w14:textId="69A1C862" w:rsidR="009A4EA0" w:rsidRDefault="00374085" w:rsidP="009A4EA0">
      <w:pPr>
        <w:pStyle w:val="af3"/>
        <w:numPr>
          <w:ilvl w:val="1"/>
          <w:numId w:val="17"/>
        </w:numPr>
        <w:suppressAutoHyphens w:val="0"/>
        <w:contextualSpacing/>
      </w:pPr>
      <w:r>
        <w:t>Adjourn</w:t>
      </w:r>
      <w:r w:rsidR="00AE4B34">
        <w:t xml:space="preserve"> </w:t>
      </w:r>
      <w:r w:rsidR="00726F99">
        <w:t>1</w:t>
      </w:r>
      <w:r w:rsidR="00AA5324">
        <w:t>5</w:t>
      </w:r>
      <w:r w:rsidR="00726F99">
        <w:t>:</w:t>
      </w:r>
      <w:r w:rsidR="00AA5324">
        <w:t>28</w:t>
      </w:r>
    </w:p>
    <w:p w14:paraId="347D9022" w14:textId="602410F5" w:rsidR="009A4EA0" w:rsidRDefault="009A4EA0" w:rsidP="009A4EA0">
      <w:pPr>
        <w:pStyle w:val="af3"/>
        <w:suppressAutoHyphens w:val="0"/>
        <w:ind w:left="360"/>
        <w:contextualSpacing/>
      </w:pPr>
    </w:p>
    <w:p w14:paraId="021B3694" w14:textId="2F75F91A" w:rsidR="00D62A94" w:rsidRDefault="00374085" w:rsidP="009A4EA0">
      <w:pPr>
        <w:pStyle w:val="af3"/>
        <w:numPr>
          <w:ilvl w:val="1"/>
          <w:numId w:val="17"/>
        </w:numPr>
        <w:suppressAutoHyphens w:val="0"/>
        <w:contextualSpacing/>
      </w:pPr>
      <w:r>
        <w:t>Attendees</w:t>
      </w:r>
      <w:r w:rsidR="001E5CEE">
        <w:t xml:space="preserve">   </w:t>
      </w:r>
      <w:r w:rsidR="009A4EA0">
        <w:t>6</w:t>
      </w:r>
    </w:p>
    <w:p w14:paraId="6F7DE455" w14:textId="7AD132D5" w:rsidR="00D62A94" w:rsidRDefault="00D62A94" w:rsidP="00571C62">
      <w:pPr>
        <w:suppressAutoHyphens w:val="0"/>
        <w:rPr>
          <w:rFonts w:eastAsia="SimSun"/>
        </w:rPr>
      </w:pPr>
    </w:p>
    <w:p w14:paraId="72DCAE4B" w14:textId="6B4A615D" w:rsidR="009A4EA0" w:rsidRDefault="009A4EA0" w:rsidP="00664A31">
      <w:pPr>
        <w:suppressAutoHyphens w:val="0"/>
        <w:ind w:firstLineChars="150" w:firstLine="360"/>
        <w:rPr>
          <w:rFonts w:eastAsia="SimSun"/>
        </w:rPr>
      </w:pPr>
      <w:r w:rsidRPr="009A4EA0">
        <w:rPr>
          <w:rFonts w:eastAsia="SimSun"/>
        </w:rPr>
        <w:t>Iwao Hosaka(NICT)</w:t>
      </w:r>
    </w:p>
    <w:p w14:paraId="7E2FAE08" w14:textId="0165FD53" w:rsidR="00664A31" w:rsidRPr="00664A31" w:rsidRDefault="00664A31" w:rsidP="00664A31">
      <w:pPr>
        <w:suppressAutoHyphens w:val="0"/>
        <w:ind w:firstLineChars="150" w:firstLine="360"/>
        <w:rPr>
          <w:rFonts w:eastAsia="SimSun"/>
        </w:rPr>
      </w:pPr>
      <w:r w:rsidRPr="00664A31">
        <w:rPr>
          <w:rFonts w:eastAsia="SimSun"/>
        </w:rPr>
        <w:t>Yeong Min Jang</w:t>
      </w:r>
      <w:r w:rsidR="00F57909">
        <w:rPr>
          <w:rFonts w:eastAsia="SimSun"/>
        </w:rPr>
        <w:t xml:space="preserve"> </w:t>
      </w:r>
      <w:r w:rsidRPr="00664A31">
        <w:rPr>
          <w:rFonts w:eastAsia="SimSun"/>
        </w:rPr>
        <w:t>(Kookmin Univ.)</w:t>
      </w:r>
    </w:p>
    <w:p w14:paraId="36FE5B4B" w14:textId="1ED89E80" w:rsidR="009A4EA0" w:rsidRDefault="00D20DC0" w:rsidP="00664A31">
      <w:pPr>
        <w:suppressAutoHyphens w:val="0"/>
        <w:ind w:firstLineChars="150" w:firstLine="360"/>
        <w:rPr>
          <w:rFonts w:eastAsia="SimSun"/>
        </w:rPr>
      </w:pPr>
      <w:r>
        <w:rPr>
          <w:rFonts w:eastAsia="SimSun"/>
        </w:rPr>
        <w:t>Tetsushi Ikegami</w:t>
      </w:r>
      <w:r w:rsidR="009A4EA0">
        <w:rPr>
          <w:rFonts w:eastAsia="SimSun"/>
        </w:rPr>
        <w:t xml:space="preserve"> (</w:t>
      </w:r>
      <w:r>
        <w:rPr>
          <w:rFonts w:eastAsia="SimSun"/>
        </w:rPr>
        <w:t>Meiji Univ.</w:t>
      </w:r>
      <w:r w:rsidR="009A4EA0">
        <w:rPr>
          <w:rFonts w:eastAsia="SimSun"/>
        </w:rPr>
        <w:t>)</w:t>
      </w:r>
    </w:p>
    <w:p w14:paraId="3F476D52" w14:textId="4A365498" w:rsidR="00AD2E0B" w:rsidRDefault="00D20DC0" w:rsidP="009A4EA0">
      <w:pPr>
        <w:suppressAutoHyphens w:val="0"/>
        <w:ind w:firstLineChars="150" w:firstLine="360"/>
        <w:rPr>
          <w:rFonts w:eastAsia="SimSun"/>
        </w:rPr>
      </w:pPr>
      <w:r>
        <w:rPr>
          <w:rFonts w:eastAsia="SimSun"/>
        </w:rPr>
        <w:t>Charlie Perkins</w:t>
      </w:r>
      <w:r w:rsidR="009A4EA0">
        <w:rPr>
          <w:rFonts w:eastAsia="SimSun"/>
        </w:rPr>
        <w:t>(</w:t>
      </w:r>
      <w:r>
        <w:rPr>
          <w:rFonts w:eastAsia="SimSun"/>
        </w:rPr>
        <w:t>HUAWEI</w:t>
      </w:r>
      <w:r w:rsidR="009A4EA0">
        <w:rPr>
          <w:rFonts w:eastAsia="SimSun"/>
        </w:rPr>
        <w:t>)</w:t>
      </w:r>
    </w:p>
    <w:p w14:paraId="215835D8" w14:textId="6871C914" w:rsidR="00D20DC0" w:rsidRDefault="00D20DC0" w:rsidP="009A4EA0">
      <w:pPr>
        <w:suppressAutoHyphens w:val="0"/>
        <w:ind w:firstLineChars="150" w:firstLine="360"/>
        <w:rPr>
          <w:rFonts w:eastAsiaTheme="minorEastAsia" w:hint="eastAsia"/>
          <w:lang w:eastAsia="ja-JP"/>
        </w:rPr>
      </w:pPr>
      <w:r>
        <w:rPr>
          <w:rFonts w:eastAsiaTheme="minorEastAsia" w:hint="eastAsia"/>
          <w:lang w:eastAsia="ja-JP"/>
        </w:rPr>
        <w:t>S</w:t>
      </w:r>
      <w:r>
        <w:rPr>
          <w:rFonts w:eastAsiaTheme="minorEastAsia"/>
          <w:lang w:eastAsia="ja-JP"/>
        </w:rPr>
        <w:t>hinsuke Hara (OCU)</w:t>
      </w:r>
    </w:p>
    <w:p w14:paraId="6DF76180" w14:textId="7C1A382E" w:rsidR="00AD2E0B" w:rsidRPr="00AD2E0B" w:rsidRDefault="00AD2E0B" w:rsidP="00AD2E0B">
      <w:pPr>
        <w:suppressAutoHyphens w:val="0"/>
        <w:ind w:left="360"/>
        <w:rPr>
          <w:rFonts w:eastAsiaTheme="minorEastAsia"/>
          <w:lang w:eastAsia="ja-JP"/>
        </w:rPr>
      </w:pPr>
      <w:r>
        <w:rPr>
          <w:rFonts w:eastAsiaTheme="minorEastAsia"/>
          <w:lang w:eastAsia="ja-JP"/>
        </w:rPr>
        <w:t>Ryuji Kohno</w:t>
      </w:r>
      <w:r w:rsidR="00F57909">
        <w:rPr>
          <w:rFonts w:eastAsiaTheme="minorEastAsia"/>
          <w:lang w:eastAsia="ja-JP"/>
        </w:rPr>
        <w:t xml:space="preserve"> </w:t>
      </w:r>
      <w:r>
        <w:rPr>
          <w:rFonts w:eastAsiaTheme="minorEastAsia"/>
          <w:lang w:eastAsia="ja-JP"/>
        </w:rPr>
        <w:t>(YNU/CWC-Nippon)</w:t>
      </w:r>
    </w:p>
    <w:p w14:paraId="4E48AC9C" w14:textId="5B00CF83" w:rsidR="00726F99" w:rsidRPr="00F57909" w:rsidRDefault="00726F99" w:rsidP="00571C62">
      <w:pPr>
        <w:suppressAutoHyphens w:val="0"/>
        <w:rPr>
          <w:rFonts w:eastAsia="SimSun"/>
        </w:rPr>
      </w:pPr>
      <w:bookmarkStart w:id="7" w:name="_GoBack"/>
      <w:bookmarkEnd w:id="7"/>
    </w:p>
    <w:sectPr w:rsidR="00726F99" w:rsidRPr="00F57909" w:rsidSect="003F1C28">
      <w:headerReference w:type="default" r:id="rId11"/>
      <w:footerReference w:type="default" r:id="rId12"/>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DB23C" w14:textId="77777777" w:rsidR="00205E4F" w:rsidRDefault="00205E4F" w:rsidP="00270D66">
      <w:r>
        <w:separator/>
      </w:r>
    </w:p>
  </w:endnote>
  <w:endnote w:type="continuationSeparator" w:id="0">
    <w:p w14:paraId="0DB915BD" w14:textId="77777777" w:rsidR="00205E4F" w:rsidRDefault="00205E4F"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Mangal">
    <w:panose1 w:val="02040503050203030202"/>
    <w:charset w:val="00"/>
    <w:family w:val="roman"/>
    <w:pitch w:val="variable"/>
    <w:sig w:usb0="00008003" w:usb1="00000000" w:usb2="00000000" w:usb3="00000000" w:csb0="00000001" w:csb1="00000000"/>
  </w:font>
  <w:font w:name="Palatino">
    <w:charset w:val="00"/>
    <w:family w:val="auto"/>
    <w:pitch w:val="variable"/>
    <w:sig w:usb0="A00002FF" w:usb1="7800205A" w:usb2="14600000" w:usb3="00000000" w:csb0="00000193"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37F05" w14:textId="53506B01" w:rsidR="00FE31FF" w:rsidRDefault="00FE31FF">
    <w:pPr>
      <w:pStyle w:val="ab"/>
      <w:widowControl w:val="0"/>
      <w:pBdr>
        <w:top w:val="single" w:sz="4" w:space="0" w:color="000000"/>
      </w:pBdr>
      <w:tabs>
        <w:tab w:val="center" w:pos="4680"/>
        <w:tab w:val="right" w:pos="9360"/>
      </w:tabs>
      <w:spacing w:before="240"/>
      <w:rPr>
        <w:sz w:val="20"/>
      </w:rPr>
    </w:pPr>
    <w:r>
      <w:rPr>
        <w:sz w:val="20"/>
      </w:rPr>
      <w:t>Submission</w:t>
    </w:r>
    <w:r>
      <w:rPr>
        <w:rFonts w:eastAsia="Times New Roman"/>
        <w:sz w:val="20"/>
      </w:rPr>
      <w:tab/>
      <w:t xml:space="preserve">                                                               </w:t>
    </w:r>
    <w:r>
      <w:rPr>
        <w:sz w:val="20"/>
      </w:rPr>
      <w:t>Page</w:t>
    </w:r>
    <w:r>
      <w:rPr>
        <w:rFonts w:eastAsia="Times New Roman"/>
        <w:sz w:val="20"/>
      </w:rPr>
      <w:t xml:space="preserve"> </w:t>
    </w:r>
    <w:r>
      <w:rPr>
        <w:sz w:val="20"/>
      </w:rPr>
      <w:fldChar w:fldCharType="begin"/>
    </w:r>
    <w:r>
      <w:rPr>
        <w:sz w:val="20"/>
      </w:rPr>
      <w:instrText xml:space="preserve"> PAGE \*Arabic </w:instrText>
    </w:r>
    <w:r>
      <w:rPr>
        <w:sz w:val="20"/>
      </w:rPr>
      <w:fldChar w:fldCharType="separate"/>
    </w:r>
    <w:r w:rsidR="005628A0">
      <w:rPr>
        <w:noProof/>
        <w:sz w:val="20"/>
      </w:rPr>
      <w:t>5</w:t>
    </w:r>
    <w:r>
      <w:rPr>
        <w:sz w:val="20"/>
      </w:rPr>
      <w:fldChar w:fldCharType="end"/>
    </w:r>
    <w:r>
      <w:rPr>
        <w:rFonts w:eastAsia="Times New Roman"/>
        <w:sz w:val="20"/>
      </w:rPr>
      <w:t xml:space="preserve">                       Ryuji Kohno(YNU/CWC-Nippon)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88256" w14:textId="77777777" w:rsidR="00205E4F" w:rsidRDefault="00205E4F" w:rsidP="00270D66">
      <w:r>
        <w:separator/>
      </w:r>
    </w:p>
  </w:footnote>
  <w:footnote w:type="continuationSeparator" w:id="0">
    <w:p w14:paraId="730A2251" w14:textId="77777777" w:rsidR="00205E4F" w:rsidRDefault="00205E4F"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A3C20" w14:textId="6C6C1DDB" w:rsidR="00FE31FF" w:rsidRPr="002616B7" w:rsidRDefault="002616B7">
    <w:pPr>
      <w:pStyle w:val="ac"/>
      <w:widowControl w:val="0"/>
      <w:pBdr>
        <w:bottom w:val="single" w:sz="4" w:space="0" w:color="000000"/>
      </w:pBdr>
      <w:tabs>
        <w:tab w:val="right" w:pos="9270"/>
      </w:tabs>
      <w:spacing w:after="360"/>
      <w:jc w:val="both"/>
      <w:rPr>
        <w:rFonts w:asciiTheme="minorEastAsia" w:eastAsiaTheme="minorEastAsia" w:hAnsiTheme="minorEastAsia"/>
        <w:b/>
        <w:lang w:eastAsia="ja-JP"/>
      </w:rPr>
    </w:pPr>
    <w:r>
      <w:rPr>
        <w:rFonts w:asciiTheme="minorEastAsia" w:eastAsiaTheme="minorEastAsia" w:hAnsiTheme="minorEastAsia"/>
        <w:b/>
        <w:lang w:eastAsia="ja-JP"/>
      </w:rPr>
      <w:t>March 2019</w:t>
    </w:r>
    <w:r w:rsidR="00FE31FF" w:rsidRPr="00334CE1">
      <w:rPr>
        <w:rFonts w:eastAsia="Times New Roman"/>
        <w:b/>
      </w:rPr>
      <w:t xml:space="preserve">                               </w:t>
    </w:r>
    <w:r w:rsidR="00FE31FF">
      <w:rPr>
        <w:rFonts w:eastAsia="Times New Roman"/>
        <w:b/>
      </w:rPr>
      <w:t xml:space="preserve">                              </w:t>
    </w:r>
    <w:r w:rsidR="00FE31FF" w:rsidRPr="00334CE1">
      <w:rPr>
        <w:rFonts w:eastAsia="Times New Roman"/>
        <w:b/>
      </w:rPr>
      <w:t xml:space="preserve"> </w:t>
    </w:r>
    <w:r w:rsidR="00FE31FF" w:rsidRPr="00783CAB">
      <w:rPr>
        <w:b/>
      </w:rPr>
      <w:t>IEEE</w:t>
    </w:r>
    <w:r w:rsidR="00FE31FF" w:rsidRPr="00783CAB">
      <w:rPr>
        <w:rFonts w:eastAsia="Times New Roman"/>
        <w:b/>
      </w:rPr>
      <w:t xml:space="preserve"> </w:t>
    </w:r>
    <w:r w:rsidR="00FE31FF" w:rsidRPr="00783CAB">
      <w:rPr>
        <w:b/>
      </w:rPr>
      <w:t xml:space="preserve">P802. </w:t>
    </w:r>
    <w:r w:rsidR="00F1559D">
      <w:rPr>
        <w:b/>
        <w:bCs/>
        <w:lang w:val="en-GB"/>
      </w:rPr>
      <w:t>15-1</w:t>
    </w:r>
    <w:r w:rsidR="008B72E6">
      <w:rPr>
        <w:b/>
        <w:bCs/>
        <w:lang w:val="en-GB"/>
      </w:rPr>
      <w:t>9</w:t>
    </w:r>
    <w:r w:rsidR="00F1559D">
      <w:rPr>
        <w:rFonts w:hint="eastAsia"/>
        <w:b/>
        <w:bCs/>
        <w:lang w:val="en-GB" w:eastAsia="ja-JP"/>
      </w:rPr>
      <w:t>-0</w:t>
    </w:r>
    <w:r w:rsidR="008B72E6">
      <w:rPr>
        <w:b/>
        <w:bCs/>
        <w:lang w:val="en-GB" w:eastAsia="ja-JP"/>
      </w:rPr>
      <w:t>141</w:t>
    </w:r>
    <w:r w:rsidR="00FE31FF">
      <w:rPr>
        <w:b/>
        <w:bCs/>
        <w:lang w:val="en-GB"/>
      </w:rPr>
      <w:t>-0</w:t>
    </w:r>
    <w:r w:rsidR="00F1559D">
      <w:rPr>
        <w:b/>
        <w:bCs/>
        <w:lang w:val="en-GB"/>
      </w:rPr>
      <w:t>0</w:t>
    </w:r>
    <w:r w:rsidR="00FE31FF" w:rsidRPr="00E62CE3">
      <w:rPr>
        <w:b/>
        <w:bCs/>
        <w:lang w:val="en-GB"/>
      </w:rPr>
      <w:t>-0dep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2E77699"/>
    <w:multiLevelType w:val="hybridMultilevel"/>
    <w:tmpl w:val="304644FA"/>
    <w:lvl w:ilvl="0" w:tplc="0B16907E">
      <w:start w:val="5"/>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3E47132"/>
    <w:multiLevelType w:val="hybridMultilevel"/>
    <w:tmpl w:val="DCD21DCE"/>
    <w:lvl w:ilvl="0" w:tplc="0B16907E">
      <w:start w:val="5"/>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1F75138E"/>
    <w:multiLevelType w:val="hybridMultilevel"/>
    <w:tmpl w:val="D70EC042"/>
    <w:lvl w:ilvl="0" w:tplc="0B16907E">
      <w:start w:val="5"/>
      <w:numFmt w:val="bullet"/>
      <w:lvlText w:val="-"/>
      <w:lvlJc w:val="left"/>
      <w:pPr>
        <w:ind w:left="420" w:hanging="42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035B25"/>
    <w:multiLevelType w:val="multilevel"/>
    <w:tmpl w:val="2B8617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1703DA"/>
    <w:multiLevelType w:val="hybridMultilevel"/>
    <w:tmpl w:val="CF383EB2"/>
    <w:lvl w:ilvl="0" w:tplc="0B16907E">
      <w:start w:val="5"/>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57F84"/>
    <w:multiLevelType w:val="hybridMultilevel"/>
    <w:tmpl w:val="57721F22"/>
    <w:lvl w:ilvl="0" w:tplc="A8A6811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45F91ABA"/>
    <w:multiLevelType w:val="hybridMultilevel"/>
    <w:tmpl w:val="36583144"/>
    <w:lvl w:ilvl="0" w:tplc="4FC0E38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D24153E"/>
    <w:multiLevelType w:val="hybridMultilevel"/>
    <w:tmpl w:val="4C1C4DC8"/>
    <w:lvl w:ilvl="0" w:tplc="0B16907E">
      <w:start w:val="5"/>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9F70B5"/>
    <w:multiLevelType w:val="hybridMultilevel"/>
    <w:tmpl w:val="54721BAA"/>
    <w:lvl w:ilvl="0" w:tplc="0B16907E">
      <w:start w:val="5"/>
      <w:numFmt w:val="bullet"/>
      <w:lvlText w:val="-"/>
      <w:lvlJc w:val="left"/>
      <w:pPr>
        <w:ind w:left="420" w:hanging="420"/>
      </w:pPr>
      <w:rPr>
        <w:rFonts w:ascii="Times New Roman" w:eastAsia="ＭＳ 明朝" w:hAnsi="Times New Roman" w:cs="Times New Roman" w:hint="default"/>
      </w:rPr>
    </w:lvl>
    <w:lvl w:ilvl="1" w:tplc="0B16907E">
      <w:start w:val="5"/>
      <w:numFmt w:val="bullet"/>
      <w:lvlText w:val="-"/>
      <w:lvlJc w:val="left"/>
      <w:pPr>
        <w:ind w:left="840" w:hanging="420"/>
      </w:pPr>
      <w:rPr>
        <w:rFonts w:ascii="Times New Roman" w:eastAsia="ＭＳ 明朝"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40A5D1F"/>
    <w:multiLevelType w:val="hybridMultilevel"/>
    <w:tmpl w:val="13F06116"/>
    <w:lvl w:ilvl="0" w:tplc="0B16907E">
      <w:start w:val="5"/>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543533F7"/>
    <w:multiLevelType w:val="multilevel"/>
    <w:tmpl w:val="9F0865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3D6B91"/>
    <w:multiLevelType w:val="hybridMultilevel"/>
    <w:tmpl w:val="98D4953E"/>
    <w:lvl w:ilvl="0" w:tplc="3A16C03E">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58E50C07"/>
    <w:multiLevelType w:val="hybridMultilevel"/>
    <w:tmpl w:val="EB28198A"/>
    <w:lvl w:ilvl="0" w:tplc="CDD2757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5B65792D"/>
    <w:multiLevelType w:val="multilevel"/>
    <w:tmpl w:val="F8961D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D2A5B7B"/>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9B1F53"/>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01C3C93"/>
    <w:multiLevelType w:val="multilevel"/>
    <w:tmpl w:val="051081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03910C2"/>
    <w:multiLevelType w:val="hybridMultilevel"/>
    <w:tmpl w:val="4E6617BC"/>
    <w:lvl w:ilvl="0" w:tplc="0B16907E">
      <w:start w:val="5"/>
      <w:numFmt w:val="bullet"/>
      <w:lvlText w:val="-"/>
      <w:lvlJc w:val="left"/>
      <w:pPr>
        <w:ind w:left="900" w:hanging="420"/>
      </w:pPr>
      <w:rPr>
        <w:rFonts w:ascii="Times New Roman" w:eastAsia="ＭＳ 明朝" w:hAnsi="Times New Roman" w:cs="Times New Roman"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7A734FBD"/>
    <w:multiLevelType w:val="hybridMultilevel"/>
    <w:tmpl w:val="9DDC8ECE"/>
    <w:lvl w:ilvl="0" w:tplc="0B16907E">
      <w:start w:val="5"/>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5"/>
  </w:num>
  <w:num w:numId="3">
    <w:abstractNumId w:val="14"/>
  </w:num>
  <w:num w:numId="4">
    <w:abstractNumId w:val="4"/>
  </w:num>
  <w:num w:numId="5">
    <w:abstractNumId w:val="5"/>
  </w:num>
  <w:num w:numId="6">
    <w:abstractNumId w:val="7"/>
  </w:num>
  <w:num w:numId="7">
    <w:abstractNumId w:val="13"/>
  </w:num>
  <w:num w:numId="8">
    <w:abstractNumId w:val="6"/>
  </w:num>
  <w:num w:numId="9">
    <w:abstractNumId w:val="12"/>
  </w:num>
  <w:num w:numId="10">
    <w:abstractNumId w:val="2"/>
  </w:num>
  <w:num w:numId="11">
    <w:abstractNumId w:val="8"/>
  </w:num>
  <w:num w:numId="12">
    <w:abstractNumId w:val="16"/>
  </w:num>
  <w:num w:numId="13">
    <w:abstractNumId w:val="19"/>
  </w:num>
  <w:num w:numId="14">
    <w:abstractNumId w:val="1"/>
  </w:num>
  <w:num w:numId="15">
    <w:abstractNumId w:val="18"/>
  </w:num>
  <w:num w:numId="16">
    <w:abstractNumId w:val="11"/>
  </w:num>
  <w:num w:numId="17">
    <w:abstractNumId w:val="17"/>
  </w:num>
  <w:num w:numId="18">
    <w:abstractNumId w:val="3"/>
  </w:num>
  <w:num w:numId="19">
    <w:abstractNumId w:val="9"/>
  </w:num>
  <w:num w:numId="2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displayBackgroundShape/>
  <w:embedSystemFonts/>
  <w:bordersDoNotSurroundHeader/>
  <w:bordersDoNotSurroundFooter/>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4A15"/>
    <w:rsid w:val="00004F3C"/>
    <w:rsid w:val="000066D8"/>
    <w:rsid w:val="00012EAE"/>
    <w:rsid w:val="00014C09"/>
    <w:rsid w:val="000230EB"/>
    <w:rsid w:val="00023875"/>
    <w:rsid w:val="000242B8"/>
    <w:rsid w:val="00026F84"/>
    <w:rsid w:val="00027C4D"/>
    <w:rsid w:val="000320A1"/>
    <w:rsid w:val="0003265B"/>
    <w:rsid w:val="00032D8A"/>
    <w:rsid w:val="00040FDE"/>
    <w:rsid w:val="0005617D"/>
    <w:rsid w:val="00056A57"/>
    <w:rsid w:val="00060B72"/>
    <w:rsid w:val="00063296"/>
    <w:rsid w:val="00063E0B"/>
    <w:rsid w:val="00065131"/>
    <w:rsid w:val="00071EB3"/>
    <w:rsid w:val="00073EE5"/>
    <w:rsid w:val="000819A5"/>
    <w:rsid w:val="00082068"/>
    <w:rsid w:val="00082078"/>
    <w:rsid w:val="00082805"/>
    <w:rsid w:val="00084366"/>
    <w:rsid w:val="000909CE"/>
    <w:rsid w:val="000A36AF"/>
    <w:rsid w:val="000A4257"/>
    <w:rsid w:val="000B0428"/>
    <w:rsid w:val="000B0CB1"/>
    <w:rsid w:val="000B2D1A"/>
    <w:rsid w:val="000B46A4"/>
    <w:rsid w:val="000B7670"/>
    <w:rsid w:val="000C0295"/>
    <w:rsid w:val="000C1ED9"/>
    <w:rsid w:val="000C2931"/>
    <w:rsid w:val="000C4DCE"/>
    <w:rsid w:val="000D0540"/>
    <w:rsid w:val="000D05BE"/>
    <w:rsid w:val="000D11DC"/>
    <w:rsid w:val="000D43DB"/>
    <w:rsid w:val="000D656F"/>
    <w:rsid w:val="000E5277"/>
    <w:rsid w:val="000F0539"/>
    <w:rsid w:val="000F55A4"/>
    <w:rsid w:val="00101C06"/>
    <w:rsid w:val="00110F01"/>
    <w:rsid w:val="0011347A"/>
    <w:rsid w:val="00122B26"/>
    <w:rsid w:val="00124509"/>
    <w:rsid w:val="00126AE3"/>
    <w:rsid w:val="001328ED"/>
    <w:rsid w:val="001371D0"/>
    <w:rsid w:val="00144704"/>
    <w:rsid w:val="001503A6"/>
    <w:rsid w:val="001504CC"/>
    <w:rsid w:val="001505A9"/>
    <w:rsid w:val="00150FCB"/>
    <w:rsid w:val="001513E9"/>
    <w:rsid w:val="00160BF8"/>
    <w:rsid w:val="00162837"/>
    <w:rsid w:val="001650EC"/>
    <w:rsid w:val="00166F75"/>
    <w:rsid w:val="00173ADD"/>
    <w:rsid w:val="00174207"/>
    <w:rsid w:val="00185097"/>
    <w:rsid w:val="00193E70"/>
    <w:rsid w:val="0019664B"/>
    <w:rsid w:val="001B2484"/>
    <w:rsid w:val="001C3895"/>
    <w:rsid w:val="001C4909"/>
    <w:rsid w:val="001C7602"/>
    <w:rsid w:val="001D3CA1"/>
    <w:rsid w:val="001D4735"/>
    <w:rsid w:val="001E0435"/>
    <w:rsid w:val="001E0CF7"/>
    <w:rsid w:val="001E2C9F"/>
    <w:rsid w:val="001E50A9"/>
    <w:rsid w:val="001E5CEE"/>
    <w:rsid w:val="001E6D56"/>
    <w:rsid w:val="001F2202"/>
    <w:rsid w:val="001F54C3"/>
    <w:rsid w:val="002005F9"/>
    <w:rsid w:val="00202A30"/>
    <w:rsid w:val="00205DEE"/>
    <w:rsid w:val="00205E4F"/>
    <w:rsid w:val="00211544"/>
    <w:rsid w:val="002215C1"/>
    <w:rsid w:val="0022592E"/>
    <w:rsid w:val="00230030"/>
    <w:rsid w:val="002325B5"/>
    <w:rsid w:val="002327AA"/>
    <w:rsid w:val="00240EE6"/>
    <w:rsid w:val="0024260D"/>
    <w:rsid w:val="00245BC7"/>
    <w:rsid w:val="00247E6B"/>
    <w:rsid w:val="0025030B"/>
    <w:rsid w:val="002540CF"/>
    <w:rsid w:val="00255634"/>
    <w:rsid w:val="0026084C"/>
    <w:rsid w:val="002616B7"/>
    <w:rsid w:val="00267566"/>
    <w:rsid w:val="00270D66"/>
    <w:rsid w:val="00270EA1"/>
    <w:rsid w:val="002739CE"/>
    <w:rsid w:val="00280F5E"/>
    <w:rsid w:val="002A5D0B"/>
    <w:rsid w:val="002B5B91"/>
    <w:rsid w:val="002C15DD"/>
    <w:rsid w:val="002C4998"/>
    <w:rsid w:val="002D22EF"/>
    <w:rsid w:val="002D4D66"/>
    <w:rsid w:val="002D4F51"/>
    <w:rsid w:val="002D6D27"/>
    <w:rsid w:val="002D7D10"/>
    <w:rsid w:val="002E1C9A"/>
    <w:rsid w:val="002E32DB"/>
    <w:rsid w:val="002E51E6"/>
    <w:rsid w:val="002E7550"/>
    <w:rsid w:val="002F1911"/>
    <w:rsid w:val="002F392E"/>
    <w:rsid w:val="002F6762"/>
    <w:rsid w:val="002F6993"/>
    <w:rsid w:val="00304547"/>
    <w:rsid w:val="00305676"/>
    <w:rsid w:val="0031089D"/>
    <w:rsid w:val="0031114A"/>
    <w:rsid w:val="00314E83"/>
    <w:rsid w:val="003256D1"/>
    <w:rsid w:val="00326404"/>
    <w:rsid w:val="0033223E"/>
    <w:rsid w:val="00334CE1"/>
    <w:rsid w:val="00353525"/>
    <w:rsid w:val="0035531D"/>
    <w:rsid w:val="0036169E"/>
    <w:rsid w:val="003670E8"/>
    <w:rsid w:val="00373B77"/>
    <w:rsid w:val="00374085"/>
    <w:rsid w:val="00377E4D"/>
    <w:rsid w:val="00393F74"/>
    <w:rsid w:val="00395F15"/>
    <w:rsid w:val="00397E8A"/>
    <w:rsid w:val="003A0460"/>
    <w:rsid w:val="003A2D30"/>
    <w:rsid w:val="003A7953"/>
    <w:rsid w:val="003B0AC7"/>
    <w:rsid w:val="003B45CC"/>
    <w:rsid w:val="003B4952"/>
    <w:rsid w:val="003B4B10"/>
    <w:rsid w:val="003C5D2E"/>
    <w:rsid w:val="003D3791"/>
    <w:rsid w:val="003D6370"/>
    <w:rsid w:val="003E0869"/>
    <w:rsid w:val="003E5773"/>
    <w:rsid w:val="003F0D28"/>
    <w:rsid w:val="003F1C28"/>
    <w:rsid w:val="003F1C7E"/>
    <w:rsid w:val="003F463F"/>
    <w:rsid w:val="003F62FB"/>
    <w:rsid w:val="003F738F"/>
    <w:rsid w:val="00400F0A"/>
    <w:rsid w:val="004108CC"/>
    <w:rsid w:val="00415BC6"/>
    <w:rsid w:val="00420831"/>
    <w:rsid w:val="00424E2E"/>
    <w:rsid w:val="00425DC9"/>
    <w:rsid w:val="00435844"/>
    <w:rsid w:val="00436D5E"/>
    <w:rsid w:val="00460F08"/>
    <w:rsid w:val="00464CB4"/>
    <w:rsid w:val="00466A08"/>
    <w:rsid w:val="004726B2"/>
    <w:rsid w:val="00474536"/>
    <w:rsid w:val="00480492"/>
    <w:rsid w:val="00494346"/>
    <w:rsid w:val="0049453A"/>
    <w:rsid w:val="0049507D"/>
    <w:rsid w:val="004A1073"/>
    <w:rsid w:val="004A1C4E"/>
    <w:rsid w:val="004A4C8D"/>
    <w:rsid w:val="004A7284"/>
    <w:rsid w:val="004B1444"/>
    <w:rsid w:val="004B357E"/>
    <w:rsid w:val="004B76E4"/>
    <w:rsid w:val="004C116D"/>
    <w:rsid w:val="004D13DD"/>
    <w:rsid w:val="004D1A04"/>
    <w:rsid w:val="004E02B0"/>
    <w:rsid w:val="004F1AD4"/>
    <w:rsid w:val="004F4FBC"/>
    <w:rsid w:val="004F62A7"/>
    <w:rsid w:val="0050786E"/>
    <w:rsid w:val="00512FC0"/>
    <w:rsid w:val="005140FA"/>
    <w:rsid w:val="005341B9"/>
    <w:rsid w:val="00540513"/>
    <w:rsid w:val="0054467B"/>
    <w:rsid w:val="00544B0A"/>
    <w:rsid w:val="005628A0"/>
    <w:rsid w:val="005636FE"/>
    <w:rsid w:val="00565F3E"/>
    <w:rsid w:val="00571C62"/>
    <w:rsid w:val="00581533"/>
    <w:rsid w:val="00581FD5"/>
    <w:rsid w:val="00590E83"/>
    <w:rsid w:val="005A2B3A"/>
    <w:rsid w:val="005A7CB6"/>
    <w:rsid w:val="005B7246"/>
    <w:rsid w:val="005C302A"/>
    <w:rsid w:val="005C3426"/>
    <w:rsid w:val="005C57E7"/>
    <w:rsid w:val="005D20BC"/>
    <w:rsid w:val="005D522E"/>
    <w:rsid w:val="005E4415"/>
    <w:rsid w:val="005E6D6F"/>
    <w:rsid w:val="005F0D55"/>
    <w:rsid w:val="005F3C6B"/>
    <w:rsid w:val="005F4229"/>
    <w:rsid w:val="00620BD1"/>
    <w:rsid w:val="00626FAE"/>
    <w:rsid w:val="0064624E"/>
    <w:rsid w:val="006477CC"/>
    <w:rsid w:val="0065246F"/>
    <w:rsid w:val="006555A0"/>
    <w:rsid w:val="00664A31"/>
    <w:rsid w:val="00664B2A"/>
    <w:rsid w:val="006650AD"/>
    <w:rsid w:val="00666B84"/>
    <w:rsid w:val="006677F2"/>
    <w:rsid w:val="00673E63"/>
    <w:rsid w:val="0068089E"/>
    <w:rsid w:val="00690A5A"/>
    <w:rsid w:val="00691734"/>
    <w:rsid w:val="006A0ABC"/>
    <w:rsid w:val="006A5BB5"/>
    <w:rsid w:val="006B382D"/>
    <w:rsid w:val="006B4251"/>
    <w:rsid w:val="006C0D70"/>
    <w:rsid w:val="006C6E07"/>
    <w:rsid w:val="006D02E2"/>
    <w:rsid w:val="006D6FA2"/>
    <w:rsid w:val="006E1C67"/>
    <w:rsid w:val="006E20CA"/>
    <w:rsid w:val="006E2E16"/>
    <w:rsid w:val="006F5E8E"/>
    <w:rsid w:val="006F7114"/>
    <w:rsid w:val="00700A31"/>
    <w:rsid w:val="00700C75"/>
    <w:rsid w:val="00703795"/>
    <w:rsid w:val="00705171"/>
    <w:rsid w:val="0071197D"/>
    <w:rsid w:val="007137D4"/>
    <w:rsid w:val="00714FA8"/>
    <w:rsid w:val="007174FB"/>
    <w:rsid w:val="00721608"/>
    <w:rsid w:val="00723730"/>
    <w:rsid w:val="00726F99"/>
    <w:rsid w:val="0074106F"/>
    <w:rsid w:val="00741AED"/>
    <w:rsid w:val="00743C6A"/>
    <w:rsid w:val="00752CB2"/>
    <w:rsid w:val="0075425A"/>
    <w:rsid w:val="007573C5"/>
    <w:rsid w:val="00760EDB"/>
    <w:rsid w:val="00762B16"/>
    <w:rsid w:val="00770C93"/>
    <w:rsid w:val="00782C67"/>
    <w:rsid w:val="00783CAB"/>
    <w:rsid w:val="00787DE7"/>
    <w:rsid w:val="00790D55"/>
    <w:rsid w:val="00792ACA"/>
    <w:rsid w:val="007954BF"/>
    <w:rsid w:val="00795B96"/>
    <w:rsid w:val="007A22B3"/>
    <w:rsid w:val="007A542D"/>
    <w:rsid w:val="007B0074"/>
    <w:rsid w:val="007B6B36"/>
    <w:rsid w:val="007B715A"/>
    <w:rsid w:val="007C5ED3"/>
    <w:rsid w:val="007C7982"/>
    <w:rsid w:val="007D216C"/>
    <w:rsid w:val="007D222B"/>
    <w:rsid w:val="007D57F8"/>
    <w:rsid w:val="007E1F73"/>
    <w:rsid w:val="007F21A1"/>
    <w:rsid w:val="0080171B"/>
    <w:rsid w:val="0080177E"/>
    <w:rsid w:val="0080238A"/>
    <w:rsid w:val="00807B67"/>
    <w:rsid w:val="00813488"/>
    <w:rsid w:val="008168CB"/>
    <w:rsid w:val="00821065"/>
    <w:rsid w:val="00823D19"/>
    <w:rsid w:val="00825935"/>
    <w:rsid w:val="008274F9"/>
    <w:rsid w:val="00837BC0"/>
    <w:rsid w:val="008422E2"/>
    <w:rsid w:val="00843BA8"/>
    <w:rsid w:val="00843D5F"/>
    <w:rsid w:val="00844427"/>
    <w:rsid w:val="008506A6"/>
    <w:rsid w:val="00863F48"/>
    <w:rsid w:val="008750E5"/>
    <w:rsid w:val="00880737"/>
    <w:rsid w:val="00887A3A"/>
    <w:rsid w:val="00887D56"/>
    <w:rsid w:val="008901E0"/>
    <w:rsid w:val="008916A0"/>
    <w:rsid w:val="00892213"/>
    <w:rsid w:val="00892662"/>
    <w:rsid w:val="00893AB1"/>
    <w:rsid w:val="00893E2E"/>
    <w:rsid w:val="00894BD9"/>
    <w:rsid w:val="00894D00"/>
    <w:rsid w:val="008A008F"/>
    <w:rsid w:val="008A7260"/>
    <w:rsid w:val="008B72E6"/>
    <w:rsid w:val="008C05DF"/>
    <w:rsid w:val="008C275E"/>
    <w:rsid w:val="008C5D8F"/>
    <w:rsid w:val="008D1B14"/>
    <w:rsid w:val="008D4F4F"/>
    <w:rsid w:val="008D6088"/>
    <w:rsid w:val="008E05F1"/>
    <w:rsid w:val="008E517B"/>
    <w:rsid w:val="008E79BA"/>
    <w:rsid w:val="008F19E0"/>
    <w:rsid w:val="008F35DC"/>
    <w:rsid w:val="009009F0"/>
    <w:rsid w:val="00900E50"/>
    <w:rsid w:val="009104B8"/>
    <w:rsid w:val="009117ED"/>
    <w:rsid w:val="00925AA2"/>
    <w:rsid w:val="00927629"/>
    <w:rsid w:val="0093428D"/>
    <w:rsid w:val="009343D9"/>
    <w:rsid w:val="00941016"/>
    <w:rsid w:val="00946DCB"/>
    <w:rsid w:val="00954E6D"/>
    <w:rsid w:val="00956904"/>
    <w:rsid w:val="00960BA1"/>
    <w:rsid w:val="00961841"/>
    <w:rsid w:val="0096441B"/>
    <w:rsid w:val="00970172"/>
    <w:rsid w:val="009733DA"/>
    <w:rsid w:val="0097593F"/>
    <w:rsid w:val="009851D2"/>
    <w:rsid w:val="009868E4"/>
    <w:rsid w:val="0099007D"/>
    <w:rsid w:val="00990948"/>
    <w:rsid w:val="00997CEA"/>
    <w:rsid w:val="009A331C"/>
    <w:rsid w:val="009A4EA0"/>
    <w:rsid w:val="009B0BBB"/>
    <w:rsid w:val="009B7FB3"/>
    <w:rsid w:val="009D5A5E"/>
    <w:rsid w:val="009E42A4"/>
    <w:rsid w:val="009F2015"/>
    <w:rsid w:val="009F57A2"/>
    <w:rsid w:val="00A04544"/>
    <w:rsid w:val="00A10CC6"/>
    <w:rsid w:val="00A1399B"/>
    <w:rsid w:val="00A14899"/>
    <w:rsid w:val="00A3046B"/>
    <w:rsid w:val="00A31D06"/>
    <w:rsid w:val="00A3251F"/>
    <w:rsid w:val="00A43707"/>
    <w:rsid w:val="00A4745C"/>
    <w:rsid w:val="00A653CE"/>
    <w:rsid w:val="00A70B31"/>
    <w:rsid w:val="00A73BCB"/>
    <w:rsid w:val="00A74CA7"/>
    <w:rsid w:val="00A777D2"/>
    <w:rsid w:val="00A8342A"/>
    <w:rsid w:val="00A91190"/>
    <w:rsid w:val="00A95A4B"/>
    <w:rsid w:val="00AA47B5"/>
    <w:rsid w:val="00AA5324"/>
    <w:rsid w:val="00AA6CEC"/>
    <w:rsid w:val="00AA7615"/>
    <w:rsid w:val="00AB6C40"/>
    <w:rsid w:val="00AC061B"/>
    <w:rsid w:val="00AC7DFF"/>
    <w:rsid w:val="00AD2E0B"/>
    <w:rsid w:val="00AD38CB"/>
    <w:rsid w:val="00AE4B34"/>
    <w:rsid w:val="00B009C5"/>
    <w:rsid w:val="00B04710"/>
    <w:rsid w:val="00B16F6E"/>
    <w:rsid w:val="00B25D02"/>
    <w:rsid w:val="00B26712"/>
    <w:rsid w:val="00B27390"/>
    <w:rsid w:val="00B32A9D"/>
    <w:rsid w:val="00B33991"/>
    <w:rsid w:val="00B42230"/>
    <w:rsid w:val="00B618C9"/>
    <w:rsid w:val="00B62F66"/>
    <w:rsid w:val="00B66F45"/>
    <w:rsid w:val="00B72259"/>
    <w:rsid w:val="00B736EE"/>
    <w:rsid w:val="00B83444"/>
    <w:rsid w:val="00B84F93"/>
    <w:rsid w:val="00B878E0"/>
    <w:rsid w:val="00B936DC"/>
    <w:rsid w:val="00BA0629"/>
    <w:rsid w:val="00BA4B33"/>
    <w:rsid w:val="00BB08CD"/>
    <w:rsid w:val="00BB2F4E"/>
    <w:rsid w:val="00BB3EA3"/>
    <w:rsid w:val="00BB5BE5"/>
    <w:rsid w:val="00BC0F89"/>
    <w:rsid w:val="00BD227A"/>
    <w:rsid w:val="00BD37B9"/>
    <w:rsid w:val="00BD6707"/>
    <w:rsid w:val="00BE7522"/>
    <w:rsid w:val="00BF0A9D"/>
    <w:rsid w:val="00BF25EB"/>
    <w:rsid w:val="00BF3F7A"/>
    <w:rsid w:val="00BF7F43"/>
    <w:rsid w:val="00C02317"/>
    <w:rsid w:val="00C06E07"/>
    <w:rsid w:val="00C11C88"/>
    <w:rsid w:val="00C20BD7"/>
    <w:rsid w:val="00C314C0"/>
    <w:rsid w:val="00C33A62"/>
    <w:rsid w:val="00C41969"/>
    <w:rsid w:val="00C53E2B"/>
    <w:rsid w:val="00C55BF8"/>
    <w:rsid w:val="00C56946"/>
    <w:rsid w:val="00C650AE"/>
    <w:rsid w:val="00C65CA7"/>
    <w:rsid w:val="00C674E1"/>
    <w:rsid w:val="00C67DF6"/>
    <w:rsid w:val="00C70056"/>
    <w:rsid w:val="00C72FA1"/>
    <w:rsid w:val="00C827BD"/>
    <w:rsid w:val="00C94B3A"/>
    <w:rsid w:val="00C97B92"/>
    <w:rsid w:val="00CA5C7C"/>
    <w:rsid w:val="00CC7254"/>
    <w:rsid w:val="00CD00CE"/>
    <w:rsid w:val="00CD3CFC"/>
    <w:rsid w:val="00CD4E51"/>
    <w:rsid w:val="00CD6D12"/>
    <w:rsid w:val="00CE06C9"/>
    <w:rsid w:val="00CE3C4C"/>
    <w:rsid w:val="00CE6A12"/>
    <w:rsid w:val="00CF3A82"/>
    <w:rsid w:val="00CF6BB7"/>
    <w:rsid w:val="00CF7DDE"/>
    <w:rsid w:val="00D003F3"/>
    <w:rsid w:val="00D11C26"/>
    <w:rsid w:val="00D140DC"/>
    <w:rsid w:val="00D20DC0"/>
    <w:rsid w:val="00D255A4"/>
    <w:rsid w:val="00D31539"/>
    <w:rsid w:val="00D31820"/>
    <w:rsid w:val="00D40717"/>
    <w:rsid w:val="00D50CB8"/>
    <w:rsid w:val="00D517B9"/>
    <w:rsid w:val="00D51ACC"/>
    <w:rsid w:val="00D54521"/>
    <w:rsid w:val="00D62A94"/>
    <w:rsid w:val="00D66AAC"/>
    <w:rsid w:val="00D815F2"/>
    <w:rsid w:val="00D83775"/>
    <w:rsid w:val="00D842BC"/>
    <w:rsid w:val="00D867DB"/>
    <w:rsid w:val="00D9300D"/>
    <w:rsid w:val="00D93EA5"/>
    <w:rsid w:val="00D947F1"/>
    <w:rsid w:val="00DA0BC1"/>
    <w:rsid w:val="00DA242D"/>
    <w:rsid w:val="00DA26F1"/>
    <w:rsid w:val="00DA694F"/>
    <w:rsid w:val="00DB73EF"/>
    <w:rsid w:val="00DB7669"/>
    <w:rsid w:val="00DC0D0F"/>
    <w:rsid w:val="00DC3526"/>
    <w:rsid w:val="00DD1441"/>
    <w:rsid w:val="00DD218B"/>
    <w:rsid w:val="00DE1C5E"/>
    <w:rsid w:val="00DF0CA5"/>
    <w:rsid w:val="00DF2B41"/>
    <w:rsid w:val="00DF3B19"/>
    <w:rsid w:val="00DF3D74"/>
    <w:rsid w:val="00DF3F3C"/>
    <w:rsid w:val="00DF7050"/>
    <w:rsid w:val="00DF754E"/>
    <w:rsid w:val="00E00B28"/>
    <w:rsid w:val="00E32F72"/>
    <w:rsid w:val="00E46FD6"/>
    <w:rsid w:val="00E539FD"/>
    <w:rsid w:val="00E62CE3"/>
    <w:rsid w:val="00E72963"/>
    <w:rsid w:val="00E73EF0"/>
    <w:rsid w:val="00E84D8F"/>
    <w:rsid w:val="00E864D5"/>
    <w:rsid w:val="00E938A3"/>
    <w:rsid w:val="00E95B18"/>
    <w:rsid w:val="00E968AA"/>
    <w:rsid w:val="00EA1DED"/>
    <w:rsid w:val="00EA220C"/>
    <w:rsid w:val="00EB1344"/>
    <w:rsid w:val="00EB2502"/>
    <w:rsid w:val="00EB4EDA"/>
    <w:rsid w:val="00EC56A5"/>
    <w:rsid w:val="00EC5FD6"/>
    <w:rsid w:val="00EC7DDF"/>
    <w:rsid w:val="00ED3698"/>
    <w:rsid w:val="00ED6CA3"/>
    <w:rsid w:val="00ED70D2"/>
    <w:rsid w:val="00ED7647"/>
    <w:rsid w:val="00EE156D"/>
    <w:rsid w:val="00EE29B3"/>
    <w:rsid w:val="00EE6138"/>
    <w:rsid w:val="00EF6516"/>
    <w:rsid w:val="00F012A7"/>
    <w:rsid w:val="00F01B64"/>
    <w:rsid w:val="00F02172"/>
    <w:rsid w:val="00F1198F"/>
    <w:rsid w:val="00F1559D"/>
    <w:rsid w:val="00F27D53"/>
    <w:rsid w:val="00F37999"/>
    <w:rsid w:val="00F4279E"/>
    <w:rsid w:val="00F46650"/>
    <w:rsid w:val="00F50BDB"/>
    <w:rsid w:val="00F515EA"/>
    <w:rsid w:val="00F545F7"/>
    <w:rsid w:val="00F55BC8"/>
    <w:rsid w:val="00F562A5"/>
    <w:rsid w:val="00F56E5B"/>
    <w:rsid w:val="00F57909"/>
    <w:rsid w:val="00F63E7C"/>
    <w:rsid w:val="00F70C13"/>
    <w:rsid w:val="00F72C7C"/>
    <w:rsid w:val="00F762FF"/>
    <w:rsid w:val="00F8376E"/>
    <w:rsid w:val="00F84414"/>
    <w:rsid w:val="00F846AA"/>
    <w:rsid w:val="00F87179"/>
    <w:rsid w:val="00F90833"/>
    <w:rsid w:val="00F911F4"/>
    <w:rsid w:val="00F91CBE"/>
    <w:rsid w:val="00F93C89"/>
    <w:rsid w:val="00F95B72"/>
    <w:rsid w:val="00FA319F"/>
    <w:rsid w:val="00FA5323"/>
    <w:rsid w:val="00FA65DE"/>
    <w:rsid w:val="00FA682E"/>
    <w:rsid w:val="00FD4256"/>
    <w:rsid w:val="00FD4EE3"/>
    <w:rsid w:val="00FE182A"/>
    <w:rsid w:val="00FE31FF"/>
    <w:rsid w:val="00FE7B8E"/>
    <w:rsid w:val="00FF5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4873541C"/>
  <w15:docId w15:val="{3CB1497F-4690-4933-B882-62D5245A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14C0"/>
    <w:pPr>
      <w:suppressAutoHyphens/>
    </w:pPr>
    <w:rPr>
      <w:rFonts w:eastAsia="ＭＳ 明朝"/>
      <w:sz w:val="24"/>
    </w:rPr>
  </w:style>
  <w:style w:type="paragraph" w:styleId="1">
    <w:name w:val="heading 1"/>
    <w:basedOn w:val="a"/>
    <w:next w:val="a"/>
    <w:qFormat/>
    <w:rsid w:val="003F1C28"/>
    <w:pPr>
      <w:keepNext/>
      <w:numPr>
        <w:numId w:val="1"/>
      </w:numPr>
      <w:spacing w:before="240" w:after="60"/>
      <w:outlineLvl w:val="0"/>
    </w:pPr>
    <w:rPr>
      <w:rFonts w:ascii="Arial" w:hAnsi="Arial" w:cs="Arial"/>
      <w:b/>
      <w:kern w:val="1"/>
      <w:sz w:val="28"/>
      <w:u w:val="double"/>
    </w:rPr>
  </w:style>
  <w:style w:type="paragraph" w:styleId="2">
    <w:name w:val="heading 2"/>
    <w:basedOn w:val="a"/>
    <w:next w:val="a"/>
    <w:qFormat/>
    <w:rsid w:val="003F1C28"/>
    <w:pPr>
      <w:keepNext/>
      <w:numPr>
        <w:ilvl w:val="1"/>
        <w:numId w:val="1"/>
      </w:numPr>
      <w:spacing w:before="240" w:after="60"/>
      <w:outlineLvl w:val="1"/>
    </w:pPr>
    <w:rPr>
      <w:rFonts w:ascii="Arial" w:hAnsi="Arial" w:cs="Arial"/>
      <w:b/>
      <w:i/>
      <w:sz w:val="28"/>
      <w:u w:val="wave"/>
    </w:rPr>
  </w:style>
  <w:style w:type="paragraph" w:styleId="3">
    <w:name w:val="heading 3"/>
    <w:basedOn w:val="a"/>
    <w:next w:val="a"/>
    <w:qFormat/>
    <w:rsid w:val="003F1C28"/>
    <w:pPr>
      <w:keepNext/>
      <w:numPr>
        <w:ilvl w:val="2"/>
        <w:numId w:val="1"/>
      </w:numPr>
      <w:spacing w:before="240" w:after="60"/>
      <w:outlineLvl w:val="2"/>
    </w:pPr>
    <w:rPr>
      <w:rFonts w:ascii="Arial" w:hAnsi="Arial" w:cs="Arial"/>
      <w:sz w:val="26"/>
    </w:rPr>
  </w:style>
  <w:style w:type="paragraph" w:styleId="4">
    <w:name w:val="heading 4"/>
    <w:basedOn w:val="a"/>
    <w:next w:val="a"/>
    <w:qFormat/>
    <w:rsid w:val="003F1C28"/>
    <w:pPr>
      <w:numPr>
        <w:ilvl w:val="3"/>
        <w:numId w:val="1"/>
      </w:numPr>
      <w:ind w:left="360" w:firstLine="0"/>
      <w:outlineLvl w:val="3"/>
    </w:pPr>
    <w:rPr>
      <w:rFonts w:ascii="Times" w:hAnsi="Times" w:cs="Times"/>
      <w:u w:val="single"/>
    </w:rPr>
  </w:style>
  <w:style w:type="paragraph" w:styleId="5">
    <w:name w:val="heading 5"/>
    <w:basedOn w:val="a"/>
    <w:next w:val="a"/>
    <w:qFormat/>
    <w:rsid w:val="003F1C28"/>
    <w:pPr>
      <w:numPr>
        <w:ilvl w:val="4"/>
        <w:numId w:val="1"/>
      </w:numPr>
      <w:spacing w:before="240" w:after="60"/>
      <w:outlineLvl w:val="4"/>
    </w:pPr>
    <w:rPr>
      <w:sz w:val="22"/>
      <w:u w:val="single"/>
    </w:rPr>
  </w:style>
  <w:style w:type="paragraph" w:styleId="6">
    <w:name w:val="heading 6"/>
    <w:basedOn w:val="a"/>
    <w:next w:val="a"/>
    <w:qFormat/>
    <w:rsid w:val="003F1C28"/>
    <w:pPr>
      <w:numPr>
        <w:ilvl w:val="5"/>
        <w:numId w:val="1"/>
      </w:numPr>
      <w:spacing w:before="240" w:after="60"/>
      <w:outlineLvl w:val="5"/>
    </w:pPr>
    <w:rPr>
      <w:i/>
      <w:sz w:val="22"/>
    </w:rPr>
  </w:style>
  <w:style w:type="paragraph" w:styleId="7">
    <w:name w:val="heading 7"/>
    <w:basedOn w:val="a"/>
    <w:next w:val="a"/>
    <w:qFormat/>
    <w:rsid w:val="003F1C28"/>
    <w:pPr>
      <w:numPr>
        <w:ilvl w:val="6"/>
        <w:numId w:val="1"/>
      </w:numPr>
      <w:spacing w:before="240" w:after="60"/>
      <w:outlineLvl w:val="6"/>
    </w:pPr>
    <w:rPr>
      <w:rFonts w:ascii="Arial" w:hAnsi="Arial" w:cs="Arial"/>
      <w:sz w:val="20"/>
    </w:rPr>
  </w:style>
  <w:style w:type="paragraph" w:styleId="8">
    <w:name w:val="heading 8"/>
    <w:basedOn w:val="a"/>
    <w:next w:val="a"/>
    <w:qFormat/>
    <w:rsid w:val="003F1C28"/>
    <w:pPr>
      <w:numPr>
        <w:ilvl w:val="7"/>
        <w:numId w:val="1"/>
      </w:numPr>
      <w:spacing w:before="240" w:after="60"/>
      <w:outlineLvl w:val="7"/>
    </w:pPr>
    <w:rPr>
      <w:rFonts w:ascii="Arial" w:hAnsi="Arial" w:cs="Arial"/>
      <w:i/>
      <w:sz w:val="20"/>
    </w:rPr>
  </w:style>
  <w:style w:type="paragraph" w:styleId="9">
    <w:name w:val="heading 9"/>
    <w:basedOn w:val="a"/>
    <w:next w:val="a"/>
    <w:qFormat/>
    <w:rsid w:val="003F1C28"/>
    <w:pPr>
      <w:numPr>
        <w:ilvl w:val="8"/>
        <w:numId w:val="1"/>
      </w:numPr>
      <w:spacing w:before="240" w:after="60"/>
      <w:outlineLvl w:val="8"/>
    </w:pPr>
    <w:rPr>
      <w:rFonts w:ascii="Arial" w:hAnsi="Arial" w:cs="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a3">
    <w:name w:val="page number"/>
    <w:basedOn w:val="WW-DefaultParagraphFont1"/>
    <w:rsid w:val="003F1C28"/>
  </w:style>
  <w:style w:type="character" w:styleId="a4">
    <w:name w:val="Hyperlink"/>
    <w:basedOn w:val="WW-DefaultParagraphFont1"/>
    <w:rsid w:val="003F1C28"/>
    <w:rPr>
      <w:color w:val="0000FF"/>
      <w:u w:val="single"/>
    </w:rPr>
  </w:style>
  <w:style w:type="character" w:styleId="a5">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a6">
    <w:name w:val="Strong"/>
    <w:basedOn w:val="WW-DefaultParagraphFont1"/>
    <w:qFormat/>
    <w:rsid w:val="003F1C28"/>
    <w:rPr>
      <w:b/>
      <w:bCs/>
    </w:rPr>
  </w:style>
  <w:style w:type="character" w:customStyle="1" w:styleId="HTMLMarkup">
    <w:name w:val="HTML Markup"/>
    <w:rsid w:val="003F1C28"/>
    <w:rPr>
      <w:color w:val="FF0000"/>
    </w:rPr>
  </w:style>
  <w:style w:type="character" w:styleId="a7">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a"/>
    <w:next w:val="a8"/>
    <w:rsid w:val="003F1C28"/>
    <w:pPr>
      <w:jc w:val="center"/>
    </w:pPr>
    <w:rPr>
      <w:b/>
      <w:sz w:val="28"/>
    </w:rPr>
  </w:style>
  <w:style w:type="paragraph" w:styleId="a8">
    <w:name w:val="Body Text"/>
    <w:basedOn w:val="a"/>
    <w:rsid w:val="003F1C28"/>
    <w:rPr>
      <w:color w:val="000000"/>
    </w:rPr>
  </w:style>
  <w:style w:type="paragraph" w:styleId="a9">
    <w:name w:val="List"/>
    <w:basedOn w:val="a8"/>
    <w:rsid w:val="003F1C28"/>
    <w:rPr>
      <w:rFonts w:cs="Mangal"/>
    </w:rPr>
  </w:style>
  <w:style w:type="paragraph" w:styleId="aa">
    <w:name w:val="caption"/>
    <w:basedOn w:val="a"/>
    <w:qFormat/>
    <w:rsid w:val="003F1C28"/>
    <w:pPr>
      <w:suppressLineNumbers/>
      <w:spacing w:before="120" w:after="120"/>
    </w:pPr>
    <w:rPr>
      <w:rFonts w:cs="Mangal"/>
      <w:i/>
      <w:iCs/>
      <w:szCs w:val="24"/>
    </w:rPr>
  </w:style>
  <w:style w:type="paragraph" w:customStyle="1" w:styleId="Index">
    <w:name w:val="Index"/>
    <w:basedOn w:val="a"/>
    <w:rsid w:val="003F1C28"/>
    <w:pPr>
      <w:suppressLineNumbers/>
    </w:pPr>
    <w:rPr>
      <w:rFonts w:cs="Mangal"/>
    </w:rPr>
  </w:style>
  <w:style w:type="paragraph" w:styleId="ab">
    <w:name w:val="footer"/>
    <w:basedOn w:val="a"/>
    <w:rsid w:val="003F1C28"/>
    <w:pPr>
      <w:suppressLineNumbers/>
    </w:pPr>
  </w:style>
  <w:style w:type="paragraph" w:styleId="ac">
    <w:name w:val="header"/>
    <w:basedOn w:val="a"/>
    <w:rsid w:val="003F1C28"/>
    <w:pPr>
      <w:suppressLineNumbers/>
    </w:pPr>
  </w:style>
  <w:style w:type="paragraph" w:customStyle="1" w:styleId="BitHeading">
    <w:name w:val="Bit Heading"/>
    <w:basedOn w:val="a"/>
    <w:rsid w:val="003F1C28"/>
    <w:pPr>
      <w:spacing w:before="120"/>
      <w:jc w:val="both"/>
    </w:pPr>
    <w:rPr>
      <w:rFonts w:ascii="Palatino" w:hAnsi="Palatino" w:cs="Palatino"/>
      <w:i/>
    </w:rPr>
  </w:style>
  <w:style w:type="paragraph" w:customStyle="1" w:styleId="BlockParagraph">
    <w:name w:val="BlockParagraph"/>
    <w:basedOn w:val="a"/>
    <w:rsid w:val="003F1C28"/>
    <w:pPr>
      <w:spacing w:before="120"/>
    </w:pPr>
    <w:rPr>
      <w:rFonts w:ascii="Palatino" w:hAnsi="Palatino" w:cs="Palatino"/>
    </w:rPr>
  </w:style>
  <w:style w:type="paragraph" w:customStyle="1" w:styleId="Definition">
    <w:name w:val="Definition"/>
    <w:basedOn w:val="a"/>
    <w:rsid w:val="003F1C28"/>
    <w:pPr>
      <w:spacing w:after="200"/>
      <w:ind w:right="-720"/>
      <w:jc w:val="both"/>
    </w:pPr>
    <w:rPr>
      <w:rFonts w:ascii="New Century Schlbk" w:hAnsi="New Century Schlbk" w:cs="New Century Schlbk"/>
      <w:sz w:val="20"/>
    </w:rPr>
  </w:style>
  <w:style w:type="paragraph" w:styleId="ad">
    <w:name w:val="Document Map"/>
    <w:basedOn w:val="a"/>
    <w:rsid w:val="003F1C28"/>
    <w:pPr>
      <w:shd w:val="clear" w:color="auto" w:fill="000080"/>
    </w:pPr>
    <w:rPr>
      <w:rFonts w:ascii="Tahoma" w:hAnsi="Tahoma" w:cs="Tahoma"/>
    </w:rPr>
  </w:style>
  <w:style w:type="paragraph" w:customStyle="1" w:styleId="covertext">
    <w:name w:val="cover text"/>
    <w:basedOn w:val="a"/>
    <w:rsid w:val="003F1C28"/>
    <w:pPr>
      <w:spacing w:before="120" w:after="120"/>
    </w:pPr>
  </w:style>
  <w:style w:type="paragraph" w:styleId="20">
    <w:name w:val="Body Text 2"/>
    <w:basedOn w:val="a"/>
    <w:rsid w:val="003F1C28"/>
    <w:pPr>
      <w:widowControl w:val="0"/>
      <w:jc w:val="both"/>
    </w:pPr>
    <w:rPr>
      <w:bCs/>
    </w:rPr>
  </w:style>
  <w:style w:type="paragraph" w:styleId="ae">
    <w:name w:val="Block Text"/>
    <w:basedOn w:val="a"/>
    <w:rsid w:val="003F1C28"/>
    <w:pPr>
      <w:widowControl w:val="0"/>
      <w:spacing w:before="120" w:after="120"/>
      <w:ind w:left="547" w:right="547"/>
      <w:jc w:val="both"/>
    </w:pPr>
    <w:rPr>
      <w:bCs/>
    </w:rPr>
  </w:style>
  <w:style w:type="paragraph" w:styleId="30">
    <w:name w:val="Body Text Indent 3"/>
    <w:basedOn w:val="a"/>
    <w:rsid w:val="003F1C28"/>
    <w:pPr>
      <w:widowControl w:val="0"/>
      <w:ind w:left="360" w:hanging="360"/>
    </w:pPr>
    <w:rPr>
      <w:sz w:val="20"/>
    </w:rPr>
  </w:style>
  <w:style w:type="paragraph" w:styleId="af">
    <w:name w:val="Body Text Indent"/>
    <w:basedOn w:val="a"/>
    <w:rsid w:val="003F1C28"/>
    <w:pPr>
      <w:widowControl w:val="0"/>
      <w:ind w:firstLine="720"/>
      <w:jc w:val="both"/>
    </w:pPr>
    <w:rPr>
      <w:bCs/>
    </w:rPr>
  </w:style>
  <w:style w:type="paragraph" w:customStyle="1" w:styleId="xl24">
    <w:name w:val="xl24"/>
    <w:basedOn w:val="a"/>
    <w:rsid w:val="003F1C28"/>
    <w:pPr>
      <w:shd w:val="clear" w:color="auto" w:fill="C0C0C0"/>
      <w:spacing w:before="100" w:after="100"/>
    </w:pPr>
    <w:rPr>
      <w:rFonts w:eastAsia="Arial Unicode MS"/>
      <w:szCs w:val="24"/>
    </w:rPr>
  </w:style>
  <w:style w:type="paragraph" w:customStyle="1" w:styleId="xl25">
    <w:name w:val="xl25"/>
    <w:basedOn w:val="a"/>
    <w:rsid w:val="003F1C28"/>
    <w:pPr>
      <w:shd w:val="clear" w:color="auto" w:fill="C0C0C0"/>
      <w:spacing w:before="100" w:after="100"/>
      <w:jc w:val="right"/>
    </w:pPr>
    <w:rPr>
      <w:rFonts w:eastAsia="Arial Unicode MS"/>
      <w:szCs w:val="24"/>
    </w:rPr>
  </w:style>
  <w:style w:type="paragraph" w:customStyle="1" w:styleId="xl26">
    <w:name w:val="xl26"/>
    <w:basedOn w:val="a"/>
    <w:rsid w:val="003F1C28"/>
    <w:pPr>
      <w:shd w:val="clear" w:color="auto" w:fill="C0C0C0"/>
      <w:spacing w:before="100" w:after="100"/>
      <w:jc w:val="center"/>
    </w:pPr>
    <w:rPr>
      <w:rFonts w:eastAsia="Arial Unicode MS"/>
      <w:szCs w:val="24"/>
    </w:rPr>
  </w:style>
  <w:style w:type="paragraph" w:customStyle="1" w:styleId="xl27">
    <w:name w:val="xl27"/>
    <w:basedOn w:val="a"/>
    <w:rsid w:val="003F1C28"/>
    <w:pPr>
      <w:spacing w:before="100" w:after="100"/>
      <w:textAlignment w:val="top"/>
    </w:pPr>
    <w:rPr>
      <w:rFonts w:eastAsia="Arial Unicode MS"/>
      <w:szCs w:val="24"/>
    </w:rPr>
  </w:style>
  <w:style w:type="paragraph" w:customStyle="1" w:styleId="xl28">
    <w:name w:val="xl28"/>
    <w:basedOn w:val="a"/>
    <w:rsid w:val="003F1C28"/>
    <w:pPr>
      <w:spacing w:before="100" w:after="100"/>
      <w:jc w:val="right"/>
      <w:textAlignment w:val="top"/>
    </w:pPr>
    <w:rPr>
      <w:rFonts w:eastAsia="Arial Unicode MS"/>
      <w:szCs w:val="24"/>
    </w:rPr>
  </w:style>
  <w:style w:type="paragraph" w:customStyle="1" w:styleId="xl29">
    <w:name w:val="xl29"/>
    <w:basedOn w:val="a"/>
    <w:rsid w:val="003F1C28"/>
    <w:pPr>
      <w:spacing w:before="100" w:after="100"/>
      <w:ind w:firstLine="100"/>
      <w:textAlignment w:val="top"/>
    </w:pPr>
    <w:rPr>
      <w:rFonts w:eastAsia="Arial Unicode MS"/>
      <w:szCs w:val="24"/>
    </w:rPr>
  </w:style>
  <w:style w:type="paragraph" w:customStyle="1" w:styleId="xl30">
    <w:name w:val="xl30"/>
    <w:basedOn w:val="a"/>
    <w:rsid w:val="003F1C28"/>
    <w:pPr>
      <w:spacing w:before="100" w:after="100"/>
      <w:textAlignment w:val="top"/>
    </w:pPr>
    <w:rPr>
      <w:rFonts w:eastAsia="Arial Unicode MS"/>
      <w:i/>
      <w:iCs/>
      <w:szCs w:val="24"/>
    </w:rPr>
  </w:style>
  <w:style w:type="paragraph" w:customStyle="1" w:styleId="xl31">
    <w:name w:val="xl31"/>
    <w:basedOn w:val="a"/>
    <w:rsid w:val="003F1C28"/>
    <w:pPr>
      <w:spacing w:before="100" w:after="100"/>
      <w:jc w:val="center"/>
    </w:pPr>
    <w:rPr>
      <w:rFonts w:ascii="Arial Unicode MS" w:eastAsia="Arial Unicode MS" w:hAnsi="Arial Unicode MS" w:cs="Times"/>
      <w:szCs w:val="24"/>
    </w:rPr>
  </w:style>
  <w:style w:type="paragraph" w:customStyle="1" w:styleId="xl32">
    <w:name w:val="xl32"/>
    <w:basedOn w:val="a"/>
    <w:rsid w:val="003F1C28"/>
    <w:pPr>
      <w:shd w:val="clear" w:color="auto" w:fill="C0C0C0"/>
      <w:spacing w:before="100" w:after="100"/>
    </w:pPr>
    <w:rPr>
      <w:rFonts w:eastAsia="Arial Unicode MS"/>
      <w:szCs w:val="24"/>
    </w:rPr>
  </w:style>
  <w:style w:type="paragraph" w:customStyle="1" w:styleId="xl33">
    <w:name w:val="xl33"/>
    <w:basedOn w:val="a"/>
    <w:rsid w:val="003F1C28"/>
    <w:pPr>
      <w:spacing w:before="100" w:after="100"/>
      <w:textAlignment w:val="top"/>
    </w:pPr>
    <w:rPr>
      <w:rFonts w:eastAsia="Arial Unicode MS"/>
      <w:szCs w:val="24"/>
    </w:rPr>
  </w:style>
  <w:style w:type="paragraph" w:customStyle="1" w:styleId="xl34">
    <w:name w:val="xl34"/>
    <w:basedOn w:val="a"/>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a"/>
    <w:rsid w:val="003F1C28"/>
    <w:pPr>
      <w:spacing w:before="100" w:after="100"/>
      <w:jc w:val="center"/>
    </w:pPr>
    <w:rPr>
      <w:rFonts w:ascii="Arial Unicode MS" w:eastAsia="Arial Unicode MS" w:hAnsi="Arial Unicode MS" w:cs="Times"/>
      <w:szCs w:val="24"/>
    </w:rPr>
  </w:style>
  <w:style w:type="paragraph" w:customStyle="1" w:styleId="xl36">
    <w:name w:val="xl36"/>
    <w:basedOn w:val="a"/>
    <w:rsid w:val="003F1C28"/>
    <w:pPr>
      <w:spacing w:before="100" w:after="100"/>
      <w:jc w:val="center"/>
    </w:pPr>
    <w:rPr>
      <w:rFonts w:ascii="Arial Unicode MS" w:eastAsia="Arial Unicode MS" w:hAnsi="Arial Unicode MS" w:cs="Times"/>
      <w:szCs w:val="24"/>
    </w:rPr>
  </w:style>
  <w:style w:type="paragraph" w:customStyle="1" w:styleId="xl37">
    <w:name w:val="xl37"/>
    <w:basedOn w:val="a"/>
    <w:rsid w:val="003F1C28"/>
    <w:pPr>
      <w:spacing w:before="100" w:after="100"/>
      <w:jc w:val="center"/>
    </w:pPr>
    <w:rPr>
      <w:rFonts w:ascii="Arial Unicode MS" w:eastAsia="Arial Unicode MS" w:hAnsi="Arial Unicode MS" w:cs="Times"/>
      <w:szCs w:val="24"/>
    </w:rPr>
  </w:style>
  <w:style w:type="paragraph" w:customStyle="1" w:styleId="xl38">
    <w:name w:val="xl38"/>
    <w:basedOn w:val="a"/>
    <w:rsid w:val="003F1C28"/>
    <w:pPr>
      <w:spacing w:before="100" w:after="100"/>
      <w:jc w:val="center"/>
      <w:textAlignment w:val="top"/>
    </w:pPr>
    <w:rPr>
      <w:rFonts w:eastAsia="Arial Unicode MS"/>
      <w:szCs w:val="24"/>
    </w:rPr>
  </w:style>
  <w:style w:type="paragraph" w:customStyle="1" w:styleId="xl39">
    <w:name w:val="xl39"/>
    <w:basedOn w:val="a"/>
    <w:rsid w:val="003F1C28"/>
    <w:pPr>
      <w:spacing w:before="100" w:after="100"/>
      <w:textAlignment w:val="top"/>
    </w:pPr>
    <w:rPr>
      <w:rFonts w:eastAsia="Arial Unicode MS"/>
      <w:i/>
      <w:iCs/>
      <w:szCs w:val="24"/>
    </w:rPr>
  </w:style>
  <w:style w:type="paragraph" w:customStyle="1" w:styleId="xl40">
    <w:name w:val="xl40"/>
    <w:basedOn w:val="a"/>
    <w:rsid w:val="003F1C28"/>
    <w:pPr>
      <w:spacing w:before="100" w:after="100"/>
      <w:textAlignment w:val="top"/>
    </w:pPr>
    <w:rPr>
      <w:rFonts w:eastAsia="Arial Unicode MS"/>
      <w:i/>
      <w:iCs/>
      <w:szCs w:val="24"/>
    </w:rPr>
  </w:style>
  <w:style w:type="paragraph" w:customStyle="1" w:styleId="xl41">
    <w:name w:val="xl41"/>
    <w:basedOn w:val="a"/>
    <w:rsid w:val="003F1C28"/>
    <w:pPr>
      <w:shd w:val="clear" w:color="auto" w:fill="C0C0C0"/>
      <w:spacing w:before="100" w:after="100"/>
      <w:jc w:val="center"/>
    </w:pPr>
    <w:rPr>
      <w:rFonts w:ascii="Arial Unicode MS" w:eastAsia="Arial Unicode MS" w:hAnsi="Arial Unicode MS" w:cs="Times"/>
      <w:szCs w:val="24"/>
    </w:rPr>
  </w:style>
  <w:style w:type="paragraph" w:styleId="31">
    <w:name w:val="Body Text 3"/>
    <w:basedOn w:val="a"/>
    <w:rsid w:val="003F1C28"/>
    <w:pPr>
      <w:jc w:val="both"/>
    </w:pPr>
    <w:rPr>
      <w:color w:val="000000"/>
    </w:rPr>
  </w:style>
  <w:style w:type="paragraph" w:styleId="21">
    <w:name w:val="Body Text Indent 2"/>
    <w:basedOn w:val="a"/>
    <w:rsid w:val="003F1C28"/>
    <w:pPr>
      <w:ind w:firstLine="720"/>
      <w:jc w:val="both"/>
    </w:pPr>
    <w:rPr>
      <w:color w:val="000000"/>
      <w:szCs w:val="16"/>
    </w:rPr>
  </w:style>
  <w:style w:type="paragraph" w:styleId="Web">
    <w:name w:val="Normal (Web)"/>
    <w:basedOn w:val="a"/>
    <w:rsid w:val="003F1C28"/>
    <w:pPr>
      <w:spacing w:before="100" w:after="100"/>
    </w:pPr>
    <w:rPr>
      <w:color w:val="000000"/>
      <w:szCs w:val="24"/>
    </w:rPr>
  </w:style>
  <w:style w:type="paragraph" w:styleId="HTML">
    <w:name w:val="HTML Preformatted"/>
    <w:basedOn w:val="a"/>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ＭＳ 明朝" w:hAnsi="Arial" w:cs="Arial"/>
    </w:rPr>
  </w:style>
  <w:style w:type="paragraph" w:customStyle="1" w:styleId="HTMLPre-tag">
    <w:name w:val="HTML Pre-tag"/>
    <w:rsid w:val="003F1C28"/>
    <w:pPr>
      <w:suppressAutoHyphens/>
    </w:pPr>
    <w:rPr>
      <w:rFonts w:ascii="Courier New" w:eastAsia="ＭＳ 明朝" w:hAnsi="Courier New" w:cs="Courier New"/>
    </w:rPr>
  </w:style>
  <w:style w:type="paragraph" w:customStyle="1" w:styleId="HTMLTeletype">
    <w:name w:val="HTML Teletype"/>
    <w:rsid w:val="003F1C28"/>
    <w:pPr>
      <w:suppressAutoHyphens/>
    </w:pPr>
    <w:rPr>
      <w:rFonts w:ascii="Courier New" w:eastAsia="ＭＳ 明朝" w:hAnsi="Courier New" w:cs="Courier New"/>
    </w:rPr>
  </w:style>
  <w:style w:type="paragraph" w:customStyle="1" w:styleId="HTMLCode1">
    <w:name w:val="HTML Code1"/>
    <w:rsid w:val="003F1C28"/>
    <w:pPr>
      <w:suppressAutoHyphens/>
    </w:pPr>
    <w:rPr>
      <w:rFonts w:ascii="Courier New" w:eastAsia="ＭＳ 明朝" w:hAnsi="Courier New" w:cs="Courier New"/>
      <w:sz w:val="18"/>
    </w:rPr>
  </w:style>
  <w:style w:type="paragraph" w:customStyle="1" w:styleId="HTMLCodeDef">
    <w:name w:val="HTML Code Def"/>
    <w:rsid w:val="003F1C28"/>
    <w:pPr>
      <w:suppressAutoHyphens/>
    </w:pPr>
    <w:rPr>
      <w:rFonts w:ascii="Courier New" w:eastAsia="ＭＳ 明朝" w:hAnsi="Courier New" w:cs="Courier New"/>
      <w:i/>
      <w:sz w:val="18"/>
    </w:rPr>
  </w:style>
  <w:style w:type="paragraph" w:customStyle="1" w:styleId="HTMLVar">
    <w:name w:val="HTML Var"/>
    <w:rsid w:val="003F1C28"/>
    <w:pPr>
      <w:suppressAutoHyphens/>
    </w:pPr>
    <w:rPr>
      <w:rFonts w:ascii="Arial" w:eastAsia="ＭＳ 明朝" w:hAnsi="Arial" w:cs="Arial"/>
      <w:i/>
      <w:sz w:val="24"/>
    </w:rPr>
  </w:style>
  <w:style w:type="paragraph" w:customStyle="1" w:styleId="HTMLBlockquote">
    <w:name w:val="HTML Blockquote"/>
    <w:rsid w:val="003F1C28"/>
    <w:pPr>
      <w:suppressAutoHyphens/>
    </w:pPr>
    <w:rPr>
      <w:rFonts w:ascii="Arial" w:eastAsia="ＭＳ 明朝" w:hAnsi="Arial" w:cs="Arial"/>
      <w:sz w:val="24"/>
    </w:rPr>
  </w:style>
  <w:style w:type="paragraph" w:styleId="HTML0">
    <w:name w:val="HTML Address"/>
    <w:rsid w:val="003F1C28"/>
    <w:pPr>
      <w:suppressAutoHyphens/>
    </w:pPr>
    <w:rPr>
      <w:rFonts w:ascii="Arial" w:eastAsia="ＭＳ 明朝" w:hAnsi="Arial" w:cs="Arial"/>
      <w:i/>
      <w:sz w:val="24"/>
    </w:rPr>
  </w:style>
  <w:style w:type="paragraph" w:customStyle="1" w:styleId="HTMLCite1">
    <w:name w:val="HTML Cite1"/>
    <w:rsid w:val="003F1C28"/>
    <w:pPr>
      <w:suppressAutoHyphens/>
    </w:pPr>
    <w:rPr>
      <w:rFonts w:ascii="Arial" w:eastAsia="ＭＳ 明朝" w:hAnsi="Arial" w:cs="Arial"/>
      <w:i/>
      <w:sz w:val="24"/>
    </w:rPr>
  </w:style>
  <w:style w:type="paragraph" w:customStyle="1" w:styleId="HTMLHeading1">
    <w:name w:val="HTML Heading 1"/>
    <w:rsid w:val="003F1C28"/>
    <w:pPr>
      <w:suppressAutoHyphens/>
    </w:pPr>
    <w:rPr>
      <w:rFonts w:ascii="Arial" w:eastAsia="ＭＳ 明朝" w:hAnsi="Arial" w:cs="Arial"/>
      <w:b/>
      <w:sz w:val="48"/>
    </w:rPr>
  </w:style>
  <w:style w:type="paragraph" w:customStyle="1" w:styleId="HTMLHeading2">
    <w:name w:val="HTML Heading 2"/>
    <w:rsid w:val="003F1C28"/>
    <w:pPr>
      <w:suppressAutoHyphens/>
    </w:pPr>
    <w:rPr>
      <w:rFonts w:ascii="Arial" w:eastAsia="ＭＳ 明朝" w:hAnsi="Arial" w:cs="Arial"/>
      <w:b/>
      <w:sz w:val="36"/>
    </w:rPr>
  </w:style>
  <w:style w:type="paragraph" w:customStyle="1" w:styleId="HTMLHeading3">
    <w:name w:val="HTML Heading 3"/>
    <w:rsid w:val="003F1C28"/>
    <w:pPr>
      <w:suppressAutoHyphens/>
    </w:pPr>
    <w:rPr>
      <w:rFonts w:ascii="Arial" w:eastAsia="ＭＳ 明朝" w:hAnsi="Arial" w:cs="Arial"/>
      <w:b/>
      <w:sz w:val="28"/>
    </w:rPr>
  </w:style>
  <w:style w:type="paragraph" w:customStyle="1" w:styleId="HTMLHeading4">
    <w:name w:val="HTML Heading 4"/>
    <w:rsid w:val="003F1C28"/>
    <w:pPr>
      <w:suppressAutoHyphens/>
    </w:pPr>
    <w:rPr>
      <w:rFonts w:ascii="Arial" w:eastAsia="ＭＳ 明朝" w:hAnsi="Arial" w:cs="Arial"/>
      <w:b/>
      <w:sz w:val="24"/>
    </w:rPr>
  </w:style>
  <w:style w:type="paragraph" w:customStyle="1" w:styleId="HTMLHeading5">
    <w:name w:val="HTML Heading 5"/>
    <w:rsid w:val="003F1C28"/>
    <w:pPr>
      <w:suppressAutoHyphens/>
    </w:pPr>
    <w:rPr>
      <w:rFonts w:ascii="Arial" w:eastAsia="ＭＳ 明朝" w:hAnsi="Arial" w:cs="Arial"/>
      <w:b/>
    </w:rPr>
  </w:style>
  <w:style w:type="paragraph" w:customStyle="1" w:styleId="HTMLHeading6">
    <w:name w:val="HTML Heading 6"/>
    <w:rsid w:val="003F1C28"/>
    <w:pPr>
      <w:suppressAutoHyphens/>
    </w:pPr>
    <w:rPr>
      <w:rFonts w:ascii="Arial" w:eastAsia="ＭＳ 明朝" w:hAnsi="Arial" w:cs="Arial"/>
      <w:b/>
      <w:sz w:val="18"/>
    </w:rPr>
  </w:style>
  <w:style w:type="paragraph" w:customStyle="1" w:styleId="Blockquote">
    <w:name w:val="Blockquote"/>
    <w:basedOn w:val="a"/>
    <w:rsid w:val="003F1C28"/>
    <w:pPr>
      <w:spacing w:before="100" w:after="100"/>
      <w:ind w:left="360" w:right="360"/>
    </w:pPr>
  </w:style>
  <w:style w:type="paragraph" w:customStyle="1" w:styleId="DefinitionList">
    <w:name w:val="Definition List"/>
    <w:basedOn w:val="a"/>
    <w:next w:val="a"/>
    <w:rsid w:val="003F1C28"/>
    <w:pPr>
      <w:ind w:left="360"/>
    </w:pPr>
  </w:style>
  <w:style w:type="paragraph" w:customStyle="1" w:styleId="H3">
    <w:name w:val="H3"/>
    <w:basedOn w:val="a"/>
    <w:next w:val="a"/>
    <w:rsid w:val="003F1C28"/>
    <w:pPr>
      <w:keepNext/>
      <w:spacing w:before="100" w:after="100"/>
    </w:pPr>
    <w:rPr>
      <w:b/>
      <w:sz w:val="28"/>
    </w:rPr>
  </w:style>
  <w:style w:type="paragraph" w:styleId="10">
    <w:name w:val="toc 1"/>
    <w:basedOn w:val="a"/>
    <w:next w:val="a"/>
    <w:rsid w:val="003F1C28"/>
  </w:style>
  <w:style w:type="paragraph" w:styleId="22">
    <w:name w:val="toc 2"/>
    <w:basedOn w:val="a"/>
    <w:next w:val="a"/>
    <w:rsid w:val="003F1C28"/>
    <w:pPr>
      <w:ind w:left="240"/>
    </w:pPr>
  </w:style>
  <w:style w:type="paragraph" w:styleId="32">
    <w:name w:val="toc 3"/>
    <w:basedOn w:val="a"/>
    <w:next w:val="a"/>
    <w:rsid w:val="003F1C28"/>
    <w:pPr>
      <w:ind w:left="480"/>
    </w:pPr>
  </w:style>
  <w:style w:type="paragraph" w:styleId="40">
    <w:name w:val="toc 4"/>
    <w:basedOn w:val="a"/>
    <w:next w:val="a"/>
    <w:rsid w:val="003F1C28"/>
    <w:pPr>
      <w:ind w:left="720"/>
    </w:pPr>
  </w:style>
  <w:style w:type="paragraph" w:styleId="50">
    <w:name w:val="toc 5"/>
    <w:basedOn w:val="a"/>
    <w:next w:val="a"/>
    <w:rsid w:val="003F1C28"/>
    <w:pPr>
      <w:ind w:left="960"/>
    </w:pPr>
  </w:style>
  <w:style w:type="paragraph" w:styleId="60">
    <w:name w:val="toc 6"/>
    <w:basedOn w:val="a"/>
    <w:next w:val="a"/>
    <w:rsid w:val="003F1C28"/>
    <w:pPr>
      <w:ind w:left="1200"/>
    </w:pPr>
  </w:style>
  <w:style w:type="paragraph" w:styleId="70">
    <w:name w:val="toc 7"/>
    <w:basedOn w:val="a"/>
    <w:next w:val="a"/>
    <w:rsid w:val="003F1C28"/>
    <w:pPr>
      <w:ind w:left="1440"/>
    </w:pPr>
  </w:style>
  <w:style w:type="paragraph" w:styleId="80">
    <w:name w:val="toc 8"/>
    <w:basedOn w:val="a"/>
    <w:next w:val="a"/>
    <w:rsid w:val="003F1C28"/>
    <w:pPr>
      <w:ind w:left="1680"/>
    </w:pPr>
  </w:style>
  <w:style w:type="paragraph" w:styleId="90">
    <w:name w:val="toc 9"/>
    <w:basedOn w:val="a"/>
    <w:next w:val="a"/>
    <w:rsid w:val="003F1C28"/>
    <w:pPr>
      <w:ind w:left="1920"/>
    </w:pPr>
  </w:style>
  <w:style w:type="paragraph" w:styleId="af0">
    <w:name w:val="Balloon Text"/>
    <w:basedOn w:val="a"/>
    <w:rsid w:val="003F1C28"/>
    <w:rPr>
      <w:rFonts w:ascii="Tahoma" w:hAnsi="Tahoma" w:cs="Tahoma"/>
      <w:sz w:val="16"/>
      <w:szCs w:val="16"/>
    </w:rPr>
  </w:style>
  <w:style w:type="paragraph" w:styleId="af1">
    <w:name w:val="annotation text"/>
    <w:basedOn w:val="a"/>
    <w:rsid w:val="003F1C28"/>
  </w:style>
  <w:style w:type="paragraph" w:styleId="af2">
    <w:name w:val="annotation subject"/>
    <w:basedOn w:val="af1"/>
    <w:next w:val="af1"/>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af3">
    <w:name w:val="List Paragraph"/>
    <w:basedOn w:val="a"/>
    <w:uiPriority w:val="34"/>
    <w:qFormat/>
    <w:rsid w:val="003F1C28"/>
    <w:pPr>
      <w:ind w:left="720"/>
    </w:pPr>
  </w:style>
  <w:style w:type="paragraph" w:styleId="af4">
    <w:name w:val="Revision"/>
    <w:rsid w:val="003F1C28"/>
    <w:pPr>
      <w:suppressAutoHyphens/>
    </w:pPr>
    <w:rPr>
      <w:rFonts w:eastAsia="ＭＳ 明朝"/>
      <w:sz w:val="24"/>
    </w:rPr>
  </w:style>
  <w:style w:type="paragraph" w:customStyle="1" w:styleId="TableContents">
    <w:name w:val="Table Contents"/>
    <w:basedOn w:val="a"/>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a"/>
    <w:rsid w:val="003F1C28"/>
  </w:style>
  <w:style w:type="paragraph" w:customStyle="1" w:styleId="Objectwithshadow">
    <w:name w:val="Object with shadow"/>
    <w:basedOn w:val="a"/>
    <w:rsid w:val="003F1C28"/>
  </w:style>
  <w:style w:type="paragraph" w:customStyle="1" w:styleId="Objectwithoutfill">
    <w:name w:val="Object without fill"/>
    <w:basedOn w:val="a"/>
    <w:rsid w:val="003F1C28"/>
  </w:style>
  <w:style w:type="paragraph" w:customStyle="1" w:styleId="Text">
    <w:name w:val="Text"/>
    <w:basedOn w:val="aa"/>
    <w:rsid w:val="003F1C28"/>
  </w:style>
  <w:style w:type="paragraph" w:customStyle="1" w:styleId="Textbodyjustified">
    <w:name w:val="Text body justified"/>
    <w:basedOn w:val="a"/>
    <w:rsid w:val="003F1C28"/>
  </w:style>
  <w:style w:type="paragraph" w:styleId="af5">
    <w:name w:val="Body Text First Indent"/>
    <w:basedOn w:val="a8"/>
    <w:rsid w:val="003F1C28"/>
    <w:pPr>
      <w:ind w:firstLine="283"/>
    </w:pPr>
  </w:style>
  <w:style w:type="paragraph" w:customStyle="1" w:styleId="Title1">
    <w:name w:val="Title1"/>
    <w:basedOn w:val="a"/>
    <w:rsid w:val="003F1C28"/>
    <w:pPr>
      <w:jc w:val="center"/>
    </w:pPr>
  </w:style>
  <w:style w:type="paragraph" w:customStyle="1" w:styleId="Title2">
    <w:name w:val="Title2"/>
    <w:basedOn w:val="a"/>
    <w:rsid w:val="003F1C28"/>
    <w:pPr>
      <w:spacing w:before="57" w:after="57"/>
      <w:ind w:right="113"/>
      <w:jc w:val="center"/>
    </w:pPr>
  </w:style>
  <w:style w:type="paragraph" w:customStyle="1" w:styleId="WW-Heading">
    <w:name w:val="WW-Heading"/>
    <w:basedOn w:val="a"/>
    <w:rsid w:val="003F1C28"/>
    <w:pPr>
      <w:spacing w:before="238" w:after="119"/>
    </w:pPr>
  </w:style>
  <w:style w:type="paragraph" w:customStyle="1" w:styleId="Heading1">
    <w:name w:val="Heading1"/>
    <w:basedOn w:val="a"/>
    <w:rsid w:val="003F1C28"/>
    <w:pPr>
      <w:spacing w:before="238" w:after="119"/>
    </w:pPr>
  </w:style>
  <w:style w:type="paragraph" w:customStyle="1" w:styleId="Heading2">
    <w:name w:val="Heading2"/>
    <w:basedOn w:val="a"/>
    <w:rsid w:val="003F1C28"/>
    <w:pPr>
      <w:spacing w:before="238" w:after="119"/>
    </w:pPr>
  </w:style>
  <w:style w:type="paragraph" w:customStyle="1" w:styleId="DimensionLine">
    <w:name w:val="Dimension Line"/>
    <w:basedOn w:val="a"/>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af6">
    <w:name w:val="Title"/>
    <w:basedOn w:val="Heading"/>
    <w:next w:val="af7"/>
    <w:qFormat/>
    <w:rsid w:val="003F1C28"/>
    <w:rPr>
      <w:bCs/>
      <w:sz w:val="36"/>
      <w:szCs w:val="36"/>
    </w:rPr>
  </w:style>
  <w:style w:type="paragraph" w:styleId="af7">
    <w:name w:val="Subtitle"/>
    <w:basedOn w:val="Heading"/>
    <w:next w:val="a8"/>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a"/>
    <w:rsid w:val="003F1C28"/>
    <w:pPr>
      <w:spacing w:before="238" w:after="119"/>
    </w:pPr>
  </w:style>
  <w:style w:type="paragraph" w:customStyle="1" w:styleId="WW-Heading12">
    <w:name w:val="WW-Heading12"/>
    <w:basedOn w:val="a"/>
    <w:rsid w:val="003F1C28"/>
    <w:pPr>
      <w:spacing w:before="238" w:after="119"/>
    </w:pPr>
  </w:style>
  <w:style w:type="paragraph" w:customStyle="1" w:styleId="WW-Heading123">
    <w:name w:val="WW-Heading123"/>
    <w:basedOn w:val="a"/>
    <w:rsid w:val="003F1C28"/>
    <w:pPr>
      <w:spacing w:before="238" w:after="119"/>
    </w:pPr>
  </w:style>
  <w:style w:type="paragraph" w:customStyle="1" w:styleId="WW-Heading1234">
    <w:name w:val="WW-Heading1234"/>
    <w:basedOn w:val="a"/>
    <w:rsid w:val="003F1C28"/>
    <w:pPr>
      <w:spacing w:before="238" w:after="119"/>
    </w:pPr>
  </w:style>
  <w:style w:type="paragraph" w:customStyle="1" w:styleId="WW-Heading12345">
    <w:name w:val="WW-Heading12345"/>
    <w:basedOn w:val="a"/>
    <w:rsid w:val="003F1C28"/>
    <w:pPr>
      <w:spacing w:before="238" w:after="119"/>
    </w:pPr>
  </w:style>
  <w:style w:type="paragraph" w:customStyle="1" w:styleId="WW-Heading123456">
    <w:name w:val="WW-Heading123456"/>
    <w:basedOn w:val="a"/>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ＭＳ Ｐゴシック" w:eastAsia="ＭＳ Ｐゴシック" w:hAnsi="ＭＳ Ｐゴシック" w:cs="ＭＳ Ｐゴシック"/>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a0"/>
    <w:rsid w:val="00F911F4"/>
    <w:rPr>
      <w:b/>
      <w:bCs/>
    </w:rPr>
  </w:style>
  <w:style w:type="table" w:styleId="af8">
    <w:name w:val="Table Grid"/>
    <w:basedOn w:val="a1"/>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18015994">
      <w:bodyDiv w:val="1"/>
      <w:marLeft w:val="0"/>
      <w:marRight w:val="0"/>
      <w:marTop w:val="0"/>
      <w:marBottom w:val="0"/>
      <w:divBdr>
        <w:top w:val="none" w:sz="0" w:space="0" w:color="auto"/>
        <w:left w:val="none" w:sz="0" w:space="0" w:color="auto"/>
        <w:bottom w:val="none" w:sz="0" w:space="0" w:color="auto"/>
        <w:right w:val="none" w:sz="0" w:space="0" w:color="auto"/>
      </w:divBdr>
      <w:divsChild>
        <w:div w:id="1782214729">
          <w:marLeft w:val="0"/>
          <w:marRight w:val="0"/>
          <w:marTop w:val="0"/>
          <w:marBottom w:val="0"/>
          <w:divBdr>
            <w:top w:val="none" w:sz="0" w:space="0" w:color="auto"/>
            <w:left w:val="none" w:sz="0" w:space="0" w:color="auto"/>
            <w:bottom w:val="none" w:sz="0" w:space="0" w:color="auto"/>
            <w:right w:val="none" w:sz="0" w:space="0" w:color="auto"/>
          </w:divBdr>
        </w:div>
        <w:div w:id="1351836143">
          <w:marLeft w:val="0"/>
          <w:marRight w:val="0"/>
          <w:marTop w:val="0"/>
          <w:marBottom w:val="0"/>
          <w:divBdr>
            <w:top w:val="none" w:sz="0" w:space="0" w:color="auto"/>
            <w:left w:val="none" w:sz="0" w:space="0" w:color="auto"/>
            <w:bottom w:val="none" w:sz="0" w:space="0" w:color="auto"/>
            <w:right w:val="none" w:sz="0" w:space="0" w:color="auto"/>
          </w:divBdr>
        </w:div>
      </w:divsChild>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056321327">
      <w:bodyDiv w:val="1"/>
      <w:marLeft w:val="0"/>
      <w:marRight w:val="0"/>
      <w:marTop w:val="0"/>
      <w:marBottom w:val="0"/>
      <w:divBdr>
        <w:top w:val="none" w:sz="0" w:space="0" w:color="auto"/>
        <w:left w:val="none" w:sz="0" w:space="0" w:color="auto"/>
        <w:bottom w:val="none" w:sz="0" w:space="0" w:color="auto"/>
        <w:right w:val="none" w:sz="0" w:space="0" w:color="auto"/>
      </w:divBdr>
      <w:divsChild>
        <w:div w:id="681593211">
          <w:marLeft w:val="0"/>
          <w:marRight w:val="0"/>
          <w:marTop w:val="0"/>
          <w:marBottom w:val="0"/>
          <w:divBdr>
            <w:top w:val="none" w:sz="0" w:space="0" w:color="auto"/>
            <w:left w:val="none" w:sz="0" w:space="0" w:color="auto"/>
            <w:bottom w:val="none" w:sz="0" w:space="0" w:color="auto"/>
            <w:right w:val="none" w:sz="0" w:space="0" w:color="auto"/>
          </w:divBdr>
        </w:div>
        <w:div w:id="499348189">
          <w:marLeft w:val="0"/>
          <w:marRight w:val="0"/>
          <w:marTop w:val="0"/>
          <w:marBottom w:val="0"/>
          <w:divBdr>
            <w:top w:val="none" w:sz="0" w:space="0" w:color="auto"/>
            <w:left w:val="none" w:sz="0" w:space="0" w:color="auto"/>
            <w:bottom w:val="none" w:sz="0" w:space="0" w:color="auto"/>
            <w:right w:val="none" w:sz="0" w:space="0" w:color="auto"/>
          </w:divBdr>
        </w:div>
      </w:divsChild>
    </w:div>
    <w:div w:id="1058943893">
      <w:bodyDiv w:val="1"/>
      <w:marLeft w:val="0"/>
      <w:marRight w:val="0"/>
      <w:marTop w:val="0"/>
      <w:marBottom w:val="0"/>
      <w:divBdr>
        <w:top w:val="none" w:sz="0" w:space="0" w:color="auto"/>
        <w:left w:val="none" w:sz="0" w:space="0" w:color="auto"/>
        <w:bottom w:val="none" w:sz="0" w:space="0" w:color="auto"/>
        <w:right w:val="none" w:sz="0" w:space="0" w:color="auto"/>
      </w:divBdr>
    </w:div>
    <w:div w:id="1319110828">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0B251-5579-4E97-9CF4-8CF96F9A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6</Pages>
  <Words>1389</Words>
  <Characters>7919</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BAN Minutes</vt:lpstr>
      <vt:lpstr>BAN Minutes</vt:lpstr>
    </vt:vector>
  </TitlesOfParts>
  <Company>Microsoft</Company>
  <LinksUpToDate>false</LinksUpToDate>
  <CharactersWithSpaces>9290</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creator>Arthur Astrin</dc:creator>
  <cp:lastModifiedBy>Kohno Ryuji</cp:lastModifiedBy>
  <cp:revision>8</cp:revision>
  <cp:lastPrinted>2005-03-13T10:26:00Z</cp:lastPrinted>
  <dcterms:created xsi:type="dcterms:W3CDTF">2019-03-14T00:29:00Z</dcterms:created>
  <dcterms:modified xsi:type="dcterms:W3CDTF">2019-03-14T05:34:00Z</dcterms:modified>
</cp:coreProperties>
</file>