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17708C" w14:textId="77777777" w:rsidR="00DC7E07" w:rsidRPr="004552A4" w:rsidRDefault="00DC7E07" w:rsidP="00DC7E07">
      <w:pPr>
        <w:tabs>
          <w:tab w:val="left" w:pos="4678"/>
        </w:tabs>
        <w:jc w:val="center"/>
        <w:rPr>
          <w:b/>
          <w:sz w:val="28"/>
        </w:rPr>
      </w:pPr>
      <w:r w:rsidRPr="004552A4">
        <w:rPr>
          <w:b/>
          <w:sz w:val="28"/>
        </w:rPr>
        <w:t>IEEE P802.15</w:t>
      </w:r>
    </w:p>
    <w:p w14:paraId="4145A79E" w14:textId="77777777" w:rsidR="00DC7E07" w:rsidRPr="004552A4" w:rsidRDefault="00DC7E07" w:rsidP="00DC7E07">
      <w:pPr>
        <w:jc w:val="center"/>
        <w:rPr>
          <w:b/>
          <w:sz w:val="28"/>
        </w:rPr>
      </w:pPr>
      <w:r w:rsidRPr="004552A4">
        <w:rPr>
          <w:b/>
          <w:sz w:val="28"/>
        </w:rPr>
        <w:t>Wireless Personal Area Networks</w:t>
      </w:r>
    </w:p>
    <w:p w14:paraId="283C280D" w14:textId="77777777" w:rsidR="00DC7E07" w:rsidRPr="004552A4" w:rsidRDefault="00DC7E07" w:rsidP="00DC7E07">
      <w:pPr>
        <w:jc w:val="center"/>
        <w:rPr>
          <w:b/>
          <w:sz w:val="28"/>
        </w:rPr>
      </w:pPr>
    </w:p>
    <w:tbl>
      <w:tblPr>
        <w:tblW w:w="17801" w:type="dxa"/>
        <w:tblInd w:w="109" w:type="dxa"/>
        <w:tblLayout w:type="fixed"/>
        <w:tblLook w:val="0000" w:firstRow="0" w:lastRow="0" w:firstColumn="0" w:lastColumn="0" w:noHBand="0" w:noVBand="0"/>
      </w:tblPr>
      <w:tblGrid>
        <w:gridCol w:w="1260"/>
        <w:gridCol w:w="4320"/>
        <w:gridCol w:w="4031"/>
        <w:gridCol w:w="8190"/>
      </w:tblGrid>
      <w:tr w:rsidR="00DC7E07" w:rsidRPr="004552A4" w14:paraId="2A564338" w14:textId="77777777" w:rsidTr="005969D8">
        <w:trPr>
          <w:gridAfter w:val="1"/>
          <w:wAfter w:w="8190" w:type="dxa"/>
        </w:trPr>
        <w:tc>
          <w:tcPr>
            <w:tcW w:w="1260" w:type="dxa"/>
            <w:tcBorders>
              <w:top w:val="single" w:sz="4" w:space="0" w:color="000000"/>
            </w:tcBorders>
            <w:shd w:val="clear" w:color="auto" w:fill="auto"/>
          </w:tcPr>
          <w:p w14:paraId="26D9316C" w14:textId="77777777" w:rsidR="00DC7E07" w:rsidRPr="004552A4" w:rsidRDefault="00DC7E07" w:rsidP="00BF45BE">
            <w:r w:rsidRPr="004552A4">
              <w:t>Project</w:t>
            </w:r>
          </w:p>
        </w:tc>
        <w:tc>
          <w:tcPr>
            <w:tcW w:w="8351" w:type="dxa"/>
            <w:gridSpan w:val="2"/>
            <w:tcBorders>
              <w:top w:val="single" w:sz="4" w:space="0" w:color="000000"/>
            </w:tcBorders>
            <w:shd w:val="clear" w:color="auto" w:fill="auto"/>
          </w:tcPr>
          <w:p w14:paraId="7549C6A3" w14:textId="7041979D" w:rsidR="00DC7E07" w:rsidRPr="004552A4" w:rsidRDefault="004E2187" w:rsidP="00BF45BE">
            <w:r>
              <w:t>IEEE P802.15 Working Group for Wireless Personal Area Networks (WPANs)</w:t>
            </w:r>
          </w:p>
        </w:tc>
      </w:tr>
      <w:tr w:rsidR="00DC7E07" w:rsidRPr="004552A4" w14:paraId="55306B32" w14:textId="77777777" w:rsidTr="005969D8">
        <w:trPr>
          <w:gridAfter w:val="1"/>
          <w:wAfter w:w="8190" w:type="dxa"/>
        </w:trPr>
        <w:tc>
          <w:tcPr>
            <w:tcW w:w="1260" w:type="dxa"/>
            <w:tcBorders>
              <w:top w:val="single" w:sz="4" w:space="0" w:color="000000"/>
            </w:tcBorders>
            <w:shd w:val="clear" w:color="auto" w:fill="auto"/>
          </w:tcPr>
          <w:p w14:paraId="4A5D7351" w14:textId="77777777" w:rsidR="00DC7E07" w:rsidRPr="004552A4" w:rsidRDefault="00DC7E07" w:rsidP="00BF45BE">
            <w:r w:rsidRPr="004552A4">
              <w:t>Title</w:t>
            </w:r>
          </w:p>
        </w:tc>
        <w:tc>
          <w:tcPr>
            <w:tcW w:w="8351" w:type="dxa"/>
            <w:gridSpan w:val="2"/>
            <w:tcBorders>
              <w:top w:val="single" w:sz="4" w:space="0" w:color="000000"/>
            </w:tcBorders>
            <w:shd w:val="clear" w:color="auto" w:fill="auto"/>
          </w:tcPr>
          <w:p w14:paraId="7E1DB833" w14:textId="44528727" w:rsidR="00DC7E07" w:rsidRPr="004552A4" w:rsidRDefault="004E2187" w:rsidP="00A66E88">
            <w:r>
              <w:t xml:space="preserve">Alternative Draft Text for Inclusion of UWB Secure </w:t>
            </w:r>
            <w:r w:rsidRPr="00A2548E">
              <w:t>Service Information Element</w:t>
            </w:r>
          </w:p>
        </w:tc>
      </w:tr>
      <w:tr w:rsidR="00DC7E07" w:rsidRPr="004552A4" w14:paraId="5E37DDB2" w14:textId="77777777" w:rsidTr="005969D8">
        <w:trPr>
          <w:gridAfter w:val="1"/>
          <w:wAfter w:w="8190" w:type="dxa"/>
        </w:trPr>
        <w:tc>
          <w:tcPr>
            <w:tcW w:w="1260" w:type="dxa"/>
            <w:tcBorders>
              <w:top w:val="single" w:sz="4" w:space="0" w:color="000000"/>
            </w:tcBorders>
            <w:shd w:val="clear" w:color="auto" w:fill="auto"/>
          </w:tcPr>
          <w:p w14:paraId="3D8D41F1" w14:textId="77777777" w:rsidR="00DC7E07" w:rsidRPr="004552A4" w:rsidRDefault="00DC7E07" w:rsidP="00BF45BE">
            <w:r w:rsidRPr="004552A4">
              <w:t>Date Submitted</w:t>
            </w:r>
          </w:p>
        </w:tc>
        <w:tc>
          <w:tcPr>
            <w:tcW w:w="8351" w:type="dxa"/>
            <w:gridSpan w:val="2"/>
            <w:tcBorders>
              <w:top w:val="single" w:sz="4" w:space="0" w:color="000000"/>
            </w:tcBorders>
            <w:shd w:val="clear" w:color="auto" w:fill="auto"/>
          </w:tcPr>
          <w:p w14:paraId="6F27A027" w14:textId="39DF2F39" w:rsidR="00DC7E07" w:rsidRPr="004552A4" w:rsidRDefault="0045285E" w:rsidP="0045285E">
            <w:r>
              <w:t>[January 2019]</w:t>
            </w:r>
          </w:p>
        </w:tc>
      </w:tr>
      <w:tr w:rsidR="00EA6175" w:rsidRPr="004552A4" w14:paraId="76A13C69" w14:textId="77777777" w:rsidTr="005969D8">
        <w:trPr>
          <w:gridAfter w:val="1"/>
          <w:wAfter w:w="8190" w:type="dxa"/>
        </w:trPr>
        <w:tc>
          <w:tcPr>
            <w:tcW w:w="1260" w:type="dxa"/>
            <w:tcBorders>
              <w:top w:val="single" w:sz="4" w:space="0" w:color="000000"/>
              <w:bottom w:val="single" w:sz="4" w:space="0" w:color="000000"/>
            </w:tcBorders>
            <w:shd w:val="clear" w:color="auto" w:fill="auto"/>
          </w:tcPr>
          <w:p w14:paraId="2040D44D" w14:textId="77777777" w:rsidR="00EA6175" w:rsidRPr="004552A4" w:rsidRDefault="00EA6175" w:rsidP="00BF45BE">
            <w:pPr>
              <w:rPr>
                <w:color w:val="00000A"/>
                <w:sz w:val="22"/>
              </w:rPr>
            </w:pPr>
            <w:r w:rsidRPr="004552A4">
              <w:t>Source</w:t>
            </w:r>
          </w:p>
        </w:tc>
        <w:tc>
          <w:tcPr>
            <w:tcW w:w="4320" w:type="dxa"/>
            <w:tcBorders>
              <w:top w:val="single" w:sz="4" w:space="0" w:color="000000"/>
              <w:bottom w:val="single" w:sz="4" w:space="0" w:color="000000"/>
            </w:tcBorders>
            <w:shd w:val="clear" w:color="auto" w:fill="auto"/>
          </w:tcPr>
          <w:p w14:paraId="16424EC2" w14:textId="77777777" w:rsidR="0045285E" w:rsidRDefault="0045285E" w:rsidP="0045285E">
            <w:pPr>
              <w:pStyle w:val="covertext"/>
              <w:spacing w:before="0" w:after="0"/>
              <w:rPr>
                <w:lang w:val="de-CH"/>
              </w:rPr>
            </w:pPr>
            <w:r>
              <w:rPr>
                <w:lang w:val="de-CH"/>
              </w:rPr>
              <w:t>Yi Yang (Samsung)</w:t>
            </w:r>
          </w:p>
          <w:p w14:paraId="08D42B51" w14:textId="77777777" w:rsidR="0045285E" w:rsidRDefault="0045285E" w:rsidP="0045285E">
            <w:pPr>
              <w:pStyle w:val="covertext"/>
              <w:spacing w:before="0" w:after="0"/>
              <w:rPr>
                <w:lang w:val="de-CH"/>
              </w:rPr>
            </w:pPr>
            <w:r>
              <w:rPr>
                <w:lang w:val="de-CH"/>
              </w:rPr>
              <w:t>Jong-Hoon Jang (Samsung)</w:t>
            </w:r>
          </w:p>
          <w:p w14:paraId="4E8E76CD" w14:textId="77777777" w:rsidR="0045285E" w:rsidRPr="0041613F" w:rsidRDefault="0045285E" w:rsidP="0045285E">
            <w:pPr>
              <w:pStyle w:val="covertext"/>
              <w:spacing w:before="0" w:after="0"/>
            </w:pPr>
            <w:r w:rsidRPr="0041613F">
              <w:t>Jonghyo Lee (Samsung)</w:t>
            </w:r>
          </w:p>
          <w:p w14:paraId="4A706F0A" w14:textId="77777777" w:rsidR="0045285E" w:rsidRPr="0041613F" w:rsidRDefault="0045285E" w:rsidP="0045285E">
            <w:pPr>
              <w:pStyle w:val="covertext"/>
              <w:spacing w:before="0" w:after="0"/>
            </w:pPr>
            <w:r w:rsidRPr="0041613F">
              <w:t>Aditya V. Padaki (Samsung)</w:t>
            </w:r>
          </w:p>
          <w:p w14:paraId="5660A0EF" w14:textId="77777777" w:rsidR="0045285E" w:rsidRPr="0041613F" w:rsidRDefault="0045285E" w:rsidP="0045285E">
            <w:pPr>
              <w:pStyle w:val="covertext"/>
              <w:spacing w:before="0" w:after="0"/>
            </w:pPr>
            <w:r w:rsidRPr="0041613F">
              <w:t>Boon Loong Ng (Samsung)</w:t>
            </w:r>
          </w:p>
          <w:p w14:paraId="5B0904BB" w14:textId="77777777" w:rsidR="00EA6175" w:rsidRDefault="0045285E" w:rsidP="0045285E">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de-CH"/>
              </w:rPr>
            </w:pPr>
            <w:r>
              <w:rPr>
                <w:lang w:val="de-CH"/>
              </w:rPr>
              <w:t>Rias Al-kadi (NXP)</w:t>
            </w:r>
          </w:p>
          <w:p w14:paraId="7993557F" w14:textId="4A2E54A0" w:rsidR="0045285E" w:rsidRPr="0080089C" w:rsidRDefault="0045285E" w:rsidP="0045285E">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5285E">
              <w:t>Klaus Roehrle</w:t>
            </w:r>
            <w:r>
              <w:t>(Sony)</w:t>
            </w:r>
          </w:p>
        </w:tc>
        <w:tc>
          <w:tcPr>
            <w:tcW w:w="4031" w:type="dxa"/>
            <w:tcBorders>
              <w:top w:val="single" w:sz="4" w:space="0" w:color="000000"/>
              <w:bottom w:val="single" w:sz="4" w:space="0" w:color="000000"/>
            </w:tcBorders>
            <w:shd w:val="clear" w:color="auto" w:fill="auto"/>
          </w:tcPr>
          <w:p w14:paraId="3358F44F" w14:textId="2D34BDD9" w:rsidR="00EA6175" w:rsidRPr="00A21D98" w:rsidRDefault="00EA6175" w:rsidP="004A1911">
            <w:pPr>
              <w:tabs>
                <w:tab w:val="left" w:pos="1152"/>
              </w:tabs>
              <w:rPr>
                <w:color w:val="00000A"/>
                <w:sz w:val="22"/>
              </w:rPr>
            </w:pPr>
          </w:p>
        </w:tc>
      </w:tr>
      <w:tr w:rsidR="0074022B" w:rsidRPr="004552A4" w14:paraId="3120D102" w14:textId="3400CDF5" w:rsidTr="005969D8">
        <w:tc>
          <w:tcPr>
            <w:tcW w:w="1260" w:type="dxa"/>
            <w:tcBorders>
              <w:top w:val="single" w:sz="4" w:space="0" w:color="000000"/>
            </w:tcBorders>
            <w:shd w:val="clear" w:color="auto" w:fill="auto"/>
          </w:tcPr>
          <w:p w14:paraId="22976D73" w14:textId="77777777" w:rsidR="0074022B" w:rsidRPr="004552A4" w:rsidRDefault="0074022B" w:rsidP="0074022B">
            <w:r w:rsidRPr="004552A4">
              <w:t>Re:</w:t>
            </w:r>
          </w:p>
        </w:tc>
        <w:tc>
          <w:tcPr>
            <w:tcW w:w="8351" w:type="dxa"/>
            <w:gridSpan w:val="2"/>
            <w:tcBorders>
              <w:top w:val="single" w:sz="4" w:space="0" w:color="000000"/>
            </w:tcBorders>
            <w:shd w:val="clear" w:color="auto" w:fill="auto"/>
          </w:tcPr>
          <w:p w14:paraId="264E9E6F" w14:textId="51E60D4C" w:rsidR="0074022B" w:rsidRPr="004552A4" w:rsidRDefault="0074022B" w:rsidP="0074022B">
            <w:pPr>
              <w:snapToGrid w:val="0"/>
            </w:pPr>
            <w:r>
              <w:t>Re:</w:t>
            </w:r>
          </w:p>
        </w:tc>
        <w:tc>
          <w:tcPr>
            <w:tcW w:w="8190" w:type="dxa"/>
          </w:tcPr>
          <w:p w14:paraId="1DEA0C51" w14:textId="032C8275" w:rsidR="0074022B" w:rsidRPr="004552A4" w:rsidRDefault="0074022B" w:rsidP="0074022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p>
        </w:tc>
      </w:tr>
      <w:tr w:rsidR="0074022B" w:rsidRPr="004552A4" w14:paraId="69DCB7FC" w14:textId="77777777" w:rsidTr="005969D8">
        <w:trPr>
          <w:gridAfter w:val="1"/>
          <w:wAfter w:w="8190" w:type="dxa"/>
        </w:trPr>
        <w:tc>
          <w:tcPr>
            <w:tcW w:w="1260" w:type="dxa"/>
            <w:tcBorders>
              <w:top w:val="single" w:sz="4" w:space="0" w:color="000000"/>
            </w:tcBorders>
            <w:shd w:val="clear" w:color="auto" w:fill="auto"/>
          </w:tcPr>
          <w:p w14:paraId="52FEF48B" w14:textId="77777777" w:rsidR="0074022B" w:rsidRPr="004552A4" w:rsidRDefault="0074022B" w:rsidP="0074022B">
            <w:r w:rsidRPr="004552A4">
              <w:t>Abstract</w:t>
            </w:r>
          </w:p>
        </w:tc>
        <w:tc>
          <w:tcPr>
            <w:tcW w:w="8351" w:type="dxa"/>
            <w:gridSpan w:val="2"/>
            <w:tcBorders>
              <w:top w:val="single" w:sz="4" w:space="0" w:color="000000"/>
            </w:tcBorders>
            <w:shd w:val="clear" w:color="auto" w:fill="auto"/>
          </w:tcPr>
          <w:p w14:paraId="19F868E4" w14:textId="3E13855D" w:rsidR="001B1188" w:rsidRPr="001E723C" w:rsidRDefault="0074022B" w:rsidP="0074022B">
            <w:pPr>
              <w:rPr>
                <w:rFonts w:eastAsia="Malgun Gothic"/>
                <w:lang w:eastAsia="ko-KR"/>
              </w:rPr>
            </w:pPr>
            <w:r>
              <w:t>Text for possible inclusion in IEEE 802.15.4z MAC</w:t>
            </w:r>
          </w:p>
        </w:tc>
      </w:tr>
      <w:tr w:rsidR="0074022B" w:rsidRPr="004552A4" w14:paraId="0E0D5AFB" w14:textId="77777777" w:rsidTr="005969D8">
        <w:trPr>
          <w:gridAfter w:val="1"/>
          <w:wAfter w:w="8190" w:type="dxa"/>
        </w:trPr>
        <w:tc>
          <w:tcPr>
            <w:tcW w:w="1260" w:type="dxa"/>
            <w:tcBorders>
              <w:top w:val="single" w:sz="4" w:space="0" w:color="000000"/>
            </w:tcBorders>
            <w:shd w:val="clear" w:color="auto" w:fill="auto"/>
          </w:tcPr>
          <w:p w14:paraId="538B317C" w14:textId="77777777" w:rsidR="0074022B" w:rsidRPr="004552A4" w:rsidRDefault="0074022B" w:rsidP="0074022B">
            <w:r w:rsidRPr="004552A4">
              <w:t>Purpose</w:t>
            </w:r>
          </w:p>
        </w:tc>
        <w:tc>
          <w:tcPr>
            <w:tcW w:w="8351" w:type="dxa"/>
            <w:gridSpan w:val="2"/>
            <w:tcBorders>
              <w:top w:val="single" w:sz="4" w:space="0" w:color="000000"/>
            </w:tcBorders>
            <w:shd w:val="clear" w:color="auto" w:fill="auto"/>
          </w:tcPr>
          <w:p w14:paraId="1DF65451" w14:textId="28317170" w:rsidR="0074022B" w:rsidRPr="004552A4" w:rsidRDefault="0074022B" w:rsidP="0074022B">
            <w:r>
              <w:t>Provision of the text to facilitate its incorporation into the draft text of the IEEE 802.15.4z standard currently under development in the 802.15 TG4z.</w:t>
            </w:r>
          </w:p>
        </w:tc>
      </w:tr>
      <w:tr w:rsidR="0074022B" w:rsidRPr="004552A4" w14:paraId="4F25CA50" w14:textId="77777777" w:rsidTr="005969D8">
        <w:trPr>
          <w:gridAfter w:val="1"/>
          <w:wAfter w:w="8190" w:type="dxa"/>
        </w:trPr>
        <w:tc>
          <w:tcPr>
            <w:tcW w:w="1260" w:type="dxa"/>
            <w:tcBorders>
              <w:top w:val="single" w:sz="4" w:space="0" w:color="000000"/>
              <w:bottom w:val="single" w:sz="4" w:space="0" w:color="000000"/>
            </w:tcBorders>
            <w:shd w:val="clear" w:color="auto" w:fill="auto"/>
          </w:tcPr>
          <w:p w14:paraId="31680176" w14:textId="77777777" w:rsidR="0074022B" w:rsidRPr="004552A4" w:rsidRDefault="0074022B" w:rsidP="0074022B">
            <w:r w:rsidRPr="004552A4">
              <w:t>Notice</w:t>
            </w:r>
          </w:p>
        </w:tc>
        <w:tc>
          <w:tcPr>
            <w:tcW w:w="8351" w:type="dxa"/>
            <w:gridSpan w:val="2"/>
            <w:tcBorders>
              <w:top w:val="single" w:sz="4" w:space="0" w:color="000000"/>
              <w:bottom w:val="single" w:sz="4" w:space="0" w:color="000000"/>
            </w:tcBorders>
            <w:shd w:val="clear" w:color="auto" w:fill="auto"/>
          </w:tcPr>
          <w:p w14:paraId="7E0CE122" w14:textId="2A92AFD5" w:rsidR="0074022B" w:rsidRPr="004552A4" w:rsidRDefault="0074022B" w:rsidP="0074022B">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4022B" w:rsidRPr="004552A4" w14:paraId="1C5AC2DA" w14:textId="77777777" w:rsidTr="005969D8">
        <w:trPr>
          <w:gridAfter w:val="1"/>
          <w:wAfter w:w="8190" w:type="dxa"/>
        </w:trPr>
        <w:tc>
          <w:tcPr>
            <w:tcW w:w="1260" w:type="dxa"/>
            <w:tcBorders>
              <w:top w:val="single" w:sz="4" w:space="0" w:color="000000"/>
              <w:bottom w:val="single" w:sz="4" w:space="0" w:color="000000"/>
            </w:tcBorders>
            <w:shd w:val="clear" w:color="auto" w:fill="auto"/>
          </w:tcPr>
          <w:p w14:paraId="77CF4DBA" w14:textId="77777777" w:rsidR="0074022B" w:rsidRPr="004552A4" w:rsidRDefault="0074022B" w:rsidP="0074022B">
            <w:r w:rsidRPr="004552A4">
              <w:t>Release</w:t>
            </w:r>
          </w:p>
        </w:tc>
        <w:tc>
          <w:tcPr>
            <w:tcW w:w="8351" w:type="dxa"/>
            <w:gridSpan w:val="2"/>
            <w:tcBorders>
              <w:top w:val="single" w:sz="4" w:space="0" w:color="000000"/>
              <w:bottom w:val="single" w:sz="4" w:space="0" w:color="000000"/>
            </w:tcBorders>
            <w:shd w:val="clear" w:color="auto" w:fill="auto"/>
          </w:tcPr>
          <w:p w14:paraId="66E5E3A3" w14:textId="0198FBB3" w:rsidR="0074022B" w:rsidRPr="004552A4" w:rsidRDefault="0074022B" w:rsidP="0074022B"/>
        </w:tc>
      </w:tr>
      <w:tr w:rsidR="0074022B" w:rsidRPr="004552A4" w14:paraId="36F351A2" w14:textId="77777777" w:rsidTr="005969D8">
        <w:trPr>
          <w:gridAfter w:val="1"/>
          <w:wAfter w:w="8190" w:type="dxa"/>
        </w:trPr>
        <w:tc>
          <w:tcPr>
            <w:tcW w:w="1260" w:type="dxa"/>
            <w:tcBorders>
              <w:top w:val="single" w:sz="4" w:space="0" w:color="000000"/>
              <w:bottom w:val="single" w:sz="4" w:space="0" w:color="000000"/>
            </w:tcBorders>
            <w:shd w:val="clear" w:color="auto" w:fill="auto"/>
          </w:tcPr>
          <w:p w14:paraId="60F1E87B" w14:textId="77777777" w:rsidR="0074022B" w:rsidRPr="004552A4" w:rsidRDefault="0074022B" w:rsidP="0074022B">
            <w:r w:rsidRPr="004552A4">
              <w:t>Patent Policy</w:t>
            </w:r>
          </w:p>
        </w:tc>
        <w:tc>
          <w:tcPr>
            <w:tcW w:w="8351" w:type="dxa"/>
            <w:gridSpan w:val="2"/>
            <w:tcBorders>
              <w:top w:val="single" w:sz="4" w:space="0" w:color="000000"/>
              <w:bottom w:val="single" w:sz="4" w:space="0" w:color="000000"/>
            </w:tcBorders>
            <w:shd w:val="clear" w:color="auto" w:fill="auto"/>
          </w:tcPr>
          <w:p w14:paraId="579CFAD9" w14:textId="77777777" w:rsidR="0074022B" w:rsidRDefault="0074022B" w:rsidP="0074022B">
            <w:pPr>
              <w:widowControl w:val="0"/>
            </w:pPr>
            <w:r>
              <w:t>The contributor is familiar with the IEEE-SA Patent Policy and Procedures:</w:t>
            </w:r>
          </w:p>
          <w:p w14:paraId="3C502D3A" w14:textId="77777777" w:rsidR="0074022B" w:rsidRDefault="0074022B" w:rsidP="0074022B">
            <w:pPr>
              <w:widowControl w:val="0"/>
            </w:pPr>
            <w:r>
              <w:t>&lt;http://standards.ieee.org/guides/bylaws/sect6-7.html#6&gt; and</w:t>
            </w:r>
          </w:p>
          <w:p w14:paraId="6AE3CE1A" w14:textId="77777777" w:rsidR="0074022B" w:rsidRDefault="0074022B" w:rsidP="0074022B">
            <w:pPr>
              <w:widowControl w:val="0"/>
            </w:pPr>
            <w:r>
              <w:t>&lt;http://standards.ieee.org/guides/opman/sect6.html#6.3&gt;.</w:t>
            </w:r>
          </w:p>
          <w:p w14:paraId="5591017F" w14:textId="0A31FFFD" w:rsidR="0074022B" w:rsidRPr="004552A4" w:rsidRDefault="0074022B" w:rsidP="00AA4E94">
            <w:pPr>
              <w:widowControl w:val="0"/>
            </w:pPr>
            <w:r>
              <w:t>Further information is located at &lt;http://standards.ieee.org/board/pat/pat-material.html&gt; and</w:t>
            </w:r>
            <w:r w:rsidR="00AA4E94">
              <w:t xml:space="preserve"> </w:t>
            </w:r>
            <w:r>
              <w:t>&lt;http://standards.ieee.org/board/pat&gt;.</w:t>
            </w:r>
          </w:p>
        </w:tc>
      </w:tr>
    </w:tbl>
    <w:p w14:paraId="0D24760C"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4AD171D7"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600929E2"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2B7B36B7" w14:textId="77777777" w:rsidR="00FB4927" w:rsidRDefault="00FB492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0EED4A9" w14:textId="175685B6" w:rsidR="00FB4927" w:rsidRDefault="00FB492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6D544C64" w14:textId="7FCF1E7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47D1A12A" w14:textId="2F48A89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11796A3A" w14:textId="2FCEBA4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28CDD931" w14:textId="36564D40"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27DE526A" w14:textId="77777777" w:rsidR="00AA4E94" w:rsidRDefault="00AA4E94"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5D9009BC" w14:textId="2EC459B9"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DB2DCF5" w14:textId="734E7E34"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254C75E5" w14:textId="57D47D69"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0DDC182A" w14:textId="77777777"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74A1CD80" w14:textId="77777777" w:rsidR="00FB4927" w:rsidRDefault="00FB492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146AA72D" w14:textId="77777777" w:rsidR="00D436EC" w:rsidRPr="001E723C"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20D7C32" w14:textId="4A625F6F"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b/>
          <w:i/>
          <w:color w:val="0000FF"/>
          <w:sz w:val="32"/>
          <w:u w:val="single"/>
          <w:lang w:eastAsia="ja-JP"/>
        </w:rPr>
      </w:pPr>
      <w:r w:rsidRPr="003B076B">
        <w:rPr>
          <w:rFonts w:eastAsia="MS Mincho"/>
          <w:b/>
          <w:i/>
          <w:color w:val="0000FF"/>
          <w:sz w:val="32"/>
          <w:u w:val="single"/>
          <w:lang w:eastAsia="ja-JP"/>
        </w:rPr>
        <w:t>Goal of this submission:</w:t>
      </w:r>
    </w:p>
    <w:p w14:paraId="5A9C1CE6" w14:textId="77777777"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15021B99" w14:textId="77777777" w:rsidR="0070469A" w:rsidRDefault="00FE11EB"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r w:rsidRPr="003B076B">
        <w:rPr>
          <w:rFonts w:eastAsia="MS Mincho"/>
          <w:i/>
          <w:color w:val="0000FF"/>
          <w:lang w:eastAsia="ja-JP"/>
        </w:rPr>
        <w:t xml:space="preserve">The </w:t>
      </w:r>
      <w:r w:rsidR="00D436EC" w:rsidRPr="003B076B">
        <w:rPr>
          <w:rFonts w:eastAsia="MS Mincho"/>
          <w:i/>
          <w:color w:val="0000FF"/>
          <w:lang w:eastAsia="ja-JP"/>
        </w:rPr>
        <w:t>objective</w:t>
      </w:r>
      <w:r w:rsidRPr="003B076B">
        <w:rPr>
          <w:rFonts w:eastAsia="MS Mincho"/>
          <w:i/>
          <w:color w:val="0000FF"/>
          <w:lang w:eastAsia="ja-JP"/>
        </w:rPr>
        <w:t xml:space="preserve"> </w:t>
      </w:r>
      <w:r w:rsidR="00D436EC" w:rsidRPr="003B076B">
        <w:rPr>
          <w:rFonts w:eastAsia="MS Mincho"/>
          <w:i/>
          <w:color w:val="0000FF"/>
          <w:lang w:eastAsia="ja-JP"/>
        </w:rPr>
        <w:t>of this submission</w:t>
      </w:r>
      <w:r w:rsidRPr="003B076B">
        <w:rPr>
          <w:rFonts w:eastAsia="MS Mincho"/>
          <w:i/>
          <w:color w:val="0000FF"/>
          <w:lang w:eastAsia="ja-JP"/>
        </w:rPr>
        <w:t xml:space="preserve"> is to </w:t>
      </w:r>
      <w:r w:rsidR="00D436EC" w:rsidRPr="003B076B">
        <w:rPr>
          <w:rFonts w:eastAsia="MS Mincho"/>
          <w:i/>
          <w:color w:val="0000FF"/>
          <w:lang w:eastAsia="ja-JP"/>
        </w:rPr>
        <w:t>provide text, for inclusion into the 15.4z draft, to standardize the</w:t>
      </w:r>
      <w:r w:rsidR="0072653C">
        <w:rPr>
          <w:rFonts w:eastAsia="MS Mincho"/>
          <w:i/>
          <w:color w:val="0000FF"/>
          <w:lang w:eastAsia="ja-JP"/>
        </w:rPr>
        <w:t xml:space="preserve"> </w:t>
      </w:r>
      <w:r w:rsidR="0070469A">
        <w:rPr>
          <w:rFonts w:eastAsia="MS Mincho"/>
          <w:i/>
          <w:color w:val="0000FF"/>
          <w:lang w:eastAsia="ja-JP"/>
        </w:rPr>
        <w:t xml:space="preserve">Secure Service </w:t>
      </w:r>
      <w:r w:rsidR="0072653C">
        <w:rPr>
          <w:rFonts w:eastAsia="MS Mincho"/>
          <w:i/>
          <w:color w:val="0000FF"/>
          <w:lang w:eastAsia="ja-JP"/>
        </w:rPr>
        <w:t>IE to allow the UL to route traffic belonging to secure transactions to one or more hosts inside the receiver (some of which may be Secure Elements).</w:t>
      </w:r>
    </w:p>
    <w:p w14:paraId="3B4FD55A" w14:textId="75C061E0" w:rsidR="00D436EC" w:rsidRPr="003B076B" w:rsidRDefault="0070469A"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r>
        <w:rPr>
          <w:rFonts w:eastAsia="MS Mincho"/>
          <w:i/>
          <w:color w:val="0000FF"/>
          <w:lang w:eastAsia="ja-JP"/>
        </w:rPr>
        <w:t xml:space="preserve">The </w:t>
      </w:r>
      <w:r w:rsidR="0080109F">
        <w:rPr>
          <w:rFonts w:eastAsia="MS Mincho"/>
          <w:i/>
          <w:color w:val="0000FF"/>
          <w:lang w:eastAsia="ja-JP"/>
        </w:rPr>
        <w:t>changes are based</w:t>
      </w:r>
      <w:r>
        <w:rPr>
          <w:rFonts w:eastAsia="MS Mincho"/>
          <w:i/>
          <w:color w:val="0000FF"/>
          <w:lang w:eastAsia="ja-JP"/>
        </w:rPr>
        <w:t xml:space="preserve"> on 802.15.4-2015</w:t>
      </w:r>
      <w:r w:rsidR="00D436EC" w:rsidRPr="003B076B">
        <w:rPr>
          <w:rFonts w:eastAsia="MS Mincho"/>
          <w:i/>
          <w:color w:val="0000FF"/>
          <w:lang w:eastAsia="ja-JP"/>
        </w:rPr>
        <w:t>.</w:t>
      </w:r>
    </w:p>
    <w:p w14:paraId="48AAFCD9" w14:textId="77777777"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288FBA1B" w14:textId="77777777" w:rsidR="00FA5FF2" w:rsidRDefault="00FA5FF2"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2D8CE6EB"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2EDE71E8" w14:textId="77777777" w:rsidR="000C11A5" w:rsidRDefault="000C11A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r>
        <w:rPr>
          <w:rFonts w:eastAsia="MS Mincho"/>
          <w:lang w:eastAsia="ja-JP"/>
        </w:rPr>
        <w:br w:type="page"/>
      </w:r>
    </w:p>
    <w:p w14:paraId="2B50FE83" w14:textId="4A5ADD81" w:rsidR="00FA2168" w:rsidRPr="00FA2168" w:rsidRDefault="00FA2168" w:rsidP="00FA2168">
      <w:pPr>
        <w:pStyle w:val="ListParagraph"/>
        <w:keepNext/>
        <w:numPr>
          <w:ilvl w:val="0"/>
          <w:numId w:val="27"/>
        </w:numPr>
        <w:tabs>
          <w:tab w:val="clear" w:pos="0"/>
        </w:tabs>
        <w:spacing w:before="238" w:after="119" w:line="360" w:lineRule="auto"/>
        <w:outlineLvl w:val="0"/>
        <w:rPr>
          <w:rFonts w:ascii="Arial" w:hAnsi="Arial"/>
          <w:b/>
          <w:vanish/>
          <w:lang w:eastAsia="ko-KR"/>
        </w:rPr>
      </w:pPr>
    </w:p>
    <w:p w14:paraId="5D409F8F" w14:textId="77777777" w:rsidR="00FA2168" w:rsidRPr="00FA2168" w:rsidRDefault="00FA2168" w:rsidP="00FA2168">
      <w:pPr>
        <w:pStyle w:val="ListParagraph"/>
        <w:numPr>
          <w:ilvl w:val="2"/>
          <w:numId w:val="27"/>
        </w:numPr>
        <w:tabs>
          <w:tab w:val="clear" w:pos="0"/>
        </w:tabs>
        <w:spacing w:before="238" w:after="119"/>
        <w:outlineLvl w:val="2"/>
        <w:rPr>
          <w:rFonts w:ascii="Arial" w:hAnsi="Arial"/>
          <w:b/>
          <w:vanish/>
          <w:sz w:val="20"/>
          <w:szCs w:val="20"/>
          <w:lang w:eastAsia="ko-KR"/>
        </w:rPr>
      </w:pPr>
    </w:p>
    <w:p w14:paraId="71656737" w14:textId="39D21D2D" w:rsidR="000C11A5" w:rsidRPr="0072653C" w:rsidRDefault="00FA2168" w:rsidP="00FA2168">
      <w:pPr>
        <w:pStyle w:val="Heading3"/>
      </w:pPr>
      <w:r>
        <w:rPr>
          <w:rFonts w:eastAsia="Malgun Gothic" w:hint="eastAsia"/>
        </w:rPr>
        <w:t>Nested</w:t>
      </w:r>
      <w:r>
        <w:t xml:space="preserve"> </w:t>
      </w:r>
      <w:r w:rsidR="0072653C">
        <w:t>IE</w:t>
      </w:r>
      <w:r w:rsidR="00DA726F">
        <w:t>s</w:t>
      </w:r>
    </w:p>
    <w:p w14:paraId="29A9CBDE" w14:textId="162A2632" w:rsidR="0072653C" w:rsidRDefault="0072653C" w:rsidP="0072653C">
      <w:pPr>
        <w:rPr>
          <w:rFonts w:eastAsia="MS Mincho"/>
          <w:i/>
          <w:color w:val="0000FF"/>
          <w:lang w:eastAsia="ja-JP"/>
        </w:rPr>
      </w:pPr>
      <w:r>
        <w:rPr>
          <w:rFonts w:eastAsia="MS Mincho"/>
          <w:i/>
          <w:color w:val="0000FF"/>
          <w:lang w:eastAsia="ja-JP"/>
        </w:rPr>
        <w:t>Add a new row for the Secure Service IE in Table 7-1</w:t>
      </w:r>
      <w:r w:rsidR="00A57CEA">
        <w:rPr>
          <w:rFonts w:eastAsia="Malgun Gothic" w:hint="eastAsia"/>
          <w:i/>
          <w:color w:val="0000FF"/>
          <w:lang w:eastAsia="ko-KR"/>
        </w:rPr>
        <w:t>6</w:t>
      </w:r>
      <w:r>
        <w:rPr>
          <w:rFonts w:eastAsia="MS Mincho"/>
          <w:i/>
          <w:color w:val="0000FF"/>
          <w:lang w:eastAsia="ja-JP"/>
        </w:rPr>
        <w:t>.</w:t>
      </w:r>
    </w:p>
    <w:p w14:paraId="7E9AD1E0" w14:textId="54F1BC97" w:rsidR="0072653C" w:rsidRDefault="0072653C" w:rsidP="0072653C">
      <w:pPr>
        <w:rPr>
          <w:rFonts w:eastAsia="Times New Roman" w:cs="Times New Roman"/>
          <w:b/>
          <w:i/>
          <w:kern w:val="0"/>
          <w:sz w:val="20"/>
          <w:szCs w:val="20"/>
          <w:lang w:eastAsia="ja-JP"/>
        </w:rPr>
      </w:pPr>
    </w:p>
    <w:tbl>
      <w:tblPr>
        <w:tblStyle w:val="TableGrid"/>
        <w:tblW w:w="0" w:type="auto"/>
        <w:tblLook w:val="04A0" w:firstRow="1" w:lastRow="0" w:firstColumn="1" w:lastColumn="0" w:noHBand="0" w:noVBand="1"/>
      </w:tblPr>
      <w:tblGrid>
        <w:gridCol w:w="939"/>
        <w:gridCol w:w="1649"/>
        <w:gridCol w:w="572"/>
        <w:gridCol w:w="572"/>
        <w:gridCol w:w="572"/>
        <w:gridCol w:w="572"/>
        <w:gridCol w:w="572"/>
        <w:gridCol w:w="950"/>
        <w:gridCol w:w="944"/>
        <w:gridCol w:w="572"/>
        <w:gridCol w:w="572"/>
      </w:tblGrid>
      <w:tr w:rsidR="00DA726F" w:rsidRPr="00DD4DE3" w14:paraId="7C95B595" w14:textId="7E3DAAA0" w:rsidTr="00EF0FB5">
        <w:trPr>
          <w:cantSplit/>
          <w:trHeight w:val="1978"/>
        </w:trPr>
        <w:tc>
          <w:tcPr>
            <w:tcW w:w="0" w:type="auto"/>
          </w:tcPr>
          <w:p w14:paraId="67D3A4A6" w14:textId="5073E1EA" w:rsidR="005029C2" w:rsidRPr="00DD4DE3" w:rsidRDefault="00A57CEA" w:rsidP="00DD4DE3">
            <w:pPr>
              <w:pStyle w:val="BodyText"/>
              <w:spacing w:before="60" w:after="60"/>
              <w:jc w:val="center"/>
              <w:rPr>
                <w:b/>
              </w:rPr>
            </w:pPr>
            <w:r>
              <w:rPr>
                <w:rFonts w:hint="eastAsia"/>
                <w:b/>
              </w:rPr>
              <w:t xml:space="preserve"> Sub-</w:t>
            </w:r>
            <w:r w:rsidR="005029C2" w:rsidRPr="00DD4DE3">
              <w:rPr>
                <w:b/>
              </w:rPr>
              <w:t>ID</w:t>
            </w:r>
          </w:p>
          <w:p w14:paraId="55F7E07A" w14:textId="7E276408" w:rsidR="005029C2" w:rsidRPr="00DD4DE3" w:rsidRDefault="005029C2" w:rsidP="00DD4DE3">
            <w:pPr>
              <w:pStyle w:val="BodyText"/>
              <w:spacing w:before="60" w:after="60"/>
              <w:jc w:val="center"/>
              <w:rPr>
                <w:b/>
              </w:rPr>
            </w:pPr>
            <w:r w:rsidRPr="00DD4DE3">
              <w:rPr>
                <w:b/>
              </w:rPr>
              <w:t>value</w:t>
            </w:r>
          </w:p>
        </w:tc>
        <w:tc>
          <w:tcPr>
            <w:tcW w:w="0" w:type="auto"/>
          </w:tcPr>
          <w:p w14:paraId="216B8CE0" w14:textId="63CC24E3" w:rsidR="005029C2" w:rsidRPr="00DD4DE3" w:rsidRDefault="005029C2" w:rsidP="00DD4DE3">
            <w:pPr>
              <w:pStyle w:val="BodyText"/>
              <w:spacing w:before="60" w:after="60"/>
              <w:jc w:val="center"/>
              <w:rPr>
                <w:b/>
              </w:rPr>
            </w:pPr>
            <w:r w:rsidRPr="00DD4DE3">
              <w:rPr>
                <w:b/>
              </w:rPr>
              <w:t>Name</w:t>
            </w:r>
          </w:p>
        </w:tc>
        <w:tc>
          <w:tcPr>
            <w:tcW w:w="0" w:type="auto"/>
            <w:textDirection w:val="btLr"/>
            <w:vAlign w:val="center"/>
          </w:tcPr>
          <w:p w14:paraId="36083E13" w14:textId="768EEE4B" w:rsidR="005029C2" w:rsidRPr="00DD4DE3" w:rsidRDefault="005029C2" w:rsidP="005029C2">
            <w:pPr>
              <w:pStyle w:val="BodyText"/>
              <w:spacing w:before="60" w:after="60"/>
              <w:ind w:left="113" w:right="113"/>
              <w:jc w:val="center"/>
              <w:rPr>
                <w:b/>
              </w:rPr>
            </w:pPr>
            <w:r w:rsidRPr="00DD4DE3">
              <w:rPr>
                <w:b/>
              </w:rPr>
              <w:t>Enhanced Beacon</w:t>
            </w:r>
          </w:p>
        </w:tc>
        <w:tc>
          <w:tcPr>
            <w:tcW w:w="0" w:type="auto"/>
            <w:textDirection w:val="btLr"/>
            <w:vAlign w:val="center"/>
          </w:tcPr>
          <w:p w14:paraId="75422A6D" w14:textId="6101D407" w:rsidR="005029C2" w:rsidRPr="00DD4DE3" w:rsidRDefault="005029C2" w:rsidP="005029C2">
            <w:pPr>
              <w:pStyle w:val="BodyText"/>
              <w:spacing w:before="60" w:after="60"/>
              <w:ind w:left="113" w:right="113"/>
              <w:jc w:val="center"/>
              <w:rPr>
                <w:b/>
              </w:rPr>
            </w:pPr>
            <w:r w:rsidRPr="00DD4DE3">
              <w:rPr>
                <w:b/>
              </w:rPr>
              <w:t>Enhanced ACK</w:t>
            </w:r>
          </w:p>
        </w:tc>
        <w:tc>
          <w:tcPr>
            <w:tcW w:w="0" w:type="auto"/>
            <w:textDirection w:val="btLr"/>
            <w:vAlign w:val="center"/>
          </w:tcPr>
          <w:p w14:paraId="06629B66" w14:textId="7B4CC8DC" w:rsidR="005029C2" w:rsidRPr="00DD4DE3" w:rsidRDefault="005029C2" w:rsidP="005029C2">
            <w:pPr>
              <w:pStyle w:val="BodyText"/>
              <w:spacing w:before="60" w:after="60"/>
              <w:ind w:left="113" w:right="113"/>
              <w:jc w:val="center"/>
              <w:rPr>
                <w:b/>
              </w:rPr>
            </w:pPr>
            <w:r w:rsidRPr="00DD4DE3">
              <w:rPr>
                <w:b/>
              </w:rPr>
              <w:t>Data</w:t>
            </w:r>
          </w:p>
        </w:tc>
        <w:tc>
          <w:tcPr>
            <w:tcW w:w="0" w:type="auto"/>
            <w:textDirection w:val="btLr"/>
            <w:vAlign w:val="center"/>
          </w:tcPr>
          <w:p w14:paraId="0FF05F04" w14:textId="4A71D9AB" w:rsidR="005029C2" w:rsidRPr="00DD4DE3" w:rsidRDefault="005029C2" w:rsidP="005029C2">
            <w:pPr>
              <w:pStyle w:val="BodyText"/>
              <w:spacing w:before="60" w:after="60"/>
              <w:ind w:left="113" w:right="113"/>
              <w:jc w:val="center"/>
              <w:rPr>
                <w:b/>
              </w:rPr>
            </w:pPr>
            <w:r w:rsidRPr="00DD4DE3">
              <w:rPr>
                <w:b/>
              </w:rPr>
              <w:t>Multipurpose</w:t>
            </w:r>
          </w:p>
        </w:tc>
        <w:tc>
          <w:tcPr>
            <w:tcW w:w="0" w:type="auto"/>
            <w:textDirection w:val="btLr"/>
            <w:vAlign w:val="center"/>
          </w:tcPr>
          <w:p w14:paraId="1379D075" w14:textId="2FA3734C" w:rsidR="005029C2" w:rsidRPr="00DD4DE3" w:rsidRDefault="005029C2" w:rsidP="005029C2">
            <w:pPr>
              <w:pStyle w:val="BodyText"/>
              <w:spacing w:before="60" w:after="60"/>
              <w:ind w:left="113" w:right="113"/>
              <w:jc w:val="center"/>
              <w:rPr>
                <w:b/>
              </w:rPr>
            </w:pPr>
            <w:r w:rsidRPr="00DD4DE3">
              <w:rPr>
                <w:b/>
              </w:rPr>
              <w:t>MAC Command</w:t>
            </w:r>
          </w:p>
        </w:tc>
        <w:tc>
          <w:tcPr>
            <w:tcW w:w="0" w:type="auto"/>
            <w:textDirection w:val="btLr"/>
            <w:vAlign w:val="center"/>
          </w:tcPr>
          <w:p w14:paraId="433ECE3A" w14:textId="539AA1DB" w:rsidR="005029C2" w:rsidRPr="00DD4DE3" w:rsidRDefault="005029C2" w:rsidP="00DA726F">
            <w:pPr>
              <w:pStyle w:val="BodyText"/>
              <w:spacing w:before="60" w:after="60"/>
              <w:ind w:left="113" w:right="113"/>
              <w:jc w:val="center"/>
              <w:rPr>
                <w:b/>
              </w:rPr>
            </w:pPr>
            <w:r w:rsidRPr="00DD4DE3">
              <w:rPr>
                <w:b/>
              </w:rPr>
              <w:t>Format sub</w:t>
            </w:r>
            <w:r>
              <w:rPr>
                <w:b/>
              </w:rPr>
              <w:t>c</w:t>
            </w:r>
            <w:r w:rsidRPr="00DD4DE3">
              <w:rPr>
                <w:b/>
              </w:rPr>
              <w:t>lause</w:t>
            </w:r>
          </w:p>
        </w:tc>
        <w:tc>
          <w:tcPr>
            <w:tcW w:w="0" w:type="auto"/>
            <w:textDirection w:val="btLr"/>
            <w:vAlign w:val="center"/>
          </w:tcPr>
          <w:p w14:paraId="5B7A69F9" w14:textId="5820A655" w:rsidR="005029C2" w:rsidRPr="00DD4DE3" w:rsidRDefault="005029C2" w:rsidP="005029C2">
            <w:pPr>
              <w:pStyle w:val="BodyText"/>
              <w:spacing w:before="60" w:after="60"/>
              <w:ind w:left="113" w:right="113"/>
              <w:jc w:val="center"/>
              <w:rPr>
                <w:b/>
              </w:rPr>
            </w:pPr>
            <w:r>
              <w:rPr>
                <w:b/>
              </w:rPr>
              <w:t>Use description</w:t>
            </w:r>
          </w:p>
        </w:tc>
        <w:tc>
          <w:tcPr>
            <w:tcW w:w="0" w:type="auto"/>
            <w:textDirection w:val="btLr"/>
            <w:vAlign w:val="center"/>
          </w:tcPr>
          <w:p w14:paraId="02406CAC" w14:textId="4CFDA3DD" w:rsidR="005029C2" w:rsidRPr="00DD4DE3" w:rsidRDefault="005029C2" w:rsidP="005029C2">
            <w:pPr>
              <w:pStyle w:val="BodyText"/>
              <w:spacing w:before="60" w:after="60"/>
              <w:ind w:left="113" w:right="113"/>
              <w:jc w:val="center"/>
              <w:rPr>
                <w:b/>
              </w:rPr>
            </w:pPr>
            <w:r>
              <w:rPr>
                <w:b/>
              </w:rPr>
              <w:t>Used by</w:t>
            </w:r>
          </w:p>
        </w:tc>
        <w:tc>
          <w:tcPr>
            <w:tcW w:w="0" w:type="auto"/>
            <w:textDirection w:val="btLr"/>
            <w:vAlign w:val="center"/>
          </w:tcPr>
          <w:p w14:paraId="1EC7BEBA" w14:textId="0B7794E5" w:rsidR="005029C2" w:rsidRDefault="005029C2" w:rsidP="005029C2">
            <w:pPr>
              <w:pStyle w:val="BodyText"/>
              <w:spacing w:before="60" w:after="60"/>
              <w:ind w:left="113" w:right="113"/>
              <w:jc w:val="center"/>
              <w:rPr>
                <w:b/>
              </w:rPr>
            </w:pPr>
            <w:r>
              <w:rPr>
                <w:b/>
              </w:rPr>
              <w:t>Created by</w:t>
            </w:r>
          </w:p>
        </w:tc>
      </w:tr>
      <w:tr w:rsidR="0070469A" w:rsidRPr="0070469A" w14:paraId="5A26ADBF" w14:textId="7C41F9C4" w:rsidTr="005029C2">
        <w:tc>
          <w:tcPr>
            <w:tcW w:w="0" w:type="auto"/>
          </w:tcPr>
          <w:p w14:paraId="5EA76F48" w14:textId="627A3B5C" w:rsidR="005029C2" w:rsidRPr="0070469A" w:rsidRDefault="007122FF" w:rsidP="0072653C">
            <w:pPr>
              <w:rPr>
                <w:rFonts w:eastAsia="Times New Roman" w:cs="Times New Roman"/>
                <w:color w:val="FF0000"/>
                <w:kern w:val="0"/>
                <w:sz w:val="20"/>
                <w:szCs w:val="20"/>
                <w:lang w:eastAsia="en-IE"/>
              </w:rPr>
            </w:pPr>
            <w:r w:rsidRPr="0070469A">
              <w:rPr>
                <w:rFonts w:eastAsia="Times New Roman" w:cs="Times New Roman"/>
                <w:color w:val="FF0000"/>
                <w:kern w:val="0"/>
                <w:sz w:val="20"/>
                <w:szCs w:val="20"/>
                <w:highlight w:val="yellow"/>
                <w:lang w:eastAsia="en-IE"/>
              </w:rPr>
              <w:t>0x??</w:t>
            </w:r>
          </w:p>
        </w:tc>
        <w:tc>
          <w:tcPr>
            <w:tcW w:w="0" w:type="auto"/>
          </w:tcPr>
          <w:p w14:paraId="586514AA" w14:textId="363F6E12" w:rsidR="005029C2" w:rsidRPr="0070469A" w:rsidRDefault="005029C2" w:rsidP="0072653C">
            <w:pPr>
              <w:rPr>
                <w:rFonts w:eastAsia="Times New Roman" w:cs="Times New Roman"/>
                <w:color w:val="FF0000"/>
                <w:kern w:val="0"/>
                <w:sz w:val="20"/>
                <w:szCs w:val="20"/>
                <w:lang w:eastAsia="en-IE"/>
              </w:rPr>
            </w:pPr>
            <w:r w:rsidRPr="0070469A">
              <w:rPr>
                <w:rFonts w:eastAsia="Times New Roman" w:cs="Times New Roman"/>
                <w:color w:val="FF0000"/>
                <w:kern w:val="0"/>
                <w:sz w:val="20"/>
                <w:szCs w:val="20"/>
                <w:lang w:eastAsia="en-IE"/>
              </w:rPr>
              <w:t>Secure Service IE</w:t>
            </w:r>
          </w:p>
        </w:tc>
        <w:tc>
          <w:tcPr>
            <w:tcW w:w="0" w:type="auto"/>
          </w:tcPr>
          <w:p w14:paraId="38D6B319" w14:textId="44F6A19D" w:rsidR="005029C2" w:rsidRPr="0070469A" w:rsidRDefault="005029C2" w:rsidP="007122FF">
            <w:pPr>
              <w:jc w:val="center"/>
              <w:rPr>
                <w:rFonts w:eastAsia="Times New Roman" w:cs="Times New Roman"/>
                <w:color w:val="FF0000"/>
                <w:kern w:val="0"/>
                <w:sz w:val="20"/>
                <w:szCs w:val="20"/>
                <w:lang w:eastAsia="en-IE"/>
              </w:rPr>
            </w:pPr>
          </w:p>
        </w:tc>
        <w:tc>
          <w:tcPr>
            <w:tcW w:w="0" w:type="auto"/>
          </w:tcPr>
          <w:p w14:paraId="1FA18ACB" w14:textId="77777777" w:rsidR="005029C2" w:rsidRPr="0070469A" w:rsidRDefault="005029C2" w:rsidP="007122FF">
            <w:pPr>
              <w:jc w:val="center"/>
              <w:rPr>
                <w:rFonts w:eastAsia="Times New Roman" w:cs="Times New Roman"/>
                <w:color w:val="FF0000"/>
                <w:kern w:val="0"/>
                <w:sz w:val="20"/>
                <w:szCs w:val="20"/>
                <w:lang w:eastAsia="en-IE"/>
              </w:rPr>
            </w:pPr>
          </w:p>
        </w:tc>
        <w:tc>
          <w:tcPr>
            <w:tcW w:w="0" w:type="auto"/>
          </w:tcPr>
          <w:p w14:paraId="135656E1" w14:textId="2EBE4753" w:rsidR="005029C2" w:rsidRPr="0070469A" w:rsidRDefault="007122FF" w:rsidP="007122FF">
            <w:pPr>
              <w:jc w:val="center"/>
              <w:rPr>
                <w:rFonts w:eastAsia="Times New Roman" w:cs="Times New Roman"/>
                <w:color w:val="FF0000"/>
                <w:kern w:val="0"/>
                <w:sz w:val="20"/>
                <w:szCs w:val="20"/>
                <w:lang w:eastAsia="en-IE"/>
              </w:rPr>
            </w:pPr>
            <w:r w:rsidRPr="0070469A">
              <w:rPr>
                <w:rFonts w:eastAsia="Times New Roman" w:cs="Times New Roman"/>
                <w:color w:val="FF0000"/>
                <w:kern w:val="0"/>
                <w:sz w:val="20"/>
                <w:szCs w:val="20"/>
                <w:lang w:eastAsia="en-IE"/>
              </w:rPr>
              <w:t>X</w:t>
            </w:r>
          </w:p>
        </w:tc>
        <w:tc>
          <w:tcPr>
            <w:tcW w:w="0" w:type="auto"/>
          </w:tcPr>
          <w:p w14:paraId="724FB400" w14:textId="2FC5844E" w:rsidR="005029C2" w:rsidRPr="0070469A" w:rsidRDefault="007122FF" w:rsidP="007122FF">
            <w:pPr>
              <w:jc w:val="center"/>
              <w:rPr>
                <w:rFonts w:eastAsia="Times New Roman" w:cs="Times New Roman"/>
                <w:color w:val="FF0000"/>
                <w:kern w:val="0"/>
                <w:sz w:val="20"/>
                <w:szCs w:val="20"/>
                <w:lang w:eastAsia="en-IE"/>
              </w:rPr>
            </w:pPr>
            <w:r w:rsidRPr="0070469A">
              <w:rPr>
                <w:rFonts w:eastAsia="Times New Roman" w:cs="Times New Roman"/>
                <w:color w:val="FF0000"/>
                <w:kern w:val="0"/>
                <w:sz w:val="20"/>
                <w:szCs w:val="20"/>
                <w:lang w:eastAsia="en-IE"/>
              </w:rPr>
              <w:t>X</w:t>
            </w:r>
          </w:p>
        </w:tc>
        <w:tc>
          <w:tcPr>
            <w:tcW w:w="0" w:type="auto"/>
          </w:tcPr>
          <w:p w14:paraId="76B96207" w14:textId="77777777" w:rsidR="005029C2" w:rsidRPr="0070469A" w:rsidRDefault="005029C2" w:rsidP="007122FF">
            <w:pPr>
              <w:jc w:val="center"/>
              <w:rPr>
                <w:rFonts w:eastAsia="Times New Roman" w:cs="Times New Roman"/>
                <w:color w:val="FF0000"/>
                <w:kern w:val="0"/>
                <w:sz w:val="20"/>
                <w:szCs w:val="20"/>
                <w:lang w:eastAsia="en-IE"/>
              </w:rPr>
            </w:pPr>
          </w:p>
        </w:tc>
        <w:tc>
          <w:tcPr>
            <w:tcW w:w="0" w:type="auto"/>
          </w:tcPr>
          <w:p w14:paraId="40F29477" w14:textId="39FC4437" w:rsidR="005029C2" w:rsidRPr="0070469A" w:rsidRDefault="007122FF" w:rsidP="0072653C">
            <w:pPr>
              <w:rPr>
                <w:rFonts w:eastAsia="Times New Roman" w:cs="Times New Roman"/>
                <w:color w:val="FF0000"/>
                <w:kern w:val="0"/>
                <w:sz w:val="20"/>
                <w:szCs w:val="20"/>
                <w:highlight w:val="yellow"/>
                <w:lang w:eastAsia="en-IE"/>
              </w:rPr>
            </w:pPr>
            <w:r w:rsidRPr="0070469A">
              <w:rPr>
                <w:rFonts w:eastAsia="Times New Roman" w:cs="Times New Roman"/>
                <w:color w:val="FF0000"/>
                <w:kern w:val="0"/>
                <w:sz w:val="20"/>
                <w:szCs w:val="20"/>
                <w:highlight w:val="yellow"/>
                <w:lang w:eastAsia="en-IE"/>
              </w:rPr>
              <w:t>X.X.X:X</w:t>
            </w:r>
          </w:p>
        </w:tc>
        <w:tc>
          <w:tcPr>
            <w:tcW w:w="0" w:type="auto"/>
          </w:tcPr>
          <w:p w14:paraId="35365EB1" w14:textId="2F1F23DB" w:rsidR="005029C2" w:rsidRPr="0070469A" w:rsidRDefault="007122FF" w:rsidP="0072653C">
            <w:pPr>
              <w:rPr>
                <w:rFonts w:eastAsia="Times New Roman" w:cs="Times New Roman"/>
                <w:color w:val="FF0000"/>
                <w:kern w:val="0"/>
                <w:sz w:val="20"/>
                <w:szCs w:val="20"/>
                <w:highlight w:val="yellow"/>
                <w:lang w:eastAsia="en-IE"/>
              </w:rPr>
            </w:pPr>
            <w:r w:rsidRPr="0070469A">
              <w:rPr>
                <w:rFonts w:eastAsia="Times New Roman" w:cs="Times New Roman"/>
                <w:color w:val="FF0000"/>
                <w:kern w:val="0"/>
                <w:sz w:val="20"/>
                <w:szCs w:val="20"/>
                <w:highlight w:val="yellow"/>
                <w:lang w:eastAsia="en-IE"/>
              </w:rPr>
              <w:t>X.X.X.X</w:t>
            </w:r>
          </w:p>
        </w:tc>
        <w:tc>
          <w:tcPr>
            <w:tcW w:w="0" w:type="auto"/>
          </w:tcPr>
          <w:p w14:paraId="01DB6E64" w14:textId="0006088D" w:rsidR="005029C2" w:rsidRPr="0070469A" w:rsidRDefault="007122FF" w:rsidP="0072653C">
            <w:pPr>
              <w:rPr>
                <w:rFonts w:eastAsia="Times New Roman" w:cs="Times New Roman"/>
                <w:color w:val="FF0000"/>
                <w:kern w:val="0"/>
                <w:sz w:val="20"/>
                <w:szCs w:val="20"/>
                <w:lang w:eastAsia="en-IE"/>
              </w:rPr>
            </w:pPr>
            <w:r w:rsidRPr="0070469A">
              <w:rPr>
                <w:rFonts w:eastAsia="Times New Roman" w:cs="Times New Roman"/>
                <w:color w:val="FF0000"/>
                <w:kern w:val="0"/>
                <w:sz w:val="20"/>
                <w:szCs w:val="20"/>
                <w:lang w:eastAsia="en-IE"/>
              </w:rPr>
              <w:t>UL</w:t>
            </w:r>
          </w:p>
        </w:tc>
        <w:tc>
          <w:tcPr>
            <w:tcW w:w="0" w:type="auto"/>
          </w:tcPr>
          <w:p w14:paraId="0A17D708" w14:textId="1857A865" w:rsidR="005029C2" w:rsidRPr="0070469A" w:rsidRDefault="007122FF" w:rsidP="0072653C">
            <w:pPr>
              <w:rPr>
                <w:rFonts w:eastAsia="Times New Roman" w:cs="Times New Roman"/>
                <w:color w:val="FF0000"/>
                <w:kern w:val="0"/>
                <w:sz w:val="20"/>
                <w:szCs w:val="20"/>
                <w:lang w:eastAsia="en-IE"/>
              </w:rPr>
            </w:pPr>
            <w:r w:rsidRPr="0070469A">
              <w:rPr>
                <w:rFonts w:eastAsia="Times New Roman" w:cs="Times New Roman"/>
                <w:color w:val="FF0000"/>
                <w:kern w:val="0"/>
                <w:sz w:val="20"/>
                <w:szCs w:val="20"/>
                <w:lang w:eastAsia="en-IE"/>
              </w:rPr>
              <w:t>UL</w:t>
            </w:r>
          </w:p>
        </w:tc>
      </w:tr>
    </w:tbl>
    <w:p w14:paraId="58DCDDD4" w14:textId="571291AA" w:rsidR="0072653C" w:rsidRDefault="0072653C" w:rsidP="0072653C">
      <w:pPr>
        <w:rPr>
          <w:rFonts w:eastAsia="Times New Roman" w:cs="Times New Roman"/>
          <w:b/>
          <w:i/>
          <w:kern w:val="0"/>
          <w:sz w:val="20"/>
          <w:szCs w:val="20"/>
          <w:lang w:eastAsia="ja-JP"/>
        </w:rPr>
      </w:pPr>
    </w:p>
    <w:p w14:paraId="7E6AFECC" w14:textId="600915CA" w:rsidR="002C624F" w:rsidRDefault="002C624F" w:rsidP="0072653C">
      <w:pPr>
        <w:rPr>
          <w:rFonts w:eastAsia="Times New Roman" w:cs="Times New Roman"/>
          <w:b/>
          <w:i/>
          <w:kern w:val="0"/>
          <w:sz w:val="20"/>
          <w:szCs w:val="20"/>
          <w:lang w:eastAsia="ja-JP"/>
        </w:rPr>
      </w:pPr>
    </w:p>
    <w:p w14:paraId="5795C564" w14:textId="08AE9D49" w:rsidR="00DD4DE3" w:rsidRDefault="00DD4DE3" w:rsidP="0072653C">
      <w:pPr>
        <w:rPr>
          <w:rFonts w:eastAsia="Times New Roman" w:cs="Times New Roman"/>
          <w:b/>
          <w:i/>
          <w:kern w:val="0"/>
          <w:sz w:val="20"/>
          <w:szCs w:val="20"/>
          <w:lang w:eastAsia="ja-JP"/>
        </w:rPr>
      </w:pPr>
      <w:r>
        <w:rPr>
          <w:rFonts w:eastAsia="MS Mincho"/>
          <w:i/>
          <w:color w:val="0000FF"/>
          <w:lang w:eastAsia="ja-JP"/>
        </w:rPr>
        <w:t xml:space="preserve">New </w:t>
      </w:r>
      <w:r w:rsidR="00EF0FB5">
        <w:rPr>
          <w:rFonts w:eastAsia="MS Mincho"/>
          <w:i/>
          <w:color w:val="0000FF"/>
          <w:lang w:eastAsia="ja-JP"/>
        </w:rPr>
        <w:t>section</w:t>
      </w:r>
      <w:r>
        <w:rPr>
          <w:rFonts w:eastAsia="MS Mincho"/>
          <w:i/>
          <w:color w:val="0000FF"/>
          <w:lang w:eastAsia="ja-JP"/>
        </w:rPr>
        <w:t xml:space="preserve"> to be inserted in the list of </w:t>
      </w:r>
      <w:r w:rsidR="009073E5">
        <w:rPr>
          <w:rFonts w:eastAsia="Malgun Gothic" w:hint="eastAsia"/>
          <w:i/>
          <w:color w:val="0000FF"/>
          <w:lang w:eastAsia="ko-KR"/>
        </w:rPr>
        <w:t xml:space="preserve">Nested </w:t>
      </w:r>
      <w:r>
        <w:rPr>
          <w:rFonts w:eastAsia="MS Mincho"/>
          <w:i/>
          <w:color w:val="0000FF"/>
          <w:lang w:eastAsia="ja-JP"/>
        </w:rPr>
        <w:t>IEs (7.4</w:t>
      </w:r>
      <w:r w:rsidR="007E6DDF">
        <w:rPr>
          <w:rFonts w:eastAsia="MS Mincho"/>
          <w:i/>
          <w:color w:val="0000FF"/>
          <w:lang w:eastAsia="ja-JP"/>
        </w:rPr>
        <w:t>.</w:t>
      </w:r>
      <w:r w:rsidR="00A57CEA">
        <w:rPr>
          <w:rFonts w:eastAsia="Malgun Gothic" w:hint="eastAsia"/>
          <w:i/>
          <w:color w:val="0000FF"/>
          <w:lang w:eastAsia="ko-KR"/>
        </w:rPr>
        <w:t>4</w:t>
      </w:r>
      <w:r>
        <w:rPr>
          <w:rFonts w:eastAsia="MS Mincho"/>
          <w:i/>
          <w:color w:val="0000FF"/>
          <w:lang w:eastAsia="ja-JP"/>
        </w:rPr>
        <w:t>.x).</w:t>
      </w:r>
    </w:p>
    <w:p w14:paraId="6C081989" w14:textId="77777777" w:rsidR="00A57CEA" w:rsidRPr="00A57CEA" w:rsidRDefault="00A57CEA" w:rsidP="00A57CEA">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271C2B1" w14:textId="77777777" w:rsidR="00A57CEA" w:rsidRPr="00A57CEA" w:rsidRDefault="00A57CEA" w:rsidP="00A57CEA">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56900439" w14:textId="77777777" w:rsidR="00A57CEA" w:rsidRPr="00A57CEA" w:rsidRDefault="00A57CEA" w:rsidP="00A57CEA">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6169566" w14:textId="77777777" w:rsidR="00A57CEA" w:rsidRPr="00A57CEA" w:rsidRDefault="00A57CEA" w:rsidP="00A57CEA">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29C5DEE" w14:textId="77777777" w:rsidR="00A57CEA" w:rsidRPr="00A57CEA" w:rsidRDefault="00A57CEA" w:rsidP="00A57CEA">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E8222DF" w14:textId="77777777" w:rsidR="00A57CEA" w:rsidRPr="00A57CEA" w:rsidRDefault="00A57CEA" w:rsidP="00A57CEA">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D3B6FCD" w14:textId="77777777" w:rsidR="00A57CEA" w:rsidRPr="00A57CEA" w:rsidRDefault="00A57CEA" w:rsidP="00A57CEA">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5A95195" w14:textId="77777777" w:rsidR="00A57CEA" w:rsidRPr="00A57CEA" w:rsidRDefault="00A57CEA" w:rsidP="00A57CEA">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5050FA2E" w14:textId="77777777" w:rsidR="00A57CEA" w:rsidRPr="00A57CEA" w:rsidRDefault="00A57CEA" w:rsidP="00A57CEA">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F62EEFB" w14:textId="77777777" w:rsidR="00A57CEA" w:rsidRPr="00A57CEA" w:rsidRDefault="00A57CEA" w:rsidP="00A57CEA">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573F7594" w14:textId="77777777" w:rsidR="00A57CEA" w:rsidRPr="00A57CEA" w:rsidRDefault="00A57CEA" w:rsidP="00A57CEA">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51F59322" w14:textId="77777777" w:rsidR="00A57CEA" w:rsidRPr="00A57CEA" w:rsidRDefault="00A57CEA" w:rsidP="00A57CEA">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D279221" w14:textId="77777777" w:rsidR="00A57CEA" w:rsidRPr="00A57CEA" w:rsidRDefault="00A57CEA" w:rsidP="00A57CEA">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F72A2CF" w14:textId="77777777" w:rsidR="00A57CEA" w:rsidRPr="00A57CEA" w:rsidRDefault="00A57CEA" w:rsidP="00A57CEA">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021D337C" w14:textId="77777777" w:rsidR="00A57CEA" w:rsidRPr="00A57CEA" w:rsidRDefault="00A57CEA" w:rsidP="00A57CEA">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5D71C87C" w14:textId="77777777" w:rsidR="00A57CEA" w:rsidRPr="00A57CEA" w:rsidRDefault="00A57CEA" w:rsidP="00A57CEA">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7D1C9CB" w14:textId="77777777" w:rsidR="00A57CEA" w:rsidRPr="00A57CEA" w:rsidRDefault="00A57CEA" w:rsidP="00A57CEA">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0EBFD600" w14:textId="77777777" w:rsidR="00A57CEA" w:rsidRPr="00A57CEA" w:rsidRDefault="00A57CEA" w:rsidP="00A57CEA">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1586214" w14:textId="77777777" w:rsidR="00A57CEA" w:rsidRPr="00A57CEA" w:rsidRDefault="00A57CEA" w:rsidP="00A57CEA">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63DAAB0" w14:textId="77777777" w:rsidR="00A57CEA" w:rsidRPr="00A57CEA" w:rsidRDefault="00A57CEA" w:rsidP="00A57CEA">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EA18964" w14:textId="77777777" w:rsidR="00A57CEA" w:rsidRPr="00A57CEA" w:rsidRDefault="00A57CEA" w:rsidP="00A57CEA">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1E6CD90" w14:textId="77777777" w:rsidR="00A57CEA" w:rsidRPr="00A57CEA" w:rsidRDefault="00A57CEA" w:rsidP="00A57CEA">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5F57F15A" w14:textId="77777777" w:rsidR="00A57CEA" w:rsidRPr="00A57CEA" w:rsidRDefault="00A57CEA" w:rsidP="00A57CEA">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569E530" w14:textId="77777777" w:rsidR="00A57CEA" w:rsidRPr="00A57CEA" w:rsidRDefault="00A57CEA" w:rsidP="00A57CEA">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7E8F6EB" w14:textId="77777777" w:rsidR="00A57CEA" w:rsidRPr="00A57CEA" w:rsidRDefault="00A57CEA" w:rsidP="00A57CEA">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992D391" w14:textId="77777777" w:rsidR="00A57CEA" w:rsidRPr="00A57CEA" w:rsidRDefault="00A57CEA" w:rsidP="00A57CEA">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194333B" w14:textId="77777777" w:rsidR="00A57CEA" w:rsidRPr="00A57CEA" w:rsidRDefault="00A57CEA" w:rsidP="00A57CEA">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05EF293C" w14:textId="10CB47F5" w:rsidR="002C624F" w:rsidRPr="0072653C" w:rsidRDefault="002C624F" w:rsidP="00A57CEA">
      <w:pPr>
        <w:pStyle w:val="Heading4"/>
      </w:pPr>
      <w:r>
        <w:t>Secure Service IE</w:t>
      </w:r>
    </w:p>
    <w:p w14:paraId="5EC82572" w14:textId="4BEDAB0C" w:rsidR="00842AE0" w:rsidRDefault="004D24FF" w:rsidP="0072653C">
      <w:pPr>
        <w:rPr>
          <w:rFonts w:eastAsia="Times New Roman" w:cs="Times New Roman"/>
          <w:color w:val="000000"/>
          <w:kern w:val="0"/>
          <w:sz w:val="20"/>
          <w:szCs w:val="20"/>
          <w:lang w:eastAsia="en-IE"/>
        </w:rPr>
      </w:pPr>
      <w:r>
        <w:rPr>
          <w:rFonts w:eastAsia="Times New Roman" w:cs="Times New Roman"/>
          <w:color w:val="000000"/>
          <w:kern w:val="0"/>
          <w:sz w:val="20"/>
          <w:szCs w:val="20"/>
          <w:lang w:eastAsia="en-IE"/>
        </w:rPr>
        <w:t>The Secure Service IE is applicable if the UL uses a protocol that supports transactions with a secure component in the receiver device</w:t>
      </w:r>
      <w:r w:rsidR="00EF0FB5">
        <w:rPr>
          <w:rFonts w:eastAsia="Times New Roman" w:cs="Times New Roman"/>
          <w:color w:val="000000"/>
          <w:kern w:val="0"/>
          <w:sz w:val="20"/>
          <w:szCs w:val="20"/>
          <w:lang w:eastAsia="en-IE"/>
        </w:rPr>
        <w:t xml:space="preserve"> (in this section, </w:t>
      </w:r>
      <w:r w:rsidR="00EF0FB5" w:rsidRPr="00EF0FB5">
        <w:rPr>
          <w:rFonts w:eastAsia="Times New Roman" w:cs="Times New Roman"/>
          <w:color w:val="000000"/>
          <w:kern w:val="0"/>
          <w:sz w:val="20"/>
          <w:szCs w:val="20"/>
          <w:lang w:eastAsia="en-IE"/>
        </w:rPr>
        <w:t>UL refers to the layers above the MAC</w:t>
      </w:r>
      <w:r w:rsidR="00EF0FB5">
        <w:rPr>
          <w:rFonts w:eastAsia="Times New Roman" w:cs="Times New Roman"/>
          <w:color w:val="000000"/>
          <w:kern w:val="0"/>
          <w:sz w:val="20"/>
          <w:szCs w:val="20"/>
          <w:lang w:eastAsia="en-IE"/>
        </w:rPr>
        <w:t>)</w:t>
      </w:r>
      <w:r>
        <w:rPr>
          <w:rFonts w:eastAsia="Times New Roman" w:cs="Times New Roman"/>
          <w:color w:val="000000"/>
          <w:kern w:val="0"/>
          <w:sz w:val="20"/>
          <w:szCs w:val="20"/>
          <w:lang w:eastAsia="en-IE"/>
        </w:rPr>
        <w:t xml:space="preserve">. </w:t>
      </w:r>
      <w:r w:rsidR="00F72C47">
        <w:rPr>
          <w:rFonts w:eastAsia="Times New Roman" w:cs="Times New Roman"/>
          <w:color w:val="000000"/>
          <w:kern w:val="0"/>
          <w:sz w:val="20"/>
          <w:szCs w:val="20"/>
          <w:lang w:eastAsia="en-IE"/>
        </w:rPr>
        <w:t xml:space="preserve">The Secure Service IE provides additional information about the MAC </w:t>
      </w:r>
      <w:r w:rsidR="0080109F">
        <w:rPr>
          <w:rFonts w:eastAsia="Times New Roman" w:cs="Times New Roman"/>
          <w:color w:val="000000"/>
          <w:kern w:val="0"/>
          <w:sz w:val="20"/>
          <w:szCs w:val="20"/>
          <w:lang w:eastAsia="en-IE"/>
        </w:rPr>
        <w:t>payload that</w:t>
      </w:r>
      <w:r w:rsidR="00F72C47">
        <w:rPr>
          <w:rFonts w:eastAsia="Times New Roman" w:cs="Times New Roman"/>
          <w:color w:val="000000"/>
          <w:kern w:val="0"/>
          <w:sz w:val="20"/>
          <w:szCs w:val="20"/>
          <w:lang w:eastAsia="en-IE"/>
        </w:rPr>
        <w:t xml:space="preserve"> can be used by the receiver to route the </w:t>
      </w:r>
      <w:r w:rsidR="00BA3D39">
        <w:rPr>
          <w:rFonts w:eastAsia="Times New Roman" w:cs="Times New Roman"/>
          <w:color w:val="000000"/>
          <w:kern w:val="0"/>
          <w:sz w:val="20"/>
          <w:szCs w:val="20"/>
          <w:lang w:eastAsia="en-IE"/>
        </w:rPr>
        <w:t>payload</w:t>
      </w:r>
      <w:r w:rsidR="00F72C47">
        <w:rPr>
          <w:rFonts w:eastAsia="Times New Roman" w:cs="Times New Roman"/>
          <w:color w:val="000000"/>
          <w:kern w:val="0"/>
          <w:sz w:val="20"/>
          <w:szCs w:val="20"/>
          <w:lang w:eastAsia="en-IE"/>
        </w:rPr>
        <w:t xml:space="preserve"> </w:t>
      </w:r>
      <w:r w:rsidR="00BA3D39">
        <w:rPr>
          <w:rFonts w:eastAsia="Times New Roman" w:cs="Times New Roman"/>
          <w:color w:val="000000"/>
          <w:kern w:val="0"/>
          <w:sz w:val="20"/>
          <w:szCs w:val="20"/>
          <w:lang w:eastAsia="en-IE"/>
        </w:rPr>
        <w:t>device</w:t>
      </w:r>
      <w:r w:rsidR="00693049">
        <w:rPr>
          <w:rFonts w:eastAsia="Times New Roman" w:cs="Times New Roman"/>
          <w:color w:val="000000"/>
          <w:kern w:val="0"/>
          <w:sz w:val="20"/>
          <w:szCs w:val="20"/>
          <w:lang w:eastAsia="en-IE"/>
        </w:rPr>
        <w:t xml:space="preserve"> </w:t>
      </w:r>
      <w:r w:rsidR="00BA3D39">
        <w:rPr>
          <w:rFonts w:eastAsia="Times New Roman" w:cs="Times New Roman"/>
          <w:color w:val="000000"/>
          <w:kern w:val="0"/>
          <w:sz w:val="20"/>
          <w:szCs w:val="20"/>
          <w:lang w:eastAsia="en-IE"/>
        </w:rPr>
        <w:t>internal to different</w:t>
      </w:r>
      <w:r w:rsidR="00F72C47">
        <w:rPr>
          <w:rFonts w:eastAsia="Times New Roman" w:cs="Times New Roman"/>
          <w:color w:val="000000"/>
          <w:kern w:val="0"/>
          <w:sz w:val="20"/>
          <w:szCs w:val="20"/>
          <w:lang w:eastAsia="en-IE"/>
        </w:rPr>
        <w:t xml:space="preserve"> compo</w:t>
      </w:r>
      <w:r w:rsidR="00BC64DC">
        <w:rPr>
          <w:rFonts w:eastAsia="Times New Roman" w:cs="Times New Roman"/>
          <w:color w:val="000000"/>
          <w:kern w:val="0"/>
          <w:sz w:val="20"/>
          <w:szCs w:val="20"/>
          <w:lang w:eastAsia="en-IE"/>
        </w:rPr>
        <w:t>nents.</w:t>
      </w:r>
      <w:r w:rsidR="00842AE0">
        <w:rPr>
          <w:rFonts w:eastAsia="Times New Roman" w:cs="Times New Roman"/>
          <w:color w:val="000000"/>
          <w:kern w:val="0"/>
          <w:sz w:val="20"/>
          <w:szCs w:val="20"/>
          <w:lang w:eastAsia="en-IE"/>
        </w:rPr>
        <w:t xml:space="preserve"> The proposal allows the UL to perform multiple transactions in parallel on a single 802.15.4 communication link. </w:t>
      </w:r>
      <w:r w:rsidR="001624AB">
        <w:rPr>
          <w:rFonts w:eastAsia="Times New Roman" w:cs="Times New Roman"/>
          <w:color w:val="000000"/>
          <w:kern w:val="0"/>
          <w:sz w:val="20"/>
          <w:szCs w:val="20"/>
          <w:lang w:eastAsia="en-IE"/>
        </w:rPr>
        <w:t xml:space="preserve">The Secure Service IE is applied in both communication directions </w:t>
      </w:r>
      <w:r w:rsidR="00842AE0">
        <w:rPr>
          <w:rFonts w:eastAsia="Times New Roman" w:cs="Times New Roman"/>
          <w:color w:val="000000"/>
          <w:kern w:val="0"/>
          <w:sz w:val="20"/>
          <w:szCs w:val="20"/>
          <w:lang w:eastAsia="en-IE"/>
        </w:rPr>
        <w:t xml:space="preserve">All frames that transport data belonging to a corresponding transaction </w:t>
      </w:r>
      <w:r w:rsidR="00EA0B5A">
        <w:rPr>
          <w:rFonts w:eastAsia="Malgun Gothic" w:cs="Times New Roman" w:hint="eastAsia"/>
          <w:color w:val="000000"/>
          <w:kern w:val="0"/>
          <w:sz w:val="20"/>
          <w:szCs w:val="20"/>
          <w:lang w:eastAsia="ko-KR"/>
        </w:rPr>
        <w:t>shall</w:t>
      </w:r>
      <w:r w:rsidR="00842AE0">
        <w:rPr>
          <w:rFonts w:eastAsia="Times New Roman" w:cs="Times New Roman"/>
          <w:color w:val="000000"/>
          <w:kern w:val="0"/>
          <w:sz w:val="20"/>
          <w:szCs w:val="20"/>
          <w:lang w:eastAsia="en-IE"/>
        </w:rPr>
        <w:t xml:space="preserve"> include the Secure Service IE.</w:t>
      </w:r>
    </w:p>
    <w:p w14:paraId="441EC0BD" w14:textId="77777777" w:rsidR="004D24FF" w:rsidRDefault="004D24FF" w:rsidP="0072653C">
      <w:pPr>
        <w:rPr>
          <w:rFonts w:eastAsia="Times New Roman" w:cs="Times New Roman"/>
          <w:color w:val="000000"/>
          <w:kern w:val="0"/>
          <w:sz w:val="20"/>
          <w:szCs w:val="20"/>
          <w:lang w:eastAsia="en-IE"/>
        </w:rPr>
      </w:pPr>
    </w:p>
    <w:p w14:paraId="732FBC7D" w14:textId="7ED81506" w:rsidR="002C624F" w:rsidRPr="002C624F" w:rsidRDefault="002C624F" w:rsidP="0072653C">
      <w:pPr>
        <w:rPr>
          <w:rFonts w:eastAsia="Times New Roman" w:cs="Times New Roman"/>
          <w:color w:val="000000"/>
          <w:kern w:val="0"/>
          <w:sz w:val="20"/>
          <w:szCs w:val="20"/>
          <w:lang w:eastAsia="en-IE"/>
        </w:rPr>
      </w:pPr>
      <w:r>
        <w:rPr>
          <w:rFonts w:eastAsia="Times New Roman" w:cs="Times New Roman"/>
          <w:color w:val="000000"/>
          <w:kern w:val="0"/>
          <w:sz w:val="20"/>
          <w:szCs w:val="20"/>
          <w:lang w:eastAsia="en-IE"/>
        </w:rPr>
        <w:t xml:space="preserve">The Secure Service IE shall be formatted as illustrated </w:t>
      </w:r>
      <w:r w:rsidRPr="00EF0FB5">
        <w:rPr>
          <w:rFonts w:eastAsia="Times New Roman" w:cs="Times New Roman"/>
          <w:color w:val="000000"/>
          <w:kern w:val="0"/>
          <w:sz w:val="20"/>
          <w:szCs w:val="20"/>
          <w:lang w:eastAsia="en-IE"/>
        </w:rPr>
        <w:t xml:space="preserve">in </w:t>
      </w:r>
      <w:r w:rsidR="00EF0FB5" w:rsidRPr="00EF0FB5">
        <w:rPr>
          <w:rFonts w:eastAsia="Times New Roman" w:cs="Times New Roman"/>
          <w:color w:val="000000"/>
          <w:kern w:val="0"/>
          <w:sz w:val="20"/>
          <w:szCs w:val="20"/>
          <w:lang w:eastAsia="en-IE"/>
        </w:rPr>
        <w:fldChar w:fldCharType="begin"/>
      </w:r>
      <w:r w:rsidR="00EF0FB5" w:rsidRPr="00EF0FB5">
        <w:rPr>
          <w:rFonts w:eastAsia="Times New Roman" w:cs="Times New Roman"/>
          <w:color w:val="000000"/>
          <w:kern w:val="0"/>
          <w:sz w:val="20"/>
          <w:szCs w:val="20"/>
          <w:lang w:eastAsia="en-IE"/>
        </w:rPr>
        <w:instrText xml:space="preserve"> REF _Ref530490657 \h  \* MERGEFORMAT </w:instrText>
      </w:r>
      <w:r w:rsidR="00EF0FB5" w:rsidRPr="00EF0FB5">
        <w:rPr>
          <w:rFonts w:eastAsia="Times New Roman" w:cs="Times New Roman"/>
          <w:color w:val="000000"/>
          <w:kern w:val="0"/>
          <w:sz w:val="20"/>
          <w:szCs w:val="20"/>
          <w:lang w:eastAsia="en-IE"/>
        </w:rPr>
      </w:r>
      <w:r w:rsidR="00EF0FB5" w:rsidRPr="00EF0FB5">
        <w:rPr>
          <w:rFonts w:eastAsia="Times New Roman" w:cs="Times New Roman"/>
          <w:color w:val="000000"/>
          <w:kern w:val="0"/>
          <w:sz w:val="20"/>
          <w:szCs w:val="20"/>
          <w:lang w:eastAsia="en-IE"/>
        </w:rPr>
        <w:fldChar w:fldCharType="separate"/>
      </w:r>
      <w:r w:rsidR="00EF0FB5" w:rsidRPr="00CA75D8">
        <w:rPr>
          <w:rFonts w:eastAsia="Malgun Gothic" w:cs="Times New Roman"/>
          <w:b/>
          <w:kern w:val="0"/>
          <w:sz w:val="20"/>
          <w:szCs w:val="20"/>
          <w:lang w:eastAsia="ko-KR"/>
        </w:rPr>
        <w:t xml:space="preserve">Figure </w:t>
      </w:r>
      <w:r w:rsidR="00EF0FB5" w:rsidRPr="00EF0FB5">
        <w:rPr>
          <w:rFonts w:eastAsia="Malgun Gothic" w:cs="Times New Roman"/>
          <w:b/>
          <w:iCs/>
          <w:noProof/>
          <w:kern w:val="0"/>
          <w:sz w:val="20"/>
          <w:szCs w:val="20"/>
          <w:lang w:eastAsia="ko-KR"/>
        </w:rPr>
        <w:t>1</w:t>
      </w:r>
      <w:r w:rsidR="00EF0FB5" w:rsidRPr="00EF0FB5">
        <w:rPr>
          <w:rFonts w:eastAsia="Times New Roman" w:cs="Times New Roman"/>
          <w:color w:val="000000"/>
          <w:kern w:val="0"/>
          <w:sz w:val="20"/>
          <w:szCs w:val="20"/>
          <w:lang w:eastAsia="en-IE"/>
        </w:rPr>
        <w:fldChar w:fldCharType="end"/>
      </w:r>
      <w:r>
        <w:rPr>
          <w:rFonts w:eastAsia="Times New Roman" w:cs="Times New Roman"/>
          <w:color w:val="000000"/>
          <w:kern w:val="0"/>
          <w:sz w:val="20"/>
          <w:szCs w:val="20"/>
          <w:lang w:eastAsia="en-IE"/>
        </w:rPr>
        <w:t xml:space="preserve">. </w:t>
      </w:r>
    </w:p>
    <w:p w14:paraId="6B74929A" w14:textId="3B881485" w:rsidR="002C624F" w:rsidRPr="002C624F" w:rsidRDefault="002C624F" w:rsidP="0072653C">
      <w:pPr>
        <w:rPr>
          <w:rFonts w:eastAsia="Times New Roman" w:cs="Times New Roman"/>
          <w:color w:val="000000"/>
          <w:kern w:val="0"/>
          <w:sz w:val="20"/>
          <w:szCs w:val="20"/>
          <w:lang w:eastAsia="en-IE"/>
        </w:rPr>
      </w:pPr>
    </w:p>
    <w:p w14:paraId="7CBC9BE5" w14:textId="77777777" w:rsidR="002C624F" w:rsidRDefault="002C624F" w:rsidP="002C624F">
      <w:pPr>
        <w:pStyle w:val="BodyText"/>
      </w:pPr>
    </w:p>
    <w:tbl>
      <w:tblPr>
        <w:tblStyle w:val="TableGrid"/>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90"/>
        <w:gridCol w:w="1504"/>
        <w:gridCol w:w="1503"/>
        <w:gridCol w:w="1501"/>
        <w:gridCol w:w="1501"/>
        <w:gridCol w:w="1501"/>
      </w:tblGrid>
      <w:tr w:rsidR="00795EE3" w14:paraId="0F360783" w14:textId="77777777" w:rsidTr="00795EE3">
        <w:trPr>
          <w:trHeight w:val="308"/>
          <w:jc w:val="center"/>
        </w:trPr>
        <w:tc>
          <w:tcPr>
            <w:tcW w:w="1088" w:type="pct"/>
          </w:tcPr>
          <w:p w14:paraId="708E97A8" w14:textId="4CEE708D" w:rsidR="00795EE3" w:rsidRDefault="00795EE3" w:rsidP="00795EE3">
            <w:pPr>
              <w:pStyle w:val="BodyText"/>
              <w:spacing w:before="60" w:after="60"/>
              <w:jc w:val="center"/>
              <w:rPr>
                <w:b/>
              </w:rPr>
            </w:pPr>
            <w:r>
              <w:rPr>
                <w:b/>
              </w:rPr>
              <w:t>Bits</w:t>
            </w:r>
            <w:r w:rsidRPr="0029494B">
              <w:rPr>
                <w:b/>
              </w:rPr>
              <w:t xml:space="preserve"> : </w:t>
            </w:r>
            <w:r>
              <w:rPr>
                <w:b/>
              </w:rPr>
              <w:t>0</w:t>
            </w:r>
            <w:r>
              <w:rPr>
                <w:b/>
              </w:rPr>
              <w:softHyphen/>
              <w:t>-2</w:t>
            </w:r>
          </w:p>
        </w:tc>
        <w:tc>
          <w:tcPr>
            <w:tcW w:w="783" w:type="pct"/>
          </w:tcPr>
          <w:p w14:paraId="295CFBDF" w14:textId="77C7DA66" w:rsidR="00795EE3" w:rsidRDefault="00795EE3" w:rsidP="00795EE3">
            <w:pPr>
              <w:pStyle w:val="BodyText"/>
              <w:spacing w:before="60" w:after="60"/>
              <w:jc w:val="center"/>
              <w:rPr>
                <w:b/>
              </w:rPr>
            </w:pPr>
            <w:r>
              <w:rPr>
                <w:b/>
              </w:rPr>
              <w:t>3-</w:t>
            </w:r>
            <w:r w:rsidR="00AF7223">
              <w:rPr>
                <w:b/>
              </w:rPr>
              <w:t>5</w:t>
            </w:r>
          </w:p>
        </w:tc>
        <w:tc>
          <w:tcPr>
            <w:tcW w:w="783" w:type="pct"/>
          </w:tcPr>
          <w:p w14:paraId="6F376CF4" w14:textId="6629180C" w:rsidR="00795EE3" w:rsidRDefault="00AF7223" w:rsidP="00AF7223">
            <w:pPr>
              <w:pStyle w:val="BodyText"/>
              <w:spacing w:before="60" w:after="60"/>
              <w:jc w:val="center"/>
              <w:rPr>
                <w:b/>
              </w:rPr>
            </w:pPr>
            <w:r>
              <w:rPr>
                <w:b/>
              </w:rPr>
              <w:t>6</w:t>
            </w:r>
            <w:r w:rsidR="00795EE3">
              <w:rPr>
                <w:b/>
              </w:rPr>
              <w:t>-1</w:t>
            </w:r>
            <w:r>
              <w:rPr>
                <w:b/>
              </w:rPr>
              <w:t>0</w:t>
            </w:r>
          </w:p>
        </w:tc>
        <w:tc>
          <w:tcPr>
            <w:tcW w:w="782" w:type="pct"/>
          </w:tcPr>
          <w:p w14:paraId="3C5BCFC4" w14:textId="14B851A7" w:rsidR="00795EE3" w:rsidRDefault="00795EE3" w:rsidP="00AF7223">
            <w:pPr>
              <w:pStyle w:val="BodyText"/>
              <w:spacing w:before="60" w:after="60"/>
              <w:jc w:val="center"/>
              <w:rPr>
                <w:b/>
              </w:rPr>
            </w:pPr>
            <w:r>
              <w:rPr>
                <w:b/>
              </w:rPr>
              <w:t>1</w:t>
            </w:r>
            <w:r w:rsidR="00AF7223">
              <w:rPr>
                <w:b/>
              </w:rPr>
              <w:t>1</w:t>
            </w:r>
            <w:r>
              <w:rPr>
                <w:b/>
              </w:rPr>
              <w:t>-</w:t>
            </w:r>
            <w:r w:rsidR="00AF7223">
              <w:rPr>
                <w:b/>
              </w:rPr>
              <w:t>15</w:t>
            </w:r>
          </w:p>
        </w:tc>
        <w:tc>
          <w:tcPr>
            <w:tcW w:w="782" w:type="pct"/>
          </w:tcPr>
          <w:p w14:paraId="293E6740" w14:textId="15603715" w:rsidR="00795EE3" w:rsidRDefault="00795EE3" w:rsidP="00795EE3">
            <w:pPr>
              <w:pStyle w:val="BodyText"/>
              <w:spacing w:before="60" w:after="60"/>
              <w:jc w:val="center"/>
              <w:rPr>
                <w:b/>
              </w:rPr>
            </w:pPr>
            <w:r>
              <w:rPr>
                <w:b/>
              </w:rPr>
              <w:t>Octets: 0-16</w:t>
            </w:r>
          </w:p>
        </w:tc>
        <w:tc>
          <w:tcPr>
            <w:tcW w:w="782" w:type="pct"/>
          </w:tcPr>
          <w:p w14:paraId="5A0BBBF2" w14:textId="272DDDFF" w:rsidR="00795EE3" w:rsidRDefault="00795EE3" w:rsidP="00795EE3">
            <w:pPr>
              <w:pStyle w:val="BodyText"/>
              <w:spacing w:before="60" w:after="60"/>
              <w:jc w:val="center"/>
              <w:rPr>
                <w:b/>
              </w:rPr>
            </w:pPr>
            <w:r>
              <w:rPr>
                <w:b/>
              </w:rPr>
              <w:t>0-31</w:t>
            </w:r>
          </w:p>
        </w:tc>
      </w:tr>
      <w:tr w:rsidR="00795EE3" w14:paraId="5A3932AB" w14:textId="7D76AB64" w:rsidTr="00795EE3">
        <w:trPr>
          <w:trHeight w:val="321"/>
          <w:jc w:val="center"/>
        </w:trPr>
        <w:tc>
          <w:tcPr>
            <w:tcW w:w="1088" w:type="pct"/>
          </w:tcPr>
          <w:p w14:paraId="2F293093" w14:textId="161AC080" w:rsidR="00795EE3" w:rsidRDefault="00795EE3" w:rsidP="00795EE3">
            <w:pPr>
              <w:pStyle w:val="BodyText"/>
              <w:spacing w:before="60" w:after="60"/>
              <w:jc w:val="center"/>
            </w:pPr>
            <w:r>
              <w:t>Payload Type</w:t>
            </w:r>
          </w:p>
        </w:tc>
        <w:tc>
          <w:tcPr>
            <w:tcW w:w="783" w:type="pct"/>
          </w:tcPr>
          <w:p w14:paraId="02920D25" w14:textId="2AC9BF9F" w:rsidR="00795EE3" w:rsidRDefault="00795EE3" w:rsidP="00795EE3">
            <w:pPr>
              <w:pStyle w:val="BodyText"/>
              <w:spacing w:before="60" w:after="60"/>
              <w:jc w:val="center"/>
            </w:pPr>
            <w:r>
              <w:t>Reserved</w:t>
            </w:r>
          </w:p>
        </w:tc>
        <w:tc>
          <w:tcPr>
            <w:tcW w:w="783" w:type="pct"/>
          </w:tcPr>
          <w:p w14:paraId="576DF28D" w14:textId="3B930B8E" w:rsidR="00795EE3" w:rsidRDefault="00795EE3" w:rsidP="00795EE3">
            <w:pPr>
              <w:pStyle w:val="BodyText"/>
              <w:spacing w:before="60" w:after="60"/>
              <w:jc w:val="center"/>
            </w:pPr>
            <w:r>
              <w:t>USSID Length</w:t>
            </w:r>
          </w:p>
        </w:tc>
        <w:tc>
          <w:tcPr>
            <w:tcW w:w="782" w:type="pct"/>
          </w:tcPr>
          <w:p w14:paraId="2FFEF89F" w14:textId="3CEE1AC5" w:rsidR="00795EE3" w:rsidRDefault="00795EE3" w:rsidP="00795EE3">
            <w:pPr>
              <w:pStyle w:val="BodyText"/>
              <w:spacing w:before="60" w:after="60"/>
              <w:jc w:val="center"/>
            </w:pPr>
            <w:r>
              <w:t>Additional Info Length</w:t>
            </w:r>
          </w:p>
        </w:tc>
        <w:tc>
          <w:tcPr>
            <w:tcW w:w="782" w:type="pct"/>
          </w:tcPr>
          <w:p w14:paraId="4C9A2485" w14:textId="2B5F0451" w:rsidR="00795EE3" w:rsidRDefault="00795EE3" w:rsidP="00795EE3">
            <w:pPr>
              <w:pStyle w:val="BodyText"/>
              <w:spacing w:before="60" w:after="60"/>
              <w:jc w:val="center"/>
            </w:pPr>
            <w:r>
              <w:t>USSID</w:t>
            </w:r>
            <w:r>
              <w:br/>
              <w:t>(UWB Secure Service ID)</w:t>
            </w:r>
          </w:p>
        </w:tc>
        <w:tc>
          <w:tcPr>
            <w:tcW w:w="782" w:type="pct"/>
          </w:tcPr>
          <w:p w14:paraId="5077F2A2" w14:textId="25956902" w:rsidR="00795EE3" w:rsidRDefault="00795EE3" w:rsidP="00795EE3">
            <w:pPr>
              <w:pStyle w:val="BodyText"/>
              <w:spacing w:before="60" w:after="60"/>
              <w:jc w:val="center"/>
            </w:pPr>
            <w:r>
              <w:t>Additional Info</w:t>
            </w:r>
          </w:p>
        </w:tc>
      </w:tr>
    </w:tbl>
    <w:p w14:paraId="5F59BDF5" w14:textId="77427EE3" w:rsidR="002C624F" w:rsidRPr="00CA75D8" w:rsidRDefault="002C624F" w:rsidP="002C624F">
      <w:pPr>
        <w:pStyle w:val="Caption"/>
        <w:jc w:val="center"/>
        <w:rPr>
          <w:rFonts w:ascii="Times New Roman" w:eastAsia="Malgun Gothic" w:hAnsi="Times New Roman" w:cs="Times New Roman"/>
          <w:b/>
          <w:i w:val="0"/>
          <w:iCs w:val="0"/>
          <w:kern w:val="0"/>
          <w:sz w:val="20"/>
          <w:szCs w:val="20"/>
          <w:lang w:eastAsia="ko-KR"/>
        </w:rPr>
      </w:pPr>
      <w:bookmarkStart w:id="0" w:name="_Ref530490657"/>
      <w:bookmarkStart w:id="1" w:name="_Ref530490648"/>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sidR="00EF0FB5">
        <w:rPr>
          <w:rFonts w:ascii="Times New Roman" w:eastAsia="Malgun Gothic" w:hAnsi="Times New Roman" w:cs="Times New Roman"/>
          <w:b/>
          <w:i w:val="0"/>
          <w:iCs w:val="0"/>
          <w:noProof/>
          <w:kern w:val="0"/>
          <w:sz w:val="20"/>
          <w:szCs w:val="20"/>
          <w:lang w:eastAsia="ko-KR"/>
        </w:rPr>
        <w:t>1</w:t>
      </w:r>
      <w:r w:rsidRPr="00CA75D8">
        <w:rPr>
          <w:rFonts w:ascii="Times New Roman" w:eastAsia="Malgun Gothic" w:hAnsi="Times New Roman" w:cs="Times New Roman"/>
          <w:b/>
          <w:i w:val="0"/>
          <w:iCs w:val="0"/>
          <w:kern w:val="0"/>
          <w:sz w:val="20"/>
          <w:szCs w:val="20"/>
          <w:lang w:eastAsia="ko-KR"/>
        </w:rPr>
        <w:fldChar w:fldCharType="end"/>
      </w:r>
      <w:bookmarkEnd w:id="0"/>
      <w:r w:rsidRPr="00CA75D8">
        <w:rPr>
          <w:rFonts w:ascii="Times New Roman" w:eastAsia="Malgun Gothic" w:hAnsi="Times New Roman" w:cs="Times New Roman"/>
          <w:b/>
          <w:i w:val="0"/>
          <w:iCs w:val="0"/>
          <w:kern w:val="0"/>
          <w:sz w:val="20"/>
          <w:szCs w:val="20"/>
          <w:lang w:eastAsia="ko-KR"/>
        </w:rPr>
        <w:t xml:space="preserve"> – </w:t>
      </w:r>
      <w:r w:rsidR="00071F90">
        <w:rPr>
          <w:rFonts w:ascii="Times New Roman" w:eastAsia="Malgun Gothic" w:hAnsi="Times New Roman" w:cs="Times New Roman"/>
          <w:b/>
          <w:i w:val="0"/>
          <w:iCs w:val="0"/>
          <w:kern w:val="0"/>
          <w:sz w:val="20"/>
          <w:szCs w:val="20"/>
          <w:lang w:eastAsia="ko-KR"/>
        </w:rPr>
        <w:t>Secure Service</w:t>
      </w:r>
      <w:r w:rsidRPr="004A593D">
        <w:rPr>
          <w:rFonts w:ascii="Times New Roman" w:eastAsia="Malgun Gothic" w:hAnsi="Times New Roman" w:cs="Times New Roman"/>
          <w:b/>
          <w:i w:val="0"/>
          <w:iCs w:val="0"/>
          <w:kern w:val="0"/>
          <w:sz w:val="20"/>
          <w:szCs w:val="20"/>
          <w:lang w:eastAsia="ko-KR"/>
        </w:rPr>
        <w:t xml:space="preserve"> </w:t>
      </w:r>
      <w:r w:rsidRPr="0029494B">
        <w:rPr>
          <w:rFonts w:ascii="Times New Roman" w:eastAsia="Malgun Gothic" w:hAnsi="Times New Roman" w:cs="Times New Roman"/>
          <w:b/>
          <w:i w:val="0"/>
          <w:iCs w:val="0"/>
          <w:kern w:val="0"/>
          <w:sz w:val="20"/>
          <w:szCs w:val="20"/>
          <w:lang w:eastAsia="ko-KR"/>
        </w:rPr>
        <w:t xml:space="preserve">IE </w:t>
      </w:r>
      <w:r>
        <w:rPr>
          <w:rFonts w:ascii="Times New Roman" w:eastAsia="Malgun Gothic" w:hAnsi="Times New Roman" w:cs="Times New Roman"/>
          <w:b/>
          <w:i w:val="0"/>
          <w:iCs w:val="0"/>
          <w:kern w:val="0"/>
          <w:sz w:val="20"/>
          <w:szCs w:val="20"/>
          <w:lang w:eastAsia="ko-KR"/>
        </w:rPr>
        <w:t>C</w:t>
      </w:r>
      <w:r w:rsidRPr="0029494B">
        <w:rPr>
          <w:rFonts w:ascii="Times New Roman" w:eastAsia="Malgun Gothic" w:hAnsi="Times New Roman" w:cs="Times New Roman"/>
          <w:b/>
          <w:i w:val="0"/>
          <w:iCs w:val="0"/>
          <w:kern w:val="0"/>
          <w:sz w:val="20"/>
          <w:szCs w:val="20"/>
          <w:lang w:eastAsia="ko-KR"/>
        </w:rPr>
        <w:t>ontent field format</w:t>
      </w:r>
      <w:bookmarkEnd w:id="1"/>
    </w:p>
    <w:p w14:paraId="6E87F5F9" w14:textId="155077C9" w:rsidR="002C624F" w:rsidRPr="005029C2" w:rsidRDefault="00071F90" w:rsidP="0072653C">
      <w:pPr>
        <w:rPr>
          <w:rFonts w:eastAsia="Times New Roman" w:cs="Times New Roman"/>
          <w:color w:val="000000"/>
          <w:kern w:val="0"/>
          <w:sz w:val="20"/>
          <w:szCs w:val="20"/>
          <w:lang w:eastAsia="en-IE"/>
        </w:rPr>
      </w:pPr>
      <w:r>
        <w:rPr>
          <w:rFonts w:eastAsia="Times New Roman" w:cs="Times New Roman"/>
          <w:color w:val="000000"/>
          <w:kern w:val="0"/>
          <w:sz w:val="20"/>
          <w:szCs w:val="20"/>
          <w:lang w:eastAsia="en-IE"/>
        </w:rPr>
        <w:t xml:space="preserve">The Payload Type field indicates the type of the content contained in the MAC </w:t>
      </w:r>
      <w:r w:rsidR="00A606FF">
        <w:rPr>
          <w:rFonts w:eastAsia="Times New Roman" w:cs="Times New Roman"/>
          <w:color w:val="000000"/>
          <w:kern w:val="0"/>
          <w:sz w:val="20"/>
          <w:szCs w:val="20"/>
          <w:lang w:eastAsia="en-IE"/>
        </w:rPr>
        <w:t>P</w:t>
      </w:r>
      <w:r>
        <w:rPr>
          <w:rFonts w:eastAsia="Times New Roman" w:cs="Times New Roman"/>
          <w:color w:val="000000"/>
          <w:kern w:val="0"/>
          <w:sz w:val="20"/>
          <w:szCs w:val="20"/>
          <w:lang w:eastAsia="en-IE"/>
        </w:rPr>
        <w:t>ayload field.</w:t>
      </w:r>
      <w:r w:rsidR="00EF0FB5">
        <w:rPr>
          <w:rFonts w:eastAsia="Times New Roman" w:cs="Times New Roman"/>
          <w:color w:val="000000"/>
          <w:kern w:val="0"/>
          <w:sz w:val="20"/>
          <w:szCs w:val="20"/>
          <w:lang w:eastAsia="en-IE"/>
        </w:rPr>
        <w:t xml:space="preserve"> </w:t>
      </w:r>
      <w:r w:rsidRPr="00071F90">
        <w:rPr>
          <w:rFonts w:eastAsia="Times New Roman" w:cs="Times New Roman"/>
          <w:color w:val="000000"/>
          <w:kern w:val="0"/>
          <w:sz w:val="20"/>
          <w:szCs w:val="20"/>
          <w:lang w:eastAsia="en-IE"/>
        </w:rPr>
        <w:t xml:space="preserve">The </w:t>
      </w:r>
      <w:r>
        <w:rPr>
          <w:rFonts w:eastAsia="Times New Roman" w:cs="Times New Roman"/>
          <w:color w:val="000000"/>
          <w:kern w:val="0"/>
          <w:sz w:val="20"/>
          <w:szCs w:val="20"/>
          <w:lang w:eastAsia="en-IE"/>
        </w:rPr>
        <w:t>Payload Type field</w:t>
      </w:r>
      <w:r w:rsidRPr="00071F90">
        <w:rPr>
          <w:rFonts w:eastAsia="Times New Roman" w:cs="Times New Roman"/>
          <w:color w:val="000000"/>
          <w:kern w:val="0"/>
          <w:sz w:val="20"/>
          <w:szCs w:val="20"/>
          <w:lang w:eastAsia="en-IE"/>
        </w:rPr>
        <w:t xml:space="preserve"> shall have one of the values defined in </w:t>
      </w:r>
      <w:r w:rsidR="005029C2" w:rsidRPr="005029C2">
        <w:rPr>
          <w:rFonts w:eastAsia="Times New Roman" w:cs="Times New Roman"/>
          <w:color w:val="000000"/>
          <w:kern w:val="0"/>
          <w:sz w:val="20"/>
          <w:szCs w:val="20"/>
          <w:lang w:eastAsia="en-IE"/>
        </w:rPr>
        <w:fldChar w:fldCharType="begin"/>
      </w:r>
      <w:r w:rsidR="005029C2" w:rsidRPr="005029C2">
        <w:rPr>
          <w:rFonts w:eastAsia="Times New Roman" w:cs="Times New Roman"/>
          <w:color w:val="000000"/>
          <w:kern w:val="0"/>
          <w:sz w:val="20"/>
          <w:szCs w:val="20"/>
          <w:lang w:eastAsia="en-IE"/>
        </w:rPr>
        <w:instrText xml:space="preserve"> REF _Ref530489212 \h  \* MERGEFORMAT </w:instrText>
      </w:r>
      <w:r w:rsidR="005029C2" w:rsidRPr="005029C2">
        <w:rPr>
          <w:rFonts w:eastAsia="Times New Roman" w:cs="Times New Roman"/>
          <w:color w:val="000000"/>
          <w:kern w:val="0"/>
          <w:sz w:val="20"/>
          <w:szCs w:val="20"/>
          <w:lang w:eastAsia="en-IE"/>
        </w:rPr>
      </w:r>
      <w:r w:rsidR="005029C2" w:rsidRPr="005029C2">
        <w:rPr>
          <w:rFonts w:eastAsia="Times New Roman" w:cs="Times New Roman"/>
          <w:color w:val="000000"/>
          <w:kern w:val="0"/>
          <w:sz w:val="20"/>
          <w:szCs w:val="20"/>
          <w:lang w:eastAsia="en-IE"/>
        </w:rPr>
        <w:fldChar w:fldCharType="separate"/>
      </w:r>
      <w:r w:rsidR="00EF0FB5" w:rsidRPr="005E6B66">
        <w:rPr>
          <w:rFonts w:eastAsia="Malgun Gothic" w:cs="Times New Roman"/>
          <w:b/>
          <w:kern w:val="0"/>
          <w:sz w:val="20"/>
          <w:szCs w:val="20"/>
          <w:lang w:eastAsia="ko-KR"/>
        </w:rPr>
        <w:t xml:space="preserve">Table </w:t>
      </w:r>
      <w:r w:rsidR="00EF0FB5" w:rsidRPr="00EF0FB5">
        <w:rPr>
          <w:rFonts w:eastAsia="Malgun Gothic" w:cs="Times New Roman"/>
          <w:b/>
          <w:iCs/>
          <w:noProof/>
          <w:kern w:val="0"/>
          <w:sz w:val="20"/>
          <w:szCs w:val="20"/>
          <w:lang w:eastAsia="ko-KR"/>
        </w:rPr>
        <w:t>1</w:t>
      </w:r>
      <w:r w:rsidR="005029C2" w:rsidRPr="005029C2">
        <w:rPr>
          <w:rFonts w:eastAsia="Times New Roman" w:cs="Times New Roman"/>
          <w:color w:val="000000"/>
          <w:kern w:val="0"/>
          <w:sz w:val="20"/>
          <w:szCs w:val="20"/>
          <w:lang w:eastAsia="en-IE"/>
        </w:rPr>
        <w:fldChar w:fldCharType="end"/>
      </w:r>
      <w:r w:rsidRPr="005029C2">
        <w:rPr>
          <w:rFonts w:eastAsia="Times New Roman" w:cs="Times New Roman"/>
          <w:color w:val="000000"/>
          <w:kern w:val="0"/>
          <w:sz w:val="20"/>
          <w:szCs w:val="20"/>
          <w:lang w:eastAsia="en-IE"/>
        </w:rPr>
        <w:t>.</w:t>
      </w:r>
    </w:p>
    <w:p w14:paraId="599DEF90" w14:textId="0801F7AA" w:rsidR="00071F90" w:rsidRDefault="00071F90" w:rsidP="0072653C">
      <w:pPr>
        <w:rPr>
          <w:rFonts w:eastAsia="Times New Roman" w:cs="Times New Roman"/>
          <w:color w:val="000000"/>
          <w:kern w:val="0"/>
          <w:sz w:val="20"/>
          <w:szCs w:val="20"/>
          <w:lang w:eastAsia="en-IE"/>
        </w:rPr>
      </w:pPr>
    </w:p>
    <w:p w14:paraId="6DBD0EAA" w14:textId="4A2AFF58" w:rsidR="00071F90" w:rsidRPr="005E6B66" w:rsidRDefault="00071F90" w:rsidP="00071F90">
      <w:pPr>
        <w:pStyle w:val="Caption"/>
        <w:keepNext/>
        <w:jc w:val="center"/>
        <w:rPr>
          <w:rFonts w:ascii="Times New Roman" w:eastAsia="Malgun Gothic" w:hAnsi="Times New Roman" w:cs="Times New Roman"/>
          <w:b/>
          <w:i w:val="0"/>
          <w:iCs w:val="0"/>
          <w:kern w:val="0"/>
          <w:sz w:val="20"/>
          <w:szCs w:val="20"/>
          <w:lang w:eastAsia="ko-KR"/>
        </w:rPr>
      </w:pPr>
      <w:bookmarkStart w:id="2" w:name="_Ref530489212"/>
      <w:bookmarkStart w:id="3" w:name="_Ref530489206"/>
      <w:r w:rsidRPr="005E6B66">
        <w:rPr>
          <w:rFonts w:ascii="Times New Roman" w:eastAsia="Malgun Gothic" w:hAnsi="Times New Roman" w:cs="Times New Roman"/>
          <w:b/>
          <w:i w:val="0"/>
          <w:iCs w:val="0"/>
          <w:kern w:val="0"/>
          <w:sz w:val="20"/>
          <w:szCs w:val="20"/>
          <w:lang w:eastAsia="ko-KR"/>
        </w:rPr>
        <w:t xml:space="preserve">Table </w:t>
      </w:r>
      <w:r w:rsidRPr="005E6B66">
        <w:rPr>
          <w:rFonts w:ascii="Times New Roman" w:eastAsia="Malgun Gothic" w:hAnsi="Times New Roman" w:cs="Times New Roman"/>
          <w:b/>
          <w:i w:val="0"/>
          <w:iCs w:val="0"/>
          <w:kern w:val="0"/>
          <w:sz w:val="20"/>
          <w:szCs w:val="20"/>
          <w:lang w:eastAsia="ko-KR"/>
        </w:rPr>
        <w:fldChar w:fldCharType="begin"/>
      </w:r>
      <w:r w:rsidRPr="005E6B66">
        <w:rPr>
          <w:rFonts w:ascii="Times New Roman" w:eastAsia="Malgun Gothic" w:hAnsi="Times New Roman" w:cs="Times New Roman"/>
          <w:b/>
          <w:i w:val="0"/>
          <w:iCs w:val="0"/>
          <w:kern w:val="0"/>
          <w:sz w:val="20"/>
          <w:szCs w:val="20"/>
          <w:lang w:eastAsia="ko-KR"/>
        </w:rPr>
        <w:instrText xml:space="preserve"> SEQ Table \* ARABIC </w:instrText>
      </w:r>
      <w:r w:rsidRPr="005E6B66">
        <w:rPr>
          <w:rFonts w:ascii="Times New Roman" w:eastAsia="Malgun Gothic" w:hAnsi="Times New Roman" w:cs="Times New Roman"/>
          <w:b/>
          <w:i w:val="0"/>
          <w:iCs w:val="0"/>
          <w:kern w:val="0"/>
          <w:sz w:val="20"/>
          <w:szCs w:val="20"/>
          <w:lang w:eastAsia="ko-KR"/>
        </w:rPr>
        <w:fldChar w:fldCharType="separate"/>
      </w:r>
      <w:r w:rsidR="00EF0FB5">
        <w:rPr>
          <w:rFonts w:ascii="Times New Roman" w:eastAsia="Malgun Gothic" w:hAnsi="Times New Roman" w:cs="Times New Roman"/>
          <w:b/>
          <w:i w:val="0"/>
          <w:iCs w:val="0"/>
          <w:noProof/>
          <w:kern w:val="0"/>
          <w:sz w:val="20"/>
          <w:szCs w:val="20"/>
          <w:lang w:eastAsia="ko-KR"/>
        </w:rPr>
        <w:t>1</w:t>
      </w:r>
      <w:r w:rsidRPr="005E6B66">
        <w:rPr>
          <w:rFonts w:ascii="Times New Roman" w:eastAsia="Malgun Gothic" w:hAnsi="Times New Roman" w:cs="Times New Roman"/>
          <w:b/>
          <w:i w:val="0"/>
          <w:iCs w:val="0"/>
          <w:kern w:val="0"/>
          <w:sz w:val="20"/>
          <w:szCs w:val="20"/>
          <w:lang w:eastAsia="ko-KR"/>
        </w:rPr>
        <w:fldChar w:fldCharType="end"/>
      </w:r>
      <w:bookmarkEnd w:id="2"/>
      <w:r w:rsidRPr="005E6B66">
        <w:rPr>
          <w:rFonts w:ascii="Times New Roman" w:eastAsia="Malgun Gothic" w:hAnsi="Times New Roman" w:cs="Times New Roman"/>
          <w:b/>
          <w:i w:val="0"/>
          <w:iCs w:val="0"/>
          <w:kern w:val="0"/>
          <w:sz w:val="20"/>
          <w:szCs w:val="20"/>
          <w:lang w:eastAsia="ko-KR"/>
        </w:rPr>
        <w:t xml:space="preserve"> –</w:t>
      </w:r>
      <w:r w:rsidR="00BC64DC">
        <w:rPr>
          <w:rFonts w:ascii="Times New Roman" w:eastAsia="Malgun Gothic" w:hAnsi="Times New Roman" w:cs="Times New Roman"/>
          <w:b/>
          <w:i w:val="0"/>
          <w:iCs w:val="0"/>
          <w:kern w:val="0"/>
          <w:sz w:val="20"/>
          <w:szCs w:val="20"/>
          <w:lang w:eastAsia="ko-KR"/>
        </w:rPr>
        <w:t xml:space="preserve"> </w:t>
      </w:r>
      <w:r>
        <w:rPr>
          <w:rFonts w:ascii="Times New Roman" w:eastAsia="Malgun Gothic" w:hAnsi="Times New Roman" w:cs="Times New Roman"/>
          <w:b/>
          <w:i w:val="0"/>
          <w:iCs w:val="0"/>
          <w:kern w:val="0"/>
          <w:sz w:val="20"/>
          <w:szCs w:val="20"/>
          <w:lang w:eastAsia="ko-KR"/>
        </w:rPr>
        <w:t>Payload Type</w:t>
      </w:r>
      <w:r w:rsidRPr="003E05DC">
        <w:rPr>
          <w:rFonts w:ascii="Times New Roman" w:eastAsia="Malgun Gothic" w:hAnsi="Times New Roman" w:cs="Times New Roman"/>
          <w:b/>
          <w:i w:val="0"/>
          <w:iCs w:val="0"/>
          <w:kern w:val="0"/>
          <w:sz w:val="20"/>
          <w:szCs w:val="20"/>
          <w:lang w:eastAsia="ko-KR"/>
        </w:rPr>
        <w:t xml:space="preserve"> </w:t>
      </w:r>
      <w:r w:rsidR="00BC64DC">
        <w:rPr>
          <w:rFonts w:ascii="Times New Roman" w:eastAsia="Malgun Gothic" w:hAnsi="Times New Roman" w:cs="Times New Roman"/>
          <w:b/>
          <w:i w:val="0"/>
          <w:iCs w:val="0"/>
          <w:kern w:val="0"/>
          <w:sz w:val="20"/>
          <w:szCs w:val="20"/>
          <w:lang w:eastAsia="ko-KR"/>
        </w:rPr>
        <w:t>field values</w:t>
      </w:r>
      <w:bookmarkEnd w:id="3"/>
    </w:p>
    <w:tbl>
      <w:tblPr>
        <w:tblStyle w:val="TableGrid"/>
        <w:tblW w:w="0" w:type="auto"/>
        <w:tblInd w:w="1242" w:type="dxa"/>
        <w:tblLayout w:type="fixed"/>
        <w:tblLook w:val="04A0" w:firstRow="1" w:lastRow="0" w:firstColumn="1" w:lastColumn="0" w:noHBand="0" w:noVBand="1"/>
      </w:tblPr>
      <w:tblGrid>
        <w:gridCol w:w="1957"/>
        <w:gridCol w:w="4706"/>
      </w:tblGrid>
      <w:tr w:rsidR="00071F90" w:rsidRPr="008F5AAA" w14:paraId="64E43E6E" w14:textId="77777777" w:rsidTr="00AE6E87">
        <w:tc>
          <w:tcPr>
            <w:tcW w:w="1957" w:type="dxa"/>
            <w:tcBorders>
              <w:top w:val="single" w:sz="8" w:space="0" w:color="auto"/>
              <w:left w:val="single" w:sz="8" w:space="0" w:color="auto"/>
              <w:bottom w:val="single" w:sz="8" w:space="0" w:color="auto"/>
              <w:right w:val="single" w:sz="8" w:space="0" w:color="auto"/>
            </w:tcBorders>
          </w:tcPr>
          <w:p w14:paraId="08E88699" w14:textId="335EF542" w:rsidR="00071F90" w:rsidRPr="008F5AAA" w:rsidRDefault="00071F90" w:rsidP="00071F9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Field value</w:t>
            </w:r>
          </w:p>
        </w:tc>
        <w:tc>
          <w:tcPr>
            <w:tcW w:w="4706" w:type="dxa"/>
            <w:tcBorders>
              <w:top w:val="single" w:sz="8" w:space="0" w:color="auto"/>
              <w:left w:val="single" w:sz="8" w:space="0" w:color="auto"/>
              <w:bottom w:val="single" w:sz="8" w:space="0" w:color="auto"/>
              <w:right w:val="single" w:sz="8" w:space="0" w:color="auto"/>
            </w:tcBorders>
          </w:tcPr>
          <w:p w14:paraId="5B80525A" w14:textId="77777777" w:rsidR="00071F90" w:rsidRPr="008F5AAA" w:rsidRDefault="00071F90" w:rsidP="00AE6E8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Meaning</w:t>
            </w:r>
          </w:p>
        </w:tc>
      </w:tr>
      <w:tr w:rsidR="00071F90" w:rsidRPr="008F5AAA" w14:paraId="68E8E72D" w14:textId="77777777" w:rsidTr="00AE6E87">
        <w:tc>
          <w:tcPr>
            <w:tcW w:w="1957" w:type="dxa"/>
            <w:tcBorders>
              <w:top w:val="single" w:sz="8" w:space="0" w:color="auto"/>
              <w:left w:val="single" w:sz="8" w:space="0" w:color="auto"/>
            </w:tcBorders>
          </w:tcPr>
          <w:p w14:paraId="233BE5D8" w14:textId="77777777" w:rsidR="00071F90" w:rsidRDefault="00071F90" w:rsidP="00AE6E8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sz w:val="20"/>
                <w:szCs w:val="20"/>
              </w:rPr>
            </w:pPr>
            <w:r>
              <w:rPr>
                <w:sz w:val="20"/>
                <w:szCs w:val="20"/>
              </w:rPr>
              <w:t>0</w:t>
            </w:r>
          </w:p>
        </w:tc>
        <w:tc>
          <w:tcPr>
            <w:tcW w:w="4706" w:type="dxa"/>
            <w:tcBorders>
              <w:top w:val="single" w:sz="8" w:space="0" w:color="auto"/>
              <w:right w:val="single" w:sz="8" w:space="0" w:color="auto"/>
            </w:tcBorders>
          </w:tcPr>
          <w:p w14:paraId="4BED47D0" w14:textId="34EC99CC" w:rsidR="00071F90" w:rsidRPr="00285CD1" w:rsidRDefault="00A606FF" w:rsidP="00AE6E8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Times New Roman" w:cs="Times New Roman"/>
                <w:color w:val="000000"/>
                <w:kern w:val="0"/>
                <w:sz w:val="20"/>
                <w:szCs w:val="20"/>
                <w:lang w:eastAsia="en-IE"/>
              </w:rPr>
              <w:t>MAC Payload field contains an APDU as defined by ISO/IEC 7816-4</w:t>
            </w:r>
            <w:r w:rsidR="0090548A">
              <w:rPr>
                <w:rFonts w:eastAsia="Times New Roman" w:cs="Times New Roman"/>
                <w:color w:val="000000"/>
                <w:kern w:val="0"/>
                <w:sz w:val="20"/>
                <w:szCs w:val="20"/>
                <w:lang w:eastAsia="en-IE"/>
              </w:rPr>
              <w:t xml:space="preserve"> [B</w:t>
            </w:r>
            <w:r w:rsidR="00433361">
              <w:rPr>
                <w:rFonts w:eastAsia="Times New Roman" w:cs="Times New Roman"/>
                <w:color w:val="000000"/>
                <w:kern w:val="0"/>
                <w:sz w:val="20"/>
                <w:szCs w:val="20"/>
                <w:highlight w:val="yellow"/>
                <w:lang w:eastAsia="en-IE"/>
              </w:rPr>
              <w:t>##</w:t>
            </w:r>
            <w:r w:rsidR="0090548A">
              <w:rPr>
                <w:rFonts w:eastAsia="Times New Roman" w:cs="Times New Roman"/>
                <w:color w:val="000000"/>
                <w:kern w:val="0"/>
                <w:sz w:val="20"/>
                <w:szCs w:val="20"/>
                <w:lang w:eastAsia="en-IE"/>
              </w:rPr>
              <w:t>]</w:t>
            </w:r>
            <w:r>
              <w:rPr>
                <w:rFonts w:eastAsia="Times New Roman" w:cs="Times New Roman"/>
                <w:color w:val="000000"/>
                <w:kern w:val="0"/>
                <w:sz w:val="20"/>
                <w:szCs w:val="20"/>
                <w:lang w:eastAsia="en-IE"/>
              </w:rPr>
              <w:t>.</w:t>
            </w:r>
          </w:p>
        </w:tc>
      </w:tr>
      <w:tr w:rsidR="00071F90" w:rsidRPr="008F5AAA" w14:paraId="490E0341" w14:textId="77777777" w:rsidTr="00AE6E87">
        <w:tc>
          <w:tcPr>
            <w:tcW w:w="1957" w:type="dxa"/>
            <w:tcBorders>
              <w:left w:val="single" w:sz="8" w:space="0" w:color="auto"/>
            </w:tcBorders>
          </w:tcPr>
          <w:p w14:paraId="49F9A9C6" w14:textId="77777777" w:rsidR="00071F90" w:rsidRDefault="00071F90" w:rsidP="00AE6E8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sz w:val="20"/>
                <w:szCs w:val="20"/>
              </w:rPr>
            </w:pPr>
            <w:r>
              <w:rPr>
                <w:sz w:val="20"/>
                <w:szCs w:val="20"/>
              </w:rPr>
              <w:t>1</w:t>
            </w:r>
          </w:p>
        </w:tc>
        <w:tc>
          <w:tcPr>
            <w:tcW w:w="4706" w:type="dxa"/>
            <w:tcBorders>
              <w:right w:val="single" w:sz="8" w:space="0" w:color="auto"/>
            </w:tcBorders>
          </w:tcPr>
          <w:p w14:paraId="09F2F783" w14:textId="40C04C15" w:rsidR="00071F90" w:rsidRPr="00285CD1" w:rsidRDefault="00A606FF" w:rsidP="00EF0F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Times New Roman" w:cs="Times New Roman"/>
                <w:color w:val="000000"/>
                <w:kern w:val="0"/>
                <w:sz w:val="20"/>
                <w:szCs w:val="20"/>
                <w:lang w:eastAsia="en-IE"/>
              </w:rPr>
              <w:t>MAC Payload field contains a Mifare</w:t>
            </w:r>
            <w:r w:rsidR="00BA3D39">
              <w:rPr>
                <w:rFonts w:eastAsia="Times New Roman" w:cs="Times New Roman"/>
                <w:color w:val="000000"/>
                <w:kern w:val="0"/>
                <w:sz w:val="20"/>
                <w:szCs w:val="20"/>
                <w:lang w:eastAsia="en-IE"/>
              </w:rPr>
              <w:t xml:space="preserve"> Classic® </w:t>
            </w:r>
            <w:r>
              <w:rPr>
                <w:rFonts w:eastAsia="Times New Roman" w:cs="Times New Roman"/>
                <w:color w:val="000000"/>
                <w:kern w:val="0"/>
                <w:sz w:val="20"/>
                <w:szCs w:val="20"/>
                <w:lang w:eastAsia="en-IE"/>
              </w:rPr>
              <w:t>command</w:t>
            </w:r>
            <w:r w:rsidR="001624AB">
              <w:rPr>
                <w:rFonts w:eastAsia="Times New Roman" w:cs="Times New Roman"/>
                <w:color w:val="000000"/>
                <w:kern w:val="0"/>
                <w:sz w:val="20"/>
                <w:szCs w:val="20"/>
                <w:lang w:eastAsia="en-IE"/>
              </w:rPr>
              <w:t xml:space="preserve"> or response</w:t>
            </w:r>
            <w:r>
              <w:rPr>
                <w:rFonts w:eastAsia="Times New Roman" w:cs="Times New Roman"/>
                <w:color w:val="000000"/>
                <w:kern w:val="0"/>
                <w:sz w:val="20"/>
                <w:szCs w:val="20"/>
                <w:lang w:eastAsia="en-IE"/>
              </w:rPr>
              <w:t>.</w:t>
            </w:r>
          </w:p>
        </w:tc>
      </w:tr>
      <w:tr w:rsidR="00BA3D39" w:rsidRPr="008F5AAA" w14:paraId="729AAF69" w14:textId="77777777" w:rsidTr="00A606FF">
        <w:tc>
          <w:tcPr>
            <w:tcW w:w="1957" w:type="dxa"/>
            <w:tcBorders>
              <w:left w:val="single" w:sz="8" w:space="0" w:color="auto"/>
            </w:tcBorders>
          </w:tcPr>
          <w:p w14:paraId="77AD4ADE" w14:textId="4ECABEDF" w:rsidR="00BA3D39" w:rsidRDefault="00BA3D39" w:rsidP="00BA3D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sz w:val="20"/>
                <w:szCs w:val="20"/>
              </w:rPr>
            </w:pPr>
            <w:r>
              <w:rPr>
                <w:sz w:val="20"/>
                <w:szCs w:val="20"/>
              </w:rPr>
              <w:t>2</w:t>
            </w:r>
          </w:p>
        </w:tc>
        <w:tc>
          <w:tcPr>
            <w:tcW w:w="4706" w:type="dxa"/>
            <w:tcBorders>
              <w:right w:val="single" w:sz="8" w:space="0" w:color="auto"/>
            </w:tcBorders>
          </w:tcPr>
          <w:p w14:paraId="4E1E11B8" w14:textId="14137F56" w:rsidR="00BA3D39" w:rsidRDefault="00BA3D39" w:rsidP="00EF0F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Times New Roman" w:cs="Times New Roman"/>
                <w:color w:val="000000"/>
                <w:kern w:val="0"/>
                <w:sz w:val="20"/>
                <w:szCs w:val="20"/>
                <w:lang w:eastAsia="en-IE"/>
              </w:rPr>
            </w:pPr>
            <w:r>
              <w:rPr>
                <w:rFonts w:eastAsia="Times New Roman" w:cs="Times New Roman"/>
                <w:color w:val="000000"/>
                <w:kern w:val="0"/>
                <w:sz w:val="20"/>
                <w:szCs w:val="20"/>
                <w:lang w:eastAsia="en-IE"/>
              </w:rPr>
              <w:t>MAC Payload field contains a Mifare Desfire® command</w:t>
            </w:r>
            <w:r w:rsidR="001624AB">
              <w:rPr>
                <w:rFonts w:eastAsia="Times New Roman" w:cs="Times New Roman"/>
                <w:color w:val="000000"/>
                <w:kern w:val="0"/>
                <w:sz w:val="20"/>
                <w:szCs w:val="20"/>
                <w:lang w:eastAsia="en-IE"/>
              </w:rPr>
              <w:t xml:space="preserve"> or response</w:t>
            </w:r>
            <w:r>
              <w:rPr>
                <w:rFonts w:eastAsia="Times New Roman" w:cs="Times New Roman"/>
                <w:color w:val="000000"/>
                <w:kern w:val="0"/>
                <w:sz w:val="20"/>
                <w:szCs w:val="20"/>
                <w:lang w:eastAsia="en-IE"/>
              </w:rPr>
              <w:t>.</w:t>
            </w:r>
          </w:p>
        </w:tc>
      </w:tr>
      <w:tr w:rsidR="00BA3D39" w:rsidRPr="008F5AAA" w14:paraId="160A4143" w14:textId="77777777" w:rsidTr="00A606FF">
        <w:tc>
          <w:tcPr>
            <w:tcW w:w="1957" w:type="dxa"/>
            <w:tcBorders>
              <w:left w:val="single" w:sz="8" w:space="0" w:color="auto"/>
            </w:tcBorders>
          </w:tcPr>
          <w:p w14:paraId="399FA3F7" w14:textId="5131541C" w:rsidR="00BA3D39" w:rsidRDefault="00BA3D39" w:rsidP="00BA3D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sz w:val="20"/>
                <w:szCs w:val="20"/>
              </w:rPr>
            </w:pPr>
            <w:r>
              <w:rPr>
                <w:sz w:val="20"/>
                <w:szCs w:val="20"/>
              </w:rPr>
              <w:t>3</w:t>
            </w:r>
          </w:p>
        </w:tc>
        <w:tc>
          <w:tcPr>
            <w:tcW w:w="4706" w:type="dxa"/>
            <w:tcBorders>
              <w:right w:val="single" w:sz="8" w:space="0" w:color="auto"/>
            </w:tcBorders>
          </w:tcPr>
          <w:p w14:paraId="3C61FBEB" w14:textId="7DE07204" w:rsidR="00BA3D39" w:rsidRPr="00285CD1" w:rsidRDefault="00BA3D39" w:rsidP="001624A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Times New Roman" w:cs="Times New Roman"/>
                <w:color w:val="000000"/>
                <w:kern w:val="0"/>
                <w:sz w:val="20"/>
                <w:szCs w:val="20"/>
                <w:lang w:eastAsia="en-IE"/>
              </w:rPr>
              <w:t xml:space="preserve">MAC Payload field contains an Information field as defined by </w:t>
            </w:r>
            <w:r w:rsidRPr="00A606FF">
              <w:rPr>
                <w:rFonts w:eastAsia="Times New Roman" w:cs="Times New Roman"/>
                <w:color w:val="000000"/>
                <w:kern w:val="0"/>
                <w:sz w:val="20"/>
                <w:szCs w:val="20"/>
                <w:lang w:eastAsia="en-IE"/>
              </w:rPr>
              <w:t>JIS X 6319-4</w:t>
            </w:r>
            <w:r w:rsidR="0090548A">
              <w:rPr>
                <w:rFonts w:eastAsia="Times New Roman" w:cs="Times New Roman"/>
                <w:color w:val="000000"/>
                <w:kern w:val="0"/>
                <w:sz w:val="20"/>
                <w:szCs w:val="20"/>
                <w:lang w:eastAsia="en-IE"/>
              </w:rPr>
              <w:t xml:space="preserve"> [B</w:t>
            </w:r>
            <w:r w:rsidR="00433361">
              <w:rPr>
                <w:rFonts w:eastAsia="Times New Roman" w:cs="Times New Roman"/>
                <w:color w:val="000000"/>
                <w:kern w:val="0"/>
                <w:sz w:val="20"/>
                <w:szCs w:val="20"/>
                <w:highlight w:val="yellow"/>
                <w:lang w:eastAsia="en-IE"/>
              </w:rPr>
              <w:t>#</w:t>
            </w:r>
            <w:r w:rsidR="0090548A">
              <w:rPr>
                <w:rFonts w:eastAsia="Times New Roman" w:cs="Times New Roman"/>
                <w:color w:val="000000"/>
                <w:kern w:val="0"/>
                <w:sz w:val="20"/>
                <w:szCs w:val="20"/>
                <w:lang w:eastAsia="en-IE"/>
              </w:rPr>
              <w:t>]</w:t>
            </w:r>
            <w:r w:rsidR="00693049">
              <w:rPr>
                <w:rFonts w:eastAsia="Times New Roman" w:cs="Times New Roman"/>
                <w:color w:val="000000"/>
                <w:kern w:val="0"/>
                <w:sz w:val="20"/>
                <w:szCs w:val="20"/>
                <w:lang w:eastAsia="en-IE"/>
              </w:rPr>
              <w:t xml:space="preserve">. </w:t>
            </w:r>
          </w:p>
        </w:tc>
      </w:tr>
      <w:tr w:rsidR="00BA3D39" w:rsidRPr="008F5AAA" w14:paraId="157D999E" w14:textId="77777777" w:rsidTr="00AE6E87">
        <w:tc>
          <w:tcPr>
            <w:tcW w:w="1957" w:type="dxa"/>
            <w:tcBorders>
              <w:left w:val="single" w:sz="8" w:space="0" w:color="auto"/>
              <w:bottom w:val="single" w:sz="8" w:space="0" w:color="auto"/>
            </w:tcBorders>
          </w:tcPr>
          <w:p w14:paraId="763B41CF" w14:textId="17683A60" w:rsidR="00BA3D39" w:rsidRDefault="00BA3D39" w:rsidP="00BA3D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sz w:val="20"/>
                <w:szCs w:val="20"/>
              </w:rPr>
            </w:pPr>
            <w:r>
              <w:rPr>
                <w:sz w:val="20"/>
                <w:szCs w:val="20"/>
              </w:rPr>
              <w:t>All other values</w:t>
            </w:r>
          </w:p>
        </w:tc>
        <w:tc>
          <w:tcPr>
            <w:tcW w:w="4706" w:type="dxa"/>
            <w:tcBorders>
              <w:bottom w:val="single" w:sz="8" w:space="0" w:color="auto"/>
              <w:right w:val="single" w:sz="8" w:space="0" w:color="auto"/>
            </w:tcBorders>
          </w:tcPr>
          <w:p w14:paraId="5A58A34D" w14:textId="2B036A47" w:rsidR="00BA3D39" w:rsidRDefault="00BA3D39" w:rsidP="00BA3D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Times New Roman" w:cs="Times New Roman"/>
                <w:color w:val="000000"/>
                <w:kern w:val="0"/>
                <w:sz w:val="20"/>
                <w:szCs w:val="20"/>
                <w:lang w:eastAsia="en-IE"/>
              </w:rPr>
            </w:pPr>
            <w:r>
              <w:rPr>
                <w:rFonts w:eastAsia="Times New Roman" w:cs="Times New Roman"/>
                <w:color w:val="000000"/>
                <w:kern w:val="0"/>
                <w:sz w:val="20"/>
                <w:szCs w:val="20"/>
                <w:lang w:eastAsia="en-IE"/>
              </w:rPr>
              <w:t>Reserved</w:t>
            </w:r>
          </w:p>
        </w:tc>
      </w:tr>
    </w:tbl>
    <w:p w14:paraId="2276677B" w14:textId="77777777" w:rsidR="00071F90" w:rsidRDefault="00071F90" w:rsidP="00071F90">
      <w:pPr>
        <w:pStyle w:val="BodyText"/>
      </w:pPr>
    </w:p>
    <w:p w14:paraId="4668F80A" w14:textId="6B6D87D8" w:rsidR="00BC4A38" w:rsidRDefault="00BC4A38" w:rsidP="00EF0FB5">
      <w:pPr>
        <w:rPr>
          <w:rFonts w:eastAsia="Times New Roman" w:cs="Times New Roman"/>
          <w:color w:val="000000"/>
          <w:kern w:val="0"/>
          <w:sz w:val="20"/>
          <w:szCs w:val="20"/>
          <w:lang w:eastAsia="en-IE"/>
        </w:rPr>
      </w:pPr>
      <w:r>
        <w:rPr>
          <w:rFonts w:eastAsia="Times New Roman" w:cs="Times New Roman"/>
          <w:color w:val="000000"/>
          <w:kern w:val="0"/>
          <w:sz w:val="20"/>
          <w:szCs w:val="20"/>
          <w:lang w:eastAsia="en-IE"/>
        </w:rPr>
        <w:t xml:space="preserve">The USSID field is used to identify and distinguish </w:t>
      </w:r>
      <w:r w:rsidR="001624AB">
        <w:rPr>
          <w:rFonts w:eastAsia="Times New Roman" w:cs="Times New Roman"/>
          <w:color w:val="000000"/>
          <w:kern w:val="0"/>
          <w:sz w:val="20"/>
          <w:szCs w:val="20"/>
          <w:lang w:eastAsia="en-IE"/>
        </w:rPr>
        <w:t>transactions. All</w:t>
      </w:r>
      <w:r>
        <w:rPr>
          <w:rFonts w:eastAsia="Times New Roman" w:cs="Times New Roman"/>
          <w:color w:val="000000"/>
          <w:kern w:val="0"/>
          <w:sz w:val="20"/>
          <w:szCs w:val="20"/>
          <w:lang w:eastAsia="en-IE"/>
        </w:rPr>
        <w:t xml:space="preserve"> </w:t>
      </w:r>
      <w:r w:rsidR="001624AB">
        <w:rPr>
          <w:rFonts w:eastAsia="Times New Roman" w:cs="Times New Roman"/>
          <w:color w:val="000000"/>
          <w:kern w:val="0"/>
          <w:sz w:val="20"/>
          <w:szCs w:val="20"/>
          <w:lang w:eastAsia="en-IE"/>
        </w:rPr>
        <w:t>frames that transport data belonging to the same transaction</w:t>
      </w:r>
      <w:r>
        <w:rPr>
          <w:rFonts w:eastAsia="Times New Roman" w:cs="Times New Roman"/>
          <w:color w:val="000000"/>
          <w:kern w:val="0"/>
          <w:sz w:val="20"/>
          <w:szCs w:val="20"/>
          <w:lang w:eastAsia="en-IE"/>
        </w:rPr>
        <w:t xml:space="preserve"> ha</w:t>
      </w:r>
      <w:r w:rsidR="001624AB">
        <w:rPr>
          <w:rFonts w:eastAsia="Times New Roman" w:cs="Times New Roman"/>
          <w:color w:val="000000"/>
          <w:kern w:val="0"/>
          <w:sz w:val="20"/>
          <w:szCs w:val="20"/>
          <w:lang w:eastAsia="en-IE"/>
        </w:rPr>
        <w:t>ve</w:t>
      </w:r>
      <w:r>
        <w:rPr>
          <w:rFonts w:eastAsia="Times New Roman" w:cs="Times New Roman"/>
          <w:color w:val="000000"/>
          <w:kern w:val="0"/>
          <w:sz w:val="20"/>
          <w:szCs w:val="20"/>
          <w:lang w:eastAsia="en-IE"/>
        </w:rPr>
        <w:t xml:space="preserve"> to use the same USSID value</w:t>
      </w:r>
      <w:r w:rsidR="001624AB">
        <w:rPr>
          <w:rFonts w:eastAsia="Times New Roman" w:cs="Times New Roman"/>
          <w:color w:val="000000"/>
          <w:kern w:val="0"/>
          <w:sz w:val="20"/>
          <w:szCs w:val="20"/>
          <w:lang w:eastAsia="en-IE"/>
        </w:rPr>
        <w:t>.</w:t>
      </w:r>
    </w:p>
    <w:p w14:paraId="6074BE4F" w14:textId="7E213FF1" w:rsidR="00311B97" w:rsidRDefault="00311B97" w:rsidP="00311B97">
      <w:pPr>
        <w:rPr>
          <w:rFonts w:eastAsia="Times New Roman" w:cs="Times New Roman"/>
          <w:color w:val="000000"/>
          <w:kern w:val="0"/>
          <w:sz w:val="20"/>
          <w:szCs w:val="20"/>
          <w:lang w:eastAsia="en-IE"/>
        </w:rPr>
      </w:pPr>
      <w:r>
        <w:rPr>
          <w:rFonts w:eastAsia="Times New Roman" w:cs="Times New Roman"/>
          <w:color w:val="000000"/>
          <w:kern w:val="0"/>
          <w:sz w:val="20"/>
          <w:szCs w:val="20"/>
          <w:lang w:eastAsia="en-IE"/>
        </w:rPr>
        <w:t>The Additional Info fields provides a summary of the transaction, which can be used for user information and authorization.</w:t>
      </w:r>
    </w:p>
    <w:p w14:paraId="007666EB" w14:textId="77777777" w:rsidR="00EF0FB5" w:rsidRDefault="00EF0FB5" w:rsidP="00EF0FB5">
      <w:pPr>
        <w:rPr>
          <w:rFonts w:eastAsia="Times New Roman" w:cs="Times New Roman"/>
          <w:color w:val="000000"/>
          <w:kern w:val="0"/>
          <w:sz w:val="20"/>
          <w:szCs w:val="20"/>
          <w:lang w:eastAsia="en-IE"/>
        </w:rPr>
      </w:pPr>
    </w:p>
    <w:p w14:paraId="14178B40" w14:textId="7E0FC198" w:rsidR="00071F90" w:rsidRDefault="00F72C47" w:rsidP="0072653C">
      <w:pPr>
        <w:rPr>
          <w:rFonts w:eastAsia="Times New Roman" w:cs="Times New Roman"/>
          <w:color w:val="000000"/>
          <w:kern w:val="0"/>
          <w:sz w:val="20"/>
          <w:szCs w:val="20"/>
          <w:lang w:eastAsia="en-IE"/>
        </w:rPr>
      </w:pPr>
      <w:r>
        <w:rPr>
          <w:rFonts w:eastAsia="Times New Roman" w:cs="Times New Roman"/>
          <w:color w:val="000000"/>
          <w:kern w:val="0"/>
          <w:sz w:val="20"/>
          <w:szCs w:val="20"/>
          <w:lang w:eastAsia="en-IE"/>
        </w:rPr>
        <w:t>The USSID Length field specifies the number of octets in the USSSID field. If its value is zero, the USSID field is omitted.</w:t>
      </w:r>
      <w:r w:rsidR="00A659EF">
        <w:rPr>
          <w:rFonts w:eastAsia="Times New Roman" w:cs="Times New Roman"/>
          <w:color w:val="000000"/>
          <w:kern w:val="0"/>
          <w:sz w:val="20"/>
          <w:szCs w:val="20"/>
          <w:lang w:eastAsia="en-IE"/>
        </w:rPr>
        <w:t xml:space="preserve"> Values above 16 shall be reserved.</w:t>
      </w:r>
    </w:p>
    <w:p w14:paraId="0D18AAB2" w14:textId="01A1E759" w:rsidR="00A66A47" w:rsidRDefault="00C577AC" w:rsidP="00A66A47">
      <w:pPr>
        <w:rPr>
          <w:rFonts w:eastAsia="Times New Roman" w:cs="Times New Roman"/>
          <w:color w:val="000000"/>
          <w:kern w:val="0"/>
          <w:sz w:val="20"/>
          <w:szCs w:val="20"/>
          <w:lang w:eastAsia="en-IE"/>
        </w:rPr>
      </w:pPr>
      <w:r>
        <w:rPr>
          <w:rFonts w:eastAsia="Times New Roman" w:cs="Times New Roman"/>
          <w:color w:val="000000"/>
          <w:kern w:val="0"/>
          <w:sz w:val="20"/>
          <w:szCs w:val="20"/>
          <w:lang w:eastAsia="en-IE"/>
        </w:rPr>
        <w:t>The content of the USSID Length and USSID fields depend on the Payload Type:</w:t>
      </w:r>
      <w:r w:rsidR="00A66A47">
        <w:rPr>
          <w:rFonts w:eastAsia="Times New Roman" w:cs="Times New Roman"/>
          <w:color w:val="000000"/>
          <w:kern w:val="0"/>
          <w:sz w:val="20"/>
          <w:szCs w:val="20"/>
          <w:lang w:eastAsia="en-IE"/>
        </w:rPr>
        <w:t xml:space="preserve"> </w:t>
      </w:r>
    </w:p>
    <w:p w14:paraId="78FDE454" w14:textId="5A6883CF" w:rsidR="00A66A47" w:rsidRPr="00C577AC" w:rsidRDefault="00A66A47" w:rsidP="00C577AC">
      <w:pPr>
        <w:pStyle w:val="ListParagraph"/>
        <w:numPr>
          <w:ilvl w:val="0"/>
          <w:numId w:val="30"/>
        </w:numPr>
        <w:rPr>
          <w:rFonts w:eastAsia="Times New Roman" w:cs="Times New Roman"/>
          <w:color w:val="000000"/>
          <w:kern w:val="0"/>
          <w:sz w:val="20"/>
          <w:szCs w:val="20"/>
          <w:lang w:eastAsia="en-IE"/>
        </w:rPr>
      </w:pPr>
      <w:r w:rsidRPr="00C577AC">
        <w:rPr>
          <w:rFonts w:eastAsia="Times New Roman" w:cs="Times New Roman"/>
          <w:color w:val="000000"/>
          <w:kern w:val="0"/>
          <w:sz w:val="20"/>
          <w:szCs w:val="20"/>
          <w:lang w:eastAsia="en-IE"/>
        </w:rPr>
        <w:t>If the Payload Type value is equal to 0</w:t>
      </w:r>
      <w:r w:rsidR="00311B97">
        <w:rPr>
          <w:rFonts w:eastAsia="Times New Roman" w:cs="Times New Roman"/>
          <w:color w:val="000000"/>
          <w:kern w:val="0"/>
          <w:sz w:val="20"/>
          <w:szCs w:val="20"/>
          <w:lang w:eastAsia="en-IE"/>
        </w:rPr>
        <w:t xml:space="preserve">, either the USSID field shall contain an AID as defined in </w:t>
      </w:r>
      <w:r w:rsidR="00311B97" w:rsidRPr="005029C2">
        <w:rPr>
          <w:rFonts w:eastAsia="Times New Roman" w:cs="Times New Roman"/>
          <w:color w:val="000000"/>
          <w:kern w:val="0"/>
          <w:sz w:val="20"/>
          <w:szCs w:val="20"/>
          <w:lang w:eastAsia="en-IE"/>
        </w:rPr>
        <w:fldChar w:fldCharType="begin"/>
      </w:r>
      <w:r w:rsidR="00311B97" w:rsidRPr="005029C2">
        <w:rPr>
          <w:rFonts w:eastAsia="Times New Roman" w:cs="Times New Roman"/>
          <w:color w:val="000000"/>
          <w:kern w:val="0"/>
          <w:sz w:val="20"/>
          <w:szCs w:val="20"/>
          <w:lang w:eastAsia="en-IE"/>
        </w:rPr>
        <w:instrText xml:space="preserve"> REF _Ref530489239 \h  \* MERGEFORMAT </w:instrText>
      </w:r>
      <w:r w:rsidR="00311B97" w:rsidRPr="005029C2">
        <w:rPr>
          <w:rFonts w:eastAsia="Times New Roman" w:cs="Times New Roman"/>
          <w:color w:val="000000"/>
          <w:kern w:val="0"/>
          <w:sz w:val="20"/>
          <w:szCs w:val="20"/>
          <w:lang w:eastAsia="en-IE"/>
        </w:rPr>
      </w:r>
      <w:r w:rsidR="00311B97" w:rsidRPr="005029C2">
        <w:rPr>
          <w:rFonts w:eastAsia="Times New Roman" w:cs="Times New Roman"/>
          <w:color w:val="000000"/>
          <w:kern w:val="0"/>
          <w:sz w:val="20"/>
          <w:szCs w:val="20"/>
          <w:lang w:eastAsia="en-IE"/>
        </w:rPr>
        <w:fldChar w:fldCharType="separate"/>
      </w:r>
      <w:r w:rsidR="00311B97" w:rsidRPr="005E6B66">
        <w:rPr>
          <w:rFonts w:eastAsia="Malgun Gothic" w:cs="Times New Roman"/>
          <w:b/>
          <w:kern w:val="0"/>
          <w:sz w:val="20"/>
          <w:szCs w:val="20"/>
          <w:lang w:eastAsia="ko-KR"/>
        </w:rPr>
        <w:t xml:space="preserve">Table </w:t>
      </w:r>
      <w:r w:rsidR="00311B97" w:rsidRPr="00EF0FB5">
        <w:rPr>
          <w:rFonts w:eastAsia="Malgun Gothic" w:cs="Times New Roman"/>
          <w:b/>
          <w:iCs/>
          <w:noProof/>
          <w:kern w:val="0"/>
          <w:sz w:val="20"/>
          <w:szCs w:val="20"/>
          <w:lang w:eastAsia="ko-KR"/>
        </w:rPr>
        <w:t>2</w:t>
      </w:r>
      <w:r w:rsidR="00311B97" w:rsidRPr="005029C2">
        <w:rPr>
          <w:rFonts w:eastAsia="Times New Roman" w:cs="Times New Roman"/>
          <w:color w:val="000000"/>
          <w:kern w:val="0"/>
          <w:sz w:val="20"/>
          <w:szCs w:val="20"/>
          <w:lang w:eastAsia="en-IE"/>
        </w:rPr>
        <w:fldChar w:fldCharType="end"/>
      </w:r>
      <w:r w:rsidR="00311B97">
        <w:rPr>
          <w:rFonts w:eastAsia="Times New Roman" w:cs="Times New Roman"/>
          <w:color w:val="000000"/>
          <w:kern w:val="0"/>
          <w:sz w:val="20"/>
          <w:szCs w:val="20"/>
          <w:lang w:eastAsia="en-IE"/>
        </w:rPr>
        <w:t xml:space="preserve"> or the USSID Length shall be set to 0. In the lat</w:t>
      </w:r>
      <w:r w:rsidR="00C94902">
        <w:rPr>
          <w:rFonts w:eastAsia="Times New Roman" w:cs="Times New Roman"/>
          <w:color w:val="000000"/>
          <w:kern w:val="0"/>
          <w:sz w:val="20"/>
          <w:szCs w:val="20"/>
          <w:lang w:eastAsia="en-IE"/>
        </w:rPr>
        <w:t>t</w:t>
      </w:r>
      <w:r w:rsidR="00311B97">
        <w:rPr>
          <w:rFonts w:eastAsia="Times New Roman" w:cs="Times New Roman"/>
          <w:color w:val="000000"/>
          <w:kern w:val="0"/>
          <w:sz w:val="20"/>
          <w:szCs w:val="20"/>
          <w:lang w:eastAsia="en-IE"/>
        </w:rPr>
        <w:t>er case</w:t>
      </w:r>
      <w:r w:rsidRPr="00C577AC">
        <w:rPr>
          <w:rFonts w:eastAsia="Times New Roman" w:cs="Times New Roman"/>
          <w:color w:val="000000"/>
          <w:kern w:val="0"/>
          <w:sz w:val="20"/>
          <w:szCs w:val="20"/>
          <w:lang w:eastAsia="en-IE"/>
        </w:rPr>
        <w:t xml:space="preserve"> the transaction is assumed to use </w:t>
      </w:r>
      <w:r w:rsidR="00842AE0" w:rsidRPr="00C577AC">
        <w:rPr>
          <w:rFonts w:eastAsia="Times New Roman" w:cs="Times New Roman"/>
          <w:color w:val="000000"/>
          <w:kern w:val="0"/>
          <w:sz w:val="20"/>
          <w:szCs w:val="20"/>
          <w:lang w:eastAsia="en-IE"/>
        </w:rPr>
        <w:t>implicit selection as defined in ISO/IEC 7816-4 [B</w:t>
      </w:r>
      <w:r w:rsidR="002A2F06">
        <w:rPr>
          <w:rFonts w:eastAsia="Times New Roman" w:cs="Times New Roman"/>
          <w:color w:val="000000"/>
          <w:kern w:val="0"/>
          <w:sz w:val="20"/>
          <w:szCs w:val="20"/>
          <w:highlight w:val="yellow"/>
          <w:lang w:eastAsia="en-IE"/>
        </w:rPr>
        <w:t>##</w:t>
      </w:r>
      <w:r w:rsidR="00842AE0" w:rsidRPr="00C577AC">
        <w:rPr>
          <w:rFonts w:eastAsia="Times New Roman" w:cs="Times New Roman"/>
          <w:color w:val="000000"/>
          <w:kern w:val="0"/>
          <w:sz w:val="20"/>
          <w:szCs w:val="20"/>
          <w:lang w:eastAsia="en-IE"/>
        </w:rPr>
        <w:t>].</w:t>
      </w:r>
      <w:r w:rsidRPr="00C577AC">
        <w:rPr>
          <w:rFonts w:eastAsia="Times New Roman" w:cs="Times New Roman"/>
          <w:color w:val="000000"/>
          <w:kern w:val="0"/>
          <w:sz w:val="20"/>
          <w:szCs w:val="20"/>
          <w:lang w:eastAsia="en-IE"/>
        </w:rPr>
        <w:t xml:space="preserve"> </w:t>
      </w:r>
    </w:p>
    <w:p w14:paraId="745CFBAE" w14:textId="383D9AD0" w:rsidR="00C577AC" w:rsidRDefault="00A66A47" w:rsidP="00C577AC">
      <w:pPr>
        <w:pStyle w:val="ListParagraph"/>
        <w:numPr>
          <w:ilvl w:val="0"/>
          <w:numId w:val="30"/>
        </w:numPr>
        <w:rPr>
          <w:rFonts w:eastAsia="Times New Roman" w:cs="Times New Roman"/>
          <w:color w:val="000000"/>
          <w:kern w:val="0"/>
          <w:sz w:val="20"/>
          <w:szCs w:val="20"/>
          <w:lang w:eastAsia="en-IE"/>
        </w:rPr>
      </w:pPr>
      <w:r w:rsidRPr="00C577AC">
        <w:rPr>
          <w:rFonts w:eastAsia="Times New Roman" w:cs="Times New Roman"/>
          <w:color w:val="000000"/>
          <w:kern w:val="0"/>
          <w:sz w:val="20"/>
          <w:szCs w:val="20"/>
          <w:lang w:eastAsia="en-IE"/>
        </w:rPr>
        <w:t>If the Payload Type value is equal to 1</w:t>
      </w:r>
      <w:r w:rsidR="00C577AC">
        <w:rPr>
          <w:rFonts w:eastAsia="Times New Roman" w:cs="Times New Roman"/>
          <w:color w:val="000000"/>
          <w:kern w:val="0"/>
          <w:sz w:val="20"/>
          <w:szCs w:val="20"/>
          <w:lang w:eastAsia="en-IE"/>
        </w:rPr>
        <w:t>,</w:t>
      </w:r>
      <w:r w:rsidRPr="00C577AC">
        <w:rPr>
          <w:rFonts w:eastAsia="Times New Roman" w:cs="Times New Roman"/>
          <w:color w:val="000000"/>
          <w:kern w:val="0"/>
          <w:sz w:val="20"/>
          <w:szCs w:val="20"/>
          <w:lang w:eastAsia="en-IE"/>
        </w:rPr>
        <w:t xml:space="preserve"> </w:t>
      </w:r>
      <w:r w:rsidR="00311B97">
        <w:rPr>
          <w:rFonts w:eastAsia="Times New Roman" w:cs="Times New Roman"/>
          <w:color w:val="000000"/>
          <w:kern w:val="0"/>
          <w:sz w:val="20"/>
          <w:szCs w:val="20"/>
          <w:lang w:eastAsia="en-IE"/>
        </w:rPr>
        <w:t xml:space="preserve">the </w:t>
      </w:r>
      <w:r w:rsidRPr="00C577AC">
        <w:rPr>
          <w:rFonts w:eastAsia="Times New Roman" w:cs="Times New Roman"/>
          <w:color w:val="000000"/>
          <w:kern w:val="0"/>
          <w:sz w:val="20"/>
          <w:szCs w:val="20"/>
          <w:lang w:eastAsia="en-IE"/>
        </w:rPr>
        <w:t xml:space="preserve">USSID </w:t>
      </w:r>
      <w:r w:rsidR="00C577AC" w:rsidRPr="00C577AC">
        <w:rPr>
          <w:rFonts w:eastAsia="Times New Roman" w:cs="Times New Roman"/>
          <w:color w:val="000000"/>
          <w:kern w:val="0"/>
          <w:sz w:val="20"/>
          <w:szCs w:val="20"/>
          <w:lang w:eastAsia="en-IE"/>
        </w:rPr>
        <w:t>L</w:t>
      </w:r>
      <w:r w:rsidRPr="00C577AC">
        <w:rPr>
          <w:rFonts w:eastAsia="Times New Roman" w:cs="Times New Roman"/>
          <w:color w:val="000000"/>
          <w:kern w:val="0"/>
          <w:sz w:val="20"/>
          <w:szCs w:val="20"/>
          <w:lang w:eastAsia="en-IE"/>
        </w:rPr>
        <w:t xml:space="preserve">ength shall be </w:t>
      </w:r>
      <w:r w:rsidR="00C577AC" w:rsidRPr="00C577AC">
        <w:rPr>
          <w:rFonts w:eastAsia="Times New Roman" w:cs="Times New Roman"/>
          <w:color w:val="000000"/>
          <w:kern w:val="0"/>
          <w:sz w:val="20"/>
          <w:szCs w:val="20"/>
          <w:lang w:eastAsia="en-IE"/>
        </w:rPr>
        <w:t xml:space="preserve">set to </w:t>
      </w:r>
      <w:r w:rsidRPr="00C577AC">
        <w:rPr>
          <w:rFonts w:eastAsia="Times New Roman" w:cs="Times New Roman"/>
          <w:color w:val="000000"/>
          <w:kern w:val="0"/>
          <w:sz w:val="20"/>
          <w:szCs w:val="20"/>
          <w:lang w:eastAsia="en-IE"/>
        </w:rPr>
        <w:t>0.</w:t>
      </w:r>
    </w:p>
    <w:p w14:paraId="2AA5D534" w14:textId="68CD378C" w:rsidR="00C577AC" w:rsidRDefault="00A66A47" w:rsidP="00C577AC">
      <w:pPr>
        <w:pStyle w:val="ListParagraph"/>
        <w:numPr>
          <w:ilvl w:val="0"/>
          <w:numId w:val="30"/>
        </w:numPr>
        <w:rPr>
          <w:rFonts w:eastAsia="Times New Roman" w:cs="Times New Roman"/>
          <w:color w:val="000000"/>
          <w:kern w:val="0"/>
          <w:sz w:val="20"/>
          <w:szCs w:val="20"/>
          <w:lang w:eastAsia="en-IE"/>
        </w:rPr>
      </w:pPr>
      <w:r w:rsidRPr="00C577AC">
        <w:rPr>
          <w:rFonts w:eastAsia="Times New Roman" w:cs="Times New Roman"/>
          <w:color w:val="000000"/>
          <w:kern w:val="0"/>
          <w:sz w:val="20"/>
          <w:szCs w:val="20"/>
          <w:lang w:eastAsia="en-IE"/>
        </w:rPr>
        <w:t>If the Payload Type value is equal to 2</w:t>
      </w:r>
      <w:r w:rsidR="00C577AC">
        <w:rPr>
          <w:rFonts w:eastAsia="Times New Roman" w:cs="Times New Roman"/>
          <w:color w:val="000000"/>
          <w:kern w:val="0"/>
          <w:sz w:val="20"/>
          <w:szCs w:val="20"/>
          <w:lang w:eastAsia="en-IE"/>
        </w:rPr>
        <w:t>,</w:t>
      </w:r>
      <w:r w:rsidR="00C577AC" w:rsidRPr="00C577AC">
        <w:rPr>
          <w:rFonts w:eastAsia="Times New Roman" w:cs="Times New Roman"/>
          <w:color w:val="000000"/>
          <w:kern w:val="0"/>
          <w:sz w:val="20"/>
          <w:szCs w:val="20"/>
          <w:lang w:eastAsia="en-IE"/>
        </w:rPr>
        <w:t xml:space="preserve"> </w:t>
      </w:r>
      <w:r w:rsidR="00311B97">
        <w:rPr>
          <w:rFonts w:eastAsia="Times New Roman" w:cs="Times New Roman"/>
          <w:color w:val="000000"/>
          <w:kern w:val="0"/>
          <w:sz w:val="20"/>
          <w:szCs w:val="20"/>
          <w:lang w:eastAsia="en-IE"/>
        </w:rPr>
        <w:t xml:space="preserve">the USSID field shall contain an AID as defined in </w:t>
      </w:r>
      <w:r w:rsidR="00311B97" w:rsidRPr="005029C2">
        <w:rPr>
          <w:rFonts w:eastAsia="Times New Roman" w:cs="Times New Roman"/>
          <w:color w:val="000000"/>
          <w:kern w:val="0"/>
          <w:sz w:val="20"/>
          <w:szCs w:val="20"/>
          <w:lang w:eastAsia="en-IE"/>
        </w:rPr>
        <w:fldChar w:fldCharType="begin"/>
      </w:r>
      <w:r w:rsidR="00311B97" w:rsidRPr="005029C2">
        <w:rPr>
          <w:rFonts w:eastAsia="Times New Roman" w:cs="Times New Roman"/>
          <w:color w:val="000000"/>
          <w:kern w:val="0"/>
          <w:sz w:val="20"/>
          <w:szCs w:val="20"/>
          <w:lang w:eastAsia="en-IE"/>
        </w:rPr>
        <w:instrText xml:space="preserve"> REF _Ref530489239 \h  \* MERGEFORMAT </w:instrText>
      </w:r>
      <w:r w:rsidR="00311B97" w:rsidRPr="005029C2">
        <w:rPr>
          <w:rFonts w:eastAsia="Times New Roman" w:cs="Times New Roman"/>
          <w:color w:val="000000"/>
          <w:kern w:val="0"/>
          <w:sz w:val="20"/>
          <w:szCs w:val="20"/>
          <w:lang w:eastAsia="en-IE"/>
        </w:rPr>
      </w:r>
      <w:r w:rsidR="00311B97" w:rsidRPr="005029C2">
        <w:rPr>
          <w:rFonts w:eastAsia="Times New Roman" w:cs="Times New Roman"/>
          <w:color w:val="000000"/>
          <w:kern w:val="0"/>
          <w:sz w:val="20"/>
          <w:szCs w:val="20"/>
          <w:lang w:eastAsia="en-IE"/>
        </w:rPr>
        <w:fldChar w:fldCharType="separate"/>
      </w:r>
      <w:r w:rsidR="00311B97" w:rsidRPr="005E6B66">
        <w:rPr>
          <w:rFonts w:eastAsia="Malgun Gothic" w:cs="Times New Roman"/>
          <w:b/>
          <w:kern w:val="0"/>
          <w:sz w:val="20"/>
          <w:szCs w:val="20"/>
          <w:lang w:eastAsia="ko-KR"/>
        </w:rPr>
        <w:t xml:space="preserve">Table </w:t>
      </w:r>
      <w:r w:rsidR="00311B97" w:rsidRPr="00EF0FB5">
        <w:rPr>
          <w:rFonts w:eastAsia="Malgun Gothic" w:cs="Times New Roman"/>
          <w:b/>
          <w:iCs/>
          <w:noProof/>
          <w:kern w:val="0"/>
          <w:sz w:val="20"/>
          <w:szCs w:val="20"/>
          <w:lang w:eastAsia="ko-KR"/>
        </w:rPr>
        <w:t>2</w:t>
      </w:r>
      <w:r w:rsidR="00311B97" w:rsidRPr="005029C2">
        <w:rPr>
          <w:rFonts w:eastAsia="Times New Roman" w:cs="Times New Roman"/>
          <w:color w:val="000000"/>
          <w:kern w:val="0"/>
          <w:sz w:val="20"/>
          <w:szCs w:val="20"/>
          <w:lang w:eastAsia="en-IE"/>
        </w:rPr>
        <w:fldChar w:fldCharType="end"/>
      </w:r>
      <w:r w:rsidR="00311B97">
        <w:rPr>
          <w:rFonts w:eastAsia="Times New Roman" w:cs="Times New Roman"/>
          <w:color w:val="000000"/>
          <w:kern w:val="0"/>
          <w:sz w:val="20"/>
          <w:szCs w:val="20"/>
          <w:lang w:eastAsia="en-IE"/>
        </w:rPr>
        <w:t xml:space="preserve"> or the USSID Length shall be set to 0.</w:t>
      </w:r>
    </w:p>
    <w:p w14:paraId="25128B50" w14:textId="27C91A4D" w:rsidR="00F0215E" w:rsidRPr="00C577AC" w:rsidRDefault="00C577AC" w:rsidP="00C577AC">
      <w:pPr>
        <w:pStyle w:val="ListParagraph"/>
        <w:numPr>
          <w:ilvl w:val="0"/>
          <w:numId w:val="30"/>
        </w:numPr>
        <w:rPr>
          <w:rFonts w:eastAsia="Times New Roman" w:cs="Times New Roman"/>
          <w:color w:val="000000"/>
          <w:kern w:val="0"/>
          <w:sz w:val="20"/>
          <w:szCs w:val="20"/>
          <w:lang w:eastAsia="en-IE"/>
        </w:rPr>
      </w:pPr>
      <w:r w:rsidRPr="00C577AC">
        <w:rPr>
          <w:rFonts w:eastAsia="Times New Roman" w:cs="Times New Roman"/>
          <w:color w:val="000000"/>
          <w:kern w:val="0"/>
          <w:sz w:val="20"/>
          <w:szCs w:val="20"/>
          <w:lang w:eastAsia="en-IE"/>
        </w:rPr>
        <w:t>If the Payload Type value is equal to 3</w:t>
      </w:r>
      <w:r>
        <w:rPr>
          <w:rFonts w:eastAsia="Times New Roman" w:cs="Times New Roman"/>
          <w:color w:val="000000"/>
          <w:kern w:val="0"/>
          <w:sz w:val="20"/>
          <w:szCs w:val="20"/>
          <w:lang w:eastAsia="en-IE"/>
        </w:rPr>
        <w:t>,</w:t>
      </w:r>
      <w:r w:rsidRPr="00C577AC">
        <w:rPr>
          <w:rFonts w:eastAsia="Times New Roman" w:cs="Times New Roman"/>
          <w:color w:val="000000"/>
          <w:kern w:val="0"/>
          <w:sz w:val="20"/>
          <w:szCs w:val="20"/>
          <w:lang w:eastAsia="en-IE"/>
        </w:rPr>
        <w:t xml:space="preserve"> </w:t>
      </w:r>
      <w:r w:rsidR="00311B97">
        <w:rPr>
          <w:rFonts w:eastAsia="Times New Roman" w:cs="Times New Roman"/>
          <w:color w:val="000000"/>
          <w:kern w:val="0"/>
          <w:sz w:val="20"/>
          <w:szCs w:val="20"/>
          <w:lang w:eastAsia="en-IE"/>
        </w:rPr>
        <w:t xml:space="preserve">the USSID field shall contain a SC as defined in </w:t>
      </w:r>
      <w:r w:rsidR="00311B97" w:rsidRPr="005029C2">
        <w:rPr>
          <w:rFonts w:eastAsia="Times New Roman" w:cs="Times New Roman"/>
          <w:color w:val="000000"/>
          <w:kern w:val="0"/>
          <w:sz w:val="20"/>
          <w:szCs w:val="20"/>
          <w:lang w:eastAsia="en-IE"/>
        </w:rPr>
        <w:fldChar w:fldCharType="begin"/>
      </w:r>
      <w:r w:rsidR="00311B97" w:rsidRPr="005029C2">
        <w:rPr>
          <w:rFonts w:eastAsia="Times New Roman" w:cs="Times New Roman"/>
          <w:color w:val="000000"/>
          <w:kern w:val="0"/>
          <w:sz w:val="20"/>
          <w:szCs w:val="20"/>
          <w:lang w:eastAsia="en-IE"/>
        </w:rPr>
        <w:instrText xml:space="preserve"> REF _Ref530489241 \h  \* MERGEFORMAT </w:instrText>
      </w:r>
      <w:r w:rsidR="00311B97" w:rsidRPr="005029C2">
        <w:rPr>
          <w:rFonts w:eastAsia="Times New Roman" w:cs="Times New Roman"/>
          <w:color w:val="000000"/>
          <w:kern w:val="0"/>
          <w:sz w:val="20"/>
          <w:szCs w:val="20"/>
          <w:lang w:eastAsia="en-IE"/>
        </w:rPr>
      </w:r>
      <w:r w:rsidR="00311B97" w:rsidRPr="005029C2">
        <w:rPr>
          <w:rFonts w:eastAsia="Times New Roman" w:cs="Times New Roman"/>
          <w:color w:val="000000"/>
          <w:kern w:val="0"/>
          <w:sz w:val="20"/>
          <w:szCs w:val="20"/>
          <w:lang w:eastAsia="en-IE"/>
        </w:rPr>
        <w:fldChar w:fldCharType="separate"/>
      </w:r>
      <w:r w:rsidR="00311B97" w:rsidRPr="005E6B66">
        <w:rPr>
          <w:rFonts w:eastAsia="Malgun Gothic" w:cs="Times New Roman"/>
          <w:b/>
          <w:kern w:val="0"/>
          <w:sz w:val="20"/>
          <w:szCs w:val="20"/>
          <w:lang w:eastAsia="ko-KR"/>
        </w:rPr>
        <w:t xml:space="preserve">Table </w:t>
      </w:r>
      <w:r w:rsidR="00311B97" w:rsidRPr="00EF0FB5">
        <w:rPr>
          <w:rFonts w:eastAsia="Malgun Gothic" w:cs="Times New Roman"/>
          <w:b/>
          <w:iCs/>
          <w:noProof/>
          <w:kern w:val="0"/>
          <w:sz w:val="20"/>
          <w:szCs w:val="20"/>
          <w:lang w:eastAsia="ko-KR"/>
        </w:rPr>
        <w:t>3</w:t>
      </w:r>
      <w:r w:rsidR="00311B97" w:rsidRPr="005029C2">
        <w:rPr>
          <w:rFonts w:eastAsia="Times New Roman" w:cs="Times New Roman"/>
          <w:color w:val="000000"/>
          <w:kern w:val="0"/>
          <w:sz w:val="20"/>
          <w:szCs w:val="20"/>
          <w:lang w:eastAsia="en-IE"/>
        </w:rPr>
        <w:fldChar w:fldCharType="end"/>
      </w:r>
      <w:r w:rsidR="00311B97">
        <w:rPr>
          <w:rFonts w:eastAsia="Times New Roman" w:cs="Times New Roman"/>
          <w:color w:val="000000"/>
          <w:kern w:val="0"/>
          <w:sz w:val="20"/>
          <w:szCs w:val="20"/>
          <w:lang w:eastAsia="en-IE"/>
        </w:rPr>
        <w:t xml:space="preserve">. The </w:t>
      </w:r>
      <w:r w:rsidRPr="00C577AC">
        <w:rPr>
          <w:rFonts w:eastAsia="Times New Roman" w:cs="Times New Roman"/>
          <w:color w:val="000000"/>
          <w:kern w:val="0"/>
          <w:sz w:val="20"/>
          <w:szCs w:val="20"/>
          <w:lang w:eastAsia="en-IE"/>
        </w:rPr>
        <w:t xml:space="preserve">USSID Length shall be set to </w:t>
      </w:r>
      <w:r w:rsidR="00311B97">
        <w:rPr>
          <w:rFonts w:eastAsia="Times New Roman" w:cs="Times New Roman"/>
          <w:color w:val="000000"/>
          <w:kern w:val="0"/>
          <w:sz w:val="20"/>
          <w:szCs w:val="20"/>
          <w:lang w:eastAsia="en-IE"/>
        </w:rPr>
        <w:t>2</w:t>
      </w:r>
      <w:r w:rsidRPr="00C577AC">
        <w:rPr>
          <w:rFonts w:eastAsia="Times New Roman" w:cs="Times New Roman"/>
          <w:color w:val="000000"/>
          <w:kern w:val="0"/>
          <w:sz w:val="20"/>
          <w:szCs w:val="20"/>
          <w:lang w:eastAsia="en-IE"/>
        </w:rPr>
        <w:t>.</w:t>
      </w:r>
    </w:p>
    <w:p w14:paraId="6D877981" w14:textId="13A7E170" w:rsidR="00A66A47" w:rsidRDefault="00F0215E" w:rsidP="00A66A47">
      <w:pPr>
        <w:rPr>
          <w:rFonts w:eastAsia="Times New Roman" w:cs="Times New Roman"/>
          <w:color w:val="000000"/>
          <w:kern w:val="0"/>
          <w:sz w:val="20"/>
          <w:szCs w:val="20"/>
          <w:lang w:eastAsia="en-IE"/>
        </w:rPr>
      </w:pPr>
      <w:r>
        <w:rPr>
          <w:rFonts w:eastAsia="Times New Roman" w:cs="Times New Roman"/>
          <w:color w:val="000000"/>
          <w:kern w:val="0"/>
          <w:sz w:val="20"/>
          <w:szCs w:val="20"/>
          <w:lang w:eastAsia="en-IE"/>
        </w:rPr>
        <w:t xml:space="preserve">The Secure Service IE does not support to differentiate between multiple transactions </w:t>
      </w:r>
      <w:r w:rsidR="00311B97">
        <w:rPr>
          <w:rFonts w:eastAsia="Times New Roman" w:cs="Times New Roman"/>
          <w:color w:val="000000"/>
          <w:kern w:val="0"/>
          <w:sz w:val="20"/>
          <w:szCs w:val="20"/>
          <w:lang w:eastAsia="en-IE"/>
        </w:rPr>
        <w:t>with</w:t>
      </w:r>
      <w:r w:rsidR="00C577AC">
        <w:rPr>
          <w:rFonts w:eastAsia="Times New Roman" w:cs="Times New Roman"/>
          <w:color w:val="000000"/>
          <w:kern w:val="0"/>
          <w:sz w:val="20"/>
          <w:szCs w:val="20"/>
          <w:lang w:eastAsia="en-IE"/>
        </w:rPr>
        <w:t xml:space="preserve"> the same Payload Type value</w:t>
      </w:r>
      <w:r w:rsidR="00311B97">
        <w:rPr>
          <w:rFonts w:eastAsia="Times New Roman" w:cs="Times New Roman"/>
          <w:color w:val="000000"/>
          <w:kern w:val="0"/>
          <w:sz w:val="20"/>
          <w:szCs w:val="20"/>
          <w:lang w:eastAsia="en-IE"/>
        </w:rPr>
        <w:t xml:space="preserve"> and</w:t>
      </w:r>
      <w:r>
        <w:rPr>
          <w:rFonts w:eastAsia="Times New Roman" w:cs="Times New Roman"/>
          <w:color w:val="000000"/>
          <w:kern w:val="0"/>
          <w:sz w:val="20"/>
          <w:szCs w:val="20"/>
          <w:lang w:eastAsia="en-IE"/>
        </w:rPr>
        <w:t xml:space="preserve"> </w:t>
      </w:r>
      <w:r w:rsidR="001F0C1E">
        <w:rPr>
          <w:rFonts w:eastAsia="Times New Roman" w:cs="Times New Roman"/>
          <w:color w:val="000000"/>
          <w:kern w:val="0"/>
          <w:sz w:val="20"/>
          <w:szCs w:val="20"/>
          <w:lang w:eastAsia="en-IE"/>
        </w:rPr>
        <w:t xml:space="preserve">using </w:t>
      </w:r>
      <w:r>
        <w:rPr>
          <w:rFonts w:eastAsia="Times New Roman" w:cs="Times New Roman"/>
          <w:color w:val="000000"/>
          <w:kern w:val="0"/>
          <w:sz w:val="20"/>
          <w:szCs w:val="20"/>
          <w:lang w:eastAsia="en-IE"/>
        </w:rPr>
        <w:t>a USSID Length of 0.</w:t>
      </w:r>
    </w:p>
    <w:p w14:paraId="2ED80479" w14:textId="77777777" w:rsidR="00F72C47" w:rsidRDefault="00F72C47" w:rsidP="0072653C">
      <w:pPr>
        <w:rPr>
          <w:rFonts w:eastAsia="Times New Roman" w:cs="Times New Roman"/>
          <w:color w:val="000000"/>
          <w:kern w:val="0"/>
          <w:sz w:val="20"/>
          <w:szCs w:val="20"/>
          <w:lang w:eastAsia="en-IE"/>
        </w:rPr>
      </w:pPr>
    </w:p>
    <w:p w14:paraId="12E795DB" w14:textId="057ADD9C" w:rsidR="00F72C47" w:rsidRDefault="00F72C47" w:rsidP="00F72C47">
      <w:pPr>
        <w:rPr>
          <w:rFonts w:eastAsia="Times New Roman" w:cs="Times New Roman"/>
          <w:color w:val="000000"/>
          <w:kern w:val="0"/>
          <w:sz w:val="20"/>
          <w:szCs w:val="20"/>
          <w:lang w:eastAsia="en-IE"/>
        </w:rPr>
      </w:pPr>
      <w:r>
        <w:rPr>
          <w:rFonts w:eastAsia="Times New Roman" w:cs="Times New Roman"/>
          <w:color w:val="000000"/>
          <w:kern w:val="0"/>
          <w:sz w:val="20"/>
          <w:szCs w:val="20"/>
          <w:lang w:eastAsia="en-IE"/>
        </w:rPr>
        <w:t>The Additional Info Length field specifies the number of octets in the Additional Info field.</w:t>
      </w:r>
      <w:r w:rsidRPr="00F72C47">
        <w:rPr>
          <w:rFonts w:eastAsia="Times New Roman" w:cs="Times New Roman"/>
          <w:color w:val="000000"/>
          <w:kern w:val="0"/>
          <w:sz w:val="20"/>
          <w:szCs w:val="20"/>
          <w:lang w:eastAsia="en-IE"/>
        </w:rPr>
        <w:t xml:space="preserve"> </w:t>
      </w:r>
      <w:r>
        <w:rPr>
          <w:rFonts w:eastAsia="Times New Roman" w:cs="Times New Roman"/>
          <w:color w:val="000000"/>
          <w:kern w:val="0"/>
          <w:sz w:val="20"/>
          <w:szCs w:val="20"/>
          <w:lang w:eastAsia="en-IE"/>
        </w:rPr>
        <w:t>If its value is zero, the Additional Info field is omitted.</w:t>
      </w:r>
    </w:p>
    <w:p w14:paraId="7508C36B" w14:textId="77777777" w:rsidR="003206B9" w:rsidRDefault="003206B9" w:rsidP="00F72C47">
      <w:pPr>
        <w:rPr>
          <w:rFonts w:eastAsia="Times New Roman" w:cs="Times New Roman"/>
          <w:color w:val="000000"/>
          <w:kern w:val="0"/>
          <w:sz w:val="20"/>
          <w:szCs w:val="20"/>
          <w:lang w:eastAsia="en-IE"/>
        </w:rPr>
      </w:pPr>
    </w:p>
    <w:p w14:paraId="36D10452" w14:textId="51AC4E04" w:rsidR="00F72C47" w:rsidRPr="005029C2" w:rsidRDefault="00F72C47" w:rsidP="00F72C47">
      <w:pPr>
        <w:rPr>
          <w:rFonts w:eastAsia="Times New Roman" w:cs="Times New Roman"/>
          <w:color w:val="000000"/>
          <w:kern w:val="0"/>
          <w:sz w:val="20"/>
          <w:szCs w:val="20"/>
          <w:lang w:eastAsia="en-IE"/>
        </w:rPr>
      </w:pPr>
      <w:r>
        <w:rPr>
          <w:rFonts w:eastAsia="Times New Roman" w:cs="Times New Roman"/>
          <w:color w:val="000000"/>
          <w:kern w:val="0"/>
          <w:sz w:val="20"/>
          <w:szCs w:val="20"/>
          <w:lang w:eastAsia="en-IE"/>
        </w:rPr>
        <w:t>The USSID fie</w:t>
      </w:r>
      <w:r w:rsidR="00BA3D39">
        <w:rPr>
          <w:rFonts w:eastAsia="Times New Roman" w:cs="Times New Roman"/>
          <w:color w:val="000000"/>
          <w:kern w:val="0"/>
          <w:sz w:val="20"/>
          <w:szCs w:val="20"/>
          <w:lang w:eastAsia="en-IE"/>
        </w:rPr>
        <w:t xml:space="preserve">ld includes an ID that </w:t>
      </w:r>
      <w:r w:rsidR="003206B9">
        <w:rPr>
          <w:rFonts w:eastAsia="Times New Roman" w:cs="Times New Roman"/>
          <w:color w:val="000000"/>
          <w:kern w:val="0"/>
          <w:sz w:val="20"/>
          <w:szCs w:val="20"/>
          <w:lang w:eastAsia="en-IE"/>
        </w:rPr>
        <w:t>identifies the target application for the transaction</w:t>
      </w:r>
      <w:r w:rsidR="000F06CE">
        <w:rPr>
          <w:rFonts w:eastAsia="Times New Roman" w:cs="Times New Roman"/>
          <w:color w:val="000000"/>
          <w:kern w:val="0"/>
          <w:sz w:val="20"/>
          <w:szCs w:val="20"/>
          <w:lang w:eastAsia="en-IE"/>
        </w:rPr>
        <w:t xml:space="preserve">. </w:t>
      </w:r>
      <w:r w:rsidR="00125144">
        <w:rPr>
          <w:rFonts w:eastAsia="Times New Roman" w:cs="Times New Roman"/>
          <w:color w:val="000000"/>
          <w:kern w:val="0"/>
          <w:sz w:val="20"/>
          <w:szCs w:val="20"/>
          <w:lang w:eastAsia="en-IE"/>
        </w:rPr>
        <w:t>If present, t</w:t>
      </w:r>
      <w:r w:rsidR="000F06CE">
        <w:rPr>
          <w:rFonts w:eastAsia="Times New Roman" w:cs="Times New Roman"/>
          <w:color w:val="000000"/>
          <w:kern w:val="0"/>
          <w:sz w:val="20"/>
          <w:szCs w:val="20"/>
          <w:lang w:eastAsia="en-IE"/>
        </w:rPr>
        <w:t xml:space="preserve">he value of the USSID field shall be </w:t>
      </w:r>
      <w:r w:rsidR="00125144">
        <w:rPr>
          <w:rFonts w:eastAsia="Times New Roman" w:cs="Times New Roman"/>
          <w:color w:val="000000"/>
          <w:kern w:val="0"/>
          <w:sz w:val="20"/>
          <w:szCs w:val="20"/>
          <w:lang w:eastAsia="en-IE"/>
        </w:rPr>
        <w:t>one of the</w:t>
      </w:r>
      <w:r w:rsidR="000F06CE">
        <w:rPr>
          <w:rFonts w:eastAsia="Times New Roman" w:cs="Times New Roman"/>
          <w:color w:val="000000"/>
          <w:kern w:val="0"/>
          <w:sz w:val="20"/>
          <w:szCs w:val="20"/>
          <w:lang w:eastAsia="en-IE"/>
        </w:rPr>
        <w:t xml:space="preserve"> types defined in </w:t>
      </w:r>
      <w:r w:rsidR="005029C2" w:rsidRPr="005029C2">
        <w:rPr>
          <w:rFonts w:eastAsia="Times New Roman" w:cs="Times New Roman"/>
          <w:color w:val="000000"/>
          <w:kern w:val="0"/>
          <w:sz w:val="20"/>
          <w:szCs w:val="20"/>
          <w:lang w:eastAsia="en-IE"/>
        </w:rPr>
        <w:fldChar w:fldCharType="begin"/>
      </w:r>
      <w:r w:rsidR="005029C2" w:rsidRPr="005029C2">
        <w:rPr>
          <w:rFonts w:eastAsia="Times New Roman" w:cs="Times New Roman"/>
          <w:color w:val="000000"/>
          <w:kern w:val="0"/>
          <w:sz w:val="20"/>
          <w:szCs w:val="20"/>
          <w:lang w:eastAsia="en-IE"/>
        </w:rPr>
        <w:instrText xml:space="preserve"> REF _Ref530489239 \h  \* MERGEFORMAT </w:instrText>
      </w:r>
      <w:r w:rsidR="005029C2" w:rsidRPr="005029C2">
        <w:rPr>
          <w:rFonts w:eastAsia="Times New Roman" w:cs="Times New Roman"/>
          <w:color w:val="000000"/>
          <w:kern w:val="0"/>
          <w:sz w:val="20"/>
          <w:szCs w:val="20"/>
          <w:lang w:eastAsia="en-IE"/>
        </w:rPr>
      </w:r>
      <w:r w:rsidR="005029C2" w:rsidRPr="005029C2">
        <w:rPr>
          <w:rFonts w:eastAsia="Times New Roman" w:cs="Times New Roman"/>
          <w:color w:val="000000"/>
          <w:kern w:val="0"/>
          <w:sz w:val="20"/>
          <w:szCs w:val="20"/>
          <w:lang w:eastAsia="en-IE"/>
        </w:rPr>
        <w:fldChar w:fldCharType="separate"/>
      </w:r>
      <w:r w:rsidR="00EF0FB5" w:rsidRPr="005E6B66">
        <w:rPr>
          <w:rFonts w:eastAsia="Malgun Gothic" w:cs="Times New Roman"/>
          <w:b/>
          <w:kern w:val="0"/>
          <w:sz w:val="20"/>
          <w:szCs w:val="20"/>
          <w:lang w:eastAsia="ko-KR"/>
        </w:rPr>
        <w:t xml:space="preserve">Table </w:t>
      </w:r>
      <w:r w:rsidR="00EF0FB5" w:rsidRPr="00EF0FB5">
        <w:rPr>
          <w:rFonts w:eastAsia="Malgun Gothic" w:cs="Times New Roman"/>
          <w:b/>
          <w:iCs/>
          <w:noProof/>
          <w:kern w:val="0"/>
          <w:sz w:val="20"/>
          <w:szCs w:val="20"/>
          <w:lang w:eastAsia="ko-KR"/>
        </w:rPr>
        <w:t>2</w:t>
      </w:r>
      <w:r w:rsidR="005029C2" w:rsidRPr="005029C2">
        <w:rPr>
          <w:rFonts w:eastAsia="Times New Roman" w:cs="Times New Roman"/>
          <w:color w:val="000000"/>
          <w:kern w:val="0"/>
          <w:sz w:val="20"/>
          <w:szCs w:val="20"/>
          <w:lang w:eastAsia="en-IE"/>
        </w:rPr>
        <w:fldChar w:fldCharType="end"/>
      </w:r>
      <w:r w:rsidR="005029C2" w:rsidRPr="005029C2">
        <w:rPr>
          <w:rFonts w:eastAsia="Times New Roman" w:cs="Times New Roman"/>
          <w:color w:val="000000"/>
          <w:kern w:val="0"/>
          <w:sz w:val="20"/>
          <w:szCs w:val="20"/>
          <w:lang w:eastAsia="en-IE"/>
        </w:rPr>
        <w:t xml:space="preserve"> or </w:t>
      </w:r>
      <w:r w:rsidR="005029C2" w:rsidRPr="005029C2">
        <w:rPr>
          <w:rFonts w:eastAsia="Times New Roman" w:cs="Times New Roman"/>
          <w:color w:val="000000"/>
          <w:kern w:val="0"/>
          <w:sz w:val="20"/>
          <w:szCs w:val="20"/>
          <w:lang w:eastAsia="en-IE"/>
        </w:rPr>
        <w:fldChar w:fldCharType="begin"/>
      </w:r>
      <w:r w:rsidR="005029C2" w:rsidRPr="005029C2">
        <w:rPr>
          <w:rFonts w:eastAsia="Times New Roman" w:cs="Times New Roman"/>
          <w:color w:val="000000"/>
          <w:kern w:val="0"/>
          <w:sz w:val="20"/>
          <w:szCs w:val="20"/>
          <w:lang w:eastAsia="en-IE"/>
        </w:rPr>
        <w:instrText xml:space="preserve"> REF _Ref530489241 \h  \* MERGEFORMAT </w:instrText>
      </w:r>
      <w:r w:rsidR="005029C2" w:rsidRPr="005029C2">
        <w:rPr>
          <w:rFonts w:eastAsia="Times New Roman" w:cs="Times New Roman"/>
          <w:color w:val="000000"/>
          <w:kern w:val="0"/>
          <w:sz w:val="20"/>
          <w:szCs w:val="20"/>
          <w:lang w:eastAsia="en-IE"/>
        </w:rPr>
      </w:r>
      <w:r w:rsidR="005029C2" w:rsidRPr="005029C2">
        <w:rPr>
          <w:rFonts w:eastAsia="Times New Roman" w:cs="Times New Roman"/>
          <w:color w:val="000000"/>
          <w:kern w:val="0"/>
          <w:sz w:val="20"/>
          <w:szCs w:val="20"/>
          <w:lang w:eastAsia="en-IE"/>
        </w:rPr>
        <w:fldChar w:fldCharType="separate"/>
      </w:r>
      <w:r w:rsidR="00EF0FB5" w:rsidRPr="005E6B66">
        <w:rPr>
          <w:rFonts w:eastAsia="Malgun Gothic" w:cs="Times New Roman"/>
          <w:b/>
          <w:kern w:val="0"/>
          <w:sz w:val="20"/>
          <w:szCs w:val="20"/>
          <w:lang w:eastAsia="ko-KR"/>
        </w:rPr>
        <w:t xml:space="preserve">Table </w:t>
      </w:r>
      <w:r w:rsidR="00EF0FB5" w:rsidRPr="00EF0FB5">
        <w:rPr>
          <w:rFonts w:eastAsia="Malgun Gothic" w:cs="Times New Roman"/>
          <w:b/>
          <w:iCs/>
          <w:noProof/>
          <w:kern w:val="0"/>
          <w:sz w:val="20"/>
          <w:szCs w:val="20"/>
          <w:lang w:eastAsia="ko-KR"/>
        </w:rPr>
        <w:t>3</w:t>
      </w:r>
      <w:r w:rsidR="005029C2" w:rsidRPr="005029C2">
        <w:rPr>
          <w:rFonts w:eastAsia="Times New Roman" w:cs="Times New Roman"/>
          <w:color w:val="000000"/>
          <w:kern w:val="0"/>
          <w:sz w:val="20"/>
          <w:szCs w:val="20"/>
          <w:lang w:eastAsia="en-IE"/>
        </w:rPr>
        <w:fldChar w:fldCharType="end"/>
      </w:r>
      <w:r w:rsidR="000F06CE" w:rsidRPr="005029C2">
        <w:rPr>
          <w:rFonts w:eastAsia="Times New Roman" w:cs="Times New Roman"/>
          <w:color w:val="000000"/>
          <w:kern w:val="0"/>
          <w:sz w:val="20"/>
          <w:szCs w:val="20"/>
          <w:lang w:eastAsia="en-IE"/>
        </w:rPr>
        <w:t>.</w:t>
      </w:r>
    </w:p>
    <w:p w14:paraId="2F153B69" w14:textId="087EBD84" w:rsidR="00EF0FB5" w:rsidRDefault="000F06CE" w:rsidP="00EF0FB5">
      <w:pPr>
        <w:pStyle w:val="Caption"/>
        <w:keepNext/>
        <w:jc w:val="center"/>
        <w:rPr>
          <w:rFonts w:ascii="Times New Roman" w:eastAsia="Malgun Gothic" w:hAnsi="Times New Roman" w:cs="Times New Roman"/>
          <w:b/>
          <w:i w:val="0"/>
          <w:iCs w:val="0"/>
          <w:kern w:val="0"/>
          <w:sz w:val="20"/>
          <w:szCs w:val="20"/>
          <w:lang w:eastAsia="ko-KR"/>
        </w:rPr>
      </w:pPr>
      <w:bookmarkStart w:id="4" w:name="_Ref530489239"/>
      <w:r w:rsidRPr="005E6B66">
        <w:rPr>
          <w:rFonts w:ascii="Times New Roman" w:eastAsia="Malgun Gothic" w:hAnsi="Times New Roman" w:cs="Times New Roman"/>
          <w:b/>
          <w:i w:val="0"/>
          <w:iCs w:val="0"/>
          <w:kern w:val="0"/>
          <w:sz w:val="20"/>
          <w:szCs w:val="20"/>
          <w:lang w:eastAsia="ko-KR"/>
        </w:rPr>
        <w:t xml:space="preserve">Table </w:t>
      </w:r>
      <w:r w:rsidRPr="005E6B66">
        <w:rPr>
          <w:rFonts w:ascii="Times New Roman" w:eastAsia="Malgun Gothic" w:hAnsi="Times New Roman" w:cs="Times New Roman"/>
          <w:b/>
          <w:i w:val="0"/>
          <w:iCs w:val="0"/>
          <w:kern w:val="0"/>
          <w:sz w:val="20"/>
          <w:szCs w:val="20"/>
          <w:lang w:eastAsia="ko-KR"/>
        </w:rPr>
        <w:fldChar w:fldCharType="begin"/>
      </w:r>
      <w:r w:rsidRPr="005E6B66">
        <w:rPr>
          <w:rFonts w:ascii="Times New Roman" w:eastAsia="Malgun Gothic" w:hAnsi="Times New Roman" w:cs="Times New Roman"/>
          <w:b/>
          <w:i w:val="0"/>
          <w:iCs w:val="0"/>
          <w:kern w:val="0"/>
          <w:sz w:val="20"/>
          <w:szCs w:val="20"/>
          <w:lang w:eastAsia="ko-KR"/>
        </w:rPr>
        <w:instrText xml:space="preserve"> SEQ Table \* ARABIC </w:instrText>
      </w:r>
      <w:r w:rsidRPr="005E6B66">
        <w:rPr>
          <w:rFonts w:ascii="Times New Roman" w:eastAsia="Malgun Gothic" w:hAnsi="Times New Roman" w:cs="Times New Roman"/>
          <w:b/>
          <w:i w:val="0"/>
          <w:iCs w:val="0"/>
          <w:kern w:val="0"/>
          <w:sz w:val="20"/>
          <w:szCs w:val="20"/>
          <w:lang w:eastAsia="ko-KR"/>
        </w:rPr>
        <w:fldChar w:fldCharType="separate"/>
      </w:r>
      <w:r w:rsidR="00EF0FB5">
        <w:rPr>
          <w:rFonts w:ascii="Times New Roman" w:eastAsia="Malgun Gothic" w:hAnsi="Times New Roman" w:cs="Times New Roman"/>
          <w:b/>
          <w:i w:val="0"/>
          <w:iCs w:val="0"/>
          <w:noProof/>
          <w:kern w:val="0"/>
          <w:sz w:val="20"/>
          <w:szCs w:val="20"/>
          <w:lang w:eastAsia="ko-KR"/>
        </w:rPr>
        <w:t>2</w:t>
      </w:r>
      <w:r w:rsidRPr="005E6B66">
        <w:rPr>
          <w:rFonts w:ascii="Times New Roman" w:eastAsia="Malgun Gothic" w:hAnsi="Times New Roman" w:cs="Times New Roman"/>
          <w:b/>
          <w:i w:val="0"/>
          <w:iCs w:val="0"/>
          <w:kern w:val="0"/>
          <w:sz w:val="20"/>
          <w:szCs w:val="20"/>
          <w:lang w:eastAsia="ko-KR"/>
        </w:rPr>
        <w:fldChar w:fldCharType="end"/>
      </w:r>
      <w:bookmarkEnd w:id="4"/>
      <w:r w:rsidRPr="005E6B66">
        <w:rPr>
          <w:rFonts w:ascii="Times New Roman" w:eastAsia="Malgun Gothic" w:hAnsi="Times New Roman" w:cs="Times New Roman"/>
          <w:b/>
          <w:i w:val="0"/>
          <w:iCs w:val="0"/>
          <w:kern w:val="0"/>
          <w:sz w:val="20"/>
          <w:szCs w:val="20"/>
          <w:lang w:eastAsia="ko-KR"/>
        </w:rPr>
        <w:t xml:space="preserve"> –</w:t>
      </w:r>
      <w:r w:rsidR="00BC64DC">
        <w:rPr>
          <w:rFonts w:ascii="Times New Roman" w:eastAsia="Malgun Gothic" w:hAnsi="Times New Roman" w:cs="Times New Roman"/>
          <w:b/>
          <w:i w:val="0"/>
          <w:iCs w:val="0"/>
          <w:kern w:val="0"/>
          <w:sz w:val="20"/>
          <w:szCs w:val="20"/>
          <w:lang w:eastAsia="ko-KR"/>
        </w:rPr>
        <w:t xml:space="preserve">AID type </w:t>
      </w:r>
      <w:r w:rsidR="00125144">
        <w:rPr>
          <w:rFonts w:ascii="Times New Roman" w:eastAsia="Malgun Gothic" w:hAnsi="Times New Roman" w:cs="Times New Roman"/>
          <w:b/>
          <w:i w:val="0"/>
          <w:iCs w:val="0"/>
          <w:kern w:val="0"/>
          <w:sz w:val="20"/>
          <w:szCs w:val="20"/>
          <w:lang w:eastAsia="ko-KR"/>
        </w:rPr>
        <w:t>USSID</w:t>
      </w:r>
      <w:r w:rsidRPr="003E05DC">
        <w:rPr>
          <w:rFonts w:ascii="Times New Roman" w:eastAsia="Malgun Gothic" w:hAnsi="Times New Roman" w:cs="Times New Roman"/>
          <w:b/>
          <w:i w:val="0"/>
          <w:iCs w:val="0"/>
          <w:kern w:val="0"/>
          <w:sz w:val="20"/>
          <w:szCs w:val="20"/>
          <w:lang w:eastAsia="ko-KR"/>
        </w:rPr>
        <w:t xml:space="preserve"> </w:t>
      </w:r>
      <w:r w:rsidR="00BC64DC">
        <w:rPr>
          <w:rFonts w:ascii="Times New Roman" w:eastAsia="Malgun Gothic" w:hAnsi="Times New Roman" w:cs="Times New Roman"/>
          <w:b/>
          <w:i w:val="0"/>
          <w:iCs w:val="0"/>
          <w:kern w:val="0"/>
          <w:sz w:val="20"/>
          <w:szCs w:val="20"/>
          <w:lang w:eastAsia="ko-KR"/>
        </w:rPr>
        <w:t>field value</w:t>
      </w:r>
    </w:p>
    <w:tbl>
      <w:tblPr>
        <w:tblStyle w:val="TableGrid"/>
        <w:tblW w:w="1567"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9"/>
      </w:tblGrid>
      <w:tr w:rsidR="00125144" w14:paraId="01B5644D" w14:textId="77777777" w:rsidTr="00693049">
        <w:trPr>
          <w:trHeight w:val="308"/>
          <w:jc w:val="center"/>
        </w:trPr>
        <w:tc>
          <w:tcPr>
            <w:tcW w:w="5000" w:type="pct"/>
          </w:tcPr>
          <w:p w14:paraId="4AB4806A" w14:textId="41D74A9D" w:rsidR="00125144" w:rsidRPr="0029494B" w:rsidRDefault="00125144" w:rsidP="00125144">
            <w:pPr>
              <w:pStyle w:val="BodyText"/>
              <w:spacing w:before="60" w:after="60"/>
              <w:jc w:val="center"/>
              <w:rPr>
                <w:b/>
              </w:rPr>
            </w:pPr>
            <w:r>
              <w:rPr>
                <w:b/>
              </w:rPr>
              <w:t>Octets</w:t>
            </w:r>
            <w:r w:rsidRPr="0029494B">
              <w:rPr>
                <w:b/>
              </w:rPr>
              <w:t xml:space="preserve"> : </w:t>
            </w:r>
            <w:r>
              <w:rPr>
                <w:b/>
              </w:rPr>
              <w:t>5</w:t>
            </w:r>
            <w:r>
              <w:rPr>
                <w:b/>
              </w:rPr>
              <w:softHyphen/>
              <w:t>-16</w:t>
            </w:r>
          </w:p>
        </w:tc>
      </w:tr>
      <w:tr w:rsidR="00125144" w14:paraId="7DC80C29" w14:textId="77777777" w:rsidTr="00693049">
        <w:trPr>
          <w:trHeight w:val="321"/>
          <w:jc w:val="center"/>
        </w:trPr>
        <w:tc>
          <w:tcPr>
            <w:tcW w:w="5000" w:type="pct"/>
          </w:tcPr>
          <w:p w14:paraId="26D59DBD" w14:textId="7676BB1F" w:rsidR="00125144" w:rsidRDefault="00125144" w:rsidP="00125144">
            <w:pPr>
              <w:pStyle w:val="BodyText"/>
              <w:spacing w:before="60" w:after="60"/>
              <w:jc w:val="center"/>
            </w:pPr>
            <w:r>
              <w:t>AID (Application IDentifier)</w:t>
            </w:r>
          </w:p>
        </w:tc>
      </w:tr>
    </w:tbl>
    <w:p w14:paraId="69698D2E" w14:textId="77777777" w:rsidR="00125144" w:rsidRDefault="00125144" w:rsidP="00125144">
      <w:pPr>
        <w:rPr>
          <w:rFonts w:eastAsia="Times New Roman" w:cs="Times New Roman"/>
          <w:color w:val="000000"/>
          <w:kern w:val="0"/>
          <w:sz w:val="20"/>
          <w:szCs w:val="20"/>
          <w:lang w:eastAsia="en-IE"/>
        </w:rPr>
      </w:pPr>
    </w:p>
    <w:p w14:paraId="4D940E8A" w14:textId="1A773092" w:rsidR="00125144" w:rsidRDefault="00125144" w:rsidP="00125144">
      <w:pPr>
        <w:rPr>
          <w:rFonts w:eastAsia="Times New Roman" w:cs="Times New Roman"/>
          <w:color w:val="000000"/>
          <w:kern w:val="0"/>
          <w:sz w:val="20"/>
          <w:szCs w:val="20"/>
          <w:lang w:eastAsia="en-IE"/>
        </w:rPr>
      </w:pPr>
      <w:r>
        <w:rPr>
          <w:rFonts w:eastAsia="Times New Roman" w:cs="Times New Roman"/>
          <w:color w:val="000000"/>
          <w:kern w:val="0"/>
          <w:sz w:val="20"/>
          <w:szCs w:val="20"/>
          <w:lang w:eastAsia="en-IE"/>
        </w:rPr>
        <w:t>The AID field shall contain an Application Identifier as defined in ISO/IEC 7816-</w:t>
      </w:r>
      <w:r w:rsidR="00766B66">
        <w:rPr>
          <w:rFonts w:eastAsia="Times New Roman" w:cs="Times New Roman"/>
          <w:color w:val="000000"/>
          <w:kern w:val="0"/>
          <w:sz w:val="20"/>
          <w:szCs w:val="20"/>
          <w:lang w:eastAsia="en-IE"/>
        </w:rPr>
        <w:t>5</w:t>
      </w:r>
      <w:r w:rsidR="0090548A">
        <w:rPr>
          <w:rFonts w:eastAsia="Times New Roman" w:cs="Times New Roman"/>
          <w:color w:val="000000"/>
          <w:kern w:val="0"/>
          <w:sz w:val="20"/>
          <w:szCs w:val="20"/>
          <w:lang w:eastAsia="en-IE"/>
        </w:rPr>
        <w:t xml:space="preserve"> [B</w:t>
      </w:r>
      <w:r w:rsidR="002A2F06">
        <w:rPr>
          <w:rFonts w:eastAsia="Times New Roman" w:cs="Times New Roman"/>
          <w:color w:val="000000"/>
          <w:kern w:val="0"/>
          <w:sz w:val="20"/>
          <w:szCs w:val="20"/>
          <w:highlight w:val="yellow"/>
          <w:lang w:eastAsia="en-IE"/>
        </w:rPr>
        <w:t>**</w:t>
      </w:r>
      <w:r w:rsidR="0090548A">
        <w:rPr>
          <w:rFonts w:eastAsia="Times New Roman" w:cs="Times New Roman"/>
          <w:color w:val="000000"/>
          <w:kern w:val="0"/>
          <w:sz w:val="20"/>
          <w:szCs w:val="20"/>
          <w:lang w:eastAsia="en-IE"/>
        </w:rPr>
        <w:t>].</w:t>
      </w:r>
    </w:p>
    <w:p w14:paraId="2357C436" w14:textId="3F544D39" w:rsidR="00125144" w:rsidRDefault="00125144" w:rsidP="00125144">
      <w:pPr>
        <w:rPr>
          <w:rFonts w:eastAsia="Times New Roman" w:cs="Times New Roman"/>
          <w:color w:val="000000"/>
          <w:kern w:val="0"/>
          <w:sz w:val="20"/>
          <w:szCs w:val="20"/>
          <w:lang w:eastAsia="en-IE"/>
        </w:rPr>
      </w:pPr>
    </w:p>
    <w:p w14:paraId="72646DD9" w14:textId="28742FF1" w:rsidR="00125144" w:rsidRDefault="00125144" w:rsidP="00125144">
      <w:pPr>
        <w:pStyle w:val="Caption"/>
        <w:keepNext/>
        <w:jc w:val="center"/>
        <w:rPr>
          <w:rFonts w:ascii="Times New Roman" w:eastAsia="Malgun Gothic" w:hAnsi="Times New Roman" w:cs="Times New Roman"/>
          <w:b/>
          <w:i w:val="0"/>
          <w:iCs w:val="0"/>
          <w:kern w:val="0"/>
          <w:sz w:val="20"/>
          <w:szCs w:val="20"/>
          <w:lang w:eastAsia="ko-KR"/>
        </w:rPr>
      </w:pPr>
      <w:bookmarkStart w:id="5" w:name="_Ref530489241"/>
      <w:r w:rsidRPr="005E6B66">
        <w:rPr>
          <w:rFonts w:ascii="Times New Roman" w:eastAsia="Malgun Gothic" w:hAnsi="Times New Roman" w:cs="Times New Roman"/>
          <w:b/>
          <w:i w:val="0"/>
          <w:iCs w:val="0"/>
          <w:kern w:val="0"/>
          <w:sz w:val="20"/>
          <w:szCs w:val="20"/>
          <w:lang w:eastAsia="ko-KR"/>
        </w:rPr>
        <w:t xml:space="preserve">Table </w:t>
      </w:r>
      <w:r w:rsidRPr="005E6B66">
        <w:rPr>
          <w:rFonts w:ascii="Times New Roman" w:eastAsia="Malgun Gothic" w:hAnsi="Times New Roman" w:cs="Times New Roman"/>
          <w:b/>
          <w:i w:val="0"/>
          <w:iCs w:val="0"/>
          <w:kern w:val="0"/>
          <w:sz w:val="20"/>
          <w:szCs w:val="20"/>
          <w:lang w:eastAsia="ko-KR"/>
        </w:rPr>
        <w:fldChar w:fldCharType="begin"/>
      </w:r>
      <w:r w:rsidRPr="005E6B66">
        <w:rPr>
          <w:rFonts w:ascii="Times New Roman" w:eastAsia="Malgun Gothic" w:hAnsi="Times New Roman" w:cs="Times New Roman"/>
          <w:b/>
          <w:i w:val="0"/>
          <w:iCs w:val="0"/>
          <w:kern w:val="0"/>
          <w:sz w:val="20"/>
          <w:szCs w:val="20"/>
          <w:lang w:eastAsia="ko-KR"/>
        </w:rPr>
        <w:instrText xml:space="preserve"> SEQ Table \* ARABIC </w:instrText>
      </w:r>
      <w:r w:rsidRPr="005E6B66">
        <w:rPr>
          <w:rFonts w:ascii="Times New Roman" w:eastAsia="Malgun Gothic" w:hAnsi="Times New Roman" w:cs="Times New Roman"/>
          <w:b/>
          <w:i w:val="0"/>
          <w:iCs w:val="0"/>
          <w:kern w:val="0"/>
          <w:sz w:val="20"/>
          <w:szCs w:val="20"/>
          <w:lang w:eastAsia="ko-KR"/>
        </w:rPr>
        <w:fldChar w:fldCharType="separate"/>
      </w:r>
      <w:r w:rsidR="00EF0FB5">
        <w:rPr>
          <w:rFonts w:ascii="Times New Roman" w:eastAsia="Malgun Gothic" w:hAnsi="Times New Roman" w:cs="Times New Roman"/>
          <w:b/>
          <w:i w:val="0"/>
          <w:iCs w:val="0"/>
          <w:noProof/>
          <w:kern w:val="0"/>
          <w:sz w:val="20"/>
          <w:szCs w:val="20"/>
          <w:lang w:eastAsia="ko-KR"/>
        </w:rPr>
        <w:t>3</w:t>
      </w:r>
      <w:r w:rsidRPr="005E6B66">
        <w:rPr>
          <w:rFonts w:ascii="Times New Roman" w:eastAsia="Malgun Gothic" w:hAnsi="Times New Roman" w:cs="Times New Roman"/>
          <w:b/>
          <w:i w:val="0"/>
          <w:iCs w:val="0"/>
          <w:kern w:val="0"/>
          <w:sz w:val="20"/>
          <w:szCs w:val="20"/>
          <w:lang w:eastAsia="ko-KR"/>
        </w:rPr>
        <w:fldChar w:fldCharType="end"/>
      </w:r>
      <w:bookmarkEnd w:id="5"/>
      <w:r w:rsidRPr="005E6B66">
        <w:rPr>
          <w:rFonts w:ascii="Times New Roman" w:eastAsia="Malgun Gothic" w:hAnsi="Times New Roman" w:cs="Times New Roman"/>
          <w:b/>
          <w:i w:val="0"/>
          <w:iCs w:val="0"/>
          <w:kern w:val="0"/>
          <w:sz w:val="20"/>
          <w:szCs w:val="20"/>
          <w:lang w:eastAsia="ko-KR"/>
        </w:rPr>
        <w:t xml:space="preserve"> –</w:t>
      </w:r>
      <w:r w:rsidR="00BC64DC">
        <w:rPr>
          <w:rFonts w:ascii="Times New Roman" w:eastAsia="Malgun Gothic" w:hAnsi="Times New Roman" w:cs="Times New Roman"/>
          <w:b/>
          <w:i w:val="0"/>
          <w:iCs w:val="0"/>
          <w:kern w:val="0"/>
          <w:sz w:val="20"/>
          <w:szCs w:val="20"/>
          <w:lang w:eastAsia="ko-KR"/>
        </w:rPr>
        <w:t xml:space="preserve">SC type </w:t>
      </w:r>
      <w:r>
        <w:rPr>
          <w:rFonts w:ascii="Times New Roman" w:eastAsia="Malgun Gothic" w:hAnsi="Times New Roman" w:cs="Times New Roman"/>
          <w:b/>
          <w:i w:val="0"/>
          <w:iCs w:val="0"/>
          <w:kern w:val="0"/>
          <w:sz w:val="20"/>
          <w:szCs w:val="20"/>
          <w:lang w:eastAsia="ko-KR"/>
        </w:rPr>
        <w:t>USSID</w:t>
      </w:r>
      <w:r w:rsidRPr="003E05DC">
        <w:rPr>
          <w:rFonts w:ascii="Times New Roman" w:eastAsia="Malgun Gothic" w:hAnsi="Times New Roman" w:cs="Times New Roman"/>
          <w:b/>
          <w:i w:val="0"/>
          <w:iCs w:val="0"/>
          <w:kern w:val="0"/>
          <w:sz w:val="20"/>
          <w:szCs w:val="20"/>
          <w:lang w:eastAsia="ko-KR"/>
        </w:rPr>
        <w:t xml:space="preserve"> </w:t>
      </w:r>
      <w:r w:rsidR="00BC64DC">
        <w:rPr>
          <w:rFonts w:ascii="Times New Roman" w:eastAsia="Malgun Gothic" w:hAnsi="Times New Roman" w:cs="Times New Roman"/>
          <w:b/>
          <w:i w:val="0"/>
          <w:iCs w:val="0"/>
          <w:kern w:val="0"/>
          <w:sz w:val="20"/>
          <w:szCs w:val="20"/>
          <w:lang w:eastAsia="ko-KR"/>
        </w:rPr>
        <w:t>field</w:t>
      </w:r>
      <w:r w:rsidR="00DA726F">
        <w:rPr>
          <w:rFonts w:ascii="Times New Roman" w:eastAsia="Malgun Gothic" w:hAnsi="Times New Roman" w:cs="Times New Roman"/>
          <w:b/>
          <w:i w:val="0"/>
          <w:iCs w:val="0"/>
          <w:kern w:val="0"/>
          <w:sz w:val="20"/>
          <w:szCs w:val="20"/>
          <w:lang w:eastAsia="ko-KR"/>
        </w:rPr>
        <w:t xml:space="preserve"> value</w:t>
      </w:r>
    </w:p>
    <w:tbl>
      <w:tblPr>
        <w:tblStyle w:val="TableGrid"/>
        <w:tblW w:w="1567"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9"/>
      </w:tblGrid>
      <w:tr w:rsidR="00125144" w14:paraId="0354E048" w14:textId="77777777" w:rsidTr="00693049">
        <w:trPr>
          <w:trHeight w:val="308"/>
          <w:jc w:val="center"/>
        </w:trPr>
        <w:tc>
          <w:tcPr>
            <w:tcW w:w="5000" w:type="pct"/>
          </w:tcPr>
          <w:p w14:paraId="11D71532" w14:textId="636703A7" w:rsidR="00125144" w:rsidRPr="0029494B" w:rsidRDefault="00125144" w:rsidP="00125144">
            <w:pPr>
              <w:pStyle w:val="BodyText"/>
              <w:spacing w:before="60" w:after="60"/>
              <w:jc w:val="center"/>
              <w:rPr>
                <w:b/>
              </w:rPr>
            </w:pPr>
            <w:r>
              <w:rPr>
                <w:b/>
              </w:rPr>
              <w:t>Octets</w:t>
            </w:r>
            <w:r w:rsidRPr="0029494B">
              <w:rPr>
                <w:b/>
              </w:rPr>
              <w:t xml:space="preserve"> : </w:t>
            </w:r>
            <w:r>
              <w:rPr>
                <w:b/>
              </w:rPr>
              <w:t>2</w:t>
            </w:r>
          </w:p>
        </w:tc>
      </w:tr>
      <w:tr w:rsidR="00125144" w14:paraId="555C4BBE" w14:textId="77777777" w:rsidTr="00693049">
        <w:trPr>
          <w:trHeight w:val="321"/>
          <w:jc w:val="center"/>
        </w:trPr>
        <w:tc>
          <w:tcPr>
            <w:tcW w:w="5000" w:type="pct"/>
          </w:tcPr>
          <w:p w14:paraId="6A2CD7B6" w14:textId="1BCFD0E9" w:rsidR="00125144" w:rsidRDefault="00125144" w:rsidP="00125144">
            <w:pPr>
              <w:pStyle w:val="BodyText"/>
              <w:spacing w:before="60" w:after="60"/>
              <w:jc w:val="center"/>
            </w:pPr>
            <w:r>
              <w:t>SC (System Code)</w:t>
            </w:r>
          </w:p>
        </w:tc>
      </w:tr>
    </w:tbl>
    <w:p w14:paraId="202353BC" w14:textId="77777777" w:rsidR="00125144" w:rsidRPr="00125144" w:rsidRDefault="00125144" w:rsidP="00125144">
      <w:pPr>
        <w:rPr>
          <w:rFonts w:eastAsia="Times New Roman" w:cs="Times New Roman"/>
          <w:color w:val="000000"/>
          <w:kern w:val="0"/>
          <w:sz w:val="20"/>
          <w:szCs w:val="20"/>
          <w:lang w:eastAsia="en-IE"/>
        </w:rPr>
      </w:pPr>
    </w:p>
    <w:p w14:paraId="7CA9ABCE" w14:textId="6E1D1B94" w:rsidR="000F06CE" w:rsidRDefault="00125144" w:rsidP="00F72C47">
      <w:pPr>
        <w:rPr>
          <w:rFonts w:eastAsia="Times New Roman" w:cs="Times New Roman"/>
          <w:color w:val="000000"/>
          <w:kern w:val="0"/>
          <w:sz w:val="20"/>
          <w:szCs w:val="20"/>
          <w:lang w:eastAsia="en-IE"/>
        </w:rPr>
      </w:pPr>
      <w:r>
        <w:rPr>
          <w:rFonts w:eastAsia="Times New Roman" w:cs="Times New Roman"/>
          <w:color w:val="000000"/>
          <w:kern w:val="0"/>
          <w:sz w:val="20"/>
          <w:szCs w:val="20"/>
          <w:lang w:eastAsia="en-IE"/>
        </w:rPr>
        <w:t>The SC fie</w:t>
      </w:r>
      <w:r w:rsidR="00BC64DC">
        <w:rPr>
          <w:rFonts w:eastAsia="Times New Roman" w:cs="Times New Roman"/>
          <w:color w:val="000000"/>
          <w:kern w:val="0"/>
          <w:sz w:val="20"/>
          <w:szCs w:val="20"/>
          <w:lang w:eastAsia="en-IE"/>
        </w:rPr>
        <w:t>l</w:t>
      </w:r>
      <w:r>
        <w:rPr>
          <w:rFonts w:eastAsia="Times New Roman" w:cs="Times New Roman"/>
          <w:color w:val="000000"/>
          <w:kern w:val="0"/>
          <w:sz w:val="20"/>
          <w:szCs w:val="20"/>
          <w:lang w:eastAsia="en-IE"/>
        </w:rPr>
        <w:t xml:space="preserve">d shall contain a system code as defined by </w:t>
      </w:r>
      <w:r w:rsidRPr="00A606FF">
        <w:rPr>
          <w:rFonts w:eastAsia="Times New Roman" w:cs="Times New Roman"/>
          <w:color w:val="000000"/>
          <w:kern w:val="0"/>
          <w:sz w:val="20"/>
          <w:szCs w:val="20"/>
          <w:lang w:eastAsia="en-IE"/>
        </w:rPr>
        <w:t>JIS X 6319-4</w:t>
      </w:r>
      <w:r w:rsidR="0090548A">
        <w:rPr>
          <w:rFonts w:eastAsia="Times New Roman" w:cs="Times New Roman"/>
          <w:color w:val="000000"/>
          <w:kern w:val="0"/>
          <w:sz w:val="20"/>
          <w:szCs w:val="20"/>
          <w:lang w:eastAsia="en-IE"/>
        </w:rPr>
        <w:t xml:space="preserve"> [B</w:t>
      </w:r>
      <w:r w:rsidR="002A2F06">
        <w:rPr>
          <w:rFonts w:eastAsia="Times New Roman" w:cs="Times New Roman"/>
          <w:color w:val="000000"/>
          <w:kern w:val="0"/>
          <w:sz w:val="20"/>
          <w:szCs w:val="20"/>
          <w:highlight w:val="yellow"/>
          <w:lang w:eastAsia="en-IE"/>
        </w:rPr>
        <w:t>#</w:t>
      </w:r>
      <w:r w:rsidR="0090548A">
        <w:rPr>
          <w:rFonts w:eastAsia="Times New Roman" w:cs="Times New Roman"/>
          <w:color w:val="000000"/>
          <w:kern w:val="0"/>
          <w:sz w:val="20"/>
          <w:szCs w:val="20"/>
          <w:lang w:eastAsia="en-IE"/>
        </w:rPr>
        <w:t>].</w:t>
      </w:r>
    </w:p>
    <w:p w14:paraId="5B7DB651" w14:textId="2D78AA06" w:rsidR="00DD4DE3" w:rsidRDefault="00DD4DE3" w:rsidP="00BC64DC">
      <w:pPr>
        <w:rPr>
          <w:rFonts w:eastAsia="Times New Roman" w:cs="Times New Roman"/>
          <w:color w:val="000000"/>
          <w:kern w:val="0"/>
          <w:sz w:val="20"/>
          <w:szCs w:val="20"/>
          <w:lang w:eastAsia="en-IE"/>
        </w:rPr>
      </w:pPr>
    </w:p>
    <w:p w14:paraId="0F19E15A" w14:textId="4EF4ADF5" w:rsidR="00F72C47" w:rsidRPr="00071F90" w:rsidRDefault="001F0C1E" w:rsidP="0072653C">
      <w:pPr>
        <w:rPr>
          <w:rFonts w:eastAsia="Times New Roman" w:cs="Times New Roman"/>
          <w:color w:val="000000"/>
          <w:kern w:val="0"/>
          <w:sz w:val="20"/>
          <w:szCs w:val="20"/>
          <w:lang w:eastAsia="en-IE"/>
        </w:rPr>
      </w:pPr>
      <w:r>
        <w:rPr>
          <w:rFonts w:eastAsia="Times New Roman" w:cs="Times New Roman"/>
          <w:color w:val="000000"/>
          <w:kern w:val="0"/>
          <w:sz w:val="20"/>
          <w:szCs w:val="20"/>
          <w:lang w:eastAsia="en-IE"/>
        </w:rPr>
        <w:t>If present, t</w:t>
      </w:r>
      <w:r w:rsidR="00BC64DC">
        <w:rPr>
          <w:rFonts w:eastAsia="Times New Roman" w:cs="Times New Roman"/>
          <w:color w:val="000000"/>
          <w:kern w:val="0"/>
          <w:sz w:val="20"/>
          <w:szCs w:val="20"/>
          <w:lang w:eastAsia="en-IE"/>
        </w:rPr>
        <w:t xml:space="preserve">he Additional Info field contains a string that </w:t>
      </w:r>
      <w:r w:rsidR="004D24FF">
        <w:rPr>
          <w:rFonts w:eastAsia="Times New Roman" w:cs="Times New Roman"/>
          <w:color w:val="000000"/>
          <w:kern w:val="0"/>
          <w:sz w:val="20"/>
          <w:szCs w:val="20"/>
          <w:lang w:eastAsia="en-IE"/>
        </w:rPr>
        <w:t xml:space="preserve">can be used to </w:t>
      </w:r>
      <w:r w:rsidR="00BC64DC">
        <w:rPr>
          <w:rFonts w:eastAsia="Times New Roman" w:cs="Times New Roman"/>
          <w:color w:val="000000"/>
          <w:kern w:val="0"/>
          <w:sz w:val="20"/>
          <w:szCs w:val="20"/>
          <w:lang w:eastAsia="en-IE"/>
        </w:rPr>
        <w:t xml:space="preserve">provide additional information to the user about the </w:t>
      </w:r>
      <w:r w:rsidR="004D24FF">
        <w:rPr>
          <w:rFonts w:eastAsia="Times New Roman" w:cs="Times New Roman"/>
          <w:color w:val="000000"/>
          <w:kern w:val="0"/>
          <w:sz w:val="20"/>
          <w:szCs w:val="20"/>
          <w:lang w:eastAsia="en-IE"/>
        </w:rPr>
        <w:t xml:space="preserve">transaction to be performed. </w:t>
      </w:r>
      <w:r w:rsidR="00F72C47" w:rsidRPr="00F72C47">
        <w:rPr>
          <w:rFonts w:eastAsia="Times New Roman" w:cs="Times New Roman"/>
          <w:color w:val="000000"/>
          <w:kern w:val="0"/>
          <w:sz w:val="20"/>
          <w:szCs w:val="20"/>
          <w:lang w:eastAsia="en-IE"/>
        </w:rPr>
        <w:t xml:space="preserve">The encoding of characters into the </w:t>
      </w:r>
      <w:r w:rsidR="004D24FF">
        <w:rPr>
          <w:rFonts w:eastAsia="Times New Roman" w:cs="Times New Roman"/>
          <w:color w:val="000000"/>
          <w:kern w:val="0"/>
          <w:sz w:val="20"/>
          <w:szCs w:val="20"/>
          <w:lang w:eastAsia="en-IE"/>
        </w:rPr>
        <w:t xml:space="preserve">Additional Info field </w:t>
      </w:r>
      <w:r w:rsidR="00693049">
        <w:rPr>
          <w:rFonts w:eastAsia="Times New Roman" w:cs="Times New Roman"/>
          <w:color w:val="000000"/>
          <w:kern w:val="0"/>
          <w:sz w:val="20"/>
          <w:szCs w:val="20"/>
          <w:lang w:eastAsia="en-IE"/>
        </w:rPr>
        <w:t>shall be according to UTF-8</w:t>
      </w:r>
      <w:r w:rsidR="0090548A">
        <w:rPr>
          <w:rFonts w:eastAsia="Times New Roman" w:cs="Times New Roman"/>
          <w:color w:val="000000"/>
          <w:kern w:val="0"/>
          <w:sz w:val="20"/>
          <w:szCs w:val="20"/>
          <w:lang w:eastAsia="en-IE"/>
        </w:rPr>
        <w:t xml:space="preserve"> [B</w:t>
      </w:r>
      <w:r w:rsidR="002A2F06">
        <w:rPr>
          <w:rFonts w:eastAsia="Times New Roman" w:cs="Times New Roman"/>
          <w:color w:val="000000"/>
          <w:kern w:val="0"/>
          <w:sz w:val="20"/>
          <w:szCs w:val="20"/>
          <w:highlight w:val="yellow"/>
          <w:lang w:eastAsia="en-IE"/>
        </w:rPr>
        <w:t>*</w:t>
      </w:r>
      <w:r w:rsidR="0090548A">
        <w:rPr>
          <w:rFonts w:eastAsia="Times New Roman" w:cs="Times New Roman"/>
          <w:color w:val="000000"/>
          <w:kern w:val="0"/>
          <w:sz w:val="20"/>
          <w:szCs w:val="20"/>
          <w:lang w:eastAsia="en-IE"/>
        </w:rPr>
        <w:t>]</w:t>
      </w:r>
      <w:r w:rsidR="00693049">
        <w:rPr>
          <w:rFonts w:eastAsia="Times New Roman" w:cs="Times New Roman"/>
          <w:color w:val="000000"/>
          <w:kern w:val="0"/>
          <w:sz w:val="20"/>
          <w:szCs w:val="20"/>
          <w:lang w:eastAsia="en-IE"/>
        </w:rPr>
        <w:t xml:space="preserve">. </w:t>
      </w:r>
      <w:r w:rsidR="00693049" w:rsidRPr="00693049">
        <w:rPr>
          <w:rFonts w:eastAsia="Times New Roman" w:cs="Times New Roman"/>
          <w:color w:val="000000"/>
          <w:kern w:val="0"/>
          <w:sz w:val="20"/>
          <w:szCs w:val="20"/>
          <w:lang w:eastAsia="en-IE"/>
        </w:rPr>
        <w:t xml:space="preserve">Line breaks in the </w:t>
      </w:r>
      <w:r w:rsidR="00693049">
        <w:rPr>
          <w:rFonts w:eastAsia="Times New Roman" w:cs="Times New Roman"/>
          <w:color w:val="000000"/>
          <w:kern w:val="0"/>
          <w:sz w:val="20"/>
          <w:szCs w:val="20"/>
          <w:lang w:eastAsia="en-IE"/>
        </w:rPr>
        <w:t>string</w:t>
      </w:r>
      <w:r w:rsidR="00693049" w:rsidRPr="00693049">
        <w:rPr>
          <w:rFonts w:eastAsia="Times New Roman" w:cs="Times New Roman"/>
          <w:color w:val="000000"/>
          <w:kern w:val="0"/>
          <w:sz w:val="20"/>
          <w:szCs w:val="20"/>
          <w:lang w:eastAsia="en-IE"/>
        </w:rPr>
        <w:t xml:space="preserve"> </w:t>
      </w:r>
      <w:r w:rsidR="00693049">
        <w:rPr>
          <w:rFonts w:eastAsia="Times New Roman" w:cs="Times New Roman"/>
          <w:color w:val="000000"/>
          <w:kern w:val="0"/>
          <w:sz w:val="20"/>
          <w:szCs w:val="20"/>
          <w:lang w:eastAsia="en-IE"/>
        </w:rPr>
        <w:t>shall</w:t>
      </w:r>
      <w:r w:rsidR="00693049" w:rsidRPr="00693049">
        <w:rPr>
          <w:rFonts w:eastAsia="Times New Roman" w:cs="Times New Roman"/>
          <w:color w:val="000000"/>
          <w:kern w:val="0"/>
          <w:sz w:val="20"/>
          <w:szCs w:val="20"/>
          <w:lang w:eastAsia="en-IE"/>
        </w:rPr>
        <w:t xml:space="preserve"> be represented using the CRLF (0x0D,0x0A in UTF-8</w:t>
      </w:r>
      <w:r w:rsidR="00693049">
        <w:rPr>
          <w:rFonts w:eastAsia="Times New Roman" w:cs="Times New Roman"/>
          <w:color w:val="000000"/>
          <w:kern w:val="0"/>
          <w:sz w:val="20"/>
          <w:szCs w:val="20"/>
          <w:lang w:eastAsia="en-IE"/>
        </w:rPr>
        <w:t>).</w:t>
      </w:r>
    </w:p>
    <w:p w14:paraId="7525D34D" w14:textId="6A0B6267" w:rsidR="00826D5C" w:rsidRPr="001E723C" w:rsidRDefault="00DD4DE3" w:rsidP="00A57CEA">
      <w:pPr>
        <w:pStyle w:val="BodyText"/>
        <w:rPr>
          <w:color w:val="000000"/>
        </w:rPr>
      </w:pPr>
      <w:r>
        <w:rPr>
          <w:rFonts w:eastAsia="Times New Roman"/>
          <w:color w:val="000000"/>
          <w:lang w:eastAsia="en-IE"/>
        </w:rPr>
        <w:t xml:space="preserve">The Additional Info field should be present in the first frame </w:t>
      </w:r>
      <w:r w:rsidR="0070469A">
        <w:rPr>
          <w:rFonts w:eastAsia="Times New Roman"/>
          <w:color w:val="000000"/>
          <w:lang w:eastAsia="en-IE"/>
        </w:rPr>
        <w:t>used by</w:t>
      </w:r>
      <w:r>
        <w:rPr>
          <w:rFonts w:eastAsia="Times New Roman"/>
          <w:color w:val="000000"/>
          <w:lang w:eastAsia="en-IE"/>
        </w:rPr>
        <w:t xml:space="preserve"> a transaction</w:t>
      </w:r>
      <w:r w:rsidR="00A57CEA">
        <w:rPr>
          <w:rFonts w:hint="eastAsia"/>
          <w:color w:val="000000"/>
        </w:rPr>
        <w:t>.</w:t>
      </w:r>
    </w:p>
    <w:p w14:paraId="163F8699" w14:textId="48304F79" w:rsidR="00A57CEA" w:rsidRPr="00777217" w:rsidRDefault="00A57CEA" w:rsidP="00A57CEA">
      <w:pPr>
        <w:pStyle w:val="BodyText"/>
        <w:rPr>
          <w:b/>
          <w:i/>
          <w:color w:val="4F81BD" w:themeColor="accent1"/>
        </w:rPr>
      </w:pPr>
      <w:r>
        <w:rPr>
          <w:rFonts w:hint="eastAsia"/>
          <w:b/>
          <w:i/>
          <w:color w:val="4F81BD" w:themeColor="accent1"/>
        </w:rPr>
        <w:t>Change</w:t>
      </w:r>
      <w:r w:rsidRPr="0092718A">
        <w:rPr>
          <w:b/>
          <w:i/>
          <w:color w:val="4F81BD" w:themeColor="accent1"/>
        </w:rPr>
        <w:t xml:space="preserve"> section</w:t>
      </w:r>
      <w:r>
        <w:rPr>
          <w:rFonts w:hint="eastAsia"/>
          <w:b/>
          <w:i/>
          <w:color w:val="4F81BD" w:themeColor="accent1"/>
        </w:rPr>
        <w:t xml:space="preserve"> number for </w:t>
      </w:r>
      <w:r>
        <w:rPr>
          <w:b/>
          <w:i/>
          <w:color w:val="4F81BD" w:themeColor="accent1"/>
        </w:rPr>
        <w:t>“</w:t>
      </w:r>
      <w:r>
        <w:rPr>
          <w:rFonts w:hint="eastAsia"/>
          <w:b/>
          <w:i/>
          <w:color w:val="4F81BD" w:themeColor="accent1"/>
        </w:rPr>
        <w:t>Vendor Specific Nested IE</w:t>
      </w:r>
      <w:r>
        <w:rPr>
          <w:b/>
          <w:i/>
          <w:color w:val="4F81BD" w:themeColor="accent1"/>
        </w:rPr>
        <w:t>”</w:t>
      </w:r>
      <w:r>
        <w:rPr>
          <w:rFonts w:hint="eastAsia"/>
          <w:b/>
          <w:i/>
          <w:color w:val="4F81BD" w:themeColor="accent1"/>
        </w:rPr>
        <w:t xml:space="preserve"> </w:t>
      </w:r>
      <w:r>
        <w:rPr>
          <w:b/>
          <w:i/>
          <w:color w:val="4F81BD" w:themeColor="accent1"/>
        </w:rPr>
        <w:t>and</w:t>
      </w:r>
      <w:r>
        <w:rPr>
          <w:rFonts w:hint="eastAsia"/>
          <w:b/>
          <w:i/>
          <w:color w:val="4F81BD" w:themeColor="accent1"/>
        </w:rPr>
        <w:t xml:space="preserve"> </w:t>
      </w:r>
      <w:r>
        <w:rPr>
          <w:b/>
          <w:i/>
          <w:color w:val="4F81BD" w:themeColor="accent1"/>
        </w:rPr>
        <w:t>“</w:t>
      </w:r>
      <w:r>
        <w:rPr>
          <w:rFonts w:hint="eastAsia"/>
          <w:b/>
          <w:i/>
          <w:color w:val="4F81BD" w:themeColor="accent1"/>
        </w:rPr>
        <w:t>Channel hopping IE</w:t>
      </w:r>
      <w:r>
        <w:rPr>
          <w:b/>
          <w:i/>
          <w:color w:val="4F81BD" w:themeColor="accent1"/>
        </w:rPr>
        <w:t>”</w:t>
      </w:r>
      <w:r>
        <w:rPr>
          <w:rFonts w:hint="eastAsia"/>
          <w:b/>
          <w:i/>
          <w:color w:val="4F81BD" w:themeColor="accent1"/>
        </w:rPr>
        <w:t xml:space="preserve"> from 7.4.4.30 and 7.4.4.31 to</w:t>
      </w:r>
      <w:r w:rsidRPr="0092718A">
        <w:rPr>
          <w:b/>
          <w:i/>
          <w:color w:val="4F81BD" w:themeColor="accent1"/>
        </w:rPr>
        <w:t xml:space="preserve"> </w:t>
      </w:r>
      <w:r>
        <w:rPr>
          <w:rFonts w:hint="eastAsia"/>
          <w:b/>
          <w:i/>
          <w:color w:val="4F81BD" w:themeColor="accent1"/>
        </w:rPr>
        <w:t>7.4.4.31 and 7.4.4.32 due to new sections 7.4.4.30</w:t>
      </w:r>
      <w:r w:rsidRPr="0092718A">
        <w:rPr>
          <w:b/>
          <w:i/>
          <w:color w:val="4F81BD" w:themeColor="accent1"/>
        </w:rPr>
        <w:t>.</w:t>
      </w:r>
    </w:p>
    <w:p w14:paraId="529CE3AB" w14:textId="77777777" w:rsidR="00A57CEA" w:rsidRPr="00A57CEA" w:rsidRDefault="00A57CEA" w:rsidP="00A57CEA">
      <w:pPr>
        <w:pStyle w:val="ListParagraph"/>
        <w:numPr>
          <w:ilvl w:val="0"/>
          <w:numId w:val="3"/>
        </w:numPr>
        <w:tabs>
          <w:tab w:val="clear" w:pos="0"/>
        </w:tabs>
        <w:spacing w:before="238" w:after="119"/>
        <w:outlineLvl w:val="3"/>
        <w:rPr>
          <w:rFonts w:ascii="Arial" w:eastAsia="Malgun Gothic" w:hAnsi="Arial" w:cs="Times New Roman"/>
          <w:b/>
          <w:vanish/>
          <w:sz w:val="20"/>
          <w:szCs w:val="20"/>
          <w:lang w:eastAsia="ko-KR"/>
        </w:rPr>
      </w:pPr>
    </w:p>
    <w:p w14:paraId="3F67B6B1" w14:textId="77777777" w:rsidR="00A57CEA" w:rsidRPr="00A57CEA" w:rsidRDefault="00A57CEA" w:rsidP="00A57CEA">
      <w:pPr>
        <w:pStyle w:val="ListParagraph"/>
        <w:numPr>
          <w:ilvl w:val="3"/>
          <w:numId w:val="3"/>
        </w:numPr>
        <w:tabs>
          <w:tab w:val="clear" w:pos="0"/>
        </w:tabs>
        <w:spacing w:before="238" w:after="119"/>
        <w:outlineLvl w:val="3"/>
        <w:rPr>
          <w:rFonts w:ascii="Arial" w:eastAsia="Malgun Gothic" w:hAnsi="Arial" w:cs="Times New Roman"/>
          <w:b/>
          <w:vanish/>
          <w:sz w:val="20"/>
          <w:szCs w:val="20"/>
          <w:lang w:eastAsia="ko-KR"/>
        </w:rPr>
      </w:pPr>
    </w:p>
    <w:p w14:paraId="7163DFAA" w14:textId="77777777" w:rsidR="00A57CEA" w:rsidRPr="00A57CEA" w:rsidRDefault="00A57CEA" w:rsidP="00A57CEA">
      <w:pPr>
        <w:pStyle w:val="ListParagraph"/>
        <w:numPr>
          <w:ilvl w:val="3"/>
          <w:numId w:val="3"/>
        </w:numPr>
        <w:tabs>
          <w:tab w:val="clear" w:pos="0"/>
        </w:tabs>
        <w:spacing w:before="238" w:after="119"/>
        <w:outlineLvl w:val="3"/>
        <w:rPr>
          <w:rFonts w:ascii="Arial" w:eastAsia="Malgun Gothic" w:hAnsi="Arial" w:cs="Times New Roman"/>
          <w:b/>
          <w:vanish/>
          <w:sz w:val="20"/>
          <w:szCs w:val="20"/>
          <w:lang w:eastAsia="ko-KR"/>
        </w:rPr>
      </w:pPr>
    </w:p>
    <w:p w14:paraId="52233BA1" w14:textId="77777777" w:rsidR="00A57CEA" w:rsidRPr="00A57CEA" w:rsidRDefault="00A57CEA" w:rsidP="00A57CEA">
      <w:pPr>
        <w:pStyle w:val="ListParagraph"/>
        <w:numPr>
          <w:ilvl w:val="3"/>
          <w:numId w:val="3"/>
        </w:numPr>
        <w:tabs>
          <w:tab w:val="clear" w:pos="0"/>
        </w:tabs>
        <w:spacing w:before="238" w:after="119"/>
        <w:outlineLvl w:val="3"/>
        <w:rPr>
          <w:rFonts w:ascii="Arial" w:eastAsia="Malgun Gothic" w:hAnsi="Arial" w:cs="Times New Roman"/>
          <w:b/>
          <w:vanish/>
          <w:sz w:val="20"/>
          <w:szCs w:val="20"/>
          <w:lang w:eastAsia="ko-KR"/>
        </w:rPr>
      </w:pPr>
    </w:p>
    <w:p w14:paraId="7D4F057B" w14:textId="77777777" w:rsidR="00A57CEA" w:rsidRPr="00A57CEA" w:rsidRDefault="00A57CEA" w:rsidP="00A57CEA">
      <w:pPr>
        <w:pStyle w:val="ListParagraph"/>
        <w:numPr>
          <w:ilvl w:val="3"/>
          <w:numId w:val="3"/>
        </w:numPr>
        <w:tabs>
          <w:tab w:val="clear" w:pos="0"/>
        </w:tabs>
        <w:spacing w:before="238" w:after="119"/>
        <w:outlineLvl w:val="3"/>
        <w:rPr>
          <w:rFonts w:ascii="Arial" w:eastAsia="Malgun Gothic" w:hAnsi="Arial" w:cs="Times New Roman"/>
          <w:b/>
          <w:vanish/>
          <w:sz w:val="20"/>
          <w:szCs w:val="20"/>
          <w:lang w:eastAsia="ko-KR"/>
        </w:rPr>
      </w:pPr>
    </w:p>
    <w:p w14:paraId="14B8187E" w14:textId="77777777" w:rsidR="00A57CEA" w:rsidRPr="00A57CEA" w:rsidRDefault="00A57CEA" w:rsidP="00A57CEA">
      <w:pPr>
        <w:pStyle w:val="ListParagraph"/>
        <w:numPr>
          <w:ilvl w:val="3"/>
          <w:numId w:val="3"/>
        </w:numPr>
        <w:tabs>
          <w:tab w:val="clear" w:pos="0"/>
        </w:tabs>
        <w:spacing w:before="238" w:after="119"/>
        <w:outlineLvl w:val="3"/>
        <w:rPr>
          <w:rFonts w:ascii="Arial" w:eastAsia="Malgun Gothic" w:hAnsi="Arial" w:cs="Times New Roman"/>
          <w:b/>
          <w:vanish/>
          <w:sz w:val="20"/>
          <w:szCs w:val="20"/>
          <w:lang w:eastAsia="ko-KR"/>
        </w:rPr>
      </w:pPr>
    </w:p>
    <w:p w14:paraId="3E88640C" w14:textId="77777777" w:rsidR="00A57CEA" w:rsidRPr="00A57CEA" w:rsidRDefault="00A57CEA" w:rsidP="00A57CEA">
      <w:pPr>
        <w:pStyle w:val="ListParagraph"/>
        <w:numPr>
          <w:ilvl w:val="3"/>
          <w:numId w:val="3"/>
        </w:numPr>
        <w:tabs>
          <w:tab w:val="clear" w:pos="0"/>
        </w:tabs>
        <w:spacing w:before="238" w:after="119"/>
        <w:outlineLvl w:val="3"/>
        <w:rPr>
          <w:rFonts w:ascii="Arial" w:eastAsia="Malgun Gothic" w:hAnsi="Arial" w:cs="Times New Roman"/>
          <w:b/>
          <w:vanish/>
          <w:sz w:val="20"/>
          <w:szCs w:val="20"/>
          <w:lang w:eastAsia="ko-KR"/>
        </w:rPr>
      </w:pPr>
    </w:p>
    <w:p w14:paraId="03F7FC90" w14:textId="77777777" w:rsidR="00A57CEA" w:rsidRPr="00A57CEA" w:rsidRDefault="00A57CEA" w:rsidP="00A57CEA">
      <w:pPr>
        <w:pStyle w:val="ListParagraph"/>
        <w:numPr>
          <w:ilvl w:val="3"/>
          <w:numId w:val="3"/>
        </w:numPr>
        <w:tabs>
          <w:tab w:val="clear" w:pos="0"/>
        </w:tabs>
        <w:spacing w:before="238" w:after="119"/>
        <w:outlineLvl w:val="3"/>
        <w:rPr>
          <w:rFonts w:ascii="Arial" w:eastAsia="Malgun Gothic" w:hAnsi="Arial" w:cs="Times New Roman"/>
          <w:b/>
          <w:vanish/>
          <w:sz w:val="20"/>
          <w:szCs w:val="20"/>
          <w:lang w:eastAsia="ko-KR"/>
        </w:rPr>
      </w:pPr>
    </w:p>
    <w:p w14:paraId="45C128D8" w14:textId="77777777" w:rsidR="00A57CEA" w:rsidRPr="00A57CEA" w:rsidRDefault="00A57CEA" w:rsidP="00A57CEA">
      <w:pPr>
        <w:pStyle w:val="ListParagraph"/>
        <w:numPr>
          <w:ilvl w:val="3"/>
          <w:numId w:val="3"/>
        </w:numPr>
        <w:tabs>
          <w:tab w:val="clear" w:pos="0"/>
        </w:tabs>
        <w:spacing w:before="238" w:after="119"/>
        <w:outlineLvl w:val="3"/>
        <w:rPr>
          <w:rFonts w:ascii="Arial" w:eastAsia="Malgun Gothic" w:hAnsi="Arial" w:cs="Times New Roman"/>
          <w:b/>
          <w:vanish/>
          <w:sz w:val="20"/>
          <w:szCs w:val="20"/>
          <w:lang w:eastAsia="ko-KR"/>
        </w:rPr>
      </w:pPr>
    </w:p>
    <w:p w14:paraId="6A288FCC" w14:textId="77777777" w:rsidR="00A57CEA" w:rsidRPr="00A57CEA" w:rsidRDefault="00A57CEA" w:rsidP="00A57CEA">
      <w:pPr>
        <w:pStyle w:val="ListParagraph"/>
        <w:numPr>
          <w:ilvl w:val="3"/>
          <w:numId w:val="3"/>
        </w:numPr>
        <w:tabs>
          <w:tab w:val="clear" w:pos="0"/>
        </w:tabs>
        <w:spacing w:before="238" w:after="119"/>
        <w:outlineLvl w:val="3"/>
        <w:rPr>
          <w:rFonts w:ascii="Arial" w:eastAsia="Malgun Gothic" w:hAnsi="Arial" w:cs="Times New Roman"/>
          <w:b/>
          <w:vanish/>
          <w:sz w:val="20"/>
          <w:szCs w:val="20"/>
          <w:lang w:eastAsia="ko-KR"/>
        </w:rPr>
      </w:pPr>
    </w:p>
    <w:p w14:paraId="6B973BAB" w14:textId="77777777" w:rsidR="00A57CEA" w:rsidRPr="00A57CEA" w:rsidRDefault="00A57CEA" w:rsidP="00A57CEA">
      <w:pPr>
        <w:pStyle w:val="ListParagraph"/>
        <w:numPr>
          <w:ilvl w:val="3"/>
          <w:numId w:val="3"/>
        </w:numPr>
        <w:tabs>
          <w:tab w:val="clear" w:pos="0"/>
        </w:tabs>
        <w:spacing w:before="238" w:after="119"/>
        <w:outlineLvl w:val="3"/>
        <w:rPr>
          <w:rFonts w:ascii="Arial" w:eastAsia="Malgun Gothic" w:hAnsi="Arial" w:cs="Times New Roman"/>
          <w:b/>
          <w:vanish/>
          <w:sz w:val="20"/>
          <w:szCs w:val="20"/>
          <w:lang w:eastAsia="ko-KR"/>
        </w:rPr>
      </w:pPr>
    </w:p>
    <w:p w14:paraId="5487AA70" w14:textId="77777777" w:rsidR="00A57CEA" w:rsidRPr="00A57CEA" w:rsidRDefault="00A57CEA" w:rsidP="00A57CEA">
      <w:pPr>
        <w:pStyle w:val="ListParagraph"/>
        <w:numPr>
          <w:ilvl w:val="3"/>
          <w:numId w:val="3"/>
        </w:numPr>
        <w:tabs>
          <w:tab w:val="clear" w:pos="0"/>
        </w:tabs>
        <w:spacing w:before="238" w:after="119"/>
        <w:outlineLvl w:val="3"/>
        <w:rPr>
          <w:rFonts w:ascii="Arial" w:eastAsia="Malgun Gothic" w:hAnsi="Arial" w:cs="Times New Roman"/>
          <w:b/>
          <w:vanish/>
          <w:sz w:val="20"/>
          <w:szCs w:val="20"/>
          <w:lang w:eastAsia="ko-KR"/>
        </w:rPr>
      </w:pPr>
    </w:p>
    <w:p w14:paraId="3BA9162B" w14:textId="77777777" w:rsidR="00A57CEA" w:rsidRPr="00A57CEA" w:rsidRDefault="00A57CEA" w:rsidP="00A57CEA">
      <w:pPr>
        <w:pStyle w:val="ListParagraph"/>
        <w:numPr>
          <w:ilvl w:val="3"/>
          <w:numId w:val="3"/>
        </w:numPr>
        <w:tabs>
          <w:tab w:val="clear" w:pos="0"/>
        </w:tabs>
        <w:spacing w:before="238" w:after="119"/>
        <w:outlineLvl w:val="3"/>
        <w:rPr>
          <w:rFonts w:ascii="Arial" w:eastAsia="Malgun Gothic" w:hAnsi="Arial" w:cs="Times New Roman"/>
          <w:b/>
          <w:vanish/>
          <w:sz w:val="20"/>
          <w:szCs w:val="20"/>
          <w:lang w:eastAsia="ko-KR"/>
        </w:rPr>
      </w:pPr>
    </w:p>
    <w:p w14:paraId="633D9CD1" w14:textId="77777777" w:rsidR="00A57CEA" w:rsidRPr="00A57CEA" w:rsidRDefault="00A57CEA" w:rsidP="00A57CEA">
      <w:pPr>
        <w:pStyle w:val="ListParagraph"/>
        <w:numPr>
          <w:ilvl w:val="3"/>
          <w:numId w:val="3"/>
        </w:numPr>
        <w:tabs>
          <w:tab w:val="clear" w:pos="0"/>
        </w:tabs>
        <w:spacing w:before="238" w:after="119"/>
        <w:outlineLvl w:val="3"/>
        <w:rPr>
          <w:rFonts w:ascii="Arial" w:eastAsia="Malgun Gothic" w:hAnsi="Arial" w:cs="Times New Roman"/>
          <w:b/>
          <w:vanish/>
          <w:sz w:val="20"/>
          <w:szCs w:val="20"/>
          <w:lang w:eastAsia="ko-KR"/>
        </w:rPr>
      </w:pPr>
    </w:p>
    <w:p w14:paraId="56007668" w14:textId="77777777" w:rsidR="00A57CEA" w:rsidRPr="00A57CEA" w:rsidRDefault="00A57CEA" w:rsidP="00A57CEA">
      <w:pPr>
        <w:pStyle w:val="ListParagraph"/>
        <w:numPr>
          <w:ilvl w:val="3"/>
          <w:numId w:val="3"/>
        </w:numPr>
        <w:tabs>
          <w:tab w:val="clear" w:pos="0"/>
        </w:tabs>
        <w:spacing w:before="238" w:after="119"/>
        <w:outlineLvl w:val="3"/>
        <w:rPr>
          <w:rFonts w:ascii="Arial" w:eastAsia="Malgun Gothic" w:hAnsi="Arial" w:cs="Times New Roman"/>
          <w:b/>
          <w:vanish/>
          <w:sz w:val="20"/>
          <w:szCs w:val="20"/>
          <w:lang w:eastAsia="ko-KR"/>
        </w:rPr>
      </w:pPr>
    </w:p>
    <w:p w14:paraId="15539417" w14:textId="77777777" w:rsidR="00A57CEA" w:rsidRPr="00A57CEA" w:rsidRDefault="00A57CEA" w:rsidP="00A57CEA">
      <w:pPr>
        <w:pStyle w:val="ListParagraph"/>
        <w:numPr>
          <w:ilvl w:val="3"/>
          <w:numId w:val="3"/>
        </w:numPr>
        <w:tabs>
          <w:tab w:val="clear" w:pos="0"/>
        </w:tabs>
        <w:spacing w:before="238" w:after="119"/>
        <w:outlineLvl w:val="3"/>
        <w:rPr>
          <w:rFonts w:ascii="Arial" w:eastAsia="Malgun Gothic" w:hAnsi="Arial" w:cs="Times New Roman"/>
          <w:b/>
          <w:vanish/>
          <w:sz w:val="20"/>
          <w:szCs w:val="20"/>
          <w:lang w:eastAsia="ko-KR"/>
        </w:rPr>
      </w:pPr>
    </w:p>
    <w:p w14:paraId="36B5C7AB" w14:textId="77777777" w:rsidR="00A57CEA" w:rsidRPr="00A57CEA" w:rsidRDefault="00A57CEA" w:rsidP="00A57CEA">
      <w:pPr>
        <w:pStyle w:val="ListParagraph"/>
        <w:numPr>
          <w:ilvl w:val="3"/>
          <w:numId w:val="3"/>
        </w:numPr>
        <w:tabs>
          <w:tab w:val="clear" w:pos="0"/>
        </w:tabs>
        <w:spacing w:before="238" w:after="119"/>
        <w:outlineLvl w:val="3"/>
        <w:rPr>
          <w:rFonts w:ascii="Arial" w:eastAsia="Malgun Gothic" w:hAnsi="Arial" w:cs="Times New Roman"/>
          <w:b/>
          <w:vanish/>
          <w:sz w:val="20"/>
          <w:szCs w:val="20"/>
          <w:lang w:eastAsia="ko-KR"/>
        </w:rPr>
      </w:pPr>
    </w:p>
    <w:p w14:paraId="50331E20" w14:textId="77777777" w:rsidR="00A57CEA" w:rsidRPr="00A57CEA" w:rsidRDefault="00A57CEA" w:rsidP="00A57CEA">
      <w:pPr>
        <w:pStyle w:val="ListParagraph"/>
        <w:numPr>
          <w:ilvl w:val="3"/>
          <w:numId w:val="3"/>
        </w:numPr>
        <w:tabs>
          <w:tab w:val="clear" w:pos="0"/>
        </w:tabs>
        <w:spacing w:before="238" w:after="119"/>
        <w:outlineLvl w:val="3"/>
        <w:rPr>
          <w:rFonts w:ascii="Arial" w:eastAsia="Malgun Gothic" w:hAnsi="Arial" w:cs="Times New Roman"/>
          <w:b/>
          <w:vanish/>
          <w:sz w:val="20"/>
          <w:szCs w:val="20"/>
          <w:lang w:eastAsia="ko-KR"/>
        </w:rPr>
      </w:pPr>
    </w:p>
    <w:p w14:paraId="25C42C1D" w14:textId="77777777" w:rsidR="00A57CEA" w:rsidRPr="00A57CEA" w:rsidRDefault="00A57CEA" w:rsidP="00A57CEA">
      <w:pPr>
        <w:pStyle w:val="ListParagraph"/>
        <w:numPr>
          <w:ilvl w:val="3"/>
          <w:numId w:val="3"/>
        </w:numPr>
        <w:tabs>
          <w:tab w:val="clear" w:pos="0"/>
        </w:tabs>
        <w:spacing w:before="238" w:after="119"/>
        <w:outlineLvl w:val="3"/>
        <w:rPr>
          <w:rFonts w:ascii="Arial" w:eastAsia="Malgun Gothic" w:hAnsi="Arial" w:cs="Times New Roman"/>
          <w:b/>
          <w:vanish/>
          <w:sz w:val="20"/>
          <w:szCs w:val="20"/>
          <w:lang w:eastAsia="ko-KR"/>
        </w:rPr>
      </w:pPr>
    </w:p>
    <w:p w14:paraId="485DE331" w14:textId="77777777" w:rsidR="00A57CEA" w:rsidRPr="00A57CEA" w:rsidRDefault="00A57CEA" w:rsidP="00A57CEA">
      <w:pPr>
        <w:pStyle w:val="ListParagraph"/>
        <w:numPr>
          <w:ilvl w:val="3"/>
          <w:numId w:val="3"/>
        </w:numPr>
        <w:tabs>
          <w:tab w:val="clear" w:pos="0"/>
        </w:tabs>
        <w:spacing w:before="238" w:after="119"/>
        <w:outlineLvl w:val="3"/>
        <w:rPr>
          <w:rFonts w:ascii="Arial" w:eastAsia="Malgun Gothic" w:hAnsi="Arial" w:cs="Times New Roman"/>
          <w:b/>
          <w:vanish/>
          <w:sz w:val="20"/>
          <w:szCs w:val="20"/>
          <w:lang w:eastAsia="ko-KR"/>
        </w:rPr>
      </w:pPr>
    </w:p>
    <w:p w14:paraId="7048EAA9" w14:textId="77777777" w:rsidR="00A57CEA" w:rsidRPr="00A57CEA" w:rsidRDefault="00A57CEA" w:rsidP="00A57CEA">
      <w:pPr>
        <w:pStyle w:val="ListParagraph"/>
        <w:numPr>
          <w:ilvl w:val="3"/>
          <w:numId w:val="3"/>
        </w:numPr>
        <w:tabs>
          <w:tab w:val="clear" w:pos="0"/>
        </w:tabs>
        <w:spacing w:before="238" w:after="119"/>
        <w:outlineLvl w:val="3"/>
        <w:rPr>
          <w:rFonts w:ascii="Arial" w:eastAsia="Malgun Gothic" w:hAnsi="Arial" w:cs="Times New Roman"/>
          <w:b/>
          <w:vanish/>
          <w:sz w:val="20"/>
          <w:szCs w:val="20"/>
          <w:lang w:eastAsia="ko-KR"/>
        </w:rPr>
      </w:pPr>
    </w:p>
    <w:p w14:paraId="3B77EAEF" w14:textId="77777777" w:rsidR="00A57CEA" w:rsidRPr="00A57CEA" w:rsidRDefault="00A57CEA" w:rsidP="00A57CEA">
      <w:pPr>
        <w:pStyle w:val="ListParagraph"/>
        <w:numPr>
          <w:ilvl w:val="3"/>
          <w:numId w:val="3"/>
        </w:numPr>
        <w:tabs>
          <w:tab w:val="clear" w:pos="0"/>
        </w:tabs>
        <w:spacing w:before="238" w:after="119"/>
        <w:outlineLvl w:val="3"/>
        <w:rPr>
          <w:rFonts w:ascii="Arial" w:eastAsia="Malgun Gothic" w:hAnsi="Arial" w:cs="Times New Roman"/>
          <w:b/>
          <w:vanish/>
          <w:sz w:val="20"/>
          <w:szCs w:val="20"/>
          <w:lang w:eastAsia="ko-KR"/>
        </w:rPr>
      </w:pPr>
    </w:p>
    <w:p w14:paraId="03D928DB" w14:textId="77777777" w:rsidR="00A57CEA" w:rsidRPr="00A57CEA" w:rsidRDefault="00A57CEA" w:rsidP="00A57CEA">
      <w:pPr>
        <w:pStyle w:val="ListParagraph"/>
        <w:numPr>
          <w:ilvl w:val="3"/>
          <w:numId w:val="3"/>
        </w:numPr>
        <w:tabs>
          <w:tab w:val="clear" w:pos="0"/>
        </w:tabs>
        <w:spacing w:before="238" w:after="119"/>
        <w:outlineLvl w:val="3"/>
        <w:rPr>
          <w:rFonts w:ascii="Arial" w:eastAsia="Malgun Gothic" w:hAnsi="Arial" w:cs="Times New Roman"/>
          <w:b/>
          <w:vanish/>
          <w:sz w:val="20"/>
          <w:szCs w:val="20"/>
          <w:lang w:eastAsia="ko-KR"/>
        </w:rPr>
      </w:pPr>
    </w:p>
    <w:p w14:paraId="6D580FAE" w14:textId="77777777" w:rsidR="00A57CEA" w:rsidRPr="00A57CEA" w:rsidRDefault="00A57CEA" w:rsidP="00A57CEA">
      <w:pPr>
        <w:pStyle w:val="ListParagraph"/>
        <w:numPr>
          <w:ilvl w:val="3"/>
          <w:numId w:val="3"/>
        </w:numPr>
        <w:tabs>
          <w:tab w:val="clear" w:pos="0"/>
        </w:tabs>
        <w:spacing w:before="238" w:after="119"/>
        <w:outlineLvl w:val="3"/>
        <w:rPr>
          <w:rFonts w:ascii="Arial" w:eastAsia="Malgun Gothic" w:hAnsi="Arial" w:cs="Times New Roman"/>
          <w:b/>
          <w:vanish/>
          <w:sz w:val="20"/>
          <w:szCs w:val="20"/>
          <w:lang w:eastAsia="ko-KR"/>
        </w:rPr>
      </w:pPr>
    </w:p>
    <w:p w14:paraId="5362E1BD" w14:textId="77777777" w:rsidR="00A57CEA" w:rsidRPr="00A57CEA" w:rsidRDefault="00A57CEA" w:rsidP="00A57CEA">
      <w:pPr>
        <w:pStyle w:val="ListParagraph"/>
        <w:numPr>
          <w:ilvl w:val="3"/>
          <w:numId w:val="3"/>
        </w:numPr>
        <w:tabs>
          <w:tab w:val="clear" w:pos="0"/>
        </w:tabs>
        <w:spacing w:before="238" w:after="119"/>
        <w:outlineLvl w:val="3"/>
        <w:rPr>
          <w:rFonts w:ascii="Arial" w:eastAsia="Malgun Gothic" w:hAnsi="Arial" w:cs="Times New Roman"/>
          <w:b/>
          <w:vanish/>
          <w:sz w:val="20"/>
          <w:szCs w:val="20"/>
          <w:lang w:eastAsia="ko-KR"/>
        </w:rPr>
      </w:pPr>
    </w:p>
    <w:p w14:paraId="6BDE565F" w14:textId="77777777" w:rsidR="00A57CEA" w:rsidRPr="00A57CEA" w:rsidRDefault="00A57CEA" w:rsidP="00A57CEA">
      <w:pPr>
        <w:pStyle w:val="ListParagraph"/>
        <w:numPr>
          <w:ilvl w:val="3"/>
          <w:numId w:val="3"/>
        </w:numPr>
        <w:tabs>
          <w:tab w:val="clear" w:pos="0"/>
        </w:tabs>
        <w:spacing w:before="238" w:after="119"/>
        <w:outlineLvl w:val="3"/>
        <w:rPr>
          <w:rFonts w:ascii="Arial" w:eastAsia="Malgun Gothic" w:hAnsi="Arial" w:cs="Times New Roman"/>
          <w:b/>
          <w:vanish/>
          <w:sz w:val="20"/>
          <w:szCs w:val="20"/>
          <w:lang w:eastAsia="ko-KR"/>
        </w:rPr>
      </w:pPr>
    </w:p>
    <w:p w14:paraId="7BDA2021" w14:textId="77777777" w:rsidR="00A57CEA" w:rsidRPr="00A57CEA" w:rsidRDefault="00A57CEA" w:rsidP="00A57CEA">
      <w:pPr>
        <w:pStyle w:val="ListParagraph"/>
        <w:numPr>
          <w:ilvl w:val="3"/>
          <w:numId w:val="3"/>
        </w:numPr>
        <w:tabs>
          <w:tab w:val="clear" w:pos="0"/>
        </w:tabs>
        <w:spacing w:before="238" w:after="119"/>
        <w:outlineLvl w:val="3"/>
        <w:rPr>
          <w:rFonts w:ascii="Arial" w:eastAsia="Malgun Gothic" w:hAnsi="Arial" w:cs="Times New Roman"/>
          <w:b/>
          <w:vanish/>
          <w:sz w:val="20"/>
          <w:szCs w:val="20"/>
          <w:lang w:eastAsia="ko-KR"/>
        </w:rPr>
      </w:pPr>
    </w:p>
    <w:p w14:paraId="417F5E19" w14:textId="77777777" w:rsidR="00A57CEA" w:rsidRPr="00A57CEA" w:rsidRDefault="00A57CEA" w:rsidP="00A57CEA">
      <w:pPr>
        <w:pStyle w:val="ListParagraph"/>
        <w:numPr>
          <w:ilvl w:val="3"/>
          <w:numId w:val="3"/>
        </w:numPr>
        <w:tabs>
          <w:tab w:val="clear" w:pos="0"/>
        </w:tabs>
        <w:spacing w:before="238" w:after="119"/>
        <w:outlineLvl w:val="3"/>
        <w:rPr>
          <w:rFonts w:ascii="Arial" w:eastAsia="Malgun Gothic" w:hAnsi="Arial" w:cs="Times New Roman"/>
          <w:b/>
          <w:vanish/>
          <w:sz w:val="20"/>
          <w:szCs w:val="20"/>
          <w:lang w:eastAsia="ko-KR"/>
        </w:rPr>
      </w:pPr>
    </w:p>
    <w:p w14:paraId="7E7EB1C8" w14:textId="77777777" w:rsidR="00A57CEA" w:rsidRPr="00A57CEA" w:rsidRDefault="00A57CEA" w:rsidP="00A57CEA">
      <w:pPr>
        <w:pStyle w:val="ListParagraph"/>
        <w:numPr>
          <w:ilvl w:val="3"/>
          <w:numId w:val="3"/>
        </w:numPr>
        <w:tabs>
          <w:tab w:val="clear" w:pos="0"/>
        </w:tabs>
        <w:spacing w:before="238" w:after="119"/>
        <w:outlineLvl w:val="3"/>
        <w:rPr>
          <w:rFonts w:ascii="Arial" w:eastAsia="Malgun Gothic" w:hAnsi="Arial" w:cs="Times New Roman"/>
          <w:b/>
          <w:vanish/>
          <w:sz w:val="20"/>
          <w:szCs w:val="20"/>
          <w:lang w:eastAsia="ko-KR"/>
        </w:rPr>
      </w:pPr>
    </w:p>
    <w:p w14:paraId="43A31BF6" w14:textId="77777777" w:rsidR="00A57CEA" w:rsidRPr="00A57CEA" w:rsidRDefault="00A57CEA" w:rsidP="00A57CEA">
      <w:pPr>
        <w:pStyle w:val="ListParagraph"/>
        <w:numPr>
          <w:ilvl w:val="3"/>
          <w:numId w:val="3"/>
        </w:numPr>
        <w:tabs>
          <w:tab w:val="clear" w:pos="0"/>
        </w:tabs>
        <w:spacing w:before="238" w:after="119"/>
        <w:outlineLvl w:val="3"/>
        <w:rPr>
          <w:rFonts w:ascii="Arial" w:eastAsia="Malgun Gothic" w:hAnsi="Arial" w:cs="Times New Roman"/>
          <w:b/>
          <w:vanish/>
          <w:sz w:val="20"/>
          <w:szCs w:val="20"/>
          <w:lang w:eastAsia="ko-KR"/>
        </w:rPr>
      </w:pPr>
    </w:p>
    <w:p w14:paraId="09B4C0C3" w14:textId="77777777" w:rsidR="00A57CEA" w:rsidRPr="00A57CEA" w:rsidRDefault="00A57CEA" w:rsidP="00A57CEA">
      <w:pPr>
        <w:pStyle w:val="ListParagraph"/>
        <w:numPr>
          <w:ilvl w:val="3"/>
          <w:numId w:val="3"/>
        </w:numPr>
        <w:tabs>
          <w:tab w:val="clear" w:pos="0"/>
        </w:tabs>
        <w:spacing w:before="238" w:after="119"/>
        <w:outlineLvl w:val="3"/>
        <w:rPr>
          <w:rFonts w:ascii="Arial" w:eastAsia="Malgun Gothic" w:hAnsi="Arial" w:cs="Times New Roman"/>
          <w:b/>
          <w:vanish/>
          <w:sz w:val="20"/>
          <w:szCs w:val="20"/>
          <w:lang w:eastAsia="ko-KR"/>
        </w:rPr>
      </w:pPr>
    </w:p>
    <w:p w14:paraId="1E1B5A73" w14:textId="63748F92" w:rsidR="00A57CEA" w:rsidRDefault="00A57CEA" w:rsidP="00A57CEA">
      <w:pPr>
        <w:pStyle w:val="Heading4"/>
        <w:numPr>
          <w:ilvl w:val="3"/>
          <w:numId w:val="3"/>
        </w:numPr>
        <w:rPr>
          <w:rFonts w:eastAsia="Malgun Gothic"/>
        </w:rPr>
      </w:pPr>
      <w:r>
        <w:rPr>
          <w:rFonts w:eastAsia="Malgun Gothic" w:hint="eastAsia"/>
        </w:rPr>
        <w:t>Vendor Specific Nested IE</w:t>
      </w:r>
    </w:p>
    <w:p w14:paraId="1A69B077" w14:textId="77777777" w:rsidR="00A57CEA" w:rsidRPr="0072653C" w:rsidRDefault="00A57CEA" w:rsidP="00A57CEA">
      <w:pPr>
        <w:pStyle w:val="Heading4"/>
        <w:numPr>
          <w:ilvl w:val="3"/>
          <w:numId w:val="3"/>
        </w:numPr>
      </w:pPr>
      <w:r>
        <w:rPr>
          <w:rFonts w:eastAsia="Malgun Gothic" w:hint="eastAsia"/>
        </w:rPr>
        <w:t xml:space="preserve">Channel hopping IE </w:t>
      </w:r>
    </w:p>
    <w:p w14:paraId="6905955A" w14:textId="77777777" w:rsidR="00A57CEA" w:rsidRPr="00A57CEA" w:rsidRDefault="00A57CEA" w:rsidP="00267D6B">
      <w:pPr>
        <w:pStyle w:val="BodyText"/>
        <w:rPr>
          <w:color w:val="000000"/>
        </w:rPr>
      </w:pPr>
    </w:p>
    <w:p w14:paraId="4DDCDA4D" w14:textId="2A42F885" w:rsidR="00E30485" w:rsidRPr="001E723C" w:rsidRDefault="00E30485" w:rsidP="00267D6B">
      <w:pPr>
        <w:pStyle w:val="BodyText"/>
        <w:rPr>
          <w:color w:val="000000"/>
        </w:rPr>
      </w:pPr>
    </w:p>
    <w:p w14:paraId="6644C508" w14:textId="1977BFE4" w:rsidR="00E30485" w:rsidRPr="00E30485" w:rsidRDefault="00E30485" w:rsidP="00267D6B">
      <w:pPr>
        <w:pStyle w:val="BodyText"/>
        <w:rPr>
          <w:rFonts w:ascii="Arial" w:eastAsia="Times New Roman" w:hAnsi="Arial" w:cs="Arial"/>
          <w:b/>
          <w:color w:val="000000"/>
          <w:sz w:val="28"/>
          <w:lang w:eastAsia="en-IE"/>
        </w:rPr>
      </w:pPr>
      <w:r w:rsidRPr="00E30485">
        <w:rPr>
          <w:rFonts w:ascii="Arial" w:eastAsia="Times New Roman" w:hAnsi="Arial" w:cs="Arial"/>
          <w:b/>
          <w:color w:val="000000"/>
          <w:sz w:val="28"/>
          <w:lang w:eastAsia="en-IE"/>
        </w:rPr>
        <w:t>Bibliography</w:t>
      </w:r>
    </w:p>
    <w:p w14:paraId="5046A104" w14:textId="2E94E94A" w:rsidR="00E30485" w:rsidRDefault="00E30485" w:rsidP="00E30485">
      <w:pPr>
        <w:rPr>
          <w:rFonts w:eastAsia="Times New Roman" w:cs="Times New Roman"/>
          <w:b/>
          <w:i/>
          <w:kern w:val="0"/>
          <w:sz w:val="20"/>
          <w:szCs w:val="20"/>
          <w:lang w:eastAsia="ja-JP"/>
        </w:rPr>
      </w:pPr>
      <w:r>
        <w:rPr>
          <w:rFonts w:eastAsia="MS Mincho"/>
          <w:i/>
          <w:color w:val="0000FF"/>
          <w:lang w:eastAsia="ja-JP"/>
        </w:rPr>
        <w:t>Additional references that are used in the new text above</w:t>
      </w:r>
    </w:p>
    <w:p w14:paraId="22095D1B" w14:textId="7A3DC93A" w:rsidR="00E30485" w:rsidRDefault="00E30485" w:rsidP="00267D6B">
      <w:pPr>
        <w:pStyle w:val="BodyText"/>
        <w:rPr>
          <w:rFonts w:eastAsia="Times New Roman"/>
          <w:color w:val="000000"/>
          <w:lang w:eastAsia="en-IE"/>
        </w:rPr>
      </w:pPr>
    </w:p>
    <w:p w14:paraId="2F5DA68A" w14:textId="6B225E41" w:rsidR="00E30485" w:rsidRDefault="00E30485" w:rsidP="00766B66">
      <w:pPr>
        <w:pStyle w:val="BodyText"/>
        <w:jc w:val="left"/>
        <w:rPr>
          <w:rFonts w:eastAsia="Times New Roman"/>
          <w:color w:val="000000"/>
          <w:lang w:eastAsia="en-IE"/>
        </w:rPr>
      </w:pPr>
      <w:r>
        <w:rPr>
          <w:rFonts w:eastAsia="Times New Roman"/>
          <w:color w:val="000000"/>
          <w:lang w:eastAsia="en-IE"/>
        </w:rPr>
        <w:t>[B</w:t>
      </w:r>
      <w:r w:rsidR="002A2F06">
        <w:rPr>
          <w:rFonts w:eastAsia="Times New Roman"/>
          <w:color w:val="000000"/>
          <w:lang w:eastAsia="en-IE"/>
        </w:rPr>
        <w:t>#</w:t>
      </w:r>
      <w:r>
        <w:rPr>
          <w:rFonts w:eastAsia="Times New Roman"/>
          <w:color w:val="000000"/>
          <w:lang w:eastAsia="en-IE"/>
        </w:rPr>
        <w:t xml:space="preserve">] </w:t>
      </w:r>
      <w:r w:rsidRPr="00E30485">
        <w:rPr>
          <w:rFonts w:eastAsia="Times New Roman"/>
          <w:color w:val="000000"/>
          <w:lang w:eastAsia="en-IE"/>
        </w:rPr>
        <w:t>JIS X 6319-4</w:t>
      </w:r>
      <w:r>
        <w:rPr>
          <w:rFonts w:eastAsia="Times New Roman"/>
          <w:color w:val="000000"/>
          <w:lang w:eastAsia="en-IE"/>
        </w:rPr>
        <w:t>:2016, “</w:t>
      </w:r>
      <w:r w:rsidRPr="00E30485">
        <w:rPr>
          <w:rFonts w:eastAsia="Times New Roman"/>
          <w:color w:val="000000"/>
          <w:lang w:eastAsia="en-IE"/>
        </w:rPr>
        <w:t>Specification of implementation for integrated circuit(s) cards-Part 4: High speed proximity cards</w:t>
      </w:r>
      <w:r>
        <w:rPr>
          <w:rFonts w:eastAsia="Times New Roman"/>
          <w:color w:val="000000"/>
          <w:lang w:eastAsia="en-IE"/>
        </w:rPr>
        <w:t>”</w:t>
      </w:r>
      <w:r w:rsidR="0090548A">
        <w:rPr>
          <w:rFonts w:eastAsia="Times New Roman"/>
          <w:color w:val="000000"/>
          <w:lang w:eastAsia="en-IE"/>
        </w:rPr>
        <w:t>.</w:t>
      </w:r>
    </w:p>
    <w:p w14:paraId="36432FC9" w14:textId="6AF044B5" w:rsidR="00E30485" w:rsidRDefault="00E30485" w:rsidP="00766B66">
      <w:pPr>
        <w:pStyle w:val="BodyText"/>
        <w:jc w:val="left"/>
        <w:rPr>
          <w:rFonts w:eastAsia="Times New Roman"/>
          <w:color w:val="000000"/>
          <w:lang w:eastAsia="en-IE"/>
        </w:rPr>
      </w:pPr>
    </w:p>
    <w:p w14:paraId="1E88B3E4" w14:textId="6F85D5C6" w:rsidR="00E30485" w:rsidRDefault="00E30485" w:rsidP="00766B66">
      <w:pPr>
        <w:pStyle w:val="BodyText"/>
        <w:jc w:val="left"/>
        <w:rPr>
          <w:rFonts w:eastAsia="Times New Roman"/>
          <w:color w:val="000000"/>
          <w:lang w:eastAsia="en-IE"/>
        </w:rPr>
      </w:pPr>
      <w:r>
        <w:rPr>
          <w:rFonts w:eastAsia="Times New Roman"/>
          <w:color w:val="000000"/>
          <w:lang w:eastAsia="en-IE"/>
        </w:rPr>
        <w:t>[B</w:t>
      </w:r>
      <w:r w:rsidR="002A2F06">
        <w:rPr>
          <w:rFonts w:eastAsia="Times New Roman"/>
          <w:color w:val="000000"/>
          <w:lang w:eastAsia="en-IE"/>
        </w:rPr>
        <w:t>##</w:t>
      </w:r>
      <w:r>
        <w:rPr>
          <w:rFonts w:eastAsia="Times New Roman"/>
          <w:color w:val="000000"/>
          <w:lang w:eastAsia="en-IE"/>
        </w:rPr>
        <w:t xml:space="preserve">] </w:t>
      </w:r>
      <w:r w:rsidRPr="00E30485">
        <w:rPr>
          <w:rFonts w:eastAsia="Times New Roman"/>
          <w:color w:val="000000"/>
          <w:lang w:eastAsia="en-IE"/>
        </w:rPr>
        <w:t>ISO/IEC 7816-4:2013</w:t>
      </w:r>
      <w:r w:rsidR="00766B66">
        <w:rPr>
          <w:rFonts w:eastAsia="Times New Roman"/>
          <w:color w:val="000000"/>
          <w:lang w:eastAsia="en-IE"/>
        </w:rPr>
        <w:t xml:space="preserve">, </w:t>
      </w:r>
      <w:r>
        <w:rPr>
          <w:rFonts w:eastAsia="Times New Roman"/>
          <w:color w:val="000000"/>
          <w:lang w:eastAsia="en-IE"/>
        </w:rPr>
        <w:t>“</w:t>
      </w:r>
      <w:r w:rsidRPr="00E30485">
        <w:rPr>
          <w:rFonts w:eastAsia="Times New Roman"/>
          <w:color w:val="000000"/>
          <w:lang w:eastAsia="en-IE"/>
        </w:rPr>
        <w:t>Identification cards – Integrated circuit cards –</w:t>
      </w:r>
      <w:r w:rsidR="00766B66">
        <w:rPr>
          <w:rFonts w:eastAsia="Times New Roman"/>
          <w:color w:val="000000"/>
          <w:lang w:eastAsia="en-IE"/>
        </w:rPr>
        <w:t xml:space="preserve"> </w:t>
      </w:r>
      <w:r w:rsidRPr="00E30485">
        <w:rPr>
          <w:rFonts w:eastAsia="Times New Roman"/>
          <w:color w:val="000000"/>
          <w:lang w:eastAsia="en-IE"/>
        </w:rPr>
        <w:t>Organization, security and commands for interchange</w:t>
      </w:r>
      <w:r>
        <w:rPr>
          <w:rFonts w:eastAsia="Times New Roman"/>
          <w:color w:val="000000"/>
          <w:lang w:eastAsia="en-IE"/>
        </w:rPr>
        <w:t>”</w:t>
      </w:r>
      <w:r w:rsidR="0090548A">
        <w:rPr>
          <w:rFonts w:eastAsia="Times New Roman"/>
          <w:color w:val="000000"/>
          <w:lang w:eastAsia="en-IE"/>
        </w:rPr>
        <w:t>.</w:t>
      </w:r>
    </w:p>
    <w:p w14:paraId="78D651EA" w14:textId="77777777" w:rsidR="00766B66" w:rsidRDefault="00766B66" w:rsidP="00766B66">
      <w:pPr>
        <w:pStyle w:val="BodyText"/>
        <w:jc w:val="left"/>
        <w:rPr>
          <w:rFonts w:eastAsia="Times New Roman"/>
          <w:color w:val="000000"/>
          <w:lang w:eastAsia="en-IE"/>
        </w:rPr>
      </w:pPr>
    </w:p>
    <w:p w14:paraId="5ECD57EC" w14:textId="174D503D" w:rsidR="00766B66" w:rsidRPr="00766B66" w:rsidRDefault="00766B66" w:rsidP="00766B66">
      <w:pPr>
        <w:pStyle w:val="BodyText"/>
        <w:jc w:val="left"/>
        <w:rPr>
          <w:rFonts w:eastAsia="Times New Roman"/>
          <w:color w:val="000000"/>
          <w:lang w:eastAsia="en-IE"/>
        </w:rPr>
      </w:pPr>
      <w:r>
        <w:rPr>
          <w:rFonts w:eastAsia="Times New Roman"/>
          <w:color w:val="000000"/>
          <w:lang w:eastAsia="en-IE"/>
        </w:rPr>
        <w:t>[B</w:t>
      </w:r>
      <w:r w:rsidR="002A2F06">
        <w:rPr>
          <w:rFonts w:eastAsia="Times New Roman"/>
          <w:color w:val="000000"/>
          <w:lang w:eastAsia="en-IE"/>
        </w:rPr>
        <w:t>**</w:t>
      </w:r>
      <w:r>
        <w:rPr>
          <w:rFonts w:eastAsia="Times New Roman"/>
          <w:color w:val="000000"/>
          <w:lang w:eastAsia="en-IE"/>
        </w:rPr>
        <w:t xml:space="preserve">] </w:t>
      </w:r>
      <w:r w:rsidRPr="00E30485">
        <w:rPr>
          <w:rFonts w:eastAsia="Times New Roman"/>
          <w:color w:val="000000"/>
          <w:lang w:eastAsia="en-IE"/>
        </w:rPr>
        <w:t>ISO/IEC 7816-</w:t>
      </w:r>
      <w:r>
        <w:rPr>
          <w:rFonts w:eastAsia="Times New Roman"/>
          <w:color w:val="000000"/>
          <w:lang w:eastAsia="en-IE"/>
        </w:rPr>
        <w:t>5</w:t>
      </w:r>
      <w:r w:rsidRPr="00E30485">
        <w:rPr>
          <w:rFonts w:eastAsia="Times New Roman"/>
          <w:color w:val="000000"/>
          <w:lang w:eastAsia="en-IE"/>
        </w:rPr>
        <w:t>:2013</w:t>
      </w:r>
      <w:r>
        <w:rPr>
          <w:rFonts w:eastAsia="Times New Roman"/>
          <w:color w:val="000000"/>
          <w:lang w:eastAsia="en-IE"/>
        </w:rPr>
        <w:t>,</w:t>
      </w:r>
      <w:r w:rsidRPr="00E30485">
        <w:rPr>
          <w:rFonts w:eastAsia="Times New Roman"/>
          <w:color w:val="000000"/>
          <w:lang w:eastAsia="en-IE"/>
        </w:rPr>
        <w:t xml:space="preserve"> </w:t>
      </w:r>
      <w:r>
        <w:rPr>
          <w:rFonts w:eastAsia="Times New Roman"/>
          <w:color w:val="000000"/>
          <w:lang w:eastAsia="en-IE"/>
        </w:rPr>
        <w:t>“</w:t>
      </w:r>
      <w:r w:rsidRPr="00E30485">
        <w:rPr>
          <w:rFonts w:eastAsia="Times New Roman"/>
          <w:color w:val="000000"/>
          <w:lang w:eastAsia="en-IE"/>
        </w:rPr>
        <w:t xml:space="preserve">Identification cards – Integrated circuit </w:t>
      </w:r>
      <w:bookmarkStart w:id="6" w:name="_GoBack"/>
      <w:bookmarkEnd w:id="6"/>
      <w:r w:rsidRPr="00E30485">
        <w:rPr>
          <w:rFonts w:eastAsia="Times New Roman"/>
          <w:color w:val="000000"/>
          <w:lang w:eastAsia="en-IE"/>
        </w:rPr>
        <w:t>cards –</w:t>
      </w:r>
      <w:r>
        <w:rPr>
          <w:rFonts w:eastAsia="Times New Roman"/>
          <w:color w:val="000000"/>
          <w:lang w:eastAsia="en-IE"/>
        </w:rPr>
        <w:t xml:space="preserve"> </w:t>
      </w:r>
      <w:r w:rsidRPr="00766B66">
        <w:rPr>
          <w:rFonts w:eastAsia="Times New Roman"/>
          <w:color w:val="000000"/>
          <w:lang w:eastAsia="en-IE"/>
        </w:rPr>
        <w:t>Numbering system and</w:t>
      </w:r>
    </w:p>
    <w:p w14:paraId="49F13A59" w14:textId="4475040E" w:rsidR="00766B66" w:rsidRDefault="00766B66" w:rsidP="00766B66">
      <w:pPr>
        <w:pStyle w:val="BodyText"/>
        <w:jc w:val="left"/>
        <w:rPr>
          <w:rFonts w:eastAsia="Times New Roman"/>
          <w:color w:val="000000"/>
          <w:lang w:eastAsia="en-IE"/>
        </w:rPr>
      </w:pPr>
      <w:r w:rsidRPr="00766B66">
        <w:rPr>
          <w:rFonts w:eastAsia="Times New Roman"/>
          <w:color w:val="000000"/>
          <w:lang w:eastAsia="en-IE"/>
        </w:rPr>
        <w:t>registration procedure for application</w:t>
      </w:r>
      <w:r>
        <w:rPr>
          <w:rFonts w:eastAsia="Times New Roman"/>
          <w:color w:val="000000"/>
          <w:lang w:eastAsia="en-IE"/>
        </w:rPr>
        <w:t xml:space="preserve"> </w:t>
      </w:r>
      <w:r w:rsidRPr="00766B66">
        <w:rPr>
          <w:rFonts w:eastAsia="Times New Roman"/>
          <w:color w:val="000000"/>
          <w:lang w:eastAsia="en-IE"/>
        </w:rPr>
        <w:t>identifiers</w:t>
      </w:r>
      <w:r>
        <w:rPr>
          <w:rFonts w:eastAsia="Times New Roman"/>
          <w:color w:val="000000"/>
          <w:lang w:eastAsia="en-IE"/>
        </w:rPr>
        <w:t>”.</w:t>
      </w:r>
    </w:p>
    <w:p w14:paraId="0DF6F9E2" w14:textId="04A4ADA6" w:rsidR="0090548A" w:rsidRDefault="0090548A" w:rsidP="00766B66">
      <w:pPr>
        <w:pStyle w:val="BodyText"/>
        <w:jc w:val="left"/>
        <w:rPr>
          <w:rFonts w:eastAsia="Times New Roman"/>
          <w:color w:val="000000"/>
          <w:lang w:eastAsia="en-IE"/>
        </w:rPr>
      </w:pPr>
    </w:p>
    <w:p w14:paraId="3CA6637E" w14:textId="40ED1C70" w:rsidR="0090548A" w:rsidRDefault="0090548A" w:rsidP="00766B66">
      <w:pPr>
        <w:pStyle w:val="BodyText"/>
        <w:jc w:val="left"/>
        <w:rPr>
          <w:rFonts w:eastAsia="Times New Roman"/>
          <w:color w:val="000000"/>
          <w:lang w:eastAsia="en-IE"/>
        </w:rPr>
      </w:pPr>
      <w:r>
        <w:rPr>
          <w:rFonts w:eastAsia="Times New Roman"/>
          <w:color w:val="000000"/>
          <w:lang w:eastAsia="en-IE"/>
        </w:rPr>
        <w:t>[B</w:t>
      </w:r>
      <w:r w:rsidR="002A2F06">
        <w:rPr>
          <w:rFonts w:eastAsia="Times New Roman"/>
          <w:color w:val="000000"/>
          <w:lang w:eastAsia="en-IE"/>
        </w:rPr>
        <w:t>*</w:t>
      </w:r>
      <w:r>
        <w:rPr>
          <w:rFonts w:eastAsia="Times New Roman"/>
          <w:color w:val="000000"/>
          <w:lang w:eastAsia="en-IE"/>
        </w:rPr>
        <w:t>] RFC3629, “</w:t>
      </w:r>
      <w:r w:rsidRPr="0090548A">
        <w:rPr>
          <w:rFonts w:eastAsia="Times New Roman"/>
          <w:color w:val="000000"/>
          <w:lang w:eastAsia="en-IE"/>
        </w:rPr>
        <w:t>UTF-8, a transformation format of ISO 10646</w:t>
      </w:r>
      <w:r>
        <w:rPr>
          <w:rFonts w:eastAsia="Times New Roman"/>
          <w:color w:val="000000"/>
          <w:lang w:eastAsia="en-IE"/>
        </w:rPr>
        <w:t xml:space="preserve">”, </w:t>
      </w:r>
      <w:r w:rsidRPr="0090548A">
        <w:rPr>
          <w:rFonts w:eastAsia="Times New Roman"/>
          <w:color w:val="000000"/>
          <w:lang w:eastAsia="en-IE"/>
        </w:rPr>
        <w:t>F. Yergeau</w:t>
      </w:r>
      <w:r>
        <w:rPr>
          <w:rFonts w:eastAsia="Times New Roman"/>
          <w:color w:val="000000"/>
          <w:lang w:eastAsia="en-IE"/>
        </w:rPr>
        <w:t>, 30 July 2018.</w:t>
      </w:r>
    </w:p>
    <w:sectPr w:rsidR="0090548A" w:rsidSect="00AA4E94">
      <w:headerReference w:type="default" r:id="rId8"/>
      <w:footerReference w:type="default" r:id="rId9"/>
      <w:type w:val="continuous"/>
      <w:pgSz w:w="11906" w:h="16838"/>
      <w:pgMar w:top="1701" w:right="836" w:bottom="2259" w:left="1440" w:header="851" w:footer="144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BAA7D" w16cid:durableId="1FC62DC8"/>
  <w16cid:commentId w16cid:paraId="56942250" w16cid:durableId="1FC62DC9"/>
  <w16cid:commentId w16cid:paraId="2354ADC1" w16cid:durableId="1FC62D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55F45" w14:textId="77777777" w:rsidR="001B4317" w:rsidRDefault="001B4317">
      <w:r>
        <w:separator/>
      </w:r>
    </w:p>
  </w:endnote>
  <w:endnote w:type="continuationSeparator" w:id="0">
    <w:p w14:paraId="21B8183E" w14:textId="77777777" w:rsidR="001B4317" w:rsidRDefault="001B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00000000" w:usb1="D200FDFF" w:usb2="0A042029" w:usb3="00000000" w:csb0="8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1"/>
    <w:family w:val="modern"/>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modern"/>
    <w:pitch w:val="variable"/>
    <w:sig w:usb0="B00002AF" w:usb1="69D77CFB" w:usb2="00000030" w:usb3="00000000" w:csb0="0008009F" w:csb1="00000000"/>
  </w:font>
  <w:font w:name="Batang">
    <w:altName w:val="Malgun Gothic Semilight"/>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2C806" w14:textId="7AF78D06" w:rsidR="0072653C" w:rsidRDefault="0072653C" w:rsidP="00EA6175">
    <w:pPr>
      <w:widowControl w:val="0"/>
      <w:pBdr>
        <w:top w:val="single" w:sz="4" w:space="1" w:color="auto"/>
      </w:pBd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320"/>
        <w:tab w:val="right" w:pos="8931"/>
      </w:tabs>
      <w:jc w:val="left"/>
      <w:rPr>
        <w:lang w:val="es-MX"/>
      </w:rPr>
    </w:pPr>
    <w:r w:rsidRPr="00C45249">
      <w:rPr>
        <w:rFonts w:eastAsia="Arial" w:cs="Times New Roman"/>
        <w:sz w:val="22"/>
        <w:szCs w:val="22"/>
      </w:rPr>
      <w:t>Submission</w:t>
    </w:r>
    <w:r w:rsidRPr="00AB7450">
      <w:rPr>
        <w:rFonts w:eastAsia="Arial" w:cs="Times New Roman"/>
        <w:sz w:val="22"/>
        <w:szCs w:val="22"/>
        <w:lang w:val="es-MX"/>
      </w:rPr>
      <w:t xml:space="preserve">  </w:t>
    </w:r>
    <w:r>
      <w:rPr>
        <w:rFonts w:ascii="Arial" w:eastAsia="Arial" w:hAnsi="Arial"/>
        <w:sz w:val="16"/>
        <w:lang w:val="es-MX"/>
      </w:rPr>
      <w:t xml:space="preserve">                                 </w:t>
    </w:r>
    <w:r w:rsidR="00D9562E">
      <w:rPr>
        <w:rFonts w:ascii="Arial" w:eastAsia="Arial" w:hAnsi="Arial"/>
        <w:sz w:val="16"/>
        <w:lang w:val="es-MX"/>
      </w:rPr>
      <w:t xml:space="preserve">          </w:t>
    </w:r>
    <w:r>
      <w:rPr>
        <w:rFonts w:ascii="Arial" w:eastAsia="Arial" w:hAnsi="Arial"/>
        <w:sz w:val="16"/>
        <w:lang w:val="es-MX"/>
      </w:rPr>
      <w:t xml:space="preserve">  </w:t>
    </w:r>
    <w:r>
      <w:rPr>
        <w:sz w:val="22"/>
        <w:szCs w:val="22"/>
      </w:rPr>
      <w:fldChar w:fldCharType="begin"/>
    </w:r>
    <w:r>
      <w:rPr>
        <w:sz w:val="22"/>
        <w:szCs w:val="22"/>
      </w:rPr>
      <w:instrText xml:space="preserve"> PAGE </w:instrText>
    </w:r>
    <w:r>
      <w:rPr>
        <w:sz w:val="22"/>
        <w:szCs w:val="22"/>
      </w:rPr>
      <w:fldChar w:fldCharType="separate"/>
    </w:r>
    <w:r w:rsidR="005969D8">
      <w:rPr>
        <w:noProof/>
        <w:sz w:val="22"/>
        <w:szCs w:val="22"/>
      </w:rPr>
      <w:t>5</w:t>
    </w:r>
    <w:r>
      <w:rPr>
        <w:sz w:val="22"/>
        <w:szCs w:val="22"/>
      </w:rPr>
      <w:fldChar w:fldCharType="end"/>
    </w:r>
    <w:r>
      <w:rPr>
        <w:sz w:val="22"/>
        <w:szCs w:val="22"/>
        <w:lang w:val="es-MX"/>
      </w:rPr>
      <w:t xml:space="preserve">                    </w:t>
    </w:r>
    <w:r>
      <w:rPr>
        <w:sz w:val="22"/>
        <w:szCs w:val="22"/>
        <w:lang w:val="es-MX"/>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B32D3" w14:textId="77777777" w:rsidR="001B4317" w:rsidRDefault="001B4317">
      <w:r>
        <w:separator/>
      </w:r>
    </w:p>
  </w:footnote>
  <w:footnote w:type="continuationSeparator" w:id="0">
    <w:p w14:paraId="22839BE0" w14:textId="77777777" w:rsidR="001B4317" w:rsidRDefault="001B4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6442A" w14:textId="3439C8E5" w:rsidR="0072653C" w:rsidRDefault="002A2F06">
    <w:pPr>
      <w:pStyle w:val="Header"/>
    </w:pPr>
    <w:r>
      <w:rPr>
        <w:rFonts w:eastAsia="Malgun Gothic"/>
        <w:b/>
        <w:u w:val="single"/>
      </w:rPr>
      <w:t>January</w:t>
    </w:r>
    <w:r>
      <w:rPr>
        <w:rFonts w:eastAsia="Malgun Gothic"/>
        <w:b/>
        <w:u w:val="single"/>
      </w:rPr>
      <w:t xml:space="preserve"> </w:t>
    </w:r>
    <w:r w:rsidR="0072653C">
      <w:rPr>
        <w:rFonts w:eastAsia="Malgun Gothic"/>
        <w:b/>
        <w:u w:val="single"/>
      </w:rPr>
      <w:t>201</w:t>
    </w:r>
    <w:r>
      <w:rPr>
        <w:rFonts w:eastAsia="Malgun Gothic"/>
        <w:b/>
        <w:u w:val="single"/>
      </w:rPr>
      <w:t>9</w:t>
    </w:r>
    <w:r w:rsidR="0072653C">
      <w:rPr>
        <w:rFonts w:eastAsia="Malgun Gothic"/>
        <w:b/>
        <w:u w:val="single"/>
      </w:rPr>
      <w:tab/>
    </w:r>
    <w:r w:rsidR="0072653C">
      <w:rPr>
        <w:rFonts w:eastAsia="Malgun Gothic"/>
        <w:b/>
        <w:u w:val="single"/>
      </w:rPr>
      <w:tab/>
      <w:t xml:space="preserve">               IEEE P802.15-1</w:t>
    </w:r>
    <w:r w:rsidR="000F2FAE">
      <w:rPr>
        <w:rFonts w:eastAsia="Malgun Gothic"/>
        <w:b/>
        <w:u w:val="single"/>
      </w:rPr>
      <w:t>9</w:t>
    </w:r>
    <w:r w:rsidR="0072653C">
      <w:rPr>
        <w:rFonts w:eastAsia="Malgun Gothic"/>
        <w:b/>
        <w:u w:val="single"/>
      </w:rPr>
      <w:t>-</w:t>
    </w:r>
    <w:r>
      <w:rPr>
        <w:rFonts w:eastAsia="Malgun Gothic"/>
        <w:b/>
        <w:u w:val="single"/>
      </w:rPr>
      <w:t>0</w:t>
    </w:r>
    <w:r w:rsidR="000F2FAE">
      <w:rPr>
        <w:rFonts w:eastAsia="Malgun Gothic"/>
        <w:b/>
        <w:u w:val="single"/>
      </w:rPr>
      <w:t>010</w:t>
    </w:r>
    <w:r w:rsidR="0072653C">
      <w:rPr>
        <w:rFonts w:eastAsia="Malgun Gothic"/>
        <w:b/>
        <w:u w:val="single"/>
      </w:rPr>
      <w:t>-0</w:t>
    </w:r>
    <w:r w:rsidR="000F2FAE">
      <w:rPr>
        <w:rFonts w:eastAsia="Malgun Gothic"/>
        <w:b/>
        <w:u w:val="single"/>
      </w:rPr>
      <w:t>0</w:t>
    </w:r>
    <w:r w:rsidR="0072653C">
      <w:rPr>
        <w:rFonts w:eastAsia="Malgun Gothic"/>
        <w:b/>
        <w:u w:val="single"/>
      </w:rPr>
      <w:t>-004z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A26710"/>
    <w:lvl w:ilvl="0">
      <w:numFmt w:val="bullet"/>
      <w:lvlText w:val="*"/>
      <w:lvlJc w:val="left"/>
      <w:pPr>
        <w:ind w:left="0" w:firstLine="0"/>
      </w:pPr>
    </w:lvl>
  </w:abstractNum>
  <w:abstractNum w:abstractNumId="1" w15:restartNumberingAfterBreak="0">
    <w:nsid w:val="00000001"/>
    <w:multiLevelType w:val="multilevel"/>
    <w:tmpl w:val="56405F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3" w15:restartNumberingAfterBreak="0">
    <w:nsid w:val="00000003"/>
    <w:multiLevelType w:val="multilevel"/>
    <w:tmpl w:val="993644F2"/>
    <w:lvl w:ilvl="0">
      <w:start w:val="7"/>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A2E2CCD"/>
    <w:multiLevelType w:val="hybridMultilevel"/>
    <w:tmpl w:val="DE42055C"/>
    <w:lvl w:ilvl="0" w:tplc="0DCA5A20">
      <w:start w:val="2"/>
      <w:numFmt w:val="bulle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E67D9F"/>
    <w:multiLevelType w:val="hybridMultilevel"/>
    <w:tmpl w:val="E190DB62"/>
    <w:lvl w:ilvl="0" w:tplc="217883D4">
      <w:start w:val="1"/>
      <w:numFmt w:val="decimal"/>
      <w:lvlText w:val="%1."/>
      <w:lvlJc w:val="left"/>
      <w:pPr>
        <w:ind w:left="720" w:hanging="360"/>
      </w:pPr>
      <w:rPr>
        <w:rFonts w:hint="default"/>
      </w:rPr>
    </w:lvl>
    <w:lvl w:ilvl="1" w:tplc="A112C6A2">
      <w:start w:val="1"/>
      <w:numFmt w:val="lowerLetter"/>
      <w:lvlText w:val="%2."/>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31B8E"/>
    <w:multiLevelType w:val="multilevel"/>
    <w:tmpl w:val="CD04C0D4"/>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62503D"/>
    <w:multiLevelType w:val="hybridMultilevel"/>
    <w:tmpl w:val="F1BC7DE2"/>
    <w:lvl w:ilvl="0" w:tplc="84B48F38">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8" w15:restartNumberingAfterBreak="0">
    <w:nsid w:val="24C852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5A28D0"/>
    <w:multiLevelType w:val="multilevel"/>
    <w:tmpl w:val="7CE62828"/>
    <w:lvl w:ilvl="0">
      <w:start w:val="7"/>
      <w:numFmt w:val="decimal"/>
      <w:pStyle w:val="Heading1"/>
      <w:lvlText w:val="%1"/>
      <w:lvlJc w:val="left"/>
      <w:pPr>
        <w:ind w:left="432" w:hanging="432"/>
      </w:pPr>
      <w:rPr>
        <w:rFonts w:hint="default"/>
      </w:rPr>
    </w:lvl>
    <w:lvl w:ilvl="1">
      <w:start w:val="4"/>
      <w:numFmt w:val="decimal"/>
      <w:pStyle w:val="Heading2"/>
      <w:lvlText w:val="%1.%2"/>
      <w:lvlJc w:val="left"/>
      <w:pPr>
        <w:ind w:left="576" w:hanging="576"/>
      </w:pPr>
      <w:rPr>
        <w:rFonts w:hint="default"/>
      </w:rPr>
    </w:lvl>
    <w:lvl w:ilvl="2">
      <w:start w:val="3"/>
      <w:numFmt w:val="decimal"/>
      <w:pStyle w:val="Heading3"/>
      <w:lvlText w:val="%1.%2.%3"/>
      <w:lvlJc w:val="left"/>
      <w:pPr>
        <w:ind w:left="720" w:hanging="720"/>
      </w:pPr>
      <w:rPr>
        <w:rFonts w:hint="default"/>
      </w:rPr>
    </w:lvl>
    <w:lvl w:ilvl="3">
      <w:start w:val="3"/>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58B67564"/>
    <w:multiLevelType w:val="hybridMultilevel"/>
    <w:tmpl w:val="DD5E0A06"/>
    <w:lvl w:ilvl="0" w:tplc="F6FA9306">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1" w15:restartNumberingAfterBreak="0">
    <w:nsid w:val="5CB835F6"/>
    <w:multiLevelType w:val="hybridMultilevel"/>
    <w:tmpl w:val="C01A5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09E2F8D"/>
    <w:multiLevelType w:val="hybridMultilevel"/>
    <w:tmpl w:val="E3CCCA22"/>
    <w:lvl w:ilvl="0" w:tplc="0DCA5A20">
      <w:start w:val="2"/>
      <w:numFmt w:val="bullet"/>
      <w:lvlText w:val="-"/>
      <w:lvlJc w:val="left"/>
      <w:pPr>
        <w:ind w:left="720" w:hanging="360"/>
      </w:pPr>
      <w:rPr>
        <w:rFonts w:ascii="Times New Roman" w:eastAsia="DejaVu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4D38A0"/>
    <w:multiLevelType w:val="multilevel"/>
    <w:tmpl w:val="00000002"/>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num w:numId="1">
    <w:abstractNumId w:val="1"/>
  </w:num>
  <w:num w:numId="2">
    <w:abstractNumId w:val="2"/>
  </w:num>
  <w:num w:numId="3">
    <w:abstractNumId w:val="3"/>
  </w:num>
  <w:num w:numId="4">
    <w:abstractNumId w:val="5"/>
  </w:num>
  <w:num w:numId="5">
    <w:abstractNumId w:val="8"/>
  </w:num>
  <w:num w:numId="6">
    <w:abstractNumId w:val="14"/>
  </w:num>
  <w:num w:numId="7">
    <w:abstractNumId w:val="6"/>
  </w:num>
  <w:num w:numId="8">
    <w:abstractNumId w:val="12"/>
  </w:num>
  <w:num w:numId="9">
    <w:abstractNumId w:val="3"/>
  </w:num>
  <w:num w:numId="10">
    <w:abstractNumId w:val="7"/>
  </w:num>
  <w:num w:numId="11">
    <w:abstractNumId w:val="10"/>
  </w:num>
  <w:num w:numId="12">
    <w:abstractNumId w:val="0"/>
    <w:lvlOverride w:ilvl="0">
      <w:lvl w:ilvl="0">
        <w:numFmt w:val="bullet"/>
        <w:lvlText w:val="6.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13">
    <w:abstractNumId w:val="0"/>
    <w:lvlOverride w:ilvl="0">
      <w:lvl w:ilvl="0">
        <w:numFmt w:val="bullet"/>
        <w:lvlText w:val="6.9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4">
    <w:abstractNumId w:val="0"/>
    <w:lvlOverride w:ilvl="0">
      <w:lvl w:ilvl="0">
        <w:numFmt w:val="bullet"/>
        <w:lvlText w:val="6.9.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6.9.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bullet"/>
        <w:lvlText w:val="6.9.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6.9.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6.9.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3"/>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num>
  <w:num w:numId="27">
    <w:abstractNumId w:val="9"/>
  </w:num>
  <w:num w:numId="28">
    <w:abstractNumId w:val="13"/>
  </w:num>
  <w:num w:numId="29">
    <w:abstractNumId w:val="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71"/>
    <w:rsid w:val="000033EC"/>
    <w:rsid w:val="00003F8A"/>
    <w:rsid w:val="0001053D"/>
    <w:rsid w:val="000119EF"/>
    <w:rsid w:val="000131CF"/>
    <w:rsid w:val="00013D57"/>
    <w:rsid w:val="000141CE"/>
    <w:rsid w:val="000164BF"/>
    <w:rsid w:val="00020149"/>
    <w:rsid w:val="000206E9"/>
    <w:rsid w:val="00020EA3"/>
    <w:rsid w:val="00022928"/>
    <w:rsid w:val="00023505"/>
    <w:rsid w:val="00025477"/>
    <w:rsid w:val="00025B49"/>
    <w:rsid w:val="00030D03"/>
    <w:rsid w:val="00031572"/>
    <w:rsid w:val="0003292A"/>
    <w:rsid w:val="00036413"/>
    <w:rsid w:val="00044AEE"/>
    <w:rsid w:val="00045CAC"/>
    <w:rsid w:val="00050E1E"/>
    <w:rsid w:val="000545D5"/>
    <w:rsid w:val="00054D2F"/>
    <w:rsid w:val="00057A38"/>
    <w:rsid w:val="00071F90"/>
    <w:rsid w:val="00076F40"/>
    <w:rsid w:val="000839EE"/>
    <w:rsid w:val="0009490A"/>
    <w:rsid w:val="00094CEF"/>
    <w:rsid w:val="000A3B15"/>
    <w:rsid w:val="000A3D9A"/>
    <w:rsid w:val="000A6106"/>
    <w:rsid w:val="000A6D59"/>
    <w:rsid w:val="000A79F4"/>
    <w:rsid w:val="000A7CF3"/>
    <w:rsid w:val="000C11A5"/>
    <w:rsid w:val="000C20B6"/>
    <w:rsid w:val="000C31FB"/>
    <w:rsid w:val="000C444C"/>
    <w:rsid w:val="000C55E4"/>
    <w:rsid w:val="000D3592"/>
    <w:rsid w:val="000D62E0"/>
    <w:rsid w:val="000E295C"/>
    <w:rsid w:val="000E3405"/>
    <w:rsid w:val="000E3B9B"/>
    <w:rsid w:val="000F06CE"/>
    <w:rsid w:val="000F2FAE"/>
    <w:rsid w:val="000F5D96"/>
    <w:rsid w:val="00100CB5"/>
    <w:rsid w:val="00101A11"/>
    <w:rsid w:val="00110750"/>
    <w:rsid w:val="00114C66"/>
    <w:rsid w:val="00117A04"/>
    <w:rsid w:val="00123C4B"/>
    <w:rsid w:val="00125144"/>
    <w:rsid w:val="00131735"/>
    <w:rsid w:val="001337CC"/>
    <w:rsid w:val="001362A9"/>
    <w:rsid w:val="00137096"/>
    <w:rsid w:val="001403DF"/>
    <w:rsid w:val="001430BA"/>
    <w:rsid w:val="00147558"/>
    <w:rsid w:val="0015059F"/>
    <w:rsid w:val="001624AB"/>
    <w:rsid w:val="00164DF6"/>
    <w:rsid w:val="0016551B"/>
    <w:rsid w:val="001718CD"/>
    <w:rsid w:val="00171F8B"/>
    <w:rsid w:val="00172D72"/>
    <w:rsid w:val="00174290"/>
    <w:rsid w:val="001802B7"/>
    <w:rsid w:val="00181BB1"/>
    <w:rsid w:val="001872FE"/>
    <w:rsid w:val="00192A93"/>
    <w:rsid w:val="001968C4"/>
    <w:rsid w:val="001A0831"/>
    <w:rsid w:val="001A71D0"/>
    <w:rsid w:val="001A7FCA"/>
    <w:rsid w:val="001B1188"/>
    <w:rsid w:val="001B4317"/>
    <w:rsid w:val="001B6791"/>
    <w:rsid w:val="001B771D"/>
    <w:rsid w:val="001C1EF5"/>
    <w:rsid w:val="001C45F2"/>
    <w:rsid w:val="001C4AE3"/>
    <w:rsid w:val="001D671A"/>
    <w:rsid w:val="001E3578"/>
    <w:rsid w:val="001E422F"/>
    <w:rsid w:val="001E4824"/>
    <w:rsid w:val="001E723C"/>
    <w:rsid w:val="001F0C1E"/>
    <w:rsid w:val="00200E04"/>
    <w:rsid w:val="00202D6D"/>
    <w:rsid w:val="0020489C"/>
    <w:rsid w:val="002055F1"/>
    <w:rsid w:val="002059E1"/>
    <w:rsid w:val="00207959"/>
    <w:rsid w:val="00211DAA"/>
    <w:rsid w:val="0021247B"/>
    <w:rsid w:val="00213405"/>
    <w:rsid w:val="002149A1"/>
    <w:rsid w:val="00215C23"/>
    <w:rsid w:val="002176FD"/>
    <w:rsid w:val="00223A67"/>
    <w:rsid w:val="0022696D"/>
    <w:rsid w:val="002328B0"/>
    <w:rsid w:val="00232FF8"/>
    <w:rsid w:val="0024125B"/>
    <w:rsid w:val="00244D09"/>
    <w:rsid w:val="00244ED0"/>
    <w:rsid w:val="0025095E"/>
    <w:rsid w:val="00251C2B"/>
    <w:rsid w:val="0025517C"/>
    <w:rsid w:val="0026260A"/>
    <w:rsid w:val="00263B19"/>
    <w:rsid w:val="00267D6B"/>
    <w:rsid w:val="00271784"/>
    <w:rsid w:val="002718CB"/>
    <w:rsid w:val="00273598"/>
    <w:rsid w:val="00275CD6"/>
    <w:rsid w:val="00284942"/>
    <w:rsid w:val="00285CD1"/>
    <w:rsid w:val="00290316"/>
    <w:rsid w:val="002907E1"/>
    <w:rsid w:val="0029281D"/>
    <w:rsid w:val="00292F9D"/>
    <w:rsid w:val="0029494B"/>
    <w:rsid w:val="0029689B"/>
    <w:rsid w:val="002A1BE6"/>
    <w:rsid w:val="002A2F06"/>
    <w:rsid w:val="002A353F"/>
    <w:rsid w:val="002A5D7C"/>
    <w:rsid w:val="002B1042"/>
    <w:rsid w:val="002B40E2"/>
    <w:rsid w:val="002B5A1E"/>
    <w:rsid w:val="002B6BF7"/>
    <w:rsid w:val="002C3121"/>
    <w:rsid w:val="002C624F"/>
    <w:rsid w:val="002D293F"/>
    <w:rsid w:val="002D317B"/>
    <w:rsid w:val="002D6937"/>
    <w:rsid w:val="002E062C"/>
    <w:rsid w:val="002E248D"/>
    <w:rsid w:val="002E55ED"/>
    <w:rsid w:val="002E7EFD"/>
    <w:rsid w:val="002F22A9"/>
    <w:rsid w:val="002F5B20"/>
    <w:rsid w:val="002F66E2"/>
    <w:rsid w:val="00307232"/>
    <w:rsid w:val="00311B97"/>
    <w:rsid w:val="00315EAF"/>
    <w:rsid w:val="00320256"/>
    <w:rsid w:val="003206B9"/>
    <w:rsid w:val="00321FA4"/>
    <w:rsid w:val="003235C7"/>
    <w:rsid w:val="00323C87"/>
    <w:rsid w:val="00325BE9"/>
    <w:rsid w:val="00330393"/>
    <w:rsid w:val="00336822"/>
    <w:rsid w:val="00337960"/>
    <w:rsid w:val="0034064D"/>
    <w:rsid w:val="003438FD"/>
    <w:rsid w:val="003460DF"/>
    <w:rsid w:val="00351AA8"/>
    <w:rsid w:val="003563AC"/>
    <w:rsid w:val="00357E7F"/>
    <w:rsid w:val="003618BA"/>
    <w:rsid w:val="0036275A"/>
    <w:rsid w:val="00363106"/>
    <w:rsid w:val="003776CB"/>
    <w:rsid w:val="0038060E"/>
    <w:rsid w:val="00382DD7"/>
    <w:rsid w:val="003856EB"/>
    <w:rsid w:val="00386C76"/>
    <w:rsid w:val="00386D52"/>
    <w:rsid w:val="00387116"/>
    <w:rsid w:val="00387E93"/>
    <w:rsid w:val="003967D5"/>
    <w:rsid w:val="00397E6E"/>
    <w:rsid w:val="003A0545"/>
    <w:rsid w:val="003A1C17"/>
    <w:rsid w:val="003A2F2E"/>
    <w:rsid w:val="003B076B"/>
    <w:rsid w:val="003B2D9D"/>
    <w:rsid w:val="003B52F3"/>
    <w:rsid w:val="003B647F"/>
    <w:rsid w:val="003C3D5E"/>
    <w:rsid w:val="003C6420"/>
    <w:rsid w:val="003D005F"/>
    <w:rsid w:val="003D2E55"/>
    <w:rsid w:val="003D7088"/>
    <w:rsid w:val="003D78D4"/>
    <w:rsid w:val="003E05DC"/>
    <w:rsid w:val="003E399E"/>
    <w:rsid w:val="003E5C51"/>
    <w:rsid w:val="003E5C62"/>
    <w:rsid w:val="003F0670"/>
    <w:rsid w:val="003F5917"/>
    <w:rsid w:val="003F7880"/>
    <w:rsid w:val="00400790"/>
    <w:rsid w:val="00400EDF"/>
    <w:rsid w:val="00417602"/>
    <w:rsid w:val="00422EB0"/>
    <w:rsid w:val="00423CD3"/>
    <w:rsid w:val="00426D7F"/>
    <w:rsid w:val="00433361"/>
    <w:rsid w:val="004351C0"/>
    <w:rsid w:val="00435B21"/>
    <w:rsid w:val="00436527"/>
    <w:rsid w:val="00442E0B"/>
    <w:rsid w:val="0044615D"/>
    <w:rsid w:val="0045285E"/>
    <w:rsid w:val="00461841"/>
    <w:rsid w:val="00466C81"/>
    <w:rsid w:val="004671A7"/>
    <w:rsid w:val="00467B5F"/>
    <w:rsid w:val="00472D13"/>
    <w:rsid w:val="00486D88"/>
    <w:rsid w:val="00492753"/>
    <w:rsid w:val="00495B8F"/>
    <w:rsid w:val="004A1911"/>
    <w:rsid w:val="004A523F"/>
    <w:rsid w:val="004A55F2"/>
    <w:rsid w:val="004A593D"/>
    <w:rsid w:val="004A6DBD"/>
    <w:rsid w:val="004A7FE8"/>
    <w:rsid w:val="004B3A9B"/>
    <w:rsid w:val="004B3E85"/>
    <w:rsid w:val="004B4F45"/>
    <w:rsid w:val="004B672B"/>
    <w:rsid w:val="004C02EC"/>
    <w:rsid w:val="004C17BD"/>
    <w:rsid w:val="004C2D0D"/>
    <w:rsid w:val="004C3F8F"/>
    <w:rsid w:val="004C5F0F"/>
    <w:rsid w:val="004C6837"/>
    <w:rsid w:val="004C7F69"/>
    <w:rsid w:val="004D24FF"/>
    <w:rsid w:val="004D2692"/>
    <w:rsid w:val="004D387F"/>
    <w:rsid w:val="004D613E"/>
    <w:rsid w:val="004E2187"/>
    <w:rsid w:val="004E3F9B"/>
    <w:rsid w:val="004E4A03"/>
    <w:rsid w:val="004E532E"/>
    <w:rsid w:val="004F3341"/>
    <w:rsid w:val="004F344B"/>
    <w:rsid w:val="004F4BEC"/>
    <w:rsid w:val="005029C2"/>
    <w:rsid w:val="00512456"/>
    <w:rsid w:val="00513DF7"/>
    <w:rsid w:val="00523A08"/>
    <w:rsid w:val="005253DD"/>
    <w:rsid w:val="0052639B"/>
    <w:rsid w:val="00531859"/>
    <w:rsid w:val="00531A48"/>
    <w:rsid w:val="0054002B"/>
    <w:rsid w:val="005415E7"/>
    <w:rsid w:val="00543266"/>
    <w:rsid w:val="00543763"/>
    <w:rsid w:val="00545D03"/>
    <w:rsid w:val="0055222F"/>
    <w:rsid w:val="00553089"/>
    <w:rsid w:val="005533B6"/>
    <w:rsid w:val="005548E1"/>
    <w:rsid w:val="00562D32"/>
    <w:rsid w:val="00562D41"/>
    <w:rsid w:val="005663E2"/>
    <w:rsid w:val="005674F1"/>
    <w:rsid w:val="00574449"/>
    <w:rsid w:val="0057671B"/>
    <w:rsid w:val="00584B47"/>
    <w:rsid w:val="005866B1"/>
    <w:rsid w:val="00587D7B"/>
    <w:rsid w:val="00587D7F"/>
    <w:rsid w:val="0059557B"/>
    <w:rsid w:val="00595697"/>
    <w:rsid w:val="005969D8"/>
    <w:rsid w:val="005A162B"/>
    <w:rsid w:val="005A3EFD"/>
    <w:rsid w:val="005A4B25"/>
    <w:rsid w:val="005A5286"/>
    <w:rsid w:val="005B0EC8"/>
    <w:rsid w:val="005B27CB"/>
    <w:rsid w:val="005B4A8C"/>
    <w:rsid w:val="005B5056"/>
    <w:rsid w:val="005B73D3"/>
    <w:rsid w:val="005C1882"/>
    <w:rsid w:val="005C1B48"/>
    <w:rsid w:val="005C3E5E"/>
    <w:rsid w:val="005C7E33"/>
    <w:rsid w:val="005D08F1"/>
    <w:rsid w:val="005D2370"/>
    <w:rsid w:val="005E6B66"/>
    <w:rsid w:val="005F35F5"/>
    <w:rsid w:val="00600219"/>
    <w:rsid w:val="00603520"/>
    <w:rsid w:val="00603CD1"/>
    <w:rsid w:val="00612099"/>
    <w:rsid w:val="00613980"/>
    <w:rsid w:val="00617D88"/>
    <w:rsid w:val="0062367B"/>
    <w:rsid w:val="0062635E"/>
    <w:rsid w:val="0062760D"/>
    <w:rsid w:val="0063363B"/>
    <w:rsid w:val="006363A1"/>
    <w:rsid w:val="006407EA"/>
    <w:rsid w:val="00640A8E"/>
    <w:rsid w:val="0064494D"/>
    <w:rsid w:val="00645232"/>
    <w:rsid w:val="006509ED"/>
    <w:rsid w:val="0065285F"/>
    <w:rsid w:val="00652D21"/>
    <w:rsid w:val="00654F89"/>
    <w:rsid w:val="00662CE2"/>
    <w:rsid w:val="006632C5"/>
    <w:rsid w:val="00663769"/>
    <w:rsid w:val="00670E80"/>
    <w:rsid w:val="00675097"/>
    <w:rsid w:val="00682F59"/>
    <w:rsid w:val="0068335F"/>
    <w:rsid w:val="006848FC"/>
    <w:rsid w:val="00686903"/>
    <w:rsid w:val="00693049"/>
    <w:rsid w:val="006955BE"/>
    <w:rsid w:val="00696A69"/>
    <w:rsid w:val="006A1C1D"/>
    <w:rsid w:val="006B3056"/>
    <w:rsid w:val="006B435C"/>
    <w:rsid w:val="006B581C"/>
    <w:rsid w:val="006B6067"/>
    <w:rsid w:val="006B724D"/>
    <w:rsid w:val="006B7BA0"/>
    <w:rsid w:val="006C011C"/>
    <w:rsid w:val="006C3494"/>
    <w:rsid w:val="006C6902"/>
    <w:rsid w:val="006C6EDF"/>
    <w:rsid w:val="006D360A"/>
    <w:rsid w:val="006D3990"/>
    <w:rsid w:val="006D3992"/>
    <w:rsid w:val="006D3DF0"/>
    <w:rsid w:val="006E4213"/>
    <w:rsid w:val="006E5B25"/>
    <w:rsid w:val="006F0D83"/>
    <w:rsid w:val="00703395"/>
    <w:rsid w:val="00703766"/>
    <w:rsid w:val="0070463B"/>
    <w:rsid w:val="0070469A"/>
    <w:rsid w:val="00707069"/>
    <w:rsid w:val="007122FF"/>
    <w:rsid w:val="007137B6"/>
    <w:rsid w:val="0071781C"/>
    <w:rsid w:val="00723510"/>
    <w:rsid w:val="0072653C"/>
    <w:rsid w:val="00726746"/>
    <w:rsid w:val="00727643"/>
    <w:rsid w:val="00730BBE"/>
    <w:rsid w:val="00730EE9"/>
    <w:rsid w:val="00733A2E"/>
    <w:rsid w:val="00737264"/>
    <w:rsid w:val="0074022B"/>
    <w:rsid w:val="00740614"/>
    <w:rsid w:val="007419BE"/>
    <w:rsid w:val="00747446"/>
    <w:rsid w:val="00755463"/>
    <w:rsid w:val="0075704C"/>
    <w:rsid w:val="00757F7B"/>
    <w:rsid w:val="00760185"/>
    <w:rsid w:val="0076108C"/>
    <w:rsid w:val="00766B66"/>
    <w:rsid w:val="00771FB6"/>
    <w:rsid w:val="007721B8"/>
    <w:rsid w:val="007728E6"/>
    <w:rsid w:val="007730BE"/>
    <w:rsid w:val="00773785"/>
    <w:rsid w:val="00773FC8"/>
    <w:rsid w:val="0077764E"/>
    <w:rsid w:val="00786820"/>
    <w:rsid w:val="00787500"/>
    <w:rsid w:val="00794384"/>
    <w:rsid w:val="0079549A"/>
    <w:rsid w:val="00795DB5"/>
    <w:rsid w:val="00795EE3"/>
    <w:rsid w:val="00796925"/>
    <w:rsid w:val="007A041C"/>
    <w:rsid w:val="007A28FA"/>
    <w:rsid w:val="007A6BF3"/>
    <w:rsid w:val="007B211A"/>
    <w:rsid w:val="007B3BE8"/>
    <w:rsid w:val="007B5B4C"/>
    <w:rsid w:val="007C03AA"/>
    <w:rsid w:val="007C30A6"/>
    <w:rsid w:val="007C43F7"/>
    <w:rsid w:val="007D0D7F"/>
    <w:rsid w:val="007D31A7"/>
    <w:rsid w:val="007D3B26"/>
    <w:rsid w:val="007D495C"/>
    <w:rsid w:val="007D4EDC"/>
    <w:rsid w:val="007E2001"/>
    <w:rsid w:val="007E3923"/>
    <w:rsid w:val="007E6DDF"/>
    <w:rsid w:val="007F2C69"/>
    <w:rsid w:val="0080089C"/>
    <w:rsid w:val="0080109F"/>
    <w:rsid w:val="0081028E"/>
    <w:rsid w:val="008105D5"/>
    <w:rsid w:val="0081186B"/>
    <w:rsid w:val="00814F9B"/>
    <w:rsid w:val="00822529"/>
    <w:rsid w:val="00825D47"/>
    <w:rsid w:val="00826D5C"/>
    <w:rsid w:val="00827135"/>
    <w:rsid w:val="00830A69"/>
    <w:rsid w:val="00832E03"/>
    <w:rsid w:val="00834016"/>
    <w:rsid w:val="00842AE0"/>
    <w:rsid w:val="0084308D"/>
    <w:rsid w:val="00852EF2"/>
    <w:rsid w:val="00860112"/>
    <w:rsid w:val="00866FB4"/>
    <w:rsid w:val="008678BC"/>
    <w:rsid w:val="00876080"/>
    <w:rsid w:val="0087661F"/>
    <w:rsid w:val="008800A9"/>
    <w:rsid w:val="00882E25"/>
    <w:rsid w:val="00882E36"/>
    <w:rsid w:val="00883C4F"/>
    <w:rsid w:val="008857D6"/>
    <w:rsid w:val="00897D1F"/>
    <w:rsid w:val="008A09D9"/>
    <w:rsid w:val="008A15D4"/>
    <w:rsid w:val="008A3780"/>
    <w:rsid w:val="008B00F2"/>
    <w:rsid w:val="008B1C6B"/>
    <w:rsid w:val="008B2E9B"/>
    <w:rsid w:val="008B7CED"/>
    <w:rsid w:val="008C7164"/>
    <w:rsid w:val="008D0A2F"/>
    <w:rsid w:val="008E5D6F"/>
    <w:rsid w:val="008E63B5"/>
    <w:rsid w:val="008F0F39"/>
    <w:rsid w:val="008F5AAA"/>
    <w:rsid w:val="008F691B"/>
    <w:rsid w:val="009006DA"/>
    <w:rsid w:val="009035B4"/>
    <w:rsid w:val="00904834"/>
    <w:rsid w:val="0090548A"/>
    <w:rsid w:val="009073E5"/>
    <w:rsid w:val="00911B22"/>
    <w:rsid w:val="00913701"/>
    <w:rsid w:val="00913DD6"/>
    <w:rsid w:val="009171C0"/>
    <w:rsid w:val="00920AD9"/>
    <w:rsid w:val="009215CD"/>
    <w:rsid w:val="00924F6B"/>
    <w:rsid w:val="00925989"/>
    <w:rsid w:val="00925FF1"/>
    <w:rsid w:val="0093433E"/>
    <w:rsid w:val="00940387"/>
    <w:rsid w:val="00944411"/>
    <w:rsid w:val="00950886"/>
    <w:rsid w:val="009519D3"/>
    <w:rsid w:val="009543CF"/>
    <w:rsid w:val="00954A03"/>
    <w:rsid w:val="0095725C"/>
    <w:rsid w:val="009668F9"/>
    <w:rsid w:val="0097033F"/>
    <w:rsid w:val="00972BF4"/>
    <w:rsid w:val="00972F7C"/>
    <w:rsid w:val="00975B40"/>
    <w:rsid w:val="0098707D"/>
    <w:rsid w:val="009A3882"/>
    <w:rsid w:val="009A491F"/>
    <w:rsid w:val="009B30DE"/>
    <w:rsid w:val="009B3AB6"/>
    <w:rsid w:val="009B79BE"/>
    <w:rsid w:val="009C0BE8"/>
    <w:rsid w:val="009C0DEC"/>
    <w:rsid w:val="009C450A"/>
    <w:rsid w:val="009D3EAE"/>
    <w:rsid w:val="009E0120"/>
    <w:rsid w:val="009E725D"/>
    <w:rsid w:val="009F1850"/>
    <w:rsid w:val="009F52D2"/>
    <w:rsid w:val="009F6DA3"/>
    <w:rsid w:val="00A048F6"/>
    <w:rsid w:val="00A049FE"/>
    <w:rsid w:val="00A05063"/>
    <w:rsid w:val="00A104DA"/>
    <w:rsid w:val="00A11F3D"/>
    <w:rsid w:val="00A123EA"/>
    <w:rsid w:val="00A1466B"/>
    <w:rsid w:val="00A162E2"/>
    <w:rsid w:val="00A213BA"/>
    <w:rsid w:val="00A21D98"/>
    <w:rsid w:val="00A228EF"/>
    <w:rsid w:val="00A23DE3"/>
    <w:rsid w:val="00A2739C"/>
    <w:rsid w:val="00A351F4"/>
    <w:rsid w:val="00A415D8"/>
    <w:rsid w:val="00A42D38"/>
    <w:rsid w:val="00A4470B"/>
    <w:rsid w:val="00A52B9F"/>
    <w:rsid w:val="00A5306A"/>
    <w:rsid w:val="00A57CEA"/>
    <w:rsid w:val="00A605B1"/>
    <w:rsid w:val="00A606FF"/>
    <w:rsid w:val="00A60CDE"/>
    <w:rsid w:val="00A6521D"/>
    <w:rsid w:val="00A659EF"/>
    <w:rsid w:val="00A66A47"/>
    <w:rsid w:val="00A66E88"/>
    <w:rsid w:val="00A717F7"/>
    <w:rsid w:val="00A7191B"/>
    <w:rsid w:val="00A73C85"/>
    <w:rsid w:val="00A74840"/>
    <w:rsid w:val="00A757F1"/>
    <w:rsid w:val="00A807B3"/>
    <w:rsid w:val="00A862F4"/>
    <w:rsid w:val="00A90CB7"/>
    <w:rsid w:val="00AA37CC"/>
    <w:rsid w:val="00AA4568"/>
    <w:rsid w:val="00AA4AA9"/>
    <w:rsid w:val="00AA4E94"/>
    <w:rsid w:val="00AB1378"/>
    <w:rsid w:val="00AB2EFB"/>
    <w:rsid w:val="00AB7450"/>
    <w:rsid w:val="00AB7852"/>
    <w:rsid w:val="00AB7897"/>
    <w:rsid w:val="00AC2B80"/>
    <w:rsid w:val="00AC63C1"/>
    <w:rsid w:val="00AD073B"/>
    <w:rsid w:val="00AD1A1B"/>
    <w:rsid w:val="00AD253B"/>
    <w:rsid w:val="00AD2D3B"/>
    <w:rsid w:val="00AD4898"/>
    <w:rsid w:val="00AD6DFB"/>
    <w:rsid w:val="00AE5FE8"/>
    <w:rsid w:val="00AF0F41"/>
    <w:rsid w:val="00AF4E17"/>
    <w:rsid w:val="00AF6109"/>
    <w:rsid w:val="00AF7223"/>
    <w:rsid w:val="00AF7AB4"/>
    <w:rsid w:val="00B00F8F"/>
    <w:rsid w:val="00B100FD"/>
    <w:rsid w:val="00B166B2"/>
    <w:rsid w:val="00B22263"/>
    <w:rsid w:val="00B23DAA"/>
    <w:rsid w:val="00B30CF8"/>
    <w:rsid w:val="00B343EA"/>
    <w:rsid w:val="00B36AC1"/>
    <w:rsid w:val="00B42444"/>
    <w:rsid w:val="00B5602B"/>
    <w:rsid w:val="00B6381D"/>
    <w:rsid w:val="00B64AFD"/>
    <w:rsid w:val="00B64BB9"/>
    <w:rsid w:val="00B6515A"/>
    <w:rsid w:val="00B65F3C"/>
    <w:rsid w:val="00B67751"/>
    <w:rsid w:val="00B71505"/>
    <w:rsid w:val="00B717CE"/>
    <w:rsid w:val="00B72E66"/>
    <w:rsid w:val="00B77459"/>
    <w:rsid w:val="00B86FCB"/>
    <w:rsid w:val="00B92622"/>
    <w:rsid w:val="00B92D7C"/>
    <w:rsid w:val="00B954BE"/>
    <w:rsid w:val="00BA3D39"/>
    <w:rsid w:val="00BA42F2"/>
    <w:rsid w:val="00BB1A48"/>
    <w:rsid w:val="00BB1B23"/>
    <w:rsid w:val="00BB2358"/>
    <w:rsid w:val="00BB5B6E"/>
    <w:rsid w:val="00BB6016"/>
    <w:rsid w:val="00BB6DF7"/>
    <w:rsid w:val="00BB6E77"/>
    <w:rsid w:val="00BC1CAA"/>
    <w:rsid w:val="00BC39CB"/>
    <w:rsid w:val="00BC4A38"/>
    <w:rsid w:val="00BC64DC"/>
    <w:rsid w:val="00BC6701"/>
    <w:rsid w:val="00BC7861"/>
    <w:rsid w:val="00BE3174"/>
    <w:rsid w:val="00BF45BE"/>
    <w:rsid w:val="00BF5FD0"/>
    <w:rsid w:val="00BF654F"/>
    <w:rsid w:val="00BF7821"/>
    <w:rsid w:val="00BF7FC5"/>
    <w:rsid w:val="00C025EC"/>
    <w:rsid w:val="00C13245"/>
    <w:rsid w:val="00C132FE"/>
    <w:rsid w:val="00C1788F"/>
    <w:rsid w:val="00C244D9"/>
    <w:rsid w:val="00C3025B"/>
    <w:rsid w:val="00C30BD7"/>
    <w:rsid w:val="00C3210A"/>
    <w:rsid w:val="00C32CA3"/>
    <w:rsid w:val="00C41A49"/>
    <w:rsid w:val="00C45249"/>
    <w:rsid w:val="00C46859"/>
    <w:rsid w:val="00C47446"/>
    <w:rsid w:val="00C5104A"/>
    <w:rsid w:val="00C51741"/>
    <w:rsid w:val="00C54E04"/>
    <w:rsid w:val="00C577AC"/>
    <w:rsid w:val="00C577BC"/>
    <w:rsid w:val="00C642DE"/>
    <w:rsid w:val="00C65219"/>
    <w:rsid w:val="00C665D0"/>
    <w:rsid w:val="00C748B2"/>
    <w:rsid w:val="00C828FA"/>
    <w:rsid w:val="00C851DE"/>
    <w:rsid w:val="00C929C8"/>
    <w:rsid w:val="00C94902"/>
    <w:rsid w:val="00CA221A"/>
    <w:rsid w:val="00CA4E7E"/>
    <w:rsid w:val="00CA75D8"/>
    <w:rsid w:val="00CC37E1"/>
    <w:rsid w:val="00CC5365"/>
    <w:rsid w:val="00CC7536"/>
    <w:rsid w:val="00CD0463"/>
    <w:rsid w:val="00CD27B2"/>
    <w:rsid w:val="00CE0BEF"/>
    <w:rsid w:val="00CE417E"/>
    <w:rsid w:val="00CE6482"/>
    <w:rsid w:val="00CE66B4"/>
    <w:rsid w:val="00CF43CE"/>
    <w:rsid w:val="00CF554A"/>
    <w:rsid w:val="00D153D3"/>
    <w:rsid w:val="00D21154"/>
    <w:rsid w:val="00D21B56"/>
    <w:rsid w:val="00D22486"/>
    <w:rsid w:val="00D22C21"/>
    <w:rsid w:val="00D330EC"/>
    <w:rsid w:val="00D360EA"/>
    <w:rsid w:val="00D37570"/>
    <w:rsid w:val="00D42189"/>
    <w:rsid w:val="00D436EC"/>
    <w:rsid w:val="00D533DF"/>
    <w:rsid w:val="00D6133A"/>
    <w:rsid w:val="00D62171"/>
    <w:rsid w:val="00D77094"/>
    <w:rsid w:val="00D9123F"/>
    <w:rsid w:val="00D945A5"/>
    <w:rsid w:val="00D9562E"/>
    <w:rsid w:val="00D9666E"/>
    <w:rsid w:val="00DA0D98"/>
    <w:rsid w:val="00DA2E3B"/>
    <w:rsid w:val="00DA6537"/>
    <w:rsid w:val="00DA6F35"/>
    <w:rsid w:val="00DA726F"/>
    <w:rsid w:val="00DC07D5"/>
    <w:rsid w:val="00DC101A"/>
    <w:rsid w:val="00DC3DC7"/>
    <w:rsid w:val="00DC5DD5"/>
    <w:rsid w:val="00DC685F"/>
    <w:rsid w:val="00DC7E07"/>
    <w:rsid w:val="00DD3A7A"/>
    <w:rsid w:val="00DD41A8"/>
    <w:rsid w:val="00DD4DE3"/>
    <w:rsid w:val="00DD76D2"/>
    <w:rsid w:val="00DE13B9"/>
    <w:rsid w:val="00DE2ECA"/>
    <w:rsid w:val="00DE35DF"/>
    <w:rsid w:val="00DE4E54"/>
    <w:rsid w:val="00DE5FC6"/>
    <w:rsid w:val="00DF4F59"/>
    <w:rsid w:val="00DF6E61"/>
    <w:rsid w:val="00E00E70"/>
    <w:rsid w:val="00E07B57"/>
    <w:rsid w:val="00E07DF5"/>
    <w:rsid w:val="00E117CB"/>
    <w:rsid w:val="00E134A5"/>
    <w:rsid w:val="00E154AE"/>
    <w:rsid w:val="00E16A00"/>
    <w:rsid w:val="00E16D5D"/>
    <w:rsid w:val="00E21695"/>
    <w:rsid w:val="00E2197E"/>
    <w:rsid w:val="00E22EB0"/>
    <w:rsid w:val="00E30485"/>
    <w:rsid w:val="00E30842"/>
    <w:rsid w:val="00E3227C"/>
    <w:rsid w:val="00E36464"/>
    <w:rsid w:val="00E40877"/>
    <w:rsid w:val="00E415B1"/>
    <w:rsid w:val="00E43D59"/>
    <w:rsid w:val="00E5012D"/>
    <w:rsid w:val="00E52ED4"/>
    <w:rsid w:val="00E52FD5"/>
    <w:rsid w:val="00E56B1F"/>
    <w:rsid w:val="00E62861"/>
    <w:rsid w:val="00E75A00"/>
    <w:rsid w:val="00E7639B"/>
    <w:rsid w:val="00E80C37"/>
    <w:rsid w:val="00E83642"/>
    <w:rsid w:val="00E87B10"/>
    <w:rsid w:val="00E912C0"/>
    <w:rsid w:val="00E93623"/>
    <w:rsid w:val="00E93E78"/>
    <w:rsid w:val="00E95691"/>
    <w:rsid w:val="00E96A3E"/>
    <w:rsid w:val="00EA0B5A"/>
    <w:rsid w:val="00EA194D"/>
    <w:rsid w:val="00EA1D8C"/>
    <w:rsid w:val="00EA1DB8"/>
    <w:rsid w:val="00EA3C6E"/>
    <w:rsid w:val="00EA4C79"/>
    <w:rsid w:val="00EA6175"/>
    <w:rsid w:val="00EB3690"/>
    <w:rsid w:val="00EB711D"/>
    <w:rsid w:val="00EC68D6"/>
    <w:rsid w:val="00EC75D5"/>
    <w:rsid w:val="00EC7991"/>
    <w:rsid w:val="00ED28A3"/>
    <w:rsid w:val="00ED3D4A"/>
    <w:rsid w:val="00ED7B9E"/>
    <w:rsid w:val="00EE0D05"/>
    <w:rsid w:val="00EE21C9"/>
    <w:rsid w:val="00EE2EDD"/>
    <w:rsid w:val="00EE3D96"/>
    <w:rsid w:val="00EE7D75"/>
    <w:rsid w:val="00EF0FB5"/>
    <w:rsid w:val="00EF7182"/>
    <w:rsid w:val="00EF7FC7"/>
    <w:rsid w:val="00F0215E"/>
    <w:rsid w:val="00F0336E"/>
    <w:rsid w:val="00F03C22"/>
    <w:rsid w:val="00F03F1A"/>
    <w:rsid w:val="00F04DA7"/>
    <w:rsid w:val="00F10978"/>
    <w:rsid w:val="00F10E62"/>
    <w:rsid w:val="00F11671"/>
    <w:rsid w:val="00F218A5"/>
    <w:rsid w:val="00F235BF"/>
    <w:rsid w:val="00F2747B"/>
    <w:rsid w:val="00F3317E"/>
    <w:rsid w:val="00F351EB"/>
    <w:rsid w:val="00F37F8D"/>
    <w:rsid w:val="00F441B5"/>
    <w:rsid w:val="00F45E85"/>
    <w:rsid w:val="00F51F22"/>
    <w:rsid w:val="00F57715"/>
    <w:rsid w:val="00F57F1A"/>
    <w:rsid w:val="00F611C1"/>
    <w:rsid w:val="00F66226"/>
    <w:rsid w:val="00F6678A"/>
    <w:rsid w:val="00F67510"/>
    <w:rsid w:val="00F72068"/>
    <w:rsid w:val="00F72C47"/>
    <w:rsid w:val="00F74360"/>
    <w:rsid w:val="00F7498D"/>
    <w:rsid w:val="00F75A5F"/>
    <w:rsid w:val="00F834D9"/>
    <w:rsid w:val="00F83B4A"/>
    <w:rsid w:val="00F97CE9"/>
    <w:rsid w:val="00FA2168"/>
    <w:rsid w:val="00FA5FF2"/>
    <w:rsid w:val="00FA7838"/>
    <w:rsid w:val="00FB44CA"/>
    <w:rsid w:val="00FB4927"/>
    <w:rsid w:val="00FB6304"/>
    <w:rsid w:val="00FC02BC"/>
    <w:rsid w:val="00FC6E94"/>
    <w:rsid w:val="00FD0BA1"/>
    <w:rsid w:val="00FD231D"/>
    <w:rsid w:val="00FD4379"/>
    <w:rsid w:val="00FD4AD0"/>
    <w:rsid w:val="00FD7818"/>
    <w:rsid w:val="00FE11EB"/>
    <w:rsid w:val="00FE1D9A"/>
    <w:rsid w:val="00FE20F2"/>
    <w:rsid w:val="00FE3257"/>
    <w:rsid w:val="00FE4FD5"/>
    <w:rsid w:val="00FE70CB"/>
    <w:rsid w:val="00FF5D8B"/>
    <w:rsid w:val="00FF7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75035836"/>
  <w15:docId w15:val="{F8AEF7E0-13B5-4FF4-86AB-84DDCFD1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link w:val="Heading1Char"/>
    <w:qFormat/>
    <w:rsid w:val="003A0545"/>
    <w:pPr>
      <w:keepNext/>
      <w:numPr>
        <w:numId w:val="27"/>
      </w:numPr>
      <w:tabs>
        <w:tab w:val="clear" w:pos="0"/>
      </w:tabs>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70469A"/>
    <w:pPr>
      <w:numPr>
        <w:ilvl w:val="1"/>
        <w:numId w:val="27"/>
      </w:numPr>
      <w:spacing w:before="238" w:after="119"/>
      <w:outlineLvl w:val="1"/>
    </w:pPr>
    <w:rPr>
      <w:rFonts w:ascii="Arial" w:hAnsi="Arial"/>
      <w:b/>
      <w:sz w:val="22"/>
      <w:szCs w:val="20"/>
      <w:lang w:eastAsia="ko-KR"/>
    </w:rPr>
  </w:style>
  <w:style w:type="paragraph" w:styleId="Heading3">
    <w:name w:val="heading 3"/>
    <w:basedOn w:val="Heading2"/>
    <w:next w:val="BodyText"/>
    <w:qFormat/>
    <w:rsid w:val="000033EC"/>
    <w:pPr>
      <w:numPr>
        <w:ilvl w:val="2"/>
      </w:numPr>
      <w:tabs>
        <w:tab w:val="clear" w:pos="0"/>
      </w:tabs>
      <w:outlineLvl w:val="2"/>
    </w:pPr>
    <w:rPr>
      <w:sz w:val="20"/>
    </w:rPr>
  </w:style>
  <w:style w:type="paragraph" w:styleId="Heading4">
    <w:name w:val="heading 4"/>
    <w:basedOn w:val="Heading2"/>
    <w:next w:val="BodyText"/>
    <w:qFormat/>
    <w:rsid w:val="00275CD6"/>
    <w:pPr>
      <w:numPr>
        <w:ilvl w:val="3"/>
      </w:numPr>
      <w:tabs>
        <w:tab w:val="clear" w:pos="0"/>
      </w:tabs>
      <w:outlineLvl w:val="3"/>
    </w:pPr>
    <w:rPr>
      <w:rFonts w:cs="Times New Roman"/>
      <w:sz w:val="20"/>
    </w:rPr>
  </w:style>
  <w:style w:type="paragraph" w:styleId="Heading5">
    <w:name w:val="heading 5"/>
    <w:basedOn w:val="Normal"/>
    <w:next w:val="Normal"/>
    <w:link w:val="Heading5Char"/>
    <w:uiPriority w:val="9"/>
    <w:unhideWhenUsed/>
    <w:qFormat/>
    <w:rsid w:val="0077764E"/>
    <w:pPr>
      <w:keepNext/>
      <w:keepLines/>
      <w:numPr>
        <w:ilvl w:val="4"/>
        <w:numId w:val="2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764E"/>
    <w:pPr>
      <w:keepNext/>
      <w:keepLines/>
      <w:numPr>
        <w:ilvl w:val="5"/>
        <w:numId w:val="2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2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2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2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Malgun Gothic" w:hAnsi="Malgun Gothic"/>
      <w:sz w:val="18"/>
      <w:szCs w:val="18"/>
    </w:rPr>
  </w:style>
  <w:style w:type="character" w:customStyle="1" w:styleId="HTMLChar">
    <w:name w:val="미리 서식이 지정된 HTML Char"/>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link w:val="BodyTextChar"/>
    <w:rsid w:val="003A0545"/>
    <w:rPr>
      <w:rFonts w:eastAsia="Malgun Gothic" w:cs="Times New Roman"/>
      <w:kern w:val="0"/>
      <w:sz w:val="20"/>
      <w:szCs w:val="20"/>
      <w:lang w:eastAsia="ko-KR"/>
    </w:rPr>
  </w:style>
  <w:style w:type="paragraph" w:styleId="List">
    <w:name w:val="List"/>
    <w:basedOn w:val="BodyText"/>
    <w:rPr>
      <w:rFonts w:ascii="Times" w:hAnsi="Times" w:cs="Lohit Hindi"/>
    </w:rPr>
  </w:style>
  <w:style w:type="paragraph" w:styleId="Caption">
    <w:name w:val="caption"/>
    <w:basedOn w:val="Normal"/>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link w:val="BalloonTextChar"/>
    <w:uiPriority w:val="99"/>
    <w:rPr>
      <w:rFonts w:ascii="Malgun Gothic" w:hAnsi="Malgun Gothic"/>
      <w:sz w:val="18"/>
      <w:szCs w:val="18"/>
    </w:rPr>
  </w:style>
  <w:style w:type="paragraph" w:styleId="HTMLPreformatted">
    <w:name w:val="HTML Preformatted"/>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qFormat/>
    <w:pPr>
      <w:ind w:left="800"/>
    </w:pPr>
  </w:style>
  <w:style w:type="paragraph" w:styleId="NormalWeb">
    <w:name w:val="Normal (Web)"/>
    <w:basedOn w:val="Normal"/>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Malgun Gothic" w:hAnsi="Malgun Gothic"/>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aliases w:val="T"/>
    <w:basedOn w:val="Normal"/>
    <w:uiPriority w:val="99"/>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semiHidden/>
    <w:rsid w:val="0077764E"/>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Heading2Char">
    <w:name w:val="Heading 2 Char"/>
    <w:basedOn w:val="DefaultParagraphFont"/>
    <w:link w:val="Heading2"/>
    <w:rsid w:val="0070469A"/>
    <w:rPr>
      <w:rFonts w:ascii="Arial" w:eastAsia="DejaVu Sans" w:hAnsi="Arial" w:cs="Arial"/>
      <w:b/>
      <w:kern w:val="1"/>
      <w:sz w:val="22"/>
      <w:lang w:eastAsia="ko-KR"/>
    </w:rPr>
  </w:style>
  <w:style w:type="character" w:customStyle="1" w:styleId="BodyTextChar">
    <w:name w:val="Body Text Char"/>
    <w:basedOn w:val="DefaultParagraphFont"/>
    <w:link w:val="BodyText"/>
    <w:rsid w:val="003A0545"/>
    <w:rPr>
      <w:rFonts w:eastAsia="Malgun Gothic"/>
      <w:lang w:eastAsia="ko-KR"/>
    </w:rPr>
  </w:style>
  <w:style w:type="character" w:customStyle="1" w:styleId="Heading1Char">
    <w:name w:val="Heading 1 Char"/>
    <w:basedOn w:val="DefaultParagraphFont"/>
    <w:link w:val="Heading1"/>
    <w:rsid w:val="003A0545"/>
    <w:rPr>
      <w:rFonts w:ascii="Arial" w:eastAsia="DejaVu Sans" w:hAnsi="Arial" w:cs="Arial"/>
      <w:b/>
      <w:kern w:val="1"/>
      <w:sz w:val="24"/>
      <w:szCs w:val="24"/>
      <w:lang w:eastAsia="ko-KR"/>
    </w:rPr>
  </w:style>
  <w:style w:type="table" w:styleId="TableGrid">
    <w:name w:val="Table Grid"/>
    <w:basedOn w:val="TableNormal"/>
    <w:uiPriority w:val="59"/>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Normal"/>
    <w:next w:val="Normal"/>
    <w:link w:val="IEEEStdsLevel1HeaderChar"/>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Malgun Gothic" w:hAnsi="Arial"/>
      <w:b/>
      <w:sz w:val="24"/>
      <w:lang w:eastAsia="ja-JP"/>
    </w:rPr>
  </w:style>
  <w:style w:type="paragraph" w:customStyle="1" w:styleId="IEEEStdsLevel4Header">
    <w:name w:val="IEEEStds Level 4 Header"/>
    <w:basedOn w:val="IEEEStdsLevel3Header"/>
    <w:next w:val="Normal"/>
    <w:rsid w:val="000D62E0"/>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0D62E0"/>
    <w:pPr>
      <w:tabs>
        <w:tab w:val="num" w:pos="360"/>
        <w:tab w:val="num" w:pos="576"/>
      </w:tabs>
      <w:ind w:left="576" w:hanging="576"/>
      <w:outlineLvl w:val="1"/>
    </w:pPr>
    <w:rPr>
      <w:sz w:val="22"/>
    </w:rPr>
  </w:style>
  <w:style w:type="paragraph" w:customStyle="1" w:styleId="IEEEStdsIntroduction">
    <w:name w:val="IEEEStds Introduction"/>
    <w:basedOn w:val="Normal"/>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rsid w:val="004A1911"/>
    <w:pPr>
      <w:spacing w:after="240"/>
      <w:jc w:val="both"/>
    </w:pPr>
    <w:rPr>
      <w:rFonts w:eastAsia="Malgun Gothic"/>
      <w:lang w:eastAsia="ja-JP"/>
    </w:rPr>
  </w:style>
  <w:style w:type="character" w:customStyle="1" w:styleId="IEEEStdsParagraphChar">
    <w:name w:val="IEEEStds Paragraph Char"/>
    <w:link w:val="IEEEStdsParagraph"/>
    <w:rsid w:val="004A1911"/>
    <w:rPr>
      <w:rFonts w:eastAsia="Malgun Gothic"/>
      <w:lang w:eastAsia="ja-JP"/>
    </w:rPr>
  </w:style>
  <w:style w:type="character" w:customStyle="1" w:styleId="IEEEStdsLevel3HeaderChar">
    <w:name w:val="IEEEStds Level 3 Header Char"/>
    <w:basedOn w:val="DefaultParagraphFont"/>
    <w:link w:val="IEEEStdsLevel3Header"/>
    <w:rsid w:val="004A1911"/>
    <w:rPr>
      <w:rFonts w:ascii="Arial" w:eastAsia="Malgun Gothic" w:hAnsi="Arial"/>
      <w:b/>
      <w:lang w:eastAsia="ja-JP"/>
    </w:rPr>
  </w:style>
  <w:style w:type="character" w:styleId="CommentReference">
    <w:name w:val="annotation reference"/>
    <w:basedOn w:val="DefaultParagraphFont"/>
    <w:uiPriority w:val="99"/>
    <w:semiHidden/>
    <w:unhideWhenUsed/>
    <w:rsid w:val="00D37570"/>
    <w:rPr>
      <w:sz w:val="16"/>
      <w:szCs w:val="16"/>
    </w:rPr>
  </w:style>
  <w:style w:type="paragraph" w:styleId="CommentText">
    <w:name w:val="annotation text"/>
    <w:basedOn w:val="Normal"/>
    <w:link w:val="CommentTextChar"/>
    <w:uiPriority w:val="99"/>
    <w:unhideWhenUsed/>
    <w:rsid w:val="00D37570"/>
    <w:rPr>
      <w:sz w:val="20"/>
      <w:szCs w:val="20"/>
    </w:rPr>
  </w:style>
  <w:style w:type="character" w:customStyle="1" w:styleId="CommentTextChar">
    <w:name w:val="Comment Text Char"/>
    <w:basedOn w:val="DefaultParagraphFont"/>
    <w:link w:val="CommentText"/>
    <w:uiPriority w:val="99"/>
    <w:rsid w:val="00D37570"/>
    <w:rPr>
      <w:rFonts w:eastAsia="DejaVu Sans" w:cs="Arial"/>
      <w:kern w:val="1"/>
      <w:lang w:eastAsia="ar-SA"/>
    </w:rPr>
  </w:style>
  <w:style w:type="paragraph" w:styleId="CommentSubject">
    <w:name w:val="annotation subject"/>
    <w:basedOn w:val="CommentText"/>
    <w:next w:val="CommentText"/>
    <w:link w:val="CommentSubjectChar"/>
    <w:uiPriority w:val="99"/>
    <w:semiHidden/>
    <w:unhideWhenUsed/>
    <w:rsid w:val="00D37570"/>
    <w:rPr>
      <w:b/>
      <w:bCs/>
    </w:rPr>
  </w:style>
  <w:style w:type="character" w:customStyle="1" w:styleId="CommentSubjectChar">
    <w:name w:val="Comment Subject Char"/>
    <w:basedOn w:val="CommentTextChar"/>
    <w:link w:val="CommentSubject"/>
    <w:uiPriority w:val="99"/>
    <w:semiHidden/>
    <w:rsid w:val="00D37570"/>
    <w:rPr>
      <w:rFonts w:eastAsia="DejaVu Sans" w:cs="Arial"/>
      <w:b/>
      <w:bCs/>
      <w:kern w:val="1"/>
      <w:lang w:eastAsia="ar-SA"/>
    </w:rPr>
  </w:style>
  <w:style w:type="character" w:customStyle="1" w:styleId="IEEEStdsLevel2HeaderChar">
    <w:name w:val="IEEEStds Level 2 Header Char"/>
    <w:link w:val="IEEEStdsLevel2Header"/>
    <w:rsid w:val="007730BE"/>
    <w:rPr>
      <w:rFonts w:ascii="Arial" w:eastAsia="Malgun Gothic" w:hAnsi="Arial"/>
      <w:b/>
      <w:sz w:val="22"/>
      <w:lang w:eastAsia="ja-JP"/>
    </w:rPr>
  </w:style>
  <w:style w:type="paragraph" w:styleId="NoSpacing">
    <w:name w:val="No Spacing"/>
    <w:uiPriority w:val="1"/>
    <w:qFormat/>
    <w:rsid w:val="002D3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character" w:customStyle="1" w:styleId="BalloonTextChar">
    <w:name w:val="Balloon Text Char"/>
    <w:basedOn w:val="DefaultParagraphFont"/>
    <w:link w:val="BalloonText"/>
    <w:uiPriority w:val="99"/>
    <w:rsid w:val="002F66E2"/>
    <w:rPr>
      <w:rFonts w:ascii="Malgun Gothic" w:eastAsia="DejaVu Sans" w:hAnsi="Malgun Gothic" w:cs="Arial"/>
      <w:kern w:val="1"/>
      <w:sz w:val="18"/>
      <w:szCs w:val="18"/>
      <w:lang w:eastAsia="ar-SA"/>
    </w:rPr>
  </w:style>
  <w:style w:type="paragraph" w:customStyle="1" w:styleId="H1">
    <w:name w:val="H1"/>
    <w:aliases w:val="1stLevelHead"/>
    <w:next w:val="Normal"/>
    <w:uiPriority w:val="99"/>
    <w:rsid w:val="000C11A5"/>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0C11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IE"/>
    </w:rPr>
  </w:style>
  <w:style w:type="paragraph" w:customStyle="1" w:styleId="H2">
    <w:name w:val="H2"/>
    <w:aliases w:val="1.1"/>
    <w:next w:val="Text"/>
    <w:uiPriority w:val="99"/>
    <w:rsid w:val="000C11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IE"/>
    </w:rPr>
  </w:style>
  <w:style w:type="paragraph" w:customStyle="1" w:styleId="covertext">
    <w:name w:val="cover text"/>
    <w:basedOn w:val="Normal"/>
    <w:rsid w:val="004E218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120" w:after="120"/>
      <w:jc w:val="left"/>
    </w:pPr>
    <w:rPr>
      <w:rFonts w:eastAsia="Batang" w:cs="Times New Roman"/>
      <w:kern w:val="0"/>
      <w:szCs w:val="20"/>
      <w:lang w:eastAsia="en-US"/>
    </w:rPr>
  </w:style>
  <w:style w:type="character" w:styleId="Emphasis">
    <w:name w:val="Emphasis"/>
    <w:basedOn w:val="DefaultParagraphFont"/>
    <w:uiPriority w:val="20"/>
    <w:qFormat/>
    <w:rsid w:val="00842AE0"/>
    <w:rPr>
      <w:i/>
      <w:iCs/>
    </w:rPr>
  </w:style>
  <w:style w:type="paragraph" w:styleId="PlainText">
    <w:name w:val="Plain Text"/>
    <w:basedOn w:val="Normal"/>
    <w:link w:val="PlainTextChar"/>
    <w:uiPriority w:val="99"/>
    <w:semiHidden/>
    <w:unhideWhenUsed/>
    <w:rsid w:val="00FF743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wordWrap w:val="0"/>
      <w:autoSpaceDE w:val="0"/>
      <w:autoSpaceDN w:val="0"/>
      <w:jc w:val="left"/>
    </w:pPr>
    <w:rPr>
      <w:rFonts w:ascii="Courier New" w:eastAsia="Gulim" w:hAnsi="Courier New" w:cs="Courier New"/>
      <w:kern w:val="0"/>
      <w:sz w:val="20"/>
      <w:szCs w:val="20"/>
      <w:lang w:eastAsia="ko-KR"/>
    </w:rPr>
  </w:style>
  <w:style w:type="character" w:customStyle="1" w:styleId="PlainTextChar">
    <w:name w:val="Plain Text Char"/>
    <w:basedOn w:val="DefaultParagraphFont"/>
    <w:link w:val="PlainText"/>
    <w:uiPriority w:val="99"/>
    <w:semiHidden/>
    <w:rsid w:val="00FF7430"/>
    <w:rPr>
      <w:rFonts w:ascii="Courier New" w:eastAsia="Gulim" w:hAnsi="Courier New" w:cs="Courier New"/>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27531">
      <w:bodyDiv w:val="1"/>
      <w:marLeft w:val="0"/>
      <w:marRight w:val="0"/>
      <w:marTop w:val="0"/>
      <w:marBottom w:val="0"/>
      <w:divBdr>
        <w:top w:val="none" w:sz="0" w:space="0" w:color="auto"/>
        <w:left w:val="none" w:sz="0" w:space="0" w:color="auto"/>
        <w:bottom w:val="none" w:sz="0" w:space="0" w:color="auto"/>
        <w:right w:val="none" w:sz="0" w:space="0" w:color="auto"/>
      </w:divBdr>
    </w:div>
    <w:div w:id="582027060">
      <w:bodyDiv w:val="1"/>
      <w:marLeft w:val="0"/>
      <w:marRight w:val="0"/>
      <w:marTop w:val="0"/>
      <w:marBottom w:val="0"/>
      <w:divBdr>
        <w:top w:val="none" w:sz="0" w:space="0" w:color="auto"/>
        <w:left w:val="none" w:sz="0" w:space="0" w:color="auto"/>
        <w:bottom w:val="none" w:sz="0" w:space="0" w:color="auto"/>
        <w:right w:val="none" w:sz="0" w:space="0" w:color="auto"/>
      </w:divBdr>
    </w:div>
    <w:div w:id="955332175">
      <w:bodyDiv w:val="1"/>
      <w:marLeft w:val="0"/>
      <w:marRight w:val="0"/>
      <w:marTop w:val="0"/>
      <w:marBottom w:val="0"/>
      <w:divBdr>
        <w:top w:val="none" w:sz="0" w:space="0" w:color="auto"/>
        <w:left w:val="none" w:sz="0" w:space="0" w:color="auto"/>
        <w:bottom w:val="none" w:sz="0" w:space="0" w:color="auto"/>
        <w:right w:val="none" w:sz="0" w:space="0" w:color="auto"/>
      </w:divBdr>
    </w:div>
    <w:div w:id="1063019686">
      <w:bodyDiv w:val="1"/>
      <w:marLeft w:val="0"/>
      <w:marRight w:val="0"/>
      <w:marTop w:val="0"/>
      <w:marBottom w:val="0"/>
      <w:divBdr>
        <w:top w:val="none" w:sz="0" w:space="0" w:color="auto"/>
        <w:left w:val="none" w:sz="0" w:space="0" w:color="auto"/>
        <w:bottom w:val="none" w:sz="0" w:space="0" w:color="auto"/>
        <w:right w:val="none" w:sz="0" w:space="0" w:color="auto"/>
      </w:divBdr>
    </w:div>
    <w:div w:id="1544753758">
      <w:bodyDiv w:val="1"/>
      <w:marLeft w:val="0"/>
      <w:marRight w:val="0"/>
      <w:marTop w:val="0"/>
      <w:marBottom w:val="0"/>
      <w:divBdr>
        <w:top w:val="none" w:sz="0" w:space="0" w:color="auto"/>
        <w:left w:val="none" w:sz="0" w:space="0" w:color="auto"/>
        <w:bottom w:val="none" w:sz="0" w:space="0" w:color="auto"/>
        <w:right w:val="none" w:sz="0" w:space="0" w:color="auto"/>
      </w:divBdr>
    </w:div>
    <w:div w:id="1581791562">
      <w:bodyDiv w:val="1"/>
      <w:marLeft w:val="0"/>
      <w:marRight w:val="0"/>
      <w:marTop w:val="0"/>
      <w:marBottom w:val="0"/>
      <w:divBdr>
        <w:top w:val="none" w:sz="0" w:space="0" w:color="auto"/>
        <w:left w:val="none" w:sz="0" w:space="0" w:color="auto"/>
        <w:bottom w:val="none" w:sz="0" w:space="0" w:color="auto"/>
        <w:right w:val="none" w:sz="0" w:space="0" w:color="auto"/>
      </w:divBdr>
    </w:div>
    <w:div w:id="1666397318">
      <w:bodyDiv w:val="1"/>
      <w:marLeft w:val="0"/>
      <w:marRight w:val="0"/>
      <w:marTop w:val="0"/>
      <w:marBottom w:val="0"/>
      <w:divBdr>
        <w:top w:val="none" w:sz="0" w:space="0" w:color="auto"/>
        <w:left w:val="none" w:sz="0" w:space="0" w:color="auto"/>
        <w:bottom w:val="none" w:sz="0" w:space="0" w:color="auto"/>
        <w:right w:val="none" w:sz="0" w:space="0" w:color="auto"/>
      </w:divBdr>
    </w:div>
    <w:div w:id="1769304069">
      <w:bodyDiv w:val="1"/>
      <w:marLeft w:val="0"/>
      <w:marRight w:val="0"/>
      <w:marTop w:val="0"/>
      <w:marBottom w:val="0"/>
      <w:divBdr>
        <w:top w:val="none" w:sz="0" w:space="0" w:color="auto"/>
        <w:left w:val="none" w:sz="0" w:space="0" w:color="auto"/>
        <w:bottom w:val="none" w:sz="0" w:space="0" w:color="auto"/>
        <w:right w:val="none" w:sz="0" w:space="0" w:color="auto"/>
      </w:divBdr>
    </w:div>
    <w:div w:id="194538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3E7FC7D-6265-4C78-90E4-8CCD28DB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1063</Words>
  <Characters>6060</Characters>
  <Application>Microsoft Office Word</Application>
  <DocSecurity>0</DocSecurity>
  <Lines>50</Lines>
  <Paragraphs>14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7109</CharactersWithSpaces>
  <SharedDoc>false</SharedDoc>
  <HLinks>
    <vt:vector size="228" baseType="variant">
      <vt:variant>
        <vt:i4>1048629</vt:i4>
      </vt:variant>
      <vt:variant>
        <vt:i4>117</vt:i4>
      </vt:variant>
      <vt:variant>
        <vt:i4>0</vt:i4>
      </vt:variant>
      <vt:variant>
        <vt:i4>5</vt:i4>
      </vt:variant>
      <vt:variant>
        <vt:lpwstr/>
      </vt:variant>
      <vt:variant>
        <vt:lpwstr>_Toc356531360</vt:lpwstr>
      </vt:variant>
      <vt:variant>
        <vt:i4>327795</vt:i4>
      </vt:variant>
      <vt:variant>
        <vt:i4>113</vt:i4>
      </vt:variant>
      <vt:variant>
        <vt:i4>0</vt:i4>
      </vt:variant>
      <vt:variant>
        <vt:i4>5</vt:i4>
      </vt:variant>
      <vt:variant>
        <vt:lpwstr/>
      </vt:variant>
      <vt:variant>
        <vt:lpwstr>__RefHeading__111_189307052</vt:lpwstr>
      </vt:variant>
      <vt:variant>
        <vt:i4>7143444</vt:i4>
      </vt:variant>
      <vt:variant>
        <vt:i4>110</vt:i4>
      </vt:variant>
      <vt:variant>
        <vt:i4>0</vt:i4>
      </vt:variant>
      <vt:variant>
        <vt:i4>5</vt:i4>
      </vt:variant>
      <vt:variant>
        <vt:lpwstr/>
      </vt:variant>
      <vt:variant>
        <vt:lpwstr>__RefHeading__95_189307052</vt:lpwstr>
      </vt:variant>
      <vt:variant>
        <vt:i4>5832745</vt:i4>
      </vt:variant>
      <vt:variant>
        <vt:i4>107</vt:i4>
      </vt:variant>
      <vt:variant>
        <vt:i4>0</vt:i4>
      </vt:variant>
      <vt:variant>
        <vt:i4>5</vt:i4>
      </vt:variant>
      <vt:variant>
        <vt:lpwstr/>
      </vt:variant>
      <vt:variant>
        <vt:lpwstr>__RefHeading__1590_595762199</vt:lpwstr>
      </vt:variant>
      <vt:variant>
        <vt:i4>5308456</vt:i4>
      </vt:variant>
      <vt:variant>
        <vt:i4>104</vt:i4>
      </vt:variant>
      <vt:variant>
        <vt:i4>0</vt:i4>
      </vt:variant>
      <vt:variant>
        <vt:i4>5</vt:i4>
      </vt:variant>
      <vt:variant>
        <vt:lpwstr/>
      </vt:variant>
      <vt:variant>
        <vt:lpwstr>__RefHeading__1588_595762199</vt:lpwstr>
      </vt:variant>
      <vt:variant>
        <vt:i4>6225960</vt:i4>
      </vt:variant>
      <vt:variant>
        <vt:i4>101</vt:i4>
      </vt:variant>
      <vt:variant>
        <vt:i4>0</vt:i4>
      </vt:variant>
      <vt:variant>
        <vt:i4>5</vt:i4>
      </vt:variant>
      <vt:variant>
        <vt:lpwstr/>
      </vt:variant>
      <vt:variant>
        <vt:lpwstr>__RefHeading__1586_595762199</vt:lpwstr>
      </vt:variant>
      <vt:variant>
        <vt:i4>393336</vt:i4>
      </vt:variant>
      <vt:variant>
        <vt:i4>98</vt:i4>
      </vt:variant>
      <vt:variant>
        <vt:i4>0</vt:i4>
      </vt:variant>
      <vt:variant>
        <vt:i4>5</vt:i4>
      </vt:variant>
      <vt:variant>
        <vt:lpwstr/>
      </vt:variant>
      <vt:variant>
        <vt:lpwstr>__RefHeading__229_189307052</vt:lpwstr>
      </vt:variant>
      <vt:variant>
        <vt:i4>6357013</vt:i4>
      </vt:variant>
      <vt:variant>
        <vt:i4>95</vt:i4>
      </vt:variant>
      <vt:variant>
        <vt:i4>0</vt:i4>
      </vt:variant>
      <vt:variant>
        <vt:i4>5</vt:i4>
      </vt:variant>
      <vt:variant>
        <vt:lpwstr/>
      </vt:variant>
      <vt:variant>
        <vt:lpwstr>__RefHeading__89_189307052</vt:lpwstr>
      </vt:variant>
      <vt:variant>
        <vt:i4>7274517</vt:i4>
      </vt:variant>
      <vt:variant>
        <vt:i4>92</vt:i4>
      </vt:variant>
      <vt:variant>
        <vt:i4>0</vt:i4>
      </vt:variant>
      <vt:variant>
        <vt:i4>5</vt:i4>
      </vt:variant>
      <vt:variant>
        <vt:lpwstr/>
      </vt:variant>
      <vt:variant>
        <vt:lpwstr>__RefHeading__87_189307052</vt:lpwstr>
      </vt:variant>
      <vt:variant>
        <vt:i4>6094888</vt:i4>
      </vt:variant>
      <vt:variant>
        <vt:i4>89</vt:i4>
      </vt:variant>
      <vt:variant>
        <vt:i4>0</vt:i4>
      </vt:variant>
      <vt:variant>
        <vt:i4>5</vt:i4>
      </vt:variant>
      <vt:variant>
        <vt:lpwstr/>
      </vt:variant>
      <vt:variant>
        <vt:lpwstr>__RefHeading__1584_595762199</vt:lpwstr>
      </vt:variant>
      <vt:variant>
        <vt:i4>262261</vt:i4>
      </vt:variant>
      <vt:variant>
        <vt:i4>86</vt:i4>
      </vt:variant>
      <vt:variant>
        <vt:i4>0</vt:i4>
      </vt:variant>
      <vt:variant>
        <vt:i4>5</vt:i4>
      </vt:variant>
      <vt:variant>
        <vt:lpwstr/>
      </vt:variant>
      <vt:variant>
        <vt:lpwstr>__RefHeading__107_189307052</vt:lpwstr>
      </vt:variant>
      <vt:variant>
        <vt:i4>262263</vt:i4>
      </vt:variant>
      <vt:variant>
        <vt:i4>83</vt:i4>
      </vt:variant>
      <vt:variant>
        <vt:i4>0</vt:i4>
      </vt:variant>
      <vt:variant>
        <vt:i4>5</vt:i4>
      </vt:variant>
      <vt:variant>
        <vt:lpwstr/>
      </vt:variant>
      <vt:variant>
        <vt:lpwstr>__RefHeading__105_189307052</vt:lpwstr>
      </vt:variant>
      <vt:variant>
        <vt:i4>262257</vt:i4>
      </vt:variant>
      <vt:variant>
        <vt:i4>80</vt:i4>
      </vt:variant>
      <vt:variant>
        <vt:i4>0</vt:i4>
      </vt:variant>
      <vt:variant>
        <vt:i4>5</vt:i4>
      </vt:variant>
      <vt:variant>
        <vt:lpwstr/>
      </vt:variant>
      <vt:variant>
        <vt:lpwstr>__RefHeading__103_189307052</vt:lpwstr>
      </vt:variant>
      <vt:variant>
        <vt:i4>262264</vt:i4>
      </vt:variant>
      <vt:variant>
        <vt:i4>77</vt:i4>
      </vt:variant>
      <vt:variant>
        <vt:i4>0</vt:i4>
      </vt:variant>
      <vt:variant>
        <vt:i4>5</vt:i4>
      </vt:variant>
      <vt:variant>
        <vt:lpwstr/>
      </vt:variant>
      <vt:variant>
        <vt:lpwstr>__RefHeading__673_511739119</vt:lpwstr>
      </vt:variant>
      <vt:variant>
        <vt:i4>6357012</vt:i4>
      </vt:variant>
      <vt:variant>
        <vt:i4>74</vt:i4>
      </vt:variant>
      <vt:variant>
        <vt:i4>0</vt:i4>
      </vt:variant>
      <vt:variant>
        <vt:i4>5</vt:i4>
      </vt:variant>
      <vt:variant>
        <vt:lpwstr/>
      </vt:variant>
      <vt:variant>
        <vt:lpwstr>__RefHeading__99_189307052</vt:lpwstr>
      </vt:variant>
      <vt:variant>
        <vt:i4>7274516</vt:i4>
      </vt:variant>
      <vt:variant>
        <vt:i4>71</vt:i4>
      </vt:variant>
      <vt:variant>
        <vt:i4>0</vt:i4>
      </vt:variant>
      <vt:variant>
        <vt:i4>5</vt:i4>
      </vt:variant>
      <vt:variant>
        <vt:lpwstr/>
      </vt:variant>
      <vt:variant>
        <vt:lpwstr>__RefHeading__97_189307052</vt:lpwstr>
      </vt:variant>
      <vt:variant>
        <vt:i4>327804</vt:i4>
      </vt:variant>
      <vt:variant>
        <vt:i4>68</vt:i4>
      </vt:variant>
      <vt:variant>
        <vt:i4>0</vt:i4>
      </vt:variant>
      <vt:variant>
        <vt:i4>5</vt:i4>
      </vt:variant>
      <vt:variant>
        <vt:lpwstr/>
      </vt:variant>
      <vt:variant>
        <vt:lpwstr>__RefHeading__667_511739119</vt:lpwstr>
      </vt:variant>
      <vt:variant>
        <vt:i4>6881301</vt:i4>
      </vt:variant>
      <vt:variant>
        <vt:i4>65</vt:i4>
      </vt:variant>
      <vt:variant>
        <vt:i4>0</vt:i4>
      </vt:variant>
      <vt:variant>
        <vt:i4>5</vt:i4>
      </vt:variant>
      <vt:variant>
        <vt:lpwstr/>
      </vt:variant>
      <vt:variant>
        <vt:lpwstr>__RefHeading__81_189307052</vt:lpwstr>
      </vt:variant>
      <vt:variant>
        <vt:i4>6357018</vt:i4>
      </vt:variant>
      <vt:variant>
        <vt:i4>62</vt:i4>
      </vt:variant>
      <vt:variant>
        <vt:i4>0</vt:i4>
      </vt:variant>
      <vt:variant>
        <vt:i4>5</vt:i4>
      </vt:variant>
      <vt:variant>
        <vt:lpwstr/>
      </vt:variant>
      <vt:variant>
        <vt:lpwstr>__RefHeading__79_189307052</vt:lpwstr>
      </vt:variant>
      <vt:variant>
        <vt:i4>7274522</vt:i4>
      </vt:variant>
      <vt:variant>
        <vt:i4>59</vt:i4>
      </vt:variant>
      <vt:variant>
        <vt:i4>0</vt:i4>
      </vt:variant>
      <vt:variant>
        <vt:i4>5</vt:i4>
      </vt:variant>
      <vt:variant>
        <vt:lpwstr/>
      </vt:variant>
      <vt:variant>
        <vt:lpwstr>__RefHeading__77_189307052</vt:lpwstr>
      </vt:variant>
      <vt:variant>
        <vt:i4>393340</vt:i4>
      </vt:variant>
      <vt:variant>
        <vt:i4>56</vt:i4>
      </vt:variant>
      <vt:variant>
        <vt:i4>0</vt:i4>
      </vt:variant>
      <vt:variant>
        <vt:i4>5</vt:i4>
      </vt:variant>
      <vt:variant>
        <vt:lpwstr/>
      </vt:variant>
      <vt:variant>
        <vt:lpwstr>__RefHeading__657_511739119</vt:lpwstr>
      </vt:variant>
      <vt:variant>
        <vt:i4>7012378</vt:i4>
      </vt:variant>
      <vt:variant>
        <vt:i4>53</vt:i4>
      </vt:variant>
      <vt:variant>
        <vt:i4>0</vt:i4>
      </vt:variant>
      <vt:variant>
        <vt:i4>5</vt:i4>
      </vt:variant>
      <vt:variant>
        <vt:lpwstr/>
      </vt:variant>
      <vt:variant>
        <vt:lpwstr>__RefHeading__73_189307052</vt:lpwstr>
      </vt:variant>
      <vt:variant>
        <vt:i4>6881306</vt:i4>
      </vt:variant>
      <vt:variant>
        <vt:i4>50</vt:i4>
      </vt:variant>
      <vt:variant>
        <vt:i4>0</vt:i4>
      </vt:variant>
      <vt:variant>
        <vt:i4>5</vt:i4>
      </vt:variant>
      <vt:variant>
        <vt:lpwstr/>
      </vt:variant>
      <vt:variant>
        <vt:lpwstr>__RefHeading__71_189307052</vt:lpwstr>
      </vt:variant>
      <vt:variant>
        <vt:i4>6357019</vt:i4>
      </vt:variant>
      <vt:variant>
        <vt:i4>47</vt:i4>
      </vt:variant>
      <vt:variant>
        <vt:i4>0</vt:i4>
      </vt:variant>
      <vt:variant>
        <vt:i4>5</vt:i4>
      </vt:variant>
      <vt:variant>
        <vt:lpwstr/>
      </vt:variant>
      <vt:variant>
        <vt:lpwstr>__RefHeading__69_189307052</vt:lpwstr>
      </vt:variant>
      <vt:variant>
        <vt:i4>7274523</vt:i4>
      </vt:variant>
      <vt:variant>
        <vt:i4>44</vt:i4>
      </vt:variant>
      <vt:variant>
        <vt:i4>0</vt:i4>
      </vt:variant>
      <vt:variant>
        <vt:i4>5</vt:i4>
      </vt:variant>
      <vt:variant>
        <vt:lpwstr/>
      </vt:variant>
      <vt:variant>
        <vt:lpwstr>__RefHeading__67_189307052</vt:lpwstr>
      </vt:variant>
      <vt:variant>
        <vt:i4>458876</vt:i4>
      </vt:variant>
      <vt:variant>
        <vt:i4>41</vt:i4>
      </vt:variant>
      <vt:variant>
        <vt:i4>0</vt:i4>
      </vt:variant>
      <vt:variant>
        <vt:i4>5</vt:i4>
      </vt:variant>
      <vt:variant>
        <vt:lpwstr/>
      </vt:variant>
      <vt:variant>
        <vt:lpwstr>__RefHeading__647_511739119</vt:lpwstr>
      </vt:variant>
      <vt:variant>
        <vt:i4>7012379</vt:i4>
      </vt:variant>
      <vt:variant>
        <vt:i4>38</vt:i4>
      </vt:variant>
      <vt:variant>
        <vt:i4>0</vt:i4>
      </vt:variant>
      <vt:variant>
        <vt:i4>5</vt:i4>
      </vt:variant>
      <vt:variant>
        <vt:lpwstr/>
      </vt:variant>
      <vt:variant>
        <vt:lpwstr>__RefHeading__63_189307052</vt:lpwstr>
      </vt:variant>
      <vt:variant>
        <vt:i4>6881307</vt:i4>
      </vt:variant>
      <vt:variant>
        <vt:i4>35</vt:i4>
      </vt:variant>
      <vt:variant>
        <vt:i4>0</vt:i4>
      </vt:variant>
      <vt:variant>
        <vt:i4>5</vt:i4>
      </vt:variant>
      <vt:variant>
        <vt:lpwstr/>
      </vt:variant>
      <vt:variant>
        <vt:lpwstr>__RefHeading__61_189307052</vt:lpwstr>
      </vt:variant>
      <vt:variant>
        <vt:i4>6357016</vt:i4>
      </vt:variant>
      <vt:variant>
        <vt:i4>32</vt:i4>
      </vt:variant>
      <vt:variant>
        <vt:i4>0</vt:i4>
      </vt:variant>
      <vt:variant>
        <vt:i4>5</vt:i4>
      </vt:variant>
      <vt:variant>
        <vt:lpwstr/>
      </vt:variant>
      <vt:variant>
        <vt:lpwstr>__RefHeading__59_189307052</vt:lpwstr>
      </vt:variant>
      <vt:variant>
        <vt:i4>7274520</vt:i4>
      </vt:variant>
      <vt:variant>
        <vt:i4>29</vt:i4>
      </vt:variant>
      <vt:variant>
        <vt:i4>0</vt:i4>
      </vt:variant>
      <vt:variant>
        <vt:i4>5</vt:i4>
      </vt:variant>
      <vt:variant>
        <vt:lpwstr/>
      </vt:variant>
      <vt:variant>
        <vt:lpwstr>__RefHeading__57_189307052</vt:lpwstr>
      </vt:variant>
      <vt:variant>
        <vt:i4>124</vt:i4>
      </vt:variant>
      <vt:variant>
        <vt:i4>26</vt:i4>
      </vt:variant>
      <vt:variant>
        <vt:i4>0</vt:i4>
      </vt:variant>
      <vt:variant>
        <vt:i4>5</vt:i4>
      </vt:variant>
      <vt:variant>
        <vt:lpwstr/>
      </vt:variant>
      <vt:variant>
        <vt:lpwstr>__RefHeading__637_511739119</vt:lpwstr>
      </vt:variant>
      <vt:variant>
        <vt:i4>7012376</vt:i4>
      </vt:variant>
      <vt:variant>
        <vt:i4>23</vt:i4>
      </vt:variant>
      <vt:variant>
        <vt:i4>0</vt:i4>
      </vt:variant>
      <vt:variant>
        <vt:i4>5</vt:i4>
      </vt:variant>
      <vt:variant>
        <vt:lpwstr/>
      </vt:variant>
      <vt:variant>
        <vt:lpwstr>__RefHeading__53_189307052</vt:lpwstr>
      </vt:variant>
      <vt:variant>
        <vt:i4>6881304</vt:i4>
      </vt:variant>
      <vt:variant>
        <vt:i4>20</vt:i4>
      </vt:variant>
      <vt:variant>
        <vt:i4>0</vt:i4>
      </vt:variant>
      <vt:variant>
        <vt:i4>5</vt:i4>
      </vt:variant>
      <vt:variant>
        <vt:lpwstr/>
      </vt:variant>
      <vt:variant>
        <vt:lpwstr>__RefHeading__51_189307052</vt:lpwstr>
      </vt:variant>
      <vt:variant>
        <vt:i4>6357017</vt:i4>
      </vt:variant>
      <vt:variant>
        <vt:i4>17</vt:i4>
      </vt:variant>
      <vt:variant>
        <vt:i4>0</vt:i4>
      </vt:variant>
      <vt:variant>
        <vt:i4>5</vt:i4>
      </vt:variant>
      <vt:variant>
        <vt:lpwstr/>
      </vt:variant>
      <vt:variant>
        <vt:lpwstr>__RefHeading__49_189307052</vt:lpwstr>
      </vt:variant>
      <vt:variant>
        <vt:i4>7274521</vt:i4>
      </vt:variant>
      <vt:variant>
        <vt:i4>14</vt:i4>
      </vt:variant>
      <vt:variant>
        <vt:i4>0</vt:i4>
      </vt:variant>
      <vt:variant>
        <vt:i4>5</vt:i4>
      </vt:variant>
      <vt:variant>
        <vt:lpwstr/>
      </vt:variant>
      <vt:variant>
        <vt:lpwstr>__RefHeading__47_189307052</vt:lpwstr>
      </vt:variant>
      <vt:variant>
        <vt:i4>7143449</vt:i4>
      </vt:variant>
      <vt:variant>
        <vt:i4>11</vt:i4>
      </vt:variant>
      <vt:variant>
        <vt:i4>0</vt:i4>
      </vt:variant>
      <vt:variant>
        <vt:i4>5</vt:i4>
      </vt:variant>
      <vt:variant>
        <vt:lpwstr/>
      </vt:variant>
      <vt:variant>
        <vt:lpwstr>__RefHeading__45_189307052</vt:lpwstr>
      </vt:variant>
      <vt:variant>
        <vt:i4>7012377</vt:i4>
      </vt:variant>
      <vt:variant>
        <vt:i4>8</vt:i4>
      </vt:variant>
      <vt:variant>
        <vt:i4>0</vt:i4>
      </vt:variant>
      <vt:variant>
        <vt:i4>5</vt:i4>
      </vt:variant>
      <vt:variant>
        <vt:lpwstr/>
      </vt:variant>
      <vt:variant>
        <vt:lpwstr>__RefHeading__43_189307052</vt:lpwstr>
      </vt:variant>
      <vt:variant>
        <vt:i4>6881305</vt:i4>
      </vt:variant>
      <vt:variant>
        <vt:i4>5</vt:i4>
      </vt:variant>
      <vt:variant>
        <vt:i4>0</vt:i4>
      </vt:variant>
      <vt:variant>
        <vt:i4>5</vt:i4>
      </vt:variant>
      <vt:variant>
        <vt:lpwstr/>
      </vt:variant>
      <vt:variant>
        <vt:lpwstr>__RefHeading__41_189307052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Dotlic"" &lt;dotlic@nict.go.jp&gt;</dc:creator>
  <cp:lastModifiedBy>Aditya Vinod Padaki</cp:lastModifiedBy>
  <cp:revision>5</cp:revision>
  <cp:lastPrinted>2015-02-06T15:06:00Z</cp:lastPrinted>
  <dcterms:created xsi:type="dcterms:W3CDTF">2019-01-11T23:12:00Z</dcterms:created>
  <dcterms:modified xsi:type="dcterms:W3CDTF">2019-01-11T23:14:00Z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1199B35BD71BB7FD1EA28AE2217126EBC8DB5F436274652948CBC397EAA254F7</vt:lpwstr>
  </property>
  <property fmtid="{D5CDD505-2E9C-101B-9397-08002B2CF9AE}" pid="2" name="AppVersion">
    <vt:lpwstr>12.0000</vt:lpwstr>
  </property>
  <property fmtid="{D5CDD505-2E9C-101B-9397-08002B2CF9AE}" pid="3" name="Company">
    <vt:lpwstr>Samsung Electronics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NSCPROP_SA">
    <vt:lpwstr>C:\mySingle\TEMP\15-18-0561-02-004z-draft-text-for-inclusion-of-uwb-secure-service-information-element_draft4.docx</vt:lpwstr>
  </property>
</Properties>
</file>