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5E" w:rsidRDefault="00DA062A">
      <w:pPr>
        <w:jc w:val="center"/>
        <w:rPr>
          <w:b/>
          <w:sz w:val="28"/>
        </w:rPr>
      </w:pPr>
      <w:r>
        <w:rPr>
          <w:b/>
          <w:sz w:val="28"/>
        </w:rPr>
        <w:t>IEEE P802.15</w:t>
      </w:r>
    </w:p>
    <w:p w:rsidR="00D0475E" w:rsidRDefault="00DA062A">
      <w:pPr>
        <w:jc w:val="center"/>
        <w:rPr>
          <w:b/>
          <w:sz w:val="28"/>
        </w:rPr>
      </w:pPr>
      <w:r>
        <w:rPr>
          <w:b/>
          <w:sz w:val="28"/>
        </w:rPr>
        <w:t>Wireless Personal Area Networks</w:t>
      </w:r>
    </w:p>
    <w:p w:rsidR="00D0475E" w:rsidRDefault="00D0475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0475E">
        <w:tc>
          <w:tcPr>
            <w:tcW w:w="1260" w:type="dxa"/>
            <w:tcBorders>
              <w:top w:val="single" w:sz="6" w:space="0" w:color="auto"/>
            </w:tcBorders>
          </w:tcPr>
          <w:p w:rsidR="00D0475E" w:rsidRDefault="00DA062A">
            <w:pPr>
              <w:pStyle w:val="covertext"/>
            </w:pPr>
            <w:r>
              <w:t>Project</w:t>
            </w:r>
          </w:p>
        </w:tc>
        <w:tc>
          <w:tcPr>
            <w:tcW w:w="8190" w:type="dxa"/>
            <w:gridSpan w:val="2"/>
            <w:tcBorders>
              <w:top w:val="single" w:sz="6" w:space="0" w:color="auto"/>
            </w:tcBorders>
          </w:tcPr>
          <w:p w:rsidR="00D0475E" w:rsidRDefault="00DA062A">
            <w:pPr>
              <w:pStyle w:val="covertext"/>
            </w:pPr>
            <w:r>
              <w:t>IEEE P802.15 Working Group for Wireless Personal Area Networks (WPANs)</w:t>
            </w:r>
          </w:p>
        </w:tc>
      </w:tr>
      <w:tr w:rsidR="00D0475E">
        <w:tc>
          <w:tcPr>
            <w:tcW w:w="1260" w:type="dxa"/>
            <w:tcBorders>
              <w:top w:val="single" w:sz="6" w:space="0" w:color="auto"/>
            </w:tcBorders>
          </w:tcPr>
          <w:p w:rsidR="00D0475E" w:rsidRDefault="00DA062A">
            <w:pPr>
              <w:pStyle w:val="covertext"/>
            </w:pPr>
            <w:r>
              <w:t>Title</w:t>
            </w:r>
          </w:p>
        </w:tc>
        <w:tc>
          <w:tcPr>
            <w:tcW w:w="8190" w:type="dxa"/>
            <w:gridSpan w:val="2"/>
            <w:tcBorders>
              <w:top w:val="single" w:sz="6" w:space="0" w:color="auto"/>
            </w:tcBorders>
          </w:tcPr>
          <w:p w:rsidR="00D0475E" w:rsidRDefault="00DA062A" w:rsidP="000243C7">
            <w:pPr>
              <w:pStyle w:val="covertext"/>
            </w:pPr>
            <w:r>
              <w:rPr>
                <w:b/>
                <w:sz w:val="28"/>
              </w:rPr>
              <w:fldChar w:fldCharType="begin"/>
            </w:r>
            <w:r>
              <w:rPr>
                <w:b/>
                <w:sz w:val="28"/>
              </w:rPr>
              <w:instrText xml:space="preserve"> TITLE  \* MERGEFORMAT </w:instrText>
            </w:r>
            <w:r>
              <w:rPr>
                <w:b/>
                <w:sz w:val="28"/>
              </w:rPr>
              <w:fldChar w:fldCharType="separate"/>
            </w:r>
            <w:r w:rsidR="0064122F">
              <w:rPr>
                <w:b/>
                <w:sz w:val="28"/>
              </w:rPr>
              <w:t>&lt;</w:t>
            </w:r>
            <w:r w:rsidR="000243C7">
              <w:rPr>
                <w:b/>
                <w:sz w:val="28"/>
              </w:rPr>
              <w:t xml:space="preserve">Result of </w:t>
            </w:r>
            <w:r w:rsidR="00926BA8">
              <w:rPr>
                <w:b/>
                <w:sz w:val="28"/>
              </w:rPr>
              <w:t xml:space="preserve">two </w:t>
            </w:r>
            <w:r w:rsidR="000243C7">
              <w:rPr>
                <w:b/>
                <w:sz w:val="28"/>
              </w:rPr>
              <w:t>email reflector discussions: MPDU text reorg and PIB configuration</w:t>
            </w:r>
            <w:r w:rsidR="0064122F">
              <w:rPr>
                <w:b/>
                <w:sz w:val="28"/>
              </w:rPr>
              <w:t>&gt;</w:t>
            </w:r>
            <w:r>
              <w:rPr>
                <w:b/>
                <w:sz w:val="28"/>
              </w:rPr>
              <w:fldChar w:fldCharType="end"/>
            </w:r>
          </w:p>
        </w:tc>
      </w:tr>
      <w:tr w:rsidR="00D0475E">
        <w:tc>
          <w:tcPr>
            <w:tcW w:w="1260" w:type="dxa"/>
            <w:tcBorders>
              <w:top w:val="single" w:sz="6" w:space="0" w:color="auto"/>
            </w:tcBorders>
          </w:tcPr>
          <w:p w:rsidR="00D0475E" w:rsidRDefault="00DA062A">
            <w:pPr>
              <w:pStyle w:val="covertext"/>
            </w:pPr>
            <w:r>
              <w:t>Date Submitted</w:t>
            </w:r>
          </w:p>
        </w:tc>
        <w:tc>
          <w:tcPr>
            <w:tcW w:w="8190" w:type="dxa"/>
            <w:gridSpan w:val="2"/>
            <w:tcBorders>
              <w:top w:val="single" w:sz="6" w:space="0" w:color="auto"/>
            </w:tcBorders>
          </w:tcPr>
          <w:p w:rsidR="00D0475E" w:rsidRDefault="00AF3E54">
            <w:pPr>
              <w:pStyle w:val="covertext"/>
            </w:pPr>
            <w:r>
              <w:t>6 March 2017</w:t>
            </w:r>
          </w:p>
        </w:tc>
      </w:tr>
      <w:tr w:rsidR="00D0475E">
        <w:tc>
          <w:tcPr>
            <w:tcW w:w="1260" w:type="dxa"/>
            <w:tcBorders>
              <w:top w:val="single" w:sz="4" w:space="0" w:color="auto"/>
              <w:bottom w:val="single" w:sz="4" w:space="0" w:color="auto"/>
            </w:tcBorders>
          </w:tcPr>
          <w:p w:rsidR="00D0475E" w:rsidRDefault="00DA062A">
            <w:pPr>
              <w:pStyle w:val="covertext"/>
            </w:pPr>
            <w:r>
              <w:t>Source</w:t>
            </w:r>
          </w:p>
        </w:tc>
        <w:tc>
          <w:tcPr>
            <w:tcW w:w="4050" w:type="dxa"/>
            <w:tcBorders>
              <w:top w:val="single" w:sz="4" w:space="0" w:color="auto"/>
              <w:bottom w:val="single" w:sz="4" w:space="0" w:color="auto"/>
            </w:tcBorders>
          </w:tcPr>
          <w:p w:rsidR="00D0475E" w:rsidRDefault="00DA062A">
            <w:pPr>
              <w:pStyle w:val="covertext"/>
              <w:spacing w:before="0" w:after="0"/>
            </w:pPr>
            <w:r>
              <w:t>[</w:t>
            </w:r>
            <w:r w:rsidR="00190867">
              <w:fldChar w:fldCharType="begin"/>
            </w:r>
            <w:r w:rsidR="00190867">
              <w:instrText xml:space="preserve"> AUTHOR  \* MERGEFORMAT </w:instrText>
            </w:r>
            <w:r w:rsidR="00190867">
              <w:fldChar w:fldCharType="separate"/>
            </w:r>
            <w:r w:rsidR="0064122F">
              <w:rPr>
                <w:noProof/>
              </w:rPr>
              <w:t>Roberts, Richard D</w:t>
            </w:r>
            <w:r w:rsidR="00190867">
              <w:rPr>
                <w:noProof/>
              </w:rPr>
              <w:fldChar w:fldCharType="end"/>
            </w:r>
            <w:r>
              <w:t>]</w:t>
            </w:r>
            <w:r>
              <w:br/>
              <w:t>[</w:t>
            </w:r>
            <w:r w:rsidR="00190867">
              <w:fldChar w:fldCharType="begin"/>
            </w:r>
            <w:r w:rsidR="00190867">
              <w:instrText xml:space="preserve"> DOCPROPERTY "Company"  \* MERGEFORMAT </w:instrText>
            </w:r>
            <w:r w:rsidR="00190867">
              <w:fldChar w:fldCharType="separate"/>
            </w:r>
            <w:r w:rsidR="0064122F">
              <w:t>&lt;company&gt;</w:t>
            </w:r>
            <w:r w:rsidR="00190867">
              <w:fldChar w:fldCharType="end"/>
            </w:r>
            <w:r>
              <w:t>]</w:t>
            </w:r>
            <w:r>
              <w:br/>
              <w:t>[address]</w:t>
            </w:r>
          </w:p>
        </w:tc>
        <w:tc>
          <w:tcPr>
            <w:tcW w:w="4140" w:type="dxa"/>
            <w:tcBorders>
              <w:top w:val="single" w:sz="4" w:space="0" w:color="auto"/>
              <w:bottom w:val="single" w:sz="4" w:space="0" w:color="auto"/>
            </w:tcBorders>
          </w:tcPr>
          <w:p w:rsidR="00D0475E" w:rsidRDefault="00DA062A">
            <w:pPr>
              <w:pStyle w:val="covertext"/>
              <w:tabs>
                <w:tab w:val="left" w:pos="1152"/>
              </w:tabs>
              <w:spacing w:before="0" w:after="0"/>
              <w:rPr>
                <w:sz w:val="18"/>
              </w:rPr>
            </w:pPr>
            <w:r>
              <w:t>Voice:</w:t>
            </w:r>
            <w:r>
              <w:tab/>
              <w:t>[   ]</w:t>
            </w:r>
            <w:r>
              <w:br/>
              <w:t>Fax:</w:t>
            </w:r>
            <w:r>
              <w:tab/>
              <w:t>[   ]</w:t>
            </w:r>
            <w:r>
              <w:br/>
              <w:t>E-mail:</w:t>
            </w:r>
            <w:r>
              <w:tab/>
              <w:t>[   ]</w:t>
            </w:r>
          </w:p>
        </w:tc>
      </w:tr>
      <w:tr w:rsidR="00D0475E">
        <w:tc>
          <w:tcPr>
            <w:tcW w:w="1260" w:type="dxa"/>
            <w:tcBorders>
              <w:top w:val="single" w:sz="6" w:space="0" w:color="auto"/>
            </w:tcBorders>
          </w:tcPr>
          <w:p w:rsidR="00D0475E" w:rsidRDefault="00DA062A">
            <w:pPr>
              <w:pStyle w:val="covertext"/>
            </w:pPr>
            <w:r>
              <w:t>Re:</w:t>
            </w:r>
          </w:p>
        </w:tc>
        <w:tc>
          <w:tcPr>
            <w:tcW w:w="8190" w:type="dxa"/>
            <w:gridSpan w:val="2"/>
            <w:tcBorders>
              <w:top w:val="single" w:sz="6" w:space="0" w:color="auto"/>
            </w:tcBorders>
          </w:tcPr>
          <w:p w:rsidR="00D0475E" w:rsidRDefault="00DA062A">
            <w:pPr>
              <w:pStyle w:val="covertext"/>
            </w:pPr>
            <w:r>
              <w:t>[If this is a proposed revision, cite the original document.]</w:t>
            </w:r>
          </w:p>
          <w:p w:rsidR="00D0475E" w:rsidRDefault="00DA062A">
            <w:pPr>
              <w:pStyle w:val="covertext"/>
            </w:pPr>
            <w:r>
              <w:t>[If this is a response to a Call for Contributions, cite the name and date of the Call for Contributions to which this document responds, as well as the relevant item number in the Call for Contributions.]</w:t>
            </w:r>
          </w:p>
          <w:p w:rsidR="00D0475E" w:rsidRDefault="00DA062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D0475E">
        <w:tc>
          <w:tcPr>
            <w:tcW w:w="1260" w:type="dxa"/>
            <w:tcBorders>
              <w:top w:val="single" w:sz="6" w:space="0" w:color="auto"/>
            </w:tcBorders>
          </w:tcPr>
          <w:p w:rsidR="00D0475E" w:rsidRDefault="00DA062A">
            <w:pPr>
              <w:pStyle w:val="covertext"/>
            </w:pPr>
            <w:r>
              <w:t>Abstract</w:t>
            </w:r>
          </w:p>
        </w:tc>
        <w:tc>
          <w:tcPr>
            <w:tcW w:w="8190" w:type="dxa"/>
            <w:gridSpan w:val="2"/>
            <w:tcBorders>
              <w:top w:val="single" w:sz="6" w:space="0" w:color="auto"/>
            </w:tcBorders>
          </w:tcPr>
          <w:p w:rsidR="00D0475E" w:rsidRDefault="00DA062A">
            <w:pPr>
              <w:pStyle w:val="covertext"/>
            </w:pPr>
            <w:r>
              <w:t>[Description of document contents.]</w:t>
            </w:r>
          </w:p>
          <w:p w:rsidR="00D0475E" w:rsidRDefault="00D0475E">
            <w:pPr>
              <w:pStyle w:val="covertext"/>
            </w:pPr>
          </w:p>
        </w:tc>
      </w:tr>
      <w:tr w:rsidR="00D0475E">
        <w:tc>
          <w:tcPr>
            <w:tcW w:w="1260" w:type="dxa"/>
            <w:tcBorders>
              <w:top w:val="single" w:sz="6" w:space="0" w:color="auto"/>
            </w:tcBorders>
          </w:tcPr>
          <w:p w:rsidR="00D0475E" w:rsidRDefault="00DA062A">
            <w:pPr>
              <w:pStyle w:val="covertext"/>
            </w:pPr>
            <w:r>
              <w:t>Purpose</w:t>
            </w:r>
          </w:p>
        </w:tc>
        <w:tc>
          <w:tcPr>
            <w:tcW w:w="8190" w:type="dxa"/>
            <w:gridSpan w:val="2"/>
            <w:tcBorders>
              <w:top w:val="single" w:sz="6" w:space="0" w:color="auto"/>
            </w:tcBorders>
          </w:tcPr>
          <w:p w:rsidR="00D0475E" w:rsidRDefault="00DA062A">
            <w:pPr>
              <w:pStyle w:val="covertext"/>
            </w:pPr>
            <w:r>
              <w:t>[Description of what the author wants P802.15 to do with the information in the document.]</w:t>
            </w:r>
          </w:p>
        </w:tc>
      </w:tr>
      <w:tr w:rsidR="00D0475E">
        <w:tc>
          <w:tcPr>
            <w:tcW w:w="1260" w:type="dxa"/>
            <w:tcBorders>
              <w:top w:val="single" w:sz="6" w:space="0" w:color="auto"/>
              <w:bottom w:val="single" w:sz="6" w:space="0" w:color="auto"/>
            </w:tcBorders>
          </w:tcPr>
          <w:p w:rsidR="00D0475E" w:rsidRDefault="00DA062A">
            <w:pPr>
              <w:pStyle w:val="covertext"/>
            </w:pPr>
            <w:r>
              <w:t>Notice</w:t>
            </w:r>
          </w:p>
        </w:tc>
        <w:tc>
          <w:tcPr>
            <w:tcW w:w="8190" w:type="dxa"/>
            <w:gridSpan w:val="2"/>
            <w:tcBorders>
              <w:top w:val="single" w:sz="6" w:space="0" w:color="auto"/>
              <w:bottom w:val="single" w:sz="6" w:space="0" w:color="auto"/>
            </w:tcBorders>
          </w:tcPr>
          <w:p w:rsidR="00D0475E" w:rsidRDefault="00DA062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0475E">
        <w:tc>
          <w:tcPr>
            <w:tcW w:w="1260" w:type="dxa"/>
            <w:tcBorders>
              <w:top w:val="single" w:sz="6" w:space="0" w:color="auto"/>
              <w:bottom w:val="single" w:sz="6" w:space="0" w:color="auto"/>
            </w:tcBorders>
          </w:tcPr>
          <w:p w:rsidR="00D0475E" w:rsidRDefault="00DA062A">
            <w:pPr>
              <w:pStyle w:val="covertext"/>
            </w:pPr>
            <w:r>
              <w:t>Release</w:t>
            </w:r>
          </w:p>
        </w:tc>
        <w:tc>
          <w:tcPr>
            <w:tcW w:w="8190" w:type="dxa"/>
            <w:gridSpan w:val="2"/>
            <w:tcBorders>
              <w:top w:val="single" w:sz="6" w:space="0" w:color="auto"/>
              <w:bottom w:val="single" w:sz="6" w:space="0" w:color="auto"/>
            </w:tcBorders>
          </w:tcPr>
          <w:p w:rsidR="00D0475E" w:rsidRDefault="00DA062A">
            <w:pPr>
              <w:pStyle w:val="covertext"/>
            </w:pPr>
            <w:r>
              <w:t>The contributor acknowledges and accepts that this contribution becomes the property of IEEE and may be made publicly available by P802.15.</w:t>
            </w:r>
          </w:p>
        </w:tc>
      </w:tr>
    </w:tbl>
    <w:p w:rsidR="00112D69" w:rsidRDefault="00112D69" w:rsidP="0064078A">
      <w:pPr>
        <w:jc w:val="center"/>
        <w:rPr>
          <w:b/>
          <w:sz w:val="28"/>
          <w:u w:val="single"/>
        </w:rPr>
      </w:pPr>
    </w:p>
    <w:p w:rsidR="00112D69" w:rsidRDefault="00112D69" w:rsidP="0064078A">
      <w:pPr>
        <w:jc w:val="center"/>
        <w:rPr>
          <w:b/>
          <w:sz w:val="28"/>
          <w:u w:val="single"/>
        </w:rPr>
      </w:pPr>
    </w:p>
    <w:p w:rsidR="00112D69" w:rsidRDefault="00112D69">
      <w:pPr>
        <w:rPr>
          <w:b/>
          <w:sz w:val="28"/>
          <w:u w:val="single"/>
        </w:rPr>
      </w:pPr>
      <w:r>
        <w:rPr>
          <w:b/>
          <w:sz w:val="28"/>
          <w:u w:val="single"/>
        </w:rPr>
        <w:br w:type="page"/>
      </w:r>
    </w:p>
    <w:p w:rsidR="00112D69" w:rsidRDefault="00A8213C" w:rsidP="00A8213C">
      <w:pPr>
        <w:jc w:val="center"/>
        <w:rPr>
          <w:b/>
          <w:sz w:val="28"/>
          <w:u w:val="single"/>
        </w:rPr>
      </w:pPr>
      <w:r>
        <w:rPr>
          <w:b/>
          <w:sz w:val="28"/>
          <w:u w:val="single"/>
        </w:rPr>
        <w:lastRenderedPageBreak/>
        <w:t>Background Information</w:t>
      </w:r>
    </w:p>
    <w:p w:rsidR="00A8213C" w:rsidRPr="00A8213C" w:rsidRDefault="00A8213C" w:rsidP="00112D69">
      <w:pPr>
        <w:rPr>
          <w:sz w:val="28"/>
        </w:rPr>
      </w:pPr>
    </w:p>
    <w:p w:rsidR="00A8213C" w:rsidRDefault="00A8213C" w:rsidP="00112D69">
      <w:pPr>
        <w:rPr>
          <w:sz w:val="28"/>
        </w:rPr>
      </w:pPr>
      <w:r w:rsidRPr="00A8213C">
        <w:rPr>
          <w:sz w:val="28"/>
        </w:rPr>
        <w:t>During the</w:t>
      </w:r>
      <w:r>
        <w:rPr>
          <w:sz w:val="28"/>
        </w:rPr>
        <w:t xml:space="preserve"> January meeting two topics were </w:t>
      </w:r>
      <w:r w:rsidR="00371AE7">
        <w:rPr>
          <w:sz w:val="28"/>
        </w:rPr>
        <w:t>directed</w:t>
      </w:r>
      <w:r>
        <w:rPr>
          <w:sz w:val="28"/>
        </w:rPr>
        <w:t xml:space="preserve"> to be discussed on the email reflector prior to the March meeting.  These two topics were:</w:t>
      </w:r>
    </w:p>
    <w:p w:rsidR="00A8213C" w:rsidRDefault="00A8213C" w:rsidP="00112D69">
      <w:pPr>
        <w:rPr>
          <w:sz w:val="28"/>
        </w:rPr>
      </w:pPr>
    </w:p>
    <w:p w:rsidR="00112D69" w:rsidRDefault="00371AE7" w:rsidP="00A8213C">
      <w:pPr>
        <w:pStyle w:val="ListParagraph"/>
        <w:numPr>
          <w:ilvl w:val="0"/>
          <w:numId w:val="3"/>
        </w:numPr>
        <w:rPr>
          <w:sz w:val="28"/>
        </w:rPr>
      </w:pPr>
      <w:r>
        <w:rPr>
          <w:sz w:val="28"/>
        </w:rPr>
        <w:t>Clause 5.2 MAC MPDU reorganization (as proposed by Intel).  The directive to open up the discussion can be found in the “note” column of comment 202.</w:t>
      </w:r>
    </w:p>
    <w:p w:rsidR="00371AE7" w:rsidRDefault="00371AE7" w:rsidP="00371AE7">
      <w:pPr>
        <w:rPr>
          <w:sz w:val="28"/>
        </w:rPr>
      </w:pPr>
    </w:p>
    <w:p w:rsidR="00371AE7" w:rsidRPr="00371AE7" w:rsidRDefault="00371AE7" w:rsidP="00371AE7">
      <w:pPr>
        <w:pStyle w:val="ListParagraph"/>
        <w:numPr>
          <w:ilvl w:val="0"/>
          <w:numId w:val="3"/>
        </w:numPr>
        <w:rPr>
          <w:sz w:val="28"/>
        </w:rPr>
      </w:pPr>
      <w:r>
        <w:rPr>
          <w:sz w:val="28"/>
        </w:rPr>
        <w:t xml:space="preserve">PIB MAC/PHY configuration (as opposed to over-the-air configuration) as jointly suggested by </w:t>
      </w:r>
      <w:proofErr w:type="spellStart"/>
      <w:r>
        <w:rPr>
          <w:sz w:val="28"/>
        </w:rPr>
        <w:t>Kookmin</w:t>
      </w:r>
      <w:proofErr w:type="spellEnd"/>
      <w:r>
        <w:rPr>
          <w:sz w:val="28"/>
        </w:rPr>
        <w:t xml:space="preserve"> University, NTU and Intel.</w:t>
      </w:r>
      <w:r>
        <w:rPr>
          <w:sz w:val="28"/>
        </w:rPr>
        <w:t xml:space="preserve">  The directive to open up the discussion can be found in the “note” column of comment 2</w:t>
      </w:r>
      <w:r>
        <w:rPr>
          <w:sz w:val="28"/>
        </w:rPr>
        <w:t>83</w:t>
      </w:r>
      <w:r>
        <w:rPr>
          <w:sz w:val="28"/>
        </w:rPr>
        <w:t>.</w:t>
      </w:r>
    </w:p>
    <w:p w:rsidR="00112D69" w:rsidRPr="00A8213C" w:rsidRDefault="00112D69" w:rsidP="00112D69">
      <w:pPr>
        <w:rPr>
          <w:sz w:val="28"/>
        </w:rPr>
      </w:pPr>
    </w:p>
    <w:p w:rsidR="00112D69" w:rsidRPr="00A8213C" w:rsidRDefault="00112D69">
      <w:pPr>
        <w:rPr>
          <w:sz w:val="28"/>
        </w:rPr>
      </w:pPr>
      <w:r w:rsidRPr="00A8213C">
        <w:rPr>
          <w:sz w:val="28"/>
        </w:rPr>
        <w:br w:type="page"/>
      </w:r>
    </w:p>
    <w:p w:rsidR="0064078A" w:rsidRPr="0064078A" w:rsidRDefault="0064078A" w:rsidP="0064078A">
      <w:pPr>
        <w:jc w:val="center"/>
        <w:rPr>
          <w:b/>
          <w:sz w:val="28"/>
          <w:u w:val="single"/>
        </w:rPr>
      </w:pPr>
      <w:r w:rsidRPr="0064078A">
        <w:rPr>
          <w:b/>
          <w:sz w:val="28"/>
          <w:u w:val="single"/>
        </w:rPr>
        <w:lastRenderedPageBreak/>
        <w:t>MPDU Text Reorgan</w:t>
      </w:r>
      <w:r>
        <w:rPr>
          <w:b/>
          <w:sz w:val="28"/>
          <w:u w:val="single"/>
        </w:rPr>
        <w:t>iz</w:t>
      </w:r>
      <w:r w:rsidRPr="0064078A">
        <w:rPr>
          <w:b/>
          <w:sz w:val="28"/>
          <w:u w:val="single"/>
        </w:rPr>
        <w:t>ation</w:t>
      </w:r>
    </w:p>
    <w:p w:rsidR="0064078A" w:rsidRDefault="0064078A">
      <w:pPr>
        <w:rPr>
          <w:sz w:val="28"/>
        </w:rPr>
      </w:pPr>
    </w:p>
    <w:p w:rsidR="00E42FF4" w:rsidRDefault="00E42FF4">
      <w:pPr>
        <w:rPr>
          <w:sz w:val="28"/>
        </w:rPr>
      </w:pPr>
      <w:r>
        <w:rPr>
          <w:sz w:val="28"/>
        </w:rPr>
        <w:t xml:space="preserve">A </w:t>
      </w:r>
      <w:r>
        <w:rPr>
          <w:sz w:val="28"/>
        </w:rPr>
        <w:t>first</w:t>
      </w:r>
      <w:r>
        <w:rPr>
          <w:sz w:val="28"/>
        </w:rPr>
        <w:t xml:space="preserve"> email reflector discussion was in regards to </w:t>
      </w:r>
      <w:r>
        <w:rPr>
          <w:sz w:val="28"/>
        </w:rPr>
        <w:t>MPDU text reorganization</w:t>
      </w:r>
      <w:r>
        <w:rPr>
          <w:sz w:val="28"/>
        </w:rPr>
        <w:t>.  The opening email is shown below.</w:t>
      </w:r>
    </w:p>
    <w:p w:rsidR="00E42FF4" w:rsidRDefault="00E42FF4">
      <w:pPr>
        <w:rPr>
          <w:sz w:val="28"/>
        </w:rPr>
      </w:pPr>
    </w:p>
    <w:p w:rsidR="00E42FF4" w:rsidRDefault="00E42FF4">
      <w:pPr>
        <w:rPr>
          <w:sz w:val="28"/>
        </w:rPr>
      </w:pPr>
      <w:r w:rsidRPr="00E42FF4">
        <w:drawing>
          <wp:inline distT="0" distB="0" distL="0" distR="0" wp14:anchorId="0E5C0431" wp14:editId="22D70037">
            <wp:extent cx="5943600" cy="2682240"/>
            <wp:effectExtent l="19050" t="19050" r="1905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8393" b="41394"/>
                    <a:stretch/>
                  </pic:blipFill>
                  <pic:spPr bwMode="auto">
                    <a:xfrm>
                      <a:off x="0" y="0"/>
                      <a:ext cx="5943600" cy="268224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42FF4" w:rsidRDefault="00E42FF4">
      <w:pPr>
        <w:rPr>
          <w:sz w:val="28"/>
        </w:rPr>
      </w:pPr>
    </w:p>
    <w:p w:rsidR="008575BF" w:rsidRDefault="008575BF">
      <w:pPr>
        <w:rPr>
          <w:sz w:val="28"/>
        </w:rPr>
      </w:pPr>
      <w:r>
        <w:rPr>
          <w:sz w:val="28"/>
        </w:rPr>
        <w:t>During the January meeting, text was presented in document 17/10r0 to suggest improve</w:t>
      </w:r>
      <w:r w:rsidR="00FF25EF">
        <w:rPr>
          <w:sz w:val="28"/>
        </w:rPr>
        <w:t>ment</w:t>
      </w:r>
      <w:r>
        <w:rPr>
          <w:sz w:val="28"/>
        </w:rPr>
        <w:t xml:space="preserve"> to the MAC MPDU text and the PHY PPDU text.  It was suggested that the MPDU and PPDU format only be presented once in the document and then text provided that described how each field was formatted for the various MAC/PHY options.  This suggested text </w:t>
      </w:r>
      <w:r w:rsidR="00FF25EF">
        <w:rPr>
          <w:sz w:val="28"/>
        </w:rPr>
        <w:t>was provided due to the fact that in draft D1 the MPDU and PPDU are presented numerous time in regards to the various MAC/PHY options.</w:t>
      </w:r>
    </w:p>
    <w:p w:rsidR="00FF25EF" w:rsidRDefault="00FF25EF">
      <w:pPr>
        <w:rPr>
          <w:sz w:val="28"/>
        </w:rPr>
      </w:pPr>
    </w:p>
    <w:p w:rsidR="00FF25EF" w:rsidRDefault="00FF25EF">
      <w:pPr>
        <w:rPr>
          <w:sz w:val="28"/>
        </w:rPr>
      </w:pPr>
      <w:r>
        <w:rPr>
          <w:sz w:val="28"/>
        </w:rPr>
        <w:t>The concept of presenting the MPDU and PPDU only once and then including text to describe how the fields are configured is consistent with the original IEEE 802.15.7-2011 format.  In fact, I believe every 802.15 standard uses this approach.</w:t>
      </w:r>
    </w:p>
    <w:p w:rsidR="008575BF" w:rsidRDefault="008575BF">
      <w:pPr>
        <w:rPr>
          <w:sz w:val="28"/>
        </w:rPr>
      </w:pPr>
    </w:p>
    <w:p w:rsidR="00FF25EF" w:rsidRDefault="00FF25EF">
      <w:pPr>
        <w:rPr>
          <w:sz w:val="28"/>
        </w:rPr>
      </w:pPr>
      <w:r>
        <w:rPr>
          <w:sz w:val="28"/>
        </w:rPr>
        <w:t>The suggested modification to the PPDU presentation format was accepted by the committee during the January meeting; however, the suggested modification to the MPDU presentation format was postponed pending discussion over the 15.7a email reflector.  That discussion has taken place and I believ</w:t>
      </w:r>
      <w:r w:rsidR="00BB60AE">
        <w:rPr>
          <w:sz w:val="28"/>
        </w:rPr>
        <w:t xml:space="preserve">e we’ve converged on a solution, as presented in </w:t>
      </w:r>
      <w:r w:rsidR="00BB60AE" w:rsidRPr="008575BF">
        <w:rPr>
          <w:sz w:val="28"/>
        </w:rPr>
        <w:t>document</w:t>
      </w:r>
      <w:r w:rsidR="00BB60AE">
        <w:rPr>
          <w:sz w:val="28"/>
        </w:rPr>
        <w:t xml:space="preserve"> 17/112r0</w:t>
      </w:r>
      <w:r w:rsidR="00BB60AE">
        <w:rPr>
          <w:sz w:val="28"/>
        </w:rPr>
        <w:t>.</w:t>
      </w:r>
    </w:p>
    <w:p w:rsidR="00843B82" w:rsidRDefault="00843B82">
      <w:pPr>
        <w:rPr>
          <w:sz w:val="28"/>
        </w:rPr>
      </w:pPr>
    </w:p>
    <w:p w:rsidR="00EF2A3D" w:rsidRPr="008575BF" w:rsidRDefault="008575BF">
      <w:pPr>
        <w:rPr>
          <w:sz w:val="28"/>
        </w:rPr>
      </w:pPr>
      <w:r w:rsidRPr="008575BF">
        <w:rPr>
          <w:sz w:val="28"/>
        </w:rPr>
        <w:lastRenderedPageBreak/>
        <w:t>In document</w:t>
      </w:r>
      <w:r>
        <w:rPr>
          <w:sz w:val="28"/>
        </w:rPr>
        <w:t xml:space="preserve"> 17/112r0 exemplary text was shown that </w:t>
      </w:r>
      <w:r w:rsidR="00A136C9">
        <w:rPr>
          <w:sz w:val="28"/>
        </w:rPr>
        <w:t xml:space="preserve">showed the MPDU and included the field clause numbers where MAC/PHY dependent configuration could be found (shown in Figure 71 below).  Notice that two </w:t>
      </w:r>
      <w:proofErr w:type="spellStart"/>
      <w:r w:rsidR="00A136C9">
        <w:rPr>
          <w:sz w:val="28"/>
        </w:rPr>
        <w:t>LiFi</w:t>
      </w:r>
      <w:proofErr w:type="spellEnd"/>
      <w:r w:rsidR="00A136C9">
        <w:rPr>
          <w:sz w:val="28"/>
        </w:rPr>
        <w:t xml:space="preserve"> specific fields are still shown (Acknowledge Field and Polling Field). </w:t>
      </w:r>
    </w:p>
    <w:p w:rsidR="008575BF" w:rsidRPr="008575BF" w:rsidRDefault="008575BF">
      <w:pPr>
        <w:rPr>
          <w:sz w:val="28"/>
        </w:rPr>
      </w:pPr>
    </w:p>
    <w:p w:rsidR="00EF2A3D" w:rsidRDefault="00EF2A3D">
      <w:pPr>
        <w:rPr>
          <w:b/>
          <w:sz w:val="28"/>
        </w:rPr>
      </w:pPr>
      <w:r w:rsidRPr="00EF2A3D">
        <w:rPr>
          <w:noProof/>
        </w:rPr>
        <w:drawing>
          <wp:inline distT="0" distB="0" distL="0" distR="0" wp14:anchorId="3821C86D" wp14:editId="0A2DC151">
            <wp:extent cx="5989320" cy="1996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5989320" cy="1996440"/>
                    </a:xfrm>
                    <a:prstGeom prst="rect">
                      <a:avLst/>
                    </a:prstGeom>
                    <a:ln>
                      <a:noFill/>
                    </a:ln>
                    <a:extLst>
                      <a:ext uri="{53640926-AAD7-44D8-BBD7-CCE9431645EC}">
                        <a14:shadowObscured xmlns:a14="http://schemas.microsoft.com/office/drawing/2010/main"/>
                      </a:ext>
                    </a:extLst>
                  </pic:spPr>
                </pic:pic>
              </a:graphicData>
            </a:graphic>
          </wp:inline>
        </w:drawing>
      </w:r>
    </w:p>
    <w:p w:rsidR="00EF2A3D" w:rsidRDefault="00EF2A3D">
      <w:pPr>
        <w:rPr>
          <w:b/>
          <w:sz w:val="28"/>
        </w:rPr>
      </w:pPr>
    </w:p>
    <w:p w:rsidR="00EF2A3D" w:rsidRDefault="00843B82">
      <w:pPr>
        <w:rPr>
          <w:sz w:val="28"/>
        </w:rPr>
      </w:pPr>
      <w:r>
        <w:rPr>
          <w:sz w:val="28"/>
        </w:rPr>
        <w:t xml:space="preserve">For example, to find out how to configure the Frame Control </w:t>
      </w:r>
      <w:r w:rsidR="0064775C">
        <w:rPr>
          <w:sz w:val="28"/>
        </w:rPr>
        <w:t>F</w:t>
      </w:r>
      <w:r>
        <w:rPr>
          <w:sz w:val="28"/>
        </w:rPr>
        <w:t xml:space="preserve">ield for a particular MAC/PHY type the reader references clause 5.2.1.1.  Clause 5.2.1.1 is then further subdivided between the various PHY </w:t>
      </w:r>
      <w:r w:rsidR="00F21C5B">
        <w:rPr>
          <w:sz w:val="28"/>
        </w:rPr>
        <w:t>classes</w:t>
      </w:r>
      <w:r>
        <w:rPr>
          <w:sz w:val="28"/>
        </w:rPr>
        <w:t xml:space="preserve"> as shown below.</w:t>
      </w:r>
    </w:p>
    <w:p w:rsidR="00843B82" w:rsidRDefault="00843B82" w:rsidP="00843B82">
      <w:pPr>
        <w:pStyle w:val="ListParagraph"/>
        <w:numPr>
          <w:ilvl w:val="0"/>
          <w:numId w:val="2"/>
        </w:numPr>
        <w:rPr>
          <w:sz w:val="28"/>
        </w:rPr>
      </w:pPr>
      <w:r>
        <w:rPr>
          <w:sz w:val="28"/>
        </w:rPr>
        <w:t>Clause 5.2.1.1.1  PHY I, II and III</w:t>
      </w:r>
    </w:p>
    <w:p w:rsidR="00843B82" w:rsidRDefault="00843B82" w:rsidP="00843B82">
      <w:pPr>
        <w:pStyle w:val="ListParagraph"/>
        <w:numPr>
          <w:ilvl w:val="0"/>
          <w:numId w:val="2"/>
        </w:numPr>
        <w:rPr>
          <w:sz w:val="28"/>
        </w:rPr>
      </w:pPr>
      <w:r>
        <w:rPr>
          <w:sz w:val="28"/>
        </w:rPr>
        <w:t>Clause 5.2.1.1.2  PHY IV</w:t>
      </w:r>
    </w:p>
    <w:p w:rsidR="00843B82" w:rsidRDefault="00843B82" w:rsidP="00843B82">
      <w:pPr>
        <w:pStyle w:val="ListParagraph"/>
        <w:numPr>
          <w:ilvl w:val="0"/>
          <w:numId w:val="2"/>
        </w:numPr>
        <w:rPr>
          <w:sz w:val="28"/>
        </w:rPr>
      </w:pPr>
      <w:r>
        <w:rPr>
          <w:sz w:val="28"/>
        </w:rPr>
        <w:t>Clause 5.2.1.1.3  PHY V</w:t>
      </w:r>
    </w:p>
    <w:p w:rsidR="00843B82" w:rsidRPr="00843B82" w:rsidRDefault="00843B82" w:rsidP="00843B82">
      <w:pPr>
        <w:pStyle w:val="ListParagraph"/>
        <w:numPr>
          <w:ilvl w:val="0"/>
          <w:numId w:val="2"/>
        </w:numPr>
        <w:rPr>
          <w:sz w:val="28"/>
        </w:rPr>
      </w:pPr>
      <w:r>
        <w:rPr>
          <w:sz w:val="28"/>
        </w:rPr>
        <w:t>Clause 5.2.1.1.4  PHY VI</w:t>
      </w:r>
    </w:p>
    <w:p w:rsidR="00843B82" w:rsidRDefault="00843B82">
      <w:pPr>
        <w:rPr>
          <w:sz w:val="28"/>
        </w:rPr>
      </w:pPr>
    </w:p>
    <w:p w:rsidR="0064775C" w:rsidRDefault="0064775C">
      <w:pPr>
        <w:rPr>
          <w:sz w:val="28"/>
        </w:rPr>
      </w:pPr>
      <w:r>
        <w:rPr>
          <w:sz w:val="28"/>
        </w:rPr>
        <w:t xml:space="preserve">Within </w:t>
      </w:r>
      <w:r w:rsidR="00990D10">
        <w:rPr>
          <w:sz w:val="28"/>
        </w:rPr>
        <w:t xml:space="preserve">a specific </w:t>
      </w:r>
      <w:r>
        <w:rPr>
          <w:sz w:val="28"/>
        </w:rPr>
        <w:t xml:space="preserve">PHY </w:t>
      </w:r>
      <w:r w:rsidR="00F21C5B">
        <w:rPr>
          <w:sz w:val="28"/>
        </w:rPr>
        <w:t>class</w:t>
      </w:r>
      <w:r>
        <w:rPr>
          <w:sz w:val="28"/>
        </w:rPr>
        <w:t xml:space="preserve"> clause, the reader references a particular PHY type.</w:t>
      </w:r>
    </w:p>
    <w:p w:rsidR="00990D10" w:rsidRDefault="00990D10">
      <w:pPr>
        <w:rPr>
          <w:sz w:val="28"/>
        </w:rPr>
      </w:pPr>
    </w:p>
    <w:p w:rsidR="00DF6BD0" w:rsidRDefault="00A83C04">
      <w:pPr>
        <w:rPr>
          <w:sz w:val="28"/>
        </w:rPr>
      </w:pPr>
      <w:r>
        <w:rPr>
          <w:sz w:val="28"/>
        </w:rPr>
        <w:t>All the detail</w:t>
      </w:r>
      <w:r w:rsidR="00E8332D">
        <w:rPr>
          <w:sz w:val="28"/>
        </w:rPr>
        <w:t>s</w:t>
      </w:r>
      <w:r>
        <w:rPr>
          <w:sz w:val="28"/>
        </w:rPr>
        <w:t xml:space="preserve"> involved with this proposed text is shown in document 17/112r0 which is contribution fr</w:t>
      </w:r>
      <w:r w:rsidR="00AB4130">
        <w:rPr>
          <w:sz w:val="28"/>
        </w:rPr>
        <w:t>om Intel and is not draft text.</w:t>
      </w:r>
    </w:p>
    <w:p w:rsidR="00AB4130" w:rsidRDefault="00AB4130">
      <w:pPr>
        <w:rPr>
          <w:sz w:val="28"/>
        </w:rPr>
      </w:pPr>
    </w:p>
    <w:p w:rsidR="00AB4130" w:rsidRDefault="00AB4130">
      <w:pPr>
        <w:rPr>
          <w:sz w:val="28"/>
        </w:rPr>
      </w:pPr>
      <w:r>
        <w:rPr>
          <w:sz w:val="28"/>
        </w:rPr>
        <w:t>Acceptance of this proposed text will close out comments 202</w:t>
      </w:r>
      <w:r w:rsidR="00E8332D">
        <w:rPr>
          <w:sz w:val="28"/>
        </w:rPr>
        <w:t xml:space="preserve"> (partial)</w:t>
      </w:r>
      <w:r>
        <w:rPr>
          <w:sz w:val="28"/>
        </w:rPr>
        <w:t>, 207, and 210.</w:t>
      </w:r>
    </w:p>
    <w:p w:rsidR="00DF6BD0" w:rsidRDefault="00DF6BD0">
      <w:pPr>
        <w:rPr>
          <w:sz w:val="28"/>
        </w:rPr>
      </w:pPr>
      <w:r>
        <w:rPr>
          <w:sz w:val="28"/>
        </w:rPr>
        <w:br w:type="page"/>
      </w:r>
    </w:p>
    <w:p w:rsidR="00AB4130" w:rsidRPr="0064078A" w:rsidRDefault="002F4E37" w:rsidP="00AB4130">
      <w:pPr>
        <w:jc w:val="center"/>
        <w:rPr>
          <w:b/>
          <w:sz w:val="28"/>
          <w:u w:val="single"/>
        </w:rPr>
      </w:pPr>
      <w:proofErr w:type="gramStart"/>
      <w:r>
        <w:rPr>
          <w:b/>
          <w:sz w:val="28"/>
          <w:u w:val="single"/>
        </w:rPr>
        <w:lastRenderedPageBreak/>
        <w:t xml:space="preserve">PIB </w:t>
      </w:r>
      <w:r w:rsidR="00AB4130">
        <w:rPr>
          <w:b/>
          <w:sz w:val="28"/>
          <w:u w:val="single"/>
        </w:rPr>
        <w:t xml:space="preserve"> configuration</w:t>
      </w:r>
      <w:proofErr w:type="gramEnd"/>
    </w:p>
    <w:p w:rsidR="00EF2A3D" w:rsidRDefault="00EF2A3D">
      <w:pPr>
        <w:rPr>
          <w:sz w:val="28"/>
        </w:rPr>
      </w:pPr>
    </w:p>
    <w:p w:rsidR="002F4E37" w:rsidRDefault="002F4E37">
      <w:pPr>
        <w:rPr>
          <w:sz w:val="28"/>
        </w:rPr>
      </w:pPr>
      <w:r>
        <w:rPr>
          <w:sz w:val="28"/>
        </w:rPr>
        <w:t>A second email reflector discussion was in regards to PIB configuration, as opposed to over-the-air configuration.  The opening email is shown below.</w:t>
      </w:r>
    </w:p>
    <w:p w:rsidR="007A3065" w:rsidRDefault="007A3065">
      <w:pPr>
        <w:rPr>
          <w:sz w:val="28"/>
        </w:rPr>
      </w:pPr>
    </w:p>
    <w:p w:rsidR="002F4E37" w:rsidRDefault="00112D69">
      <w:r w:rsidRPr="00112D69">
        <w:drawing>
          <wp:inline distT="0" distB="0" distL="0" distR="0" wp14:anchorId="4C283533" wp14:editId="5A100F55">
            <wp:extent cx="5943600" cy="3671570"/>
            <wp:effectExtent l="19050" t="19050" r="1905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943600" cy="36715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A3065" w:rsidRDefault="007A3065"/>
    <w:p w:rsidR="002F4E37" w:rsidRDefault="002F4E37">
      <w:r>
        <w:t>In my opinion the response was “positive”, “agreeing in principle</w:t>
      </w:r>
      <w:r w:rsidR="00967C67">
        <w:t xml:space="preserve"> on PIB configuration</w:t>
      </w:r>
      <w:r>
        <w:t>” but we did not have agreement on the specific details of what parameters would be passed in the PIB, of which there are several opinions</w:t>
      </w:r>
      <w:r w:rsidR="00967C67">
        <w:t xml:space="preserve"> (the details shown in doc 17/116r0 is just one approach suggested by Intel)</w:t>
      </w:r>
      <w:r>
        <w:t xml:space="preserve">.  My </w:t>
      </w:r>
      <w:r w:rsidR="006C7182">
        <w:t>hope</w:t>
      </w:r>
      <w:r>
        <w:t xml:space="preserve"> is </w:t>
      </w:r>
      <w:r w:rsidR="006C7182">
        <w:t xml:space="preserve">that </w:t>
      </w:r>
      <w:r>
        <w:t>during the March meeting have the committee agree that PIB configuration will be used for OCC setup</w:t>
      </w:r>
      <w:r w:rsidR="00967C67">
        <w:t>, as opposed to over-the-air setup,</w:t>
      </w:r>
      <w:r>
        <w:t xml:space="preserve"> </w:t>
      </w:r>
      <w:r w:rsidR="006C7182">
        <w:t>but</w:t>
      </w:r>
      <w:r>
        <w:t xml:space="preserve"> at this time include </w:t>
      </w:r>
      <w:r w:rsidR="006C7D71" w:rsidRPr="006C7D71">
        <w:rPr>
          <w:i/>
        </w:rPr>
        <w:t>ALL</w:t>
      </w:r>
      <w:r>
        <w:t xml:space="preserve"> possible PIB parameter options and then sort this out during the D2 comment resolution.</w:t>
      </w:r>
    </w:p>
    <w:p w:rsidR="002F4E37" w:rsidRDefault="002F4E37"/>
    <w:p w:rsidR="00EF2A3D" w:rsidRDefault="00967C67">
      <w:r>
        <w:t>Agreeing upon PIB configuration, while accepting at this time all PIB parameter options, w</w:t>
      </w:r>
      <w:r w:rsidR="00B0656E">
        <w:t>ill</w:t>
      </w:r>
      <w:r>
        <w:t xml:space="preserve"> resolve the following comments: </w:t>
      </w:r>
      <w:r w:rsidR="00117874">
        <w:t>202</w:t>
      </w:r>
      <w:r w:rsidR="008863BB">
        <w:t xml:space="preserve"> (partial)</w:t>
      </w:r>
      <w:r w:rsidR="00117874">
        <w:t xml:space="preserve">, </w:t>
      </w:r>
      <w:r>
        <w:t>283, 317, 321, 418, 449, 461, 509, 602, 609, 661 and 669.</w:t>
      </w:r>
      <w:bookmarkStart w:id="0" w:name="_GoBack"/>
      <w:bookmarkEnd w:id="0"/>
    </w:p>
    <w:sectPr w:rsidR="00EF2A3D">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67" w:rsidRDefault="00190867">
      <w:r>
        <w:separator/>
      </w:r>
    </w:p>
  </w:endnote>
  <w:endnote w:type="continuationSeparator" w:id="0">
    <w:p w:rsidR="00190867" w:rsidRDefault="0019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5E" w:rsidRDefault="00DA062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90867">
      <w:fldChar w:fldCharType="begin"/>
    </w:r>
    <w:r w:rsidR="00190867">
      <w:instrText xml:space="preserve"> AUTHOR  \* MERGEFORMAT </w:instrText>
    </w:r>
    <w:r w:rsidR="00190867">
      <w:fldChar w:fldCharType="separate"/>
    </w:r>
    <w:r w:rsidR="0064122F">
      <w:rPr>
        <w:noProof/>
      </w:rPr>
      <w:t>Roberts, Richard D</w:t>
    </w:r>
    <w:r w:rsidR="00190867">
      <w:rPr>
        <w:noProof/>
      </w:rPr>
      <w:fldChar w:fldCharType="end"/>
    </w:r>
    <w:r>
      <w:t xml:space="preserve">, </w:t>
    </w:r>
    <w:r w:rsidR="00190867">
      <w:fldChar w:fldCharType="begin"/>
    </w:r>
    <w:r w:rsidR="00190867">
      <w:instrText xml:space="preserve"> DOCPROPERTY "Company"  \* MERGEFORMAT </w:instrText>
    </w:r>
    <w:r w:rsidR="00190867">
      <w:fldChar w:fldCharType="separate"/>
    </w:r>
    <w:r w:rsidR="0064122F">
      <w:t>&lt;company&gt;</w:t>
    </w:r>
    <w:r w:rsidR="0019086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5E" w:rsidRDefault="00DA062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67" w:rsidRDefault="00190867">
      <w:r>
        <w:separator/>
      </w:r>
    </w:p>
  </w:footnote>
  <w:footnote w:type="continuationSeparator" w:id="0">
    <w:p w:rsidR="00190867" w:rsidRDefault="0019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5E" w:rsidRDefault="00DA06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654FB">
      <w:rPr>
        <w:b/>
        <w:noProof/>
        <w:sz w:val="28"/>
      </w:rPr>
      <w:t>March, 2017</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64122F">
      <w:rPr>
        <w:b/>
        <w:sz w:val="28"/>
      </w:rPr>
      <w:t>&lt;doc#&gt;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5E" w:rsidRDefault="00DA06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47483"/>
    <w:multiLevelType w:val="hybridMultilevel"/>
    <w:tmpl w:val="352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67FD3"/>
    <w:multiLevelType w:val="hybridMultilevel"/>
    <w:tmpl w:val="6868F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2F"/>
    <w:rsid w:val="000243C7"/>
    <w:rsid w:val="00112D69"/>
    <w:rsid w:val="00117874"/>
    <w:rsid w:val="00190867"/>
    <w:rsid w:val="00215D93"/>
    <w:rsid w:val="002F4E37"/>
    <w:rsid w:val="00371AE7"/>
    <w:rsid w:val="00521C40"/>
    <w:rsid w:val="00533F7A"/>
    <w:rsid w:val="00616B2E"/>
    <w:rsid w:val="0064078A"/>
    <w:rsid w:val="0064122F"/>
    <w:rsid w:val="0064775C"/>
    <w:rsid w:val="006654FB"/>
    <w:rsid w:val="006C7182"/>
    <w:rsid w:val="006C7D71"/>
    <w:rsid w:val="006E1A46"/>
    <w:rsid w:val="007A3065"/>
    <w:rsid w:val="00843B82"/>
    <w:rsid w:val="008575BF"/>
    <w:rsid w:val="008863BB"/>
    <w:rsid w:val="00926BA8"/>
    <w:rsid w:val="00967C67"/>
    <w:rsid w:val="00990D10"/>
    <w:rsid w:val="00A100C7"/>
    <w:rsid w:val="00A136C9"/>
    <w:rsid w:val="00A8213C"/>
    <w:rsid w:val="00A83C04"/>
    <w:rsid w:val="00AB4130"/>
    <w:rsid w:val="00AF3E54"/>
    <w:rsid w:val="00B0656E"/>
    <w:rsid w:val="00BB60AE"/>
    <w:rsid w:val="00D0475E"/>
    <w:rsid w:val="00DA062A"/>
    <w:rsid w:val="00DF6BD0"/>
    <w:rsid w:val="00E42FF4"/>
    <w:rsid w:val="00E8332D"/>
    <w:rsid w:val="00EF2A3D"/>
    <w:rsid w:val="00F21C5B"/>
    <w:rsid w:val="00FF25EF"/>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544FD6-E21E-4F4B-AD5B-3F12CAB6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84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163</TotalTime>
  <Pages>5</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32</cp:revision>
  <cp:lastPrinted>2017-03-06T15:35:00Z</cp:lastPrinted>
  <dcterms:created xsi:type="dcterms:W3CDTF">2017-03-06T14:46:00Z</dcterms:created>
  <dcterms:modified xsi:type="dcterms:W3CDTF">2017-03-06T19:54:00Z</dcterms:modified>
  <cp:category>&lt;doc#&gt;</cp:category>
</cp:coreProperties>
</file>