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9F07EC" w:rsidP="004C79D4">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sidR="004C79D4">
              <w:t xml:space="preserve"> </w:t>
            </w:r>
            <w:r w:rsidR="004C79D4" w:rsidRPr="004C79D4">
              <w:t>Summary of MLME primitives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4C79D4" w:rsidP="009F672D">
            <w:pPr>
              <w:pStyle w:val="covertext"/>
              <w:rPr>
                <w:lang w:eastAsia="ja-JP"/>
              </w:rPr>
            </w:pPr>
            <w:r>
              <w:rPr>
                <w:rFonts w:hint="eastAsia"/>
                <w:lang w:eastAsia="ja-JP"/>
              </w:rPr>
              <w:t>17</w:t>
            </w:r>
            <w:r w:rsidR="008E7B47">
              <w:rPr>
                <w:rFonts w:hint="eastAsia"/>
                <w:lang w:eastAsia="ja-JP"/>
              </w:rPr>
              <w:t xml:space="preserve"> May</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4C79D4" w:rsidP="00347ACD">
            <w:pPr>
              <w:pStyle w:val="covertext"/>
              <w:spacing w:before="0" w:after="0"/>
              <w:rPr>
                <w:lang w:eastAsia="ja-JP"/>
              </w:rPr>
            </w:pPr>
            <w:r w:rsidRPr="004C79D4">
              <w:rPr>
                <w:lang w:val="de-DE" w:eastAsia="ja-JP"/>
              </w:rPr>
              <w:t>Keitarou Kondou, Keiji Akiyama</w:t>
            </w:r>
            <w:r w:rsidR="00A959EE" w:rsidRPr="00A55F7D">
              <w:rPr>
                <w:lang w:val="de-DE"/>
              </w:rPr>
              <w:br/>
            </w:r>
            <w:r w:rsidRPr="004C79D4">
              <w:rPr>
                <w:lang w:val="de-DE" w:eastAsia="ja-JP"/>
              </w:rPr>
              <w:t>Sony Semiconductor Solutions Corporation</w:t>
            </w:r>
          </w:p>
          <w:p w:rsidR="00A959EE" w:rsidRPr="00A55F7D" w:rsidRDefault="004C79D4" w:rsidP="00347ACD">
            <w:pPr>
              <w:pStyle w:val="covertext"/>
              <w:spacing w:before="0" w:after="0"/>
              <w:rPr>
                <w:lang w:eastAsia="ja-JP"/>
              </w:rPr>
            </w:pPr>
            <w:r w:rsidRPr="004C79D4">
              <w:rPr>
                <w:lang w:eastAsia="ja-JP"/>
              </w:rPr>
              <w:t>4-14-1 Asahi-</w:t>
            </w:r>
            <w:proofErr w:type="spellStart"/>
            <w:r w:rsidRPr="004C79D4">
              <w:rPr>
                <w:lang w:eastAsia="ja-JP"/>
              </w:rPr>
              <w:t>cho</w:t>
            </w:r>
            <w:proofErr w:type="spellEnd"/>
            <w:r w:rsidRPr="004C79D4">
              <w:rPr>
                <w:lang w:eastAsia="ja-JP"/>
              </w:rPr>
              <w:t>, Atsugi-</w:t>
            </w:r>
            <w:proofErr w:type="spellStart"/>
            <w:r w:rsidRPr="004C79D4">
              <w:rPr>
                <w:lang w:eastAsia="ja-JP"/>
              </w:rPr>
              <w:t>shi</w:t>
            </w:r>
            <w:proofErr w:type="spellEnd"/>
            <w:r w:rsidRPr="004C79D4">
              <w:rPr>
                <w:lang w:eastAsia="ja-JP"/>
              </w:rPr>
              <w:t>, Kanagawa 243-0014</w:t>
            </w:r>
          </w:p>
        </w:tc>
        <w:tc>
          <w:tcPr>
            <w:tcW w:w="4140" w:type="dxa"/>
            <w:tcBorders>
              <w:top w:val="single" w:sz="4" w:space="0" w:color="auto"/>
              <w:bottom w:val="single" w:sz="4" w:space="0" w:color="auto"/>
            </w:tcBorders>
          </w:tcPr>
          <w:p w:rsidR="00A959EE" w:rsidRPr="00A55F7D" w:rsidRDefault="004C79D4" w:rsidP="00347ACD">
            <w:pPr>
              <w:pStyle w:val="covertext"/>
              <w:tabs>
                <w:tab w:val="left" w:pos="1152"/>
              </w:tabs>
              <w:spacing w:before="0" w:after="0"/>
              <w:rPr>
                <w:lang w:eastAsia="ja-JP"/>
              </w:rPr>
            </w:pPr>
            <w:r>
              <w:t>E-mail</w:t>
            </w:r>
            <w:r w:rsidR="00A959EE" w:rsidRPr="00A55F7D">
              <w:tab/>
            </w:r>
            <w:hyperlink r:id="rId9" w:history="1">
              <w:r w:rsidRPr="00A13986">
                <w:rPr>
                  <w:rStyle w:val="ac"/>
                  <w:lang w:eastAsia="ja-JP"/>
                </w:rPr>
                <w:t>Keitarou.Kondou@jp.sony.com</w:t>
              </w:r>
            </w:hyperlink>
            <w:r>
              <w:rPr>
                <w:rFonts w:hint="eastAsia"/>
                <w:lang w:eastAsia="ja-JP"/>
              </w:rPr>
              <w:t>, Keiji.Akiyama</w:t>
            </w:r>
            <w:r>
              <w:rPr>
                <w:lang w:eastAsia="ja-JP"/>
              </w:rPr>
              <w:t>@jp.sony.com</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4C79D4">
            <w:pPr>
              <w:pStyle w:val="covertext"/>
              <w:rPr>
                <w:lang w:eastAsia="ja-JP"/>
              </w:rPr>
            </w:pPr>
            <w:r w:rsidRPr="004C79D4">
              <w:t xml:space="preserve">In response to </w:t>
            </w:r>
            <w:r>
              <w:t>15-16-0276-0</w:t>
            </w:r>
            <w:r>
              <w:rPr>
                <w:rFonts w:hint="eastAsia"/>
                <w:lang w:eastAsia="ja-JP"/>
              </w:rPr>
              <w:t>8</w:t>
            </w:r>
            <w:r w:rsidRPr="004C79D4">
              <w:t>-003e-lb114-consolidated-comments</w:t>
            </w:r>
            <w:r>
              <w:rPr>
                <w:rFonts w:hint="eastAsia"/>
                <w:lang w:eastAsia="ja-JP"/>
              </w:rPr>
              <w:t xml:space="preserve"> and </w:t>
            </w:r>
            <w:r>
              <w:rPr>
                <w:lang w:eastAsia="ja-JP"/>
              </w:rPr>
              <w:t>15-16-0371-0</w:t>
            </w:r>
            <w:r>
              <w:rPr>
                <w:rFonts w:hint="eastAsia"/>
                <w:lang w:eastAsia="ja-JP"/>
              </w:rPr>
              <w:t>1</w:t>
            </w:r>
            <w:r w:rsidRPr="004C79D4">
              <w:rPr>
                <w:lang w:eastAsia="ja-JP"/>
              </w:rPr>
              <w:t>-003e-lb119-consolidated-comments</w:t>
            </w:r>
          </w:p>
        </w:tc>
      </w:tr>
      <w:tr w:rsidR="00A959EE" w:rsidRPr="00336C99">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4C79D4">
            <w:pPr>
              <w:pStyle w:val="covertext"/>
              <w:rPr>
                <w:lang w:eastAsia="ja-JP"/>
              </w:rPr>
            </w:pPr>
            <w:r w:rsidRPr="004C79D4">
              <w:t>Resolving the comment</w:t>
            </w:r>
            <w:r>
              <w:rPr>
                <w:rFonts w:hint="eastAsia"/>
                <w:lang w:eastAsia="ja-JP"/>
              </w:rPr>
              <w:t xml:space="preserve"> #32, #1064</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b/>
              <w:sz w:val="28"/>
              <w:lang w:eastAsia="ja-JP"/>
            </w:rPr>
            <w:t>Proposed text for Table 5-3</w:t>
          </w:r>
        </w:sdtContent>
      </w:sdt>
    </w:p>
    <w:p w:rsidR="004C79D4" w:rsidRPr="004C79D4" w:rsidRDefault="004C79D4" w:rsidP="004C79D4">
      <w:pPr>
        <w:pStyle w:val="SP4319512"/>
        <w:rPr>
          <w:color w:val="0070C0"/>
        </w:rPr>
      </w:pPr>
      <w:r w:rsidRPr="004C79D4">
        <w:rPr>
          <w:rFonts w:ascii="TimesNewRomanPS-BoldItalicMT" w:hAnsi="TimesNewRomanPS-BoldItalicMT" w:cs="TimesNewRomanPS-BoldItalicMT"/>
          <w:b/>
          <w:bCs/>
          <w:i/>
          <w:iCs/>
          <w:color w:val="0070C0"/>
          <w:sz w:val="20"/>
          <w:szCs w:val="20"/>
        </w:rPr>
        <w:t>Change and insert the following rows in Table 5-</w:t>
      </w:r>
      <w:r w:rsidRPr="004C79D4">
        <w:rPr>
          <w:rFonts w:ascii="TimesNewRomanPS-BoldItalicMT" w:hAnsi="TimesNewRomanPS-BoldItalicMT" w:cs="TimesNewRomanPS-BoldItalicMT" w:hint="eastAsia"/>
          <w:b/>
          <w:bCs/>
          <w:i/>
          <w:iCs/>
          <w:color w:val="0070C0"/>
          <w:sz w:val="20"/>
          <w:szCs w:val="20"/>
        </w:rPr>
        <w:t>3</w:t>
      </w:r>
      <w:r w:rsidRPr="004C79D4">
        <w:rPr>
          <w:rFonts w:ascii="TimesNewRomanPS-BoldItalicMT" w:hAnsi="TimesNewRomanPS-BoldItalicMT" w:cs="TimesNewRomanPS-BoldItalicMT"/>
          <w:b/>
          <w:bCs/>
          <w:i/>
          <w:iCs/>
          <w:color w:val="0070C0"/>
          <w:sz w:val="20"/>
          <w:szCs w:val="20"/>
        </w:rPr>
        <w:t xml:space="preserve"> as follows.</w:t>
      </w:r>
    </w:p>
    <w:p w:rsidR="004C79D4" w:rsidRPr="00771997" w:rsidRDefault="004C79D4" w:rsidP="004C79D4"/>
    <w:tbl>
      <w:tblPr>
        <w:tblW w:w="8120" w:type="dxa"/>
        <w:tblInd w:w="84" w:type="dxa"/>
        <w:tblCellMar>
          <w:left w:w="99" w:type="dxa"/>
          <w:right w:w="99" w:type="dxa"/>
        </w:tblCellMar>
        <w:tblLook w:val="04A0" w:firstRow="1" w:lastRow="0" w:firstColumn="1" w:lastColumn="0" w:noHBand="0" w:noVBand="1"/>
      </w:tblPr>
      <w:tblGrid>
        <w:gridCol w:w="3560"/>
        <w:gridCol w:w="1140"/>
        <w:gridCol w:w="1140"/>
        <w:gridCol w:w="1140"/>
        <w:gridCol w:w="1140"/>
      </w:tblGrid>
      <w:tr w:rsidR="004C79D4" w:rsidRPr="00624476" w:rsidTr="00845910">
        <w:trPr>
          <w:trHeight w:val="270"/>
        </w:trPr>
        <w:tc>
          <w:tcPr>
            <w:tcW w:w="4700" w:type="dxa"/>
            <w:gridSpan w:val="2"/>
            <w:tcBorders>
              <w:top w:val="nil"/>
              <w:left w:val="nil"/>
              <w:bottom w:val="nil"/>
              <w:right w:val="nil"/>
            </w:tcBorders>
            <w:shd w:val="clear" w:color="auto" w:fill="auto"/>
            <w:noWrap/>
            <w:hideMark/>
          </w:tcPr>
          <w:p w:rsidR="004C79D4" w:rsidRPr="00771997" w:rsidRDefault="004C79D4" w:rsidP="00845910">
            <w:pPr>
              <w:rPr>
                <w:rFonts w:ascii="Arial" w:eastAsia="ＭＳ Ｐゴシック" w:hAnsi="Arial" w:cs="Arial"/>
                <w:b/>
                <w:bCs/>
                <w:sz w:val="20"/>
                <w:szCs w:val="20"/>
              </w:rPr>
            </w:pPr>
            <w:r w:rsidRPr="00771997">
              <w:rPr>
                <w:rFonts w:ascii="Arial" w:eastAsia="ＭＳ Ｐゴシック" w:hAnsi="Arial" w:cs="Arial"/>
                <w:b/>
                <w:bCs/>
                <w:sz w:val="20"/>
                <w:szCs w:val="20"/>
              </w:rPr>
              <w:t>Table 5-3—Summary of MLME primitives</w:t>
            </w: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r>
      <w:tr w:rsidR="004C79D4" w:rsidRPr="00624476" w:rsidTr="00845910">
        <w:trPr>
          <w:trHeight w:val="270"/>
        </w:trPr>
        <w:tc>
          <w:tcPr>
            <w:tcW w:w="3560" w:type="dxa"/>
            <w:tcBorders>
              <w:top w:val="single" w:sz="4" w:space="0" w:color="000000"/>
              <w:left w:val="single" w:sz="4" w:space="0" w:color="000000"/>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b/>
                <w:bCs/>
                <w:sz w:val="18"/>
                <w:szCs w:val="18"/>
              </w:rPr>
            </w:pPr>
            <w:r w:rsidRPr="00771997">
              <w:rPr>
                <w:rFonts w:eastAsia="ＭＳ Ｐゴシック"/>
                <w:b/>
                <w:bCs/>
                <w:sz w:val="18"/>
                <w:szCs w:val="18"/>
              </w:rPr>
              <w:t>Name</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Request</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Confirm</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Indication</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Response</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MLME-RESET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MLME-SCAN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MLME-START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MLME-STOP</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5.3.5.4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MLME-DISASSOCIATE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MLME-MEMBERSHIP-UPDATE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MLME-SECURITY-ERROR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MLME-SECURITY-MESSAGE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MLME-PNC-HANDOVER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5.3.8.2</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MLME-NEW-PNC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MLME-DEV-INFO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MLME-APPLICATION-SPECIFIC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MLME-ANNOUNCE-SERVICE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MLME-PICONET-SERVICES</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MLME-CREATE-STREAM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MLME-MODIFY-STREAM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MLME-TERMINATE-STREAM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MLME-BSID-CHANGE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MLME-PICONET-PARM-CHANGE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MLME-PS-SET-INFORMATION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MLME-SPS-CONFIGURE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MLME-PM-MODE-CHANGE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MLME-MONITOR-PM-MODE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5.3.15.9</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5.3.15.10</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MLME-MULTICAST-CONFIGURATION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MLME-MULTICAST-RX-SETUP</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5.3.16.3</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MLME-BEACON-EVENT</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MLME-TXDIV</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MLME-MCS</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r>
    </w:tbl>
    <w:p w:rsidR="004C79D4" w:rsidRDefault="004C79D4" w:rsidP="004C79D4">
      <w:pPr>
        <w:pStyle w:val="SP4319512"/>
        <w:rPr>
          <w:rFonts w:ascii="TimesNewRomanPS-BoldItalicMT" w:hAnsi="TimesNewRomanPS-BoldItalicMT" w:cs="TimesNewRomanPS-BoldItalicMT"/>
          <w:b/>
          <w:bCs/>
          <w:i/>
          <w:iCs/>
          <w:sz w:val="20"/>
          <w:szCs w:val="20"/>
        </w:rPr>
      </w:pPr>
    </w:p>
    <w:p w:rsidR="004C79D4" w:rsidRDefault="004C79D4" w:rsidP="004C79D4">
      <w:pPr>
        <w:pStyle w:val="SP4319512"/>
        <w:rPr>
          <w:rFonts w:ascii="TimesNewRomanPS-BoldItalicMT" w:hAnsi="TimesNewRomanPS-BoldItalicMT" w:cs="TimesNewRomanPS-BoldItalicMT"/>
          <w:b/>
          <w:bCs/>
          <w:i/>
          <w:iCs/>
          <w:color w:val="0070C0"/>
          <w:sz w:val="20"/>
          <w:szCs w:val="20"/>
        </w:rPr>
      </w:pPr>
      <w:r w:rsidRPr="004C79D4">
        <w:rPr>
          <w:rFonts w:ascii="TimesNewRomanPS-BoldItalicMT" w:hAnsi="TimesNewRomanPS-BoldItalicMT" w:cs="TimesNewRomanPS-BoldItalicMT" w:hint="eastAsia"/>
          <w:b/>
          <w:bCs/>
          <w:i/>
          <w:iCs/>
          <w:color w:val="0070C0"/>
          <w:sz w:val="20"/>
          <w:szCs w:val="20"/>
        </w:rPr>
        <w:t>Insert the following notes after Table 5-3.</w:t>
      </w:r>
    </w:p>
    <w:p w:rsidR="004C79D4" w:rsidRPr="004C79D4" w:rsidRDefault="004C79D4" w:rsidP="004C79D4">
      <w:pPr>
        <w:rPr>
          <w:lang w:eastAsia="ja-JP"/>
        </w:rPr>
      </w:pPr>
    </w:p>
    <w:p w:rsidR="004C79D4" w:rsidRPr="008007C1" w:rsidRDefault="004C79D4" w:rsidP="004C79D4">
      <w:pPr>
        <w:rPr>
          <w:rFonts w:eastAsia="ＭＳ Ｐゴシック"/>
          <w:color w:val="FF0000"/>
          <w:sz w:val="18"/>
          <w:szCs w:val="18"/>
          <w:u w:val="single"/>
        </w:rPr>
      </w:pPr>
      <w:r w:rsidRPr="008007C1">
        <w:rPr>
          <w:rFonts w:eastAsia="ＭＳ Ｐゴシック" w:hint="eastAsia"/>
          <w:color w:val="FF0000"/>
          <w:sz w:val="18"/>
          <w:szCs w:val="18"/>
          <w:u w:val="single"/>
        </w:rPr>
        <w:t xml:space="preserve">NOTE1: </w:t>
      </w:r>
      <w:r w:rsidRPr="008007C1">
        <w:rPr>
          <w:rFonts w:eastAsia="ＭＳ Ｐゴシック"/>
          <w:color w:val="FF0000"/>
          <w:sz w:val="18"/>
          <w:szCs w:val="18"/>
          <w:u w:val="single"/>
        </w:rPr>
        <w:t>MLME-</w:t>
      </w:r>
      <w:proofErr w:type="spellStart"/>
      <w:r w:rsidRPr="008007C1">
        <w:rPr>
          <w:rFonts w:eastAsia="ＭＳ Ｐゴシック"/>
          <w:color w:val="FF0000"/>
          <w:sz w:val="18"/>
          <w:szCs w:val="18"/>
          <w:u w:val="single"/>
        </w:rPr>
        <w:t>ASSOCIATE</w:t>
      </w:r>
      <w:r w:rsidR="00712C54" w:rsidRPr="008007C1">
        <w:rPr>
          <w:rFonts w:eastAsia="ＭＳ Ｐゴシック" w:hint="eastAsia"/>
          <w:color w:val="FF0000"/>
          <w:sz w:val="18"/>
          <w:szCs w:val="18"/>
          <w:u w:val="single"/>
        </w:rPr>
        <w:t>.</w:t>
      </w:r>
      <w:r w:rsidR="00712C54" w:rsidRPr="008007C1">
        <w:rPr>
          <w:rFonts w:eastAsia="ＭＳ Ｐゴシック" w:hint="eastAsia"/>
          <w:color w:val="FF0000"/>
          <w:sz w:val="18"/>
          <w:szCs w:val="18"/>
          <w:u w:val="single"/>
          <w:lang w:eastAsia="ja-JP"/>
        </w:rPr>
        <w:t>R</w:t>
      </w:r>
      <w:r w:rsidRPr="008007C1">
        <w:rPr>
          <w:rFonts w:eastAsia="ＭＳ Ｐゴシック" w:hint="eastAsia"/>
          <w:color w:val="FF0000"/>
          <w:sz w:val="18"/>
          <w:szCs w:val="18"/>
          <w:u w:val="single"/>
        </w:rPr>
        <w:t>esponse</w:t>
      </w:r>
      <w:proofErr w:type="spellEnd"/>
      <w:r w:rsidRPr="008007C1">
        <w:rPr>
          <w:rFonts w:eastAsia="ＭＳ Ｐゴシック" w:hint="eastAsia"/>
          <w:color w:val="FF0000"/>
          <w:sz w:val="18"/>
          <w:szCs w:val="18"/>
          <w:u w:val="single"/>
        </w:rPr>
        <w:t xml:space="preserve"> primitive is valid only for HRCP.</w:t>
      </w:r>
    </w:p>
    <w:p w:rsidR="004C79D4" w:rsidRPr="00712C54" w:rsidRDefault="004C79D4" w:rsidP="004C79D4">
      <w:pPr>
        <w:rPr>
          <w:color w:val="FF0000"/>
        </w:rPr>
      </w:pPr>
      <w:r w:rsidRPr="008007C1">
        <w:rPr>
          <w:rFonts w:eastAsia="ＭＳ Ｐゴシック" w:hint="eastAsia"/>
          <w:color w:val="FF0000"/>
          <w:sz w:val="18"/>
          <w:szCs w:val="18"/>
          <w:u w:val="single"/>
        </w:rPr>
        <w:t>NOTE2: MLME-MCS primitives are valid only for HRCP SC PHY</w:t>
      </w:r>
      <w:r w:rsidRPr="00712C54">
        <w:rPr>
          <w:rFonts w:eastAsia="ＭＳ Ｐゴシック" w:hint="eastAsia"/>
          <w:color w:val="FF0000"/>
          <w:sz w:val="18"/>
          <w:szCs w:val="18"/>
        </w:rPr>
        <w:t>.</w:t>
      </w:r>
    </w:p>
    <w:p w:rsidR="005426F8" w:rsidRPr="004C79D4" w:rsidRDefault="005426F8" w:rsidP="005426F8">
      <w:pPr>
        <w:rPr>
          <w:color w:val="000000" w:themeColor="text1"/>
          <w:lang w:eastAsia="ja-JP"/>
        </w:rPr>
      </w:pPr>
    </w:p>
    <w:sectPr w:rsidR="005426F8" w:rsidRPr="004C79D4" w:rsidSect="00FB4848">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EC" w:rsidRDefault="009F07EC">
      <w:r>
        <w:separator/>
      </w:r>
    </w:p>
  </w:endnote>
  <w:endnote w:type="continuationSeparator" w:id="0">
    <w:p w:rsidR="009F07EC" w:rsidRDefault="009F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C1" w:rsidRDefault="008007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8007C1">
      <w:rPr>
        <w:rFonts w:hint="eastAsia"/>
        <w:lang w:eastAsia="ja-JP"/>
      </w:rPr>
      <w:tab/>
    </w:r>
    <w:r>
      <w:t xml:space="preserve">Page </w:t>
    </w:r>
    <w:r>
      <w:pgNum/>
    </w:r>
    <w:r w:rsidR="00F9796E">
      <w:t xml:space="preserve">     </w:t>
    </w:r>
    <w:r>
      <w:t xml:space="preserve">  </w:t>
    </w:r>
    <w:r w:rsidR="00F9796E">
      <w:rPr>
        <w:rFonts w:hint="eastAsia"/>
        <w:lang w:eastAsia="ja-JP"/>
      </w:rPr>
      <w:t xml:space="preserve">Keitarou Kondo </w:t>
    </w:r>
    <w:r w:rsidR="008007C1">
      <w:rPr>
        <w:rFonts w:hint="eastAsia"/>
        <w:lang w:eastAsia="ja-JP"/>
      </w:rPr>
      <w:t xml:space="preserve">et </w:t>
    </w:r>
    <w:proofErr w:type="gramStart"/>
    <w:r w:rsidR="008007C1">
      <w:rPr>
        <w:rFonts w:hint="eastAsia"/>
        <w:lang w:eastAsia="ja-JP"/>
      </w:rPr>
      <w:t>al</w:t>
    </w:r>
    <w:r w:rsidR="00F9796E">
      <w:rPr>
        <w:rFonts w:hint="eastAsia"/>
        <w:lang w:eastAsia="ja-JP"/>
      </w:rPr>
      <w:t>(</w:t>
    </w:r>
    <w:proofErr w:type="gramEnd"/>
    <w:r w:rsidR="00F9796E">
      <w:rPr>
        <w:rFonts w:hint="eastAsia"/>
        <w:lang w:eastAsia="ja-JP"/>
      </w:rPr>
      <w:t>Sony Semiconductor</w:t>
    </w:r>
    <w:r>
      <w:rPr>
        <w:rFonts w:hint="eastAsia"/>
        <w:lang w:eastAsia="ja-JP"/>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EC" w:rsidRDefault="009F07EC">
      <w:r>
        <w:separator/>
      </w:r>
    </w:p>
  </w:footnote>
  <w:footnote w:type="continuationSeparator" w:id="0">
    <w:p w:rsidR="009F07EC" w:rsidRDefault="009F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C1" w:rsidRDefault="008007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E7B47" w:rsidP="008007C1">
    <w:pPr>
      <w:pStyle w:val="a4"/>
      <w:widowControl w:val="0"/>
      <w:pBdr>
        <w:bottom w:val="single" w:sz="6" w:space="0" w:color="auto"/>
        <w:between w:val="single" w:sz="6" w:space="0" w:color="auto"/>
      </w:pBdr>
      <w:tabs>
        <w:tab w:val="clear" w:pos="4320"/>
        <w:tab w:val="clear" w:pos="8640"/>
        <w:tab w:val="left" w:pos="1875"/>
        <w:tab w:val="right" w:pos="9270"/>
      </w:tabs>
      <w:spacing w:after="360"/>
      <w:jc w:val="both"/>
      <w:rPr>
        <w:b/>
        <w:sz w:val="28"/>
        <w:lang w:eastAsia="ja-JP"/>
      </w:rPr>
    </w:pPr>
    <w:r w:rsidRPr="008019A2">
      <w:rPr>
        <w:rFonts w:hint="eastAsia"/>
        <w:b/>
        <w:sz w:val="28"/>
        <w:lang w:eastAsia="ja-JP"/>
      </w:rPr>
      <w:t>May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bookmarkStart w:id="0" w:name="_GoBack"/>
    <w:bookmarkEnd w:id="0"/>
    <w:r w:rsidR="008007C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F9796E">
          <w:rPr>
            <w:rFonts w:hint="eastAsia"/>
            <w:b/>
            <w:sz w:val="28"/>
            <w:lang w:eastAsia="ja-JP"/>
          </w:rPr>
          <w:t>IEEE P802.15-16-0</w:t>
        </w:r>
        <w:r w:rsidR="00454FBF">
          <w:rPr>
            <w:rFonts w:hint="eastAsia"/>
            <w:b/>
            <w:sz w:val="28"/>
            <w:lang w:eastAsia="ja-JP"/>
          </w:rPr>
          <w:t>400</w:t>
        </w:r>
        <w:r w:rsidR="008007C1">
          <w:rPr>
            <w:rFonts w:hint="eastAsia"/>
            <w:b/>
            <w:sz w:val="28"/>
            <w:lang w:eastAsia="ja-JP"/>
          </w:rPr>
          <w:t>-01</w:t>
        </w:r>
        <w:r w:rsidR="008019A2" w:rsidRPr="008019A2">
          <w:rPr>
            <w:rFonts w:hint="eastAsia"/>
            <w:b/>
            <w:sz w:val="28"/>
            <w:lang w:eastAsia="ja-JP"/>
          </w:rPr>
          <w:t>-003e</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BB20FFC"/>
    <w:multiLevelType w:val="hybridMultilevel"/>
    <w:tmpl w:val="F3BC2E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2C14CD"/>
    <w:multiLevelType w:val="hybridMultilevel"/>
    <w:tmpl w:val="395E15F6"/>
    <w:lvl w:ilvl="0" w:tplc="FFA61BD8">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2"/>
  </w:num>
  <w:num w:numId="4">
    <w:abstractNumId w:val="12"/>
  </w:num>
  <w:num w:numId="5">
    <w:abstractNumId w:val="0"/>
  </w:num>
  <w:num w:numId="6">
    <w:abstractNumId w:val="14"/>
  </w:num>
  <w:num w:numId="7">
    <w:abstractNumId w:val="21"/>
  </w:num>
  <w:num w:numId="8">
    <w:abstractNumId w:val="20"/>
  </w:num>
  <w:num w:numId="9">
    <w:abstractNumId w:val="7"/>
  </w:num>
  <w:num w:numId="10">
    <w:abstractNumId w:val="10"/>
  </w:num>
  <w:num w:numId="11">
    <w:abstractNumId w:val="8"/>
  </w:num>
  <w:num w:numId="12">
    <w:abstractNumId w:val="3"/>
  </w:num>
  <w:num w:numId="13">
    <w:abstractNumId w:val="4"/>
  </w:num>
  <w:num w:numId="14">
    <w:abstractNumId w:val="11"/>
  </w:num>
  <w:num w:numId="15">
    <w:abstractNumId w:val="6"/>
  </w:num>
  <w:num w:numId="16">
    <w:abstractNumId w:val="22"/>
  </w:num>
  <w:num w:numId="17">
    <w:abstractNumId w:val="9"/>
  </w:num>
  <w:num w:numId="18">
    <w:abstractNumId w:val="15"/>
  </w:num>
  <w:num w:numId="19">
    <w:abstractNumId w:val="18"/>
  </w:num>
  <w:num w:numId="20">
    <w:abstractNumId w:val="17"/>
  </w:num>
  <w:num w:numId="21">
    <w:abstractNumId w:val="16"/>
  </w:num>
  <w:num w:numId="22">
    <w:abstractNumId w:val="5"/>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5F11"/>
    <w:rsid w:val="000068E5"/>
    <w:rsid w:val="00006F53"/>
    <w:rsid w:val="0001197D"/>
    <w:rsid w:val="00011D7E"/>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17E46"/>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387E"/>
    <w:rsid w:val="002D1165"/>
    <w:rsid w:val="002D2D6D"/>
    <w:rsid w:val="002D7899"/>
    <w:rsid w:val="002E0A2B"/>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6C99"/>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3B7E"/>
    <w:rsid w:val="00453F79"/>
    <w:rsid w:val="0045438F"/>
    <w:rsid w:val="00454CF2"/>
    <w:rsid w:val="00454FBF"/>
    <w:rsid w:val="00456CBA"/>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C79D4"/>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2743"/>
    <w:rsid w:val="00574398"/>
    <w:rsid w:val="00574EF5"/>
    <w:rsid w:val="005776C6"/>
    <w:rsid w:val="00577872"/>
    <w:rsid w:val="005818EF"/>
    <w:rsid w:val="0058351A"/>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2C54"/>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2BED"/>
    <w:rsid w:val="007F380F"/>
    <w:rsid w:val="007F5D8C"/>
    <w:rsid w:val="008007C1"/>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32FC"/>
    <w:rsid w:val="00853CCB"/>
    <w:rsid w:val="0085735C"/>
    <w:rsid w:val="00857584"/>
    <w:rsid w:val="0086218C"/>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07EC"/>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C017D9"/>
    <w:rsid w:val="00C03F80"/>
    <w:rsid w:val="00C04565"/>
    <w:rsid w:val="00C0711D"/>
    <w:rsid w:val="00C140BC"/>
    <w:rsid w:val="00C1487C"/>
    <w:rsid w:val="00C153E6"/>
    <w:rsid w:val="00C17F52"/>
    <w:rsid w:val="00C21861"/>
    <w:rsid w:val="00C33259"/>
    <w:rsid w:val="00C33BD8"/>
    <w:rsid w:val="00C40416"/>
    <w:rsid w:val="00C42B16"/>
    <w:rsid w:val="00C45146"/>
    <w:rsid w:val="00C452C3"/>
    <w:rsid w:val="00C462C9"/>
    <w:rsid w:val="00C47C3D"/>
    <w:rsid w:val="00C5160E"/>
    <w:rsid w:val="00C53CC2"/>
    <w:rsid w:val="00C560EF"/>
    <w:rsid w:val="00C56ED5"/>
    <w:rsid w:val="00C63F0E"/>
    <w:rsid w:val="00C658C2"/>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4E0E"/>
    <w:rsid w:val="00D37D3F"/>
    <w:rsid w:val="00D42E07"/>
    <w:rsid w:val="00D469E4"/>
    <w:rsid w:val="00D508AC"/>
    <w:rsid w:val="00D530BB"/>
    <w:rsid w:val="00D60846"/>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C20"/>
    <w:rsid w:val="00DF2B2C"/>
    <w:rsid w:val="00DF74BE"/>
    <w:rsid w:val="00E01A02"/>
    <w:rsid w:val="00E0232B"/>
    <w:rsid w:val="00E1082A"/>
    <w:rsid w:val="00E120CF"/>
    <w:rsid w:val="00E12685"/>
    <w:rsid w:val="00E14EFC"/>
    <w:rsid w:val="00E15B12"/>
    <w:rsid w:val="00E22C54"/>
    <w:rsid w:val="00E25D1B"/>
    <w:rsid w:val="00E2705D"/>
    <w:rsid w:val="00E31241"/>
    <w:rsid w:val="00E31D39"/>
    <w:rsid w:val="00E41A1F"/>
    <w:rsid w:val="00E50907"/>
    <w:rsid w:val="00E557C2"/>
    <w:rsid w:val="00E57385"/>
    <w:rsid w:val="00E60D8D"/>
    <w:rsid w:val="00E67FF3"/>
    <w:rsid w:val="00E70DEA"/>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96E"/>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134F"/>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itarou.Kondou@jp.sony.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73A8D"/>
    <w:rsid w:val="002511EA"/>
    <w:rsid w:val="00360CF2"/>
    <w:rsid w:val="00405D4F"/>
    <w:rsid w:val="00422FF5"/>
    <w:rsid w:val="004B76C9"/>
    <w:rsid w:val="00515D5A"/>
    <w:rsid w:val="00644618"/>
    <w:rsid w:val="00686EDF"/>
    <w:rsid w:val="00815420"/>
    <w:rsid w:val="00985AF7"/>
    <w:rsid w:val="00A80728"/>
    <w:rsid w:val="00CA3118"/>
    <w:rsid w:val="00D3264D"/>
    <w:rsid w:val="00E14060"/>
    <w:rsid w:val="00EA0AA2"/>
    <w:rsid w:val="00EB14A3"/>
    <w:rsid w:val="00F157EB"/>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C72A4-AE16-4454-91B6-F5A5C510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2</Pages>
  <Words>424</Words>
  <Characters>2421</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P802.15-16-0400-00-003e</vt:lpstr>
      <vt:lpstr>THz IG Nov 2009 Minutes</vt:lpstr>
      <vt:lpstr>THz IG Nov 2009 Minutes</vt:lpstr>
    </vt:vector>
  </TitlesOfParts>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P802.15-16-0400-01-003e</dc:title>
  <dc:subject>Proposed text for Table 5-3</dc:subject>
  <dc:creator>a</dc:creator>
  <cp:lastModifiedBy>akiyama</cp:lastModifiedBy>
  <cp:revision>3</cp:revision>
  <cp:lastPrinted>2012-04-16T11:57:00Z</cp:lastPrinted>
  <dcterms:created xsi:type="dcterms:W3CDTF">2016-05-18T00:03:00Z</dcterms:created>
  <dcterms:modified xsi:type="dcterms:W3CDTF">2016-05-19T18:16:00Z</dcterms:modified>
</cp:coreProperties>
</file>