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2B2A9F">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62EB4">
              <w:rPr>
                <w:sz w:val="22"/>
                <w:szCs w:val="22"/>
                <w:lang w:eastAsia="en-US"/>
              </w:rPr>
              <w:t>Plenary</w:t>
            </w:r>
            <w:r w:rsidR="00E138DB">
              <w:rPr>
                <w:sz w:val="22"/>
                <w:szCs w:val="22"/>
                <w:lang w:eastAsia="en-US"/>
              </w:rPr>
              <w:t xml:space="preserve"> M</w:t>
            </w:r>
            <w:r w:rsidR="002838E4">
              <w:rPr>
                <w:sz w:val="22"/>
                <w:szCs w:val="22"/>
                <w:lang w:eastAsia="en-US"/>
              </w:rPr>
              <w:t>eeting on</w:t>
            </w:r>
            <w:r w:rsidR="00262EB4">
              <w:rPr>
                <w:sz w:val="22"/>
                <w:szCs w:val="22"/>
                <w:lang w:eastAsia="en-US"/>
              </w:rPr>
              <w:t xml:space="preserve"> March</w:t>
            </w:r>
            <w:r w:rsidR="00110A50">
              <w:rPr>
                <w:sz w:val="22"/>
                <w:szCs w:val="22"/>
                <w:lang w:eastAsia="en-US"/>
              </w:rPr>
              <w:t xml:space="preserve"> </w:t>
            </w:r>
            <w:r w:rsidR="002B2A9F">
              <w:rPr>
                <w:sz w:val="22"/>
                <w:szCs w:val="22"/>
                <w:lang w:eastAsia="en-US"/>
              </w:rPr>
              <w:t>2016</w:t>
            </w:r>
            <w:r w:rsidR="00110A50">
              <w:rPr>
                <w:sz w:val="22"/>
                <w:szCs w:val="22"/>
                <w:lang w:eastAsia="en-US"/>
              </w:rPr>
              <w:t xml:space="preserve"> in </w:t>
            </w:r>
            <w:r w:rsidR="00262EB4">
              <w:rPr>
                <w:sz w:val="22"/>
                <w:szCs w:val="22"/>
                <w:lang w:eastAsia="en-US"/>
              </w:rPr>
              <w:t>Macau</w:t>
            </w:r>
            <w:r w:rsidR="00D85445">
              <w:rPr>
                <w:sz w:val="22"/>
                <w:szCs w:val="22"/>
                <w:lang w:eastAsia="en-US"/>
              </w:rPr>
              <w:t xml:space="preserve">, </w:t>
            </w:r>
            <w:r w:rsidR="00262EB4">
              <w:rPr>
                <w:sz w:val="22"/>
                <w:szCs w:val="22"/>
                <w:lang w:eastAsia="en-US"/>
              </w:rPr>
              <w:t>China</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262EB4" w:rsidP="003B01D7">
            <w:pPr>
              <w:spacing w:before="120" w:after="120"/>
              <w:rPr>
                <w:sz w:val="22"/>
                <w:szCs w:val="22"/>
                <w:lang w:eastAsia="en-US"/>
              </w:rPr>
            </w:pPr>
            <w:r>
              <w:rPr>
                <w:sz w:val="22"/>
                <w:szCs w:val="22"/>
                <w:lang w:eastAsia="en-US"/>
              </w:rPr>
              <w:t>March</w:t>
            </w:r>
            <w:r w:rsidR="00204BCC">
              <w:rPr>
                <w:sz w:val="22"/>
                <w:szCs w:val="22"/>
                <w:lang w:eastAsia="en-US"/>
              </w:rPr>
              <w:t xml:space="preserve"> </w:t>
            </w:r>
            <w:r w:rsidR="006F6E1D">
              <w:rPr>
                <w:sz w:val="22"/>
                <w:szCs w:val="22"/>
                <w:lang w:eastAsia="en-US"/>
              </w:rPr>
              <w:t>20</w:t>
            </w:r>
            <w:bookmarkStart w:id="0" w:name="_GoBack"/>
            <w:bookmarkEnd w:id="0"/>
            <w:r w:rsidR="001B5E2C">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2B2A9F">
              <w:rPr>
                <w:sz w:val="22"/>
                <w:szCs w:val="22"/>
                <w:lang w:eastAsia="en-US"/>
              </w:rPr>
              <w:t>6</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1" w:name="_Toc399857604"/>
      <w:r>
        <w:rPr>
          <w:lang w:eastAsia="en-US"/>
        </w:rPr>
        <w:t>TG8</w:t>
      </w:r>
      <w:r w:rsidR="008A1B9B">
        <w:rPr>
          <w:lang w:eastAsia="en-US"/>
        </w:rPr>
        <w:t xml:space="preserve"> sessions</w:t>
      </w:r>
      <w:bookmarkEnd w:id="1"/>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2D59D8" w:rsidP="00E46ECF">
            <w:pPr>
              <w:contextualSpacing/>
              <w:jc w:val="center"/>
              <w:rPr>
                <w:b/>
                <w:sz w:val="18"/>
                <w:szCs w:val="18"/>
              </w:rPr>
            </w:pPr>
            <w:r>
              <w:rPr>
                <w:b/>
                <w:sz w:val="18"/>
                <w:szCs w:val="18"/>
              </w:rPr>
              <w:t xml:space="preserve"> </w:t>
            </w:r>
          </w:p>
        </w:tc>
        <w:tc>
          <w:tcPr>
            <w:tcW w:w="1219" w:type="dxa"/>
            <w:tcBorders>
              <w:top w:val="single" w:sz="12" w:space="0" w:color="auto"/>
            </w:tcBorders>
            <w:shd w:val="clear" w:color="auto" w:fill="auto"/>
            <w:vAlign w:val="center"/>
          </w:tcPr>
          <w:p w:rsidR="00FC5FA1" w:rsidRPr="00403290" w:rsidRDefault="00FC5FA1" w:rsidP="00E46ECF">
            <w:pPr>
              <w:contextualSpacing/>
              <w:jc w:val="center"/>
              <w:rPr>
                <w:sz w:val="20"/>
              </w:rPr>
            </w:pPr>
          </w:p>
        </w:tc>
        <w:tc>
          <w:tcPr>
            <w:tcW w:w="1301" w:type="dxa"/>
            <w:tcBorders>
              <w:top w:val="single" w:sz="12" w:space="0" w:color="auto"/>
            </w:tcBorders>
            <w:shd w:val="clear" w:color="auto" w:fill="auto"/>
            <w:vAlign w:val="center"/>
          </w:tcPr>
          <w:p w:rsidR="00FC5FA1" w:rsidRPr="00403290" w:rsidRDefault="00D85445" w:rsidP="00E46ECF">
            <w:pPr>
              <w:contextualSpacing/>
              <w:jc w:val="center"/>
              <w:rPr>
                <w:b/>
                <w:sz w:val="18"/>
                <w:szCs w:val="18"/>
              </w:rPr>
            </w:pPr>
            <w:r>
              <w:rPr>
                <w:b/>
                <w:sz w:val="18"/>
                <w:szCs w:val="18"/>
              </w:rPr>
              <w:t xml:space="preserve"> </w:t>
            </w:r>
            <w:r w:rsidR="001B5E2C">
              <w:rPr>
                <w:b/>
                <w:sz w:val="18"/>
                <w:szCs w:val="18"/>
              </w:rPr>
              <w:t xml:space="preserve"> </w:t>
            </w:r>
          </w:p>
        </w:tc>
        <w:tc>
          <w:tcPr>
            <w:tcW w:w="1096" w:type="dxa"/>
            <w:tcBorders>
              <w:top w:val="single" w:sz="12" w:space="0" w:color="auto"/>
            </w:tcBorders>
            <w:shd w:val="clear" w:color="auto" w:fill="auto"/>
            <w:vAlign w:val="center"/>
          </w:tcPr>
          <w:p w:rsidR="00FC5FA1" w:rsidRPr="00403290" w:rsidRDefault="00BB1A8E" w:rsidP="00E46ECF">
            <w:pPr>
              <w:contextualSpacing/>
              <w:jc w:val="center"/>
              <w:rPr>
                <w:b/>
                <w:sz w:val="18"/>
                <w:szCs w:val="18"/>
              </w:rPr>
            </w:pPr>
            <w:r>
              <w:rPr>
                <w:b/>
                <w:sz w:val="18"/>
                <w:szCs w:val="18"/>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FC5FA1" w:rsidP="00E46ECF">
            <w:pPr>
              <w:contextualSpacing/>
              <w:jc w:val="center"/>
              <w:rPr>
                <w:sz w:val="20"/>
              </w:rPr>
            </w:pPr>
          </w:p>
        </w:tc>
        <w:tc>
          <w:tcPr>
            <w:tcW w:w="1219" w:type="dxa"/>
            <w:shd w:val="clear" w:color="auto" w:fill="auto"/>
            <w:vAlign w:val="center"/>
          </w:tcPr>
          <w:p w:rsidR="00FC5FA1" w:rsidRPr="00403290" w:rsidRDefault="00A00DA4" w:rsidP="00D85445">
            <w:pPr>
              <w:contextualSpacing/>
              <w:jc w:val="center"/>
              <w:rPr>
                <w:b/>
                <w:sz w:val="18"/>
                <w:szCs w:val="18"/>
              </w:rPr>
            </w:pPr>
            <w:r w:rsidRPr="00572FB7">
              <w:rPr>
                <w:b/>
                <w:sz w:val="20"/>
              </w:rPr>
              <w:t>TG8</w:t>
            </w:r>
            <w:r w:rsidR="002B2A9F">
              <w:rPr>
                <w:b/>
                <w:sz w:val="20"/>
              </w:rPr>
              <w:t xml:space="preserve"> </w:t>
            </w:r>
            <w:r w:rsidR="00D85445">
              <w:rPr>
                <w:b/>
                <w:sz w:val="18"/>
                <w:szCs w:val="18"/>
              </w:rPr>
              <w:t xml:space="preserve"> </w:t>
            </w: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D85445" w:rsidP="00E46ECF">
            <w:pPr>
              <w:contextualSpacing/>
              <w:jc w:val="center"/>
              <w:rPr>
                <w:b/>
                <w:sz w:val="18"/>
                <w:szCs w:val="18"/>
              </w:rPr>
            </w:pPr>
            <w:r>
              <w:rPr>
                <w:b/>
                <w:sz w:val="18"/>
                <w:szCs w:val="18"/>
              </w:rPr>
              <w:t xml:space="preserve"> </w:t>
            </w:r>
            <w:r w:rsidR="00FB7795" w:rsidRPr="00572FB7">
              <w:rPr>
                <w:b/>
                <w:sz w:val="20"/>
              </w:rPr>
              <w:t>TG8</w:t>
            </w:r>
            <w:r w:rsidR="001B5E2C">
              <w:rPr>
                <w:b/>
                <w:sz w:val="18"/>
                <w:szCs w:val="18"/>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2B2A9F" w:rsidP="00E46ECF">
            <w:pPr>
              <w:contextualSpacing/>
              <w:jc w:val="center"/>
              <w:rPr>
                <w:b/>
                <w:sz w:val="18"/>
                <w:szCs w:val="18"/>
              </w:rPr>
            </w:pPr>
            <w:r>
              <w:rPr>
                <w:b/>
                <w:sz w:val="20"/>
              </w:rPr>
              <w:t xml:space="preserve"> </w:t>
            </w:r>
            <w:r w:rsidR="00A00DA4" w:rsidRPr="00572FB7">
              <w:rPr>
                <w:b/>
                <w:sz w:val="20"/>
              </w:rPr>
              <w:t>TG8</w:t>
            </w:r>
          </w:p>
        </w:tc>
        <w:tc>
          <w:tcPr>
            <w:tcW w:w="1219" w:type="dxa"/>
            <w:shd w:val="clear" w:color="auto" w:fill="auto"/>
            <w:vAlign w:val="center"/>
          </w:tcPr>
          <w:p w:rsidR="00FC5FA1" w:rsidRPr="002D59D8" w:rsidRDefault="00A00DA4" w:rsidP="00E46ECF">
            <w:pPr>
              <w:contextualSpacing/>
              <w:jc w:val="center"/>
              <w:rPr>
                <w:b/>
                <w:sz w:val="18"/>
                <w:szCs w:val="18"/>
              </w:rPr>
            </w:pPr>
            <w:r w:rsidRPr="00572FB7">
              <w:rPr>
                <w:b/>
                <w:sz w:val="20"/>
              </w:rPr>
              <w:t>TG8</w:t>
            </w:r>
            <w:r w:rsidR="002B2A9F">
              <w:rPr>
                <w:b/>
                <w:sz w:val="20"/>
              </w:rPr>
              <w:t xml:space="preserve"> </w:t>
            </w:r>
          </w:p>
        </w:tc>
        <w:tc>
          <w:tcPr>
            <w:tcW w:w="1301" w:type="dxa"/>
            <w:shd w:val="clear" w:color="auto" w:fill="auto"/>
            <w:vAlign w:val="center"/>
          </w:tcPr>
          <w:p w:rsidR="00FC5FA1" w:rsidRPr="00403290" w:rsidRDefault="00A00DA4" w:rsidP="00E46ECF">
            <w:pPr>
              <w:contextualSpacing/>
              <w:jc w:val="center"/>
              <w:rPr>
                <w:b/>
                <w:sz w:val="18"/>
                <w:szCs w:val="18"/>
              </w:rPr>
            </w:pPr>
            <w:r w:rsidRPr="00572FB7">
              <w:rPr>
                <w:b/>
                <w:sz w:val="20"/>
              </w:rPr>
              <w:t>TG8</w:t>
            </w:r>
            <w:r w:rsidR="002B2A9F">
              <w:rPr>
                <w:b/>
                <w:sz w:val="20"/>
              </w:rPr>
              <w:t xml:space="preserve"> </w:t>
            </w:r>
          </w:p>
        </w:tc>
        <w:tc>
          <w:tcPr>
            <w:tcW w:w="1096" w:type="dxa"/>
            <w:shd w:val="clear" w:color="auto" w:fill="auto"/>
            <w:vAlign w:val="center"/>
          </w:tcPr>
          <w:p w:rsidR="00FC5FA1" w:rsidRPr="00403290" w:rsidRDefault="00A00DA4" w:rsidP="00E46ECF">
            <w:pPr>
              <w:contextualSpacing/>
              <w:jc w:val="center"/>
              <w:rPr>
                <w:b/>
                <w:sz w:val="18"/>
                <w:szCs w:val="18"/>
              </w:rPr>
            </w:pPr>
            <w:r w:rsidRPr="00572FB7">
              <w:rPr>
                <w:b/>
                <w:sz w:val="20"/>
              </w:rPr>
              <w:t>TG8</w:t>
            </w:r>
            <w:r w:rsidR="002B2A9F">
              <w:rPr>
                <w:b/>
                <w:sz w:val="20"/>
              </w:rPr>
              <w:t xml:space="preserve"> </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A00DA4" w:rsidP="00E46ECF">
            <w:pPr>
              <w:contextualSpacing/>
              <w:jc w:val="center"/>
              <w:rPr>
                <w:sz w:val="20"/>
              </w:rPr>
            </w:pPr>
            <w:r w:rsidRPr="00572FB7">
              <w:rPr>
                <w:b/>
                <w:sz w:val="20"/>
              </w:rPr>
              <w:t>TG8</w:t>
            </w:r>
          </w:p>
        </w:tc>
        <w:tc>
          <w:tcPr>
            <w:tcW w:w="1219" w:type="dxa"/>
            <w:shd w:val="clear" w:color="auto" w:fill="auto"/>
            <w:vAlign w:val="center"/>
          </w:tcPr>
          <w:p w:rsidR="00FC5FA1" w:rsidRPr="00403290" w:rsidRDefault="00D85445" w:rsidP="002B2A9F">
            <w:pPr>
              <w:contextualSpacing/>
              <w:jc w:val="center"/>
              <w:rPr>
                <w:sz w:val="20"/>
              </w:rPr>
            </w:pPr>
            <w:r>
              <w:rPr>
                <w:b/>
                <w:sz w:val="20"/>
              </w:rPr>
              <w:t xml:space="preserve"> </w:t>
            </w:r>
            <w:r w:rsidR="002B2A9F">
              <w:rPr>
                <w:b/>
                <w:sz w:val="20"/>
              </w:rPr>
              <w:t xml:space="preserve"> </w:t>
            </w:r>
            <w:r w:rsidR="00A00DA4" w:rsidRPr="00572FB7">
              <w:rPr>
                <w:b/>
                <w:sz w:val="20"/>
              </w:rPr>
              <w:t>TG8</w:t>
            </w:r>
          </w:p>
        </w:tc>
        <w:tc>
          <w:tcPr>
            <w:tcW w:w="1301" w:type="dxa"/>
            <w:shd w:val="clear" w:color="auto" w:fill="auto"/>
            <w:vAlign w:val="center"/>
          </w:tcPr>
          <w:p w:rsidR="00FC5FA1" w:rsidRPr="00403290" w:rsidRDefault="00D85445" w:rsidP="002B2A9F">
            <w:pPr>
              <w:contextualSpacing/>
              <w:jc w:val="center"/>
              <w:rPr>
                <w:b/>
                <w:sz w:val="18"/>
                <w:szCs w:val="18"/>
              </w:rPr>
            </w:pPr>
            <w:r>
              <w:rPr>
                <w:b/>
                <w:sz w:val="18"/>
                <w:szCs w:val="18"/>
              </w:rPr>
              <w:t xml:space="preserve"> </w:t>
            </w:r>
            <w:r w:rsidR="00A00DA4" w:rsidRPr="00572FB7">
              <w:rPr>
                <w:b/>
                <w:sz w:val="20"/>
              </w:rPr>
              <w:t>TG8</w:t>
            </w:r>
            <w:r w:rsidR="002B2A9F">
              <w:rPr>
                <w:b/>
                <w:sz w:val="20"/>
              </w:rPr>
              <w:t xml:space="preserve"> </w:t>
            </w:r>
          </w:p>
        </w:tc>
        <w:tc>
          <w:tcPr>
            <w:tcW w:w="1096" w:type="dxa"/>
            <w:shd w:val="clear" w:color="auto" w:fill="auto"/>
            <w:vAlign w:val="center"/>
          </w:tcPr>
          <w:p w:rsidR="00FC5FA1" w:rsidRPr="00FC6487" w:rsidRDefault="00FF568F" w:rsidP="002B2A9F">
            <w:pPr>
              <w:contextualSpacing/>
              <w:jc w:val="center"/>
              <w:rPr>
                <w:b/>
                <w:strike/>
                <w:sz w:val="18"/>
                <w:szCs w:val="18"/>
              </w:rPr>
            </w:pPr>
            <w:r>
              <w:rPr>
                <w:b/>
                <w:sz w:val="18"/>
                <w:szCs w:val="18"/>
              </w:rPr>
              <w:t xml:space="preserve"> </w:t>
            </w:r>
            <w:r w:rsidR="00FB7795" w:rsidRPr="00572FB7">
              <w:rPr>
                <w:b/>
                <w:sz w:val="20"/>
              </w:rPr>
              <w:t>TG8</w:t>
            </w:r>
          </w:p>
        </w:tc>
      </w:tr>
    </w:tbl>
    <w:p w:rsidR="00694668" w:rsidRPr="00331D2D" w:rsidRDefault="00EC1FEB" w:rsidP="00694668">
      <w:pPr>
        <w:pStyle w:val="IEEEStdsParagraph"/>
        <w:rPr>
          <w:vertAlign w:val="superscript"/>
          <w:lang w:eastAsia="en-US"/>
        </w:rPr>
      </w:pPr>
      <w:r>
        <w:rPr>
          <w:sz w:val="22"/>
          <w:szCs w:val="22"/>
          <w:vertAlign w:val="superscript"/>
        </w:rPr>
        <w:t xml:space="preserve"> </w:t>
      </w:r>
    </w:p>
    <w:p w:rsidR="00FB7795" w:rsidRPr="00FB7795" w:rsidRDefault="008B2991" w:rsidP="00FB7795">
      <w:pPr>
        <w:pStyle w:val="IEEEStdsLevel1Header"/>
      </w:pPr>
      <w:bookmarkStart w:id="2" w:name="_Toc399857605"/>
      <w:r>
        <w:t>Minute</w:t>
      </w:r>
      <w:bookmarkEnd w:id="2"/>
      <w:r w:rsidR="00FB7795">
        <w:t>s</w:t>
      </w:r>
    </w:p>
    <w:p w:rsidR="00FB7795" w:rsidRPr="00FB7795" w:rsidRDefault="00FB7795" w:rsidP="00FB7795">
      <w:pPr>
        <w:contextualSpacing/>
        <w:rPr>
          <w:sz w:val="20"/>
        </w:rPr>
      </w:pPr>
      <w:r w:rsidRPr="00FB7795">
        <w:rPr>
          <w:sz w:val="20"/>
        </w:rPr>
        <w:t>Chair: Prof. Myung Lee (CUNY) USA</w:t>
      </w: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Secretary: Marco Hernandez (NICT) Japan</w:t>
      </w:r>
    </w:p>
    <w:p w:rsidR="00FB7795" w:rsidRPr="00FB7795" w:rsidRDefault="00FB7795" w:rsidP="00FB7795">
      <w:pPr>
        <w:contextualSpacing/>
        <w:rPr>
          <w:sz w:val="20"/>
        </w:rPr>
      </w:pP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w:t>
      </w:r>
    </w:p>
    <w:p w:rsidR="00FB7795" w:rsidRPr="00FB7795" w:rsidRDefault="00FB7795" w:rsidP="00FB7795">
      <w:pPr>
        <w:contextualSpacing/>
        <w:rPr>
          <w:sz w:val="20"/>
        </w:rPr>
      </w:pPr>
      <w:r w:rsidRPr="00FB7795">
        <w:rPr>
          <w:sz w:val="20"/>
        </w:rPr>
        <w:t>Monday March 14th, PM1 session</w:t>
      </w: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−Chair calls the meeting to order.</w:t>
      </w:r>
    </w:p>
    <w:p w:rsidR="00FB7795" w:rsidRPr="00FB7795" w:rsidRDefault="00FB7795" w:rsidP="00FB7795">
      <w:pPr>
        <w:contextualSpacing/>
        <w:rPr>
          <w:sz w:val="20"/>
        </w:rPr>
      </w:pPr>
    </w:p>
    <w:p w:rsidR="00FB7795" w:rsidRPr="00FB7795" w:rsidRDefault="00FB7795" w:rsidP="00FB7795">
      <w:pPr>
        <w:contextualSpacing/>
        <w:rPr>
          <w:sz w:val="20"/>
        </w:rPr>
      </w:pPr>
      <w:r w:rsidRPr="00FB7795">
        <w:rPr>
          <w:b/>
          <w:sz w:val="20"/>
        </w:rPr>
        <w:t>Chair:</w:t>
      </w:r>
      <w:r w:rsidRPr="00FB7795">
        <w:rPr>
          <w:sz w:val="20"/>
        </w:rPr>
        <w:t xml:space="preserve"> The meeting's agenda is in DCN 16-173r0. The plan is to finish the 1st draft version.</w:t>
      </w:r>
    </w:p>
    <w:p w:rsidR="00FB7795" w:rsidRPr="00FB7795" w:rsidRDefault="00FB7795" w:rsidP="00FB7795">
      <w:pPr>
        <w:contextualSpacing/>
        <w:rPr>
          <w:sz w:val="20"/>
        </w:rPr>
      </w:pPr>
    </w:p>
    <w:p w:rsidR="00FB7795" w:rsidRPr="00FB7795" w:rsidRDefault="00FB7795" w:rsidP="00FB7795">
      <w:pPr>
        <w:contextualSpacing/>
        <w:rPr>
          <w:sz w:val="20"/>
        </w:rPr>
      </w:pPr>
      <w:r>
        <w:rPr>
          <w:sz w:val="20"/>
        </w:rPr>
        <w:t>−The agenda in DCN 16-60r0</w:t>
      </w:r>
      <w:r w:rsidRPr="00FB7795">
        <w:rPr>
          <w:sz w:val="20"/>
        </w:rPr>
        <w:t xml:space="preserve"> is approved unanimously. </w:t>
      </w: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−Minutes of the previous meeting DCN 16-138r0 are approved unanimously.</w:t>
      </w:r>
    </w:p>
    <w:p w:rsidR="00FB7795" w:rsidRPr="00FB7795" w:rsidRDefault="00FB7795" w:rsidP="00FB7795">
      <w:pPr>
        <w:contextualSpacing/>
        <w:rPr>
          <w:sz w:val="20"/>
        </w:rPr>
      </w:pPr>
    </w:p>
    <w:p w:rsidR="00FB7795" w:rsidRPr="00FB7795" w:rsidRDefault="00FB7795" w:rsidP="00FB7795">
      <w:pPr>
        <w:contextualSpacing/>
        <w:rPr>
          <w:sz w:val="20"/>
        </w:rPr>
      </w:pPr>
      <w:r w:rsidRPr="00FB7795">
        <w:rPr>
          <w:b/>
          <w:sz w:val="20"/>
        </w:rPr>
        <w:t>Chair:</w:t>
      </w:r>
      <w:r w:rsidRPr="00FB7795">
        <w:rPr>
          <w:sz w:val="20"/>
        </w:rPr>
        <w:t xml:space="preserve"> Let's hear a report for the teleconferences.</w:t>
      </w: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1st presenter is Marco (NICT) DCN 16-230r0 "Summary of teleconferences previous to the March meeting"</w:t>
      </w:r>
    </w:p>
    <w:p w:rsidR="00FB7795" w:rsidRPr="00FB7795" w:rsidRDefault="00FB7795" w:rsidP="00FB7795">
      <w:pPr>
        <w:contextualSpacing/>
        <w:rPr>
          <w:sz w:val="20"/>
        </w:rPr>
      </w:pPr>
      <w:r w:rsidRPr="00FB7795">
        <w:rPr>
          <w:sz w:val="20"/>
        </w:rPr>
        <w:t xml:space="preserve">Comments:   </w:t>
      </w:r>
    </w:p>
    <w:p w:rsidR="00FB7795" w:rsidRPr="00FB7795" w:rsidRDefault="00FB7795" w:rsidP="00FB7795">
      <w:pPr>
        <w:contextualSpacing/>
        <w:rPr>
          <w:sz w:val="20"/>
        </w:rPr>
      </w:pPr>
      <w:r w:rsidRPr="00FB7795">
        <w:rPr>
          <w:b/>
          <w:sz w:val="20"/>
        </w:rPr>
        <w:t>Chair:</w:t>
      </w:r>
      <w:r w:rsidRPr="00FB7795">
        <w:rPr>
          <w:sz w:val="20"/>
        </w:rPr>
        <w:t xml:space="preserve"> BJ sent a new Draft version this morning.</w:t>
      </w:r>
    </w:p>
    <w:p w:rsidR="00FB7795" w:rsidRPr="00FB7795" w:rsidRDefault="00FB7795" w:rsidP="00FB7795">
      <w:pPr>
        <w:contextualSpacing/>
        <w:rPr>
          <w:sz w:val="20"/>
        </w:rPr>
      </w:pPr>
      <w:r w:rsidRPr="00FB7795">
        <w:rPr>
          <w:b/>
          <w:sz w:val="20"/>
        </w:rPr>
        <w:t>Marco:</w:t>
      </w:r>
      <w:r w:rsidRPr="00FB7795">
        <w:rPr>
          <w:sz w:val="20"/>
        </w:rPr>
        <w:t xml:space="preserve"> Let me check it.</w:t>
      </w:r>
      <w:r>
        <w:rPr>
          <w:sz w:val="20"/>
        </w:rPr>
        <w:t xml:space="preserve"> BJ prepared that version before I presented the actions for a new draft version based on the approved motions during the teleconferences.</w:t>
      </w:r>
    </w:p>
    <w:p w:rsidR="00FB7795" w:rsidRDefault="00FB7795" w:rsidP="00FB7795">
      <w:pPr>
        <w:contextualSpacing/>
        <w:rPr>
          <w:sz w:val="20"/>
        </w:rPr>
      </w:pPr>
    </w:p>
    <w:p w:rsidR="00FB7795" w:rsidRDefault="00FB7795" w:rsidP="00FB7795">
      <w:pPr>
        <w:contextualSpacing/>
        <w:rPr>
          <w:sz w:val="20"/>
        </w:rPr>
      </w:pPr>
      <w:r w:rsidRPr="00FB7795">
        <w:rPr>
          <w:b/>
          <w:sz w:val="20"/>
        </w:rPr>
        <w:t>Chair:</w:t>
      </w:r>
      <w:r>
        <w:rPr>
          <w:sz w:val="20"/>
        </w:rPr>
        <w:t xml:space="preserve"> Let’s hear the approved text: </w:t>
      </w: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2nd presenter is Marco (NICT) DCN 16-204r0 "IFS definitions"</w:t>
      </w:r>
    </w:p>
    <w:p w:rsidR="00FB7795" w:rsidRPr="00FB7795" w:rsidRDefault="00FB7795" w:rsidP="00FB7795">
      <w:pPr>
        <w:contextualSpacing/>
        <w:rPr>
          <w:sz w:val="20"/>
        </w:rPr>
      </w:pPr>
      <w:r w:rsidRPr="00FB7795">
        <w:rPr>
          <w:sz w:val="20"/>
        </w:rPr>
        <w:t>Comments: none.</w:t>
      </w: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3rd presenter is Marco (NICT) DCN 16-205r0 "PHY service primitives"</w:t>
      </w:r>
    </w:p>
    <w:p w:rsidR="00FB7795" w:rsidRPr="00FB7795" w:rsidRDefault="00FB7795" w:rsidP="00FB7795">
      <w:pPr>
        <w:contextualSpacing/>
        <w:rPr>
          <w:sz w:val="20"/>
        </w:rPr>
      </w:pPr>
      <w:r w:rsidRPr="00FB7795">
        <w:rPr>
          <w:sz w:val="20"/>
        </w:rPr>
        <w:t xml:space="preserve">Comments: </w:t>
      </w:r>
    </w:p>
    <w:p w:rsidR="00FB7795" w:rsidRPr="00FB7795" w:rsidRDefault="00FB7795" w:rsidP="00FB7795">
      <w:pPr>
        <w:contextualSpacing/>
        <w:rPr>
          <w:sz w:val="20"/>
        </w:rPr>
      </w:pPr>
      <w:r w:rsidRPr="00FB7795">
        <w:rPr>
          <w:b/>
          <w:sz w:val="20"/>
        </w:rPr>
        <w:t>Chair:</w:t>
      </w:r>
      <w:r w:rsidRPr="00FB7795">
        <w:rPr>
          <w:sz w:val="20"/>
        </w:rPr>
        <w:t xml:space="preserve"> Still there are some TBDs. </w:t>
      </w:r>
    </w:p>
    <w:p w:rsidR="00FB7795" w:rsidRDefault="00FB7795" w:rsidP="00FB7795">
      <w:pPr>
        <w:contextualSpacing/>
        <w:rPr>
          <w:sz w:val="20"/>
        </w:rPr>
      </w:pPr>
      <w:r w:rsidRPr="00FB7795">
        <w:rPr>
          <w:b/>
          <w:sz w:val="20"/>
        </w:rPr>
        <w:t>Marco:</w:t>
      </w:r>
      <w:r w:rsidRPr="00FB7795">
        <w:rPr>
          <w:sz w:val="20"/>
        </w:rPr>
        <w:t xml:space="preserve"> Yes, PSDU length and data rate for </w:t>
      </w:r>
      <w:r>
        <w:rPr>
          <w:sz w:val="20"/>
        </w:rPr>
        <w:t xml:space="preserve">the low mobility PHY. </w:t>
      </w:r>
    </w:p>
    <w:p w:rsidR="00FB7795" w:rsidRPr="00FB7795" w:rsidRDefault="00FB7795" w:rsidP="00FB7795">
      <w:pPr>
        <w:contextualSpacing/>
        <w:rPr>
          <w:sz w:val="20"/>
        </w:rPr>
      </w:pPr>
    </w:p>
    <w:p w:rsidR="00FB7795" w:rsidRPr="00FB7795" w:rsidRDefault="00FB7795" w:rsidP="00FB7795">
      <w:pPr>
        <w:contextualSpacing/>
        <w:rPr>
          <w:sz w:val="20"/>
        </w:rPr>
      </w:pPr>
    </w:p>
    <w:p w:rsidR="00FB7795" w:rsidRPr="00FB7795" w:rsidRDefault="008D0F16" w:rsidP="00FB7795">
      <w:pPr>
        <w:contextualSpacing/>
        <w:rPr>
          <w:sz w:val="20"/>
        </w:rPr>
      </w:pPr>
      <w:r>
        <w:rPr>
          <w:sz w:val="20"/>
        </w:rPr>
        <w:lastRenderedPageBreak/>
        <w:t>4th presenter is Dr Joo o</w:t>
      </w:r>
      <w:r w:rsidR="00FB7795" w:rsidRPr="00FB7795">
        <w:rPr>
          <w:sz w:val="20"/>
        </w:rPr>
        <w:t>n behalf of BJ (ETRI) DCN 16-209r1 "TBD items related synchronization"</w:t>
      </w:r>
    </w:p>
    <w:p w:rsidR="00FB7795" w:rsidRDefault="00FB7795" w:rsidP="00FB7795">
      <w:pPr>
        <w:contextualSpacing/>
        <w:rPr>
          <w:sz w:val="20"/>
        </w:rPr>
      </w:pPr>
      <w:r w:rsidRPr="00FB7795">
        <w:rPr>
          <w:sz w:val="20"/>
        </w:rPr>
        <w:t>Comments:</w:t>
      </w:r>
    </w:p>
    <w:p w:rsidR="00554669" w:rsidRPr="00FB7795" w:rsidRDefault="00554669" w:rsidP="00FB7795">
      <w:pPr>
        <w:contextualSpacing/>
        <w:rPr>
          <w:sz w:val="20"/>
        </w:rPr>
      </w:pPr>
      <w:r w:rsidRPr="00554669">
        <w:rPr>
          <w:b/>
          <w:sz w:val="20"/>
        </w:rPr>
        <w:t>Marco:</w:t>
      </w:r>
      <w:r>
        <w:rPr>
          <w:sz w:val="20"/>
        </w:rPr>
        <w:t xml:space="preserve"> This text is not approved yet.</w:t>
      </w:r>
    </w:p>
    <w:p w:rsidR="00FB7795" w:rsidRPr="00FB7795" w:rsidRDefault="00FB7795" w:rsidP="00FB7795">
      <w:pPr>
        <w:contextualSpacing/>
        <w:rPr>
          <w:sz w:val="20"/>
        </w:rPr>
      </w:pPr>
      <w:r w:rsidRPr="00E014FB">
        <w:rPr>
          <w:b/>
          <w:sz w:val="20"/>
        </w:rPr>
        <w:t>Li:</w:t>
      </w:r>
      <w:r w:rsidR="00E014FB">
        <w:rPr>
          <w:sz w:val="20"/>
        </w:rPr>
        <w:t xml:space="preserve"> In Page 7, there is a comment: h</w:t>
      </w:r>
      <w:r w:rsidRPr="00FB7795">
        <w:rPr>
          <w:sz w:val="20"/>
        </w:rPr>
        <w:t xml:space="preserve">ow to define inter-arrival time. </w:t>
      </w:r>
    </w:p>
    <w:p w:rsidR="00FB7795" w:rsidRPr="00FB7795" w:rsidRDefault="00FB7795" w:rsidP="00FB7795">
      <w:pPr>
        <w:contextualSpacing/>
        <w:rPr>
          <w:sz w:val="20"/>
        </w:rPr>
      </w:pPr>
      <w:r w:rsidRPr="00E014FB">
        <w:rPr>
          <w:b/>
          <w:sz w:val="20"/>
        </w:rPr>
        <w:t>Chair:</w:t>
      </w:r>
      <w:r w:rsidR="00E014FB">
        <w:rPr>
          <w:sz w:val="20"/>
        </w:rPr>
        <w:t xml:space="preserve"> Still, there are</w:t>
      </w:r>
      <w:r w:rsidRPr="00FB7795">
        <w:rPr>
          <w:sz w:val="20"/>
        </w:rPr>
        <w:t xml:space="preserve"> several TBDs. Please call BJ. </w:t>
      </w:r>
    </w:p>
    <w:p w:rsidR="00FB7795" w:rsidRPr="00FB7795" w:rsidRDefault="00FB7795" w:rsidP="00FB7795">
      <w:pPr>
        <w:contextualSpacing/>
        <w:rPr>
          <w:sz w:val="20"/>
        </w:rPr>
      </w:pPr>
    </w:p>
    <w:p w:rsidR="00FB7795" w:rsidRPr="00FB7795" w:rsidRDefault="00554669" w:rsidP="00FB7795">
      <w:pPr>
        <w:contextualSpacing/>
        <w:rPr>
          <w:sz w:val="20"/>
        </w:rPr>
      </w:pPr>
      <w:r>
        <w:rPr>
          <w:sz w:val="20"/>
        </w:rPr>
        <w:t>−</w:t>
      </w:r>
      <w:r w:rsidR="00FB7795" w:rsidRPr="00FB7795">
        <w:rPr>
          <w:sz w:val="20"/>
        </w:rPr>
        <w:t>Chair goes through DCN 16-125r3 to check wh</w:t>
      </w:r>
      <w:r>
        <w:rPr>
          <w:sz w:val="20"/>
        </w:rPr>
        <w:t>ich TBDs are solved</w:t>
      </w:r>
      <w:r w:rsidR="00FB7795" w:rsidRPr="00FB7795">
        <w:rPr>
          <w:sz w:val="20"/>
        </w:rPr>
        <w:t xml:space="preserve">. </w:t>
      </w:r>
    </w:p>
    <w:p w:rsidR="00FB7795" w:rsidRPr="00FB7795" w:rsidRDefault="00FB7795" w:rsidP="00FB7795">
      <w:pPr>
        <w:contextualSpacing/>
        <w:rPr>
          <w:sz w:val="20"/>
        </w:rPr>
      </w:pPr>
    </w:p>
    <w:p w:rsidR="00FB7795" w:rsidRPr="00FB7795" w:rsidRDefault="00FB7795" w:rsidP="00FB7795">
      <w:pPr>
        <w:contextualSpacing/>
        <w:rPr>
          <w:sz w:val="20"/>
        </w:rPr>
      </w:pPr>
      <w:r w:rsidRPr="00554669">
        <w:rPr>
          <w:b/>
          <w:sz w:val="20"/>
        </w:rPr>
        <w:t>Chair:</w:t>
      </w:r>
      <w:r w:rsidRPr="00FB7795">
        <w:rPr>
          <w:sz w:val="20"/>
        </w:rPr>
        <w:t xml:space="preserve"> Let's take a recess.</w:t>
      </w:r>
    </w:p>
    <w:p w:rsidR="00FB7795" w:rsidRPr="00FB7795" w:rsidRDefault="00FB7795" w:rsidP="00FB7795">
      <w:pPr>
        <w:contextualSpacing/>
        <w:rPr>
          <w:sz w:val="20"/>
        </w:rPr>
      </w:pP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w:t>
      </w:r>
    </w:p>
    <w:p w:rsidR="00FB7795" w:rsidRPr="00FB7795" w:rsidRDefault="00FB7795" w:rsidP="00FB7795">
      <w:pPr>
        <w:contextualSpacing/>
        <w:rPr>
          <w:sz w:val="20"/>
        </w:rPr>
      </w:pPr>
      <w:r w:rsidRPr="00FB7795">
        <w:rPr>
          <w:sz w:val="20"/>
        </w:rPr>
        <w:t>Monday March 14th, PM2 session</w:t>
      </w:r>
    </w:p>
    <w:p w:rsidR="00FB7795" w:rsidRPr="00FB7795" w:rsidRDefault="00FB7795" w:rsidP="00FB7795">
      <w:pPr>
        <w:contextualSpacing/>
        <w:rPr>
          <w:sz w:val="20"/>
        </w:rPr>
      </w:pPr>
    </w:p>
    <w:p w:rsidR="00FB7795" w:rsidRPr="00FB7795" w:rsidRDefault="00554669" w:rsidP="00FB7795">
      <w:pPr>
        <w:contextualSpacing/>
        <w:rPr>
          <w:sz w:val="20"/>
        </w:rPr>
      </w:pPr>
      <w:r>
        <w:rPr>
          <w:sz w:val="20"/>
        </w:rPr>
        <w:t>−</w:t>
      </w:r>
      <w:r w:rsidR="00FB7795" w:rsidRPr="00FB7795">
        <w:rPr>
          <w:sz w:val="20"/>
        </w:rPr>
        <w:t>Chair calls the meeting to order.</w:t>
      </w:r>
    </w:p>
    <w:p w:rsidR="00FB7795" w:rsidRPr="00FB7795" w:rsidRDefault="00FB7795" w:rsidP="00FB7795">
      <w:pPr>
        <w:contextualSpacing/>
        <w:rPr>
          <w:sz w:val="20"/>
        </w:rPr>
      </w:pPr>
    </w:p>
    <w:p w:rsidR="00FB7795" w:rsidRPr="00FB7795" w:rsidRDefault="00554669" w:rsidP="00FB7795">
      <w:pPr>
        <w:contextualSpacing/>
        <w:rPr>
          <w:sz w:val="20"/>
        </w:rPr>
      </w:pPr>
      <w:r>
        <w:rPr>
          <w:sz w:val="20"/>
        </w:rPr>
        <w:t>−</w:t>
      </w:r>
      <w:r w:rsidR="00FB7795" w:rsidRPr="00FB7795">
        <w:rPr>
          <w:sz w:val="20"/>
        </w:rPr>
        <w:t>Dr</w:t>
      </w:r>
      <w:r>
        <w:rPr>
          <w:sz w:val="20"/>
        </w:rPr>
        <w:t>. Joo talked with BJ. H</w:t>
      </w:r>
      <w:r w:rsidR="00FB7795" w:rsidRPr="00FB7795">
        <w:rPr>
          <w:sz w:val="20"/>
        </w:rPr>
        <w:t>e will try to resolve some TBDs, he will inform tomorrow.</w:t>
      </w:r>
    </w:p>
    <w:p w:rsidR="00FB7795" w:rsidRPr="00FB7795" w:rsidRDefault="00FB7795" w:rsidP="00FB7795">
      <w:pPr>
        <w:contextualSpacing/>
        <w:rPr>
          <w:sz w:val="20"/>
        </w:rPr>
      </w:pPr>
    </w:p>
    <w:p w:rsidR="00FB7795" w:rsidRPr="00FB7795" w:rsidRDefault="00554669" w:rsidP="00FB7795">
      <w:pPr>
        <w:contextualSpacing/>
        <w:rPr>
          <w:sz w:val="20"/>
        </w:rPr>
      </w:pPr>
      <w:r>
        <w:rPr>
          <w:sz w:val="20"/>
        </w:rPr>
        <w:t>−</w:t>
      </w:r>
      <w:r w:rsidR="00FB7795" w:rsidRPr="00FB7795">
        <w:rPr>
          <w:sz w:val="20"/>
        </w:rPr>
        <w:t xml:space="preserve">Marco makes an email to BJ with the remaining approved </w:t>
      </w:r>
      <w:r w:rsidRPr="00FB7795">
        <w:rPr>
          <w:sz w:val="20"/>
        </w:rPr>
        <w:t>text that is</w:t>
      </w:r>
      <w:r w:rsidR="00FB7795" w:rsidRPr="00FB7795">
        <w:rPr>
          <w:sz w:val="20"/>
        </w:rPr>
        <w:t xml:space="preserve"> not yet incorporated into the Draft version.</w:t>
      </w:r>
    </w:p>
    <w:p w:rsidR="00FB7795" w:rsidRPr="00FB7795" w:rsidRDefault="00FB7795" w:rsidP="00FB7795">
      <w:pPr>
        <w:contextualSpacing/>
        <w:rPr>
          <w:sz w:val="20"/>
        </w:rPr>
      </w:pPr>
    </w:p>
    <w:p w:rsidR="00FB7795" w:rsidRPr="00FB7795" w:rsidRDefault="00FB7795" w:rsidP="00FB7795">
      <w:pPr>
        <w:contextualSpacing/>
        <w:rPr>
          <w:sz w:val="20"/>
        </w:rPr>
      </w:pPr>
      <w:r w:rsidRPr="00554669">
        <w:rPr>
          <w:b/>
          <w:sz w:val="20"/>
        </w:rPr>
        <w:t>Chair:</w:t>
      </w:r>
      <w:r w:rsidRPr="00FB7795">
        <w:rPr>
          <w:sz w:val="20"/>
        </w:rPr>
        <w:t xml:space="preserve"> </w:t>
      </w:r>
      <w:r w:rsidR="00554669">
        <w:rPr>
          <w:sz w:val="20"/>
        </w:rPr>
        <w:t>Wait; l</w:t>
      </w:r>
      <w:r w:rsidRPr="00FB7795">
        <w:rPr>
          <w:sz w:val="20"/>
        </w:rPr>
        <w:t xml:space="preserve">et's incorporate the document </w:t>
      </w:r>
      <w:r w:rsidR="00554669">
        <w:rPr>
          <w:sz w:val="20"/>
        </w:rPr>
        <w:t>DCN 16-209r2</w:t>
      </w:r>
      <w:r w:rsidRPr="00FB7795">
        <w:rPr>
          <w:sz w:val="20"/>
        </w:rPr>
        <w:t xml:space="preserve"> "TBD items related synchronization"</w:t>
      </w:r>
    </w:p>
    <w:p w:rsidR="00FB7795" w:rsidRPr="00FB7795" w:rsidRDefault="00FB7795" w:rsidP="00FB7795">
      <w:pPr>
        <w:contextualSpacing/>
        <w:rPr>
          <w:sz w:val="20"/>
        </w:rPr>
      </w:pPr>
      <w:r w:rsidRPr="00FB7795">
        <w:rPr>
          <w:sz w:val="20"/>
        </w:rPr>
        <w:t xml:space="preserve">  </w:t>
      </w:r>
    </w:p>
    <w:p w:rsidR="00FB7795" w:rsidRPr="00FB7795" w:rsidRDefault="00FB7795" w:rsidP="00FB7795">
      <w:pPr>
        <w:contextualSpacing/>
        <w:rPr>
          <w:sz w:val="20"/>
        </w:rPr>
      </w:pPr>
      <w:r w:rsidRPr="00FB7795">
        <w:rPr>
          <w:sz w:val="20"/>
        </w:rPr>
        <w:t>Dr</w:t>
      </w:r>
      <w:r w:rsidR="00554669">
        <w:rPr>
          <w:sz w:val="20"/>
        </w:rPr>
        <w:t>.</w:t>
      </w:r>
      <w:r w:rsidRPr="00FB7795">
        <w:rPr>
          <w:sz w:val="20"/>
        </w:rPr>
        <w:t xml:space="preserve"> Joo moves a motion to approve 16-209r2</w:t>
      </w:r>
      <w:r w:rsidR="00554669">
        <w:rPr>
          <w:sz w:val="20"/>
        </w:rPr>
        <w:t xml:space="preserve"> </w:t>
      </w:r>
      <w:r w:rsidR="00554669" w:rsidRPr="00FB7795">
        <w:rPr>
          <w:sz w:val="20"/>
        </w:rPr>
        <w:t>"TBD items related synchronization"</w:t>
      </w:r>
    </w:p>
    <w:p w:rsidR="00FB7795" w:rsidRPr="00FB7795" w:rsidRDefault="00554669" w:rsidP="00FB7795">
      <w:pPr>
        <w:contextualSpacing/>
        <w:rPr>
          <w:sz w:val="20"/>
        </w:rPr>
      </w:pPr>
      <w:r>
        <w:rPr>
          <w:sz w:val="20"/>
        </w:rPr>
        <w:t>Second:</w:t>
      </w:r>
      <w:r w:rsidR="00FB7795" w:rsidRPr="00FB7795">
        <w:rPr>
          <w:sz w:val="20"/>
        </w:rPr>
        <w:t xml:space="preserve"> Marco</w:t>
      </w:r>
      <w:r>
        <w:rPr>
          <w:sz w:val="20"/>
        </w:rPr>
        <w:t>.</w:t>
      </w:r>
    </w:p>
    <w:p w:rsidR="00FB7795" w:rsidRPr="00FB7795" w:rsidRDefault="00FB7795" w:rsidP="00FB7795">
      <w:pPr>
        <w:contextualSpacing/>
        <w:rPr>
          <w:sz w:val="20"/>
        </w:rPr>
      </w:pPr>
      <w:r w:rsidRPr="00FB7795">
        <w:rPr>
          <w:sz w:val="20"/>
        </w:rPr>
        <w:t>Vote: approved unanimously.</w:t>
      </w:r>
    </w:p>
    <w:p w:rsidR="00FB7795" w:rsidRDefault="00FB7795" w:rsidP="00FB7795">
      <w:pPr>
        <w:contextualSpacing/>
        <w:rPr>
          <w:sz w:val="20"/>
        </w:rPr>
      </w:pPr>
    </w:p>
    <w:p w:rsidR="00554669" w:rsidRPr="00FB7795" w:rsidRDefault="00554669" w:rsidP="00FB7795">
      <w:pPr>
        <w:contextualSpacing/>
        <w:rPr>
          <w:sz w:val="20"/>
        </w:rPr>
      </w:pPr>
    </w:p>
    <w:p w:rsidR="00FB7795" w:rsidRPr="00FB7795" w:rsidRDefault="00FB7795" w:rsidP="00FB7795">
      <w:pPr>
        <w:contextualSpacing/>
        <w:rPr>
          <w:sz w:val="20"/>
        </w:rPr>
      </w:pPr>
      <w:r w:rsidRPr="00FB7795">
        <w:rPr>
          <w:sz w:val="20"/>
        </w:rPr>
        <w:t xml:space="preserve">5th presenter is Igor (NICT) DCN 16-233r0 "TG8 UWB PHY Coexistence Assurance Document and Analysis" </w:t>
      </w:r>
    </w:p>
    <w:p w:rsidR="00FB7795" w:rsidRPr="00FB7795" w:rsidRDefault="00FB7795" w:rsidP="00FB7795">
      <w:pPr>
        <w:contextualSpacing/>
        <w:rPr>
          <w:sz w:val="20"/>
        </w:rPr>
      </w:pPr>
      <w:r w:rsidRPr="00FB7795">
        <w:rPr>
          <w:sz w:val="20"/>
        </w:rPr>
        <w:t>Comments: none.</w:t>
      </w: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 xml:space="preserve">Igor moves a motion to approve DCN 16-233r0 </w:t>
      </w:r>
      <w:r w:rsidR="00554669" w:rsidRPr="00FB7795">
        <w:rPr>
          <w:sz w:val="20"/>
        </w:rPr>
        <w:t>"TG8 UWB PHY Coexistence As</w:t>
      </w:r>
      <w:r w:rsidR="00554669">
        <w:rPr>
          <w:sz w:val="20"/>
        </w:rPr>
        <w:t xml:space="preserve">surance Document and Analysis" </w:t>
      </w:r>
    </w:p>
    <w:p w:rsidR="00FB7795" w:rsidRPr="00FB7795" w:rsidRDefault="00FB7795" w:rsidP="00FB7795">
      <w:pPr>
        <w:contextualSpacing/>
        <w:rPr>
          <w:sz w:val="20"/>
        </w:rPr>
      </w:pPr>
      <w:r w:rsidRPr="00FB7795">
        <w:rPr>
          <w:sz w:val="20"/>
        </w:rPr>
        <w:t>Second: Billy</w:t>
      </w:r>
      <w:r w:rsidR="00554669">
        <w:rPr>
          <w:sz w:val="20"/>
        </w:rPr>
        <w:t>.</w:t>
      </w:r>
    </w:p>
    <w:p w:rsidR="00FB7795" w:rsidRPr="00FB7795" w:rsidRDefault="00FB7795" w:rsidP="00FB7795">
      <w:pPr>
        <w:contextualSpacing/>
        <w:rPr>
          <w:sz w:val="20"/>
        </w:rPr>
      </w:pPr>
      <w:r w:rsidRPr="00FB7795">
        <w:rPr>
          <w:sz w:val="20"/>
        </w:rPr>
        <w:t>Vote: approved unanimously.</w:t>
      </w:r>
    </w:p>
    <w:p w:rsidR="00FB7795" w:rsidRPr="00FB7795" w:rsidRDefault="00FB7795" w:rsidP="00FB7795">
      <w:pPr>
        <w:contextualSpacing/>
        <w:rPr>
          <w:sz w:val="20"/>
        </w:rPr>
      </w:pPr>
    </w:p>
    <w:p w:rsidR="00FB7795" w:rsidRPr="00FB7795" w:rsidRDefault="00FB7795" w:rsidP="00FB7795">
      <w:pPr>
        <w:contextualSpacing/>
        <w:rPr>
          <w:sz w:val="20"/>
        </w:rPr>
      </w:pPr>
      <w:r w:rsidRPr="00554669">
        <w:rPr>
          <w:b/>
          <w:sz w:val="20"/>
        </w:rPr>
        <w:t>Chair:</w:t>
      </w:r>
      <w:r w:rsidRPr="00FB7795">
        <w:rPr>
          <w:sz w:val="20"/>
        </w:rPr>
        <w:t xml:space="preserve"> Let's take a recess.</w:t>
      </w:r>
    </w:p>
    <w:p w:rsidR="00FB7795" w:rsidRPr="00FB7795" w:rsidRDefault="00FB7795" w:rsidP="00FB7795">
      <w:pPr>
        <w:contextualSpacing/>
        <w:rPr>
          <w:sz w:val="20"/>
        </w:rPr>
      </w:pP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w:t>
      </w:r>
      <w:r w:rsidR="00554669">
        <w:rPr>
          <w:sz w:val="20"/>
        </w:rPr>
        <w:t>=========</w:t>
      </w:r>
    </w:p>
    <w:p w:rsidR="00FB7795" w:rsidRPr="00FB7795" w:rsidRDefault="00FB7795" w:rsidP="00FB7795">
      <w:pPr>
        <w:contextualSpacing/>
        <w:rPr>
          <w:sz w:val="20"/>
        </w:rPr>
      </w:pPr>
      <w:r w:rsidRPr="00FB7795">
        <w:rPr>
          <w:sz w:val="20"/>
        </w:rPr>
        <w:t>Tuesday March 15th, AM2 session</w:t>
      </w:r>
    </w:p>
    <w:p w:rsidR="00FB7795" w:rsidRPr="00FB7795" w:rsidRDefault="00FB7795" w:rsidP="00FB7795">
      <w:pPr>
        <w:contextualSpacing/>
        <w:rPr>
          <w:sz w:val="20"/>
        </w:rPr>
      </w:pPr>
    </w:p>
    <w:p w:rsidR="00FB7795" w:rsidRPr="00FB7795" w:rsidRDefault="00554669" w:rsidP="00FB7795">
      <w:pPr>
        <w:contextualSpacing/>
        <w:rPr>
          <w:sz w:val="20"/>
        </w:rPr>
      </w:pPr>
      <w:r>
        <w:rPr>
          <w:sz w:val="20"/>
        </w:rPr>
        <w:t>−</w:t>
      </w:r>
      <w:r w:rsidR="00FB7795" w:rsidRPr="00FB7795">
        <w:rPr>
          <w:sz w:val="20"/>
        </w:rPr>
        <w:t>Chair calls the meeting to order.</w:t>
      </w:r>
    </w:p>
    <w:p w:rsidR="00FB7795" w:rsidRPr="00FB7795" w:rsidRDefault="00FB7795" w:rsidP="00FB7795">
      <w:pPr>
        <w:contextualSpacing/>
        <w:rPr>
          <w:sz w:val="20"/>
        </w:rPr>
      </w:pPr>
    </w:p>
    <w:p w:rsidR="00FB7795" w:rsidRPr="00FB7795" w:rsidRDefault="00554669" w:rsidP="00FB7795">
      <w:pPr>
        <w:contextualSpacing/>
        <w:rPr>
          <w:sz w:val="20"/>
        </w:rPr>
      </w:pPr>
      <w:r w:rsidRPr="00554669">
        <w:rPr>
          <w:b/>
          <w:sz w:val="20"/>
        </w:rPr>
        <w:t>Chair:</w:t>
      </w:r>
      <w:r>
        <w:rPr>
          <w:sz w:val="20"/>
        </w:rPr>
        <w:t xml:space="preserve"> BJ sent a new Draft version based on the approved motions so far.   </w:t>
      </w: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Dr</w:t>
      </w:r>
      <w:r w:rsidR="00554669">
        <w:rPr>
          <w:sz w:val="20"/>
        </w:rPr>
        <w:t>. Joo moves a motion to approve “</w:t>
      </w:r>
      <w:r w:rsidRPr="00FB7795">
        <w:rPr>
          <w:sz w:val="20"/>
        </w:rPr>
        <w:t>P802.15.8_D0.18.0+169r0+126r0+122r0+UseOfShall+204r0+184r0+205r0+209r2.doc</w:t>
      </w:r>
      <w:r w:rsidR="00554669">
        <w:rPr>
          <w:sz w:val="20"/>
        </w:rPr>
        <w:t>”</w:t>
      </w:r>
      <w:r w:rsidRPr="00FB7795">
        <w:rPr>
          <w:sz w:val="20"/>
        </w:rPr>
        <w:t xml:space="preserve"> as the new Draft version. </w:t>
      </w:r>
    </w:p>
    <w:p w:rsidR="00FB7795" w:rsidRPr="00FB7795" w:rsidRDefault="00FB7795" w:rsidP="00FB7795">
      <w:pPr>
        <w:contextualSpacing/>
        <w:rPr>
          <w:sz w:val="20"/>
        </w:rPr>
      </w:pPr>
      <w:r w:rsidRPr="00FB7795">
        <w:rPr>
          <w:sz w:val="20"/>
        </w:rPr>
        <w:t>Second: Marco</w:t>
      </w:r>
      <w:r w:rsidR="00554669">
        <w:rPr>
          <w:sz w:val="20"/>
        </w:rPr>
        <w:t>.</w:t>
      </w:r>
    </w:p>
    <w:p w:rsidR="00FB7795" w:rsidRDefault="00FB7795" w:rsidP="00FB7795">
      <w:pPr>
        <w:contextualSpacing/>
        <w:rPr>
          <w:sz w:val="20"/>
        </w:rPr>
      </w:pPr>
      <w:r w:rsidRPr="00FB7795">
        <w:rPr>
          <w:sz w:val="20"/>
        </w:rPr>
        <w:t>Vote: approved unanimously.</w:t>
      </w:r>
    </w:p>
    <w:p w:rsidR="00554669" w:rsidRPr="00FB7795" w:rsidRDefault="00554669" w:rsidP="00FB7795">
      <w:pPr>
        <w:contextualSpacing/>
        <w:rPr>
          <w:sz w:val="20"/>
        </w:rPr>
      </w:pP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lastRenderedPageBreak/>
        <w:t>6th presenter is HB Li (NICT) DCN 16-249r0 "Suggested changes fo</w:t>
      </w:r>
      <w:r w:rsidR="0048536E">
        <w:rPr>
          <w:sz w:val="20"/>
        </w:rPr>
        <w:t xml:space="preserve">r channel scan and scan related </w:t>
      </w:r>
      <w:r w:rsidRPr="00FB7795">
        <w:rPr>
          <w:sz w:val="20"/>
        </w:rPr>
        <w:t>primitives"</w:t>
      </w:r>
    </w:p>
    <w:p w:rsidR="00FB7795" w:rsidRPr="00FB7795" w:rsidRDefault="00FB7795" w:rsidP="00FB7795">
      <w:pPr>
        <w:contextualSpacing/>
        <w:rPr>
          <w:sz w:val="20"/>
        </w:rPr>
      </w:pPr>
      <w:r w:rsidRPr="00FB7795">
        <w:rPr>
          <w:sz w:val="20"/>
        </w:rPr>
        <w:t>Comments:</w:t>
      </w:r>
    </w:p>
    <w:p w:rsidR="00FB7795" w:rsidRPr="00FB7795" w:rsidRDefault="00FB7795" w:rsidP="00FB7795">
      <w:pPr>
        <w:contextualSpacing/>
        <w:rPr>
          <w:sz w:val="20"/>
        </w:rPr>
      </w:pPr>
      <w:r w:rsidRPr="0048536E">
        <w:rPr>
          <w:b/>
          <w:sz w:val="20"/>
        </w:rPr>
        <w:t>Billy:</w:t>
      </w:r>
      <w:r w:rsidR="0048536E">
        <w:rPr>
          <w:sz w:val="20"/>
        </w:rPr>
        <w:t xml:space="preserve"> F</w:t>
      </w:r>
      <w:r w:rsidR="008D0F16">
        <w:rPr>
          <w:sz w:val="20"/>
        </w:rPr>
        <w:t>or scan duration</w:t>
      </w:r>
      <w:r w:rsidRPr="00FB7795">
        <w:rPr>
          <w:sz w:val="20"/>
        </w:rPr>
        <w:t>, how long is 5 superframes?</w:t>
      </w:r>
    </w:p>
    <w:p w:rsidR="00FB7795" w:rsidRPr="00FB7795" w:rsidRDefault="00FB7795" w:rsidP="00FB7795">
      <w:pPr>
        <w:contextualSpacing/>
        <w:rPr>
          <w:sz w:val="20"/>
        </w:rPr>
      </w:pPr>
      <w:r w:rsidRPr="0048536E">
        <w:rPr>
          <w:b/>
          <w:sz w:val="20"/>
        </w:rPr>
        <w:t>Li:</w:t>
      </w:r>
      <w:r w:rsidR="0048536E">
        <w:rPr>
          <w:sz w:val="20"/>
        </w:rPr>
        <w:t xml:space="preserve"> U</w:t>
      </w:r>
      <w:r w:rsidRPr="00FB7795">
        <w:rPr>
          <w:sz w:val="20"/>
        </w:rPr>
        <w:t>ndecided yet.</w:t>
      </w:r>
    </w:p>
    <w:p w:rsidR="00FB7795" w:rsidRPr="00FB7795" w:rsidRDefault="00FB7795" w:rsidP="00FB7795">
      <w:pPr>
        <w:contextualSpacing/>
        <w:rPr>
          <w:sz w:val="20"/>
        </w:rPr>
      </w:pPr>
      <w:r w:rsidRPr="0048536E">
        <w:rPr>
          <w:b/>
          <w:sz w:val="20"/>
        </w:rPr>
        <w:t xml:space="preserve">Joo: </w:t>
      </w:r>
      <w:r w:rsidR="0048536E">
        <w:rPr>
          <w:sz w:val="20"/>
        </w:rPr>
        <w:t xml:space="preserve">We have only one scan </w:t>
      </w:r>
      <w:r w:rsidRPr="00FB7795">
        <w:rPr>
          <w:sz w:val="20"/>
        </w:rPr>
        <w:t>type</w:t>
      </w:r>
      <w:r w:rsidR="0048536E">
        <w:rPr>
          <w:sz w:val="20"/>
        </w:rPr>
        <w:t xml:space="preserve">: ED. Thus, the </w:t>
      </w:r>
      <w:r w:rsidRPr="00FB7795">
        <w:rPr>
          <w:sz w:val="20"/>
        </w:rPr>
        <w:t xml:space="preserve">parameter </w:t>
      </w:r>
      <w:r w:rsidR="0048536E">
        <w:rPr>
          <w:sz w:val="20"/>
        </w:rPr>
        <w:t xml:space="preserve">ScanType </w:t>
      </w:r>
      <w:r w:rsidRPr="00FB7795">
        <w:rPr>
          <w:sz w:val="20"/>
        </w:rPr>
        <w:t>is not required.</w:t>
      </w:r>
    </w:p>
    <w:p w:rsidR="00FB7795" w:rsidRPr="00FB7795" w:rsidRDefault="00FB7795" w:rsidP="00FB7795">
      <w:pPr>
        <w:contextualSpacing/>
        <w:rPr>
          <w:sz w:val="20"/>
        </w:rPr>
      </w:pPr>
      <w:r w:rsidRPr="0048536E">
        <w:rPr>
          <w:b/>
          <w:sz w:val="20"/>
        </w:rPr>
        <w:t>Joo:</w:t>
      </w:r>
      <w:r w:rsidR="0048536E">
        <w:rPr>
          <w:sz w:val="20"/>
        </w:rPr>
        <w:t xml:space="preserve"> I</w:t>
      </w:r>
      <w:r w:rsidRPr="00FB7795">
        <w:rPr>
          <w:sz w:val="20"/>
        </w:rPr>
        <w:t xml:space="preserve">s this scan </w:t>
      </w:r>
      <w:r w:rsidR="0048536E">
        <w:rPr>
          <w:sz w:val="20"/>
        </w:rPr>
        <w:t xml:space="preserve">used </w:t>
      </w:r>
      <w:r w:rsidRPr="00FB7795">
        <w:rPr>
          <w:sz w:val="20"/>
        </w:rPr>
        <w:t>for discovery?</w:t>
      </w:r>
    </w:p>
    <w:p w:rsidR="00FB7795" w:rsidRPr="00FB7795" w:rsidRDefault="0048536E" w:rsidP="00FB7795">
      <w:pPr>
        <w:contextualSpacing/>
        <w:rPr>
          <w:sz w:val="20"/>
        </w:rPr>
      </w:pPr>
      <w:r>
        <w:rPr>
          <w:b/>
          <w:sz w:val="20"/>
        </w:rPr>
        <w:t>Marco</w:t>
      </w:r>
      <w:r w:rsidR="00FB7795" w:rsidRPr="0048536E">
        <w:rPr>
          <w:b/>
          <w:sz w:val="20"/>
        </w:rPr>
        <w:t>:</w:t>
      </w:r>
      <w:r w:rsidR="00FB7795" w:rsidRPr="00FB7795">
        <w:rPr>
          <w:sz w:val="20"/>
        </w:rPr>
        <w:t xml:space="preserve"> </w:t>
      </w:r>
      <w:r>
        <w:rPr>
          <w:sz w:val="20"/>
        </w:rPr>
        <w:t xml:space="preserve">No, it is used </w:t>
      </w:r>
      <w:r w:rsidR="00FB7795" w:rsidRPr="00FB7795">
        <w:rPr>
          <w:sz w:val="20"/>
        </w:rPr>
        <w:t>to find a quiet channel</w:t>
      </w:r>
      <w:r>
        <w:rPr>
          <w:sz w:val="20"/>
        </w:rPr>
        <w:t>, normally at the network start up.</w:t>
      </w:r>
    </w:p>
    <w:p w:rsidR="00FB7795" w:rsidRPr="00FB7795" w:rsidRDefault="00FB7795" w:rsidP="00FB7795">
      <w:pPr>
        <w:contextualSpacing/>
        <w:rPr>
          <w:sz w:val="20"/>
        </w:rPr>
      </w:pPr>
      <w:r w:rsidRPr="0048536E">
        <w:rPr>
          <w:b/>
          <w:sz w:val="20"/>
        </w:rPr>
        <w:t>Joo:</w:t>
      </w:r>
      <w:r w:rsidR="0048536E">
        <w:rPr>
          <w:sz w:val="20"/>
        </w:rPr>
        <w:t xml:space="preserve"> I</w:t>
      </w:r>
      <w:r w:rsidRPr="00FB7795">
        <w:rPr>
          <w:sz w:val="20"/>
        </w:rPr>
        <w:t xml:space="preserve">f you do </w:t>
      </w:r>
      <w:r w:rsidR="0048536E">
        <w:rPr>
          <w:sz w:val="20"/>
        </w:rPr>
        <w:t>not find a noiseless channel, w</w:t>
      </w:r>
      <w:r w:rsidRPr="00FB7795">
        <w:rPr>
          <w:sz w:val="20"/>
        </w:rPr>
        <w:t>h</w:t>
      </w:r>
      <w:r w:rsidR="0048536E">
        <w:rPr>
          <w:sz w:val="20"/>
        </w:rPr>
        <w:t>a</w:t>
      </w:r>
      <w:r w:rsidRPr="00FB7795">
        <w:rPr>
          <w:sz w:val="20"/>
        </w:rPr>
        <w:t>t</w:t>
      </w:r>
      <w:r w:rsidR="0048536E">
        <w:rPr>
          <w:sz w:val="20"/>
        </w:rPr>
        <w:t xml:space="preserve"> happened</w:t>
      </w:r>
      <w:r w:rsidRPr="00FB7795">
        <w:rPr>
          <w:sz w:val="20"/>
        </w:rPr>
        <w:t>?</w:t>
      </w:r>
    </w:p>
    <w:p w:rsidR="00FB7795" w:rsidRPr="00FB7795" w:rsidRDefault="00FB7795" w:rsidP="00FB7795">
      <w:pPr>
        <w:contextualSpacing/>
        <w:rPr>
          <w:sz w:val="20"/>
        </w:rPr>
      </w:pPr>
      <w:r w:rsidRPr="0048536E">
        <w:rPr>
          <w:b/>
          <w:sz w:val="20"/>
        </w:rPr>
        <w:t>Marco:</w:t>
      </w:r>
      <w:r w:rsidR="0048536E">
        <w:rPr>
          <w:sz w:val="20"/>
        </w:rPr>
        <w:t xml:space="preserve"> We have not defined a</w:t>
      </w:r>
      <w:r w:rsidRPr="00FB7795">
        <w:rPr>
          <w:sz w:val="20"/>
        </w:rPr>
        <w:t xml:space="preserve"> procedure</w:t>
      </w:r>
      <w:r w:rsidR="0048536E">
        <w:rPr>
          <w:sz w:val="20"/>
        </w:rPr>
        <w:t xml:space="preserve"> yet. </w:t>
      </w:r>
    </w:p>
    <w:p w:rsidR="00FB7795" w:rsidRPr="00FB7795" w:rsidRDefault="00FB7795" w:rsidP="00FB7795">
      <w:pPr>
        <w:contextualSpacing/>
        <w:rPr>
          <w:sz w:val="20"/>
        </w:rPr>
      </w:pPr>
      <w:r w:rsidRPr="0048536E">
        <w:rPr>
          <w:b/>
          <w:sz w:val="20"/>
        </w:rPr>
        <w:t>Chair:</w:t>
      </w:r>
      <w:r w:rsidR="0048536E">
        <w:rPr>
          <w:sz w:val="20"/>
        </w:rPr>
        <w:t xml:space="preserve"> I</w:t>
      </w:r>
      <w:r w:rsidRPr="00FB7795">
        <w:rPr>
          <w:sz w:val="20"/>
        </w:rPr>
        <w:t>t is important to describe the procedure.</w:t>
      </w:r>
    </w:p>
    <w:p w:rsidR="00FB7795" w:rsidRPr="00FB7795" w:rsidRDefault="00FB7795" w:rsidP="00FB7795">
      <w:pPr>
        <w:contextualSpacing/>
        <w:rPr>
          <w:sz w:val="20"/>
        </w:rPr>
      </w:pPr>
      <w:r w:rsidRPr="0048536E">
        <w:rPr>
          <w:b/>
          <w:sz w:val="20"/>
        </w:rPr>
        <w:t>Li:</w:t>
      </w:r>
      <w:r w:rsidRPr="00FB7795">
        <w:rPr>
          <w:sz w:val="20"/>
        </w:rPr>
        <w:t xml:space="preserve"> I will prepare text. </w:t>
      </w:r>
    </w:p>
    <w:p w:rsidR="00FB7795" w:rsidRPr="00FB7795" w:rsidRDefault="00FB7795" w:rsidP="00FB7795">
      <w:pPr>
        <w:contextualSpacing/>
        <w:rPr>
          <w:sz w:val="20"/>
        </w:rPr>
      </w:pP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HB Li moves a motion to accept DCN 16-249r0</w:t>
      </w:r>
      <w:r w:rsidR="0048536E">
        <w:rPr>
          <w:sz w:val="20"/>
        </w:rPr>
        <w:t xml:space="preserve"> </w:t>
      </w:r>
      <w:r w:rsidR="0048536E" w:rsidRPr="00FB7795">
        <w:rPr>
          <w:sz w:val="20"/>
        </w:rPr>
        <w:t>"Suggested changes fo</w:t>
      </w:r>
      <w:r w:rsidR="0048536E">
        <w:rPr>
          <w:sz w:val="20"/>
        </w:rPr>
        <w:t>r channel scan and scan related primitives"</w:t>
      </w:r>
    </w:p>
    <w:p w:rsidR="00FB7795" w:rsidRPr="00FB7795" w:rsidRDefault="00FB7795" w:rsidP="00FB7795">
      <w:pPr>
        <w:contextualSpacing/>
        <w:rPr>
          <w:sz w:val="20"/>
        </w:rPr>
      </w:pPr>
      <w:r w:rsidRPr="00FB7795">
        <w:rPr>
          <w:sz w:val="20"/>
        </w:rPr>
        <w:t>Second: Dr</w:t>
      </w:r>
      <w:r w:rsidR="0048536E">
        <w:rPr>
          <w:sz w:val="20"/>
        </w:rPr>
        <w:t>.</w:t>
      </w:r>
      <w:r w:rsidRPr="00FB7795">
        <w:rPr>
          <w:sz w:val="20"/>
        </w:rPr>
        <w:t xml:space="preserve"> Joo.</w:t>
      </w:r>
    </w:p>
    <w:p w:rsidR="00FB7795" w:rsidRPr="00FB7795" w:rsidRDefault="00FB7795" w:rsidP="00FB7795">
      <w:pPr>
        <w:contextualSpacing/>
        <w:rPr>
          <w:sz w:val="20"/>
        </w:rPr>
      </w:pPr>
      <w:r w:rsidRPr="00FB7795">
        <w:rPr>
          <w:sz w:val="20"/>
        </w:rPr>
        <w:t xml:space="preserve">Vote: approved unanimously. </w:t>
      </w:r>
    </w:p>
    <w:p w:rsidR="00FB7795" w:rsidRPr="00FB7795" w:rsidRDefault="00FB7795" w:rsidP="00FB7795">
      <w:pPr>
        <w:contextualSpacing/>
        <w:rPr>
          <w:sz w:val="20"/>
        </w:rPr>
      </w:pP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7th presenter is Marco (NICT)</w:t>
      </w:r>
      <w:r w:rsidR="0048536E">
        <w:rPr>
          <w:sz w:val="20"/>
        </w:rPr>
        <w:t xml:space="preserve"> “</w:t>
      </w:r>
      <w:r w:rsidR="0048536E" w:rsidRPr="0048536E">
        <w:rPr>
          <w:sz w:val="20"/>
        </w:rPr>
        <w:t>P802.15.8_D0.18.0+primitives.Marco.words</w:t>
      </w:r>
      <w:r w:rsidR="0048536E">
        <w:rPr>
          <w:sz w:val="20"/>
        </w:rPr>
        <w:t>”</w:t>
      </w:r>
      <w:r w:rsidRPr="00FB7795">
        <w:rPr>
          <w:sz w:val="20"/>
        </w:rPr>
        <w:t xml:space="preserve"> document distributed by email</w:t>
      </w:r>
      <w:r w:rsidR="0048536E">
        <w:rPr>
          <w:sz w:val="20"/>
        </w:rPr>
        <w:t>.</w:t>
      </w:r>
    </w:p>
    <w:p w:rsidR="00FB7795" w:rsidRPr="00FB7795" w:rsidRDefault="00FB7795" w:rsidP="00FB7795">
      <w:pPr>
        <w:contextualSpacing/>
        <w:rPr>
          <w:sz w:val="20"/>
        </w:rPr>
      </w:pPr>
      <w:r w:rsidRPr="00FB7795">
        <w:rPr>
          <w:sz w:val="20"/>
        </w:rPr>
        <w:t>Comments:</w:t>
      </w:r>
    </w:p>
    <w:p w:rsidR="00FB7795" w:rsidRPr="00FB7795" w:rsidRDefault="00FB7795" w:rsidP="00FB7795">
      <w:pPr>
        <w:contextualSpacing/>
        <w:rPr>
          <w:sz w:val="20"/>
        </w:rPr>
      </w:pPr>
      <w:r w:rsidRPr="0048536E">
        <w:rPr>
          <w:b/>
          <w:sz w:val="20"/>
        </w:rPr>
        <w:t xml:space="preserve">Chair: </w:t>
      </w:r>
      <w:r w:rsidRPr="00FB7795">
        <w:rPr>
          <w:sz w:val="20"/>
        </w:rPr>
        <w:t xml:space="preserve">Why the frequency tolerance is 10 ppm for 10 MHz? </w:t>
      </w:r>
    </w:p>
    <w:p w:rsidR="00FB7795" w:rsidRPr="00FB7795" w:rsidRDefault="00FB7795" w:rsidP="00FB7795">
      <w:pPr>
        <w:contextualSpacing/>
        <w:rPr>
          <w:sz w:val="20"/>
        </w:rPr>
      </w:pPr>
      <w:r w:rsidRPr="0048536E">
        <w:rPr>
          <w:b/>
          <w:sz w:val="20"/>
        </w:rPr>
        <w:t>Marco:</w:t>
      </w:r>
      <w:r w:rsidRPr="00FB7795">
        <w:rPr>
          <w:sz w:val="20"/>
        </w:rPr>
        <w:t xml:space="preserve"> I need to double check it.  </w:t>
      </w:r>
    </w:p>
    <w:p w:rsidR="00FB7795" w:rsidRPr="00FB7795" w:rsidRDefault="00FB7795" w:rsidP="00FB7795">
      <w:pPr>
        <w:contextualSpacing/>
        <w:rPr>
          <w:sz w:val="20"/>
        </w:rPr>
      </w:pPr>
    </w:p>
    <w:p w:rsidR="00FB7795" w:rsidRPr="00FB7795" w:rsidRDefault="00FB7795" w:rsidP="00FB7795">
      <w:pPr>
        <w:contextualSpacing/>
        <w:rPr>
          <w:sz w:val="20"/>
        </w:rPr>
      </w:pPr>
      <w:r w:rsidRPr="0048536E">
        <w:rPr>
          <w:b/>
          <w:sz w:val="20"/>
        </w:rPr>
        <w:t>Chair:</w:t>
      </w:r>
      <w:r w:rsidRPr="00FB7795">
        <w:rPr>
          <w:sz w:val="20"/>
        </w:rPr>
        <w:t xml:space="preserve"> Ok, please revise. The session is in recess.</w:t>
      </w:r>
    </w:p>
    <w:p w:rsidR="00FB7795" w:rsidRPr="00FB7795" w:rsidRDefault="00FB7795" w:rsidP="00FB7795">
      <w:pPr>
        <w:contextualSpacing/>
        <w:rPr>
          <w:sz w:val="20"/>
        </w:rPr>
      </w:pPr>
    </w:p>
    <w:p w:rsidR="00FB7795" w:rsidRPr="00FB7795" w:rsidRDefault="00FB7795" w:rsidP="00FB7795">
      <w:pPr>
        <w:contextualSpacing/>
        <w:rPr>
          <w:sz w:val="20"/>
        </w:rPr>
      </w:pPr>
    </w:p>
    <w:p w:rsidR="00FB7795" w:rsidRPr="00FB7795" w:rsidRDefault="0048536E" w:rsidP="00FB7795">
      <w:pPr>
        <w:contextualSpacing/>
        <w:rPr>
          <w:sz w:val="20"/>
        </w:rPr>
      </w:pPr>
      <w:r>
        <w:rPr>
          <w:sz w:val="20"/>
        </w:rPr>
        <w:t>----------------------------------------------------------------------------------</w:t>
      </w:r>
    </w:p>
    <w:p w:rsidR="00FB7795" w:rsidRPr="00FB7795" w:rsidRDefault="0048536E" w:rsidP="00FB7795">
      <w:pPr>
        <w:contextualSpacing/>
        <w:rPr>
          <w:sz w:val="20"/>
        </w:rPr>
      </w:pPr>
      <w:r>
        <w:rPr>
          <w:sz w:val="20"/>
        </w:rPr>
        <w:t>Tuesday March 15th, PM</w:t>
      </w:r>
      <w:r w:rsidR="005015BD">
        <w:rPr>
          <w:sz w:val="20"/>
        </w:rPr>
        <w:t>1</w:t>
      </w:r>
      <w:r w:rsidR="00FB7795" w:rsidRPr="00FB7795">
        <w:rPr>
          <w:sz w:val="20"/>
        </w:rPr>
        <w:t xml:space="preserve"> session</w:t>
      </w:r>
    </w:p>
    <w:p w:rsidR="00FB7795" w:rsidRPr="00FB7795" w:rsidRDefault="00FB7795" w:rsidP="00FB7795">
      <w:pPr>
        <w:contextualSpacing/>
        <w:rPr>
          <w:sz w:val="20"/>
        </w:rPr>
      </w:pPr>
    </w:p>
    <w:p w:rsidR="00FB7795" w:rsidRPr="00FB7795" w:rsidRDefault="005015BD" w:rsidP="00FB7795">
      <w:pPr>
        <w:contextualSpacing/>
        <w:rPr>
          <w:sz w:val="20"/>
        </w:rPr>
      </w:pPr>
      <w:r>
        <w:rPr>
          <w:sz w:val="20"/>
        </w:rPr>
        <w:t>−</w:t>
      </w:r>
      <w:r w:rsidR="00FB7795" w:rsidRPr="00FB7795">
        <w:rPr>
          <w:sz w:val="20"/>
        </w:rPr>
        <w:t>Chair calls the meeting to order.</w:t>
      </w:r>
    </w:p>
    <w:p w:rsidR="00FB7795" w:rsidRPr="00FB7795" w:rsidRDefault="00FB7795" w:rsidP="00FB7795">
      <w:pPr>
        <w:contextualSpacing/>
        <w:rPr>
          <w:sz w:val="20"/>
        </w:rPr>
      </w:pPr>
    </w:p>
    <w:p w:rsidR="00FB7795" w:rsidRPr="00FB7795" w:rsidRDefault="00FB7795" w:rsidP="00FB7795">
      <w:pPr>
        <w:contextualSpacing/>
        <w:rPr>
          <w:sz w:val="20"/>
        </w:rPr>
      </w:pPr>
      <w:r w:rsidRPr="005015BD">
        <w:rPr>
          <w:b/>
          <w:sz w:val="20"/>
        </w:rPr>
        <w:t>Chair:</w:t>
      </w:r>
      <w:r w:rsidRPr="00FB7795">
        <w:rPr>
          <w:sz w:val="20"/>
        </w:rPr>
        <w:t xml:space="preserve"> BJ sent a clean version of the Draft. Marco, please </w:t>
      </w:r>
      <w:r w:rsidR="005015BD">
        <w:rPr>
          <w:sz w:val="20"/>
        </w:rPr>
        <w:t xml:space="preserve">use that to </w:t>
      </w:r>
      <w:r w:rsidRPr="00FB7795">
        <w:rPr>
          <w:sz w:val="20"/>
        </w:rPr>
        <w:t>integrate your contribu</w:t>
      </w:r>
      <w:r w:rsidR="005015BD">
        <w:rPr>
          <w:sz w:val="20"/>
        </w:rPr>
        <w:t xml:space="preserve">tions. Then, send it to Dr Joo in order to integrate </w:t>
      </w:r>
      <w:r w:rsidR="005015BD" w:rsidRPr="00FB7795">
        <w:rPr>
          <w:sz w:val="20"/>
        </w:rPr>
        <w:t>HB</w:t>
      </w:r>
      <w:r w:rsidRPr="00FB7795">
        <w:rPr>
          <w:sz w:val="20"/>
        </w:rPr>
        <w:t xml:space="preserve"> Li</w:t>
      </w:r>
      <w:r w:rsidR="005015BD">
        <w:rPr>
          <w:sz w:val="20"/>
        </w:rPr>
        <w:t>’s</w:t>
      </w:r>
      <w:r w:rsidRPr="00FB7795">
        <w:rPr>
          <w:sz w:val="20"/>
        </w:rPr>
        <w:t xml:space="preserve"> contribution.</w:t>
      </w:r>
    </w:p>
    <w:p w:rsidR="00FB7795" w:rsidRPr="00FB7795" w:rsidRDefault="00FB7795" w:rsidP="00FB7795">
      <w:pPr>
        <w:contextualSpacing/>
        <w:rPr>
          <w:sz w:val="20"/>
        </w:rPr>
      </w:pPr>
    </w:p>
    <w:p w:rsidR="00FB7795" w:rsidRPr="00FB7795" w:rsidRDefault="00FB7795" w:rsidP="00FB7795">
      <w:pPr>
        <w:contextualSpacing/>
        <w:rPr>
          <w:sz w:val="20"/>
        </w:rPr>
      </w:pPr>
      <w:r w:rsidRPr="005015BD">
        <w:rPr>
          <w:b/>
          <w:sz w:val="20"/>
        </w:rPr>
        <w:t>Chair:</w:t>
      </w:r>
      <w:r w:rsidRPr="00FB7795">
        <w:rPr>
          <w:sz w:val="20"/>
        </w:rPr>
        <w:t xml:space="preserve"> The session is in recess.</w:t>
      </w:r>
    </w:p>
    <w:p w:rsidR="00FB7795" w:rsidRDefault="00FB7795" w:rsidP="00FB7795">
      <w:pPr>
        <w:contextualSpacing/>
        <w:rPr>
          <w:sz w:val="20"/>
        </w:rPr>
      </w:pPr>
    </w:p>
    <w:p w:rsidR="005015BD" w:rsidRPr="00FB7795" w:rsidRDefault="005015BD" w:rsidP="005015BD">
      <w:pPr>
        <w:contextualSpacing/>
        <w:rPr>
          <w:sz w:val="20"/>
        </w:rPr>
      </w:pPr>
      <w:r>
        <w:rPr>
          <w:sz w:val="20"/>
        </w:rPr>
        <w:t>----------------------------------------------------------------------------------</w:t>
      </w:r>
    </w:p>
    <w:p w:rsidR="005015BD" w:rsidRPr="00FB7795" w:rsidRDefault="005015BD" w:rsidP="005015BD">
      <w:pPr>
        <w:contextualSpacing/>
        <w:rPr>
          <w:sz w:val="20"/>
        </w:rPr>
      </w:pPr>
      <w:r>
        <w:rPr>
          <w:sz w:val="20"/>
        </w:rPr>
        <w:t>Tuesday March 15th, PM2</w:t>
      </w:r>
      <w:r w:rsidRPr="00FB7795">
        <w:rPr>
          <w:sz w:val="20"/>
        </w:rPr>
        <w:t xml:space="preserve"> session</w:t>
      </w:r>
    </w:p>
    <w:p w:rsidR="005015BD" w:rsidRPr="00FB7795" w:rsidRDefault="005015BD" w:rsidP="005015BD">
      <w:pPr>
        <w:contextualSpacing/>
        <w:rPr>
          <w:sz w:val="20"/>
        </w:rPr>
      </w:pPr>
    </w:p>
    <w:p w:rsidR="00FB7795" w:rsidRPr="00FB7795" w:rsidRDefault="005015BD" w:rsidP="00FB7795">
      <w:pPr>
        <w:contextualSpacing/>
        <w:rPr>
          <w:sz w:val="20"/>
        </w:rPr>
      </w:pPr>
      <w:r>
        <w:rPr>
          <w:sz w:val="20"/>
        </w:rPr>
        <w:t>−</w:t>
      </w:r>
      <w:r w:rsidRPr="00FB7795">
        <w:rPr>
          <w:sz w:val="20"/>
        </w:rPr>
        <w:t>Chair calls the meeting to order</w:t>
      </w:r>
    </w:p>
    <w:p w:rsidR="00FB7795" w:rsidRPr="00FB7795" w:rsidRDefault="00FB7795" w:rsidP="00FB7795">
      <w:pPr>
        <w:contextualSpacing/>
        <w:rPr>
          <w:sz w:val="20"/>
        </w:rPr>
      </w:pPr>
    </w:p>
    <w:p w:rsidR="00FB7795" w:rsidRPr="00FB7795" w:rsidRDefault="00FB7795" w:rsidP="00FB7795">
      <w:pPr>
        <w:contextualSpacing/>
        <w:rPr>
          <w:sz w:val="20"/>
        </w:rPr>
      </w:pPr>
      <w:r w:rsidRPr="005015BD">
        <w:rPr>
          <w:b/>
          <w:sz w:val="20"/>
        </w:rPr>
        <w:t>Chair:</w:t>
      </w:r>
      <w:r w:rsidRPr="00FB7795">
        <w:rPr>
          <w:sz w:val="20"/>
        </w:rPr>
        <w:t xml:space="preserve"> Dr</w:t>
      </w:r>
      <w:r w:rsidR="005015BD">
        <w:rPr>
          <w:sz w:val="20"/>
        </w:rPr>
        <w:t>.</w:t>
      </w:r>
      <w:r w:rsidRPr="00FB7795">
        <w:rPr>
          <w:sz w:val="20"/>
        </w:rPr>
        <w:t xml:space="preserve"> Joo updated the Draft. Please show it.</w:t>
      </w:r>
    </w:p>
    <w:p w:rsidR="00FB7795" w:rsidRPr="00FB7795" w:rsidRDefault="00FB7795" w:rsidP="00FB7795">
      <w:pPr>
        <w:contextualSpacing/>
        <w:rPr>
          <w:sz w:val="20"/>
        </w:rPr>
      </w:pPr>
    </w:p>
    <w:p w:rsidR="00FB7795" w:rsidRPr="00FB7795" w:rsidRDefault="005015BD" w:rsidP="00FB7795">
      <w:pPr>
        <w:contextualSpacing/>
        <w:rPr>
          <w:sz w:val="20"/>
        </w:rPr>
      </w:pPr>
      <w:r>
        <w:rPr>
          <w:sz w:val="20"/>
        </w:rPr>
        <w:t>−</w:t>
      </w:r>
      <w:r w:rsidR="00FB7795" w:rsidRPr="00FB7795">
        <w:rPr>
          <w:sz w:val="20"/>
        </w:rPr>
        <w:t>Chair goes through DCN 16-</w:t>
      </w:r>
      <w:r>
        <w:rPr>
          <w:sz w:val="20"/>
        </w:rPr>
        <w:t>125</w:t>
      </w:r>
      <w:r w:rsidR="00FB7795" w:rsidRPr="00FB7795">
        <w:rPr>
          <w:sz w:val="20"/>
        </w:rPr>
        <w:t>r5 to check all resolved TBDs.</w:t>
      </w:r>
    </w:p>
    <w:p w:rsidR="00FB7795" w:rsidRPr="00FB7795" w:rsidRDefault="00FB7795" w:rsidP="00FB7795">
      <w:pPr>
        <w:contextualSpacing/>
        <w:rPr>
          <w:sz w:val="20"/>
        </w:rPr>
      </w:pPr>
    </w:p>
    <w:p w:rsidR="00FB7795" w:rsidRPr="00FB7795" w:rsidRDefault="005015BD" w:rsidP="00FB7795">
      <w:pPr>
        <w:contextualSpacing/>
        <w:rPr>
          <w:sz w:val="20"/>
        </w:rPr>
      </w:pPr>
      <w:r>
        <w:rPr>
          <w:sz w:val="20"/>
        </w:rPr>
        <w:t>−</w:t>
      </w:r>
      <w:r w:rsidR="00FB7795" w:rsidRPr="00FB7795">
        <w:rPr>
          <w:sz w:val="20"/>
        </w:rPr>
        <w:t xml:space="preserve">Billy proposed some changes for the </w:t>
      </w:r>
      <w:r>
        <w:rPr>
          <w:sz w:val="20"/>
        </w:rPr>
        <w:t xml:space="preserve">MAC </w:t>
      </w:r>
      <w:r w:rsidR="00FB7795" w:rsidRPr="00FB7795">
        <w:rPr>
          <w:sz w:val="20"/>
        </w:rPr>
        <w:t xml:space="preserve">addressing clause. He will update the </w:t>
      </w:r>
      <w:r>
        <w:rPr>
          <w:sz w:val="20"/>
        </w:rPr>
        <w:t xml:space="preserve">clean </w:t>
      </w:r>
      <w:r w:rsidR="00FB7795" w:rsidRPr="00FB7795">
        <w:rPr>
          <w:sz w:val="20"/>
        </w:rPr>
        <w:t>Draft.</w:t>
      </w:r>
    </w:p>
    <w:p w:rsidR="00FB7795" w:rsidRPr="00FB7795" w:rsidRDefault="00FB7795" w:rsidP="00FB7795">
      <w:pPr>
        <w:contextualSpacing/>
        <w:rPr>
          <w:sz w:val="20"/>
        </w:rPr>
      </w:pPr>
    </w:p>
    <w:p w:rsidR="00FB7795" w:rsidRPr="00FB7795" w:rsidRDefault="00FB7795" w:rsidP="00FB7795">
      <w:pPr>
        <w:contextualSpacing/>
        <w:rPr>
          <w:sz w:val="20"/>
        </w:rPr>
      </w:pPr>
      <w:r w:rsidRPr="005015BD">
        <w:rPr>
          <w:b/>
          <w:sz w:val="20"/>
        </w:rPr>
        <w:t>Chair:</w:t>
      </w:r>
      <w:r w:rsidRPr="00FB7795">
        <w:rPr>
          <w:sz w:val="20"/>
        </w:rPr>
        <w:t xml:space="preserve"> The session is in recess.</w:t>
      </w:r>
    </w:p>
    <w:p w:rsidR="00FB7795" w:rsidRDefault="00FB7795" w:rsidP="00FB7795">
      <w:pPr>
        <w:contextualSpacing/>
        <w:rPr>
          <w:sz w:val="20"/>
        </w:rPr>
      </w:pPr>
    </w:p>
    <w:p w:rsidR="005015BD" w:rsidRDefault="005015BD" w:rsidP="00FB7795">
      <w:pPr>
        <w:contextualSpacing/>
        <w:rPr>
          <w:sz w:val="20"/>
        </w:rPr>
      </w:pPr>
    </w:p>
    <w:p w:rsidR="005015BD" w:rsidRPr="00FB7795" w:rsidRDefault="005015BD" w:rsidP="00FB7795">
      <w:pPr>
        <w:contextualSpacing/>
        <w:rPr>
          <w:sz w:val="20"/>
        </w:rPr>
      </w:pP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lastRenderedPageBreak/>
        <w:t>===========================================</w:t>
      </w:r>
      <w:r w:rsidR="005015BD">
        <w:rPr>
          <w:sz w:val="20"/>
        </w:rPr>
        <w:t xml:space="preserve"> </w:t>
      </w:r>
    </w:p>
    <w:p w:rsidR="00FB7795" w:rsidRPr="00FB7795" w:rsidRDefault="00FB7795" w:rsidP="00FB7795">
      <w:pPr>
        <w:contextualSpacing/>
        <w:rPr>
          <w:sz w:val="20"/>
        </w:rPr>
      </w:pPr>
      <w:r w:rsidRPr="00FB7795">
        <w:rPr>
          <w:sz w:val="20"/>
        </w:rPr>
        <w:t>Wednesday March 16th, PM1 session</w:t>
      </w:r>
    </w:p>
    <w:p w:rsidR="00FB7795" w:rsidRPr="00FB7795" w:rsidRDefault="00FB7795" w:rsidP="00FB7795">
      <w:pPr>
        <w:contextualSpacing/>
        <w:rPr>
          <w:sz w:val="20"/>
        </w:rPr>
      </w:pPr>
      <w:r w:rsidRPr="00FB7795">
        <w:rPr>
          <w:sz w:val="20"/>
        </w:rPr>
        <w:t xml:space="preserve"> </w:t>
      </w:r>
    </w:p>
    <w:p w:rsidR="00FB7795" w:rsidRPr="00FB7795" w:rsidRDefault="005015BD" w:rsidP="00FB7795">
      <w:pPr>
        <w:contextualSpacing/>
        <w:rPr>
          <w:sz w:val="20"/>
        </w:rPr>
      </w:pPr>
      <w:r>
        <w:rPr>
          <w:sz w:val="20"/>
        </w:rPr>
        <w:t>−</w:t>
      </w:r>
      <w:r w:rsidR="00FB7795" w:rsidRPr="00FB7795">
        <w:rPr>
          <w:sz w:val="20"/>
        </w:rPr>
        <w:t>Chair calls the meeting to order.</w:t>
      </w: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8th presenter is HB Li (NICT) DCN 16-256r0 "Suggested text changes for subclause 5.1.2.1 Channel scanning"</w:t>
      </w:r>
    </w:p>
    <w:p w:rsidR="00FB7795" w:rsidRPr="00FB7795" w:rsidRDefault="00FB7795" w:rsidP="00FB7795">
      <w:pPr>
        <w:contextualSpacing/>
        <w:rPr>
          <w:sz w:val="20"/>
        </w:rPr>
      </w:pPr>
      <w:r w:rsidRPr="00FB7795">
        <w:rPr>
          <w:sz w:val="20"/>
        </w:rPr>
        <w:t>Comments: none.</w:t>
      </w: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HB Li moves a motion</w:t>
      </w:r>
      <w:r w:rsidR="005015BD">
        <w:rPr>
          <w:sz w:val="20"/>
        </w:rPr>
        <w:t xml:space="preserve"> to approve </w:t>
      </w:r>
      <w:r w:rsidR="005015BD" w:rsidRPr="00FB7795">
        <w:rPr>
          <w:sz w:val="20"/>
        </w:rPr>
        <w:t>DCN 16-256r0 "Suggested text changes for subc</w:t>
      </w:r>
      <w:r w:rsidR="005015BD">
        <w:rPr>
          <w:sz w:val="20"/>
        </w:rPr>
        <w:t>lause 5.1.2.1 Channel scanning"</w:t>
      </w:r>
    </w:p>
    <w:p w:rsidR="00FB7795" w:rsidRPr="00FB7795" w:rsidRDefault="00FB7795" w:rsidP="00FB7795">
      <w:pPr>
        <w:contextualSpacing/>
        <w:rPr>
          <w:sz w:val="20"/>
        </w:rPr>
      </w:pPr>
      <w:r w:rsidRPr="00FB7795">
        <w:rPr>
          <w:sz w:val="20"/>
        </w:rPr>
        <w:t>Second</w:t>
      </w:r>
      <w:r w:rsidR="005015BD">
        <w:rPr>
          <w:sz w:val="20"/>
        </w:rPr>
        <w:t>:</w:t>
      </w:r>
      <w:r w:rsidRPr="00FB7795">
        <w:rPr>
          <w:sz w:val="20"/>
        </w:rPr>
        <w:t xml:space="preserve"> Marco</w:t>
      </w:r>
      <w:r w:rsidR="005015BD">
        <w:rPr>
          <w:sz w:val="20"/>
        </w:rPr>
        <w:t>.</w:t>
      </w:r>
    </w:p>
    <w:p w:rsidR="00FB7795" w:rsidRPr="00FB7795" w:rsidRDefault="00FB7795" w:rsidP="00FB7795">
      <w:pPr>
        <w:contextualSpacing/>
        <w:rPr>
          <w:sz w:val="20"/>
        </w:rPr>
      </w:pPr>
      <w:r w:rsidRPr="00FB7795">
        <w:rPr>
          <w:sz w:val="20"/>
        </w:rPr>
        <w:t>Vote: approved unanimously</w:t>
      </w:r>
      <w:r w:rsidR="005015BD">
        <w:rPr>
          <w:sz w:val="20"/>
        </w:rPr>
        <w:t>.</w:t>
      </w:r>
    </w:p>
    <w:p w:rsidR="00FB7795" w:rsidRPr="00FB7795" w:rsidRDefault="00FB7795" w:rsidP="00FB7795">
      <w:pPr>
        <w:contextualSpacing/>
        <w:rPr>
          <w:sz w:val="20"/>
        </w:rPr>
      </w:pPr>
    </w:p>
    <w:p w:rsidR="00FB7795" w:rsidRPr="00FB7795" w:rsidRDefault="005015BD" w:rsidP="00FB7795">
      <w:pPr>
        <w:contextualSpacing/>
        <w:rPr>
          <w:sz w:val="20"/>
        </w:rPr>
      </w:pPr>
      <w:r>
        <w:rPr>
          <w:sz w:val="20"/>
        </w:rPr>
        <w:t>−</w:t>
      </w:r>
      <w:r w:rsidR="00FB7795" w:rsidRPr="00FB7795">
        <w:rPr>
          <w:sz w:val="20"/>
        </w:rPr>
        <w:t>Action implied in the motion: Marco will delete PassiveScan</w:t>
      </w:r>
      <w:r>
        <w:rPr>
          <w:sz w:val="20"/>
        </w:rPr>
        <w:t>,</w:t>
      </w:r>
      <w:r w:rsidR="00FB7795" w:rsidRPr="00FB7795">
        <w:rPr>
          <w:sz w:val="20"/>
        </w:rPr>
        <w:t xml:space="preserve"> ActiveScan from clause 6.</w:t>
      </w:r>
    </w:p>
    <w:p w:rsidR="00FB7795" w:rsidRPr="00FB7795" w:rsidRDefault="00FB7795" w:rsidP="00FB7795">
      <w:pPr>
        <w:contextualSpacing/>
        <w:rPr>
          <w:sz w:val="20"/>
        </w:rPr>
      </w:pP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 xml:space="preserve">9th presenter is HB Li (NICT) DCN 16-258r0 "Suggested discovery definition and changes in one-to-one de-peering procedure" </w:t>
      </w:r>
    </w:p>
    <w:p w:rsidR="00FB7795" w:rsidRPr="00FB7795" w:rsidRDefault="00FB7795" w:rsidP="00FB7795">
      <w:pPr>
        <w:contextualSpacing/>
        <w:rPr>
          <w:sz w:val="20"/>
        </w:rPr>
      </w:pPr>
      <w:r w:rsidRPr="00FB7795">
        <w:rPr>
          <w:sz w:val="20"/>
        </w:rPr>
        <w:t>Comments:</w:t>
      </w:r>
    </w:p>
    <w:p w:rsidR="00FB7795" w:rsidRPr="00FB7795" w:rsidRDefault="005015BD" w:rsidP="00FB7795">
      <w:pPr>
        <w:contextualSpacing/>
        <w:rPr>
          <w:sz w:val="20"/>
        </w:rPr>
      </w:pPr>
      <w:r>
        <w:rPr>
          <w:sz w:val="20"/>
        </w:rPr>
        <w:t>−</w:t>
      </w:r>
      <w:r w:rsidR="00FB7795" w:rsidRPr="00FB7795">
        <w:rPr>
          <w:sz w:val="20"/>
        </w:rPr>
        <w:t>The group decides on some text changes.</w:t>
      </w:r>
    </w:p>
    <w:p w:rsidR="00FB7795" w:rsidRPr="00FB7795" w:rsidRDefault="00FB7795" w:rsidP="00FB7795">
      <w:pPr>
        <w:contextualSpacing/>
        <w:rPr>
          <w:sz w:val="20"/>
        </w:rPr>
      </w:pP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HB Li pass a motion to approve DCN 16-258r1</w:t>
      </w:r>
      <w:r w:rsidR="005015BD">
        <w:rPr>
          <w:sz w:val="20"/>
        </w:rPr>
        <w:t xml:space="preserve"> </w:t>
      </w:r>
      <w:r w:rsidR="005015BD" w:rsidRPr="00FB7795">
        <w:rPr>
          <w:sz w:val="20"/>
        </w:rPr>
        <w:t>"Suggested discovery definition and changes in on</w:t>
      </w:r>
      <w:r w:rsidR="005015BD">
        <w:rPr>
          <w:sz w:val="20"/>
        </w:rPr>
        <w:t xml:space="preserve">e-to-one de-peering procedure" </w:t>
      </w:r>
    </w:p>
    <w:p w:rsidR="00FB7795" w:rsidRPr="00FB7795" w:rsidRDefault="00FB7795" w:rsidP="00FB7795">
      <w:pPr>
        <w:contextualSpacing/>
        <w:rPr>
          <w:sz w:val="20"/>
        </w:rPr>
      </w:pPr>
      <w:r w:rsidRPr="00FB7795">
        <w:rPr>
          <w:sz w:val="20"/>
        </w:rPr>
        <w:t>Second</w:t>
      </w:r>
      <w:r w:rsidR="005015BD">
        <w:rPr>
          <w:sz w:val="20"/>
        </w:rPr>
        <w:t>:</w:t>
      </w:r>
      <w:r w:rsidRPr="00FB7795">
        <w:rPr>
          <w:sz w:val="20"/>
        </w:rPr>
        <w:t xml:space="preserve"> Marco</w:t>
      </w:r>
      <w:r w:rsidR="005015BD">
        <w:rPr>
          <w:sz w:val="20"/>
        </w:rPr>
        <w:t>.</w:t>
      </w:r>
    </w:p>
    <w:p w:rsidR="00FB7795" w:rsidRPr="00FB7795" w:rsidRDefault="00FB7795" w:rsidP="00FB7795">
      <w:pPr>
        <w:contextualSpacing/>
        <w:rPr>
          <w:sz w:val="20"/>
        </w:rPr>
      </w:pPr>
      <w:r w:rsidRPr="00FB7795">
        <w:rPr>
          <w:sz w:val="20"/>
        </w:rPr>
        <w:t>Vote: approved unanimously.</w:t>
      </w:r>
    </w:p>
    <w:p w:rsidR="00FB7795" w:rsidRPr="00FB7795" w:rsidRDefault="00FB7795" w:rsidP="00FB7795">
      <w:pPr>
        <w:contextualSpacing/>
        <w:rPr>
          <w:sz w:val="20"/>
        </w:rPr>
      </w:pP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 xml:space="preserve">10h presenter is Billy (Decawave) "P802.15.8_D0.20.0.Marco+ssjoo+delete 5.2.4.3.2-3+BV3.doc" </w:t>
      </w:r>
      <w:r w:rsidR="001A6567">
        <w:rPr>
          <w:sz w:val="20"/>
        </w:rPr>
        <w:t xml:space="preserve">document </w:t>
      </w:r>
      <w:r w:rsidRPr="00FB7795">
        <w:rPr>
          <w:sz w:val="20"/>
        </w:rPr>
        <w:t>circulated by email.</w:t>
      </w:r>
    </w:p>
    <w:p w:rsidR="00FB7795" w:rsidRPr="00FB7795" w:rsidRDefault="00FB7795" w:rsidP="00FB7795">
      <w:pPr>
        <w:contextualSpacing/>
        <w:rPr>
          <w:sz w:val="20"/>
        </w:rPr>
      </w:pPr>
      <w:r w:rsidRPr="00FB7795">
        <w:rPr>
          <w:sz w:val="20"/>
        </w:rPr>
        <w:t>Comments:</w:t>
      </w:r>
      <w:r w:rsidR="001A6567">
        <w:rPr>
          <w:sz w:val="20"/>
        </w:rPr>
        <w:t xml:space="preserve"> none.</w:t>
      </w:r>
    </w:p>
    <w:p w:rsidR="00FB7795" w:rsidRDefault="00FB7795" w:rsidP="00FB7795">
      <w:pPr>
        <w:contextualSpacing/>
        <w:rPr>
          <w:sz w:val="20"/>
        </w:rPr>
      </w:pPr>
    </w:p>
    <w:p w:rsidR="001A6567" w:rsidRPr="00FB7795" w:rsidRDefault="001A6567" w:rsidP="00FB7795">
      <w:pPr>
        <w:contextualSpacing/>
        <w:rPr>
          <w:sz w:val="20"/>
        </w:rPr>
      </w:pPr>
    </w:p>
    <w:p w:rsidR="00FB7795" w:rsidRPr="00FB7795" w:rsidRDefault="00FB7795" w:rsidP="00FB7795">
      <w:pPr>
        <w:contextualSpacing/>
        <w:rPr>
          <w:sz w:val="20"/>
        </w:rPr>
      </w:pPr>
      <w:r w:rsidRPr="00FB7795">
        <w:rPr>
          <w:sz w:val="20"/>
        </w:rPr>
        <w:t>Billy moves a motion to accept "P802.15.8_D0.20.0.Marco+ssjoo+delete 5.2.4.3.2-3+BV3.doc"</w:t>
      </w:r>
    </w:p>
    <w:p w:rsidR="00FB7795" w:rsidRPr="00FB7795" w:rsidRDefault="00FB7795" w:rsidP="00FB7795">
      <w:pPr>
        <w:contextualSpacing/>
        <w:rPr>
          <w:sz w:val="20"/>
        </w:rPr>
      </w:pPr>
      <w:r w:rsidRPr="00FB7795">
        <w:rPr>
          <w:sz w:val="20"/>
        </w:rPr>
        <w:t>Second: Dr</w:t>
      </w:r>
      <w:r w:rsidR="001A6567">
        <w:rPr>
          <w:sz w:val="20"/>
        </w:rPr>
        <w:t>.</w:t>
      </w:r>
      <w:r w:rsidRPr="00FB7795">
        <w:rPr>
          <w:sz w:val="20"/>
        </w:rPr>
        <w:t xml:space="preserve"> Joo</w:t>
      </w:r>
      <w:r w:rsidR="001A6567">
        <w:rPr>
          <w:sz w:val="20"/>
        </w:rPr>
        <w:t>.</w:t>
      </w:r>
    </w:p>
    <w:p w:rsidR="00FB7795" w:rsidRPr="00FB7795" w:rsidRDefault="00FB7795" w:rsidP="00FB7795">
      <w:pPr>
        <w:contextualSpacing/>
        <w:rPr>
          <w:sz w:val="20"/>
        </w:rPr>
      </w:pPr>
      <w:r w:rsidRPr="00FB7795">
        <w:rPr>
          <w:sz w:val="20"/>
        </w:rPr>
        <w:t>Vote: approved unanimously.</w:t>
      </w:r>
    </w:p>
    <w:p w:rsidR="00FB7795" w:rsidRDefault="00FB7795" w:rsidP="00FB7795">
      <w:pPr>
        <w:contextualSpacing/>
        <w:rPr>
          <w:sz w:val="20"/>
        </w:rPr>
      </w:pPr>
    </w:p>
    <w:p w:rsidR="001A6567" w:rsidRPr="00FB7795" w:rsidRDefault="001A6567" w:rsidP="00FB7795">
      <w:pPr>
        <w:contextualSpacing/>
        <w:rPr>
          <w:sz w:val="20"/>
        </w:rPr>
      </w:pPr>
    </w:p>
    <w:p w:rsidR="00FB7795" w:rsidRPr="00FB7795" w:rsidRDefault="00FB7795" w:rsidP="00FB7795">
      <w:pPr>
        <w:contextualSpacing/>
        <w:rPr>
          <w:sz w:val="20"/>
        </w:rPr>
      </w:pPr>
      <w:r w:rsidRPr="001A6567">
        <w:rPr>
          <w:b/>
          <w:sz w:val="20"/>
        </w:rPr>
        <w:t>Chair:</w:t>
      </w:r>
      <w:r w:rsidRPr="00FB7795">
        <w:rPr>
          <w:sz w:val="20"/>
        </w:rPr>
        <w:t xml:space="preserve"> Dr</w:t>
      </w:r>
      <w:r w:rsidR="001A6567">
        <w:rPr>
          <w:sz w:val="20"/>
        </w:rPr>
        <w:t>.</w:t>
      </w:r>
      <w:r w:rsidRPr="00FB7795">
        <w:rPr>
          <w:sz w:val="20"/>
        </w:rPr>
        <w:t xml:space="preserve"> Joo will introduce Billy's changes into the new Draft.</w:t>
      </w:r>
    </w:p>
    <w:p w:rsidR="001A6567" w:rsidRPr="00FB7795" w:rsidRDefault="001A6567" w:rsidP="00FB7795">
      <w:pPr>
        <w:contextualSpacing/>
        <w:rPr>
          <w:sz w:val="20"/>
        </w:rPr>
      </w:pPr>
    </w:p>
    <w:p w:rsidR="00FB7795" w:rsidRPr="00FB7795" w:rsidRDefault="00FB7795" w:rsidP="00FB7795">
      <w:pPr>
        <w:contextualSpacing/>
        <w:rPr>
          <w:sz w:val="20"/>
        </w:rPr>
      </w:pPr>
      <w:r w:rsidRPr="001A6567">
        <w:rPr>
          <w:b/>
          <w:sz w:val="20"/>
        </w:rPr>
        <w:t>Chair:</w:t>
      </w:r>
      <w:r w:rsidRPr="00FB7795">
        <w:rPr>
          <w:sz w:val="20"/>
        </w:rPr>
        <w:t xml:space="preserve"> The session is in recess.</w:t>
      </w:r>
    </w:p>
    <w:p w:rsidR="00FB7795" w:rsidRPr="00FB7795" w:rsidRDefault="00FB7795" w:rsidP="00FB7795">
      <w:pPr>
        <w:contextualSpacing/>
        <w:rPr>
          <w:sz w:val="20"/>
        </w:rPr>
      </w:pP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w:t>
      </w:r>
    </w:p>
    <w:p w:rsidR="00FB7795" w:rsidRPr="00FB7795" w:rsidRDefault="00FB7795" w:rsidP="00FB7795">
      <w:pPr>
        <w:contextualSpacing/>
        <w:rPr>
          <w:sz w:val="20"/>
        </w:rPr>
      </w:pPr>
      <w:r w:rsidRPr="00FB7795">
        <w:rPr>
          <w:sz w:val="20"/>
        </w:rPr>
        <w:t>Wednesday March 16th, PM2 session</w:t>
      </w:r>
    </w:p>
    <w:p w:rsidR="00FB7795" w:rsidRPr="00FB7795" w:rsidRDefault="00FB7795" w:rsidP="00FB7795">
      <w:pPr>
        <w:contextualSpacing/>
        <w:rPr>
          <w:sz w:val="20"/>
        </w:rPr>
      </w:pPr>
      <w:r w:rsidRPr="00FB7795">
        <w:rPr>
          <w:sz w:val="20"/>
        </w:rPr>
        <w:t xml:space="preserve"> </w:t>
      </w:r>
    </w:p>
    <w:p w:rsidR="00FB7795" w:rsidRPr="00FB7795" w:rsidRDefault="001A6567" w:rsidP="00FB7795">
      <w:pPr>
        <w:contextualSpacing/>
        <w:rPr>
          <w:sz w:val="20"/>
        </w:rPr>
      </w:pPr>
      <w:r>
        <w:rPr>
          <w:sz w:val="20"/>
        </w:rPr>
        <w:t>−</w:t>
      </w:r>
      <w:r w:rsidR="00FB7795" w:rsidRPr="00FB7795">
        <w:rPr>
          <w:sz w:val="20"/>
        </w:rPr>
        <w:t>Chair calls the meeting to order.</w:t>
      </w:r>
    </w:p>
    <w:p w:rsidR="00FB7795" w:rsidRPr="00FB7795" w:rsidRDefault="00FB7795" w:rsidP="00FB7795">
      <w:pPr>
        <w:contextualSpacing/>
        <w:rPr>
          <w:sz w:val="20"/>
        </w:rPr>
      </w:pPr>
    </w:p>
    <w:p w:rsidR="00FB7795" w:rsidRPr="00FB7795" w:rsidRDefault="001A6567" w:rsidP="00FB7795">
      <w:pPr>
        <w:contextualSpacing/>
        <w:rPr>
          <w:sz w:val="20"/>
        </w:rPr>
      </w:pPr>
      <w:r>
        <w:rPr>
          <w:sz w:val="20"/>
        </w:rPr>
        <w:t>−</w:t>
      </w:r>
      <w:r w:rsidR="00FB7795" w:rsidRPr="00FB7795">
        <w:rPr>
          <w:sz w:val="20"/>
        </w:rPr>
        <w:t>Dr</w:t>
      </w:r>
      <w:r>
        <w:rPr>
          <w:sz w:val="20"/>
        </w:rPr>
        <w:t>.</w:t>
      </w:r>
      <w:r w:rsidR="00FB7795" w:rsidRPr="00FB7795">
        <w:rPr>
          <w:sz w:val="20"/>
        </w:rPr>
        <w:t xml:space="preserve"> Joo presents the progress in DCN 16-125r6 "Assignees for TBDs"</w:t>
      </w:r>
    </w:p>
    <w:p w:rsidR="00FB7795" w:rsidRPr="00FB7795" w:rsidRDefault="00FB7795" w:rsidP="00FB7795">
      <w:pPr>
        <w:contextualSpacing/>
        <w:rPr>
          <w:sz w:val="20"/>
        </w:rPr>
      </w:pPr>
    </w:p>
    <w:p w:rsidR="00FB7795" w:rsidRPr="00FB7795" w:rsidRDefault="001A6567" w:rsidP="00FB7795">
      <w:pPr>
        <w:contextualSpacing/>
        <w:rPr>
          <w:sz w:val="20"/>
        </w:rPr>
      </w:pPr>
      <w:r>
        <w:rPr>
          <w:sz w:val="20"/>
        </w:rPr>
        <w:t xml:space="preserve">−There is a reassignment for the </w:t>
      </w:r>
      <w:r w:rsidR="00FB7795" w:rsidRPr="00FB7795">
        <w:rPr>
          <w:sz w:val="20"/>
        </w:rPr>
        <w:t>remaining TBDs as r7.</w:t>
      </w:r>
    </w:p>
    <w:p w:rsidR="00FB7795" w:rsidRPr="00FB7795" w:rsidRDefault="00FB7795" w:rsidP="00FB7795">
      <w:pPr>
        <w:contextualSpacing/>
        <w:rPr>
          <w:sz w:val="20"/>
        </w:rPr>
      </w:pPr>
    </w:p>
    <w:p w:rsidR="00FB7795" w:rsidRPr="00FB7795" w:rsidRDefault="001A6567" w:rsidP="00FB7795">
      <w:pPr>
        <w:contextualSpacing/>
        <w:rPr>
          <w:sz w:val="20"/>
        </w:rPr>
      </w:pPr>
      <w:r>
        <w:rPr>
          <w:sz w:val="20"/>
        </w:rPr>
        <w:t>−</w:t>
      </w:r>
      <w:r w:rsidR="00FB7795" w:rsidRPr="00FB7795">
        <w:rPr>
          <w:sz w:val="20"/>
        </w:rPr>
        <w:t>Marco volunteers for the security clause.</w:t>
      </w:r>
    </w:p>
    <w:p w:rsidR="00FB7795" w:rsidRPr="00FB7795" w:rsidRDefault="00FB7795" w:rsidP="00FB7795">
      <w:pPr>
        <w:contextualSpacing/>
        <w:rPr>
          <w:sz w:val="20"/>
        </w:rPr>
      </w:pPr>
    </w:p>
    <w:p w:rsidR="00FB7795" w:rsidRPr="00FB7795" w:rsidRDefault="00FB7795" w:rsidP="00FB7795">
      <w:pPr>
        <w:contextualSpacing/>
        <w:rPr>
          <w:sz w:val="20"/>
        </w:rPr>
      </w:pPr>
      <w:r w:rsidRPr="001A6567">
        <w:rPr>
          <w:b/>
          <w:sz w:val="20"/>
        </w:rPr>
        <w:lastRenderedPageBreak/>
        <w:t>Chair:</w:t>
      </w:r>
      <w:r w:rsidRPr="00FB7795">
        <w:rPr>
          <w:sz w:val="20"/>
        </w:rPr>
        <w:t xml:space="preserve"> We will start a first round of the Draft's internal review in AM2 tomorrow.</w:t>
      </w:r>
    </w:p>
    <w:p w:rsidR="00FB7795" w:rsidRPr="00FB7795" w:rsidRDefault="00FB7795" w:rsidP="00FB7795">
      <w:pPr>
        <w:contextualSpacing/>
        <w:rPr>
          <w:sz w:val="20"/>
        </w:rPr>
      </w:pPr>
    </w:p>
    <w:p w:rsidR="00FB7795" w:rsidRPr="00FB7795" w:rsidRDefault="00FB7795" w:rsidP="00FB7795">
      <w:pPr>
        <w:contextualSpacing/>
        <w:rPr>
          <w:sz w:val="20"/>
        </w:rPr>
      </w:pPr>
      <w:r w:rsidRPr="001A6567">
        <w:rPr>
          <w:b/>
          <w:sz w:val="20"/>
        </w:rPr>
        <w:t>Chair:</w:t>
      </w:r>
      <w:r w:rsidRPr="00FB7795">
        <w:rPr>
          <w:sz w:val="20"/>
        </w:rPr>
        <w:t xml:space="preserve"> The session is in recess.</w:t>
      </w:r>
    </w:p>
    <w:p w:rsidR="00FB7795" w:rsidRPr="00FB7795" w:rsidRDefault="00FB7795" w:rsidP="00FB7795">
      <w:pPr>
        <w:contextualSpacing/>
        <w:rPr>
          <w:sz w:val="20"/>
        </w:rPr>
      </w:pP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w:t>
      </w:r>
      <w:r w:rsidR="001A6567">
        <w:rPr>
          <w:sz w:val="20"/>
        </w:rPr>
        <w:t>==============================</w:t>
      </w:r>
    </w:p>
    <w:p w:rsidR="00FB7795" w:rsidRPr="00FB7795" w:rsidRDefault="00FB7795" w:rsidP="00FB7795">
      <w:pPr>
        <w:contextualSpacing/>
        <w:rPr>
          <w:sz w:val="20"/>
        </w:rPr>
      </w:pPr>
      <w:r w:rsidRPr="00FB7795">
        <w:rPr>
          <w:sz w:val="20"/>
        </w:rPr>
        <w:t>Thursday March 17th, AM2 session</w:t>
      </w:r>
    </w:p>
    <w:p w:rsidR="00FB7795" w:rsidRPr="00FB7795" w:rsidRDefault="00FB7795" w:rsidP="00FB7795">
      <w:pPr>
        <w:contextualSpacing/>
        <w:rPr>
          <w:sz w:val="20"/>
        </w:rPr>
      </w:pPr>
      <w:r w:rsidRPr="00FB7795">
        <w:rPr>
          <w:sz w:val="20"/>
        </w:rPr>
        <w:t xml:space="preserve"> </w:t>
      </w:r>
    </w:p>
    <w:p w:rsidR="00FB7795" w:rsidRPr="00FB7795" w:rsidRDefault="001A6567" w:rsidP="00FB7795">
      <w:pPr>
        <w:contextualSpacing/>
        <w:rPr>
          <w:sz w:val="20"/>
        </w:rPr>
      </w:pPr>
      <w:r>
        <w:rPr>
          <w:sz w:val="20"/>
        </w:rPr>
        <w:t>−</w:t>
      </w:r>
      <w:r w:rsidR="00FB7795" w:rsidRPr="00FB7795">
        <w:rPr>
          <w:sz w:val="20"/>
        </w:rPr>
        <w:t>Chair calls the meeting to order.</w:t>
      </w:r>
    </w:p>
    <w:p w:rsidR="00FB7795" w:rsidRPr="00FB7795" w:rsidRDefault="00FB7795" w:rsidP="00FB7795">
      <w:pPr>
        <w:contextualSpacing/>
        <w:rPr>
          <w:sz w:val="20"/>
        </w:rPr>
      </w:pPr>
    </w:p>
    <w:p w:rsidR="00FB7795" w:rsidRPr="00FB7795" w:rsidRDefault="009A3949" w:rsidP="00FB7795">
      <w:pPr>
        <w:contextualSpacing/>
        <w:rPr>
          <w:sz w:val="20"/>
        </w:rPr>
      </w:pPr>
      <w:r>
        <w:rPr>
          <w:sz w:val="20"/>
        </w:rPr>
        <w:t>−</w:t>
      </w:r>
      <w:r w:rsidR="00FB7795" w:rsidRPr="00FB7795">
        <w:rPr>
          <w:sz w:val="20"/>
        </w:rPr>
        <w:t>The group goes through the latest Draf</w:t>
      </w:r>
      <w:r>
        <w:rPr>
          <w:sz w:val="20"/>
        </w:rPr>
        <w:t>t as the 1st internal review</w:t>
      </w:r>
      <w:r w:rsidR="00FB7795" w:rsidRPr="00FB7795">
        <w:rPr>
          <w:sz w:val="20"/>
        </w:rPr>
        <w:t>.</w:t>
      </w:r>
    </w:p>
    <w:p w:rsidR="00FB7795" w:rsidRPr="00FB7795" w:rsidRDefault="00FB7795" w:rsidP="00FB7795">
      <w:pPr>
        <w:contextualSpacing/>
        <w:rPr>
          <w:sz w:val="20"/>
        </w:rPr>
      </w:pPr>
    </w:p>
    <w:p w:rsidR="00FB7795" w:rsidRPr="00FB7795" w:rsidRDefault="00FB7795" w:rsidP="00FB7795">
      <w:pPr>
        <w:contextualSpacing/>
        <w:rPr>
          <w:sz w:val="20"/>
        </w:rPr>
      </w:pPr>
      <w:r w:rsidRPr="009A3949">
        <w:rPr>
          <w:b/>
          <w:sz w:val="20"/>
        </w:rPr>
        <w:t>Chair:</w:t>
      </w:r>
      <w:r w:rsidRPr="00FB7795">
        <w:rPr>
          <w:sz w:val="20"/>
        </w:rPr>
        <w:t xml:space="preserve"> The session is in recess.</w:t>
      </w:r>
    </w:p>
    <w:p w:rsidR="00FB7795" w:rsidRPr="00FB7795" w:rsidRDefault="00FB7795" w:rsidP="00FB7795">
      <w:pPr>
        <w:contextualSpacing/>
        <w:rPr>
          <w:sz w:val="20"/>
        </w:rPr>
      </w:pP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w:t>
      </w:r>
    </w:p>
    <w:p w:rsidR="00FB7795" w:rsidRPr="00FB7795" w:rsidRDefault="00FB7795" w:rsidP="00FB7795">
      <w:pPr>
        <w:contextualSpacing/>
        <w:rPr>
          <w:sz w:val="20"/>
        </w:rPr>
      </w:pPr>
      <w:r w:rsidRPr="00FB7795">
        <w:rPr>
          <w:sz w:val="20"/>
        </w:rPr>
        <w:t>Thursday March 17th, PM1 session</w:t>
      </w:r>
    </w:p>
    <w:p w:rsidR="00FB7795" w:rsidRPr="00FB7795" w:rsidRDefault="00FB7795" w:rsidP="00FB7795">
      <w:pPr>
        <w:contextualSpacing/>
        <w:rPr>
          <w:sz w:val="20"/>
        </w:rPr>
      </w:pPr>
      <w:r w:rsidRPr="00FB7795">
        <w:rPr>
          <w:sz w:val="20"/>
        </w:rPr>
        <w:t xml:space="preserve"> </w:t>
      </w:r>
    </w:p>
    <w:p w:rsidR="00FB7795" w:rsidRPr="00FB7795" w:rsidRDefault="009A3949" w:rsidP="00FB7795">
      <w:pPr>
        <w:contextualSpacing/>
        <w:rPr>
          <w:sz w:val="20"/>
        </w:rPr>
      </w:pPr>
      <w:r>
        <w:rPr>
          <w:sz w:val="20"/>
        </w:rPr>
        <w:t>−</w:t>
      </w:r>
      <w:r w:rsidR="00FB7795" w:rsidRPr="00FB7795">
        <w:rPr>
          <w:sz w:val="20"/>
        </w:rPr>
        <w:t>Chair calls the meeting to order.</w:t>
      </w:r>
    </w:p>
    <w:p w:rsidR="00FB7795" w:rsidRPr="00FB7795" w:rsidRDefault="00FB7795" w:rsidP="00FB7795">
      <w:pPr>
        <w:contextualSpacing/>
        <w:rPr>
          <w:sz w:val="20"/>
        </w:rPr>
      </w:pPr>
    </w:p>
    <w:p w:rsidR="00FB7795" w:rsidRPr="00FB7795" w:rsidRDefault="009A3949" w:rsidP="00FB7795">
      <w:pPr>
        <w:contextualSpacing/>
        <w:rPr>
          <w:sz w:val="20"/>
        </w:rPr>
      </w:pPr>
      <w:r>
        <w:rPr>
          <w:sz w:val="20"/>
        </w:rPr>
        <w:t>−</w:t>
      </w:r>
      <w:r w:rsidRPr="00FB7795">
        <w:rPr>
          <w:sz w:val="20"/>
        </w:rPr>
        <w:t>The group goes through the latest Draf</w:t>
      </w:r>
      <w:r>
        <w:rPr>
          <w:sz w:val="20"/>
        </w:rPr>
        <w:t>t as the 1st internal review</w:t>
      </w:r>
      <w:r w:rsidRPr="00FB7795">
        <w:rPr>
          <w:sz w:val="20"/>
        </w:rPr>
        <w:t>.</w:t>
      </w:r>
    </w:p>
    <w:p w:rsidR="00FB7795" w:rsidRPr="00FB7795" w:rsidRDefault="00FB7795" w:rsidP="00FB7795">
      <w:pPr>
        <w:contextualSpacing/>
        <w:rPr>
          <w:sz w:val="20"/>
        </w:rPr>
      </w:pPr>
    </w:p>
    <w:p w:rsidR="00FB7795" w:rsidRPr="00FB7795" w:rsidRDefault="00FB7795" w:rsidP="00FB7795">
      <w:pPr>
        <w:contextualSpacing/>
        <w:rPr>
          <w:sz w:val="20"/>
        </w:rPr>
      </w:pPr>
      <w:r w:rsidRPr="009A3949">
        <w:rPr>
          <w:b/>
          <w:sz w:val="20"/>
        </w:rPr>
        <w:t>Chair:</w:t>
      </w:r>
      <w:r w:rsidRPr="00FB7795">
        <w:rPr>
          <w:sz w:val="20"/>
        </w:rPr>
        <w:t xml:space="preserve"> The session is in recess.</w:t>
      </w:r>
    </w:p>
    <w:p w:rsidR="00FB7795" w:rsidRPr="00FB7795" w:rsidRDefault="00FB7795" w:rsidP="00FB7795">
      <w:pPr>
        <w:contextualSpacing/>
        <w:rPr>
          <w:sz w:val="20"/>
        </w:rPr>
      </w:pP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w:t>
      </w:r>
    </w:p>
    <w:p w:rsidR="00FB7795" w:rsidRPr="00FB7795" w:rsidRDefault="00FB7795" w:rsidP="00FB7795">
      <w:pPr>
        <w:contextualSpacing/>
        <w:rPr>
          <w:sz w:val="20"/>
        </w:rPr>
      </w:pPr>
      <w:r w:rsidRPr="00FB7795">
        <w:rPr>
          <w:sz w:val="20"/>
        </w:rPr>
        <w:t>Thursday March 17th, PM2 session</w:t>
      </w:r>
    </w:p>
    <w:p w:rsidR="00FB7795" w:rsidRPr="00FB7795" w:rsidRDefault="00FB7795" w:rsidP="00FB7795">
      <w:pPr>
        <w:contextualSpacing/>
        <w:rPr>
          <w:sz w:val="20"/>
        </w:rPr>
      </w:pPr>
      <w:r w:rsidRPr="00FB7795">
        <w:rPr>
          <w:sz w:val="20"/>
        </w:rPr>
        <w:t xml:space="preserve"> </w:t>
      </w:r>
    </w:p>
    <w:p w:rsidR="00FB7795" w:rsidRPr="00FB7795" w:rsidRDefault="009A3949" w:rsidP="00FB7795">
      <w:pPr>
        <w:contextualSpacing/>
        <w:rPr>
          <w:sz w:val="20"/>
        </w:rPr>
      </w:pPr>
      <w:r>
        <w:rPr>
          <w:sz w:val="20"/>
        </w:rPr>
        <w:t>−</w:t>
      </w:r>
      <w:r w:rsidR="00FB7795" w:rsidRPr="00FB7795">
        <w:rPr>
          <w:sz w:val="20"/>
        </w:rPr>
        <w:t>Chair calls the meeting to order.</w:t>
      </w:r>
    </w:p>
    <w:p w:rsidR="00FB7795" w:rsidRPr="00FB7795" w:rsidRDefault="00FB7795" w:rsidP="00FB7795">
      <w:pPr>
        <w:contextualSpacing/>
        <w:rPr>
          <w:sz w:val="20"/>
        </w:rPr>
      </w:pPr>
    </w:p>
    <w:p w:rsidR="009A3949" w:rsidRPr="00FB7795" w:rsidRDefault="009A3949" w:rsidP="009A3949">
      <w:pPr>
        <w:contextualSpacing/>
        <w:rPr>
          <w:sz w:val="20"/>
        </w:rPr>
      </w:pPr>
      <w:r>
        <w:rPr>
          <w:sz w:val="20"/>
        </w:rPr>
        <w:t>−</w:t>
      </w:r>
      <w:r w:rsidRPr="00FB7795">
        <w:rPr>
          <w:sz w:val="20"/>
        </w:rPr>
        <w:t>The group goes through the latest Draf</w:t>
      </w:r>
      <w:r>
        <w:rPr>
          <w:sz w:val="20"/>
        </w:rPr>
        <w:t>t as the 1st internal review</w:t>
      </w:r>
      <w:r w:rsidRPr="00FB7795">
        <w:rPr>
          <w:sz w:val="20"/>
        </w:rPr>
        <w:t>.</w:t>
      </w:r>
    </w:p>
    <w:p w:rsidR="00FB7795" w:rsidRPr="00FB7795" w:rsidRDefault="00FB7795" w:rsidP="00FB7795">
      <w:pPr>
        <w:contextualSpacing/>
        <w:rPr>
          <w:sz w:val="20"/>
        </w:rPr>
      </w:pPr>
    </w:p>
    <w:p w:rsidR="00FB7795" w:rsidRPr="00FB7795" w:rsidRDefault="009A3949" w:rsidP="00FB7795">
      <w:pPr>
        <w:contextualSpacing/>
        <w:rPr>
          <w:sz w:val="20"/>
        </w:rPr>
      </w:pPr>
      <w:r>
        <w:rPr>
          <w:sz w:val="20"/>
        </w:rPr>
        <w:t>−The review</w:t>
      </w:r>
      <w:r w:rsidR="00FB7795" w:rsidRPr="00FB7795">
        <w:rPr>
          <w:sz w:val="20"/>
        </w:rPr>
        <w:t xml:space="preserve"> stopped in p. 30, before 5.2.4 IE.</w:t>
      </w:r>
    </w:p>
    <w:p w:rsidR="00FB7795" w:rsidRPr="00FB7795" w:rsidRDefault="00FB7795" w:rsidP="00FB7795">
      <w:pPr>
        <w:contextualSpacing/>
        <w:rPr>
          <w:sz w:val="20"/>
        </w:rPr>
      </w:pPr>
      <w:r w:rsidRPr="00FB7795">
        <w:rPr>
          <w:sz w:val="20"/>
        </w:rPr>
        <w:t xml:space="preserve"> </w:t>
      </w:r>
    </w:p>
    <w:p w:rsidR="00FB7795" w:rsidRPr="00FB7795" w:rsidRDefault="009A3949" w:rsidP="00FB7795">
      <w:pPr>
        <w:contextualSpacing/>
        <w:rPr>
          <w:sz w:val="20"/>
        </w:rPr>
      </w:pPr>
      <w:r>
        <w:rPr>
          <w:sz w:val="20"/>
        </w:rPr>
        <w:t>−</w:t>
      </w:r>
      <w:r w:rsidR="00FB7795" w:rsidRPr="00FB7795">
        <w:rPr>
          <w:sz w:val="20"/>
        </w:rPr>
        <w:t>The new identified TBDs are captured in DCN 16-125r8.</w:t>
      </w:r>
    </w:p>
    <w:p w:rsidR="00FB7795" w:rsidRPr="00FB7795" w:rsidRDefault="00FB7795" w:rsidP="00FB7795">
      <w:pPr>
        <w:contextualSpacing/>
        <w:rPr>
          <w:sz w:val="20"/>
        </w:rPr>
      </w:pPr>
    </w:p>
    <w:p w:rsidR="00FB7795" w:rsidRPr="00FB7795" w:rsidRDefault="009A3949" w:rsidP="00FB7795">
      <w:pPr>
        <w:contextualSpacing/>
        <w:rPr>
          <w:sz w:val="20"/>
        </w:rPr>
      </w:pPr>
      <w:r>
        <w:rPr>
          <w:sz w:val="20"/>
        </w:rPr>
        <w:t>−</w:t>
      </w:r>
      <w:r w:rsidR="00FB7795" w:rsidRPr="00FB7795">
        <w:rPr>
          <w:sz w:val="20"/>
        </w:rPr>
        <w:t>Teleconferences are scheduled as:</w:t>
      </w:r>
    </w:p>
    <w:p w:rsidR="00FB7795" w:rsidRPr="00FB7795" w:rsidRDefault="00FB7795" w:rsidP="00FB7795">
      <w:pPr>
        <w:contextualSpacing/>
        <w:rPr>
          <w:sz w:val="20"/>
        </w:rPr>
      </w:pPr>
    </w:p>
    <w:p w:rsidR="00FB7795" w:rsidRPr="00FB7795" w:rsidRDefault="00FB7795" w:rsidP="00FB7795">
      <w:pPr>
        <w:contextualSpacing/>
        <w:rPr>
          <w:sz w:val="20"/>
        </w:rPr>
      </w:pPr>
      <w:r w:rsidRPr="00FB7795">
        <w:rPr>
          <w:sz w:val="20"/>
        </w:rPr>
        <w:t>March 30th at 7:00 AM EDT</w:t>
      </w:r>
      <w:r w:rsidR="009A3949">
        <w:rPr>
          <w:sz w:val="20"/>
        </w:rPr>
        <w:t>.</w:t>
      </w:r>
    </w:p>
    <w:p w:rsidR="00FB7795" w:rsidRPr="00FB7795" w:rsidRDefault="00FB7795" w:rsidP="00FB7795">
      <w:pPr>
        <w:contextualSpacing/>
        <w:rPr>
          <w:sz w:val="20"/>
        </w:rPr>
      </w:pPr>
      <w:r w:rsidRPr="00FB7795">
        <w:rPr>
          <w:sz w:val="20"/>
        </w:rPr>
        <w:t>April 13th at 7:00 AM EDT</w:t>
      </w:r>
      <w:r w:rsidR="009A3949">
        <w:rPr>
          <w:sz w:val="20"/>
        </w:rPr>
        <w:t>.</w:t>
      </w:r>
    </w:p>
    <w:p w:rsidR="00FB7795" w:rsidRPr="00FB7795" w:rsidRDefault="00FB7795" w:rsidP="00FB7795">
      <w:pPr>
        <w:contextualSpacing/>
        <w:rPr>
          <w:sz w:val="20"/>
        </w:rPr>
      </w:pPr>
      <w:r w:rsidRPr="00FB7795">
        <w:rPr>
          <w:sz w:val="20"/>
        </w:rPr>
        <w:t>April 27th at 7:00 AM EDT</w:t>
      </w:r>
      <w:r w:rsidR="009A3949">
        <w:rPr>
          <w:sz w:val="20"/>
        </w:rPr>
        <w:t>.</w:t>
      </w:r>
    </w:p>
    <w:p w:rsidR="00FB7795" w:rsidRPr="00FB7795" w:rsidRDefault="009A3949" w:rsidP="00FB7795">
      <w:pPr>
        <w:contextualSpacing/>
        <w:rPr>
          <w:sz w:val="20"/>
        </w:rPr>
      </w:pPr>
      <w:r>
        <w:rPr>
          <w:sz w:val="20"/>
        </w:rPr>
        <w:t>May</w:t>
      </w:r>
      <w:r w:rsidR="00FB7795" w:rsidRPr="00FB7795">
        <w:rPr>
          <w:sz w:val="20"/>
        </w:rPr>
        <w:t>11th at 7:00 AM ED</w:t>
      </w:r>
      <w:r>
        <w:rPr>
          <w:sz w:val="20"/>
        </w:rPr>
        <w:t>T.</w:t>
      </w:r>
    </w:p>
    <w:p w:rsidR="00FB7795" w:rsidRPr="00FB7795" w:rsidRDefault="00FB7795" w:rsidP="00FB7795">
      <w:pPr>
        <w:contextualSpacing/>
        <w:rPr>
          <w:sz w:val="20"/>
        </w:rPr>
      </w:pPr>
    </w:p>
    <w:p w:rsidR="00FB7795" w:rsidRPr="00FB7795" w:rsidRDefault="00FB7795" w:rsidP="00FB7795">
      <w:pPr>
        <w:contextualSpacing/>
        <w:rPr>
          <w:sz w:val="20"/>
        </w:rPr>
      </w:pPr>
    </w:p>
    <w:p w:rsidR="00BE68E7" w:rsidRDefault="00FB7795" w:rsidP="00FB7795">
      <w:pPr>
        <w:contextualSpacing/>
        <w:rPr>
          <w:sz w:val="20"/>
        </w:rPr>
      </w:pPr>
      <w:r w:rsidRPr="009A3949">
        <w:rPr>
          <w:b/>
          <w:sz w:val="20"/>
        </w:rPr>
        <w:t>Chair:</w:t>
      </w:r>
      <w:r w:rsidRPr="00FB7795">
        <w:rPr>
          <w:sz w:val="20"/>
        </w:rPr>
        <w:t xml:space="preserve"> That's all for this meeting.  The meeting is adjourned.</w:t>
      </w:r>
    </w:p>
    <w:p w:rsidR="004F6611" w:rsidRPr="00AC4D4D" w:rsidRDefault="004F6611" w:rsidP="008218A0">
      <w:pPr>
        <w:contextualSpacing/>
        <w:rPr>
          <w:sz w:val="20"/>
        </w:rPr>
      </w:pPr>
    </w:p>
    <w:sectPr w:rsidR="004F6611" w:rsidRPr="00AC4D4D"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73" w:rsidRDefault="00D14F73">
      <w:r>
        <w:separator/>
      </w:r>
    </w:p>
  </w:endnote>
  <w:endnote w:type="continuationSeparator" w:id="0">
    <w:p w:rsidR="00D14F73" w:rsidRDefault="00D1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1C5EB6">
      <w:rPr>
        <w:noProof/>
        <w:sz w:val="22"/>
        <w:szCs w:val="22"/>
        <w:lang w:val="es-MX"/>
      </w:rPr>
      <w:t>2</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73" w:rsidRDefault="00D14F73">
      <w:r>
        <w:separator/>
      </w:r>
    </w:p>
  </w:footnote>
  <w:footnote w:type="continuationSeparator" w:id="0">
    <w:p w:rsidR="00D14F73" w:rsidRDefault="00D14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262EB4"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March</w:t>
    </w:r>
    <w:r w:rsidR="002B2A9F">
      <w:rPr>
        <w:b/>
        <w:sz w:val="28"/>
        <w:lang w:eastAsia="en-AU"/>
      </w:rPr>
      <w:t xml:space="preserve"> 2016</w:t>
    </w:r>
    <w:r w:rsidR="00E46ECF">
      <w:rPr>
        <w:b/>
        <w:sz w:val="28"/>
        <w:lang w:eastAsia="en-AU"/>
      </w:rPr>
      <w:t xml:space="preserve"> </w:t>
    </w:r>
    <w:r w:rsidR="001B5E2C">
      <w:rPr>
        <w:b/>
        <w:sz w:val="28"/>
        <w:lang w:eastAsia="en-AU"/>
      </w:rPr>
      <w:t xml:space="preserve">    </w:t>
    </w:r>
    <w:r w:rsidR="00E46ECF">
      <w:rPr>
        <w:b/>
        <w:sz w:val="28"/>
        <w:lang w:eastAsia="en-AU"/>
      </w:rPr>
      <w:t xml:space="preserve">                    </w:t>
    </w:r>
    <w:r>
      <w:rPr>
        <w:b/>
        <w:sz w:val="28"/>
        <w:lang w:eastAsia="en-AU"/>
      </w:rPr>
      <w:t xml:space="preserve">  </w:t>
    </w:r>
    <w:r w:rsidR="00E46ECF">
      <w:rPr>
        <w:b/>
        <w:sz w:val="28"/>
        <w:lang w:eastAsia="en-AU"/>
      </w:rPr>
      <w:t xml:space="preserve">             </w:t>
    </w:r>
    <w:r w:rsidR="001C5EB6">
      <w:rPr>
        <w:b/>
        <w:sz w:val="28"/>
        <w:lang w:eastAsia="en-AU"/>
      </w:rPr>
      <w:t xml:space="preserve">  </w:t>
    </w:r>
    <w:r w:rsidR="00E46ECF">
      <w:rPr>
        <w:b/>
        <w:sz w:val="28"/>
        <w:lang w:eastAsia="en-AU"/>
      </w:rPr>
      <w:t xml:space="preserve">    </w:t>
    </w:r>
    <w:r w:rsidR="00E46ECF" w:rsidRPr="00F1127E">
      <w:rPr>
        <w:b/>
        <w:sz w:val="28"/>
        <w:szCs w:val="28"/>
        <w:lang w:eastAsia="en-AU"/>
      </w:rPr>
      <w:t>IEEE P802.</w:t>
    </w:r>
    <w:r w:rsidR="0015193E">
      <w:rPr>
        <w:rStyle w:val="highlight"/>
        <w:b/>
        <w:sz w:val="28"/>
        <w:szCs w:val="28"/>
      </w:rPr>
      <w:t>15-16</w:t>
    </w:r>
    <w:r w:rsidR="001C5EB6">
      <w:rPr>
        <w:rStyle w:val="highlight"/>
        <w:b/>
        <w:sz w:val="28"/>
        <w:szCs w:val="28"/>
      </w:rPr>
      <w:t>-0315</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FE1"/>
    <w:rsid w:val="00014FD2"/>
    <w:rsid w:val="00016BC3"/>
    <w:rsid w:val="00023653"/>
    <w:rsid w:val="00023E74"/>
    <w:rsid w:val="000245EA"/>
    <w:rsid w:val="0002538F"/>
    <w:rsid w:val="0002772A"/>
    <w:rsid w:val="00035C07"/>
    <w:rsid w:val="000362EC"/>
    <w:rsid w:val="00045487"/>
    <w:rsid w:val="0005142E"/>
    <w:rsid w:val="00056BCC"/>
    <w:rsid w:val="00062997"/>
    <w:rsid w:val="00063CBD"/>
    <w:rsid w:val="000738FB"/>
    <w:rsid w:val="00073F3B"/>
    <w:rsid w:val="00076AB4"/>
    <w:rsid w:val="000819A5"/>
    <w:rsid w:val="00083EC4"/>
    <w:rsid w:val="00085E79"/>
    <w:rsid w:val="00090B5B"/>
    <w:rsid w:val="000940FA"/>
    <w:rsid w:val="000964B3"/>
    <w:rsid w:val="00096E67"/>
    <w:rsid w:val="000A35E8"/>
    <w:rsid w:val="000A61CA"/>
    <w:rsid w:val="000B3D6B"/>
    <w:rsid w:val="000B52D6"/>
    <w:rsid w:val="000C4C11"/>
    <w:rsid w:val="000C73DF"/>
    <w:rsid w:val="000D2102"/>
    <w:rsid w:val="000D5A08"/>
    <w:rsid w:val="000E5BEC"/>
    <w:rsid w:val="000E60C1"/>
    <w:rsid w:val="000F4B73"/>
    <w:rsid w:val="000F5D62"/>
    <w:rsid w:val="000F6109"/>
    <w:rsid w:val="00102287"/>
    <w:rsid w:val="00110A50"/>
    <w:rsid w:val="00112C12"/>
    <w:rsid w:val="00113BC3"/>
    <w:rsid w:val="001161C1"/>
    <w:rsid w:val="00116989"/>
    <w:rsid w:val="00117232"/>
    <w:rsid w:val="00120C54"/>
    <w:rsid w:val="00131A90"/>
    <w:rsid w:val="00135C36"/>
    <w:rsid w:val="00137294"/>
    <w:rsid w:val="00142305"/>
    <w:rsid w:val="0014274B"/>
    <w:rsid w:val="001450DB"/>
    <w:rsid w:val="001470CC"/>
    <w:rsid w:val="0015193E"/>
    <w:rsid w:val="00152483"/>
    <w:rsid w:val="00181735"/>
    <w:rsid w:val="00183EBC"/>
    <w:rsid w:val="00192999"/>
    <w:rsid w:val="00197257"/>
    <w:rsid w:val="001A2458"/>
    <w:rsid w:val="001A6567"/>
    <w:rsid w:val="001B0C33"/>
    <w:rsid w:val="001B5E2C"/>
    <w:rsid w:val="001C22D3"/>
    <w:rsid w:val="001C2CB1"/>
    <w:rsid w:val="001C4C10"/>
    <w:rsid w:val="001C5542"/>
    <w:rsid w:val="001C5EB6"/>
    <w:rsid w:val="001D0447"/>
    <w:rsid w:val="001D0834"/>
    <w:rsid w:val="001D0AB1"/>
    <w:rsid w:val="001D0B35"/>
    <w:rsid w:val="001D0EC8"/>
    <w:rsid w:val="001D1537"/>
    <w:rsid w:val="001D2BFF"/>
    <w:rsid w:val="001D51EA"/>
    <w:rsid w:val="001D5861"/>
    <w:rsid w:val="001E25F1"/>
    <w:rsid w:val="001F3098"/>
    <w:rsid w:val="001F66F9"/>
    <w:rsid w:val="00204BCC"/>
    <w:rsid w:val="002073F4"/>
    <w:rsid w:val="002105AA"/>
    <w:rsid w:val="00212EB0"/>
    <w:rsid w:val="002151E3"/>
    <w:rsid w:val="002200E6"/>
    <w:rsid w:val="002202EC"/>
    <w:rsid w:val="002228DF"/>
    <w:rsid w:val="0022372B"/>
    <w:rsid w:val="002247D3"/>
    <w:rsid w:val="00224DC9"/>
    <w:rsid w:val="002273EA"/>
    <w:rsid w:val="00230453"/>
    <w:rsid w:val="00230930"/>
    <w:rsid w:val="0023222C"/>
    <w:rsid w:val="002345C3"/>
    <w:rsid w:val="00237443"/>
    <w:rsid w:val="00247A8D"/>
    <w:rsid w:val="002563ED"/>
    <w:rsid w:val="00257CFC"/>
    <w:rsid w:val="00262EB4"/>
    <w:rsid w:val="00263383"/>
    <w:rsid w:val="0026477B"/>
    <w:rsid w:val="00265D7E"/>
    <w:rsid w:val="00266572"/>
    <w:rsid w:val="002673DC"/>
    <w:rsid w:val="00276B18"/>
    <w:rsid w:val="00283683"/>
    <w:rsid w:val="002838E4"/>
    <w:rsid w:val="00285760"/>
    <w:rsid w:val="00287CF8"/>
    <w:rsid w:val="00294AA2"/>
    <w:rsid w:val="002955D9"/>
    <w:rsid w:val="0029662B"/>
    <w:rsid w:val="002A08B0"/>
    <w:rsid w:val="002B2A9F"/>
    <w:rsid w:val="002B3D79"/>
    <w:rsid w:val="002B7804"/>
    <w:rsid w:val="002C3780"/>
    <w:rsid w:val="002C3FFA"/>
    <w:rsid w:val="002C4533"/>
    <w:rsid w:val="002D51A6"/>
    <w:rsid w:val="002D59D8"/>
    <w:rsid w:val="002F17BD"/>
    <w:rsid w:val="002F51C3"/>
    <w:rsid w:val="002F6AA7"/>
    <w:rsid w:val="00304056"/>
    <w:rsid w:val="003161D1"/>
    <w:rsid w:val="003208C6"/>
    <w:rsid w:val="00320ADA"/>
    <w:rsid w:val="0032206C"/>
    <w:rsid w:val="00326971"/>
    <w:rsid w:val="0033100B"/>
    <w:rsid w:val="00331D2D"/>
    <w:rsid w:val="0034206C"/>
    <w:rsid w:val="00343AAD"/>
    <w:rsid w:val="003514F7"/>
    <w:rsid w:val="00371718"/>
    <w:rsid w:val="0037184B"/>
    <w:rsid w:val="00381DC7"/>
    <w:rsid w:val="00382D2D"/>
    <w:rsid w:val="00385563"/>
    <w:rsid w:val="003926CE"/>
    <w:rsid w:val="00392982"/>
    <w:rsid w:val="00393187"/>
    <w:rsid w:val="00395C0A"/>
    <w:rsid w:val="003A2B6C"/>
    <w:rsid w:val="003A3896"/>
    <w:rsid w:val="003A67B4"/>
    <w:rsid w:val="003B01D7"/>
    <w:rsid w:val="003B0F2C"/>
    <w:rsid w:val="003B2861"/>
    <w:rsid w:val="003B2E38"/>
    <w:rsid w:val="003B52DD"/>
    <w:rsid w:val="003B7D6A"/>
    <w:rsid w:val="003C7517"/>
    <w:rsid w:val="003D4848"/>
    <w:rsid w:val="003D514A"/>
    <w:rsid w:val="003D6121"/>
    <w:rsid w:val="003D77EB"/>
    <w:rsid w:val="003E03BE"/>
    <w:rsid w:val="003E471E"/>
    <w:rsid w:val="003E53E6"/>
    <w:rsid w:val="003F256E"/>
    <w:rsid w:val="003F302D"/>
    <w:rsid w:val="003F74AB"/>
    <w:rsid w:val="00405D90"/>
    <w:rsid w:val="004071BE"/>
    <w:rsid w:val="0041042F"/>
    <w:rsid w:val="00414B99"/>
    <w:rsid w:val="00416397"/>
    <w:rsid w:val="00416C56"/>
    <w:rsid w:val="00417670"/>
    <w:rsid w:val="0042057F"/>
    <w:rsid w:val="0042514E"/>
    <w:rsid w:val="00425C45"/>
    <w:rsid w:val="00427B7F"/>
    <w:rsid w:val="00432A88"/>
    <w:rsid w:val="004344AB"/>
    <w:rsid w:val="00434D04"/>
    <w:rsid w:val="004353BE"/>
    <w:rsid w:val="0043555C"/>
    <w:rsid w:val="0043698D"/>
    <w:rsid w:val="004428E5"/>
    <w:rsid w:val="0044443A"/>
    <w:rsid w:val="00444B31"/>
    <w:rsid w:val="004459BF"/>
    <w:rsid w:val="00457BA2"/>
    <w:rsid w:val="00463D83"/>
    <w:rsid w:val="00464E6F"/>
    <w:rsid w:val="00466654"/>
    <w:rsid w:val="00466666"/>
    <w:rsid w:val="004718CF"/>
    <w:rsid w:val="0047258C"/>
    <w:rsid w:val="00472797"/>
    <w:rsid w:val="00472A3A"/>
    <w:rsid w:val="00476361"/>
    <w:rsid w:val="00476BBD"/>
    <w:rsid w:val="004804BF"/>
    <w:rsid w:val="00484B52"/>
    <w:rsid w:val="0048536E"/>
    <w:rsid w:val="004947EE"/>
    <w:rsid w:val="004A01B6"/>
    <w:rsid w:val="004A25D2"/>
    <w:rsid w:val="004B1580"/>
    <w:rsid w:val="004B36AE"/>
    <w:rsid w:val="004C1A1E"/>
    <w:rsid w:val="004C2496"/>
    <w:rsid w:val="004C6302"/>
    <w:rsid w:val="004D1498"/>
    <w:rsid w:val="004D2431"/>
    <w:rsid w:val="004D2546"/>
    <w:rsid w:val="004D5A32"/>
    <w:rsid w:val="004E67CF"/>
    <w:rsid w:val="004E6C5B"/>
    <w:rsid w:val="004F0101"/>
    <w:rsid w:val="004F1558"/>
    <w:rsid w:val="004F3AFE"/>
    <w:rsid w:val="004F51D1"/>
    <w:rsid w:val="004F64F3"/>
    <w:rsid w:val="004F6611"/>
    <w:rsid w:val="00500146"/>
    <w:rsid w:val="00500FAA"/>
    <w:rsid w:val="005015BD"/>
    <w:rsid w:val="005158E5"/>
    <w:rsid w:val="005204F0"/>
    <w:rsid w:val="00520D59"/>
    <w:rsid w:val="00522C69"/>
    <w:rsid w:val="005308F6"/>
    <w:rsid w:val="00532F1A"/>
    <w:rsid w:val="00533FDB"/>
    <w:rsid w:val="005425C2"/>
    <w:rsid w:val="005434BB"/>
    <w:rsid w:val="00545BFE"/>
    <w:rsid w:val="005507FB"/>
    <w:rsid w:val="005532BB"/>
    <w:rsid w:val="00554669"/>
    <w:rsid w:val="00556755"/>
    <w:rsid w:val="00557AD6"/>
    <w:rsid w:val="00557C00"/>
    <w:rsid w:val="0056004D"/>
    <w:rsid w:val="005603A3"/>
    <w:rsid w:val="00563147"/>
    <w:rsid w:val="00572FB7"/>
    <w:rsid w:val="00584084"/>
    <w:rsid w:val="00584636"/>
    <w:rsid w:val="005854F1"/>
    <w:rsid w:val="005A4832"/>
    <w:rsid w:val="005A4F1F"/>
    <w:rsid w:val="005A60AF"/>
    <w:rsid w:val="005A6E73"/>
    <w:rsid w:val="005C0D65"/>
    <w:rsid w:val="005C56E1"/>
    <w:rsid w:val="005D7E35"/>
    <w:rsid w:val="005E021C"/>
    <w:rsid w:val="005F25E1"/>
    <w:rsid w:val="005F562D"/>
    <w:rsid w:val="005F6C55"/>
    <w:rsid w:val="005F7C8A"/>
    <w:rsid w:val="00604089"/>
    <w:rsid w:val="006070FF"/>
    <w:rsid w:val="00612CB8"/>
    <w:rsid w:val="00620E11"/>
    <w:rsid w:val="00623837"/>
    <w:rsid w:val="00631D31"/>
    <w:rsid w:val="00633F03"/>
    <w:rsid w:val="00634FDF"/>
    <w:rsid w:val="00636B0F"/>
    <w:rsid w:val="00644E7F"/>
    <w:rsid w:val="006623CD"/>
    <w:rsid w:val="0066299A"/>
    <w:rsid w:val="0067020A"/>
    <w:rsid w:val="006722FA"/>
    <w:rsid w:val="006723A2"/>
    <w:rsid w:val="006725F0"/>
    <w:rsid w:val="0067613D"/>
    <w:rsid w:val="00681FB9"/>
    <w:rsid w:val="00686159"/>
    <w:rsid w:val="00694668"/>
    <w:rsid w:val="0069514E"/>
    <w:rsid w:val="006968B2"/>
    <w:rsid w:val="00696CE4"/>
    <w:rsid w:val="006A24E3"/>
    <w:rsid w:val="006A2CBA"/>
    <w:rsid w:val="006A61E0"/>
    <w:rsid w:val="006A6757"/>
    <w:rsid w:val="006A7A03"/>
    <w:rsid w:val="006B0105"/>
    <w:rsid w:val="006C4F85"/>
    <w:rsid w:val="006C65F0"/>
    <w:rsid w:val="006E06B0"/>
    <w:rsid w:val="006F082B"/>
    <w:rsid w:val="006F5399"/>
    <w:rsid w:val="006F5F75"/>
    <w:rsid w:val="006F6C7C"/>
    <w:rsid w:val="006F6E1D"/>
    <w:rsid w:val="006F7EE0"/>
    <w:rsid w:val="00707150"/>
    <w:rsid w:val="00712866"/>
    <w:rsid w:val="007131CE"/>
    <w:rsid w:val="00720038"/>
    <w:rsid w:val="007215C2"/>
    <w:rsid w:val="007231A6"/>
    <w:rsid w:val="0072616B"/>
    <w:rsid w:val="00727CBD"/>
    <w:rsid w:val="00730FA2"/>
    <w:rsid w:val="00732664"/>
    <w:rsid w:val="00741A2D"/>
    <w:rsid w:val="00746C2D"/>
    <w:rsid w:val="00757D5D"/>
    <w:rsid w:val="00757DEC"/>
    <w:rsid w:val="00760C07"/>
    <w:rsid w:val="00760C6E"/>
    <w:rsid w:val="00761A52"/>
    <w:rsid w:val="00765083"/>
    <w:rsid w:val="00765FEC"/>
    <w:rsid w:val="007666DD"/>
    <w:rsid w:val="007672DA"/>
    <w:rsid w:val="007674DD"/>
    <w:rsid w:val="00777CD0"/>
    <w:rsid w:val="0078182F"/>
    <w:rsid w:val="00782866"/>
    <w:rsid w:val="00785FAA"/>
    <w:rsid w:val="00791694"/>
    <w:rsid w:val="00795876"/>
    <w:rsid w:val="007A428E"/>
    <w:rsid w:val="007A51C5"/>
    <w:rsid w:val="007A5554"/>
    <w:rsid w:val="007A7437"/>
    <w:rsid w:val="007B4D9B"/>
    <w:rsid w:val="007B5B68"/>
    <w:rsid w:val="007C30AD"/>
    <w:rsid w:val="007D10FC"/>
    <w:rsid w:val="007D3761"/>
    <w:rsid w:val="007D3847"/>
    <w:rsid w:val="007D608A"/>
    <w:rsid w:val="007D7A7C"/>
    <w:rsid w:val="007E37E1"/>
    <w:rsid w:val="007E4500"/>
    <w:rsid w:val="007E731E"/>
    <w:rsid w:val="007F0CB6"/>
    <w:rsid w:val="007F3562"/>
    <w:rsid w:val="0080197F"/>
    <w:rsid w:val="00805553"/>
    <w:rsid w:val="0081288F"/>
    <w:rsid w:val="0081674E"/>
    <w:rsid w:val="00817374"/>
    <w:rsid w:val="008203ED"/>
    <w:rsid w:val="008218A0"/>
    <w:rsid w:val="00822E6A"/>
    <w:rsid w:val="008269A4"/>
    <w:rsid w:val="0082712B"/>
    <w:rsid w:val="008272EE"/>
    <w:rsid w:val="00827747"/>
    <w:rsid w:val="00834599"/>
    <w:rsid w:val="00835D81"/>
    <w:rsid w:val="008363FD"/>
    <w:rsid w:val="00836FCB"/>
    <w:rsid w:val="008523FB"/>
    <w:rsid w:val="0086202D"/>
    <w:rsid w:val="00862377"/>
    <w:rsid w:val="00870D43"/>
    <w:rsid w:val="00874A1E"/>
    <w:rsid w:val="00876896"/>
    <w:rsid w:val="0088330A"/>
    <w:rsid w:val="008851D5"/>
    <w:rsid w:val="008918F8"/>
    <w:rsid w:val="00892491"/>
    <w:rsid w:val="008961BD"/>
    <w:rsid w:val="008A1B9B"/>
    <w:rsid w:val="008A28C4"/>
    <w:rsid w:val="008A43EA"/>
    <w:rsid w:val="008B2991"/>
    <w:rsid w:val="008C0C0B"/>
    <w:rsid w:val="008D0992"/>
    <w:rsid w:val="008D0F16"/>
    <w:rsid w:val="008D5990"/>
    <w:rsid w:val="008F5F40"/>
    <w:rsid w:val="00904F58"/>
    <w:rsid w:val="00904F99"/>
    <w:rsid w:val="00914325"/>
    <w:rsid w:val="00914AF4"/>
    <w:rsid w:val="009160CA"/>
    <w:rsid w:val="00916FBA"/>
    <w:rsid w:val="009177DB"/>
    <w:rsid w:val="00920118"/>
    <w:rsid w:val="00921D0E"/>
    <w:rsid w:val="009365B8"/>
    <w:rsid w:val="00942785"/>
    <w:rsid w:val="00942C76"/>
    <w:rsid w:val="00944825"/>
    <w:rsid w:val="0095102A"/>
    <w:rsid w:val="00960D88"/>
    <w:rsid w:val="00961A30"/>
    <w:rsid w:val="00962C73"/>
    <w:rsid w:val="00965794"/>
    <w:rsid w:val="00971FFA"/>
    <w:rsid w:val="0098327F"/>
    <w:rsid w:val="00983A5F"/>
    <w:rsid w:val="0099201B"/>
    <w:rsid w:val="009920BB"/>
    <w:rsid w:val="00994391"/>
    <w:rsid w:val="009A3949"/>
    <w:rsid w:val="009A5281"/>
    <w:rsid w:val="009B3E5F"/>
    <w:rsid w:val="009B58FE"/>
    <w:rsid w:val="009B5C57"/>
    <w:rsid w:val="009D2A7C"/>
    <w:rsid w:val="009D32EA"/>
    <w:rsid w:val="009D468F"/>
    <w:rsid w:val="009D67DD"/>
    <w:rsid w:val="009D7498"/>
    <w:rsid w:val="009E2F2D"/>
    <w:rsid w:val="009E48EC"/>
    <w:rsid w:val="009E7BF0"/>
    <w:rsid w:val="009F47F5"/>
    <w:rsid w:val="00A00DA4"/>
    <w:rsid w:val="00A07133"/>
    <w:rsid w:val="00A108AE"/>
    <w:rsid w:val="00A240DB"/>
    <w:rsid w:val="00A249D5"/>
    <w:rsid w:val="00A2590E"/>
    <w:rsid w:val="00A457AE"/>
    <w:rsid w:val="00A50547"/>
    <w:rsid w:val="00A6005F"/>
    <w:rsid w:val="00A64703"/>
    <w:rsid w:val="00A6752E"/>
    <w:rsid w:val="00A67A4C"/>
    <w:rsid w:val="00A708C3"/>
    <w:rsid w:val="00A72ECD"/>
    <w:rsid w:val="00A733B1"/>
    <w:rsid w:val="00A94D6B"/>
    <w:rsid w:val="00A95D7E"/>
    <w:rsid w:val="00AA463B"/>
    <w:rsid w:val="00AA71D8"/>
    <w:rsid w:val="00AA78A0"/>
    <w:rsid w:val="00AB3D56"/>
    <w:rsid w:val="00AC460C"/>
    <w:rsid w:val="00AC4D4D"/>
    <w:rsid w:val="00AD058A"/>
    <w:rsid w:val="00AD1F25"/>
    <w:rsid w:val="00AE215C"/>
    <w:rsid w:val="00AE21C4"/>
    <w:rsid w:val="00AE5971"/>
    <w:rsid w:val="00AE77F9"/>
    <w:rsid w:val="00AF183E"/>
    <w:rsid w:val="00AF59CF"/>
    <w:rsid w:val="00AF69FA"/>
    <w:rsid w:val="00AF6E1C"/>
    <w:rsid w:val="00B049E8"/>
    <w:rsid w:val="00B107A7"/>
    <w:rsid w:val="00B11C4D"/>
    <w:rsid w:val="00B14583"/>
    <w:rsid w:val="00B15338"/>
    <w:rsid w:val="00B1604C"/>
    <w:rsid w:val="00B215C1"/>
    <w:rsid w:val="00B256A7"/>
    <w:rsid w:val="00B26C28"/>
    <w:rsid w:val="00B4163D"/>
    <w:rsid w:val="00B43501"/>
    <w:rsid w:val="00B44686"/>
    <w:rsid w:val="00B45BEF"/>
    <w:rsid w:val="00B5121B"/>
    <w:rsid w:val="00B61B2B"/>
    <w:rsid w:val="00B62891"/>
    <w:rsid w:val="00B635F5"/>
    <w:rsid w:val="00B64204"/>
    <w:rsid w:val="00B6526F"/>
    <w:rsid w:val="00B6635C"/>
    <w:rsid w:val="00B67CED"/>
    <w:rsid w:val="00B72FED"/>
    <w:rsid w:val="00B80349"/>
    <w:rsid w:val="00B91480"/>
    <w:rsid w:val="00B943D9"/>
    <w:rsid w:val="00B97034"/>
    <w:rsid w:val="00B97EEC"/>
    <w:rsid w:val="00BA0C94"/>
    <w:rsid w:val="00BA3AA4"/>
    <w:rsid w:val="00BB1A8E"/>
    <w:rsid w:val="00BB2AF4"/>
    <w:rsid w:val="00BB58B2"/>
    <w:rsid w:val="00BC1BA1"/>
    <w:rsid w:val="00BC3A1D"/>
    <w:rsid w:val="00BC7E65"/>
    <w:rsid w:val="00BD31E2"/>
    <w:rsid w:val="00BD4EF5"/>
    <w:rsid w:val="00BD52EF"/>
    <w:rsid w:val="00BD570D"/>
    <w:rsid w:val="00BD6409"/>
    <w:rsid w:val="00BE1FE2"/>
    <w:rsid w:val="00BE2EAD"/>
    <w:rsid w:val="00BE68E7"/>
    <w:rsid w:val="00BE6CC7"/>
    <w:rsid w:val="00BE7160"/>
    <w:rsid w:val="00BF3B16"/>
    <w:rsid w:val="00BF55B2"/>
    <w:rsid w:val="00C03377"/>
    <w:rsid w:val="00C05883"/>
    <w:rsid w:val="00C06D7B"/>
    <w:rsid w:val="00C07103"/>
    <w:rsid w:val="00C2108A"/>
    <w:rsid w:val="00C275D8"/>
    <w:rsid w:val="00C27D5E"/>
    <w:rsid w:val="00C31AB7"/>
    <w:rsid w:val="00C337CC"/>
    <w:rsid w:val="00C40A35"/>
    <w:rsid w:val="00C43EF7"/>
    <w:rsid w:val="00C50E30"/>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A170C"/>
    <w:rsid w:val="00CA20ED"/>
    <w:rsid w:val="00CA33B6"/>
    <w:rsid w:val="00CA3D32"/>
    <w:rsid w:val="00CB234D"/>
    <w:rsid w:val="00CB30A1"/>
    <w:rsid w:val="00CB56B4"/>
    <w:rsid w:val="00CC7FB8"/>
    <w:rsid w:val="00CD2829"/>
    <w:rsid w:val="00CE0133"/>
    <w:rsid w:val="00CE14A6"/>
    <w:rsid w:val="00CE3D05"/>
    <w:rsid w:val="00CF0BC4"/>
    <w:rsid w:val="00D05266"/>
    <w:rsid w:val="00D0576D"/>
    <w:rsid w:val="00D0695A"/>
    <w:rsid w:val="00D10461"/>
    <w:rsid w:val="00D10E25"/>
    <w:rsid w:val="00D14F73"/>
    <w:rsid w:val="00D21B1E"/>
    <w:rsid w:val="00D22903"/>
    <w:rsid w:val="00D22CC1"/>
    <w:rsid w:val="00D24F26"/>
    <w:rsid w:val="00D26954"/>
    <w:rsid w:val="00D30A1F"/>
    <w:rsid w:val="00D30A24"/>
    <w:rsid w:val="00D33A0F"/>
    <w:rsid w:val="00D35784"/>
    <w:rsid w:val="00D4075F"/>
    <w:rsid w:val="00D42DF1"/>
    <w:rsid w:val="00D46233"/>
    <w:rsid w:val="00D46567"/>
    <w:rsid w:val="00D60C46"/>
    <w:rsid w:val="00D62302"/>
    <w:rsid w:val="00D63686"/>
    <w:rsid w:val="00D728DE"/>
    <w:rsid w:val="00D77684"/>
    <w:rsid w:val="00D83315"/>
    <w:rsid w:val="00D834E2"/>
    <w:rsid w:val="00D85445"/>
    <w:rsid w:val="00D86292"/>
    <w:rsid w:val="00D9245F"/>
    <w:rsid w:val="00D9321F"/>
    <w:rsid w:val="00D972F6"/>
    <w:rsid w:val="00DA006F"/>
    <w:rsid w:val="00DA43CD"/>
    <w:rsid w:val="00DB4274"/>
    <w:rsid w:val="00DB57EE"/>
    <w:rsid w:val="00DC20E9"/>
    <w:rsid w:val="00DC2ABF"/>
    <w:rsid w:val="00DC4513"/>
    <w:rsid w:val="00DC6257"/>
    <w:rsid w:val="00DD0722"/>
    <w:rsid w:val="00DD1832"/>
    <w:rsid w:val="00DD3F7A"/>
    <w:rsid w:val="00DD5173"/>
    <w:rsid w:val="00DE0A70"/>
    <w:rsid w:val="00DE2795"/>
    <w:rsid w:val="00DE31CF"/>
    <w:rsid w:val="00DE34D5"/>
    <w:rsid w:val="00DE5497"/>
    <w:rsid w:val="00DE5700"/>
    <w:rsid w:val="00DE599D"/>
    <w:rsid w:val="00DF1E39"/>
    <w:rsid w:val="00DF3EE5"/>
    <w:rsid w:val="00DF4A6A"/>
    <w:rsid w:val="00E00BF6"/>
    <w:rsid w:val="00E014FB"/>
    <w:rsid w:val="00E04F0F"/>
    <w:rsid w:val="00E138DB"/>
    <w:rsid w:val="00E1647F"/>
    <w:rsid w:val="00E17028"/>
    <w:rsid w:val="00E2285D"/>
    <w:rsid w:val="00E22F34"/>
    <w:rsid w:val="00E249A9"/>
    <w:rsid w:val="00E32EF9"/>
    <w:rsid w:val="00E3323A"/>
    <w:rsid w:val="00E3345A"/>
    <w:rsid w:val="00E3753D"/>
    <w:rsid w:val="00E378FA"/>
    <w:rsid w:val="00E4617C"/>
    <w:rsid w:val="00E46ECF"/>
    <w:rsid w:val="00E5196A"/>
    <w:rsid w:val="00E53428"/>
    <w:rsid w:val="00E53D7F"/>
    <w:rsid w:val="00E57359"/>
    <w:rsid w:val="00E57E05"/>
    <w:rsid w:val="00E57FBE"/>
    <w:rsid w:val="00E63122"/>
    <w:rsid w:val="00E66E2D"/>
    <w:rsid w:val="00E7298F"/>
    <w:rsid w:val="00E81351"/>
    <w:rsid w:val="00E81AAB"/>
    <w:rsid w:val="00E86F8D"/>
    <w:rsid w:val="00EA1AAA"/>
    <w:rsid w:val="00EA1D2C"/>
    <w:rsid w:val="00EA2F32"/>
    <w:rsid w:val="00EB54E7"/>
    <w:rsid w:val="00EB6E39"/>
    <w:rsid w:val="00EC104C"/>
    <w:rsid w:val="00EC1FEB"/>
    <w:rsid w:val="00EC20D7"/>
    <w:rsid w:val="00EC345B"/>
    <w:rsid w:val="00EC4FDE"/>
    <w:rsid w:val="00ED25F1"/>
    <w:rsid w:val="00EE3F74"/>
    <w:rsid w:val="00EE4592"/>
    <w:rsid w:val="00EE7436"/>
    <w:rsid w:val="00EF5FE6"/>
    <w:rsid w:val="00EF7590"/>
    <w:rsid w:val="00EF7BB8"/>
    <w:rsid w:val="00F02D20"/>
    <w:rsid w:val="00F07557"/>
    <w:rsid w:val="00F1127E"/>
    <w:rsid w:val="00F13001"/>
    <w:rsid w:val="00F15583"/>
    <w:rsid w:val="00F237D1"/>
    <w:rsid w:val="00F24B27"/>
    <w:rsid w:val="00F253D5"/>
    <w:rsid w:val="00F271BC"/>
    <w:rsid w:val="00F322D3"/>
    <w:rsid w:val="00F3265D"/>
    <w:rsid w:val="00F35F5D"/>
    <w:rsid w:val="00F40EF4"/>
    <w:rsid w:val="00F423E8"/>
    <w:rsid w:val="00F47072"/>
    <w:rsid w:val="00F51A55"/>
    <w:rsid w:val="00F5363D"/>
    <w:rsid w:val="00F54442"/>
    <w:rsid w:val="00F57ABC"/>
    <w:rsid w:val="00F66755"/>
    <w:rsid w:val="00F72E75"/>
    <w:rsid w:val="00F7449F"/>
    <w:rsid w:val="00F7594D"/>
    <w:rsid w:val="00F77CB2"/>
    <w:rsid w:val="00F80EFE"/>
    <w:rsid w:val="00F81ED2"/>
    <w:rsid w:val="00F9092E"/>
    <w:rsid w:val="00F96608"/>
    <w:rsid w:val="00FA11B2"/>
    <w:rsid w:val="00FA21F4"/>
    <w:rsid w:val="00FA4524"/>
    <w:rsid w:val="00FA4A94"/>
    <w:rsid w:val="00FA603F"/>
    <w:rsid w:val="00FB28DD"/>
    <w:rsid w:val="00FB335B"/>
    <w:rsid w:val="00FB61E9"/>
    <w:rsid w:val="00FB7795"/>
    <w:rsid w:val="00FC36C9"/>
    <w:rsid w:val="00FC3AA3"/>
    <w:rsid w:val="00FC5FA1"/>
    <w:rsid w:val="00FC6487"/>
    <w:rsid w:val="00FC7910"/>
    <w:rsid w:val="00FC7D41"/>
    <w:rsid w:val="00FD01CB"/>
    <w:rsid w:val="00FD14E6"/>
    <w:rsid w:val="00FD1C7E"/>
    <w:rsid w:val="00FD667C"/>
    <w:rsid w:val="00FD7F5A"/>
    <w:rsid w:val="00FE0575"/>
    <w:rsid w:val="00FE3BAC"/>
    <w:rsid w:val="00FF3CD3"/>
    <w:rsid w:val="00FF52DE"/>
    <w:rsid w:val="00FF568F"/>
    <w:rsid w:val="00FF62F9"/>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0295-D301-46B2-87E4-D5F808B9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2</cp:revision>
  <cp:lastPrinted>2009-06-30T03:08:00Z</cp:lastPrinted>
  <dcterms:created xsi:type="dcterms:W3CDTF">2016-03-20T00:56:00Z</dcterms:created>
  <dcterms:modified xsi:type="dcterms:W3CDTF">2016-03-20T00:56:00Z</dcterms:modified>
</cp:coreProperties>
</file>