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230AE4" w:rsidP="00106FD6">
            <w:pPr>
              <w:pStyle w:val="covertext"/>
            </w:pPr>
            <w:r>
              <w:fldChar w:fldCharType="begin"/>
            </w:r>
            <w:r>
              <w:instrText xml:space="preserve"> TITLE  \* MERGEFORMAT </w:instrText>
            </w:r>
            <w:r>
              <w:fldChar w:fldCharType="separate"/>
            </w:r>
            <w:r w:rsidR="00867FF2">
              <w:rPr>
                <w:b/>
                <w:sz w:val="28"/>
              </w:rPr>
              <w:t>IEEE 802.15 S</w:t>
            </w:r>
            <w:r w:rsidR="00783342" w:rsidRPr="00783342">
              <w:rPr>
                <w:b/>
                <w:sz w:val="28"/>
              </w:rPr>
              <w:t xml:space="preserve">G L2R </w:t>
            </w:r>
            <w:r w:rsidR="00106FD6">
              <w:rPr>
                <w:b/>
                <w:sz w:val="28"/>
              </w:rPr>
              <w:t>Waikoloa</w:t>
            </w:r>
            <w:r w:rsidR="00783342" w:rsidRPr="00783342">
              <w:rPr>
                <w:b/>
                <w:sz w:val="28"/>
                <w:szCs w:val="28"/>
              </w:rPr>
              <w:t xml:space="preserve"> Meeting Minutes</w:t>
            </w:r>
            <w:r>
              <w:rPr>
                <w:b/>
                <w:sz w:val="28"/>
                <w:szCs w:val="28"/>
              </w:rPr>
              <w:fldChar w:fldCharType="end"/>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106FD6" w:rsidP="00106FD6">
            <w:pPr>
              <w:pStyle w:val="covertext"/>
            </w:pPr>
            <w:r>
              <w:t>[16</w:t>
            </w:r>
            <w:r w:rsidR="00783342">
              <w:t xml:space="preserve"> </w:t>
            </w:r>
            <w:r>
              <w:t>May</w:t>
            </w:r>
            <w:r w:rsidR="002E1E14">
              <w:t>, 2013</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643A24" w:rsidRDefault="00643A24" w:rsidP="00AA7FE8">
            <w:pPr>
              <w:pStyle w:val="covertext"/>
              <w:spacing w:before="0" w:after="0"/>
            </w:pPr>
            <w:r>
              <w:t>[</w:t>
            </w:r>
            <w:r w:rsidR="00A2020E">
              <w:t>Clint Powell</w:t>
            </w:r>
            <w:r>
              <w:t>]</w:t>
            </w:r>
            <w:r>
              <w:br/>
            </w:r>
            <w:r w:rsidR="00822805">
              <w:t>[</w:t>
            </w:r>
            <w:r w:rsidR="00A2020E">
              <w:t>PWC, LLC</w:t>
            </w:r>
            <w:r>
              <w:t>]</w:t>
            </w:r>
            <w:r>
              <w:br/>
              <w:t>[</w:t>
            </w:r>
            <w:r w:rsidR="00672ECD">
              <w:t>1563 W Kaibab Dr.</w:t>
            </w:r>
          </w:p>
          <w:p w:rsidR="00EF2C28" w:rsidRDefault="00672ECD" w:rsidP="00672ECD">
            <w:pPr>
              <w:pStyle w:val="covertext"/>
              <w:spacing w:before="0" w:after="0"/>
            </w:pPr>
            <w:r>
              <w:t>Chandler, AZ 85248</w:t>
            </w:r>
            <w:r w:rsidR="00643A24">
              <w:t>]</w:t>
            </w:r>
          </w:p>
        </w:tc>
        <w:tc>
          <w:tcPr>
            <w:tcW w:w="4140" w:type="dxa"/>
            <w:tcBorders>
              <w:top w:val="single" w:sz="4" w:space="0" w:color="auto"/>
              <w:bottom w:val="single" w:sz="4" w:space="0" w:color="auto"/>
            </w:tcBorders>
          </w:tcPr>
          <w:p w:rsidR="00643A24" w:rsidRDefault="00643A24" w:rsidP="00CA3F0C">
            <w:pPr>
              <w:pStyle w:val="covertext"/>
              <w:tabs>
                <w:tab w:val="left" w:pos="1152"/>
              </w:tabs>
              <w:spacing w:before="0" w:after="0"/>
              <w:rPr>
                <w:sz w:val="18"/>
              </w:rPr>
            </w:pPr>
            <w:r>
              <w:t>Voice:</w:t>
            </w:r>
            <w:r>
              <w:tab/>
              <w:t>[</w:t>
            </w:r>
            <w:r w:rsidR="00171DE7">
              <w:t xml:space="preserve">+1 </w:t>
            </w:r>
            <w:r w:rsidR="00A2020E">
              <w:t>480-586-8457</w:t>
            </w:r>
            <w:r>
              <w:t>]</w:t>
            </w:r>
            <w:r>
              <w:br/>
              <w:t>Fax:</w:t>
            </w:r>
            <w:r>
              <w:tab/>
              <w:t>[   ]</w:t>
            </w:r>
            <w:r>
              <w:br/>
              <w:t>E-mail:</w:t>
            </w:r>
            <w:r>
              <w:tab/>
              <w:t>[</w:t>
            </w:r>
            <w:r w:rsidR="00A2020E">
              <w:t>cpowell</w:t>
            </w:r>
            <w:r>
              <w:t>@ieee.org]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A7E42">
            <w:pPr>
              <w:pStyle w:val="covertext"/>
            </w:pPr>
            <w:r>
              <w:t>[</w:t>
            </w:r>
            <w:r w:rsidR="00867FF2">
              <w:t>S</w:t>
            </w:r>
            <w:r w:rsidR="004233F2">
              <w:t>G-L</w:t>
            </w:r>
            <w:r w:rsidR="00976BFF">
              <w:t xml:space="preserve">2R </w:t>
            </w:r>
            <w:r w:rsidR="003A7E42">
              <w:t xml:space="preserve">session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867FF2" w:rsidP="00106FD6">
            <w:pPr>
              <w:pStyle w:val="covertext"/>
            </w:pPr>
            <w:r>
              <w:t>S</w:t>
            </w:r>
            <w:r w:rsidR="00CF6C14">
              <w:t>G-L2R m</w:t>
            </w:r>
            <w:r w:rsidR="00643A24">
              <w:t xml:space="preserve">eeting minutes </w:t>
            </w:r>
            <w:r w:rsidR="00A7709D">
              <w:t>from</w:t>
            </w:r>
            <w:r w:rsidR="00643A24">
              <w:t xml:space="preserve"> the </w:t>
            </w:r>
            <w:r w:rsidR="00106FD6">
              <w:t>Waikoloa</w:t>
            </w:r>
            <w:r w:rsidR="00863EE1">
              <w:t xml:space="preserve"> </w:t>
            </w:r>
            <w:r w:rsidR="00106FD6">
              <w:t>Interim</w:t>
            </w:r>
            <w:r w:rsidR="00643A24">
              <w:t>.</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867FF2">
              <w:t>S</w:t>
            </w:r>
            <w:r w:rsidR="003A7E42">
              <w:t>G-L2R session 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AB403F">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Minutes for IEEE 802.15 L2R</w:t>
      </w:r>
      <w:r w:rsidRPr="00BC40CE">
        <w:rPr>
          <w:rFonts w:ascii="Arial" w:hAnsi="Arial" w:cs="Arial"/>
          <w:b/>
          <w:color w:val="000000" w:themeColor="text1"/>
          <w:sz w:val="32"/>
        </w:rPr>
        <w:t xml:space="preserve"> </w:t>
      </w:r>
      <w:r w:rsidR="007A72C7" w:rsidRPr="00BC40CE">
        <w:rPr>
          <w:rFonts w:ascii="Arial" w:hAnsi="Arial" w:cs="Arial"/>
          <w:b/>
          <w:color w:val="000000" w:themeColor="text1"/>
          <w:sz w:val="32"/>
        </w:rPr>
        <w:t>Study</w:t>
      </w:r>
      <w:r w:rsidRPr="00BC40CE">
        <w:rPr>
          <w:rFonts w:ascii="Arial" w:hAnsi="Arial" w:cs="Arial"/>
          <w:b/>
          <w:color w:val="000000" w:themeColor="text1"/>
          <w:sz w:val="32"/>
        </w:rPr>
        <w:t xml:space="preserve"> Group</w:t>
      </w:r>
    </w:p>
    <w:p w:rsidR="00643A24" w:rsidRPr="00BC40CE" w:rsidRDefault="00106FD6" w:rsidP="00955DF1">
      <w:pPr>
        <w:pStyle w:val="NoSpacing"/>
        <w:jc w:val="center"/>
        <w:rPr>
          <w:rFonts w:ascii="Arial" w:hAnsi="Arial" w:cs="Arial"/>
          <w:b/>
          <w:color w:val="000000" w:themeColor="text1"/>
          <w:sz w:val="32"/>
        </w:rPr>
      </w:pPr>
      <w:r>
        <w:rPr>
          <w:rFonts w:ascii="Arial" w:hAnsi="Arial" w:cs="Arial"/>
          <w:b/>
          <w:color w:val="000000" w:themeColor="text1"/>
          <w:sz w:val="32"/>
        </w:rPr>
        <w:t>Waikoloa</w:t>
      </w:r>
      <w:r w:rsidR="000D66ED" w:rsidRPr="00BC40CE">
        <w:rPr>
          <w:rFonts w:ascii="Arial" w:hAnsi="Arial" w:cs="Arial"/>
          <w:b/>
          <w:color w:val="000000" w:themeColor="text1"/>
          <w:sz w:val="32"/>
        </w:rPr>
        <w:t xml:space="preserve"> </w:t>
      </w:r>
      <w:r w:rsidR="00F528BB">
        <w:rPr>
          <w:rFonts w:ascii="Arial" w:hAnsi="Arial" w:cs="Arial"/>
          <w:b/>
          <w:color w:val="000000" w:themeColor="text1"/>
          <w:sz w:val="32"/>
        </w:rPr>
        <w:t>Int</w:t>
      </w:r>
      <w:r>
        <w:rPr>
          <w:rFonts w:ascii="Arial" w:hAnsi="Arial" w:cs="Arial"/>
          <w:b/>
          <w:color w:val="000000" w:themeColor="text1"/>
          <w:sz w:val="32"/>
        </w:rPr>
        <w:t>erim</w:t>
      </w:r>
      <w:r w:rsidR="00643A24" w:rsidRPr="00BC40CE">
        <w:rPr>
          <w:rFonts w:ascii="Arial" w:hAnsi="Arial" w:cs="Arial"/>
          <w:b/>
          <w:color w:val="000000" w:themeColor="text1"/>
          <w:sz w:val="32"/>
        </w:rPr>
        <w:t xml:space="preserve"> Meeting</w:t>
      </w:r>
    </w:p>
    <w:p w:rsidR="00643A24" w:rsidRPr="00BC40CE" w:rsidRDefault="00106FD6" w:rsidP="00955DF1">
      <w:pPr>
        <w:pStyle w:val="NoSpacing"/>
        <w:jc w:val="center"/>
        <w:rPr>
          <w:rFonts w:ascii="Arial" w:hAnsi="Arial" w:cs="Arial"/>
          <w:b/>
          <w:color w:val="000000" w:themeColor="text1"/>
          <w:sz w:val="32"/>
        </w:rPr>
      </w:pPr>
      <w:r>
        <w:rPr>
          <w:rFonts w:ascii="Arial" w:hAnsi="Arial" w:cs="Arial"/>
          <w:b/>
          <w:color w:val="000000" w:themeColor="text1"/>
          <w:sz w:val="32"/>
        </w:rPr>
        <w:t>13</w:t>
      </w:r>
      <w:r w:rsidR="00DC497C" w:rsidRPr="00BC40CE">
        <w:rPr>
          <w:rFonts w:ascii="Arial" w:hAnsi="Arial" w:cs="Arial"/>
          <w:b/>
          <w:color w:val="000000" w:themeColor="text1"/>
          <w:sz w:val="32"/>
        </w:rPr>
        <w:t>-</w:t>
      </w:r>
      <w:r>
        <w:rPr>
          <w:rFonts w:ascii="Arial" w:hAnsi="Arial" w:cs="Arial"/>
          <w:b/>
          <w:color w:val="000000" w:themeColor="text1"/>
          <w:sz w:val="32"/>
        </w:rPr>
        <w:t>17</w:t>
      </w:r>
      <w:r w:rsidR="00ED682D" w:rsidRPr="00BC40CE">
        <w:rPr>
          <w:rFonts w:ascii="Arial" w:hAnsi="Arial" w:cs="Arial"/>
          <w:b/>
          <w:color w:val="000000" w:themeColor="text1"/>
          <w:sz w:val="32"/>
        </w:rPr>
        <w:t xml:space="preserve"> </w:t>
      </w:r>
      <w:r>
        <w:rPr>
          <w:rFonts w:ascii="Arial" w:hAnsi="Arial" w:cs="Arial"/>
          <w:b/>
          <w:color w:val="000000" w:themeColor="text1"/>
          <w:sz w:val="32"/>
        </w:rPr>
        <w:t>May</w:t>
      </w:r>
      <w:r w:rsidR="001E15EE" w:rsidRPr="00BC40CE">
        <w:rPr>
          <w:rFonts w:ascii="Arial" w:hAnsi="Arial" w:cs="Arial"/>
          <w:b/>
          <w:color w:val="000000" w:themeColor="text1"/>
          <w:sz w:val="32"/>
        </w:rPr>
        <w:t xml:space="preserve"> </w:t>
      </w:r>
      <w:r w:rsidR="00DC497C" w:rsidRPr="00BC40CE">
        <w:rPr>
          <w:rFonts w:ascii="Arial" w:hAnsi="Arial" w:cs="Arial"/>
          <w:b/>
          <w:color w:val="000000" w:themeColor="text1"/>
          <w:sz w:val="32"/>
        </w:rPr>
        <w:t>2013</w:t>
      </w:r>
    </w:p>
    <w:p w:rsidR="007A72C7" w:rsidRPr="00BC40CE" w:rsidRDefault="00C00C52" w:rsidP="000D66ED">
      <w:pPr>
        <w:pStyle w:val="NoSpacing"/>
        <w:jc w:val="center"/>
        <w:rPr>
          <w:rFonts w:ascii="Arial" w:hAnsi="Arial" w:cs="Arial"/>
          <w:b/>
          <w:color w:val="000000" w:themeColor="text1"/>
          <w:sz w:val="32"/>
        </w:rPr>
      </w:pPr>
      <w:r w:rsidRPr="00BC40CE">
        <w:rPr>
          <w:rFonts w:ascii="Arial" w:hAnsi="Arial" w:cs="Arial"/>
          <w:b/>
          <w:color w:val="000000" w:themeColor="text1"/>
          <w:sz w:val="32"/>
        </w:rPr>
        <w:t xml:space="preserve">Chair - </w:t>
      </w:r>
      <w:r w:rsidR="00ED682D" w:rsidRPr="00BC40CE">
        <w:rPr>
          <w:rFonts w:ascii="Arial" w:hAnsi="Arial" w:cs="Arial"/>
          <w:b/>
          <w:color w:val="000000" w:themeColor="text1"/>
          <w:sz w:val="32"/>
        </w:rPr>
        <w:t>Clint Powell</w:t>
      </w:r>
    </w:p>
    <w:p w:rsidR="00643A24" w:rsidRPr="00BC40CE" w:rsidRDefault="007A72C7" w:rsidP="000D66ED">
      <w:pPr>
        <w:pStyle w:val="NoSpacing"/>
        <w:jc w:val="center"/>
        <w:rPr>
          <w:rFonts w:ascii="Arial" w:hAnsi="Arial" w:cs="Arial"/>
          <w:b/>
          <w:color w:val="000000" w:themeColor="text1"/>
          <w:sz w:val="32"/>
        </w:rPr>
      </w:pPr>
      <w:r w:rsidRPr="00BC40CE">
        <w:rPr>
          <w:rFonts w:ascii="Arial" w:hAnsi="Arial" w:cs="Arial"/>
          <w:b/>
          <w:color w:val="000000" w:themeColor="text1"/>
          <w:sz w:val="32"/>
        </w:rPr>
        <w:t>Acting S</w:t>
      </w:r>
      <w:r w:rsidR="00C00C52" w:rsidRPr="00BC40CE">
        <w:rPr>
          <w:rFonts w:ascii="Arial" w:hAnsi="Arial" w:cs="Arial"/>
          <w:b/>
          <w:color w:val="000000" w:themeColor="text1"/>
          <w:sz w:val="32"/>
        </w:rPr>
        <w:t xml:space="preserve">ecretaries </w:t>
      </w:r>
      <w:r w:rsidR="006D4C21">
        <w:rPr>
          <w:rFonts w:ascii="Arial" w:hAnsi="Arial" w:cs="Arial"/>
          <w:b/>
          <w:color w:val="000000" w:themeColor="text1"/>
          <w:sz w:val="32"/>
        </w:rPr>
        <w:t>–</w:t>
      </w:r>
      <w:r w:rsidR="00C00C52" w:rsidRPr="00BC40CE">
        <w:rPr>
          <w:rFonts w:ascii="Arial" w:hAnsi="Arial" w:cs="Arial"/>
          <w:b/>
          <w:color w:val="000000" w:themeColor="text1"/>
          <w:sz w:val="32"/>
        </w:rPr>
        <w:t xml:space="preserve"> </w:t>
      </w:r>
      <w:r w:rsidR="00106FD6">
        <w:rPr>
          <w:rFonts w:ascii="Arial" w:hAnsi="Arial" w:cs="Arial"/>
          <w:b/>
          <w:color w:val="000000" w:themeColor="text1"/>
          <w:sz w:val="32"/>
        </w:rPr>
        <w:t>Tom Herbst</w:t>
      </w:r>
      <w:r w:rsidR="006F1B12">
        <w:rPr>
          <w:rFonts w:ascii="Arial" w:hAnsi="Arial" w:cs="Arial"/>
          <w:b/>
          <w:color w:val="000000" w:themeColor="text1"/>
          <w:sz w:val="32"/>
        </w:rPr>
        <w:t xml:space="preserve"> (x3)</w:t>
      </w:r>
      <w:r w:rsidR="00106FD6">
        <w:rPr>
          <w:rFonts w:ascii="Arial" w:hAnsi="Arial" w:cs="Arial"/>
          <w:b/>
          <w:color w:val="000000" w:themeColor="text1"/>
          <w:sz w:val="32"/>
        </w:rPr>
        <w:t>, Tim Godfrey</w:t>
      </w:r>
      <w:proofErr w:type="gramStart"/>
      <w:r w:rsidR="006F1B12">
        <w:rPr>
          <w:rFonts w:ascii="Arial" w:hAnsi="Arial" w:cs="Arial"/>
          <w:b/>
          <w:color w:val="000000" w:themeColor="text1"/>
          <w:sz w:val="32"/>
        </w:rPr>
        <w:t>,</w:t>
      </w:r>
      <w:proofErr w:type="gramEnd"/>
      <w:r w:rsidR="006F1B12">
        <w:rPr>
          <w:rFonts w:ascii="Arial" w:hAnsi="Arial" w:cs="Arial"/>
          <w:b/>
          <w:color w:val="000000" w:themeColor="text1"/>
          <w:sz w:val="32"/>
        </w:rPr>
        <w:br/>
      </w:r>
      <w:r w:rsidR="009B3910">
        <w:rPr>
          <w:rFonts w:ascii="Arial" w:hAnsi="Arial" w:cs="Arial"/>
          <w:b/>
          <w:color w:val="000000" w:themeColor="text1"/>
          <w:sz w:val="32"/>
        </w:rPr>
        <w:t>Noriyuki Sato</w:t>
      </w:r>
    </w:p>
    <w:p w:rsidR="00643A24" w:rsidRDefault="00643A24" w:rsidP="00955DF1">
      <w:pPr>
        <w:pStyle w:val="NoSpacing"/>
      </w:pPr>
    </w:p>
    <w:p w:rsidR="00BC40CE" w:rsidRDefault="00BC40CE" w:rsidP="00AF1D49">
      <w:pPr>
        <w:rPr>
          <w:rFonts w:ascii="Arial" w:hAnsi="Arial" w:cs="Arial"/>
          <w:b/>
          <w:sz w:val="28"/>
        </w:rPr>
      </w:pPr>
    </w:p>
    <w:p w:rsidR="00AF1D49" w:rsidRPr="006E4BCD" w:rsidRDefault="004F1E07" w:rsidP="00AF1D49">
      <w:pPr>
        <w:rPr>
          <w:rFonts w:ascii="Arial" w:hAnsi="Arial" w:cs="Arial"/>
          <w:b/>
          <w:sz w:val="28"/>
        </w:rPr>
      </w:pPr>
      <w:r>
        <w:rPr>
          <w:rFonts w:ascii="Arial" w:hAnsi="Arial" w:cs="Arial"/>
          <w:b/>
          <w:sz w:val="28"/>
        </w:rPr>
        <w:t>Monday AM2 (5/13</w:t>
      </w:r>
      <w:r w:rsidR="00AF1D49" w:rsidRPr="006E4BCD">
        <w:rPr>
          <w:rFonts w:ascii="Arial" w:hAnsi="Arial" w:cs="Arial"/>
          <w:b/>
          <w:sz w:val="28"/>
        </w:rPr>
        <w:t>)</w:t>
      </w:r>
    </w:p>
    <w:p w:rsidR="00961EEE" w:rsidRPr="006E4BCD" w:rsidRDefault="0033643F" w:rsidP="00961EEE">
      <w:pPr>
        <w:rPr>
          <w:rFonts w:ascii="Arial" w:hAnsi="Arial" w:cs="Arial"/>
          <w:szCs w:val="24"/>
        </w:rPr>
      </w:pPr>
      <w:r>
        <w:rPr>
          <w:rFonts w:ascii="Arial" w:hAnsi="Arial" w:cs="Arial"/>
          <w:szCs w:val="24"/>
        </w:rPr>
        <w:t>C</w:t>
      </w:r>
      <w:r w:rsidR="00961EEE" w:rsidRPr="006E4BCD">
        <w:rPr>
          <w:rFonts w:ascii="Arial" w:hAnsi="Arial" w:cs="Arial"/>
          <w:szCs w:val="24"/>
        </w:rPr>
        <w:t>hair</w:t>
      </w:r>
      <w:r>
        <w:rPr>
          <w:rFonts w:ascii="Arial" w:hAnsi="Arial" w:cs="Arial"/>
          <w:szCs w:val="24"/>
        </w:rPr>
        <w:t xml:space="preserve"> calls the</w:t>
      </w:r>
      <w:r w:rsidR="004F1E07">
        <w:rPr>
          <w:rFonts w:ascii="Arial" w:hAnsi="Arial" w:cs="Arial"/>
          <w:szCs w:val="24"/>
        </w:rPr>
        <w:t xml:space="preserve"> meeting to order at 10:30 A</w:t>
      </w:r>
      <w:r w:rsidR="005D165F">
        <w:rPr>
          <w:rFonts w:ascii="Arial" w:hAnsi="Arial" w:cs="Arial"/>
          <w:szCs w:val="24"/>
        </w:rPr>
        <w:t>M</w:t>
      </w:r>
    </w:p>
    <w:p w:rsidR="0081732A" w:rsidRPr="006E4BCD" w:rsidRDefault="0081732A" w:rsidP="002E41BE">
      <w:pPr>
        <w:rPr>
          <w:rFonts w:ascii="Arial" w:hAnsi="Arial" w:cs="Arial"/>
          <w:color w:val="000000"/>
          <w:szCs w:val="24"/>
        </w:rPr>
      </w:pPr>
    </w:p>
    <w:p w:rsidR="002E41BE" w:rsidRPr="006E4BCD" w:rsidRDefault="00086169" w:rsidP="002E41BE">
      <w:pPr>
        <w:rPr>
          <w:rFonts w:ascii="Arial" w:hAnsi="Arial" w:cs="Arial"/>
          <w:color w:val="000000"/>
          <w:szCs w:val="24"/>
        </w:rPr>
      </w:pPr>
      <w:r>
        <w:rPr>
          <w:rFonts w:ascii="Arial" w:hAnsi="Arial" w:cs="Arial"/>
        </w:rPr>
        <w:t>Noriyuki Sato</w:t>
      </w:r>
      <w:r w:rsidR="002E1E14" w:rsidRPr="006E4BCD">
        <w:rPr>
          <w:rFonts w:ascii="Arial" w:hAnsi="Arial" w:cs="Arial"/>
          <w:color w:val="000000"/>
          <w:szCs w:val="24"/>
        </w:rPr>
        <w:t xml:space="preserve"> </w:t>
      </w:r>
      <w:r w:rsidR="002E41BE" w:rsidRPr="006E4BCD">
        <w:rPr>
          <w:rFonts w:ascii="Arial" w:hAnsi="Arial" w:cs="Arial"/>
          <w:color w:val="000000"/>
          <w:szCs w:val="24"/>
        </w:rPr>
        <w:t>moved to accept agenda</w:t>
      </w:r>
      <w:r>
        <w:rPr>
          <w:rFonts w:ascii="Arial" w:hAnsi="Arial" w:cs="Arial"/>
          <w:color w:val="000000"/>
          <w:szCs w:val="24"/>
        </w:rPr>
        <w:t xml:space="preserve"> (doc. # </w:t>
      </w:r>
      <w:r w:rsidRPr="00086169">
        <w:rPr>
          <w:rFonts w:ascii="Arial" w:hAnsi="Arial" w:cs="Arial"/>
          <w:color w:val="000000"/>
          <w:szCs w:val="24"/>
        </w:rPr>
        <w:t>15-13-0249-01</w:t>
      </w:r>
      <w:r w:rsidR="0081732A" w:rsidRPr="006E4BCD">
        <w:rPr>
          <w:rFonts w:ascii="Arial" w:hAnsi="Arial" w:cs="Arial"/>
          <w:color w:val="000000"/>
          <w:szCs w:val="24"/>
        </w:rPr>
        <w:t>)</w:t>
      </w:r>
      <w:r w:rsidR="00CE5E98">
        <w:rPr>
          <w:rFonts w:ascii="Arial" w:hAnsi="Arial" w:cs="Arial"/>
          <w:color w:val="000000"/>
          <w:szCs w:val="24"/>
        </w:rPr>
        <w:t>.</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 xml:space="preserve">Seconded </w:t>
      </w:r>
      <w:r w:rsidR="00086169">
        <w:rPr>
          <w:rFonts w:ascii="Arial" w:hAnsi="Arial" w:cs="Arial"/>
        </w:rPr>
        <w:t>–</w:t>
      </w:r>
      <w:r w:rsidRPr="006E4BCD">
        <w:rPr>
          <w:rFonts w:ascii="Arial" w:hAnsi="Arial" w:cs="Arial"/>
        </w:rPr>
        <w:t xml:space="preserve"> </w:t>
      </w:r>
      <w:r w:rsidR="00086169">
        <w:rPr>
          <w:rFonts w:ascii="Arial" w:hAnsi="Arial" w:cs="Arial"/>
        </w:rPr>
        <w:t>Fumihide Kojima</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No objections</w:t>
      </w:r>
    </w:p>
    <w:p w:rsidR="002E41BE" w:rsidRPr="006E4BCD" w:rsidRDefault="002E41BE" w:rsidP="002E41BE">
      <w:pPr>
        <w:rPr>
          <w:rFonts w:ascii="Arial" w:hAnsi="Arial" w:cs="Arial"/>
          <w:color w:val="000000"/>
          <w:szCs w:val="24"/>
        </w:rPr>
      </w:pPr>
    </w:p>
    <w:p w:rsidR="00AA1AB3" w:rsidRPr="006E4BCD" w:rsidRDefault="00AA1AB3" w:rsidP="00AA1AB3">
      <w:pPr>
        <w:rPr>
          <w:rFonts w:ascii="Arial" w:hAnsi="Arial" w:cs="Arial"/>
          <w:color w:val="000000"/>
          <w:szCs w:val="24"/>
        </w:rPr>
      </w:pPr>
      <w:r w:rsidRPr="006E4BCD">
        <w:rPr>
          <w:rFonts w:ascii="Arial" w:hAnsi="Arial" w:cs="Arial"/>
          <w:color w:val="000000"/>
          <w:szCs w:val="24"/>
        </w:rPr>
        <w:t>Call made for patents/patent claims</w:t>
      </w:r>
      <w:r w:rsidR="00127D14">
        <w:rPr>
          <w:rFonts w:ascii="Arial" w:hAnsi="Arial" w:cs="Arial"/>
          <w:color w:val="000000"/>
          <w:szCs w:val="24"/>
        </w:rPr>
        <w:t>.</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No response</w:t>
      </w:r>
    </w:p>
    <w:p w:rsidR="002E41BE" w:rsidRPr="006E4BCD" w:rsidRDefault="002E41BE" w:rsidP="002E41BE">
      <w:pPr>
        <w:rPr>
          <w:rFonts w:ascii="Arial" w:hAnsi="Arial" w:cs="Arial"/>
          <w:color w:val="000000"/>
          <w:szCs w:val="24"/>
        </w:rPr>
      </w:pPr>
      <w:r w:rsidRPr="006E4BCD">
        <w:rPr>
          <w:rFonts w:ascii="Arial" w:hAnsi="Arial" w:cs="Arial"/>
          <w:color w:val="000000"/>
          <w:szCs w:val="24"/>
        </w:rPr>
        <w:t> </w:t>
      </w:r>
    </w:p>
    <w:p w:rsidR="002E41BE" w:rsidRPr="006E4BCD" w:rsidRDefault="00086169" w:rsidP="002E41BE">
      <w:pPr>
        <w:rPr>
          <w:rFonts w:ascii="Arial" w:hAnsi="Arial" w:cs="Arial"/>
          <w:color w:val="000000"/>
          <w:szCs w:val="24"/>
        </w:rPr>
      </w:pPr>
      <w:r>
        <w:rPr>
          <w:rFonts w:ascii="Arial" w:hAnsi="Arial" w:cs="Arial"/>
          <w:color w:val="000000"/>
          <w:szCs w:val="24"/>
        </w:rPr>
        <w:t>Kunal Shah</w:t>
      </w:r>
      <w:r w:rsidR="002E1E14" w:rsidRPr="002E1E14">
        <w:rPr>
          <w:rFonts w:ascii="Arial" w:hAnsi="Arial" w:cs="Arial"/>
          <w:color w:val="000000"/>
          <w:szCs w:val="24"/>
        </w:rPr>
        <w:t xml:space="preserve"> </w:t>
      </w:r>
      <w:r w:rsidR="002E41BE" w:rsidRPr="006E4BCD">
        <w:rPr>
          <w:rFonts w:ascii="Arial" w:hAnsi="Arial" w:cs="Arial"/>
          <w:color w:val="000000"/>
          <w:szCs w:val="24"/>
        </w:rPr>
        <w:t xml:space="preserve">moved to accept </w:t>
      </w:r>
      <w:r>
        <w:rPr>
          <w:rFonts w:ascii="Arial" w:hAnsi="Arial" w:cs="Arial"/>
          <w:color w:val="000000"/>
          <w:szCs w:val="24"/>
        </w:rPr>
        <w:t>March SG-L</w:t>
      </w:r>
      <w:r w:rsidR="00AA1AB3" w:rsidRPr="006E4BCD">
        <w:rPr>
          <w:rFonts w:ascii="Arial" w:hAnsi="Arial" w:cs="Arial"/>
          <w:color w:val="000000"/>
          <w:szCs w:val="24"/>
        </w:rPr>
        <w:t>2R</w:t>
      </w:r>
      <w:r w:rsidR="002E41BE" w:rsidRPr="006E4BCD">
        <w:rPr>
          <w:rFonts w:ascii="Arial" w:hAnsi="Arial" w:cs="Arial"/>
          <w:color w:val="000000"/>
          <w:szCs w:val="24"/>
        </w:rPr>
        <w:t xml:space="preserve"> Meeting minutes</w:t>
      </w:r>
      <w:r w:rsidR="00DA32EA">
        <w:rPr>
          <w:rFonts w:ascii="Arial" w:hAnsi="Arial" w:cs="Arial"/>
          <w:color w:val="000000"/>
          <w:szCs w:val="24"/>
        </w:rPr>
        <w:t xml:space="preserve"> (doc. # </w:t>
      </w:r>
      <w:r w:rsidRPr="00086169">
        <w:rPr>
          <w:rFonts w:ascii="Arial" w:hAnsi="Arial" w:cs="Arial"/>
          <w:color w:val="000000"/>
          <w:szCs w:val="24"/>
        </w:rPr>
        <w:t>15-13-0213-00</w:t>
      </w:r>
      <w:r w:rsidR="006E4BCD" w:rsidRPr="006E4BCD">
        <w:rPr>
          <w:rFonts w:ascii="Arial" w:hAnsi="Arial" w:cs="Arial"/>
          <w:color w:val="000000"/>
          <w:szCs w:val="24"/>
        </w:rPr>
        <w:t>)</w:t>
      </w:r>
      <w:r w:rsidR="00127D14">
        <w:rPr>
          <w:rFonts w:ascii="Arial" w:hAnsi="Arial" w:cs="Arial"/>
          <w:color w:val="000000"/>
          <w:szCs w:val="24"/>
        </w:rPr>
        <w:t>.</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 xml:space="preserve">Second </w:t>
      </w:r>
      <w:r w:rsidR="00086169">
        <w:rPr>
          <w:rFonts w:ascii="Arial" w:hAnsi="Arial" w:cs="Arial"/>
        </w:rPr>
        <w:t>–</w:t>
      </w:r>
      <w:r w:rsidRPr="006E4BCD">
        <w:rPr>
          <w:rFonts w:ascii="Arial" w:hAnsi="Arial" w:cs="Arial"/>
        </w:rPr>
        <w:t xml:space="preserve"> </w:t>
      </w:r>
      <w:r w:rsidR="00086169">
        <w:rPr>
          <w:rFonts w:ascii="Arial" w:hAnsi="Arial" w:cs="Arial"/>
        </w:rPr>
        <w:t>Roberto Aiello</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No objections</w:t>
      </w:r>
    </w:p>
    <w:p w:rsidR="002E41BE" w:rsidRPr="006E4BCD" w:rsidRDefault="002E41BE" w:rsidP="002E41BE">
      <w:pPr>
        <w:rPr>
          <w:rFonts w:ascii="Arial" w:hAnsi="Arial" w:cs="Arial"/>
          <w:color w:val="000000"/>
          <w:szCs w:val="24"/>
        </w:rPr>
      </w:pPr>
    </w:p>
    <w:p w:rsidR="002E41BE" w:rsidRPr="006E4BCD" w:rsidRDefault="00A22BCF" w:rsidP="002E41BE">
      <w:pPr>
        <w:rPr>
          <w:rFonts w:ascii="Arial" w:hAnsi="Arial" w:cs="Arial"/>
          <w:color w:val="000000"/>
          <w:szCs w:val="24"/>
        </w:rPr>
      </w:pPr>
      <w:r>
        <w:rPr>
          <w:rFonts w:ascii="Arial" w:hAnsi="Arial" w:cs="Arial"/>
          <w:color w:val="000000"/>
          <w:szCs w:val="24"/>
        </w:rPr>
        <w:t>Chair r</w:t>
      </w:r>
      <w:r w:rsidR="00A4394F">
        <w:rPr>
          <w:rFonts w:ascii="Arial" w:hAnsi="Arial" w:cs="Arial"/>
          <w:color w:val="000000"/>
          <w:szCs w:val="24"/>
        </w:rPr>
        <w:t>eviewed Study Group a</w:t>
      </w:r>
      <w:r w:rsidR="002E41BE" w:rsidRPr="006E4BCD">
        <w:rPr>
          <w:rFonts w:ascii="Arial" w:hAnsi="Arial" w:cs="Arial"/>
          <w:color w:val="000000"/>
          <w:szCs w:val="24"/>
        </w:rPr>
        <w:t>ctivities</w:t>
      </w:r>
      <w:r w:rsidR="00127D14">
        <w:rPr>
          <w:rFonts w:ascii="Arial" w:hAnsi="Arial" w:cs="Arial"/>
          <w:color w:val="000000"/>
          <w:szCs w:val="24"/>
        </w:rPr>
        <w:t>.</w:t>
      </w:r>
    </w:p>
    <w:p w:rsidR="002E41BE" w:rsidRPr="006E4BCD" w:rsidRDefault="002E41BE" w:rsidP="002E41BE">
      <w:pPr>
        <w:rPr>
          <w:rFonts w:ascii="Arial" w:hAnsi="Arial" w:cs="Arial"/>
          <w:color w:val="000000"/>
          <w:szCs w:val="24"/>
        </w:rPr>
      </w:pPr>
      <w:r w:rsidRPr="006E4BCD">
        <w:rPr>
          <w:rFonts w:ascii="Arial" w:hAnsi="Arial" w:cs="Arial"/>
          <w:color w:val="000000"/>
          <w:szCs w:val="24"/>
        </w:rPr>
        <w:t> </w:t>
      </w:r>
    </w:p>
    <w:p w:rsidR="00086169" w:rsidRDefault="00086169" w:rsidP="00086169">
      <w:pPr>
        <w:rPr>
          <w:rFonts w:ascii="Arial" w:hAnsi="Arial" w:cs="Arial"/>
          <w:color w:val="000000"/>
          <w:szCs w:val="24"/>
        </w:rPr>
      </w:pPr>
      <w:r>
        <w:rPr>
          <w:rFonts w:ascii="Arial" w:hAnsi="Arial" w:cs="Arial"/>
          <w:color w:val="000000"/>
          <w:szCs w:val="24"/>
        </w:rPr>
        <w:t xml:space="preserve">Call for Liaison </w:t>
      </w:r>
      <w:proofErr w:type="spellStart"/>
      <w:r>
        <w:rPr>
          <w:rFonts w:ascii="Arial" w:hAnsi="Arial" w:cs="Arial"/>
          <w:color w:val="000000"/>
          <w:szCs w:val="24"/>
        </w:rPr>
        <w:t>Rpts</w:t>
      </w:r>
      <w:proofErr w:type="spellEnd"/>
      <w:r>
        <w:rPr>
          <w:rFonts w:ascii="Arial" w:hAnsi="Arial" w:cs="Arial"/>
          <w:color w:val="000000"/>
          <w:szCs w:val="24"/>
        </w:rPr>
        <w:t>.</w:t>
      </w:r>
    </w:p>
    <w:p w:rsidR="001A748D" w:rsidRDefault="001A748D" w:rsidP="00086169">
      <w:pPr>
        <w:ind w:left="720"/>
        <w:rPr>
          <w:rFonts w:ascii="Arial" w:hAnsi="Arial" w:cs="Arial"/>
          <w:color w:val="000000"/>
          <w:szCs w:val="24"/>
        </w:rPr>
      </w:pPr>
      <w:r>
        <w:rPr>
          <w:rFonts w:ascii="Arial" w:hAnsi="Arial" w:cs="Arial"/>
          <w:color w:val="000000"/>
          <w:szCs w:val="24"/>
        </w:rPr>
        <w:t>NTR</w:t>
      </w:r>
    </w:p>
    <w:p w:rsidR="00086169" w:rsidRDefault="001A748D" w:rsidP="00086169">
      <w:pPr>
        <w:ind w:left="720"/>
        <w:rPr>
          <w:rFonts w:ascii="Arial" w:hAnsi="Arial" w:cs="Arial"/>
          <w:color w:val="000000"/>
          <w:szCs w:val="24"/>
        </w:rPr>
      </w:pPr>
      <w:r>
        <w:rPr>
          <w:rFonts w:ascii="Arial" w:hAnsi="Arial" w:cs="Arial"/>
          <w:color w:val="000000"/>
          <w:szCs w:val="24"/>
        </w:rPr>
        <w:t xml:space="preserve">Some discussion on </w:t>
      </w:r>
      <w:r w:rsidR="00C54267">
        <w:rPr>
          <w:rFonts w:ascii="Arial" w:hAnsi="Arial" w:cs="Arial"/>
          <w:color w:val="000000"/>
          <w:szCs w:val="24"/>
        </w:rPr>
        <w:t>IETF</w:t>
      </w:r>
      <w:r>
        <w:rPr>
          <w:rFonts w:ascii="Arial" w:hAnsi="Arial" w:cs="Arial"/>
          <w:color w:val="000000"/>
          <w:szCs w:val="24"/>
        </w:rPr>
        <w:t xml:space="preserve"> and </w:t>
      </w:r>
      <w:r w:rsidR="00086169">
        <w:rPr>
          <w:rFonts w:ascii="Arial" w:hAnsi="Arial" w:cs="Arial"/>
          <w:color w:val="000000"/>
          <w:szCs w:val="24"/>
        </w:rPr>
        <w:t>IEC</w:t>
      </w:r>
      <w:r>
        <w:rPr>
          <w:rFonts w:ascii="Arial" w:hAnsi="Arial" w:cs="Arial"/>
          <w:color w:val="000000"/>
          <w:szCs w:val="24"/>
        </w:rPr>
        <w:t xml:space="preserve"> activities</w:t>
      </w:r>
      <w:r w:rsidR="00023645">
        <w:rPr>
          <w:rFonts w:ascii="Arial" w:hAnsi="Arial" w:cs="Arial"/>
          <w:color w:val="000000"/>
          <w:szCs w:val="24"/>
        </w:rPr>
        <w:t xml:space="preserve"> </w:t>
      </w:r>
      <w:r w:rsidR="00F41D4A">
        <w:rPr>
          <w:rFonts w:ascii="Arial" w:hAnsi="Arial" w:cs="Arial"/>
          <w:color w:val="000000"/>
          <w:szCs w:val="24"/>
        </w:rPr>
        <w:t>occurred</w:t>
      </w:r>
      <w:r>
        <w:rPr>
          <w:rFonts w:ascii="Arial" w:hAnsi="Arial" w:cs="Arial"/>
          <w:color w:val="000000"/>
          <w:szCs w:val="24"/>
        </w:rPr>
        <w:t>.</w:t>
      </w:r>
    </w:p>
    <w:p w:rsidR="00086169" w:rsidRDefault="00086169" w:rsidP="00086169">
      <w:pPr>
        <w:rPr>
          <w:rFonts w:ascii="Arial" w:hAnsi="Arial" w:cs="Arial"/>
          <w:color w:val="000000"/>
          <w:szCs w:val="24"/>
        </w:rPr>
      </w:pPr>
    </w:p>
    <w:p w:rsidR="00650E61" w:rsidRPr="00650E61" w:rsidRDefault="00650E61" w:rsidP="00086169">
      <w:pPr>
        <w:rPr>
          <w:rFonts w:ascii="Arial" w:hAnsi="Arial" w:cs="Arial"/>
          <w:color w:val="000000"/>
          <w:szCs w:val="24"/>
        </w:rPr>
      </w:pPr>
      <w:r w:rsidRPr="00650E61">
        <w:rPr>
          <w:rFonts w:ascii="Arial" w:hAnsi="Arial" w:cs="Arial"/>
          <w:color w:val="000000"/>
          <w:szCs w:val="24"/>
        </w:rPr>
        <w:t xml:space="preserve">The group reviewed the </w:t>
      </w:r>
      <w:r w:rsidR="00086169">
        <w:rPr>
          <w:rFonts w:ascii="Arial" w:hAnsi="Arial" w:cs="Arial"/>
          <w:color w:val="000000"/>
          <w:szCs w:val="24"/>
        </w:rPr>
        <w:t>draft</w:t>
      </w:r>
      <w:r w:rsidRPr="00650E61">
        <w:rPr>
          <w:rFonts w:ascii="Arial" w:hAnsi="Arial" w:cs="Arial"/>
          <w:color w:val="000000"/>
          <w:szCs w:val="24"/>
        </w:rPr>
        <w:t xml:space="preserve"> PAR and 5c.</w:t>
      </w:r>
    </w:p>
    <w:p w:rsidR="00650E61" w:rsidRPr="00650E61" w:rsidRDefault="00650E61" w:rsidP="00650E61">
      <w:pPr>
        <w:rPr>
          <w:rFonts w:ascii="Arial" w:hAnsi="Arial" w:cs="Arial"/>
          <w:color w:val="000000"/>
          <w:szCs w:val="24"/>
        </w:rPr>
      </w:pPr>
    </w:p>
    <w:p w:rsidR="00086169" w:rsidRDefault="00086169" w:rsidP="00650E61">
      <w:pPr>
        <w:rPr>
          <w:rFonts w:ascii="Arial" w:hAnsi="Arial" w:cs="Arial"/>
          <w:color w:val="000000"/>
          <w:szCs w:val="24"/>
        </w:rPr>
      </w:pPr>
      <w:r>
        <w:rPr>
          <w:rFonts w:ascii="Arial" w:hAnsi="Arial" w:cs="Arial"/>
          <w:color w:val="000000"/>
          <w:szCs w:val="24"/>
        </w:rPr>
        <w:t>Revision to 5c doc. #232-rev1 posted as a result of changes.</w:t>
      </w:r>
    </w:p>
    <w:p w:rsidR="00650E61" w:rsidRPr="00650E61" w:rsidRDefault="00650E61" w:rsidP="00650E61">
      <w:pPr>
        <w:rPr>
          <w:rFonts w:ascii="Arial" w:hAnsi="Arial" w:cs="Arial"/>
          <w:color w:val="000000"/>
          <w:szCs w:val="24"/>
        </w:rPr>
      </w:pPr>
    </w:p>
    <w:p w:rsidR="002E41BE" w:rsidRDefault="00650E61" w:rsidP="00650E61">
      <w:pPr>
        <w:rPr>
          <w:rFonts w:ascii="Arial" w:hAnsi="Arial" w:cs="Arial"/>
          <w:color w:val="000000"/>
          <w:szCs w:val="24"/>
        </w:rPr>
      </w:pPr>
      <w:r w:rsidRPr="00650E61">
        <w:rPr>
          <w:rFonts w:ascii="Arial" w:hAnsi="Arial" w:cs="Arial"/>
          <w:color w:val="000000"/>
          <w:szCs w:val="24"/>
        </w:rPr>
        <w:t xml:space="preserve">The </w:t>
      </w:r>
      <w:r w:rsidR="003A1049">
        <w:rPr>
          <w:rFonts w:ascii="Arial" w:hAnsi="Arial" w:cs="Arial"/>
          <w:color w:val="000000"/>
          <w:szCs w:val="24"/>
        </w:rPr>
        <w:t>chair recesses</w:t>
      </w:r>
      <w:r w:rsidR="004F1E07">
        <w:rPr>
          <w:rFonts w:ascii="Arial" w:hAnsi="Arial" w:cs="Arial"/>
          <w:color w:val="000000"/>
          <w:szCs w:val="24"/>
        </w:rPr>
        <w:t xml:space="preserve"> </w:t>
      </w:r>
      <w:r w:rsidR="005012E7">
        <w:rPr>
          <w:rFonts w:ascii="Arial" w:hAnsi="Arial" w:cs="Arial"/>
          <w:color w:val="000000"/>
          <w:szCs w:val="24"/>
        </w:rPr>
        <w:t xml:space="preserve">the meeting </w:t>
      </w:r>
      <w:r w:rsidR="004F1E07">
        <w:rPr>
          <w:rFonts w:ascii="Arial" w:hAnsi="Arial" w:cs="Arial"/>
          <w:color w:val="000000"/>
          <w:szCs w:val="24"/>
        </w:rPr>
        <w:t>until Tuesday P</w:t>
      </w:r>
      <w:r w:rsidRPr="00650E61">
        <w:rPr>
          <w:rFonts w:ascii="Arial" w:hAnsi="Arial" w:cs="Arial"/>
          <w:color w:val="000000"/>
          <w:szCs w:val="24"/>
        </w:rPr>
        <w:t>M1.</w:t>
      </w:r>
    </w:p>
    <w:p w:rsidR="00650E61" w:rsidRPr="006E4BCD" w:rsidRDefault="00650E61" w:rsidP="00650E61">
      <w:pPr>
        <w:rPr>
          <w:rFonts w:ascii="Arial" w:hAnsi="Arial" w:cs="Arial"/>
          <w:color w:val="000000"/>
          <w:szCs w:val="24"/>
        </w:rPr>
      </w:pPr>
    </w:p>
    <w:p w:rsidR="003B5C91" w:rsidRPr="006E4BCD" w:rsidRDefault="003B5C91">
      <w:pPr>
        <w:rPr>
          <w:rFonts w:ascii="Arial" w:hAnsi="Arial" w:cs="Arial"/>
          <w:b/>
          <w:szCs w:val="24"/>
        </w:rPr>
      </w:pPr>
      <w:r w:rsidRPr="006E4BCD">
        <w:rPr>
          <w:rFonts w:ascii="Arial" w:hAnsi="Arial" w:cs="Arial"/>
          <w:b/>
          <w:szCs w:val="24"/>
        </w:rPr>
        <w:br w:type="page"/>
      </w:r>
    </w:p>
    <w:p w:rsidR="00EB2332" w:rsidRPr="006E4BCD" w:rsidRDefault="004F1E07" w:rsidP="00EB2332">
      <w:pPr>
        <w:rPr>
          <w:rFonts w:ascii="Arial" w:hAnsi="Arial" w:cs="Arial"/>
          <w:b/>
          <w:sz w:val="28"/>
        </w:rPr>
      </w:pPr>
      <w:r>
        <w:rPr>
          <w:rFonts w:ascii="Arial" w:hAnsi="Arial" w:cs="Arial"/>
          <w:b/>
          <w:sz w:val="28"/>
        </w:rPr>
        <w:lastRenderedPageBreak/>
        <w:t>Tue</w:t>
      </w:r>
      <w:r w:rsidR="006D4C21">
        <w:rPr>
          <w:rFonts w:ascii="Arial" w:hAnsi="Arial" w:cs="Arial"/>
          <w:b/>
          <w:sz w:val="28"/>
        </w:rPr>
        <w:t>sday</w:t>
      </w:r>
      <w:r>
        <w:rPr>
          <w:rFonts w:ascii="Arial" w:hAnsi="Arial" w:cs="Arial"/>
          <w:b/>
          <w:sz w:val="28"/>
        </w:rPr>
        <w:t xml:space="preserve"> P</w:t>
      </w:r>
      <w:r w:rsidR="00EB2332" w:rsidRPr="006E4BCD">
        <w:rPr>
          <w:rFonts w:ascii="Arial" w:hAnsi="Arial" w:cs="Arial"/>
          <w:b/>
          <w:sz w:val="28"/>
        </w:rPr>
        <w:t>M1</w:t>
      </w:r>
      <w:r>
        <w:rPr>
          <w:rFonts w:ascii="Arial" w:hAnsi="Arial" w:cs="Arial"/>
          <w:b/>
          <w:sz w:val="28"/>
        </w:rPr>
        <w:t xml:space="preserve"> (5/14</w:t>
      </w:r>
      <w:r w:rsidR="000D66ED" w:rsidRPr="006E4BCD">
        <w:rPr>
          <w:rFonts w:ascii="Arial" w:hAnsi="Arial" w:cs="Arial"/>
          <w:b/>
          <w:sz w:val="28"/>
        </w:rPr>
        <w:t>)</w:t>
      </w:r>
    </w:p>
    <w:p w:rsidR="00AF1D49" w:rsidRPr="006E4BCD" w:rsidRDefault="0033643F" w:rsidP="00AF1D49">
      <w:pPr>
        <w:rPr>
          <w:rFonts w:ascii="Arial" w:hAnsi="Arial" w:cs="Arial"/>
          <w:szCs w:val="24"/>
        </w:rPr>
      </w:pPr>
      <w:r>
        <w:rPr>
          <w:rFonts w:ascii="Arial" w:hAnsi="Arial" w:cs="Arial"/>
          <w:szCs w:val="24"/>
        </w:rPr>
        <w:t>C</w:t>
      </w:r>
      <w:r w:rsidRPr="006E4BCD">
        <w:rPr>
          <w:rFonts w:ascii="Arial" w:hAnsi="Arial" w:cs="Arial"/>
          <w:szCs w:val="24"/>
        </w:rPr>
        <w:t>hair</w:t>
      </w:r>
      <w:r>
        <w:rPr>
          <w:rFonts w:ascii="Arial" w:hAnsi="Arial" w:cs="Arial"/>
          <w:szCs w:val="24"/>
        </w:rPr>
        <w:t xml:space="preserve"> calls the</w:t>
      </w:r>
      <w:r w:rsidRPr="006E4BCD">
        <w:rPr>
          <w:rFonts w:ascii="Arial" w:hAnsi="Arial" w:cs="Arial"/>
          <w:szCs w:val="24"/>
        </w:rPr>
        <w:t xml:space="preserve"> meeting </w:t>
      </w:r>
      <w:r w:rsidR="004F1E07">
        <w:rPr>
          <w:rFonts w:ascii="Arial" w:hAnsi="Arial" w:cs="Arial"/>
          <w:szCs w:val="24"/>
        </w:rPr>
        <w:t>to order at 1:3</w:t>
      </w:r>
      <w:r w:rsidR="00127D14">
        <w:rPr>
          <w:rFonts w:ascii="Arial" w:hAnsi="Arial" w:cs="Arial"/>
          <w:szCs w:val="24"/>
        </w:rPr>
        <w:t>0</w:t>
      </w:r>
      <w:r w:rsidR="004F1E07">
        <w:rPr>
          <w:rFonts w:ascii="Arial" w:hAnsi="Arial" w:cs="Arial"/>
          <w:szCs w:val="24"/>
        </w:rPr>
        <w:t xml:space="preserve"> P</w:t>
      </w:r>
      <w:r w:rsidR="005D165F">
        <w:rPr>
          <w:rFonts w:ascii="Arial" w:hAnsi="Arial" w:cs="Arial"/>
          <w:szCs w:val="24"/>
        </w:rPr>
        <w:t>M</w:t>
      </w:r>
    </w:p>
    <w:p w:rsidR="00AF1D49" w:rsidRPr="006E4BCD" w:rsidRDefault="00AF1D49" w:rsidP="00AF1D49">
      <w:pPr>
        <w:pStyle w:val="NormalWeb"/>
        <w:spacing w:before="0" w:beforeAutospacing="0" w:after="0" w:afterAutospacing="0"/>
        <w:rPr>
          <w:rFonts w:ascii="Arial" w:hAnsi="Arial" w:cs="Arial"/>
        </w:rPr>
      </w:pPr>
    </w:p>
    <w:p w:rsidR="00AA1AB3" w:rsidRPr="006E4BCD" w:rsidRDefault="00AA1AB3" w:rsidP="00AA1AB3">
      <w:pPr>
        <w:rPr>
          <w:rFonts w:ascii="Arial" w:hAnsi="Arial" w:cs="Arial"/>
          <w:color w:val="000000"/>
          <w:szCs w:val="24"/>
        </w:rPr>
      </w:pPr>
      <w:r w:rsidRPr="006E4BCD">
        <w:rPr>
          <w:rFonts w:ascii="Arial" w:hAnsi="Arial" w:cs="Arial"/>
          <w:color w:val="000000"/>
          <w:szCs w:val="24"/>
        </w:rPr>
        <w:t>Call made for patents/patent claims</w:t>
      </w:r>
      <w:r w:rsidR="00804E24">
        <w:rPr>
          <w:rFonts w:ascii="Arial" w:hAnsi="Arial" w:cs="Arial"/>
          <w:color w:val="000000"/>
          <w:szCs w:val="24"/>
        </w:rPr>
        <w:t>.</w:t>
      </w:r>
    </w:p>
    <w:p w:rsidR="00AA1AB3" w:rsidRPr="006E4BCD" w:rsidRDefault="00AA1AB3" w:rsidP="00AA1AB3">
      <w:pPr>
        <w:pStyle w:val="NormalWeb"/>
        <w:spacing w:before="0" w:beforeAutospacing="0" w:after="0" w:afterAutospacing="0"/>
        <w:ind w:left="540"/>
        <w:rPr>
          <w:rFonts w:ascii="Arial" w:hAnsi="Arial" w:cs="Arial"/>
        </w:rPr>
      </w:pPr>
      <w:r w:rsidRPr="006E4BCD">
        <w:rPr>
          <w:rFonts w:ascii="Arial" w:hAnsi="Arial" w:cs="Arial"/>
        </w:rPr>
        <w:t>No response</w:t>
      </w:r>
    </w:p>
    <w:p w:rsidR="00AF1D49" w:rsidRPr="006E4BCD" w:rsidRDefault="00AF1D49" w:rsidP="00AF1D49">
      <w:pPr>
        <w:rPr>
          <w:rFonts w:ascii="Arial" w:hAnsi="Arial" w:cs="Arial"/>
          <w:szCs w:val="24"/>
        </w:rPr>
      </w:pPr>
    </w:p>
    <w:p w:rsidR="005012E7" w:rsidRPr="005012E7" w:rsidRDefault="005012E7" w:rsidP="005012E7">
      <w:pPr>
        <w:rPr>
          <w:rFonts w:ascii="Arial" w:hAnsi="Arial" w:cs="Arial"/>
          <w:szCs w:val="24"/>
        </w:rPr>
      </w:pPr>
      <w:r w:rsidRPr="005012E7">
        <w:rPr>
          <w:rFonts w:ascii="Arial" w:hAnsi="Arial" w:cs="Arial"/>
          <w:szCs w:val="24"/>
        </w:rPr>
        <w:t xml:space="preserve">The chair announces that the PAR will be submitted to the 802.15 closing plenary on Thursday, and from there go to the IEEE 802 </w:t>
      </w:r>
      <w:proofErr w:type="spellStart"/>
      <w:r w:rsidRPr="005012E7">
        <w:rPr>
          <w:rFonts w:ascii="Arial" w:hAnsi="Arial" w:cs="Arial"/>
          <w:szCs w:val="24"/>
        </w:rPr>
        <w:t>ExCom</w:t>
      </w:r>
      <w:proofErr w:type="spellEnd"/>
      <w:r w:rsidRPr="005012E7">
        <w:rPr>
          <w:rFonts w:ascii="Arial" w:hAnsi="Arial" w:cs="Arial"/>
          <w:szCs w:val="24"/>
        </w:rPr>
        <w:t xml:space="preserve"> for approval at the July Plenary meeting. </w:t>
      </w:r>
    </w:p>
    <w:p w:rsidR="005012E7" w:rsidRPr="005012E7" w:rsidRDefault="005012E7" w:rsidP="005012E7">
      <w:pPr>
        <w:rPr>
          <w:rFonts w:ascii="Arial" w:hAnsi="Arial" w:cs="Arial"/>
          <w:szCs w:val="24"/>
        </w:rPr>
      </w:pPr>
    </w:p>
    <w:p w:rsidR="005012E7" w:rsidRPr="005012E7" w:rsidRDefault="005012E7" w:rsidP="005012E7">
      <w:pPr>
        <w:rPr>
          <w:rFonts w:ascii="Arial" w:hAnsi="Arial" w:cs="Arial"/>
          <w:szCs w:val="24"/>
        </w:rPr>
      </w:pPr>
      <w:r w:rsidRPr="005012E7">
        <w:rPr>
          <w:rFonts w:ascii="Arial" w:hAnsi="Arial" w:cs="Arial"/>
          <w:szCs w:val="24"/>
        </w:rPr>
        <w:t>The current PAR being reviewed is document 15-13-0231-00-0l2r-l2r-working-draft-par.docx</w:t>
      </w:r>
    </w:p>
    <w:p w:rsidR="005012E7" w:rsidRPr="005012E7" w:rsidRDefault="005012E7" w:rsidP="005012E7">
      <w:pPr>
        <w:rPr>
          <w:rFonts w:ascii="Arial" w:hAnsi="Arial" w:cs="Arial"/>
          <w:szCs w:val="24"/>
        </w:rPr>
      </w:pPr>
    </w:p>
    <w:p w:rsidR="005012E7" w:rsidRPr="005012E7" w:rsidRDefault="005012E7" w:rsidP="005012E7">
      <w:pPr>
        <w:rPr>
          <w:rFonts w:ascii="Arial" w:hAnsi="Arial" w:cs="Arial"/>
          <w:szCs w:val="24"/>
        </w:rPr>
      </w:pPr>
      <w:r w:rsidRPr="005012E7">
        <w:rPr>
          <w:rFonts w:ascii="Arial" w:hAnsi="Arial" w:cs="Arial"/>
          <w:szCs w:val="24"/>
        </w:rPr>
        <w:t>This work will be a revision to 802.15.5, and would change 802.15.5 to make it a standard instead of the current recommended practice.</w:t>
      </w:r>
    </w:p>
    <w:p w:rsidR="005012E7" w:rsidRPr="005012E7" w:rsidRDefault="005012E7" w:rsidP="005012E7">
      <w:pPr>
        <w:rPr>
          <w:rFonts w:ascii="Arial" w:hAnsi="Arial" w:cs="Arial"/>
          <w:szCs w:val="24"/>
        </w:rPr>
      </w:pPr>
    </w:p>
    <w:p w:rsidR="005012E7" w:rsidRPr="005012E7" w:rsidRDefault="005012E7" w:rsidP="005012E7">
      <w:pPr>
        <w:rPr>
          <w:rFonts w:ascii="Arial" w:hAnsi="Arial" w:cs="Arial"/>
          <w:szCs w:val="24"/>
        </w:rPr>
      </w:pPr>
      <w:r w:rsidRPr="005012E7">
        <w:rPr>
          <w:rFonts w:ascii="Arial" w:hAnsi="Arial" w:cs="Arial"/>
          <w:szCs w:val="24"/>
        </w:rPr>
        <w:t>IEEE 802</w:t>
      </w:r>
      <w:r>
        <w:rPr>
          <w:rFonts w:ascii="Arial" w:hAnsi="Arial" w:cs="Arial"/>
          <w:szCs w:val="24"/>
        </w:rPr>
        <w:t xml:space="preserve"> </w:t>
      </w:r>
      <w:r w:rsidRPr="005012E7">
        <w:rPr>
          <w:rFonts w:ascii="Arial" w:hAnsi="Arial" w:cs="Arial"/>
          <w:szCs w:val="24"/>
        </w:rPr>
        <w:t>will liaison with IETF and IEC regarding similar activities.</w:t>
      </w:r>
    </w:p>
    <w:p w:rsidR="005012E7" w:rsidRPr="005012E7" w:rsidRDefault="005012E7" w:rsidP="005012E7">
      <w:pPr>
        <w:rPr>
          <w:rFonts w:ascii="Arial" w:hAnsi="Arial" w:cs="Arial"/>
          <w:szCs w:val="24"/>
        </w:rPr>
      </w:pPr>
    </w:p>
    <w:p w:rsidR="004D42D0" w:rsidRDefault="004D42D0" w:rsidP="005012E7">
      <w:pPr>
        <w:pStyle w:val="NoSpacing"/>
        <w:rPr>
          <w:rFonts w:ascii="Arial" w:hAnsi="Arial" w:cs="Arial"/>
          <w:sz w:val="24"/>
          <w:szCs w:val="24"/>
        </w:rPr>
      </w:pPr>
      <w:r w:rsidRPr="004D42D0">
        <w:rPr>
          <w:rFonts w:ascii="Arial" w:hAnsi="Arial" w:cs="Arial"/>
          <w:sz w:val="24"/>
          <w:szCs w:val="24"/>
        </w:rPr>
        <w:t>it was discussed by the group that, in light of the recent activities w.r.t. other SDO’s, it would be better if the effort included moving 802.15.5 to a standard instead of remaining a recommended practice, as it currently is, and there was no objection.</w:t>
      </w:r>
    </w:p>
    <w:p w:rsidR="004D42D0" w:rsidRDefault="004D42D0" w:rsidP="005012E7">
      <w:pPr>
        <w:pStyle w:val="NoSpacing"/>
        <w:rPr>
          <w:rFonts w:ascii="Arial" w:hAnsi="Arial" w:cs="Arial"/>
          <w:sz w:val="24"/>
          <w:szCs w:val="24"/>
        </w:rPr>
      </w:pPr>
    </w:p>
    <w:p w:rsidR="005012E7" w:rsidRPr="005012E7" w:rsidRDefault="005012E7" w:rsidP="005012E7">
      <w:pPr>
        <w:pStyle w:val="NoSpacing"/>
        <w:rPr>
          <w:rFonts w:ascii="Arial" w:hAnsi="Arial" w:cs="Arial"/>
          <w:sz w:val="24"/>
          <w:szCs w:val="24"/>
        </w:rPr>
      </w:pPr>
      <w:r w:rsidRPr="005012E7">
        <w:rPr>
          <w:rFonts w:ascii="Arial" w:hAnsi="Arial" w:cs="Arial"/>
          <w:sz w:val="24"/>
          <w:szCs w:val="24"/>
        </w:rPr>
        <w:t>The chair will consult with the WG Chair, Vice Chair, and Technical editor regarding the proper way to indicate in the PAR that the intention is to change from a recommended practice to a standard, since those parts of the online PAR are not editable.</w:t>
      </w:r>
    </w:p>
    <w:p w:rsidR="005012E7" w:rsidRPr="005012E7" w:rsidRDefault="005012E7" w:rsidP="005012E7">
      <w:pPr>
        <w:pStyle w:val="NoSpacing"/>
        <w:rPr>
          <w:rFonts w:ascii="Arial" w:hAnsi="Arial" w:cs="Arial"/>
          <w:sz w:val="24"/>
          <w:szCs w:val="24"/>
        </w:rPr>
      </w:pPr>
    </w:p>
    <w:p w:rsidR="005012E7" w:rsidRPr="005012E7" w:rsidRDefault="005012E7" w:rsidP="005012E7">
      <w:pPr>
        <w:pStyle w:val="NoSpacing"/>
        <w:rPr>
          <w:rFonts w:ascii="Arial" w:hAnsi="Arial" w:cs="Arial"/>
          <w:sz w:val="24"/>
          <w:szCs w:val="24"/>
        </w:rPr>
      </w:pPr>
      <w:r w:rsidRPr="005012E7">
        <w:rPr>
          <w:rFonts w:ascii="Arial" w:hAnsi="Arial" w:cs="Arial"/>
          <w:sz w:val="24"/>
          <w:szCs w:val="24"/>
        </w:rPr>
        <w:t>The group reviewed the Five Criteria, in document 15-13-0232-00-0l2r-l2r-working-draft-5c.docx</w:t>
      </w:r>
    </w:p>
    <w:p w:rsidR="005012E7" w:rsidRPr="005012E7" w:rsidRDefault="005012E7" w:rsidP="005012E7">
      <w:pPr>
        <w:pStyle w:val="NoSpacing"/>
        <w:rPr>
          <w:rFonts w:ascii="Arial" w:hAnsi="Arial" w:cs="Arial"/>
          <w:sz w:val="24"/>
          <w:szCs w:val="24"/>
        </w:rPr>
      </w:pPr>
    </w:p>
    <w:p w:rsidR="005012E7" w:rsidRPr="005012E7" w:rsidRDefault="005012E7" w:rsidP="005012E7">
      <w:pPr>
        <w:pStyle w:val="NoSpacing"/>
        <w:rPr>
          <w:rFonts w:ascii="Arial" w:hAnsi="Arial" w:cs="Arial"/>
          <w:sz w:val="24"/>
          <w:szCs w:val="24"/>
        </w:rPr>
      </w:pPr>
      <w:r w:rsidRPr="005012E7">
        <w:rPr>
          <w:rFonts w:ascii="Arial" w:hAnsi="Arial" w:cs="Arial"/>
          <w:sz w:val="24"/>
          <w:szCs w:val="24"/>
        </w:rPr>
        <w:t>The 5C currently contains the text "An appropriate coexistence assur</w:t>
      </w:r>
      <w:r>
        <w:rPr>
          <w:rFonts w:ascii="Arial" w:hAnsi="Arial" w:cs="Arial"/>
          <w:sz w:val="24"/>
          <w:szCs w:val="24"/>
        </w:rPr>
        <w:t xml:space="preserve">ance document will be created. </w:t>
      </w:r>
      <w:r w:rsidRPr="005012E7">
        <w:rPr>
          <w:rFonts w:ascii="Arial" w:hAnsi="Arial" w:cs="Arial"/>
          <w:sz w:val="24"/>
          <w:szCs w:val="24"/>
        </w:rPr>
        <w:t>", even though the standard does not define a PHY. The chair will check on whether that statement is necessary.</w:t>
      </w:r>
    </w:p>
    <w:p w:rsidR="005012E7" w:rsidRPr="005012E7" w:rsidRDefault="005012E7" w:rsidP="005012E7">
      <w:pPr>
        <w:pStyle w:val="NoSpacing"/>
        <w:rPr>
          <w:rFonts w:ascii="Arial" w:hAnsi="Arial" w:cs="Arial"/>
          <w:sz w:val="24"/>
          <w:szCs w:val="24"/>
        </w:rPr>
      </w:pPr>
    </w:p>
    <w:p w:rsidR="00127D14" w:rsidRDefault="005012E7" w:rsidP="005012E7">
      <w:pPr>
        <w:pStyle w:val="NoSpacing"/>
        <w:rPr>
          <w:rFonts w:ascii="Arial" w:hAnsi="Arial" w:cs="Arial"/>
          <w:sz w:val="24"/>
          <w:szCs w:val="24"/>
        </w:rPr>
      </w:pPr>
      <w:r w:rsidRPr="005012E7">
        <w:rPr>
          <w:rFonts w:ascii="Arial" w:hAnsi="Arial" w:cs="Arial"/>
          <w:sz w:val="24"/>
          <w:szCs w:val="24"/>
        </w:rPr>
        <w:t>The edited version will be posted as 15-13-0232-01-0l2r-l2r-working-draft-5c.docx</w:t>
      </w:r>
    </w:p>
    <w:p w:rsidR="005012E7" w:rsidRDefault="005012E7" w:rsidP="004A75AF">
      <w:pPr>
        <w:pStyle w:val="NoSpacing"/>
        <w:rPr>
          <w:rFonts w:ascii="Arial" w:hAnsi="Arial" w:cs="Arial"/>
          <w:sz w:val="24"/>
          <w:szCs w:val="24"/>
        </w:rPr>
      </w:pPr>
    </w:p>
    <w:p w:rsidR="004A75AF" w:rsidRPr="006E4BCD" w:rsidRDefault="003A1049" w:rsidP="004A75AF">
      <w:pPr>
        <w:pStyle w:val="NoSpacing"/>
        <w:rPr>
          <w:rFonts w:ascii="Arial" w:hAnsi="Arial" w:cs="Arial"/>
          <w:sz w:val="24"/>
          <w:szCs w:val="24"/>
        </w:rPr>
      </w:pPr>
      <w:r>
        <w:rPr>
          <w:rFonts w:ascii="Arial" w:hAnsi="Arial" w:cs="Arial"/>
          <w:sz w:val="24"/>
          <w:szCs w:val="24"/>
        </w:rPr>
        <w:t>Chair recesses</w:t>
      </w:r>
      <w:r w:rsidR="005012E7">
        <w:rPr>
          <w:rFonts w:ascii="Arial" w:hAnsi="Arial" w:cs="Arial"/>
          <w:sz w:val="24"/>
          <w:szCs w:val="24"/>
        </w:rPr>
        <w:t xml:space="preserve"> the meeting </w:t>
      </w:r>
      <w:r w:rsidR="004A75AF" w:rsidRPr="006E4BCD">
        <w:rPr>
          <w:rFonts w:ascii="Arial" w:hAnsi="Arial" w:cs="Arial"/>
          <w:sz w:val="24"/>
          <w:szCs w:val="24"/>
        </w:rPr>
        <w:t xml:space="preserve">until </w:t>
      </w:r>
      <w:r w:rsidR="004F1E07">
        <w:rPr>
          <w:rFonts w:ascii="Arial" w:hAnsi="Arial" w:cs="Arial"/>
          <w:sz w:val="24"/>
          <w:szCs w:val="24"/>
        </w:rPr>
        <w:t>Wedne</w:t>
      </w:r>
      <w:r w:rsidR="00DA317E">
        <w:rPr>
          <w:rFonts w:ascii="Arial" w:hAnsi="Arial" w:cs="Arial"/>
          <w:sz w:val="24"/>
          <w:szCs w:val="24"/>
        </w:rPr>
        <w:t>sday PM1</w:t>
      </w:r>
      <w:r w:rsidR="00127D14">
        <w:rPr>
          <w:rFonts w:ascii="Arial" w:hAnsi="Arial" w:cs="Arial"/>
          <w:sz w:val="24"/>
          <w:szCs w:val="24"/>
        </w:rPr>
        <w:t>.</w:t>
      </w:r>
    </w:p>
    <w:p w:rsidR="001758D6" w:rsidRDefault="001758D6">
      <w:pPr>
        <w:rPr>
          <w:rFonts w:ascii="Arial" w:hAnsi="Arial" w:cs="Arial"/>
          <w:b/>
          <w:bCs/>
          <w:szCs w:val="24"/>
        </w:rPr>
      </w:pPr>
    </w:p>
    <w:p w:rsidR="001758D6" w:rsidRDefault="001758D6">
      <w:pPr>
        <w:rPr>
          <w:rFonts w:ascii="Arial" w:hAnsi="Arial" w:cs="Arial"/>
          <w:b/>
          <w:bCs/>
          <w:szCs w:val="24"/>
        </w:rPr>
      </w:pPr>
    </w:p>
    <w:p w:rsidR="005012E7" w:rsidRDefault="005012E7">
      <w:pPr>
        <w:rPr>
          <w:rFonts w:ascii="Arial" w:hAnsi="Arial" w:cs="Arial"/>
          <w:b/>
          <w:sz w:val="28"/>
        </w:rPr>
      </w:pPr>
      <w:r>
        <w:rPr>
          <w:rFonts w:ascii="Arial" w:hAnsi="Arial" w:cs="Arial"/>
          <w:b/>
          <w:sz w:val="28"/>
        </w:rPr>
        <w:br w:type="page"/>
      </w:r>
    </w:p>
    <w:p w:rsidR="00BC5288" w:rsidRPr="006E4BCD" w:rsidRDefault="004F1E07" w:rsidP="00BC5288">
      <w:pPr>
        <w:rPr>
          <w:rFonts w:ascii="Arial" w:hAnsi="Arial" w:cs="Arial"/>
          <w:b/>
          <w:sz w:val="28"/>
        </w:rPr>
      </w:pPr>
      <w:r>
        <w:rPr>
          <w:rFonts w:ascii="Arial" w:hAnsi="Arial" w:cs="Arial"/>
          <w:b/>
          <w:sz w:val="28"/>
        </w:rPr>
        <w:lastRenderedPageBreak/>
        <w:t>Wedne</w:t>
      </w:r>
      <w:r w:rsidR="006D4C21">
        <w:rPr>
          <w:rFonts w:ascii="Arial" w:hAnsi="Arial" w:cs="Arial"/>
          <w:b/>
          <w:sz w:val="28"/>
        </w:rPr>
        <w:t>sday PM1</w:t>
      </w:r>
      <w:r w:rsidR="007A72C7" w:rsidRPr="006E4BCD">
        <w:rPr>
          <w:rFonts w:ascii="Arial" w:hAnsi="Arial" w:cs="Arial"/>
          <w:b/>
          <w:sz w:val="28"/>
        </w:rPr>
        <w:t xml:space="preserve"> (</w:t>
      </w:r>
      <w:r>
        <w:rPr>
          <w:rFonts w:ascii="Arial" w:hAnsi="Arial" w:cs="Arial"/>
          <w:b/>
          <w:sz w:val="28"/>
        </w:rPr>
        <w:t>5/15</w:t>
      </w:r>
      <w:r w:rsidR="000D66ED" w:rsidRPr="006E4BCD">
        <w:rPr>
          <w:rFonts w:ascii="Arial" w:hAnsi="Arial" w:cs="Arial"/>
          <w:b/>
          <w:sz w:val="28"/>
        </w:rPr>
        <w:t>)</w:t>
      </w:r>
    </w:p>
    <w:p w:rsidR="00AF1D49" w:rsidRPr="006E4BCD" w:rsidRDefault="0033643F" w:rsidP="00AF1D49">
      <w:pPr>
        <w:rPr>
          <w:rFonts w:ascii="Arial" w:hAnsi="Arial" w:cs="Arial"/>
        </w:rPr>
      </w:pPr>
      <w:r>
        <w:rPr>
          <w:rFonts w:ascii="Arial" w:hAnsi="Arial" w:cs="Arial"/>
          <w:szCs w:val="24"/>
        </w:rPr>
        <w:t>C</w:t>
      </w:r>
      <w:r w:rsidRPr="006E4BCD">
        <w:rPr>
          <w:rFonts w:ascii="Arial" w:hAnsi="Arial" w:cs="Arial"/>
          <w:szCs w:val="24"/>
        </w:rPr>
        <w:t>hair</w:t>
      </w:r>
      <w:r>
        <w:rPr>
          <w:rFonts w:ascii="Arial" w:hAnsi="Arial" w:cs="Arial"/>
          <w:szCs w:val="24"/>
        </w:rPr>
        <w:t xml:space="preserve"> calls the</w:t>
      </w:r>
      <w:r w:rsidRPr="006E4BCD">
        <w:rPr>
          <w:rFonts w:ascii="Arial" w:hAnsi="Arial" w:cs="Arial"/>
          <w:szCs w:val="24"/>
        </w:rPr>
        <w:t xml:space="preserve"> meeting </w:t>
      </w:r>
      <w:r w:rsidR="00AF1D49" w:rsidRPr="006E4BCD">
        <w:rPr>
          <w:rFonts w:ascii="Arial" w:hAnsi="Arial" w:cs="Arial"/>
        </w:rPr>
        <w:t xml:space="preserve">to </w:t>
      </w:r>
      <w:r w:rsidR="009009A9">
        <w:rPr>
          <w:rFonts w:ascii="Arial" w:hAnsi="Arial" w:cs="Arial"/>
        </w:rPr>
        <w:t>order at 1</w:t>
      </w:r>
      <w:r w:rsidR="00AF1D49" w:rsidRPr="006E4BCD">
        <w:rPr>
          <w:rFonts w:ascii="Arial" w:hAnsi="Arial" w:cs="Arial"/>
        </w:rPr>
        <w:t>:31</w:t>
      </w:r>
      <w:r w:rsidR="009009A9">
        <w:rPr>
          <w:rFonts w:ascii="Arial" w:hAnsi="Arial" w:cs="Arial"/>
        </w:rPr>
        <w:t xml:space="preserve"> P</w:t>
      </w:r>
      <w:r>
        <w:rPr>
          <w:rFonts w:ascii="Arial" w:hAnsi="Arial" w:cs="Arial"/>
        </w:rPr>
        <w:t>M</w:t>
      </w:r>
    </w:p>
    <w:p w:rsidR="00601D84" w:rsidRPr="006E4BCD" w:rsidRDefault="00601D84" w:rsidP="00601D84">
      <w:pPr>
        <w:rPr>
          <w:rFonts w:ascii="Arial" w:hAnsi="Arial" w:cs="Arial"/>
          <w:color w:val="000000"/>
          <w:szCs w:val="24"/>
        </w:rPr>
      </w:pPr>
    </w:p>
    <w:p w:rsidR="00AA1AB3" w:rsidRPr="006E4BCD" w:rsidRDefault="00AA1AB3" w:rsidP="00AA1AB3">
      <w:pPr>
        <w:rPr>
          <w:rFonts w:ascii="Arial" w:hAnsi="Arial" w:cs="Arial"/>
          <w:color w:val="000000"/>
        </w:rPr>
      </w:pPr>
      <w:r w:rsidRPr="006E4BCD">
        <w:rPr>
          <w:rFonts w:ascii="Arial" w:hAnsi="Arial" w:cs="Arial"/>
          <w:color w:val="000000"/>
        </w:rPr>
        <w:t>Call made for patents/patent claims</w:t>
      </w:r>
    </w:p>
    <w:p w:rsidR="00AA1AB3" w:rsidRPr="006E4BCD" w:rsidRDefault="00AA1AB3" w:rsidP="009009A9">
      <w:pPr>
        <w:ind w:left="720"/>
        <w:rPr>
          <w:rFonts w:ascii="Arial" w:hAnsi="Arial" w:cs="Arial"/>
          <w:color w:val="000000"/>
        </w:rPr>
      </w:pPr>
      <w:r w:rsidRPr="006E4BCD">
        <w:rPr>
          <w:rFonts w:ascii="Arial" w:hAnsi="Arial" w:cs="Arial"/>
          <w:color w:val="000000"/>
        </w:rPr>
        <w:t>No response</w:t>
      </w:r>
    </w:p>
    <w:p w:rsidR="00F408ED" w:rsidRPr="00F408ED" w:rsidRDefault="00F408ED" w:rsidP="00F408ED">
      <w:pPr>
        <w:pStyle w:val="NormalWeb"/>
        <w:rPr>
          <w:rFonts w:ascii="Arial" w:hAnsi="Arial" w:cs="Arial"/>
          <w:color w:val="000000"/>
        </w:rPr>
      </w:pPr>
      <w:r w:rsidRPr="00F408ED">
        <w:rPr>
          <w:rFonts w:ascii="Arial" w:hAnsi="Arial" w:cs="Arial"/>
          <w:color w:val="000000"/>
        </w:rPr>
        <w:t>Changes on PAR</w:t>
      </w:r>
      <w:r>
        <w:rPr>
          <w:rFonts w:ascii="Arial" w:hAnsi="Arial" w:cs="Arial"/>
          <w:color w:val="000000"/>
        </w:rPr>
        <w:t>, based on feedback and guidance from 802.15 leadership team,</w:t>
      </w:r>
      <w:r w:rsidRPr="00F408ED">
        <w:rPr>
          <w:rFonts w:ascii="Arial" w:hAnsi="Arial" w:cs="Arial"/>
          <w:color w:val="000000"/>
        </w:rPr>
        <w:t xml:space="preserve"> was introduced by the chair.</w:t>
      </w:r>
      <w:r>
        <w:rPr>
          <w:rFonts w:ascii="Arial" w:hAnsi="Arial" w:cs="Arial"/>
          <w:color w:val="000000"/>
        </w:rPr>
        <w:t xml:space="preserve"> Chair explained that this space is dynamically evolving and so the recommendation.</w:t>
      </w:r>
    </w:p>
    <w:p w:rsidR="00F408ED" w:rsidRPr="00F408ED" w:rsidRDefault="00F408ED" w:rsidP="00F408ED">
      <w:pPr>
        <w:pStyle w:val="NormalWeb"/>
        <w:rPr>
          <w:rFonts w:ascii="Arial" w:hAnsi="Arial" w:cs="Arial"/>
          <w:color w:val="000000"/>
        </w:rPr>
      </w:pPr>
      <w:r>
        <w:rPr>
          <w:rFonts w:ascii="Arial" w:hAnsi="Arial" w:cs="Arial"/>
          <w:color w:val="000000"/>
        </w:rPr>
        <w:t>The m</w:t>
      </w:r>
      <w:r w:rsidRPr="00F408ED">
        <w:rPr>
          <w:rFonts w:ascii="Arial" w:hAnsi="Arial" w:cs="Arial"/>
          <w:color w:val="000000"/>
        </w:rPr>
        <w:t xml:space="preserve">ajor change </w:t>
      </w:r>
      <w:r>
        <w:rPr>
          <w:rFonts w:ascii="Arial" w:hAnsi="Arial" w:cs="Arial"/>
          <w:color w:val="000000"/>
        </w:rPr>
        <w:t>was in going from a revision to the IEEE 802.15.5 recommended practice</w:t>
      </w:r>
      <w:r w:rsidRPr="00F408ED">
        <w:rPr>
          <w:rFonts w:ascii="Arial" w:hAnsi="Arial" w:cs="Arial"/>
          <w:color w:val="000000"/>
        </w:rPr>
        <w:t xml:space="preserve"> to </w:t>
      </w:r>
      <w:r>
        <w:rPr>
          <w:rFonts w:ascii="Arial" w:hAnsi="Arial" w:cs="Arial"/>
          <w:color w:val="000000"/>
        </w:rPr>
        <w:t xml:space="preserve">a new </w:t>
      </w:r>
      <w:r w:rsidRPr="00F408ED">
        <w:rPr>
          <w:rFonts w:ascii="Arial" w:hAnsi="Arial" w:cs="Arial"/>
          <w:color w:val="000000"/>
        </w:rPr>
        <w:t>IEEE</w:t>
      </w:r>
      <w:r>
        <w:rPr>
          <w:rFonts w:ascii="Arial" w:hAnsi="Arial" w:cs="Arial"/>
          <w:color w:val="000000"/>
        </w:rPr>
        <w:t xml:space="preserve"> 802.15</w:t>
      </w:r>
      <w:r w:rsidRPr="00F408ED">
        <w:rPr>
          <w:rFonts w:ascii="Arial" w:hAnsi="Arial" w:cs="Arial"/>
          <w:color w:val="000000"/>
        </w:rPr>
        <w:t>.</w:t>
      </w:r>
    </w:p>
    <w:p w:rsidR="00F408ED" w:rsidRPr="00F408ED" w:rsidRDefault="00F408ED" w:rsidP="00F408ED">
      <w:pPr>
        <w:pStyle w:val="NormalWeb"/>
        <w:rPr>
          <w:rFonts w:ascii="Arial" w:hAnsi="Arial" w:cs="Arial"/>
          <w:color w:val="000000"/>
        </w:rPr>
      </w:pPr>
      <w:r w:rsidRPr="00F408ED">
        <w:rPr>
          <w:rFonts w:ascii="Arial" w:hAnsi="Arial" w:cs="Arial"/>
          <w:color w:val="000000"/>
        </w:rPr>
        <w:t>Question &amp; Comments</w:t>
      </w:r>
    </w:p>
    <w:p w:rsidR="00F408ED" w:rsidRPr="00F408ED" w:rsidRDefault="00F408ED" w:rsidP="00F408ED">
      <w:pPr>
        <w:pStyle w:val="NormalWeb"/>
        <w:rPr>
          <w:rFonts w:ascii="Arial" w:hAnsi="Arial" w:cs="Arial"/>
          <w:color w:val="000000"/>
        </w:rPr>
      </w:pPr>
      <w:r>
        <w:rPr>
          <w:rFonts w:ascii="Arial" w:hAnsi="Arial" w:cs="Arial"/>
          <w:color w:val="000000"/>
        </w:rPr>
        <w:t xml:space="preserve">Q: </w:t>
      </w:r>
      <w:r w:rsidRPr="00F408ED">
        <w:rPr>
          <w:rFonts w:ascii="Arial" w:hAnsi="Arial" w:cs="Arial"/>
          <w:color w:val="000000"/>
        </w:rPr>
        <w:t>Who made the direction on that dynamical change?</w:t>
      </w:r>
      <w:r>
        <w:rPr>
          <w:rFonts w:ascii="Arial" w:hAnsi="Arial" w:cs="Arial"/>
          <w:color w:val="000000"/>
        </w:rPr>
        <w:br/>
        <w:t>A: It was highly recommended by the 802.15 leadership team.</w:t>
      </w:r>
    </w:p>
    <w:p w:rsidR="004D42D0" w:rsidRDefault="00F408ED" w:rsidP="00A42596">
      <w:pPr>
        <w:pStyle w:val="NoSpacing"/>
        <w:rPr>
          <w:rFonts w:ascii="Arial" w:hAnsi="Arial" w:cs="Arial"/>
          <w:color w:val="000000"/>
          <w:sz w:val="24"/>
          <w:szCs w:val="24"/>
        </w:rPr>
      </w:pPr>
      <w:r w:rsidRPr="00A42596">
        <w:rPr>
          <w:rFonts w:ascii="Arial" w:hAnsi="Arial" w:cs="Arial"/>
          <w:color w:val="000000"/>
          <w:sz w:val="24"/>
          <w:szCs w:val="24"/>
        </w:rPr>
        <w:t>Q: Wasn’t a decision made to pursue an amendmen</w:t>
      </w:r>
      <w:r w:rsidR="00037D5A" w:rsidRPr="00A42596">
        <w:rPr>
          <w:rFonts w:ascii="Arial" w:hAnsi="Arial" w:cs="Arial"/>
          <w:color w:val="000000"/>
          <w:sz w:val="24"/>
          <w:szCs w:val="24"/>
        </w:rPr>
        <w:t>t to recommendation practice</w:t>
      </w:r>
      <w:r w:rsidRPr="00A42596">
        <w:rPr>
          <w:rFonts w:ascii="Arial" w:hAnsi="Arial" w:cs="Arial"/>
          <w:color w:val="000000"/>
          <w:sz w:val="24"/>
          <w:szCs w:val="24"/>
        </w:rPr>
        <w:t>?</w:t>
      </w:r>
      <w:r w:rsidR="00037D5A" w:rsidRPr="00A42596">
        <w:rPr>
          <w:rFonts w:ascii="Arial" w:hAnsi="Arial" w:cs="Arial"/>
          <w:color w:val="000000"/>
          <w:sz w:val="24"/>
          <w:szCs w:val="24"/>
        </w:rPr>
        <w:br/>
      </w:r>
      <w:r w:rsidRPr="00A42596">
        <w:rPr>
          <w:rFonts w:ascii="Arial" w:hAnsi="Arial" w:cs="Arial"/>
          <w:color w:val="000000"/>
          <w:sz w:val="24"/>
          <w:szCs w:val="24"/>
        </w:rPr>
        <w:t>A: After Ma</w:t>
      </w:r>
      <w:r w:rsidR="00A42596" w:rsidRPr="00A42596">
        <w:rPr>
          <w:rFonts w:ascii="Arial" w:hAnsi="Arial" w:cs="Arial"/>
          <w:color w:val="000000"/>
          <w:sz w:val="24"/>
          <w:szCs w:val="24"/>
        </w:rPr>
        <w:t>rch meeting, feedback from IETF was that they have interest i</w:t>
      </w:r>
      <w:r w:rsidRPr="00A42596">
        <w:rPr>
          <w:rFonts w:ascii="Arial" w:hAnsi="Arial" w:cs="Arial"/>
          <w:color w:val="000000"/>
          <w:sz w:val="24"/>
          <w:szCs w:val="24"/>
        </w:rPr>
        <w:t>n this activity.</w:t>
      </w:r>
      <w:r w:rsidR="00037D5A" w:rsidRPr="00A42596">
        <w:rPr>
          <w:rFonts w:ascii="Arial" w:hAnsi="Arial" w:cs="Arial"/>
          <w:color w:val="000000"/>
          <w:sz w:val="24"/>
          <w:szCs w:val="24"/>
        </w:rPr>
        <w:t xml:space="preserve"> </w:t>
      </w:r>
      <w:r w:rsidR="00A42596" w:rsidRPr="00A42596">
        <w:rPr>
          <w:rFonts w:ascii="Arial" w:hAnsi="Arial" w:cs="Arial"/>
          <w:color w:val="000000"/>
          <w:sz w:val="24"/>
          <w:szCs w:val="24"/>
        </w:rPr>
        <w:t>The group was reminded that</w:t>
      </w:r>
      <w:r w:rsidR="004D42D0">
        <w:rPr>
          <w:rFonts w:ascii="Arial" w:hAnsi="Arial" w:cs="Arial"/>
          <w:color w:val="000000"/>
          <w:sz w:val="24"/>
          <w:szCs w:val="24"/>
        </w:rPr>
        <w:t>:</w:t>
      </w:r>
    </w:p>
    <w:p w:rsidR="004D42D0" w:rsidRDefault="004D42D0" w:rsidP="00A42596">
      <w:pPr>
        <w:pStyle w:val="NoSpacing"/>
        <w:numPr>
          <w:ilvl w:val="0"/>
          <w:numId w:val="26"/>
        </w:numPr>
        <w:rPr>
          <w:rFonts w:ascii="Arial" w:hAnsi="Arial" w:cs="Arial"/>
          <w:color w:val="000000"/>
          <w:sz w:val="24"/>
          <w:szCs w:val="24"/>
        </w:rPr>
      </w:pPr>
      <w:r>
        <w:rPr>
          <w:rFonts w:ascii="Arial" w:hAnsi="Arial" w:cs="Arial"/>
          <w:color w:val="000000"/>
          <w:sz w:val="24"/>
          <w:szCs w:val="24"/>
        </w:rPr>
        <w:t>T</w:t>
      </w:r>
      <w:r w:rsidR="00037D5A" w:rsidRPr="00A42596">
        <w:rPr>
          <w:rFonts w:ascii="Arial" w:hAnsi="Arial" w:cs="Arial"/>
          <w:color w:val="000000"/>
          <w:sz w:val="24"/>
          <w:szCs w:val="24"/>
        </w:rPr>
        <w:t xml:space="preserve">he PAR was originally written as an amendment to the recommended practice. Then it was </w:t>
      </w:r>
      <w:r>
        <w:rPr>
          <w:rFonts w:ascii="Arial" w:hAnsi="Arial" w:cs="Arial"/>
          <w:color w:val="000000"/>
          <w:sz w:val="24"/>
          <w:szCs w:val="24"/>
        </w:rPr>
        <w:t xml:space="preserve">also </w:t>
      </w:r>
      <w:r w:rsidR="00037D5A" w:rsidRPr="00A42596">
        <w:rPr>
          <w:rFonts w:ascii="Arial" w:hAnsi="Arial" w:cs="Arial"/>
          <w:color w:val="000000"/>
          <w:sz w:val="24"/>
          <w:szCs w:val="24"/>
        </w:rPr>
        <w:t xml:space="preserve">changed </w:t>
      </w:r>
      <w:r>
        <w:rPr>
          <w:rFonts w:ascii="Arial" w:hAnsi="Arial" w:cs="Arial"/>
          <w:color w:val="000000"/>
          <w:sz w:val="24"/>
          <w:szCs w:val="24"/>
        </w:rPr>
        <w:t>at the</w:t>
      </w:r>
      <w:r w:rsidRPr="00A42596">
        <w:rPr>
          <w:rFonts w:ascii="Arial" w:hAnsi="Arial" w:cs="Arial"/>
          <w:color w:val="000000"/>
          <w:sz w:val="24"/>
          <w:szCs w:val="24"/>
        </w:rPr>
        <w:t xml:space="preserve"> Marc</w:t>
      </w:r>
      <w:r>
        <w:rPr>
          <w:rFonts w:ascii="Arial" w:hAnsi="Arial" w:cs="Arial"/>
          <w:color w:val="000000"/>
          <w:sz w:val="24"/>
          <w:szCs w:val="24"/>
        </w:rPr>
        <w:t xml:space="preserve">h meeting </w:t>
      </w:r>
      <w:r w:rsidR="00037D5A" w:rsidRPr="00A42596">
        <w:rPr>
          <w:rFonts w:ascii="Arial" w:hAnsi="Arial" w:cs="Arial"/>
          <w:color w:val="000000"/>
          <w:sz w:val="24"/>
          <w:szCs w:val="24"/>
        </w:rPr>
        <w:t>to a revision to the recommended practice</w:t>
      </w:r>
      <w:r w:rsidR="003D5427" w:rsidRPr="00A42596">
        <w:rPr>
          <w:rFonts w:ascii="Arial" w:hAnsi="Arial" w:cs="Arial"/>
          <w:color w:val="000000"/>
          <w:sz w:val="24"/>
          <w:szCs w:val="24"/>
        </w:rPr>
        <w:t xml:space="preserve"> and stated that the SG still needs to finalize whether or not it will recommend to the WG to pursue this project as a recommended practice or as a standard</w:t>
      </w:r>
      <w:r>
        <w:rPr>
          <w:rFonts w:ascii="Arial" w:hAnsi="Arial" w:cs="Arial"/>
          <w:color w:val="000000"/>
          <w:sz w:val="24"/>
          <w:szCs w:val="24"/>
        </w:rPr>
        <w:t>.</w:t>
      </w:r>
    </w:p>
    <w:p w:rsidR="004D42D0" w:rsidRPr="004D42D0" w:rsidRDefault="00A42596" w:rsidP="00A42596">
      <w:pPr>
        <w:pStyle w:val="NoSpacing"/>
        <w:numPr>
          <w:ilvl w:val="0"/>
          <w:numId w:val="26"/>
        </w:numPr>
        <w:rPr>
          <w:rFonts w:ascii="Arial" w:hAnsi="Arial" w:cs="Arial"/>
          <w:color w:val="000000"/>
          <w:sz w:val="24"/>
          <w:szCs w:val="24"/>
        </w:rPr>
      </w:pPr>
      <w:r w:rsidRPr="004D42D0">
        <w:rPr>
          <w:rFonts w:ascii="Arial" w:hAnsi="Arial" w:cs="Arial"/>
          <w:color w:val="000000"/>
          <w:sz w:val="24"/>
          <w:szCs w:val="24"/>
        </w:rPr>
        <w:t>D</w:t>
      </w:r>
      <w:r w:rsidR="003D5427" w:rsidRPr="004D42D0">
        <w:rPr>
          <w:rFonts w:ascii="Arial" w:hAnsi="Arial" w:cs="Arial"/>
          <w:color w:val="000000"/>
          <w:sz w:val="24"/>
          <w:szCs w:val="24"/>
        </w:rPr>
        <w:t xml:space="preserve">uring the Tues. session (5/14) it was discussed </w:t>
      </w:r>
      <w:r w:rsidRPr="004D42D0">
        <w:rPr>
          <w:rFonts w:ascii="Arial" w:hAnsi="Arial" w:cs="Arial"/>
          <w:color w:val="000000"/>
          <w:sz w:val="24"/>
          <w:szCs w:val="24"/>
        </w:rPr>
        <w:t xml:space="preserve">by the group </w:t>
      </w:r>
      <w:r w:rsidR="003D5427" w:rsidRPr="004D42D0">
        <w:rPr>
          <w:rFonts w:ascii="Arial" w:hAnsi="Arial" w:cs="Arial"/>
          <w:color w:val="000000"/>
          <w:sz w:val="24"/>
          <w:szCs w:val="24"/>
        </w:rPr>
        <w:t xml:space="preserve">that, in light of the recent activities w.r.t. other SDO’s, </w:t>
      </w:r>
      <w:r w:rsidRPr="004D42D0">
        <w:rPr>
          <w:rFonts w:ascii="Arial" w:hAnsi="Arial" w:cs="Arial"/>
          <w:color w:val="000000"/>
          <w:sz w:val="24"/>
          <w:szCs w:val="24"/>
        </w:rPr>
        <w:t xml:space="preserve">it would be better if </w:t>
      </w:r>
      <w:r w:rsidR="003D5427" w:rsidRPr="004D42D0">
        <w:rPr>
          <w:rFonts w:ascii="Arial" w:hAnsi="Arial" w:cs="Arial"/>
          <w:sz w:val="24"/>
          <w:szCs w:val="24"/>
        </w:rPr>
        <w:t>the effort include</w:t>
      </w:r>
      <w:r w:rsidRPr="004D42D0">
        <w:rPr>
          <w:rFonts w:ascii="Arial" w:hAnsi="Arial" w:cs="Arial"/>
          <w:sz w:val="24"/>
          <w:szCs w:val="24"/>
        </w:rPr>
        <w:t>d</w:t>
      </w:r>
      <w:r w:rsidR="003D5427" w:rsidRPr="004D42D0">
        <w:rPr>
          <w:rFonts w:ascii="Arial" w:hAnsi="Arial" w:cs="Arial"/>
          <w:sz w:val="24"/>
          <w:szCs w:val="24"/>
        </w:rPr>
        <w:t xml:space="preserve"> moving 802.15.5 to </w:t>
      </w:r>
      <w:r w:rsidR="00356E80" w:rsidRPr="004D42D0">
        <w:rPr>
          <w:rFonts w:ascii="Arial" w:hAnsi="Arial" w:cs="Arial"/>
          <w:sz w:val="24"/>
          <w:szCs w:val="24"/>
        </w:rPr>
        <w:t xml:space="preserve">a standard instead of remaining a </w:t>
      </w:r>
      <w:r w:rsidR="003D5427" w:rsidRPr="004D42D0">
        <w:rPr>
          <w:rFonts w:ascii="Arial" w:hAnsi="Arial" w:cs="Arial"/>
          <w:sz w:val="24"/>
          <w:szCs w:val="24"/>
        </w:rPr>
        <w:t>recommended practice</w:t>
      </w:r>
      <w:r w:rsidR="00356E80" w:rsidRPr="004D42D0">
        <w:rPr>
          <w:rFonts w:ascii="Arial" w:hAnsi="Arial" w:cs="Arial"/>
          <w:sz w:val="24"/>
          <w:szCs w:val="24"/>
        </w:rPr>
        <w:t>, as it currently is</w:t>
      </w:r>
      <w:r w:rsidR="004D42D0">
        <w:rPr>
          <w:rFonts w:ascii="Arial" w:hAnsi="Arial" w:cs="Arial"/>
          <w:sz w:val="24"/>
          <w:szCs w:val="24"/>
        </w:rPr>
        <w:t xml:space="preserve">, </w:t>
      </w:r>
      <w:r w:rsidR="00925A41">
        <w:rPr>
          <w:rFonts w:ascii="Arial" w:hAnsi="Arial" w:cs="Arial"/>
          <w:sz w:val="24"/>
          <w:szCs w:val="24"/>
        </w:rPr>
        <w:t>for which</w:t>
      </w:r>
      <w:r w:rsidR="004D42D0">
        <w:rPr>
          <w:rFonts w:ascii="Arial" w:hAnsi="Arial" w:cs="Arial"/>
          <w:sz w:val="24"/>
          <w:szCs w:val="24"/>
        </w:rPr>
        <w:t xml:space="preserve"> there was no objection.</w:t>
      </w:r>
    </w:p>
    <w:p w:rsidR="00A42596" w:rsidRPr="004D42D0" w:rsidRDefault="00A42596" w:rsidP="00A42596">
      <w:pPr>
        <w:pStyle w:val="NoSpacing"/>
        <w:numPr>
          <w:ilvl w:val="0"/>
          <w:numId w:val="26"/>
        </w:numPr>
        <w:rPr>
          <w:rFonts w:ascii="Arial" w:hAnsi="Arial" w:cs="Arial"/>
          <w:color w:val="000000"/>
          <w:sz w:val="24"/>
          <w:szCs w:val="24"/>
        </w:rPr>
      </w:pPr>
      <w:r w:rsidRPr="004D42D0">
        <w:rPr>
          <w:rFonts w:ascii="Arial" w:hAnsi="Arial" w:cs="Arial"/>
          <w:sz w:val="24"/>
          <w:szCs w:val="24"/>
        </w:rPr>
        <w:t xml:space="preserve">The chair also took an action item in the same Tues. session </w:t>
      </w:r>
      <w:r w:rsidR="004D42D0">
        <w:rPr>
          <w:rFonts w:ascii="Arial" w:hAnsi="Arial" w:cs="Arial"/>
          <w:sz w:val="24"/>
          <w:szCs w:val="24"/>
        </w:rPr>
        <w:t xml:space="preserve">(5/14) </w:t>
      </w:r>
      <w:r w:rsidRPr="004D42D0">
        <w:rPr>
          <w:rFonts w:ascii="Arial" w:hAnsi="Arial" w:cs="Arial"/>
          <w:sz w:val="24"/>
          <w:szCs w:val="24"/>
        </w:rPr>
        <w:t>to consult with the WG Chair, Vice Chair, and Technical editor regarding the proper way to indicate in the PAR that the intention is to change from a recommended practice to a standard, since those parts of the online PAR entry are not editable.</w:t>
      </w:r>
      <w:r w:rsidR="00DA420A" w:rsidRPr="004D42D0">
        <w:rPr>
          <w:rFonts w:ascii="Arial" w:hAnsi="Arial" w:cs="Arial"/>
          <w:sz w:val="24"/>
          <w:szCs w:val="24"/>
        </w:rPr>
        <w:t xml:space="preserve"> This consultation led to the feedback and guidance explained at the beginning of the session</w:t>
      </w:r>
      <w:r w:rsidR="0020388A" w:rsidRPr="004D42D0">
        <w:rPr>
          <w:rFonts w:ascii="Arial" w:hAnsi="Arial" w:cs="Arial"/>
          <w:sz w:val="24"/>
          <w:szCs w:val="24"/>
        </w:rPr>
        <w:t xml:space="preserve"> today</w:t>
      </w:r>
      <w:r w:rsidR="00DA420A" w:rsidRPr="004D42D0">
        <w:rPr>
          <w:rFonts w:ascii="Arial" w:hAnsi="Arial" w:cs="Arial"/>
          <w:sz w:val="24"/>
          <w:szCs w:val="24"/>
        </w:rPr>
        <w:t xml:space="preserve">. </w:t>
      </w:r>
    </w:p>
    <w:p w:rsidR="00F408ED" w:rsidRPr="00F408ED" w:rsidRDefault="00DA420A" w:rsidP="00F408ED">
      <w:pPr>
        <w:pStyle w:val="NormalWeb"/>
        <w:rPr>
          <w:rFonts w:ascii="Arial" w:hAnsi="Arial" w:cs="Arial"/>
          <w:color w:val="000000"/>
        </w:rPr>
      </w:pPr>
      <w:r>
        <w:rPr>
          <w:rFonts w:ascii="Arial" w:hAnsi="Arial" w:cs="Arial"/>
          <w:color w:val="000000"/>
        </w:rPr>
        <w:t>The c</w:t>
      </w:r>
      <w:r w:rsidR="00A42596">
        <w:rPr>
          <w:rFonts w:ascii="Arial" w:hAnsi="Arial" w:cs="Arial"/>
          <w:color w:val="000000"/>
        </w:rPr>
        <w:t xml:space="preserve">hair commented that </w:t>
      </w:r>
      <w:r w:rsidR="00F408ED" w:rsidRPr="00F408ED">
        <w:rPr>
          <w:rFonts w:ascii="Arial" w:hAnsi="Arial" w:cs="Arial"/>
          <w:color w:val="000000"/>
        </w:rPr>
        <w:t xml:space="preserve">the specification document should be </w:t>
      </w:r>
      <w:r w:rsidR="00A42596">
        <w:rPr>
          <w:rFonts w:ascii="Arial" w:hAnsi="Arial" w:cs="Arial"/>
          <w:color w:val="000000"/>
        </w:rPr>
        <w:t xml:space="preserve">a </w:t>
      </w:r>
      <w:r w:rsidR="00F408ED" w:rsidRPr="00F408ED">
        <w:rPr>
          <w:rFonts w:ascii="Arial" w:hAnsi="Arial" w:cs="Arial"/>
          <w:color w:val="000000"/>
        </w:rPr>
        <w:t>'Standard' to be referred by the other SDOs out</w:t>
      </w:r>
      <w:r w:rsidR="00FB43AB">
        <w:rPr>
          <w:rFonts w:ascii="Arial" w:hAnsi="Arial" w:cs="Arial"/>
          <w:color w:val="000000"/>
        </w:rPr>
        <w:t>side</w:t>
      </w:r>
      <w:r w:rsidR="00F408ED" w:rsidRPr="00F408ED">
        <w:rPr>
          <w:rFonts w:ascii="Arial" w:hAnsi="Arial" w:cs="Arial"/>
          <w:color w:val="000000"/>
        </w:rPr>
        <w:t xml:space="preserve"> of IEEE</w:t>
      </w:r>
      <w:r w:rsidR="00FB43AB">
        <w:rPr>
          <w:rFonts w:ascii="Arial" w:hAnsi="Arial" w:cs="Arial"/>
          <w:color w:val="000000"/>
        </w:rPr>
        <w:t xml:space="preserve"> and vice versa</w:t>
      </w:r>
      <w:r w:rsidR="00F408ED" w:rsidRPr="00F408ED">
        <w:rPr>
          <w:rFonts w:ascii="Arial" w:hAnsi="Arial" w:cs="Arial"/>
          <w:color w:val="000000"/>
        </w:rPr>
        <w:t>.</w:t>
      </w:r>
      <w:r w:rsidR="00A42596">
        <w:rPr>
          <w:rFonts w:ascii="Arial" w:hAnsi="Arial" w:cs="Arial"/>
          <w:color w:val="000000"/>
        </w:rPr>
        <w:br/>
      </w:r>
      <w:r w:rsidR="00A42596" w:rsidRPr="00A42596">
        <w:rPr>
          <w:rFonts w:ascii="Arial" w:hAnsi="Arial" w:cs="Arial"/>
          <w:i/>
          <w:color w:val="000000"/>
        </w:rPr>
        <w:t>Chair’s note</w:t>
      </w:r>
      <w:r w:rsidR="00A42596">
        <w:rPr>
          <w:rFonts w:ascii="Arial" w:hAnsi="Arial" w:cs="Arial"/>
          <w:i/>
          <w:color w:val="000000"/>
        </w:rPr>
        <w:t>: Chair later confirmed that this requirement is not necessary.</w:t>
      </w:r>
    </w:p>
    <w:p w:rsidR="00F408ED" w:rsidRPr="00F408ED" w:rsidRDefault="00FF34FA" w:rsidP="00F408ED">
      <w:pPr>
        <w:pStyle w:val="NormalWeb"/>
        <w:rPr>
          <w:rFonts w:ascii="Arial" w:hAnsi="Arial" w:cs="Arial"/>
          <w:color w:val="000000"/>
        </w:rPr>
      </w:pPr>
      <w:r>
        <w:rPr>
          <w:rFonts w:ascii="Arial" w:hAnsi="Arial" w:cs="Arial"/>
          <w:color w:val="000000"/>
        </w:rPr>
        <w:t>Chair proposed</w:t>
      </w:r>
      <w:r w:rsidR="00F408ED" w:rsidRPr="00F408ED">
        <w:rPr>
          <w:rFonts w:ascii="Arial" w:hAnsi="Arial" w:cs="Arial"/>
          <w:color w:val="000000"/>
        </w:rPr>
        <w:t xml:space="preserve"> to </w:t>
      </w:r>
      <w:r w:rsidR="00F408ED">
        <w:rPr>
          <w:rFonts w:ascii="Arial" w:hAnsi="Arial" w:cs="Arial"/>
        </w:rPr>
        <w:t xml:space="preserve">recess </w:t>
      </w:r>
      <w:r w:rsidR="00F408ED" w:rsidRPr="00F408ED">
        <w:rPr>
          <w:rFonts w:ascii="Arial" w:hAnsi="Arial" w:cs="Arial"/>
          <w:color w:val="000000"/>
        </w:rPr>
        <w:t>in order to have time for everyone to consider if standard o</w:t>
      </w:r>
      <w:r w:rsidR="00F408ED">
        <w:rPr>
          <w:rFonts w:ascii="Arial" w:hAnsi="Arial" w:cs="Arial"/>
          <w:color w:val="000000"/>
        </w:rPr>
        <w:t>r recommendation is better. Par</w:t>
      </w:r>
      <w:r w:rsidR="00F408ED" w:rsidRPr="00F408ED">
        <w:rPr>
          <w:rFonts w:ascii="Arial" w:hAnsi="Arial" w:cs="Arial"/>
          <w:color w:val="000000"/>
        </w:rPr>
        <w:t xml:space="preserve">ticipants were </w:t>
      </w:r>
      <w:r w:rsidR="00FB43AB">
        <w:rPr>
          <w:rFonts w:ascii="Arial" w:hAnsi="Arial" w:cs="Arial"/>
          <w:color w:val="000000"/>
        </w:rPr>
        <w:t>encouraged</w:t>
      </w:r>
      <w:r w:rsidR="00F408ED" w:rsidRPr="00F408ED">
        <w:rPr>
          <w:rFonts w:ascii="Arial" w:hAnsi="Arial" w:cs="Arial"/>
          <w:color w:val="000000"/>
        </w:rPr>
        <w:t xml:space="preserve"> to review </w:t>
      </w:r>
      <w:r w:rsidR="00FB43AB">
        <w:rPr>
          <w:rFonts w:ascii="Arial" w:hAnsi="Arial" w:cs="Arial"/>
          <w:color w:val="000000"/>
        </w:rPr>
        <w:t xml:space="preserve">the modified PAR </w:t>
      </w:r>
      <w:r w:rsidR="00FB43AB">
        <w:rPr>
          <w:rFonts w:ascii="Arial" w:hAnsi="Arial" w:cs="Arial"/>
          <w:color w:val="000000"/>
        </w:rPr>
        <w:lastRenderedPageBreak/>
        <w:t>and</w:t>
      </w:r>
      <w:r w:rsidR="00F408ED">
        <w:rPr>
          <w:rFonts w:ascii="Arial" w:hAnsi="Arial" w:cs="Arial"/>
          <w:color w:val="000000"/>
        </w:rPr>
        <w:t xml:space="preserve"> 5c</w:t>
      </w:r>
      <w:r w:rsidR="00FB43AB">
        <w:rPr>
          <w:rFonts w:ascii="Arial" w:hAnsi="Arial" w:cs="Arial"/>
          <w:color w:val="000000"/>
        </w:rPr>
        <w:t>,</w:t>
      </w:r>
      <w:r w:rsidR="00F408ED" w:rsidRPr="00F408ED">
        <w:rPr>
          <w:rFonts w:ascii="Arial" w:hAnsi="Arial" w:cs="Arial"/>
          <w:color w:val="000000"/>
        </w:rPr>
        <w:t xml:space="preserve"> whi</w:t>
      </w:r>
      <w:r w:rsidR="00F408ED">
        <w:rPr>
          <w:rFonts w:ascii="Arial" w:hAnsi="Arial" w:cs="Arial"/>
          <w:color w:val="000000"/>
        </w:rPr>
        <w:t xml:space="preserve">ch </w:t>
      </w:r>
      <w:r w:rsidR="00FB43AB">
        <w:rPr>
          <w:rFonts w:ascii="Arial" w:hAnsi="Arial" w:cs="Arial"/>
          <w:color w:val="000000"/>
        </w:rPr>
        <w:t xml:space="preserve">the </w:t>
      </w:r>
      <w:r w:rsidR="00F408ED">
        <w:rPr>
          <w:rFonts w:ascii="Arial" w:hAnsi="Arial" w:cs="Arial"/>
          <w:color w:val="000000"/>
        </w:rPr>
        <w:t xml:space="preserve">chair uploaded to the mentor (PAR – doc. # </w:t>
      </w:r>
      <w:r w:rsidR="00F408ED" w:rsidRPr="00F408ED">
        <w:rPr>
          <w:rFonts w:ascii="Arial" w:hAnsi="Arial" w:cs="Arial"/>
          <w:color w:val="000000"/>
        </w:rPr>
        <w:t>15-13-0231-01</w:t>
      </w:r>
      <w:r w:rsidR="00F408ED">
        <w:rPr>
          <w:rFonts w:ascii="Arial" w:hAnsi="Arial" w:cs="Arial"/>
          <w:color w:val="000000"/>
        </w:rPr>
        <w:t xml:space="preserve">, 5c – doc. # </w:t>
      </w:r>
      <w:r w:rsidR="00F408ED" w:rsidRPr="00F408ED">
        <w:rPr>
          <w:rFonts w:ascii="Arial" w:hAnsi="Arial" w:cs="Arial"/>
          <w:color w:val="000000"/>
        </w:rPr>
        <w:t>15-13-0232-02</w:t>
      </w:r>
      <w:r w:rsidR="00F408ED">
        <w:rPr>
          <w:rFonts w:ascii="Arial" w:hAnsi="Arial" w:cs="Arial"/>
          <w:color w:val="000000"/>
        </w:rPr>
        <w:t>).</w:t>
      </w:r>
    </w:p>
    <w:p w:rsidR="00F408ED" w:rsidRPr="006E4BCD" w:rsidRDefault="00FF34FA" w:rsidP="00F408ED">
      <w:pPr>
        <w:pStyle w:val="NormalWeb"/>
        <w:spacing w:before="0" w:beforeAutospacing="0" w:after="0" w:afterAutospacing="0"/>
        <w:rPr>
          <w:rFonts w:ascii="Arial" w:hAnsi="Arial" w:cs="Arial"/>
          <w:color w:val="000000"/>
        </w:rPr>
      </w:pPr>
      <w:r>
        <w:rPr>
          <w:rFonts w:ascii="Arial" w:hAnsi="Arial" w:cs="Arial"/>
          <w:color w:val="000000"/>
        </w:rPr>
        <w:t>C</w:t>
      </w:r>
      <w:r w:rsidR="00A42596">
        <w:rPr>
          <w:rFonts w:ascii="Arial" w:hAnsi="Arial" w:cs="Arial"/>
          <w:color w:val="000000"/>
        </w:rPr>
        <w:t xml:space="preserve">hair </w:t>
      </w:r>
      <w:r w:rsidR="0020388A">
        <w:rPr>
          <w:rFonts w:ascii="Arial" w:hAnsi="Arial" w:cs="Arial"/>
          <w:color w:val="000000"/>
        </w:rPr>
        <w:t>arranges for</w:t>
      </w:r>
      <w:r w:rsidR="00A42596">
        <w:rPr>
          <w:rFonts w:ascii="Arial" w:hAnsi="Arial" w:cs="Arial"/>
          <w:color w:val="000000"/>
        </w:rPr>
        <w:t xml:space="preserve"> SG L2R sessions </w:t>
      </w:r>
      <w:r w:rsidR="0020388A">
        <w:rPr>
          <w:rFonts w:ascii="Arial" w:hAnsi="Arial" w:cs="Arial"/>
          <w:color w:val="000000"/>
        </w:rPr>
        <w:t xml:space="preserve">to be </w:t>
      </w:r>
      <w:r w:rsidR="00A42596">
        <w:rPr>
          <w:rFonts w:ascii="Arial" w:hAnsi="Arial" w:cs="Arial"/>
          <w:color w:val="000000"/>
        </w:rPr>
        <w:t xml:space="preserve">added for Thurs. AM2 and PM1. </w:t>
      </w:r>
      <w:r>
        <w:rPr>
          <w:rFonts w:ascii="Arial" w:hAnsi="Arial" w:cs="Arial"/>
          <w:color w:val="000000"/>
        </w:rPr>
        <w:t>The a</w:t>
      </w:r>
      <w:r w:rsidR="00F408ED">
        <w:rPr>
          <w:rFonts w:ascii="Arial" w:hAnsi="Arial" w:cs="Arial"/>
          <w:color w:val="000000"/>
        </w:rPr>
        <w:t xml:space="preserve">dded </w:t>
      </w:r>
      <w:r>
        <w:rPr>
          <w:rFonts w:ascii="Arial" w:hAnsi="Arial" w:cs="Arial"/>
          <w:color w:val="000000"/>
        </w:rPr>
        <w:t>sessions will be communicated to</w:t>
      </w:r>
      <w:r w:rsidR="00F408ED">
        <w:rPr>
          <w:rFonts w:ascii="Arial" w:hAnsi="Arial" w:cs="Arial"/>
          <w:color w:val="000000"/>
        </w:rPr>
        <w:t xml:space="preserve"> </w:t>
      </w:r>
      <w:r>
        <w:rPr>
          <w:rFonts w:ascii="Arial" w:hAnsi="Arial" w:cs="Arial"/>
          <w:color w:val="000000"/>
        </w:rPr>
        <w:t xml:space="preserve">the </w:t>
      </w:r>
      <w:r w:rsidR="00F408ED">
        <w:rPr>
          <w:rFonts w:ascii="Arial" w:hAnsi="Arial" w:cs="Arial"/>
          <w:color w:val="000000"/>
        </w:rPr>
        <w:t xml:space="preserve">802.15 email reflector and on </w:t>
      </w:r>
      <w:r>
        <w:rPr>
          <w:rFonts w:ascii="Arial" w:hAnsi="Arial" w:cs="Arial"/>
          <w:color w:val="000000"/>
        </w:rPr>
        <w:t>the schedule board</w:t>
      </w:r>
      <w:r w:rsidR="00F408ED">
        <w:rPr>
          <w:rFonts w:ascii="Arial" w:hAnsi="Arial" w:cs="Arial"/>
          <w:color w:val="000000"/>
        </w:rPr>
        <w:t>.</w:t>
      </w:r>
    </w:p>
    <w:p w:rsidR="00F408ED" w:rsidRDefault="00F408ED" w:rsidP="00F408ED">
      <w:pPr>
        <w:pStyle w:val="NoSpacing"/>
        <w:rPr>
          <w:rFonts w:ascii="Arial" w:hAnsi="Arial" w:cs="Arial"/>
          <w:sz w:val="24"/>
          <w:szCs w:val="24"/>
        </w:rPr>
      </w:pPr>
    </w:p>
    <w:p w:rsidR="00F408ED" w:rsidRDefault="00F408ED" w:rsidP="00F408ED">
      <w:pPr>
        <w:pStyle w:val="NoSpacing"/>
        <w:rPr>
          <w:rFonts w:ascii="Arial" w:hAnsi="Arial" w:cs="Arial"/>
          <w:sz w:val="24"/>
          <w:szCs w:val="24"/>
        </w:rPr>
      </w:pPr>
      <w:r>
        <w:rPr>
          <w:rFonts w:ascii="Arial" w:hAnsi="Arial" w:cs="Arial"/>
          <w:sz w:val="24"/>
          <w:szCs w:val="24"/>
        </w:rPr>
        <w:t xml:space="preserve">Chair recesses the meeting </w:t>
      </w:r>
      <w:r w:rsidRPr="006E4BCD">
        <w:rPr>
          <w:rFonts w:ascii="Arial" w:hAnsi="Arial" w:cs="Arial"/>
          <w:sz w:val="24"/>
          <w:szCs w:val="24"/>
        </w:rPr>
        <w:t xml:space="preserve">until </w:t>
      </w:r>
      <w:r>
        <w:rPr>
          <w:rFonts w:ascii="Arial" w:hAnsi="Arial" w:cs="Arial"/>
          <w:sz w:val="24"/>
          <w:szCs w:val="24"/>
        </w:rPr>
        <w:t>Thursday AM2.</w:t>
      </w:r>
    </w:p>
    <w:p w:rsidR="003A1049" w:rsidRDefault="003A1049">
      <w:pPr>
        <w:rPr>
          <w:rFonts w:asciiTheme="minorHAnsi" w:hAnsiTheme="minorHAnsi" w:cstheme="minorHAnsi"/>
          <w:b/>
          <w:sz w:val="32"/>
          <w:szCs w:val="24"/>
        </w:rPr>
      </w:pPr>
    </w:p>
    <w:p w:rsidR="003A1049" w:rsidRDefault="003A1049">
      <w:pPr>
        <w:rPr>
          <w:rFonts w:asciiTheme="minorHAnsi" w:hAnsiTheme="minorHAnsi" w:cstheme="minorHAnsi"/>
          <w:b/>
          <w:sz w:val="32"/>
          <w:szCs w:val="24"/>
        </w:rPr>
      </w:pPr>
    </w:p>
    <w:p w:rsidR="003A1049" w:rsidRDefault="003A1049">
      <w:pPr>
        <w:rPr>
          <w:rFonts w:asciiTheme="minorHAnsi" w:hAnsiTheme="minorHAnsi" w:cstheme="minorHAnsi"/>
          <w:b/>
          <w:sz w:val="32"/>
          <w:szCs w:val="24"/>
        </w:rPr>
      </w:pPr>
      <w:r>
        <w:rPr>
          <w:rFonts w:asciiTheme="minorHAnsi" w:hAnsiTheme="minorHAnsi" w:cstheme="minorHAnsi"/>
          <w:b/>
          <w:sz w:val="32"/>
          <w:szCs w:val="24"/>
        </w:rPr>
        <w:br w:type="page"/>
      </w:r>
    </w:p>
    <w:p w:rsidR="003A1049" w:rsidRPr="006E4BCD" w:rsidRDefault="003A1049" w:rsidP="003A1049">
      <w:pPr>
        <w:rPr>
          <w:rFonts w:ascii="Arial" w:hAnsi="Arial" w:cs="Arial"/>
          <w:b/>
          <w:sz w:val="28"/>
        </w:rPr>
      </w:pPr>
      <w:r>
        <w:rPr>
          <w:rFonts w:ascii="Arial" w:hAnsi="Arial" w:cs="Arial"/>
          <w:b/>
          <w:sz w:val="28"/>
        </w:rPr>
        <w:lastRenderedPageBreak/>
        <w:t>Thur</w:t>
      </w:r>
      <w:r w:rsidR="009B3910">
        <w:rPr>
          <w:rFonts w:ascii="Arial" w:hAnsi="Arial" w:cs="Arial"/>
          <w:b/>
          <w:sz w:val="28"/>
        </w:rPr>
        <w:t>sday A</w:t>
      </w:r>
      <w:r>
        <w:rPr>
          <w:rFonts w:ascii="Arial" w:hAnsi="Arial" w:cs="Arial"/>
          <w:b/>
          <w:sz w:val="28"/>
        </w:rPr>
        <w:t>M2</w:t>
      </w:r>
      <w:r w:rsidRPr="006E4BCD">
        <w:rPr>
          <w:rFonts w:ascii="Arial" w:hAnsi="Arial" w:cs="Arial"/>
          <w:b/>
          <w:sz w:val="28"/>
        </w:rPr>
        <w:t xml:space="preserve"> (</w:t>
      </w:r>
      <w:r>
        <w:rPr>
          <w:rFonts w:ascii="Arial" w:hAnsi="Arial" w:cs="Arial"/>
          <w:b/>
          <w:sz w:val="28"/>
        </w:rPr>
        <w:t>5/16</w:t>
      </w:r>
      <w:r w:rsidRPr="006E4BCD">
        <w:rPr>
          <w:rFonts w:ascii="Arial" w:hAnsi="Arial" w:cs="Arial"/>
          <w:b/>
          <w:sz w:val="28"/>
        </w:rPr>
        <w:t>)</w:t>
      </w:r>
    </w:p>
    <w:p w:rsidR="003A1049" w:rsidRPr="006E4BCD" w:rsidRDefault="003A1049" w:rsidP="003A1049">
      <w:pPr>
        <w:rPr>
          <w:rFonts w:ascii="Arial" w:hAnsi="Arial" w:cs="Arial"/>
        </w:rPr>
      </w:pPr>
      <w:r>
        <w:rPr>
          <w:rFonts w:ascii="Arial" w:hAnsi="Arial" w:cs="Arial"/>
          <w:szCs w:val="24"/>
        </w:rPr>
        <w:t>C</w:t>
      </w:r>
      <w:r w:rsidRPr="006E4BCD">
        <w:rPr>
          <w:rFonts w:ascii="Arial" w:hAnsi="Arial" w:cs="Arial"/>
          <w:szCs w:val="24"/>
        </w:rPr>
        <w:t>hair</w:t>
      </w:r>
      <w:r>
        <w:rPr>
          <w:rFonts w:ascii="Arial" w:hAnsi="Arial" w:cs="Arial"/>
          <w:szCs w:val="24"/>
        </w:rPr>
        <w:t xml:space="preserve"> calls the</w:t>
      </w:r>
      <w:r w:rsidRPr="006E4BCD">
        <w:rPr>
          <w:rFonts w:ascii="Arial" w:hAnsi="Arial" w:cs="Arial"/>
          <w:szCs w:val="24"/>
        </w:rPr>
        <w:t xml:space="preserve"> meeting </w:t>
      </w:r>
      <w:r w:rsidRPr="006E4BCD">
        <w:rPr>
          <w:rFonts w:ascii="Arial" w:hAnsi="Arial" w:cs="Arial"/>
        </w:rPr>
        <w:t xml:space="preserve">to </w:t>
      </w:r>
      <w:r>
        <w:rPr>
          <w:rFonts w:ascii="Arial" w:hAnsi="Arial" w:cs="Arial"/>
        </w:rPr>
        <w:t>order at 10:30 AM</w:t>
      </w:r>
    </w:p>
    <w:p w:rsidR="003A1049" w:rsidRPr="006E4BCD" w:rsidRDefault="003A1049" w:rsidP="003A1049">
      <w:pPr>
        <w:rPr>
          <w:rFonts w:ascii="Arial" w:hAnsi="Arial" w:cs="Arial"/>
          <w:color w:val="000000"/>
          <w:szCs w:val="24"/>
        </w:rPr>
      </w:pPr>
    </w:p>
    <w:p w:rsidR="003A1049" w:rsidRPr="006E4BCD" w:rsidRDefault="003A1049" w:rsidP="003A1049">
      <w:pPr>
        <w:rPr>
          <w:rFonts w:ascii="Arial" w:hAnsi="Arial" w:cs="Arial"/>
          <w:color w:val="000000"/>
        </w:rPr>
      </w:pPr>
      <w:r w:rsidRPr="006E4BCD">
        <w:rPr>
          <w:rFonts w:ascii="Arial" w:hAnsi="Arial" w:cs="Arial"/>
          <w:color w:val="000000"/>
        </w:rPr>
        <w:t>Call made for patents/patent claims</w:t>
      </w:r>
    </w:p>
    <w:p w:rsidR="003A1049" w:rsidRPr="006E4BCD" w:rsidRDefault="003A1049" w:rsidP="003A1049">
      <w:pPr>
        <w:ind w:left="720"/>
        <w:rPr>
          <w:rFonts w:ascii="Arial" w:hAnsi="Arial" w:cs="Arial"/>
          <w:color w:val="000000"/>
        </w:rPr>
      </w:pPr>
      <w:r w:rsidRPr="006E4BCD">
        <w:rPr>
          <w:rFonts w:ascii="Arial" w:hAnsi="Arial" w:cs="Arial"/>
          <w:color w:val="000000"/>
        </w:rPr>
        <w:t>No response</w:t>
      </w:r>
    </w:p>
    <w:p w:rsidR="003A1049" w:rsidRDefault="003A1049" w:rsidP="003A1049">
      <w:pPr>
        <w:pStyle w:val="NormalWeb"/>
        <w:spacing w:before="0" w:beforeAutospacing="0" w:after="0" w:afterAutospacing="0"/>
        <w:rPr>
          <w:rFonts w:ascii="Arial" w:hAnsi="Arial" w:cs="Arial"/>
          <w:color w:val="000000"/>
        </w:rPr>
      </w:pPr>
    </w:p>
    <w:p w:rsidR="0061585D" w:rsidRPr="006E4BCD" w:rsidRDefault="0061585D" w:rsidP="0061585D">
      <w:pPr>
        <w:rPr>
          <w:rFonts w:ascii="Arial" w:hAnsi="Arial" w:cs="Arial"/>
          <w:color w:val="000000"/>
          <w:szCs w:val="24"/>
        </w:rPr>
      </w:pPr>
      <w:r>
        <w:rPr>
          <w:rFonts w:ascii="Arial" w:hAnsi="Arial" w:cs="Arial"/>
        </w:rPr>
        <w:t>Pay Kinney</w:t>
      </w:r>
      <w:r w:rsidRPr="006E4BCD">
        <w:rPr>
          <w:rFonts w:ascii="Arial" w:hAnsi="Arial" w:cs="Arial"/>
          <w:color w:val="000000"/>
          <w:szCs w:val="24"/>
        </w:rPr>
        <w:t xml:space="preserve"> moved to accept </w:t>
      </w:r>
      <w:r>
        <w:rPr>
          <w:rFonts w:ascii="Arial" w:hAnsi="Arial" w:cs="Arial"/>
          <w:color w:val="000000"/>
          <w:szCs w:val="24"/>
        </w:rPr>
        <w:t xml:space="preserve">revision to </w:t>
      </w:r>
      <w:r w:rsidRPr="006E4BCD">
        <w:rPr>
          <w:rFonts w:ascii="Arial" w:hAnsi="Arial" w:cs="Arial"/>
          <w:color w:val="000000"/>
          <w:szCs w:val="24"/>
        </w:rPr>
        <w:t>agenda</w:t>
      </w:r>
      <w:r>
        <w:rPr>
          <w:rFonts w:ascii="Arial" w:hAnsi="Arial" w:cs="Arial"/>
          <w:color w:val="000000"/>
          <w:szCs w:val="24"/>
        </w:rPr>
        <w:t xml:space="preserve"> (doc. # </w:t>
      </w:r>
      <w:r>
        <w:rPr>
          <w:rFonts w:ascii="Arial" w:hAnsi="Arial" w:cs="Arial"/>
          <w:color w:val="000000"/>
          <w:szCs w:val="24"/>
        </w:rPr>
        <w:t>15-13-0249-02</w:t>
      </w:r>
      <w:r w:rsidRPr="006E4BCD">
        <w:rPr>
          <w:rFonts w:ascii="Arial" w:hAnsi="Arial" w:cs="Arial"/>
          <w:color w:val="000000"/>
          <w:szCs w:val="24"/>
        </w:rPr>
        <w:t>)</w:t>
      </w:r>
      <w:r>
        <w:rPr>
          <w:rFonts w:ascii="Arial" w:hAnsi="Arial" w:cs="Arial"/>
          <w:color w:val="000000"/>
          <w:szCs w:val="24"/>
        </w:rPr>
        <w:t>.</w:t>
      </w:r>
    </w:p>
    <w:p w:rsidR="0061585D" w:rsidRPr="006E4BCD" w:rsidRDefault="0061585D" w:rsidP="0061585D">
      <w:pPr>
        <w:pStyle w:val="NormalWeb"/>
        <w:spacing w:before="0" w:beforeAutospacing="0" w:after="0" w:afterAutospacing="0"/>
        <w:ind w:left="540"/>
        <w:rPr>
          <w:rFonts w:ascii="Arial" w:hAnsi="Arial" w:cs="Arial"/>
        </w:rPr>
      </w:pPr>
      <w:r w:rsidRPr="006E4BCD">
        <w:rPr>
          <w:rFonts w:ascii="Arial" w:hAnsi="Arial" w:cs="Arial"/>
        </w:rPr>
        <w:t xml:space="preserve">Seconded </w:t>
      </w:r>
      <w:r>
        <w:rPr>
          <w:rFonts w:ascii="Arial" w:hAnsi="Arial" w:cs="Arial"/>
        </w:rPr>
        <w:t>–</w:t>
      </w:r>
      <w:r w:rsidRPr="006E4BCD">
        <w:rPr>
          <w:rFonts w:ascii="Arial" w:hAnsi="Arial" w:cs="Arial"/>
        </w:rPr>
        <w:t xml:space="preserve"> </w:t>
      </w:r>
      <w:r>
        <w:rPr>
          <w:rFonts w:ascii="Arial" w:hAnsi="Arial" w:cs="Arial"/>
        </w:rPr>
        <w:t>Ben Rolfe</w:t>
      </w:r>
    </w:p>
    <w:p w:rsidR="0061585D" w:rsidRPr="006E4BCD" w:rsidRDefault="0061585D" w:rsidP="0061585D">
      <w:pPr>
        <w:pStyle w:val="NormalWeb"/>
        <w:spacing w:before="0" w:beforeAutospacing="0" w:after="0" w:afterAutospacing="0"/>
        <w:ind w:left="540"/>
        <w:rPr>
          <w:rFonts w:ascii="Arial" w:hAnsi="Arial" w:cs="Arial"/>
        </w:rPr>
      </w:pPr>
      <w:r w:rsidRPr="006E4BCD">
        <w:rPr>
          <w:rFonts w:ascii="Arial" w:hAnsi="Arial" w:cs="Arial"/>
        </w:rPr>
        <w:t>No objections</w:t>
      </w:r>
    </w:p>
    <w:p w:rsidR="0061585D" w:rsidRDefault="0061585D" w:rsidP="003A1049">
      <w:pPr>
        <w:pStyle w:val="NormalWeb"/>
        <w:spacing w:before="0" w:beforeAutospacing="0" w:after="0" w:afterAutospacing="0"/>
        <w:rPr>
          <w:rFonts w:ascii="Arial" w:hAnsi="Arial" w:cs="Arial"/>
          <w:color w:val="000000"/>
        </w:rPr>
      </w:pPr>
    </w:p>
    <w:p w:rsidR="003A1049" w:rsidRDefault="003A1049" w:rsidP="003A1049">
      <w:pPr>
        <w:pStyle w:val="NormalWeb"/>
        <w:spacing w:before="0" w:beforeAutospacing="0" w:after="0" w:afterAutospacing="0"/>
        <w:rPr>
          <w:rFonts w:ascii="Arial" w:hAnsi="Arial" w:cs="Arial"/>
          <w:color w:val="000000"/>
        </w:rPr>
      </w:pPr>
      <w:r>
        <w:rPr>
          <w:rFonts w:ascii="Arial" w:hAnsi="Arial" w:cs="Arial"/>
          <w:color w:val="000000"/>
        </w:rPr>
        <w:t>Group continues to work on drafting PAR and 5c drafts.</w:t>
      </w:r>
    </w:p>
    <w:p w:rsidR="00D30522" w:rsidRPr="00D30522" w:rsidRDefault="00D30522" w:rsidP="00D30522">
      <w:pPr>
        <w:pStyle w:val="NormalWeb"/>
        <w:rPr>
          <w:rFonts w:ascii="Arial" w:hAnsi="Arial" w:cs="Arial"/>
          <w:color w:val="000000"/>
        </w:rPr>
      </w:pPr>
      <w:bookmarkStart w:id="0" w:name="_GoBack"/>
      <w:bookmarkEnd w:id="0"/>
      <w:r>
        <w:rPr>
          <w:rFonts w:ascii="Arial" w:hAnsi="Arial" w:cs="Arial"/>
          <w:color w:val="000000"/>
        </w:rPr>
        <w:t>Straw p</w:t>
      </w:r>
      <w:r w:rsidRPr="00D30522">
        <w:rPr>
          <w:rFonts w:ascii="Arial" w:hAnsi="Arial" w:cs="Arial"/>
          <w:color w:val="000000"/>
        </w:rPr>
        <w:t>olls</w:t>
      </w:r>
      <w:r>
        <w:rPr>
          <w:rFonts w:ascii="Arial" w:hAnsi="Arial" w:cs="Arial"/>
          <w:color w:val="000000"/>
        </w:rPr>
        <w:t xml:space="preserve"> were conducted on the direction the group would like to see the project go.</w:t>
      </w:r>
    </w:p>
    <w:p w:rsidR="00D30522" w:rsidRDefault="00D30522" w:rsidP="00D30522">
      <w:pPr>
        <w:pStyle w:val="NormalWeb"/>
        <w:rPr>
          <w:rFonts w:ascii="Arial" w:hAnsi="Arial" w:cs="Arial"/>
          <w:color w:val="000000"/>
        </w:rPr>
      </w:pPr>
      <w:r>
        <w:rPr>
          <w:rFonts w:ascii="Arial" w:hAnsi="Arial" w:cs="Arial"/>
          <w:color w:val="000000"/>
        </w:rPr>
        <w:t>Straw Poll #1</w:t>
      </w:r>
    </w:p>
    <w:p w:rsidR="00D30522" w:rsidRPr="00D30522" w:rsidRDefault="00D30522" w:rsidP="00D30522">
      <w:pPr>
        <w:pStyle w:val="NormalWeb"/>
        <w:numPr>
          <w:ilvl w:val="0"/>
          <w:numId w:val="27"/>
        </w:numPr>
        <w:rPr>
          <w:rFonts w:ascii="Arial" w:hAnsi="Arial" w:cs="Arial"/>
          <w:color w:val="000000"/>
        </w:rPr>
      </w:pPr>
      <w:r w:rsidRPr="00D30522">
        <w:rPr>
          <w:rFonts w:ascii="Arial" w:hAnsi="Arial" w:cs="Arial"/>
          <w:color w:val="000000"/>
        </w:rPr>
        <w:t>Recommended Practice – 14 in favor</w:t>
      </w:r>
    </w:p>
    <w:p w:rsidR="00D30522" w:rsidRPr="00D30522" w:rsidRDefault="00D30522" w:rsidP="00D30522">
      <w:pPr>
        <w:pStyle w:val="NormalWeb"/>
        <w:numPr>
          <w:ilvl w:val="0"/>
          <w:numId w:val="27"/>
        </w:numPr>
        <w:rPr>
          <w:rFonts w:ascii="Arial" w:hAnsi="Arial" w:cs="Arial"/>
          <w:color w:val="000000"/>
        </w:rPr>
      </w:pPr>
      <w:r w:rsidRPr="00D30522">
        <w:rPr>
          <w:rFonts w:ascii="Arial" w:hAnsi="Arial" w:cs="Arial"/>
          <w:color w:val="000000"/>
        </w:rPr>
        <w:t>Standard  - 10 in favor</w:t>
      </w:r>
    </w:p>
    <w:p w:rsidR="00D30522" w:rsidRDefault="00D30522" w:rsidP="00D30522">
      <w:pPr>
        <w:pStyle w:val="NormalWeb"/>
        <w:rPr>
          <w:rFonts w:ascii="Arial" w:hAnsi="Arial" w:cs="Arial"/>
          <w:color w:val="000000"/>
        </w:rPr>
      </w:pPr>
      <w:r>
        <w:rPr>
          <w:rFonts w:ascii="Arial" w:hAnsi="Arial" w:cs="Arial"/>
          <w:color w:val="000000"/>
        </w:rPr>
        <w:t>Straw Poll #2</w:t>
      </w:r>
    </w:p>
    <w:p w:rsidR="00D30522" w:rsidRPr="00D30522" w:rsidRDefault="00D30522" w:rsidP="00D30522">
      <w:pPr>
        <w:pStyle w:val="NormalWeb"/>
        <w:numPr>
          <w:ilvl w:val="0"/>
          <w:numId w:val="28"/>
        </w:numPr>
        <w:rPr>
          <w:rFonts w:ascii="Arial" w:hAnsi="Arial" w:cs="Arial"/>
          <w:color w:val="000000"/>
        </w:rPr>
      </w:pPr>
      <w:r w:rsidRPr="00D30522">
        <w:rPr>
          <w:rFonts w:ascii="Arial" w:hAnsi="Arial" w:cs="Arial"/>
          <w:color w:val="000000"/>
        </w:rPr>
        <w:t>Revision to 802.15.5 – 1 in favor</w:t>
      </w:r>
    </w:p>
    <w:p w:rsidR="00D30522" w:rsidRDefault="00D30522" w:rsidP="00D30522">
      <w:pPr>
        <w:pStyle w:val="NormalWeb"/>
        <w:numPr>
          <w:ilvl w:val="0"/>
          <w:numId w:val="28"/>
        </w:numPr>
        <w:rPr>
          <w:rFonts w:ascii="Arial" w:hAnsi="Arial" w:cs="Arial"/>
          <w:color w:val="000000"/>
        </w:rPr>
      </w:pPr>
      <w:r w:rsidRPr="00D30522">
        <w:rPr>
          <w:rFonts w:ascii="Arial" w:hAnsi="Arial" w:cs="Arial"/>
          <w:color w:val="000000"/>
        </w:rPr>
        <w:t>Develop a new 802.15.10 recommended practice  - 22 in favor</w:t>
      </w:r>
    </w:p>
    <w:p w:rsidR="003A1049" w:rsidRPr="006E4BCD" w:rsidRDefault="003A1049" w:rsidP="003A1049">
      <w:pPr>
        <w:rPr>
          <w:rFonts w:ascii="Arial" w:hAnsi="Arial" w:cs="Arial"/>
          <w:szCs w:val="24"/>
        </w:rPr>
      </w:pPr>
      <w:r w:rsidRPr="006E4BCD">
        <w:rPr>
          <w:rFonts w:ascii="Arial" w:hAnsi="Arial" w:cs="Arial"/>
          <w:szCs w:val="24"/>
        </w:rPr>
        <w:t xml:space="preserve">Chair </w:t>
      </w:r>
      <w:r w:rsidR="00BE7366">
        <w:rPr>
          <w:rFonts w:ascii="Arial" w:hAnsi="Arial" w:cs="Arial"/>
          <w:szCs w:val="24"/>
        </w:rPr>
        <w:t xml:space="preserve">recesses the meeting </w:t>
      </w:r>
      <w:r w:rsidR="00BE7366" w:rsidRPr="006E4BCD">
        <w:rPr>
          <w:rFonts w:ascii="Arial" w:hAnsi="Arial" w:cs="Arial"/>
          <w:szCs w:val="24"/>
        </w:rPr>
        <w:t xml:space="preserve">until </w:t>
      </w:r>
      <w:r w:rsidR="00BE7366">
        <w:rPr>
          <w:rFonts w:ascii="Arial" w:hAnsi="Arial" w:cs="Arial"/>
          <w:szCs w:val="24"/>
        </w:rPr>
        <w:t>Thursday PM1</w:t>
      </w:r>
      <w:r>
        <w:rPr>
          <w:rFonts w:ascii="Arial" w:hAnsi="Arial" w:cs="Arial"/>
          <w:szCs w:val="24"/>
        </w:rPr>
        <w:t>.</w:t>
      </w:r>
    </w:p>
    <w:p w:rsidR="003A1049" w:rsidRDefault="003A1049" w:rsidP="003A1049">
      <w:pPr>
        <w:rPr>
          <w:rFonts w:asciiTheme="minorHAnsi" w:hAnsiTheme="minorHAnsi" w:cstheme="minorHAnsi"/>
          <w:b/>
          <w:sz w:val="32"/>
          <w:szCs w:val="24"/>
        </w:rPr>
      </w:pPr>
      <w:r>
        <w:rPr>
          <w:rFonts w:asciiTheme="minorHAnsi" w:hAnsiTheme="minorHAnsi" w:cstheme="minorHAnsi"/>
          <w:b/>
          <w:sz w:val="32"/>
          <w:szCs w:val="24"/>
        </w:rPr>
        <w:br w:type="page"/>
      </w:r>
    </w:p>
    <w:p w:rsidR="009B3910" w:rsidRPr="006E4BCD" w:rsidRDefault="009B3910" w:rsidP="009B3910">
      <w:pPr>
        <w:rPr>
          <w:rFonts w:ascii="Arial" w:hAnsi="Arial" w:cs="Arial"/>
          <w:b/>
          <w:sz w:val="28"/>
        </w:rPr>
      </w:pPr>
      <w:r>
        <w:rPr>
          <w:rFonts w:ascii="Arial" w:hAnsi="Arial" w:cs="Arial"/>
          <w:b/>
          <w:sz w:val="28"/>
        </w:rPr>
        <w:lastRenderedPageBreak/>
        <w:t>Thursday PM1</w:t>
      </w:r>
      <w:r w:rsidRPr="006E4BCD">
        <w:rPr>
          <w:rFonts w:ascii="Arial" w:hAnsi="Arial" w:cs="Arial"/>
          <w:b/>
          <w:sz w:val="28"/>
        </w:rPr>
        <w:t xml:space="preserve"> (</w:t>
      </w:r>
      <w:r>
        <w:rPr>
          <w:rFonts w:ascii="Arial" w:hAnsi="Arial" w:cs="Arial"/>
          <w:b/>
          <w:sz w:val="28"/>
        </w:rPr>
        <w:t>5/16</w:t>
      </w:r>
      <w:r w:rsidRPr="006E4BCD">
        <w:rPr>
          <w:rFonts w:ascii="Arial" w:hAnsi="Arial" w:cs="Arial"/>
          <w:b/>
          <w:sz w:val="28"/>
        </w:rPr>
        <w:t>)</w:t>
      </w:r>
    </w:p>
    <w:p w:rsidR="009B3910" w:rsidRPr="006E4BCD" w:rsidRDefault="009B3910" w:rsidP="009B3910">
      <w:pPr>
        <w:rPr>
          <w:rFonts w:ascii="Arial" w:hAnsi="Arial" w:cs="Arial"/>
        </w:rPr>
      </w:pPr>
      <w:r>
        <w:rPr>
          <w:rFonts w:ascii="Arial" w:hAnsi="Arial" w:cs="Arial"/>
          <w:szCs w:val="24"/>
        </w:rPr>
        <w:t>C</w:t>
      </w:r>
      <w:r w:rsidRPr="006E4BCD">
        <w:rPr>
          <w:rFonts w:ascii="Arial" w:hAnsi="Arial" w:cs="Arial"/>
          <w:szCs w:val="24"/>
        </w:rPr>
        <w:t>hair</w:t>
      </w:r>
      <w:r>
        <w:rPr>
          <w:rFonts w:ascii="Arial" w:hAnsi="Arial" w:cs="Arial"/>
          <w:szCs w:val="24"/>
        </w:rPr>
        <w:t xml:space="preserve"> calls the</w:t>
      </w:r>
      <w:r w:rsidRPr="006E4BCD">
        <w:rPr>
          <w:rFonts w:ascii="Arial" w:hAnsi="Arial" w:cs="Arial"/>
          <w:szCs w:val="24"/>
        </w:rPr>
        <w:t xml:space="preserve"> meeting </w:t>
      </w:r>
      <w:r w:rsidRPr="006E4BCD">
        <w:rPr>
          <w:rFonts w:ascii="Arial" w:hAnsi="Arial" w:cs="Arial"/>
        </w:rPr>
        <w:t xml:space="preserve">to </w:t>
      </w:r>
      <w:r w:rsidR="008F1021">
        <w:rPr>
          <w:rFonts w:ascii="Arial" w:hAnsi="Arial" w:cs="Arial"/>
        </w:rPr>
        <w:t>order at 1:33</w:t>
      </w:r>
      <w:r>
        <w:rPr>
          <w:rFonts w:ascii="Arial" w:hAnsi="Arial" w:cs="Arial"/>
        </w:rPr>
        <w:t xml:space="preserve"> PM</w:t>
      </w:r>
    </w:p>
    <w:p w:rsidR="009B3910" w:rsidRPr="006E4BCD" w:rsidRDefault="009B3910" w:rsidP="009B3910">
      <w:pPr>
        <w:rPr>
          <w:rFonts w:ascii="Arial" w:hAnsi="Arial" w:cs="Arial"/>
          <w:color w:val="000000"/>
          <w:szCs w:val="24"/>
        </w:rPr>
      </w:pPr>
    </w:p>
    <w:p w:rsidR="009B3910" w:rsidRPr="006E4BCD" w:rsidRDefault="009B3910" w:rsidP="009B3910">
      <w:pPr>
        <w:rPr>
          <w:rFonts w:ascii="Arial" w:hAnsi="Arial" w:cs="Arial"/>
          <w:color w:val="000000"/>
        </w:rPr>
      </w:pPr>
      <w:r w:rsidRPr="006E4BCD">
        <w:rPr>
          <w:rFonts w:ascii="Arial" w:hAnsi="Arial" w:cs="Arial"/>
          <w:color w:val="000000"/>
        </w:rPr>
        <w:t>Call made for patents/patent claims</w:t>
      </w:r>
    </w:p>
    <w:p w:rsidR="009B3910" w:rsidRPr="006E4BCD" w:rsidRDefault="009B3910" w:rsidP="009B3910">
      <w:pPr>
        <w:ind w:left="720"/>
        <w:rPr>
          <w:rFonts w:ascii="Arial" w:hAnsi="Arial" w:cs="Arial"/>
          <w:color w:val="000000"/>
        </w:rPr>
      </w:pPr>
      <w:r w:rsidRPr="006E4BCD">
        <w:rPr>
          <w:rFonts w:ascii="Arial" w:hAnsi="Arial" w:cs="Arial"/>
          <w:color w:val="000000"/>
        </w:rPr>
        <w:t>No response</w:t>
      </w:r>
    </w:p>
    <w:p w:rsidR="009B3910" w:rsidRDefault="009B3910" w:rsidP="009B3910">
      <w:pPr>
        <w:pStyle w:val="NormalWeb"/>
        <w:spacing w:before="0" w:beforeAutospacing="0" w:after="0" w:afterAutospacing="0"/>
        <w:rPr>
          <w:rFonts w:ascii="Arial" w:hAnsi="Arial" w:cs="Arial"/>
          <w:color w:val="000000"/>
        </w:rPr>
      </w:pPr>
    </w:p>
    <w:p w:rsidR="009B3910" w:rsidRDefault="009B3910" w:rsidP="009B3910">
      <w:pPr>
        <w:pStyle w:val="NormalWeb"/>
        <w:spacing w:before="0" w:beforeAutospacing="0" w:after="0" w:afterAutospacing="0"/>
        <w:rPr>
          <w:rFonts w:ascii="Arial" w:hAnsi="Arial" w:cs="Arial"/>
          <w:color w:val="000000"/>
        </w:rPr>
      </w:pPr>
      <w:r>
        <w:rPr>
          <w:rFonts w:ascii="Arial" w:hAnsi="Arial" w:cs="Arial"/>
          <w:color w:val="000000"/>
        </w:rPr>
        <w:t>Group continues to work on drafting PAR and 5c drafts.</w:t>
      </w:r>
    </w:p>
    <w:p w:rsidR="008F1021" w:rsidRDefault="008F1021" w:rsidP="008F1021">
      <w:pPr>
        <w:pStyle w:val="NormalWeb"/>
        <w:rPr>
          <w:rFonts w:ascii="Arial" w:hAnsi="Arial" w:cs="Arial"/>
          <w:color w:val="000000"/>
        </w:rPr>
      </w:pPr>
      <w:r w:rsidRPr="008F1021">
        <w:rPr>
          <w:rFonts w:ascii="Arial" w:hAnsi="Arial" w:cs="Arial"/>
          <w:color w:val="000000"/>
        </w:rPr>
        <w:t xml:space="preserve">Reviewed </w:t>
      </w:r>
      <w:r>
        <w:rPr>
          <w:rFonts w:ascii="Arial" w:hAnsi="Arial" w:cs="Arial"/>
          <w:color w:val="000000"/>
        </w:rPr>
        <w:t xml:space="preserve">PAR </w:t>
      </w:r>
      <w:r w:rsidRPr="008F1021">
        <w:rPr>
          <w:rFonts w:ascii="Arial" w:hAnsi="Arial" w:cs="Arial"/>
          <w:color w:val="000000"/>
        </w:rPr>
        <w:t>Document 231 rev 2</w:t>
      </w:r>
      <w:r>
        <w:rPr>
          <w:rFonts w:ascii="Arial" w:hAnsi="Arial" w:cs="Arial"/>
          <w:color w:val="000000"/>
        </w:rPr>
        <w:t xml:space="preserve"> and reviewed </w:t>
      </w:r>
      <w:r w:rsidRPr="008F1021">
        <w:rPr>
          <w:rFonts w:ascii="Arial" w:hAnsi="Arial" w:cs="Arial"/>
          <w:color w:val="000000"/>
        </w:rPr>
        <w:t>5c – Document 232 rev 3</w:t>
      </w:r>
      <w:r>
        <w:rPr>
          <w:rFonts w:ascii="Arial" w:hAnsi="Arial" w:cs="Arial"/>
          <w:color w:val="000000"/>
        </w:rPr>
        <w:t>.</w:t>
      </w:r>
    </w:p>
    <w:p w:rsidR="009B3910" w:rsidRPr="00E27E2A" w:rsidRDefault="00E27E2A" w:rsidP="009B3910">
      <w:pPr>
        <w:pStyle w:val="NormalWeb"/>
        <w:spacing w:before="0" w:beforeAutospacing="0" w:after="0" w:afterAutospacing="0"/>
        <w:rPr>
          <w:rFonts w:ascii="Arial" w:hAnsi="Arial" w:cs="Arial"/>
          <w:color w:val="000000"/>
          <w:u w:val="single"/>
        </w:rPr>
      </w:pPr>
      <w:r w:rsidRPr="00E27E2A">
        <w:rPr>
          <w:rFonts w:ascii="Arial" w:hAnsi="Arial" w:cs="Arial"/>
          <w:color w:val="000000"/>
          <w:u w:val="single"/>
        </w:rPr>
        <w:t>Motion</w:t>
      </w:r>
    </w:p>
    <w:p w:rsidR="008F1021" w:rsidRDefault="00E27E2A" w:rsidP="009B3910">
      <w:pPr>
        <w:pStyle w:val="NormalWeb"/>
        <w:spacing w:before="0" w:beforeAutospacing="0" w:after="0" w:afterAutospacing="0"/>
        <w:rPr>
          <w:rFonts w:ascii="Arial" w:hAnsi="Arial" w:cs="Arial"/>
          <w:color w:val="000000"/>
        </w:rPr>
      </w:pPr>
      <w:r>
        <w:rPr>
          <w:rFonts w:ascii="Arial" w:hAnsi="Arial" w:cs="Arial"/>
          <w:color w:val="000000"/>
        </w:rPr>
        <w:t>R</w:t>
      </w:r>
      <w:r w:rsidRPr="00E27E2A">
        <w:rPr>
          <w:rFonts w:ascii="Arial" w:hAnsi="Arial" w:cs="Arial"/>
          <w:color w:val="000000"/>
        </w:rPr>
        <w:t xml:space="preserve">equest that the PAR and Five Criteria contained in documents 15-13-0231-02 and 15-13-0232-03 respectively be approved by the IEEE 802.15 WG and that the EC be requested to forward the PAR to </w:t>
      </w:r>
      <w:proofErr w:type="spellStart"/>
      <w:r w:rsidRPr="00E27E2A">
        <w:rPr>
          <w:rFonts w:ascii="Arial" w:hAnsi="Arial" w:cs="Arial"/>
          <w:color w:val="000000"/>
        </w:rPr>
        <w:t>NesCom</w:t>
      </w:r>
      <w:proofErr w:type="spellEnd"/>
      <w:r w:rsidRPr="00E27E2A">
        <w:rPr>
          <w:rFonts w:ascii="Arial" w:hAnsi="Arial" w:cs="Arial"/>
          <w:color w:val="000000"/>
        </w:rPr>
        <w:t>.</w:t>
      </w:r>
    </w:p>
    <w:p w:rsidR="00E27E2A" w:rsidRDefault="00E27E2A" w:rsidP="00E27E2A">
      <w:pPr>
        <w:pStyle w:val="NormalWeb"/>
        <w:spacing w:after="0" w:afterAutospacing="0"/>
        <w:ind w:left="720"/>
        <w:rPr>
          <w:rFonts w:ascii="Arial" w:hAnsi="Arial" w:cs="Arial"/>
          <w:color w:val="000000"/>
        </w:rPr>
      </w:pPr>
      <w:r>
        <w:rPr>
          <w:rFonts w:ascii="Arial" w:hAnsi="Arial" w:cs="Arial"/>
          <w:color w:val="000000"/>
        </w:rPr>
        <w:t>Moved – Ben Rolfe</w:t>
      </w:r>
    </w:p>
    <w:p w:rsidR="00E27E2A" w:rsidRPr="00E27E2A" w:rsidRDefault="00E27E2A" w:rsidP="00E27E2A">
      <w:pPr>
        <w:pStyle w:val="NormalWeb"/>
        <w:spacing w:before="0" w:beforeAutospacing="0" w:after="0" w:afterAutospacing="0"/>
        <w:ind w:left="720"/>
        <w:rPr>
          <w:rFonts w:ascii="Arial" w:hAnsi="Arial" w:cs="Arial"/>
          <w:color w:val="000000"/>
        </w:rPr>
      </w:pPr>
      <w:r w:rsidRPr="00E27E2A">
        <w:rPr>
          <w:rFonts w:ascii="Arial" w:hAnsi="Arial" w:cs="Arial"/>
          <w:color w:val="000000"/>
        </w:rPr>
        <w:t xml:space="preserve">Seconded – </w:t>
      </w:r>
      <w:r>
        <w:rPr>
          <w:rFonts w:ascii="Arial" w:hAnsi="Arial" w:cs="Arial"/>
          <w:color w:val="000000"/>
        </w:rPr>
        <w:t>Tom Herbst</w:t>
      </w:r>
    </w:p>
    <w:p w:rsidR="008F1021" w:rsidRDefault="00E27E2A" w:rsidP="00E27E2A">
      <w:pPr>
        <w:pStyle w:val="NormalWeb"/>
        <w:spacing w:before="0" w:beforeAutospacing="0" w:after="0" w:afterAutospacing="0"/>
        <w:ind w:left="720"/>
        <w:rPr>
          <w:rFonts w:ascii="Arial" w:hAnsi="Arial" w:cs="Arial"/>
          <w:color w:val="000000"/>
        </w:rPr>
      </w:pPr>
      <w:r w:rsidRPr="00E27E2A">
        <w:rPr>
          <w:rFonts w:ascii="Arial" w:hAnsi="Arial" w:cs="Arial"/>
          <w:color w:val="000000"/>
        </w:rPr>
        <w:t>No objections</w:t>
      </w:r>
    </w:p>
    <w:p w:rsidR="00E27E2A" w:rsidRDefault="00E27E2A" w:rsidP="00E27E2A">
      <w:pPr>
        <w:pStyle w:val="NormalWeb"/>
        <w:spacing w:before="0" w:beforeAutospacing="0" w:after="0" w:afterAutospacing="0"/>
        <w:rPr>
          <w:rFonts w:ascii="Arial" w:hAnsi="Arial" w:cs="Arial"/>
          <w:color w:val="000000"/>
        </w:rPr>
      </w:pPr>
    </w:p>
    <w:p w:rsidR="00470513" w:rsidRPr="00470513" w:rsidRDefault="00470513" w:rsidP="00470513">
      <w:pPr>
        <w:pStyle w:val="NormalWeb"/>
        <w:rPr>
          <w:rFonts w:ascii="Arial" w:hAnsi="Arial" w:cs="Arial"/>
          <w:color w:val="000000"/>
        </w:rPr>
      </w:pPr>
      <w:r w:rsidRPr="00470513">
        <w:rPr>
          <w:rFonts w:ascii="Arial" w:hAnsi="Arial" w:cs="Arial"/>
          <w:color w:val="000000"/>
        </w:rPr>
        <w:t>Motion will be submitted to the WG for a vote</w:t>
      </w:r>
      <w:r>
        <w:rPr>
          <w:rFonts w:ascii="Arial" w:hAnsi="Arial" w:cs="Arial"/>
          <w:color w:val="000000"/>
        </w:rPr>
        <w:t>. Providing it passes it will be put on the E</w:t>
      </w:r>
      <w:r w:rsidRPr="00470513">
        <w:rPr>
          <w:rFonts w:ascii="Arial" w:hAnsi="Arial" w:cs="Arial"/>
          <w:color w:val="000000"/>
        </w:rPr>
        <w:t>C agenda</w:t>
      </w:r>
      <w:r>
        <w:rPr>
          <w:rFonts w:ascii="Arial" w:hAnsi="Arial" w:cs="Arial"/>
          <w:color w:val="000000"/>
        </w:rPr>
        <w:t xml:space="preserve"> for the July mtg.</w:t>
      </w:r>
    </w:p>
    <w:p w:rsidR="00E27E2A" w:rsidRDefault="00470513" w:rsidP="00470513">
      <w:pPr>
        <w:pStyle w:val="NormalWeb"/>
        <w:spacing w:before="0" w:beforeAutospacing="0" w:after="0" w:afterAutospacing="0"/>
        <w:rPr>
          <w:rFonts w:ascii="Arial" w:hAnsi="Arial" w:cs="Arial"/>
          <w:color w:val="000000"/>
        </w:rPr>
      </w:pPr>
      <w:proofErr w:type="spellStart"/>
      <w:r w:rsidRPr="00470513">
        <w:rPr>
          <w:rFonts w:ascii="Arial" w:hAnsi="Arial" w:cs="Arial"/>
          <w:color w:val="000000"/>
        </w:rPr>
        <w:t>AoB</w:t>
      </w:r>
      <w:proofErr w:type="spellEnd"/>
      <w:r w:rsidRPr="00470513">
        <w:rPr>
          <w:rFonts w:ascii="Arial" w:hAnsi="Arial" w:cs="Arial"/>
          <w:color w:val="000000"/>
        </w:rPr>
        <w:t xml:space="preserve"> – none</w:t>
      </w:r>
    </w:p>
    <w:p w:rsidR="00E27E2A" w:rsidRPr="006E4BCD" w:rsidRDefault="00E27E2A" w:rsidP="00E27E2A">
      <w:pPr>
        <w:pStyle w:val="NormalWeb"/>
        <w:spacing w:before="0" w:beforeAutospacing="0" w:after="0" w:afterAutospacing="0"/>
        <w:rPr>
          <w:rFonts w:ascii="Arial" w:hAnsi="Arial" w:cs="Arial"/>
          <w:color w:val="000000"/>
        </w:rPr>
      </w:pPr>
    </w:p>
    <w:p w:rsidR="009B3910" w:rsidRPr="006E4BCD" w:rsidRDefault="009B3910" w:rsidP="009B3910">
      <w:pPr>
        <w:rPr>
          <w:rFonts w:ascii="Arial" w:hAnsi="Arial" w:cs="Arial"/>
          <w:szCs w:val="24"/>
        </w:rPr>
      </w:pPr>
      <w:r w:rsidRPr="006E4BCD">
        <w:rPr>
          <w:rFonts w:ascii="Arial" w:hAnsi="Arial" w:cs="Arial"/>
          <w:szCs w:val="24"/>
        </w:rPr>
        <w:t xml:space="preserve">Chair </w:t>
      </w:r>
      <w:r w:rsidR="002577B5">
        <w:rPr>
          <w:rFonts w:ascii="Arial" w:hAnsi="Arial" w:cs="Arial"/>
          <w:szCs w:val="24"/>
        </w:rPr>
        <w:t>adjourns at 1</w:t>
      </w:r>
      <w:r w:rsidR="00E27E2A">
        <w:rPr>
          <w:rFonts w:ascii="Arial" w:hAnsi="Arial" w:cs="Arial"/>
          <w:szCs w:val="24"/>
        </w:rPr>
        <w:t>:49</w:t>
      </w:r>
      <w:r>
        <w:rPr>
          <w:rFonts w:ascii="Arial" w:hAnsi="Arial" w:cs="Arial"/>
          <w:szCs w:val="24"/>
        </w:rPr>
        <w:t>pm.</w:t>
      </w:r>
    </w:p>
    <w:p w:rsidR="009B3910" w:rsidRDefault="009B3910" w:rsidP="009B3910">
      <w:pPr>
        <w:rPr>
          <w:rFonts w:asciiTheme="minorHAnsi" w:hAnsiTheme="minorHAnsi" w:cstheme="minorHAnsi"/>
          <w:b/>
          <w:sz w:val="32"/>
          <w:szCs w:val="24"/>
        </w:rPr>
      </w:pPr>
      <w:r>
        <w:rPr>
          <w:rFonts w:asciiTheme="minorHAnsi" w:hAnsiTheme="minorHAnsi" w:cstheme="minorHAnsi"/>
          <w:b/>
          <w:sz w:val="32"/>
          <w:szCs w:val="24"/>
        </w:rPr>
        <w:br w:type="page"/>
      </w:r>
    </w:p>
    <w:p w:rsidR="00CB783C" w:rsidRDefault="00540D96" w:rsidP="00EB2332">
      <w:pPr>
        <w:rPr>
          <w:rFonts w:asciiTheme="minorHAnsi" w:hAnsiTheme="minorHAnsi" w:cstheme="minorHAnsi"/>
          <w:b/>
          <w:sz w:val="32"/>
          <w:szCs w:val="24"/>
        </w:rPr>
      </w:pPr>
      <w:r>
        <w:rPr>
          <w:rFonts w:asciiTheme="minorHAnsi" w:hAnsiTheme="minorHAnsi" w:cstheme="minorHAnsi"/>
          <w:b/>
          <w:sz w:val="32"/>
          <w:szCs w:val="24"/>
        </w:rPr>
        <w:lastRenderedPageBreak/>
        <w:t>Mon. AM2</w:t>
      </w:r>
      <w:r w:rsidR="002E12B3" w:rsidRPr="002E12B3">
        <w:rPr>
          <w:rFonts w:asciiTheme="minorHAnsi" w:hAnsiTheme="minorHAnsi" w:cstheme="minorHAnsi"/>
          <w:b/>
          <w:sz w:val="32"/>
          <w:szCs w:val="24"/>
        </w:rPr>
        <w:t xml:space="preserve"> Attendance Sheet</w:t>
      </w:r>
    </w:p>
    <w:p w:rsidR="003D334A" w:rsidRPr="0045779B" w:rsidRDefault="00D336BB" w:rsidP="00EB2332">
      <w:pPr>
        <w:rPr>
          <w:rFonts w:asciiTheme="minorHAnsi" w:hAnsiTheme="minorHAnsi" w:cstheme="minorHAnsi"/>
          <w:b/>
          <w:sz w:val="32"/>
          <w:szCs w:val="24"/>
        </w:rPr>
      </w:pPr>
      <w:r>
        <w:rPr>
          <w:rFonts w:asciiTheme="minorHAnsi" w:hAnsiTheme="minorHAnsi" w:cstheme="minorHAnsi"/>
          <w:b/>
          <w:noProof/>
          <w:sz w:val="32"/>
          <w:szCs w:val="24"/>
          <w:lang w:eastAsia="en-US"/>
        </w:rPr>
        <w:drawing>
          <wp:inline distT="0" distB="0" distL="0" distR="0">
            <wp:extent cx="5237980" cy="2512212"/>
            <wp:effectExtent l="0" t="8890" r="0" b="0"/>
            <wp:docPr id="1" name="Picture 1" descr="C:\Users\Clint\Documents\Clints Work\STDS ETC\IEEE\IEEE 802\802 MTGS\2013 802.15 Mtgs\130512 May Kona Mtg\IMG_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nt\Documents\Clints Work\STDS ETC\IEEE\IEEE 802\802 MTGS\2013 802.15 Mtgs\130512 May Kona Mtg\IMG_127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238090" cy="2512265"/>
                    </a:xfrm>
                    <a:prstGeom prst="rect">
                      <a:avLst/>
                    </a:prstGeom>
                    <a:noFill/>
                    <a:ln>
                      <a:noFill/>
                    </a:ln>
                  </pic:spPr>
                </pic:pic>
              </a:graphicData>
            </a:graphic>
          </wp:inline>
        </w:drawing>
      </w:r>
    </w:p>
    <w:p w:rsidR="006405C4" w:rsidRDefault="00D336BB" w:rsidP="00EB2332">
      <w:pPr>
        <w:rPr>
          <w:rFonts w:asciiTheme="minorHAnsi" w:hAnsiTheme="minorHAnsi" w:cstheme="minorHAnsi"/>
          <w:noProof/>
          <w:szCs w:val="24"/>
          <w:lang w:eastAsia="en-US"/>
        </w:rPr>
      </w:pPr>
      <w:r>
        <w:rPr>
          <w:rFonts w:asciiTheme="minorHAnsi" w:hAnsiTheme="minorHAnsi" w:cstheme="minorHAnsi"/>
          <w:noProof/>
          <w:szCs w:val="24"/>
          <w:lang w:eastAsia="en-US"/>
        </w:rPr>
        <w:drawing>
          <wp:inline distT="0" distB="0" distL="0" distR="0">
            <wp:extent cx="2152821" cy="2501701"/>
            <wp:effectExtent l="0" t="2858" r="0" b="0"/>
            <wp:docPr id="5" name="Picture 5" descr="C:\Users\Clint\Documents\Clints Work\STDS ETC\IEEE\IEEE 802\802 MTGS\2013 802.15 Mtgs\130512 May Kona Mtg\IMG_1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nt\Documents\Clints Work\STDS ETC\IEEE\IEEE 802\802 MTGS\2013 802.15 Mtgs\130512 May Kona Mtg\IMG_127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3403"/>
                    <a:stretch/>
                  </pic:blipFill>
                  <pic:spPr bwMode="auto">
                    <a:xfrm rot="5400000">
                      <a:off x="0" y="0"/>
                      <a:ext cx="2159806" cy="2509818"/>
                    </a:xfrm>
                    <a:prstGeom prst="rect">
                      <a:avLst/>
                    </a:prstGeom>
                    <a:noFill/>
                    <a:ln>
                      <a:noFill/>
                    </a:ln>
                    <a:extLst>
                      <a:ext uri="{53640926-AAD7-44D8-BBD7-CCE9431645EC}">
                        <a14:shadowObscured xmlns:a14="http://schemas.microsoft.com/office/drawing/2010/main"/>
                      </a:ext>
                    </a:extLst>
                  </pic:spPr>
                </pic:pic>
              </a:graphicData>
            </a:graphic>
          </wp:inline>
        </w:drawing>
      </w:r>
    </w:p>
    <w:p w:rsidR="002E12B3" w:rsidRPr="00CB783C" w:rsidRDefault="00540D96" w:rsidP="00EB2332">
      <w:pPr>
        <w:rPr>
          <w:rFonts w:asciiTheme="minorHAnsi" w:hAnsiTheme="minorHAnsi" w:cstheme="minorHAnsi"/>
          <w:b/>
          <w:sz w:val="32"/>
          <w:szCs w:val="24"/>
        </w:rPr>
      </w:pPr>
      <w:r>
        <w:rPr>
          <w:rFonts w:asciiTheme="minorHAnsi" w:hAnsiTheme="minorHAnsi" w:cstheme="minorHAnsi"/>
          <w:b/>
          <w:sz w:val="32"/>
          <w:szCs w:val="24"/>
        </w:rPr>
        <w:lastRenderedPageBreak/>
        <w:t>Tues. P</w:t>
      </w:r>
      <w:r w:rsidR="002E12B3" w:rsidRPr="002E12B3">
        <w:rPr>
          <w:rFonts w:asciiTheme="minorHAnsi" w:hAnsiTheme="minorHAnsi" w:cstheme="minorHAnsi"/>
          <w:b/>
          <w:sz w:val="32"/>
          <w:szCs w:val="24"/>
        </w:rPr>
        <w:t>M1 Attendance Sheet</w:t>
      </w:r>
    </w:p>
    <w:p w:rsidR="002E12B3" w:rsidRDefault="00B03E52" w:rsidP="00EB2332">
      <w:pPr>
        <w:rPr>
          <w:rFonts w:asciiTheme="minorHAnsi" w:hAnsiTheme="minorHAnsi" w:cstheme="minorHAnsi"/>
          <w:szCs w:val="24"/>
        </w:rPr>
      </w:pPr>
      <w:r>
        <w:rPr>
          <w:rFonts w:asciiTheme="minorHAnsi" w:hAnsiTheme="minorHAnsi" w:cstheme="minorHAnsi"/>
          <w:noProof/>
          <w:szCs w:val="24"/>
          <w:lang w:eastAsia="en-US"/>
        </w:rPr>
        <w:drawing>
          <wp:inline distT="0" distB="0" distL="0" distR="0">
            <wp:extent cx="5270422" cy="2212506"/>
            <wp:effectExtent l="4763" t="0" r="0" b="0"/>
            <wp:docPr id="6" name="Picture 6" descr="C:\Users\Clint\Documents\Clints Work\STDS ETC\IEEE\IEEE 802\802 MTGS\2013 802.15 Mtgs\130512 May Kona Mtg\IMG_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int\Documents\Clints Work\STDS ETC\IEEE\IEEE 802\802 MTGS\2013 802.15 Mtgs\130512 May Kona Mtg\IMG_127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5290359" cy="2220875"/>
                    </a:xfrm>
                    <a:prstGeom prst="rect">
                      <a:avLst/>
                    </a:prstGeom>
                    <a:noFill/>
                    <a:ln>
                      <a:noFill/>
                    </a:ln>
                  </pic:spPr>
                </pic:pic>
              </a:graphicData>
            </a:graphic>
          </wp:inline>
        </w:drawing>
      </w:r>
    </w:p>
    <w:p w:rsidR="00DB4C53" w:rsidRDefault="00B03E52">
      <w:pPr>
        <w:rPr>
          <w:rFonts w:asciiTheme="minorHAnsi" w:hAnsiTheme="minorHAnsi" w:cstheme="minorHAnsi"/>
          <w:szCs w:val="24"/>
        </w:rPr>
      </w:pPr>
      <w:r>
        <w:rPr>
          <w:rFonts w:asciiTheme="minorHAnsi" w:hAnsiTheme="minorHAnsi" w:cstheme="minorHAnsi"/>
          <w:noProof/>
          <w:szCs w:val="24"/>
          <w:lang w:eastAsia="en-US"/>
        </w:rPr>
        <w:drawing>
          <wp:inline distT="0" distB="0" distL="0" distR="0">
            <wp:extent cx="2135716" cy="2223177"/>
            <wp:effectExtent l="0" t="5715" r="0" b="0"/>
            <wp:docPr id="7" name="Picture 7" descr="C:\Users\Clint\Documents\Clints Work\STDS ETC\IEEE\IEEE 802\802 MTGS\2013 802.15 Mtgs\130512 May Kona Mtg\IMG_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int\Documents\Clints Work\STDS ETC\IEEE\IEEE 802\802 MTGS\2013 802.15 Mtgs\130512 May Kona Mtg\IMG_1276.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6148"/>
                    <a:stretch/>
                  </pic:blipFill>
                  <pic:spPr bwMode="auto">
                    <a:xfrm rot="5400000">
                      <a:off x="0" y="0"/>
                      <a:ext cx="2141561" cy="2229261"/>
                    </a:xfrm>
                    <a:prstGeom prst="rect">
                      <a:avLst/>
                    </a:prstGeom>
                    <a:noFill/>
                    <a:ln>
                      <a:noFill/>
                    </a:ln>
                    <a:extLst>
                      <a:ext uri="{53640926-AAD7-44D8-BBD7-CCE9431645EC}">
                        <a14:shadowObscured xmlns:a14="http://schemas.microsoft.com/office/drawing/2010/main"/>
                      </a:ext>
                    </a:extLst>
                  </pic:spPr>
                </pic:pic>
              </a:graphicData>
            </a:graphic>
          </wp:inline>
        </w:drawing>
      </w:r>
      <w:r w:rsidR="00DB4C53">
        <w:rPr>
          <w:rFonts w:asciiTheme="minorHAnsi" w:hAnsiTheme="minorHAnsi" w:cstheme="minorHAnsi"/>
          <w:szCs w:val="24"/>
        </w:rPr>
        <w:br w:type="page"/>
      </w:r>
    </w:p>
    <w:p w:rsidR="005F46FE" w:rsidRDefault="00540D96" w:rsidP="005F46FE">
      <w:pPr>
        <w:rPr>
          <w:rFonts w:asciiTheme="minorHAnsi" w:hAnsiTheme="minorHAnsi" w:cstheme="minorHAnsi"/>
          <w:b/>
          <w:sz w:val="32"/>
          <w:szCs w:val="24"/>
        </w:rPr>
      </w:pPr>
      <w:r>
        <w:rPr>
          <w:rFonts w:asciiTheme="minorHAnsi" w:hAnsiTheme="minorHAnsi" w:cstheme="minorHAnsi"/>
          <w:b/>
          <w:sz w:val="32"/>
          <w:szCs w:val="24"/>
        </w:rPr>
        <w:lastRenderedPageBreak/>
        <w:t>Wed.</w:t>
      </w:r>
      <w:r w:rsidR="007E04FF">
        <w:rPr>
          <w:rFonts w:asciiTheme="minorHAnsi" w:hAnsiTheme="minorHAnsi" w:cstheme="minorHAnsi"/>
          <w:b/>
          <w:sz w:val="32"/>
          <w:szCs w:val="24"/>
        </w:rPr>
        <w:t xml:space="preserve"> PM1</w:t>
      </w:r>
      <w:r w:rsidR="005F46FE" w:rsidRPr="002E12B3">
        <w:rPr>
          <w:rFonts w:asciiTheme="minorHAnsi" w:hAnsiTheme="minorHAnsi" w:cstheme="minorHAnsi"/>
          <w:b/>
          <w:sz w:val="32"/>
          <w:szCs w:val="24"/>
        </w:rPr>
        <w:t xml:space="preserve"> Attendance Sheet</w:t>
      </w:r>
    </w:p>
    <w:p w:rsidR="003D334A" w:rsidRPr="00CB783C" w:rsidRDefault="005700B0" w:rsidP="005F46FE">
      <w:pPr>
        <w:rPr>
          <w:rFonts w:asciiTheme="minorHAnsi" w:hAnsiTheme="minorHAnsi" w:cstheme="minorHAnsi"/>
          <w:b/>
          <w:sz w:val="32"/>
          <w:szCs w:val="24"/>
        </w:rPr>
      </w:pPr>
      <w:r>
        <w:rPr>
          <w:rFonts w:asciiTheme="minorHAnsi" w:hAnsiTheme="minorHAnsi" w:cstheme="minorHAnsi"/>
          <w:b/>
          <w:noProof/>
          <w:sz w:val="32"/>
          <w:szCs w:val="24"/>
          <w:lang w:eastAsia="en-US"/>
        </w:rPr>
        <w:drawing>
          <wp:inline distT="0" distB="0" distL="0" distR="0">
            <wp:extent cx="4491566" cy="2182100"/>
            <wp:effectExtent l="0" t="7302" r="0" b="0"/>
            <wp:docPr id="8" name="Picture 8" descr="C:\Users\Clint\Documents\Clints Work\STDS ETC\IEEE\IEEE 802\802 MTGS\2013 802.15 Mtgs\130512 May Kona Mtg\IMG_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int\Documents\Clints Work\STDS ETC\IEEE\IEEE 802\802 MTGS\2013 802.15 Mtgs\130512 May Kona Mtg\IMG_127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4496729" cy="2184608"/>
                    </a:xfrm>
                    <a:prstGeom prst="rect">
                      <a:avLst/>
                    </a:prstGeom>
                    <a:noFill/>
                    <a:ln>
                      <a:noFill/>
                    </a:ln>
                  </pic:spPr>
                </pic:pic>
              </a:graphicData>
            </a:graphic>
          </wp:inline>
        </w:drawing>
      </w:r>
    </w:p>
    <w:p w:rsidR="005F46FE" w:rsidRDefault="005F46FE" w:rsidP="00EB2332">
      <w:pPr>
        <w:rPr>
          <w:rFonts w:asciiTheme="minorHAnsi" w:hAnsiTheme="minorHAnsi" w:cstheme="minorHAnsi"/>
          <w:noProof/>
          <w:szCs w:val="24"/>
          <w:lang w:eastAsia="en-US"/>
        </w:rPr>
      </w:pPr>
    </w:p>
    <w:p w:rsidR="005700B0" w:rsidRDefault="005700B0" w:rsidP="00EB2332">
      <w:pPr>
        <w:rPr>
          <w:rFonts w:asciiTheme="minorHAnsi" w:hAnsiTheme="minorHAnsi" w:cstheme="minorHAnsi"/>
          <w:noProof/>
          <w:szCs w:val="24"/>
          <w:lang w:eastAsia="en-US"/>
        </w:rPr>
      </w:pPr>
    </w:p>
    <w:p w:rsidR="005700B0" w:rsidRDefault="005700B0" w:rsidP="00EB2332">
      <w:pPr>
        <w:rPr>
          <w:rFonts w:asciiTheme="minorHAnsi" w:hAnsiTheme="minorHAnsi" w:cstheme="minorHAnsi"/>
          <w:noProof/>
          <w:szCs w:val="24"/>
          <w:lang w:eastAsia="en-US"/>
        </w:rPr>
      </w:pPr>
    </w:p>
    <w:p w:rsidR="005700B0" w:rsidRDefault="005700B0">
      <w:pPr>
        <w:rPr>
          <w:rFonts w:asciiTheme="minorHAnsi" w:hAnsiTheme="minorHAnsi" w:cstheme="minorHAnsi"/>
          <w:b/>
          <w:sz w:val="32"/>
          <w:szCs w:val="24"/>
        </w:rPr>
      </w:pPr>
      <w:r>
        <w:rPr>
          <w:rFonts w:asciiTheme="minorHAnsi" w:hAnsiTheme="minorHAnsi" w:cstheme="minorHAnsi"/>
          <w:b/>
          <w:sz w:val="32"/>
          <w:szCs w:val="24"/>
        </w:rPr>
        <w:br w:type="page"/>
      </w:r>
    </w:p>
    <w:p w:rsidR="005700B0" w:rsidRDefault="005700B0" w:rsidP="005700B0">
      <w:pPr>
        <w:rPr>
          <w:rFonts w:asciiTheme="minorHAnsi" w:hAnsiTheme="minorHAnsi" w:cstheme="minorHAnsi"/>
          <w:b/>
          <w:sz w:val="32"/>
          <w:szCs w:val="24"/>
        </w:rPr>
      </w:pPr>
      <w:r>
        <w:rPr>
          <w:rFonts w:asciiTheme="minorHAnsi" w:hAnsiTheme="minorHAnsi" w:cstheme="minorHAnsi"/>
          <w:b/>
          <w:sz w:val="32"/>
          <w:szCs w:val="24"/>
        </w:rPr>
        <w:lastRenderedPageBreak/>
        <w:t>Thurs</w:t>
      </w:r>
      <w:r>
        <w:rPr>
          <w:rFonts w:asciiTheme="minorHAnsi" w:hAnsiTheme="minorHAnsi" w:cstheme="minorHAnsi"/>
          <w:b/>
          <w:sz w:val="32"/>
          <w:szCs w:val="24"/>
        </w:rPr>
        <w:t>.</w:t>
      </w:r>
      <w:r>
        <w:rPr>
          <w:rFonts w:asciiTheme="minorHAnsi" w:hAnsiTheme="minorHAnsi" w:cstheme="minorHAnsi"/>
          <w:b/>
          <w:sz w:val="32"/>
          <w:szCs w:val="24"/>
        </w:rPr>
        <w:t xml:space="preserve"> AM2</w:t>
      </w:r>
      <w:r w:rsidRPr="002E12B3">
        <w:rPr>
          <w:rFonts w:asciiTheme="minorHAnsi" w:hAnsiTheme="minorHAnsi" w:cstheme="minorHAnsi"/>
          <w:b/>
          <w:sz w:val="32"/>
          <w:szCs w:val="24"/>
        </w:rPr>
        <w:t xml:space="preserve"> Attendance Sheet</w:t>
      </w:r>
    </w:p>
    <w:p w:rsidR="005700B0" w:rsidRDefault="005700B0" w:rsidP="00EB2332">
      <w:pPr>
        <w:rPr>
          <w:rFonts w:asciiTheme="minorHAnsi" w:hAnsiTheme="minorHAnsi" w:cstheme="minorHAnsi"/>
          <w:szCs w:val="24"/>
        </w:rPr>
      </w:pPr>
      <w:r>
        <w:rPr>
          <w:rFonts w:asciiTheme="minorHAnsi" w:hAnsiTheme="minorHAnsi" w:cstheme="minorHAnsi"/>
          <w:noProof/>
          <w:szCs w:val="24"/>
          <w:lang w:eastAsia="en-US"/>
        </w:rPr>
        <w:drawing>
          <wp:inline distT="0" distB="0" distL="0" distR="0" wp14:anchorId="2534BD18" wp14:editId="734710B1">
            <wp:extent cx="4595779" cy="2332393"/>
            <wp:effectExtent l="7620" t="0" r="3175" b="3175"/>
            <wp:docPr id="9" name="Picture 9" descr="C:\Users\Clint\Documents\Clints Work\STDS ETC\IEEE\IEEE 802\802 MTGS\2013 802.15 Mtgs\130512 May Kona Mtg\IMG_1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int\Documents\Clints Work\STDS ETC\IEEE\IEEE 802\802 MTGS\2013 802.15 Mtgs\130512 May Kona Mtg\IMG_1278.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90"/>
                    <a:stretch/>
                  </pic:blipFill>
                  <pic:spPr bwMode="auto">
                    <a:xfrm rot="5400000">
                      <a:off x="0" y="0"/>
                      <a:ext cx="4581826" cy="2325312"/>
                    </a:xfrm>
                    <a:prstGeom prst="rect">
                      <a:avLst/>
                    </a:prstGeom>
                    <a:noFill/>
                    <a:ln>
                      <a:noFill/>
                    </a:ln>
                    <a:extLst>
                      <a:ext uri="{53640926-AAD7-44D8-BBD7-CCE9431645EC}">
                        <a14:shadowObscured xmlns:a14="http://schemas.microsoft.com/office/drawing/2010/main"/>
                      </a:ext>
                    </a:extLst>
                  </pic:spPr>
                </pic:pic>
              </a:graphicData>
            </a:graphic>
          </wp:inline>
        </w:drawing>
      </w:r>
    </w:p>
    <w:p w:rsidR="00A25220" w:rsidRDefault="005700B0" w:rsidP="002E1E14">
      <w:pPr>
        <w:rPr>
          <w:rFonts w:asciiTheme="minorHAnsi" w:hAnsiTheme="minorHAnsi" w:cstheme="minorHAnsi"/>
          <w:b/>
          <w:sz w:val="36"/>
          <w:szCs w:val="24"/>
        </w:rPr>
      </w:pPr>
      <w:r>
        <w:rPr>
          <w:rFonts w:asciiTheme="minorHAnsi" w:hAnsiTheme="minorHAnsi" w:cstheme="minorHAnsi"/>
          <w:b/>
          <w:noProof/>
          <w:sz w:val="32"/>
          <w:szCs w:val="24"/>
          <w:lang w:eastAsia="en-US"/>
        </w:rPr>
        <w:drawing>
          <wp:inline distT="0" distB="0" distL="0" distR="0" wp14:anchorId="4F65C57F" wp14:editId="0E567381">
            <wp:extent cx="2874890" cy="2317811"/>
            <wp:effectExtent l="0" t="7302" r="0" b="0"/>
            <wp:docPr id="11" name="Picture 11" descr="C:\Users\Clint\Documents\Clints Work\STDS ETC\IEEE\IEEE 802\802 MTGS\2013 802.15 Mtgs\130512 May Kona Mtg\IMG_1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int\Documents\Clints Work\STDS ETC\IEEE\IEEE 802\802 MTGS\2013 802.15 Mtgs\130512 May Kona Mtg\IMG_1279.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2105"/>
                    <a:stretch/>
                  </pic:blipFill>
                  <pic:spPr bwMode="auto">
                    <a:xfrm rot="5400000">
                      <a:off x="0" y="0"/>
                      <a:ext cx="2884804" cy="2325804"/>
                    </a:xfrm>
                    <a:prstGeom prst="rect">
                      <a:avLst/>
                    </a:prstGeom>
                    <a:noFill/>
                    <a:ln>
                      <a:noFill/>
                    </a:ln>
                    <a:extLst>
                      <a:ext uri="{53640926-AAD7-44D8-BBD7-CCE9431645EC}">
                        <a14:shadowObscured xmlns:a14="http://schemas.microsoft.com/office/drawing/2010/main"/>
                      </a:ext>
                    </a:extLst>
                  </pic:spPr>
                </pic:pic>
              </a:graphicData>
            </a:graphic>
          </wp:inline>
        </w:drawing>
      </w:r>
    </w:p>
    <w:p w:rsidR="005700B0" w:rsidRDefault="005700B0" w:rsidP="005700B0">
      <w:pPr>
        <w:rPr>
          <w:rFonts w:asciiTheme="minorHAnsi" w:hAnsiTheme="minorHAnsi" w:cstheme="minorHAnsi"/>
          <w:b/>
          <w:sz w:val="32"/>
          <w:szCs w:val="24"/>
        </w:rPr>
      </w:pPr>
      <w:r>
        <w:rPr>
          <w:rFonts w:asciiTheme="minorHAnsi" w:hAnsiTheme="minorHAnsi" w:cstheme="minorHAnsi"/>
          <w:b/>
          <w:sz w:val="32"/>
          <w:szCs w:val="24"/>
        </w:rPr>
        <w:lastRenderedPageBreak/>
        <w:t>Thurs.</w:t>
      </w:r>
      <w:r w:rsidR="008D1CB0">
        <w:rPr>
          <w:rFonts w:asciiTheme="minorHAnsi" w:hAnsiTheme="minorHAnsi" w:cstheme="minorHAnsi"/>
          <w:b/>
          <w:sz w:val="32"/>
          <w:szCs w:val="24"/>
        </w:rPr>
        <w:t xml:space="preserve"> PM1</w:t>
      </w:r>
      <w:r w:rsidRPr="002E12B3">
        <w:rPr>
          <w:rFonts w:asciiTheme="minorHAnsi" w:hAnsiTheme="minorHAnsi" w:cstheme="minorHAnsi"/>
          <w:b/>
          <w:sz w:val="32"/>
          <w:szCs w:val="24"/>
        </w:rPr>
        <w:t xml:space="preserve"> Attendance Sheet</w:t>
      </w:r>
    </w:p>
    <w:p w:rsidR="005700B0" w:rsidRDefault="00FC50B2" w:rsidP="005700B0">
      <w:pPr>
        <w:rPr>
          <w:rFonts w:asciiTheme="minorHAnsi" w:hAnsiTheme="minorHAnsi" w:cstheme="minorHAnsi"/>
          <w:b/>
          <w:sz w:val="32"/>
          <w:szCs w:val="24"/>
        </w:rPr>
      </w:pPr>
      <w:r>
        <w:rPr>
          <w:rFonts w:asciiTheme="minorHAnsi" w:hAnsiTheme="minorHAnsi" w:cstheme="minorHAnsi"/>
          <w:b/>
          <w:noProof/>
          <w:sz w:val="32"/>
          <w:szCs w:val="24"/>
          <w:lang w:eastAsia="en-US"/>
        </w:rPr>
        <w:drawing>
          <wp:inline distT="0" distB="0" distL="0" distR="0" wp14:anchorId="6813EB7E" wp14:editId="5F3E3150">
            <wp:extent cx="4344186" cy="2294857"/>
            <wp:effectExtent l="0" t="3810" r="0" b="0"/>
            <wp:docPr id="12" name="Picture 12" descr="C:\Users\Clint\Documents\Clints Work\STDS ETC\IEEE\IEEE 802\802 MTGS\2013 802.15 Mtgs\130512 May Kona Mtg\IMG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int\Documents\Clints Work\STDS ETC\IEEE\IEEE 802\802 MTGS\2013 802.15 Mtgs\130512 May Kona Mtg\IMG_128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4354659" cy="2300389"/>
                    </a:xfrm>
                    <a:prstGeom prst="rect">
                      <a:avLst/>
                    </a:prstGeom>
                    <a:noFill/>
                    <a:ln>
                      <a:noFill/>
                    </a:ln>
                  </pic:spPr>
                </pic:pic>
              </a:graphicData>
            </a:graphic>
          </wp:inline>
        </w:drawing>
      </w:r>
    </w:p>
    <w:p w:rsidR="005700B0" w:rsidRPr="002E1E14" w:rsidRDefault="005700B0" w:rsidP="002E1E14">
      <w:pPr>
        <w:rPr>
          <w:rFonts w:asciiTheme="minorHAnsi" w:hAnsiTheme="minorHAnsi" w:cstheme="minorHAnsi"/>
          <w:b/>
          <w:sz w:val="36"/>
          <w:szCs w:val="24"/>
        </w:rPr>
      </w:pPr>
    </w:p>
    <w:sectPr w:rsidR="005700B0" w:rsidRPr="002E1E14" w:rsidSect="007B52EB">
      <w:headerReference w:type="default" r:id="rId17"/>
      <w:footerReference w:type="default" r:id="rId18"/>
      <w:headerReference w:type="first" r:id="rId19"/>
      <w:footerReference w:type="first" r:id="rId20"/>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AE4" w:rsidRDefault="00230AE4">
      <w:r>
        <w:separator/>
      </w:r>
    </w:p>
  </w:endnote>
  <w:endnote w:type="continuationSeparator" w:id="0">
    <w:p w:rsidR="00230AE4" w:rsidRDefault="00230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Palatino">
    <w:charset w:val="00"/>
    <w:family w:val="auto"/>
    <w:pitch w:val="variable"/>
    <w:sig w:usb0="00000003" w:usb1="00000000" w:usb2="00000000" w:usb3="00000000" w:csb0="00000001" w:csb1="00000000"/>
  </w:font>
  <w:font w:name="New Century Schlbk">
    <w:altName w:val="Century Schoolbook"/>
    <w:panose1 w:val="00000000000000000000"/>
    <w:charset w:val="4D"/>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Default="00BE7E4C">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230AE4">
      <w:fldChar w:fldCharType="begin"/>
    </w:r>
    <w:r w:rsidR="00230AE4">
      <w:instrText xml:space="preserve"> AUTHOR  \* MERGEFORMAT </w:instrText>
    </w:r>
    <w:r w:rsidR="00230AE4">
      <w:fldChar w:fldCharType="separate"/>
    </w:r>
    <w:r w:rsidR="00501704">
      <w:rPr>
        <w:noProof/>
      </w:rPr>
      <w:t>Clint Powell, PWC, LLC</w:t>
    </w:r>
    <w:r w:rsidR="00230AE4">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Pr="003E66DE" w:rsidRDefault="00BE7E4C">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AE4" w:rsidRDefault="00230AE4">
      <w:r>
        <w:separator/>
      </w:r>
    </w:p>
  </w:footnote>
  <w:footnote w:type="continuationSeparator" w:id="0">
    <w:p w:rsidR="00230AE4" w:rsidRDefault="00230A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Pr="001758D6" w:rsidRDefault="00BE7E4C">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BE7366">
      <w:rPr>
        <w:b/>
        <w:noProof/>
        <w:sz w:val="28"/>
        <w:u w:val="single"/>
      </w:rPr>
      <w:t>May, 2013</w:t>
    </w:r>
    <w:r w:rsidRPr="001758D6">
      <w:rPr>
        <w:b/>
        <w:sz w:val="28"/>
        <w:u w:val="single"/>
      </w:rPr>
      <w:fldChar w:fldCharType="end"/>
    </w:r>
    <w:r w:rsidRPr="001758D6">
      <w:rPr>
        <w:b/>
        <w:sz w:val="28"/>
        <w:u w:val="single"/>
      </w:rPr>
      <w:tab/>
      <w:t xml:space="preserve"> IEEE P802-</w:t>
    </w:r>
    <w:r w:rsidR="00B56D64" w:rsidRPr="001758D6">
      <w:rPr>
        <w:u w:val="single"/>
      </w:rPr>
      <w:fldChar w:fldCharType="begin"/>
    </w:r>
    <w:r w:rsidR="00B56D64" w:rsidRPr="001758D6">
      <w:rPr>
        <w:u w:val="single"/>
      </w:rPr>
      <w:instrText xml:space="preserve"> DOCPROPERTY "Category"  \* MERGEFORMAT </w:instrText>
    </w:r>
    <w:r w:rsidR="00B56D64" w:rsidRPr="001758D6">
      <w:rPr>
        <w:u w:val="single"/>
      </w:rPr>
      <w:fldChar w:fldCharType="separate"/>
    </w:r>
    <w:r w:rsidR="00260854" w:rsidRPr="001758D6">
      <w:rPr>
        <w:b/>
        <w:sz w:val="28"/>
        <w:u w:val="single"/>
      </w:rPr>
      <w:t>15-13</w:t>
    </w:r>
    <w:r w:rsidR="001B03CF" w:rsidRPr="001758D6">
      <w:rPr>
        <w:b/>
        <w:sz w:val="28"/>
        <w:u w:val="single"/>
      </w:rPr>
      <w:t>-0</w:t>
    </w:r>
    <w:r w:rsidR="00863FD0">
      <w:rPr>
        <w:b/>
        <w:sz w:val="28"/>
        <w:u w:val="single"/>
      </w:rPr>
      <w:t>314</w:t>
    </w:r>
    <w:r w:rsidR="00A2020E" w:rsidRPr="001758D6">
      <w:rPr>
        <w:b/>
        <w:sz w:val="28"/>
        <w:u w:val="single"/>
      </w:rPr>
      <w:t>-00</w:t>
    </w:r>
    <w:r w:rsidRPr="001758D6">
      <w:rPr>
        <w:b/>
        <w:sz w:val="28"/>
        <w:u w:val="single"/>
      </w:rPr>
      <w:t>-0l2r</w:t>
    </w:r>
    <w:r w:rsidR="00B56D64" w:rsidRPr="001758D6">
      <w:rPr>
        <w:b/>
        <w:sz w:val="28"/>
        <w:u w:val="single"/>
      </w:rPr>
      <w:fldChar w:fldCharType="end"/>
    </w:r>
    <w:r w:rsidR="00D63FCB" w:rsidRPr="001758D6">
      <w:rPr>
        <w:b/>
        <w:sz w:val="28"/>
        <w:u w:val="single"/>
      </w:rPr>
      <w:object w:dxaOrig="8925" w:dyaOrig="12630" w14:anchorId="0F3A58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35pt;height:630.65pt" o:ole="">
          <v:imagedata r:id="rId1" o:title=""/>
        </v:shape>
        <o:OLEObject Type="Embed" ProgID="AcroExch.Document.7" ShapeID="_x0000_i1025" DrawAspect="Content" ObjectID="_1430220628"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Default="00BE7E4C">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9.35pt;height:9.35pt" o:bullet="t">
        <v:imagedata r:id="rId1" o:title="art2F8E"/>
      </v:shape>
    </w:pict>
  </w:numPicBullet>
  <w:abstractNum w:abstractNumId="0">
    <w:nsid w:val="071F518B"/>
    <w:multiLevelType w:val="hybridMultilevel"/>
    <w:tmpl w:val="2E561D0C"/>
    <w:lvl w:ilvl="0" w:tplc="B024C7A6">
      <w:start w:val="1"/>
      <w:numFmt w:val="bullet"/>
      <w:lvlText w:val=""/>
      <w:lvlPicBulletId w:val="0"/>
      <w:lvlJc w:val="left"/>
      <w:pPr>
        <w:tabs>
          <w:tab w:val="num" w:pos="720"/>
        </w:tabs>
        <w:ind w:left="720" w:hanging="360"/>
      </w:pPr>
      <w:rPr>
        <w:rFonts w:ascii="Symbol" w:hAnsi="Symbol" w:hint="default"/>
      </w:rPr>
    </w:lvl>
    <w:lvl w:ilvl="1" w:tplc="B4384EB4">
      <w:start w:val="1883"/>
      <w:numFmt w:val="bullet"/>
      <w:lvlText w:val=""/>
      <w:lvlPicBulletId w:val="0"/>
      <w:lvlJc w:val="left"/>
      <w:pPr>
        <w:tabs>
          <w:tab w:val="num" w:pos="1440"/>
        </w:tabs>
        <w:ind w:left="1440" w:hanging="360"/>
      </w:pPr>
      <w:rPr>
        <w:rFonts w:ascii="Symbol" w:hAnsi="Symbol" w:hint="default"/>
      </w:rPr>
    </w:lvl>
    <w:lvl w:ilvl="2" w:tplc="A2CCF30A" w:tentative="1">
      <w:start w:val="1"/>
      <w:numFmt w:val="bullet"/>
      <w:lvlText w:val=""/>
      <w:lvlPicBulletId w:val="0"/>
      <w:lvlJc w:val="left"/>
      <w:pPr>
        <w:tabs>
          <w:tab w:val="num" w:pos="2160"/>
        </w:tabs>
        <w:ind w:left="2160" w:hanging="360"/>
      </w:pPr>
      <w:rPr>
        <w:rFonts w:ascii="Symbol" w:hAnsi="Symbol" w:hint="default"/>
      </w:rPr>
    </w:lvl>
    <w:lvl w:ilvl="3" w:tplc="6CD232CC" w:tentative="1">
      <w:start w:val="1"/>
      <w:numFmt w:val="bullet"/>
      <w:lvlText w:val=""/>
      <w:lvlPicBulletId w:val="0"/>
      <w:lvlJc w:val="left"/>
      <w:pPr>
        <w:tabs>
          <w:tab w:val="num" w:pos="2880"/>
        </w:tabs>
        <w:ind w:left="2880" w:hanging="360"/>
      </w:pPr>
      <w:rPr>
        <w:rFonts w:ascii="Symbol" w:hAnsi="Symbol" w:hint="default"/>
      </w:rPr>
    </w:lvl>
    <w:lvl w:ilvl="4" w:tplc="2C1EC6E8" w:tentative="1">
      <w:start w:val="1"/>
      <w:numFmt w:val="bullet"/>
      <w:lvlText w:val=""/>
      <w:lvlPicBulletId w:val="0"/>
      <w:lvlJc w:val="left"/>
      <w:pPr>
        <w:tabs>
          <w:tab w:val="num" w:pos="3600"/>
        </w:tabs>
        <w:ind w:left="3600" w:hanging="360"/>
      </w:pPr>
      <w:rPr>
        <w:rFonts w:ascii="Symbol" w:hAnsi="Symbol" w:hint="default"/>
      </w:rPr>
    </w:lvl>
    <w:lvl w:ilvl="5" w:tplc="41F60938" w:tentative="1">
      <w:start w:val="1"/>
      <w:numFmt w:val="bullet"/>
      <w:lvlText w:val=""/>
      <w:lvlPicBulletId w:val="0"/>
      <w:lvlJc w:val="left"/>
      <w:pPr>
        <w:tabs>
          <w:tab w:val="num" w:pos="4320"/>
        </w:tabs>
        <w:ind w:left="4320" w:hanging="360"/>
      </w:pPr>
      <w:rPr>
        <w:rFonts w:ascii="Symbol" w:hAnsi="Symbol" w:hint="default"/>
      </w:rPr>
    </w:lvl>
    <w:lvl w:ilvl="6" w:tplc="F102A26C" w:tentative="1">
      <w:start w:val="1"/>
      <w:numFmt w:val="bullet"/>
      <w:lvlText w:val=""/>
      <w:lvlPicBulletId w:val="0"/>
      <w:lvlJc w:val="left"/>
      <w:pPr>
        <w:tabs>
          <w:tab w:val="num" w:pos="5040"/>
        </w:tabs>
        <w:ind w:left="5040" w:hanging="360"/>
      </w:pPr>
      <w:rPr>
        <w:rFonts w:ascii="Symbol" w:hAnsi="Symbol" w:hint="default"/>
      </w:rPr>
    </w:lvl>
    <w:lvl w:ilvl="7" w:tplc="8494B62C" w:tentative="1">
      <w:start w:val="1"/>
      <w:numFmt w:val="bullet"/>
      <w:lvlText w:val=""/>
      <w:lvlPicBulletId w:val="0"/>
      <w:lvlJc w:val="left"/>
      <w:pPr>
        <w:tabs>
          <w:tab w:val="num" w:pos="5760"/>
        </w:tabs>
        <w:ind w:left="5760" w:hanging="360"/>
      </w:pPr>
      <w:rPr>
        <w:rFonts w:ascii="Symbol" w:hAnsi="Symbol" w:hint="default"/>
      </w:rPr>
    </w:lvl>
    <w:lvl w:ilvl="8" w:tplc="4B9630CE"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7BB4F6B"/>
    <w:multiLevelType w:val="hybridMultilevel"/>
    <w:tmpl w:val="DB84E200"/>
    <w:lvl w:ilvl="0" w:tplc="026C5B38">
      <w:start w:val="80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5E0832"/>
    <w:multiLevelType w:val="hybridMultilevel"/>
    <w:tmpl w:val="2D9624F2"/>
    <w:lvl w:ilvl="0" w:tplc="E25A2390">
      <w:start w:val="1"/>
      <w:numFmt w:val="bullet"/>
      <w:lvlText w:val="–"/>
      <w:lvlJc w:val="left"/>
      <w:pPr>
        <w:tabs>
          <w:tab w:val="num" w:pos="1080"/>
        </w:tabs>
        <w:ind w:left="1080" w:hanging="360"/>
      </w:pPr>
      <w:rPr>
        <w:rFonts w:ascii="Times New Roman" w:hAnsi="Times New Roman" w:hint="default"/>
      </w:rPr>
    </w:lvl>
    <w:lvl w:ilvl="1" w:tplc="BE22B1E2">
      <w:start w:val="1"/>
      <w:numFmt w:val="bullet"/>
      <w:lvlText w:val="–"/>
      <w:lvlJc w:val="left"/>
      <w:pPr>
        <w:tabs>
          <w:tab w:val="num" w:pos="1800"/>
        </w:tabs>
        <w:ind w:left="1800" w:hanging="360"/>
      </w:pPr>
      <w:rPr>
        <w:rFonts w:ascii="Times New Roman" w:hAnsi="Times New Roman" w:hint="default"/>
      </w:rPr>
    </w:lvl>
    <w:lvl w:ilvl="2" w:tplc="B3B492DA" w:tentative="1">
      <w:start w:val="1"/>
      <w:numFmt w:val="bullet"/>
      <w:lvlText w:val="–"/>
      <w:lvlJc w:val="left"/>
      <w:pPr>
        <w:tabs>
          <w:tab w:val="num" w:pos="2520"/>
        </w:tabs>
        <w:ind w:left="2520" w:hanging="360"/>
      </w:pPr>
      <w:rPr>
        <w:rFonts w:ascii="Times New Roman" w:hAnsi="Times New Roman" w:hint="default"/>
      </w:rPr>
    </w:lvl>
    <w:lvl w:ilvl="3" w:tplc="26B8DEA0" w:tentative="1">
      <w:start w:val="1"/>
      <w:numFmt w:val="bullet"/>
      <w:lvlText w:val="–"/>
      <w:lvlJc w:val="left"/>
      <w:pPr>
        <w:tabs>
          <w:tab w:val="num" w:pos="3240"/>
        </w:tabs>
        <w:ind w:left="3240" w:hanging="360"/>
      </w:pPr>
      <w:rPr>
        <w:rFonts w:ascii="Times New Roman" w:hAnsi="Times New Roman" w:hint="default"/>
      </w:rPr>
    </w:lvl>
    <w:lvl w:ilvl="4" w:tplc="4F6EB21A" w:tentative="1">
      <w:start w:val="1"/>
      <w:numFmt w:val="bullet"/>
      <w:lvlText w:val="–"/>
      <w:lvlJc w:val="left"/>
      <w:pPr>
        <w:tabs>
          <w:tab w:val="num" w:pos="3960"/>
        </w:tabs>
        <w:ind w:left="3960" w:hanging="360"/>
      </w:pPr>
      <w:rPr>
        <w:rFonts w:ascii="Times New Roman" w:hAnsi="Times New Roman" w:hint="default"/>
      </w:rPr>
    </w:lvl>
    <w:lvl w:ilvl="5" w:tplc="153CFD94" w:tentative="1">
      <w:start w:val="1"/>
      <w:numFmt w:val="bullet"/>
      <w:lvlText w:val="–"/>
      <w:lvlJc w:val="left"/>
      <w:pPr>
        <w:tabs>
          <w:tab w:val="num" w:pos="4680"/>
        </w:tabs>
        <w:ind w:left="4680" w:hanging="360"/>
      </w:pPr>
      <w:rPr>
        <w:rFonts w:ascii="Times New Roman" w:hAnsi="Times New Roman" w:hint="default"/>
      </w:rPr>
    </w:lvl>
    <w:lvl w:ilvl="6" w:tplc="E0303DC4" w:tentative="1">
      <w:start w:val="1"/>
      <w:numFmt w:val="bullet"/>
      <w:lvlText w:val="–"/>
      <w:lvlJc w:val="left"/>
      <w:pPr>
        <w:tabs>
          <w:tab w:val="num" w:pos="5400"/>
        </w:tabs>
        <w:ind w:left="5400" w:hanging="360"/>
      </w:pPr>
      <w:rPr>
        <w:rFonts w:ascii="Times New Roman" w:hAnsi="Times New Roman" w:hint="default"/>
      </w:rPr>
    </w:lvl>
    <w:lvl w:ilvl="7" w:tplc="09E279DE" w:tentative="1">
      <w:start w:val="1"/>
      <w:numFmt w:val="bullet"/>
      <w:lvlText w:val="–"/>
      <w:lvlJc w:val="left"/>
      <w:pPr>
        <w:tabs>
          <w:tab w:val="num" w:pos="6120"/>
        </w:tabs>
        <w:ind w:left="6120" w:hanging="360"/>
      </w:pPr>
      <w:rPr>
        <w:rFonts w:ascii="Times New Roman" w:hAnsi="Times New Roman" w:hint="default"/>
      </w:rPr>
    </w:lvl>
    <w:lvl w:ilvl="8" w:tplc="C414D8F0" w:tentative="1">
      <w:start w:val="1"/>
      <w:numFmt w:val="bullet"/>
      <w:lvlText w:val="–"/>
      <w:lvlJc w:val="left"/>
      <w:pPr>
        <w:tabs>
          <w:tab w:val="num" w:pos="6840"/>
        </w:tabs>
        <w:ind w:left="6840" w:hanging="360"/>
      </w:pPr>
      <w:rPr>
        <w:rFonts w:ascii="Times New Roman" w:hAnsi="Times New Roman" w:hint="default"/>
      </w:rPr>
    </w:lvl>
  </w:abstractNum>
  <w:abstractNum w:abstractNumId="3">
    <w:nsid w:val="0A5635C3"/>
    <w:multiLevelType w:val="hybridMultilevel"/>
    <w:tmpl w:val="574C82DA"/>
    <w:lvl w:ilvl="0" w:tplc="816C9B58">
      <w:start w:val="1"/>
      <w:numFmt w:val="bullet"/>
      <w:lvlText w:val="•"/>
      <w:lvlJc w:val="left"/>
      <w:pPr>
        <w:tabs>
          <w:tab w:val="num" w:pos="360"/>
        </w:tabs>
        <w:ind w:left="360" w:hanging="360"/>
      </w:pPr>
      <w:rPr>
        <w:rFonts w:ascii="Times New Roman" w:hAnsi="Times New Roman" w:hint="default"/>
      </w:rPr>
    </w:lvl>
    <w:lvl w:ilvl="1" w:tplc="16DE841E">
      <w:start w:val="1"/>
      <w:numFmt w:val="bullet"/>
      <w:lvlText w:val="•"/>
      <w:lvlJc w:val="left"/>
      <w:pPr>
        <w:tabs>
          <w:tab w:val="num" w:pos="1080"/>
        </w:tabs>
        <w:ind w:left="1080" w:hanging="360"/>
      </w:pPr>
      <w:rPr>
        <w:rFonts w:ascii="Times New Roman" w:hAnsi="Times New Roman" w:hint="default"/>
      </w:rPr>
    </w:lvl>
    <w:lvl w:ilvl="2" w:tplc="F39E92EA" w:tentative="1">
      <w:start w:val="1"/>
      <w:numFmt w:val="bullet"/>
      <w:lvlText w:val="•"/>
      <w:lvlJc w:val="left"/>
      <w:pPr>
        <w:tabs>
          <w:tab w:val="num" w:pos="1800"/>
        </w:tabs>
        <w:ind w:left="1800" w:hanging="360"/>
      </w:pPr>
      <w:rPr>
        <w:rFonts w:ascii="Times New Roman" w:hAnsi="Times New Roman" w:hint="default"/>
      </w:rPr>
    </w:lvl>
    <w:lvl w:ilvl="3" w:tplc="8390B204" w:tentative="1">
      <w:start w:val="1"/>
      <w:numFmt w:val="bullet"/>
      <w:lvlText w:val="•"/>
      <w:lvlJc w:val="left"/>
      <w:pPr>
        <w:tabs>
          <w:tab w:val="num" w:pos="2520"/>
        </w:tabs>
        <w:ind w:left="2520" w:hanging="360"/>
      </w:pPr>
      <w:rPr>
        <w:rFonts w:ascii="Times New Roman" w:hAnsi="Times New Roman" w:hint="default"/>
      </w:rPr>
    </w:lvl>
    <w:lvl w:ilvl="4" w:tplc="DEF4FBAA" w:tentative="1">
      <w:start w:val="1"/>
      <w:numFmt w:val="bullet"/>
      <w:lvlText w:val="•"/>
      <w:lvlJc w:val="left"/>
      <w:pPr>
        <w:tabs>
          <w:tab w:val="num" w:pos="3240"/>
        </w:tabs>
        <w:ind w:left="3240" w:hanging="360"/>
      </w:pPr>
      <w:rPr>
        <w:rFonts w:ascii="Times New Roman" w:hAnsi="Times New Roman" w:hint="default"/>
      </w:rPr>
    </w:lvl>
    <w:lvl w:ilvl="5" w:tplc="4E70AAAA" w:tentative="1">
      <w:start w:val="1"/>
      <w:numFmt w:val="bullet"/>
      <w:lvlText w:val="•"/>
      <w:lvlJc w:val="left"/>
      <w:pPr>
        <w:tabs>
          <w:tab w:val="num" w:pos="3960"/>
        </w:tabs>
        <w:ind w:left="3960" w:hanging="360"/>
      </w:pPr>
      <w:rPr>
        <w:rFonts w:ascii="Times New Roman" w:hAnsi="Times New Roman" w:hint="default"/>
      </w:rPr>
    </w:lvl>
    <w:lvl w:ilvl="6" w:tplc="E62A9DBC" w:tentative="1">
      <w:start w:val="1"/>
      <w:numFmt w:val="bullet"/>
      <w:lvlText w:val="•"/>
      <w:lvlJc w:val="left"/>
      <w:pPr>
        <w:tabs>
          <w:tab w:val="num" w:pos="4680"/>
        </w:tabs>
        <w:ind w:left="4680" w:hanging="360"/>
      </w:pPr>
      <w:rPr>
        <w:rFonts w:ascii="Times New Roman" w:hAnsi="Times New Roman" w:hint="default"/>
      </w:rPr>
    </w:lvl>
    <w:lvl w:ilvl="7" w:tplc="C310B44E" w:tentative="1">
      <w:start w:val="1"/>
      <w:numFmt w:val="bullet"/>
      <w:lvlText w:val="•"/>
      <w:lvlJc w:val="left"/>
      <w:pPr>
        <w:tabs>
          <w:tab w:val="num" w:pos="5400"/>
        </w:tabs>
        <w:ind w:left="5400" w:hanging="360"/>
      </w:pPr>
      <w:rPr>
        <w:rFonts w:ascii="Times New Roman" w:hAnsi="Times New Roman" w:hint="default"/>
      </w:rPr>
    </w:lvl>
    <w:lvl w:ilvl="8" w:tplc="97065220" w:tentative="1">
      <w:start w:val="1"/>
      <w:numFmt w:val="bullet"/>
      <w:lvlText w:val="•"/>
      <w:lvlJc w:val="left"/>
      <w:pPr>
        <w:tabs>
          <w:tab w:val="num" w:pos="6120"/>
        </w:tabs>
        <w:ind w:left="6120" w:hanging="360"/>
      </w:pPr>
      <w:rPr>
        <w:rFonts w:ascii="Times New Roman" w:hAnsi="Times New Roman" w:hint="default"/>
      </w:rPr>
    </w:lvl>
  </w:abstractNum>
  <w:abstractNum w:abstractNumId="4">
    <w:nsid w:val="0D425CB1"/>
    <w:multiLevelType w:val="hybridMultilevel"/>
    <w:tmpl w:val="5BBA6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67413"/>
    <w:multiLevelType w:val="hybridMultilevel"/>
    <w:tmpl w:val="85C0ACE4"/>
    <w:lvl w:ilvl="0" w:tplc="43D6CFBE">
      <w:start w:val="1"/>
      <w:numFmt w:val="bullet"/>
      <w:lvlText w:val=""/>
      <w:lvlPicBulletId w:val="0"/>
      <w:lvlJc w:val="left"/>
      <w:pPr>
        <w:tabs>
          <w:tab w:val="num" w:pos="720"/>
        </w:tabs>
        <w:ind w:left="720" w:hanging="360"/>
      </w:pPr>
      <w:rPr>
        <w:rFonts w:ascii="Symbol" w:hAnsi="Symbol" w:hint="default"/>
      </w:rPr>
    </w:lvl>
    <w:lvl w:ilvl="1" w:tplc="47F63058">
      <w:start w:val="1883"/>
      <w:numFmt w:val="bullet"/>
      <w:lvlText w:val=""/>
      <w:lvlPicBulletId w:val="0"/>
      <w:lvlJc w:val="left"/>
      <w:pPr>
        <w:tabs>
          <w:tab w:val="num" w:pos="1440"/>
        </w:tabs>
        <w:ind w:left="1440" w:hanging="360"/>
      </w:pPr>
      <w:rPr>
        <w:rFonts w:ascii="Symbol" w:hAnsi="Symbol" w:hint="default"/>
      </w:rPr>
    </w:lvl>
    <w:lvl w:ilvl="2" w:tplc="133898F2" w:tentative="1">
      <w:start w:val="1"/>
      <w:numFmt w:val="bullet"/>
      <w:lvlText w:val=""/>
      <w:lvlPicBulletId w:val="0"/>
      <w:lvlJc w:val="left"/>
      <w:pPr>
        <w:tabs>
          <w:tab w:val="num" w:pos="2160"/>
        </w:tabs>
        <w:ind w:left="2160" w:hanging="360"/>
      </w:pPr>
      <w:rPr>
        <w:rFonts w:ascii="Symbol" w:hAnsi="Symbol" w:hint="default"/>
      </w:rPr>
    </w:lvl>
    <w:lvl w:ilvl="3" w:tplc="F2BE14DA" w:tentative="1">
      <w:start w:val="1"/>
      <w:numFmt w:val="bullet"/>
      <w:lvlText w:val=""/>
      <w:lvlPicBulletId w:val="0"/>
      <w:lvlJc w:val="left"/>
      <w:pPr>
        <w:tabs>
          <w:tab w:val="num" w:pos="2880"/>
        </w:tabs>
        <w:ind w:left="2880" w:hanging="360"/>
      </w:pPr>
      <w:rPr>
        <w:rFonts w:ascii="Symbol" w:hAnsi="Symbol" w:hint="default"/>
      </w:rPr>
    </w:lvl>
    <w:lvl w:ilvl="4" w:tplc="653AC536" w:tentative="1">
      <w:start w:val="1"/>
      <w:numFmt w:val="bullet"/>
      <w:lvlText w:val=""/>
      <w:lvlPicBulletId w:val="0"/>
      <w:lvlJc w:val="left"/>
      <w:pPr>
        <w:tabs>
          <w:tab w:val="num" w:pos="3600"/>
        </w:tabs>
        <w:ind w:left="3600" w:hanging="360"/>
      </w:pPr>
      <w:rPr>
        <w:rFonts w:ascii="Symbol" w:hAnsi="Symbol" w:hint="default"/>
      </w:rPr>
    </w:lvl>
    <w:lvl w:ilvl="5" w:tplc="40E893D4" w:tentative="1">
      <w:start w:val="1"/>
      <w:numFmt w:val="bullet"/>
      <w:lvlText w:val=""/>
      <w:lvlPicBulletId w:val="0"/>
      <w:lvlJc w:val="left"/>
      <w:pPr>
        <w:tabs>
          <w:tab w:val="num" w:pos="4320"/>
        </w:tabs>
        <w:ind w:left="4320" w:hanging="360"/>
      </w:pPr>
      <w:rPr>
        <w:rFonts w:ascii="Symbol" w:hAnsi="Symbol" w:hint="default"/>
      </w:rPr>
    </w:lvl>
    <w:lvl w:ilvl="6" w:tplc="D8605692" w:tentative="1">
      <w:start w:val="1"/>
      <w:numFmt w:val="bullet"/>
      <w:lvlText w:val=""/>
      <w:lvlPicBulletId w:val="0"/>
      <w:lvlJc w:val="left"/>
      <w:pPr>
        <w:tabs>
          <w:tab w:val="num" w:pos="5040"/>
        </w:tabs>
        <w:ind w:left="5040" w:hanging="360"/>
      </w:pPr>
      <w:rPr>
        <w:rFonts w:ascii="Symbol" w:hAnsi="Symbol" w:hint="default"/>
      </w:rPr>
    </w:lvl>
    <w:lvl w:ilvl="7" w:tplc="877AD184" w:tentative="1">
      <w:start w:val="1"/>
      <w:numFmt w:val="bullet"/>
      <w:lvlText w:val=""/>
      <w:lvlPicBulletId w:val="0"/>
      <w:lvlJc w:val="left"/>
      <w:pPr>
        <w:tabs>
          <w:tab w:val="num" w:pos="5760"/>
        </w:tabs>
        <w:ind w:left="5760" w:hanging="360"/>
      </w:pPr>
      <w:rPr>
        <w:rFonts w:ascii="Symbol" w:hAnsi="Symbol" w:hint="default"/>
      </w:rPr>
    </w:lvl>
    <w:lvl w:ilvl="8" w:tplc="30580B56"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109B33FE"/>
    <w:multiLevelType w:val="hybridMultilevel"/>
    <w:tmpl w:val="874A8852"/>
    <w:lvl w:ilvl="0" w:tplc="31B6639E">
      <w:start w:val="1"/>
      <w:numFmt w:val="bullet"/>
      <w:lvlText w:val=""/>
      <w:lvlPicBulletId w:val="0"/>
      <w:lvlJc w:val="left"/>
      <w:pPr>
        <w:tabs>
          <w:tab w:val="num" w:pos="720"/>
        </w:tabs>
        <w:ind w:left="720" w:hanging="360"/>
      </w:pPr>
      <w:rPr>
        <w:rFonts w:ascii="Symbol" w:hAnsi="Symbol" w:hint="default"/>
      </w:rPr>
    </w:lvl>
    <w:lvl w:ilvl="1" w:tplc="413C2092">
      <w:start w:val="1883"/>
      <w:numFmt w:val="bullet"/>
      <w:lvlText w:val=""/>
      <w:lvlPicBulletId w:val="0"/>
      <w:lvlJc w:val="left"/>
      <w:pPr>
        <w:tabs>
          <w:tab w:val="num" w:pos="1440"/>
        </w:tabs>
        <w:ind w:left="1440" w:hanging="360"/>
      </w:pPr>
      <w:rPr>
        <w:rFonts w:ascii="Symbol" w:hAnsi="Symbol" w:hint="default"/>
      </w:rPr>
    </w:lvl>
    <w:lvl w:ilvl="2" w:tplc="027CC5CA" w:tentative="1">
      <w:start w:val="1"/>
      <w:numFmt w:val="bullet"/>
      <w:lvlText w:val=""/>
      <w:lvlPicBulletId w:val="0"/>
      <w:lvlJc w:val="left"/>
      <w:pPr>
        <w:tabs>
          <w:tab w:val="num" w:pos="2160"/>
        </w:tabs>
        <w:ind w:left="2160" w:hanging="360"/>
      </w:pPr>
      <w:rPr>
        <w:rFonts w:ascii="Symbol" w:hAnsi="Symbol" w:hint="default"/>
      </w:rPr>
    </w:lvl>
    <w:lvl w:ilvl="3" w:tplc="78A4950A" w:tentative="1">
      <w:start w:val="1"/>
      <w:numFmt w:val="bullet"/>
      <w:lvlText w:val=""/>
      <w:lvlPicBulletId w:val="0"/>
      <w:lvlJc w:val="left"/>
      <w:pPr>
        <w:tabs>
          <w:tab w:val="num" w:pos="2880"/>
        </w:tabs>
        <w:ind w:left="2880" w:hanging="360"/>
      </w:pPr>
      <w:rPr>
        <w:rFonts w:ascii="Symbol" w:hAnsi="Symbol" w:hint="default"/>
      </w:rPr>
    </w:lvl>
    <w:lvl w:ilvl="4" w:tplc="3C3C30B6" w:tentative="1">
      <w:start w:val="1"/>
      <w:numFmt w:val="bullet"/>
      <w:lvlText w:val=""/>
      <w:lvlPicBulletId w:val="0"/>
      <w:lvlJc w:val="left"/>
      <w:pPr>
        <w:tabs>
          <w:tab w:val="num" w:pos="3600"/>
        </w:tabs>
        <w:ind w:left="3600" w:hanging="360"/>
      </w:pPr>
      <w:rPr>
        <w:rFonts w:ascii="Symbol" w:hAnsi="Symbol" w:hint="default"/>
      </w:rPr>
    </w:lvl>
    <w:lvl w:ilvl="5" w:tplc="3998E09C" w:tentative="1">
      <w:start w:val="1"/>
      <w:numFmt w:val="bullet"/>
      <w:lvlText w:val=""/>
      <w:lvlPicBulletId w:val="0"/>
      <w:lvlJc w:val="left"/>
      <w:pPr>
        <w:tabs>
          <w:tab w:val="num" w:pos="4320"/>
        </w:tabs>
        <w:ind w:left="4320" w:hanging="360"/>
      </w:pPr>
      <w:rPr>
        <w:rFonts w:ascii="Symbol" w:hAnsi="Symbol" w:hint="default"/>
      </w:rPr>
    </w:lvl>
    <w:lvl w:ilvl="6" w:tplc="7856E532" w:tentative="1">
      <w:start w:val="1"/>
      <w:numFmt w:val="bullet"/>
      <w:lvlText w:val=""/>
      <w:lvlPicBulletId w:val="0"/>
      <w:lvlJc w:val="left"/>
      <w:pPr>
        <w:tabs>
          <w:tab w:val="num" w:pos="5040"/>
        </w:tabs>
        <w:ind w:left="5040" w:hanging="360"/>
      </w:pPr>
      <w:rPr>
        <w:rFonts w:ascii="Symbol" w:hAnsi="Symbol" w:hint="default"/>
      </w:rPr>
    </w:lvl>
    <w:lvl w:ilvl="7" w:tplc="650ACB0A" w:tentative="1">
      <w:start w:val="1"/>
      <w:numFmt w:val="bullet"/>
      <w:lvlText w:val=""/>
      <w:lvlPicBulletId w:val="0"/>
      <w:lvlJc w:val="left"/>
      <w:pPr>
        <w:tabs>
          <w:tab w:val="num" w:pos="5760"/>
        </w:tabs>
        <w:ind w:left="5760" w:hanging="360"/>
      </w:pPr>
      <w:rPr>
        <w:rFonts w:ascii="Symbol" w:hAnsi="Symbol" w:hint="default"/>
      </w:rPr>
    </w:lvl>
    <w:lvl w:ilvl="8" w:tplc="DAA6CFE8"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A5F6597"/>
    <w:multiLevelType w:val="hybridMultilevel"/>
    <w:tmpl w:val="185AB2E0"/>
    <w:lvl w:ilvl="0" w:tplc="ACD849B0">
      <w:start w:val="1"/>
      <w:numFmt w:val="bullet"/>
      <w:lvlText w:val="•"/>
      <w:lvlJc w:val="left"/>
      <w:pPr>
        <w:tabs>
          <w:tab w:val="num" w:pos="360"/>
        </w:tabs>
        <w:ind w:left="360" w:hanging="360"/>
      </w:pPr>
      <w:rPr>
        <w:rFonts w:ascii="Times New Roman" w:hAnsi="Times New Roman" w:hint="default"/>
      </w:rPr>
    </w:lvl>
    <w:lvl w:ilvl="1" w:tplc="4A2E4D68">
      <w:start w:val="1009"/>
      <w:numFmt w:val="bullet"/>
      <w:lvlText w:val="–"/>
      <w:lvlJc w:val="left"/>
      <w:pPr>
        <w:tabs>
          <w:tab w:val="num" w:pos="1080"/>
        </w:tabs>
        <w:ind w:left="1080" w:hanging="360"/>
      </w:pPr>
      <w:rPr>
        <w:rFonts w:ascii="Times New Roman" w:hAnsi="Times New Roman" w:hint="default"/>
      </w:rPr>
    </w:lvl>
    <w:lvl w:ilvl="2" w:tplc="1310A83A" w:tentative="1">
      <w:start w:val="1"/>
      <w:numFmt w:val="bullet"/>
      <w:lvlText w:val="•"/>
      <w:lvlJc w:val="left"/>
      <w:pPr>
        <w:tabs>
          <w:tab w:val="num" w:pos="1800"/>
        </w:tabs>
        <w:ind w:left="1800" w:hanging="360"/>
      </w:pPr>
      <w:rPr>
        <w:rFonts w:ascii="Times New Roman" w:hAnsi="Times New Roman" w:hint="default"/>
      </w:rPr>
    </w:lvl>
    <w:lvl w:ilvl="3" w:tplc="57C215F0" w:tentative="1">
      <w:start w:val="1"/>
      <w:numFmt w:val="bullet"/>
      <w:lvlText w:val="•"/>
      <w:lvlJc w:val="left"/>
      <w:pPr>
        <w:tabs>
          <w:tab w:val="num" w:pos="2520"/>
        </w:tabs>
        <w:ind w:left="2520" w:hanging="360"/>
      </w:pPr>
      <w:rPr>
        <w:rFonts w:ascii="Times New Roman" w:hAnsi="Times New Roman" w:hint="default"/>
      </w:rPr>
    </w:lvl>
    <w:lvl w:ilvl="4" w:tplc="179ADA92" w:tentative="1">
      <w:start w:val="1"/>
      <w:numFmt w:val="bullet"/>
      <w:lvlText w:val="•"/>
      <w:lvlJc w:val="left"/>
      <w:pPr>
        <w:tabs>
          <w:tab w:val="num" w:pos="3240"/>
        </w:tabs>
        <w:ind w:left="3240" w:hanging="360"/>
      </w:pPr>
      <w:rPr>
        <w:rFonts w:ascii="Times New Roman" w:hAnsi="Times New Roman" w:hint="default"/>
      </w:rPr>
    </w:lvl>
    <w:lvl w:ilvl="5" w:tplc="D2BE43CE" w:tentative="1">
      <w:start w:val="1"/>
      <w:numFmt w:val="bullet"/>
      <w:lvlText w:val="•"/>
      <w:lvlJc w:val="left"/>
      <w:pPr>
        <w:tabs>
          <w:tab w:val="num" w:pos="3960"/>
        </w:tabs>
        <w:ind w:left="3960" w:hanging="360"/>
      </w:pPr>
      <w:rPr>
        <w:rFonts w:ascii="Times New Roman" w:hAnsi="Times New Roman" w:hint="default"/>
      </w:rPr>
    </w:lvl>
    <w:lvl w:ilvl="6" w:tplc="AD52C0AA" w:tentative="1">
      <w:start w:val="1"/>
      <w:numFmt w:val="bullet"/>
      <w:lvlText w:val="•"/>
      <w:lvlJc w:val="left"/>
      <w:pPr>
        <w:tabs>
          <w:tab w:val="num" w:pos="4680"/>
        </w:tabs>
        <w:ind w:left="4680" w:hanging="360"/>
      </w:pPr>
      <w:rPr>
        <w:rFonts w:ascii="Times New Roman" w:hAnsi="Times New Roman" w:hint="default"/>
      </w:rPr>
    </w:lvl>
    <w:lvl w:ilvl="7" w:tplc="C04CB282" w:tentative="1">
      <w:start w:val="1"/>
      <w:numFmt w:val="bullet"/>
      <w:lvlText w:val="•"/>
      <w:lvlJc w:val="left"/>
      <w:pPr>
        <w:tabs>
          <w:tab w:val="num" w:pos="5400"/>
        </w:tabs>
        <w:ind w:left="5400" w:hanging="360"/>
      </w:pPr>
      <w:rPr>
        <w:rFonts w:ascii="Times New Roman" w:hAnsi="Times New Roman" w:hint="default"/>
      </w:rPr>
    </w:lvl>
    <w:lvl w:ilvl="8" w:tplc="B2F87B9E" w:tentative="1">
      <w:start w:val="1"/>
      <w:numFmt w:val="bullet"/>
      <w:lvlText w:val="•"/>
      <w:lvlJc w:val="left"/>
      <w:pPr>
        <w:tabs>
          <w:tab w:val="num" w:pos="6120"/>
        </w:tabs>
        <w:ind w:left="6120" w:hanging="360"/>
      </w:pPr>
      <w:rPr>
        <w:rFonts w:ascii="Times New Roman" w:hAnsi="Times New Roman" w:hint="default"/>
      </w:rPr>
    </w:lvl>
  </w:abstractNum>
  <w:abstractNum w:abstractNumId="8">
    <w:nsid w:val="1B9F4A3F"/>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6D2946"/>
    <w:multiLevelType w:val="hybridMultilevel"/>
    <w:tmpl w:val="14AA0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7EA65B9"/>
    <w:multiLevelType w:val="hybridMultilevel"/>
    <w:tmpl w:val="66380B4A"/>
    <w:lvl w:ilvl="0" w:tplc="91828EBE">
      <w:start w:val="1"/>
      <w:numFmt w:val="bullet"/>
      <w:lvlText w:val="•"/>
      <w:lvlJc w:val="left"/>
      <w:pPr>
        <w:tabs>
          <w:tab w:val="num" w:pos="720"/>
        </w:tabs>
        <w:ind w:left="720" w:hanging="360"/>
      </w:pPr>
      <w:rPr>
        <w:rFonts w:ascii="Times New Roman" w:hAnsi="Times New Roman" w:hint="default"/>
      </w:rPr>
    </w:lvl>
    <w:lvl w:ilvl="1" w:tplc="8982AC86" w:tentative="1">
      <w:start w:val="1"/>
      <w:numFmt w:val="bullet"/>
      <w:lvlText w:val="•"/>
      <w:lvlJc w:val="left"/>
      <w:pPr>
        <w:tabs>
          <w:tab w:val="num" w:pos="1440"/>
        </w:tabs>
        <w:ind w:left="1440" w:hanging="360"/>
      </w:pPr>
      <w:rPr>
        <w:rFonts w:ascii="Times New Roman" w:hAnsi="Times New Roman" w:hint="default"/>
      </w:rPr>
    </w:lvl>
    <w:lvl w:ilvl="2" w:tplc="3A5C6A62" w:tentative="1">
      <w:start w:val="1"/>
      <w:numFmt w:val="bullet"/>
      <w:lvlText w:val="•"/>
      <w:lvlJc w:val="left"/>
      <w:pPr>
        <w:tabs>
          <w:tab w:val="num" w:pos="2160"/>
        </w:tabs>
        <w:ind w:left="2160" w:hanging="360"/>
      </w:pPr>
      <w:rPr>
        <w:rFonts w:ascii="Times New Roman" w:hAnsi="Times New Roman" w:hint="default"/>
      </w:rPr>
    </w:lvl>
    <w:lvl w:ilvl="3" w:tplc="A06837F2" w:tentative="1">
      <w:start w:val="1"/>
      <w:numFmt w:val="bullet"/>
      <w:lvlText w:val="•"/>
      <w:lvlJc w:val="left"/>
      <w:pPr>
        <w:tabs>
          <w:tab w:val="num" w:pos="2880"/>
        </w:tabs>
        <w:ind w:left="2880" w:hanging="360"/>
      </w:pPr>
      <w:rPr>
        <w:rFonts w:ascii="Times New Roman" w:hAnsi="Times New Roman" w:hint="default"/>
      </w:rPr>
    </w:lvl>
    <w:lvl w:ilvl="4" w:tplc="B858BF2A" w:tentative="1">
      <w:start w:val="1"/>
      <w:numFmt w:val="bullet"/>
      <w:lvlText w:val="•"/>
      <w:lvlJc w:val="left"/>
      <w:pPr>
        <w:tabs>
          <w:tab w:val="num" w:pos="3600"/>
        </w:tabs>
        <w:ind w:left="3600" w:hanging="360"/>
      </w:pPr>
      <w:rPr>
        <w:rFonts w:ascii="Times New Roman" w:hAnsi="Times New Roman" w:hint="default"/>
      </w:rPr>
    </w:lvl>
    <w:lvl w:ilvl="5" w:tplc="374CE360" w:tentative="1">
      <w:start w:val="1"/>
      <w:numFmt w:val="bullet"/>
      <w:lvlText w:val="•"/>
      <w:lvlJc w:val="left"/>
      <w:pPr>
        <w:tabs>
          <w:tab w:val="num" w:pos="4320"/>
        </w:tabs>
        <w:ind w:left="4320" w:hanging="360"/>
      </w:pPr>
      <w:rPr>
        <w:rFonts w:ascii="Times New Roman" w:hAnsi="Times New Roman" w:hint="default"/>
      </w:rPr>
    </w:lvl>
    <w:lvl w:ilvl="6" w:tplc="7D70D936" w:tentative="1">
      <w:start w:val="1"/>
      <w:numFmt w:val="bullet"/>
      <w:lvlText w:val="•"/>
      <w:lvlJc w:val="left"/>
      <w:pPr>
        <w:tabs>
          <w:tab w:val="num" w:pos="5040"/>
        </w:tabs>
        <w:ind w:left="5040" w:hanging="360"/>
      </w:pPr>
      <w:rPr>
        <w:rFonts w:ascii="Times New Roman" w:hAnsi="Times New Roman" w:hint="default"/>
      </w:rPr>
    </w:lvl>
    <w:lvl w:ilvl="7" w:tplc="A0A08C1A" w:tentative="1">
      <w:start w:val="1"/>
      <w:numFmt w:val="bullet"/>
      <w:lvlText w:val="•"/>
      <w:lvlJc w:val="left"/>
      <w:pPr>
        <w:tabs>
          <w:tab w:val="num" w:pos="5760"/>
        </w:tabs>
        <w:ind w:left="5760" w:hanging="360"/>
      </w:pPr>
      <w:rPr>
        <w:rFonts w:ascii="Times New Roman" w:hAnsi="Times New Roman" w:hint="default"/>
      </w:rPr>
    </w:lvl>
    <w:lvl w:ilvl="8" w:tplc="31283E2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93F220D"/>
    <w:multiLevelType w:val="hybridMultilevel"/>
    <w:tmpl w:val="F53A7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FE34B4"/>
    <w:multiLevelType w:val="hybridMultilevel"/>
    <w:tmpl w:val="2494CE02"/>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13">
    <w:nsid w:val="348A3D9E"/>
    <w:multiLevelType w:val="hybridMultilevel"/>
    <w:tmpl w:val="307C5666"/>
    <w:lvl w:ilvl="0" w:tplc="E4B0B30E">
      <w:start w:val="1"/>
      <w:numFmt w:val="bullet"/>
      <w:lvlText w:val="•"/>
      <w:lvlJc w:val="left"/>
      <w:pPr>
        <w:tabs>
          <w:tab w:val="num" w:pos="360"/>
        </w:tabs>
        <w:ind w:left="360" w:hanging="360"/>
      </w:pPr>
      <w:rPr>
        <w:rFonts w:ascii="Times New Roman" w:hAnsi="Times New Roman" w:hint="default"/>
      </w:rPr>
    </w:lvl>
    <w:lvl w:ilvl="1" w:tplc="CDC8F60C">
      <w:start w:val="1709"/>
      <w:numFmt w:val="bullet"/>
      <w:lvlText w:val="–"/>
      <w:lvlJc w:val="left"/>
      <w:pPr>
        <w:tabs>
          <w:tab w:val="num" w:pos="1080"/>
        </w:tabs>
        <w:ind w:left="1080" w:hanging="360"/>
      </w:pPr>
      <w:rPr>
        <w:rFonts w:ascii="Times New Roman" w:hAnsi="Times New Roman" w:hint="default"/>
      </w:rPr>
    </w:lvl>
    <w:lvl w:ilvl="2" w:tplc="B2305A70" w:tentative="1">
      <w:start w:val="1"/>
      <w:numFmt w:val="bullet"/>
      <w:lvlText w:val="•"/>
      <w:lvlJc w:val="left"/>
      <w:pPr>
        <w:tabs>
          <w:tab w:val="num" w:pos="1800"/>
        </w:tabs>
        <w:ind w:left="1800" w:hanging="360"/>
      </w:pPr>
      <w:rPr>
        <w:rFonts w:ascii="Times New Roman" w:hAnsi="Times New Roman" w:hint="default"/>
      </w:rPr>
    </w:lvl>
    <w:lvl w:ilvl="3" w:tplc="F0EEA2E6" w:tentative="1">
      <w:start w:val="1"/>
      <w:numFmt w:val="bullet"/>
      <w:lvlText w:val="•"/>
      <w:lvlJc w:val="left"/>
      <w:pPr>
        <w:tabs>
          <w:tab w:val="num" w:pos="2520"/>
        </w:tabs>
        <w:ind w:left="2520" w:hanging="360"/>
      </w:pPr>
      <w:rPr>
        <w:rFonts w:ascii="Times New Roman" w:hAnsi="Times New Roman" w:hint="default"/>
      </w:rPr>
    </w:lvl>
    <w:lvl w:ilvl="4" w:tplc="FC98DECC" w:tentative="1">
      <w:start w:val="1"/>
      <w:numFmt w:val="bullet"/>
      <w:lvlText w:val="•"/>
      <w:lvlJc w:val="left"/>
      <w:pPr>
        <w:tabs>
          <w:tab w:val="num" w:pos="3240"/>
        </w:tabs>
        <w:ind w:left="3240" w:hanging="360"/>
      </w:pPr>
      <w:rPr>
        <w:rFonts w:ascii="Times New Roman" w:hAnsi="Times New Roman" w:hint="default"/>
      </w:rPr>
    </w:lvl>
    <w:lvl w:ilvl="5" w:tplc="CD7EEF34" w:tentative="1">
      <w:start w:val="1"/>
      <w:numFmt w:val="bullet"/>
      <w:lvlText w:val="•"/>
      <w:lvlJc w:val="left"/>
      <w:pPr>
        <w:tabs>
          <w:tab w:val="num" w:pos="3960"/>
        </w:tabs>
        <w:ind w:left="3960" w:hanging="360"/>
      </w:pPr>
      <w:rPr>
        <w:rFonts w:ascii="Times New Roman" w:hAnsi="Times New Roman" w:hint="default"/>
      </w:rPr>
    </w:lvl>
    <w:lvl w:ilvl="6" w:tplc="341095B8" w:tentative="1">
      <w:start w:val="1"/>
      <w:numFmt w:val="bullet"/>
      <w:lvlText w:val="•"/>
      <w:lvlJc w:val="left"/>
      <w:pPr>
        <w:tabs>
          <w:tab w:val="num" w:pos="4680"/>
        </w:tabs>
        <w:ind w:left="4680" w:hanging="360"/>
      </w:pPr>
      <w:rPr>
        <w:rFonts w:ascii="Times New Roman" w:hAnsi="Times New Roman" w:hint="default"/>
      </w:rPr>
    </w:lvl>
    <w:lvl w:ilvl="7" w:tplc="1E62D988" w:tentative="1">
      <w:start w:val="1"/>
      <w:numFmt w:val="bullet"/>
      <w:lvlText w:val="•"/>
      <w:lvlJc w:val="left"/>
      <w:pPr>
        <w:tabs>
          <w:tab w:val="num" w:pos="5400"/>
        </w:tabs>
        <w:ind w:left="5400" w:hanging="360"/>
      </w:pPr>
      <w:rPr>
        <w:rFonts w:ascii="Times New Roman" w:hAnsi="Times New Roman" w:hint="default"/>
      </w:rPr>
    </w:lvl>
    <w:lvl w:ilvl="8" w:tplc="BCC20B2A" w:tentative="1">
      <w:start w:val="1"/>
      <w:numFmt w:val="bullet"/>
      <w:lvlText w:val="•"/>
      <w:lvlJc w:val="left"/>
      <w:pPr>
        <w:tabs>
          <w:tab w:val="num" w:pos="6120"/>
        </w:tabs>
        <w:ind w:left="6120" w:hanging="360"/>
      </w:pPr>
      <w:rPr>
        <w:rFonts w:ascii="Times New Roman" w:hAnsi="Times New Roman" w:hint="default"/>
      </w:rPr>
    </w:lvl>
  </w:abstractNum>
  <w:abstractNum w:abstractNumId="14">
    <w:nsid w:val="38636917"/>
    <w:multiLevelType w:val="hybridMultilevel"/>
    <w:tmpl w:val="B4F4AA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A231467"/>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5F0770"/>
    <w:multiLevelType w:val="hybridMultilevel"/>
    <w:tmpl w:val="3CEC8B8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A91655"/>
    <w:multiLevelType w:val="hybridMultilevel"/>
    <w:tmpl w:val="7528D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1F54DE"/>
    <w:multiLevelType w:val="hybridMultilevel"/>
    <w:tmpl w:val="3A540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1C10F15"/>
    <w:multiLevelType w:val="hybridMultilevel"/>
    <w:tmpl w:val="87B81E2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7C7E87"/>
    <w:multiLevelType w:val="hybridMultilevel"/>
    <w:tmpl w:val="7528D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1D6899"/>
    <w:multiLevelType w:val="hybridMultilevel"/>
    <w:tmpl w:val="0DFA8B58"/>
    <w:lvl w:ilvl="0" w:tplc="4880EB3A">
      <w:start w:val="1"/>
      <w:numFmt w:val="bullet"/>
      <w:lvlText w:val="•"/>
      <w:lvlJc w:val="left"/>
      <w:pPr>
        <w:tabs>
          <w:tab w:val="num" w:pos="360"/>
        </w:tabs>
        <w:ind w:left="360" w:hanging="360"/>
      </w:pPr>
      <w:rPr>
        <w:rFonts w:ascii="Times New Roman" w:hAnsi="Times New Roman" w:hint="default"/>
      </w:rPr>
    </w:lvl>
    <w:lvl w:ilvl="1" w:tplc="A56E09D6">
      <w:start w:val="1129"/>
      <w:numFmt w:val="bullet"/>
      <w:lvlText w:val="–"/>
      <w:lvlJc w:val="left"/>
      <w:pPr>
        <w:tabs>
          <w:tab w:val="num" w:pos="1080"/>
        </w:tabs>
        <w:ind w:left="1080" w:hanging="360"/>
      </w:pPr>
      <w:rPr>
        <w:rFonts w:ascii="Times New Roman" w:hAnsi="Times New Roman" w:hint="default"/>
      </w:rPr>
    </w:lvl>
    <w:lvl w:ilvl="2" w:tplc="B27492AA">
      <w:start w:val="1"/>
      <w:numFmt w:val="bullet"/>
      <w:lvlText w:val="•"/>
      <w:lvlJc w:val="left"/>
      <w:pPr>
        <w:tabs>
          <w:tab w:val="num" w:pos="1800"/>
        </w:tabs>
        <w:ind w:left="1800" w:hanging="360"/>
      </w:pPr>
      <w:rPr>
        <w:rFonts w:ascii="Times New Roman" w:hAnsi="Times New Roman" w:hint="default"/>
      </w:rPr>
    </w:lvl>
    <w:lvl w:ilvl="3" w:tplc="18C6C6AA" w:tentative="1">
      <w:start w:val="1"/>
      <w:numFmt w:val="bullet"/>
      <w:lvlText w:val="•"/>
      <w:lvlJc w:val="left"/>
      <w:pPr>
        <w:tabs>
          <w:tab w:val="num" w:pos="2520"/>
        </w:tabs>
        <w:ind w:left="2520" w:hanging="360"/>
      </w:pPr>
      <w:rPr>
        <w:rFonts w:ascii="Times New Roman" w:hAnsi="Times New Roman" w:hint="default"/>
      </w:rPr>
    </w:lvl>
    <w:lvl w:ilvl="4" w:tplc="19E24C9E" w:tentative="1">
      <w:start w:val="1"/>
      <w:numFmt w:val="bullet"/>
      <w:lvlText w:val="•"/>
      <w:lvlJc w:val="left"/>
      <w:pPr>
        <w:tabs>
          <w:tab w:val="num" w:pos="3240"/>
        </w:tabs>
        <w:ind w:left="3240" w:hanging="360"/>
      </w:pPr>
      <w:rPr>
        <w:rFonts w:ascii="Times New Roman" w:hAnsi="Times New Roman" w:hint="default"/>
      </w:rPr>
    </w:lvl>
    <w:lvl w:ilvl="5" w:tplc="A70CE9C8" w:tentative="1">
      <w:start w:val="1"/>
      <w:numFmt w:val="bullet"/>
      <w:lvlText w:val="•"/>
      <w:lvlJc w:val="left"/>
      <w:pPr>
        <w:tabs>
          <w:tab w:val="num" w:pos="3960"/>
        </w:tabs>
        <w:ind w:left="3960" w:hanging="360"/>
      </w:pPr>
      <w:rPr>
        <w:rFonts w:ascii="Times New Roman" w:hAnsi="Times New Roman" w:hint="default"/>
      </w:rPr>
    </w:lvl>
    <w:lvl w:ilvl="6" w:tplc="64F202B6" w:tentative="1">
      <w:start w:val="1"/>
      <w:numFmt w:val="bullet"/>
      <w:lvlText w:val="•"/>
      <w:lvlJc w:val="left"/>
      <w:pPr>
        <w:tabs>
          <w:tab w:val="num" w:pos="4680"/>
        </w:tabs>
        <w:ind w:left="4680" w:hanging="360"/>
      </w:pPr>
      <w:rPr>
        <w:rFonts w:ascii="Times New Roman" w:hAnsi="Times New Roman" w:hint="default"/>
      </w:rPr>
    </w:lvl>
    <w:lvl w:ilvl="7" w:tplc="7BAE2EEC" w:tentative="1">
      <w:start w:val="1"/>
      <w:numFmt w:val="bullet"/>
      <w:lvlText w:val="•"/>
      <w:lvlJc w:val="left"/>
      <w:pPr>
        <w:tabs>
          <w:tab w:val="num" w:pos="5400"/>
        </w:tabs>
        <w:ind w:left="5400" w:hanging="360"/>
      </w:pPr>
      <w:rPr>
        <w:rFonts w:ascii="Times New Roman" w:hAnsi="Times New Roman" w:hint="default"/>
      </w:rPr>
    </w:lvl>
    <w:lvl w:ilvl="8" w:tplc="7E62F9D0" w:tentative="1">
      <w:start w:val="1"/>
      <w:numFmt w:val="bullet"/>
      <w:lvlText w:val="•"/>
      <w:lvlJc w:val="left"/>
      <w:pPr>
        <w:tabs>
          <w:tab w:val="num" w:pos="6120"/>
        </w:tabs>
        <w:ind w:left="6120" w:hanging="360"/>
      </w:pPr>
      <w:rPr>
        <w:rFonts w:ascii="Times New Roman" w:hAnsi="Times New Roman" w:hint="default"/>
      </w:rPr>
    </w:lvl>
  </w:abstractNum>
  <w:abstractNum w:abstractNumId="22">
    <w:nsid w:val="67E2063A"/>
    <w:multiLevelType w:val="hybridMultilevel"/>
    <w:tmpl w:val="425C3C86"/>
    <w:lvl w:ilvl="0" w:tplc="5A2CAD0A">
      <w:start w:val="1"/>
      <w:numFmt w:val="bullet"/>
      <w:lvlText w:val="•"/>
      <w:lvlJc w:val="left"/>
      <w:pPr>
        <w:tabs>
          <w:tab w:val="num" w:pos="360"/>
        </w:tabs>
        <w:ind w:left="360" w:hanging="360"/>
      </w:pPr>
      <w:rPr>
        <w:rFonts w:ascii="Times New Roman" w:hAnsi="Times New Roman" w:hint="default"/>
      </w:rPr>
    </w:lvl>
    <w:lvl w:ilvl="1" w:tplc="D500E61E">
      <w:start w:val="1"/>
      <w:numFmt w:val="bullet"/>
      <w:lvlText w:val="•"/>
      <w:lvlJc w:val="left"/>
      <w:pPr>
        <w:tabs>
          <w:tab w:val="num" w:pos="1080"/>
        </w:tabs>
        <w:ind w:left="1080" w:hanging="360"/>
      </w:pPr>
      <w:rPr>
        <w:rFonts w:ascii="Times New Roman" w:hAnsi="Times New Roman" w:hint="default"/>
      </w:rPr>
    </w:lvl>
    <w:lvl w:ilvl="2" w:tplc="C7FA46EC" w:tentative="1">
      <w:start w:val="1"/>
      <w:numFmt w:val="bullet"/>
      <w:lvlText w:val="•"/>
      <w:lvlJc w:val="left"/>
      <w:pPr>
        <w:tabs>
          <w:tab w:val="num" w:pos="1800"/>
        </w:tabs>
        <w:ind w:left="1800" w:hanging="360"/>
      </w:pPr>
      <w:rPr>
        <w:rFonts w:ascii="Times New Roman" w:hAnsi="Times New Roman" w:hint="default"/>
      </w:rPr>
    </w:lvl>
    <w:lvl w:ilvl="3" w:tplc="486481A2" w:tentative="1">
      <w:start w:val="1"/>
      <w:numFmt w:val="bullet"/>
      <w:lvlText w:val="•"/>
      <w:lvlJc w:val="left"/>
      <w:pPr>
        <w:tabs>
          <w:tab w:val="num" w:pos="2520"/>
        </w:tabs>
        <w:ind w:left="2520" w:hanging="360"/>
      </w:pPr>
      <w:rPr>
        <w:rFonts w:ascii="Times New Roman" w:hAnsi="Times New Roman" w:hint="default"/>
      </w:rPr>
    </w:lvl>
    <w:lvl w:ilvl="4" w:tplc="8B386318" w:tentative="1">
      <w:start w:val="1"/>
      <w:numFmt w:val="bullet"/>
      <w:lvlText w:val="•"/>
      <w:lvlJc w:val="left"/>
      <w:pPr>
        <w:tabs>
          <w:tab w:val="num" w:pos="3240"/>
        </w:tabs>
        <w:ind w:left="3240" w:hanging="360"/>
      </w:pPr>
      <w:rPr>
        <w:rFonts w:ascii="Times New Roman" w:hAnsi="Times New Roman" w:hint="default"/>
      </w:rPr>
    </w:lvl>
    <w:lvl w:ilvl="5" w:tplc="0F0ED5F0" w:tentative="1">
      <w:start w:val="1"/>
      <w:numFmt w:val="bullet"/>
      <w:lvlText w:val="•"/>
      <w:lvlJc w:val="left"/>
      <w:pPr>
        <w:tabs>
          <w:tab w:val="num" w:pos="3960"/>
        </w:tabs>
        <w:ind w:left="3960" w:hanging="360"/>
      </w:pPr>
      <w:rPr>
        <w:rFonts w:ascii="Times New Roman" w:hAnsi="Times New Roman" w:hint="default"/>
      </w:rPr>
    </w:lvl>
    <w:lvl w:ilvl="6" w:tplc="063A4318" w:tentative="1">
      <w:start w:val="1"/>
      <w:numFmt w:val="bullet"/>
      <w:lvlText w:val="•"/>
      <w:lvlJc w:val="left"/>
      <w:pPr>
        <w:tabs>
          <w:tab w:val="num" w:pos="4680"/>
        </w:tabs>
        <w:ind w:left="4680" w:hanging="360"/>
      </w:pPr>
      <w:rPr>
        <w:rFonts w:ascii="Times New Roman" w:hAnsi="Times New Roman" w:hint="default"/>
      </w:rPr>
    </w:lvl>
    <w:lvl w:ilvl="7" w:tplc="5D76D14E" w:tentative="1">
      <w:start w:val="1"/>
      <w:numFmt w:val="bullet"/>
      <w:lvlText w:val="•"/>
      <w:lvlJc w:val="left"/>
      <w:pPr>
        <w:tabs>
          <w:tab w:val="num" w:pos="5400"/>
        </w:tabs>
        <w:ind w:left="5400" w:hanging="360"/>
      </w:pPr>
      <w:rPr>
        <w:rFonts w:ascii="Times New Roman" w:hAnsi="Times New Roman" w:hint="default"/>
      </w:rPr>
    </w:lvl>
    <w:lvl w:ilvl="8" w:tplc="460E1BC0" w:tentative="1">
      <w:start w:val="1"/>
      <w:numFmt w:val="bullet"/>
      <w:lvlText w:val="•"/>
      <w:lvlJc w:val="left"/>
      <w:pPr>
        <w:tabs>
          <w:tab w:val="num" w:pos="6120"/>
        </w:tabs>
        <w:ind w:left="6120" w:hanging="360"/>
      </w:pPr>
      <w:rPr>
        <w:rFonts w:ascii="Times New Roman" w:hAnsi="Times New Roman" w:hint="default"/>
      </w:rPr>
    </w:lvl>
  </w:abstractNum>
  <w:abstractNum w:abstractNumId="23">
    <w:nsid w:val="6986002C"/>
    <w:multiLevelType w:val="hybridMultilevel"/>
    <w:tmpl w:val="8A3E0C82"/>
    <w:lvl w:ilvl="0" w:tplc="29EA649A">
      <w:start w:val="1"/>
      <w:numFmt w:val="bullet"/>
      <w:lvlText w:val="•"/>
      <w:lvlJc w:val="left"/>
      <w:pPr>
        <w:tabs>
          <w:tab w:val="num" w:pos="720"/>
        </w:tabs>
        <w:ind w:left="720" w:hanging="360"/>
      </w:pPr>
      <w:rPr>
        <w:rFonts w:ascii="Times New Roman" w:hAnsi="Times New Roman" w:hint="default"/>
      </w:rPr>
    </w:lvl>
    <w:lvl w:ilvl="1" w:tplc="F83008B2" w:tentative="1">
      <w:start w:val="1"/>
      <w:numFmt w:val="bullet"/>
      <w:lvlText w:val="•"/>
      <w:lvlJc w:val="left"/>
      <w:pPr>
        <w:tabs>
          <w:tab w:val="num" w:pos="1440"/>
        </w:tabs>
        <w:ind w:left="1440" w:hanging="360"/>
      </w:pPr>
      <w:rPr>
        <w:rFonts w:ascii="Times New Roman" w:hAnsi="Times New Roman" w:hint="default"/>
      </w:rPr>
    </w:lvl>
    <w:lvl w:ilvl="2" w:tplc="16FAF3D0" w:tentative="1">
      <w:start w:val="1"/>
      <w:numFmt w:val="bullet"/>
      <w:lvlText w:val="•"/>
      <w:lvlJc w:val="left"/>
      <w:pPr>
        <w:tabs>
          <w:tab w:val="num" w:pos="2160"/>
        </w:tabs>
        <w:ind w:left="2160" w:hanging="360"/>
      </w:pPr>
      <w:rPr>
        <w:rFonts w:ascii="Times New Roman" w:hAnsi="Times New Roman" w:hint="default"/>
      </w:rPr>
    </w:lvl>
    <w:lvl w:ilvl="3" w:tplc="133425BC" w:tentative="1">
      <w:start w:val="1"/>
      <w:numFmt w:val="bullet"/>
      <w:lvlText w:val="•"/>
      <w:lvlJc w:val="left"/>
      <w:pPr>
        <w:tabs>
          <w:tab w:val="num" w:pos="2880"/>
        </w:tabs>
        <w:ind w:left="2880" w:hanging="360"/>
      </w:pPr>
      <w:rPr>
        <w:rFonts w:ascii="Times New Roman" w:hAnsi="Times New Roman" w:hint="default"/>
      </w:rPr>
    </w:lvl>
    <w:lvl w:ilvl="4" w:tplc="25F2350A" w:tentative="1">
      <w:start w:val="1"/>
      <w:numFmt w:val="bullet"/>
      <w:lvlText w:val="•"/>
      <w:lvlJc w:val="left"/>
      <w:pPr>
        <w:tabs>
          <w:tab w:val="num" w:pos="3600"/>
        </w:tabs>
        <w:ind w:left="3600" w:hanging="360"/>
      </w:pPr>
      <w:rPr>
        <w:rFonts w:ascii="Times New Roman" w:hAnsi="Times New Roman" w:hint="default"/>
      </w:rPr>
    </w:lvl>
    <w:lvl w:ilvl="5" w:tplc="19BA5290" w:tentative="1">
      <w:start w:val="1"/>
      <w:numFmt w:val="bullet"/>
      <w:lvlText w:val="•"/>
      <w:lvlJc w:val="left"/>
      <w:pPr>
        <w:tabs>
          <w:tab w:val="num" w:pos="4320"/>
        </w:tabs>
        <w:ind w:left="4320" w:hanging="360"/>
      </w:pPr>
      <w:rPr>
        <w:rFonts w:ascii="Times New Roman" w:hAnsi="Times New Roman" w:hint="default"/>
      </w:rPr>
    </w:lvl>
    <w:lvl w:ilvl="6" w:tplc="E95E3F7A" w:tentative="1">
      <w:start w:val="1"/>
      <w:numFmt w:val="bullet"/>
      <w:lvlText w:val="•"/>
      <w:lvlJc w:val="left"/>
      <w:pPr>
        <w:tabs>
          <w:tab w:val="num" w:pos="5040"/>
        </w:tabs>
        <w:ind w:left="5040" w:hanging="360"/>
      </w:pPr>
      <w:rPr>
        <w:rFonts w:ascii="Times New Roman" w:hAnsi="Times New Roman" w:hint="default"/>
      </w:rPr>
    </w:lvl>
    <w:lvl w:ilvl="7" w:tplc="74FC59A2" w:tentative="1">
      <w:start w:val="1"/>
      <w:numFmt w:val="bullet"/>
      <w:lvlText w:val="•"/>
      <w:lvlJc w:val="left"/>
      <w:pPr>
        <w:tabs>
          <w:tab w:val="num" w:pos="5760"/>
        </w:tabs>
        <w:ind w:left="5760" w:hanging="360"/>
      </w:pPr>
      <w:rPr>
        <w:rFonts w:ascii="Times New Roman" w:hAnsi="Times New Roman" w:hint="default"/>
      </w:rPr>
    </w:lvl>
    <w:lvl w:ilvl="8" w:tplc="14C8C2BA"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A82393D"/>
    <w:multiLevelType w:val="hybridMultilevel"/>
    <w:tmpl w:val="2D8485DA"/>
    <w:lvl w:ilvl="0" w:tplc="7DAA8882">
      <w:start w:val="1"/>
      <w:numFmt w:val="bullet"/>
      <w:lvlText w:val=""/>
      <w:lvlPicBulletId w:val="0"/>
      <w:lvlJc w:val="left"/>
      <w:pPr>
        <w:tabs>
          <w:tab w:val="num" w:pos="720"/>
        </w:tabs>
        <w:ind w:left="720" w:hanging="360"/>
      </w:pPr>
      <w:rPr>
        <w:rFonts w:ascii="Symbol" w:hAnsi="Symbol" w:hint="default"/>
      </w:rPr>
    </w:lvl>
    <w:lvl w:ilvl="1" w:tplc="7D0245B0" w:tentative="1">
      <w:start w:val="1"/>
      <w:numFmt w:val="bullet"/>
      <w:lvlText w:val=""/>
      <w:lvlPicBulletId w:val="0"/>
      <w:lvlJc w:val="left"/>
      <w:pPr>
        <w:tabs>
          <w:tab w:val="num" w:pos="1440"/>
        </w:tabs>
        <w:ind w:left="1440" w:hanging="360"/>
      </w:pPr>
      <w:rPr>
        <w:rFonts w:ascii="Symbol" w:hAnsi="Symbol" w:hint="default"/>
      </w:rPr>
    </w:lvl>
    <w:lvl w:ilvl="2" w:tplc="0654399C" w:tentative="1">
      <w:start w:val="1"/>
      <w:numFmt w:val="bullet"/>
      <w:lvlText w:val=""/>
      <w:lvlPicBulletId w:val="0"/>
      <w:lvlJc w:val="left"/>
      <w:pPr>
        <w:tabs>
          <w:tab w:val="num" w:pos="2160"/>
        </w:tabs>
        <w:ind w:left="2160" w:hanging="360"/>
      </w:pPr>
      <w:rPr>
        <w:rFonts w:ascii="Symbol" w:hAnsi="Symbol" w:hint="default"/>
      </w:rPr>
    </w:lvl>
    <w:lvl w:ilvl="3" w:tplc="7A408838" w:tentative="1">
      <w:start w:val="1"/>
      <w:numFmt w:val="bullet"/>
      <w:lvlText w:val=""/>
      <w:lvlPicBulletId w:val="0"/>
      <w:lvlJc w:val="left"/>
      <w:pPr>
        <w:tabs>
          <w:tab w:val="num" w:pos="2880"/>
        </w:tabs>
        <w:ind w:left="2880" w:hanging="360"/>
      </w:pPr>
      <w:rPr>
        <w:rFonts w:ascii="Symbol" w:hAnsi="Symbol" w:hint="default"/>
      </w:rPr>
    </w:lvl>
    <w:lvl w:ilvl="4" w:tplc="773EFAEE" w:tentative="1">
      <w:start w:val="1"/>
      <w:numFmt w:val="bullet"/>
      <w:lvlText w:val=""/>
      <w:lvlPicBulletId w:val="0"/>
      <w:lvlJc w:val="left"/>
      <w:pPr>
        <w:tabs>
          <w:tab w:val="num" w:pos="3600"/>
        </w:tabs>
        <w:ind w:left="3600" w:hanging="360"/>
      </w:pPr>
      <w:rPr>
        <w:rFonts w:ascii="Symbol" w:hAnsi="Symbol" w:hint="default"/>
      </w:rPr>
    </w:lvl>
    <w:lvl w:ilvl="5" w:tplc="2A241B26" w:tentative="1">
      <w:start w:val="1"/>
      <w:numFmt w:val="bullet"/>
      <w:lvlText w:val=""/>
      <w:lvlPicBulletId w:val="0"/>
      <w:lvlJc w:val="left"/>
      <w:pPr>
        <w:tabs>
          <w:tab w:val="num" w:pos="4320"/>
        </w:tabs>
        <w:ind w:left="4320" w:hanging="360"/>
      </w:pPr>
      <w:rPr>
        <w:rFonts w:ascii="Symbol" w:hAnsi="Symbol" w:hint="default"/>
      </w:rPr>
    </w:lvl>
    <w:lvl w:ilvl="6" w:tplc="FAC6399C" w:tentative="1">
      <w:start w:val="1"/>
      <w:numFmt w:val="bullet"/>
      <w:lvlText w:val=""/>
      <w:lvlPicBulletId w:val="0"/>
      <w:lvlJc w:val="left"/>
      <w:pPr>
        <w:tabs>
          <w:tab w:val="num" w:pos="5040"/>
        </w:tabs>
        <w:ind w:left="5040" w:hanging="360"/>
      </w:pPr>
      <w:rPr>
        <w:rFonts w:ascii="Symbol" w:hAnsi="Symbol" w:hint="default"/>
      </w:rPr>
    </w:lvl>
    <w:lvl w:ilvl="7" w:tplc="8632C0B2" w:tentative="1">
      <w:start w:val="1"/>
      <w:numFmt w:val="bullet"/>
      <w:lvlText w:val=""/>
      <w:lvlPicBulletId w:val="0"/>
      <w:lvlJc w:val="left"/>
      <w:pPr>
        <w:tabs>
          <w:tab w:val="num" w:pos="5760"/>
        </w:tabs>
        <w:ind w:left="5760" w:hanging="360"/>
      </w:pPr>
      <w:rPr>
        <w:rFonts w:ascii="Symbol" w:hAnsi="Symbol" w:hint="default"/>
      </w:rPr>
    </w:lvl>
    <w:lvl w:ilvl="8" w:tplc="EF22B452"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6C2B7C0B"/>
    <w:multiLevelType w:val="hybridMultilevel"/>
    <w:tmpl w:val="0C8A815C"/>
    <w:lvl w:ilvl="0" w:tplc="06289E6A">
      <w:start w:val="1"/>
      <w:numFmt w:val="bullet"/>
      <w:lvlText w:val="•"/>
      <w:lvlJc w:val="left"/>
      <w:pPr>
        <w:tabs>
          <w:tab w:val="num" w:pos="360"/>
        </w:tabs>
        <w:ind w:left="360" w:hanging="360"/>
      </w:pPr>
      <w:rPr>
        <w:rFonts w:ascii="Times New Roman" w:hAnsi="Times New Roman" w:hint="default"/>
      </w:rPr>
    </w:lvl>
    <w:lvl w:ilvl="1" w:tplc="D03AD40A">
      <w:start w:val="768"/>
      <w:numFmt w:val="bullet"/>
      <w:lvlText w:val="–"/>
      <w:lvlJc w:val="left"/>
      <w:pPr>
        <w:tabs>
          <w:tab w:val="num" w:pos="1080"/>
        </w:tabs>
        <w:ind w:left="1080" w:hanging="360"/>
      </w:pPr>
      <w:rPr>
        <w:rFonts w:ascii="Times New Roman" w:hAnsi="Times New Roman" w:hint="default"/>
      </w:rPr>
    </w:lvl>
    <w:lvl w:ilvl="2" w:tplc="2E00FCAC">
      <w:start w:val="768"/>
      <w:numFmt w:val="bullet"/>
      <w:lvlText w:val="•"/>
      <w:lvlJc w:val="left"/>
      <w:pPr>
        <w:tabs>
          <w:tab w:val="num" w:pos="1800"/>
        </w:tabs>
        <w:ind w:left="1800" w:hanging="360"/>
      </w:pPr>
      <w:rPr>
        <w:rFonts w:ascii="Times New Roman" w:hAnsi="Times New Roman" w:hint="default"/>
      </w:rPr>
    </w:lvl>
    <w:lvl w:ilvl="3" w:tplc="E6C498EA" w:tentative="1">
      <w:start w:val="1"/>
      <w:numFmt w:val="bullet"/>
      <w:lvlText w:val="•"/>
      <w:lvlJc w:val="left"/>
      <w:pPr>
        <w:tabs>
          <w:tab w:val="num" w:pos="2520"/>
        </w:tabs>
        <w:ind w:left="2520" w:hanging="360"/>
      </w:pPr>
      <w:rPr>
        <w:rFonts w:ascii="Times New Roman" w:hAnsi="Times New Roman" w:hint="default"/>
      </w:rPr>
    </w:lvl>
    <w:lvl w:ilvl="4" w:tplc="D306170C" w:tentative="1">
      <w:start w:val="1"/>
      <w:numFmt w:val="bullet"/>
      <w:lvlText w:val="•"/>
      <w:lvlJc w:val="left"/>
      <w:pPr>
        <w:tabs>
          <w:tab w:val="num" w:pos="3240"/>
        </w:tabs>
        <w:ind w:left="3240" w:hanging="360"/>
      </w:pPr>
      <w:rPr>
        <w:rFonts w:ascii="Times New Roman" w:hAnsi="Times New Roman" w:hint="default"/>
      </w:rPr>
    </w:lvl>
    <w:lvl w:ilvl="5" w:tplc="9BD0E764" w:tentative="1">
      <w:start w:val="1"/>
      <w:numFmt w:val="bullet"/>
      <w:lvlText w:val="•"/>
      <w:lvlJc w:val="left"/>
      <w:pPr>
        <w:tabs>
          <w:tab w:val="num" w:pos="3960"/>
        </w:tabs>
        <w:ind w:left="3960" w:hanging="360"/>
      </w:pPr>
      <w:rPr>
        <w:rFonts w:ascii="Times New Roman" w:hAnsi="Times New Roman" w:hint="default"/>
      </w:rPr>
    </w:lvl>
    <w:lvl w:ilvl="6" w:tplc="6750D60E" w:tentative="1">
      <w:start w:val="1"/>
      <w:numFmt w:val="bullet"/>
      <w:lvlText w:val="•"/>
      <w:lvlJc w:val="left"/>
      <w:pPr>
        <w:tabs>
          <w:tab w:val="num" w:pos="4680"/>
        </w:tabs>
        <w:ind w:left="4680" w:hanging="360"/>
      </w:pPr>
      <w:rPr>
        <w:rFonts w:ascii="Times New Roman" w:hAnsi="Times New Roman" w:hint="default"/>
      </w:rPr>
    </w:lvl>
    <w:lvl w:ilvl="7" w:tplc="62F6F37E" w:tentative="1">
      <w:start w:val="1"/>
      <w:numFmt w:val="bullet"/>
      <w:lvlText w:val="•"/>
      <w:lvlJc w:val="left"/>
      <w:pPr>
        <w:tabs>
          <w:tab w:val="num" w:pos="5400"/>
        </w:tabs>
        <w:ind w:left="5400" w:hanging="360"/>
      </w:pPr>
      <w:rPr>
        <w:rFonts w:ascii="Times New Roman" w:hAnsi="Times New Roman" w:hint="default"/>
      </w:rPr>
    </w:lvl>
    <w:lvl w:ilvl="8" w:tplc="A8903AAE" w:tentative="1">
      <w:start w:val="1"/>
      <w:numFmt w:val="bullet"/>
      <w:lvlText w:val="•"/>
      <w:lvlJc w:val="left"/>
      <w:pPr>
        <w:tabs>
          <w:tab w:val="num" w:pos="6120"/>
        </w:tabs>
        <w:ind w:left="6120" w:hanging="360"/>
      </w:pPr>
      <w:rPr>
        <w:rFonts w:ascii="Times New Roman" w:hAnsi="Times New Roman" w:hint="default"/>
      </w:rPr>
    </w:lvl>
  </w:abstractNum>
  <w:abstractNum w:abstractNumId="26">
    <w:nsid w:val="77B47CAB"/>
    <w:multiLevelType w:val="hybridMultilevel"/>
    <w:tmpl w:val="E304A734"/>
    <w:lvl w:ilvl="0" w:tplc="0082F832">
      <w:start w:val="1"/>
      <w:numFmt w:val="bullet"/>
      <w:lvlText w:val=""/>
      <w:lvlPicBulletId w:val="0"/>
      <w:lvlJc w:val="left"/>
      <w:pPr>
        <w:tabs>
          <w:tab w:val="num" w:pos="720"/>
        </w:tabs>
        <w:ind w:left="720" w:hanging="360"/>
      </w:pPr>
      <w:rPr>
        <w:rFonts w:ascii="Symbol" w:hAnsi="Symbol" w:hint="default"/>
      </w:rPr>
    </w:lvl>
    <w:lvl w:ilvl="1" w:tplc="286C2010">
      <w:start w:val="1883"/>
      <w:numFmt w:val="bullet"/>
      <w:lvlText w:val=""/>
      <w:lvlPicBulletId w:val="0"/>
      <w:lvlJc w:val="left"/>
      <w:pPr>
        <w:tabs>
          <w:tab w:val="num" w:pos="1440"/>
        </w:tabs>
        <w:ind w:left="1440" w:hanging="360"/>
      </w:pPr>
      <w:rPr>
        <w:rFonts w:ascii="Symbol" w:hAnsi="Symbol" w:hint="default"/>
      </w:rPr>
    </w:lvl>
    <w:lvl w:ilvl="2" w:tplc="5D785850" w:tentative="1">
      <w:start w:val="1"/>
      <w:numFmt w:val="bullet"/>
      <w:lvlText w:val=""/>
      <w:lvlPicBulletId w:val="0"/>
      <w:lvlJc w:val="left"/>
      <w:pPr>
        <w:tabs>
          <w:tab w:val="num" w:pos="2160"/>
        </w:tabs>
        <w:ind w:left="2160" w:hanging="360"/>
      </w:pPr>
      <w:rPr>
        <w:rFonts w:ascii="Symbol" w:hAnsi="Symbol" w:hint="default"/>
      </w:rPr>
    </w:lvl>
    <w:lvl w:ilvl="3" w:tplc="89AC057A" w:tentative="1">
      <w:start w:val="1"/>
      <w:numFmt w:val="bullet"/>
      <w:lvlText w:val=""/>
      <w:lvlPicBulletId w:val="0"/>
      <w:lvlJc w:val="left"/>
      <w:pPr>
        <w:tabs>
          <w:tab w:val="num" w:pos="2880"/>
        </w:tabs>
        <w:ind w:left="2880" w:hanging="360"/>
      </w:pPr>
      <w:rPr>
        <w:rFonts w:ascii="Symbol" w:hAnsi="Symbol" w:hint="default"/>
      </w:rPr>
    </w:lvl>
    <w:lvl w:ilvl="4" w:tplc="69E861F2" w:tentative="1">
      <w:start w:val="1"/>
      <w:numFmt w:val="bullet"/>
      <w:lvlText w:val=""/>
      <w:lvlPicBulletId w:val="0"/>
      <w:lvlJc w:val="left"/>
      <w:pPr>
        <w:tabs>
          <w:tab w:val="num" w:pos="3600"/>
        </w:tabs>
        <w:ind w:left="3600" w:hanging="360"/>
      </w:pPr>
      <w:rPr>
        <w:rFonts w:ascii="Symbol" w:hAnsi="Symbol" w:hint="default"/>
      </w:rPr>
    </w:lvl>
    <w:lvl w:ilvl="5" w:tplc="1FD6A6D0" w:tentative="1">
      <w:start w:val="1"/>
      <w:numFmt w:val="bullet"/>
      <w:lvlText w:val=""/>
      <w:lvlPicBulletId w:val="0"/>
      <w:lvlJc w:val="left"/>
      <w:pPr>
        <w:tabs>
          <w:tab w:val="num" w:pos="4320"/>
        </w:tabs>
        <w:ind w:left="4320" w:hanging="360"/>
      </w:pPr>
      <w:rPr>
        <w:rFonts w:ascii="Symbol" w:hAnsi="Symbol" w:hint="default"/>
      </w:rPr>
    </w:lvl>
    <w:lvl w:ilvl="6" w:tplc="0090D272" w:tentative="1">
      <w:start w:val="1"/>
      <w:numFmt w:val="bullet"/>
      <w:lvlText w:val=""/>
      <w:lvlPicBulletId w:val="0"/>
      <w:lvlJc w:val="left"/>
      <w:pPr>
        <w:tabs>
          <w:tab w:val="num" w:pos="5040"/>
        </w:tabs>
        <w:ind w:left="5040" w:hanging="360"/>
      </w:pPr>
      <w:rPr>
        <w:rFonts w:ascii="Symbol" w:hAnsi="Symbol" w:hint="default"/>
      </w:rPr>
    </w:lvl>
    <w:lvl w:ilvl="7" w:tplc="F574F9A0" w:tentative="1">
      <w:start w:val="1"/>
      <w:numFmt w:val="bullet"/>
      <w:lvlText w:val=""/>
      <w:lvlPicBulletId w:val="0"/>
      <w:lvlJc w:val="left"/>
      <w:pPr>
        <w:tabs>
          <w:tab w:val="num" w:pos="5760"/>
        </w:tabs>
        <w:ind w:left="5760" w:hanging="360"/>
      </w:pPr>
      <w:rPr>
        <w:rFonts w:ascii="Symbol" w:hAnsi="Symbol" w:hint="default"/>
      </w:rPr>
    </w:lvl>
    <w:lvl w:ilvl="8" w:tplc="1A7A034C"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799B0C4B"/>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27"/>
  </w:num>
  <w:num w:numId="2">
    <w:abstractNumId w:val="4"/>
  </w:num>
  <w:num w:numId="3">
    <w:abstractNumId w:val="10"/>
  </w:num>
  <w:num w:numId="4">
    <w:abstractNumId w:val="23"/>
  </w:num>
  <w:num w:numId="5">
    <w:abstractNumId w:val="13"/>
  </w:num>
  <w:num w:numId="6">
    <w:abstractNumId w:val="7"/>
  </w:num>
  <w:num w:numId="7">
    <w:abstractNumId w:val="2"/>
  </w:num>
  <w:num w:numId="8">
    <w:abstractNumId w:val="25"/>
  </w:num>
  <w:num w:numId="9">
    <w:abstractNumId w:val="18"/>
  </w:num>
  <w:num w:numId="10">
    <w:abstractNumId w:val="3"/>
  </w:num>
  <w:num w:numId="11">
    <w:abstractNumId w:val="22"/>
  </w:num>
  <w:num w:numId="12">
    <w:abstractNumId w:val="21"/>
  </w:num>
  <w:num w:numId="13">
    <w:abstractNumId w:val="16"/>
  </w:num>
  <w:num w:numId="14">
    <w:abstractNumId w:val="8"/>
  </w:num>
  <w:num w:numId="15">
    <w:abstractNumId w:val="19"/>
  </w:num>
  <w:num w:numId="16">
    <w:abstractNumId w:val="15"/>
  </w:num>
  <w:num w:numId="17">
    <w:abstractNumId w:val="1"/>
  </w:num>
  <w:num w:numId="18">
    <w:abstractNumId w:val="5"/>
  </w:num>
  <w:num w:numId="19">
    <w:abstractNumId w:val="6"/>
  </w:num>
  <w:num w:numId="20">
    <w:abstractNumId w:val="0"/>
  </w:num>
  <w:num w:numId="21">
    <w:abstractNumId w:val="26"/>
  </w:num>
  <w:num w:numId="22">
    <w:abstractNumId w:val="24"/>
  </w:num>
  <w:num w:numId="23">
    <w:abstractNumId w:val="11"/>
  </w:num>
  <w:num w:numId="24">
    <w:abstractNumId w:val="14"/>
  </w:num>
  <w:num w:numId="25">
    <w:abstractNumId w:val="9"/>
  </w:num>
  <w:num w:numId="26">
    <w:abstractNumId w:val="12"/>
  </w:num>
  <w:num w:numId="27">
    <w:abstractNumId w:val="17"/>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100BA"/>
    <w:rsid w:val="000133C1"/>
    <w:rsid w:val="0001716C"/>
    <w:rsid w:val="00023645"/>
    <w:rsid w:val="00037D5A"/>
    <w:rsid w:val="00055BE1"/>
    <w:rsid w:val="000772D2"/>
    <w:rsid w:val="0008310C"/>
    <w:rsid w:val="00086169"/>
    <w:rsid w:val="00086801"/>
    <w:rsid w:val="000C4BAC"/>
    <w:rsid w:val="000C5EC1"/>
    <w:rsid w:val="000D2405"/>
    <w:rsid w:val="000D534C"/>
    <w:rsid w:val="000D66ED"/>
    <w:rsid w:val="000E1DAE"/>
    <w:rsid w:val="000E6221"/>
    <w:rsid w:val="00106FD6"/>
    <w:rsid w:val="00126FA8"/>
    <w:rsid w:val="00127D14"/>
    <w:rsid w:val="001315DD"/>
    <w:rsid w:val="0015536D"/>
    <w:rsid w:val="00156BE5"/>
    <w:rsid w:val="00171DE7"/>
    <w:rsid w:val="001758D6"/>
    <w:rsid w:val="001777D4"/>
    <w:rsid w:val="00180FBD"/>
    <w:rsid w:val="00191535"/>
    <w:rsid w:val="001A748D"/>
    <w:rsid w:val="001B03CF"/>
    <w:rsid w:val="001C7297"/>
    <w:rsid w:val="001E15EE"/>
    <w:rsid w:val="001E2087"/>
    <w:rsid w:val="001F13C1"/>
    <w:rsid w:val="001F7000"/>
    <w:rsid w:val="002017EC"/>
    <w:rsid w:val="00202D84"/>
    <w:rsid w:val="0020388A"/>
    <w:rsid w:val="002125E5"/>
    <w:rsid w:val="002215EE"/>
    <w:rsid w:val="002216DB"/>
    <w:rsid w:val="00225749"/>
    <w:rsid w:val="00230AE4"/>
    <w:rsid w:val="002320A7"/>
    <w:rsid w:val="00232FD7"/>
    <w:rsid w:val="00250634"/>
    <w:rsid w:val="002577B5"/>
    <w:rsid w:val="00260854"/>
    <w:rsid w:val="00273BE7"/>
    <w:rsid w:val="00280BA3"/>
    <w:rsid w:val="00281D0F"/>
    <w:rsid w:val="002A6203"/>
    <w:rsid w:val="002B0CA6"/>
    <w:rsid w:val="002B4473"/>
    <w:rsid w:val="002C1031"/>
    <w:rsid w:val="002C2784"/>
    <w:rsid w:val="002D061E"/>
    <w:rsid w:val="002D5825"/>
    <w:rsid w:val="002E12B3"/>
    <w:rsid w:val="002E1E14"/>
    <w:rsid w:val="002E2618"/>
    <w:rsid w:val="002E41BE"/>
    <w:rsid w:val="002F3109"/>
    <w:rsid w:val="002F5332"/>
    <w:rsid w:val="0030099C"/>
    <w:rsid w:val="00301EB8"/>
    <w:rsid w:val="00305333"/>
    <w:rsid w:val="00312592"/>
    <w:rsid w:val="00315A28"/>
    <w:rsid w:val="00320B0E"/>
    <w:rsid w:val="00323A33"/>
    <w:rsid w:val="0033643F"/>
    <w:rsid w:val="00356E80"/>
    <w:rsid w:val="0036259C"/>
    <w:rsid w:val="00362962"/>
    <w:rsid w:val="00375D52"/>
    <w:rsid w:val="00377B9A"/>
    <w:rsid w:val="00381BA6"/>
    <w:rsid w:val="003853ED"/>
    <w:rsid w:val="00387B1C"/>
    <w:rsid w:val="003A1049"/>
    <w:rsid w:val="003A196C"/>
    <w:rsid w:val="003A5929"/>
    <w:rsid w:val="003A7E42"/>
    <w:rsid w:val="003B0AD6"/>
    <w:rsid w:val="003B5C91"/>
    <w:rsid w:val="003B7005"/>
    <w:rsid w:val="003C2D7E"/>
    <w:rsid w:val="003D334A"/>
    <w:rsid w:val="003D5427"/>
    <w:rsid w:val="003E66DE"/>
    <w:rsid w:val="003F25D7"/>
    <w:rsid w:val="0040566D"/>
    <w:rsid w:val="00407F59"/>
    <w:rsid w:val="004233F2"/>
    <w:rsid w:val="0043033B"/>
    <w:rsid w:val="004428A2"/>
    <w:rsid w:val="00442B16"/>
    <w:rsid w:val="004459C9"/>
    <w:rsid w:val="0045779B"/>
    <w:rsid w:val="004607F8"/>
    <w:rsid w:val="0046320D"/>
    <w:rsid w:val="00470234"/>
    <w:rsid w:val="00470513"/>
    <w:rsid w:val="00477927"/>
    <w:rsid w:val="004A75AF"/>
    <w:rsid w:val="004B567A"/>
    <w:rsid w:val="004B632E"/>
    <w:rsid w:val="004C32E9"/>
    <w:rsid w:val="004C5CBD"/>
    <w:rsid w:val="004D42D0"/>
    <w:rsid w:val="004D5727"/>
    <w:rsid w:val="004F1E07"/>
    <w:rsid w:val="005012E7"/>
    <w:rsid w:val="00501704"/>
    <w:rsid w:val="00512339"/>
    <w:rsid w:val="00520C96"/>
    <w:rsid w:val="00523A59"/>
    <w:rsid w:val="005327B1"/>
    <w:rsid w:val="00540D96"/>
    <w:rsid w:val="00546490"/>
    <w:rsid w:val="0055236F"/>
    <w:rsid w:val="00556FF4"/>
    <w:rsid w:val="00564274"/>
    <w:rsid w:val="005700B0"/>
    <w:rsid w:val="0059292B"/>
    <w:rsid w:val="005A0663"/>
    <w:rsid w:val="005A5532"/>
    <w:rsid w:val="005B650E"/>
    <w:rsid w:val="005C6A7F"/>
    <w:rsid w:val="005D0875"/>
    <w:rsid w:val="005D165F"/>
    <w:rsid w:val="005D3492"/>
    <w:rsid w:val="005D6592"/>
    <w:rsid w:val="005E248C"/>
    <w:rsid w:val="005E43F3"/>
    <w:rsid w:val="005F2397"/>
    <w:rsid w:val="005F46FE"/>
    <w:rsid w:val="00601D84"/>
    <w:rsid w:val="00602359"/>
    <w:rsid w:val="0060369D"/>
    <w:rsid w:val="0060679E"/>
    <w:rsid w:val="006137C9"/>
    <w:rsid w:val="00614EA1"/>
    <w:rsid w:val="0061585D"/>
    <w:rsid w:val="0063659A"/>
    <w:rsid w:val="006405C4"/>
    <w:rsid w:val="00643A24"/>
    <w:rsid w:val="00650E61"/>
    <w:rsid w:val="00655F7C"/>
    <w:rsid w:val="00657F16"/>
    <w:rsid w:val="00672ECD"/>
    <w:rsid w:val="0067494B"/>
    <w:rsid w:val="00682D23"/>
    <w:rsid w:val="00690868"/>
    <w:rsid w:val="0069253A"/>
    <w:rsid w:val="006955AD"/>
    <w:rsid w:val="006A5B53"/>
    <w:rsid w:val="006D4C21"/>
    <w:rsid w:val="006E4BCD"/>
    <w:rsid w:val="006F1B12"/>
    <w:rsid w:val="006F7275"/>
    <w:rsid w:val="007017D2"/>
    <w:rsid w:val="00713602"/>
    <w:rsid w:val="00717C5D"/>
    <w:rsid w:val="00724AED"/>
    <w:rsid w:val="0074728F"/>
    <w:rsid w:val="00752D9F"/>
    <w:rsid w:val="00753CCE"/>
    <w:rsid w:val="00783342"/>
    <w:rsid w:val="00786895"/>
    <w:rsid w:val="0079466B"/>
    <w:rsid w:val="00797105"/>
    <w:rsid w:val="007A436E"/>
    <w:rsid w:val="007A72C7"/>
    <w:rsid w:val="007B2ACD"/>
    <w:rsid w:val="007B52EB"/>
    <w:rsid w:val="007B70C8"/>
    <w:rsid w:val="007C12E9"/>
    <w:rsid w:val="007C4C1C"/>
    <w:rsid w:val="007D5051"/>
    <w:rsid w:val="007D5C10"/>
    <w:rsid w:val="007E04FF"/>
    <w:rsid w:val="00801FA4"/>
    <w:rsid w:val="00804E24"/>
    <w:rsid w:val="00817099"/>
    <w:rsid w:val="0081732A"/>
    <w:rsid w:val="00822805"/>
    <w:rsid w:val="008437E7"/>
    <w:rsid w:val="00863EE1"/>
    <w:rsid w:val="00863FD0"/>
    <w:rsid w:val="00864F95"/>
    <w:rsid w:val="00867FF2"/>
    <w:rsid w:val="008709EA"/>
    <w:rsid w:val="008D109C"/>
    <w:rsid w:val="008D1CB0"/>
    <w:rsid w:val="008D3546"/>
    <w:rsid w:val="008D76EC"/>
    <w:rsid w:val="008E7257"/>
    <w:rsid w:val="008F1021"/>
    <w:rsid w:val="008F3833"/>
    <w:rsid w:val="009009A9"/>
    <w:rsid w:val="00900DF1"/>
    <w:rsid w:val="00925A41"/>
    <w:rsid w:val="00932306"/>
    <w:rsid w:val="0094397F"/>
    <w:rsid w:val="0094754F"/>
    <w:rsid w:val="00955DF1"/>
    <w:rsid w:val="00961EEE"/>
    <w:rsid w:val="00962CDF"/>
    <w:rsid w:val="00973E25"/>
    <w:rsid w:val="00976BFF"/>
    <w:rsid w:val="00981F9B"/>
    <w:rsid w:val="00991255"/>
    <w:rsid w:val="00993F95"/>
    <w:rsid w:val="009B3910"/>
    <w:rsid w:val="009B61A8"/>
    <w:rsid w:val="009E3695"/>
    <w:rsid w:val="009F2606"/>
    <w:rsid w:val="009F4531"/>
    <w:rsid w:val="00A2020E"/>
    <w:rsid w:val="00A22BCF"/>
    <w:rsid w:val="00A25220"/>
    <w:rsid w:val="00A40F86"/>
    <w:rsid w:val="00A41530"/>
    <w:rsid w:val="00A41EF6"/>
    <w:rsid w:val="00A42596"/>
    <w:rsid w:val="00A4394F"/>
    <w:rsid w:val="00A53384"/>
    <w:rsid w:val="00A702B3"/>
    <w:rsid w:val="00A7709D"/>
    <w:rsid w:val="00AA1AB3"/>
    <w:rsid w:val="00AA376D"/>
    <w:rsid w:val="00AA7FE8"/>
    <w:rsid w:val="00AB403F"/>
    <w:rsid w:val="00AB4D04"/>
    <w:rsid w:val="00AD0579"/>
    <w:rsid w:val="00AD2392"/>
    <w:rsid w:val="00AE7DC2"/>
    <w:rsid w:val="00AF1D49"/>
    <w:rsid w:val="00B002A9"/>
    <w:rsid w:val="00B03E52"/>
    <w:rsid w:val="00B06FC6"/>
    <w:rsid w:val="00B36B4F"/>
    <w:rsid w:val="00B56D64"/>
    <w:rsid w:val="00B5753C"/>
    <w:rsid w:val="00B646C1"/>
    <w:rsid w:val="00B71128"/>
    <w:rsid w:val="00B74AF9"/>
    <w:rsid w:val="00BB17D3"/>
    <w:rsid w:val="00BC40CE"/>
    <w:rsid w:val="00BC5288"/>
    <w:rsid w:val="00BC7534"/>
    <w:rsid w:val="00BD3269"/>
    <w:rsid w:val="00BE00E7"/>
    <w:rsid w:val="00BE7366"/>
    <w:rsid w:val="00BE7E4C"/>
    <w:rsid w:val="00BF4007"/>
    <w:rsid w:val="00BF4388"/>
    <w:rsid w:val="00C00C52"/>
    <w:rsid w:val="00C05C27"/>
    <w:rsid w:val="00C06913"/>
    <w:rsid w:val="00C414B7"/>
    <w:rsid w:val="00C42D03"/>
    <w:rsid w:val="00C46768"/>
    <w:rsid w:val="00C54267"/>
    <w:rsid w:val="00C54C1F"/>
    <w:rsid w:val="00C77793"/>
    <w:rsid w:val="00C975C4"/>
    <w:rsid w:val="00CA3F0C"/>
    <w:rsid w:val="00CB441A"/>
    <w:rsid w:val="00CB6097"/>
    <w:rsid w:val="00CB783C"/>
    <w:rsid w:val="00CE044C"/>
    <w:rsid w:val="00CE22EC"/>
    <w:rsid w:val="00CE350A"/>
    <w:rsid w:val="00CE5E98"/>
    <w:rsid w:val="00CF2DB9"/>
    <w:rsid w:val="00CF6C14"/>
    <w:rsid w:val="00D01B73"/>
    <w:rsid w:val="00D07B8F"/>
    <w:rsid w:val="00D07F05"/>
    <w:rsid w:val="00D159C2"/>
    <w:rsid w:val="00D16DE1"/>
    <w:rsid w:val="00D30522"/>
    <w:rsid w:val="00D31C31"/>
    <w:rsid w:val="00D336BB"/>
    <w:rsid w:val="00D376CB"/>
    <w:rsid w:val="00D45156"/>
    <w:rsid w:val="00D51066"/>
    <w:rsid w:val="00D51EC5"/>
    <w:rsid w:val="00D57241"/>
    <w:rsid w:val="00D61F1C"/>
    <w:rsid w:val="00D63FCB"/>
    <w:rsid w:val="00D65E79"/>
    <w:rsid w:val="00D66198"/>
    <w:rsid w:val="00D73DA6"/>
    <w:rsid w:val="00D8114B"/>
    <w:rsid w:val="00DA317E"/>
    <w:rsid w:val="00DA32EA"/>
    <w:rsid w:val="00DA420A"/>
    <w:rsid w:val="00DB059B"/>
    <w:rsid w:val="00DB38BA"/>
    <w:rsid w:val="00DB4C53"/>
    <w:rsid w:val="00DC497C"/>
    <w:rsid w:val="00DD4016"/>
    <w:rsid w:val="00DE6355"/>
    <w:rsid w:val="00DF7DE0"/>
    <w:rsid w:val="00E013E7"/>
    <w:rsid w:val="00E069CE"/>
    <w:rsid w:val="00E20E41"/>
    <w:rsid w:val="00E25D66"/>
    <w:rsid w:val="00E27E2A"/>
    <w:rsid w:val="00E3540F"/>
    <w:rsid w:val="00E44289"/>
    <w:rsid w:val="00E471C6"/>
    <w:rsid w:val="00E7091D"/>
    <w:rsid w:val="00E7227E"/>
    <w:rsid w:val="00E73DB5"/>
    <w:rsid w:val="00E75DCB"/>
    <w:rsid w:val="00E96F33"/>
    <w:rsid w:val="00EB2332"/>
    <w:rsid w:val="00EC23E0"/>
    <w:rsid w:val="00EC36F3"/>
    <w:rsid w:val="00EC492E"/>
    <w:rsid w:val="00EC7BCD"/>
    <w:rsid w:val="00ED682D"/>
    <w:rsid w:val="00EF2C28"/>
    <w:rsid w:val="00EF4EA5"/>
    <w:rsid w:val="00F0015E"/>
    <w:rsid w:val="00F036C7"/>
    <w:rsid w:val="00F0638B"/>
    <w:rsid w:val="00F408ED"/>
    <w:rsid w:val="00F41D4A"/>
    <w:rsid w:val="00F528BB"/>
    <w:rsid w:val="00F60011"/>
    <w:rsid w:val="00F76FDD"/>
    <w:rsid w:val="00F937E5"/>
    <w:rsid w:val="00FA00C4"/>
    <w:rsid w:val="00FB2A43"/>
    <w:rsid w:val="00FB3577"/>
    <w:rsid w:val="00FB43AB"/>
    <w:rsid w:val="00FC50B2"/>
    <w:rsid w:val="00FD4EC8"/>
    <w:rsid w:val="00FD5F84"/>
    <w:rsid w:val="00FE2DE3"/>
    <w:rsid w:val="00FE4D2C"/>
    <w:rsid w:val="00FF1AC5"/>
    <w:rsid w:val="00FF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F55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0.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EDC57-33A4-453F-94CB-8007F325C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703</TotalTime>
  <Pages>12</Pages>
  <Words>1078</Words>
  <Characters>6150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IEEE 802.15 IG L2R San Diego Meeting Minutes</vt:lpstr>
    </vt:vector>
  </TitlesOfParts>
  <Company>BCC</Company>
  <LinksUpToDate>false</LinksUpToDate>
  <CharactersWithSpaces>7214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 IG L2R San Diego Meeting Minutes</dc:title>
  <dc:creator>Phil Beecher</dc:creator>
  <dc:description>16 Saxon Road_x000d_Hove, BN3 4LE, UK</dc:description>
  <cp:lastModifiedBy>Clinton Powell</cp:lastModifiedBy>
  <cp:revision>159</cp:revision>
  <cp:lastPrinted>2012-01-30T16:33:00Z</cp:lastPrinted>
  <dcterms:created xsi:type="dcterms:W3CDTF">2013-01-14T19:35:00Z</dcterms:created>
  <dcterms:modified xsi:type="dcterms:W3CDTF">2013-05-17T00:44:00Z</dcterms:modified>
  <cp:category>15-12-0403-00-0l2r</cp:category>
</cp:coreProperties>
</file>