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EB1BCC">
            <w:pPr>
              <w:pStyle w:val="covertext"/>
            </w:pPr>
            <w:fldSimple w:instr=" TITLE  \* MERGEFORMAT ">
              <w:r w:rsidR="00DB4F3A">
                <w:rPr>
                  <w:b/>
                  <w:sz w:val="28"/>
                </w:rPr>
                <w:t>&lt;IEEE802.15 SCWGN 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1859C8" w:rsidP="00B6526B">
            <w:pPr>
              <w:pStyle w:val="covertext"/>
            </w:pPr>
            <w:r>
              <w:t>[14</w:t>
            </w:r>
            <w:r w:rsidR="00DB4F3A">
              <w:t xml:space="preserve"> </w:t>
            </w:r>
            <w:r>
              <w:t>July</w:t>
            </w:r>
            <w:r w:rsidR="00B6526B">
              <w:t>,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077CCB">
            <w:pPr>
              <w:pStyle w:val="covertext"/>
            </w:pPr>
            <w:r w:rsidRPr="00042A51">
              <w:t xml:space="preserve">[802.15 </w:t>
            </w:r>
            <w:r w:rsidR="00077CCB">
              <w:t xml:space="preserve">WNG </w:t>
            </w:r>
            <w:r w:rsidRPr="00042A51">
              <w:t xml:space="preserve">Meeting in </w:t>
            </w:r>
            <w:r w:rsidR="001859C8">
              <w:t>San Diego</w:t>
            </w:r>
            <w:r w:rsidRPr="00042A51">
              <w:t xml:space="preserve">, </w:t>
            </w:r>
            <w:r w:rsidR="00B6526B">
              <w:t>California</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DB4F3A" w:rsidP="00DB4F3A">
            <w:pPr>
              <w:pStyle w:val="covertext"/>
            </w:pPr>
            <w:r>
              <w:t>[IEEE 802.15 Steering Committee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DB4F3A" w:rsidRPr="006C7CCC" w:rsidRDefault="00DB4F3A" w:rsidP="00DB4F3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2F5B8F">
        <w:rPr>
          <w:b/>
          <w:color w:val="FF0000"/>
          <w:sz w:val="28"/>
          <w:szCs w:val="28"/>
        </w:rPr>
        <w:t>Plenary</w:t>
      </w:r>
      <w:r w:rsidRPr="006C7CCC">
        <w:rPr>
          <w:b/>
          <w:color w:val="FF0000"/>
          <w:sz w:val="28"/>
          <w:szCs w:val="28"/>
        </w:rPr>
        <w:t xml:space="preserve"> Meeting – Session #</w:t>
      </w:r>
      <w:r w:rsidR="00B6526B">
        <w:rPr>
          <w:b/>
          <w:color w:val="FF0000"/>
          <w:sz w:val="28"/>
          <w:szCs w:val="28"/>
        </w:rPr>
        <w:t>6</w:t>
      </w:r>
      <w:r w:rsidR="005535B8">
        <w:rPr>
          <w:b/>
          <w:color w:val="FF0000"/>
          <w:sz w:val="28"/>
          <w:szCs w:val="28"/>
        </w:rPr>
        <w:t>7</w:t>
      </w:r>
    </w:p>
    <w:p w:rsidR="00DB4F3A" w:rsidRDefault="005535B8" w:rsidP="00DB4F3A">
      <w:pPr>
        <w:widowControl w:val="0"/>
        <w:spacing w:before="120"/>
        <w:jc w:val="center"/>
        <w:rPr>
          <w:b/>
          <w:color w:val="FF0000"/>
          <w:sz w:val="28"/>
          <w:szCs w:val="28"/>
        </w:rPr>
      </w:pPr>
      <w:r>
        <w:rPr>
          <w:b/>
          <w:color w:val="FF0000"/>
          <w:sz w:val="28"/>
          <w:szCs w:val="28"/>
        </w:rPr>
        <w:t>Manchester Hyatt</w:t>
      </w:r>
      <w:r w:rsidR="00DB4F3A" w:rsidRPr="00305CBD">
        <w:rPr>
          <w:b/>
          <w:color w:val="FF0000"/>
          <w:sz w:val="28"/>
          <w:szCs w:val="28"/>
        </w:rPr>
        <w:t xml:space="preserve">, </w:t>
      </w:r>
      <w:r>
        <w:rPr>
          <w:b/>
          <w:color w:val="FF0000"/>
          <w:sz w:val="28"/>
          <w:szCs w:val="28"/>
        </w:rPr>
        <w:t>San Diego</w:t>
      </w:r>
      <w:r w:rsidR="00DB4F3A" w:rsidRPr="00305CBD">
        <w:rPr>
          <w:b/>
          <w:color w:val="FF0000"/>
          <w:sz w:val="28"/>
          <w:szCs w:val="28"/>
        </w:rPr>
        <w:t xml:space="preserve">, </w:t>
      </w:r>
      <w:r>
        <w:rPr>
          <w:b/>
          <w:color w:val="FF0000"/>
          <w:sz w:val="28"/>
          <w:szCs w:val="28"/>
        </w:rPr>
        <w:t>California</w:t>
      </w:r>
    </w:p>
    <w:p w:rsidR="00DB4F3A" w:rsidRDefault="00AE0750" w:rsidP="00DB4F3A">
      <w:pPr>
        <w:widowControl w:val="0"/>
        <w:spacing w:before="120"/>
        <w:jc w:val="center"/>
        <w:rPr>
          <w:b/>
          <w:color w:val="FF0000"/>
          <w:sz w:val="28"/>
          <w:szCs w:val="28"/>
        </w:rPr>
      </w:pPr>
      <w:r>
        <w:rPr>
          <w:b/>
          <w:color w:val="FF0000"/>
          <w:sz w:val="28"/>
          <w:szCs w:val="28"/>
        </w:rPr>
        <w:t>1</w:t>
      </w:r>
      <w:r w:rsidR="005535B8">
        <w:rPr>
          <w:b/>
          <w:color w:val="FF0000"/>
          <w:sz w:val="28"/>
          <w:szCs w:val="28"/>
        </w:rPr>
        <w:t>1</w:t>
      </w:r>
      <w:r>
        <w:rPr>
          <w:b/>
          <w:color w:val="FF0000"/>
          <w:sz w:val="28"/>
          <w:szCs w:val="28"/>
        </w:rPr>
        <w:t xml:space="preserve"> - </w:t>
      </w:r>
      <w:r w:rsidR="005535B8">
        <w:rPr>
          <w:b/>
          <w:color w:val="FF0000"/>
          <w:sz w:val="28"/>
          <w:szCs w:val="28"/>
        </w:rPr>
        <w:t>15</w:t>
      </w:r>
      <w:r w:rsidR="00DB4F3A">
        <w:rPr>
          <w:b/>
          <w:color w:val="FF0000"/>
          <w:sz w:val="28"/>
          <w:szCs w:val="28"/>
        </w:rPr>
        <w:t xml:space="preserve"> </w:t>
      </w:r>
      <w:r w:rsidR="005535B8">
        <w:rPr>
          <w:b/>
          <w:color w:val="FF0000"/>
          <w:sz w:val="28"/>
          <w:szCs w:val="28"/>
        </w:rPr>
        <w:t>July</w:t>
      </w:r>
      <w:r w:rsidR="00B6526B">
        <w:rPr>
          <w:b/>
          <w:color w:val="FF0000"/>
          <w:sz w:val="28"/>
          <w:szCs w:val="28"/>
        </w:rPr>
        <w:t xml:space="preserve"> 2010</w:t>
      </w:r>
    </w:p>
    <w:p w:rsidR="00DB4F3A" w:rsidRPr="00042A51" w:rsidRDefault="00DB4F3A" w:rsidP="00DB4F3A">
      <w:pPr>
        <w:widowControl w:val="0"/>
        <w:spacing w:before="120"/>
        <w:jc w:val="center"/>
        <w:rPr>
          <w:b/>
          <w:color w:val="FF0000"/>
          <w:sz w:val="28"/>
          <w:szCs w:val="28"/>
        </w:rPr>
      </w:pPr>
    </w:p>
    <w:p w:rsidR="00DB4F3A" w:rsidRPr="00F966C3" w:rsidRDefault="00DB4F3A" w:rsidP="00DB4F3A">
      <w:pPr>
        <w:rPr>
          <w:b/>
          <w:sz w:val="28"/>
          <w:szCs w:val="28"/>
        </w:rPr>
      </w:pPr>
      <w:r w:rsidRPr="00F966C3">
        <w:rPr>
          <w:b/>
          <w:sz w:val="28"/>
          <w:szCs w:val="28"/>
        </w:rPr>
        <w:t xml:space="preserve">Wednesday </w:t>
      </w:r>
      <w:r w:rsidR="002F5B8F">
        <w:rPr>
          <w:b/>
          <w:sz w:val="28"/>
          <w:szCs w:val="28"/>
        </w:rPr>
        <w:t>17 March</w:t>
      </w:r>
      <w:r w:rsidR="00B6526B">
        <w:rPr>
          <w:b/>
          <w:sz w:val="28"/>
          <w:szCs w:val="28"/>
        </w:rPr>
        <w:t>, 2010</w:t>
      </w:r>
    </w:p>
    <w:p w:rsidR="00DB4F3A" w:rsidRDefault="00DB4F3A" w:rsidP="00DB4F3A">
      <w:pPr>
        <w:rPr>
          <w:sz w:val="28"/>
          <w:szCs w:val="28"/>
        </w:rPr>
      </w:pPr>
    </w:p>
    <w:p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5535B8">
        <w:rPr>
          <w:b/>
          <w:sz w:val="28"/>
          <w:szCs w:val="28"/>
        </w:rPr>
        <w:t>2</w:t>
      </w:r>
      <w:r w:rsidR="002F5B8F">
        <w:rPr>
          <w:b/>
          <w:sz w:val="28"/>
          <w:szCs w:val="28"/>
        </w:rPr>
        <w:t>5</w:t>
      </w:r>
      <w:r>
        <w:rPr>
          <w:sz w:val="28"/>
          <w:szCs w:val="28"/>
        </w:rPr>
        <w:tab/>
        <w:t>802.15 WNG SC chaired by P Kinney</w:t>
      </w:r>
      <w:r w:rsidR="00AE0750">
        <w:rPr>
          <w:sz w:val="28"/>
          <w:szCs w:val="28"/>
        </w:rPr>
        <w:t xml:space="preserve"> brought to order</w:t>
      </w:r>
    </w:p>
    <w:p w:rsidR="00DB4F3A" w:rsidRDefault="00DB4F3A" w:rsidP="00DB4F3A">
      <w:pPr>
        <w:rPr>
          <w:sz w:val="28"/>
          <w:szCs w:val="28"/>
        </w:rPr>
      </w:pPr>
    </w:p>
    <w:p w:rsidR="00DB4F3A" w:rsidRDefault="00AE0750" w:rsidP="00DB4F3A">
      <w:pPr>
        <w:ind w:left="720"/>
        <w:rPr>
          <w:sz w:val="28"/>
          <w:szCs w:val="28"/>
        </w:rPr>
      </w:pPr>
      <w:r>
        <w:rPr>
          <w:sz w:val="28"/>
          <w:szCs w:val="28"/>
        </w:rPr>
        <w:t>Presentation</w:t>
      </w:r>
      <w:r w:rsidRPr="00D419F3">
        <w:rPr>
          <w:sz w:val="28"/>
          <w:szCs w:val="28"/>
        </w:rPr>
        <w:t xml:space="preserve">: </w:t>
      </w:r>
      <w:r w:rsidR="009052BA" w:rsidRPr="00D419F3">
        <w:rPr>
          <w:sz w:val="28"/>
          <w:szCs w:val="28"/>
        </w:rPr>
        <w:t>“</w:t>
      </w:r>
      <w:r w:rsidR="005535B8" w:rsidRPr="005535B8">
        <w:rPr>
          <w:sz w:val="28"/>
          <w:szCs w:val="28"/>
        </w:rPr>
        <w:t>Key Negotiation using DIET HIP (15-10-0412-0</w:t>
      </w:r>
      <w:r w:rsidR="005535B8">
        <w:rPr>
          <w:sz w:val="28"/>
          <w:szCs w:val="28"/>
        </w:rPr>
        <w:t>6</w:t>
      </w:r>
      <w:r w:rsidR="005535B8" w:rsidRPr="005535B8">
        <w:rPr>
          <w:sz w:val="28"/>
          <w:szCs w:val="28"/>
        </w:rPr>
        <w:t>-wng0)</w:t>
      </w:r>
      <w:r w:rsidR="009052BA" w:rsidRPr="00D419F3">
        <w:rPr>
          <w:sz w:val="28"/>
          <w:szCs w:val="28"/>
        </w:rPr>
        <w:t>”</w:t>
      </w:r>
      <w:r w:rsidR="00844879" w:rsidRPr="00D419F3">
        <w:rPr>
          <w:sz w:val="28"/>
          <w:szCs w:val="28"/>
        </w:rPr>
        <w:t xml:space="preserve"> </w:t>
      </w:r>
      <w:r w:rsidR="00DB4F3A" w:rsidRPr="00D419F3">
        <w:rPr>
          <w:sz w:val="28"/>
          <w:szCs w:val="28"/>
        </w:rPr>
        <w:t xml:space="preserve">by </w:t>
      </w:r>
      <w:r w:rsidR="005535B8">
        <w:rPr>
          <w:sz w:val="28"/>
          <w:szCs w:val="28"/>
        </w:rPr>
        <w:t>Robert Moskowitz</w:t>
      </w:r>
      <w:r w:rsidR="002F5B8F" w:rsidRPr="002F5B8F">
        <w:rPr>
          <w:rFonts w:eastAsia="+mn-ea" w:cs="+mn-cs"/>
          <w:color w:val="000000"/>
          <w:kern w:val="24"/>
          <w:sz w:val="32"/>
          <w:szCs w:val="32"/>
          <w:lang w:val="en-GB"/>
        </w:rPr>
        <w:t xml:space="preserve"> </w:t>
      </w:r>
    </w:p>
    <w:p w:rsidR="002F5B8F" w:rsidRPr="002F5B8F" w:rsidRDefault="002F5B8F" w:rsidP="002F5B8F">
      <w:pPr>
        <w:pStyle w:val="ListParagraph"/>
        <w:numPr>
          <w:ilvl w:val="0"/>
          <w:numId w:val="42"/>
        </w:numPr>
        <w:ind w:right="-270"/>
        <w:rPr>
          <w:sz w:val="28"/>
          <w:szCs w:val="28"/>
        </w:rPr>
      </w:pPr>
      <w:r>
        <w:rPr>
          <w:sz w:val="28"/>
          <w:szCs w:val="28"/>
        </w:rPr>
        <w:t xml:space="preserve">Presentation included </w:t>
      </w:r>
      <w:r w:rsidR="005535B8">
        <w:rPr>
          <w:sz w:val="28"/>
          <w:szCs w:val="28"/>
        </w:rPr>
        <w:t>a call for action</w:t>
      </w:r>
    </w:p>
    <w:p w:rsidR="00DB4F3A" w:rsidRDefault="00DB4F3A" w:rsidP="00DB4F3A">
      <w:pPr>
        <w:ind w:left="720" w:right="-270"/>
        <w:rPr>
          <w:sz w:val="28"/>
          <w:szCs w:val="28"/>
        </w:rPr>
      </w:pPr>
      <w:r>
        <w:rPr>
          <w:sz w:val="28"/>
          <w:szCs w:val="28"/>
        </w:rPr>
        <w:t xml:space="preserve">Discussion: </w:t>
      </w:r>
    </w:p>
    <w:p w:rsidR="00D77F2F" w:rsidRDefault="000F486C" w:rsidP="005535B8">
      <w:pPr>
        <w:pStyle w:val="ListParagraph"/>
        <w:numPr>
          <w:ilvl w:val="0"/>
          <w:numId w:val="42"/>
        </w:numPr>
        <w:ind w:right="-270"/>
        <w:rPr>
          <w:sz w:val="28"/>
          <w:szCs w:val="28"/>
        </w:rPr>
      </w:pPr>
      <w:r>
        <w:rPr>
          <w:sz w:val="28"/>
          <w:szCs w:val="28"/>
        </w:rPr>
        <w:t>Benefit from introducing this security to 802.15?  ability to be agnostic of upper layer security</w:t>
      </w:r>
    </w:p>
    <w:p w:rsidR="000F486C" w:rsidRDefault="000F486C" w:rsidP="005535B8">
      <w:pPr>
        <w:pStyle w:val="ListParagraph"/>
        <w:numPr>
          <w:ilvl w:val="0"/>
          <w:numId w:val="42"/>
        </w:numPr>
        <w:ind w:right="-270"/>
        <w:rPr>
          <w:sz w:val="28"/>
          <w:szCs w:val="28"/>
        </w:rPr>
      </w:pPr>
      <w:r>
        <w:rPr>
          <w:sz w:val="28"/>
          <w:szCs w:val="28"/>
        </w:rPr>
        <w:t>Suggest action of leaving this security effort to IETF</w:t>
      </w:r>
    </w:p>
    <w:p w:rsidR="000F486C" w:rsidRDefault="000F486C" w:rsidP="000F486C">
      <w:pPr>
        <w:pStyle w:val="ListParagraph"/>
        <w:numPr>
          <w:ilvl w:val="1"/>
          <w:numId w:val="42"/>
        </w:numPr>
        <w:ind w:right="-270"/>
        <w:rPr>
          <w:sz w:val="28"/>
          <w:szCs w:val="28"/>
        </w:rPr>
      </w:pPr>
      <w:r>
        <w:rPr>
          <w:sz w:val="28"/>
          <w:szCs w:val="28"/>
        </w:rPr>
        <w:t>IETF had previously been classified as experimental</w:t>
      </w:r>
    </w:p>
    <w:p w:rsidR="000F486C" w:rsidRDefault="000F486C" w:rsidP="000F486C">
      <w:pPr>
        <w:pStyle w:val="ListParagraph"/>
        <w:numPr>
          <w:ilvl w:val="1"/>
          <w:numId w:val="42"/>
        </w:numPr>
        <w:ind w:right="-270"/>
        <w:rPr>
          <w:sz w:val="28"/>
          <w:szCs w:val="28"/>
        </w:rPr>
      </w:pPr>
      <w:r>
        <w:rPr>
          <w:sz w:val="28"/>
          <w:szCs w:val="28"/>
        </w:rPr>
        <w:t>HIP is not a VPN solution, it is peer to peer</w:t>
      </w:r>
    </w:p>
    <w:p w:rsidR="000F486C" w:rsidRDefault="000F486C" w:rsidP="005535B8">
      <w:pPr>
        <w:pStyle w:val="ListParagraph"/>
        <w:numPr>
          <w:ilvl w:val="0"/>
          <w:numId w:val="42"/>
        </w:numPr>
        <w:ind w:right="-270"/>
        <w:rPr>
          <w:sz w:val="28"/>
          <w:szCs w:val="28"/>
        </w:rPr>
      </w:pPr>
      <w:r>
        <w:rPr>
          <w:sz w:val="28"/>
          <w:szCs w:val="28"/>
        </w:rPr>
        <w:t>Page 20 question on declarations</w:t>
      </w:r>
    </w:p>
    <w:p w:rsidR="000F486C" w:rsidRDefault="000F486C" w:rsidP="000F486C">
      <w:pPr>
        <w:pStyle w:val="ListParagraph"/>
        <w:numPr>
          <w:ilvl w:val="1"/>
          <w:numId w:val="42"/>
        </w:numPr>
        <w:ind w:right="-270"/>
        <w:rPr>
          <w:sz w:val="28"/>
          <w:szCs w:val="28"/>
        </w:rPr>
      </w:pPr>
      <w:r>
        <w:rPr>
          <w:sz w:val="28"/>
          <w:szCs w:val="28"/>
        </w:rPr>
        <w:t>More detail in the HIP document</w:t>
      </w:r>
    </w:p>
    <w:p w:rsidR="000F486C" w:rsidRDefault="000F486C" w:rsidP="005535B8">
      <w:pPr>
        <w:pStyle w:val="ListParagraph"/>
        <w:numPr>
          <w:ilvl w:val="0"/>
          <w:numId w:val="42"/>
        </w:numPr>
        <w:ind w:right="-270"/>
        <w:rPr>
          <w:sz w:val="28"/>
          <w:szCs w:val="28"/>
        </w:rPr>
      </w:pPr>
      <w:r>
        <w:rPr>
          <w:sz w:val="28"/>
          <w:szCs w:val="28"/>
        </w:rPr>
        <w:t>DIET? Code, RAM, energy required?</w:t>
      </w:r>
    </w:p>
    <w:p w:rsidR="000F486C" w:rsidRDefault="000F486C" w:rsidP="000F486C">
      <w:pPr>
        <w:pStyle w:val="ListParagraph"/>
        <w:numPr>
          <w:ilvl w:val="1"/>
          <w:numId w:val="42"/>
        </w:numPr>
        <w:ind w:right="-270"/>
        <w:rPr>
          <w:sz w:val="28"/>
          <w:szCs w:val="28"/>
        </w:rPr>
      </w:pPr>
      <w:r>
        <w:rPr>
          <w:sz w:val="28"/>
          <w:szCs w:val="28"/>
        </w:rPr>
        <w:t xml:space="preserve">Don’t </w:t>
      </w:r>
      <w:r w:rsidR="002902EF">
        <w:rPr>
          <w:sz w:val="28"/>
          <w:szCs w:val="28"/>
        </w:rPr>
        <w:t>k</w:t>
      </w:r>
      <w:r>
        <w:rPr>
          <w:sz w:val="28"/>
          <w:szCs w:val="28"/>
        </w:rPr>
        <w:t xml:space="preserve">now the numbers but </w:t>
      </w:r>
      <w:r w:rsidR="002902EF">
        <w:rPr>
          <w:sz w:val="28"/>
          <w:szCs w:val="28"/>
        </w:rPr>
        <w:t>desires</w:t>
      </w:r>
      <w:r>
        <w:rPr>
          <w:sz w:val="28"/>
          <w:szCs w:val="28"/>
        </w:rPr>
        <w:t xml:space="preserve"> to work with others on this concern</w:t>
      </w:r>
    </w:p>
    <w:p w:rsidR="000F486C" w:rsidRPr="00F84EE1" w:rsidRDefault="00F84EE1" w:rsidP="00F84EE1">
      <w:pPr>
        <w:ind w:left="1080" w:right="-270"/>
        <w:rPr>
          <w:sz w:val="28"/>
          <w:szCs w:val="28"/>
        </w:rPr>
      </w:pPr>
      <w:r>
        <w:rPr>
          <w:sz w:val="28"/>
          <w:szCs w:val="28"/>
        </w:rPr>
        <w:t>WNG chair asked attendees if they would s</w:t>
      </w:r>
      <w:r w:rsidR="000F486C" w:rsidRPr="00F84EE1">
        <w:rPr>
          <w:sz w:val="28"/>
          <w:szCs w:val="28"/>
        </w:rPr>
        <w:t xml:space="preserve">upport </w:t>
      </w:r>
      <w:r>
        <w:rPr>
          <w:sz w:val="28"/>
          <w:szCs w:val="28"/>
        </w:rPr>
        <w:t xml:space="preserve">an </w:t>
      </w:r>
      <w:r w:rsidR="000F486C" w:rsidRPr="00F84EE1">
        <w:rPr>
          <w:sz w:val="28"/>
          <w:szCs w:val="28"/>
        </w:rPr>
        <w:t>interest group effort</w:t>
      </w:r>
    </w:p>
    <w:p w:rsidR="00F84EE1" w:rsidRDefault="00F84EE1" w:rsidP="000F486C">
      <w:pPr>
        <w:pStyle w:val="ListParagraph"/>
        <w:numPr>
          <w:ilvl w:val="0"/>
          <w:numId w:val="42"/>
        </w:numPr>
        <w:ind w:right="-270"/>
        <w:rPr>
          <w:sz w:val="28"/>
          <w:szCs w:val="28"/>
        </w:rPr>
      </w:pPr>
      <w:r>
        <w:rPr>
          <w:sz w:val="28"/>
          <w:szCs w:val="28"/>
        </w:rPr>
        <w:t>7 responded affirmatively and one opposed to an IG formation</w:t>
      </w:r>
      <w:r w:rsidR="002902EF">
        <w:rPr>
          <w:sz w:val="28"/>
          <w:szCs w:val="28"/>
        </w:rPr>
        <w:t xml:space="preserve"> (there were approximately 50 people in the room at the time of this question) </w:t>
      </w:r>
    </w:p>
    <w:p w:rsidR="000F486C" w:rsidRPr="00AF2884" w:rsidRDefault="00F84EE1" w:rsidP="000F486C">
      <w:pPr>
        <w:pStyle w:val="ListParagraph"/>
        <w:numPr>
          <w:ilvl w:val="0"/>
          <w:numId w:val="42"/>
        </w:numPr>
        <w:ind w:right="-270"/>
        <w:rPr>
          <w:sz w:val="28"/>
          <w:szCs w:val="28"/>
        </w:rPr>
      </w:pPr>
      <w:r>
        <w:rPr>
          <w:sz w:val="28"/>
          <w:szCs w:val="28"/>
        </w:rPr>
        <w:t>Given the consensus of 7 to 1 the WNG chair</w:t>
      </w:r>
      <w:r w:rsidR="00D40BCD">
        <w:rPr>
          <w:sz w:val="28"/>
          <w:szCs w:val="28"/>
        </w:rPr>
        <w:t xml:space="preserve"> will ask </w:t>
      </w:r>
      <w:r>
        <w:rPr>
          <w:sz w:val="28"/>
          <w:szCs w:val="28"/>
        </w:rPr>
        <w:t xml:space="preserve">the </w:t>
      </w:r>
      <w:r w:rsidR="00D40BCD">
        <w:rPr>
          <w:sz w:val="28"/>
          <w:szCs w:val="28"/>
        </w:rPr>
        <w:t xml:space="preserve">WG to form </w:t>
      </w:r>
      <w:r>
        <w:rPr>
          <w:sz w:val="28"/>
          <w:szCs w:val="28"/>
        </w:rPr>
        <w:t xml:space="preserve">a HIP </w:t>
      </w:r>
      <w:r w:rsidR="00D40BCD">
        <w:rPr>
          <w:sz w:val="28"/>
          <w:szCs w:val="28"/>
        </w:rPr>
        <w:t xml:space="preserve">IG with Robert </w:t>
      </w:r>
      <w:r>
        <w:rPr>
          <w:sz w:val="28"/>
          <w:szCs w:val="28"/>
        </w:rPr>
        <w:t xml:space="preserve">Moskowitz </w:t>
      </w:r>
      <w:r w:rsidR="00D40BCD">
        <w:rPr>
          <w:sz w:val="28"/>
          <w:szCs w:val="28"/>
        </w:rPr>
        <w:t>as chair</w:t>
      </w:r>
      <w:r w:rsidR="002902EF">
        <w:rPr>
          <w:sz w:val="28"/>
          <w:szCs w:val="28"/>
        </w:rPr>
        <w:t xml:space="preserve"> and request a meeting slot at the Hawaii session.</w:t>
      </w:r>
    </w:p>
    <w:p w:rsidR="00DB4F3A" w:rsidRPr="00956932" w:rsidRDefault="00A0451F" w:rsidP="00DB4F3A">
      <w:pPr>
        <w:rPr>
          <w:sz w:val="28"/>
          <w:szCs w:val="28"/>
        </w:rPr>
      </w:pPr>
      <w:r>
        <w:rPr>
          <w:b/>
          <w:sz w:val="28"/>
          <w:szCs w:val="28"/>
        </w:rPr>
        <w:t>12</w:t>
      </w:r>
      <w:r w:rsidR="00FB3AA4">
        <w:rPr>
          <w:b/>
          <w:sz w:val="28"/>
          <w:szCs w:val="28"/>
        </w:rPr>
        <w:t>:</w:t>
      </w:r>
      <w:r>
        <w:rPr>
          <w:b/>
          <w:sz w:val="28"/>
          <w:szCs w:val="28"/>
        </w:rPr>
        <w:t>1</w:t>
      </w:r>
      <w:r w:rsidR="005545E9">
        <w:rPr>
          <w:b/>
          <w:sz w:val="28"/>
          <w:szCs w:val="28"/>
        </w:rPr>
        <w:t>5</w:t>
      </w:r>
      <w:r w:rsidR="00DB4F3A">
        <w:rPr>
          <w:sz w:val="28"/>
          <w:szCs w:val="28"/>
        </w:rPr>
        <w:tab/>
        <w:t>Meeting adjourned</w:t>
      </w:r>
    </w:p>
    <w:sectPr w:rsidR="00DB4F3A" w:rsidRPr="00956932" w:rsidSect="00DB4F3A">
      <w:headerReference w:type="default" r:id="rId8"/>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6C" w:rsidRDefault="000F486C">
      <w:r>
        <w:separator/>
      </w:r>
    </w:p>
  </w:endnote>
  <w:endnote w:type="continuationSeparator" w:id="0">
    <w:p w:rsidR="000F486C" w:rsidRDefault="000F4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6C" w:rsidRDefault="000F486C">
      <w:r>
        <w:separator/>
      </w:r>
    </w:p>
  </w:footnote>
  <w:footnote w:type="continuationSeparator" w:id="0">
    <w:p w:rsidR="000F486C" w:rsidRDefault="000F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6C" w:rsidRPr="00111E49" w:rsidRDefault="000F486C">
    <w:pPr>
      <w:pStyle w:val="Header"/>
      <w:rPr>
        <w:sz w:val="28"/>
        <w:szCs w:val="28"/>
      </w:rPr>
    </w:pPr>
    <w:r>
      <w:rPr>
        <w:sz w:val="28"/>
        <w:szCs w:val="28"/>
      </w:rPr>
      <w:t>July</w:t>
    </w:r>
    <w:r w:rsidR="00077CCB">
      <w:rPr>
        <w:sz w:val="28"/>
        <w:szCs w:val="28"/>
      </w:rPr>
      <w:t xml:space="preserve"> 14</w:t>
    </w:r>
    <w:r w:rsidRPr="00111E49">
      <w:rPr>
        <w:sz w:val="28"/>
        <w:szCs w:val="28"/>
      </w:rPr>
      <w:ptab w:relativeTo="margin" w:alignment="center" w:leader="none"/>
    </w:r>
    <w:r w:rsidRPr="00111E49">
      <w:rPr>
        <w:sz w:val="28"/>
        <w:szCs w:val="28"/>
      </w:rPr>
      <w:ptab w:relativeTo="margin" w:alignment="right" w:leader="none"/>
    </w:r>
    <w:r w:rsidRPr="00111E49">
      <w:rPr>
        <w:bCs/>
        <w:sz w:val="28"/>
        <w:szCs w:val="28"/>
      </w:rPr>
      <w:t>15-10-</w:t>
    </w:r>
    <w:r>
      <w:rPr>
        <w:bCs/>
        <w:sz w:val="28"/>
        <w:szCs w:val="28"/>
      </w:rPr>
      <w:t>0583</w:t>
    </w:r>
    <w:r w:rsidRPr="00111E49">
      <w:rPr>
        <w:bCs/>
        <w:sz w:val="28"/>
        <w:szCs w:val="28"/>
      </w:rPr>
      <w:t>-00-wng0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D3F4AD84"/>
    <w:lvl w:ilvl="0" w:tplc="657C9CC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2">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33"/>
  </w:num>
  <w:num w:numId="3">
    <w:abstractNumId w:val="36"/>
  </w:num>
  <w:num w:numId="4">
    <w:abstractNumId w:val="22"/>
  </w:num>
  <w:num w:numId="5">
    <w:abstractNumId w:val="15"/>
  </w:num>
  <w:num w:numId="6">
    <w:abstractNumId w:val="27"/>
  </w:num>
  <w:num w:numId="7">
    <w:abstractNumId w:val="42"/>
  </w:num>
  <w:num w:numId="8">
    <w:abstractNumId w:val="31"/>
  </w:num>
  <w:num w:numId="9">
    <w:abstractNumId w:val="12"/>
  </w:num>
  <w:num w:numId="10">
    <w:abstractNumId w:val="34"/>
  </w:num>
  <w:num w:numId="11">
    <w:abstractNumId w:val="9"/>
  </w:num>
  <w:num w:numId="12">
    <w:abstractNumId w:val="29"/>
  </w:num>
  <w:num w:numId="13">
    <w:abstractNumId w:val="10"/>
  </w:num>
  <w:num w:numId="14">
    <w:abstractNumId w:val="28"/>
  </w:num>
  <w:num w:numId="15">
    <w:abstractNumId w:val="6"/>
  </w:num>
  <w:num w:numId="16">
    <w:abstractNumId w:val="25"/>
  </w:num>
  <w:num w:numId="17">
    <w:abstractNumId w:val="35"/>
  </w:num>
  <w:num w:numId="18">
    <w:abstractNumId w:val="24"/>
  </w:num>
  <w:num w:numId="19">
    <w:abstractNumId w:val="21"/>
  </w:num>
  <w:num w:numId="20">
    <w:abstractNumId w:val="1"/>
  </w:num>
  <w:num w:numId="21">
    <w:abstractNumId w:val="2"/>
  </w:num>
  <w:num w:numId="22">
    <w:abstractNumId w:val="17"/>
  </w:num>
  <w:num w:numId="23">
    <w:abstractNumId w:val="16"/>
  </w:num>
  <w:num w:numId="24">
    <w:abstractNumId w:val="18"/>
  </w:num>
  <w:num w:numId="25">
    <w:abstractNumId w:val="30"/>
  </w:num>
  <w:num w:numId="26">
    <w:abstractNumId w:val="20"/>
  </w:num>
  <w:num w:numId="27">
    <w:abstractNumId w:val="3"/>
  </w:num>
  <w:num w:numId="28">
    <w:abstractNumId w:val="37"/>
  </w:num>
  <w:num w:numId="29">
    <w:abstractNumId w:val="39"/>
  </w:num>
  <w:num w:numId="30">
    <w:abstractNumId w:val="32"/>
  </w:num>
  <w:num w:numId="31">
    <w:abstractNumId w:val="0"/>
  </w:num>
  <w:num w:numId="32">
    <w:abstractNumId w:val="40"/>
  </w:num>
  <w:num w:numId="33">
    <w:abstractNumId w:val="4"/>
  </w:num>
  <w:num w:numId="34">
    <w:abstractNumId w:val="5"/>
  </w:num>
  <w:num w:numId="35">
    <w:abstractNumId w:val="23"/>
  </w:num>
  <w:num w:numId="36">
    <w:abstractNumId w:val="14"/>
  </w:num>
  <w:num w:numId="37">
    <w:abstractNumId w:val="38"/>
  </w:num>
  <w:num w:numId="38">
    <w:abstractNumId w:val="19"/>
  </w:num>
  <w:num w:numId="39">
    <w:abstractNumId w:val="13"/>
  </w:num>
  <w:num w:numId="40">
    <w:abstractNumId w:val="11"/>
  </w:num>
  <w:num w:numId="41">
    <w:abstractNumId w:val="26"/>
  </w:num>
  <w:num w:numId="42">
    <w:abstractNumId w:val="7"/>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77CCB"/>
    <w:rsid w:val="000F486C"/>
    <w:rsid w:val="00111E49"/>
    <w:rsid w:val="001859C8"/>
    <w:rsid w:val="002902EF"/>
    <w:rsid w:val="002F5B8F"/>
    <w:rsid w:val="003641E1"/>
    <w:rsid w:val="00365586"/>
    <w:rsid w:val="003A67D4"/>
    <w:rsid w:val="003B3BC6"/>
    <w:rsid w:val="005535B8"/>
    <w:rsid w:val="005545E9"/>
    <w:rsid w:val="005B3935"/>
    <w:rsid w:val="00666D19"/>
    <w:rsid w:val="007400E9"/>
    <w:rsid w:val="00751D24"/>
    <w:rsid w:val="00792FE7"/>
    <w:rsid w:val="00844879"/>
    <w:rsid w:val="008609BC"/>
    <w:rsid w:val="0087529A"/>
    <w:rsid w:val="009052BA"/>
    <w:rsid w:val="00A0451F"/>
    <w:rsid w:val="00AE0750"/>
    <w:rsid w:val="00AF2884"/>
    <w:rsid w:val="00B640EC"/>
    <w:rsid w:val="00B6526B"/>
    <w:rsid w:val="00CC0CB2"/>
    <w:rsid w:val="00CC3AFF"/>
    <w:rsid w:val="00CD6B9D"/>
    <w:rsid w:val="00CE3EB9"/>
    <w:rsid w:val="00D40BCD"/>
    <w:rsid w:val="00D419F3"/>
    <w:rsid w:val="00D43130"/>
    <w:rsid w:val="00D77F2F"/>
    <w:rsid w:val="00DA4BB0"/>
    <w:rsid w:val="00DB4F3A"/>
    <w:rsid w:val="00DD3B4A"/>
    <w:rsid w:val="00E476F4"/>
    <w:rsid w:val="00EB1BCC"/>
    <w:rsid w:val="00EB3E98"/>
    <w:rsid w:val="00F06F22"/>
    <w:rsid w:val="00F84EE1"/>
    <w:rsid w:val="00FA76AA"/>
    <w:rsid w:val="00FB3AA4"/>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4000-C57B-40F4-A422-AC8F205A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60</TotalTime>
  <Pages>2</Pages>
  <Words>344</Words>
  <Characters>1901</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2186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8</cp:revision>
  <dcterms:created xsi:type="dcterms:W3CDTF">2010-07-14T18:29:00Z</dcterms:created>
  <dcterms:modified xsi:type="dcterms:W3CDTF">2010-07-14T19:36:00Z</dcterms:modified>
  <cp:category>&lt;15-10-0583-00-wng0&gt;</cp:category>
</cp:coreProperties>
</file>