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3880" w14:textId="77777777" w:rsidR="00CA09B2" w:rsidRDefault="00CA09B2">
      <w:pPr>
        <w:pStyle w:val="T1"/>
        <w:pBdr>
          <w:bottom w:val="single" w:sz="6" w:space="0" w:color="auto"/>
        </w:pBdr>
        <w:spacing w:after="240"/>
      </w:pPr>
      <w:r>
        <w:t>IEEE P802.11</w:t>
      </w:r>
      <w:r>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6"/>
        <w:gridCol w:w="2064"/>
        <w:gridCol w:w="2814"/>
        <w:gridCol w:w="1715"/>
        <w:gridCol w:w="1647"/>
      </w:tblGrid>
      <w:tr w:rsidR="00CA09B2" w14:paraId="6DF107E4" w14:textId="77777777">
        <w:trPr>
          <w:trHeight w:val="485"/>
          <w:jc w:val="center"/>
        </w:trPr>
        <w:tc>
          <w:tcPr>
            <w:tcW w:w="9576" w:type="dxa"/>
            <w:gridSpan w:val="5"/>
            <w:vAlign w:val="center"/>
          </w:tcPr>
          <w:p w14:paraId="3C64467D" w14:textId="1C6BEAC8" w:rsidR="00CA09B2" w:rsidRDefault="00B10175">
            <w:pPr>
              <w:pStyle w:val="T2"/>
            </w:pPr>
            <w:r w:rsidRPr="00B10175">
              <w:tab/>
              <w:t xml:space="preserve">Minutes for </w:t>
            </w:r>
            <w:proofErr w:type="spellStart"/>
            <w:r w:rsidRPr="00B10175">
              <w:t>REVmf</w:t>
            </w:r>
            <w:proofErr w:type="spellEnd"/>
            <w:r w:rsidRPr="00B10175">
              <w:t xml:space="preserve"> 2025 October Telecons</w:t>
            </w:r>
          </w:p>
        </w:tc>
      </w:tr>
      <w:tr w:rsidR="00CA09B2" w14:paraId="7943FF57" w14:textId="77777777">
        <w:trPr>
          <w:trHeight w:val="359"/>
          <w:jc w:val="center"/>
        </w:trPr>
        <w:tc>
          <w:tcPr>
            <w:tcW w:w="9576" w:type="dxa"/>
            <w:gridSpan w:val="5"/>
            <w:vAlign w:val="center"/>
          </w:tcPr>
          <w:p w14:paraId="52C8B7E7" w14:textId="7FBC7A39" w:rsidR="00CA09B2" w:rsidRDefault="00CA09B2">
            <w:pPr>
              <w:pStyle w:val="T2"/>
              <w:ind w:left="0"/>
              <w:rPr>
                <w:sz w:val="20"/>
              </w:rPr>
            </w:pPr>
            <w:r>
              <w:rPr>
                <w:sz w:val="20"/>
              </w:rPr>
              <w:t>Date:</w:t>
            </w:r>
            <w:r>
              <w:rPr>
                <w:b w:val="0"/>
                <w:sz w:val="20"/>
              </w:rPr>
              <w:t xml:space="preserve">  </w:t>
            </w:r>
            <w:r w:rsidR="00B10175">
              <w:rPr>
                <w:b w:val="0"/>
                <w:sz w:val="20"/>
              </w:rPr>
              <w:t>2025-10-06</w:t>
            </w:r>
          </w:p>
        </w:tc>
      </w:tr>
      <w:tr w:rsidR="00CA09B2" w14:paraId="7D5ADEF9" w14:textId="77777777">
        <w:trPr>
          <w:cantSplit/>
          <w:jc w:val="center"/>
        </w:trPr>
        <w:tc>
          <w:tcPr>
            <w:tcW w:w="9576" w:type="dxa"/>
            <w:gridSpan w:val="5"/>
            <w:vAlign w:val="center"/>
          </w:tcPr>
          <w:p w14:paraId="40A7B86C" w14:textId="77777777" w:rsidR="00CA09B2" w:rsidRDefault="00CA09B2">
            <w:pPr>
              <w:pStyle w:val="T2"/>
              <w:spacing w:after="0"/>
              <w:ind w:left="0" w:right="0"/>
              <w:jc w:val="left"/>
              <w:rPr>
                <w:sz w:val="20"/>
              </w:rPr>
            </w:pPr>
            <w:r>
              <w:rPr>
                <w:sz w:val="20"/>
              </w:rPr>
              <w:t>Author(s):</w:t>
            </w:r>
          </w:p>
        </w:tc>
      </w:tr>
      <w:tr w:rsidR="00CA09B2" w14:paraId="6A6E1D83" w14:textId="77777777">
        <w:trPr>
          <w:jc w:val="center"/>
        </w:trPr>
        <w:tc>
          <w:tcPr>
            <w:tcW w:w="1336" w:type="dxa"/>
            <w:vAlign w:val="center"/>
          </w:tcPr>
          <w:p w14:paraId="2228EB33" w14:textId="77777777" w:rsidR="00CA09B2" w:rsidRDefault="00CA09B2">
            <w:pPr>
              <w:pStyle w:val="T2"/>
              <w:spacing w:after="0"/>
              <w:ind w:left="0" w:right="0"/>
              <w:jc w:val="left"/>
              <w:rPr>
                <w:sz w:val="20"/>
              </w:rPr>
            </w:pPr>
            <w:r>
              <w:rPr>
                <w:sz w:val="20"/>
              </w:rPr>
              <w:t>Name</w:t>
            </w:r>
          </w:p>
        </w:tc>
        <w:tc>
          <w:tcPr>
            <w:tcW w:w="2064" w:type="dxa"/>
            <w:vAlign w:val="center"/>
          </w:tcPr>
          <w:p w14:paraId="16D3B702" w14:textId="77777777" w:rsidR="00CA09B2" w:rsidRDefault="0062440B">
            <w:pPr>
              <w:pStyle w:val="T2"/>
              <w:spacing w:after="0"/>
              <w:ind w:left="0" w:right="0"/>
              <w:jc w:val="left"/>
              <w:rPr>
                <w:sz w:val="20"/>
              </w:rPr>
            </w:pPr>
            <w:r>
              <w:rPr>
                <w:sz w:val="20"/>
              </w:rPr>
              <w:t>Affiliation</w:t>
            </w:r>
          </w:p>
        </w:tc>
        <w:tc>
          <w:tcPr>
            <w:tcW w:w="2814" w:type="dxa"/>
            <w:vAlign w:val="center"/>
          </w:tcPr>
          <w:p w14:paraId="53207309" w14:textId="77777777" w:rsidR="00CA09B2" w:rsidRDefault="00CA09B2">
            <w:pPr>
              <w:pStyle w:val="T2"/>
              <w:spacing w:after="0"/>
              <w:ind w:left="0" w:right="0"/>
              <w:jc w:val="left"/>
              <w:rPr>
                <w:sz w:val="20"/>
              </w:rPr>
            </w:pPr>
            <w:r>
              <w:rPr>
                <w:sz w:val="20"/>
              </w:rPr>
              <w:t>Address</w:t>
            </w:r>
          </w:p>
        </w:tc>
        <w:tc>
          <w:tcPr>
            <w:tcW w:w="1715" w:type="dxa"/>
            <w:vAlign w:val="center"/>
          </w:tcPr>
          <w:p w14:paraId="1EE9F9A9" w14:textId="77777777" w:rsidR="00CA09B2" w:rsidRDefault="00CA09B2">
            <w:pPr>
              <w:pStyle w:val="T2"/>
              <w:spacing w:after="0"/>
              <w:ind w:left="0" w:right="0"/>
              <w:jc w:val="left"/>
              <w:rPr>
                <w:sz w:val="20"/>
              </w:rPr>
            </w:pPr>
            <w:r>
              <w:rPr>
                <w:sz w:val="20"/>
              </w:rPr>
              <w:t>Phone</w:t>
            </w:r>
          </w:p>
        </w:tc>
        <w:tc>
          <w:tcPr>
            <w:tcW w:w="1647" w:type="dxa"/>
            <w:vAlign w:val="center"/>
          </w:tcPr>
          <w:p w14:paraId="111B969F" w14:textId="77777777" w:rsidR="00CA09B2" w:rsidRDefault="00CA09B2">
            <w:pPr>
              <w:pStyle w:val="T2"/>
              <w:spacing w:after="0"/>
              <w:ind w:left="0" w:right="0"/>
              <w:jc w:val="left"/>
              <w:rPr>
                <w:sz w:val="20"/>
              </w:rPr>
            </w:pPr>
            <w:r>
              <w:rPr>
                <w:sz w:val="20"/>
              </w:rPr>
              <w:t>email</w:t>
            </w:r>
          </w:p>
        </w:tc>
      </w:tr>
      <w:tr w:rsidR="00CA09B2" w14:paraId="0FC74D40" w14:textId="77777777">
        <w:trPr>
          <w:jc w:val="center"/>
        </w:trPr>
        <w:tc>
          <w:tcPr>
            <w:tcW w:w="1336" w:type="dxa"/>
            <w:vAlign w:val="center"/>
          </w:tcPr>
          <w:p w14:paraId="1D6F1CEF" w14:textId="75C542AB" w:rsidR="00CA09B2" w:rsidRDefault="006804BC">
            <w:pPr>
              <w:pStyle w:val="T2"/>
              <w:spacing w:after="0"/>
              <w:ind w:left="0" w:right="0"/>
              <w:rPr>
                <w:b w:val="0"/>
                <w:sz w:val="20"/>
              </w:rPr>
            </w:pPr>
            <w:r>
              <w:rPr>
                <w:b w:val="0"/>
                <w:sz w:val="20"/>
              </w:rPr>
              <w:t>Jon Rosdahl</w:t>
            </w:r>
          </w:p>
        </w:tc>
        <w:tc>
          <w:tcPr>
            <w:tcW w:w="2064" w:type="dxa"/>
            <w:vAlign w:val="center"/>
          </w:tcPr>
          <w:p w14:paraId="4AB5B758" w14:textId="4192591D" w:rsidR="00CA09B2" w:rsidRDefault="006804BC">
            <w:pPr>
              <w:pStyle w:val="T2"/>
              <w:spacing w:after="0"/>
              <w:ind w:left="0" w:right="0"/>
              <w:rPr>
                <w:b w:val="0"/>
                <w:sz w:val="20"/>
              </w:rPr>
            </w:pPr>
            <w:r>
              <w:rPr>
                <w:b w:val="0"/>
                <w:sz w:val="20"/>
              </w:rPr>
              <w:t xml:space="preserve">Qualcomm </w:t>
            </w:r>
            <w:proofErr w:type="spellStart"/>
            <w:r>
              <w:rPr>
                <w:b w:val="0"/>
                <w:sz w:val="20"/>
              </w:rPr>
              <w:t>Techonlogies</w:t>
            </w:r>
            <w:proofErr w:type="spellEnd"/>
            <w:r>
              <w:rPr>
                <w:b w:val="0"/>
                <w:sz w:val="20"/>
              </w:rPr>
              <w:t>, Inc.</w:t>
            </w:r>
          </w:p>
        </w:tc>
        <w:tc>
          <w:tcPr>
            <w:tcW w:w="2814" w:type="dxa"/>
            <w:vAlign w:val="center"/>
          </w:tcPr>
          <w:p w14:paraId="525A72D0" w14:textId="77777777" w:rsidR="00CA09B2" w:rsidRDefault="006804BC">
            <w:pPr>
              <w:pStyle w:val="T2"/>
              <w:spacing w:after="0"/>
              <w:ind w:left="0" w:right="0"/>
              <w:rPr>
                <w:b w:val="0"/>
                <w:sz w:val="20"/>
              </w:rPr>
            </w:pPr>
            <w:r>
              <w:rPr>
                <w:b w:val="0"/>
                <w:sz w:val="20"/>
              </w:rPr>
              <w:t>10871 N 5750 W</w:t>
            </w:r>
          </w:p>
          <w:p w14:paraId="38477F7D" w14:textId="11F8B627" w:rsidR="006804BC" w:rsidRDefault="006804BC">
            <w:pPr>
              <w:pStyle w:val="T2"/>
              <w:spacing w:after="0"/>
              <w:ind w:left="0" w:right="0"/>
              <w:rPr>
                <w:b w:val="0"/>
                <w:sz w:val="20"/>
              </w:rPr>
            </w:pPr>
            <w:r>
              <w:rPr>
                <w:b w:val="0"/>
                <w:sz w:val="20"/>
              </w:rPr>
              <w:t>Highland, UT 84003</w:t>
            </w:r>
          </w:p>
        </w:tc>
        <w:tc>
          <w:tcPr>
            <w:tcW w:w="1715" w:type="dxa"/>
            <w:vAlign w:val="center"/>
          </w:tcPr>
          <w:p w14:paraId="29F2B40E" w14:textId="20352146" w:rsidR="00CA09B2" w:rsidRDefault="006804BC">
            <w:pPr>
              <w:pStyle w:val="T2"/>
              <w:spacing w:after="0"/>
              <w:ind w:left="0" w:right="0"/>
              <w:rPr>
                <w:b w:val="0"/>
                <w:sz w:val="20"/>
              </w:rPr>
            </w:pPr>
            <w:r>
              <w:rPr>
                <w:b w:val="0"/>
                <w:sz w:val="20"/>
              </w:rPr>
              <w:t>+1 801 492 4023</w:t>
            </w:r>
          </w:p>
        </w:tc>
        <w:tc>
          <w:tcPr>
            <w:tcW w:w="1647" w:type="dxa"/>
            <w:vAlign w:val="center"/>
          </w:tcPr>
          <w:p w14:paraId="5EF2482A" w14:textId="6227067B" w:rsidR="00CA09B2" w:rsidRDefault="006804BC">
            <w:pPr>
              <w:pStyle w:val="T2"/>
              <w:spacing w:after="0"/>
              <w:ind w:left="0" w:right="0"/>
              <w:rPr>
                <w:b w:val="0"/>
                <w:sz w:val="16"/>
              </w:rPr>
            </w:pPr>
            <w:proofErr w:type="spellStart"/>
            <w:r>
              <w:rPr>
                <w:b w:val="0"/>
                <w:sz w:val="16"/>
              </w:rPr>
              <w:t>jrosdahl</w:t>
            </w:r>
            <w:proofErr w:type="spellEnd"/>
            <w:r>
              <w:rPr>
                <w:b w:val="0"/>
                <w:sz w:val="16"/>
              </w:rPr>
              <w:t xml:space="preserve"> @ </w:t>
            </w:r>
            <w:proofErr w:type="spellStart"/>
            <w:r>
              <w:rPr>
                <w:b w:val="0"/>
                <w:sz w:val="16"/>
              </w:rPr>
              <w:t>ieee</w:t>
            </w:r>
            <w:proofErr w:type="spellEnd"/>
            <w:r>
              <w:rPr>
                <w:b w:val="0"/>
                <w:sz w:val="16"/>
              </w:rPr>
              <w:t xml:space="preserve"> . org</w:t>
            </w:r>
          </w:p>
        </w:tc>
      </w:tr>
      <w:tr w:rsidR="00CA09B2" w14:paraId="1860B034" w14:textId="77777777">
        <w:trPr>
          <w:jc w:val="center"/>
        </w:trPr>
        <w:tc>
          <w:tcPr>
            <w:tcW w:w="1336" w:type="dxa"/>
            <w:vAlign w:val="center"/>
          </w:tcPr>
          <w:p w14:paraId="6BEB497E" w14:textId="77777777" w:rsidR="00CA09B2" w:rsidRDefault="00CA09B2">
            <w:pPr>
              <w:pStyle w:val="T2"/>
              <w:spacing w:after="0"/>
              <w:ind w:left="0" w:right="0"/>
              <w:rPr>
                <w:b w:val="0"/>
                <w:sz w:val="20"/>
              </w:rPr>
            </w:pPr>
          </w:p>
        </w:tc>
        <w:tc>
          <w:tcPr>
            <w:tcW w:w="2064" w:type="dxa"/>
            <w:vAlign w:val="center"/>
          </w:tcPr>
          <w:p w14:paraId="3C6F5E49" w14:textId="77777777" w:rsidR="00CA09B2" w:rsidRDefault="00CA09B2">
            <w:pPr>
              <w:pStyle w:val="T2"/>
              <w:spacing w:after="0"/>
              <w:ind w:left="0" w:right="0"/>
              <w:rPr>
                <w:b w:val="0"/>
                <w:sz w:val="20"/>
              </w:rPr>
            </w:pPr>
          </w:p>
        </w:tc>
        <w:tc>
          <w:tcPr>
            <w:tcW w:w="2814" w:type="dxa"/>
            <w:vAlign w:val="center"/>
          </w:tcPr>
          <w:p w14:paraId="1780E592" w14:textId="77777777" w:rsidR="00CA09B2" w:rsidRDefault="00CA09B2">
            <w:pPr>
              <w:pStyle w:val="T2"/>
              <w:spacing w:after="0"/>
              <w:ind w:left="0" w:right="0"/>
              <w:rPr>
                <w:b w:val="0"/>
                <w:sz w:val="20"/>
              </w:rPr>
            </w:pPr>
          </w:p>
        </w:tc>
        <w:tc>
          <w:tcPr>
            <w:tcW w:w="1715" w:type="dxa"/>
            <w:vAlign w:val="center"/>
          </w:tcPr>
          <w:p w14:paraId="46F3DDB7" w14:textId="77777777" w:rsidR="00CA09B2" w:rsidRDefault="00CA09B2">
            <w:pPr>
              <w:pStyle w:val="T2"/>
              <w:spacing w:after="0"/>
              <w:ind w:left="0" w:right="0"/>
              <w:rPr>
                <w:b w:val="0"/>
                <w:sz w:val="20"/>
              </w:rPr>
            </w:pPr>
          </w:p>
        </w:tc>
        <w:tc>
          <w:tcPr>
            <w:tcW w:w="1647" w:type="dxa"/>
            <w:vAlign w:val="center"/>
          </w:tcPr>
          <w:p w14:paraId="148DA0DB" w14:textId="77777777" w:rsidR="00CA09B2" w:rsidRDefault="00CA09B2">
            <w:pPr>
              <w:pStyle w:val="T2"/>
              <w:spacing w:after="0"/>
              <w:ind w:left="0" w:right="0"/>
              <w:rPr>
                <w:b w:val="0"/>
                <w:sz w:val="16"/>
              </w:rPr>
            </w:pPr>
          </w:p>
        </w:tc>
      </w:tr>
    </w:tbl>
    <w:p w14:paraId="505468AC" w14:textId="77777777" w:rsidR="00CA09B2" w:rsidRDefault="00673CF5">
      <w:pPr>
        <w:pStyle w:val="T1"/>
        <w:spacing w:after="120"/>
        <w:rPr>
          <w:sz w:val="22"/>
        </w:rPr>
      </w:pPr>
      <w:r>
        <w:rPr>
          <w:noProof/>
        </w:rPr>
        <mc:AlternateContent>
          <mc:Choice Requires="wps">
            <w:drawing>
              <wp:anchor distT="0" distB="0" distL="114300" distR="114300" simplePos="0" relativeHeight="251657728" behindDoc="0" locked="0" layoutInCell="0" allowOverlap="1" wp14:anchorId="7FF99FA5" wp14:editId="266E7B1F">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95E29D" w14:textId="77777777" w:rsidR="0029020B" w:rsidRDefault="0029020B">
                            <w:pPr>
                              <w:pStyle w:val="T1"/>
                              <w:spacing w:after="120"/>
                            </w:pPr>
                            <w:r>
                              <w:t>Abstract</w:t>
                            </w:r>
                          </w:p>
                          <w:p w14:paraId="78236EBC" w14:textId="6CDF326B" w:rsidR="0029020B" w:rsidRDefault="00B10175" w:rsidP="00B10175">
                            <w:pPr>
                              <w:jc w:val="both"/>
                            </w:pPr>
                            <w:r w:rsidRPr="00B10175">
                              <w:t xml:space="preserve">Minutes for </w:t>
                            </w:r>
                            <w:r>
                              <w:t xml:space="preserve">the </w:t>
                            </w:r>
                            <w:proofErr w:type="spellStart"/>
                            <w:r w:rsidRPr="00B10175">
                              <w:t>REVmf</w:t>
                            </w:r>
                            <w:proofErr w:type="spellEnd"/>
                            <w:r w:rsidRPr="00B10175">
                              <w:t xml:space="preserve"> 2025 October Telecons</w:t>
                            </w:r>
                            <w:r>
                              <w:t xml:space="preserve"> (Oct 6 and Oct 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F99FA5"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" o:allowincell="f" stroked="f">
                <v:textbox>
                  <w:txbxContent>
                    <w:p w14:paraId="1395E29D" w14:textId="77777777" w:rsidR="0029020B" w:rsidRDefault="0029020B">
                      <w:pPr>
                        <w:pStyle w:val="T1"/>
                        <w:spacing w:after="120"/>
                      </w:pPr>
                      <w:r>
                        <w:t>Abstract</w:t>
                      </w:r>
                    </w:p>
                    <w:p w14:paraId="78236EBC" w14:textId="6CDF326B" w:rsidR="0029020B" w:rsidRDefault="00B10175" w:rsidP="00B10175">
                      <w:pPr>
                        <w:jc w:val="both"/>
                      </w:pPr>
                      <w:r w:rsidRPr="00B10175">
                        <w:t xml:space="preserve">Minutes for </w:t>
                      </w:r>
                      <w:r>
                        <w:t xml:space="preserve">the </w:t>
                      </w:r>
                      <w:proofErr w:type="spellStart"/>
                      <w:r w:rsidRPr="00B10175">
                        <w:t>REVmf</w:t>
                      </w:r>
                      <w:proofErr w:type="spellEnd"/>
                      <w:r w:rsidRPr="00B10175">
                        <w:t xml:space="preserve"> 2025 October Telecons</w:t>
                      </w:r>
                      <w:r>
                        <w:t xml:space="preserve"> (Oct 6 and Oct 27).</w:t>
                      </w:r>
                    </w:p>
                  </w:txbxContent>
                </v:textbox>
              </v:shape>
            </w:pict>
          </mc:Fallback>
        </mc:AlternateContent>
      </w:r>
    </w:p>
    <w:p w14:paraId="1C4D5C92" w14:textId="6548D3B7" w:rsidR="00D14A57" w:rsidRDefault="00CA09B2" w:rsidP="00B10175">
      <w:pPr>
        <w:pStyle w:val="Heading1"/>
      </w:pPr>
      <w:r>
        <w:br w:type="page"/>
      </w:r>
    </w:p>
    <w:p w14:paraId="5EE50828" w14:textId="77777777" w:rsidR="00D14A57" w:rsidRDefault="00D14A57"/>
    <w:p w14:paraId="0F1796F3" w14:textId="240FA07E" w:rsidR="00671AD3" w:rsidRPr="0071057B" w:rsidRDefault="00671AD3" w:rsidP="00671AD3">
      <w:pPr>
        <w:pStyle w:val="ListParagraph"/>
        <w:numPr>
          <w:ilvl w:val="0"/>
          <w:numId w:val="1"/>
        </w:numPr>
        <w:rPr>
          <w:rFonts w:ascii="Times New Roman" w:hAnsi="Times New Roman" w:cs="Times New Roman"/>
          <w:b/>
          <w:bCs/>
          <w:sz w:val="22"/>
          <w:szCs w:val="22"/>
        </w:rPr>
      </w:pPr>
      <w:r w:rsidRPr="0071057B">
        <w:rPr>
          <w:rFonts w:ascii="Times New Roman" w:hAnsi="Times New Roman" w:cs="Times New Roman"/>
          <w:b/>
          <w:bCs/>
          <w:sz w:val="22"/>
          <w:szCs w:val="22"/>
        </w:rPr>
        <w:t xml:space="preserve">2025 </w:t>
      </w:r>
      <w:r>
        <w:rPr>
          <w:rFonts w:ascii="Times New Roman" w:hAnsi="Times New Roman" w:cs="Times New Roman"/>
          <w:b/>
          <w:bCs/>
          <w:sz w:val="22"/>
          <w:szCs w:val="22"/>
        </w:rPr>
        <w:t>October</w:t>
      </w:r>
      <w:r w:rsidRPr="0071057B">
        <w:rPr>
          <w:rFonts w:ascii="Times New Roman" w:hAnsi="Times New Roman" w:cs="Times New Roman"/>
          <w:b/>
          <w:bCs/>
          <w:sz w:val="22"/>
          <w:szCs w:val="22"/>
        </w:rPr>
        <w:t xml:space="preserve"> 802.11mf (</w:t>
      </w:r>
      <w:proofErr w:type="spellStart"/>
      <w:r w:rsidRPr="0071057B">
        <w:rPr>
          <w:rFonts w:ascii="Times New Roman" w:hAnsi="Times New Roman" w:cs="Times New Roman"/>
          <w:b/>
          <w:bCs/>
          <w:sz w:val="22"/>
          <w:szCs w:val="22"/>
        </w:rPr>
        <w:t>REVmf</w:t>
      </w:r>
      <w:proofErr w:type="spellEnd"/>
      <w:r w:rsidRPr="0071057B">
        <w:rPr>
          <w:rFonts w:ascii="Times New Roman" w:hAnsi="Times New Roman" w:cs="Times New Roman"/>
          <w:b/>
          <w:bCs/>
          <w:sz w:val="22"/>
          <w:szCs w:val="22"/>
        </w:rPr>
        <w:t>)</w:t>
      </w:r>
      <w:r>
        <w:rPr>
          <w:rFonts w:ascii="Times New Roman" w:hAnsi="Times New Roman" w:cs="Times New Roman"/>
          <w:b/>
          <w:bCs/>
          <w:sz w:val="22"/>
          <w:szCs w:val="22"/>
        </w:rPr>
        <w:t xml:space="preserve"> Telecon</w:t>
      </w:r>
      <w:r w:rsidRPr="0071057B">
        <w:rPr>
          <w:rFonts w:ascii="Times New Roman" w:hAnsi="Times New Roman" w:cs="Times New Roman"/>
          <w:b/>
          <w:bCs/>
          <w:sz w:val="22"/>
          <w:szCs w:val="22"/>
        </w:rPr>
        <w:t xml:space="preserve"> – Monday </w:t>
      </w:r>
      <w:r>
        <w:rPr>
          <w:rFonts w:ascii="Times New Roman" w:hAnsi="Times New Roman" w:cs="Times New Roman"/>
          <w:b/>
          <w:bCs/>
          <w:sz w:val="22"/>
          <w:szCs w:val="22"/>
        </w:rPr>
        <w:t>October</w:t>
      </w:r>
      <w:r w:rsidRPr="0071057B">
        <w:rPr>
          <w:rFonts w:ascii="Times New Roman" w:hAnsi="Times New Roman" w:cs="Times New Roman"/>
          <w:b/>
          <w:bCs/>
          <w:sz w:val="22"/>
          <w:szCs w:val="22"/>
        </w:rPr>
        <w:t xml:space="preserve"> </w:t>
      </w:r>
      <w:r>
        <w:rPr>
          <w:rFonts w:ascii="Times New Roman" w:hAnsi="Times New Roman" w:cs="Times New Roman"/>
          <w:b/>
          <w:bCs/>
          <w:sz w:val="22"/>
          <w:szCs w:val="22"/>
        </w:rPr>
        <w:t>6</w:t>
      </w:r>
      <w:r w:rsidRPr="0071057B">
        <w:rPr>
          <w:rFonts w:ascii="Times New Roman" w:hAnsi="Times New Roman" w:cs="Times New Roman"/>
          <w:b/>
          <w:bCs/>
          <w:sz w:val="22"/>
          <w:szCs w:val="22"/>
        </w:rPr>
        <w:t>, 2025</w:t>
      </w:r>
    </w:p>
    <w:p w14:paraId="1706971C" w14:textId="0B1D19F7" w:rsidR="00671AD3" w:rsidRPr="0071057B" w:rsidRDefault="00671AD3" w:rsidP="00671AD3">
      <w:pPr>
        <w:pStyle w:val="ListParagraph"/>
        <w:numPr>
          <w:ilvl w:val="1"/>
          <w:numId w:val="1"/>
        </w:numPr>
        <w:rPr>
          <w:rFonts w:ascii="Times New Roman" w:hAnsi="Times New Roman" w:cs="Times New Roman"/>
          <w:b/>
          <w:bCs/>
          <w:sz w:val="22"/>
          <w:szCs w:val="22"/>
        </w:rPr>
      </w:pPr>
      <w:r w:rsidRPr="0071057B">
        <w:rPr>
          <w:rFonts w:ascii="Times New Roman" w:hAnsi="Times New Roman" w:cs="Times New Roman"/>
          <w:b/>
          <w:bCs/>
          <w:sz w:val="22"/>
          <w:szCs w:val="22"/>
        </w:rPr>
        <w:t xml:space="preserve">Called to order at </w:t>
      </w:r>
      <w:r w:rsidR="006A289F">
        <w:rPr>
          <w:rFonts w:ascii="Times New Roman" w:hAnsi="Times New Roman" w:cs="Times New Roman"/>
          <w:b/>
          <w:bCs/>
          <w:sz w:val="22"/>
          <w:szCs w:val="22"/>
        </w:rPr>
        <w:t>10</w:t>
      </w:r>
      <w:r w:rsidRPr="0071057B">
        <w:rPr>
          <w:rFonts w:ascii="Times New Roman" w:hAnsi="Times New Roman" w:cs="Times New Roman"/>
          <w:b/>
          <w:bCs/>
          <w:sz w:val="22"/>
          <w:szCs w:val="22"/>
        </w:rPr>
        <w:t>:0</w:t>
      </w:r>
      <w:r w:rsidR="006A289F">
        <w:rPr>
          <w:rFonts w:ascii="Times New Roman" w:hAnsi="Times New Roman" w:cs="Times New Roman"/>
          <w:b/>
          <w:bCs/>
          <w:sz w:val="22"/>
          <w:szCs w:val="22"/>
        </w:rPr>
        <w:t>3a</w:t>
      </w:r>
      <w:r w:rsidRPr="0071057B">
        <w:rPr>
          <w:rFonts w:ascii="Times New Roman" w:hAnsi="Times New Roman" w:cs="Times New Roman"/>
          <w:b/>
          <w:bCs/>
          <w:sz w:val="22"/>
          <w:szCs w:val="22"/>
        </w:rPr>
        <w:t xml:space="preserve">m </w:t>
      </w:r>
      <w:r w:rsidRPr="0071057B">
        <w:rPr>
          <w:rFonts w:ascii="Times New Roman" w:hAnsi="Times New Roman" w:cs="Times New Roman"/>
          <w:sz w:val="22"/>
          <w:szCs w:val="22"/>
        </w:rPr>
        <w:t xml:space="preserve">by the TG chair Michael </w:t>
      </w:r>
      <w:r>
        <w:rPr>
          <w:rFonts w:ascii="Times New Roman" w:hAnsi="Times New Roman" w:cs="Times New Roman"/>
          <w:sz w:val="22"/>
          <w:szCs w:val="22"/>
        </w:rPr>
        <w:t>MONTEMURRO</w:t>
      </w:r>
      <w:r w:rsidRPr="0071057B">
        <w:rPr>
          <w:rFonts w:ascii="Times New Roman" w:hAnsi="Times New Roman" w:cs="Times New Roman"/>
          <w:sz w:val="22"/>
          <w:szCs w:val="22"/>
        </w:rPr>
        <w:t xml:space="preserve"> (Huawei).</w:t>
      </w:r>
    </w:p>
    <w:p w14:paraId="72DFD4CD" w14:textId="77777777" w:rsidR="00671AD3" w:rsidRPr="0071057B" w:rsidRDefault="00671AD3" w:rsidP="00671AD3">
      <w:pPr>
        <w:pStyle w:val="ListParagraph"/>
        <w:numPr>
          <w:ilvl w:val="1"/>
          <w:numId w:val="1"/>
        </w:numPr>
        <w:spacing w:after="0" w:line="240" w:lineRule="auto"/>
        <w:rPr>
          <w:rFonts w:ascii="Times New Roman" w:hAnsi="Times New Roman" w:cs="Times New Roman"/>
          <w:sz w:val="22"/>
          <w:szCs w:val="22"/>
        </w:rPr>
      </w:pPr>
      <w:r w:rsidRPr="0071057B">
        <w:rPr>
          <w:rFonts w:ascii="Times New Roman" w:hAnsi="Times New Roman" w:cs="Times New Roman"/>
          <w:b/>
          <w:bCs/>
          <w:sz w:val="22"/>
          <w:szCs w:val="22"/>
        </w:rPr>
        <w:t>Introduction of Task Group Officers</w:t>
      </w:r>
      <w:r>
        <w:rPr>
          <w:rFonts w:ascii="Times New Roman" w:hAnsi="Times New Roman" w:cs="Times New Roman"/>
          <w:b/>
          <w:bCs/>
          <w:sz w:val="22"/>
          <w:szCs w:val="22"/>
        </w:rPr>
        <w:t xml:space="preserve"> present</w:t>
      </w:r>
      <w:r w:rsidRPr="0071057B">
        <w:rPr>
          <w:rFonts w:ascii="Times New Roman" w:hAnsi="Times New Roman" w:cs="Times New Roman"/>
          <w:sz w:val="22"/>
          <w:szCs w:val="22"/>
        </w:rPr>
        <w:t>:</w:t>
      </w:r>
    </w:p>
    <w:p w14:paraId="0FF3AF31" w14:textId="77777777" w:rsidR="00671AD3" w:rsidRPr="0071057B" w:rsidRDefault="00671AD3" w:rsidP="00671AD3">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TG Chair Michael </w:t>
      </w:r>
      <w:r>
        <w:rPr>
          <w:rFonts w:ascii="Times New Roman" w:hAnsi="Times New Roman" w:cs="Times New Roman"/>
          <w:sz w:val="22"/>
          <w:szCs w:val="22"/>
        </w:rPr>
        <w:t>MONTEMURRO</w:t>
      </w:r>
      <w:r w:rsidRPr="0071057B">
        <w:rPr>
          <w:rFonts w:ascii="Times New Roman" w:hAnsi="Times New Roman" w:cs="Times New Roman"/>
          <w:sz w:val="22"/>
          <w:szCs w:val="22"/>
        </w:rPr>
        <w:t xml:space="preserve"> (Huawei)</w:t>
      </w:r>
    </w:p>
    <w:p w14:paraId="1294A1E0" w14:textId="77777777" w:rsidR="00671AD3" w:rsidRDefault="00671AD3" w:rsidP="00671AD3">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TG Vice-Chair: Mark </w:t>
      </w:r>
      <w:r>
        <w:rPr>
          <w:rFonts w:ascii="Times New Roman" w:hAnsi="Times New Roman" w:cs="Times New Roman"/>
          <w:sz w:val="22"/>
          <w:szCs w:val="22"/>
        </w:rPr>
        <w:t xml:space="preserve">HAMILTON </w:t>
      </w:r>
      <w:r w:rsidRPr="0071057B">
        <w:rPr>
          <w:rFonts w:ascii="Times New Roman" w:hAnsi="Times New Roman" w:cs="Times New Roman"/>
          <w:sz w:val="22"/>
          <w:szCs w:val="22"/>
        </w:rPr>
        <w:t>(Ruckus/CommScope)</w:t>
      </w:r>
    </w:p>
    <w:p w14:paraId="3AAA12C5" w14:textId="44BA09ED" w:rsidR="006A289F" w:rsidRPr="0071057B" w:rsidRDefault="006A289F" w:rsidP="00671AD3">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TG Vice-Chair: Mark RISON (Samsung)</w:t>
      </w:r>
    </w:p>
    <w:p w14:paraId="6B12D541" w14:textId="77777777" w:rsidR="00671AD3" w:rsidRPr="0071057B" w:rsidRDefault="00671AD3" w:rsidP="00671AD3">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Editor: Edward AU</w:t>
      </w:r>
      <w:r>
        <w:rPr>
          <w:rFonts w:ascii="Times New Roman" w:hAnsi="Times New Roman" w:cs="Times New Roman"/>
          <w:sz w:val="22"/>
          <w:szCs w:val="22"/>
        </w:rPr>
        <w:t xml:space="preserve"> </w:t>
      </w:r>
      <w:r w:rsidRPr="007609A2">
        <w:rPr>
          <w:lang w:val="en-CA"/>
        </w:rPr>
        <w:t>(Huawei),</w:t>
      </w:r>
    </w:p>
    <w:p w14:paraId="4C8C185F" w14:textId="77777777" w:rsidR="00671AD3" w:rsidRPr="0071057B" w:rsidRDefault="00671AD3" w:rsidP="00671AD3">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Editor: Po-Kai </w:t>
      </w:r>
      <w:r>
        <w:rPr>
          <w:rFonts w:ascii="Times New Roman" w:hAnsi="Times New Roman" w:cs="Times New Roman"/>
          <w:sz w:val="22"/>
          <w:szCs w:val="22"/>
        </w:rPr>
        <w:t xml:space="preserve">HUANG </w:t>
      </w:r>
      <w:r w:rsidRPr="0071057B">
        <w:rPr>
          <w:rFonts w:ascii="Times New Roman" w:hAnsi="Times New Roman" w:cs="Times New Roman"/>
          <w:sz w:val="22"/>
          <w:szCs w:val="22"/>
        </w:rPr>
        <w:t>(Intel)</w:t>
      </w:r>
    </w:p>
    <w:p w14:paraId="358FD4CC" w14:textId="77777777" w:rsidR="00671AD3" w:rsidRPr="00241C65" w:rsidRDefault="00671AD3" w:rsidP="00671AD3">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 xml:space="preserve">Secretary: Jon </w:t>
      </w:r>
      <w:r>
        <w:rPr>
          <w:rFonts w:ascii="Times New Roman" w:hAnsi="Times New Roman" w:cs="Times New Roman"/>
          <w:sz w:val="22"/>
          <w:szCs w:val="22"/>
        </w:rPr>
        <w:t xml:space="preserve">ROSDAHL </w:t>
      </w:r>
      <w:r w:rsidRPr="0071057B">
        <w:rPr>
          <w:rFonts w:ascii="Times New Roman" w:hAnsi="Times New Roman" w:cs="Times New Roman"/>
          <w:sz w:val="22"/>
          <w:szCs w:val="22"/>
        </w:rPr>
        <w:t>(Qualcomm)</w:t>
      </w:r>
    </w:p>
    <w:p w14:paraId="69E3593E" w14:textId="77777777" w:rsidR="00671AD3" w:rsidRPr="00AE67FC" w:rsidRDefault="00671AD3" w:rsidP="00671AD3">
      <w:pPr>
        <w:pStyle w:val="ListParagraph"/>
        <w:numPr>
          <w:ilvl w:val="1"/>
          <w:numId w:val="1"/>
        </w:numPr>
        <w:rPr>
          <w:rFonts w:ascii="Times New Roman" w:hAnsi="Times New Roman" w:cs="Times New Roman"/>
          <w:b/>
          <w:bCs/>
          <w:sz w:val="22"/>
          <w:szCs w:val="22"/>
        </w:rPr>
      </w:pPr>
      <w:r w:rsidRPr="00AE67FC">
        <w:rPr>
          <w:rFonts w:ascii="Times New Roman" w:hAnsi="Times New Roman" w:cs="Times New Roman"/>
          <w:b/>
          <w:bCs/>
          <w:sz w:val="22"/>
          <w:szCs w:val="22"/>
        </w:rPr>
        <w:t>Review Patent, Copyright, and participation policies.</w:t>
      </w:r>
    </w:p>
    <w:p w14:paraId="51E39622" w14:textId="77777777" w:rsidR="00671AD3" w:rsidRPr="0071057B" w:rsidRDefault="00671AD3" w:rsidP="00671AD3">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No response from Call for Patents.</w:t>
      </w:r>
    </w:p>
    <w:p w14:paraId="590A55E8" w14:textId="77777777" w:rsidR="00671AD3" w:rsidRDefault="00671AD3" w:rsidP="00671AD3">
      <w:pPr>
        <w:pStyle w:val="ListParagraph"/>
        <w:numPr>
          <w:ilvl w:val="2"/>
          <w:numId w:val="1"/>
        </w:numPr>
        <w:rPr>
          <w:rFonts w:ascii="Times New Roman" w:hAnsi="Times New Roman" w:cs="Times New Roman"/>
          <w:sz w:val="22"/>
          <w:szCs w:val="22"/>
        </w:rPr>
      </w:pPr>
      <w:r w:rsidRPr="0071057B">
        <w:rPr>
          <w:rFonts w:ascii="Times New Roman" w:hAnsi="Times New Roman" w:cs="Times New Roman"/>
          <w:sz w:val="22"/>
          <w:szCs w:val="22"/>
        </w:rPr>
        <w:t>Review of Policies and Procedures locations.</w:t>
      </w:r>
    </w:p>
    <w:p w14:paraId="7C8E9047" w14:textId="77777777" w:rsidR="00671AD3" w:rsidRPr="0071057B" w:rsidRDefault="00671AD3" w:rsidP="00671AD3">
      <w:pPr>
        <w:pStyle w:val="ListParagraph"/>
        <w:ind w:left="2160"/>
        <w:rPr>
          <w:rFonts w:ascii="Times New Roman" w:hAnsi="Times New Roman" w:cs="Times New Roman"/>
          <w:sz w:val="22"/>
          <w:szCs w:val="22"/>
        </w:rPr>
      </w:pPr>
    </w:p>
    <w:p w14:paraId="0441DC52" w14:textId="2EA075A1" w:rsidR="00671AD3" w:rsidRDefault="00671AD3" w:rsidP="00671AD3">
      <w:pPr>
        <w:pStyle w:val="ListParagraph"/>
        <w:numPr>
          <w:ilvl w:val="1"/>
          <w:numId w:val="1"/>
        </w:numPr>
        <w:rPr>
          <w:rFonts w:ascii="Times New Roman" w:hAnsi="Times New Roman" w:cs="Times New Roman"/>
          <w:sz w:val="22"/>
          <w:szCs w:val="22"/>
        </w:rPr>
      </w:pPr>
      <w:r w:rsidRPr="00AE67FC">
        <w:rPr>
          <w:rFonts w:ascii="Times New Roman" w:hAnsi="Times New Roman" w:cs="Times New Roman"/>
          <w:b/>
          <w:bCs/>
          <w:sz w:val="22"/>
          <w:szCs w:val="22"/>
        </w:rPr>
        <w:t>Review Agenda</w:t>
      </w:r>
      <w:r w:rsidRPr="0071057B">
        <w:rPr>
          <w:rFonts w:ascii="Times New Roman" w:hAnsi="Times New Roman" w:cs="Times New Roman"/>
          <w:sz w:val="22"/>
          <w:szCs w:val="22"/>
        </w:rPr>
        <w:t>:</w:t>
      </w:r>
      <w:r w:rsidR="003F19A6">
        <w:rPr>
          <w:rFonts w:ascii="Times New Roman" w:hAnsi="Times New Roman" w:cs="Times New Roman"/>
          <w:sz w:val="22"/>
          <w:szCs w:val="22"/>
        </w:rPr>
        <w:t xml:space="preserve"> 11-25/</w:t>
      </w:r>
      <w:r w:rsidR="00065ED6">
        <w:rPr>
          <w:rFonts w:ascii="Times New Roman" w:hAnsi="Times New Roman" w:cs="Times New Roman"/>
          <w:sz w:val="22"/>
          <w:szCs w:val="22"/>
        </w:rPr>
        <w:t>1746r0</w:t>
      </w:r>
    </w:p>
    <w:p w14:paraId="644DADA7" w14:textId="5F6EAAE3" w:rsidR="002C538A" w:rsidRDefault="00065ED6" w:rsidP="002C538A">
      <w:pPr>
        <w:pStyle w:val="ListParagraph"/>
        <w:numPr>
          <w:ilvl w:val="2"/>
          <w:numId w:val="1"/>
        </w:numPr>
        <w:rPr>
          <w:rFonts w:ascii="Times New Roman" w:hAnsi="Times New Roman" w:cs="Times New Roman"/>
          <w:sz w:val="22"/>
          <w:szCs w:val="22"/>
        </w:rPr>
      </w:pPr>
      <w:hyperlink r:id="rId7" w:history="1">
        <w:r w:rsidRPr="0023430E">
          <w:rPr>
            <w:rStyle w:val="Hyperlink"/>
            <w:rFonts w:ascii="Times New Roman" w:hAnsi="Times New Roman" w:cs="Times New Roman"/>
            <w:sz w:val="22"/>
            <w:szCs w:val="22"/>
          </w:rPr>
          <w:t>https://mentor.ieee.org/802.11/dcn/25/11-25-1746-00-000m-revmf-october-teleconference-agenda.docx</w:t>
        </w:r>
      </w:hyperlink>
      <w:r>
        <w:rPr>
          <w:rFonts w:ascii="Times New Roman" w:hAnsi="Times New Roman" w:cs="Times New Roman"/>
          <w:sz w:val="22"/>
          <w:szCs w:val="22"/>
        </w:rPr>
        <w:t xml:space="preserve"> </w:t>
      </w:r>
    </w:p>
    <w:p w14:paraId="63867F7D" w14:textId="5B8A0E42" w:rsidR="00B84A34" w:rsidRDefault="00B84A34" w:rsidP="002C538A">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Corrections to document numbers were made</w:t>
      </w:r>
    </w:p>
    <w:p w14:paraId="2E410EA1" w14:textId="27B4B321" w:rsidR="006A289F" w:rsidRDefault="006A289F" w:rsidP="002C538A">
      <w:pPr>
        <w:pStyle w:val="ListParagraph"/>
        <w:numPr>
          <w:ilvl w:val="2"/>
          <w:numId w:val="1"/>
        </w:numPr>
        <w:rPr>
          <w:rFonts w:ascii="Times New Roman" w:hAnsi="Times New Roman" w:cs="Times New Roman"/>
          <w:sz w:val="22"/>
          <w:szCs w:val="22"/>
        </w:rPr>
      </w:pPr>
      <w:r w:rsidRPr="00865200">
        <w:rPr>
          <w:rFonts w:ascii="Times New Roman" w:hAnsi="Times New Roman" w:cs="Times New Roman"/>
          <w:sz w:val="22"/>
          <w:szCs w:val="22"/>
        </w:rPr>
        <w:t>No objection to published Agenda</w:t>
      </w:r>
      <w:r w:rsidR="00B84A34">
        <w:rPr>
          <w:rFonts w:ascii="Times New Roman" w:hAnsi="Times New Roman" w:cs="Times New Roman"/>
          <w:sz w:val="22"/>
          <w:szCs w:val="22"/>
        </w:rPr>
        <w:t xml:space="preserve"> 11-25/1746r1:</w:t>
      </w:r>
    </w:p>
    <w:p w14:paraId="34D8B731" w14:textId="27D8DF72" w:rsidR="00B84A34" w:rsidRDefault="00B84A34" w:rsidP="00B84A34">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 </w:t>
      </w:r>
      <w:hyperlink r:id="rId8" w:history="1">
        <w:r w:rsidR="003A788E" w:rsidRPr="0023430E">
          <w:rPr>
            <w:rStyle w:val="Hyperlink"/>
            <w:rFonts w:ascii="Times New Roman" w:hAnsi="Times New Roman" w:cs="Times New Roman"/>
            <w:sz w:val="22"/>
            <w:szCs w:val="22"/>
          </w:rPr>
          <w:t>https://mentor.ieee.org/802.11/dcn/25/11-25-1746-01-000m-revmf-october-teleconference-agenda.docx</w:t>
        </w:r>
      </w:hyperlink>
      <w:r w:rsidR="003A788E">
        <w:rPr>
          <w:rFonts w:ascii="Times New Roman" w:hAnsi="Times New Roman" w:cs="Times New Roman"/>
          <w:sz w:val="22"/>
          <w:szCs w:val="22"/>
        </w:rPr>
        <w:t xml:space="preserve"> </w:t>
      </w:r>
    </w:p>
    <w:p w14:paraId="45C957B8" w14:textId="3DE7F8FA" w:rsidR="00B84A34" w:rsidRDefault="00B84A34" w:rsidP="00B84A34">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Approved Agenda:</w:t>
      </w:r>
    </w:p>
    <w:p w14:paraId="6382FED7" w14:textId="30D76ECC" w:rsidR="00B84A34" w:rsidRPr="00B84A34" w:rsidRDefault="00B84A34" w:rsidP="00B84A34">
      <w:pPr>
        <w:pStyle w:val="ListParagraph"/>
        <w:ind w:left="3240"/>
        <w:rPr>
          <w:rFonts w:ascii="Times New Roman" w:hAnsi="Times New Roman" w:cs="Times New Roman"/>
          <w:sz w:val="22"/>
          <w:szCs w:val="22"/>
        </w:rPr>
      </w:pPr>
      <w:r w:rsidRPr="00B84A34">
        <w:rPr>
          <w:rFonts w:ascii="Times New Roman" w:hAnsi="Times New Roman" w:cs="Times New Roman"/>
          <w:sz w:val="22"/>
          <w:szCs w:val="22"/>
        </w:rPr>
        <w:t>1. Call to order, attendance (</w:t>
      </w:r>
      <w:r w:rsidR="00E81DE1" w:rsidRPr="00B84A34">
        <w:rPr>
          <w:rFonts w:ascii="Times New Roman" w:hAnsi="Times New Roman" w:cs="Times New Roman"/>
          <w:sz w:val="22"/>
          <w:szCs w:val="22"/>
        </w:rPr>
        <w:t>https://imat.ieee.org/attendance)</w:t>
      </w:r>
      <w:r w:rsidRPr="00B84A34">
        <w:rPr>
          <w:rFonts w:ascii="Times New Roman" w:hAnsi="Times New Roman" w:cs="Times New Roman"/>
          <w:sz w:val="22"/>
          <w:szCs w:val="22"/>
        </w:rPr>
        <w:t>, and patent and copyright policy</w:t>
      </w:r>
    </w:p>
    <w:p w14:paraId="7406DF2A" w14:textId="77777777" w:rsidR="002C690D" w:rsidRDefault="00B84A34" w:rsidP="002C690D">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 xml:space="preserve">a. Patent Policy: Ways to inform IEEE: </w:t>
      </w:r>
    </w:p>
    <w:p w14:paraId="06755992" w14:textId="3644448E" w:rsidR="00B84A34" w:rsidRPr="00B84A34" w:rsidRDefault="00B84A34" w:rsidP="002C690D">
      <w:pPr>
        <w:pStyle w:val="ListParagraph"/>
        <w:ind w:left="4320"/>
        <w:rPr>
          <w:rFonts w:ascii="Times New Roman" w:hAnsi="Times New Roman" w:cs="Times New Roman"/>
          <w:sz w:val="22"/>
          <w:szCs w:val="22"/>
        </w:rPr>
      </w:pPr>
      <w:proofErr w:type="spellStart"/>
      <w:r w:rsidRPr="00B84A34">
        <w:rPr>
          <w:rFonts w:ascii="Times New Roman" w:hAnsi="Times New Roman" w:cs="Times New Roman"/>
          <w:sz w:val="22"/>
          <w:szCs w:val="22"/>
        </w:rPr>
        <w:t>i</w:t>
      </w:r>
      <w:proofErr w:type="spellEnd"/>
      <w:r w:rsidRPr="00B84A34">
        <w:rPr>
          <w:rFonts w:ascii="Times New Roman" w:hAnsi="Times New Roman" w:cs="Times New Roman"/>
          <w:sz w:val="22"/>
          <w:szCs w:val="22"/>
        </w:rPr>
        <w:t>. Cause an LOA to be submitted to the IEEE-SA (patcom@ieee.org); or</w:t>
      </w:r>
    </w:p>
    <w:p w14:paraId="33BCC76C" w14:textId="77777777" w:rsidR="00B84A34" w:rsidRPr="00B84A34" w:rsidRDefault="00B84A34" w:rsidP="002C690D">
      <w:pPr>
        <w:pStyle w:val="ListParagraph"/>
        <w:ind w:left="4320"/>
        <w:rPr>
          <w:rFonts w:ascii="Times New Roman" w:hAnsi="Times New Roman" w:cs="Times New Roman"/>
          <w:sz w:val="22"/>
          <w:szCs w:val="22"/>
        </w:rPr>
      </w:pPr>
      <w:r w:rsidRPr="00B84A34">
        <w:rPr>
          <w:rFonts w:ascii="Times New Roman" w:hAnsi="Times New Roman" w:cs="Times New Roman"/>
          <w:sz w:val="22"/>
          <w:szCs w:val="22"/>
        </w:rPr>
        <w:t>ii. Provide the chair of this group with the identity of the holder(s) of any and all such claims as soon as possible; or</w:t>
      </w:r>
    </w:p>
    <w:p w14:paraId="37049D64" w14:textId="77777777" w:rsidR="00B84A34" w:rsidRPr="00B84A34" w:rsidRDefault="00B84A34" w:rsidP="002C690D">
      <w:pPr>
        <w:pStyle w:val="ListParagraph"/>
        <w:ind w:left="4320"/>
        <w:rPr>
          <w:rFonts w:ascii="Times New Roman" w:hAnsi="Times New Roman" w:cs="Times New Roman"/>
          <w:sz w:val="22"/>
          <w:szCs w:val="22"/>
        </w:rPr>
      </w:pPr>
      <w:r w:rsidRPr="00B84A34">
        <w:rPr>
          <w:rFonts w:ascii="Times New Roman" w:hAnsi="Times New Roman" w:cs="Times New Roman"/>
          <w:sz w:val="22"/>
          <w:szCs w:val="22"/>
        </w:rPr>
        <w:t>iii. Speak up now and respond to this Call for Potentially Essential Patents</w:t>
      </w:r>
    </w:p>
    <w:p w14:paraId="52C44E92" w14:textId="77777777" w:rsidR="00B84A34" w:rsidRPr="00B84A34" w:rsidRDefault="00B84A34" w:rsidP="00E81DE1">
      <w:pPr>
        <w:pStyle w:val="ListParagraph"/>
        <w:ind w:left="4320"/>
        <w:rPr>
          <w:rFonts w:ascii="Times New Roman" w:hAnsi="Times New Roman" w:cs="Times New Roman"/>
          <w:sz w:val="22"/>
          <w:szCs w:val="22"/>
        </w:rPr>
      </w:pPr>
      <w:r w:rsidRPr="00B84A34">
        <w:rPr>
          <w:rFonts w:ascii="Times New Roman" w:hAnsi="Times New Roman" w:cs="Times New Roman"/>
          <w:sz w:val="22"/>
          <w:szCs w:val="22"/>
        </w:rPr>
        <w:t>If anyone in this meeting is personally aware of the holder of any patent claims that are potentially essential to implementation of the proposed standard(s) under consideration by this group and that are not already the subject of an Accepted Letter of Assurance, please respond at this time by providing relevant information to the WG Chair</w:t>
      </w:r>
    </w:p>
    <w:p w14:paraId="50070BA2" w14:textId="77777777" w:rsidR="00B84A34" w:rsidRPr="00B84A34" w:rsidRDefault="00B84A34" w:rsidP="00B84A34">
      <w:pPr>
        <w:pStyle w:val="ListParagraph"/>
        <w:ind w:left="3240"/>
        <w:rPr>
          <w:rFonts w:ascii="Times New Roman" w:hAnsi="Times New Roman" w:cs="Times New Roman"/>
          <w:sz w:val="22"/>
          <w:szCs w:val="22"/>
        </w:rPr>
      </w:pPr>
    </w:p>
    <w:p w14:paraId="39562277" w14:textId="77777777" w:rsidR="00B84A34" w:rsidRPr="00B84A34" w:rsidRDefault="00B84A34" w:rsidP="00B84A34">
      <w:pPr>
        <w:pStyle w:val="ListParagraph"/>
        <w:ind w:left="3240"/>
        <w:rPr>
          <w:rFonts w:ascii="Times New Roman" w:hAnsi="Times New Roman" w:cs="Times New Roman"/>
          <w:sz w:val="22"/>
          <w:szCs w:val="22"/>
        </w:rPr>
      </w:pPr>
      <w:r w:rsidRPr="00B84A34">
        <w:rPr>
          <w:rFonts w:ascii="Times New Roman" w:hAnsi="Times New Roman" w:cs="Times New Roman"/>
          <w:sz w:val="22"/>
          <w:szCs w:val="22"/>
        </w:rPr>
        <w:t>b. Copyright Policy:</w:t>
      </w:r>
    </w:p>
    <w:p w14:paraId="7A1569CC" w14:textId="77777777" w:rsidR="00B84A34" w:rsidRPr="00B84A34" w:rsidRDefault="00B84A34" w:rsidP="00E81DE1">
      <w:pPr>
        <w:pStyle w:val="ListParagraph"/>
        <w:ind w:left="3600"/>
        <w:rPr>
          <w:rFonts w:ascii="Times New Roman" w:hAnsi="Times New Roman" w:cs="Times New Roman"/>
          <w:sz w:val="22"/>
          <w:szCs w:val="22"/>
        </w:rPr>
      </w:pPr>
      <w:proofErr w:type="spellStart"/>
      <w:r w:rsidRPr="00B84A34">
        <w:rPr>
          <w:rFonts w:ascii="Times New Roman" w:hAnsi="Times New Roman" w:cs="Times New Roman"/>
          <w:sz w:val="22"/>
          <w:szCs w:val="22"/>
        </w:rPr>
        <w:t>i</w:t>
      </w:r>
      <w:proofErr w:type="spellEnd"/>
      <w:r w:rsidRPr="00B84A34">
        <w:rPr>
          <w:rFonts w:ascii="Times New Roman" w:hAnsi="Times New Roman" w:cs="Times New Roman"/>
          <w:sz w:val="22"/>
          <w:szCs w:val="22"/>
        </w:rPr>
        <w:t>. By participating in this activity, you agree to comply with the IEEE Code of Ethics, all applicable laws, and all IEEE policies and procedures including, but not limited to, the IEEE SA Copyright Policy.</w:t>
      </w:r>
    </w:p>
    <w:p w14:paraId="2288B990" w14:textId="77777777" w:rsidR="00B84A34" w:rsidRPr="00B84A34" w:rsidRDefault="00B84A34" w:rsidP="00B84A34">
      <w:pPr>
        <w:pStyle w:val="ListParagraph"/>
        <w:ind w:left="3240"/>
        <w:rPr>
          <w:rFonts w:ascii="Times New Roman" w:hAnsi="Times New Roman" w:cs="Times New Roman"/>
          <w:sz w:val="22"/>
          <w:szCs w:val="22"/>
        </w:rPr>
      </w:pPr>
    </w:p>
    <w:p w14:paraId="724385ED" w14:textId="77777777" w:rsidR="00B84A34" w:rsidRPr="009D1598" w:rsidRDefault="00B84A34" w:rsidP="009D1598">
      <w:pPr>
        <w:ind w:left="3240"/>
        <w:rPr>
          <w:szCs w:val="22"/>
        </w:rPr>
      </w:pPr>
      <w:r w:rsidRPr="009D1598">
        <w:rPr>
          <w:szCs w:val="22"/>
        </w:rPr>
        <w:t>c. Participation and policy related (including Patent and Copyright) slides: See p4-19 in https://mentor.ieee.org/802.11/dcn/25/11-25-1052-01-0000-2nd-vice-chair-report-july-2025.pptx</w:t>
      </w:r>
    </w:p>
    <w:p w14:paraId="2375D347" w14:textId="77777777" w:rsidR="00B84A34" w:rsidRPr="00B84A34" w:rsidRDefault="00B84A34" w:rsidP="00B84A34">
      <w:pPr>
        <w:pStyle w:val="ListParagraph"/>
        <w:ind w:left="3240"/>
        <w:rPr>
          <w:rFonts w:ascii="Times New Roman" w:hAnsi="Times New Roman" w:cs="Times New Roman"/>
          <w:sz w:val="22"/>
          <w:szCs w:val="22"/>
        </w:rPr>
      </w:pPr>
    </w:p>
    <w:p w14:paraId="7A372022" w14:textId="77777777" w:rsidR="00B84A34" w:rsidRPr="00B84A34" w:rsidRDefault="00B84A34" w:rsidP="00B84A34">
      <w:pPr>
        <w:pStyle w:val="ListParagraph"/>
        <w:ind w:left="3240"/>
        <w:rPr>
          <w:rFonts w:ascii="Times New Roman" w:hAnsi="Times New Roman" w:cs="Times New Roman"/>
          <w:sz w:val="22"/>
          <w:szCs w:val="22"/>
        </w:rPr>
      </w:pPr>
    </w:p>
    <w:p w14:paraId="2FD8B449" w14:textId="77777777" w:rsidR="00B84A34" w:rsidRPr="00B84A34" w:rsidRDefault="00B84A34" w:rsidP="00B84A34">
      <w:pPr>
        <w:pStyle w:val="ListParagraph"/>
        <w:ind w:left="3240"/>
        <w:rPr>
          <w:rFonts w:ascii="Times New Roman" w:hAnsi="Times New Roman" w:cs="Times New Roman"/>
          <w:sz w:val="22"/>
          <w:szCs w:val="22"/>
        </w:rPr>
      </w:pPr>
      <w:r w:rsidRPr="00B84A34">
        <w:rPr>
          <w:rFonts w:ascii="Times New Roman" w:hAnsi="Times New Roman" w:cs="Times New Roman"/>
          <w:sz w:val="22"/>
          <w:szCs w:val="22"/>
        </w:rPr>
        <w:t>2. Agenda Approval</w:t>
      </w:r>
    </w:p>
    <w:p w14:paraId="51887657" w14:textId="77777777" w:rsidR="00B84A34" w:rsidRPr="00B84A34" w:rsidRDefault="00B84A34" w:rsidP="00B84A34">
      <w:pPr>
        <w:pStyle w:val="ListParagraph"/>
        <w:ind w:left="3240"/>
        <w:rPr>
          <w:rFonts w:ascii="Times New Roman" w:hAnsi="Times New Roman" w:cs="Times New Roman"/>
          <w:sz w:val="22"/>
          <w:szCs w:val="22"/>
        </w:rPr>
      </w:pPr>
      <w:r w:rsidRPr="00B84A34">
        <w:rPr>
          <w:rFonts w:ascii="Times New Roman" w:hAnsi="Times New Roman" w:cs="Times New Roman"/>
          <w:sz w:val="22"/>
          <w:szCs w:val="22"/>
        </w:rPr>
        <w:t>3. Editor report – Po-kai Huang/Edward Au</w:t>
      </w:r>
    </w:p>
    <w:p w14:paraId="6C5722BE" w14:textId="41D9D19F" w:rsidR="00B84A34" w:rsidRPr="00B84A34" w:rsidRDefault="00B84A34" w:rsidP="009D1598">
      <w:pPr>
        <w:pStyle w:val="ListParagraph"/>
        <w:ind w:left="3240"/>
        <w:rPr>
          <w:rFonts w:ascii="Times New Roman" w:hAnsi="Times New Roman" w:cs="Times New Roman"/>
          <w:sz w:val="22"/>
          <w:szCs w:val="22"/>
        </w:rPr>
      </w:pPr>
      <w:r w:rsidRPr="00B84A34">
        <w:rPr>
          <w:rFonts w:ascii="Times New Roman" w:hAnsi="Times New Roman" w:cs="Times New Roman"/>
          <w:sz w:val="22"/>
          <w:szCs w:val="22"/>
        </w:rPr>
        <w:t>4. Comment Resolution</w:t>
      </w:r>
      <w:r w:rsidR="009D1598">
        <w:rPr>
          <w:rFonts w:ascii="Times New Roman" w:hAnsi="Times New Roman" w:cs="Times New Roman"/>
          <w:sz w:val="22"/>
          <w:szCs w:val="22"/>
        </w:rPr>
        <w:t xml:space="preserve">: </w:t>
      </w:r>
      <w:r w:rsidRPr="00B84A34">
        <w:rPr>
          <w:rFonts w:ascii="Times New Roman" w:hAnsi="Times New Roman" w:cs="Times New Roman"/>
          <w:sz w:val="22"/>
          <w:szCs w:val="22"/>
        </w:rPr>
        <w:t>Monday October 6, 2025</w:t>
      </w:r>
    </w:p>
    <w:p w14:paraId="63E80682"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a. CID 196, 197, 198 – FT AM for PASN – 11-25/748 – Huang (Intel)</w:t>
      </w:r>
    </w:p>
    <w:p w14:paraId="7BC480CC"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b. CID 195 – Clarification on GMAC AAD – 11-25/1444 – Huang (Intel)</w:t>
      </w:r>
    </w:p>
    <w:p w14:paraId="3352A25D"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c. CID 22 and 66 – 11-25/1721 – Au (Huawei)</w:t>
      </w:r>
    </w:p>
    <w:p w14:paraId="15C44A3E"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d. ED2 Comments – 11-25/1724 – Au (Huawei)</w:t>
      </w:r>
    </w:p>
    <w:p w14:paraId="71D0DFE1"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e. CID 216 (MAC)</w:t>
      </w:r>
    </w:p>
    <w:p w14:paraId="5AD639D0"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f. CID 231 (MAC)</w:t>
      </w:r>
    </w:p>
    <w:p w14:paraId="07E5A7A4"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g. CID 263 (MAC)</w:t>
      </w:r>
    </w:p>
    <w:p w14:paraId="58239BBD" w14:textId="77777777" w:rsidR="00B84A34" w:rsidRPr="00B84A34" w:rsidRDefault="00B84A34" w:rsidP="009D1598">
      <w:pPr>
        <w:pStyle w:val="ListParagraph"/>
        <w:ind w:left="3600"/>
        <w:rPr>
          <w:rFonts w:ascii="Times New Roman" w:hAnsi="Times New Roman" w:cs="Times New Roman"/>
          <w:sz w:val="22"/>
          <w:szCs w:val="22"/>
        </w:rPr>
      </w:pPr>
      <w:r w:rsidRPr="00B84A34">
        <w:rPr>
          <w:rFonts w:ascii="Times New Roman" w:hAnsi="Times New Roman" w:cs="Times New Roman"/>
          <w:sz w:val="22"/>
          <w:szCs w:val="22"/>
        </w:rPr>
        <w:t>h. CID 301 (MAC)</w:t>
      </w:r>
    </w:p>
    <w:p w14:paraId="3C89FAED" w14:textId="77777777" w:rsidR="00B84A34" w:rsidRPr="00B84A34" w:rsidRDefault="00B84A34" w:rsidP="009D1598">
      <w:pPr>
        <w:pStyle w:val="ListParagraph"/>
        <w:ind w:left="3600"/>
        <w:rPr>
          <w:rFonts w:ascii="Times New Roman" w:hAnsi="Times New Roman" w:cs="Times New Roman"/>
          <w:sz w:val="22"/>
          <w:szCs w:val="22"/>
        </w:rPr>
      </w:pPr>
      <w:proofErr w:type="spellStart"/>
      <w:r w:rsidRPr="00B84A34">
        <w:rPr>
          <w:rFonts w:ascii="Times New Roman" w:hAnsi="Times New Roman" w:cs="Times New Roman"/>
          <w:sz w:val="22"/>
          <w:szCs w:val="22"/>
        </w:rPr>
        <w:t>i</w:t>
      </w:r>
      <w:proofErr w:type="spellEnd"/>
      <w:r w:rsidRPr="00B84A34">
        <w:rPr>
          <w:rFonts w:ascii="Times New Roman" w:hAnsi="Times New Roman" w:cs="Times New Roman"/>
          <w:sz w:val="22"/>
          <w:szCs w:val="22"/>
        </w:rPr>
        <w:t>. CID 302 (PHY)</w:t>
      </w:r>
    </w:p>
    <w:p w14:paraId="4201163F" w14:textId="77777777" w:rsidR="00B84A34" w:rsidRPr="00B84A34" w:rsidRDefault="00B84A34" w:rsidP="00B84A34">
      <w:pPr>
        <w:pStyle w:val="ListParagraph"/>
        <w:ind w:left="3240"/>
        <w:rPr>
          <w:rFonts w:ascii="Times New Roman" w:hAnsi="Times New Roman" w:cs="Times New Roman"/>
          <w:sz w:val="22"/>
          <w:szCs w:val="22"/>
        </w:rPr>
      </w:pPr>
      <w:r w:rsidRPr="00B84A34">
        <w:rPr>
          <w:rFonts w:ascii="Times New Roman" w:hAnsi="Times New Roman" w:cs="Times New Roman"/>
          <w:sz w:val="22"/>
          <w:szCs w:val="22"/>
        </w:rPr>
        <w:t>4. AOB</w:t>
      </w:r>
    </w:p>
    <w:p w14:paraId="4445116D" w14:textId="10BCDC33" w:rsidR="00B84A34" w:rsidRDefault="00B84A34" w:rsidP="003A788E">
      <w:pPr>
        <w:pStyle w:val="ListParagraph"/>
        <w:ind w:left="3240"/>
        <w:rPr>
          <w:rFonts w:ascii="Times New Roman" w:hAnsi="Times New Roman" w:cs="Times New Roman"/>
          <w:sz w:val="22"/>
          <w:szCs w:val="22"/>
        </w:rPr>
      </w:pPr>
      <w:r w:rsidRPr="00B84A34">
        <w:rPr>
          <w:rFonts w:ascii="Times New Roman" w:hAnsi="Times New Roman" w:cs="Times New Roman"/>
          <w:sz w:val="22"/>
          <w:szCs w:val="22"/>
        </w:rPr>
        <w:t>5. Adjourn</w:t>
      </w:r>
    </w:p>
    <w:p w14:paraId="2FC7EE6C" w14:textId="77777777" w:rsidR="003A788E" w:rsidRPr="003A788E" w:rsidRDefault="003A788E" w:rsidP="003A788E">
      <w:pPr>
        <w:pStyle w:val="ListParagraph"/>
        <w:ind w:left="3240"/>
        <w:rPr>
          <w:rFonts w:ascii="Times New Roman" w:hAnsi="Times New Roman" w:cs="Times New Roman"/>
          <w:sz w:val="22"/>
          <w:szCs w:val="22"/>
        </w:rPr>
      </w:pPr>
    </w:p>
    <w:p w14:paraId="364D7F1B" w14:textId="203E7678" w:rsidR="006A289F" w:rsidRPr="002C538A" w:rsidRDefault="006A289F" w:rsidP="00671AD3">
      <w:pPr>
        <w:pStyle w:val="ListParagraph"/>
        <w:numPr>
          <w:ilvl w:val="1"/>
          <w:numId w:val="1"/>
        </w:numPr>
        <w:rPr>
          <w:rFonts w:ascii="Times New Roman" w:hAnsi="Times New Roman" w:cs="Times New Roman"/>
          <w:b/>
          <w:bCs/>
          <w:sz w:val="22"/>
          <w:szCs w:val="22"/>
        </w:rPr>
      </w:pPr>
      <w:r w:rsidRPr="002C538A">
        <w:rPr>
          <w:rFonts w:ascii="Times New Roman" w:hAnsi="Times New Roman" w:cs="Times New Roman"/>
          <w:b/>
          <w:bCs/>
          <w:sz w:val="22"/>
          <w:szCs w:val="22"/>
        </w:rPr>
        <w:t>Editor Report:</w:t>
      </w:r>
      <w:r w:rsidR="003A788E">
        <w:rPr>
          <w:rFonts w:ascii="Times New Roman" w:hAnsi="Times New Roman" w:cs="Times New Roman"/>
          <w:b/>
          <w:bCs/>
          <w:sz w:val="22"/>
          <w:szCs w:val="22"/>
        </w:rPr>
        <w:t xml:space="preserve"> - </w:t>
      </w:r>
      <w:r w:rsidR="003A788E" w:rsidRPr="00F775A9">
        <w:rPr>
          <w:rFonts w:ascii="Times New Roman" w:hAnsi="Times New Roman" w:cs="Times New Roman"/>
          <w:sz w:val="22"/>
          <w:szCs w:val="22"/>
          <w:lang w:val="en-GB"/>
        </w:rPr>
        <w:t>Po-Kai Huang (Intel)</w:t>
      </w:r>
    </w:p>
    <w:p w14:paraId="63377D0E" w14:textId="032A64AE" w:rsidR="006A289F" w:rsidRPr="00865200" w:rsidRDefault="006A289F" w:rsidP="006A289F">
      <w:pPr>
        <w:pStyle w:val="ListParagraph"/>
        <w:numPr>
          <w:ilvl w:val="2"/>
          <w:numId w:val="1"/>
        </w:numPr>
        <w:rPr>
          <w:rFonts w:ascii="Times New Roman" w:hAnsi="Times New Roman" w:cs="Times New Roman"/>
          <w:sz w:val="22"/>
          <w:szCs w:val="22"/>
        </w:rPr>
      </w:pPr>
      <w:r w:rsidRPr="00865200">
        <w:rPr>
          <w:rFonts w:ascii="Times New Roman" w:hAnsi="Times New Roman" w:cs="Times New Roman"/>
          <w:sz w:val="22"/>
          <w:szCs w:val="22"/>
        </w:rPr>
        <w:t xml:space="preserve">Reminder that the </w:t>
      </w:r>
      <w:r w:rsidR="003A788E">
        <w:rPr>
          <w:rFonts w:ascii="Times New Roman" w:hAnsi="Times New Roman" w:cs="Times New Roman"/>
          <w:sz w:val="22"/>
          <w:szCs w:val="22"/>
        </w:rPr>
        <w:t xml:space="preserve">use of the </w:t>
      </w:r>
      <w:r w:rsidRPr="00865200">
        <w:rPr>
          <w:rFonts w:ascii="Times New Roman" w:hAnsi="Times New Roman" w:cs="Times New Roman"/>
          <w:sz w:val="22"/>
          <w:szCs w:val="22"/>
        </w:rPr>
        <w:t>online database will be advertised</w:t>
      </w:r>
      <w:r w:rsidR="003A788E">
        <w:rPr>
          <w:rFonts w:ascii="Times New Roman" w:hAnsi="Times New Roman" w:cs="Times New Roman"/>
          <w:sz w:val="22"/>
          <w:szCs w:val="22"/>
        </w:rPr>
        <w:t xml:space="preserve"> with each update.</w:t>
      </w:r>
    </w:p>
    <w:p w14:paraId="04C30689" w14:textId="3F10A0E6" w:rsidR="006A289F" w:rsidRPr="00865200" w:rsidRDefault="006A289F" w:rsidP="006A289F">
      <w:pPr>
        <w:pStyle w:val="ListParagraph"/>
        <w:numPr>
          <w:ilvl w:val="2"/>
          <w:numId w:val="1"/>
        </w:numPr>
        <w:rPr>
          <w:rFonts w:ascii="Times New Roman" w:hAnsi="Times New Roman" w:cs="Times New Roman"/>
          <w:sz w:val="22"/>
          <w:szCs w:val="22"/>
        </w:rPr>
      </w:pPr>
      <w:r w:rsidRPr="00865200">
        <w:rPr>
          <w:rFonts w:ascii="Times New Roman" w:hAnsi="Times New Roman" w:cs="Times New Roman"/>
          <w:sz w:val="22"/>
          <w:szCs w:val="22"/>
        </w:rPr>
        <w:t xml:space="preserve">Roll-in of </w:t>
      </w:r>
      <w:proofErr w:type="spellStart"/>
      <w:r w:rsidRPr="00865200">
        <w:rPr>
          <w:rFonts w:ascii="Times New Roman" w:hAnsi="Times New Roman" w:cs="Times New Roman"/>
          <w:sz w:val="22"/>
          <w:szCs w:val="22"/>
        </w:rPr>
        <w:t>TGbk</w:t>
      </w:r>
      <w:proofErr w:type="spellEnd"/>
      <w:r w:rsidRPr="00865200">
        <w:rPr>
          <w:rFonts w:ascii="Times New Roman" w:hAnsi="Times New Roman" w:cs="Times New Roman"/>
          <w:sz w:val="22"/>
          <w:szCs w:val="22"/>
        </w:rPr>
        <w:t xml:space="preserve"> has started and hope to have it done by end of November</w:t>
      </w:r>
      <w:r w:rsidR="00EC330F">
        <w:rPr>
          <w:rFonts w:ascii="Times New Roman" w:hAnsi="Times New Roman" w:cs="Times New Roman"/>
          <w:sz w:val="22"/>
          <w:szCs w:val="22"/>
        </w:rPr>
        <w:t xml:space="preserve"> in d1.2</w:t>
      </w:r>
    </w:p>
    <w:p w14:paraId="377C8BD5" w14:textId="710543D2" w:rsidR="006A289F" w:rsidRDefault="006A289F" w:rsidP="006A289F">
      <w:pPr>
        <w:pStyle w:val="ListParagraph"/>
        <w:numPr>
          <w:ilvl w:val="2"/>
          <w:numId w:val="1"/>
        </w:numPr>
        <w:rPr>
          <w:rFonts w:ascii="Times New Roman" w:hAnsi="Times New Roman" w:cs="Times New Roman"/>
          <w:sz w:val="22"/>
          <w:szCs w:val="22"/>
        </w:rPr>
      </w:pPr>
      <w:r w:rsidRPr="00865200">
        <w:rPr>
          <w:rFonts w:ascii="Times New Roman" w:hAnsi="Times New Roman" w:cs="Times New Roman"/>
          <w:sz w:val="22"/>
          <w:szCs w:val="22"/>
        </w:rPr>
        <w:t xml:space="preserve">Roll-in of </w:t>
      </w:r>
      <w:proofErr w:type="spellStart"/>
      <w:r w:rsidRPr="00865200">
        <w:rPr>
          <w:rFonts w:ascii="Times New Roman" w:hAnsi="Times New Roman" w:cs="Times New Roman"/>
          <w:sz w:val="22"/>
          <w:szCs w:val="22"/>
        </w:rPr>
        <w:t>TGbf</w:t>
      </w:r>
      <w:proofErr w:type="spellEnd"/>
      <w:r w:rsidR="00EE2356">
        <w:rPr>
          <w:rFonts w:ascii="Times New Roman" w:hAnsi="Times New Roman" w:cs="Times New Roman"/>
          <w:sz w:val="22"/>
          <w:szCs w:val="22"/>
        </w:rPr>
        <w:t xml:space="preserve"> </w:t>
      </w:r>
      <w:r w:rsidR="003A788E">
        <w:rPr>
          <w:rFonts w:ascii="Times New Roman" w:hAnsi="Times New Roman" w:cs="Times New Roman"/>
          <w:sz w:val="22"/>
          <w:szCs w:val="22"/>
        </w:rPr>
        <w:t xml:space="preserve">is </w:t>
      </w:r>
      <w:r w:rsidR="00EE2356">
        <w:rPr>
          <w:rFonts w:ascii="Times New Roman" w:hAnsi="Times New Roman" w:cs="Times New Roman"/>
          <w:sz w:val="22"/>
          <w:szCs w:val="22"/>
        </w:rPr>
        <w:t>plan</w:t>
      </w:r>
      <w:r w:rsidR="003A788E">
        <w:rPr>
          <w:rFonts w:ascii="Times New Roman" w:hAnsi="Times New Roman" w:cs="Times New Roman"/>
          <w:sz w:val="22"/>
          <w:szCs w:val="22"/>
        </w:rPr>
        <w:t>ned</w:t>
      </w:r>
      <w:r w:rsidR="00EE2356">
        <w:rPr>
          <w:rFonts w:ascii="Times New Roman" w:hAnsi="Times New Roman" w:cs="Times New Roman"/>
          <w:sz w:val="22"/>
          <w:szCs w:val="22"/>
        </w:rPr>
        <w:t xml:space="preserve"> to </w:t>
      </w:r>
      <w:r w:rsidR="003A788E">
        <w:rPr>
          <w:rFonts w:ascii="Times New Roman" w:hAnsi="Times New Roman" w:cs="Times New Roman"/>
          <w:sz w:val="22"/>
          <w:szCs w:val="22"/>
        </w:rPr>
        <w:t>be done</w:t>
      </w:r>
      <w:r w:rsidR="00EE2356">
        <w:rPr>
          <w:rFonts w:ascii="Times New Roman" w:hAnsi="Times New Roman" w:cs="Times New Roman"/>
          <w:sz w:val="22"/>
          <w:szCs w:val="22"/>
        </w:rPr>
        <w:t xml:space="preserve"> with </w:t>
      </w:r>
      <w:r w:rsidR="003A788E">
        <w:rPr>
          <w:rFonts w:ascii="Times New Roman" w:hAnsi="Times New Roman" w:cs="Times New Roman"/>
          <w:sz w:val="22"/>
          <w:szCs w:val="22"/>
        </w:rPr>
        <w:t xml:space="preserve">the </w:t>
      </w:r>
      <w:r w:rsidR="00EE2356">
        <w:rPr>
          <w:rFonts w:ascii="Times New Roman" w:hAnsi="Times New Roman" w:cs="Times New Roman"/>
          <w:sz w:val="22"/>
          <w:szCs w:val="22"/>
        </w:rPr>
        <w:t xml:space="preserve">release of </w:t>
      </w:r>
      <w:r w:rsidR="00EC330F">
        <w:rPr>
          <w:rFonts w:ascii="Times New Roman" w:hAnsi="Times New Roman" w:cs="Times New Roman"/>
          <w:sz w:val="22"/>
          <w:szCs w:val="22"/>
        </w:rPr>
        <w:t>d</w:t>
      </w:r>
      <w:r w:rsidR="00EE2356">
        <w:rPr>
          <w:rFonts w:ascii="Times New Roman" w:hAnsi="Times New Roman" w:cs="Times New Roman"/>
          <w:sz w:val="22"/>
          <w:szCs w:val="22"/>
        </w:rPr>
        <w:t>2.0</w:t>
      </w:r>
      <w:r w:rsidR="00EC330F">
        <w:rPr>
          <w:rFonts w:ascii="Times New Roman" w:hAnsi="Times New Roman" w:cs="Times New Roman"/>
          <w:sz w:val="22"/>
          <w:szCs w:val="22"/>
        </w:rPr>
        <w:t>. after January Interim.</w:t>
      </w:r>
    </w:p>
    <w:p w14:paraId="77EAEE44" w14:textId="77777777" w:rsidR="009D719F" w:rsidRDefault="009D719F" w:rsidP="009D719F">
      <w:pPr>
        <w:pStyle w:val="ListParagraph"/>
        <w:ind w:left="2160"/>
        <w:rPr>
          <w:rFonts w:ascii="Times New Roman" w:hAnsi="Times New Roman" w:cs="Times New Roman"/>
          <w:sz w:val="22"/>
          <w:szCs w:val="22"/>
        </w:rPr>
      </w:pPr>
    </w:p>
    <w:p w14:paraId="414971C3" w14:textId="234870C7" w:rsidR="00EC330F" w:rsidRDefault="002B6609" w:rsidP="002B6609">
      <w:pPr>
        <w:pStyle w:val="ListParagraph"/>
        <w:numPr>
          <w:ilvl w:val="1"/>
          <w:numId w:val="1"/>
        </w:numPr>
        <w:rPr>
          <w:rFonts w:ascii="Times New Roman" w:hAnsi="Times New Roman" w:cs="Times New Roman"/>
          <w:sz w:val="22"/>
          <w:szCs w:val="22"/>
        </w:rPr>
      </w:pPr>
      <w:r w:rsidRPr="009D719F">
        <w:rPr>
          <w:rFonts w:ascii="Times New Roman" w:hAnsi="Times New Roman" w:cs="Times New Roman"/>
          <w:b/>
          <w:bCs/>
          <w:sz w:val="22"/>
          <w:szCs w:val="22"/>
        </w:rPr>
        <w:t xml:space="preserve">Review doc: 11-25/748 </w:t>
      </w:r>
      <w:r w:rsidR="00261A7E" w:rsidRPr="009D719F">
        <w:rPr>
          <w:rFonts w:ascii="Times New Roman" w:hAnsi="Times New Roman" w:cs="Times New Roman"/>
          <w:b/>
          <w:bCs/>
          <w:sz w:val="22"/>
          <w:szCs w:val="22"/>
        </w:rPr>
        <w:t xml:space="preserve">- </w:t>
      </w:r>
      <w:r w:rsidR="00261A7E" w:rsidRPr="009D719F">
        <w:rPr>
          <w:rFonts w:ascii="Times New Roman" w:hAnsi="Times New Roman" w:cs="Times New Roman"/>
          <w:b/>
          <w:bCs/>
          <w:sz w:val="22"/>
          <w:szCs w:val="22"/>
          <w:lang w:val="en-GB"/>
        </w:rPr>
        <w:t>FT AM for PASN</w:t>
      </w:r>
      <w:r w:rsidR="00261A7E">
        <w:rPr>
          <w:rFonts w:ascii="Times New Roman" w:hAnsi="Times New Roman" w:cs="Times New Roman"/>
          <w:sz w:val="22"/>
          <w:szCs w:val="22"/>
          <w:lang w:val="en-GB"/>
        </w:rPr>
        <w:t xml:space="preserve"> </w:t>
      </w:r>
      <w:r>
        <w:rPr>
          <w:rFonts w:ascii="Times New Roman" w:hAnsi="Times New Roman" w:cs="Times New Roman"/>
          <w:sz w:val="22"/>
          <w:szCs w:val="22"/>
        </w:rPr>
        <w:t xml:space="preserve">– </w:t>
      </w:r>
      <w:r w:rsidR="00F775A9" w:rsidRPr="00F775A9">
        <w:rPr>
          <w:rFonts w:ascii="Times New Roman" w:hAnsi="Times New Roman" w:cs="Times New Roman"/>
          <w:sz w:val="22"/>
          <w:szCs w:val="22"/>
          <w:lang w:val="en-GB"/>
        </w:rPr>
        <w:t>Po-Kai Huang (Intel)</w:t>
      </w:r>
    </w:p>
    <w:p w14:paraId="3FB4FA18" w14:textId="0DD9F198" w:rsidR="002B6609" w:rsidRDefault="000158C5" w:rsidP="002B6609">
      <w:pPr>
        <w:pStyle w:val="ListParagraph"/>
        <w:numPr>
          <w:ilvl w:val="2"/>
          <w:numId w:val="1"/>
        </w:numPr>
        <w:rPr>
          <w:rFonts w:ascii="Times New Roman" w:hAnsi="Times New Roman" w:cs="Times New Roman"/>
          <w:sz w:val="22"/>
          <w:szCs w:val="22"/>
        </w:rPr>
      </w:pPr>
      <w:hyperlink r:id="rId9" w:history="1">
        <w:r w:rsidRPr="0023430E">
          <w:rPr>
            <w:rStyle w:val="Hyperlink"/>
            <w:rFonts w:ascii="Times New Roman" w:hAnsi="Times New Roman" w:cs="Times New Roman"/>
            <w:sz w:val="22"/>
            <w:szCs w:val="22"/>
          </w:rPr>
          <w:t>https://mentor.ieee.org/802.11/dcn/25/11-25-0748-03-000m-ft-akm-for-pasn.docx</w:t>
        </w:r>
      </w:hyperlink>
    </w:p>
    <w:p w14:paraId="62174B0E" w14:textId="77777777" w:rsidR="005E5E5D" w:rsidRDefault="005E5E5D" w:rsidP="005E5E5D">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Review Submission</w:t>
      </w:r>
    </w:p>
    <w:p w14:paraId="08E821B4" w14:textId="237D7A8B" w:rsidR="005E5E5D" w:rsidRPr="00431EE3" w:rsidRDefault="000158C5" w:rsidP="002B6609">
      <w:pPr>
        <w:pStyle w:val="ListParagraph"/>
        <w:numPr>
          <w:ilvl w:val="2"/>
          <w:numId w:val="1"/>
        </w:numPr>
        <w:rPr>
          <w:rFonts w:ascii="Times New Roman" w:hAnsi="Times New Roman" w:cs="Times New Roman"/>
          <w:sz w:val="22"/>
          <w:szCs w:val="22"/>
          <w:highlight w:val="green"/>
        </w:rPr>
      </w:pPr>
      <w:r w:rsidRPr="00431EE3">
        <w:rPr>
          <w:rFonts w:ascii="Times New Roman" w:hAnsi="Times New Roman" w:cs="Times New Roman"/>
          <w:sz w:val="22"/>
          <w:szCs w:val="22"/>
          <w:highlight w:val="green"/>
        </w:rPr>
        <w:t xml:space="preserve">CID </w:t>
      </w:r>
      <w:r w:rsidR="005E5E5D" w:rsidRPr="00431EE3">
        <w:rPr>
          <w:rFonts w:ascii="Times New Roman" w:hAnsi="Times New Roman" w:cs="Times New Roman"/>
          <w:sz w:val="22"/>
          <w:szCs w:val="22"/>
          <w:highlight w:val="green"/>
        </w:rPr>
        <w:t>196</w:t>
      </w:r>
      <w:r w:rsidR="00E63358" w:rsidRPr="00431EE3">
        <w:rPr>
          <w:rFonts w:ascii="Times New Roman" w:hAnsi="Times New Roman" w:cs="Times New Roman"/>
          <w:sz w:val="22"/>
          <w:szCs w:val="22"/>
          <w:highlight w:val="green"/>
        </w:rPr>
        <w:t xml:space="preserve"> (SEC)</w:t>
      </w:r>
    </w:p>
    <w:p w14:paraId="5C8A3B1E" w14:textId="183299DD" w:rsidR="005E5E5D" w:rsidRDefault="005E5E5D" w:rsidP="005E5E5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proposed changes</w:t>
      </w:r>
    </w:p>
    <w:p w14:paraId="04929690" w14:textId="27A0EFAB" w:rsidR="008F2FBE" w:rsidRDefault="00EB516C" w:rsidP="005E5E5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Discussion on </w:t>
      </w:r>
      <w:r w:rsidR="00E63358">
        <w:rPr>
          <w:rFonts w:ascii="Times New Roman" w:hAnsi="Times New Roman" w:cs="Times New Roman"/>
          <w:sz w:val="22"/>
          <w:szCs w:val="22"/>
        </w:rPr>
        <w:t>changes.</w:t>
      </w:r>
    </w:p>
    <w:p w14:paraId="682AA200" w14:textId="24FEB7C3" w:rsidR="00E63358" w:rsidRPr="002326B7" w:rsidRDefault="00E63358" w:rsidP="005E5E5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Proposed Resolution: </w:t>
      </w:r>
      <w:r w:rsidRPr="00E63358">
        <w:rPr>
          <w:rFonts w:ascii="Times New Roman" w:hAnsi="Times New Roman" w:cs="Times New Roman"/>
          <w:sz w:val="22"/>
          <w:szCs w:val="22"/>
          <w:lang w:val="en-GB"/>
        </w:rPr>
        <w:t xml:space="preserve">CID 196 (SEC): Revised. Incorporate the changes in </w:t>
      </w:r>
      <w:r>
        <w:rPr>
          <w:rFonts w:ascii="Times New Roman" w:hAnsi="Times New Roman" w:cs="Times New Roman"/>
          <w:sz w:val="22"/>
          <w:szCs w:val="22"/>
          <w:lang w:val="en-GB"/>
        </w:rPr>
        <w:t>11-25/0748r4 (</w:t>
      </w:r>
      <w:hyperlink r:id="rId10" w:history="1">
        <w:r w:rsidRPr="0023430E">
          <w:rPr>
            <w:rStyle w:val="Hyperlink"/>
            <w:rFonts w:ascii="Times New Roman" w:hAnsi="Times New Roman" w:cs="Times New Roman"/>
            <w:sz w:val="22"/>
            <w:szCs w:val="22"/>
            <w:lang w:val="en-GB"/>
          </w:rPr>
          <w:t>https://mentor.ieee.org/802.11/dcn/25/11-25-0748-04-000m-ft-akm-for-pasn.docx</w:t>
        </w:r>
      </w:hyperlink>
      <w:r>
        <w:rPr>
          <w:rFonts w:ascii="Times New Roman" w:hAnsi="Times New Roman" w:cs="Times New Roman"/>
          <w:sz w:val="22"/>
          <w:szCs w:val="22"/>
          <w:lang w:val="en-GB"/>
        </w:rPr>
        <w:t>)</w:t>
      </w:r>
      <w:r w:rsidRPr="00E63358">
        <w:rPr>
          <w:rFonts w:ascii="Times New Roman" w:hAnsi="Times New Roman" w:cs="Times New Roman"/>
          <w:sz w:val="22"/>
          <w:szCs w:val="22"/>
          <w:lang w:val="en-GB"/>
        </w:rPr>
        <w:t>.</w:t>
      </w:r>
    </w:p>
    <w:p w14:paraId="0AE16E12" w14:textId="52FE6AF4" w:rsidR="002326B7" w:rsidRPr="002C7BD7" w:rsidRDefault="002326B7" w:rsidP="005E5E5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36DFBD54" w14:textId="77777777" w:rsidR="002C7BD7" w:rsidRPr="007445B7" w:rsidRDefault="002C7BD7" w:rsidP="002C7BD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238838DF" w14:textId="77777777" w:rsidR="00431EE3" w:rsidRPr="00E074D9" w:rsidRDefault="00431EE3" w:rsidP="00431EE3">
      <w:pPr>
        <w:pStyle w:val="ListParagraph"/>
        <w:ind w:left="3240"/>
        <w:rPr>
          <w:rFonts w:ascii="Times New Roman" w:hAnsi="Times New Roman" w:cs="Times New Roman"/>
          <w:sz w:val="22"/>
          <w:szCs w:val="22"/>
        </w:rPr>
      </w:pPr>
    </w:p>
    <w:p w14:paraId="1DE945CC" w14:textId="26ED1EF5" w:rsidR="00E074D9" w:rsidRPr="00431EE3" w:rsidRDefault="00E074D9" w:rsidP="00E074D9">
      <w:pPr>
        <w:pStyle w:val="ListParagraph"/>
        <w:numPr>
          <w:ilvl w:val="2"/>
          <w:numId w:val="1"/>
        </w:numPr>
        <w:rPr>
          <w:rFonts w:ascii="Times New Roman" w:hAnsi="Times New Roman" w:cs="Times New Roman"/>
          <w:sz w:val="22"/>
          <w:szCs w:val="22"/>
          <w:highlight w:val="green"/>
        </w:rPr>
      </w:pPr>
      <w:r w:rsidRPr="00431EE3">
        <w:rPr>
          <w:rFonts w:ascii="Times New Roman" w:hAnsi="Times New Roman" w:cs="Times New Roman"/>
          <w:sz w:val="22"/>
          <w:szCs w:val="22"/>
          <w:highlight w:val="green"/>
          <w:lang w:val="en-GB"/>
        </w:rPr>
        <w:t xml:space="preserve">CID </w:t>
      </w:r>
      <w:r w:rsidR="002F4B96" w:rsidRPr="00431EE3">
        <w:rPr>
          <w:rFonts w:ascii="Times New Roman" w:hAnsi="Times New Roman" w:cs="Times New Roman"/>
          <w:sz w:val="22"/>
          <w:szCs w:val="22"/>
          <w:highlight w:val="green"/>
          <w:lang w:val="en-GB"/>
        </w:rPr>
        <w:t>197</w:t>
      </w:r>
      <w:r w:rsidRPr="00431EE3">
        <w:rPr>
          <w:rFonts w:ascii="Times New Roman" w:hAnsi="Times New Roman" w:cs="Times New Roman"/>
          <w:sz w:val="22"/>
          <w:szCs w:val="22"/>
          <w:highlight w:val="green"/>
          <w:lang w:val="en-GB"/>
        </w:rPr>
        <w:t xml:space="preserve"> (SEC)</w:t>
      </w:r>
    </w:p>
    <w:p w14:paraId="40E56C95" w14:textId="2861B13D" w:rsidR="00E074D9" w:rsidRPr="002F4B96" w:rsidRDefault="00E074D9" w:rsidP="00E074D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Review proposed Changes</w:t>
      </w:r>
    </w:p>
    <w:p w14:paraId="53972B0D" w14:textId="50480899" w:rsidR="002F4B96" w:rsidRPr="000A07C3" w:rsidRDefault="002F4B96" w:rsidP="00E074D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Discussion PASN Frame change.</w:t>
      </w:r>
      <w:r w:rsidR="000A07C3">
        <w:rPr>
          <w:rFonts w:ascii="Times New Roman" w:hAnsi="Times New Roman" w:cs="Times New Roman"/>
          <w:sz w:val="22"/>
          <w:szCs w:val="22"/>
          <w:lang w:val="en-GB"/>
        </w:rPr>
        <w:t xml:space="preserve">  Potential to split sentence in NOTE on page 7.</w:t>
      </w:r>
    </w:p>
    <w:p w14:paraId="73E901BE" w14:textId="385D4E05" w:rsidR="000A07C3" w:rsidRPr="009229B1" w:rsidRDefault="00116C06" w:rsidP="00E074D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Verify the</w:t>
      </w:r>
      <w:r w:rsidR="009229B1">
        <w:rPr>
          <w:rFonts w:ascii="Times New Roman" w:hAnsi="Times New Roman" w:cs="Times New Roman"/>
          <w:sz w:val="22"/>
          <w:szCs w:val="22"/>
          <w:lang w:val="en-GB"/>
        </w:rPr>
        <w:t xml:space="preserve"> FTE format, and the fields used.</w:t>
      </w:r>
    </w:p>
    <w:p w14:paraId="49995238" w14:textId="331EA15C" w:rsidR="009229B1" w:rsidRPr="007B3FED" w:rsidRDefault="000320DE" w:rsidP="00E074D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Update the NOTE</w:t>
      </w:r>
      <w:r w:rsidR="00DA1A76">
        <w:rPr>
          <w:rFonts w:ascii="Times New Roman" w:hAnsi="Times New Roman" w:cs="Times New Roman"/>
          <w:sz w:val="22"/>
          <w:szCs w:val="22"/>
          <w:lang w:val="en-GB"/>
        </w:rPr>
        <w:t xml:space="preserve"> see r4.</w:t>
      </w:r>
    </w:p>
    <w:p w14:paraId="5174D156" w14:textId="037C2A05" w:rsidR="00DA1A76" w:rsidRPr="00431EE3" w:rsidRDefault="00DA1A76" w:rsidP="00DA1A76">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Proposed Resolution: </w:t>
      </w:r>
      <w:r w:rsidRPr="00E63358">
        <w:rPr>
          <w:rFonts w:ascii="Times New Roman" w:hAnsi="Times New Roman" w:cs="Times New Roman"/>
          <w:sz w:val="22"/>
          <w:szCs w:val="22"/>
          <w:lang w:val="en-GB"/>
        </w:rPr>
        <w:t>CID 19</w:t>
      </w:r>
      <w:r>
        <w:rPr>
          <w:rFonts w:ascii="Times New Roman" w:hAnsi="Times New Roman" w:cs="Times New Roman"/>
          <w:sz w:val="22"/>
          <w:szCs w:val="22"/>
          <w:lang w:val="en-GB"/>
        </w:rPr>
        <w:t>7</w:t>
      </w:r>
      <w:r w:rsidRPr="00E63358">
        <w:rPr>
          <w:rFonts w:ascii="Times New Roman" w:hAnsi="Times New Roman" w:cs="Times New Roman"/>
          <w:sz w:val="22"/>
          <w:szCs w:val="22"/>
          <w:lang w:val="en-GB"/>
        </w:rPr>
        <w:t xml:space="preserve"> (SEC): Revised. Incorporate the changes in </w:t>
      </w:r>
      <w:r>
        <w:rPr>
          <w:rFonts w:ascii="Times New Roman" w:hAnsi="Times New Roman" w:cs="Times New Roman"/>
          <w:sz w:val="22"/>
          <w:szCs w:val="22"/>
          <w:lang w:val="en-GB"/>
        </w:rPr>
        <w:t>11-25/0748r4 (</w:t>
      </w:r>
      <w:hyperlink r:id="rId11" w:history="1">
        <w:r w:rsidRPr="0023430E">
          <w:rPr>
            <w:rStyle w:val="Hyperlink"/>
            <w:rFonts w:ascii="Times New Roman" w:hAnsi="Times New Roman" w:cs="Times New Roman"/>
            <w:sz w:val="22"/>
            <w:szCs w:val="22"/>
            <w:lang w:val="en-GB"/>
          </w:rPr>
          <w:t>https://mentor.ieee.org/802.11/dcn/25/11-25-0748-04-000m-ft-akm-for-pasn.docx</w:t>
        </w:r>
      </w:hyperlink>
      <w:r>
        <w:rPr>
          <w:rFonts w:ascii="Times New Roman" w:hAnsi="Times New Roman" w:cs="Times New Roman"/>
          <w:sz w:val="22"/>
          <w:szCs w:val="22"/>
          <w:lang w:val="en-GB"/>
        </w:rPr>
        <w:t>)</w:t>
      </w:r>
      <w:r w:rsidRPr="00E63358">
        <w:rPr>
          <w:rFonts w:ascii="Times New Roman" w:hAnsi="Times New Roman" w:cs="Times New Roman"/>
          <w:sz w:val="22"/>
          <w:szCs w:val="22"/>
          <w:lang w:val="en-GB"/>
        </w:rPr>
        <w:t>.</w:t>
      </w:r>
    </w:p>
    <w:p w14:paraId="1C87DBF8" w14:textId="77777777" w:rsidR="00431EE3" w:rsidRPr="002C7BD7" w:rsidRDefault="00431EE3" w:rsidP="00431EE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752A2EC4" w14:textId="3A14F724" w:rsidR="002C7BD7" w:rsidRPr="002C7BD7" w:rsidRDefault="002C7BD7" w:rsidP="002C7BD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7B22C298" w14:textId="77777777" w:rsidR="00431EE3" w:rsidRPr="002326B7" w:rsidRDefault="00431EE3" w:rsidP="00431EE3">
      <w:pPr>
        <w:pStyle w:val="ListParagraph"/>
        <w:ind w:left="3240"/>
        <w:rPr>
          <w:rFonts w:ascii="Times New Roman" w:hAnsi="Times New Roman" w:cs="Times New Roman"/>
          <w:sz w:val="22"/>
          <w:szCs w:val="22"/>
        </w:rPr>
      </w:pPr>
    </w:p>
    <w:p w14:paraId="69E7C5D2" w14:textId="2661E22E" w:rsidR="007B3FED" w:rsidRPr="007445B7" w:rsidRDefault="00431EE3" w:rsidP="00431EE3">
      <w:pPr>
        <w:pStyle w:val="ListParagraph"/>
        <w:numPr>
          <w:ilvl w:val="2"/>
          <w:numId w:val="1"/>
        </w:numPr>
        <w:rPr>
          <w:rFonts w:ascii="Times New Roman" w:hAnsi="Times New Roman" w:cs="Times New Roman"/>
          <w:sz w:val="22"/>
          <w:szCs w:val="22"/>
          <w:highlight w:val="green"/>
        </w:rPr>
      </w:pPr>
      <w:r w:rsidRPr="007445B7">
        <w:rPr>
          <w:rFonts w:ascii="Times New Roman" w:hAnsi="Times New Roman" w:cs="Times New Roman"/>
          <w:sz w:val="22"/>
          <w:szCs w:val="22"/>
          <w:highlight w:val="green"/>
        </w:rPr>
        <w:lastRenderedPageBreak/>
        <w:t>CID 198 (SEC)</w:t>
      </w:r>
    </w:p>
    <w:p w14:paraId="6139CD4B" w14:textId="2B0B9742" w:rsidR="00431EE3" w:rsidRDefault="00431EE3" w:rsidP="00431EE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proposed Changes.</w:t>
      </w:r>
    </w:p>
    <w:p w14:paraId="623279F5" w14:textId="4A7E7049" w:rsidR="003677C0" w:rsidRPr="00431EE3" w:rsidRDefault="003677C0" w:rsidP="003677C0">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Proposed Resolution: </w:t>
      </w:r>
      <w:r w:rsidRPr="00E63358">
        <w:rPr>
          <w:rFonts w:ascii="Times New Roman" w:hAnsi="Times New Roman" w:cs="Times New Roman"/>
          <w:sz w:val="22"/>
          <w:szCs w:val="22"/>
          <w:lang w:val="en-GB"/>
        </w:rPr>
        <w:t>CID 19</w:t>
      </w:r>
      <w:r>
        <w:rPr>
          <w:rFonts w:ascii="Times New Roman" w:hAnsi="Times New Roman" w:cs="Times New Roman"/>
          <w:sz w:val="22"/>
          <w:szCs w:val="22"/>
          <w:lang w:val="en-GB"/>
        </w:rPr>
        <w:t>8</w:t>
      </w:r>
      <w:r w:rsidRPr="00E63358">
        <w:rPr>
          <w:rFonts w:ascii="Times New Roman" w:hAnsi="Times New Roman" w:cs="Times New Roman"/>
          <w:sz w:val="22"/>
          <w:szCs w:val="22"/>
          <w:lang w:val="en-GB"/>
        </w:rPr>
        <w:t xml:space="preserve"> (SEC): Revised. Incorporate the changes in </w:t>
      </w:r>
      <w:r>
        <w:rPr>
          <w:rFonts w:ascii="Times New Roman" w:hAnsi="Times New Roman" w:cs="Times New Roman"/>
          <w:sz w:val="22"/>
          <w:szCs w:val="22"/>
          <w:lang w:val="en-GB"/>
        </w:rPr>
        <w:t>11-25/0748r4 (</w:t>
      </w:r>
      <w:hyperlink r:id="rId12" w:history="1">
        <w:r w:rsidRPr="0023430E">
          <w:rPr>
            <w:rStyle w:val="Hyperlink"/>
            <w:rFonts w:ascii="Times New Roman" w:hAnsi="Times New Roman" w:cs="Times New Roman"/>
            <w:sz w:val="22"/>
            <w:szCs w:val="22"/>
            <w:lang w:val="en-GB"/>
          </w:rPr>
          <w:t>https://mentor.ieee.org/802.11/dcn/25/11-25-0748-04-000m-ft-akm-for-pasn.docx</w:t>
        </w:r>
      </w:hyperlink>
      <w:r>
        <w:rPr>
          <w:rFonts w:ascii="Times New Roman" w:hAnsi="Times New Roman" w:cs="Times New Roman"/>
          <w:sz w:val="22"/>
          <w:szCs w:val="22"/>
          <w:lang w:val="en-GB"/>
        </w:rPr>
        <w:t>)</w:t>
      </w:r>
      <w:r w:rsidRPr="00E63358">
        <w:rPr>
          <w:rFonts w:ascii="Times New Roman" w:hAnsi="Times New Roman" w:cs="Times New Roman"/>
          <w:sz w:val="22"/>
          <w:szCs w:val="22"/>
          <w:lang w:val="en-GB"/>
        </w:rPr>
        <w:t>.</w:t>
      </w:r>
    </w:p>
    <w:p w14:paraId="457DA4B7" w14:textId="77777777" w:rsidR="003677C0" w:rsidRPr="002C7BD7" w:rsidRDefault="003677C0" w:rsidP="003677C0">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5712B444" w14:textId="3898FE6B" w:rsidR="002C7BD7" w:rsidRPr="007445B7" w:rsidRDefault="002C7BD7" w:rsidP="003677C0">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4F138668" w14:textId="77777777" w:rsidR="007445B7" w:rsidRPr="00E074D9" w:rsidRDefault="007445B7" w:rsidP="007445B7">
      <w:pPr>
        <w:pStyle w:val="ListParagraph"/>
        <w:ind w:left="3240"/>
        <w:rPr>
          <w:rFonts w:ascii="Times New Roman" w:hAnsi="Times New Roman" w:cs="Times New Roman"/>
          <w:sz w:val="22"/>
          <w:szCs w:val="22"/>
        </w:rPr>
      </w:pPr>
    </w:p>
    <w:p w14:paraId="54D809B1" w14:textId="15232139" w:rsidR="00431EE3" w:rsidRDefault="00472C5D" w:rsidP="007445B7">
      <w:pPr>
        <w:pStyle w:val="ListParagraph"/>
        <w:numPr>
          <w:ilvl w:val="1"/>
          <w:numId w:val="1"/>
        </w:numPr>
        <w:rPr>
          <w:rFonts w:ascii="Times New Roman" w:hAnsi="Times New Roman" w:cs="Times New Roman"/>
          <w:sz w:val="22"/>
          <w:szCs w:val="22"/>
        </w:rPr>
      </w:pPr>
      <w:r w:rsidRPr="009B7743">
        <w:rPr>
          <w:rFonts w:ascii="Times New Roman" w:hAnsi="Times New Roman" w:cs="Times New Roman"/>
          <w:b/>
          <w:bCs/>
          <w:sz w:val="22"/>
          <w:szCs w:val="22"/>
        </w:rPr>
        <w:t>Review doc:</w:t>
      </w:r>
      <w:r w:rsidR="00A94B0A" w:rsidRPr="009B7743">
        <w:rPr>
          <w:rFonts w:ascii="Times New Roman" w:eastAsia="Times New Roman" w:hAnsi="Times New Roman" w:cs="Times New Roman"/>
          <w:b/>
          <w:bCs/>
          <w:color w:val="000000"/>
          <w:kern w:val="0"/>
          <w:sz w:val="27"/>
          <w:szCs w:val="27"/>
          <w:lang w:val="en-GB"/>
          <w14:ligatures w14:val="none"/>
        </w:rPr>
        <w:t xml:space="preserve"> </w:t>
      </w:r>
      <w:r w:rsidR="00CA2C80" w:rsidRPr="009B7743">
        <w:rPr>
          <w:rFonts w:ascii="Times New Roman" w:eastAsia="Times New Roman" w:hAnsi="Times New Roman" w:cs="Times New Roman"/>
          <w:b/>
          <w:bCs/>
          <w:color w:val="000000"/>
          <w:kern w:val="0"/>
          <w:sz w:val="27"/>
          <w:szCs w:val="27"/>
          <w:lang w:val="en-GB"/>
          <w14:ligatures w14:val="none"/>
        </w:rPr>
        <w:t>11-25/1442</w:t>
      </w:r>
      <w:r w:rsidR="00CA2C80" w:rsidRPr="009B7743">
        <w:rPr>
          <w:rFonts w:ascii="Times New Roman" w:eastAsia="Times New Roman" w:hAnsi="Times New Roman" w:cs="Times New Roman"/>
          <w:b/>
          <w:bCs/>
          <w:color w:val="000000"/>
          <w:kern w:val="0"/>
          <w:sz w:val="27"/>
          <w:szCs w:val="27"/>
          <w:lang w:val="en-GB"/>
          <w14:ligatures w14:val="none"/>
        </w:rPr>
        <w:t xml:space="preserve"> - </w:t>
      </w:r>
      <w:r w:rsidR="00A94B0A" w:rsidRPr="009B7743">
        <w:rPr>
          <w:rFonts w:ascii="Times New Roman" w:hAnsi="Times New Roman" w:cs="Times New Roman"/>
          <w:b/>
          <w:bCs/>
          <w:sz w:val="22"/>
          <w:szCs w:val="22"/>
          <w:lang w:val="en-GB"/>
        </w:rPr>
        <w:t>CID 195 – Clarification on GMAC AAD</w:t>
      </w:r>
      <w:r w:rsidR="00CA2C80" w:rsidRPr="009B7743">
        <w:rPr>
          <w:rFonts w:ascii="Times New Roman" w:hAnsi="Times New Roman" w:cs="Times New Roman"/>
          <w:b/>
          <w:bCs/>
          <w:sz w:val="22"/>
          <w:szCs w:val="22"/>
          <w:lang w:val="en-GB"/>
        </w:rPr>
        <w:t xml:space="preserve"> -</w:t>
      </w:r>
      <w:r w:rsidR="00CA2C80">
        <w:rPr>
          <w:rFonts w:ascii="Times New Roman" w:hAnsi="Times New Roman" w:cs="Times New Roman"/>
          <w:sz w:val="22"/>
          <w:szCs w:val="22"/>
          <w:lang w:val="en-GB"/>
        </w:rPr>
        <w:t xml:space="preserve"> </w:t>
      </w:r>
      <w:r w:rsidR="00CA2C80" w:rsidRPr="00F775A9">
        <w:rPr>
          <w:rFonts w:ascii="Times New Roman" w:hAnsi="Times New Roman" w:cs="Times New Roman"/>
          <w:sz w:val="22"/>
          <w:szCs w:val="22"/>
          <w:lang w:val="en-GB"/>
        </w:rPr>
        <w:t>Po-Kai Huang (Intel)</w:t>
      </w:r>
    </w:p>
    <w:p w14:paraId="7C33BD05" w14:textId="7098AF6D" w:rsidR="00472C5D" w:rsidRDefault="00472C5D" w:rsidP="00472C5D">
      <w:pPr>
        <w:pStyle w:val="ListParagraph"/>
        <w:numPr>
          <w:ilvl w:val="2"/>
          <w:numId w:val="1"/>
        </w:numPr>
        <w:rPr>
          <w:rFonts w:ascii="Times New Roman" w:hAnsi="Times New Roman" w:cs="Times New Roman"/>
          <w:sz w:val="22"/>
          <w:szCs w:val="22"/>
        </w:rPr>
      </w:pPr>
      <w:hyperlink r:id="rId13" w:history="1">
        <w:r w:rsidRPr="0023430E">
          <w:rPr>
            <w:rStyle w:val="Hyperlink"/>
            <w:rFonts w:ascii="Times New Roman" w:hAnsi="Times New Roman" w:cs="Times New Roman"/>
            <w:sz w:val="22"/>
            <w:szCs w:val="22"/>
          </w:rPr>
          <w:t>https://mentor.ieee.org/802.11/dcn/25/11-25-1444-02-000m-clarification-on-gmac-aad.docx</w:t>
        </w:r>
      </w:hyperlink>
    </w:p>
    <w:p w14:paraId="3462E03B" w14:textId="74A7680C" w:rsidR="00472C5D" w:rsidRPr="009A3965" w:rsidRDefault="00E36683" w:rsidP="00472C5D">
      <w:pPr>
        <w:pStyle w:val="ListParagraph"/>
        <w:numPr>
          <w:ilvl w:val="2"/>
          <w:numId w:val="1"/>
        </w:numPr>
        <w:rPr>
          <w:rFonts w:ascii="Times New Roman" w:hAnsi="Times New Roman" w:cs="Times New Roman"/>
          <w:sz w:val="22"/>
          <w:szCs w:val="22"/>
          <w:highlight w:val="yellow"/>
        </w:rPr>
      </w:pPr>
      <w:r w:rsidRPr="009A3965">
        <w:rPr>
          <w:rFonts w:ascii="Times New Roman" w:hAnsi="Times New Roman" w:cs="Times New Roman"/>
          <w:sz w:val="22"/>
          <w:szCs w:val="22"/>
          <w:highlight w:val="yellow"/>
        </w:rPr>
        <w:t>CID 195 (SEC)</w:t>
      </w:r>
    </w:p>
    <w:p w14:paraId="68F7AA93" w14:textId="6DD498DF" w:rsidR="00E36683" w:rsidRDefault="00E36683"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comment and proposed changes.</w:t>
      </w:r>
    </w:p>
    <w:p w14:paraId="776761C1" w14:textId="6722C74D" w:rsidR="00E36683" w:rsidRDefault="00F00F2C"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 on page 8 receiver side text.</w:t>
      </w:r>
    </w:p>
    <w:p w14:paraId="35DB863B" w14:textId="08CEE204" w:rsidR="00F00F2C" w:rsidRDefault="0016431D"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Suggest change “as defined in NIST Special Publication 800-</w:t>
      </w:r>
      <w:r w:rsidR="00EF2D47">
        <w:rPr>
          <w:rFonts w:ascii="Times New Roman" w:hAnsi="Times New Roman" w:cs="Times New Roman"/>
          <w:sz w:val="22"/>
          <w:szCs w:val="22"/>
        </w:rPr>
        <w:t xml:space="preserve">38D” to a reference.  Suggest </w:t>
      </w:r>
      <w:r w:rsidR="00DD2692">
        <w:rPr>
          <w:rFonts w:ascii="Times New Roman" w:hAnsi="Times New Roman" w:cs="Times New Roman"/>
          <w:sz w:val="22"/>
          <w:szCs w:val="22"/>
        </w:rPr>
        <w:t>investigation</w:t>
      </w:r>
      <w:r w:rsidR="00EF2D47">
        <w:rPr>
          <w:rFonts w:ascii="Times New Roman" w:hAnsi="Times New Roman" w:cs="Times New Roman"/>
          <w:sz w:val="22"/>
          <w:szCs w:val="22"/>
        </w:rPr>
        <w:t xml:space="preserve"> on how to make a reference to the </w:t>
      </w:r>
      <w:r w:rsidR="00DD2692">
        <w:rPr>
          <w:rFonts w:ascii="Times New Roman" w:hAnsi="Times New Roman" w:cs="Times New Roman"/>
          <w:sz w:val="22"/>
          <w:szCs w:val="22"/>
        </w:rPr>
        <w:t xml:space="preserve">specification.  </w:t>
      </w:r>
    </w:p>
    <w:p w14:paraId="0B528DA8" w14:textId="27F64ADC" w:rsidR="00DD2692" w:rsidRDefault="00DD2692" w:rsidP="00E36683">
      <w:pPr>
        <w:pStyle w:val="ListParagraph"/>
        <w:numPr>
          <w:ilvl w:val="3"/>
          <w:numId w:val="1"/>
        </w:numPr>
        <w:rPr>
          <w:rFonts w:ascii="Times New Roman" w:hAnsi="Times New Roman" w:cs="Times New Roman"/>
          <w:sz w:val="22"/>
          <w:szCs w:val="22"/>
        </w:rPr>
      </w:pPr>
      <w:r w:rsidRPr="00C0352B">
        <w:rPr>
          <w:rFonts w:ascii="Times New Roman" w:hAnsi="Times New Roman" w:cs="Times New Roman"/>
          <w:sz w:val="22"/>
          <w:szCs w:val="22"/>
          <w:highlight w:val="lightGray"/>
        </w:rPr>
        <w:t>Action item:</w:t>
      </w:r>
      <w:r>
        <w:rPr>
          <w:rFonts w:ascii="Times New Roman" w:hAnsi="Times New Roman" w:cs="Times New Roman"/>
          <w:sz w:val="22"/>
          <w:szCs w:val="22"/>
        </w:rPr>
        <w:t xml:space="preserve"> Michael Montemurro to make a comment in the recirculation.</w:t>
      </w:r>
    </w:p>
    <w:p w14:paraId="314A635C" w14:textId="62075BF0" w:rsidR="00DD2692" w:rsidRDefault="00CA4096"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 on if we are consistent with specifying AAD with the consistent prefix</w:t>
      </w:r>
      <w:r w:rsidR="00B017A0">
        <w:rPr>
          <w:rFonts w:ascii="Times New Roman" w:hAnsi="Times New Roman" w:cs="Times New Roman"/>
          <w:sz w:val="22"/>
          <w:szCs w:val="22"/>
        </w:rPr>
        <w:t xml:space="preserve"> (i.e. BIP).  Need to </w:t>
      </w:r>
      <w:r w:rsidR="000C47A5">
        <w:rPr>
          <w:rFonts w:ascii="Times New Roman" w:hAnsi="Times New Roman" w:cs="Times New Roman"/>
          <w:sz w:val="22"/>
          <w:szCs w:val="22"/>
        </w:rPr>
        <w:t>be careful</w:t>
      </w:r>
      <w:r w:rsidR="00B017A0">
        <w:rPr>
          <w:rFonts w:ascii="Times New Roman" w:hAnsi="Times New Roman" w:cs="Times New Roman"/>
          <w:sz w:val="22"/>
          <w:szCs w:val="22"/>
        </w:rPr>
        <w:t xml:space="preserve"> to be consistent on which AAD is being </w:t>
      </w:r>
      <w:r w:rsidR="00F45A60">
        <w:rPr>
          <w:rFonts w:ascii="Times New Roman" w:hAnsi="Times New Roman" w:cs="Times New Roman"/>
          <w:sz w:val="22"/>
          <w:szCs w:val="22"/>
        </w:rPr>
        <w:t>called out.</w:t>
      </w:r>
    </w:p>
    <w:p w14:paraId="72C46ED6" w14:textId="378CCA50" w:rsidR="00CA4096" w:rsidRDefault="00443CF8"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Discussion on how CCMP </w:t>
      </w:r>
      <w:r w:rsidR="00EE7305">
        <w:rPr>
          <w:rFonts w:ascii="Times New Roman" w:hAnsi="Times New Roman" w:cs="Times New Roman"/>
          <w:sz w:val="22"/>
          <w:szCs w:val="22"/>
        </w:rPr>
        <w:t xml:space="preserve">source </w:t>
      </w:r>
      <w:r>
        <w:rPr>
          <w:rFonts w:ascii="Times New Roman" w:hAnsi="Times New Roman" w:cs="Times New Roman"/>
          <w:sz w:val="22"/>
          <w:szCs w:val="22"/>
        </w:rPr>
        <w:t xml:space="preserve">is </w:t>
      </w:r>
      <w:r w:rsidR="004702CA">
        <w:rPr>
          <w:rFonts w:ascii="Times New Roman" w:hAnsi="Times New Roman" w:cs="Times New Roman"/>
          <w:sz w:val="22"/>
          <w:szCs w:val="22"/>
        </w:rPr>
        <w:t>referenced and</w:t>
      </w:r>
      <w:r w:rsidR="00EE7305">
        <w:rPr>
          <w:rFonts w:ascii="Times New Roman" w:hAnsi="Times New Roman" w:cs="Times New Roman"/>
          <w:sz w:val="22"/>
          <w:szCs w:val="22"/>
        </w:rPr>
        <w:t xml:space="preserve"> do it similarly for BIP</w:t>
      </w:r>
      <w:r w:rsidR="004702CA">
        <w:rPr>
          <w:rFonts w:ascii="Times New Roman" w:hAnsi="Times New Roman" w:cs="Times New Roman"/>
          <w:sz w:val="22"/>
          <w:szCs w:val="22"/>
        </w:rPr>
        <w:t>.</w:t>
      </w:r>
    </w:p>
    <w:p w14:paraId="45AE7B11" w14:textId="672CCEDF" w:rsidR="004702CA" w:rsidRDefault="004702CA"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Note that this CID is </w:t>
      </w:r>
      <w:r w:rsidR="00164024">
        <w:rPr>
          <w:rFonts w:ascii="Times New Roman" w:hAnsi="Times New Roman" w:cs="Times New Roman"/>
          <w:sz w:val="22"/>
          <w:szCs w:val="22"/>
        </w:rPr>
        <w:t>only looking at GMAC cases.</w:t>
      </w:r>
    </w:p>
    <w:p w14:paraId="242F2E26" w14:textId="61E89ADF" w:rsidR="00164024" w:rsidRDefault="0074460A"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Discussion on how extensive the </w:t>
      </w:r>
      <w:r w:rsidR="00340B38">
        <w:rPr>
          <w:rFonts w:ascii="Times New Roman" w:hAnsi="Times New Roman" w:cs="Times New Roman"/>
          <w:sz w:val="22"/>
          <w:szCs w:val="22"/>
        </w:rPr>
        <w:t>changes</w:t>
      </w:r>
      <w:r>
        <w:rPr>
          <w:rFonts w:ascii="Times New Roman" w:hAnsi="Times New Roman" w:cs="Times New Roman"/>
          <w:sz w:val="22"/>
          <w:szCs w:val="22"/>
        </w:rPr>
        <w:t xml:space="preserve"> should be done.</w:t>
      </w:r>
    </w:p>
    <w:p w14:paraId="3D2F39CA" w14:textId="69353EF6" w:rsidR="0074460A" w:rsidRDefault="0074460A" w:rsidP="00E366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Suggestion to bring back in November Plenary.</w:t>
      </w:r>
    </w:p>
    <w:p w14:paraId="0C7402CE" w14:textId="77777777" w:rsidR="00C87428" w:rsidRDefault="00C87428" w:rsidP="000A6271">
      <w:pPr>
        <w:pStyle w:val="ListParagraph"/>
        <w:ind w:left="3240"/>
        <w:rPr>
          <w:rFonts w:ascii="Times New Roman" w:hAnsi="Times New Roman" w:cs="Times New Roman"/>
          <w:sz w:val="22"/>
          <w:szCs w:val="22"/>
        </w:rPr>
      </w:pPr>
    </w:p>
    <w:p w14:paraId="07D9E494" w14:textId="640D019E" w:rsidR="00442B9A" w:rsidRDefault="00442B9A" w:rsidP="00442B9A">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 xml:space="preserve"> </w:t>
      </w:r>
      <w:r w:rsidR="003C6753" w:rsidRPr="00754E86">
        <w:rPr>
          <w:rFonts w:ascii="Times New Roman" w:hAnsi="Times New Roman" w:cs="Times New Roman"/>
          <w:b/>
          <w:bCs/>
          <w:sz w:val="22"/>
          <w:szCs w:val="22"/>
          <w:highlight w:val="green"/>
        </w:rPr>
        <w:t>Review Doc: 1721r1</w:t>
      </w:r>
      <w:r w:rsidR="003C6753" w:rsidRPr="00754E86">
        <w:rPr>
          <w:rFonts w:ascii="Times New Roman" w:hAnsi="Times New Roman" w:cs="Times New Roman"/>
          <w:b/>
          <w:bCs/>
          <w:sz w:val="22"/>
          <w:szCs w:val="22"/>
        </w:rPr>
        <w:t xml:space="preserve"> – Proposed change to AFC text in Clause 3.4</w:t>
      </w:r>
      <w:r w:rsidR="003C6753">
        <w:rPr>
          <w:rFonts w:ascii="Times New Roman" w:hAnsi="Times New Roman" w:cs="Times New Roman"/>
          <w:sz w:val="22"/>
          <w:szCs w:val="22"/>
        </w:rPr>
        <w:t xml:space="preserve"> – Edward AU (Huawei)</w:t>
      </w:r>
    </w:p>
    <w:p w14:paraId="21335473" w14:textId="76B22F2B" w:rsidR="00C87428" w:rsidRDefault="000A6271" w:rsidP="00C87428">
      <w:pPr>
        <w:pStyle w:val="ListParagraph"/>
        <w:numPr>
          <w:ilvl w:val="2"/>
          <w:numId w:val="1"/>
        </w:numPr>
        <w:rPr>
          <w:rFonts w:ascii="Times New Roman" w:hAnsi="Times New Roman" w:cs="Times New Roman"/>
          <w:sz w:val="22"/>
          <w:szCs w:val="22"/>
        </w:rPr>
      </w:pPr>
      <w:hyperlink r:id="rId14" w:history="1">
        <w:r w:rsidRPr="0023430E">
          <w:rPr>
            <w:rStyle w:val="Hyperlink"/>
            <w:rFonts w:ascii="Times New Roman" w:hAnsi="Times New Roman" w:cs="Times New Roman"/>
            <w:sz w:val="22"/>
            <w:szCs w:val="22"/>
          </w:rPr>
          <w:t>https://mentor.ieee.org/802.11/dcn/25/11-25-1721-01-000m-proposed-change-to-afc-text-in-clause-3-4.docx</w:t>
        </w:r>
      </w:hyperlink>
    </w:p>
    <w:p w14:paraId="6F6CBD8A" w14:textId="194E6908" w:rsidR="000A6271" w:rsidRDefault="000A6271" w:rsidP="00C87428">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Review submission</w:t>
      </w:r>
      <w:r w:rsidR="00B33634">
        <w:rPr>
          <w:rFonts w:ascii="Times New Roman" w:hAnsi="Times New Roman" w:cs="Times New Roman"/>
          <w:sz w:val="22"/>
          <w:szCs w:val="22"/>
        </w:rPr>
        <w:t xml:space="preserve"> – Show reason to change “automatic” to “automated”</w:t>
      </w:r>
    </w:p>
    <w:p w14:paraId="1A9D868A" w14:textId="282E7ABD" w:rsidR="00B33634" w:rsidRDefault="006D3124" w:rsidP="00C87428">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Related to CID 22 and CID 66</w:t>
      </w:r>
      <w:r w:rsidR="004410DB">
        <w:rPr>
          <w:rFonts w:ascii="Times New Roman" w:hAnsi="Times New Roman" w:cs="Times New Roman"/>
          <w:sz w:val="22"/>
          <w:szCs w:val="22"/>
        </w:rPr>
        <w:t xml:space="preserve"> which were approved in September Interim.</w:t>
      </w:r>
    </w:p>
    <w:p w14:paraId="10179DE1" w14:textId="4CE109F8" w:rsidR="006D3124" w:rsidRDefault="006D3124" w:rsidP="00C87428">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Set as a separate motion to approve document to approve changes.</w:t>
      </w:r>
    </w:p>
    <w:p w14:paraId="64C819B8" w14:textId="4EC29A12" w:rsidR="00771180" w:rsidRDefault="00771180" w:rsidP="00C87428">
      <w:pPr>
        <w:pStyle w:val="ListParagraph"/>
        <w:numPr>
          <w:ilvl w:val="2"/>
          <w:numId w:val="1"/>
        </w:numPr>
        <w:rPr>
          <w:rFonts w:ascii="Times New Roman" w:hAnsi="Times New Roman" w:cs="Times New Roman"/>
          <w:sz w:val="22"/>
          <w:szCs w:val="22"/>
        </w:rPr>
      </w:pPr>
      <w:r>
        <w:rPr>
          <w:rFonts w:ascii="Times New Roman" w:hAnsi="Times New Roman" w:cs="Times New Roman"/>
          <w:sz w:val="22"/>
          <w:szCs w:val="22"/>
        </w:rPr>
        <w:t xml:space="preserve">Add a note to </w:t>
      </w:r>
      <w:r w:rsidR="005514D2">
        <w:rPr>
          <w:rFonts w:ascii="Times New Roman" w:hAnsi="Times New Roman" w:cs="Times New Roman"/>
          <w:sz w:val="22"/>
          <w:szCs w:val="22"/>
        </w:rPr>
        <w:t xml:space="preserve">CID 22 and CID 66 in </w:t>
      </w:r>
      <w:r>
        <w:rPr>
          <w:rFonts w:ascii="Times New Roman" w:hAnsi="Times New Roman" w:cs="Times New Roman"/>
          <w:sz w:val="22"/>
          <w:szCs w:val="22"/>
        </w:rPr>
        <w:t xml:space="preserve">the database </w:t>
      </w:r>
      <w:r w:rsidR="005514D2">
        <w:rPr>
          <w:rFonts w:ascii="Times New Roman" w:hAnsi="Times New Roman" w:cs="Times New Roman"/>
          <w:sz w:val="22"/>
          <w:szCs w:val="22"/>
        </w:rPr>
        <w:t xml:space="preserve">to link with </w:t>
      </w:r>
      <w:r w:rsidR="004410DB">
        <w:rPr>
          <w:rFonts w:ascii="Times New Roman" w:hAnsi="Times New Roman" w:cs="Times New Roman"/>
          <w:sz w:val="22"/>
          <w:szCs w:val="22"/>
        </w:rPr>
        <w:t>this action.</w:t>
      </w:r>
    </w:p>
    <w:p w14:paraId="1DE20BCF" w14:textId="77777777" w:rsidR="00527F67" w:rsidRDefault="00527F67" w:rsidP="00527F67">
      <w:pPr>
        <w:pStyle w:val="ListParagraph"/>
        <w:ind w:left="2160"/>
        <w:rPr>
          <w:rFonts w:ascii="Times New Roman" w:hAnsi="Times New Roman" w:cs="Times New Roman"/>
          <w:sz w:val="22"/>
          <w:szCs w:val="22"/>
        </w:rPr>
      </w:pPr>
    </w:p>
    <w:p w14:paraId="0992843E" w14:textId="24AE4C99" w:rsidR="00527F67" w:rsidRPr="00125D6A" w:rsidRDefault="00527F67" w:rsidP="00527F67">
      <w:pPr>
        <w:pStyle w:val="ListParagraph"/>
        <w:numPr>
          <w:ilvl w:val="1"/>
          <w:numId w:val="1"/>
        </w:numPr>
        <w:rPr>
          <w:rFonts w:ascii="Times New Roman" w:hAnsi="Times New Roman" w:cs="Times New Roman"/>
          <w:sz w:val="22"/>
          <w:szCs w:val="22"/>
        </w:rPr>
      </w:pPr>
      <w:r w:rsidRPr="00754E86">
        <w:rPr>
          <w:rFonts w:ascii="Times New Roman" w:hAnsi="Times New Roman" w:cs="Times New Roman"/>
          <w:b/>
          <w:bCs/>
          <w:sz w:val="22"/>
          <w:szCs w:val="22"/>
        </w:rPr>
        <w:t xml:space="preserve">Review doc 11-25/1724r2 </w:t>
      </w:r>
      <w:r w:rsidR="0055397A" w:rsidRPr="00754E86">
        <w:rPr>
          <w:rFonts w:ascii="Times New Roman" w:hAnsi="Times New Roman" w:cs="Times New Roman"/>
          <w:b/>
          <w:bCs/>
          <w:sz w:val="22"/>
          <w:szCs w:val="22"/>
        </w:rPr>
        <w:t>– ED</w:t>
      </w:r>
      <w:r w:rsidR="00101274" w:rsidRPr="00754E86">
        <w:rPr>
          <w:rFonts w:ascii="Times New Roman" w:hAnsi="Times New Roman" w:cs="Times New Roman"/>
          <w:b/>
          <w:bCs/>
          <w:sz w:val="22"/>
          <w:szCs w:val="22"/>
        </w:rPr>
        <w:t>2</w:t>
      </w:r>
      <w:r w:rsidR="0055397A" w:rsidRPr="00754E86">
        <w:rPr>
          <w:rFonts w:ascii="Times New Roman" w:hAnsi="Times New Roman" w:cs="Times New Roman"/>
          <w:b/>
          <w:bCs/>
          <w:sz w:val="22"/>
          <w:szCs w:val="22"/>
        </w:rPr>
        <w:t xml:space="preserve"> CIDs part 3</w:t>
      </w:r>
      <w:r w:rsidR="0055397A" w:rsidRPr="00125D6A">
        <w:rPr>
          <w:rFonts w:ascii="Times New Roman" w:hAnsi="Times New Roman" w:cs="Times New Roman"/>
          <w:sz w:val="22"/>
          <w:szCs w:val="22"/>
        </w:rPr>
        <w:t xml:space="preserve"> </w:t>
      </w:r>
      <w:r w:rsidRPr="00125D6A">
        <w:rPr>
          <w:rFonts w:ascii="Times New Roman" w:hAnsi="Times New Roman" w:cs="Times New Roman"/>
          <w:sz w:val="22"/>
          <w:szCs w:val="22"/>
        </w:rPr>
        <w:t xml:space="preserve">- </w:t>
      </w:r>
      <w:r w:rsidR="0055397A" w:rsidRPr="00125D6A">
        <w:rPr>
          <w:rFonts w:ascii="Times New Roman" w:hAnsi="Times New Roman" w:cs="Times New Roman"/>
          <w:sz w:val="22"/>
          <w:szCs w:val="22"/>
        </w:rPr>
        <w:t>Edward AU (Huawei):</w:t>
      </w:r>
    </w:p>
    <w:p w14:paraId="125F0162" w14:textId="2EE09763" w:rsidR="004410DB" w:rsidRPr="00125D6A" w:rsidRDefault="001B170C" w:rsidP="00527F67">
      <w:pPr>
        <w:pStyle w:val="ListParagraph"/>
        <w:numPr>
          <w:ilvl w:val="2"/>
          <w:numId w:val="1"/>
        </w:numPr>
        <w:rPr>
          <w:rFonts w:ascii="Times New Roman" w:hAnsi="Times New Roman" w:cs="Times New Roman"/>
          <w:sz w:val="22"/>
          <w:szCs w:val="22"/>
        </w:rPr>
      </w:pPr>
      <w:hyperlink r:id="rId15" w:history="1">
        <w:r w:rsidRPr="00125D6A">
          <w:rPr>
            <w:rStyle w:val="Hyperlink"/>
            <w:rFonts w:ascii="Times New Roman" w:hAnsi="Times New Roman" w:cs="Times New Roman"/>
            <w:sz w:val="22"/>
            <w:szCs w:val="22"/>
          </w:rPr>
          <w:t>https://mentor.ieee.org/802.11/dcn/25/11-25-1724-02-000m-proposed-resolution-for-revmf-lb289-comments-part-3.docx</w:t>
        </w:r>
      </w:hyperlink>
      <w:r w:rsidRPr="00125D6A">
        <w:rPr>
          <w:rFonts w:ascii="Times New Roman" w:hAnsi="Times New Roman" w:cs="Times New Roman"/>
          <w:sz w:val="22"/>
          <w:szCs w:val="22"/>
        </w:rPr>
        <w:t xml:space="preserve"> </w:t>
      </w:r>
    </w:p>
    <w:p w14:paraId="235BC562" w14:textId="1670ECC7" w:rsidR="006D3124" w:rsidRPr="00754E86" w:rsidRDefault="00D70834" w:rsidP="00C87428">
      <w:pPr>
        <w:pStyle w:val="ListParagraph"/>
        <w:numPr>
          <w:ilvl w:val="2"/>
          <w:numId w:val="1"/>
        </w:numPr>
        <w:rPr>
          <w:rFonts w:ascii="Times New Roman" w:hAnsi="Times New Roman" w:cs="Times New Roman"/>
          <w:sz w:val="22"/>
          <w:szCs w:val="22"/>
          <w:highlight w:val="yellow"/>
        </w:rPr>
      </w:pPr>
      <w:r w:rsidRPr="00754E86">
        <w:rPr>
          <w:rFonts w:ascii="Times New Roman" w:hAnsi="Times New Roman" w:cs="Times New Roman"/>
          <w:sz w:val="22"/>
          <w:szCs w:val="22"/>
          <w:highlight w:val="yellow"/>
        </w:rPr>
        <w:t>CID 387 (ED</w:t>
      </w:r>
      <w:r w:rsidR="00CC7BB9" w:rsidRPr="00754E86">
        <w:rPr>
          <w:rFonts w:ascii="Times New Roman" w:hAnsi="Times New Roman" w:cs="Times New Roman"/>
          <w:sz w:val="22"/>
          <w:szCs w:val="22"/>
          <w:highlight w:val="yellow"/>
        </w:rPr>
        <w:t>2</w:t>
      </w:r>
      <w:r w:rsidRPr="00754E86">
        <w:rPr>
          <w:rFonts w:ascii="Times New Roman" w:hAnsi="Times New Roman" w:cs="Times New Roman"/>
          <w:sz w:val="22"/>
          <w:szCs w:val="22"/>
          <w:highlight w:val="yellow"/>
        </w:rPr>
        <w:t>):</w:t>
      </w:r>
    </w:p>
    <w:p w14:paraId="04AD7F27" w14:textId="288143E4" w:rsidR="00D70834" w:rsidRPr="00125D6A" w:rsidRDefault="00D70834"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Review submission</w:t>
      </w:r>
    </w:p>
    <w:p w14:paraId="2D29936B" w14:textId="74E511A5" w:rsidR="00D70834" w:rsidRPr="00125D6A" w:rsidRDefault="001B170C"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526 instances of “optionally present if”</w:t>
      </w:r>
    </w:p>
    <w:p w14:paraId="42F5AE88" w14:textId="7552BF38" w:rsidR="001B170C" w:rsidRPr="00125D6A" w:rsidRDefault="00E4622C"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 xml:space="preserve">Discussion on if </w:t>
      </w:r>
      <w:r w:rsidR="00763AB2" w:rsidRPr="00125D6A">
        <w:rPr>
          <w:rFonts w:ascii="Times New Roman" w:hAnsi="Times New Roman" w:cs="Times New Roman"/>
          <w:sz w:val="22"/>
          <w:szCs w:val="22"/>
        </w:rPr>
        <w:t>this change is editorial, or really technical in action.</w:t>
      </w:r>
    </w:p>
    <w:p w14:paraId="55C28BB5" w14:textId="36DAFE01" w:rsidR="00763AB2" w:rsidRPr="00125D6A" w:rsidRDefault="002003B8"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 xml:space="preserve">Discussion on </w:t>
      </w:r>
      <w:r w:rsidR="005E5FA0" w:rsidRPr="00125D6A">
        <w:rPr>
          <w:rFonts w:ascii="Times New Roman" w:hAnsi="Times New Roman" w:cs="Times New Roman"/>
          <w:sz w:val="22"/>
          <w:szCs w:val="22"/>
        </w:rPr>
        <w:t>What does</w:t>
      </w:r>
      <w:r w:rsidRPr="00125D6A">
        <w:rPr>
          <w:rFonts w:ascii="Times New Roman" w:hAnsi="Times New Roman" w:cs="Times New Roman"/>
          <w:sz w:val="22"/>
          <w:szCs w:val="22"/>
        </w:rPr>
        <w:t xml:space="preserve"> “Optionally present if” really means.</w:t>
      </w:r>
    </w:p>
    <w:p w14:paraId="1A513816" w14:textId="0453E642" w:rsidR="002003B8" w:rsidRPr="00125D6A" w:rsidRDefault="008C668C"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Is it present or optionally present?</w:t>
      </w:r>
    </w:p>
    <w:p w14:paraId="3E61D9B1" w14:textId="6E2B5945" w:rsidR="008C668C" w:rsidRPr="00125D6A" w:rsidRDefault="00205222"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Reviewing changes one by one</w:t>
      </w:r>
      <w:r w:rsidR="00956C6C" w:rsidRPr="00125D6A">
        <w:rPr>
          <w:rFonts w:ascii="Times New Roman" w:hAnsi="Times New Roman" w:cs="Times New Roman"/>
          <w:sz w:val="22"/>
          <w:szCs w:val="22"/>
        </w:rPr>
        <w:t xml:space="preserve"> may take some time.</w:t>
      </w:r>
    </w:p>
    <w:p w14:paraId="50FA67A8" w14:textId="2EC60B8B" w:rsidR="00956C6C" w:rsidRPr="00125D6A" w:rsidRDefault="00956C6C"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 xml:space="preserve">Clause 6 changes may be safe to </w:t>
      </w:r>
      <w:r w:rsidR="005514D2" w:rsidRPr="00125D6A">
        <w:rPr>
          <w:rFonts w:ascii="Times New Roman" w:hAnsi="Times New Roman" w:cs="Times New Roman"/>
          <w:sz w:val="22"/>
          <w:szCs w:val="22"/>
        </w:rPr>
        <w:t>make</w:t>
      </w:r>
      <w:r w:rsidRPr="00125D6A">
        <w:rPr>
          <w:rFonts w:ascii="Times New Roman" w:hAnsi="Times New Roman" w:cs="Times New Roman"/>
          <w:sz w:val="22"/>
          <w:szCs w:val="22"/>
        </w:rPr>
        <w:t>, but maybe Clause 9 and Clause 10 may need more sc</w:t>
      </w:r>
      <w:r w:rsidR="005E1A50" w:rsidRPr="00125D6A">
        <w:rPr>
          <w:rFonts w:ascii="Times New Roman" w:hAnsi="Times New Roman" w:cs="Times New Roman"/>
          <w:sz w:val="22"/>
          <w:szCs w:val="22"/>
        </w:rPr>
        <w:t>rutiny.  Need Consistent format in general.</w:t>
      </w:r>
    </w:p>
    <w:p w14:paraId="0E9CB681" w14:textId="3977DC54" w:rsidR="005E1A50" w:rsidRPr="00125D6A" w:rsidRDefault="00CC7BB9"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lastRenderedPageBreak/>
        <w:t xml:space="preserve">Discussion on </w:t>
      </w:r>
      <w:r w:rsidR="00F704C5" w:rsidRPr="00125D6A">
        <w:rPr>
          <w:rFonts w:ascii="Times New Roman" w:hAnsi="Times New Roman" w:cs="Times New Roman"/>
          <w:sz w:val="22"/>
          <w:szCs w:val="22"/>
        </w:rPr>
        <w:t>whether “is equal to” is needed but is an aside to keep in mind.  Some would like to have the sentence fixed all at once.</w:t>
      </w:r>
    </w:p>
    <w:p w14:paraId="59C99CBE" w14:textId="4DC979D2" w:rsidR="00C72F80" w:rsidRPr="00125D6A" w:rsidRDefault="00C72F80"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 xml:space="preserve">Support for Clause 6 change seemed ok from </w:t>
      </w:r>
      <w:r w:rsidR="00BD268E" w:rsidRPr="00125D6A">
        <w:rPr>
          <w:rFonts w:ascii="Times New Roman" w:hAnsi="Times New Roman" w:cs="Times New Roman"/>
          <w:sz w:val="22"/>
          <w:szCs w:val="22"/>
        </w:rPr>
        <w:t>discussion but</w:t>
      </w:r>
      <w:r w:rsidR="00A70EDC" w:rsidRPr="00125D6A">
        <w:rPr>
          <w:rFonts w:ascii="Times New Roman" w:hAnsi="Times New Roman" w:cs="Times New Roman"/>
          <w:sz w:val="22"/>
          <w:szCs w:val="22"/>
        </w:rPr>
        <w:t xml:space="preserve"> would like more review of Clause 9 and Clause 10.  The one change put on the screen in Clause 9 </w:t>
      </w:r>
      <w:r w:rsidR="00BD268E" w:rsidRPr="00125D6A">
        <w:rPr>
          <w:rFonts w:ascii="Times New Roman" w:hAnsi="Times New Roman" w:cs="Times New Roman"/>
          <w:sz w:val="22"/>
          <w:szCs w:val="22"/>
        </w:rPr>
        <w:t>was ok, but not wanting to make a global change.</w:t>
      </w:r>
    </w:p>
    <w:p w14:paraId="1E41B1F1" w14:textId="0DAFC323" w:rsidR="00BD268E" w:rsidRPr="00125D6A" w:rsidRDefault="00EC5BA0"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There is</w:t>
      </w:r>
      <w:r w:rsidR="00DD362D" w:rsidRPr="00125D6A">
        <w:rPr>
          <w:rFonts w:ascii="Times New Roman" w:hAnsi="Times New Roman" w:cs="Times New Roman"/>
          <w:sz w:val="22"/>
          <w:szCs w:val="22"/>
        </w:rPr>
        <w:t xml:space="preserve"> a document with the locations noted, but the resolution does not have all 526 in the submission.</w:t>
      </w:r>
    </w:p>
    <w:p w14:paraId="18B2F787" w14:textId="5BE14BA2" w:rsidR="00DD362D" w:rsidRPr="00125D6A" w:rsidRDefault="008D7925"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In Clause 6, the Editor will make the changes, but for Clause 9 and Clause 10</w:t>
      </w:r>
      <w:r w:rsidR="006F50D8" w:rsidRPr="00125D6A">
        <w:rPr>
          <w:rFonts w:ascii="Times New Roman" w:hAnsi="Times New Roman" w:cs="Times New Roman"/>
          <w:sz w:val="22"/>
          <w:szCs w:val="22"/>
        </w:rPr>
        <w:t xml:space="preserve">, </w:t>
      </w:r>
      <w:r w:rsidR="00DD362D" w:rsidRPr="00125D6A">
        <w:rPr>
          <w:rFonts w:ascii="Times New Roman" w:hAnsi="Times New Roman" w:cs="Times New Roman"/>
          <w:sz w:val="22"/>
          <w:szCs w:val="22"/>
        </w:rPr>
        <w:t>Give th</w:t>
      </w:r>
      <w:r w:rsidR="006F50D8" w:rsidRPr="00125D6A">
        <w:rPr>
          <w:rFonts w:ascii="Times New Roman" w:hAnsi="Times New Roman" w:cs="Times New Roman"/>
          <w:sz w:val="22"/>
          <w:szCs w:val="22"/>
        </w:rPr>
        <w:t>ose</w:t>
      </w:r>
      <w:r w:rsidR="00DD362D" w:rsidRPr="00125D6A">
        <w:rPr>
          <w:rFonts w:ascii="Times New Roman" w:hAnsi="Times New Roman" w:cs="Times New Roman"/>
          <w:sz w:val="22"/>
          <w:szCs w:val="22"/>
        </w:rPr>
        <w:t xml:space="preserve"> locations back to the commentor to </w:t>
      </w:r>
      <w:r w:rsidRPr="00125D6A">
        <w:rPr>
          <w:rFonts w:ascii="Times New Roman" w:hAnsi="Times New Roman" w:cs="Times New Roman"/>
          <w:sz w:val="22"/>
          <w:szCs w:val="22"/>
        </w:rPr>
        <w:t>show the specific changes.</w:t>
      </w:r>
    </w:p>
    <w:p w14:paraId="4C5D445C" w14:textId="3C1E57E8" w:rsidR="008D7925" w:rsidRPr="00125D6A" w:rsidRDefault="007207B9"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 xml:space="preserve">Mark CID 387 as More Work </w:t>
      </w:r>
      <w:r w:rsidR="00D72E20" w:rsidRPr="00125D6A">
        <w:rPr>
          <w:rFonts w:ascii="Times New Roman" w:hAnsi="Times New Roman" w:cs="Times New Roman"/>
          <w:sz w:val="22"/>
          <w:szCs w:val="22"/>
        </w:rPr>
        <w:t xml:space="preserve">Required and assign </w:t>
      </w:r>
      <w:r w:rsidR="005514D2">
        <w:rPr>
          <w:rFonts w:ascii="Times New Roman" w:hAnsi="Times New Roman" w:cs="Times New Roman"/>
          <w:sz w:val="22"/>
          <w:szCs w:val="22"/>
        </w:rPr>
        <w:t xml:space="preserve">the CID </w:t>
      </w:r>
      <w:r w:rsidR="00D72E20" w:rsidRPr="00125D6A">
        <w:rPr>
          <w:rFonts w:ascii="Times New Roman" w:hAnsi="Times New Roman" w:cs="Times New Roman"/>
          <w:sz w:val="22"/>
          <w:szCs w:val="22"/>
        </w:rPr>
        <w:t>to Mark RISON.</w:t>
      </w:r>
    </w:p>
    <w:p w14:paraId="1188D3BA" w14:textId="18D05B78" w:rsidR="00D72E20" w:rsidRPr="00125D6A" w:rsidRDefault="00D72E20" w:rsidP="00D70834">
      <w:pPr>
        <w:pStyle w:val="ListParagraph"/>
        <w:numPr>
          <w:ilvl w:val="3"/>
          <w:numId w:val="1"/>
        </w:numPr>
        <w:rPr>
          <w:rFonts w:ascii="Times New Roman" w:hAnsi="Times New Roman" w:cs="Times New Roman"/>
          <w:sz w:val="22"/>
          <w:szCs w:val="22"/>
        </w:rPr>
      </w:pPr>
      <w:r w:rsidRPr="00125D6A">
        <w:rPr>
          <w:rFonts w:ascii="Times New Roman" w:hAnsi="Times New Roman" w:cs="Times New Roman"/>
          <w:sz w:val="22"/>
          <w:szCs w:val="22"/>
        </w:rPr>
        <w:t>Bring back in a November Telecon</w:t>
      </w:r>
    </w:p>
    <w:p w14:paraId="774405F9" w14:textId="77777777" w:rsidR="00F704C5" w:rsidRDefault="00F704C5" w:rsidP="004A08FA">
      <w:pPr>
        <w:pStyle w:val="ListParagraph"/>
        <w:ind w:left="3240"/>
        <w:rPr>
          <w:rFonts w:ascii="Times New Roman" w:hAnsi="Times New Roman" w:cs="Times New Roman"/>
          <w:sz w:val="22"/>
          <w:szCs w:val="22"/>
        </w:rPr>
      </w:pPr>
    </w:p>
    <w:p w14:paraId="2AFFC3D9" w14:textId="69607009" w:rsidR="000A6271" w:rsidRPr="009A3965" w:rsidRDefault="004A08FA" w:rsidP="00C87428">
      <w:pPr>
        <w:pStyle w:val="ListParagraph"/>
        <w:numPr>
          <w:ilvl w:val="2"/>
          <w:numId w:val="1"/>
        </w:numPr>
        <w:rPr>
          <w:rFonts w:ascii="Times New Roman" w:hAnsi="Times New Roman" w:cs="Times New Roman"/>
          <w:sz w:val="22"/>
          <w:szCs w:val="22"/>
          <w:highlight w:val="yellow"/>
        </w:rPr>
      </w:pPr>
      <w:r w:rsidRPr="009A3965">
        <w:rPr>
          <w:rFonts w:ascii="Times New Roman" w:hAnsi="Times New Roman" w:cs="Times New Roman"/>
          <w:sz w:val="22"/>
          <w:szCs w:val="22"/>
          <w:highlight w:val="yellow"/>
        </w:rPr>
        <w:t>CID 388 (ED2)</w:t>
      </w:r>
    </w:p>
    <w:p w14:paraId="0EF36424" w14:textId="1C7F7997" w:rsidR="004A08FA" w:rsidRDefault="004A08FA" w:rsidP="004A08FA">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comment</w:t>
      </w:r>
    </w:p>
    <w:p w14:paraId="79E60722" w14:textId="4797B73D" w:rsidR="004A08FA" w:rsidRDefault="004A08FA" w:rsidP="004A08FA">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Discussion </w:t>
      </w:r>
      <w:r w:rsidR="00015CF6">
        <w:rPr>
          <w:rFonts w:ascii="Times New Roman" w:hAnsi="Times New Roman" w:cs="Times New Roman"/>
          <w:sz w:val="22"/>
          <w:szCs w:val="22"/>
        </w:rPr>
        <w:t>on</w:t>
      </w:r>
      <w:r>
        <w:rPr>
          <w:rFonts w:ascii="Times New Roman" w:hAnsi="Times New Roman" w:cs="Times New Roman"/>
          <w:sz w:val="22"/>
          <w:szCs w:val="22"/>
        </w:rPr>
        <w:t xml:space="preserve"> the use of </w:t>
      </w:r>
      <w:r w:rsidR="000721C2">
        <w:rPr>
          <w:rFonts w:ascii="Times New Roman" w:hAnsi="Times New Roman" w:cs="Times New Roman"/>
          <w:sz w:val="22"/>
          <w:szCs w:val="22"/>
        </w:rPr>
        <w:t>“station” vs “STA”</w:t>
      </w:r>
      <w:r w:rsidR="008E768F">
        <w:rPr>
          <w:rFonts w:ascii="Times New Roman" w:hAnsi="Times New Roman" w:cs="Times New Roman"/>
          <w:sz w:val="22"/>
          <w:szCs w:val="22"/>
        </w:rPr>
        <w:t>.</w:t>
      </w:r>
    </w:p>
    <w:p w14:paraId="3EA864E3" w14:textId="289865F4" w:rsidR="008E768F" w:rsidRDefault="008E768F" w:rsidP="004A08FA">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Is this worth changing over 700 instances in MIB?</w:t>
      </w:r>
    </w:p>
    <w:p w14:paraId="0D4C6346" w14:textId="246343D9" w:rsidR="008E768F" w:rsidRDefault="008E768F" w:rsidP="004A08FA">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There are also more issues</w:t>
      </w:r>
      <w:r w:rsidR="00015CF6">
        <w:rPr>
          <w:rFonts w:ascii="Times New Roman" w:hAnsi="Times New Roman" w:cs="Times New Roman"/>
          <w:sz w:val="22"/>
          <w:szCs w:val="22"/>
        </w:rPr>
        <w:t xml:space="preserve"> of this in the baseline text as well.</w:t>
      </w:r>
    </w:p>
    <w:p w14:paraId="08A136D9" w14:textId="47CEECC9" w:rsidR="00015CF6" w:rsidRDefault="0001317A" w:rsidP="004A08FA">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Support for changing “station” to “STA” should be something that could be done throughout the standard.</w:t>
      </w:r>
    </w:p>
    <w:p w14:paraId="16F38F13" w14:textId="1C7CDE60" w:rsidR="0001317A" w:rsidRDefault="0040019E" w:rsidP="004A08FA">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Straw Poll: </w:t>
      </w:r>
    </w:p>
    <w:p w14:paraId="2E2AD28F" w14:textId="4BA2AD2D" w:rsidR="00A26D59" w:rsidRDefault="00A26D59" w:rsidP="00A26D59">
      <w:pPr>
        <w:pStyle w:val="ListParagraph"/>
        <w:numPr>
          <w:ilvl w:val="4"/>
          <w:numId w:val="1"/>
        </w:numPr>
        <w:rPr>
          <w:rFonts w:ascii="Times New Roman" w:hAnsi="Times New Roman" w:cs="Times New Roman"/>
          <w:sz w:val="22"/>
          <w:szCs w:val="22"/>
        </w:rPr>
      </w:pPr>
      <w:r w:rsidRPr="00A26D59">
        <w:rPr>
          <w:rFonts w:ascii="Times New Roman" w:hAnsi="Times New Roman" w:cs="Times New Roman"/>
          <w:sz w:val="22"/>
          <w:szCs w:val="22"/>
          <w:lang w:val="en-GB"/>
        </w:rPr>
        <w:t xml:space="preserve">Do you agree to resolve CID </w:t>
      </w:r>
      <w:r>
        <w:rPr>
          <w:rFonts w:ascii="Times New Roman" w:hAnsi="Times New Roman" w:cs="Times New Roman"/>
          <w:sz w:val="22"/>
          <w:szCs w:val="22"/>
          <w:lang w:val="en-GB"/>
        </w:rPr>
        <w:t xml:space="preserve">388 (ED2) </w:t>
      </w:r>
      <w:r w:rsidRPr="00A26D59">
        <w:rPr>
          <w:rFonts w:ascii="Times New Roman" w:hAnsi="Times New Roman" w:cs="Times New Roman"/>
          <w:sz w:val="22"/>
          <w:szCs w:val="22"/>
          <w:lang w:val="en-GB"/>
        </w:rPr>
        <w:t>as REVISED with the resolution provided in 11-25/1724</w:t>
      </w:r>
      <w:r>
        <w:rPr>
          <w:rFonts w:ascii="Times New Roman" w:hAnsi="Times New Roman" w:cs="Times New Roman"/>
          <w:sz w:val="22"/>
          <w:szCs w:val="22"/>
          <w:lang w:val="en-GB"/>
        </w:rPr>
        <w:t>r2</w:t>
      </w:r>
      <w:r w:rsidRPr="00A26D59">
        <w:rPr>
          <w:rFonts w:ascii="Times New Roman" w:hAnsi="Times New Roman" w:cs="Times New Roman"/>
          <w:sz w:val="22"/>
          <w:szCs w:val="22"/>
          <w:lang w:val="en-GB"/>
        </w:rPr>
        <w:t>? Yes/No/Abstain</w:t>
      </w:r>
    </w:p>
    <w:p w14:paraId="270685C9" w14:textId="77777777" w:rsidR="00715CDD" w:rsidRDefault="003C3EC0" w:rsidP="003C3EC0">
      <w:pPr>
        <w:pStyle w:val="ListParagraph"/>
        <w:numPr>
          <w:ilvl w:val="4"/>
          <w:numId w:val="1"/>
        </w:numPr>
        <w:rPr>
          <w:rFonts w:ascii="Times New Roman" w:hAnsi="Times New Roman" w:cs="Times New Roman"/>
          <w:sz w:val="22"/>
          <w:szCs w:val="22"/>
        </w:rPr>
      </w:pPr>
      <w:r>
        <w:rPr>
          <w:rFonts w:ascii="Times New Roman" w:hAnsi="Times New Roman" w:cs="Times New Roman"/>
          <w:sz w:val="22"/>
          <w:szCs w:val="22"/>
        </w:rPr>
        <w:t>Results:</w:t>
      </w:r>
      <w:r w:rsidR="007D1BC1">
        <w:rPr>
          <w:rFonts w:ascii="Times New Roman" w:hAnsi="Times New Roman" w:cs="Times New Roman"/>
          <w:sz w:val="22"/>
          <w:szCs w:val="22"/>
        </w:rPr>
        <w:t xml:space="preserve"> </w:t>
      </w:r>
      <w:r w:rsidR="00DD6AB1">
        <w:rPr>
          <w:rFonts w:ascii="Times New Roman" w:hAnsi="Times New Roman" w:cs="Times New Roman"/>
          <w:sz w:val="22"/>
          <w:szCs w:val="22"/>
        </w:rPr>
        <w:t>1</w:t>
      </w:r>
      <w:r w:rsidR="00715CDD">
        <w:rPr>
          <w:rFonts w:ascii="Times New Roman" w:hAnsi="Times New Roman" w:cs="Times New Roman"/>
          <w:sz w:val="22"/>
          <w:szCs w:val="22"/>
        </w:rPr>
        <w:t xml:space="preserve"> yes – </w:t>
      </w:r>
      <w:r w:rsidR="00DD6AB1">
        <w:rPr>
          <w:rFonts w:ascii="Times New Roman" w:hAnsi="Times New Roman" w:cs="Times New Roman"/>
          <w:sz w:val="22"/>
          <w:szCs w:val="22"/>
        </w:rPr>
        <w:t>2</w:t>
      </w:r>
      <w:r w:rsidR="00715CDD">
        <w:rPr>
          <w:rFonts w:ascii="Times New Roman" w:hAnsi="Times New Roman" w:cs="Times New Roman"/>
          <w:sz w:val="22"/>
          <w:szCs w:val="22"/>
        </w:rPr>
        <w:t xml:space="preserve"> no – </w:t>
      </w:r>
      <w:r w:rsidR="00DD6AB1">
        <w:rPr>
          <w:rFonts w:ascii="Times New Roman" w:hAnsi="Times New Roman" w:cs="Times New Roman"/>
          <w:sz w:val="22"/>
          <w:szCs w:val="22"/>
        </w:rPr>
        <w:t>4</w:t>
      </w:r>
      <w:r w:rsidR="00715CDD">
        <w:rPr>
          <w:rFonts w:ascii="Times New Roman" w:hAnsi="Times New Roman" w:cs="Times New Roman"/>
          <w:sz w:val="22"/>
          <w:szCs w:val="22"/>
        </w:rPr>
        <w:t xml:space="preserve"> abstain</w:t>
      </w:r>
    </w:p>
    <w:p w14:paraId="772492A1" w14:textId="77777777" w:rsidR="00715CDD" w:rsidRDefault="00715CDD" w:rsidP="00715CD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We do not have consensus at this point.</w:t>
      </w:r>
    </w:p>
    <w:p w14:paraId="582CAF12" w14:textId="77777777" w:rsidR="00715CDD" w:rsidRDefault="00715CDD" w:rsidP="00715CD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Mark CID 388 as More work required</w:t>
      </w:r>
    </w:p>
    <w:p w14:paraId="7FC084F0" w14:textId="338783FD" w:rsidR="00715CDD" w:rsidRDefault="00715CDD" w:rsidP="00715CD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Bring back to December </w:t>
      </w:r>
      <w:proofErr w:type="spellStart"/>
      <w:r w:rsidR="00C750E0">
        <w:rPr>
          <w:rFonts w:ascii="Times New Roman" w:hAnsi="Times New Roman" w:cs="Times New Roman"/>
          <w:sz w:val="22"/>
          <w:szCs w:val="22"/>
        </w:rPr>
        <w:t>REVmf</w:t>
      </w:r>
      <w:proofErr w:type="spellEnd"/>
      <w:r w:rsidR="00C750E0">
        <w:rPr>
          <w:rFonts w:ascii="Times New Roman" w:hAnsi="Times New Roman" w:cs="Times New Roman"/>
          <w:sz w:val="22"/>
          <w:szCs w:val="22"/>
        </w:rPr>
        <w:t xml:space="preserve"> </w:t>
      </w:r>
      <w:proofErr w:type="spellStart"/>
      <w:r>
        <w:rPr>
          <w:rFonts w:ascii="Times New Roman" w:hAnsi="Times New Roman" w:cs="Times New Roman"/>
          <w:sz w:val="22"/>
          <w:szCs w:val="22"/>
        </w:rPr>
        <w:t>AdHoc</w:t>
      </w:r>
      <w:proofErr w:type="spellEnd"/>
    </w:p>
    <w:p w14:paraId="0A1A5F26" w14:textId="77777777" w:rsidR="00D45C2D" w:rsidRDefault="00715CDD" w:rsidP="00715CD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Assign to </w:t>
      </w:r>
      <w:r w:rsidR="00C750E0">
        <w:rPr>
          <w:rFonts w:ascii="Times New Roman" w:hAnsi="Times New Roman" w:cs="Times New Roman"/>
          <w:sz w:val="22"/>
          <w:szCs w:val="22"/>
        </w:rPr>
        <w:t xml:space="preserve">commentor </w:t>
      </w:r>
    </w:p>
    <w:p w14:paraId="2C3AA02A" w14:textId="77777777" w:rsidR="00D45C2D" w:rsidRDefault="00D45C2D" w:rsidP="00D45C2D">
      <w:pPr>
        <w:pStyle w:val="ListParagraph"/>
        <w:ind w:left="3240"/>
        <w:rPr>
          <w:rFonts w:ascii="Times New Roman" w:hAnsi="Times New Roman" w:cs="Times New Roman"/>
          <w:sz w:val="22"/>
          <w:szCs w:val="22"/>
        </w:rPr>
      </w:pPr>
    </w:p>
    <w:p w14:paraId="1E8B4122" w14:textId="77777777" w:rsidR="00BA2C82" w:rsidRPr="009A3965" w:rsidRDefault="00D45C2D" w:rsidP="00D45C2D">
      <w:pPr>
        <w:pStyle w:val="ListParagraph"/>
        <w:numPr>
          <w:ilvl w:val="2"/>
          <w:numId w:val="1"/>
        </w:numPr>
        <w:rPr>
          <w:rFonts w:ascii="Times New Roman" w:hAnsi="Times New Roman" w:cs="Times New Roman"/>
          <w:sz w:val="22"/>
          <w:szCs w:val="22"/>
          <w:highlight w:val="green"/>
        </w:rPr>
      </w:pPr>
      <w:r w:rsidRPr="009A3965">
        <w:rPr>
          <w:rFonts w:ascii="Times New Roman" w:hAnsi="Times New Roman" w:cs="Times New Roman"/>
          <w:sz w:val="22"/>
          <w:szCs w:val="22"/>
          <w:highlight w:val="green"/>
        </w:rPr>
        <w:t>CID 507 (ED2)</w:t>
      </w:r>
    </w:p>
    <w:p w14:paraId="128D5B78" w14:textId="5D727A93" w:rsidR="00BA2C82" w:rsidRDefault="00BA2C82" w:rsidP="00BA2C82">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comment and discussion in submission.</w:t>
      </w:r>
    </w:p>
    <w:p w14:paraId="46566097" w14:textId="77777777" w:rsidR="00BA2C82" w:rsidRDefault="00BA2C82" w:rsidP="00BA2C82">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proposed changes.</w:t>
      </w:r>
    </w:p>
    <w:p w14:paraId="5A7CE881" w14:textId="17DC6F22" w:rsidR="004234AB" w:rsidRDefault="004234AB" w:rsidP="00BA2C82">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 on the use of “Floor” vs a symbol indicat</w:t>
      </w:r>
      <w:r w:rsidR="00E907B9">
        <w:rPr>
          <w:rFonts w:ascii="Times New Roman" w:hAnsi="Times New Roman" w:cs="Times New Roman"/>
          <w:sz w:val="22"/>
          <w:szCs w:val="22"/>
        </w:rPr>
        <w:t>ing “floor”.  The equation glyphs are not searchable.</w:t>
      </w:r>
    </w:p>
    <w:p w14:paraId="561C9DD8" w14:textId="033D7A61" w:rsidR="002916E2" w:rsidRDefault="002916E2" w:rsidP="00BA2C82">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Note that in the MIB, it cannot be the glyph, it has to be ASCII.</w:t>
      </w:r>
    </w:p>
    <w:p w14:paraId="22AAC87A" w14:textId="5274C36F" w:rsidR="00E37665" w:rsidRDefault="005F4244" w:rsidP="00BA2C82">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Proposed Resolution: </w:t>
      </w:r>
      <w:r w:rsidR="00BF3E13" w:rsidRPr="00BF3E13">
        <w:rPr>
          <w:rFonts w:ascii="Times New Roman" w:hAnsi="Times New Roman" w:cs="Times New Roman"/>
          <w:sz w:val="22"/>
          <w:szCs w:val="22"/>
          <w:lang w:val="en-GB"/>
        </w:rPr>
        <w:t>CID 507 (ED2): Revised. Replace Floor()/Ceil() with glyphs in</w:t>
      </w:r>
      <w:r w:rsidR="00BF3E13" w:rsidRPr="00BF3E13">
        <w:rPr>
          <w:rFonts w:ascii="Times New Roman" w:hAnsi="Times New Roman" w:cs="Times New Roman"/>
          <w:sz w:val="22"/>
          <w:szCs w:val="22"/>
          <w:lang w:val="en-GB"/>
        </w:rPr>
        <w:br/>
        <w:t>Equation (9-5), (12-1), (12-2), (26-4), the NOTE 1 on page 3297 (2x), Table</w:t>
      </w:r>
      <w:r w:rsidR="00BF3E13" w:rsidRPr="00BF3E13">
        <w:rPr>
          <w:rFonts w:ascii="Times New Roman" w:hAnsi="Times New Roman" w:cs="Times New Roman"/>
          <w:sz w:val="22"/>
          <w:szCs w:val="22"/>
          <w:lang w:val="en-GB"/>
        </w:rPr>
        <w:br/>
        <w:t>9-14, the equation at the bottom of page 2410, the middle of page 2421, the top</w:t>
      </w:r>
      <w:r w:rsidR="00BF3E13" w:rsidRPr="00BF3E13">
        <w:rPr>
          <w:rFonts w:ascii="Times New Roman" w:hAnsi="Times New Roman" w:cs="Times New Roman"/>
          <w:sz w:val="22"/>
          <w:szCs w:val="22"/>
          <w:lang w:val="en-GB"/>
        </w:rPr>
        <w:br/>
        <w:t>of page 2425, (10-19) and 6 lines down, the bottom of page 2434, the same NOTE</w:t>
      </w:r>
      <w:r w:rsidR="00BF3E13" w:rsidRPr="00BF3E13">
        <w:rPr>
          <w:rFonts w:ascii="Times New Roman" w:hAnsi="Times New Roman" w:cs="Times New Roman"/>
          <w:sz w:val="22"/>
          <w:szCs w:val="22"/>
          <w:lang w:val="en-GB"/>
        </w:rPr>
        <w:br/>
        <w:t>1 on page 3297 (2x), 4411.6, 5368.27.</w:t>
      </w:r>
      <w:r w:rsidR="00BF3E13" w:rsidRPr="00BF3E13">
        <w:rPr>
          <w:rFonts w:ascii="Times New Roman" w:hAnsi="Times New Roman" w:cs="Times New Roman"/>
          <w:sz w:val="22"/>
          <w:szCs w:val="22"/>
          <w:lang w:val="en-GB"/>
        </w:rPr>
        <w:br/>
      </w:r>
      <w:r w:rsidR="00BF3E13" w:rsidRPr="00BF3E13">
        <w:rPr>
          <w:rFonts w:ascii="Times New Roman" w:hAnsi="Times New Roman" w:cs="Times New Roman"/>
          <w:sz w:val="22"/>
          <w:szCs w:val="22"/>
          <w:lang w:val="en-GB"/>
        </w:rPr>
        <w:br/>
        <w:t>Note to the commenter:  The changes are those proposed by the</w:t>
      </w:r>
      <w:r w:rsidR="00BF3E13" w:rsidRPr="00BF3E13">
        <w:rPr>
          <w:rFonts w:ascii="Times New Roman" w:hAnsi="Times New Roman" w:cs="Times New Roman"/>
          <w:sz w:val="22"/>
          <w:szCs w:val="22"/>
          <w:lang w:val="en-GB"/>
        </w:rPr>
        <w:br/>
        <w:t>commenter, except that page 1297 should be page 3297.</w:t>
      </w:r>
    </w:p>
    <w:p w14:paraId="3D9C782D" w14:textId="32E6538C" w:rsidR="009A3965" w:rsidRDefault="009A3965" w:rsidP="00BA2C82">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lastRenderedPageBreak/>
        <w:t xml:space="preserve">With one objection – Mark CID 507 ready for Motion </w:t>
      </w:r>
      <w:r w:rsidR="00E51DAB">
        <w:rPr>
          <w:rFonts w:ascii="Times New Roman" w:hAnsi="Times New Roman" w:cs="Times New Roman"/>
          <w:sz w:val="22"/>
          <w:szCs w:val="22"/>
        </w:rPr>
        <w:t xml:space="preserve">and </w:t>
      </w:r>
      <w:r>
        <w:rPr>
          <w:rFonts w:ascii="Times New Roman" w:hAnsi="Times New Roman" w:cs="Times New Roman"/>
          <w:sz w:val="22"/>
          <w:szCs w:val="22"/>
        </w:rPr>
        <w:t>run as separate motion.</w:t>
      </w:r>
    </w:p>
    <w:p w14:paraId="6D2633BD" w14:textId="1275C8D0" w:rsidR="00BF3E13" w:rsidRDefault="00BF3E13" w:rsidP="00BA2C82">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Move CID </w:t>
      </w:r>
      <w:r w:rsidR="006C6253">
        <w:rPr>
          <w:rFonts w:ascii="Times New Roman" w:hAnsi="Times New Roman" w:cs="Times New Roman"/>
          <w:sz w:val="22"/>
          <w:szCs w:val="22"/>
        </w:rPr>
        <w:t>507 (ED2) to Comment Group MOTION–OCT–TELECON</w:t>
      </w:r>
      <w:r w:rsidR="00F77BD7">
        <w:rPr>
          <w:rFonts w:ascii="Times New Roman" w:hAnsi="Times New Roman" w:cs="Times New Roman"/>
          <w:sz w:val="22"/>
          <w:szCs w:val="22"/>
        </w:rPr>
        <w:t>–</w:t>
      </w:r>
      <w:r w:rsidR="006C6253">
        <w:rPr>
          <w:rFonts w:ascii="Times New Roman" w:hAnsi="Times New Roman" w:cs="Times New Roman"/>
          <w:sz w:val="22"/>
          <w:szCs w:val="22"/>
        </w:rPr>
        <w:t>507</w:t>
      </w:r>
    </w:p>
    <w:p w14:paraId="172E328D" w14:textId="77777777" w:rsidR="00F77BD7" w:rsidRDefault="00F77BD7" w:rsidP="00F77BD7">
      <w:pPr>
        <w:pStyle w:val="ListParagraph"/>
        <w:ind w:left="3240"/>
        <w:rPr>
          <w:rFonts w:ascii="Times New Roman" w:hAnsi="Times New Roman" w:cs="Times New Roman"/>
          <w:sz w:val="22"/>
          <w:szCs w:val="22"/>
        </w:rPr>
      </w:pPr>
    </w:p>
    <w:p w14:paraId="1A7313B1" w14:textId="77777777" w:rsidR="00F77BD7" w:rsidRPr="00705AF7" w:rsidRDefault="00F77BD7" w:rsidP="00F77BD7">
      <w:pPr>
        <w:pStyle w:val="ListParagraph"/>
        <w:numPr>
          <w:ilvl w:val="2"/>
          <w:numId w:val="1"/>
        </w:numPr>
        <w:rPr>
          <w:rFonts w:ascii="Times New Roman" w:hAnsi="Times New Roman" w:cs="Times New Roman"/>
          <w:sz w:val="22"/>
          <w:szCs w:val="22"/>
          <w:highlight w:val="green"/>
        </w:rPr>
      </w:pPr>
      <w:r w:rsidRPr="00705AF7">
        <w:rPr>
          <w:rFonts w:ascii="Times New Roman" w:hAnsi="Times New Roman" w:cs="Times New Roman"/>
          <w:sz w:val="22"/>
          <w:szCs w:val="22"/>
          <w:highlight w:val="green"/>
          <w:lang w:val="en-GB"/>
        </w:rPr>
        <w:t xml:space="preserve">CID 499 (ED2): </w:t>
      </w:r>
    </w:p>
    <w:p w14:paraId="5C045FF1" w14:textId="77777777" w:rsidR="00F77BD7" w:rsidRPr="00F77BD7" w:rsidRDefault="00F77BD7" w:rsidP="00F77BD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Review comment.</w:t>
      </w:r>
    </w:p>
    <w:p w14:paraId="4F87A0AF" w14:textId="77777777" w:rsidR="00F77BD7" w:rsidRPr="00F77BD7" w:rsidRDefault="00F77BD7" w:rsidP="00F77BD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Proposed Resolution: </w:t>
      </w:r>
      <w:r w:rsidRPr="00F77BD7">
        <w:rPr>
          <w:rFonts w:ascii="Times New Roman" w:hAnsi="Times New Roman" w:cs="Times New Roman"/>
          <w:sz w:val="22"/>
          <w:szCs w:val="22"/>
          <w:lang w:val="en-GB"/>
        </w:rPr>
        <w:t>Accepted.</w:t>
      </w:r>
    </w:p>
    <w:p w14:paraId="1E0F33E6" w14:textId="77777777" w:rsidR="00F77BD7" w:rsidRPr="002C7BD7" w:rsidRDefault="00F77BD7" w:rsidP="00F77BD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4846CD9B" w14:textId="77777777" w:rsidR="00F77BD7" w:rsidRPr="00F77BD7" w:rsidRDefault="00F77BD7" w:rsidP="00F77BD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5E9AFBCA" w14:textId="77777777" w:rsidR="00F77BD7" w:rsidRPr="002C7BD7" w:rsidRDefault="00F77BD7" w:rsidP="00F77BD7">
      <w:pPr>
        <w:pStyle w:val="ListParagraph"/>
        <w:ind w:left="3240"/>
        <w:rPr>
          <w:rFonts w:ascii="Times New Roman" w:hAnsi="Times New Roman" w:cs="Times New Roman"/>
          <w:sz w:val="22"/>
          <w:szCs w:val="22"/>
        </w:rPr>
      </w:pPr>
    </w:p>
    <w:p w14:paraId="2C3AE339" w14:textId="77777777" w:rsidR="007045F9" w:rsidRPr="00705AF7" w:rsidRDefault="00F77BD7" w:rsidP="00F77BD7">
      <w:pPr>
        <w:pStyle w:val="ListParagraph"/>
        <w:numPr>
          <w:ilvl w:val="2"/>
          <w:numId w:val="1"/>
        </w:numPr>
        <w:rPr>
          <w:rFonts w:ascii="Times New Roman" w:hAnsi="Times New Roman" w:cs="Times New Roman"/>
          <w:sz w:val="22"/>
          <w:szCs w:val="22"/>
          <w:highlight w:val="green"/>
        </w:rPr>
      </w:pPr>
      <w:r w:rsidRPr="00705AF7">
        <w:rPr>
          <w:rFonts w:ascii="Times New Roman" w:hAnsi="Times New Roman" w:cs="Times New Roman"/>
          <w:sz w:val="22"/>
          <w:szCs w:val="22"/>
          <w:highlight w:val="green"/>
        </w:rPr>
        <w:t xml:space="preserve">CID </w:t>
      </w:r>
      <w:r w:rsidR="007045F9" w:rsidRPr="00705AF7">
        <w:rPr>
          <w:rFonts w:ascii="Times New Roman" w:hAnsi="Times New Roman" w:cs="Times New Roman"/>
          <w:sz w:val="22"/>
          <w:szCs w:val="22"/>
          <w:highlight w:val="green"/>
        </w:rPr>
        <w:t>434 (ED2)</w:t>
      </w:r>
    </w:p>
    <w:p w14:paraId="2EBE27EE" w14:textId="77777777" w:rsidR="007045F9" w:rsidRDefault="007045F9" w:rsidP="007045F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comment</w:t>
      </w:r>
    </w:p>
    <w:p w14:paraId="387534F3" w14:textId="68DD2174" w:rsidR="007045F9" w:rsidRDefault="007045F9" w:rsidP="007045F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Proposed resolution: </w:t>
      </w:r>
      <w:r w:rsidRPr="007045F9">
        <w:rPr>
          <w:rFonts w:ascii="Times New Roman" w:hAnsi="Times New Roman" w:cs="Times New Roman"/>
          <w:sz w:val="22"/>
          <w:szCs w:val="22"/>
          <w:lang w:val="en-GB"/>
        </w:rPr>
        <w:t>CID 434 (ED2): Revised. Agreed with the commenter that the figure has</w:t>
      </w:r>
      <w:r>
        <w:rPr>
          <w:rFonts w:ascii="Times New Roman" w:hAnsi="Times New Roman" w:cs="Times New Roman"/>
          <w:sz w:val="22"/>
          <w:szCs w:val="22"/>
          <w:lang w:val="en-GB"/>
        </w:rPr>
        <w:t xml:space="preserve"> </w:t>
      </w:r>
      <w:r w:rsidRPr="007045F9">
        <w:rPr>
          <w:rFonts w:ascii="Times New Roman" w:hAnsi="Times New Roman" w:cs="Times New Roman"/>
          <w:sz w:val="22"/>
          <w:szCs w:val="22"/>
          <w:lang w:val="en-GB"/>
        </w:rPr>
        <w:t>weird line/box artefacts above the bottom middle two boxes.  Redrew the figure to eliminate the weird</w:t>
      </w:r>
      <w:r>
        <w:rPr>
          <w:rFonts w:ascii="Times New Roman" w:hAnsi="Times New Roman" w:cs="Times New Roman"/>
          <w:sz w:val="22"/>
          <w:szCs w:val="22"/>
          <w:lang w:val="en-GB"/>
        </w:rPr>
        <w:t xml:space="preserve"> </w:t>
      </w:r>
      <w:r w:rsidRPr="007045F9">
        <w:rPr>
          <w:rFonts w:ascii="Times New Roman" w:hAnsi="Times New Roman" w:cs="Times New Roman"/>
          <w:sz w:val="22"/>
          <w:szCs w:val="22"/>
          <w:lang w:val="en-GB"/>
        </w:rPr>
        <w:t>line/box artefacts.</w:t>
      </w:r>
    </w:p>
    <w:p w14:paraId="27EB7A8B" w14:textId="77777777" w:rsidR="00705AF7" w:rsidRPr="002C7BD7" w:rsidRDefault="00705AF7" w:rsidP="00705AF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0FC8FACB" w14:textId="77777777" w:rsidR="00705AF7" w:rsidRPr="00705AF7" w:rsidRDefault="00705AF7" w:rsidP="00705AF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3870D88C" w14:textId="77777777" w:rsidR="00705AF7" w:rsidRPr="00F77BD7" w:rsidRDefault="00705AF7" w:rsidP="00705AF7">
      <w:pPr>
        <w:pStyle w:val="ListParagraph"/>
        <w:ind w:left="3240"/>
        <w:rPr>
          <w:rFonts w:ascii="Times New Roman" w:hAnsi="Times New Roman" w:cs="Times New Roman"/>
          <w:sz w:val="22"/>
          <w:szCs w:val="22"/>
        </w:rPr>
      </w:pPr>
    </w:p>
    <w:p w14:paraId="2E310F05" w14:textId="77777777" w:rsidR="00705AF7" w:rsidRPr="00F405B9" w:rsidRDefault="00705AF7" w:rsidP="00705AF7">
      <w:pPr>
        <w:pStyle w:val="ListParagraph"/>
        <w:numPr>
          <w:ilvl w:val="2"/>
          <w:numId w:val="1"/>
        </w:numPr>
        <w:rPr>
          <w:rFonts w:ascii="Times New Roman" w:hAnsi="Times New Roman" w:cs="Times New Roman"/>
          <w:sz w:val="22"/>
          <w:szCs w:val="22"/>
          <w:highlight w:val="green"/>
        </w:rPr>
      </w:pPr>
      <w:r w:rsidRPr="00F405B9">
        <w:rPr>
          <w:rFonts w:ascii="Times New Roman" w:hAnsi="Times New Roman" w:cs="Times New Roman"/>
          <w:sz w:val="22"/>
          <w:szCs w:val="22"/>
          <w:highlight w:val="green"/>
        </w:rPr>
        <w:t>CID 461 (ED2)</w:t>
      </w:r>
    </w:p>
    <w:p w14:paraId="1C992154" w14:textId="6CD11CBE" w:rsidR="00705AF7" w:rsidRDefault="003A76A5" w:rsidP="00705AF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w:t>
      </w:r>
      <w:r w:rsidR="00705AF7">
        <w:rPr>
          <w:rFonts w:ascii="Times New Roman" w:hAnsi="Times New Roman" w:cs="Times New Roman"/>
          <w:sz w:val="22"/>
          <w:szCs w:val="22"/>
        </w:rPr>
        <w:t xml:space="preserve"> comment</w:t>
      </w:r>
    </w:p>
    <w:p w14:paraId="0C4E1790" w14:textId="77777777" w:rsidR="00705AF7" w:rsidRDefault="00705AF7" w:rsidP="00705AF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 on the proposed changes.</w:t>
      </w:r>
    </w:p>
    <w:p w14:paraId="7BA72912" w14:textId="77777777" w:rsidR="00705AF7" w:rsidRDefault="00705AF7" w:rsidP="00705AF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Discussion on not including </w:t>
      </w:r>
      <w:proofErr w:type="spellStart"/>
      <w:r>
        <w:rPr>
          <w:rFonts w:ascii="Times New Roman" w:hAnsi="Times New Roman" w:cs="Times New Roman"/>
          <w:sz w:val="22"/>
          <w:szCs w:val="22"/>
        </w:rPr>
        <w:t>TGbn</w:t>
      </w:r>
      <w:proofErr w:type="spellEnd"/>
      <w:r>
        <w:rPr>
          <w:rFonts w:ascii="Times New Roman" w:hAnsi="Times New Roman" w:cs="Times New Roman"/>
          <w:sz w:val="22"/>
          <w:szCs w:val="22"/>
        </w:rPr>
        <w:t xml:space="preserve"> issues as these are not germane to </w:t>
      </w:r>
      <w:proofErr w:type="spellStart"/>
      <w:r>
        <w:rPr>
          <w:rFonts w:ascii="Times New Roman" w:hAnsi="Times New Roman" w:cs="Times New Roman"/>
          <w:sz w:val="22"/>
          <w:szCs w:val="22"/>
        </w:rPr>
        <w:t>REVmf</w:t>
      </w:r>
      <w:proofErr w:type="spellEnd"/>
      <w:r>
        <w:rPr>
          <w:rFonts w:ascii="Times New Roman" w:hAnsi="Times New Roman" w:cs="Times New Roman"/>
          <w:sz w:val="22"/>
          <w:szCs w:val="22"/>
        </w:rPr>
        <w:t>.</w:t>
      </w:r>
    </w:p>
    <w:p w14:paraId="22981CC4" w14:textId="77777777" w:rsidR="00060545" w:rsidRPr="00060545" w:rsidRDefault="008D041A" w:rsidP="00705AF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Proposed Resolution: </w:t>
      </w:r>
      <w:r w:rsidR="00060545" w:rsidRPr="00060545">
        <w:rPr>
          <w:rFonts w:ascii="Times New Roman" w:hAnsi="Times New Roman" w:cs="Times New Roman"/>
          <w:sz w:val="22"/>
          <w:szCs w:val="22"/>
          <w:lang w:val="en-GB"/>
        </w:rPr>
        <w:t xml:space="preserve">CID 461 (ED2): Rejected. As for the scope of </w:t>
      </w:r>
      <w:proofErr w:type="spellStart"/>
      <w:r w:rsidR="00060545" w:rsidRPr="00060545">
        <w:rPr>
          <w:rFonts w:ascii="Times New Roman" w:hAnsi="Times New Roman" w:cs="Times New Roman"/>
          <w:sz w:val="22"/>
          <w:szCs w:val="22"/>
          <w:lang w:val="en-GB"/>
        </w:rPr>
        <w:t>REVmf</w:t>
      </w:r>
      <w:proofErr w:type="spellEnd"/>
      <w:r w:rsidR="00060545" w:rsidRPr="00060545">
        <w:rPr>
          <w:rFonts w:ascii="Times New Roman" w:hAnsi="Times New Roman" w:cs="Times New Roman"/>
          <w:sz w:val="22"/>
          <w:szCs w:val="22"/>
          <w:lang w:val="en-GB"/>
        </w:rPr>
        <w:t xml:space="preserve"> Draft 1.0, EMLSR</w:t>
      </w:r>
      <w:r w:rsidR="00060545">
        <w:rPr>
          <w:rFonts w:ascii="Times New Roman" w:hAnsi="Times New Roman" w:cs="Times New Roman"/>
          <w:sz w:val="22"/>
          <w:szCs w:val="22"/>
          <w:lang w:val="en-GB"/>
        </w:rPr>
        <w:t xml:space="preserve"> </w:t>
      </w:r>
      <w:r w:rsidR="00060545" w:rsidRPr="00060545">
        <w:rPr>
          <w:rFonts w:ascii="Times New Roman" w:hAnsi="Times New Roman" w:cs="Times New Roman"/>
          <w:sz w:val="22"/>
          <w:szCs w:val="22"/>
          <w:lang w:val="en-GB"/>
        </w:rPr>
        <w:t>operation exists in EHT only.</w:t>
      </w:r>
    </w:p>
    <w:p w14:paraId="4BFF0109" w14:textId="7553ED6F" w:rsidR="00E30408" w:rsidRDefault="00874E7D" w:rsidP="00705AF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With one objection </w:t>
      </w:r>
      <w:r w:rsidR="00323DF4">
        <w:rPr>
          <w:rFonts w:ascii="Times New Roman" w:hAnsi="Times New Roman" w:cs="Times New Roman"/>
          <w:sz w:val="22"/>
          <w:szCs w:val="22"/>
        </w:rPr>
        <w:t>–</w:t>
      </w:r>
      <w:r>
        <w:rPr>
          <w:rFonts w:ascii="Times New Roman" w:hAnsi="Times New Roman" w:cs="Times New Roman"/>
          <w:sz w:val="22"/>
          <w:szCs w:val="22"/>
        </w:rPr>
        <w:t xml:space="preserve"> Mar</w:t>
      </w:r>
      <w:r w:rsidR="00323DF4">
        <w:rPr>
          <w:rFonts w:ascii="Times New Roman" w:hAnsi="Times New Roman" w:cs="Times New Roman"/>
          <w:sz w:val="22"/>
          <w:szCs w:val="22"/>
        </w:rPr>
        <w:t xml:space="preserve">k CID 461 </w:t>
      </w:r>
      <w:r w:rsidR="00446915">
        <w:rPr>
          <w:rFonts w:ascii="Times New Roman" w:hAnsi="Times New Roman" w:cs="Times New Roman"/>
          <w:sz w:val="22"/>
          <w:szCs w:val="22"/>
        </w:rPr>
        <w:t>Ready for Motion.</w:t>
      </w:r>
    </w:p>
    <w:p w14:paraId="0C936ECC" w14:textId="66E3F45B" w:rsidR="00085C12" w:rsidRPr="00E51DAB" w:rsidRDefault="00E30408" w:rsidP="00E51DAB">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Move to Comment Group MOTION-OCT-TELECON</w:t>
      </w:r>
      <w:r w:rsidR="00446915">
        <w:rPr>
          <w:rFonts w:ascii="Times New Roman" w:hAnsi="Times New Roman" w:cs="Times New Roman"/>
          <w:sz w:val="22"/>
          <w:szCs w:val="22"/>
          <w:lang w:val="en-GB"/>
        </w:rPr>
        <w:t>- 461</w:t>
      </w:r>
      <w:r w:rsidR="00715CDD" w:rsidRPr="00E51DAB">
        <w:rPr>
          <w:szCs w:val="22"/>
        </w:rPr>
        <w:br/>
        <w:t xml:space="preserve"> </w:t>
      </w:r>
    </w:p>
    <w:p w14:paraId="1ABDEB0D" w14:textId="618E70D5" w:rsidR="00442B9A" w:rsidRPr="0095307C" w:rsidRDefault="00442B9A" w:rsidP="00442B9A">
      <w:pPr>
        <w:pStyle w:val="ListParagraph"/>
        <w:numPr>
          <w:ilvl w:val="1"/>
          <w:numId w:val="1"/>
        </w:numPr>
        <w:rPr>
          <w:rFonts w:ascii="Times New Roman" w:hAnsi="Times New Roman" w:cs="Times New Roman"/>
          <w:b/>
          <w:bCs/>
          <w:sz w:val="22"/>
          <w:szCs w:val="22"/>
        </w:rPr>
      </w:pPr>
      <w:r>
        <w:rPr>
          <w:rFonts w:ascii="Times New Roman" w:hAnsi="Times New Roman" w:cs="Times New Roman"/>
          <w:sz w:val="22"/>
          <w:szCs w:val="22"/>
        </w:rPr>
        <w:t xml:space="preserve"> </w:t>
      </w:r>
      <w:r w:rsidR="0080767E" w:rsidRPr="0095307C">
        <w:rPr>
          <w:rFonts w:ascii="Times New Roman" w:hAnsi="Times New Roman" w:cs="Times New Roman"/>
          <w:b/>
          <w:bCs/>
          <w:sz w:val="22"/>
          <w:szCs w:val="22"/>
          <w:lang w:val="en-GB"/>
        </w:rPr>
        <w:t>General MAC comment review</w:t>
      </w:r>
    </w:p>
    <w:p w14:paraId="04A2A934" w14:textId="7CD3B93D" w:rsidR="0080767E" w:rsidRPr="008F2C83" w:rsidRDefault="00863D57" w:rsidP="0080767E">
      <w:pPr>
        <w:pStyle w:val="ListParagraph"/>
        <w:numPr>
          <w:ilvl w:val="2"/>
          <w:numId w:val="1"/>
        </w:numPr>
        <w:rPr>
          <w:rFonts w:ascii="Times New Roman" w:hAnsi="Times New Roman" w:cs="Times New Roman"/>
          <w:sz w:val="22"/>
          <w:szCs w:val="22"/>
          <w:highlight w:val="green"/>
        </w:rPr>
      </w:pPr>
      <w:r w:rsidRPr="008F2C83">
        <w:rPr>
          <w:rFonts w:ascii="Times New Roman" w:hAnsi="Times New Roman" w:cs="Times New Roman"/>
          <w:sz w:val="22"/>
          <w:szCs w:val="22"/>
          <w:highlight w:val="green"/>
          <w:lang w:val="en-GB"/>
        </w:rPr>
        <w:t>CID 216 (MAC)</w:t>
      </w:r>
    </w:p>
    <w:p w14:paraId="1260ACC7" w14:textId="796B2452" w:rsidR="00863D57" w:rsidRPr="00D97C66" w:rsidRDefault="00D97C66" w:rsidP="00863D5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Review comment</w:t>
      </w:r>
    </w:p>
    <w:p w14:paraId="7E59118A" w14:textId="443489E3" w:rsidR="00D97C66" w:rsidRPr="00130662" w:rsidRDefault="00F07670" w:rsidP="00863D5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Review context in draft standard.</w:t>
      </w:r>
    </w:p>
    <w:p w14:paraId="4635D7C1" w14:textId="3F43ABB5" w:rsidR="00130662" w:rsidRPr="00F07670" w:rsidRDefault="006F2D39" w:rsidP="00863D5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Also,</w:t>
      </w:r>
      <w:r w:rsidR="00130662">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CID 77 and 227 </w:t>
      </w:r>
      <w:r w:rsidR="00130662">
        <w:rPr>
          <w:rFonts w:ascii="Times New Roman" w:hAnsi="Times New Roman" w:cs="Times New Roman"/>
          <w:sz w:val="22"/>
          <w:szCs w:val="22"/>
          <w:lang w:val="en-GB"/>
        </w:rPr>
        <w:t>ED1 comment</w:t>
      </w:r>
      <w:r>
        <w:rPr>
          <w:rFonts w:ascii="Times New Roman" w:hAnsi="Times New Roman" w:cs="Times New Roman"/>
          <w:sz w:val="22"/>
          <w:szCs w:val="22"/>
          <w:lang w:val="en-GB"/>
        </w:rPr>
        <w:t>s also cover this edit.</w:t>
      </w:r>
    </w:p>
    <w:p w14:paraId="7BAEAD91" w14:textId="07E00EE5" w:rsidR="00F07670" w:rsidRDefault="00130662" w:rsidP="00863D57">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Proposed Resolution: </w:t>
      </w:r>
      <w:r w:rsidR="006F2D39">
        <w:rPr>
          <w:rFonts w:ascii="Times New Roman" w:hAnsi="Times New Roman" w:cs="Times New Roman"/>
          <w:sz w:val="22"/>
          <w:szCs w:val="22"/>
        </w:rPr>
        <w:t>Accept.</w:t>
      </w:r>
    </w:p>
    <w:p w14:paraId="0C71C7BE" w14:textId="77777777" w:rsidR="008F2C83" w:rsidRPr="002C7BD7" w:rsidRDefault="008F2C83" w:rsidP="008F2C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04086CB7" w14:textId="77777777" w:rsidR="008F2C83" w:rsidRPr="008F2C83" w:rsidRDefault="008F2C83" w:rsidP="008F2C83">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29DC775C" w14:textId="77777777" w:rsidR="008F2C83" w:rsidRPr="008F2C83" w:rsidRDefault="008F2C83" w:rsidP="008F2C83">
      <w:pPr>
        <w:pStyle w:val="ListParagraph"/>
        <w:ind w:left="3240"/>
        <w:rPr>
          <w:rFonts w:ascii="Times New Roman" w:hAnsi="Times New Roman" w:cs="Times New Roman"/>
          <w:sz w:val="22"/>
          <w:szCs w:val="22"/>
        </w:rPr>
      </w:pPr>
    </w:p>
    <w:p w14:paraId="195D66CB" w14:textId="691CA4D5" w:rsidR="008F2C83" w:rsidRPr="002502D1" w:rsidRDefault="008F2C83" w:rsidP="008F2C83">
      <w:pPr>
        <w:pStyle w:val="ListParagraph"/>
        <w:numPr>
          <w:ilvl w:val="2"/>
          <w:numId w:val="1"/>
        </w:numPr>
        <w:rPr>
          <w:rFonts w:ascii="Times New Roman" w:hAnsi="Times New Roman" w:cs="Times New Roman"/>
          <w:sz w:val="22"/>
          <w:szCs w:val="22"/>
          <w:highlight w:val="green"/>
        </w:rPr>
      </w:pPr>
      <w:r w:rsidRPr="002502D1">
        <w:rPr>
          <w:rFonts w:ascii="Times New Roman" w:hAnsi="Times New Roman" w:cs="Times New Roman"/>
          <w:sz w:val="22"/>
          <w:szCs w:val="22"/>
          <w:highlight w:val="green"/>
          <w:lang w:val="en-GB"/>
        </w:rPr>
        <w:t>CID 231 (MAC)</w:t>
      </w:r>
    </w:p>
    <w:p w14:paraId="4717885F" w14:textId="228F7510" w:rsidR="006931BC" w:rsidRPr="006931BC" w:rsidRDefault="006931BC" w:rsidP="006931BC">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Review comment</w:t>
      </w:r>
    </w:p>
    <w:p w14:paraId="09B75C39" w14:textId="7B372779" w:rsidR="006931BC" w:rsidRDefault="0095307C" w:rsidP="006931BC">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Discussion on </w:t>
      </w:r>
      <w:r w:rsidR="00F03FA9">
        <w:rPr>
          <w:rFonts w:ascii="Times New Roman" w:hAnsi="Times New Roman" w:cs="Times New Roman"/>
          <w:sz w:val="22"/>
          <w:szCs w:val="22"/>
        </w:rPr>
        <w:t>using a Vendor Specific format.</w:t>
      </w:r>
    </w:p>
    <w:p w14:paraId="20483518" w14:textId="4F7F6C81" w:rsidR="00F03FA9" w:rsidRDefault="00E67829" w:rsidP="006931BC">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The proposed change matches what is in the draft.</w:t>
      </w:r>
    </w:p>
    <w:p w14:paraId="4E492F00" w14:textId="088329F5" w:rsidR="00E67829" w:rsidRDefault="007D0279" w:rsidP="006931BC">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Proposed Resolution; Rejected; The proposed change already appears in the D1.0 text.</w:t>
      </w:r>
    </w:p>
    <w:p w14:paraId="7DABF70F" w14:textId="77777777" w:rsidR="007D0279" w:rsidRPr="002C7BD7" w:rsidRDefault="007D0279" w:rsidP="007D027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4931E6A5" w14:textId="77777777" w:rsidR="007D0279" w:rsidRPr="002502D1" w:rsidRDefault="007D0279" w:rsidP="007D0279">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2571F6D8" w14:textId="77777777" w:rsidR="002502D1" w:rsidRPr="008F2C83" w:rsidRDefault="002502D1" w:rsidP="002502D1">
      <w:pPr>
        <w:pStyle w:val="ListParagraph"/>
        <w:ind w:left="3240"/>
        <w:rPr>
          <w:rFonts w:ascii="Times New Roman" w:hAnsi="Times New Roman" w:cs="Times New Roman"/>
          <w:sz w:val="22"/>
          <w:szCs w:val="22"/>
        </w:rPr>
      </w:pPr>
    </w:p>
    <w:p w14:paraId="0B623064" w14:textId="505E75EE" w:rsidR="00442B9A" w:rsidRPr="00A56F4F" w:rsidRDefault="002502D1" w:rsidP="002502D1">
      <w:pPr>
        <w:pStyle w:val="ListParagraph"/>
        <w:numPr>
          <w:ilvl w:val="2"/>
          <w:numId w:val="1"/>
        </w:numPr>
        <w:rPr>
          <w:rFonts w:ascii="Times New Roman" w:hAnsi="Times New Roman" w:cs="Times New Roman"/>
          <w:sz w:val="22"/>
          <w:szCs w:val="22"/>
          <w:highlight w:val="green"/>
        </w:rPr>
      </w:pPr>
      <w:r w:rsidRPr="00A56F4F">
        <w:rPr>
          <w:rFonts w:ascii="Times New Roman" w:hAnsi="Times New Roman" w:cs="Times New Roman"/>
          <w:sz w:val="22"/>
          <w:szCs w:val="22"/>
          <w:highlight w:val="green"/>
        </w:rPr>
        <w:lastRenderedPageBreak/>
        <w:t>CID 263 (MAC)</w:t>
      </w:r>
    </w:p>
    <w:p w14:paraId="513FC81E" w14:textId="6948734B" w:rsidR="002502D1" w:rsidRDefault="002502D1" w:rsidP="002502D1">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comment</w:t>
      </w:r>
    </w:p>
    <w:p w14:paraId="7A6B3F01" w14:textId="0193C93C" w:rsidR="002502D1" w:rsidRDefault="00587F49" w:rsidP="002502D1">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w:t>
      </w:r>
      <w:r w:rsidR="00923165">
        <w:rPr>
          <w:rFonts w:ascii="Times New Roman" w:hAnsi="Times New Roman" w:cs="Times New Roman"/>
          <w:sz w:val="22"/>
          <w:szCs w:val="22"/>
        </w:rPr>
        <w:t xml:space="preserve"> on </w:t>
      </w:r>
      <w:r w:rsidR="00B37AE6">
        <w:rPr>
          <w:rFonts w:ascii="Times New Roman" w:hAnsi="Times New Roman" w:cs="Times New Roman"/>
          <w:sz w:val="22"/>
          <w:szCs w:val="22"/>
        </w:rPr>
        <w:t>the proposed change.</w:t>
      </w:r>
    </w:p>
    <w:p w14:paraId="775C47BE" w14:textId="650BD9CC" w:rsidR="00B37AE6" w:rsidRDefault="00B37AE6" w:rsidP="002502D1">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Proposed Resolution: Accepted</w:t>
      </w:r>
    </w:p>
    <w:p w14:paraId="21DEB0EA" w14:textId="77777777" w:rsidR="00B37AE6" w:rsidRPr="002C7BD7" w:rsidRDefault="00B37AE6" w:rsidP="00B37AE6">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7735C7E3" w14:textId="77777777" w:rsidR="00B37AE6" w:rsidRPr="0096001D" w:rsidRDefault="00B37AE6" w:rsidP="00B37AE6">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38A4E994" w14:textId="77777777" w:rsidR="0096001D" w:rsidRPr="002502D1" w:rsidRDefault="0096001D" w:rsidP="0096001D">
      <w:pPr>
        <w:pStyle w:val="ListParagraph"/>
        <w:ind w:left="3240"/>
        <w:rPr>
          <w:rFonts w:ascii="Times New Roman" w:hAnsi="Times New Roman" w:cs="Times New Roman"/>
          <w:sz w:val="22"/>
          <w:szCs w:val="22"/>
        </w:rPr>
      </w:pPr>
    </w:p>
    <w:p w14:paraId="1699B5C3" w14:textId="194BB7B1" w:rsidR="00B37AE6" w:rsidRPr="00A56F4F" w:rsidRDefault="0096001D" w:rsidP="0096001D">
      <w:pPr>
        <w:pStyle w:val="ListParagraph"/>
        <w:numPr>
          <w:ilvl w:val="2"/>
          <w:numId w:val="1"/>
        </w:numPr>
        <w:rPr>
          <w:rFonts w:ascii="Times New Roman" w:hAnsi="Times New Roman" w:cs="Times New Roman"/>
          <w:sz w:val="22"/>
          <w:szCs w:val="22"/>
          <w:highlight w:val="green"/>
        </w:rPr>
      </w:pPr>
      <w:r w:rsidRPr="00A56F4F">
        <w:rPr>
          <w:rFonts w:ascii="Times New Roman" w:hAnsi="Times New Roman" w:cs="Times New Roman"/>
          <w:sz w:val="22"/>
          <w:szCs w:val="22"/>
          <w:highlight w:val="green"/>
        </w:rPr>
        <w:t>CID 301 (MAC)</w:t>
      </w:r>
    </w:p>
    <w:p w14:paraId="1A8458E5" w14:textId="1DFC7424" w:rsidR="0096001D" w:rsidRDefault="0096001D" w:rsidP="0096001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comment</w:t>
      </w:r>
    </w:p>
    <w:p w14:paraId="1CFF98A5" w14:textId="062253A4" w:rsidR="0096001D" w:rsidRDefault="0096001D" w:rsidP="0096001D">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 on the proposed change.</w:t>
      </w:r>
    </w:p>
    <w:p w14:paraId="66FE6067" w14:textId="7604520A" w:rsidR="00A56F4F" w:rsidRDefault="00A56F4F" w:rsidP="00A56F4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Proposed Resolution: Accepted</w:t>
      </w:r>
      <w:r w:rsidR="00E20359">
        <w:rPr>
          <w:rFonts w:ascii="Times New Roman" w:hAnsi="Times New Roman" w:cs="Times New Roman"/>
          <w:sz w:val="22"/>
          <w:szCs w:val="22"/>
        </w:rPr>
        <w:t xml:space="preserve"> – Note to editor: it should be spelled “</w:t>
      </w:r>
      <w:r w:rsidR="00E06A4E">
        <w:rPr>
          <w:rFonts w:ascii="Times New Roman" w:hAnsi="Times New Roman" w:cs="Times New Roman"/>
          <w:sz w:val="22"/>
          <w:szCs w:val="22"/>
        </w:rPr>
        <w:t>1</w:t>
      </w:r>
      <w:r w:rsidR="00E20359">
        <w:rPr>
          <w:rFonts w:ascii="Times New Roman" w:hAnsi="Times New Roman" w:cs="Times New Roman"/>
          <w:sz w:val="22"/>
          <w:szCs w:val="22"/>
        </w:rPr>
        <w:t>-octect</w:t>
      </w:r>
      <w:r w:rsidR="00E06A4E">
        <w:rPr>
          <w:rFonts w:ascii="Times New Roman" w:hAnsi="Times New Roman" w:cs="Times New Roman"/>
          <w:sz w:val="22"/>
          <w:szCs w:val="22"/>
        </w:rPr>
        <w:t>”</w:t>
      </w:r>
    </w:p>
    <w:p w14:paraId="47C52C07" w14:textId="77777777" w:rsidR="00A56F4F" w:rsidRPr="002C7BD7" w:rsidRDefault="00A56F4F" w:rsidP="00A56F4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No Objection -- Mark Ready for Motion</w:t>
      </w:r>
    </w:p>
    <w:p w14:paraId="7236F5DC" w14:textId="77777777" w:rsidR="00A56F4F" w:rsidRPr="0096001D" w:rsidRDefault="00A56F4F" w:rsidP="00A56F4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lang w:val="en-GB"/>
        </w:rPr>
        <w:t xml:space="preserve">Move to </w:t>
      </w:r>
      <w:r w:rsidRPr="002C7BD7">
        <w:rPr>
          <w:rFonts w:ascii="Times New Roman" w:hAnsi="Times New Roman" w:cs="Times New Roman"/>
          <w:sz w:val="22"/>
          <w:szCs w:val="22"/>
          <w:lang w:val="en-GB"/>
        </w:rPr>
        <w:t>Comment Group MOTION-OCT-TELECON-A</w:t>
      </w:r>
    </w:p>
    <w:p w14:paraId="59F3E042" w14:textId="26295089" w:rsidR="00442B9A" w:rsidRDefault="00442B9A" w:rsidP="005268CF">
      <w:pPr>
        <w:pStyle w:val="ListParagraph"/>
        <w:ind w:left="1095"/>
        <w:rPr>
          <w:rFonts w:ascii="Times New Roman" w:hAnsi="Times New Roman" w:cs="Times New Roman"/>
          <w:sz w:val="22"/>
          <w:szCs w:val="22"/>
        </w:rPr>
      </w:pPr>
    </w:p>
    <w:p w14:paraId="60C06787" w14:textId="75C7EF6B" w:rsidR="005268CF" w:rsidRPr="0098783E" w:rsidRDefault="005268CF" w:rsidP="005268CF">
      <w:pPr>
        <w:pStyle w:val="ListParagraph"/>
        <w:numPr>
          <w:ilvl w:val="2"/>
          <w:numId w:val="1"/>
        </w:numPr>
        <w:rPr>
          <w:rFonts w:ascii="Times New Roman" w:hAnsi="Times New Roman" w:cs="Times New Roman"/>
          <w:sz w:val="22"/>
          <w:szCs w:val="22"/>
          <w:highlight w:val="yellow"/>
        </w:rPr>
      </w:pPr>
      <w:r w:rsidRPr="0098783E">
        <w:rPr>
          <w:rFonts w:ascii="Times New Roman" w:hAnsi="Times New Roman" w:cs="Times New Roman"/>
          <w:sz w:val="22"/>
          <w:szCs w:val="22"/>
          <w:highlight w:val="yellow"/>
        </w:rPr>
        <w:t>CID 302 (</w:t>
      </w:r>
      <w:r w:rsidR="00D506E6" w:rsidRPr="0098783E">
        <w:rPr>
          <w:rFonts w:ascii="Times New Roman" w:hAnsi="Times New Roman" w:cs="Times New Roman"/>
          <w:sz w:val="22"/>
          <w:szCs w:val="22"/>
          <w:highlight w:val="yellow"/>
        </w:rPr>
        <w:t>PHY</w:t>
      </w:r>
      <w:r w:rsidRPr="0098783E">
        <w:rPr>
          <w:rFonts w:ascii="Times New Roman" w:hAnsi="Times New Roman" w:cs="Times New Roman"/>
          <w:sz w:val="22"/>
          <w:szCs w:val="22"/>
          <w:highlight w:val="yellow"/>
        </w:rPr>
        <w:t>)</w:t>
      </w:r>
    </w:p>
    <w:p w14:paraId="5F84DF32" w14:textId="77777777" w:rsidR="005268CF" w:rsidRDefault="005268CF"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comment</w:t>
      </w:r>
    </w:p>
    <w:p w14:paraId="07735BAE" w14:textId="77777777" w:rsidR="005268CF" w:rsidRDefault="005268CF"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 on the proposed change.</w:t>
      </w:r>
    </w:p>
    <w:p w14:paraId="0E05AEF4" w14:textId="4B49BE05" w:rsidR="00735B80" w:rsidRDefault="00735B80"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Review context of change.</w:t>
      </w:r>
    </w:p>
    <w:p w14:paraId="5C35A0D8" w14:textId="5D0387AD" w:rsidR="00497AF9" w:rsidRDefault="00497AF9"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Discussion on if we want to make similar changes in the PICS</w:t>
      </w:r>
    </w:p>
    <w:p w14:paraId="72B20E41" w14:textId="182DB441" w:rsidR="00D065A5" w:rsidRDefault="002A0D6D"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Is there a way to disable </w:t>
      </w:r>
      <w:r w:rsidR="00DD59D2">
        <w:rPr>
          <w:rFonts w:ascii="Times New Roman" w:hAnsi="Times New Roman" w:cs="Times New Roman"/>
          <w:sz w:val="22"/>
          <w:szCs w:val="22"/>
        </w:rPr>
        <w:t>the</w:t>
      </w:r>
      <w:r>
        <w:rPr>
          <w:rFonts w:ascii="Times New Roman" w:hAnsi="Times New Roman" w:cs="Times New Roman"/>
          <w:sz w:val="22"/>
          <w:szCs w:val="22"/>
        </w:rPr>
        <w:t xml:space="preserve"> EHT-MCS?</w:t>
      </w:r>
      <w:r w:rsidR="00D506E6">
        <w:rPr>
          <w:rFonts w:ascii="Times New Roman" w:hAnsi="Times New Roman" w:cs="Times New Roman"/>
          <w:sz w:val="22"/>
          <w:szCs w:val="22"/>
        </w:rPr>
        <w:t xml:space="preserve"> Do we need signaling for this too?</w:t>
      </w:r>
    </w:p>
    <w:p w14:paraId="015A0860" w14:textId="1C7CE9AA" w:rsidR="00DE0A2B" w:rsidRDefault="00DE0A2B"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 xml:space="preserve">These are data rates, and should </w:t>
      </w:r>
      <w:r w:rsidR="00454266">
        <w:rPr>
          <w:rFonts w:ascii="Times New Roman" w:hAnsi="Times New Roman" w:cs="Times New Roman"/>
          <w:sz w:val="22"/>
          <w:szCs w:val="22"/>
        </w:rPr>
        <w:t>be reported</w:t>
      </w:r>
      <w:r>
        <w:rPr>
          <w:rFonts w:ascii="Times New Roman" w:hAnsi="Times New Roman" w:cs="Times New Roman"/>
          <w:sz w:val="22"/>
          <w:szCs w:val="22"/>
        </w:rPr>
        <w:t xml:space="preserve"> in another </w:t>
      </w:r>
      <w:r w:rsidR="00454266">
        <w:rPr>
          <w:rFonts w:ascii="Times New Roman" w:hAnsi="Times New Roman" w:cs="Times New Roman"/>
          <w:sz w:val="22"/>
          <w:szCs w:val="22"/>
        </w:rPr>
        <w:t>place – MCS?</w:t>
      </w:r>
    </w:p>
    <w:p w14:paraId="30D8A2A5" w14:textId="75A473C9" w:rsidR="0031355C" w:rsidRDefault="0031355C"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Mark CID 302 More Work Required.</w:t>
      </w:r>
    </w:p>
    <w:p w14:paraId="0E67C503" w14:textId="1C5CD809" w:rsidR="002A0D6D" w:rsidRDefault="00DD59D2"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This should be assigned to the Commentor</w:t>
      </w:r>
      <w:r w:rsidR="00454266">
        <w:rPr>
          <w:rFonts w:ascii="Times New Roman" w:hAnsi="Times New Roman" w:cs="Times New Roman"/>
          <w:sz w:val="22"/>
          <w:szCs w:val="22"/>
        </w:rPr>
        <w:t xml:space="preserve"> – S</w:t>
      </w:r>
      <w:r w:rsidR="00996E6E">
        <w:rPr>
          <w:rFonts w:ascii="Times New Roman" w:hAnsi="Times New Roman" w:cs="Times New Roman"/>
          <w:sz w:val="22"/>
          <w:szCs w:val="22"/>
        </w:rPr>
        <w:t>ean</w:t>
      </w:r>
      <w:r w:rsidR="00454266">
        <w:rPr>
          <w:rFonts w:ascii="Times New Roman" w:hAnsi="Times New Roman" w:cs="Times New Roman"/>
          <w:sz w:val="22"/>
          <w:szCs w:val="22"/>
        </w:rPr>
        <w:t xml:space="preserve"> </w:t>
      </w:r>
      <w:r w:rsidR="00996E6E">
        <w:rPr>
          <w:rFonts w:ascii="Times New Roman" w:hAnsi="Times New Roman" w:cs="Times New Roman"/>
          <w:sz w:val="22"/>
          <w:szCs w:val="22"/>
        </w:rPr>
        <w:t>(John) COFFEY.</w:t>
      </w:r>
    </w:p>
    <w:p w14:paraId="46467D22" w14:textId="5C48C565" w:rsidR="00442B9A" w:rsidRDefault="00B10F8E" w:rsidP="005268CF">
      <w:pPr>
        <w:pStyle w:val="ListParagraph"/>
        <w:numPr>
          <w:ilvl w:val="3"/>
          <w:numId w:val="1"/>
        </w:numPr>
        <w:rPr>
          <w:rFonts w:ascii="Times New Roman" w:hAnsi="Times New Roman" w:cs="Times New Roman"/>
          <w:sz w:val="22"/>
          <w:szCs w:val="22"/>
        </w:rPr>
      </w:pPr>
      <w:r>
        <w:rPr>
          <w:rFonts w:ascii="Times New Roman" w:hAnsi="Times New Roman" w:cs="Times New Roman"/>
          <w:sz w:val="22"/>
          <w:szCs w:val="22"/>
        </w:rPr>
        <w:t>Schedule to return at the November</w:t>
      </w:r>
      <w:r w:rsidR="0098783E">
        <w:rPr>
          <w:rFonts w:ascii="Times New Roman" w:hAnsi="Times New Roman" w:cs="Times New Roman"/>
          <w:sz w:val="22"/>
          <w:szCs w:val="22"/>
        </w:rPr>
        <w:t xml:space="preserve"> Plenary</w:t>
      </w:r>
    </w:p>
    <w:p w14:paraId="3A675D1A" w14:textId="77777777" w:rsidR="00226708" w:rsidRDefault="00226708" w:rsidP="00226708">
      <w:pPr>
        <w:pStyle w:val="ListParagraph"/>
        <w:ind w:left="3240"/>
        <w:rPr>
          <w:rFonts w:ascii="Times New Roman" w:hAnsi="Times New Roman" w:cs="Times New Roman"/>
          <w:sz w:val="22"/>
          <w:szCs w:val="22"/>
        </w:rPr>
      </w:pPr>
    </w:p>
    <w:p w14:paraId="3BF9A97B" w14:textId="52697C55" w:rsidR="001E627C" w:rsidRDefault="006D410E" w:rsidP="00442B9A">
      <w:pPr>
        <w:pStyle w:val="ListParagraph"/>
        <w:numPr>
          <w:ilvl w:val="1"/>
          <w:numId w:val="1"/>
        </w:numPr>
        <w:rPr>
          <w:rFonts w:ascii="Times New Roman" w:hAnsi="Times New Roman" w:cs="Times New Roman"/>
          <w:sz w:val="22"/>
          <w:szCs w:val="22"/>
        </w:rPr>
      </w:pPr>
      <w:r w:rsidRPr="006D410E">
        <w:rPr>
          <w:rFonts w:ascii="Times New Roman" w:hAnsi="Times New Roman" w:cs="Times New Roman"/>
          <w:b/>
          <w:bCs/>
          <w:sz w:val="22"/>
          <w:szCs w:val="22"/>
        </w:rPr>
        <w:t>Note:</w:t>
      </w:r>
      <w:r>
        <w:rPr>
          <w:rFonts w:ascii="Times New Roman" w:hAnsi="Times New Roman" w:cs="Times New Roman"/>
          <w:sz w:val="22"/>
          <w:szCs w:val="22"/>
        </w:rPr>
        <w:t xml:space="preserve"> </w:t>
      </w:r>
      <w:r w:rsidR="001E627C">
        <w:rPr>
          <w:rFonts w:ascii="Times New Roman" w:hAnsi="Times New Roman" w:cs="Times New Roman"/>
          <w:sz w:val="22"/>
          <w:szCs w:val="22"/>
        </w:rPr>
        <w:t xml:space="preserve">All the CIDs ready for Motion from the </w:t>
      </w:r>
      <w:proofErr w:type="spellStart"/>
      <w:r w:rsidR="001E627C">
        <w:rPr>
          <w:rFonts w:ascii="Times New Roman" w:hAnsi="Times New Roman" w:cs="Times New Roman"/>
          <w:sz w:val="22"/>
          <w:szCs w:val="22"/>
        </w:rPr>
        <w:t>REVmf</w:t>
      </w:r>
      <w:proofErr w:type="spellEnd"/>
      <w:r w:rsidR="001E627C">
        <w:rPr>
          <w:rFonts w:ascii="Times New Roman" w:hAnsi="Times New Roman" w:cs="Times New Roman"/>
          <w:sz w:val="22"/>
          <w:szCs w:val="22"/>
        </w:rPr>
        <w:t xml:space="preserve"> </w:t>
      </w:r>
      <w:proofErr w:type="spellStart"/>
      <w:r w:rsidR="001E627C">
        <w:rPr>
          <w:rFonts w:ascii="Times New Roman" w:hAnsi="Times New Roman" w:cs="Times New Roman"/>
          <w:sz w:val="22"/>
          <w:szCs w:val="22"/>
        </w:rPr>
        <w:t>AdHoc</w:t>
      </w:r>
      <w:proofErr w:type="spellEnd"/>
      <w:r w:rsidR="001E627C">
        <w:rPr>
          <w:rFonts w:ascii="Times New Roman" w:hAnsi="Times New Roman" w:cs="Times New Roman"/>
          <w:sz w:val="22"/>
          <w:szCs w:val="22"/>
        </w:rPr>
        <w:t xml:space="preserve"> – Cambridge will be brought up </w:t>
      </w:r>
      <w:r w:rsidR="00226708">
        <w:rPr>
          <w:rFonts w:ascii="Times New Roman" w:hAnsi="Times New Roman" w:cs="Times New Roman"/>
          <w:sz w:val="22"/>
          <w:szCs w:val="22"/>
        </w:rPr>
        <w:t xml:space="preserve">during </w:t>
      </w:r>
      <w:r w:rsidR="001E627C">
        <w:rPr>
          <w:rFonts w:ascii="Times New Roman" w:hAnsi="Times New Roman" w:cs="Times New Roman"/>
          <w:sz w:val="22"/>
          <w:szCs w:val="22"/>
        </w:rPr>
        <w:t>the November Plenary</w:t>
      </w:r>
      <w:r w:rsidR="00226708">
        <w:rPr>
          <w:rFonts w:ascii="Times New Roman" w:hAnsi="Times New Roman" w:cs="Times New Roman"/>
          <w:sz w:val="22"/>
          <w:szCs w:val="22"/>
        </w:rPr>
        <w:t xml:space="preserve"> for consideration</w:t>
      </w:r>
      <w:r w:rsidR="001E627C">
        <w:rPr>
          <w:rFonts w:ascii="Times New Roman" w:hAnsi="Times New Roman" w:cs="Times New Roman"/>
          <w:sz w:val="22"/>
          <w:szCs w:val="22"/>
        </w:rPr>
        <w:t>.</w:t>
      </w:r>
    </w:p>
    <w:p w14:paraId="5BF61D68" w14:textId="77777777" w:rsidR="00226708" w:rsidRDefault="00226708" w:rsidP="00226708">
      <w:pPr>
        <w:pStyle w:val="ListParagraph"/>
        <w:ind w:left="1095"/>
        <w:rPr>
          <w:rFonts w:ascii="Times New Roman" w:hAnsi="Times New Roman" w:cs="Times New Roman"/>
          <w:sz w:val="22"/>
          <w:szCs w:val="22"/>
        </w:rPr>
      </w:pPr>
    </w:p>
    <w:p w14:paraId="1F7D815E" w14:textId="690D3D68" w:rsidR="0074460A" w:rsidRPr="00865200" w:rsidRDefault="00424099" w:rsidP="00442B9A">
      <w:pPr>
        <w:pStyle w:val="ListParagraph"/>
        <w:numPr>
          <w:ilvl w:val="1"/>
          <w:numId w:val="1"/>
        </w:numPr>
        <w:rPr>
          <w:rFonts w:ascii="Times New Roman" w:hAnsi="Times New Roman" w:cs="Times New Roman"/>
          <w:sz w:val="22"/>
          <w:szCs w:val="22"/>
        </w:rPr>
      </w:pPr>
      <w:r>
        <w:rPr>
          <w:rFonts w:ascii="Times New Roman" w:hAnsi="Times New Roman" w:cs="Times New Roman"/>
          <w:sz w:val="22"/>
          <w:szCs w:val="22"/>
        </w:rPr>
        <w:t>Adjourned 11:58am</w:t>
      </w:r>
      <w:r w:rsidR="00442B9A">
        <w:rPr>
          <w:rFonts w:ascii="Times New Roman" w:hAnsi="Times New Roman" w:cs="Times New Roman"/>
          <w:sz w:val="22"/>
          <w:szCs w:val="22"/>
        </w:rPr>
        <w:br/>
      </w:r>
    </w:p>
    <w:p w14:paraId="6A848EE2" w14:textId="6DADF83F" w:rsidR="00CA09B2" w:rsidRDefault="00CA09B2"/>
    <w:p w14:paraId="7A6A6790" w14:textId="77777777" w:rsidR="00CA09B2" w:rsidRDefault="00CA09B2"/>
    <w:p w14:paraId="5F13FBFE" w14:textId="77777777" w:rsidR="00CA09B2" w:rsidRDefault="00CA09B2"/>
    <w:p w14:paraId="1CB722B5" w14:textId="77777777" w:rsidR="00CA09B2" w:rsidRDefault="00CA09B2">
      <w:pPr>
        <w:rPr>
          <w:b/>
          <w:sz w:val="24"/>
        </w:rPr>
      </w:pPr>
      <w:r>
        <w:br w:type="page"/>
      </w:r>
      <w:r>
        <w:rPr>
          <w:b/>
          <w:sz w:val="24"/>
        </w:rPr>
        <w:lastRenderedPageBreak/>
        <w:t>References:</w:t>
      </w:r>
    </w:p>
    <w:p w14:paraId="38BB2EA7" w14:textId="4688FAE7" w:rsidR="00CA09B2" w:rsidRDefault="000F66BF">
      <w:hyperlink r:id="rId16" w:history="1">
        <w:r w:rsidRPr="000F66BF">
          <w:rPr>
            <w:rStyle w:val="Hyperlink"/>
          </w:rPr>
          <w:t>IEEE Standards Association - Documents</w:t>
        </w:r>
      </w:hyperlink>
      <w:r>
        <w:t xml:space="preserve">: </w:t>
      </w:r>
      <w:hyperlink r:id="rId17" w:history="1">
        <w:r w:rsidRPr="0023430E">
          <w:rPr>
            <w:rStyle w:val="Hyperlink"/>
          </w:rPr>
          <w:t>https://mentor.ieee.org/802.11/documents</w:t>
        </w:r>
      </w:hyperlink>
      <w:r>
        <w:t xml:space="preserve"> </w:t>
      </w:r>
    </w:p>
    <w:sectPr w:rsidR="00CA09B2" w:rsidSect="009273F6">
      <w:headerReference w:type="default" r:id="rId18"/>
      <w:footerReference w:type="default" r:id="rId19"/>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93F2" w14:textId="77777777" w:rsidR="00D02468" w:rsidRDefault="00D02468">
      <w:r>
        <w:separator/>
      </w:r>
    </w:p>
  </w:endnote>
  <w:endnote w:type="continuationSeparator" w:id="0">
    <w:p w14:paraId="0E4F174B" w14:textId="77777777" w:rsidR="00D02468" w:rsidRDefault="00D02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66CF" w14:textId="37E28481" w:rsidR="0029020B" w:rsidRDefault="00673CF5">
    <w:pPr>
      <w:pStyle w:val="Footer"/>
      <w:tabs>
        <w:tab w:val="clear" w:pos="6480"/>
        <w:tab w:val="center" w:pos="4680"/>
        <w:tab w:val="right" w:pos="9360"/>
      </w:tabs>
    </w:pPr>
    <w:fldSimple w:instr=" SUBJECT  \* MERGEFORMAT ">
      <w:r w:rsidR="006804BC">
        <w:t>Minutes</w:t>
      </w:r>
    </w:fldSimple>
    <w:r w:rsidR="0029020B">
      <w:tab/>
      <w:t xml:space="preserve">page </w:t>
    </w:r>
    <w:r w:rsidR="0029020B">
      <w:fldChar w:fldCharType="begin"/>
    </w:r>
    <w:r w:rsidR="0029020B">
      <w:instrText xml:space="preserve">page </w:instrText>
    </w:r>
    <w:r w:rsidR="0029020B">
      <w:fldChar w:fldCharType="separate"/>
    </w:r>
    <w:r w:rsidR="009F2FBC">
      <w:rPr>
        <w:noProof/>
      </w:rPr>
      <w:t>2</w:t>
    </w:r>
    <w:r w:rsidR="0029020B">
      <w:fldChar w:fldCharType="end"/>
    </w:r>
    <w:r w:rsidR="0029020B">
      <w:tab/>
    </w:r>
    <w:fldSimple w:instr=" COMMENTS  \* MERGEFORMAT ">
      <w:r w:rsidR="006804BC">
        <w:t>Jon Rosdahl, Qualcomm</w:t>
      </w:r>
    </w:fldSimple>
  </w:p>
  <w:p w14:paraId="3D7FD776" w14:textId="77777777" w:rsidR="0029020B" w:rsidRDefault="002902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01E9" w14:textId="77777777" w:rsidR="00D02468" w:rsidRDefault="00D02468">
      <w:r>
        <w:separator/>
      </w:r>
    </w:p>
  </w:footnote>
  <w:footnote w:type="continuationSeparator" w:id="0">
    <w:p w14:paraId="443F5628" w14:textId="77777777" w:rsidR="00D02468" w:rsidRDefault="00D02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CCCF" w14:textId="356D4E63" w:rsidR="0029020B" w:rsidRDefault="00673CF5" w:rsidP="008D5345">
    <w:pPr>
      <w:pStyle w:val="Header"/>
      <w:tabs>
        <w:tab w:val="clear" w:pos="6480"/>
        <w:tab w:val="center" w:pos="4680"/>
        <w:tab w:val="right" w:pos="10080"/>
      </w:tabs>
    </w:pPr>
    <w:fldSimple w:instr=" KEYWORDS  \* MERGEFORMAT ">
      <w:r w:rsidR="006804BC">
        <w:t>October 2025</w:t>
      </w:r>
    </w:fldSimple>
    <w:r w:rsidR="0029020B">
      <w:tab/>
    </w:r>
    <w:r w:rsidR="0029020B">
      <w:tab/>
    </w:r>
    <w:fldSimple w:instr=" TITLE  \* MERGEFORMAT ">
      <w:r w:rsidR="006804BC">
        <w:t>doc.: IEEE 802.11-25/1750r0</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239"/>
    <w:multiLevelType w:val="multilevel"/>
    <w:tmpl w:val="D77A18DC"/>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132899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68"/>
    <w:rsid w:val="0000216F"/>
    <w:rsid w:val="0001317A"/>
    <w:rsid w:val="000158C5"/>
    <w:rsid w:val="00015CF6"/>
    <w:rsid w:val="000320DE"/>
    <w:rsid w:val="000466A4"/>
    <w:rsid w:val="00053EBC"/>
    <w:rsid w:val="00060545"/>
    <w:rsid w:val="00065ED6"/>
    <w:rsid w:val="000721C2"/>
    <w:rsid w:val="00085C12"/>
    <w:rsid w:val="000A07C3"/>
    <w:rsid w:val="000A6271"/>
    <w:rsid w:val="000C47A5"/>
    <w:rsid w:val="000F0692"/>
    <w:rsid w:val="000F66BF"/>
    <w:rsid w:val="00101274"/>
    <w:rsid w:val="00107547"/>
    <w:rsid w:val="00110274"/>
    <w:rsid w:val="00116C06"/>
    <w:rsid w:val="00125D6A"/>
    <w:rsid w:val="00130662"/>
    <w:rsid w:val="00164024"/>
    <w:rsid w:val="0016431D"/>
    <w:rsid w:val="001B170C"/>
    <w:rsid w:val="001D723B"/>
    <w:rsid w:val="001E627C"/>
    <w:rsid w:val="002003B8"/>
    <w:rsid w:val="00205222"/>
    <w:rsid w:val="00226708"/>
    <w:rsid w:val="002326B7"/>
    <w:rsid w:val="00235919"/>
    <w:rsid w:val="002502D1"/>
    <w:rsid w:val="00261A7E"/>
    <w:rsid w:val="0029020B"/>
    <w:rsid w:val="002916E2"/>
    <w:rsid w:val="002A0D6D"/>
    <w:rsid w:val="002B49CC"/>
    <w:rsid w:val="002B6609"/>
    <w:rsid w:val="002C538A"/>
    <w:rsid w:val="002C690D"/>
    <w:rsid w:val="002C7BD7"/>
    <w:rsid w:val="002D44BE"/>
    <w:rsid w:val="002F4B96"/>
    <w:rsid w:val="003015FB"/>
    <w:rsid w:val="0031355C"/>
    <w:rsid w:val="00323DF4"/>
    <w:rsid w:val="00340B38"/>
    <w:rsid w:val="003677C0"/>
    <w:rsid w:val="00382812"/>
    <w:rsid w:val="003A76A5"/>
    <w:rsid w:val="003A788E"/>
    <w:rsid w:val="003C3EC0"/>
    <w:rsid w:val="003C6753"/>
    <w:rsid w:val="003D6A1A"/>
    <w:rsid w:val="003F19A6"/>
    <w:rsid w:val="0040019E"/>
    <w:rsid w:val="004234AB"/>
    <w:rsid w:val="00424099"/>
    <w:rsid w:val="00431EE3"/>
    <w:rsid w:val="00440FBA"/>
    <w:rsid w:val="004410DB"/>
    <w:rsid w:val="00442037"/>
    <w:rsid w:val="00442B9A"/>
    <w:rsid w:val="00443CF8"/>
    <w:rsid w:val="00446915"/>
    <w:rsid w:val="00454266"/>
    <w:rsid w:val="004702CA"/>
    <w:rsid w:val="00472C5D"/>
    <w:rsid w:val="00497AF9"/>
    <w:rsid w:val="004A08FA"/>
    <w:rsid w:val="004B064B"/>
    <w:rsid w:val="004C366C"/>
    <w:rsid w:val="005268CF"/>
    <w:rsid w:val="00527F67"/>
    <w:rsid w:val="005514D2"/>
    <w:rsid w:val="0055397A"/>
    <w:rsid w:val="00554AA9"/>
    <w:rsid w:val="00574924"/>
    <w:rsid w:val="00587F49"/>
    <w:rsid w:val="005E1A50"/>
    <w:rsid w:val="005E5E5D"/>
    <w:rsid w:val="005E5FA0"/>
    <w:rsid w:val="005E72E7"/>
    <w:rsid w:val="005F4244"/>
    <w:rsid w:val="00603BBB"/>
    <w:rsid w:val="0062440B"/>
    <w:rsid w:val="00671AD3"/>
    <w:rsid w:val="00673CF5"/>
    <w:rsid w:val="006804BC"/>
    <w:rsid w:val="006931BC"/>
    <w:rsid w:val="006A289F"/>
    <w:rsid w:val="006C0727"/>
    <w:rsid w:val="006C1EF7"/>
    <w:rsid w:val="006C6253"/>
    <w:rsid w:val="006D3124"/>
    <w:rsid w:val="006D410E"/>
    <w:rsid w:val="006E145F"/>
    <w:rsid w:val="006F2D39"/>
    <w:rsid w:val="006F50D8"/>
    <w:rsid w:val="007045F9"/>
    <w:rsid w:val="00705AF7"/>
    <w:rsid w:val="00715CDD"/>
    <w:rsid w:val="007207B9"/>
    <w:rsid w:val="00723E4E"/>
    <w:rsid w:val="00735B80"/>
    <w:rsid w:val="007445B7"/>
    <w:rsid w:val="0074460A"/>
    <w:rsid w:val="0074773B"/>
    <w:rsid w:val="00754E86"/>
    <w:rsid w:val="00754F61"/>
    <w:rsid w:val="00763AB2"/>
    <w:rsid w:val="00770572"/>
    <w:rsid w:val="00771180"/>
    <w:rsid w:val="007B3FED"/>
    <w:rsid w:val="007D0279"/>
    <w:rsid w:val="007D1BC1"/>
    <w:rsid w:val="0080767E"/>
    <w:rsid w:val="00856532"/>
    <w:rsid w:val="00863D57"/>
    <w:rsid w:val="00865200"/>
    <w:rsid w:val="00874E7D"/>
    <w:rsid w:val="008C668C"/>
    <w:rsid w:val="008D041A"/>
    <w:rsid w:val="008D5345"/>
    <w:rsid w:val="008D7925"/>
    <w:rsid w:val="008E768F"/>
    <w:rsid w:val="008F2C83"/>
    <w:rsid w:val="008F2FBE"/>
    <w:rsid w:val="00907110"/>
    <w:rsid w:val="009229B1"/>
    <w:rsid w:val="00923165"/>
    <w:rsid w:val="009273F6"/>
    <w:rsid w:val="0095307C"/>
    <w:rsid w:val="00956C6C"/>
    <w:rsid w:val="0096001D"/>
    <w:rsid w:val="0097229A"/>
    <w:rsid w:val="0098783E"/>
    <w:rsid w:val="00996E6E"/>
    <w:rsid w:val="009A3965"/>
    <w:rsid w:val="009B7743"/>
    <w:rsid w:val="009D1598"/>
    <w:rsid w:val="009D719F"/>
    <w:rsid w:val="009E0F33"/>
    <w:rsid w:val="009F2FBC"/>
    <w:rsid w:val="00A26D59"/>
    <w:rsid w:val="00A56F4F"/>
    <w:rsid w:val="00A70322"/>
    <w:rsid w:val="00A70EDC"/>
    <w:rsid w:val="00A94B0A"/>
    <w:rsid w:val="00AA427C"/>
    <w:rsid w:val="00AC2536"/>
    <w:rsid w:val="00B017A0"/>
    <w:rsid w:val="00B10175"/>
    <w:rsid w:val="00B10F8E"/>
    <w:rsid w:val="00B16009"/>
    <w:rsid w:val="00B33634"/>
    <w:rsid w:val="00B37AE6"/>
    <w:rsid w:val="00B84A34"/>
    <w:rsid w:val="00BA25F5"/>
    <w:rsid w:val="00BA2C82"/>
    <w:rsid w:val="00BD268E"/>
    <w:rsid w:val="00BD72F8"/>
    <w:rsid w:val="00BD79FF"/>
    <w:rsid w:val="00BE009F"/>
    <w:rsid w:val="00BE68C2"/>
    <w:rsid w:val="00BF3E13"/>
    <w:rsid w:val="00C0352B"/>
    <w:rsid w:val="00C176C6"/>
    <w:rsid w:val="00C31319"/>
    <w:rsid w:val="00C4324F"/>
    <w:rsid w:val="00C72F80"/>
    <w:rsid w:val="00C750E0"/>
    <w:rsid w:val="00C87428"/>
    <w:rsid w:val="00C874D8"/>
    <w:rsid w:val="00CA09B2"/>
    <w:rsid w:val="00CA2C80"/>
    <w:rsid w:val="00CA4096"/>
    <w:rsid w:val="00CC7BB9"/>
    <w:rsid w:val="00D02468"/>
    <w:rsid w:val="00D065A5"/>
    <w:rsid w:val="00D14A57"/>
    <w:rsid w:val="00D17890"/>
    <w:rsid w:val="00D45C2D"/>
    <w:rsid w:val="00D506E6"/>
    <w:rsid w:val="00D70834"/>
    <w:rsid w:val="00D72E20"/>
    <w:rsid w:val="00D97C66"/>
    <w:rsid w:val="00DA1A76"/>
    <w:rsid w:val="00DC5A7B"/>
    <w:rsid w:val="00DD2692"/>
    <w:rsid w:val="00DD362D"/>
    <w:rsid w:val="00DD59D2"/>
    <w:rsid w:val="00DD6AB1"/>
    <w:rsid w:val="00DE0A2B"/>
    <w:rsid w:val="00E06A4E"/>
    <w:rsid w:val="00E074D9"/>
    <w:rsid w:val="00E20359"/>
    <w:rsid w:val="00E30408"/>
    <w:rsid w:val="00E36683"/>
    <w:rsid w:val="00E37665"/>
    <w:rsid w:val="00E4622C"/>
    <w:rsid w:val="00E51DAB"/>
    <w:rsid w:val="00E63358"/>
    <w:rsid w:val="00E67829"/>
    <w:rsid w:val="00E81DE1"/>
    <w:rsid w:val="00E907B9"/>
    <w:rsid w:val="00EB516C"/>
    <w:rsid w:val="00EC330F"/>
    <w:rsid w:val="00EC5BA0"/>
    <w:rsid w:val="00EE2356"/>
    <w:rsid w:val="00EE7305"/>
    <w:rsid w:val="00EF08D1"/>
    <w:rsid w:val="00EF2D47"/>
    <w:rsid w:val="00EF7BDE"/>
    <w:rsid w:val="00F00517"/>
    <w:rsid w:val="00F00F2C"/>
    <w:rsid w:val="00F03FA9"/>
    <w:rsid w:val="00F07670"/>
    <w:rsid w:val="00F405B9"/>
    <w:rsid w:val="00F45A60"/>
    <w:rsid w:val="00F704C5"/>
    <w:rsid w:val="00F775A9"/>
    <w:rsid w:val="00F77BD7"/>
    <w:rsid w:val="00F92E25"/>
    <w:rsid w:val="00FD0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6B88"/>
  <w15:chartTrackingRefBased/>
  <w15:docId w15:val="{DCA19B02-3D83-4C7D-8512-78EA14D8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671AD3"/>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UnresolvedMention">
    <w:name w:val="Unresolved Mention"/>
    <w:basedOn w:val="DefaultParagraphFont"/>
    <w:uiPriority w:val="99"/>
    <w:semiHidden/>
    <w:unhideWhenUsed/>
    <w:rsid w:val="00015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83842">
      <w:bodyDiv w:val="1"/>
      <w:marLeft w:val="0"/>
      <w:marRight w:val="0"/>
      <w:marTop w:val="0"/>
      <w:marBottom w:val="0"/>
      <w:divBdr>
        <w:top w:val="none" w:sz="0" w:space="0" w:color="auto"/>
        <w:left w:val="none" w:sz="0" w:space="0" w:color="auto"/>
        <w:bottom w:val="none" w:sz="0" w:space="0" w:color="auto"/>
        <w:right w:val="none" w:sz="0" w:space="0" w:color="auto"/>
      </w:divBdr>
    </w:div>
    <w:div w:id="12453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cn/25/11-25-1746-01-000m-revmf-october-teleconference-agenda.docx" TargetMode="External"/><Relationship Id="rId13" Type="http://schemas.openxmlformats.org/officeDocument/2006/relationships/hyperlink" Target="https://mentor.ieee.org/802.11/dcn/25/11-25-1444-02-000m-clarification-on-gmac-aad.doc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ntor.ieee.org/802.11/dcn/25/11-25-1746-00-000m-revmf-october-teleconference-agenda.docx" TargetMode="External"/><Relationship Id="rId12" Type="http://schemas.openxmlformats.org/officeDocument/2006/relationships/hyperlink" Target="https://mentor.ieee.org/802.11/dcn/25/11-25-0748-04-000m-ft-akm-for-pasn.docx" TargetMode="External"/><Relationship Id="rId17" Type="http://schemas.openxmlformats.org/officeDocument/2006/relationships/hyperlink" Target="https://mentor.ieee.org/802.11/documents" TargetMode="External"/><Relationship Id="rId2" Type="http://schemas.openxmlformats.org/officeDocument/2006/relationships/styles" Target="styles.xml"/><Relationship Id="rId16" Type="http://schemas.openxmlformats.org/officeDocument/2006/relationships/hyperlink" Target="https://mentor.ieee.org/802.11/documen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tor.ieee.org/802.11/dcn/25/11-25-0748-04-000m-ft-akm-for-pasn.docx" TargetMode="External"/><Relationship Id="rId5" Type="http://schemas.openxmlformats.org/officeDocument/2006/relationships/footnotes" Target="footnotes.xml"/><Relationship Id="rId15" Type="http://schemas.openxmlformats.org/officeDocument/2006/relationships/hyperlink" Target="https://mentor.ieee.org/802.11/dcn/25/11-25-1724-02-000m-proposed-resolution-for-revmf-lb289-comments-part-3.docx" TargetMode="External"/><Relationship Id="rId10" Type="http://schemas.openxmlformats.org/officeDocument/2006/relationships/hyperlink" Target="https://mentor.ieee.org/802.11/dcn/25/11-25-0748-04-000m-ft-akm-for-pasn.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ntor.ieee.org/802.11/dcn/25/11-25-0748-03-000m-ft-akm-for-pasn.docx" TargetMode="External"/><Relationship Id="rId14" Type="http://schemas.openxmlformats.org/officeDocument/2006/relationships/hyperlink" Target="https://mentor.ieee.org/802.11/dcn/25/11-25-1721-01-000m-proposed-change-to-afc-text-in-clause-3-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osdahl\AppData\Roaming\Microsoft\Templates\802\802-11-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802-11-submission.dotx</Template>
  <TotalTime>14</TotalTime>
  <Pages>8</Pages>
  <Words>1766</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doc.: IEEE 802.11-25/1750r0</vt:lpstr>
    </vt:vector>
  </TitlesOfParts>
  <Company>Qualcomm Technologies</Company>
  <LinksUpToDate>false</LinksUpToDate>
  <CharactersWithSpaces>11793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802.11-25/1750r0</dc:title>
  <dc:subject>Minutes</dc:subject>
  <dc:creator>Jon Rosdahl</dc:creator>
  <cp:keywords>October 2025</cp:keywords>
  <dc:description>Jon Rosdahl, Qualcomm</dc:description>
  <cp:lastModifiedBy>Jon Rosdahl</cp:lastModifiedBy>
  <cp:revision>19</cp:revision>
  <cp:lastPrinted>1900-01-01T08:00:00Z</cp:lastPrinted>
  <dcterms:created xsi:type="dcterms:W3CDTF">2025-10-06T16:37:00Z</dcterms:created>
  <dcterms:modified xsi:type="dcterms:W3CDTF">2025-10-06T16:50:00Z</dcterms:modified>
</cp:coreProperties>
</file>