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97C3A" w:rsidRDefault="00597C3A">
      <w:pPr>
        <w:widowControl w:val="0"/>
        <w:pBdr>
          <w:top w:val="nil"/>
          <w:left w:val="nil"/>
          <w:bottom w:val="nil"/>
          <w:right w:val="nil"/>
          <w:between w:val="nil"/>
        </w:pBdr>
        <w:spacing w:line="276" w:lineRule="auto"/>
      </w:pPr>
    </w:p>
    <w:p w14:paraId="00000002" w14:textId="77777777" w:rsidR="00597C3A" w:rsidRDefault="00000000">
      <w:pPr>
        <w:pBdr>
          <w:top w:val="nil"/>
          <w:left w:val="nil"/>
          <w:bottom w:val="single" w:sz="6" w:space="0" w:color="000000"/>
          <w:right w:val="nil"/>
          <w:between w:val="nil"/>
        </w:pBdr>
        <w:spacing w:after="240"/>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8"/>
        <w:gridCol w:w="1582"/>
        <w:gridCol w:w="2814"/>
        <w:gridCol w:w="1124"/>
        <w:gridCol w:w="2238"/>
      </w:tblGrid>
      <w:tr w:rsidR="00597C3A" w14:paraId="21FEC64E" w14:textId="77777777">
        <w:trPr>
          <w:trHeight w:val="485"/>
          <w:jc w:val="center"/>
        </w:trPr>
        <w:tc>
          <w:tcPr>
            <w:tcW w:w="9576" w:type="dxa"/>
            <w:gridSpan w:val="5"/>
            <w:vAlign w:val="center"/>
          </w:tcPr>
          <w:p w14:paraId="00000003" w14:textId="77777777" w:rsidR="00597C3A" w:rsidRDefault="00000000">
            <w:pPr>
              <w:pBdr>
                <w:top w:val="nil"/>
                <w:left w:val="nil"/>
                <w:bottom w:val="nil"/>
                <w:right w:val="nil"/>
                <w:between w:val="nil"/>
              </w:pBdr>
              <w:spacing w:after="240"/>
              <w:ind w:left="720" w:right="720"/>
              <w:jc w:val="center"/>
              <w:rPr>
                <w:b/>
                <w:color w:val="000000"/>
                <w:sz w:val="28"/>
                <w:szCs w:val="28"/>
              </w:rPr>
            </w:pPr>
            <w:proofErr w:type="spellStart"/>
            <w:r>
              <w:rPr>
                <w:b/>
                <w:sz w:val="28"/>
                <w:szCs w:val="28"/>
              </w:rPr>
              <w:t>Neighbor</w:t>
            </w:r>
            <w:proofErr w:type="spellEnd"/>
            <w:r>
              <w:rPr>
                <w:b/>
                <w:sz w:val="28"/>
                <w:szCs w:val="28"/>
              </w:rPr>
              <w:t xml:space="preserve"> and Beacon Report for S1G</w:t>
            </w:r>
          </w:p>
        </w:tc>
      </w:tr>
      <w:tr w:rsidR="00597C3A" w14:paraId="460A5A81" w14:textId="77777777">
        <w:trPr>
          <w:trHeight w:val="359"/>
          <w:jc w:val="center"/>
        </w:trPr>
        <w:tc>
          <w:tcPr>
            <w:tcW w:w="9576" w:type="dxa"/>
            <w:gridSpan w:val="5"/>
            <w:vAlign w:val="center"/>
          </w:tcPr>
          <w:p w14:paraId="00000008" w14:textId="5ECDE2CB" w:rsidR="00597C3A" w:rsidRDefault="00000000">
            <w:pPr>
              <w:pBdr>
                <w:top w:val="nil"/>
                <w:left w:val="nil"/>
                <w:bottom w:val="nil"/>
                <w:right w:val="nil"/>
                <w:between w:val="nil"/>
              </w:pBdr>
              <w:spacing w:after="240"/>
              <w:ind w:right="720"/>
              <w:jc w:val="center"/>
              <w:rPr>
                <w:b/>
                <w:color w:val="000000"/>
                <w:sz w:val="20"/>
                <w:szCs w:val="20"/>
              </w:rPr>
            </w:pPr>
            <w:r>
              <w:rPr>
                <w:b/>
                <w:color w:val="000000"/>
                <w:sz w:val="20"/>
                <w:szCs w:val="20"/>
              </w:rPr>
              <w:t>Date:</w:t>
            </w:r>
            <w:r>
              <w:rPr>
                <w:color w:val="000000"/>
                <w:sz w:val="20"/>
                <w:szCs w:val="20"/>
              </w:rPr>
              <w:t xml:space="preserve">  2025-0</w:t>
            </w:r>
            <w:r w:rsidR="00E4280D">
              <w:rPr>
                <w:color w:val="000000"/>
                <w:sz w:val="20"/>
                <w:szCs w:val="20"/>
              </w:rPr>
              <w:t>7</w:t>
            </w:r>
            <w:r>
              <w:rPr>
                <w:color w:val="000000"/>
                <w:sz w:val="20"/>
                <w:szCs w:val="20"/>
              </w:rPr>
              <w:t>-2</w:t>
            </w:r>
            <w:r w:rsidR="00E4280D">
              <w:rPr>
                <w:color w:val="000000"/>
                <w:sz w:val="20"/>
                <w:szCs w:val="20"/>
              </w:rPr>
              <w:t>2</w:t>
            </w:r>
          </w:p>
        </w:tc>
      </w:tr>
      <w:tr w:rsidR="00597C3A" w14:paraId="163EDB3C" w14:textId="77777777">
        <w:trPr>
          <w:cantSplit/>
          <w:jc w:val="center"/>
        </w:trPr>
        <w:tc>
          <w:tcPr>
            <w:tcW w:w="9576" w:type="dxa"/>
            <w:gridSpan w:val="5"/>
            <w:vAlign w:val="center"/>
          </w:tcPr>
          <w:p w14:paraId="0000000D" w14:textId="77777777" w:rsidR="00597C3A" w:rsidRDefault="00000000">
            <w:pPr>
              <w:pBdr>
                <w:top w:val="nil"/>
                <w:left w:val="nil"/>
                <w:bottom w:val="nil"/>
                <w:right w:val="nil"/>
                <w:between w:val="nil"/>
              </w:pBdr>
              <w:rPr>
                <w:b/>
                <w:color w:val="000000"/>
                <w:sz w:val="20"/>
                <w:szCs w:val="20"/>
              </w:rPr>
            </w:pPr>
            <w:r>
              <w:rPr>
                <w:b/>
                <w:color w:val="000000"/>
                <w:sz w:val="20"/>
                <w:szCs w:val="20"/>
              </w:rPr>
              <w:t>Author(s):</w:t>
            </w:r>
          </w:p>
        </w:tc>
      </w:tr>
      <w:tr w:rsidR="00597C3A" w14:paraId="046D5482" w14:textId="77777777">
        <w:trPr>
          <w:jc w:val="center"/>
        </w:trPr>
        <w:tc>
          <w:tcPr>
            <w:tcW w:w="1818" w:type="dxa"/>
            <w:vAlign w:val="center"/>
          </w:tcPr>
          <w:p w14:paraId="00000012" w14:textId="77777777" w:rsidR="00597C3A" w:rsidRDefault="00000000">
            <w:pPr>
              <w:pBdr>
                <w:top w:val="nil"/>
                <w:left w:val="nil"/>
                <w:bottom w:val="nil"/>
                <w:right w:val="nil"/>
                <w:between w:val="nil"/>
              </w:pBdr>
              <w:rPr>
                <w:b/>
                <w:color w:val="000000"/>
                <w:sz w:val="20"/>
                <w:szCs w:val="20"/>
              </w:rPr>
            </w:pPr>
            <w:r>
              <w:rPr>
                <w:b/>
                <w:color w:val="000000"/>
                <w:sz w:val="20"/>
                <w:szCs w:val="20"/>
              </w:rPr>
              <w:t>Name</w:t>
            </w:r>
          </w:p>
        </w:tc>
        <w:tc>
          <w:tcPr>
            <w:tcW w:w="1582" w:type="dxa"/>
            <w:vAlign w:val="center"/>
          </w:tcPr>
          <w:p w14:paraId="00000013" w14:textId="77777777" w:rsidR="00597C3A" w:rsidRDefault="00000000">
            <w:pPr>
              <w:pBdr>
                <w:top w:val="nil"/>
                <w:left w:val="nil"/>
                <w:bottom w:val="nil"/>
                <w:right w:val="nil"/>
                <w:between w:val="nil"/>
              </w:pBdr>
              <w:rPr>
                <w:b/>
                <w:color w:val="000000"/>
                <w:sz w:val="20"/>
                <w:szCs w:val="20"/>
              </w:rPr>
            </w:pPr>
            <w:r>
              <w:rPr>
                <w:b/>
                <w:color w:val="000000"/>
                <w:sz w:val="20"/>
                <w:szCs w:val="20"/>
              </w:rPr>
              <w:t>Affiliation</w:t>
            </w:r>
          </w:p>
        </w:tc>
        <w:tc>
          <w:tcPr>
            <w:tcW w:w="2814" w:type="dxa"/>
            <w:vAlign w:val="center"/>
          </w:tcPr>
          <w:p w14:paraId="00000014" w14:textId="77777777" w:rsidR="00597C3A" w:rsidRDefault="00000000">
            <w:pPr>
              <w:pBdr>
                <w:top w:val="nil"/>
                <w:left w:val="nil"/>
                <w:bottom w:val="nil"/>
                <w:right w:val="nil"/>
                <w:between w:val="nil"/>
              </w:pBdr>
              <w:rPr>
                <w:b/>
                <w:color w:val="000000"/>
                <w:sz w:val="20"/>
                <w:szCs w:val="20"/>
              </w:rPr>
            </w:pPr>
            <w:r>
              <w:rPr>
                <w:b/>
                <w:color w:val="000000"/>
                <w:sz w:val="20"/>
                <w:szCs w:val="20"/>
              </w:rPr>
              <w:t>Address</w:t>
            </w:r>
          </w:p>
        </w:tc>
        <w:tc>
          <w:tcPr>
            <w:tcW w:w="1124" w:type="dxa"/>
            <w:vAlign w:val="center"/>
          </w:tcPr>
          <w:p w14:paraId="00000015" w14:textId="77777777" w:rsidR="00597C3A" w:rsidRDefault="00000000">
            <w:pPr>
              <w:pBdr>
                <w:top w:val="nil"/>
                <w:left w:val="nil"/>
                <w:bottom w:val="nil"/>
                <w:right w:val="nil"/>
                <w:between w:val="nil"/>
              </w:pBdr>
              <w:rPr>
                <w:b/>
                <w:color w:val="000000"/>
                <w:sz w:val="20"/>
                <w:szCs w:val="20"/>
              </w:rPr>
            </w:pPr>
            <w:r>
              <w:rPr>
                <w:b/>
                <w:color w:val="000000"/>
                <w:sz w:val="20"/>
                <w:szCs w:val="20"/>
              </w:rPr>
              <w:t>Phone</w:t>
            </w:r>
          </w:p>
        </w:tc>
        <w:tc>
          <w:tcPr>
            <w:tcW w:w="2238" w:type="dxa"/>
            <w:vAlign w:val="center"/>
          </w:tcPr>
          <w:p w14:paraId="00000016" w14:textId="77777777" w:rsidR="00597C3A" w:rsidRDefault="00000000">
            <w:pPr>
              <w:pBdr>
                <w:top w:val="nil"/>
                <w:left w:val="nil"/>
                <w:bottom w:val="nil"/>
                <w:right w:val="nil"/>
                <w:between w:val="nil"/>
              </w:pBdr>
              <w:rPr>
                <w:b/>
                <w:color w:val="000000"/>
                <w:sz w:val="20"/>
                <w:szCs w:val="20"/>
              </w:rPr>
            </w:pPr>
            <w:r>
              <w:rPr>
                <w:b/>
                <w:color w:val="000000"/>
                <w:sz w:val="20"/>
                <w:szCs w:val="20"/>
              </w:rPr>
              <w:t>email</w:t>
            </w:r>
          </w:p>
        </w:tc>
      </w:tr>
      <w:tr w:rsidR="00597C3A" w14:paraId="714FAC2E" w14:textId="77777777">
        <w:trPr>
          <w:jc w:val="center"/>
        </w:trPr>
        <w:tc>
          <w:tcPr>
            <w:tcW w:w="1818" w:type="dxa"/>
            <w:vAlign w:val="center"/>
          </w:tcPr>
          <w:p w14:paraId="00000017" w14:textId="77777777" w:rsidR="00597C3A" w:rsidRDefault="00000000">
            <w:pPr>
              <w:pBdr>
                <w:top w:val="nil"/>
                <w:left w:val="nil"/>
                <w:bottom w:val="nil"/>
                <w:right w:val="nil"/>
                <w:between w:val="nil"/>
              </w:pBdr>
              <w:jc w:val="center"/>
              <w:rPr>
                <w:color w:val="000000"/>
                <w:sz w:val="20"/>
                <w:szCs w:val="20"/>
              </w:rPr>
            </w:pPr>
            <w:r>
              <w:rPr>
                <w:color w:val="000000"/>
                <w:sz w:val="20"/>
                <w:szCs w:val="20"/>
              </w:rPr>
              <w:t>Dave Halasz</w:t>
            </w:r>
          </w:p>
        </w:tc>
        <w:tc>
          <w:tcPr>
            <w:tcW w:w="1582" w:type="dxa"/>
            <w:vAlign w:val="center"/>
          </w:tcPr>
          <w:p w14:paraId="00000018" w14:textId="77777777" w:rsidR="00597C3A" w:rsidRDefault="00000000">
            <w:pPr>
              <w:pBdr>
                <w:top w:val="nil"/>
                <w:left w:val="nil"/>
                <w:bottom w:val="nil"/>
                <w:right w:val="nil"/>
                <w:between w:val="nil"/>
              </w:pBdr>
              <w:jc w:val="center"/>
              <w:rPr>
                <w:color w:val="000000"/>
                <w:sz w:val="20"/>
                <w:szCs w:val="20"/>
              </w:rPr>
            </w:pPr>
            <w:r>
              <w:rPr>
                <w:color w:val="000000"/>
                <w:sz w:val="20"/>
                <w:szCs w:val="20"/>
              </w:rPr>
              <w:t>Morse Micro</w:t>
            </w:r>
          </w:p>
        </w:tc>
        <w:tc>
          <w:tcPr>
            <w:tcW w:w="2814" w:type="dxa"/>
            <w:vAlign w:val="center"/>
          </w:tcPr>
          <w:p w14:paraId="00000019" w14:textId="77777777" w:rsidR="00597C3A" w:rsidRDefault="00597C3A">
            <w:pPr>
              <w:pBdr>
                <w:top w:val="nil"/>
                <w:left w:val="nil"/>
                <w:bottom w:val="nil"/>
                <w:right w:val="nil"/>
                <w:between w:val="nil"/>
              </w:pBdr>
              <w:jc w:val="center"/>
              <w:rPr>
                <w:color w:val="000000"/>
                <w:sz w:val="20"/>
                <w:szCs w:val="20"/>
              </w:rPr>
            </w:pPr>
          </w:p>
        </w:tc>
        <w:tc>
          <w:tcPr>
            <w:tcW w:w="1124" w:type="dxa"/>
            <w:vAlign w:val="center"/>
          </w:tcPr>
          <w:p w14:paraId="0000001A" w14:textId="77777777" w:rsidR="00597C3A" w:rsidRDefault="00597C3A">
            <w:pPr>
              <w:pBdr>
                <w:top w:val="nil"/>
                <w:left w:val="nil"/>
                <w:bottom w:val="nil"/>
                <w:right w:val="nil"/>
                <w:between w:val="nil"/>
              </w:pBdr>
              <w:jc w:val="center"/>
              <w:rPr>
                <w:color w:val="000000"/>
                <w:sz w:val="20"/>
                <w:szCs w:val="20"/>
              </w:rPr>
            </w:pPr>
          </w:p>
        </w:tc>
        <w:tc>
          <w:tcPr>
            <w:tcW w:w="2238" w:type="dxa"/>
            <w:vAlign w:val="center"/>
          </w:tcPr>
          <w:p w14:paraId="0000001B" w14:textId="77777777" w:rsidR="00597C3A" w:rsidRDefault="00000000">
            <w:pPr>
              <w:pBdr>
                <w:top w:val="nil"/>
                <w:left w:val="nil"/>
                <w:bottom w:val="nil"/>
                <w:right w:val="nil"/>
                <w:between w:val="nil"/>
              </w:pBdr>
              <w:jc w:val="center"/>
              <w:rPr>
                <w:color w:val="000000"/>
                <w:sz w:val="16"/>
                <w:szCs w:val="16"/>
              </w:rPr>
            </w:pPr>
            <w:r>
              <w:rPr>
                <w:color w:val="000000"/>
                <w:sz w:val="16"/>
                <w:szCs w:val="16"/>
              </w:rPr>
              <w:t>dave.halasz@morsemicro.com</w:t>
            </w:r>
          </w:p>
        </w:tc>
      </w:tr>
      <w:tr w:rsidR="00597C3A" w14:paraId="188D6051" w14:textId="77777777">
        <w:trPr>
          <w:jc w:val="center"/>
        </w:trPr>
        <w:tc>
          <w:tcPr>
            <w:tcW w:w="1818" w:type="dxa"/>
            <w:vAlign w:val="center"/>
          </w:tcPr>
          <w:p w14:paraId="0000001C" w14:textId="77777777" w:rsidR="00597C3A" w:rsidRDefault="00000000">
            <w:pPr>
              <w:pBdr>
                <w:top w:val="nil"/>
                <w:left w:val="nil"/>
                <w:bottom w:val="nil"/>
                <w:right w:val="nil"/>
                <w:between w:val="nil"/>
              </w:pBdr>
              <w:jc w:val="center"/>
              <w:rPr>
                <w:color w:val="000000"/>
                <w:sz w:val="20"/>
                <w:szCs w:val="20"/>
              </w:rPr>
            </w:pPr>
            <w:r>
              <w:rPr>
                <w:color w:val="000000"/>
                <w:sz w:val="20"/>
                <w:szCs w:val="20"/>
              </w:rPr>
              <w:t>Ria Polly Thomas</w:t>
            </w:r>
          </w:p>
        </w:tc>
        <w:tc>
          <w:tcPr>
            <w:tcW w:w="1582" w:type="dxa"/>
            <w:vAlign w:val="center"/>
          </w:tcPr>
          <w:p w14:paraId="0000001D" w14:textId="77777777" w:rsidR="00597C3A" w:rsidRDefault="00000000">
            <w:pPr>
              <w:pBdr>
                <w:top w:val="nil"/>
                <w:left w:val="nil"/>
                <w:bottom w:val="nil"/>
                <w:right w:val="nil"/>
                <w:between w:val="nil"/>
              </w:pBdr>
              <w:jc w:val="center"/>
              <w:rPr>
                <w:color w:val="000000"/>
                <w:sz w:val="20"/>
                <w:szCs w:val="20"/>
              </w:rPr>
            </w:pPr>
            <w:r>
              <w:rPr>
                <w:color w:val="000000"/>
                <w:sz w:val="20"/>
                <w:szCs w:val="20"/>
              </w:rPr>
              <w:t>Morse Micro</w:t>
            </w:r>
          </w:p>
        </w:tc>
        <w:tc>
          <w:tcPr>
            <w:tcW w:w="2814" w:type="dxa"/>
            <w:vAlign w:val="center"/>
          </w:tcPr>
          <w:p w14:paraId="0000001E" w14:textId="77777777" w:rsidR="00597C3A" w:rsidRDefault="00597C3A">
            <w:pPr>
              <w:pBdr>
                <w:top w:val="nil"/>
                <w:left w:val="nil"/>
                <w:bottom w:val="nil"/>
                <w:right w:val="nil"/>
                <w:between w:val="nil"/>
              </w:pBdr>
              <w:jc w:val="center"/>
              <w:rPr>
                <w:color w:val="000000"/>
                <w:sz w:val="20"/>
                <w:szCs w:val="20"/>
              </w:rPr>
            </w:pPr>
          </w:p>
        </w:tc>
        <w:tc>
          <w:tcPr>
            <w:tcW w:w="1124" w:type="dxa"/>
            <w:vAlign w:val="center"/>
          </w:tcPr>
          <w:p w14:paraId="0000001F" w14:textId="77777777" w:rsidR="00597C3A" w:rsidRDefault="00597C3A">
            <w:pPr>
              <w:pBdr>
                <w:top w:val="nil"/>
                <w:left w:val="nil"/>
                <w:bottom w:val="nil"/>
                <w:right w:val="nil"/>
                <w:between w:val="nil"/>
              </w:pBdr>
              <w:jc w:val="center"/>
              <w:rPr>
                <w:color w:val="000000"/>
                <w:sz w:val="20"/>
                <w:szCs w:val="20"/>
              </w:rPr>
            </w:pPr>
          </w:p>
        </w:tc>
        <w:tc>
          <w:tcPr>
            <w:tcW w:w="2238" w:type="dxa"/>
            <w:vAlign w:val="center"/>
          </w:tcPr>
          <w:p w14:paraId="00000020" w14:textId="77777777" w:rsidR="00597C3A" w:rsidRDefault="00000000">
            <w:pPr>
              <w:pBdr>
                <w:top w:val="nil"/>
                <w:left w:val="nil"/>
                <w:bottom w:val="nil"/>
                <w:right w:val="nil"/>
                <w:between w:val="nil"/>
              </w:pBdr>
              <w:jc w:val="center"/>
              <w:rPr>
                <w:color w:val="000000"/>
                <w:sz w:val="16"/>
                <w:szCs w:val="16"/>
              </w:rPr>
            </w:pPr>
            <w:r>
              <w:rPr>
                <w:color w:val="000000"/>
                <w:sz w:val="16"/>
                <w:szCs w:val="16"/>
              </w:rPr>
              <w:t>ria.thomas@morsemicro.com</w:t>
            </w:r>
          </w:p>
        </w:tc>
      </w:tr>
    </w:tbl>
    <w:p w14:paraId="00000021" w14:textId="77777777" w:rsidR="00597C3A" w:rsidRDefault="00000000">
      <w:pPr>
        <w:pBdr>
          <w:top w:val="nil"/>
          <w:left w:val="nil"/>
          <w:bottom w:val="nil"/>
          <w:right w:val="nil"/>
          <w:between w:val="nil"/>
        </w:pBdr>
        <w:spacing w:after="120"/>
        <w:jc w:val="center"/>
        <w:rPr>
          <w:b/>
          <w:color w:val="000000"/>
        </w:rPr>
      </w:pPr>
      <w:r>
        <w:rPr>
          <w:noProof/>
        </w:rPr>
        <mc:AlternateContent>
          <mc:Choice Requires="wps">
            <w:drawing>
              <wp:anchor distT="0" distB="0" distL="114300" distR="114300" simplePos="0" relativeHeight="251658240" behindDoc="0" locked="0" layoutInCell="1" hidden="0" allowOverlap="1">
                <wp:simplePos x="0" y="0"/>
                <wp:positionH relativeFrom="column">
                  <wp:posOffset>50801</wp:posOffset>
                </wp:positionH>
                <wp:positionV relativeFrom="paragraph">
                  <wp:posOffset>190500</wp:posOffset>
                </wp:positionV>
                <wp:extent cx="5953125" cy="2854325"/>
                <wp:effectExtent l="0" t="0" r="0" b="0"/>
                <wp:wrapNone/>
                <wp:docPr id="1" name="Freeform: Shape 1"/>
                <wp:cNvGraphicFramePr/>
                <a:graphic xmlns:a="http://schemas.openxmlformats.org/drawingml/2006/main">
                  <a:graphicData uri="http://schemas.microsoft.com/office/word/2010/wordprocessingShape">
                    <wps:wsp>
                      <wps:cNvSpPr/>
                      <wps:spPr>
                        <a:xfrm>
                          <a:off x="2374200" y="2357600"/>
                          <a:ext cx="5943600" cy="2844800"/>
                        </a:xfrm>
                        <a:custGeom>
                          <a:avLst/>
                          <a:gdLst/>
                          <a:ahLst/>
                          <a:cxnLst/>
                          <a:rect l="l" t="t" r="r" b="b"/>
                          <a:pathLst>
                            <a:path w="5943600" h="2844800" extrusionOk="0">
                              <a:moveTo>
                                <a:pt x="0" y="0"/>
                              </a:moveTo>
                              <a:lnTo>
                                <a:pt x="0" y="2844800"/>
                              </a:lnTo>
                              <a:lnTo>
                                <a:pt x="5943600" y="2844800"/>
                              </a:lnTo>
                              <a:lnTo>
                                <a:pt x="5943600" y="0"/>
                              </a:lnTo>
                              <a:close/>
                            </a:path>
                          </a:pathLst>
                        </a:custGeom>
                        <a:solidFill>
                          <a:srgbClr val="FFFFFF"/>
                        </a:solidFill>
                        <a:ln>
                          <a:noFill/>
                        </a:ln>
                      </wps:spPr>
                      <wps:txbx>
                        <w:txbxContent>
                          <w:p w14:paraId="5E443FFD" w14:textId="77777777" w:rsidR="00597C3A" w:rsidRDefault="00000000">
                            <w:pPr>
                              <w:spacing w:after="120"/>
                              <w:jc w:val="center"/>
                              <w:textDirection w:val="btLr"/>
                            </w:pPr>
                            <w:r>
                              <w:rPr>
                                <w:rFonts w:ascii="Arial" w:eastAsia="Arial" w:hAnsi="Arial" w:cs="Arial"/>
                                <w:b/>
                                <w:color w:val="000000"/>
                                <w:sz w:val="28"/>
                              </w:rPr>
                              <w:t>Abstract</w:t>
                            </w:r>
                          </w:p>
                          <w:p w14:paraId="7B57BE20" w14:textId="49F79C2E" w:rsidR="00597C3A" w:rsidRDefault="00000000">
                            <w:pPr>
                              <w:jc w:val="both"/>
                              <w:textDirection w:val="btLr"/>
                            </w:pPr>
                            <w:r>
                              <w:rPr>
                                <w:color w:val="000000"/>
                              </w:rPr>
                              <w:t xml:space="preserve">Updates to </w:t>
                            </w:r>
                            <w:proofErr w:type="spellStart"/>
                            <w:r>
                              <w:rPr>
                                <w:color w:val="000000"/>
                              </w:rPr>
                              <w:t>Neighbor</w:t>
                            </w:r>
                            <w:proofErr w:type="spellEnd"/>
                            <w:r>
                              <w:rPr>
                                <w:color w:val="000000"/>
                              </w:rPr>
                              <w:t xml:space="preserve"> Report and Beacon Request/Beacon Report to support S1G.</w:t>
                            </w:r>
                            <w:r w:rsidR="00261C3C">
                              <w:rPr>
                                <w:color w:val="000000"/>
                              </w:rPr>
                              <w:t xml:space="preserve"> The edits are based on Draft P802.11REVme_D7_0.</w:t>
                            </w:r>
                          </w:p>
                          <w:p w14:paraId="7025BD12" w14:textId="77777777" w:rsidR="00597C3A" w:rsidRDefault="00597C3A">
                            <w:pPr>
                              <w:jc w:val="both"/>
                              <w:textDirection w:val="btLr"/>
                            </w:pPr>
                          </w:p>
                          <w:p w14:paraId="72D347A8" w14:textId="77777777" w:rsidR="00597C3A" w:rsidRDefault="00000000">
                            <w:pPr>
                              <w:jc w:val="both"/>
                              <w:textDirection w:val="btLr"/>
                            </w:pPr>
                            <w:r>
                              <w:rPr>
                                <w:color w:val="000000"/>
                              </w:rPr>
                              <w:t>Revision History:</w:t>
                            </w:r>
                          </w:p>
                          <w:p w14:paraId="2E70FC6E" w14:textId="77777777" w:rsidR="00597C3A" w:rsidRDefault="00000000">
                            <w:pPr>
                              <w:jc w:val="both"/>
                              <w:textDirection w:val="btLr"/>
                            </w:pPr>
                            <w:r>
                              <w:rPr>
                                <w:color w:val="000000"/>
                              </w:rPr>
                              <w:t>R0: Initial version.</w:t>
                            </w:r>
                          </w:p>
                          <w:p w14:paraId="3F90E04D" w14:textId="77777777" w:rsidR="00597C3A" w:rsidRDefault="00597C3A">
                            <w:pPr>
                              <w:jc w:val="both"/>
                              <w:textDirection w:val="btLr"/>
                            </w:pPr>
                          </w:p>
                          <w:p w14:paraId="33F9C9BB" w14:textId="77777777" w:rsidR="00597C3A" w:rsidRDefault="00597C3A">
                            <w:pPr>
                              <w:jc w:val="both"/>
                              <w:textDirection w:val="btLr"/>
                            </w:pPr>
                          </w:p>
                          <w:p w14:paraId="10BCEA05" w14:textId="77777777" w:rsidR="00597C3A" w:rsidRDefault="00597C3A">
                            <w:pPr>
                              <w:jc w:val="both"/>
                              <w:textDirection w:val="btLr"/>
                            </w:pPr>
                          </w:p>
                        </w:txbxContent>
                      </wps:txbx>
                      <wps:bodyPr spcFirstLastPara="1" wrap="square" lIns="88900" tIns="38100" rIns="88900" bIns="38100" anchor="t" anchorCtr="0">
                        <a:noAutofit/>
                      </wps:bodyPr>
                    </wps:wsp>
                  </a:graphicData>
                </a:graphic>
              </wp:anchor>
            </w:drawing>
          </mc:Choice>
          <mc:Fallback>
            <w:pict>
              <v:shape id="Freeform: Shape 1" o:spid="_x0000_s1026" style="position:absolute;left:0;text-align:left;margin-left:4pt;margin-top:15pt;width:468.75pt;height:224.7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5943600,284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" adj="-11796480,,5400" path="m,l,2844800r5943600,l5943600,,,xe" stroked="f">
                <v:stroke joinstyle="miter"/>
                <v:formulas/>
                <v:path arrowok="t" o:extrusionok="f" o:connecttype="custom" textboxrect="0,0,5943600,2844800"/>
                <v:textbox inset="7pt,3pt,7pt,3pt">
                  <w:txbxContent>
                    <w:p w14:paraId="5E443FFD" w14:textId="77777777" w:rsidR="00597C3A" w:rsidRDefault="00000000">
                      <w:pPr>
                        <w:spacing w:after="120"/>
                        <w:jc w:val="center"/>
                        <w:textDirection w:val="btLr"/>
                      </w:pPr>
                      <w:r>
                        <w:rPr>
                          <w:rFonts w:ascii="Arial" w:eastAsia="Arial" w:hAnsi="Arial" w:cs="Arial"/>
                          <w:b/>
                          <w:color w:val="000000"/>
                          <w:sz w:val="28"/>
                        </w:rPr>
                        <w:t>Abstract</w:t>
                      </w:r>
                    </w:p>
                    <w:p w14:paraId="7B57BE20" w14:textId="49F79C2E" w:rsidR="00597C3A" w:rsidRDefault="00000000">
                      <w:pPr>
                        <w:jc w:val="both"/>
                        <w:textDirection w:val="btLr"/>
                      </w:pPr>
                      <w:r>
                        <w:rPr>
                          <w:color w:val="000000"/>
                        </w:rPr>
                        <w:t xml:space="preserve">Updates to </w:t>
                      </w:r>
                      <w:proofErr w:type="spellStart"/>
                      <w:r>
                        <w:rPr>
                          <w:color w:val="000000"/>
                        </w:rPr>
                        <w:t>Neighbor</w:t>
                      </w:r>
                      <w:proofErr w:type="spellEnd"/>
                      <w:r>
                        <w:rPr>
                          <w:color w:val="000000"/>
                        </w:rPr>
                        <w:t xml:space="preserve"> Report and Beacon Request/Beacon Report to support S1G.</w:t>
                      </w:r>
                      <w:r w:rsidR="00261C3C">
                        <w:rPr>
                          <w:color w:val="000000"/>
                        </w:rPr>
                        <w:t xml:space="preserve"> The edits are based on Draft P802.11REVme_D7_0.</w:t>
                      </w:r>
                    </w:p>
                    <w:p w14:paraId="7025BD12" w14:textId="77777777" w:rsidR="00597C3A" w:rsidRDefault="00597C3A">
                      <w:pPr>
                        <w:jc w:val="both"/>
                        <w:textDirection w:val="btLr"/>
                      </w:pPr>
                    </w:p>
                    <w:p w14:paraId="72D347A8" w14:textId="77777777" w:rsidR="00597C3A" w:rsidRDefault="00000000">
                      <w:pPr>
                        <w:jc w:val="both"/>
                        <w:textDirection w:val="btLr"/>
                      </w:pPr>
                      <w:r>
                        <w:rPr>
                          <w:color w:val="000000"/>
                        </w:rPr>
                        <w:t>Revision History:</w:t>
                      </w:r>
                    </w:p>
                    <w:p w14:paraId="2E70FC6E" w14:textId="77777777" w:rsidR="00597C3A" w:rsidRDefault="00000000">
                      <w:pPr>
                        <w:jc w:val="both"/>
                        <w:textDirection w:val="btLr"/>
                      </w:pPr>
                      <w:r>
                        <w:rPr>
                          <w:color w:val="000000"/>
                        </w:rPr>
                        <w:t>R0: Initial version.</w:t>
                      </w:r>
                    </w:p>
                    <w:p w14:paraId="3F90E04D" w14:textId="77777777" w:rsidR="00597C3A" w:rsidRDefault="00597C3A">
                      <w:pPr>
                        <w:jc w:val="both"/>
                        <w:textDirection w:val="btLr"/>
                      </w:pPr>
                    </w:p>
                    <w:p w14:paraId="33F9C9BB" w14:textId="77777777" w:rsidR="00597C3A" w:rsidRDefault="00597C3A">
                      <w:pPr>
                        <w:jc w:val="both"/>
                        <w:textDirection w:val="btLr"/>
                      </w:pPr>
                    </w:p>
                    <w:p w14:paraId="10BCEA05" w14:textId="77777777" w:rsidR="00597C3A" w:rsidRDefault="00597C3A">
                      <w:pPr>
                        <w:jc w:val="both"/>
                        <w:textDirection w:val="btLr"/>
                      </w:pPr>
                    </w:p>
                  </w:txbxContent>
                </v:textbox>
              </v:shape>
            </w:pict>
          </mc:Fallback>
        </mc:AlternateContent>
      </w:r>
    </w:p>
    <w:p w14:paraId="00000022" w14:textId="77777777" w:rsidR="00597C3A" w:rsidRDefault="00000000">
      <w:r>
        <w:br w:type="page"/>
      </w:r>
      <w:r>
        <w:lastRenderedPageBreak/>
        <w:t xml:space="preserve"> </w:t>
      </w:r>
    </w:p>
    <w:p w14:paraId="00000023" w14:textId="77777777" w:rsidR="00597C3A" w:rsidRDefault="00000000">
      <w:pPr>
        <w:pStyle w:val="Heading2"/>
      </w:pPr>
      <w:r>
        <w:t>Discussion</w:t>
      </w:r>
    </w:p>
    <w:p w14:paraId="00000024" w14:textId="77777777" w:rsidR="00597C3A" w:rsidRDefault="00597C3A"/>
    <w:p w14:paraId="00000025" w14:textId="77777777" w:rsidR="00597C3A" w:rsidRDefault="00597C3A"/>
    <w:p w14:paraId="00000027" w14:textId="6A122CC9" w:rsidR="00597C3A" w:rsidRDefault="00000000">
      <w:r>
        <w:t xml:space="preserve">In reviewing the </w:t>
      </w:r>
      <w:proofErr w:type="spellStart"/>
      <w:r>
        <w:t>Neighbor</w:t>
      </w:r>
      <w:proofErr w:type="spellEnd"/>
      <w:r>
        <w:t xml:space="preserve"> Report and the Beacon Report Request/Beacon Report Response, some changes are needed to support the S1G PHY.</w:t>
      </w:r>
    </w:p>
    <w:p w14:paraId="00000028" w14:textId="77777777" w:rsidR="00597C3A" w:rsidRDefault="00597C3A"/>
    <w:p w14:paraId="00000029" w14:textId="77777777" w:rsidR="00597C3A" w:rsidRDefault="00597C3A"/>
    <w:p w14:paraId="0000002A" w14:textId="77777777" w:rsidR="00597C3A" w:rsidRDefault="00000000">
      <w:pPr>
        <w:spacing w:after="240"/>
        <w:jc w:val="both"/>
        <w:rPr>
          <w:b/>
          <w:i/>
          <w:sz w:val="24"/>
          <w:szCs w:val="24"/>
        </w:rPr>
      </w:pPr>
      <w:bookmarkStart w:id="0" w:name="_heading=h.9a8a0rl2nqus" w:colFirst="0" w:colLast="0"/>
      <w:bookmarkEnd w:id="0"/>
      <w:r>
        <w:rPr>
          <w:b/>
          <w:i/>
          <w:sz w:val="24"/>
          <w:szCs w:val="24"/>
        </w:rPr>
        <w:t xml:space="preserve">Proposed change, </w:t>
      </w:r>
      <w:proofErr w:type="gramStart"/>
      <w:r>
        <w:rPr>
          <w:b/>
          <w:i/>
          <w:sz w:val="24"/>
          <w:szCs w:val="24"/>
        </w:rPr>
        <w:t>update  Figure</w:t>
      </w:r>
      <w:proofErr w:type="gramEnd"/>
      <w:r>
        <w:rPr>
          <w:b/>
          <w:i/>
          <w:sz w:val="24"/>
          <w:szCs w:val="24"/>
        </w:rPr>
        <w:t xml:space="preserve"> 9-417 in 9.4.2.35 </w:t>
      </w:r>
      <w:proofErr w:type="spellStart"/>
      <w:r>
        <w:rPr>
          <w:b/>
          <w:i/>
          <w:sz w:val="24"/>
          <w:szCs w:val="24"/>
        </w:rPr>
        <w:t>Neighbor</w:t>
      </w:r>
      <w:proofErr w:type="spellEnd"/>
      <w:r>
        <w:rPr>
          <w:b/>
          <w:i/>
          <w:sz w:val="24"/>
          <w:szCs w:val="24"/>
        </w:rPr>
        <w:t xml:space="preserve"> Report </w:t>
      </w:r>
      <w:proofErr w:type="gramStart"/>
      <w:r>
        <w:rPr>
          <w:b/>
          <w:i/>
          <w:sz w:val="24"/>
          <w:szCs w:val="24"/>
        </w:rPr>
        <w:t>element :</w:t>
      </w:r>
      <w:proofErr w:type="gramEnd"/>
    </w:p>
    <w:p w14:paraId="0000002B" w14:textId="77777777" w:rsidR="00597C3A" w:rsidRDefault="00000000">
      <w:pPr>
        <w:rPr>
          <w:b/>
          <w:i/>
        </w:rPr>
      </w:pPr>
      <w:bookmarkStart w:id="1" w:name="_heading=h.kb3fixwv2b1b" w:colFirst="0" w:colLast="0"/>
      <w:bookmarkEnd w:id="1"/>
      <w:r>
        <w:rPr>
          <w:b/>
          <w:i/>
        </w:rPr>
        <w:t>Note regarding Figure 9-417. B21 is used for Extremely High Throughput.</w:t>
      </w:r>
    </w:p>
    <w:p w14:paraId="0000002C" w14:textId="77777777" w:rsidR="00597C3A" w:rsidRDefault="00597C3A"/>
    <w:p w14:paraId="0000002D" w14:textId="77777777" w:rsidR="00597C3A" w:rsidRDefault="00597C3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p>
    <w:tbl>
      <w:tblPr>
        <w:tblStyle w:val="a0"/>
        <w:tblW w:w="9280" w:type="dxa"/>
        <w:jc w:val="center"/>
        <w:tblLayout w:type="fixed"/>
        <w:tblLook w:val="0000" w:firstRow="0" w:lastRow="0" w:firstColumn="0" w:lastColumn="0" w:noHBand="0" w:noVBand="0"/>
      </w:tblPr>
      <w:tblGrid>
        <w:gridCol w:w="540"/>
        <w:gridCol w:w="1000"/>
        <w:gridCol w:w="1000"/>
        <w:gridCol w:w="900"/>
        <w:gridCol w:w="100"/>
        <w:gridCol w:w="860"/>
        <w:gridCol w:w="40"/>
        <w:gridCol w:w="900"/>
        <w:gridCol w:w="60"/>
        <w:gridCol w:w="920"/>
        <w:gridCol w:w="20"/>
        <w:gridCol w:w="960"/>
        <w:gridCol w:w="20"/>
        <w:gridCol w:w="960"/>
        <w:gridCol w:w="20"/>
        <w:gridCol w:w="980"/>
      </w:tblGrid>
      <w:tr w:rsidR="00597C3A" w14:paraId="3A6A888D" w14:textId="77777777">
        <w:trPr>
          <w:gridAfter w:val="2"/>
          <w:trHeight w:val="560"/>
          <w:jc w:val="center"/>
        </w:trPr>
        <w:tc>
          <w:tcPr>
            <w:tcW w:w="540" w:type="dxa"/>
            <w:tcBorders>
              <w:top w:val="nil"/>
              <w:left w:val="nil"/>
              <w:bottom w:val="nil"/>
              <w:right w:val="nil"/>
            </w:tcBorders>
            <w:tcMar>
              <w:top w:w="160" w:type="dxa"/>
              <w:left w:w="40" w:type="dxa"/>
              <w:bottom w:w="100" w:type="dxa"/>
              <w:right w:w="40" w:type="dxa"/>
            </w:tcMar>
            <w:vAlign w:val="center"/>
          </w:tcPr>
          <w:p w14:paraId="0000002E" w14:textId="77777777" w:rsidR="00597C3A" w:rsidRDefault="00597C3A">
            <w:pPr>
              <w:widowControl w:val="0"/>
              <w:jc w:val="center"/>
              <w:rPr>
                <w:rFonts w:ascii="Arial" w:eastAsia="Arial" w:hAnsi="Arial" w:cs="Arial"/>
                <w:color w:val="000000"/>
                <w:sz w:val="16"/>
                <w:szCs w:val="16"/>
              </w:rPr>
            </w:pPr>
          </w:p>
        </w:tc>
        <w:tc>
          <w:tcPr>
            <w:tcW w:w="10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0000002F"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AP Reachability</w:t>
            </w:r>
          </w:p>
        </w:tc>
        <w:tc>
          <w:tcPr>
            <w:tcW w:w="10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00000030"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Security</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00000031"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Key Scope</w:t>
            </w:r>
          </w:p>
        </w:tc>
        <w:tc>
          <w:tcPr>
            <w:tcW w:w="96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00000032"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Capabilities</w:t>
            </w:r>
          </w:p>
        </w:tc>
        <w:tc>
          <w:tcPr>
            <w:tcW w:w="94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00000034"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 xml:space="preserve">Mobility </w:t>
            </w:r>
            <w:r>
              <w:rPr>
                <w:rFonts w:ascii="Arial" w:eastAsia="Arial" w:hAnsi="Arial" w:cs="Arial"/>
                <w:color w:val="000000"/>
                <w:sz w:val="16"/>
                <w:szCs w:val="16"/>
              </w:rPr>
              <w:br/>
              <w:t>Domain</w:t>
            </w:r>
          </w:p>
        </w:tc>
        <w:tc>
          <w:tcPr>
            <w:tcW w:w="98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00000036"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High Throughput</w:t>
            </w:r>
          </w:p>
        </w:tc>
        <w:tc>
          <w:tcPr>
            <w:tcW w:w="98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00000038"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Very High Throughput</w:t>
            </w:r>
          </w:p>
        </w:tc>
        <w:tc>
          <w:tcPr>
            <w:tcW w:w="98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0000003A"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FTM</w:t>
            </w:r>
          </w:p>
        </w:tc>
      </w:tr>
      <w:tr w:rsidR="00597C3A" w14:paraId="24054EAF" w14:textId="77777777">
        <w:trPr>
          <w:gridAfter w:val="2"/>
          <w:trHeight w:val="560"/>
          <w:jc w:val="center"/>
        </w:trPr>
        <w:tc>
          <w:tcPr>
            <w:tcW w:w="540" w:type="dxa"/>
            <w:tcBorders>
              <w:top w:val="nil"/>
              <w:left w:val="nil"/>
              <w:bottom w:val="nil"/>
              <w:right w:val="nil"/>
            </w:tcBorders>
            <w:tcMar>
              <w:top w:w="160" w:type="dxa"/>
              <w:left w:w="40" w:type="dxa"/>
              <w:bottom w:w="100" w:type="dxa"/>
              <w:right w:w="40" w:type="dxa"/>
            </w:tcMar>
            <w:vAlign w:val="center"/>
          </w:tcPr>
          <w:p w14:paraId="0000003C" w14:textId="77777777" w:rsidR="00597C3A" w:rsidRDefault="00597C3A">
            <w:pPr>
              <w:widowControl w:val="0"/>
              <w:jc w:val="center"/>
              <w:rPr>
                <w:rFonts w:ascii="Arial" w:eastAsia="Arial" w:hAnsi="Arial" w:cs="Arial"/>
                <w:color w:val="000000"/>
                <w:sz w:val="16"/>
                <w:szCs w:val="16"/>
              </w:rPr>
            </w:pPr>
          </w:p>
          <w:p w14:paraId="0000003D"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Bits:</w:t>
            </w:r>
          </w:p>
        </w:tc>
        <w:tc>
          <w:tcPr>
            <w:tcW w:w="1000" w:type="dxa"/>
            <w:tcBorders>
              <w:top w:val="nil"/>
              <w:left w:val="nil"/>
              <w:bottom w:val="nil"/>
              <w:right w:val="nil"/>
            </w:tcBorders>
            <w:tcMar>
              <w:top w:w="160" w:type="dxa"/>
              <w:left w:w="40" w:type="dxa"/>
              <w:bottom w:w="100" w:type="dxa"/>
              <w:right w:w="40" w:type="dxa"/>
            </w:tcMar>
            <w:vAlign w:val="center"/>
          </w:tcPr>
          <w:p w14:paraId="0000003E"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2</w:t>
            </w:r>
          </w:p>
        </w:tc>
        <w:tc>
          <w:tcPr>
            <w:tcW w:w="1000" w:type="dxa"/>
            <w:tcBorders>
              <w:top w:val="nil"/>
              <w:left w:val="nil"/>
              <w:bottom w:val="nil"/>
              <w:right w:val="nil"/>
            </w:tcBorders>
            <w:tcMar>
              <w:top w:w="160" w:type="dxa"/>
              <w:left w:w="40" w:type="dxa"/>
              <w:bottom w:w="100" w:type="dxa"/>
              <w:right w:w="40" w:type="dxa"/>
            </w:tcMar>
            <w:vAlign w:val="center"/>
          </w:tcPr>
          <w:p w14:paraId="0000003F"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1</w:t>
            </w:r>
          </w:p>
        </w:tc>
        <w:tc>
          <w:tcPr>
            <w:tcW w:w="900" w:type="dxa"/>
            <w:tcBorders>
              <w:top w:val="nil"/>
              <w:left w:val="nil"/>
              <w:bottom w:val="nil"/>
              <w:right w:val="nil"/>
            </w:tcBorders>
            <w:tcMar>
              <w:top w:w="160" w:type="dxa"/>
              <w:left w:w="40" w:type="dxa"/>
              <w:bottom w:w="100" w:type="dxa"/>
              <w:right w:w="40" w:type="dxa"/>
            </w:tcMar>
            <w:vAlign w:val="center"/>
          </w:tcPr>
          <w:p w14:paraId="00000040"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1</w:t>
            </w:r>
          </w:p>
        </w:tc>
        <w:tc>
          <w:tcPr>
            <w:tcW w:w="960" w:type="dxa"/>
            <w:gridSpan w:val="2"/>
            <w:tcBorders>
              <w:top w:val="nil"/>
              <w:left w:val="nil"/>
              <w:bottom w:val="nil"/>
              <w:right w:val="nil"/>
            </w:tcBorders>
            <w:tcMar>
              <w:top w:w="160" w:type="dxa"/>
              <w:left w:w="40" w:type="dxa"/>
              <w:bottom w:w="100" w:type="dxa"/>
              <w:right w:w="40" w:type="dxa"/>
            </w:tcMar>
            <w:vAlign w:val="center"/>
          </w:tcPr>
          <w:p w14:paraId="00000041"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6</w:t>
            </w:r>
          </w:p>
        </w:tc>
        <w:tc>
          <w:tcPr>
            <w:tcW w:w="940" w:type="dxa"/>
            <w:gridSpan w:val="2"/>
            <w:tcBorders>
              <w:top w:val="nil"/>
              <w:left w:val="nil"/>
              <w:bottom w:val="nil"/>
              <w:right w:val="nil"/>
            </w:tcBorders>
            <w:tcMar>
              <w:top w:w="160" w:type="dxa"/>
              <w:left w:w="40" w:type="dxa"/>
              <w:bottom w:w="100" w:type="dxa"/>
              <w:right w:w="40" w:type="dxa"/>
            </w:tcMar>
            <w:vAlign w:val="center"/>
          </w:tcPr>
          <w:p w14:paraId="00000043"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1</w:t>
            </w:r>
          </w:p>
        </w:tc>
        <w:tc>
          <w:tcPr>
            <w:tcW w:w="980" w:type="dxa"/>
            <w:gridSpan w:val="2"/>
            <w:tcBorders>
              <w:top w:val="nil"/>
              <w:left w:val="nil"/>
              <w:bottom w:val="nil"/>
              <w:right w:val="nil"/>
            </w:tcBorders>
            <w:tcMar>
              <w:top w:w="160" w:type="dxa"/>
              <w:left w:w="40" w:type="dxa"/>
              <w:bottom w:w="100" w:type="dxa"/>
              <w:right w:w="40" w:type="dxa"/>
            </w:tcMar>
            <w:vAlign w:val="center"/>
          </w:tcPr>
          <w:p w14:paraId="00000045"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1</w:t>
            </w:r>
          </w:p>
        </w:tc>
        <w:tc>
          <w:tcPr>
            <w:tcW w:w="980" w:type="dxa"/>
            <w:gridSpan w:val="2"/>
            <w:tcBorders>
              <w:top w:val="nil"/>
              <w:left w:val="nil"/>
              <w:bottom w:val="nil"/>
              <w:right w:val="nil"/>
            </w:tcBorders>
            <w:tcMar>
              <w:top w:w="160" w:type="dxa"/>
              <w:left w:w="40" w:type="dxa"/>
              <w:bottom w:w="100" w:type="dxa"/>
              <w:right w:w="40" w:type="dxa"/>
            </w:tcMar>
            <w:vAlign w:val="center"/>
          </w:tcPr>
          <w:p w14:paraId="00000047"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1</w:t>
            </w:r>
          </w:p>
        </w:tc>
        <w:tc>
          <w:tcPr>
            <w:tcW w:w="980" w:type="dxa"/>
            <w:gridSpan w:val="2"/>
            <w:tcBorders>
              <w:top w:val="nil"/>
              <w:left w:val="nil"/>
              <w:bottom w:val="nil"/>
              <w:right w:val="nil"/>
            </w:tcBorders>
            <w:tcMar>
              <w:top w:w="160" w:type="dxa"/>
              <w:left w:w="40" w:type="dxa"/>
              <w:bottom w:w="100" w:type="dxa"/>
              <w:right w:w="40" w:type="dxa"/>
            </w:tcMar>
            <w:vAlign w:val="center"/>
          </w:tcPr>
          <w:p w14:paraId="00000049"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1</w:t>
            </w:r>
          </w:p>
        </w:tc>
      </w:tr>
      <w:tr w:rsidR="00597C3A" w14:paraId="7AA851A8" w14:textId="77777777">
        <w:trPr>
          <w:gridAfter w:val="2"/>
          <w:trHeight w:val="400"/>
          <w:jc w:val="center"/>
        </w:trPr>
        <w:tc>
          <w:tcPr>
            <w:tcW w:w="540" w:type="dxa"/>
            <w:tcBorders>
              <w:top w:val="nil"/>
              <w:left w:val="nil"/>
              <w:bottom w:val="nil"/>
              <w:right w:val="nil"/>
            </w:tcBorders>
            <w:tcMar>
              <w:top w:w="160" w:type="dxa"/>
              <w:left w:w="40" w:type="dxa"/>
              <w:bottom w:w="100" w:type="dxa"/>
              <w:right w:w="40" w:type="dxa"/>
            </w:tcMar>
            <w:vAlign w:val="center"/>
          </w:tcPr>
          <w:p w14:paraId="0000004B" w14:textId="77777777" w:rsidR="00597C3A" w:rsidRDefault="00597C3A">
            <w:pPr>
              <w:widowControl w:val="0"/>
              <w:jc w:val="center"/>
              <w:rPr>
                <w:rFonts w:ascii="Arial" w:eastAsia="Arial" w:hAnsi="Arial" w:cs="Arial"/>
                <w:color w:val="000000"/>
                <w:sz w:val="16"/>
                <w:szCs w:val="16"/>
              </w:rPr>
            </w:pPr>
          </w:p>
        </w:tc>
        <w:tc>
          <w:tcPr>
            <w:tcW w:w="1000" w:type="dxa"/>
            <w:tcBorders>
              <w:top w:val="nil"/>
              <w:left w:val="nil"/>
              <w:bottom w:val="nil"/>
              <w:right w:val="nil"/>
            </w:tcBorders>
            <w:tcMar>
              <w:top w:w="160" w:type="dxa"/>
              <w:left w:w="40" w:type="dxa"/>
              <w:bottom w:w="100" w:type="dxa"/>
              <w:right w:w="40" w:type="dxa"/>
            </w:tcMar>
            <w:vAlign w:val="center"/>
          </w:tcPr>
          <w:p w14:paraId="0000004C" w14:textId="77777777" w:rsidR="00597C3A" w:rsidRDefault="00597C3A">
            <w:pPr>
              <w:widowControl w:val="0"/>
              <w:jc w:val="center"/>
              <w:rPr>
                <w:rFonts w:ascii="Arial" w:eastAsia="Arial" w:hAnsi="Arial" w:cs="Arial"/>
                <w:color w:val="000000"/>
                <w:sz w:val="16"/>
                <w:szCs w:val="16"/>
              </w:rPr>
            </w:pPr>
          </w:p>
        </w:tc>
        <w:tc>
          <w:tcPr>
            <w:tcW w:w="1000" w:type="dxa"/>
            <w:tcBorders>
              <w:top w:val="nil"/>
              <w:left w:val="nil"/>
              <w:bottom w:val="nil"/>
              <w:right w:val="nil"/>
            </w:tcBorders>
            <w:tcMar>
              <w:top w:w="160" w:type="dxa"/>
              <w:left w:w="40" w:type="dxa"/>
              <w:bottom w:w="100" w:type="dxa"/>
              <w:right w:w="40" w:type="dxa"/>
            </w:tcMar>
            <w:vAlign w:val="center"/>
          </w:tcPr>
          <w:p w14:paraId="0000004D" w14:textId="77777777" w:rsidR="00597C3A" w:rsidRDefault="00597C3A">
            <w:pPr>
              <w:widowControl w:val="0"/>
              <w:jc w:val="center"/>
              <w:rPr>
                <w:rFonts w:ascii="Arial" w:eastAsia="Arial" w:hAnsi="Arial" w:cs="Arial"/>
                <w:color w:val="000000"/>
                <w:sz w:val="16"/>
                <w:szCs w:val="16"/>
              </w:rPr>
            </w:pPr>
          </w:p>
        </w:tc>
        <w:tc>
          <w:tcPr>
            <w:tcW w:w="900" w:type="dxa"/>
            <w:tcBorders>
              <w:top w:val="nil"/>
              <w:left w:val="nil"/>
              <w:bottom w:val="nil"/>
              <w:right w:val="nil"/>
            </w:tcBorders>
            <w:tcMar>
              <w:top w:w="160" w:type="dxa"/>
              <w:left w:w="40" w:type="dxa"/>
              <w:bottom w:w="100" w:type="dxa"/>
              <w:right w:w="40" w:type="dxa"/>
            </w:tcMar>
            <w:vAlign w:val="center"/>
          </w:tcPr>
          <w:p w14:paraId="0000004E" w14:textId="77777777" w:rsidR="00597C3A" w:rsidRDefault="00597C3A">
            <w:pPr>
              <w:widowControl w:val="0"/>
              <w:jc w:val="center"/>
              <w:rPr>
                <w:rFonts w:ascii="Arial" w:eastAsia="Arial" w:hAnsi="Arial" w:cs="Arial"/>
                <w:color w:val="000000"/>
                <w:sz w:val="16"/>
                <w:szCs w:val="16"/>
              </w:rPr>
            </w:pPr>
          </w:p>
        </w:tc>
        <w:tc>
          <w:tcPr>
            <w:tcW w:w="960" w:type="dxa"/>
            <w:gridSpan w:val="2"/>
            <w:tcBorders>
              <w:top w:val="nil"/>
              <w:left w:val="nil"/>
              <w:bottom w:val="nil"/>
              <w:right w:val="nil"/>
            </w:tcBorders>
            <w:tcMar>
              <w:top w:w="160" w:type="dxa"/>
              <w:left w:w="40" w:type="dxa"/>
              <w:bottom w:w="100" w:type="dxa"/>
              <w:right w:w="40" w:type="dxa"/>
            </w:tcMar>
            <w:vAlign w:val="center"/>
          </w:tcPr>
          <w:p w14:paraId="0000004F" w14:textId="77777777" w:rsidR="00597C3A" w:rsidRDefault="00597C3A">
            <w:pPr>
              <w:widowControl w:val="0"/>
              <w:jc w:val="center"/>
              <w:rPr>
                <w:rFonts w:ascii="Arial" w:eastAsia="Arial" w:hAnsi="Arial" w:cs="Arial"/>
                <w:color w:val="000000"/>
                <w:sz w:val="16"/>
                <w:szCs w:val="16"/>
              </w:rPr>
            </w:pPr>
          </w:p>
        </w:tc>
        <w:tc>
          <w:tcPr>
            <w:tcW w:w="940" w:type="dxa"/>
            <w:gridSpan w:val="2"/>
            <w:tcBorders>
              <w:top w:val="nil"/>
              <w:left w:val="nil"/>
              <w:bottom w:val="nil"/>
              <w:right w:val="nil"/>
            </w:tcBorders>
            <w:tcMar>
              <w:top w:w="160" w:type="dxa"/>
              <w:left w:w="40" w:type="dxa"/>
              <w:bottom w:w="100" w:type="dxa"/>
              <w:right w:w="40" w:type="dxa"/>
            </w:tcMar>
            <w:vAlign w:val="center"/>
          </w:tcPr>
          <w:p w14:paraId="00000051" w14:textId="77777777" w:rsidR="00597C3A" w:rsidRDefault="00597C3A">
            <w:pPr>
              <w:widowControl w:val="0"/>
              <w:jc w:val="center"/>
              <w:rPr>
                <w:rFonts w:ascii="Arial" w:eastAsia="Arial" w:hAnsi="Arial" w:cs="Arial"/>
                <w:color w:val="000000"/>
                <w:sz w:val="16"/>
                <w:szCs w:val="16"/>
              </w:rPr>
            </w:pPr>
          </w:p>
        </w:tc>
        <w:tc>
          <w:tcPr>
            <w:tcW w:w="980" w:type="dxa"/>
            <w:gridSpan w:val="2"/>
            <w:tcBorders>
              <w:top w:val="nil"/>
              <w:left w:val="nil"/>
              <w:bottom w:val="nil"/>
              <w:right w:val="nil"/>
            </w:tcBorders>
            <w:tcMar>
              <w:top w:w="160" w:type="dxa"/>
              <w:left w:w="40" w:type="dxa"/>
              <w:bottom w:w="100" w:type="dxa"/>
              <w:right w:w="40" w:type="dxa"/>
            </w:tcMar>
            <w:vAlign w:val="center"/>
          </w:tcPr>
          <w:p w14:paraId="00000053" w14:textId="77777777" w:rsidR="00597C3A" w:rsidRDefault="00597C3A">
            <w:pPr>
              <w:widowControl w:val="0"/>
              <w:jc w:val="center"/>
              <w:rPr>
                <w:rFonts w:ascii="Arial" w:eastAsia="Arial" w:hAnsi="Arial" w:cs="Arial"/>
                <w:color w:val="000000"/>
                <w:sz w:val="16"/>
                <w:szCs w:val="16"/>
              </w:rPr>
            </w:pPr>
          </w:p>
        </w:tc>
        <w:tc>
          <w:tcPr>
            <w:tcW w:w="980" w:type="dxa"/>
            <w:gridSpan w:val="2"/>
            <w:tcBorders>
              <w:top w:val="nil"/>
              <w:left w:val="nil"/>
              <w:bottom w:val="nil"/>
              <w:right w:val="nil"/>
            </w:tcBorders>
            <w:tcMar>
              <w:top w:w="160" w:type="dxa"/>
              <w:left w:w="40" w:type="dxa"/>
              <w:bottom w:w="100" w:type="dxa"/>
              <w:right w:w="40" w:type="dxa"/>
            </w:tcMar>
            <w:vAlign w:val="center"/>
          </w:tcPr>
          <w:p w14:paraId="00000055" w14:textId="77777777" w:rsidR="00597C3A" w:rsidRDefault="00597C3A">
            <w:pPr>
              <w:widowControl w:val="0"/>
              <w:jc w:val="center"/>
              <w:rPr>
                <w:rFonts w:ascii="Arial" w:eastAsia="Arial" w:hAnsi="Arial" w:cs="Arial"/>
                <w:color w:val="000000"/>
                <w:sz w:val="16"/>
                <w:szCs w:val="16"/>
              </w:rPr>
            </w:pPr>
          </w:p>
        </w:tc>
        <w:tc>
          <w:tcPr>
            <w:tcW w:w="980" w:type="dxa"/>
            <w:gridSpan w:val="2"/>
            <w:tcBorders>
              <w:top w:val="nil"/>
              <w:left w:val="nil"/>
              <w:bottom w:val="nil"/>
              <w:right w:val="nil"/>
            </w:tcBorders>
            <w:tcMar>
              <w:top w:w="160" w:type="dxa"/>
              <w:left w:w="40" w:type="dxa"/>
              <w:bottom w:w="100" w:type="dxa"/>
              <w:right w:w="40" w:type="dxa"/>
            </w:tcMar>
            <w:vAlign w:val="center"/>
          </w:tcPr>
          <w:p w14:paraId="00000057" w14:textId="77777777" w:rsidR="00597C3A" w:rsidRDefault="00597C3A">
            <w:pPr>
              <w:widowControl w:val="0"/>
              <w:jc w:val="center"/>
              <w:rPr>
                <w:rFonts w:ascii="Arial" w:eastAsia="Arial" w:hAnsi="Arial" w:cs="Arial"/>
                <w:color w:val="000000"/>
                <w:sz w:val="16"/>
                <w:szCs w:val="16"/>
              </w:rPr>
            </w:pPr>
          </w:p>
        </w:tc>
      </w:tr>
      <w:tr w:rsidR="00597C3A" w14:paraId="2651A22E" w14:textId="77777777">
        <w:trPr>
          <w:gridAfter w:val="2"/>
          <w:trHeight w:val="400"/>
          <w:jc w:val="center"/>
        </w:trPr>
        <w:tc>
          <w:tcPr>
            <w:tcW w:w="540" w:type="dxa"/>
            <w:tcBorders>
              <w:top w:val="nil"/>
              <w:left w:val="nil"/>
              <w:bottom w:val="nil"/>
              <w:right w:val="nil"/>
            </w:tcBorders>
            <w:tcMar>
              <w:top w:w="160" w:type="dxa"/>
              <w:left w:w="40" w:type="dxa"/>
              <w:bottom w:w="100" w:type="dxa"/>
              <w:right w:w="40" w:type="dxa"/>
            </w:tcMar>
            <w:vAlign w:val="center"/>
          </w:tcPr>
          <w:p w14:paraId="00000059" w14:textId="77777777" w:rsidR="00597C3A" w:rsidRDefault="00597C3A">
            <w:pPr>
              <w:widowControl w:val="0"/>
              <w:jc w:val="center"/>
              <w:rPr>
                <w:rFonts w:ascii="Arial" w:eastAsia="Arial" w:hAnsi="Arial" w:cs="Arial"/>
                <w:color w:val="000000"/>
                <w:sz w:val="16"/>
                <w:szCs w:val="16"/>
              </w:rPr>
            </w:pPr>
          </w:p>
        </w:tc>
        <w:tc>
          <w:tcPr>
            <w:tcW w:w="1000" w:type="dxa"/>
            <w:tcBorders>
              <w:top w:val="nil"/>
              <w:left w:val="nil"/>
              <w:bottom w:val="nil"/>
              <w:right w:val="nil"/>
            </w:tcBorders>
            <w:tcMar>
              <w:top w:w="160" w:type="dxa"/>
              <w:left w:w="40" w:type="dxa"/>
              <w:bottom w:w="100" w:type="dxa"/>
              <w:right w:w="40" w:type="dxa"/>
            </w:tcMar>
            <w:vAlign w:val="center"/>
          </w:tcPr>
          <w:p w14:paraId="0000005A"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B14</w:t>
            </w:r>
          </w:p>
        </w:tc>
        <w:tc>
          <w:tcPr>
            <w:tcW w:w="1000" w:type="dxa"/>
            <w:tcBorders>
              <w:top w:val="nil"/>
              <w:left w:val="nil"/>
              <w:bottom w:val="nil"/>
              <w:right w:val="nil"/>
            </w:tcBorders>
            <w:tcMar>
              <w:top w:w="160" w:type="dxa"/>
              <w:left w:w="40" w:type="dxa"/>
              <w:bottom w:w="100" w:type="dxa"/>
              <w:right w:w="40" w:type="dxa"/>
            </w:tcMar>
            <w:vAlign w:val="center"/>
          </w:tcPr>
          <w:p w14:paraId="0000005B"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B15</w:t>
            </w:r>
          </w:p>
        </w:tc>
        <w:tc>
          <w:tcPr>
            <w:tcW w:w="900" w:type="dxa"/>
            <w:tcBorders>
              <w:top w:val="nil"/>
              <w:left w:val="nil"/>
              <w:bottom w:val="nil"/>
              <w:right w:val="nil"/>
            </w:tcBorders>
            <w:tcMar>
              <w:top w:w="160" w:type="dxa"/>
              <w:left w:w="40" w:type="dxa"/>
              <w:bottom w:w="100" w:type="dxa"/>
              <w:right w:w="40" w:type="dxa"/>
            </w:tcMar>
            <w:vAlign w:val="center"/>
          </w:tcPr>
          <w:p w14:paraId="0000005C"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B16</w:t>
            </w:r>
          </w:p>
        </w:tc>
        <w:tc>
          <w:tcPr>
            <w:tcW w:w="960" w:type="dxa"/>
            <w:gridSpan w:val="2"/>
            <w:tcBorders>
              <w:top w:val="nil"/>
              <w:left w:val="nil"/>
              <w:bottom w:val="nil"/>
              <w:right w:val="nil"/>
            </w:tcBorders>
            <w:tcMar>
              <w:top w:w="160" w:type="dxa"/>
              <w:left w:w="40" w:type="dxa"/>
              <w:bottom w:w="100" w:type="dxa"/>
              <w:right w:w="40" w:type="dxa"/>
            </w:tcMar>
            <w:vAlign w:val="center"/>
          </w:tcPr>
          <w:p w14:paraId="0000005D"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B17</w:t>
            </w:r>
          </w:p>
        </w:tc>
        <w:tc>
          <w:tcPr>
            <w:tcW w:w="940" w:type="dxa"/>
            <w:gridSpan w:val="2"/>
            <w:tcBorders>
              <w:top w:val="nil"/>
              <w:left w:val="nil"/>
              <w:bottom w:val="nil"/>
              <w:right w:val="nil"/>
            </w:tcBorders>
            <w:tcMar>
              <w:top w:w="160" w:type="dxa"/>
              <w:left w:w="40" w:type="dxa"/>
              <w:bottom w:w="100" w:type="dxa"/>
              <w:right w:w="40" w:type="dxa"/>
            </w:tcMar>
            <w:vAlign w:val="center"/>
          </w:tcPr>
          <w:p w14:paraId="0000005F"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B18</w:t>
            </w:r>
          </w:p>
        </w:tc>
        <w:tc>
          <w:tcPr>
            <w:tcW w:w="980" w:type="dxa"/>
            <w:gridSpan w:val="2"/>
            <w:tcBorders>
              <w:top w:val="nil"/>
              <w:left w:val="nil"/>
              <w:bottom w:val="nil"/>
              <w:right w:val="nil"/>
            </w:tcBorders>
            <w:tcMar>
              <w:top w:w="160" w:type="dxa"/>
              <w:left w:w="40" w:type="dxa"/>
              <w:bottom w:w="100" w:type="dxa"/>
              <w:right w:w="40" w:type="dxa"/>
            </w:tcMar>
            <w:vAlign w:val="center"/>
          </w:tcPr>
          <w:p w14:paraId="00000061"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B19</w:t>
            </w:r>
          </w:p>
        </w:tc>
        <w:tc>
          <w:tcPr>
            <w:tcW w:w="980" w:type="dxa"/>
            <w:gridSpan w:val="2"/>
            <w:tcBorders>
              <w:top w:val="nil"/>
              <w:left w:val="nil"/>
              <w:bottom w:val="nil"/>
              <w:right w:val="nil"/>
            </w:tcBorders>
            <w:tcMar>
              <w:top w:w="160" w:type="dxa"/>
              <w:left w:w="40" w:type="dxa"/>
              <w:bottom w:w="100" w:type="dxa"/>
              <w:right w:w="40" w:type="dxa"/>
            </w:tcMar>
            <w:vAlign w:val="center"/>
          </w:tcPr>
          <w:p w14:paraId="00000063"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B20</w:t>
            </w:r>
          </w:p>
        </w:tc>
        <w:tc>
          <w:tcPr>
            <w:tcW w:w="980" w:type="dxa"/>
            <w:gridSpan w:val="2"/>
            <w:tcBorders>
              <w:top w:val="nil"/>
              <w:left w:val="nil"/>
              <w:bottom w:val="nil"/>
              <w:right w:val="nil"/>
            </w:tcBorders>
            <w:tcMar>
              <w:top w:w="160" w:type="dxa"/>
              <w:left w:w="40" w:type="dxa"/>
              <w:bottom w:w="100" w:type="dxa"/>
              <w:right w:w="40" w:type="dxa"/>
            </w:tcMar>
            <w:vAlign w:val="center"/>
          </w:tcPr>
          <w:p w14:paraId="00000065"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B21</w:t>
            </w:r>
          </w:p>
        </w:tc>
      </w:tr>
      <w:tr w:rsidR="00597C3A" w14:paraId="24C773D6" w14:textId="77777777">
        <w:trPr>
          <w:gridAfter w:val="2"/>
          <w:trHeight w:val="1040"/>
          <w:jc w:val="center"/>
        </w:trPr>
        <w:tc>
          <w:tcPr>
            <w:tcW w:w="540" w:type="dxa"/>
            <w:tcBorders>
              <w:top w:val="nil"/>
              <w:left w:val="nil"/>
              <w:bottom w:val="nil"/>
              <w:right w:val="nil"/>
            </w:tcBorders>
            <w:tcMar>
              <w:top w:w="160" w:type="dxa"/>
              <w:left w:w="40" w:type="dxa"/>
              <w:bottom w:w="100" w:type="dxa"/>
              <w:right w:w="40" w:type="dxa"/>
            </w:tcMar>
            <w:vAlign w:val="center"/>
          </w:tcPr>
          <w:p w14:paraId="00000067" w14:textId="77777777" w:rsidR="00597C3A" w:rsidRDefault="00597C3A">
            <w:pPr>
              <w:widowControl w:val="0"/>
              <w:jc w:val="center"/>
              <w:rPr>
                <w:rFonts w:ascii="Arial" w:eastAsia="Arial" w:hAnsi="Arial" w:cs="Arial"/>
                <w:color w:val="000000"/>
                <w:sz w:val="16"/>
                <w:szCs w:val="16"/>
              </w:rPr>
            </w:pPr>
          </w:p>
        </w:tc>
        <w:tc>
          <w:tcPr>
            <w:tcW w:w="10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00000068"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High Efficiency</w:t>
            </w:r>
          </w:p>
        </w:tc>
        <w:tc>
          <w:tcPr>
            <w:tcW w:w="10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00000069"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ER BSS</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0000006A"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(#2210)</w:t>
            </w:r>
          </w:p>
          <w:p w14:paraId="0000006B" w14:textId="77777777" w:rsidR="00597C3A" w:rsidRDefault="00000000">
            <w:pPr>
              <w:widowControl w:val="0"/>
              <w:jc w:val="center"/>
              <w:rPr>
                <w:rFonts w:ascii="Arial" w:eastAsia="Arial" w:hAnsi="Arial" w:cs="Arial"/>
                <w:color w:val="000000"/>
                <w:sz w:val="16"/>
                <w:szCs w:val="16"/>
              </w:rPr>
            </w:pPr>
            <w:proofErr w:type="spellStart"/>
            <w:r>
              <w:rPr>
                <w:rFonts w:ascii="Arial" w:eastAsia="Arial" w:hAnsi="Arial" w:cs="Arial"/>
                <w:color w:val="000000"/>
                <w:sz w:val="16"/>
                <w:szCs w:val="16"/>
              </w:rPr>
              <w:t>Colocated</w:t>
            </w:r>
            <w:proofErr w:type="spellEnd"/>
            <w:r>
              <w:rPr>
                <w:rFonts w:ascii="Arial" w:eastAsia="Arial" w:hAnsi="Arial" w:cs="Arial"/>
                <w:color w:val="000000"/>
                <w:sz w:val="16"/>
                <w:szCs w:val="16"/>
              </w:rPr>
              <w:t xml:space="preserve"> AP</w:t>
            </w:r>
          </w:p>
        </w:tc>
        <w:tc>
          <w:tcPr>
            <w:tcW w:w="96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0000006C"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Unsolicited Probe Responses Active</w:t>
            </w:r>
          </w:p>
        </w:tc>
        <w:tc>
          <w:tcPr>
            <w:tcW w:w="94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0000006E"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 xml:space="preserve">Member Of ESS With 2.4/5 GHz </w:t>
            </w:r>
            <w:proofErr w:type="spellStart"/>
            <w:r>
              <w:rPr>
                <w:rFonts w:ascii="Arial" w:eastAsia="Arial" w:hAnsi="Arial" w:cs="Arial"/>
                <w:color w:val="000000"/>
                <w:sz w:val="16"/>
                <w:szCs w:val="16"/>
              </w:rPr>
              <w:t>Colocated</w:t>
            </w:r>
            <w:proofErr w:type="spellEnd"/>
            <w:r>
              <w:rPr>
                <w:rFonts w:ascii="Arial" w:eastAsia="Arial" w:hAnsi="Arial" w:cs="Arial"/>
                <w:color w:val="000000"/>
                <w:sz w:val="16"/>
                <w:szCs w:val="16"/>
              </w:rPr>
              <w:t xml:space="preserve"> </w:t>
            </w:r>
            <w:proofErr w:type="gramStart"/>
            <w:r>
              <w:rPr>
                <w:rFonts w:ascii="Arial" w:eastAsia="Arial" w:hAnsi="Arial" w:cs="Arial"/>
                <w:color w:val="000000"/>
                <w:sz w:val="16"/>
                <w:szCs w:val="16"/>
              </w:rPr>
              <w:t>AP(</w:t>
            </w:r>
            <w:proofErr w:type="gramEnd"/>
            <w:r>
              <w:rPr>
                <w:rFonts w:ascii="Arial" w:eastAsia="Arial" w:hAnsi="Arial" w:cs="Arial"/>
                <w:color w:val="000000"/>
                <w:sz w:val="16"/>
                <w:szCs w:val="16"/>
              </w:rPr>
              <w:t>#2210)</w:t>
            </w:r>
          </w:p>
        </w:tc>
        <w:tc>
          <w:tcPr>
            <w:tcW w:w="98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00000070"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 xml:space="preserve">OCT Supported </w:t>
            </w:r>
            <w:proofErr w:type="gramStart"/>
            <w:r>
              <w:rPr>
                <w:rFonts w:ascii="Arial" w:eastAsia="Arial" w:hAnsi="Arial" w:cs="Arial"/>
                <w:color w:val="000000"/>
                <w:sz w:val="16"/>
                <w:szCs w:val="16"/>
              </w:rPr>
              <w:t>With</w:t>
            </w:r>
            <w:proofErr w:type="gramEnd"/>
            <w:r>
              <w:rPr>
                <w:rFonts w:ascii="Arial" w:eastAsia="Arial" w:hAnsi="Arial" w:cs="Arial"/>
                <w:color w:val="000000"/>
                <w:sz w:val="16"/>
                <w:szCs w:val="16"/>
              </w:rPr>
              <w:t xml:space="preserve"> Reporting AP</w:t>
            </w:r>
          </w:p>
        </w:tc>
        <w:tc>
          <w:tcPr>
            <w:tcW w:w="98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00000072"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(#2210)</w:t>
            </w:r>
          </w:p>
          <w:p w14:paraId="00000073" w14:textId="77777777" w:rsidR="00597C3A" w:rsidRDefault="00000000">
            <w:pPr>
              <w:widowControl w:val="0"/>
              <w:jc w:val="center"/>
              <w:rPr>
                <w:rFonts w:ascii="Arial" w:eastAsia="Arial" w:hAnsi="Arial" w:cs="Arial"/>
                <w:color w:val="000000"/>
                <w:sz w:val="16"/>
                <w:szCs w:val="16"/>
              </w:rPr>
            </w:pPr>
            <w:proofErr w:type="spellStart"/>
            <w:r>
              <w:rPr>
                <w:rFonts w:ascii="Arial" w:eastAsia="Arial" w:hAnsi="Arial" w:cs="Arial"/>
                <w:color w:val="000000"/>
                <w:sz w:val="16"/>
                <w:szCs w:val="16"/>
              </w:rPr>
              <w:t>Colocated</w:t>
            </w:r>
            <w:proofErr w:type="spellEnd"/>
            <w:r>
              <w:rPr>
                <w:rFonts w:ascii="Arial" w:eastAsia="Arial" w:hAnsi="Arial" w:cs="Arial"/>
                <w:color w:val="000000"/>
                <w:sz w:val="16"/>
                <w:szCs w:val="16"/>
              </w:rPr>
              <w:t xml:space="preserve"> With 6 GHz AP</w:t>
            </w:r>
          </w:p>
        </w:tc>
        <w:tc>
          <w:tcPr>
            <w:tcW w:w="98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00000075" w14:textId="77777777" w:rsidR="00597C3A" w:rsidRDefault="00000000">
            <w:pPr>
              <w:widowControl w:val="0"/>
              <w:jc w:val="center"/>
              <w:rPr>
                <w:rFonts w:ascii="Arial" w:eastAsia="Arial" w:hAnsi="Arial" w:cs="Arial"/>
                <w:strike/>
                <w:color w:val="000000"/>
                <w:sz w:val="16"/>
                <w:szCs w:val="16"/>
              </w:rPr>
            </w:pPr>
            <w:r>
              <w:rPr>
                <w:rFonts w:ascii="Arial" w:eastAsia="Arial" w:hAnsi="Arial" w:cs="Arial"/>
                <w:color w:val="000000"/>
                <w:sz w:val="16"/>
                <w:szCs w:val="16"/>
              </w:rPr>
              <w:t>Reserved</w:t>
            </w:r>
          </w:p>
        </w:tc>
      </w:tr>
      <w:tr w:rsidR="00597C3A" w14:paraId="12B3AA44" w14:textId="77777777">
        <w:trPr>
          <w:gridAfter w:val="2"/>
          <w:trHeight w:val="400"/>
          <w:jc w:val="center"/>
        </w:trPr>
        <w:tc>
          <w:tcPr>
            <w:tcW w:w="540" w:type="dxa"/>
            <w:tcBorders>
              <w:top w:val="nil"/>
              <w:left w:val="nil"/>
              <w:bottom w:val="nil"/>
              <w:right w:val="nil"/>
            </w:tcBorders>
            <w:tcMar>
              <w:top w:w="160" w:type="dxa"/>
              <w:left w:w="40" w:type="dxa"/>
              <w:bottom w:w="100" w:type="dxa"/>
              <w:right w:w="40" w:type="dxa"/>
            </w:tcMar>
            <w:vAlign w:val="center"/>
          </w:tcPr>
          <w:p w14:paraId="00000077"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Bits:</w:t>
            </w:r>
          </w:p>
        </w:tc>
        <w:tc>
          <w:tcPr>
            <w:tcW w:w="1000" w:type="dxa"/>
            <w:tcBorders>
              <w:top w:val="nil"/>
              <w:left w:val="nil"/>
              <w:bottom w:val="nil"/>
              <w:right w:val="nil"/>
            </w:tcBorders>
            <w:tcMar>
              <w:top w:w="160" w:type="dxa"/>
              <w:left w:w="40" w:type="dxa"/>
              <w:bottom w:w="100" w:type="dxa"/>
              <w:right w:w="40" w:type="dxa"/>
            </w:tcMar>
            <w:vAlign w:val="center"/>
          </w:tcPr>
          <w:p w14:paraId="00000078"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1</w:t>
            </w:r>
          </w:p>
        </w:tc>
        <w:tc>
          <w:tcPr>
            <w:tcW w:w="1000" w:type="dxa"/>
            <w:tcBorders>
              <w:top w:val="nil"/>
              <w:left w:val="nil"/>
              <w:bottom w:val="nil"/>
              <w:right w:val="nil"/>
            </w:tcBorders>
            <w:tcMar>
              <w:top w:w="160" w:type="dxa"/>
              <w:left w:w="40" w:type="dxa"/>
              <w:bottom w:w="100" w:type="dxa"/>
              <w:right w:w="40" w:type="dxa"/>
            </w:tcMar>
            <w:vAlign w:val="center"/>
          </w:tcPr>
          <w:p w14:paraId="00000079"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1</w:t>
            </w:r>
          </w:p>
        </w:tc>
        <w:tc>
          <w:tcPr>
            <w:tcW w:w="900" w:type="dxa"/>
            <w:tcBorders>
              <w:top w:val="nil"/>
              <w:left w:val="nil"/>
              <w:bottom w:val="nil"/>
              <w:right w:val="nil"/>
            </w:tcBorders>
            <w:tcMar>
              <w:top w:w="160" w:type="dxa"/>
              <w:left w:w="40" w:type="dxa"/>
              <w:bottom w:w="100" w:type="dxa"/>
              <w:right w:w="40" w:type="dxa"/>
            </w:tcMar>
            <w:vAlign w:val="center"/>
          </w:tcPr>
          <w:p w14:paraId="0000007A"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1</w:t>
            </w:r>
          </w:p>
        </w:tc>
        <w:tc>
          <w:tcPr>
            <w:tcW w:w="960" w:type="dxa"/>
            <w:gridSpan w:val="2"/>
            <w:tcBorders>
              <w:top w:val="nil"/>
              <w:left w:val="nil"/>
              <w:bottom w:val="nil"/>
              <w:right w:val="nil"/>
            </w:tcBorders>
            <w:tcMar>
              <w:top w:w="160" w:type="dxa"/>
              <w:left w:w="40" w:type="dxa"/>
              <w:bottom w:w="100" w:type="dxa"/>
              <w:right w:w="40" w:type="dxa"/>
            </w:tcMar>
            <w:vAlign w:val="center"/>
          </w:tcPr>
          <w:p w14:paraId="0000007B"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1</w:t>
            </w:r>
          </w:p>
        </w:tc>
        <w:tc>
          <w:tcPr>
            <w:tcW w:w="940" w:type="dxa"/>
            <w:gridSpan w:val="2"/>
            <w:tcBorders>
              <w:top w:val="nil"/>
              <w:left w:val="nil"/>
              <w:bottom w:val="nil"/>
              <w:right w:val="nil"/>
            </w:tcBorders>
            <w:tcMar>
              <w:top w:w="160" w:type="dxa"/>
              <w:left w:w="40" w:type="dxa"/>
              <w:bottom w:w="100" w:type="dxa"/>
              <w:right w:w="40" w:type="dxa"/>
            </w:tcMar>
            <w:vAlign w:val="center"/>
          </w:tcPr>
          <w:p w14:paraId="0000007D"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1</w:t>
            </w:r>
          </w:p>
        </w:tc>
        <w:tc>
          <w:tcPr>
            <w:tcW w:w="980" w:type="dxa"/>
            <w:gridSpan w:val="2"/>
            <w:tcBorders>
              <w:top w:val="nil"/>
              <w:left w:val="nil"/>
              <w:bottom w:val="nil"/>
              <w:right w:val="nil"/>
            </w:tcBorders>
            <w:tcMar>
              <w:top w:w="160" w:type="dxa"/>
              <w:left w:w="40" w:type="dxa"/>
              <w:bottom w:w="100" w:type="dxa"/>
              <w:right w:w="40" w:type="dxa"/>
            </w:tcMar>
            <w:vAlign w:val="center"/>
          </w:tcPr>
          <w:p w14:paraId="0000007F"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1</w:t>
            </w:r>
          </w:p>
        </w:tc>
        <w:tc>
          <w:tcPr>
            <w:tcW w:w="980" w:type="dxa"/>
            <w:gridSpan w:val="2"/>
            <w:tcBorders>
              <w:top w:val="nil"/>
              <w:left w:val="nil"/>
              <w:bottom w:val="nil"/>
              <w:right w:val="nil"/>
            </w:tcBorders>
            <w:tcMar>
              <w:top w:w="160" w:type="dxa"/>
              <w:left w:w="40" w:type="dxa"/>
              <w:bottom w:w="100" w:type="dxa"/>
              <w:right w:w="40" w:type="dxa"/>
            </w:tcMar>
            <w:vAlign w:val="center"/>
          </w:tcPr>
          <w:p w14:paraId="00000081"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1</w:t>
            </w:r>
          </w:p>
        </w:tc>
        <w:tc>
          <w:tcPr>
            <w:tcW w:w="980" w:type="dxa"/>
            <w:gridSpan w:val="2"/>
            <w:tcBorders>
              <w:top w:val="nil"/>
              <w:left w:val="nil"/>
              <w:bottom w:val="nil"/>
              <w:right w:val="nil"/>
            </w:tcBorders>
            <w:tcMar>
              <w:top w:w="160" w:type="dxa"/>
              <w:left w:w="40" w:type="dxa"/>
              <w:bottom w:w="100" w:type="dxa"/>
              <w:right w:w="40" w:type="dxa"/>
            </w:tcMar>
            <w:vAlign w:val="center"/>
          </w:tcPr>
          <w:p w14:paraId="00000083"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1</w:t>
            </w:r>
          </w:p>
        </w:tc>
      </w:tr>
      <w:tr w:rsidR="00597C3A" w14:paraId="1197BE29" w14:textId="77777777">
        <w:trPr>
          <w:gridAfter w:val="2"/>
          <w:trHeight w:val="400"/>
          <w:jc w:val="center"/>
        </w:trPr>
        <w:tc>
          <w:tcPr>
            <w:tcW w:w="540" w:type="dxa"/>
            <w:tcBorders>
              <w:top w:val="nil"/>
              <w:left w:val="nil"/>
              <w:bottom w:val="nil"/>
              <w:right w:val="nil"/>
            </w:tcBorders>
            <w:tcMar>
              <w:top w:w="160" w:type="dxa"/>
              <w:left w:w="40" w:type="dxa"/>
              <w:bottom w:w="100" w:type="dxa"/>
              <w:right w:w="40" w:type="dxa"/>
            </w:tcMar>
            <w:vAlign w:val="center"/>
          </w:tcPr>
          <w:p w14:paraId="00000085" w14:textId="77777777" w:rsidR="00597C3A" w:rsidRDefault="00597C3A">
            <w:pPr>
              <w:widowControl w:val="0"/>
              <w:jc w:val="center"/>
              <w:rPr>
                <w:rFonts w:ascii="Arial" w:eastAsia="Arial" w:hAnsi="Arial" w:cs="Arial"/>
                <w:color w:val="000000"/>
                <w:sz w:val="16"/>
                <w:szCs w:val="16"/>
              </w:rPr>
            </w:pPr>
          </w:p>
        </w:tc>
        <w:tc>
          <w:tcPr>
            <w:tcW w:w="1000" w:type="dxa"/>
            <w:tcBorders>
              <w:top w:val="nil"/>
              <w:left w:val="nil"/>
              <w:bottom w:val="nil"/>
              <w:right w:val="nil"/>
            </w:tcBorders>
            <w:tcMar>
              <w:top w:w="160" w:type="dxa"/>
              <w:left w:w="40" w:type="dxa"/>
              <w:bottom w:w="100" w:type="dxa"/>
              <w:right w:w="40" w:type="dxa"/>
            </w:tcMar>
            <w:vAlign w:val="center"/>
          </w:tcPr>
          <w:p w14:paraId="00000086" w14:textId="77777777" w:rsidR="00597C3A" w:rsidRDefault="00597C3A">
            <w:pPr>
              <w:widowControl w:val="0"/>
              <w:jc w:val="center"/>
              <w:rPr>
                <w:rFonts w:ascii="Arial" w:eastAsia="Arial" w:hAnsi="Arial" w:cs="Arial"/>
                <w:color w:val="000000"/>
                <w:sz w:val="16"/>
                <w:szCs w:val="16"/>
              </w:rPr>
            </w:pPr>
          </w:p>
        </w:tc>
        <w:tc>
          <w:tcPr>
            <w:tcW w:w="1000" w:type="dxa"/>
            <w:tcBorders>
              <w:top w:val="nil"/>
              <w:left w:val="nil"/>
              <w:bottom w:val="nil"/>
              <w:right w:val="nil"/>
            </w:tcBorders>
            <w:tcMar>
              <w:top w:w="160" w:type="dxa"/>
              <w:left w:w="40" w:type="dxa"/>
              <w:bottom w:w="100" w:type="dxa"/>
              <w:right w:w="40" w:type="dxa"/>
            </w:tcMar>
            <w:vAlign w:val="center"/>
          </w:tcPr>
          <w:p w14:paraId="00000087" w14:textId="77777777" w:rsidR="00597C3A" w:rsidRDefault="00597C3A">
            <w:pPr>
              <w:widowControl w:val="0"/>
              <w:jc w:val="center"/>
              <w:rPr>
                <w:rFonts w:ascii="Arial" w:eastAsia="Arial" w:hAnsi="Arial" w:cs="Arial"/>
                <w:color w:val="000000"/>
                <w:sz w:val="16"/>
                <w:szCs w:val="16"/>
              </w:rPr>
            </w:pPr>
          </w:p>
        </w:tc>
        <w:tc>
          <w:tcPr>
            <w:tcW w:w="900" w:type="dxa"/>
            <w:tcBorders>
              <w:top w:val="nil"/>
              <w:left w:val="nil"/>
              <w:bottom w:val="nil"/>
              <w:right w:val="nil"/>
            </w:tcBorders>
            <w:tcMar>
              <w:top w:w="160" w:type="dxa"/>
              <w:left w:w="40" w:type="dxa"/>
              <w:bottom w:w="100" w:type="dxa"/>
              <w:right w:w="40" w:type="dxa"/>
            </w:tcMar>
            <w:vAlign w:val="center"/>
          </w:tcPr>
          <w:p w14:paraId="00000088" w14:textId="77777777" w:rsidR="00597C3A" w:rsidRDefault="00597C3A">
            <w:pPr>
              <w:widowControl w:val="0"/>
              <w:jc w:val="center"/>
              <w:rPr>
                <w:rFonts w:ascii="Arial" w:eastAsia="Arial" w:hAnsi="Arial" w:cs="Arial"/>
                <w:color w:val="000000"/>
                <w:sz w:val="16"/>
                <w:szCs w:val="16"/>
              </w:rPr>
            </w:pPr>
          </w:p>
        </w:tc>
        <w:tc>
          <w:tcPr>
            <w:tcW w:w="960" w:type="dxa"/>
            <w:gridSpan w:val="2"/>
            <w:tcBorders>
              <w:top w:val="nil"/>
              <w:left w:val="nil"/>
              <w:bottom w:val="nil"/>
              <w:right w:val="nil"/>
            </w:tcBorders>
            <w:tcMar>
              <w:top w:w="160" w:type="dxa"/>
              <w:left w:w="40" w:type="dxa"/>
              <w:bottom w:w="100" w:type="dxa"/>
              <w:right w:w="40" w:type="dxa"/>
            </w:tcMar>
            <w:vAlign w:val="center"/>
          </w:tcPr>
          <w:p w14:paraId="00000089" w14:textId="77777777" w:rsidR="00597C3A" w:rsidRDefault="00597C3A">
            <w:pPr>
              <w:widowControl w:val="0"/>
              <w:jc w:val="center"/>
              <w:rPr>
                <w:rFonts w:ascii="Arial" w:eastAsia="Arial" w:hAnsi="Arial" w:cs="Arial"/>
                <w:color w:val="000000"/>
                <w:sz w:val="16"/>
                <w:szCs w:val="16"/>
              </w:rPr>
            </w:pPr>
          </w:p>
        </w:tc>
        <w:tc>
          <w:tcPr>
            <w:tcW w:w="940" w:type="dxa"/>
            <w:gridSpan w:val="2"/>
            <w:tcBorders>
              <w:top w:val="nil"/>
              <w:left w:val="nil"/>
              <w:bottom w:val="nil"/>
              <w:right w:val="nil"/>
            </w:tcBorders>
            <w:tcMar>
              <w:top w:w="160" w:type="dxa"/>
              <w:left w:w="40" w:type="dxa"/>
              <w:bottom w:w="100" w:type="dxa"/>
              <w:right w:w="40" w:type="dxa"/>
            </w:tcMar>
            <w:vAlign w:val="center"/>
          </w:tcPr>
          <w:p w14:paraId="0000008B" w14:textId="77777777" w:rsidR="00597C3A" w:rsidRDefault="00597C3A">
            <w:pPr>
              <w:widowControl w:val="0"/>
              <w:jc w:val="center"/>
              <w:rPr>
                <w:rFonts w:ascii="Arial" w:eastAsia="Arial" w:hAnsi="Arial" w:cs="Arial"/>
                <w:color w:val="000000"/>
                <w:sz w:val="16"/>
                <w:szCs w:val="16"/>
              </w:rPr>
            </w:pPr>
          </w:p>
        </w:tc>
        <w:tc>
          <w:tcPr>
            <w:tcW w:w="980" w:type="dxa"/>
            <w:gridSpan w:val="2"/>
            <w:tcBorders>
              <w:top w:val="nil"/>
              <w:left w:val="nil"/>
              <w:bottom w:val="nil"/>
              <w:right w:val="nil"/>
            </w:tcBorders>
            <w:tcMar>
              <w:top w:w="160" w:type="dxa"/>
              <w:left w:w="40" w:type="dxa"/>
              <w:bottom w:w="100" w:type="dxa"/>
              <w:right w:w="40" w:type="dxa"/>
            </w:tcMar>
            <w:vAlign w:val="center"/>
          </w:tcPr>
          <w:p w14:paraId="0000008D" w14:textId="77777777" w:rsidR="00597C3A" w:rsidRDefault="00597C3A">
            <w:pPr>
              <w:widowControl w:val="0"/>
              <w:jc w:val="center"/>
              <w:rPr>
                <w:rFonts w:ascii="Arial" w:eastAsia="Arial" w:hAnsi="Arial" w:cs="Arial"/>
                <w:color w:val="000000"/>
                <w:sz w:val="16"/>
                <w:szCs w:val="16"/>
              </w:rPr>
            </w:pPr>
          </w:p>
        </w:tc>
        <w:tc>
          <w:tcPr>
            <w:tcW w:w="980" w:type="dxa"/>
            <w:gridSpan w:val="2"/>
            <w:tcBorders>
              <w:top w:val="nil"/>
              <w:left w:val="nil"/>
              <w:bottom w:val="nil"/>
              <w:right w:val="nil"/>
            </w:tcBorders>
            <w:tcMar>
              <w:top w:w="160" w:type="dxa"/>
              <w:left w:w="40" w:type="dxa"/>
              <w:bottom w:w="100" w:type="dxa"/>
              <w:right w:w="40" w:type="dxa"/>
            </w:tcMar>
            <w:vAlign w:val="center"/>
          </w:tcPr>
          <w:p w14:paraId="0000008F" w14:textId="77777777" w:rsidR="00597C3A" w:rsidRDefault="00597C3A">
            <w:pPr>
              <w:widowControl w:val="0"/>
              <w:jc w:val="center"/>
              <w:rPr>
                <w:rFonts w:ascii="Arial" w:eastAsia="Arial" w:hAnsi="Arial" w:cs="Arial"/>
                <w:color w:val="000000"/>
                <w:sz w:val="16"/>
                <w:szCs w:val="16"/>
              </w:rPr>
            </w:pPr>
          </w:p>
        </w:tc>
        <w:tc>
          <w:tcPr>
            <w:tcW w:w="980" w:type="dxa"/>
            <w:gridSpan w:val="2"/>
            <w:tcBorders>
              <w:top w:val="nil"/>
              <w:left w:val="nil"/>
              <w:bottom w:val="nil"/>
              <w:right w:val="nil"/>
            </w:tcBorders>
            <w:tcMar>
              <w:top w:w="160" w:type="dxa"/>
              <w:left w:w="40" w:type="dxa"/>
              <w:bottom w:w="100" w:type="dxa"/>
              <w:right w:w="40" w:type="dxa"/>
            </w:tcMar>
            <w:vAlign w:val="center"/>
          </w:tcPr>
          <w:p w14:paraId="00000091" w14:textId="77777777" w:rsidR="00597C3A" w:rsidRDefault="00597C3A">
            <w:pPr>
              <w:widowControl w:val="0"/>
              <w:jc w:val="center"/>
              <w:rPr>
                <w:rFonts w:ascii="Arial" w:eastAsia="Arial" w:hAnsi="Arial" w:cs="Arial"/>
                <w:color w:val="000000"/>
                <w:sz w:val="16"/>
                <w:szCs w:val="16"/>
              </w:rPr>
            </w:pPr>
          </w:p>
        </w:tc>
      </w:tr>
      <w:tr w:rsidR="00597C3A" w14:paraId="0566DB01" w14:textId="77777777">
        <w:trPr>
          <w:trHeight w:val="400"/>
          <w:jc w:val="center"/>
        </w:trPr>
        <w:tc>
          <w:tcPr>
            <w:tcW w:w="540" w:type="dxa"/>
            <w:tcBorders>
              <w:top w:val="nil"/>
              <w:left w:val="nil"/>
              <w:bottom w:val="nil"/>
              <w:right w:val="nil"/>
            </w:tcBorders>
            <w:tcMar>
              <w:top w:w="160" w:type="dxa"/>
              <w:left w:w="40" w:type="dxa"/>
              <w:bottom w:w="100" w:type="dxa"/>
              <w:right w:w="40" w:type="dxa"/>
            </w:tcMar>
            <w:vAlign w:val="center"/>
          </w:tcPr>
          <w:p w14:paraId="00000093" w14:textId="77777777" w:rsidR="00597C3A" w:rsidRDefault="00597C3A">
            <w:pPr>
              <w:widowControl w:val="0"/>
              <w:jc w:val="center"/>
              <w:rPr>
                <w:rFonts w:ascii="Arial" w:eastAsia="Arial" w:hAnsi="Arial" w:cs="Arial"/>
                <w:color w:val="000000"/>
                <w:sz w:val="16"/>
                <w:szCs w:val="16"/>
              </w:rPr>
            </w:pPr>
          </w:p>
        </w:tc>
        <w:tc>
          <w:tcPr>
            <w:tcW w:w="1000" w:type="dxa"/>
            <w:tcBorders>
              <w:top w:val="nil"/>
              <w:left w:val="nil"/>
              <w:bottom w:val="nil"/>
              <w:right w:val="nil"/>
            </w:tcBorders>
            <w:tcMar>
              <w:top w:w="120" w:type="dxa"/>
              <w:left w:w="40" w:type="dxa"/>
              <w:bottom w:w="60" w:type="dxa"/>
              <w:right w:w="40" w:type="dxa"/>
            </w:tcMar>
          </w:tcPr>
          <w:p w14:paraId="00000094" w14:textId="77777777" w:rsidR="00597C3A" w:rsidRDefault="00000000">
            <w:pPr>
              <w:widowControl w:val="0"/>
              <w:tabs>
                <w:tab w:val="right" w:pos="720"/>
              </w:tabs>
              <w:spacing w:before="400"/>
              <w:jc w:val="center"/>
              <w:rPr>
                <w:rFonts w:ascii="Arial" w:eastAsia="Arial" w:hAnsi="Arial" w:cs="Arial"/>
                <w:color w:val="000000"/>
                <w:sz w:val="16"/>
                <w:szCs w:val="16"/>
              </w:rPr>
            </w:pPr>
            <w:r>
              <w:rPr>
                <w:rFonts w:ascii="Arial" w:eastAsia="Arial" w:hAnsi="Arial" w:cs="Arial"/>
                <w:color w:val="000000"/>
                <w:sz w:val="16"/>
                <w:szCs w:val="16"/>
              </w:rPr>
              <w:t>B22</w:t>
            </w:r>
          </w:p>
        </w:tc>
        <w:tc>
          <w:tcPr>
            <w:tcW w:w="1000" w:type="dxa"/>
            <w:tcBorders>
              <w:top w:val="nil"/>
              <w:left w:val="nil"/>
              <w:bottom w:val="nil"/>
              <w:right w:val="nil"/>
            </w:tcBorders>
          </w:tcPr>
          <w:p w14:paraId="00000095" w14:textId="77777777" w:rsidR="00597C3A" w:rsidRDefault="00000000">
            <w:pPr>
              <w:widowControl w:val="0"/>
              <w:tabs>
                <w:tab w:val="right" w:pos="720"/>
              </w:tabs>
              <w:spacing w:before="400"/>
              <w:jc w:val="center"/>
              <w:rPr>
                <w:rFonts w:ascii="Arial" w:eastAsia="Arial" w:hAnsi="Arial" w:cs="Arial"/>
                <w:color w:val="000000"/>
                <w:sz w:val="16"/>
                <w:szCs w:val="16"/>
                <w:u w:val="single"/>
              </w:rPr>
            </w:pPr>
            <w:r>
              <w:rPr>
                <w:rFonts w:ascii="Arial" w:eastAsia="Arial" w:hAnsi="Arial" w:cs="Arial"/>
                <w:color w:val="000000"/>
                <w:sz w:val="16"/>
                <w:szCs w:val="16"/>
                <w:u w:val="single"/>
              </w:rPr>
              <w:t>B23</w:t>
            </w:r>
          </w:p>
        </w:tc>
        <w:tc>
          <w:tcPr>
            <w:tcW w:w="1000" w:type="dxa"/>
            <w:gridSpan w:val="2"/>
            <w:tcBorders>
              <w:top w:val="nil"/>
              <w:left w:val="nil"/>
              <w:bottom w:val="nil"/>
              <w:right w:val="nil"/>
            </w:tcBorders>
            <w:tcMar>
              <w:top w:w="120" w:type="dxa"/>
              <w:left w:w="40" w:type="dxa"/>
              <w:bottom w:w="60" w:type="dxa"/>
              <w:right w:w="40" w:type="dxa"/>
            </w:tcMar>
          </w:tcPr>
          <w:p w14:paraId="00000096" w14:textId="77777777" w:rsidR="00597C3A" w:rsidRDefault="00000000">
            <w:pPr>
              <w:widowControl w:val="0"/>
              <w:tabs>
                <w:tab w:val="right" w:pos="720"/>
              </w:tabs>
              <w:spacing w:before="400"/>
              <w:jc w:val="center"/>
              <w:rPr>
                <w:rFonts w:ascii="Arial" w:eastAsia="Arial" w:hAnsi="Arial" w:cs="Arial"/>
                <w:color w:val="000000"/>
                <w:sz w:val="16"/>
                <w:szCs w:val="16"/>
              </w:rPr>
            </w:pPr>
            <w:r>
              <w:rPr>
                <w:rFonts w:ascii="Arial" w:eastAsia="Arial" w:hAnsi="Arial" w:cs="Arial"/>
                <w:strike/>
                <w:color w:val="000000"/>
                <w:sz w:val="16"/>
                <w:szCs w:val="16"/>
              </w:rPr>
              <w:t>B23</w:t>
            </w:r>
            <w:r>
              <w:rPr>
                <w:rFonts w:ascii="Arial" w:eastAsia="Arial" w:hAnsi="Arial" w:cs="Arial"/>
                <w:color w:val="000000"/>
                <w:sz w:val="16"/>
                <w:szCs w:val="16"/>
                <w:u w:val="single"/>
              </w:rPr>
              <w:t>B24</w:t>
            </w:r>
            <w:r>
              <w:rPr>
                <w:rFonts w:ascii="Arial" w:eastAsia="Arial" w:hAnsi="Arial" w:cs="Arial"/>
                <w:color w:val="000000"/>
                <w:sz w:val="16"/>
                <w:szCs w:val="16"/>
              </w:rPr>
              <w:t>       B31</w:t>
            </w:r>
          </w:p>
        </w:tc>
        <w:tc>
          <w:tcPr>
            <w:tcW w:w="900" w:type="dxa"/>
            <w:gridSpan w:val="2"/>
            <w:tcBorders>
              <w:top w:val="nil"/>
              <w:left w:val="nil"/>
              <w:bottom w:val="nil"/>
              <w:right w:val="nil"/>
            </w:tcBorders>
            <w:tcMar>
              <w:top w:w="160" w:type="dxa"/>
              <w:left w:w="40" w:type="dxa"/>
              <w:bottom w:w="100" w:type="dxa"/>
              <w:right w:w="40" w:type="dxa"/>
            </w:tcMar>
            <w:vAlign w:val="center"/>
          </w:tcPr>
          <w:p w14:paraId="00000098" w14:textId="77777777" w:rsidR="00597C3A" w:rsidRDefault="00597C3A">
            <w:pPr>
              <w:widowControl w:val="0"/>
              <w:jc w:val="center"/>
              <w:rPr>
                <w:rFonts w:ascii="Arial" w:eastAsia="Arial" w:hAnsi="Arial" w:cs="Arial"/>
                <w:color w:val="000000"/>
                <w:sz w:val="16"/>
                <w:szCs w:val="16"/>
              </w:rPr>
            </w:pPr>
          </w:p>
        </w:tc>
        <w:tc>
          <w:tcPr>
            <w:tcW w:w="960" w:type="dxa"/>
            <w:gridSpan w:val="2"/>
            <w:tcBorders>
              <w:top w:val="nil"/>
              <w:left w:val="nil"/>
              <w:bottom w:val="nil"/>
              <w:right w:val="nil"/>
            </w:tcBorders>
            <w:tcMar>
              <w:top w:w="160" w:type="dxa"/>
              <w:left w:w="40" w:type="dxa"/>
              <w:bottom w:w="100" w:type="dxa"/>
              <w:right w:w="40" w:type="dxa"/>
            </w:tcMar>
            <w:vAlign w:val="center"/>
          </w:tcPr>
          <w:p w14:paraId="0000009A" w14:textId="77777777" w:rsidR="00597C3A" w:rsidRDefault="00597C3A">
            <w:pPr>
              <w:widowControl w:val="0"/>
              <w:jc w:val="center"/>
              <w:rPr>
                <w:rFonts w:ascii="Arial" w:eastAsia="Arial" w:hAnsi="Arial" w:cs="Arial"/>
                <w:color w:val="000000"/>
                <w:sz w:val="16"/>
                <w:szCs w:val="16"/>
              </w:rPr>
            </w:pPr>
          </w:p>
        </w:tc>
        <w:tc>
          <w:tcPr>
            <w:tcW w:w="940" w:type="dxa"/>
            <w:gridSpan w:val="2"/>
            <w:tcBorders>
              <w:top w:val="nil"/>
              <w:left w:val="nil"/>
              <w:bottom w:val="nil"/>
              <w:right w:val="nil"/>
            </w:tcBorders>
            <w:tcMar>
              <w:top w:w="160" w:type="dxa"/>
              <w:left w:w="40" w:type="dxa"/>
              <w:bottom w:w="100" w:type="dxa"/>
              <w:right w:w="40" w:type="dxa"/>
            </w:tcMar>
            <w:vAlign w:val="center"/>
          </w:tcPr>
          <w:p w14:paraId="0000009C" w14:textId="77777777" w:rsidR="00597C3A" w:rsidRDefault="00597C3A">
            <w:pPr>
              <w:widowControl w:val="0"/>
              <w:jc w:val="center"/>
              <w:rPr>
                <w:rFonts w:ascii="Arial" w:eastAsia="Arial" w:hAnsi="Arial" w:cs="Arial"/>
                <w:color w:val="000000"/>
                <w:sz w:val="16"/>
                <w:szCs w:val="16"/>
              </w:rPr>
            </w:pPr>
          </w:p>
        </w:tc>
        <w:tc>
          <w:tcPr>
            <w:tcW w:w="980" w:type="dxa"/>
            <w:gridSpan w:val="2"/>
            <w:tcBorders>
              <w:top w:val="nil"/>
              <w:left w:val="nil"/>
              <w:bottom w:val="nil"/>
              <w:right w:val="nil"/>
            </w:tcBorders>
            <w:tcMar>
              <w:top w:w="160" w:type="dxa"/>
              <w:left w:w="40" w:type="dxa"/>
              <w:bottom w:w="100" w:type="dxa"/>
              <w:right w:w="40" w:type="dxa"/>
            </w:tcMar>
            <w:vAlign w:val="center"/>
          </w:tcPr>
          <w:p w14:paraId="0000009E" w14:textId="77777777" w:rsidR="00597C3A" w:rsidRDefault="00597C3A">
            <w:pPr>
              <w:widowControl w:val="0"/>
              <w:jc w:val="center"/>
              <w:rPr>
                <w:rFonts w:ascii="Arial" w:eastAsia="Arial" w:hAnsi="Arial" w:cs="Arial"/>
                <w:color w:val="000000"/>
                <w:sz w:val="16"/>
                <w:szCs w:val="16"/>
              </w:rPr>
            </w:pPr>
          </w:p>
        </w:tc>
        <w:tc>
          <w:tcPr>
            <w:tcW w:w="980" w:type="dxa"/>
            <w:gridSpan w:val="2"/>
            <w:tcBorders>
              <w:top w:val="nil"/>
              <w:left w:val="nil"/>
              <w:bottom w:val="nil"/>
              <w:right w:val="nil"/>
            </w:tcBorders>
            <w:tcMar>
              <w:top w:w="160" w:type="dxa"/>
              <w:left w:w="40" w:type="dxa"/>
              <w:bottom w:w="100" w:type="dxa"/>
              <w:right w:w="40" w:type="dxa"/>
            </w:tcMar>
            <w:vAlign w:val="center"/>
          </w:tcPr>
          <w:p w14:paraId="000000A0" w14:textId="77777777" w:rsidR="00597C3A" w:rsidRDefault="00597C3A">
            <w:pPr>
              <w:widowControl w:val="0"/>
              <w:jc w:val="center"/>
              <w:rPr>
                <w:rFonts w:ascii="Arial" w:eastAsia="Arial" w:hAnsi="Arial" w:cs="Arial"/>
                <w:color w:val="000000"/>
                <w:sz w:val="16"/>
                <w:szCs w:val="16"/>
              </w:rPr>
            </w:pPr>
          </w:p>
        </w:tc>
        <w:tc>
          <w:tcPr>
            <w:tcW w:w="980" w:type="dxa"/>
            <w:tcBorders>
              <w:top w:val="nil"/>
              <w:left w:val="nil"/>
              <w:bottom w:val="nil"/>
              <w:right w:val="nil"/>
            </w:tcBorders>
            <w:tcMar>
              <w:top w:w="160" w:type="dxa"/>
              <w:left w:w="40" w:type="dxa"/>
              <w:bottom w:w="100" w:type="dxa"/>
              <w:right w:w="40" w:type="dxa"/>
            </w:tcMar>
            <w:vAlign w:val="center"/>
          </w:tcPr>
          <w:p w14:paraId="000000A2" w14:textId="77777777" w:rsidR="00597C3A" w:rsidRDefault="00597C3A">
            <w:pPr>
              <w:widowControl w:val="0"/>
              <w:jc w:val="center"/>
              <w:rPr>
                <w:rFonts w:ascii="Arial" w:eastAsia="Arial" w:hAnsi="Arial" w:cs="Arial"/>
                <w:color w:val="000000"/>
                <w:sz w:val="16"/>
                <w:szCs w:val="16"/>
              </w:rPr>
            </w:pPr>
          </w:p>
        </w:tc>
      </w:tr>
      <w:tr w:rsidR="00597C3A" w14:paraId="55EC5A01" w14:textId="77777777">
        <w:trPr>
          <w:trHeight w:val="560"/>
          <w:jc w:val="center"/>
        </w:trPr>
        <w:tc>
          <w:tcPr>
            <w:tcW w:w="540" w:type="dxa"/>
            <w:tcBorders>
              <w:top w:val="nil"/>
              <w:left w:val="nil"/>
              <w:bottom w:val="nil"/>
              <w:right w:val="nil"/>
            </w:tcBorders>
            <w:tcMar>
              <w:top w:w="160" w:type="dxa"/>
              <w:left w:w="40" w:type="dxa"/>
              <w:bottom w:w="100" w:type="dxa"/>
              <w:right w:w="40" w:type="dxa"/>
            </w:tcMar>
            <w:vAlign w:val="center"/>
          </w:tcPr>
          <w:p w14:paraId="000000A3" w14:textId="77777777" w:rsidR="00597C3A" w:rsidRDefault="00597C3A">
            <w:pPr>
              <w:widowControl w:val="0"/>
              <w:jc w:val="center"/>
              <w:rPr>
                <w:rFonts w:ascii="Arial" w:eastAsia="Arial" w:hAnsi="Arial" w:cs="Arial"/>
                <w:color w:val="000000"/>
                <w:sz w:val="16"/>
                <w:szCs w:val="16"/>
              </w:rPr>
            </w:pPr>
          </w:p>
        </w:tc>
        <w:tc>
          <w:tcPr>
            <w:tcW w:w="10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000000A4"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DMG Positioning</w:t>
            </w:r>
          </w:p>
        </w:tc>
        <w:tc>
          <w:tcPr>
            <w:tcW w:w="1000" w:type="dxa"/>
            <w:tcBorders>
              <w:top w:val="single" w:sz="10" w:space="0" w:color="000000"/>
              <w:left w:val="single" w:sz="10" w:space="0" w:color="000000"/>
              <w:bottom w:val="single" w:sz="10" w:space="0" w:color="000000"/>
              <w:right w:val="single" w:sz="10" w:space="0" w:color="000000"/>
            </w:tcBorders>
            <w:vAlign w:val="center"/>
          </w:tcPr>
          <w:p w14:paraId="000000A5" w14:textId="77777777" w:rsidR="00597C3A" w:rsidRDefault="00000000">
            <w:pPr>
              <w:widowControl w:val="0"/>
              <w:jc w:val="center"/>
              <w:rPr>
                <w:rFonts w:ascii="Arial" w:eastAsia="Arial" w:hAnsi="Arial" w:cs="Arial"/>
                <w:color w:val="000000"/>
                <w:sz w:val="16"/>
                <w:szCs w:val="16"/>
                <w:u w:val="single"/>
              </w:rPr>
            </w:pPr>
            <w:r>
              <w:rPr>
                <w:rFonts w:ascii="Arial" w:eastAsia="Arial" w:hAnsi="Arial" w:cs="Arial"/>
                <w:color w:val="000000"/>
                <w:sz w:val="16"/>
                <w:szCs w:val="16"/>
                <w:u w:val="single"/>
              </w:rPr>
              <w:t>S1G</w:t>
            </w:r>
          </w:p>
        </w:tc>
        <w:tc>
          <w:tcPr>
            <w:tcW w:w="100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000000A6"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Reserved</w:t>
            </w:r>
          </w:p>
        </w:tc>
        <w:tc>
          <w:tcPr>
            <w:tcW w:w="900" w:type="dxa"/>
            <w:gridSpan w:val="2"/>
            <w:tcBorders>
              <w:top w:val="nil"/>
              <w:left w:val="nil"/>
              <w:bottom w:val="nil"/>
              <w:right w:val="nil"/>
            </w:tcBorders>
            <w:tcMar>
              <w:top w:w="160" w:type="dxa"/>
              <w:left w:w="40" w:type="dxa"/>
              <w:bottom w:w="100" w:type="dxa"/>
              <w:right w:w="40" w:type="dxa"/>
            </w:tcMar>
            <w:vAlign w:val="center"/>
          </w:tcPr>
          <w:p w14:paraId="000000A8" w14:textId="77777777" w:rsidR="00597C3A" w:rsidRDefault="00597C3A">
            <w:pPr>
              <w:widowControl w:val="0"/>
              <w:jc w:val="center"/>
              <w:rPr>
                <w:rFonts w:ascii="Arial" w:eastAsia="Arial" w:hAnsi="Arial" w:cs="Arial"/>
                <w:color w:val="000000"/>
                <w:sz w:val="16"/>
                <w:szCs w:val="16"/>
              </w:rPr>
            </w:pPr>
          </w:p>
        </w:tc>
        <w:tc>
          <w:tcPr>
            <w:tcW w:w="960" w:type="dxa"/>
            <w:gridSpan w:val="2"/>
            <w:tcBorders>
              <w:top w:val="nil"/>
              <w:left w:val="nil"/>
              <w:bottom w:val="nil"/>
              <w:right w:val="nil"/>
            </w:tcBorders>
            <w:tcMar>
              <w:top w:w="160" w:type="dxa"/>
              <w:left w:w="40" w:type="dxa"/>
              <w:bottom w:w="100" w:type="dxa"/>
              <w:right w:w="40" w:type="dxa"/>
            </w:tcMar>
            <w:vAlign w:val="center"/>
          </w:tcPr>
          <w:p w14:paraId="000000AA" w14:textId="77777777" w:rsidR="00597C3A" w:rsidRDefault="00597C3A">
            <w:pPr>
              <w:widowControl w:val="0"/>
              <w:jc w:val="center"/>
              <w:rPr>
                <w:rFonts w:ascii="Arial" w:eastAsia="Arial" w:hAnsi="Arial" w:cs="Arial"/>
                <w:color w:val="000000"/>
                <w:sz w:val="16"/>
                <w:szCs w:val="16"/>
              </w:rPr>
            </w:pPr>
          </w:p>
        </w:tc>
        <w:tc>
          <w:tcPr>
            <w:tcW w:w="940" w:type="dxa"/>
            <w:gridSpan w:val="2"/>
            <w:tcBorders>
              <w:top w:val="nil"/>
              <w:left w:val="nil"/>
              <w:bottom w:val="nil"/>
              <w:right w:val="nil"/>
            </w:tcBorders>
            <w:tcMar>
              <w:top w:w="160" w:type="dxa"/>
              <w:left w:w="40" w:type="dxa"/>
              <w:bottom w:w="100" w:type="dxa"/>
              <w:right w:w="40" w:type="dxa"/>
            </w:tcMar>
            <w:vAlign w:val="center"/>
          </w:tcPr>
          <w:p w14:paraId="000000AC" w14:textId="77777777" w:rsidR="00597C3A" w:rsidRDefault="00597C3A">
            <w:pPr>
              <w:widowControl w:val="0"/>
              <w:jc w:val="center"/>
              <w:rPr>
                <w:rFonts w:ascii="Arial" w:eastAsia="Arial" w:hAnsi="Arial" w:cs="Arial"/>
                <w:color w:val="000000"/>
                <w:sz w:val="16"/>
                <w:szCs w:val="16"/>
              </w:rPr>
            </w:pPr>
          </w:p>
        </w:tc>
        <w:tc>
          <w:tcPr>
            <w:tcW w:w="980" w:type="dxa"/>
            <w:gridSpan w:val="2"/>
            <w:tcBorders>
              <w:top w:val="nil"/>
              <w:left w:val="nil"/>
              <w:bottom w:val="nil"/>
              <w:right w:val="nil"/>
            </w:tcBorders>
            <w:tcMar>
              <w:top w:w="160" w:type="dxa"/>
              <w:left w:w="40" w:type="dxa"/>
              <w:bottom w:w="100" w:type="dxa"/>
              <w:right w:w="40" w:type="dxa"/>
            </w:tcMar>
            <w:vAlign w:val="center"/>
          </w:tcPr>
          <w:p w14:paraId="000000AE" w14:textId="77777777" w:rsidR="00597C3A" w:rsidRDefault="00597C3A">
            <w:pPr>
              <w:widowControl w:val="0"/>
              <w:jc w:val="center"/>
              <w:rPr>
                <w:rFonts w:ascii="Arial" w:eastAsia="Arial" w:hAnsi="Arial" w:cs="Arial"/>
                <w:color w:val="000000"/>
                <w:sz w:val="16"/>
                <w:szCs w:val="16"/>
              </w:rPr>
            </w:pPr>
          </w:p>
        </w:tc>
        <w:tc>
          <w:tcPr>
            <w:tcW w:w="980" w:type="dxa"/>
            <w:gridSpan w:val="2"/>
            <w:tcBorders>
              <w:top w:val="nil"/>
              <w:left w:val="nil"/>
              <w:bottom w:val="nil"/>
              <w:right w:val="nil"/>
            </w:tcBorders>
            <w:tcMar>
              <w:top w:w="160" w:type="dxa"/>
              <w:left w:w="40" w:type="dxa"/>
              <w:bottom w:w="100" w:type="dxa"/>
              <w:right w:w="40" w:type="dxa"/>
            </w:tcMar>
            <w:vAlign w:val="center"/>
          </w:tcPr>
          <w:p w14:paraId="000000B0" w14:textId="77777777" w:rsidR="00597C3A" w:rsidRDefault="00597C3A">
            <w:pPr>
              <w:widowControl w:val="0"/>
              <w:jc w:val="center"/>
              <w:rPr>
                <w:rFonts w:ascii="Arial" w:eastAsia="Arial" w:hAnsi="Arial" w:cs="Arial"/>
                <w:color w:val="000000"/>
                <w:sz w:val="16"/>
                <w:szCs w:val="16"/>
              </w:rPr>
            </w:pPr>
          </w:p>
        </w:tc>
        <w:tc>
          <w:tcPr>
            <w:tcW w:w="980" w:type="dxa"/>
            <w:tcBorders>
              <w:top w:val="nil"/>
              <w:left w:val="nil"/>
              <w:bottom w:val="nil"/>
              <w:right w:val="nil"/>
            </w:tcBorders>
            <w:tcMar>
              <w:top w:w="160" w:type="dxa"/>
              <w:left w:w="40" w:type="dxa"/>
              <w:bottom w:w="100" w:type="dxa"/>
              <w:right w:w="40" w:type="dxa"/>
            </w:tcMar>
            <w:vAlign w:val="center"/>
          </w:tcPr>
          <w:p w14:paraId="000000B2" w14:textId="77777777" w:rsidR="00597C3A" w:rsidRDefault="00597C3A">
            <w:pPr>
              <w:widowControl w:val="0"/>
              <w:jc w:val="center"/>
              <w:rPr>
                <w:rFonts w:ascii="Arial" w:eastAsia="Arial" w:hAnsi="Arial" w:cs="Arial"/>
                <w:color w:val="000000"/>
                <w:sz w:val="16"/>
                <w:szCs w:val="16"/>
              </w:rPr>
            </w:pPr>
          </w:p>
        </w:tc>
      </w:tr>
      <w:tr w:rsidR="00597C3A" w14:paraId="6745AB62" w14:textId="77777777">
        <w:trPr>
          <w:trHeight w:val="400"/>
          <w:jc w:val="center"/>
        </w:trPr>
        <w:tc>
          <w:tcPr>
            <w:tcW w:w="540" w:type="dxa"/>
            <w:tcBorders>
              <w:top w:val="nil"/>
              <w:left w:val="nil"/>
              <w:bottom w:val="nil"/>
              <w:right w:val="nil"/>
            </w:tcBorders>
            <w:tcMar>
              <w:top w:w="160" w:type="dxa"/>
              <w:left w:w="40" w:type="dxa"/>
              <w:bottom w:w="100" w:type="dxa"/>
              <w:right w:w="40" w:type="dxa"/>
            </w:tcMar>
            <w:vAlign w:val="center"/>
          </w:tcPr>
          <w:p w14:paraId="000000B3"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Bits:</w:t>
            </w:r>
          </w:p>
        </w:tc>
        <w:tc>
          <w:tcPr>
            <w:tcW w:w="1000" w:type="dxa"/>
            <w:tcBorders>
              <w:top w:val="nil"/>
              <w:left w:val="nil"/>
              <w:bottom w:val="nil"/>
              <w:right w:val="nil"/>
            </w:tcBorders>
            <w:tcMar>
              <w:top w:w="160" w:type="dxa"/>
              <w:left w:w="40" w:type="dxa"/>
              <w:bottom w:w="100" w:type="dxa"/>
              <w:right w:w="40" w:type="dxa"/>
            </w:tcMar>
            <w:vAlign w:val="center"/>
          </w:tcPr>
          <w:p w14:paraId="000000B4"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1</w:t>
            </w:r>
          </w:p>
        </w:tc>
        <w:tc>
          <w:tcPr>
            <w:tcW w:w="1000" w:type="dxa"/>
            <w:tcBorders>
              <w:top w:val="nil"/>
              <w:left w:val="nil"/>
              <w:bottom w:val="nil"/>
              <w:right w:val="nil"/>
            </w:tcBorders>
            <w:vAlign w:val="center"/>
          </w:tcPr>
          <w:p w14:paraId="000000B5" w14:textId="77777777" w:rsidR="00597C3A" w:rsidRDefault="00000000">
            <w:pPr>
              <w:widowControl w:val="0"/>
              <w:jc w:val="center"/>
              <w:rPr>
                <w:rFonts w:ascii="Arial" w:eastAsia="Arial" w:hAnsi="Arial" w:cs="Arial"/>
                <w:color w:val="000000"/>
                <w:sz w:val="16"/>
                <w:szCs w:val="16"/>
                <w:u w:val="single"/>
              </w:rPr>
            </w:pPr>
            <w:r>
              <w:rPr>
                <w:rFonts w:ascii="Arial" w:eastAsia="Arial" w:hAnsi="Arial" w:cs="Arial"/>
                <w:color w:val="000000"/>
                <w:sz w:val="16"/>
                <w:szCs w:val="16"/>
                <w:u w:val="single"/>
              </w:rPr>
              <w:t>1</w:t>
            </w:r>
          </w:p>
        </w:tc>
        <w:tc>
          <w:tcPr>
            <w:tcW w:w="1000" w:type="dxa"/>
            <w:gridSpan w:val="2"/>
            <w:tcBorders>
              <w:top w:val="nil"/>
              <w:left w:val="nil"/>
              <w:bottom w:val="nil"/>
              <w:right w:val="nil"/>
            </w:tcBorders>
            <w:tcMar>
              <w:top w:w="160" w:type="dxa"/>
              <w:left w:w="40" w:type="dxa"/>
              <w:bottom w:w="100" w:type="dxa"/>
              <w:right w:w="40" w:type="dxa"/>
            </w:tcMar>
            <w:vAlign w:val="center"/>
          </w:tcPr>
          <w:p w14:paraId="000000B6"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9</w:t>
            </w:r>
          </w:p>
        </w:tc>
        <w:tc>
          <w:tcPr>
            <w:tcW w:w="900" w:type="dxa"/>
            <w:gridSpan w:val="2"/>
            <w:tcBorders>
              <w:top w:val="nil"/>
              <w:left w:val="nil"/>
              <w:bottom w:val="nil"/>
              <w:right w:val="nil"/>
            </w:tcBorders>
            <w:tcMar>
              <w:top w:w="160" w:type="dxa"/>
              <w:left w:w="40" w:type="dxa"/>
              <w:bottom w:w="100" w:type="dxa"/>
              <w:right w:w="40" w:type="dxa"/>
            </w:tcMar>
            <w:vAlign w:val="center"/>
          </w:tcPr>
          <w:p w14:paraId="000000B8" w14:textId="77777777" w:rsidR="00597C3A" w:rsidRDefault="00597C3A">
            <w:pPr>
              <w:widowControl w:val="0"/>
              <w:jc w:val="center"/>
              <w:rPr>
                <w:rFonts w:ascii="Arial" w:eastAsia="Arial" w:hAnsi="Arial" w:cs="Arial"/>
                <w:color w:val="000000"/>
                <w:sz w:val="16"/>
                <w:szCs w:val="16"/>
              </w:rPr>
            </w:pPr>
          </w:p>
        </w:tc>
        <w:tc>
          <w:tcPr>
            <w:tcW w:w="960" w:type="dxa"/>
            <w:gridSpan w:val="2"/>
            <w:tcBorders>
              <w:top w:val="nil"/>
              <w:left w:val="nil"/>
              <w:bottom w:val="nil"/>
              <w:right w:val="nil"/>
            </w:tcBorders>
            <w:tcMar>
              <w:top w:w="160" w:type="dxa"/>
              <w:left w:w="40" w:type="dxa"/>
              <w:bottom w:w="100" w:type="dxa"/>
              <w:right w:w="40" w:type="dxa"/>
            </w:tcMar>
            <w:vAlign w:val="center"/>
          </w:tcPr>
          <w:p w14:paraId="000000BA" w14:textId="77777777" w:rsidR="00597C3A" w:rsidRDefault="00597C3A">
            <w:pPr>
              <w:widowControl w:val="0"/>
              <w:jc w:val="center"/>
              <w:rPr>
                <w:rFonts w:ascii="Arial" w:eastAsia="Arial" w:hAnsi="Arial" w:cs="Arial"/>
                <w:color w:val="000000"/>
                <w:sz w:val="16"/>
                <w:szCs w:val="16"/>
              </w:rPr>
            </w:pPr>
          </w:p>
        </w:tc>
        <w:tc>
          <w:tcPr>
            <w:tcW w:w="940" w:type="dxa"/>
            <w:gridSpan w:val="2"/>
            <w:tcBorders>
              <w:top w:val="nil"/>
              <w:left w:val="nil"/>
              <w:bottom w:val="nil"/>
              <w:right w:val="nil"/>
            </w:tcBorders>
            <w:tcMar>
              <w:top w:w="160" w:type="dxa"/>
              <w:left w:w="40" w:type="dxa"/>
              <w:bottom w:w="100" w:type="dxa"/>
              <w:right w:w="40" w:type="dxa"/>
            </w:tcMar>
            <w:vAlign w:val="center"/>
          </w:tcPr>
          <w:p w14:paraId="000000BC" w14:textId="77777777" w:rsidR="00597C3A" w:rsidRDefault="00597C3A">
            <w:pPr>
              <w:widowControl w:val="0"/>
              <w:jc w:val="center"/>
              <w:rPr>
                <w:rFonts w:ascii="Arial" w:eastAsia="Arial" w:hAnsi="Arial" w:cs="Arial"/>
                <w:color w:val="000000"/>
                <w:sz w:val="16"/>
                <w:szCs w:val="16"/>
              </w:rPr>
            </w:pPr>
          </w:p>
        </w:tc>
        <w:tc>
          <w:tcPr>
            <w:tcW w:w="980" w:type="dxa"/>
            <w:gridSpan w:val="2"/>
            <w:tcBorders>
              <w:top w:val="nil"/>
              <w:left w:val="nil"/>
              <w:bottom w:val="nil"/>
              <w:right w:val="nil"/>
            </w:tcBorders>
            <w:tcMar>
              <w:top w:w="160" w:type="dxa"/>
              <w:left w:w="40" w:type="dxa"/>
              <w:bottom w:w="100" w:type="dxa"/>
              <w:right w:w="40" w:type="dxa"/>
            </w:tcMar>
            <w:vAlign w:val="center"/>
          </w:tcPr>
          <w:p w14:paraId="000000BE" w14:textId="77777777" w:rsidR="00597C3A" w:rsidRDefault="00597C3A">
            <w:pPr>
              <w:widowControl w:val="0"/>
              <w:jc w:val="center"/>
              <w:rPr>
                <w:rFonts w:ascii="Arial" w:eastAsia="Arial" w:hAnsi="Arial" w:cs="Arial"/>
                <w:color w:val="000000"/>
                <w:sz w:val="16"/>
                <w:szCs w:val="16"/>
              </w:rPr>
            </w:pPr>
          </w:p>
        </w:tc>
        <w:tc>
          <w:tcPr>
            <w:tcW w:w="980" w:type="dxa"/>
            <w:gridSpan w:val="2"/>
            <w:tcBorders>
              <w:top w:val="nil"/>
              <w:left w:val="nil"/>
              <w:bottom w:val="nil"/>
              <w:right w:val="nil"/>
            </w:tcBorders>
            <w:tcMar>
              <w:top w:w="160" w:type="dxa"/>
              <w:left w:w="40" w:type="dxa"/>
              <w:bottom w:w="100" w:type="dxa"/>
              <w:right w:w="40" w:type="dxa"/>
            </w:tcMar>
            <w:vAlign w:val="center"/>
          </w:tcPr>
          <w:p w14:paraId="000000C0" w14:textId="77777777" w:rsidR="00597C3A" w:rsidRDefault="00597C3A">
            <w:pPr>
              <w:widowControl w:val="0"/>
              <w:jc w:val="center"/>
              <w:rPr>
                <w:rFonts w:ascii="Arial" w:eastAsia="Arial" w:hAnsi="Arial" w:cs="Arial"/>
                <w:color w:val="000000"/>
                <w:sz w:val="16"/>
                <w:szCs w:val="16"/>
              </w:rPr>
            </w:pPr>
          </w:p>
        </w:tc>
        <w:tc>
          <w:tcPr>
            <w:tcW w:w="980" w:type="dxa"/>
            <w:tcBorders>
              <w:top w:val="nil"/>
              <w:left w:val="nil"/>
              <w:bottom w:val="nil"/>
              <w:right w:val="nil"/>
            </w:tcBorders>
            <w:tcMar>
              <w:top w:w="160" w:type="dxa"/>
              <w:left w:w="40" w:type="dxa"/>
              <w:bottom w:w="100" w:type="dxa"/>
              <w:right w:w="40" w:type="dxa"/>
            </w:tcMar>
            <w:vAlign w:val="center"/>
          </w:tcPr>
          <w:p w14:paraId="000000C2" w14:textId="77777777" w:rsidR="00597C3A" w:rsidRDefault="00597C3A">
            <w:pPr>
              <w:widowControl w:val="0"/>
              <w:jc w:val="center"/>
              <w:rPr>
                <w:rFonts w:ascii="Arial" w:eastAsia="Arial" w:hAnsi="Arial" w:cs="Arial"/>
                <w:color w:val="000000"/>
                <w:sz w:val="16"/>
                <w:szCs w:val="16"/>
              </w:rPr>
            </w:pPr>
          </w:p>
        </w:tc>
      </w:tr>
      <w:tr w:rsidR="00597C3A" w14:paraId="76CCB254" w14:textId="77777777">
        <w:trPr>
          <w:gridAfter w:val="2"/>
          <w:jc w:val="center"/>
        </w:trPr>
        <w:tc>
          <w:tcPr>
            <w:tcW w:w="8280" w:type="dxa"/>
            <w:gridSpan w:val="14"/>
            <w:tcBorders>
              <w:top w:val="nil"/>
              <w:left w:val="nil"/>
              <w:bottom w:val="nil"/>
              <w:right w:val="nil"/>
            </w:tcBorders>
            <w:tcMar>
              <w:top w:w="120" w:type="dxa"/>
              <w:left w:w="40" w:type="dxa"/>
              <w:bottom w:w="60" w:type="dxa"/>
              <w:right w:w="40" w:type="dxa"/>
            </w:tcMar>
            <w:vAlign w:val="center"/>
          </w:tcPr>
          <w:p w14:paraId="000000C3" w14:textId="77777777" w:rsidR="00597C3A" w:rsidRDefault="00000000">
            <w:pPr>
              <w:widowControl w:val="0"/>
              <w:numPr>
                <w:ilvl w:val="0"/>
                <w:numId w:val="1"/>
              </w:numPr>
              <w:spacing w:before="240" w:after="160"/>
              <w:jc w:val="center"/>
              <w:rPr>
                <w:rFonts w:ascii="Arial" w:eastAsia="Arial" w:hAnsi="Arial" w:cs="Arial"/>
                <w:b/>
                <w:color w:val="000000"/>
                <w:sz w:val="20"/>
                <w:szCs w:val="20"/>
              </w:rPr>
            </w:pPr>
            <w:bookmarkStart w:id="2" w:name="bookmark=id.fhg59iudc6zt" w:colFirst="0" w:colLast="0"/>
            <w:bookmarkEnd w:id="2"/>
            <w:r>
              <w:rPr>
                <w:rFonts w:ascii="Arial" w:eastAsia="Arial" w:hAnsi="Arial" w:cs="Arial"/>
                <w:b/>
                <w:color w:val="000000"/>
                <w:sz w:val="20"/>
                <w:szCs w:val="20"/>
              </w:rPr>
              <w:t>BSSID Information field format(11</w:t>
            </w:r>
            <w:proofErr w:type="gramStart"/>
            <w:r>
              <w:rPr>
                <w:rFonts w:ascii="Arial" w:eastAsia="Arial" w:hAnsi="Arial" w:cs="Arial"/>
                <w:b/>
                <w:color w:val="000000"/>
                <w:sz w:val="20"/>
                <w:szCs w:val="20"/>
              </w:rPr>
              <w:t>ax)(</w:t>
            </w:r>
            <w:proofErr w:type="gramEnd"/>
            <w:r>
              <w:rPr>
                <w:rFonts w:ascii="Arial" w:eastAsia="Arial" w:hAnsi="Arial" w:cs="Arial"/>
                <w:b/>
                <w:color w:val="000000"/>
                <w:sz w:val="20"/>
                <w:szCs w:val="20"/>
              </w:rPr>
              <w:t>M149)</w:t>
            </w:r>
          </w:p>
        </w:tc>
      </w:tr>
    </w:tbl>
    <w:p w14:paraId="000000D1" w14:textId="77777777" w:rsidR="00597C3A" w:rsidRDefault="00597C3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p>
    <w:p w14:paraId="000000D2" w14:textId="77777777" w:rsidR="00597C3A" w:rsidRDefault="00000000">
      <w:r>
        <w:br w:type="page"/>
      </w:r>
    </w:p>
    <w:p w14:paraId="000000D3" w14:textId="77777777" w:rsidR="00597C3A" w:rsidRDefault="00597C3A"/>
    <w:p w14:paraId="000000D8" w14:textId="77777777" w:rsidR="00597C3A" w:rsidRDefault="00597C3A"/>
    <w:p w14:paraId="000000D9" w14:textId="77777777" w:rsidR="00597C3A" w:rsidRDefault="00000000">
      <w:pPr>
        <w:spacing w:after="240"/>
        <w:jc w:val="both"/>
        <w:rPr>
          <w:b/>
          <w:i/>
          <w:sz w:val="24"/>
          <w:szCs w:val="24"/>
        </w:rPr>
      </w:pPr>
      <w:bookmarkStart w:id="3" w:name="_heading=h.v3dfelbag5l0" w:colFirst="0" w:colLast="0"/>
      <w:bookmarkEnd w:id="3"/>
      <w:r>
        <w:rPr>
          <w:b/>
          <w:i/>
          <w:sz w:val="24"/>
          <w:szCs w:val="24"/>
        </w:rPr>
        <w:t xml:space="preserve">Proposed change, in 9.4.2.35 </w:t>
      </w:r>
      <w:proofErr w:type="spellStart"/>
      <w:r>
        <w:rPr>
          <w:b/>
          <w:i/>
          <w:sz w:val="24"/>
          <w:szCs w:val="24"/>
        </w:rPr>
        <w:t>Neighbor</w:t>
      </w:r>
      <w:proofErr w:type="spellEnd"/>
      <w:r>
        <w:rPr>
          <w:b/>
          <w:i/>
          <w:sz w:val="24"/>
          <w:szCs w:val="24"/>
        </w:rPr>
        <w:t xml:space="preserve"> Report element add the following </w:t>
      </w:r>
      <w:proofErr w:type="gramStart"/>
      <w:r>
        <w:rPr>
          <w:b/>
          <w:i/>
          <w:sz w:val="24"/>
          <w:szCs w:val="24"/>
        </w:rPr>
        <w:t>paragraph :</w:t>
      </w:r>
      <w:proofErr w:type="gramEnd"/>
    </w:p>
    <w:p w14:paraId="000000DA" w14:textId="77777777" w:rsidR="00597C3A" w:rsidRDefault="00597C3A"/>
    <w:p w14:paraId="000000DB" w14:textId="77777777" w:rsidR="00597C3A"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(11</w:t>
      </w:r>
      <w:proofErr w:type="gramStart"/>
      <w:r>
        <w:rPr>
          <w:color w:val="000000"/>
          <w:sz w:val="20"/>
          <w:szCs w:val="20"/>
        </w:rPr>
        <w:t>ax)The</w:t>
      </w:r>
      <w:proofErr w:type="gramEnd"/>
      <w:r>
        <w:rPr>
          <w:color w:val="000000"/>
          <w:sz w:val="20"/>
          <w:szCs w:val="20"/>
        </w:rPr>
        <w:t xml:space="preserve"> Very High Throughput </w:t>
      </w:r>
      <w:proofErr w:type="gramStart"/>
      <w:r>
        <w:rPr>
          <w:color w:val="000000"/>
          <w:sz w:val="20"/>
          <w:szCs w:val="20"/>
        </w:rPr>
        <w:t>subfield(</w:t>
      </w:r>
      <w:proofErr w:type="gramEnd"/>
      <w:r>
        <w:rPr>
          <w:color w:val="000000"/>
          <w:sz w:val="20"/>
          <w:szCs w:val="20"/>
        </w:rPr>
        <w:t xml:space="preserve">#291) is set to 1 to indicate that the AP represented by this BSSID is a VHT AP and that the VHT Capabilities element (or VHT Operation element), if included as a </w:t>
      </w:r>
      <w:proofErr w:type="spellStart"/>
      <w:r>
        <w:rPr>
          <w:color w:val="000000"/>
          <w:sz w:val="20"/>
          <w:szCs w:val="20"/>
        </w:rPr>
        <w:t>subelement</w:t>
      </w:r>
      <w:proofErr w:type="spellEnd"/>
      <w:r>
        <w:rPr>
          <w:color w:val="000000"/>
          <w:sz w:val="20"/>
          <w:szCs w:val="20"/>
        </w:rPr>
        <w:t xml:space="preserve"> in the report, is identical in content to the VHT Capabilities element (or VHT Operation element) included in the </w:t>
      </w:r>
      <w:proofErr w:type="spellStart"/>
      <w:r>
        <w:rPr>
          <w:color w:val="000000"/>
          <w:sz w:val="20"/>
          <w:szCs w:val="20"/>
        </w:rPr>
        <w:t>neighboring</w:t>
      </w:r>
      <w:proofErr w:type="spellEnd"/>
      <w:r>
        <w:rPr>
          <w:color w:val="000000"/>
          <w:sz w:val="20"/>
          <w:szCs w:val="20"/>
        </w:rPr>
        <w:t xml:space="preserve"> AP’s Beacon frame. Otherwise, the Very High Throughput subfield is set to 0.</w:t>
      </w:r>
    </w:p>
    <w:p w14:paraId="000000DC" w14:textId="77777777" w:rsidR="00597C3A" w:rsidRDefault="00597C3A"/>
    <w:p w14:paraId="000000DD" w14:textId="77777777" w:rsidR="00597C3A"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u w:val="single"/>
        </w:rPr>
      </w:pPr>
      <w:r>
        <w:rPr>
          <w:color w:val="000000"/>
          <w:sz w:val="20"/>
          <w:szCs w:val="20"/>
          <w:u w:val="single"/>
        </w:rPr>
        <w:t xml:space="preserve">The S1G subfield is set to 1 to indicate that the AP represented by this BSSID is an S1G AP and that the S1G Capabilities element (or S1G Operation element), if included as a </w:t>
      </w:r>
      <w:proofErr w:type="spellStart"/>
      <w:r>
        <w:rPr>
          <w:color w:val="000000"/>
          <w:sz w:val="20"/>
          <w:szCs w:val="20"/>
          <w:u w:val="single"/>
        </w:rPr>
        <w:t>subelement</w:t>
      </w:r>
      <w:proofErr w:type="spellEnd"/>
      <w:r>
        <w:rPr>
          <w:color w:val="000000"/>
          <w:sz w:val="20"/>
          <w:szCs w:val="20"/>
          <w:u w:val="single"/>
        </w:rPr>
        <w:t xml:space="preserve"> in the report, is identical in content to the S1G Capabilities element (or S1G Operation element) included in the </w:t>
      </w:r>
      <w:proofErr w:type="spellStart"/>
      <w:r>
        <w:rPr>
          <w:color w:val="000000"/>
          <w:sz w:val="20"/>
          <w:szCs w:val="20"/>
          <w:u w:val="single"/>
        </w:rPr>
        <w:t>neighboring</w:t>
      </w:r>
      <w:proofErr w:type="spellEnd"/>
      <w:r>
        <w:rPr>
          <w:color w:val="000000"/>
          <w:sz w:val="20"/>
          <w:szCs w:val="20"/>
          <w:u w:val="single"/>
        </w:rPr>
        <w:t xml:space="preserve"> AP’s Beacon frame. Otherwise, the S1G subfield is set to 0.</w:t>
      </w:r>
    </w:p>
    <w:p w14:paraId="000000DE" w14:textId="77777777" w:rsidR="00597C3A" w:rsidRDefault="00597C3A"/>
    <w:p w14:paraId="000000DF" w14:textId="77777777" w:rsidR="00597C3A" w:rsidRDefault="00597C3A">
      <w:pPr>
        <w:spacing w:after="240"/>
        <w:jc w:val="both"/>
        <w:rPr>
          <w:b/>
          <w:i/>
          <w:sz w:val="24"/>
          <w:szCs w:val="24"/>
        </w:rPr>
      </w:pPr>
    </w:p>
    <w:p w14:paraId="000000E0" w14:textId="77777777" w:rsidR="00597C3A" w:rsidRDefault="00000000">
      <w:pPr>
        <w:spacing w:after="240"/>
        <w:jc w:val="both"/>
        <w:rPr>
          <w:b/>
          <w:i/>
          <w:sz w:val="24"/>
          <w:szCs w:val="24"/>
        </w:rPr>
      </w:pPr>
      <w:r>
        <w:rPr>
          <w:b/>
          <w:i/>
          <w:sz w:val="24"/>
          <w:szCs w:val="24"/>
        </w:rPr>
        <w:t xml:space="preserve">Proposed change, </w:t>
      </w:r>
      <w:proofErr w:type="gramStart"/>
      <w:r>
        <w:rPr>
          <w:b/>
          <w:i/>
          <w:sz w:val="24"/>
          <w:szCs w:val="24"/>
        </w:rPr>
        <w:t>update  Table</w:t>
      </w:r>
      <w:proofErr w:type="gramEnd"/>
      <w:r>
        <w:rPr>
          <w:b/>
          <w:i/>
          <w:sz w:val="24"/>
          <w:szCs w:val="24"/>
        </w:rPr>
        <w:t xml:space="preserve"> 9-</w:t>
      </w:r>
      <w:proofErr w:type="gramStart"/>
      <w:r>
        <w:rPr>
          <w:b/>
          <w:i/>
          <w:sz w:val="24"/>
          <w:szCs w:val="24"/>
        </w:rPr>
        <w:t>212 :</w:t>
      </w:r>
      <w:proofErr w:type="gramEnd"/>
    </w:p>
    <w:p w14:paraId="000000E1" w14:textId="77777777" w:rsidR="00597C3A" w:rsidRDefault="00000000">
      <w:pPr>
        <w:spacing w:after="240"/>
        <w:jc w:val="both"/>
        <w:rPr>
          <w:b/>
          <w:i/>
          <w:sz w:val="24"/>
          <w:szCs w:val="24"/>
        </w:rPr>
      </w:pPr>
      <w:r>
        <w:rPr>
          <w:b/>
          <w:i/>
          <w:sz w:val="24"/>
          <w:szCs w:val="24"/>
        </w:rPr>
        <w:t xml:space="preserve">Note: </w:t>
      </w:r>
      <w:proofErr w:type="spellStart"/>
      <w:r>
        <w:rPr>
          <w:b/>
          <w:i/>
          <w:sz w:val="24"/>
          <w:szCs w:val="24"/>
        </w:rPr>
        <w:t>Subelement</w:t>
      </w:r>
      <w:proofErr w:type="spellEnd"/>
      <w:r>
        <w:rPr>
          <w:b/>
          <w:i/>
          <w:sz w:val="24"/>
          <w:szCs w:val="24"/>
        </w:rPr>
        <w:t xml:space="preserve"> IDs 199-201 are used by Extremely High Throughput.</w:t>
      </w:r>
    </w:p>
    <w:p w14:paraId="000000E2" w14:textId="77777777" w:rsidR="00597C3A" w:rsidRDefault="00597C3A"/>
    <w:p w14:paraId="000000E3" w14:textId="77777777" w:rsidR="00597C3A" w:rsidRDefault="00597C3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p>
    <w:tbl>
      <w:tblPr>
        <w:tblStyle w:val="a1"/>
        <w:tblW w:w="6960" w:type="dxa"/>
        <w:jc w:val="center"/>
        <w:tblLayout w:type="fixed"/>
        <w:tblLook w:val="0000" w:firstRow="0" w:lastRow="0" w:firstColumn="0" w:lastColumn="0" w:noHBand="0" w:noVBand="0"/>
      </w:tblPr>
      <w:tblGrid>
        <w:gridCol w:w="6960"/>
      </w:tblGrid>
      <w:tr w:rsidR="00597C3A" w14:paraId="25E237A7" w14:textId="77777777">
        <w:trPr>
          <w:jc w:val="center"/>
        </w:trPr>
        <w:tc>
          <w:tcPr>
            <w:tcW w:w="6960" w:type="dxa"/>
            <w:tcBorders>
              <w:top w:val="nil"/>
              <w:left w:val="nil"/>
              <w:bottom w:val="nil"/>
              <w:right w:val="nil"/>
            </w:tcBorders>
            <w:tcMar>
              <w:top w:w="100" w:type="dxa"/>
              <w:left w:w="120" w:type="dxa"/>
              <w:bottom w:w="50" w:type="dxa"/>
              <w:right w:w="120" w:type="dxa"/>
            </w:tcMar>
            <w:vAlign w:val="center"/>
          </w:tcPr>
          <w:p w14:paraId="000000E4" w14:textId="77777777" w:rsidR="00597C3A" w:rsidRDefault="00000000">
            <w:pPr>
              <w:widowControl w:val="0"/>
              <w:numPr>
                <w:ilvl w:val="0"/>
                <w:numId w:val="2"/>
              </w:numPr>
              <w:spacing w:after="160"/>
              <w:jc w:val="center"/>
              <w:rPr>
                <w:rFonts w:ascii="Arial" w:eastAsia="Arial" w:hAnsi="Arial" w:cs="Arial"/>
                <w:b/>
                <w:color w:val="000000"/>
                <w:sz w:val="20"/>
                <w:szCs w:val="20"/>
              </w:rPr>
            </w:pPr>
            <w:bookmarkStart w:id="4" w:name="bookmark=id.8xo6ozwfnnp5" w:colFirst="0" w:colLast="0"/>
            <w:bookmarkEnd w:id="4"/>
            <w:r>
              <w:rPr>
                <w:rFonts w:ascii="Arial" w:eastAsia="Arial" w:hAnsi="Arial" w:cs="Arial"/>
                <w:b/>
                <w:color w:val="000000"/>
                <w:sz w:val="20"/>
                <w:szCs w:val="20"/>
              </w:rPr>
              <w:t xml:space="preserve">Optional </w:t>
            </w:r>
            <w:proofErr w:type="spellStart"/>
            <w:r>
              <w:rPr>
                <w:rFonts w:ascii="Arial" w:eastAsia="Arial" w:hAnsi="Arial" w:cs="Arial"/>
                <w:b/>
                <w:color w:val="000000"/>
                <w:sz w:val="20"/>
                <w:szCs w:val="20"/>
              </w:rPr>
              <w:t>subelement</w:t>
            </w:r>
            <w:proofErr w:type="spellEnd"/>
            <w:r>
              <w:rPr>
                <w:rFonts w:ascii="Arial" w:eastAsia="Arial" w:hAnsi="Arial" w:cs="Arial"/>
                <w:b/>
                <w:color w:val="000000"/>
                <w:sz w:val="20"/>
                <w:szCs w:val="20"/>
              </w:rPr>
              <w:t xml:space="preserve"> IDs for </w:t>
            </w:r>
            <w:proofErr w:type="spellStart"/>
            <w:r>
              <w:rPr>
                <w:rFonts w:ascii="Arial" w:eastAsia="Arial" w:hAnsi="Arial" w:cs="Arial"/>
                <w:b/>
                <w:color w:val="000000"/>
                <w:sz w:val="20"/>
                <w:szCs w:val="20"/>
              </w:rPr>
              <w:t>Neighbor</w:t>
            </w:r>
            <w:proofErr w:type="spellEnd"/>
            <w:r>
              <w:rPr>
                <w:rFonts w:ascii="Arial" w:eastAsia="Arial" w:hAnsi="Arial" w:cs="Arial"/>
                <w:b/>
                <w:color w:val="000000"/>
                <w:sz w:val="20"/>
                <w:szCs w:val="20"/>
              </w:rPr>
              <w:t xml:space="preserve"> Report  </w:t>
            </w:r>
          </w:p>
        </w:tc>
      </w:tr>
    </w:tbl>
    <w:p w14:paraId="000000E5" w14:textId="77777777" w:rsidR="00597C3A" w:rsidRDefault="00597C3A"/>
    <w:tbl>
      <w:tblPr>
        <w:tblStyle w:val="a2"/>
        <w:tblW w:w="6960" w:type="dxa"/>
        <w:jc w:val="center"/>
        <w:tblLayout w:type="fixed"/>
        <w:tblLook w:val="0000" w:firstRow="0" w:lastRow="0" w:firstColumn="0" w:lastColumn="0" w:noHBand="0" w:noVBand="0"/>
      </w:tblPr>
      <w:tblGrid>
        <w:gridCol w:w="1760"/>
        <w:gridCol w:w="3600"/>
        <w:gridCol w:w="1600"/>
      </w:tblGrid>
      <w:tr w:rsidR="00597C3A" w14:paraId="727DD450" w14:textId="77777777">
        <w:trPr>
          <w:trHeight w:val="400"/>
          <w:jc w:val="center"/>
        </w:trPr>
        <w:tc>
          <w:tcPr>
            <w:tcW w:w="1760" w:type="dxa"/>
            <w:tcBorders>
              <w:top w:val="single" w:sz="10" w:space="0" w:color="000000"/>
              <w:left w:val="single" w:sz="10" w:space="0" w:color="000000"/>
              <w:bottom w:val="single" w:sz="4" w:space="0" w:color="000000"/>
              <w:right w:val="single" w:sz="4" w:space="0" w:color="000000"/>
            </w:tcBorders>
            <w:tcMar>
              <w:top w:w="140" w:type="dxa"/>
              <w:left w:w="120" w:type="dxa"/>
              <w:bottom w:w="90" w:type="dxa"/>
              <w:right w:w="120" w:type="dxa"/>
            </w:tcMar>
            <w:vAlign w:val="center"/>
          </w:tcPr>
          <w:p w14:paraId="000000E6" w14:textId="77777777" w:rsidR="00597C3A" w:rsidRDefault="00000000">
            <w:pPr>
              <w:widowControl w:val="0"/>
              <w:jc w:val="center"/>
              <w:rPr>
                <w:b/>
                <w:color w:val="000000"/>
                <w:sz w:val="18"/>
                <w:szCs w:val="18"/>
              </w:rPr>
            </w:pPr>
            <w:proofErr w:type="spellStart"/>
            <w:r>
              <w:rPr>
                <w:b/>
                <w:color w:val="000000"/>
                <w:sz w:val="18"/>
                <w:szCs w:val="18"/>
              </w:rPr>
              <w:t>Subelement</w:t>
            </w:r>
            <w:proofErr w:type="spellEnd"/>
            <w:r>
              <w:rPr>
                <w:b/>
                <w:color w:val="000000"/>
                <w:sz w:val="18"/>
                <w:szCs w:val="18"/>
              </w:rPr>
              <w:t xml:space="preserve"> ID</w:t>
            </w:r>
          </w:p>
        </w:tc>
        <w:tc>
          <w:tcPr>
            <w:tcW w:w="3600" w:type="dxa"/>
            <w:tcBorders>
              <w:top w:val="single" w:sz="10" w:space="0" w:color="000000"/>
              <w:left w:val="single" w:sz="4" w:space="0" w:color="000000"/>
              <w:bottom w:val="single" w:sz="4" w:space="0" w:color="000000"/>
              <w:right w:val="single" w:sz="4" w:space="0" w:color="000000"/>
            </w:tcBorders>
            <w:tcMar>
              <w:top w:w="140" w:type="dxa"/>
              <w:left w:w="120" w:type="dxa"/>
              <w:bottom w:w="90" w:type="dxa"/>
              <w:right w:w="120" w:type="dxa"/>
            </w:tcMar>
            <w:vAlign w:val="center"/>
          </w:tcPr>
          <w:p w14:paraId="000000E7" w14:textId="77777777" w:rsidR="00597C3A" w:rsidRDefault="00000000">
            <w:pPr>
              <w:widowControl w:val="0"/>
              <w:jc w:val="center"/>
              <w:rPr>
                <w:b/>
                <w:color w:val="000000"/>
                <w:sz w:val="18"/>
                <w:szCs w:val="18"/>
              </w:rPr>
            </w:pPr>
            <w:r>
              <w:rPr>
                <w:b/>
                <w:color w:val="000000"/>
                <w:sz w:val="18"/>
                <w:szCs w:val="18"/>
              </w:rPr>
              <w:t>Name</w:t>
            </w:r>
          </w:p>
        </w:tc>
        <w:tc>
          <w:tcPr>
            <w:tcW w:w="1600" w:type="dxa"/>
            <w:tcBorders>
              <w:top w:val="single" w:sz="10" w:space="0" w:color="000000"/>
              <w:left w:val="single" w:sz="4" w:space="0" w:color="000000"/>
              <w:bottom w:val="single" w:sz="4" w:space="0" w:color="000000"/>
              <w:right w:val="single" w:sz="10" w:space="0" w:color="000000"/>
            </w:tcBorders>
            <w:tcMar>
              <w:top w:w="140" w:type="dxa"/>
              <w:left w:w="120" w:type="dxa"/>
              <w:bottom w:w="90" w:type="dxa"/>
              <w:right w:w="120" w:type="dxa"/>
            </w:tcMar>
            <w:vAlign w:val="center"/>
          </w:tcPr>
          <w:p w14:paraId="000000E8" w14:textId="77777777" w:rsidR="00597C3A" w:rsidRDefault="00000000">
            <w:pPr>
              <w:widowControl w:val="0"/>
              <w:jc w:val="center"/>
              <w:rPr>
                <w:b/>
                <w:color w:val="000000"/>
                <w:sz w:val="18"/>
                <w:szCs w:val="18"/>
              </w:rPr>
            </w:pPr>
            <w:r>
              <w:rPr>
                <w:b/>
                <w:color w:val="000000"/>
                <w:sz w:val="18"/>
                <w:szCs w:val="18"/>
              </w:rPr>
              <w:t>Extensible</w:t>
            </w:r>
          </w:p>
        </w:tc>
      </w:tr>
      <w:tr w:rsidR="00597C3A" w14:paraId="6046E850" w14:textId="77777777">
        <w:trPr>
          <w:trHeight w:val="400"/>
          <w:jc w:val="center"/>
        </w:trPr>
        <w:tc>
          <w:tcPr>
            <w:tcW w:w="1760" w:type="dxa"/>
            <w:tcBorders>
              <w:top w:val="single" w:sz="10" w:space="0" w:color="000000"/>
              <w:left w:val="single" w:sz="10" w:space="0" w:color="000000"/>
              <w:bottom w:val="single" w:sz="4" w:space="0" w:color="000000"/>
              <w:right w:val="single" w:sz="4" w:space="0" w:color="000000"/>
            </w:tcBorders>
            <w:tcMar>
              <w:top w:w="140" w:type="dxa"/>
              <w:left w:w="120" w:type="dxa"/>
              <w:bottom w:w="90" w:type="dxa"/>
              <w:right w:w="120" w:type="dxa"/>
            </w:tcMar>
            <w:vAlign w:val="center"/>
          </w:tcPr>
          <w:p w14:paraId="000000E9" w14:textId="77777777" w:rsidR="00597C3A" w:rsidRDefault="00597C3A">
            <w:pPr>
              <w:widowControl w:val="0"/>
              <w:jc w:val="center"/>
              <w:rPr>
                <w:b/>
                <w:color w:val="000000"/>
                <w:sz w:val="18"/>
                <w:szCs w:val="18"/>
              </w:rPr>
            </w:pPr>
          </w:p>
        </w:tc>
        <w:tc>
          <w:tcPr>
            <w:tcW w:w="3600" w:type="dxa"/>
            <w:tcBorders>
              <w:top w:val="single" w:sz="10" w:space="0" w:color="000000"/>
              <w:left w:val="single" w:sz="4" w:space="0" w:color="000000"/>
              <w:bottom w:val="single" w:sz="4" w:space="0" w:color="000000"/>
              <w:right w:val="single" w:sz="4" w:space="0" w:color="000000"/>
            </w:tcBorders>
            <w:tcMar>
              <w:top w:w="140" w:type="dxa"/>
              <w:left w:w="120" w:type="dxa"/>
              <w:bottom w:w="90" w:type="dxa"/>
              <w:right w:w="120" w:type="dxa"/>
            </w:tcMar>
            <w:vAlign w:val="center"/>
          </w:tcPr>
          <w:p w14:paraId="000000EA" w14:textId="77777777" w:rsidR="00597C3A" w:rsidRDefault="00597C3A">
            <w:pPr>
              <w:widowControl w:val="0"/>
              <w:jc w:val="center"/>
              <w:rPr>
                <w:b/>
                <w:color w:val="000000"/>
                <w:sz w:val="18"/>
                <w:szCs w:val="18"/>
              </w:rPr>
            </w:pPr>
          </w:p>
        </w:tc>
        <w:tc>
          <w:tcPr>
            <w:tcW w:w="1600" w:type="dxa"/>
            <w:tcBorders>
              <w:top w:val="single" w:sz="10" w:space="0" w:color="000000"/>
              <w:left w:val="single" w:sz="4" w:space="0" w:color="000000"/>
              <w:bottom w:val="single" w:sz="4" w:space="0" w:color="000000"/>
              <w:right w:val="single" w:sz="10" w:space="0" w:color="000000"/>
            </w:tcBorders>
            <w:tcMar>
              <w:top w:w="140" w:type="dxa"/>
              <w:left w:w="120" w:type="dxa"/>
              <w:bottom w:w="90" w:type="dxa"/>
              <w:right w:w="120" w:type="dxa"/>
            </w:tcMar>
            <w:vAlign w:val="center"/>
          </w:tcPr>
          <w:p w14:paraId="000000EB" w14:textId="77777777" w:rsidR="00597C3A" w:rsidRDefault="00597C3A">
            <w:pPr>
              <w:widowControl w:val="0"/>
              <w:jc w:val="center"/>
              <w:rPr>
                <w:b/>
                <w:color w:val="000000"/>
                <w:sz w:val="18"/>
                <w:szCs w:val="18"/>
              </w:rPr>
            </w:pPr>
          </w:p>
        </w:tc>
      </w:tr>
      <w:tr w:rsidR="00597C3A" w14:paraId="1B4B2A98" w14:textId="77777777">
        <w:trPr>
          <w:trHeight w:val="320"/>
          <w:jc w:val="center"/>
        </w:trPr>
        <w:tc>
          <w:tcPr>
            <w:tcW w:w="1760" w:type="dxa"/>
            <w:tcBorders>
              <w:top w:val="single" w:sz="4"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000000EC" w14:textId="77777777" w:rsidR="00597C3A" w:rsidRDefault="00000000">
            <w:pPr>
              <w:widowControl w:val="0"/>
              <w:jc w:val="center"/>
              <w:rPr>
                <w:color w:val="000000"/>
                <w:sz w:val="18"/>
                <w:szCs w:val="18"/>
              </w:rPr>
            </w:pPr>
            <w:r>
              <w:rPr>
                <w:color w:val="000000"/>
                <w:sz w:val="18"/>
                <w:szCs w:val="18"/>
              </w:rPr>
              <w:t>198(#3005)</w:t>
            </w:r>
          </w:p>
        </w:tc>
        <w:tc>
          <w:tcPr>
            <w:tcW w:w="3600" w:type="dxa"/>
            <w:tcBorders>
              <w:top w:val="single" w:sz="4" w:space="0" w:color="000000"/>
              <w:left w:val="single" w:sz="4" w:space="0" w:color="000000"/>
              <w:bottom w:val="single" w:sz="4" w:space="0" w:color="000000"/>
              <w:right w:val="single" w:sz="4" w:space="0" w:color="000000"/>
            </w:tcBorders>
            <w:tcMar>
              <w:top w:w="100" w:type="dxa"/>
              <w:left w:w="120" w:type="dxa"/>
              <w:bottom w:w="50" w:type="dxa"/>
              <w:right w:w="120" w:type="dxa"/>
            </w:tcMar>
          </w:tcPr>
          <w:p w14:paraId="000000ED" w14:textId="77777777" w:rsidR="00597C3A" w:rsidRDefault="00000000">
            <w:pPr>
              <w:widowControl w:val="0"/>
              <w:rPr>
                <w:color w:val="000000"/>
                <w:sz w:val="18"/>
                <w:szCs w:val="18"/>
              </w:rPr>
            </w:pPr>
            <w:r>
              <w:rPr>
                <w:color w:val="000000"/>
                <w:sz w:val="18"/>
                <w:szCs w:val="18"/>
              </w:rPr>
              <w:t>HE 6 GHz Band Capabilities</w:t>
            </w:r>
          </w:p>
        </w:tc>
        <w:tc>
          <w:tcPr>
            <w:tcW w:w="1600" w:type="dxa"/>
            <w:tcBorders>
              <w:top w:val="single" w:sz="4"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000000EE" w14:textId="77777777" w:rsidR="00597C3A" w:rsidRDefault="00000000">
            <w:pPr>
              <w:widowControl w:val="0"/>
              <w:jc w:val="center"/>
              <w:rPr>
                <w:color w:val="000000"/>
                <w:sz w:val="18"/>
                <w:szCs w:val="18"/>
              </w:rPr>
            </w:pPr>
            <w:r>
              <w:rPr>
                <w:color w:val="000000"/>
                <w:sz w:val="18"/>
                <w:szCs w:val="18"/>
              </w:rPr>
              <w:t>Yes</w:t>
            </w:r>
          </w:p>
        </w:tc>
      </w:tr>
      <w:tr w:rsidR="00597C3A" w14:paraId="2DADC16B" w14:textId="77777777">
        <w:trPr>
          <w:trHeight w:val="320"/>
          <w:jc w:val="center"/>
        </w:trPr>
        <w:tc>
          <w:tcPr>
            <w:tcW w:w="1760" w:type="dxa"/>
            <w:tcBorders>
              <w:top w:val="single" w:sz="4"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000000EF" w14:textId="77777777" w:rsidR="00597C3A" w:rsidRDefault="00000000">
            <w:pPr>
              <w:widowControl w:val="0"/>
              <w:jc w:val="center"/>
              <w:rPr>
                <w:color w:val="000000"/>
                <w:sz w:val="18"/>
                <w:szCs w:val="18"/>
                <w:u w:val="single"/>
              </w:rPr>
            </w:pPr>
            <w:r>
              <w:rPr>
                <w:color w:val="000000"/>
                <w:sz w:val="18"/>
                <w:szCs w:val="18"/>
                <w:u w:val="single"/>
              </w:rPr>
              <w:t>199-201</w:t>
            </w:r>
          </w:p>
        </w:tc>
        <w:tc>
          <w:tcPr>
            <w:tcW w:w="3600" w:type="dxa"/>
            <w:tcBorders>
              <w:top w:val="single" w:sz="4" w:space="0" w:color="000000"/>
              <w:left w:val="single" w:sz="4" w:space="0" w:color="000000"/>
              <w:bottom w:val="single" w:sz="4" w:space="0" w:color="000000"/>
              <w:right w:val="single" w:sz="4" w:space="0" w:color="000000"/>
            </w:tcBorders>
            <w:tcMar>
              <w:top w:w="100" w:type="dxa"/>
              <w:left w:w="120" w:type="dxa"/>
              <w:bottom w:w="50" w:type="dxa"/>
              <w:right w:w="120" w:type="dxa"/>
            </w:tcMar>
          </w:tcPr>
          <w:p w14:paraId="000000F0" w14:textId="77777777" w:rsidR="00597C3A" w:rsidRDefault="00000000">
            <w:pPr>
              <w:widowControl w:val="0"/>
              <w:rPr>
                <w:color w:val="000000"/>
                <w:sz w:val="18"/>
                <w:szCs w:val="18"/>
                <w:u w:val="single"/>
              </w:rPr>
            </w:pPr>
            <w:r>
              <w:rPr>
                <w:color w:val="000000"/>
                <w:sz w:val="18"/>
                <w:szCs w:val="18"/>
                <w:u w:val="single"/>
              </w:rPr>
              <w:t>Reserved</w:t>
            </w:r>
          </w:p>
        </w:tc>
        <w:tc>
          <w:tcPr>
            <w:tcW w:w="1600" w:type="dxa"/>
            <w:tcBorders>
              <w:top w:val="single" w:sz="4"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000000F1" w14:textId="77777777" w:rsidR="00597C3A" w:rsidRDefault="00597C3A">
            <w:pPr>
              <w:widowControl w:val="0"/>
              <w:jc w:val="center"/>
              <w:rPr>
                <w:color w:val="000000"/>
                <w:sz w:val="18"/>
                <w:szCs w:val="18"/>
                <w:u w:val="single"/>
              </w:rPr>
            </w:pPr>
          </w:p>
        </w:tc>
      </w:tr>
      <w:tr w:rsidR="00597C3A" w14:paraId="7DE1E22F" w14:textId="77777777">
        <w:trPr>
          <w:trHeight w:val="320"/>
          <w:jc w:val="center"/>
        </w:trPr>
        <w:tc>
          <w:tcPr>
            <w:tcW w:w="1760" w:type="dxa"/>
            <w:tcBorders>
              <w:top w:val="single" w:sz="4"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000000F2" w14:textId="77777777" w:rsidR="00597C3A" w:rsidRDefault="00000000">
            <w:pPr>
              <w:widowControl w:val="0"/>
              <w:jc w:val="center"/>
              <w:rPr>
                <w:color w:val="000000"/>
                <w:sz w:val="18"/>
                <w:szCs w:val="18"/>
                <w:u w:val="single"/>
              </w:rPr>
            </w:pPr>
            <w:r>
              <w:rPr>
                <w:color w:val="000000"/>
                <w:sz w:val="18"/>
                <w:szCs w:val="18"/>
                <w:u w:val="single"/>
              </w:rPr>
              <w:t>202</w:t>
            </w:r>
          </w:p>
        </w:tc>
        <w:tc>
          <w:tcPr>
            <w:tcW w:w="3600" w:type="dxa"/>
            <w:tcBorders>
              <w:top w:val="single" w:sz="4" w:space="0" w:color="000000"/>
              <w:left w:val="single" w:sz="4" w:space="0" w:color="000000"/>
              <w:bottom w:val="single" w:sz="4" w:space="0" w:color="000000"/>
              <w:right w:val="single" w:sz="4" w:space="0" w:color="000000"/>
            </w:tcBorders>
            <w:tcMar>
              <w:top w:w="100" w:type="dxa"/>
              <w:left w:w="120" w:type="dxa"/>
              <w:bottom w:w="50" w:type="dxa"/>
              <w:right w:w="120" w:type="dxa"/>
            </w:tcMar>
          </w:tcPr>
          <w:p w14:paraId="000000F3" w14:textId="77777777" w:rsidR="00597C3A" w:rsidRDefault="00000000">
            <w:pPr>
              <w:widowControl w:val="0"/>
              <w:rPr>
                <w:color w:val="000000"/>
                <w:sz w:val="18"/>
                <w:szCs w:val="18"/>
                <w:u w:val="single"/>
              </w:rPr>
            </w:pPr>
            <w:r>
              <w:rPr>
                <w:color w:val="000000"/>
                <w:sz w:val="18"/>
                <w:szCs w:val="18"/>
                <w:u w:val="single"/>
              </w:rPr>
              <w:t>S1G Capabilities</w:t>
            </w:r>
          </w:p>
        </w:tc>
        <w:tc>
          <w:tcPr>
            <w:tcW w:w="1600" w:type="dxa"/>
            <w:tcBorders>
              <w:top w:val="single" w:sz="4"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000000F4" w14:textId="77777777" w:rsidR="00597C3A" w:rsidRDefault="00000000">
            <w:pPr>
              <w:widowControl w:val="0"/>
              <w:jc w:val="center"/>
              <w:rPr>
                <w:color w:val="000000"/>
                <w:sz w:val="18"/>
                <w:szCs w:val="18"/>
                <w:u w:val="single"/>
              </w:rPr>
            </w:pPr>
            <w:r>
              <w:rPr>
                <w:color w:val="000000"/>
                <w:sz w:val="18"/>
                <w:szCs w:val="18"/>
                <w:u w:val="single"/>
              </w:rPr>
              <w:t>Yes</w:t>
            </w:r>
          </w:p>
        </w:tc>
      </w:tr>
      <w:tr w:rsidR="00597C3A" w14:paraId="5DAF2DBE" w14:textId="77777777">
        <w:trPr>
          <w:trHeight w:val="161"/>
          <w:jc w:val="center"/>
        </w:trPr>
        <w:tc>
          <w:tcPr>
            <w:tcW w:w="1760" w:type="dxa"/>
            <w:tcBorders>
              <w:top w:val="single" w:sz="4"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000000F5" w14:textId="77777777" w:rsidR="00597C3A" w:rsidRDefault="00000000">
            <w:pPr>
              <w:widowControl w:val="0"/>
              <w:jc w:val="center"/>
              <w:rPr>
                <w:color w:val="000000"/>
                <w:sz w:val="18"/>
                <w:szCs w:val="18"/>
                <w:u w:val="single"/>
              </w:rPr>
            </w:pPr>
            <w:r>
              <w:rPr>
                <w:color w:val="000000"/>
                <w:sz w:val="18"/>
                <w:szCs w:val="18"/>
                <w:u w:val="single"/>
              </w:rPr>
              <w:t>203</w:t>
            </w:r>
          </w:p>
        </w:tc>
        <w:tc>
          <w:tcPr>
            <w:tcW w:w="3600" w:type="dxa"/>
            <w:tcBorders>
              <w:top w:val="single" w:sz="4" w:space="0" w:color="000000"/>
              <w:left w:val="single" w:sz="4" w:space="0" w:color="000000"/>
              <w:bottom w:val="single" w:sz="4" w:space="0" w:color="000000"/>
              <w:right w:val="single" w:sz="4" w:space="0" w:color="000000"/>
            </w:tcBorders>
            <w:tcMar>
              <w:top w:w="100" w:type="dxa"/>
              <w:left w:w="120" w:type="dxa"/>
              <w:bottom w:w="50" w:type="dxa"/>
              <w:right w:w="120" w:type="dxa"/>
            </w:tcMar>
          </w:tcPr>
          <w:p w14:paraId="000000F6" w14:textId="77777777" w:rsidR="00597C3A" w:rsidRDefault="00000000">
            <w:pPr>
              <w:widowControl w:val="0"/>
              <w:rPr>
                <w:color w:val="000000"/>
                <w:sz w:val="18"/>
                <w:szCs w:val="18"/>
                <w:u w:val="single"/>
              </w:rPr>
            </w:pPr>
            <w:r>
              <w:rPr>
                <w:color w:val="000000"/>
                <w:sz w:val="18"/>
                <w:szCs w:val="18"/>
                <w:u w:val="single"/>
              </w:rPr>
              <w:t>S1G Operation</w:t>
            </w:r>
          </w:p>
        </w:tc>
        <w:tc>
          <w:tcPr>
            <w:tcW w:w="1600" w:type="dxa"/>
            <w:tcBorders>
              <w:top w:val="single" w:sz="4"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000000F7" w14:textId="77777777" w:rsidR="00597C3A" w:rsidRDefault="00000000">
            <w:pPr>
              <w:widowControl w:val="0"/>
              <w:jc w:val="center"/>
              <w:rPr>
                <w:color w:val="000000"/>
                <w:sz w:val="18"/>
                <w:szCs w:val="18"/>
                <w:u w:val="single"/>
              </w:rPr>
            </w:pPr>
            <w:r>
              <w:rPr>
                <w:color w:val="000000"/>
                <w:sz w:val="18"/>
                <w:szCs w:val="18"/>
                <w:u w:val="single"/>
              </w:rPr>
              <w:t>Yes</w:t>
            </w:r>
          </w:p>
        </w:tc>
      </w:tr>
      <w:tr w:rsidR="00597C3A" w14:paraId="247AB7DA" w14:textId="77777777">
        <w:trPr>
          <w:trHeight w:val="320"/>
          <w:jc w:val="center"/>
        </w:trPr>
        <w:tc>
          <w:tcPr>
            <w:tcW w:w="1760" w:type="dxa"/>
            <w:tcBorders>
              <w:top w:val="single" w:sz="4"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000000F8" w14:textId="77777777" w:rsidR="00597C3A" w:rsidRDefault="00000000">
            <w:pPr>
              <w:widowControl w:val="0"/>
              <w:jc w:val="center"/>
              <w:rPr>
                <w:color w:val="000000"/>
                <w:sz w:val="18"/>
                <w:szCs w:val="18"/>
              </w:rPr>
            </w:pPr>
            <w:r>
              <w:rPr>
                <w:strike/>
                <w:color w:val="000000"/>
                <w:sz w:val="18"/>
                <w:szCs w:val="18"/>
              </w:rPr>
              <w:t>199</w:t>
            </w:r>
            <w:r>
              <w:rPr>
                <w:color w:val="000000"/>
                <w:sz w:val="18"/>
                <w:szCs w:val="18"/>
                <w:u w:val="single"/>
              </w:rPr>
              <w:t>204</w:t>
            </w:r>
            <w:r>
              <w:rPr>
                <w:color w:val="000000"/>
                <w:sz w:val="18"/>
                <w:szCs w:val="18"/>
              </w:rPr>
              <w:t>–220</w:t>
            </w:r>
          </w:p>
        </w:tc>
        <w:tc>
          <w:tcPr>
            <w:tcW w:w="3600" w:type="dxa"/>
            <w:tcBorders>
              <w:top w:val="single" w:sz="4" w:space="0" w:color="000000"/>
              <w:left w:val="single" w:sz="4" w:space="0" w:color="000000"/>
              <w:bottom w:val="single" w:sz="4" w:space="0" w:color="000000"/>
              <w:right w:val="single" w:sz="4" w:space="0" w:color="000000"/>
            </w:tcBorders>
            <w:tcMar>
              <w:top w:w="100" w:type="dxa"/>
              <w:left w:w="120" w:type="dxa"/>
              <w:bottom w:w="50" w:type="dxa"/>
              <w:right w:w="120" w:type="dxa"/>
            </w:tcMar>
          </w:tcPr>
          <w:p w14:paraId="000000F9" w14:textId="77777777" w:rsidR="00597C3A" w:rsidRDefault="00000000">
            <w:pPr>
              <w:widowControl w:val="0"/>
              <w:rPr>
                <w:color w:val="000000"/>
                <w:sz w:val="18"/>
                <w:szCs w:val="18"/>
              </w:rPr>
            </w:pPr>
            <w:r>
              <w:rPr>
                <w:color w:val="000000"/>
                <w:sz w:val="18"/>
                <w:szCs w:val="18"/>
              </w:rPr>
              <w:t>Reserved</w:t>
            </w:r>
          </w:p>
        </w:tc>
        <w:tc>
          <w:tcPr>
            <w:tcW w:w="1600" w:type="dxa"/>
            <w:tcBorders>
              <w:top w:val="single" w:sz="4"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000000FA" w14:textId="77777777" w:rsidR="00597C3A" w:rsidRDefault="00597C3A">
            <w:pPr>
              <w:widowControl w:val="0"/>
              <w:jc w:val="center"/>
              <w:rPr>
                <w:color w:val="000000"/>
                <w:sz w:val="18"/>
                <w:szCs w:val="18"/>
              </w:rPr>
            </w:pPr>
          </w:p>
        </w:tc>
      </w:tr>
      <w:tr w:rsidR="00597C3A" w14:paraId="12EBFA45" w14:textId="77777777">
        <w:trPr>
          <w:trHeight w:val="320"/>
          <w:jc w:val="center"/>
        </w:trPr>
        <w:tc>
          <w:tcPr>
            <w:tcW w:w="1760" w:type="dxa"/>
            <w:tcBorders>
              <w:top w:val="single" w:sz="4"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000000FB" w14:textId="77777777" w:rsidR="00597C3A" w:rsidRDefault="00000000">
            <w:pPr>
              <w:widowControl w:val="0"/>
              <w:jc w:val="center"/>
              <w:rPr>
                <w:color w:val="000000"/>
                <w:sz w:val="18"/>
                <w:szCs w:val="18"/>
              </w:rPr>
            </w:pPr>
            <w:r>
              <w:rPr>
                <w:color w:val="000000"/>
                <w:sz w:val="18"/>
                <w:szCs w:val="18"/>
              </w:rPr>
              <w:t>221</w:t>
            </w:r>
          </w:p>
        </w:tc>
        <w:tc>
          <w:tcPr>
            <w:tcW w:w="3600" w:type="dxa"/>
            <w:tcBorders>
              <w:top w:val="single" w:sz="4" w:space="0" w:color="000000"/>
              <w:left w:val="single" w:sz="4" w:space="0" w:color="000000"/>
              <w:bottom w:val="single" w:sz="4" w:space="0" w:color="000000"/>
              <w:right w:val="single" w:sz="4" w:space="0" w:color="000000"/>
            </w:tcBorders>
            <w:tcMar>
              <w:top w:w="100" w:type="dxa"/>
              <w:left w:w="120" w:type="dxa"/>
              <w:bottom w:w="50" w:type="dxa"/>
              <w:right w:w="120" w:type="dxa"/>
            </w:tcMar>
          </w:tcPr>
          <w:p w14:paraId="000000FC" w14:textId="77777777" w:rsidR="00597C3A" w:rsidRDefault="00000000">
            <w:pPr>
              <w:widowControl w:val="0"/>
              <w:rPr>
                <w:color w:val="000000"/>
                <w:sz w:val="18"/>
                <w:szCs w:val="18"/>
              </w:rPr>
            </w:pPr>
            <w:r>
              <w:rPr>
                <w:color w:val="000000"/>
                <w:sz w:val="18"/>
                <w:szCs w:val="18"/>
              </w:rPr>
              <w:t>Vendor Specific</w:t>
            </w:r>
          </w:p>
        </w:tc>
        <w:tc>
          <w:tcPr>
            <w:tcW w:w="1600" w:type="dxa"/>
            <w:tcBorders>
              <w:top w:val="single" w:sz="4"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000000FD" w14:textId="77777777" w:rsidR="00597C3A" w:rsidRDefault="00000000">
            <w:pPr>
              <w:widowControl w:val="0"/>
              <w:jc w:val="center"/>
              <w:rPr>
                <w:color w:val="000000"/>
                <w:sz w:val="18"/>
                <w:szCs w:val="18"/>
              </w:rPr>
            </w:pPr>
            <w:r>
              <w:rPr>
                <w:color w:val="000000"/>
                <w:sz w:val="18"/>
                <w:szCs w:val="18"/>
              </w:rPr>
              <w:t>Vendor defined</w:t>
            </w:r>
          </w:p>
        </w:tc>
      </w:tr>
      <w:tr w:rsidR="00597C3A" w14:paraId="01ECD4E7" w14:textId="77777777">
        <w:trPr>
          <w:trHeight w:val="320"/>
          <w:jc w:val="center"/>
        </w:trPr>
        <w:tc>
          <w:tcPr>
            <w:tcW w:w="1760" w:type="dxa"/>
            <w:tcBorders>
              <w:top w:val="single" w:sz="4" w:space="0" w:color="000000"/>
              <w:left w:val="single" w:sz="10" w:space="0" w:color="000000"/>
              <w:bottom w:val="single" w:sz="10" w:space="0" w:color="000000"/>
              <w:right w:val="single" w:sz="4" w:space="0" w:color="000000"/>
            </w:tcBorders>
            <w:tcMar>
              <w:top w:w="100" w:type="dxa"/>
              <w:left w:w="120" w:type="dxa"/>
              <w:bottom w:w="50" w:type="dxa"/>
              <w:right w:w="120" w:type="dxa"/>
            </w:tcMar>
          </w:tcPr>
          <w:p w14:paraId="000000FE" w14:textId="77777777" w:rsidR="00597C3A" w:rsidRDefault="00000000">
            <w:pPr>
              <w:widowControl w:val="0"/>
              <w:jc w:val="center"/>
              <w:rPr>
                <w:color w:val="000000"/>
                <w:sz w:val="18"/>
                <w:szCs w:val="18"/>
              </w:rPr>
            </w:pPr>
            <w:r>
              <w:rPr>
                <w:color w:val="000000"/>
                <w:sz w:val="18"/>
                <w:szCs w:val="18"/>
              </w:rPr>
              <w:t>222–255</w:t>
            </w:r>
          </w:p>
        </w:tc>
        <w:tc>
          <w:tcPr>
            <w:tcW w:w="3600" w:type="dxa"/>
            <w:tcBorders>
              <w:top w:val="single" w:sz="4" w:space="0" w:color="000000"/>
              <w:left w:val="single" w:sz="4" w:space="0" w:color="000000"/>
              <w:bottom w:val="single" w:sz="10" w:space="0" w:color="000000"/>
              <w:right w:val="single" w:sz="4" w:space="0" w:color="000000"/>
            </w:tcBorders>
            <w:tcMar>
              <w:top w:w="100" w:type="dxa"/>
              <w:left w:w="120" w:type="dxa"/>
              <w:bottom w:w="50" w:type="dxa"/>
              <w:right w:w="120" w:type="dxa"/>
            </w:tcMar>
          </w:tcPr>
          <w:p w14:paraId="000000FF" w14:textId="77777777" w:rsidR="00597C3A" w:rsidRDefault="00000000">
            <w:pPr>
              <w:widowControl w:val="0"/>
              <w:rPr>
                <w:color w:val="000000"/>
                <w:sz w:val="18"/>
                <w:szCs w:val="18"/>
              </w:rPr>
            </w:pPr>
            <w:r>
              <w:rPr>
                <w:color w:val="000000"/>
                <w:sz w:val="18"/>
                <w:szCs w:val="18"/>
              </w:rPr>
              <w:t>Reserved</w:t>
            </w:r>
          </w:p>
        </w:tc>
        <w:tc>
          <w:tcPr>
            <w:tcW w:w="1600" w:type="dxa"/>
            <w:tcBorders>
              <w:top w:val="single" w:sz="4" w:space="0" w:color="000000"/>
              <w:left w:val="single" w:sz="4" w:space="0" w:color="000000"/>
              <w:bottom w:val="single" w:sz="10" w:space="0" w:color="000000"/>
              <w:right w:val="single" w:sz="10" w:space="0" w:color="000000"/>
            </w:tcBorders>
            <w:tcMar>
              <w:top w:w="100" w:type="dxa"/>
              <w:left w:w="120" w:type="dxa"/>
              <w:bottom w:w="50" w:type="dxa"/>
              <w:right w:w="120" w:type="dxa"/>
            </w:tcMar>
          </w:tcPr>
          <w:p w14:paraId="00000100" w14:textId="77777777" w:rsidR="00597C3A" w:rsidRDefault="00597C3A">
            <w:pPr>
              <w:widowControl w:val="0"/>
              <w:jc w:val="center"/>
              <w:rPr>
                <w:color w:val="000000"/>
                <w:sz w:val="18"/>
                <w:szCs w:val="18"/>
              </w:rPr>
            </w:pPr>
          </w:p>
        </w:tc>
      </w:tr>
    </w:tbl>
    <w:p w14:paraId="00000101" w14:textId="77777777" w:rsidR="00597C3A" w:rsidRDefault="00597C3A"/>
    <w:p w14:paraId="00000102" w14:textId="77777777" w:rsidR="00597C3A" w:rsidRDefault="00000000">
      <w:pPr>
        <w:spacing w:after="240"/>
        <w:jc w:val="both"/>
      </w:pPr>
      <w:r>
        <w:br w:type="page"/>
      </w:r>
    </w:p>
    <w:p w14:paraId="00000103" w14:textId="357027C9" w:rsidR="00597C3A" w:rsidRDefault="00000000">
      <w:pPr>
        <w:spacing w:after="240"/>
        <w:jc w:val="both"/>
        <w:rPr>
          <w:b/>
          <w:i/>
          <w:sz w:val="24"/>
          <w:szCs w:val="24"/>
        </w:rPr>
      </w:pPr>
      <w:r>
        <w:rPr>
          <w:b/>
          <w:i/>
          <w:sz w:val="24"/>
          <w:szCs w:val="24"/>
        </w:rPr>
        <w:lastRenderedPageBreak/>
        <w:t xml:space="preserve">Proposed change, in 9.4.2.35 </w:t>
      </w:r>
      <w:proofErr w:type="spellStart"/>
      <w:r>
        <w:rPr>
          <w:b/>
          <w:i/>
          <w:sz w:val="24"/>
          <w:szCs w:val="24"/>
        </w:rPr>
        <w:t>Neighbor</w:t>
      </w:r>
      <w:proofErr w:type="spellEnd"/>
      <w:r>
        <w:rPr>
          <w:b/>
          <w:i/>
          <w:sz w:val="24"/>
          <w:szCs w:val="24"/>
        </w:rPr>
        <w:t xml:space="preserve"> Report element update the format description of the Wide Bandwidth Channel </w:t>
      </w:r>
      <w:proofErr w:type="spellStart"/>
      <w:r>
        <w:rPr>
          <w:b/>
          <w:i/>
          <w:sz w:val="24"/>
          <w:szCs w:val="24"/>
        </w:rPr>
        <w:t>subelement</w:t>
      </w:r>
      <w:proofErr w:type="spellEnd"/>
      <w:r w:rsidR="00457229">
        <w:rPr>
          <w:b/>
          <w:i/>
          <w:sz w:val="24"/>
          <w:szCs w:val="24"/>
        </w:rPr>
        <w:t xml:space="preserve"> which is below Figure 9-</w:t>
      </w:r>
      <w:proofErr w:type="gramStart"/>
      <w:r w:rsidR="00457229">
        <w:rPr>
          <w:b/>
          <w:i/>
          <w:sz w:val="24"/>
          <w:szCs w:val="24"/>
        </w:rPr>
        <w:t>423</w:t>
      </w:r>
      <w:r>
        <w:rPr>
          <w:b/>
          <w:i/>
          <w:sz w:val="24"/>
          <w:szCs w:val="24"/>
        </w:rPr>
        <w:t xml:space="preserve"> :</w:t>
      </w:r>
      <w:proofErr w:type="gramEnd"/>
    </w:p>
    <w:p w14:paraId="00000104" w14:textId="77777777" w:rsidR="00597C3A" w:rsidRDefault="00597C3A">
      <w:pPr>
        <w:spacing w:after="240"/>
        <w:jc w:val="both"/>
        <w:rPr>
          <w:b/>
          <w:i/>
          <w:sz w:val="24"/>
          <w:szCs w:val="24"/>
        </w:rPr>
      </w:pPr>
    </w:p>
    <w:p w14:paraId="00000105" w14:textId="77777777" w:rsidR="00597C3A" w:rsidRDefault="00000000">
      <w:pPr>
        <w:spacing w:before="240" w:after="240"/>
        <w:jc w:val="both"/>
        <w:rPr>
          <w:sz w:val="24"/>
          <w:szCs w:val="24"/>
          <w:u w:val="single"/>
        </w:rPr>
      </w:pPr>
      <w:r>
        <w:rPr>
          <w:sz w:val="24"/>
          <w:szCs w:val="24"/>
          <w:u w:val="single"/>
        </w:rPr>
        <w:t xml:space="preserve">If the Operating Class field does not indicate an S1G band then </w:t>
      </w:r>
      <w:proofErr w:type="spellStart"/>
      <w:r>
        <w:rPr>
          <w:strike/>
          <w:sz w:val="24"/>
          <w:szCs w:val="24"/>
        </w:rPr>
        <w:t>T</w:t>
      </w:r>
      <w:r>
        <w:rPr>
          <w:sz w:val="24"/>
          <w:szCs w:val="24"/>
          <w:u w:val="single"/>
        </w:rPr>
        <w:t>t</w:t>
      </w:r>
      <w:r>
        <w:rPr>
          <w:sz w:val="24"/>
          <w:szCs w:val="24"/>
        </w:rPr>
        <w:t>he</w:t>
      </w:r>
      <w:proofErr w:type="spellEnd"/>
      <w:r>
        <w:rPr>
          <w:sz w:val="24"/>
          <w:szCs w:val="24"/>
        </w:rPr>
        <w:t xml:space="preserve"> Channel Width, Channel </w:t>
      </w:r>
      <w:proofErr w:type="spellStart"/>
      <w:r>
        <w:rPr>
          <w:sz w:val="24"/>
          <w:szCs w:val="24"/>
        </w:rPr>
        <w:t>Center</w:t>
      </w:r>
      <w:proofErr w:type="spellEnd"/>
      <w:r>
        <w:rPr>
          <w:sz w:val="24"/>
          <w:szCs w:val="24"/>
        </w:rPr>
        <w:t xml:space="preserve"> Frequency Segment 0, and Channel </w:t>
      </w:r>
      <w:proofErr w:type="spellStart"/>
      <w:r>
        <w:rPr>
          <w:sz w:val="24"/>
          <w:szCs w:val="24"/>
        </w:rPr>
        <w:t>Center</w:t>
      </w:r>
      <w:proofErr w:type="spellEnd"/>
      <w:r>
        <w:rPr>
          <w:sz w:val="24"/>
          <w:szCs w:val="24"/>
        </w:rPr>
        <w:t xml:space="preserve"> Frequency Segment 1 subfields are defined in Table 9-214 (HT/VHT Operation Information subfields). </w:t>
      </w:r>
      <w:r>
        <w:rPr>
          <w:sz w:val="24"/>
          <w:szCs w:val="24"/>
          <w:u w:val="single"/>
        </w:rPr>
        <w:t xml:space="preserve">Otherwise, the subfields Channel Width and Channel </w:t>
      </w:r>
      <w:proofErr w:type="spellStart"/>
      <w:r>
        <w:rPr>
          <w:sz w:val="24"/>
          <w:szCs w:val="24"/>
          <w:u w:val="single"/>
        </w:rPr>
        <w:t>Center</w:t>
      </w:r>
      <w:proofErr w:type="spellEnd"/>
      <w:r>
        <w:rPr>
          <w:sz w:val="24"/>
          <w:szCs w:val="24"/>
          <w:u w:val="single"/>
        </w:rPr>
        <w:t xml:space="preserve"> Frequency Segment 0 have the same definition, respectively, as the Channel Width and the Channel </w:t>
      </w:r>
      <w:proofErr w:type="spellStart"/>
      <w:r>
        <w:rPr>
          <w:sz w:val="24"/>
          <w:szCs w:val="24"/>
          <w:u w:val="single"/>
        </w:rPr>
        <w:t>Center</w:t>
      </w:r>
      <w:proofErr w:type="spellEnd"/>
      <w:r>
        <w:rPr>
          <w:sz w:val="24"/>
          <w:szCs w:val="24"/>
          <w:u w:val="single"/>
        </w:rPr>
        <w:t xml:space="preserve"> Frequency in the S1G Operation Information field, described in Table 9-363 - S1G Operation Information field. The Channel </w:t>
      </w:r>
      <w:proofErr w:type="spellStart"/>
      <w:r>
        <w:rPr>
          <w:sz w:val="24"/>
          <w:szCs w:val="24"/>
          <w:u w:val="single"/>
        </w:rPr>
        <w:t>Center</w:t>
      </w:r>
      <w:proofErr w:type="spellEnd"/>
      <w:r>
        <w:rPr>
          <w:sz w:val="24"/>
          <w:szCs w:val="24"/>
          <w:u w:val="single"/>
        </w:rPr>
        <w:t xml:space="preserve"> Frequency Segment 1 subfield is reserved.</w:t>
      </w:r>
    </w:p>
    <w:p w14:paraId="00000106" w14:textId="77777777" w:rsidR="00597C3A" w:rsidRDefault="00597C3A">
      <w:pPr>
        <w:spacing w:after="240"/>
        <w:jc w:val="both"/>
        <w:rPr>
          <w:sz w:val="24"/>
          <w:szCs w:val="24"/>
        </w:rPr>
      </w:pPr>
    </w:p>
    <w:p w14:paraId="00000107" w14:textId="77777777" w:rsidR="00597C3A" w:rsidRDefault="00597C3A">
      <w:pPr>
        <w:spacing w:after="240"/>
        <w:jc w:val="both"/>
        <w:rPr>
          <w:b/>
          <w:i/>
          <w:sz w:val="24"/>
          <w:szCs w:val="24"/>
        </w:rPr>
      </w:pPr>
    </w:p>
    <w:p w14:paraId="00000108" w14:textId="77777777" w:rsidR="00597C3A" w:rsidRDefault="00597C3A">
      <w:pPr>
        <w:spacing w:after="240"/>
        <w:jc w:val="both"/>
        <w:rPr>
          <w:b/>
          <w:i/>
          <w:sz w:val="24"/>
          <w:szCs w:val="24"/>
        </w:rPr>
      </w:pPr>
    </w:p>
    <w:p w14:paraId="00000109" w14:textId="77777777" w:rsidR="00597C3A" w:rsidRDefault="00000000">
      <w:pPr>
        <w:spacing w:after="240"/>
        <w:jc w:val="both"/>
        <w:rPr>
          <w:b/>
          <w:i/>
          <w:sz w:val="24"/>
          <w:szCs w:val="24"/>
        </w:rPr>
      </w:pPr>
      <w:r>
        <w:rPr>
          <w:b/>
          <w:i/>
          <w:sz w:val="24"/>
          <w:szCs w:val="24"/>
        </w:rPr>
        <w:t xml:space="preserve">Proposed change, in 9.4.2.35 </w:t>
      </w:r>
      <w:proofErr w:type="spellStart"/>
      <w:r>
        <w:rPr>
          <w:b/>
          <w:i/>
          <w:sz w:val="24"/>
          <w:szCs w:val="24"/>
        </w:rPr>
        <w:t>Neighbor</w:t>
      </w:r>
      <w:proofErr w:type="spellEnd"/>
      <w:r>
        <w:rPr>
          <w:b/>
          <w:i/>
          <w:sz w:val="24"/>
          <w:szCs w:val="24"/>
        </w:rPr>
        <w:t xml:space="preserve"> Report element add the following paragraph at the end of </w:t>
      </w:r>
      <w:proofErr w:type="gramStart"/>
      <w:r>
        <w:rPr>
          <w:b/>
          <w:i/>
          <w:sz w:val="24"/>
          <w:szCs w:val="24"/>
        </w:rPr>
        <w:t>9.4.2.35 :</w:t>
      </w:r>
      <w:proofErr w:type="gramEnd"/>
    </w:p>
    <w:p w14:paraId="0000010A" w14:textId="77777777" w:rsidR="00597C3A" w:rsidRDefault="00597C3A"/>
    <w:p w14:paraId="0000010B" w14:textId="77777777" w:rsidR="00597C3A"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u w:val="single"/>
        </w:rPr>
      </w:pPr>
      <w:r>
        <w:rPr>
          <w:color w:val="000000"/>
          <w:sz w:val="20"/>
          <w:szCs w:val="20"/>
          <w:u w:val="single"/>
        </w:rPr>
        <w:t xml:space="preserve">The S1G Capabilities </w:t>
      </w:r>
      <w:proofErr w:type="spellStart"/>
      <w:r>
        <w:rPr>
          <w:color w:val="000000"/>
          <w:sz w:val="20"/>
          <w:szCs w:val="20"/>
          <w:u w:val="single"/>
        </w:rPr>
        <w:t>subelement</w:t>
      </w:r>
      <w:proofErr w:type="spellEnd"/>
      <w:r>
        <w:rPr>
          <w:color w:val="000000"/>
          <w:sz w:val="20"/>
          <w:szCs w:val="20"/>
          <w:u w:val="single"/>
        </w:rPr>
        <w:t xml:space="preserve"> has the same format as the S1G Capabilities element as defined in [S1G Capabilities element].</w:t>
      </w:r>
    </w:p>
    <w:p w14:paraId="0000010C" w14:textId="77777777" w:rsidR="00597C3A"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u w:val="single"/>
        </w:rPr>
      </w:pPr>
      <w:r>
        <w:rPr>
          <w:color w:val="000000"/>
          <w:sz w:val="20"/>
          <w:szCs w:val="20"/>
          <w:u w:val="single"/>
        </w:rPr>
        <w:t xml:space="preserve">The S1G Operation </w:t>
      </w:r>
      <w:proofErr w:type="spellStart"/>
      <w:r>
        <w:rPr>
          <w:color w:val="000000"/>
          <w:sz w:val="20"/>
          <w:szCs w:val="20"/>
          <w:u w:val="single"/>
        </w:rPr>
        <w:t>subelement</w:t>
      </w:r>
      <w:proofErr w:type="spellEnd"/>
      <w:r>
        <w:rPr>
          <w:color w:val="000000"/>
          <w:sz w:val="20"/>
          <w:szCs w:val="20"/>
          <w:u w:val="single"/>
        </w:rPr>
        <w:t xml:space="preserve"> has the same format as the S1G Operation element as defined in [S1G Operation element].</w:t>
      </w:r>
    </w:p>
    <w:p w14:paraId="0000010D" w14:textId="77777777" w:rsidR="00597C3A"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 xml:space="preserve">The Vendor Specific </w:t>
      </w:r>
      <w:proofErr w:type="spellStart"/>
      <w:r>
        <w:rPr>
          <w:color w:val="000000"/>
          <w:sz w:val="20"/>
          <w:szCs w:val="20"/>
        </w:rPr>
        <w:t>subelement</w:t>
      </w:r>
      <w:proofErr w:type="spellEnd"/>
      <w:r>
        <w:rPr>
          <w:color w:val="000000"/>
          <w:sz w:val="20"/>
          <w:szCs w:val="20"/>
        </w:rPr>
        <w:t xml:space="preserve"> has the same format as the Vendor Specific element (see 9.4.2.24 (Vendor Specific element)). Zero or more Vendor Specific </w:t>
      </w:r>
      <w:proofErr w:type="spellStart"/>
      <w:r>
        <w:rPr>
          <w:color w:val="000000"/>
          <w:sz w:val="20"/>
          <w:szCs w:val="20"/>
        </w:rPr>
        <w:t>subelements</w:t>
      </w:r>
      <w:proofErr w:type="spellEnd"/>
      <w:r>
        <w:rPr>
          <w:color w:val="000000"/>
          <w:sz w:val="20"/>
          <w:szCs w:val="20"/>
        </w:rPr>
        <w:t xml:space="preserve"> are included in the list of optional </w:t>
      </w:r>
      <w:proofErr w:type="spellStart"/>
      <w:r>
        <w:rPr>
          <w:color w:val="000000"/>
          <w:sz w:val="20"/>
          <w:szCs w:val="20"/>
        </w:rPr>
        <w:t>subelements</w:t>
      </w:r>
      <w:proofErr w:type="spellEnd"/>
      <w:r>
        <w:rPr>
          <w:color w:val="000000"/>
          <w:sz w:val="20"/>
          <w:szCs w:val="20"/>
        </w:rPr>
        <w:t>.</w:t>
      </w:r>
    </w:p>
    <w:p w14:paraId="00000121" w14:textId="2AB31CAB" w:rsidR="00457229" w:rsidRDefault="00457229">
      <w:r>
        <w:br w:type="page"/>
      </w:r>
    </w:p>
    <w:p w14:paraId="00000124" w14:textId="77777777" w:rsidR="00597C3A" w:rsidRDefault="00597C3A"/>
    <w:p w14:paraId="00000125" w14:textId="77777777" w:rsidR="00597C3A" w:rsidRDefault="00000000">
      <w:pPr>
        <w:spacing w:after="240"/>
        <w:jc w:val="both"/>
        <w:rPr>
          <w:b/>
          <w:i/>
          <w:sz w:val="24"/>
          <w:szCs w:val="24"/>
        </w:rPr>
      </w:pPr>
      <w:r>
        <w:rPr>
          <w:b/>
          <w:i/>
          <w:sz w:val="24"/>
          <w:szCs w:val="24"/>
        </w:rPr>
        <w:t xml:space="preserve">Proposed change, </w:t>
      </w:r>
      <w:proofErr w:type="gramStart"/>
      <w:r>
        <w:rPr>
          <w:b/>
          <w:i/>
          <w:sz w:val="24"/>
          <w:szCs w:val="24"/>
        </w:rPr>
        <w:t>update  Table</w:t>
      </w:r>
      <w:proofErr w:type="gramEnd"/>
      <w:r>
        <w:rPr>
          <w:b/>
          <w:i/>
          <w:sz w:val="24"/>
          <w:szCs w:val="24"/>
        </w:rPr>
        <w:t xml:space="preserve"> 9-142 in 9.4.2.19.7 Beacon </w:t>
      </w:r>
      <w:proofErr w:type="gramStart"/>
      <w:r>
        <w:rPr>
          <w:b/>
          <w:i/>
          <w:sz w:val="24"/>
          <w:szCs w:val="24"/>
        </w:rPr>
        <w:t>request :</w:t>
      </w:r>
      <w:proofErr w:type="gramEnd"/>
    </w:p>
    <w:p w14:paraId="00000126" w14:textId="77777777" w:rsidR="00597C3A" w:rsidRDefault="00597C3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sz w:val="20"/>
          <w:szCs w:val="20"/>
        </w:rPr>
      </w:pPr>
    </w:p>
    <w:tbl>
      <w:tblPr>
        <w:tblStyle w:val="a3"/>
        <w:tblW w:w="6960" w:type="dxa"/>
        <w:jc w:val="center"/>
        <w:tblLayout w:type="fixed"/>
        <w:tblLook w:val="0000" w:firstRow="0" w:lastRow="0" w:firstColumn="0" w:lastColumn="0" w:noHBand="0" w:noVBand="0"/>
      </w:tblPr>
      <w:tblGrid>
        <w:gridCol w:w="6960"/>
      </w:tblGrid>
      <w:tr w:rsidR="00597C3A" w14:paraId="75B05F5B" w14:textId="77777777">
        <w:trPr>
          <w:jc w:val="center"/>
        </w:trPr>
        <w:tc>
          <w:tcPr>
            <w:tcW w:w="6960" w:type="dxa"/>
            <w:tcBorders>
              <w:top w:val="nil"/>
              <w:left w:val="nil"/>
              <w:bottom w:val="nil"/>
              <w:right w:val="nil"/>
            </w:tcBorders>
            <w:tcMar>
              <w:top w:w="100" w:type="dxa"/>
              <w:left w:w="120" w:type="dxa"/>
              <w:bottom w:w="50" w:type="dxa"/>
              <w:right w:w="120" w:type="dxa"/>
            </w:tcMar>
            <w:vAlign w:val="center"/>
          </w:tcPr>
          <w:p w14:paraId="00000127" w14:textId="77777777" w:rsidR="00597C3A" w:rsidRDefault="00000000">
            <w:pPr>
              <w:widowControl w:val="0"/>
              <w:spacing w:after="160"/>
              <w:jc w:val="center"/>
              <w:rPr>
                <w:rFonts w:ascii="Arial" w:eastAsia="Arial" w:hAnsi="Arial" w:cs="Arial"/>
                <w:b/>
                <w:sz w:val="20"/>
                <w:szCs w:val="20"/>
              </w:rPr>
            </w:pPr>
            <w:r>
              <w:rPr>
                <w:rFonts w:ascii="Arial" w:eastAsia="Arial" w:hAnsi="Arial" w:cs="Arial"/>
                <w:b/>
                <w:sz w:val="20"/>
                <w:szCs w:val="20"/>
              </w:rPr>
              <w:t xml:space="preserve">Table 9-142– </w:t>
            </w:r>
            <w:bookmarkStart w:id="5" w:name="bookmark=kix.luprxzuzif5a" w:colFirst="0" w:colLast="0"/>
            <w:bookmarkEnd w:id="5"/>
            <w:r>
              <w:rPr>
                <w:rFonts w:ascii="Arial" w:eastAsia="Arial" w:hAnsi="Arial" w:cs="Arial"/>
                <w:b/>
                <w:sz w:val="20"/>
                <w:szCs w:val="20"/>
              </w:rPr>
              <w:t xml:space="preserve">Optional </w:t>
            </w:r>
            <w:proofErr w:type="spellStart"/>
            <w:r>
              <w:rPr>
                <w:rFonts w:ascii="Arial" w:eastAsia="Arial" w:hAnsi="Arial" w:cs="Arial"/>
                <w:b/>
                <w:sz w:val="20"/>
                <w:szCs w:val="20"/>
              </w:rPr>
              <w:t>subelement</w:t>
            </w:r>
            <w:proofErr w:type="spellEnd"/>
            <w:r>
              <w:rPr>
                <w:rFonts w:ascii="Arial" w:eastAsia="Arial" w:hAnsi="Arial" w:cs="Arial"/>
                <w:b/>
                <w:sz w:val="20"/>
                <w:szCs w:val="20"/>
              </w:rPr>
              <w:t xml:space="preserve"> IDs for Beacon request  </w:t>
            </w:r>
          </w:p>
        </w:tc>
      </w:tr>
    </w:tbl>
    <w:p w14:paraId="00000128" w14:textId="77777777" w:rsidR="00597C3A" w:rsidRDefault="00597C3A"/>
    <w:tbl>
      <w:tblPr>
        <w:tblStyle w:val="a4"/>
        <w:tblW w:w="6960" w:type="dxa"/>
        <w:jc w:val="center"/>
        <w:tblLayout w:type="fixed"/>
        <w:tblLook w:val="0000" w:firstRow="0" w:lastRow="0" w:firstColumn="0" w:lastColumn="0" w:noHBand="0" w:noVBand="0"/>
      </w:tblPr>
      <w:tblGrid>
        <w:gridCol w:w="1760"/>
        <w:gridCol w:w="3600"/>
        <w:gridCol w:w="1600"/>
      </w:tblGrid>
      <w:tr w:rsidR="00597C3A" w14:paraId="0A47242B" w14:textId="77777777">
        <w:trPr>
          <w:trHeight w:val="400"/>
          <w:tblHeader/>
          <w:jc w:val="center"/>
        </w:trPr>
        <w:tc>
          <w:tcPr>
            <w:tcW w:w="1760" w:type="dxa"/>
            <w:tcBorders>
              <w:top w:val="single" w:sz="10" w:space="0" w:color="000000"/>
              <w:left w:val="single" w:sz="10" w:space="0" w:color="000000"/>
              <w:bottom w:val="single" w:sz="4" w:space="0" w:color="000000"/>
              <w:right w:val="single" w:sz="4" w:space="0" w:color="000000"/>
            </w:tcBorders>
            <w:tcMar>
              <w:top w:w="140" w:type="dxa"/>
              <w:left w:w="120" w:type="dxa"/>
              <w:bottom w:w="90" w:type="dxa"/>
              <w:right w:w="120" w:type="dxa"/>
            </w:tcMar>
            <w:vAlign w:val="center"/>
          </w:tcPr>
          <w:p w14:paraId="00000129" w14:textId="77777777" w:rsidR="00597C3A" w:rsidRDefault="00000000">
            <w:pPr>
              <w:widowControl w:val="0"/>
              <w:jc w:val="center"/>
              <w:rPr>
                <w:b/>
                <w:sz w:val="18"/>
                <w:szCs w:val="18"/>
              </w:rPr>
            </w:pPr>
            <w:proofErr w:type="spellStart"/>
            <w:r>
              <w:rPr>
                <w:b/>
                <w:sz w:val="18"/>
                <w:szCs w:val="18"/>
              </w:rPr>
              <w:t>Subelement</w:t>
            </w:r>
            <w:proofErr w:type="spellEnd"/>
            <w:r>
              <w:rPr>
                <w:b/>
                <w:sz w:val="18"/>
                <w:szCs w:val="18"/>
              </w:rPr>
              <w:t xml:space="preserve"> ID</w:t>
            </w:r>
          </w:p>
        </w:tc>
        <w:tc>
          <w:tcPr>
            <w:tcW w:w="3600" w:type="dxa"/>
            <w:tcBorders>
              <w:top w:val="single" w:sz="10" w:space="0" w:color="000000"/>
              <w:left w:val="single" w:sz="4" w:space="0" w:color="000000"/>
              <w:bottom w:val="single" w:sz="4" w:space="0" w:color="000000"/>
              <w:right w:val="single" w:sz="4" w:space="0" w:color="000000"/>
            </w:tcBorders>
            <w:tcMar>
              <w:top w:w="140" w:type="dxa"/>
              <w:left w:w="120" w:type="dxa"/>
              <w:bottom w:w="90" w:type="dxa"/>
              <w:right w:w="120" w:type="dxa"/>
            </w:tcMar>
            <w:vAlign w:val="center"/>
          </w:tcPr>
          <w:p w14:paraId="0000012A" w14:textId="77777777" w:rsidR="00597C3A" w:rsidRDefault="00000000">
            <w:pPr>
              <w:widowControl w:val="0"/>
              <w:jc w:val="center"/>
              <w:rPr>
                <w:b/>
                <w:sz w:val="18"/>
                <w:szCs w:val="18"/>
              </w:rPr>
            </w:pPr>
            <w:r>
              <w:rPr>
                <w:b/>
                <w:sz w:val="18"/>
                <w:szCs w:val="18"/>
              </w:rPr>
              <w:t>Name</w:t>
            </w:r>
          </w:p>
        </w:tc>
        <w:tc>
          <w:tcPr>
            <w:tcW w:w="1600" w:type="dxa"/>
            <w:tcBorders>
              <w:top w:val="single" w:sz="10" w:space="0" w:color="000000"/>
              <w:left w:val="single" w:sz="4" w:space="0" w:color="000000"/>
              <w:bottom w:val="single" w:sz="4" w:space="0" w:color="000000"/>
              <w:right w:val="single" w:sz="10" w:space="0" w:color="000000"/>
            </w:tcBorders>
            <w:tcMar>
              <w:top w:w="140" w:type="dxa"/>
              <w:left w:w="120" w:type="dxa"/>
              <w:bottom w:w="90" w:type="dxa"/>
              <w:right w:w="120" w:type="dxa"/>
            </w:tcMar>
            <w:vAlign w:val="center"/>
          </w:tcPr>
          <w:p w14:paraId="0000012B" w14:textId="77777777" w:rsidR="00597C3A" w:rsidRDefault="00000000">
            <w:pPr>
              <w:widowControl w:val="0"/>
              <w:jc w:val="center"/>
              <w:rPr>
                <w:b/>
                <w:sz w:val="18"/>
                <w:szCs w:val="18"/>
              </w:rPr>
            </w:pPr>
            <w:r>
              <w:rPr>
                <w:b/>
                <w:sz w:val="18"/>
                <w:szCs w:val="18"/>
              </w:rPr>
              <w:t>Extensible</w:t>
            </w:r>
          </w:p>
        </w:tc>
      </w:tr>
      <w:tr w:rsidR="00597C3A" w14:paraId="664344A2" w14:textId="77777777">
        <w:trPr>
          <w:trHeight w:val="400"/>
          <w:tblHeader/>
          <w:jc w:val="center"/>
        </w:trPr>
        <w:tc>
          <w:tcPr>
            <w:tcW w:w="1760" w:type="dxa"/>
            <w:tcBorders>
              <w:top w:val="single" w:sz="10" w:space="0" w:color="000000"/>
              <w:left w:val="single" w:sz="10" w:space="0" w:color="000000"/>
              <w:bottom w:val="single" w:sz="4" w:space="0" w:color="000000"/>
              <w:right w:val="single" w:sz="4" w:space="0" w:color="000000"/>
            </w:tcBorders>
            <w:tcMar>
              <w:top w:w="140" w:type="dxa"/>
              <w:left w:w="120" w:type="dxa"/>
              <w:bottom w:w="90" w:type="dxa"/>
              <w:right w:w="120" w:type="dxa"/>
            </w:tcMar>
            <w:vAlign w:val="center"/>
          </w:tcPr>
          <w:p w14:paraId="0000012C" w14:textId="77777777" w:rsidR="00597C3A" w:rsidRDefault="00597C3A">
            <w:pPr>
              <w:widowControl w:val="0"/>
              <w:jc w:val="center"/>
              <w:rPr>
                <w:b/>
                <w:sz w:val="18"/>
                <w:szCs w:val="18"/>
              </w:rPr>
            </w:pPr>
          </w:p>
        </w:tc>
        <w:tc>
          <w:tcPr>
            <w:tcW w:w="3600" w:type="dxa"/>
            <w:tcBorders>
              <w:top w:val="single" w:sz="10" w:space="0" w:color="000000"/>
              <w:left w:val="single" w:sz="4" w:space="0" w:color="000000"/>
              <w:bottom w:val="single" w:sz="4" w:space="0" w:color="000000"/>
              <w:right w:val="single" w:sz="4" w:space="0" w:color="000000"/>
            </w:tcBorders>
            <w:tcMar>
              <w:top w:w="140" w:type="dxa"/>
              <w:left w:w="120" w:type="dxa"/>
              <w:bottom w:w="90" w:type="dxa"/>
              <w:right w:w="120" w:type="dxa"/>
            </w:tcMar>
            <w:vAlign w:val="center"/>
          </w:tcPr>
          <w:p w14:paraId="0000012D" w14:textId="77777777" w:rsidR="00597C3A" w:rsidRDefault="00597C3A">
            <w:pPr>
              <w:widowControl w:val="0"/>
              <w:jc w:val="center"/>
              <w:rPr>
                <w:b/>
                <w:sz w:val="18"/>
                <w:szCs w:val="18"/>
              </w:rPr>
            </w:pPr>
          </w:p>
        </w:tc>
        <w:tc>
          <w:tcPr>
            <w:tcW w:w="1600" w:type="dxa"/>
            <w:tcBorders>
              <w:top w:val="single" w:sz="10" w:space="0" w:color="000000"/>
              <w:left w:val="single" w:sz="4" w:space="0" w:color="000000"/>
              <w:bottom w:val="single" w:sz="4" w:space="0" w:color="000000"/>
              <w:right w:val="single" w:sz="10" w:space="0" w:color="000000"/>
            </w:tcBorders>
            <w:tcMar>
              <w:top w:w="140" w:type="dxa"/>
              <w:left w:w="120" w:type="dxa"/>
              <w:bottom w:w="90" w:type="dxa"/>
              <w:right w:w="120" w:type="dxa"/>
            </w:tcMar>
            <w:vAlign w:val="center"/>
          </w:tcPr>
          <w:p w14:paraId="0000012E" w14:textId="77777777" w:rsidR="00597C3A" w:rsidRDefault="00597C3A">
            <w:pPr>
              <w:widowControl w:val="0"/>
              <w:jc w:val="center"/>
              <w:rPr>
                <w:b/>
                <w:sz w:val="18"/>
                <w:szCs w:val="18"/>
              </w:rPr>
            </w:pPr>
          </w:p>
        </w:tc>
      </w:tr>
      <w:tr w:rsidR="00597C3A" w14:paraId="3DACF1D7" w14:textId="77777777">
        <w:trPr>
          <w:trHeight w:val="320"/>
          <w:tblHeader/>
          <w:jc w:val="center"/>
        </w:trPr>
        <w:tc>
          <w:tcPr>
            <w:tcW w:w="1760" w:type="dxa"/>
            <w:tcBorders>
              <w:top w:val="single" w:sz="4"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0000012F" w14:textId="77777777" w:rsidR="00597C3A" w:rsidRDefault="00000000">
            <w:pPr>
              <w:widowControl w:val="0"/>
              <w:jc w:val="center"/>
              <w:rPr>
                <w:sz w:val="18"/>
                <w:szCs w:val="18"/>
              </w:rPr>
            </w:pPr>
            <w:r>
              <w:rPr>
                <w:sz w:val="18"/>
                <w:szCs w:val="18"/>
              </w:rPr>
              <w:t>0</w:t>
            </w:r>
          </w:p>
        </w:tc>
        <w:tc>
          <w:tcPr>
            <w:tcW w:w="3600" w:type="dxa"/>
            <w:tcBorders>
              <w:top w:val="single" w:sz="4" w:space="0" w:color="000000"/>
              <w:left w:val="single" w:sz="4" w:space="0" w:color="000000"/>
              <w:bottom w:val="single" w:sz="4" w:space="0" w:color="000000"/>
              <w:right w:val="single" w:sz="4" w:space="0" w:color="000000"/>
            </w:tcBorders>
            <w:tcMar>
              <w:top w:w="100" w:type="dxa"/>
              <w:left w:w="120" w:type="dxa"/>
              <w:bottom w:w="50" w:type="dxa"/>
              <w:right w:w="120" w:type="dxa"/>
            </w:tcMar>
          </w:tcPr>
          <w:p w14:paraId="00000130" w14:textId="77777777" w:rsidR="00597C3A" w:rsidRDefault="00000000">
            <w:pPr>
              <w:widowControl w:val="0"/>
              <w:rPr>
                <w:sz w:val="18"/>
                <w:szCs w:val="18"/>
              </w:rPr>
            </w:pPr>
            <w:r>
              <w:rPr>
                <w:sz w:val="18"/>
                <w:szCs w:val="18"/>
              </w:rPr>
              <w:t>SSID</w:t>
            </w:r>
          </w:p>
        </w:tc>
        <w:tc>
          <w:tcPr>
            <w:tcW w:w="1600" w:type="dxa"/>
            <w:tcBorders>
              <w:top w:val="single" w:sz="4"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00000131" w14:textId="77777777" w:rsidR="00597C3A" w:rsidRDefault="00000000">
            <w:pPr>
              <w:widowControl w:val="0"/>
              <w:jc w:val="center"/>
              <w:rPr>
                <w:sz w:val="18"/>
                <w:szCs w:val="18"/>
              </w:rPr>
            </w:pPr>
            <w:r>
              <w:rPr>
                <w:sz w:val="18"/>
                <w:szCs w:val="18"/>
              </w:rPr>
              <w:t>No</w:t>
            </w:r>
          </w:p>
        </w:tc>
      </w:tr>
      <w:tr w:rsidR="00597C3A" w14:paraId="2EC689AB" w14:textId="77777777">
        <w:trPr>
          <w:trHeight w:val="320"/>
          <w:tblHeader/>
          <w:jc w:val="center"/>
        </w:trPr>
        <w:tc>
          <w:tcPr>
            <w:tcW w:w="1760" w:type="dxa"/>
            <w:tcBorders>
              <w:top w:val="single" w:sz="4"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00000132" w14:textId="77777777" w:rsidR="00597C3A" w:rsidRPr="00457229" w:rsidRDefault="00000000">
            <w:pPr>
              <w:widowControl w:val="0"/>
              <w:jc w:val="center"/>
              <w:rPr>
                <w:sz w:val="18"/>
                <w:szCs w:val="18"/>
              </w:rPr>
            </w:pPr>
            <w:r w:rsidRPr="00457229">
              <w:rPr>
                <w:sz w:val="18"/>
                <w:szCs w:val="18"/>
              </w:rPr>
              <w:t>1</w:t>
            </w:r>
          </w:p>
        </w:tc>
        <w:tc>
          <w:tcPr>
            <w:tcW w:w="3600" w:type="dxa"/>
            <w:tcBorders>
              <w:top w:val="single" w:sz="4" w:space="0" w:color="000000"/>
              <w:left w:val="single" w:sz="4" w:space="0" w:color="000000"/>
              <w:bottom w:val="single" w:sz="4" w:space="0" w:color="000000"/>
              <w:right w:val="single" w:sz="4" w:space="0" w:color="000000"/>
            </w:tcBorders>
            <w:tcMar>
              <w:top w:w="100" w:type="dxa"/>
              <w:left w:w="120" w:type="dxa"/>
              <w:bottom w:w="50" w:type="dxa"/>
              <w:right w:w="120" w:type="dxa"/>
            </w:tcMar>
          </w:tcPr>
          <w:p w14:paraId="00000133" w14:textId="77777777" w:rsidR="00597C3A" w:rsidRPr="00457229" w:rsidRDefault="00000000">
            <w:pPr>
              <w:widowControl w:val="0"/>
              <w:rPr>
                <w:sz w:val="18"/>
                <w:szCs w:val="18"/>
              </w:rPr>
            </w:pPr>
            <w:r w:rsidRPr="00457229">
              <w:rPr>
                <w:sz w:val="18"/>
                <w:szCs w:val="18"/>
              </w:rPr>
              <w:t>Beacon Reporting</w:t>
            </w:r>
          </w:p>
        </w:tc>
        <w:tc>
          <w:tcPr>
            <w:tcW w:w="1600" w:type="dxa"/>
            <w:tcBorders>
              <w:top w:val="single" w:sz="4"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00000134" w14:textId="77777777" w:rsidR="00597C3A" w:rsidRPr="00457229" w:rsidRDefault="00000000">
            <w:pPr>
              <w:widowControl w:val="0"/>
              <w:jc w:val="center"/>
              <w:rPr>
                <w:sz w:val="18"/>
                <w:szCs w:val="18"/>
              </w:rPr>
            </w:pPr>
            <w:r w:rsidRPr="00457229">
              <w:rPr>
                <w:sz w:val="18"/>
                <w:szCs w:val="18"/>
              </w:rPr>
              <w:t>Yes</w:t>
            </w:r>
          </w:p>
        </w:tc>
      </w:tr>
      <w:tr w:rsidR="00597C3A" w14:paraId="119C2051" w14:textId="77777777">
        <w:trPr>
          <w:trHeight w:val="320"/>
          <w:tblHeader/>
          <w:jc w:val="center"/>
        </w:trPr>
        <w:tc>
          <w:tcPr>
            <w:tcW w:w="1760" w:type="dxa"/>
            <w:tcBorders>
              <w:top w:val="single" w:sz="4"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00000135" w14:textId="77777777" w:rsidR="00597C3A" w:rsidRPr="00457229" w:rsidRDefault="00000000">
            <w:pPr>
              <w:widowControl w:val="0"/>
              <w:jc w:val="center"/>
              <w:rPr>
                <w:sz w:val="18"/>
                <w:szCs w:val="18"/>
              </w:rPr>
            </w:pPr>
            <w:r w:rsidRPr="00457229">
              <w:rPr>
                <w:sz w:val="18"/>
                <w:szCs w:val="18"/>
              </w:rPr>
              <w:t>2</w:t>
            </w:r>
          </w:p>
        </w:tc>
        <w:tc>
          <w:tcPr>
            <w:tcW w:w="3600" w:type="dxa"/>
            <w:tcBorders>
              <w:top w:val="single" w:sz="4" w:space="0" w:color="000000"/>
              <w:left w:val="single" w:sz="4" w:space="0" w:color="000000"/>
              <w:bottom w:val="single" w:sz="4" w:space="0" w:color="000000"/>
              <w:right w:val="single" w:sz="4" w:space="0" w:color="000000"/>
            </w:tcBorders>
            <w:tcMar>
              <w:top w:w="100" w:type="dxa"/>
              <w:left w:w="120" w:type="dxa"/>
              <w:bottom w:w="50" w:type="dxa"/>
              <w:right w:w="120" w:type="dxa"/>
            </w:tcMar>
          </w:tcPr>
          <w:p w14:paraId="00000136" w14:textId="77777777" w:rsidR="00597C3A" w:rsidRPr="00457229" w:rsidRDefault="00000000">
            <w:pPr>
              <w:widowControl w:val="0"/>
              <w:rPr>
                <w:sz w:val="18"/>
                <w:szCs w:val="18"/>
              </w:rPr>
            </w:pPr>
            <w:r w:rsidRPr="00457229">
              <w:rPr>
                <w:sz w:val="18"/>
                <w:szCs w:val="18"/>
              </w:rPr>
              <w:t>Reporting Detail</w:t>
            </w:r>
          </w:p>
        </w:tc>
        <w:tc>
          <w:tcPr>
            <w:tcW w:w="1600" w:type="dxa"/>
            <w:tcBorders>
              <w:top w:val="single" w:sz="4"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00000137" w14:textId="77777777" w:rsidR="00597C3A" w:rsidRPr="00457229" w:rsidRDefault="00000000">
            <w:pPr>
              <w:widowControl w:val="0"/>
              <w:jc w:val="center"/>
              <w:rPr>
                <w:sz w:val="18"/>
                <w:szCs w:val="18"/>
              </w:rPr>
            </w:pPr>
            <w:r w:rsidRPr="00457229">
              <w:rPr>
                <w:sz w:val="18"/>
                <w:szCs w:val="18"/>
              </w:rPr>
              <w:t>Yes</w:t>
            </w:r>
          </w:p>
        </w:tc>
      </w:tr>
      <w:tr w:rsidR="00597C3A" w14:paraId="2D9089EF" w14:textId="77777777">
        <w:trPr>
          <w:trHeight w:val="320"/>
          <w:tblHeader/>
          <w:jc w:val="center"/>
        </w:trPr>
        <w:tc>
          <w:tcPr>
            <w:tcW w:w="1760" w:type="dxa"/>
            <w:tcBorders>
              <w:top w:val="single" w:sz="4"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00000138" w14:textId="77777777" w:rsidR="00597C3A" w:rsidRPr="00457229" w:rsidRDefault="00000000">
            <w:pPr>
              <w:widowControl w:val="0"/>
              <w:jc w:val="center"/>
              <w:rPr>
                <w:sz w:val="18"/>
                <w:szCs w:val="18"/>
              </w:rPr>
            </w:pPr>
            <w:r w:rsidRPr="00457229">
              <w:rPr>
                <w:sz w:val="18"/>
                <w:szCs w:val="18"/>
              </w:rPr>
              <w:t>3-9</w:t>
            </w:r>
          </w:p>
        </w:tc>
        <w:tc>
          <w:tcPr>
            <w:tcW w:w="3600" w:type="dxa"/>
            <w:tcBorders>
              <w:top w:val="single" w:sz="4" w:space="0" w:color="000000"/>
              <w:left w:val="single" w:sz="4" w:space="0" w:color="000000"/>
              <w:bottom w:val="single" w:sz="4" w:space="0" w:color="000000"/>
              <w:right w:val="single" w:sz="4" w:space="0" w:color="000000"/>
            </w:tcBorders>
            <w:tcMar>
              <w:top w:w="100" w:type="dxa"/>
              <w:left w:w="120" w:type="dxa"/>
              <w:bottom w:w="50" w:type="dxa"/>
              <w:right w:w="120" w:type="dxa"/>
            </w:tcMar>
          </w:tcPr>
          <w:p w14:paraId="00000139" w14:textId="77777777" w:rsidR="00597C3A" w:rsidRPr="00457229" w:rsidRDefault="00000000">
            <w:pPr>
              <w:widowControl w:val="0"/>
              <w:rPr>
                <w:sz w:val="18"/>
                <w:szCs w:val="18"/>
              </w:rPr>
            </w:pPr>
            <w:r w:rsidRPr="00457229">
              <w:rPr>
                <w:sz w:val="18"/>
                <w:szCs w:val="18"/>
              </w:rPr>
              <w:t>Reserved</w:t>
            </w:r>
          </w:p>
        </w:tc>
        <w:tc>
          <w:tcPr>
            <w:tcW w:w="1600" w:type="dxa"/>
            <w:tcBorders>
              <w:top w:val="single" w:sz="4"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0000013A" w14:textId="77777777" w:rsidR="00597C3A" w:rsidRDefault="00597C3A">
            <w:pPr>
              <w:widowControl w:val="0"/>
              <w:rPr>
                <w:sz w:val="18"/>
                <w:szCs w:val="18"/>
                <w:u w:val="single"/>
              </w:rPr>
            </w:pPr>
          </w:p>
        </w:tc>
      </w:tr>
      <w:tr w:rsidR="00597C3A" w14:paraId="1D086CBE" w14:textId="77777777">
        <w:trPr>
          <w:trHeight w:val="320"/>
          <w:tblHeader/>
          <w:jc w:val="center"/>
        </w:trPr>
        <w:tc>
          <w:tcPr>
            <w:tcW w:w="1760" w:type="dxa"/>
            <w:tcBorders>
              <w:top w:val="single" w:sz="4"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0000013B" w14:textId="77777777" w:rsidR="00597C3A" w:rsidRDefault="00000000">
            <w:pPr>
              <w:widowControl w:val="0"/>
              <w:jc w:val="center"/>
              <w:rPr>
                <w:sz w:val="18"/>
                <w:szCs w:val="18"/>
              </w:rPr>
            </w:pPr>
            <w:r>
              <w:rPr>
                <w:sz w:val="18"/>
                <w:szCs w:val="18"/>
              </w:rPr>
              <w:t>10</w:t>
            </w:r>
          </w:p>
        </w:tc>
        <w:tc>
          <w:tcPr>
            <w:tcW w:w="3600" w:type="dxa"/>
            <w:tcBorders>
              <w:top w:val="single" w:sz="4" w:space="0" w:color="000000"/>
              <w:left w:val="single" w:sz="4" w:space="0" w:color="000000"/>
              <w:bottom w:val="single" w:sz="4" w:space="0" w:color="000000"/>
              <w:right w:val="single" w:sz="4" w:space="0" w:color="000000"/>
            </w:tcBorders>
            <w:tcMar>
              <w:top w:w="100" w:type="dxa"/>
              <w:left w:w="120" w:type="dxa"/>
              <w:bottom w:w="50" w:type="dxa"/>
              <w:right w:w="120" w:type="dxa"/>
            </w:tcMar>
          </w:tcPr>
          <w:p w14:paraId="0000013C" w14:textId="77777777" w:rsidR="00597C3A" w:rsidRDefault="00000000">
            <w:pPr>
              <w:widowControl w:val="0"/>
              <w:rPr>
                <w:sz w:val="18"/>
                <w:szCs w:val="18"/>
              </w:rPr>
            </w:pPr>
            <w:r>
              <w:rPr>
                <w:sz w:val="18"/>
                <w:szCs w:val="18"/>
              </w:rPr>
              <w:t>Request</w:t>
            </w:r>
          </w:p>
        </w:tc>
        <w:tc>
          <w:tcPr>
            <w:tcW w:w="1600" w:type="dxa"/>
            <w:tcBorders>
              <w:top w:val="single" w:sz="4"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0000013D" w14:textId="77777777" w:rsidR="00597C3A" w:rsidRDefault="00000000">
            <w:pPr>
              <w:widowControl w:val="0"/>
              <w:jc w:val="center"/>
              <w:rPr>
                <w:sz w:val="18"/>
                <w:szCs w:val="18"/>
              </w:rPr>
            </w:pPr>
            <w:r>
              <w:rPr>
                <w:sz w:val="18"/>
                <w:szCs w:val="18"/>
              </w:rPr>
              <w:t>No</w:t>
            </w:r>
          </w:p>
        </w:tc>
      </w:tr>
      <w:tr w:rsidR="00597C3A" w14:paraId="67408379" w14:textId="77777777">
        <w:trPr>
          <w:trHeight w:val="320"/>
          <w:tblHeader/>
          <w:jc w:val="center"/>
        </w:trPr>
        <w:tc>
          <w:tcPr>
            <w:tcW w:w="1760" w:type="dxa"/>
            <w:tcBorders>
              <w:top w:val="single" w:sz="4" w:space="0" w:color="000000"/>
              <w:left w:val="single" w:sz="10" w:space="0" w:color="000000"/>
              <w:bottom w:val="single" w:sz="10" w:space="0" w:color="000000"/>
              <w:right w:val="single" w:sz="4" w:space="0" w:color="000000"/>
            </w:tcBorders>
            <w:tcMar>
              <w:top w:w="100" w:type="dxa"/>
              <w:left w:w="120" w:type="dxa"/>
              <w:bottom w:w="50" w:type="dxa"/>
              <w:right w:w="120" w:type="dxa"/>
            </w:tcMar>
          </w:tcPr>
          <w:p w14:paraId="0000013E" w14:textId="77777777" w:rsidR="00597C3A" w:rsidRDefault="00000000">
            <w:pPr>
              <w:widowControl w:val="0"/>
              <w:jc w:val="center"/>
              <w:rPr>
                <w:sz w:val="18"/>
                <w:szCs w:val="18"/>
              </w:rPr>
            </w:pPr>
            <w:r>
              <w:rPr>
                <w:sz w:val="18"/>
                <w:szCs w:val="18"/>
              </w:rPr>
              <w:t>11</w:t>
            </w:r>
          </w:p>
        </w:tc>
        <w:tc>
          <w:tcPr>
            <w:tcW w:w="3600" w:type="dxa"/>
            <w:tcBorders>
              <w:top w:val="single" w:sz="4" w:space="0" w:color="000000"/>
              <w:left w:val="single" w:sz="4" w:space="0" w:color="000000"/>
              <w:bottom w:val="single" w:sz="10" w:space="0" w:color="000000"/>
              <w:right w:val="single" w:sz="4" w:space="0" w:color="000000"/>
            </w:tcBorders>
            <w:tcMar>
              <w:top w:w="100" w:type="dxa"/>
              <w:left w:w="120" w:type="dxa"/>
              <w:bottom w:w="50" w:type="dxa"/>
              <w:right w:w="120" w:type="dxa"/>
            </w:tcMar>
          </w:tcPr>
          <w:p w14:paraId="0000013F" w14:textId="77777777" w:rsidR="00597C3A" w:rsidRDefault="00000000">
            <w:pPr>
              <w:widowControl w:val="0"/>
              <w:rPr>
                <w:sz w:val="18"/>
                <w:szCs w:val="18"/>
              </w:rPr>
            </w:pPr>
            <w:r>
              <w:rPr>
                <w:sz w:val="18"/>
                <w:szCs w:val="18"/>
              </w:rPr>
              <w:t>Extended request</w:t>
            </w:r>
          </w:p>
        </w:tc>
        <w:tc>
          <w:tcPr>
            <w:tcW w:w="1600" w:type="dxa"/>
            <w:tcBorders>
              <w:top w:val="single" w:sz="4" w:space="0" w:color="000000"/>
              <w:left w:val="single" w:sz="4" w:space="0" w:color="000000"/>
              <w:bottom w:val="single" w:sz="10" w:space="0" w:color="000000"/>
              <w:right w:val="single" w:sz="10" w:space="0" w:color="000000"/>
            </w:tcBorders>
            <w:tcMar>
              <w:top w:w="100" w:type="dxa"/>
              <w:left w:w="120" w:type="dxa"/>
              <w:bottom w:w="50" w:type="dxa"/>
              <w:right w:w="120" w:type="dxa"/>
            </w:tcMar>
          </w:tcPr>
          <w:p w14:paraId="00000140" w14:textId="77777777" w:rsidR="00597C3A" w:rsidRDefault="00000000">
            <w:pPr>
              <w:widowControl w:val="0"/>
              <w:jc w:val="center"/>
              <w:rPr>
                <w:sz w:val="18"/>
                <w:szCs w:val="18"/>
              </w:rPr>
            </w:pPr>
            <w:r>
              <w:rPr>
                <w:sz w:val="18"/>
                <w:szCs w:val="18"/>
              </w:rPr>
              <w:t>No</w:t>
            </w:r>
          </w:p>
        </w:tc>
      </w:tr>
      <w:tr w:rsidR="00597C3A" w14:paraId="3100999E" w14:textId="77777777">
        <w:trPr>
          <w:trHeight w:val="320"/>
          <w:tblHeader/>
          <w:jc w:val="center"/>
        </w:trPr>
        <w:tc>
          <w:tcPr>
            <w:tcW w:w="1760" w:type="dxa"/>
            <w:tcBorders>
              <w:top w:val="single" w:sz="4" w:space="0" w:color="000000"/>
              <w:left w:val="single" w:sz="10" w:space="0" w:color="000000"/>
              <w:bottom w:val="single" w:sz="10" w:space="0" w:color="000000"/>
              <w:right w:val="single" w:sz="4" w:space="0" w:color="000000"/>
            </w:tcBorders>
            <w:tcMar>
              <w:top w:w="100" w:type="dxa"/>
              <w:left w:w="120" w:type="dxa"/>
              <w:bottom w:w="50" w:type="dxa"/>
              <w:right w:w="120" w:type="dxa"/>
            </w:tcMar>
          </w:tcPr>
          <w:p w14:paraId="00000141" w14:textId="77777777" w:rsidR="00597C3A" w:rsidRDefault="00000000">
            <w:pPr>
              <w:widowControl w:val="0"/>
              <w:jc w:val="center"/>
              <w:rPr>
                <w:sz w:val="18"/>
                <w:szCs w:val="18"/>
              </w:rPr>
            </w:pPr>
            <w:r>
              <w:rPr>
                <w:sz w:val="18"/>
                <w:szCs w:val="18"/>
              </w:rPr>
              <w:t>12–50</w:t>
            </w:r>
          </w:p>
        </w:tc>
        <w:tc>
          <w:tcPr>
            <w:tcW w:w="3600" w:type="dxa"/>
            <w:tcBorders>
              <w:top w:val="single" w:sz="4" w:space="0" w:color="000000"/>
              <w:left w:val="single" w:sz="4" w:space="0" w:color="000000"/>
              <w:bottom w:val="single" w:sz="10" w:space="0" w:color="000000"/>
              <w:right w:val="single" w:sz="4" w:space="0" w:color="000000"/>
            </w:tcBorders>
            <w:tcMar>
              <w:top w:w="100" w:type="dxa"/>
              <w:left w:w="120" w:type="dxa"/>
              <w:bottom w:w="50" w:type="dxa"/>
              <w:right w:w="120" w:type="dxa"/>
            </w:tcMar>
          </w:tcPr>
          <w:p w14:paraId="00000142" w14:textId="77777777" w:rsidR="00597C3A" w:rsidRDefault="00000000">
            <w:pPr>
              <w:widowControl w:val="0"/>
              <w:rPr>
                <w:sz w:val="18"/>
                <w:szCs w:val="18"/>
              </w:rPr>
            </w:pPr>
            <w:r>
              <w:rPr>
                <w:sz w:val="18"/>
                <w:szCs w:val="18"/>
              </w:rPr>
              <w:t>Reserved</w:t>
            </w:r>
          </w:p>
        </w:tc>
        <w:tc>
          <w:tcPr>
            <w:tcW w:w="1600" w:type="dxa"/>
            <w:tcBorders>
              <w:top w:val="single" w:sz="4" w:space="0" w:color="000000"/>
              <w:left w:val="single" w:sz="4" w:space="0" w:color="000000"/>
              <w:bottom w:val="single" w:sz="10" w:space="0" w:color="000000"/>
              <w:right w:val="single" w:sz="10" w:space="0" w:color="000000"/>
            </w:tcBorders>
            <w:tcMar>
              <w:top w:w="100" w:type="dxa"/>
              <w:left w:w="120" w:type="dxa"/>
              <w:bottom w:w="50" w:type="dxa"/>
              <w:right w:w="120" w:type="dxa"/>
            </w:tcMar>
          </w:tcPr>
          <w:p w14:paraId="00000143" w14:textId="77777777" w:rsidR="00597C3A" w:rsidRDefault="00597C3A">
            <w:pPr>
              <w:widowControl w:val="0"/>
              <w:jc w:val="center"/>
              <w:rPr>
                <w:sz w:val="18"/>
                <w:szCs w:val="18"/>
              </w:rPr>
            </w:pPr>
          </w:p>
        </w:tc>
      </w:tr>
      <w:tr w:rsidR="00597C3A" w14:paraId="7F120202" w14:textId="77777777">
        <w:trPr>
          <w:trHeight w:val="320"/>
          <w:tblHeader/>
          <w:jc w:val="center"/>
        </w:trPr>
        <w:tc>
          <w:tcPr>
            <w:tcW w:w="1760" w:type="dxa"/>
            <w:tcBorders>
              <w:top w:val="single" w:sz="4" w:space="0" w:color="000000"/>
              <w:left w:val="single" w:sz="10" w:space="0" w:color="000000"/>
              <w:bottom w:val="single" w:sz="10" w:space="0" w:color="000000"/>
              <w:right w:val="single" w:sz="4" w:space="0" w:color="000000"/>
            </w:tcBorders>
            <w:tcMar>
              <w:top w:w="100" w:type="dxa"/>
              <w:left w:w="120" w:type="dxa"/>
              <w:bottom w:w="50" w:type="dxa"/>
              <w:right w:w="120" w:type="dxa"/>
            </w:tcMar>
          </w:tcPr>
          <w:p w14:paraId="00000144" w14:textId="77777777" w:rsidR="00597C3A" w:rsidRDefault="00000000">
            <w:pPr>
              <w:widowControl w:val="0"/>
              <w:jc w:val="center"/>
              <w:rPr>
                <w:sz w:val="18"/>
                <w:szCs w:val="18"/>
              </w:rPr>
            </w:pPr>
            <w:r>
              <w:rPr>
                <w:sz w:val="18"/>
                <w:szCs w:val="18"/>
              </w:rPr>
              <w:t>51</w:t>
            </w:r>
          </w:p>
        </w:tc>
        <w:tc>
          <w:tcPr>
            <w:tcW w:w="3600" w:type="dxa"/>
            <w:tcBorders>
              <w:top w:val="single" w:sz="4" w:space="0" w:color="000000"/>
              <w:left w:val="single" w:sz="4" w:space="0" w:color="000000"/>
              <w:bottom w:val="single" w:sz="10" w:space="0" w:color="000000"/>
              <w:right w:val="single" w:sz="4" w:space="0" w:color="000000"/>
            </w:tcBorders>
            <w:tcMar>
              <w:top w:w="100" w:type="dxa"/>
              <w:left w:w="120" w:type="dxa"/>
              <w:bottom w:w="50" w:type="dxa"/>
              <w:right w:w="120" w:type="dxa"/>
            </w:tcMar>
          </w:tcPr>
          <w:p w14:paraId="00000145" w14:textId="77777777" w:rsidR="00597C3A" w:rsidRDefault="00000000">
            <w:pPr>
              <w:widowControl w:val="0"/>
              <w:rPr>
                <w:sz w:val="18"/>
                <w:szCs w:val="18"/>
              </w:rPr>
            </w:pPr>
            <w:r>
              <w:rPr>
                <w:sz w:val="18"/>
                <w:szCs w:val="18"/>
              </w:rPr>
              <w:t>AP Channel Report</w:t>
            </w:r>
          </w:p>
        </w:tc>
        <w:tc>
          <w:tcPr>
            <w:tcW w:w="1600" w:type="dxa"/>
            <w:tcBorders>
              <w:top w:val="single" w:sz="4" w:space="0" w:color="000000"/>
              <w:left w:val="single" w:sz="4" w:space="0" w:color="000000"/>
              <w:bottom w:val="single" w:sz="10" w:space="0" w:color="000000"/>
              <w:right w:val="single" w:sz="10" w:space="0" w:color="000000"/>
            </w:tcBorders>
            <w:tcMar>
              <w:top w:w="100" w:type="dxa"/>
              <w:left w:w="120" w:type="dxa"/>
              <w:bottom w:w="50" w:type="dxa"/>
              <w:right w:w="120" w:type="dxa"/>
            </w:tcMar>
          </w:tcPr>
          <w:p w14:paraId="00000146" w14:textId="77777777" w:rsidR="00597C3A" w:rsidRDefault="00000000">
            <w:pPr>
              <w:widowControl w:val="0"/>
              <w:jc w:val="center"/>
              <w:rPr>
                <w:sz w:val="18"/>
                <w:szCs w:val="18"/>
              </w:rPr>
            </w:pPr>
            <w:r>
              <w:rPr>
                <w:sz w:val="18"/>
                <w:szCs w:val="18"/>
              </w:rPr>
              <w:t>No</w:t>
            </w:r>
          </w:p>
        </w:tc>
      </w:tr>
      <w:tr w:rsidR="00597C3A" w14:paraId="70E40F18" w14:textId="77777777">
        <w:trPr>
          <w:trHeight w:val="320"/>
          <w:tblHeader/>
          <w:jc w:val="center"/>
        </w:trPr>
        <w:tc>
          <w:tcPr>
            <w:tcW w:w="1760" w:type="dxa"/>
            <w:tcBorders>
              <w:top w:val="single" w:sz="4" w:space="0" w:color="000000"/>
              <w:left w:val="single" w:sz="10" w:space="0" w:color="000000"/>
              <w:bottom w:val="single" w:sz="10" w:space="0" w:color="000000"/>
              <w:right w:val="single" w:sz="4" w:space="0" w:color="000000"/>
            </w:tcBorders>
            <w:tcMar>
              <w:top w:w="100" w:type="dxa"/>
              <w:left w:w="120" w:type="dxa"/>
              <w:bottom w:w="50" w:type="dxa"/>
              <w:right w:w="120" w:type="dxa"/>
            </w:tcMar>
          </w:tcPr>
          <w:p w14:paraId="00000147" w14:textId="77777777" w:rsidR="00597C3A" w:rsidRDefault="00000000">
            <w:pPr>
              <w:widowControl w:val="0"/>
              <w:jc w:val="center"/>
              <w:rPr>
                <w:sz w:val="18"/>
                <w:szCs w:val="18"/>
              </w:rPr>
            </w:pPr>
            <w:r>
              <w:rPr>
                <w:sz w:val="18"/>
                <w:szCs w:val="18"/>
              </w:rPr>
              <w:t>52–162</w:t>
            </w:r>
          </w:p>
        </w:tc>
        <w:tc>
          <w:tcPr>
            <w:tcW w:w="3600" w:type="dxa"/>
            <w:tcBorders>
              <w:top w:val="single" w:sz="4" w:space="0" w:color="000000"/>
              <w:left w:val="single" w:sz="4" w:space="0" w:color="000000"/>
              <w:bottom w:val="single" w:sz="10" w:space="0" w:color="000000"/>
              <w:right w:val="single" w:sz="4" w:space="0" w:color="000000"/>
            </w:tcBorders>
            <w:tcMar>
              <w:top w:w="100" w:type="dxa"/>
              <w:left w:w="120" w:type="dxa"/>
              <w:bottom w:w="50" w:type="dxa"/>
              <w:right w:w="120" w:type="dxa"/>
            </w:tcMar>
          </w:tcPr>
          <w:p w14:paraId="00000148" w14:textId="77777777" w:rsidR="00597C3A" w:rsidRDefault="00000000">
            <w:pPr>
              <w:widowControl w:val="0"/>
              <w:rPr>
                <w:sz w:val="18"/>
                <w:szCs w:val="18"/>
              </w:rPr>
            </w:pPr>
            <w:r>
              <w:rPr>
                <w:sz w:val="18"/>
                <w:szCs w:val="18"/>
              </w:rPr>
              <w:t>Reserved</w:t>
            </w:r>
          </w:p>
        </w:tc>
        <w:tc>
          <w:tcPr>
            <w:tcW w:w="1600" w:type="dxa"/>
            <w:tcBorders>
              <w:top w:val="single" w:sz="4" w:space="0" w:color="000000"/>
              <w:left w:val="single" w:sz="4" w:space="0" w:color="000000"/>
              <w:bottom w:val="single" w:sz="10" w:space="0" w:color="000000"/>
              <w:right w:val="single" w:sz="10" w:space="0" w:color="000000"/>
            </w:tcBorders>
            <w:tcMar>
              <w:top w:w="100" w:type="dxa"/>
              <w:left w:w="120" w:type="dxa"/>
              <w:bottom w:w="50" w:type="dxa"/>
              <w:right w:w="120" w:type="dxa"/>
            </w:tcMar>
          </w:tcPr>
          <w:p w14:paraId="00000149" w14:textId="77777777" w:rsidR="00597C3A" w:rsidRDefault="00597C3A">
            <w:pPr>
              <w:widowControl w:val="0"/>
              <w:jc w:val="center"/>
              <w:rPr>
                <w:sz w:val="18"/>
                <w:szCs w:val="18"/>
              </w:rPr>
            </w:pPr>
          </w:p>
        </w:tc>
      </w:tr>
      <w:tr w:rsidR="00597C3A" w14:paraId="7823FC08" w14:textId="77777777">
        <w:trPr>
          <w:trHeight w:val="320"/>
          <w:tblHeader/>
          <w:jc w:val="center"/>
        </w:trPr>
        <w:tc>
          <w:tcPr>
            <w:tcW w:w="1760" w:type="dxa"/>
            <w:tcBorders>
              <w:top w:val="single" w:sz="4" w:space="0" w:color="000000"/>
              <w:left w:val="single" w:sz="10" w:space="0" w:color="000000"/>
              <w:bottom w:val="single" w:sz="10" w:space="0" w:color="000000"/>
              <w:right w:val="single" w:sz="4" w:space="0" w:color="000000"/>
            </w:tcBorders>
            <w:tcMar>
              <w:top w:w="100" w:type="dxa"/>
              <w:left w:w="120" w:type="dxa"/>
              <w:bottom w:w="50" w:type="dxa"/>
              <w:right w:w="120" w:type="dxa"/>
            </w:tcMar>
          </w:tcPr>
          <w:p w14:paraId="0000014A" w14:textId="77777777" w:rsidR="00597C3A" w:rsidRDefault="00000000">
            <w:pPr>
              <w:widowControl w:val="0"/>
              <w:jc w:val="center"/>
              <w:rPr>
                <w:sz w:val="18"/>
                <w:szCs w:val="18"/>
              </w:rPr>
            </w:pPr>
            <w:r>
              <w:rPr>
                <w:sz w:val="18"/>
                <w:szCs w:val="18"/>
              </w:rPr>
              <w:t>163</w:t>
            </w:r>
          </w:p>
        </w:tc>
        <w:tc>
          <w:tcPr>
            <w:tcW w:w="3600" w:type="dxa"/>
            <w:tcBorders>
              <w:top w:val="single" w:sz="4" w:space="0" w:color="000000"/>
              <w:left w:val="single" w:sz="4" w:space="0" w:color="000000"/>
              <w:bottom w:val="single" w:sz="10" w:space="0" w:color="000000"/>
              <w:right w:val="single" w:sz="4" w:space="0" w:color="000000"/>
            </w:tcBorders>
            <w:tcMar>
              <w:top w:w="100" w:type="dxa"/>
              <w:left w:w="120" w:type="dxa"/>
              <w:bottom w:w="50" w:type="dxa"/>
              <w:right w:w="120" w:type="dxa"/>
            </w:tcMar>
          </w:tcPr>
          <w:p w14:paraId="0000014B" w14:textId="77777777" w:rsidR="00597C3A" w:rsidRDefault="00000000">
            <w:pPr>
              <w:widowControl w:val="0"/>
              <w:rPr>
                <w:sz w:val="18"/>
                <w:szCs w:val="18"/>
              </w:rPr>
            </w:pPr>
            <w:r>
              <w:rPr>
                <w:sz w:val="18"/>
                <w:szCs w:val="18"/>
              </w:rPr>
              <w:t>Wide Bandwidth Channel Switch</w:t>
            </w:r>
          </w:p>
        </w:tc>
        <w:tc>
          <w:tcPr>
            <w:tcW w:w="1600" w:type="dxa"/>
            <w:tcBorders>
              <w:top w:val="single" w:sz="4" w:space="0" w:color="000000"/>
              <w:left w:val="single" w:sz="4" w:space="0" w:color="000000"/>
              <w:bottom w:val="single" w:sz="10" w:space="0" w:color="000000"/>
              <w:right w:val="single" w:sz="10" w:space="0" w:color="000000"/>
            </w:tcBorders>
            <w:tcMar>
              <w:top w:w="100" w:type="dxa"/>
              <w:left w:w="120" w:type="dxa"/>
              <w:bottom w:w="50" w:type="dxa"/>
              <w:right w:w="120" w:type="dxa"/>
            </w:tcMar>
          </w:tcPr>
          <w:p w14:paraId="0000014C" w14:textId="77777777" w:rsidR="00597C3A" w:rsidRDefault="00000000">
            <w:pPr>
              <w:widowControl w:val="0"/>
              <w:jc w:val="center"/>
              <w:rPr>
                <w:sz w:val="18"/>
                <w:szCs w:val="18"/>
              </w:rPr>
            </w:pPr>
            <w:r>
              <w:rPr>
                <w:sz w:val="18"/>
                <w:szCs w:val="18"/>
              </w:rPr>
              <w:t>Yes</w:t>
            </w:r>
          </w:p>
        </w:tc>
      </w:tr>
      <w:tr w:rsidR="00597C3A" w14:paraId="1788C9E7" w14:textId="77777777">
        <w:trPr>
          <w:trHeight w:val="320"/>
          <w:tblHeader/>
          <w:jc w:val="center"/>
        </w:trPr>
        <w:tc>
          <w:tcPr>
            <w:tcW w:w="1760" w:type="dxa"/>
            <w:tcBorders>
              <w:top w:val="single" w:sz="4" w:space="0" w:color="000000"/>
              <w:left w:val="single" w:sz="10" w:space="0" w:color="000000"/>
              <w:bottom w:val="single" w:sz="10" w:space="0" w:color="000000"/>
              <w:right w:val="single" w:sz="4" w:space="0" w:color="000000"/>
            </w:tcBorders>
            <w:tcMar>
              <w:top w:w="100" w:type="dxa"/>
              <w:left w:w="120" w:type="dxa"/>
              <w:bottom w:w="50" w:type="dxa"/>
              <w:right w:w="120" w:type="dxa"/>
            </w:tcMar>
          </w:tcPr>
          <w:p w14:paraId="0000014D" w14:textId="77777777" w:rsidR="00597C3A" w:rsidRDefault="00000000">
            <w:pPr>
              <w:widowControl w:val="0"/>
              <w:jc w:val="center"/>
              <w:rPr>
                <w:sz w:val="18"/>
                <w:szCs w:val="18"/>
              </w:rPr>
            </w:pPr>
            <w:r>
              <w:rPr>
                <w:sz w:val="18"/>
                <w:szCs w:val="18"/>
              </w:rPr>
              <w:t>164</w:t>
            </w:r>
          </w:p>
        </w:tc>
        <w:tc>
          <w:tcPr>
            <w:tcW w:w="3600" w:type="dxa"/>
            <w:tcBorders>
              <w:top w:val="single" w:sz="4" w:space="0" w:color="000000"/>
              <w:left w:val="single" w:sz="4" w:space="0" w:color="000000"/>
              <w:bottom w:val="single" w:sz="10" w:space="0" w:color="000000"/>
              <w:right w:val="single" w:sz="4" w:space="0" w:color="000000"/>
            </w:tcBorders>
            <w:tcMar>
              <w:top w:w="100" w:type="dxa"/>
              <w:left w:w="120" w:type="dxa"/>
              <w:bottom w:w="50" w:type="dxa"/>
              <w:right w:w="120" w:type="dxa"/>
            </w:tcMar>
          </w:tcPr>
          <w:p w14:paraId="0000014E" w14:textId="77777777" w:rsidR="00597C3A" w:rsidRDefault="00000000">
            <w:pPr>
              <w:widowControl w:val="0"/>
              <w:rPr>
                <w:sz w:val="18"/>
                <w:szCs w:val="18"/>
              </w:rPr>
            </w:pPr>
            <w:r>
              <w:rPr>
                <w:sz w:val="18"/>
                <w:szCs w:val="18"/>
              </w:rPr>
              <w:t>Last Beacon Report Indication Request</w:t>
            </w:r>
          </w:p>
        </w:tc>
        <w:tc>
          <w:tcPr>
            <w:tcW w:w="1600" w:type="dxa"/>
            <w:tcBorders>
              <w:top w:val="single" w:sz="4" w:space="0" w:color="000000"/>
              <w:left w:val="single" w:sz="4" w:space="0" w:color="000000"/>
              <w:bottom w:val="single" w:sz="10" w:space="0" w:color="000000"/>
              <w:right w:val="single" w:sz="10" w:space="0" w:color="000000"/>
            </w:tcBorders>
            <w:tcMar>
              <w:top w:w="100" w:type="dxa"/>
              <w:left w:w="120" w:type="dxa"/>
              <w:bottom w:w="50" w:type="dxa"/>
              <w:right w:w="120" w:type="dxa"/>
            </w:tcMar>
          </w:tcPr>
          <w:p w14:paraId="0000014F" w14:textId="77777777" w:rsidR="00597C3A" w:rsidRDefault="00000000">
            <w:pPr>
              <w:widowControl w:val="0"/>
              <w:jc w:val="center"/>
              <w:rPr>
                <w:sz w:val="18"/>
                <w:szCs w:val="18"/>
              </w:rPr>
            </w:pPr>
            <w:r>
              <w:rPr>
                <w:sz w:val="18"/>
                <w:szCs w:val="18"/>
              </w:rPr>
              <w:t>No</w:t>
            </w:r>
          </w:p>
        </w:tc>
      </w:tr>
      <w:tr w:rsidR="00597C3A" w14:paraId="75B6544B" w14:textId="77777777">
        <w:trPr>
          <w:trHeight w:val="320"/>
          <w:tblHeader/>
          <w:jc w:val="center"/>
        </w:trPr>
        <w:tc>
          <w:tcPr>
            <w:tcW w:w="1760" w:type="dxa"/>
            <w:tcBorders>
              <w:top w:val="single" w:sz="4" w:space="0" w:color="000000"/>
              <w:left w:val="single" w:sz="10" w:space="0" w:color="000000"/>
              <w:bottom w:val="single" w:sz="10" w:space="0" w:color="000000"/>
              <w:right w:val="single" w:sz="4" w:space="0" w:color="000000"/>
            </w:tcBorders>
            <w:tcMar>
              <w:top w:w="100" w:type="dxa"/>
              <w:left w:w="120" w:type="dxa"/>
              <w:bottom w:w="50" w:type="dxa"/>
              <w:right w:w="120" w:type="dxa"/>
            </w:tcMar>
          </w:tcPr>
          <w:p w14:paraId="00000150" w14:textId="77777777" w:rsidR="00597C3A" w:rsidRDefault="00000000">
            <w:pPr>
              <w:widowControl w:val="0"/>
              <w:jc w:val="center"/>
              <w:rPr>
                <w:sz w:val="18"/>
                <w:szCs w:val="18"/>
              </w:rPr>
            </w:pPr>
            <w:r>
              <w:rPr>
                <w:sz w:val="18"/>
                <w:szCs w:val="18"/>
              </w:rPr>
              <w:t>165–202</w:t>
            </w:r>
          </w:p>
        </w:tc>
        <w:tc>
          <w:tcPr>
            <w:tcW w:w="3600" w:type="dxa"/>
            <w:tcBorders>
              <w:top w:val="single" w:sz="4" w:space="0" w:color="000000"/>
              <w:left w:val="single" w:sz="4" w:space="0" w:color="000000"/>
              <w:bottom w:val="single" w:sz="10" w:space="0" w:color="000000"/>
              <w:right w:val="single" w:sz="4" w:space="0" w:color="000000"/>
            </w:tcBorders>
            <w:tcMar>
              <w:top w:w="100" w:type="dxa"/>
              <w:left w:w="120" w:type="dxa"/>
              <w:bottom w:w="50" w:type="dxa"/>
              <w:right w:w="120" w:type="dxa"/>
            </w:tcMar>
          </w:tcPr>
          <w:p w14:paraId="00000151" w14:textId="77777777" w:rsidR="00597C3A" w:rsidRDefault="00000000">
            <w:pPr>
              <w:widowControl w:val="0"/>
              <w:rPr>
                <w:sz w:val="18"/>
                <w:szCs w:val="18"/>
              </w:rPr>
            </w:pPr>
            <w:r>
              <w:rPr>
                <w:sz w:val="18"/>
                <w:szCs w:val="18"/>
                <w:u w:val="single"/>
              </w:rPr>
              <w:t>Reserved</w:t>
            </w:r>
          </w:p>
        </w:tc>
        <w:tc>
          <w:tcPr>
            <w:tcW w:w="1600" w:type="dxa"/>
            <w:tcBorders>
              <w:top w:val="single" w:sz="4" w:space="0" w:color="000000"/>
              <w:left w:val="single" w:sz="4" w:space="0" w:color="000000"/>
              <w:bottom w:val="single" w:sz="10" w:space="0" w:color="000000"/>
              <w:right w:val="single" w:sz="10" w:space="0" w:color="000000"/>
            </w:tcBorders>
            <w:tcMar>
              <w:top w:w="100" w:type="dxa"/>
              <w:left w:w="120" w:type="dxa"/>
              <w:bottom w:w="50" w:type="dxa"/>
              <w:right w:w="120" w:type="dxa"/>
            </w:tcMar>
          </w:tcPr>
          <w:p w14:paraId="00000152" w14:textId="77777777" w:rsidR="00597C3A" w:rsidRDefault="00597C3A">
            <w:pPr>
              <w:widowControl w:val="0"/>
              <w:jc w:val="center"/>
              <w:rPr>
                <w:sz w:val="18"/>
                <w:szCs w:val="18"/>
              </w:rPr>
            </w:pPr>
          </w:p>
        </w:tc>
      </w:tr>
      <w:tr w:rsidR="00597C3A" w14:paraId="6ECCB5FB" w14:textId="77777777">
        <w:trPr>
          <w:trHeight w:val="320"/>
          <w:jc w:val="center"/>
        </w:trPr>
        <w:tc>
          <w:tcPr>
            <w:tcW w:w="1760" w:type="dxa"/>
            <w:tcBorders>
              <w:top w:val="single" w:sz="4" w:space="0" w:color="000000"/>
              <w:left w:val="single" w:sz="10" w:space="0" w:color="000000"/>
              <w:bottom w:val="single" w:sz="10" w:space="0" w:color="000000"/>
              <w:right w:val="single" w:sz="4" w:space="0" w:color="000000"/>
            </w:tcBorders>
            <w:tcMar>
              <w:top w:w="100" w:type="dxa"/>
              <w:left w:w="120" w:type="dxa"/>
              <w:bottom w:w="50" w:type="dxa"/>
              <w:right w:w="120" w:type="dxa"/>
            </w:tcMar>
          </w:tcPr>
          <w:p w14:paraId="00000153" w14:textId="77777777" w:rsidR="00597C3A" w:rsidRDefault="00000000">
            <w:pPr>
              <w:widowControl w:val="0"/>
              <w:jc w:val="center"/>
              <w:rPr>
                <w:sz w:val="18"/>
                <w:szCs w:val="18"/>
              </w:rPr>
            </w:pPr>
            <w:sdt>
              <w:sdtPr>
                <w:tag w:val="goog_rdk_0"/>
                <w:id w:val="-2006933184"/>
              </w:sdtPr>
              <w:sdtContent/>
            </w:sdt>
            <w:sdt>
              <w:sdtPr>
                <w:tag w:val="goog_rdk_1"/>
                <w:id w:val="575776043"/>
              </w:sdtPr>
              <w:sdtContent/>
            </w:sdt>
            <w:sdt>
              <w:sdtPr>
                <w:tag w:val="goog_rdk_2"/>
                <w:id w:val="-209424996"/>
              </w:sdtPr>
              <w:sdtContent/>
            </w:sdt>
            <w:sdt>
              <w:sdtPr>
                <w:tag w:val="goog_rdk_3"/>
                <w:id w:val="-244082530"/>
              </w:sdtPr>
              <w:sdtContent/>
            </w:sdt>
            <w:r>
              <w:rPr>
                <w:sz w:val="18"/>
                <w:szCs w:val="18"/>
              </w:rPr>
              <w:t>203</w:t>
            </w:r>
          </w:p>
        </w:tc>
        <w:tc>
          <w:tcPr>
            <w:tcW w:w="3600" w:type="dxa"/>
            <w:tcBorders>
              <w:top w:val="single" w:sz="4" w:space="0" w:color="000000"/>
              <w:left w:val="single" w:sz="4" w:space="0" w:color="000000"/>
              <w:bottom w:val="single" w:sz="10" w:space="0" w:color="000000"/>
              <w:right w:val="single" w:sz="4" w:space="0" w:color="000000"/>
            </w:tcBorders>
            <w:tcMar>
              <w:top w:w="100" w:type="dxa"/>
              <w:left w:w="120" w:type="dxa"/>
              <w:bottom w:w="50" w:type="dxa"/>
              <w:right w:w="120" w:type="dxa"/>
            </w:tcMar>
          </w:tcPr>
          <w:p w14:paraId="00000154" w14:textId="77777777" w:rsidR="00597C3A" w:rsidRDefault="00000000">
            <w:pPr>
              <w:widowControl w:val="0"/>
              <w:rPr>
                <w:sz w:val="18"/>
                <w:szCs w:val="18"/>
                <w:u w:val="single"/>
              </w:rPr>
            </w:pPr>
            <w:r>
              <w:rPr>
                <w:sz w:val="18"/>
                <w:szCs w:val="18"/>
                <w:u w:val="single"/>
              </w:rPr>
              <w:t>S1G Operation</w:t>
            </w:r>
          </w:p>
        </w:tc>
        <w:tc>
          <w:tcPr>
            <w:tcW w:w="1600" w:type="dxa"/>
            <w:tcBorders>
              <w:top w:val="single" w:sz="4" w:space="0" w:color="000000"/>
              <w:left w:val="single" w:sz="4" w:space="0" w:color="000000"/>
              <w:bottom w:val="single" w:sz="10" w:space="0" w:color="000000"/>
              <w:right w:val="single" w:sz="10" w:space="0" w:color="000000"/>
            </w:tcBorders>
            <w:tcMar>
              <w:top w:w="100" w:type="dxa"/>
              <w:left w:w="120" w:type="dxa"/>
              <w:bottom w:w="50" w:type="dxa"/>
              <w:right w:w="120" w:type="dxa"/>
            </w:tcMar>
          </w:tcPr>
          <w:p w14:paraId="00000155" w14:textId="77777777" w:rsidR="00597C3A" w:rsidRDefault="00000000">
            <w:pPr>
              <w:widowControl w:val="0"/>
              <w:jc w:val="center"/>
              <w:rPr>
                <w:sz w:val="18"/>
                <w:szCs w:val="18"/>
                <w:u w:val="single"/>
              </w:rPr>
            </w:pPr>
            <w:r>
              <w:rPr>
                <w:sz w:val="18"/>
                <w:szCs w:val="18"/>
                <w:u w:val="single"/>
              </w:rPr>
              <w:t>Yes</w:t>
            </w:r>
          </w:p>
        </w:tc>
      </w:tr>
      <w:tr w:rsidR="00597C3A" w14:paraId="499582B9" w14:textId="77777777">
        <w:trPr>
          <w:trHeight w:val="320"/>
          <w:jc w:val="center"/>
        </w:trPr>
        <w:tc>
          <w:tcPr>
            <w:tcW w:w="1760" w:type="dxa"/>
            <w:tcBorders>
              <w:top w:val="single" w:sz="4" w:space="0" w:color="000000"/>
              <w:left w:val="single" w:sz="10" w:space="0" w:color="000000"/>
              <w:bottom w:val="single" w:sz="10" w:space="0" w:color="000000"/>
              <w:right w:val="single" w:sz="4" w:space="0" w:color="000000"/>
            </w:tcBorders>
            <w:tcMar>
              <w:top w:w="100" w:type="dxa"/>
              <w:left w:w="120" w:type="dxa"/>
              <w:bottom w:w="50" w:type="dxa"/>
              <w:right w:w="120" w:type="dxa"/>
            </w:tcMar>
          </w:tcPr>
          <w:p w14:paraId="00000156" w14:textId="77777777" w:rsidR="00597C3A" w:rsidRDefault="00000000">
            <w:pPr>
              <w:widowControl w:val="0"/>
              <w:jc w:val="center"/>
              <w:rPr>
                <w:sz w:val="18"/>
                <w:szCs w:val="18"/>
              </w:rPr>
            </w:pPr>
            <w:r>
              <w:rPr>
                <w:strike/>
                <w:sz w:val="18"/>
                <w:szCs w:val="18"/>
              </w:rPr>
              <w:t>165</w:t>
            </w:r>
            <w:r>
              <w:rPr>
                <w:sz w:val="18"/>
                <w:szCs w:val="18"/>
              </w:rPr>
              <w:t>204–220</w:t>
            </w:r>
          </w:p>
        </w:tc>
        <w:tc>
          <w:tcPr>
            <w:tcW w:w="3600" w:type="dxa"/>
            <w:tcBorders>
              <w:top w:val="single" w:sz="4" w:space="0" w:color="000000"/>
              <w:left w:val="single" w:sz="4" w:space="0" w:color="000000"/>
              <w:bottom w:val="single" w:sz="10" w:space="0" w:color="000000"/>
              <w:right w:val="single" w:sz="4" w:space="0" w:color="000000"/>
            </w:tcBorders>
            <w:tcMar>
              <w:top w:w="100" w:type="dxa"/>
              <w:left w:w="120" w:type="dxa"/>
              <w:bottom w:w="50" w:type="dxa"/>
              <w:right w:w="120" w:type="dxa"/>
            </w:tcMar>
          </w:tcPr>
          <w:p w14:paraId="00000157" w14:textId="77777777" w:rsidR="00597C3A" w:rsidRDefault="00000000">
            <w:pPr>
              <w:widowControl w:val="0"/>
              <w:rPr>
                <w:sz w:val="18"/>
                <w:szCs w:val="18"/>
                <w:u w:val="single"/>
              </w:rPr>
            </w:pPr>
            <w:r>
              <w:rPr>
                <w:sz w:val="18"/>
                <w:szCs w:val="18"/>
              </w:rPr>
              <w:t>Reserved</w:t>
            </w:r>
          </w:p>
        </w:tc>
        <w:tc>
          <w:tcPr>
            <w:tcW w:w="1600" w:type="dxa"/>
            <w:tcBorders>
              <w:top w:val="single" w:sz="4" w:space="0" w:color="000000"/>
              <w:left w:val="single" w:sz="4" w:space="0" w:color="000000"/>
              <w:bottom w:val="single" w:sz="10" w:space="0" w:color="000000"/>
              <w:right w:val="single" w:sz="10" w:space="0" w:color="000000"/>
            </w:tcBorders>
            <w:tcMar>
              <w:top w:w="100" w:type="dxa"/>
              <w:left w:w="120" w:type="dxa"/>
              <w:bottom w:w="50" w:type="dxa"/>
              <w:right w:w="120" w:type="dxa"/>
            </w:tcMar>
          </w:tcPr>
          <w:p w14:paraId="00000158" w14:textId="77777777" w:rsidR="00597C3A" w:rsidRDefault="00597C3A">
            <w:pPr>
              <w:widowControl w:val="0"/>
              <w:jc w:val="center"/>
              <w:rPr>
                <w:sz w:val="18"/>
                <w:szCs w:val="18"/>
                <w:u w:val="single"/>
              </w:rPr>
            </w:pPr>
          </w:p>
        </w:tc>
      </w:tr>
      <w:tr w:rsidR="00597C3A" w14:paraId="07C4E208" w14:textId="77777777">
        <w:trPr>
          <w:trHeight w:val="320"/>
          <w:jc w:val="center"/>
        </w:trPr>
        <w:tc>
          <w:tcPr>
            <w:tcW w:w="1760" w:type="dxa"/>
            <w:tcBorders>
              <w:top w:val="single" w:sz="4" w:space="0" w:color="000000"/>
              <w:left w:val="single" w:sz="10" w:space="0" w:color="000000"/>
              <w:bottom w:val="single" w:sz="10" w:space="0" w:color="000000"/>
              <w:right w:val="single" w:sz="4" w:space="0" w:color="000000"/>
            </w:tcBorders>
            <w:tcMar>
              <w:top w:w="100" w:type="dxa"/>
              <w:left w:w="120" w:type="dxa"/>
              <w:bottom w:w="50" w:type="dxa"/>
              <w:right w:w="120" w:type="dxa"/>
            </w:tcMar>
          </w:tcPr>
          <w:p w14:paraId="00000159" w14:textId="77777777" w:rsidR="00597C3A" w:rsidRDefault="00000000">
            <w:pPr>
              <w:widowControl w:val="0"/>
              <w:jc w:val="center"/>
              <w:rPr>
                <w:sz w:val="18"/>
                <w:szCs w:val="18"/>
              </w:rPr>
            </w:pPr>
            <w:r>
              <w:rPr>
                <w:sz w:val="18"/>
                <w:szCs w:val="18"/>
              </w:rPr>
              <w:t>221</w:t>
            </w:r>
          </w:p>
        </w:tc>
        <w:tc>
          <w:tcPr>
            <w:tcW w:w="3600" w:type="dxa"/>
            <w:tcBorders>
              <w:top w:val="single" w:sz="4" w:space="0" w:color="000000"/>
              <w:left w:val="single" w:sz="4" w:space="0" w:color="000000"/>
              <w:bottom w:val="single" w:sz="10" w:space="0" w:color="000000"/>
              <w:right w:val="single" w:sz="4" w:space="0" w:color="000000"/>
            </w:tcBorders>
            <w:tcMar>
              <w:top w:w="100" w:type="dxa"/>
              <w:left w:w="120" w:type="dxa"/>
              <w:bottom w:w="50" w:type="dxa"/>
              <w:right w:w="120" w:type="dxa"/>
            </w:tcMar>
          </w:tcPr>
          <w:p w14:paraId="0000015A" w14:textId="77777777" w:rsidR="00597C3A" w:rsidRDefault="00000000">
            <w:pPr>
              <w:widowControl w:val="0"/>
              <w:rPr>
                <w:sz w:val="18"/>
                <w:szCs w:val="18"/>
              </w:rPr>
            </w:pPr>
            <w:r>
              <w:rPr>
                <w:sz w:val="18"/>
                <w:szCs w:val="18"/>
              </w:rPr>
              <w:t>Vendor Specific</w:t>
            </w:r>
          </w:p>
        </w:tc>
        <w:tc>
          <w:tcPr>
            <w:tcW w:w="1600" w:type="dxa"/>
            <w:tcBorders>
              <w:top w:val="single" w:sz="4" w:space="0" w:color="000000"/>
              <w:left w:val="single" w:sz="4" w:space="0" w:color="000000"/>
              <w:bottom w:val="single" w:sz="10" w:space="0" w:color="000000"/>
              <w:right w:val="single" w:sz="10" w:space="0" w:color="000000"/>
            </w:tcBorders>
            <w:tcMar>
              <w:top w:w="100" w:type="dxa"/>
              <w:left w:w="120" w:type="dxa"/>
              <w:bottom w:w="50" w:type="dxa"/>
              <w:right w:w="120" w:type="dxa"/>
            </w:tcMar>
          </w:tcPr>
          <w:p w14:paraId="0000015B" w14:textId="77777777" w:rsidR="00597C3A" w:rsidRPr="00457229" w:rsidRDefault="00000000">
            <w:pPr>
              <w:widowControl w:val="0"/>
              <w:jc w:val="center"/>
              <w:rPr>
                <w:sz w:val="18"/>
                <w:szCs w:val="18"/>
              </w:rPr>
            </w:pPr>
            <w:r w:rsidRPr="00457229">
              <w:rPr>
                <w:sz w:val="18"/>
                <w:szCs w:val="18"/>
              </w:rPr>
              <w:t>Vendor defined</w:t>
            </w:r>
          </w:p>
        </w:tc>
      </w:tr>
      <w:tr w:rsidR="00597C3A" w14:paraId="271FF2D2" w14:textId="77777777">
        <w:trPr>
          <w:trHeight w:val="320"/>
          <w:jc w:val="center"/>
        </w:trPr>
        <w:tc>
          <w:tcPr>
            <w:tcW w:w="1760" w:type="dxa"/>
            <w:tcBorders>
              <w:top w:val="single" w:sz="4" w:space="0" w:color="000000"/>
              <w:left w:val="single" w:sz="10" w:space="0" w:color="000000"/>
              <w:bottom w:val="single" w:sz="10" w:space="0" w:color="000000"/>
              <w:right w:val="single" w:sz="4" w:space="0" w:color="000000"/>
            </w:tcBorders>
            <w:tcMar>
              <w:top w:w="100" w:type="dxa"/>
              <w:left w:w="120" w:type="dxa"/>
              <w:bottom w:w="50" w:type="dxa"/>
              <w:right w:w="120" w:type="dxa"/>
            </w:tcMar>
          </w:tcPr>
          <w:p w14:paraId="0000015C" w14:textId="77777777" w:rsidR="00597C3A" w:rsidRDefault="00000000">
            <w:pPr>
              <w:widowControl w:val="0"/>
              <w:jc w:val="center"/>
              <w:rPr>
                <w:sz w:val="18"/>
                <w:szCs w:val="18"/>
              </w:rPr>
            </w:pPr>
            <w:r>
              <w:rPr>
                <w:sz w:val="18"/>
                <w:szCs w:val="18"/>
              </w:rPr>
              <w:t>222–255</w:t>
            </w:r>
          </w:p>
        </w:tc>
        <w:tc>
          <w:tcPr>
            <w:tcW w:w="3600" w:type="dxa"/>
            <w:tcBorders>
              <w:top w:val="single" w:sz="4" w:space="0" w:color="000000"/>
              <w:left w:val="single" w:sz="4" w:space="0" w:color="000000"/>
              <w:bottom w:val="single" w:sz="10" w:space="0" w:color="000000"/>
              <w:right w:val="single" w:sz="4" w:space="0" w:color="000000"/>
            </w:tcBorders>
            <w:tcMar>
              <w:top w:w="100" w:type="dxa"/>
              <w:left w:w="120" w:type="dxa"/>
              <w:bottom w:w="50" w:type="dxa"/>
              <w:right w:w="120" w:type="dxa"/>
            </w:tcMar>
          </w:tcPr>
          <w:p w14:paraId="0000015D" w14:textId="77777777" w:rsidR="00597C3A" w:rsidRDefault="00000000">
            <w:pPr>
              <w:widowControl w:val="0"/>
              <w:rPr>
                <w:sz w:val="18"/>
                <w:szCs w:val="18"/>
              </w:rPr>
            </w:pPr>
            <w:r>
              <w:rPr>
                <w:sz w:val="18"/>
                <w:szCs w:val="18"/>
              </w:rPr>
              <w:t>Reserved</w:t>
            </w:r>
          </w:p>
        </w:tc>
        <w:tc>
          <w:tcPr>
            <w:tcW w:w="1600" w:type="dxa"/>
            <w:tcBorders>
              <w:top w:val="single" w:sz="4" w:space="0" w:color="000000"/>
              <w:left w:val="single" w:sz="4" w:space="0" w:color="000000"/>
              <w:bottom w:val="single" w:sz="10" w:space="0" w:color="000000"/>
              <w:right w:val="single" w:sz="10" w:space="0" w:color="000000"/>
            </w:tcBorders>
            <w:tcMar>
              <w:top w:w="100" w:type="dxa"/>
              <w:left w:w="120" w:type="dxa"/>
              <w:bottom w:w="50" w:type="dxa"/>
              <w:right w:w="120" w:type="dxa"/>
            </w:tcMar>
          </w:tcPr>
          <w:p w14:paraId="0000015E" w14:textId="77777777" w:rsidR="00597C3A" w:rsidRDefault="00597C3A">
            <w:pPr>
              <w:widowControl w:val="0"/>
              <w:jc w:val="center"/>
              <w:rPr>
                <w:sz w:val="18"/>
                <w:szCs w:val="18"/>
                <w:u w:val="single"/>
              </w:rPr>
            </w:pPr>
          </w:p>
        </w:tc>
      </w:tr>
    </w:tbl>
    <w:p w14:paraId="0000015F" w14:textId="77777777" w:rsidR="00597C3A" w:rsidRDefault="00000000">
      <w:r>
        <w:br w:type="page"/>
      </w:r>
    </w:p>
    <w:p w14:paraId="00000160" w14:textId="77777777" w:rsidR="00597C3A" w:rsidRDefault="00597C3A"/>
    <w:p w14:paraId="00000161" w14:textId="77777777" w:rsidR="00597C3A" w:rsidRDefault="00597C3A">
      <w:pPr>
        <w:spacing w:after="240"/>
        <w:jc w:val="both"/>
        <w:rPr>
          <w:b/>
          <w:i/>
          <w:sz w:val="24"/>
          <w:szCs w:val="24"/>
        </w:rPr>
      </w:pPr>
    </w:p>
    <w:p w14:paraId="00000162" w14:textId="77777777" w:rsidR="00597C3A" w:rsidRDefault="00597C3A">
      <w:pPr>
        <w:spacing w:after="240"/>
        <w:jc w:val="both"/>
        <w:rPr>
          <w:b/>
          <w:i/>
          <w:sz w:val="24"/>
          <w:szCs w:val="24"/>
        </w:rPr>
      </w:pPr>
    </w:p>
    <w:p w14:paraId="00000163" w14:textId="4D367D04" w:rsidR="00597C3A" w:rsidRDefault="00000000">
      <w:pPr>
        <w:spacing w:after="240"/>
        <w:jc w:val="both"/>
        <w:rPr>
          <w:b/>
          <w:i/>
          <w:sz w:val="24"/>
          <w:szCs w:val="24"/>
        </w:rPr>
      </w:pPr>
      <w:sdt>
        <w:sdtPr>
          <w:tag w:val="goog_rdk_4"/>
          <w:id w:val="-1318394135"/>
        </w:sdtPr>
        <w:sdtContent/>
      </w:sdt>
      <w:sdt>
        <w:sdtPr>
          <w:tag w:val="goog_rdk_5"/>
          <w:id w:val="-193486554"/>
        </w:sdtPr>
        <w:sdtContent/>
      </w:sdt>
      <w:sdt>
        <w:sdtPr>
          <w:tag w:val="goog_rdk_6"/>
          <w:id w:val="-133075277"/>
        </w:sdtPr>
        <w:sdtContent/>
      </w:sdt>
      <w:sdt>
        <w:sdtPr>
          <w:tag w:val="goog_rdk_7"/>
          <w:id w:val="-6257053"/>
        </w:sdtPr>
        <w:sdtContent/>
      </w:sdt>
      <w:sdt>
        <w:sdtPr>
          <w:tag w:val="goog_rdk_8"/>
          <w:id w:val="1715533277"/>
        </w:sdtPr>
        <w:sdtContent/>
      </w:sdt>
      <w:r>
        <w:rPr>
          <w:b/>
          <w:i/>
          <w:sz w:val="24"/>
          <w:szCs w:val="24"/>
        </w:rPr>
        <w:t xml:space="preserve">First proposed change, in 9.4.2.19.7 Beacon request element update the following paragraph of the Wide Bandwidth Channel Switch </w:t>
      </w:r>
      <w:proofErr w:type="spellStart"/>
      <w:r>
        <w:rPr>
          <w:b/>
          <w:i/>
          <w:sz w:val="24"/>
          <w:szCs w:val="24"/>
        </w:rPr>
        <w:t>subelement</w:t>
      </w:r>
      <w:proofErr w:type="spellEnd"/>
      <w:r w:rsidR="00EF03E0">
        <w:rPr>
          <w:b/>
          <w:i/>
          <w:sz w:val="24"/>
          <w:szCs w:val="24"/>
        </w:rPr>
        <w:t xml:space="preserve"> which is on page </w:t>
      </w:r>
      <w:proofErr w:type="gramStart"/>
      <w:r w:rsidR="00EF03E0">
        <w:rPr>
          <w:b/>
          <w:i/>
          <w:sz w:val="24"/>
          <w:szCs w:val="24"/>
        </w:rPr>
        <w:t>929</w:t>
      </w:r>
      <w:r>
        <w:rPr>
          <w:b/>
          <w:i/>
          <w:sz w:val="24"/>
          <w:szCs w:val="24"/>
        </w:rPr>
        <w:t xml:space="preserve"> :</w:t>
      </w:r>
      <w:proofErr w:type="gramEnd"/>
    </w:p>
    <w:p w14:paraId="00000164" w14:textId="77777777" w:rsidR="00597C3A" w:rsidRDefault="00597C3A">
      <w:pPr>
        <w:spacing w:after="240"/>
        <w:jc w:val="both"/>
        <w:rPr>
          <w:b/>
          <w:i/>
          <w:sz w:val="24"/>
          <w:szCs w:val="24"/>
        </w:rPr>
      </w:pPr>
    </w:p>
    <w:p w14:paraId="00000165" w14:textId="3EC4A51D" w:rsidR="00597C3A" w:rsidRDefault="00457229">
      <w:pPr>
        <w:spacing w:after="240"/>
        <w:jc w:val="both"/>
        <w:rPr>
          <w:sz w:val="24"/>
          <w:szCs w:val="24"/>
          <w:u w:val="single"/>
        </w:rPr>
      </w:pPr>
      <w:r>
        <w:rPr>
          <w:sz w:val="24"/>
          <w:szCs w:val="24"/>
          <w:u w:val="single"/>
        </w:rPr>
        <w:t>If the Operating Class field in the frame that contains this element does not indicate an S1G band then</w:t>
      </w:r>
      <w:r>
        <w:rPr>
          <w:sz w:val="24"/>
          <w:szCs w:val="24"/>
        </w:rPr>
        <w:t xml:space="preserve"> </w:t>
      </w:r>
      <w:bookmarkStart w:id="6" w:name="_Hlk204084016"/>
      <w:proofErr w:type="spellStart"/>
      <w:r w:rsidR="00000000" w:rsidRPr="00EF03E0">
        <w:rPr>
          <w:strike/>
          <w:sz w:val="24"/>
          <w:szCs w:val="24"/>
        </w:rPr>
        <w:t>I</w:t>
      </w:r>
      <w:r w:rsidR="00EF03E0" w:rsidRPr="00EF03E0">
        <w:rPr>
          <w:sz w:val="24"/>
          <w:szCs w:val="24"/>
          <w:u w:val="single"/>
        </w:rPr>
        <w:t>i</w:t>
      </w:r>
      <w:r w:rsidR="00000000">
        <w:rPr>
          <w:sz w:val="24"/>
          <w:szCs w:val="24"/>
        </w:rPr>
        <w:t>f</w:t>
      </w:r>
      <w:proofErr w:type="spellEnd"/>
      <w:r w:rsidR="00000000">
        <w:rPr>
          <w:sz w:val="24"/>
          <w:szCs w:val="24"/>
        </w:rPr>
        <w:t xml:space="preserve"> the Wide Bandwidth Channel Switch </w:t>
      </w:r>
      <w:proofErr w:type="spellStart"/>
      <w:r w:rsidR="00000000">
        <w:rPr>
          <w:sz w:val="24"/>
          <w:szCs w:val="24"/>
        </w:rPr>
        <w:t>subelement</w:t>
      </w:r>
      <w:proofErr w:type="spellEnd"/>
      <w:r w:rsidR="00000000">
        <w:rPr>
          <w:sz w:val="24"/>
          <w:szCs w:val="24"/>
        </w:rPr>
        <w:t xml:space="preserve"> is included the fields in the Wide Bandwidth Channel Switch </w:t>
      </w:r>
      <w:proofErr w:type="spellStart"/>
      <w:r w:rsidR="00000000">
        <w:rPr>
          <w:sz w:val="24"/>
          <w:szCs w:val="24"/>
        </w:rPr>
        <w:t>subelement</w:t>
      </w:r>
      <w:proofErr w:type="spellEnd"/>
      <w:r w:rsidR="00000000">
        <w:rPr>
          <w:sz w:val="24"/>
          <w:szCs w:val="24"/>
        </w:rPr>
        <w:t xml:space="preserve"> indicate the channel for which the measurement request applies, and the Operating Class and Channel Number fields together specify the primary channel </w:t>
      </w:r>
      <w:r w:rsidR="00000000" w:rsidRPr="00EF03E0">
        <w:rPr>
          <w:sz w:val="24"/>
          <w:szCs w:val="24"/>
        </w:rPr>
        <w:t>and primary 40 MHz channel</w:t>
      </w:r>
      <w:r w:rsidR="00000000">
        <w:rPr>
          <w:strike/>
          <w:sz w:val="24"/>
          <w:szCs w:val="24"/>
        </w:rPr>
        <w:t xml:space="preserve"> </w:t>
      </w:r>
      <w:r w:rsidR="00000000">
        <w:rPr>
          <w:sz w:val="24"/>
          <w:szCs w:val="24"/>
        </w:rPr>
        <w:t xml:space="preserve">within the channel identified by the Wide Bandwidth Channel Switch </w:t>
      </w:r>
      <w:proofErr w:type="spellStart"/>
      <w:r w:rsidR="00000000">
        <w:rPr>
          <w:sz w:val="24"/>
          <w:szCs w:val="24"/>
        </w:rPr>
        <w:t>subelement</w:t>
      </w:r>
      <w:proofErr w:type="spellEnd"/>
      <w:r w:rsidR="00000000">
        <w:rPr>
          <w:sz w:val="24"/>
          <w:szCs w:val="24"/>
        </w:rPr>
        <w:t>.</w:t>
      </w:r>
      <w:bookmarkEnd w:id="6"/>
      <w:r w:rsidR="00EF03E0">
        <w:rPr>
          <w:sz w:val="24"/>
          <w:szCs w:val="24"/>
        </w:rPr>
        <w:t xml:space="preserve"> </w:t>
      </w:r>
      <w:r w:rsidR="00EF03E0">
        <w:rPr>
          <w:sz w:val="24"/>
          <w:szCs w:val="24"/>
          <w:u w:val="single"/>
        </w:rPr>
        <w:t>Otherwise,</w:t>
      </w:r>
      <w:r w:rsidR="00EF03E0">
        <w:rPr>
          <w:sz w:val="24"/>
          <w:szCs w:val="24"/>
          <w:u w:val="single"/>
        </w:rPr>
        <w:t xml:space="preserve"> </w:t>
      </w:r>
      <w:r w:rsidR="00EF03E0" w:rsidRPr="00EF03E0">
        <w:rPr>
          <w:sz w:val="24"/>
          <w:szCs w:val="24"/>
          <w:u w:val="single"/>
        </w:rPr>
        <w:t xml:space="preserve">if the Wide Bandwidth Channel Switch </w:t>
      </w:r>
      <w:proofErr w:type="spellStart"/>
      <w:r w:rsidR="00EF03E0" w:rsidRPr="00EF03E0">
        <w:rPr>
          <w:sz w:val="24"/>
          <w:szCs w:val="24"/>
          <w:u w:val="single"/>
        </w:rPr>
        <w:t>subelement</w:t>
      </w:r>
      <w:proofErr w:type="spellEnd"/>
      <w:r w:rsidR="00EF03E0" w:rsidRPr="00EF03E0">
        <w:rPr>
          <w:sz w:val="24"/>
          <w:szCs w:val="24"/>
          <w:u w:val="single"/>
        </w:rPr>
        <w:t xml:space="preserve"> is included the fields in the Wide Bandwidth Channel Switch </w:t>
      </w:r>
      <w:proofErr w:type="spellStart"/>
      <w:r w:rsidR="00EF03E0" w:rsidRPr="00EF03E0">
        <w:rPr>
          <w:sz w:val="24"/>
          <w:szCs w:val="24"/>
          <w:u w:val="single"/>
        </w:rPr>
        <w:t>subelement</w:t>
      </w:r>
      <w:proofErr w:type="spellEnd"/>
      <w:r w:rsidR="00EF03E0" w:rsidRPr="00EF03E0">
        <w:rPr>
          <w:sz w:val="24"/>
          <w:szCs w:val="24"/>
          <w:u w:val="single"/>
        </w:rPr>
        <w:t xml:space="preserve"> indicate the channel for which the measurement request applies, and the Operating Class and Channel Number fields together specify the primary channel</w:t>
      </w:r>
      <w:r w:rsidR="00EF03E0" w:rsidRPr="00EF03E0">
        <w:rPr>
          <w:sz w:val="24"/>
          <w:szCs w:val="24"/>
          <w:u w:val="single"/>
        </w:rPr>
        <w:t xml:space="preserve"> </w:t>
      </w:r>
      <w:r w:rsidR="00EF03E0" w:rsidRPr="00EF03E0">
        <w:rPr>
          <w:sz w:val="24"/>
          <w:szCs w:val="24"/>
          <w:u w:val="single"/>
        </w:rPr>
        <w:t xml:space="preserve">within the channel identified by the Wide Bandwidth Channel Switch </w:t>
      </w:r>
      <w:proofErr w:type="spellStart"/>
      <w:r w:rsidR="00EF03E0" w:rsidRPr="00EF03E0">
        <w:rPr>
          <w:sz w:val="24"/>
          <w:szCs w:val="24"/>
          <w:u w:val="single"/>
        </w:rPr>
        <w:t>subelement</w:t>
      </w:r>
      <w:proofErr w:type="spellEnd"/>
      <w:r w:rsidR="00EF03E0" w:rsidRPr="00EF03E0">
        <w:rPr>
          <w:sz w:val="24"/>
          <w:szCs w:val="24"/>
          <w:u w:val="single"/>
        </w:rPr>
        <w:t>.</w:t>
      </w:r>
    </w:p>
    <w:p w14:paraId="00000166" w14:textId="77777777" w:rsidR="00597C3A" w:rsidRDefault="00597C3A">
      <w:pPr>
        <w:spacing w:after="240"/>
        <w:jc w:val="both"/>
        <w:rPr>
          <w:b/>
          <w:i/>
          <w:sz w:val="24"/>
          <w:szCs w:val="24"/>
        </w:rPr>
      </w:pPr>
    </w:p>
    <w:p w14:paraId="00000167" w14:textId="551344A1" w:rsidR="00597C3A" w:rsidRDefault="00000000">
      <w:pPr>
        <w:spacing w:after="240"/>
        <w:jc w:val="both"/>
        <w:rPr>
          <w:b/>
          <w:i/>
          <w:sz w:val="24"/>
          <w:szCs w:val="24"/>
        </w:rPr>
      </w:pPr>
      <w:r>
        <w:rPr>
          <w:b/>
          <w:i/>
          <w:sz w:val="24"/>
          <w:szCs w:val="24"/>
        </w:rPr>
        <w:t xml:space="preserve">Second proposed change, in 9.4.2.19.7 Beacon request element update the following paragraph of the Wide Bandwidth Channel Switch </w:t>
      </w:r>
      <w:proofErr w:type="spellStart"/>
      <w:r>
        <w:rPr>
          <w:b/>
          <w:i/>
          <w:sz w:val="24"/>
          <w:szCs w:val="24"/>
        </w:rPr>
        <w:t>subelement</w:t>
      </w:r>
      <w:proofErr w:type="spellEnd"/>
      <w:r>
        <w:rPr>
          <w:b/>
          <w:i/>
          <w:sz w:val="24"/>
          <w:szCs w:val="24"/>
        </w:rPr>
        <w:t xml:space="preserve"> </w:t>
      </w:r>
      <w:r w:rsidR="00EF03E0">
        <w:rPr>
          <w:b/>
          <w:i/>
          <w:sz w:val="24"/>
          <w:szCs w:val="24"/>
        </w:rPr>
        <w:t>which is after Table 9-144</w:t>
      </w:r>
      <w:r>
        <w:rPr>
          <w:b/>
          <w:i/>
          <w:sz w:val="24"/>
          <w:szCs w:val="24"/>
        </w:rPr>
        <w:t>:</w:t>
      </w:r>
    </w:p>
    <w:p w14:paraId="00000168" w14:textId="77777777" w:rsidR="00597C3A" w:rsidRDefault="00000000">
      <w:pPr>
        <w:spacing w:after="240"/>
        <w:jc w:val="both"/>
        <w:rPr>
          <w:sz w:val="24"/>
          <w:szCs w:val="24"/>
          <w:u w:val="single"/>
        </w:rPr>
      </w:pPr>
      <w:bookmarkStart w:id="7" w:name="_Hlk204083815"/>
      <w:r>
        <w:rPr>
          <w:sz w:val="24"/>
          <w:szCs w:val="24"/>
          <w:u w:val="single"/>
        </w:rPr>
        <w:t>If the Operating Class field in the frame that contains this element does not indicate an S1G band then</w:t>
      </w:r>
      <w:r>
        <w:rPr>
          <w:sz w:val="24"/>
          <w:szCs w:val="24"/>
        </w:rPr>
        <w:t xml:space="preserve"> </w:t>
      </w:r>
      <w:bookmarkEnd w:id="7"/>
      <w:proofErr w:type="spellStart"/>
      <w:r>
        <w:rPr>
          <w:strike/>
          <w:sz w:val="24"/>
          <w:szCs w:val="24"/>
        </w:rPr>
        <w:t>T</w:t>
      </w:r>
      <w:r>
        <w:rPr>
          <w:sz w:val="24"/>
          <w:szCs w:val="24"/>
          <w:u w:val="single"/>
        </w:rPr>
        <w:t>t</w:t>
      </w:r>
      <w:r>
        <w:rPr>
          <w:sz w:val="24"/>
          <w:szCs w:val="24"/>
        </w:rPr>
        <w:t>he</w:t>
      </w:r>
      <w:proofErr w:type="spellEnd"/>
      <w:r>
        <w:rPr>
          <w:sz w:val="24"/>
          <w:szCs w:val="24"/>
        </w:rPr>
        <w:t xml:space="preserve"> Wide Bandwidth Channel Switch </w:t>
      </w:r>
      <w:proofErr w:type="spellStart"/>
      <w:r>
        <w:rPr>
          <w:sz w:val="24"/>
          <w:szCs w:val="24"/>
        </w:rPr>
        <w:t>subelement</w:t>
      </w:r>
      <w:proofErr w:type="spellEnd"/>
      <w:r>
        <w:rPr>
          <w:sz w:val="24"/>
          <w:szCs w:val="24"/>
        </w:rPr>
        <w:t xml:space="preserve"> has the same format as the corresponding element(see 9.4.2.159 (Wide Bandwidth Channel Switch element)) with the constraint that the New Channel Width  field indicates an 80 MHz, 160 MHz, or 80+80 MHz BSS bandwidth </w:t>
      </w:r>
      <w:bookmarkStart w:id="8" w:name="_Hlk204083984"/>
      <w:r>
        <w:rPr>
          <w:sz w:val="24"/>
          <w:szCs w:val="24"/>
          <w:u w:val="single"/>
        </w:rPr>
        <w:t>Otherwise,</w:t>
      </w:r>
      <w:bookmarkEnd w:id="8"/>
      <w:r>
        <w:rPr>
          <w:sz w:val="24"/>
          <w:szCs w:val="24"/>
          <w:u w:val="single"/>
        </w:rPr>
        <w:t xml:space="preserve"> the subfields New Channel Width and New Channel </w:t>
      </w:r>
      <w:proofErr w:type="spellStart"/>
      <w:r>
        <w:rPr>
          <w:sz w:val="24"/>
          <w:szCs w:val="24"/>
          <w:u w:val="single"/>
        </w:rPr>
        <w:t>Center</w:t>
      </w:r>
      <w:proofErr w:type="spellEnd"/>
      <w:r>
        <w:rPr>
          <w:sz w:val="24"/>
          <w:szCs w:val="24"/>
          <w:u w:val="single"/>
        </w:rPr>
        <w:t xml:space="preserve"> Frequency Segment 0 have the same definition, respectively, as the Channel Width and the Channel </w:t>
      </w:r>
      <w:proofErr w:type="spellStart"/>
      <w:r>
        <w:rPr>
          <w:sz w:val="24"/>
          <w:szCs w:val="24"/>
          <w:u w:val="single"/>
        </w:rPr>
        <w:t>Center</w:t>
      </w:r>
      <w:proofErr w:type="spellEnd"/>
      <w:r>
        <w:rPr>
          <w:sz w:val="24"/>
          <w:szCs w:val="24"/>
          <w:u w:val="single"/>
        </w:rPr>
        <w:t xml:space="preserve"> Frequency in the S1G Operation Information field, described in Table 9-363 (S1G Operation Information field).</w:t>
      </w:r>
    </w:p>
    <w:p w14:paraId="00000169" w14:textId="77777777" w:rsidR="00597C3A" w:rsidRDefault="00597C3A">
      <w:pPr>
        <w:spacing w:after="240"/>
        <w:jc w:val="both"/>
        <w:rPr>
          <w:b/>
          <w:i/>
          <w:sz w:val="24"/>
          <w:szCs w:val="24"/>
        </w:rPr>
      </w:pPr>
    </w:p>
    <w:p w14:paraId="0000016A" w14:textId="77777777" w:rsidR="00597C3A" w:rsidRDefault="00597C3A">
      <w:pPr>
        <w:spacing w:line="276" w:lineRule="auto"/>
        <w:rPr>
          <w:rFonts w:ascii="Arial" w:eastAsia="Arial" w:hAnsi="Arial" w:cs="Arial"/>
        </w:rPr>
      </w:pPr>
    </w:p>
    <w:p w14:paraId="0000016B" w14:textId="77777777" w:rsidR="00597C3A" w:rsidRDefault="00597C3A"/>
    <w:p w14:paraId="0000016C" w14:textId="77777777" w:rsidR="00597C3A" w:rsidRDefault="00597C3A"/>
    <w:p w14:paraId="0000016D" w14:textId="77777777" w:rsidR="00597C3A" w:rsidRDefault="00597C3A"/>
    <w:p w14:paraId="0000016E" w14:textId="77777777" w:rsidR="00597C3A" w:rsidRDefault="00597C3A"/>
    <w:p w14:paraId="0000016F" w14:textId="77777777" w:rsidR="00597C3A" w:rsidRDefault="00597C3A"/>
    <w:p w14:paraId="00000170" w14:textId="77777777" w:rsidR="00597C3A" w:rsidRDefault="00597C3A"/>
    <w:p w14:paraId="00000171" w14:textId="77777777" w:rsidR="00597C3A" w:rsidRDefault="00597C3A"/>
    <w:p w14:paraId="00000172" w14:textId="77777777" w:rsidR="00597C3A" w:rsidRDefault="00597C3A"/>
    <w:p w14:paraId="00000173" w14:textId="77777777" w:rsidR="00597C3A" w:rsidRDefault="00597C3A"/>
    <w:p w14:paraId="00000174" w14:textId="77777777" w:rsidR="00597C3A" w:rsidRDefault="00597C3A"/>
    <w:p w14:paraId="00000175" w14:textId="77777777" w:rsidR="00597C3A" w:rsidRDefault="00597C3A"/>
    <w:p w14:paraId="00000176" w14:textId="77777777" w:rsidR="00597C3A" w:rsidRDefault="00597C3A"/>
    <w:p w14:paraId="00000177" w14:textId="77777777" w:rsidR="00597C3A" w:rsidRDefault="00597C3A"/>
    <w:p w14:paraId="00000178" w14:textId="77777777" w:rsidR="00597C3A" w:rsidRDefault="00597C3A"/>
    <w:p w14:paraId="00000179" w14:textId="77777777" w:rsidR="00597C3A" w:rsidRDefault="00597C3A"/>
    <w:p w14:paraId="0000017A" w14:textId="77777777" w:rsidR="00597C3A" w:rsidRDefault="00597C3A">
      <w:pPr>
        <w:rPr>
          <w:b/>
          <w:i/>
        </w:rPr>
      </w:pPr>
    </w:p>
    <w:p w14:paraId="0000017B" w14:textId="77777777" w:rsidR="00597C3A" w:rsidRDefault="00597C3A">
      <w:pPr>
        <w:rPr>
          <w:b/>
          <w:i/>
        </w:rPr>
      </w:pPr>
    </w:p>
    <w:p w14:paraId="0000017C" w14:textId="77777777" w:rsidR="00597C3A" w:rsidRDefault="00597C3A"/>
    <w:p w14:paraId="0000017D" w14:textId="77777777" w:rsidR="00597C3A" w:rsidRDefault="00597C3A"/>
    <w:p w14:paraId="0000017E" w14:textId="77777777" w:rsidR="00597C3A" w:rsidRDefault="00597C3A"/>
    <w:p w14:paraId="0000017F" w14:textId="77777777" w:rsidR="00597C3A" w:rsidRDefault="00597C3A"/>
    <w:p w14:paraId="00000180" w14:textId="77777777" w:rsidR="00597C3A" w:rsidRDefault="00597C3A"/>
    <w:p w14:paraId="00000181" w14:textId="77777777" w:rsidR="00597C3A" w:rsidRDefault="00597C3A"/>
    <w:p w14:paraId="00000182" w14:textId="77777777" w:rsidR="00597C3A" w:rsidRDefault="00597C3A"/>
    <w:p w14:paraId="00000183" w14:textId="77777777" w:rsidR="00597C3A" w:rsidRDefault="00597C3A"/>
    <w:p w14:paraId="00000184" w14:textId="77777777" w:rsidR="00597C3A" w:rsidRDefault="00597C3A"/>
    <w:p w14:paraId="00000185" w14:textId="77777777" w:rsidR="00597C3A" w:rsidRDefault="00597C3A"/>
    <w:p w14:paraId="00000186" w14:textId="77777777" w:rsidR="00597C3A" w:rsidRDefault="00597C3A"/>
    <w:p w14:paraId="00000187" w14:textId="77777777" w:rsidR="00597C3A" w:rsidRDefault="00597C3A"/>
    <w:p w14:paraId="00000188" w14:textId="77777777" w:rsidR="00597C3A" w:rsidRDefault="00597C3A"/>
    <w:p w14:paraId="00000189" w14:textId="77777777" w:rsidR="00597C3A" w:rsidRDefault="00597C3A"/>
    <w:p w14:paraId="0000018A" w14:textId="77777777" w:rsidR="00597C3A" w:rsidRDefault="00597C3A"/>
    <w:p w14:paraId="0000018B" w14:textId="77777777" w:rsidR="00597C3A" w:rsidRDefault="00597C3A"/>
    <w:p w14:paraId="0000018C" w14:textId="77777777" w:rsidR="00597C3A" w:rsidRDefault="00597C3A"/>
    <w:p w14:paraId="0000018D" w14:textId="77777777" w:rsidR="00597C3A" w:rsidRDefault="00597C3A"/>
    <w:p w14:paraId="0000018E" w14:textId="77777777" w:rsidR="00597C3A" w:rsidRDefault="00597C3A"/>
    <w:p w14:paraId="0000018F" w14:textId="77777777" w:rsidR="00597C3A" w:rsidRDefault="00597C3A"/>
    <w:p w14:paraId="00000190" w14:textId="77777777" w:rsidR="00597C3A" w:rsidRDefault="00597C3A"/>
    <w:p w14:paraId="00000191" w14:textId="77777777" w:rsidR="00597C3A" w:rsidRDefault="00597C3A"/>
    <w:p w14:paraId="00000192" w14:textId="77777777" w:rsidR="00597C3A" w:rsidRDefault="00597C3A"/>
    <w:p w14:paraId="00000193" w14:textId="77777777" w:rsidR="00597C3A" w:rsidRDefault="00000000">
      <w:pPr>
        <w:rPr>
          <w:b/>
          <w:sz w:val="24"/>
          <w:szCs w:val="24"/>
        </w:rPr>
      </w:pPr>
      <w:r>
        <w:br/>
      </w:r>
      <w:r>
        <w:rPr>
          <w:highlight w:val="yellow"/>
        </w:rPr>
        <w:br/>
      </w:r>
      <w:r>
        <w:br w:type="page"/>
      </w:r>
      <w:r>
        <w:rPr>
          <w:b/>
          <w:sz w:val="24"/>
          <w:szCs w:val="24"/>
        </w:rPr>
        <w:lastRenderedPageBreak/>
        <w:t>References:</w:t>
      </w:r>
    </w:p>
    <w:p w14:paraId="00000194" w14:textId="77777777" w:rsidR="00597C3A" w:rsidRDefault="00597C3A"/>
    <w:sectPr w:rsidR="00597C3A">
      <w:headerReference w:type="default" r:id="rId8"/>
      <w:footerReference w:type="default" r:id="rId9"/>
      <w:pgSz w:w="12240" w:h="15840"/>
      <w:pgMar w:top="1080" w:right="1080" w:bottom="1080" w:left="108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6B949" w14:textId="77777777" w:rsidR="00444367" w:rsidRDefault="00444367">
      <w:r>
        <w:separator/>
      </w:r>
    </w:p>
  </w:endnote>
  <w:endnote w:type="continuationSeparator" w:id="0">
    <w:p w14:paraId="15F28BFE" w14:textId="77777777" w:rsidR="00444367" w:rsidRDefault="00444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auto"/>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96" w14:textId="5296DE55" w:rsidR="00597C3A" w:rsidRDefault="00000000">
    <w:pPr>
      <w:pBdr>
        <w:top w:val="single" w:sz="6" w:space="1" w:color="000000"/>
        <w:left w:val="nil"/>
        <w:bottom w:val="nil"/>
        <w:right w:val="nil"/>
        <w:between w:val="nil"/>
      </w:pBdr>
      <w:tabs>
        <w:tab w:val="center" w:pos="6480"/>
        <w:tab w:val="right" w:pos="12960"/>
        <w:tab w:val="center" w:pos="4680"/>
        <w:tab w:val="right" w:pos="9360"/>
      </w:tabs>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261C3C">
      <w:rPr>
        <w:noProof/>
        <w:color w:val="000000"/>
        <w:sz w:val="24"/>
        <w:szCs w:val="24"/>
      </w:rPr>
      <w:t>1</w:t>
    </w:r>
    <w:r>
      <w:rPr>
        <w:color w:val="000000"/>
        <w:sz w:val="24"/>
        <w:szCs w:val="24"/>
      </w:rPr>
      <w:fldChar w:fldCharType="end"/>
    </w:r>
    <w:r>
      <w:rPr>
        <w:color w:val="000000"/>
        <w:sz w:val="24"/>
        <w:szCs w:val="24"/>
      </w:rPr>
      <w:tab/>
      <w:t>Dave Halasz, Morse Micro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0859E" w14:textId="77777777" w:rsidR="00444367" w:rsidRDefault="00444367">
      <w:r>
        <w:separator/>
      </w:r>
    </w:p>
  </w:footnote>
  <w:footnote w:type="continuationSeparator" w:id="0">
    <w:p w14:paraId="637AD76B" w14:textId="77777777" w:rsidR="00444367" w:rsidRDefault="00444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95" w14:textId="3533C00B" w:rsidR="00597C3A" w:rsidRDefault="00267EA0">
    <w:pPr>
      <w:pBdr>
        <w:top w:val="nil"/>
        <w:left w:val="nil"/>
        <w:bottom w:val="single" w:sz="6" w:space="2" w:color="000000"/>
        <w:right w:val="nil"/>
        <w:between w:val="nil"/>
      </w:pBdr>
      <w:tabs>
        <w:tab w:val="center" w:pos="6480"/>
        <w:tab w:val="right" w:pos="12960"/>
        <w:tab w:val="center" w:pos="4680"/>
        <w:tab w:val="right" w:pos="9360"/>
      </w:tabs>
      <w:rPr>
        <w:b/>
        <w:color w:val="000000"/>
        <w:sz w:val="28"/>
        <w:szCs w:val="28"/>
      </w:rPr>
    </w:pPr>
    <w:r>
      <w:rPr>
        <w:b/>
        <w:color w:val="000000"/>
        <w:sz w:val="28"/>
        <w:szCs w:val="28"/>
      </w:rPr>
      <w:t>July</w:t>
    </w:r>
    <w:r w:rsidR="00000000">
      <w:rPr>
        <w:b/>
        <w:color w:val="000000"/>
        <w:sz w:val="28"/>
        <w:szCs w:val="28"/>
      </w:rPr>
      <w:t xml:space="preserve"> 2025</w:t>
    </w:r>
    <w:r w:rsidR="00000000">
      <w:rPr>
        <w:b/>
        <w:color w:val="000000"/>
        <w:sz w:val="28"/>
        <w:szCs w:val="28"/>
      </w:rPr>
      <w:tab/>
    </w:r>
    <w:r w:rsidR="00000000">
      <w:rPr>
        <w:b/>
        <w:color w:val="000000"/>
        <w:sz w:val="28"/>
        <w:szCs w:val="28"/>
      </w:rPr>
      <w:tab/>
      <w:t>doc.: IEEE 802.11-25/</w:t>
    </w:r>
    <w:r>
      <w:rPr>
        <w:b/>
        <w:color w:val="000000"/>
        <w:sz w:val="28"/>
        <w:szCs w:val="28"/>
      </w:rPr>
      <w:t>1277</w:t>
    </w:r>
    <w:r w:rsidR="00000000">
      <w:rPr>
        <w:b/>
        <w:color w:val="000000"/>
        <w:sz w:val="28"/>
        <w:szCs w:val="28"/>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982B60"/>
    <w:multiLevelType w:val="multilevel"/>
    <w:tmpl w:val="82D4A8CE"/>
    <w:lvl w:ilvl="0">
      <w:start w:val="1"/>
      <w:numFmt w:val="bullet"/>
      <w:lvlText w:val="Table 9-212—"/>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3DE4D95"/>
    <w:multiLevelType w:val="multilevel"/>
    <w:tmpl w:val="19E008DC"/>
    <w:lvl w:ilvl="0">
      <w:start w:val="1"/>
      <w:numFmt w:val="bullet"/>
      <w:lvlText w:val="Figure 9-417—"/>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00535848">
    <w:abstractNumId w:val="1"/>
  </w:num>
  <w:num w:numId="2" w16cid:durableId="1750882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C3A"/>
    <w:rsid w:val="00261C3C"/>
    <w:rsid w:val="00267EA0"/>
    <w:rsid w:val="00444367"/>
    <w:rsid w:val="00457229"/>
    <w:rsid w:val="00597C3A"/>
    <w:rsid w:val="00E32D19"/>
    <w:rsid w:val="00E4280D"/>
    <w:rsid w:val="00EF0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D16C2"/>
  <w15:docId w15:val="{1CAA49AC-62C7-457F-8150-4062912D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239"/>
    <w:rPr>
      <w:lang w:val="en-GB"/>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unhideWhenUsed/>
    <w:qFormat/>
    <w:pPr>
      <w:keepNext/>
      <w:keepLines/>
      <w:spacing w:before="280"/>
      <w:outlineLvl w:val="1"/>
    </w:pPr>
    <w:rPr>
      <w:rFonts w:ascii="Arial" w:hAnsi="Arial"/>
      <w:b/>
      <w:sz w:val="28"/>
      <w:u w:val="single"/>
    </w:rPr>
  </w:style>
  <w:style w:type="paragraph" w:styleId="Heading3">
    <w:name w:val="heading 3"/>
    <w:basedOn w:val="Normal"/>
    <w:next w:val="Normal"/>
    <w:uiPriority w:val="9"/>
    <w:semiHidden/>
    <w:unhideWhenUsed/>
    <w:qFormat/>
    <w:pPr>
      <w:keepNext/>
      <w:keepLines/>
      <w:spacing w:before="240" w:after="60"/>
      <w:outlineLvl w:val="2"/>
    </w:pPr>
    <w:rPr>
      <w:rFonts w:ascii="Arial" w:hAnsi="Arial"/>
      <w:b/>
      <w:sz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Body"/>
    <w:link w:val="TitleChar"/>
    <w:uiPriority w:val="10"/>
    <w:qFormat/>
    <w:rsid w:val="008F71A9"/>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val="en-US" w:eastAsia="en-AU"/>
    </w:rPr>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1Char">
    <w:name w:val="Heading 1 Char"/>
    <w:link w:val="Heading1"/>
    <w:rsid w:val="00D211EA"/>
    <w:rPr>
      <w:rFonts w:ascii="Arial" w:hAnsi="Arial"/>
      <w:b/>
      <w:sz w:val="32"/>
      <w:u w:val="single"/>
      <w:lang w:val="en-GB" w:eastAsia="en-US"/>
    </w:rPr>
  </w:style>
  <w:style w:type="character" w:customStyle="1" w:styleId="Heading2Char">
    <w:name w:val="Heading 2 Char"/>
    <w:link w:val="Heading2"/>
    <w:rsid w:val="00D211EA"/>
    <w:rPr>
      <w:rFonts w:ascii="Arial" w:hAnsi="Arial"/>
      <w:b/>
      <w:sz w:val="28"/>
      <w:u w:val="single"/>
      <w:lang w:val="en-GB" w:eastAsia="en-US"/>
    </w:rPr>
  </w:style>
  <w:style w:type="paragraph" w:customStyle="1" w:styleId="A1FigTitle">
    <w:name w:val="A1FigTitle"/>
    <w:next w:val="T"/>
    <w:rsid w:val="008F71A9"/>
    <w:pPr>
      <w:widowControl w:val="0"/>
      <w:autoSpaceDE w:val="0"/>
      <w:autoSpaceDN w:val="0"/>
      <w:adjustRightInd w:val="0"/>
      <w:spacing w:before="240" w:line="240" w:lineRule="atLeast"/>
      <w:jc w:val="center"/>
    </w:pPr>
    <w:rPr>
      <w:rFonts w:ascii="Arial" w:hAnsi="Arial" w:cs="Arial"/>
      <w:b/>
      <w:bCs/>
      <w:color w:val="000000"/>
      <w:w w:val="0"/>
      <w:lang w:eastAsia="en-AU"/>
    </w:rPr>
  </w:style>
  <w:style w:type="paragraph" w:customStyle="1" w:styleId="A1TableTitle">
    <w:name w:val="A1TableTitle"/>
    <w:next w:val="T"/>
    <w:uiPriority w:val="99"/>
    <w:rsid w:val="008F71A9"/>
    <w:pPr>
      <w:widowControl w:val="0"/>
      <w:autoSpaceDE w:val="0"/>
      <w:autoSpaceDN w:val="0"/>
      <w:adjustRightInd w:val="0"/>
      <w:spacing w:line="240" w:lineRule="atLeast"/>
      <w:jc w:val="center"/>
    </w:pPr>
    <w:rPr>
      <w:rFonts w:ascii="Arial" w:hAnsi="Arial" w:cs="Arial"/>
      <w:b/>
      <w:bCs/>
      <w:color w:val="000000"/>
      <w:w w:val="0"/>
      <w:lang w:eastAsia="en-AU"/>
    </w:rPr>
  </w:style>
  <w:style w:type="paragraph" w:customStyle="1" w:styleId="Ab">
    <w:name w:val="Ab"/>
    <w:aliases w:val="Abstract"/>
    <w:uiPriority w:val="99"/>
    <w:rsid w:val="008F71A9"/>
    <w:pPr>
      <w:widowControl w:val="0"/>
      <w:autoSpaceDE w:val="0"/>
      <w:autoSpaceDN w:val="0"/>
      <w:adjustRightInd w:val="0"/>
      <w:spacing w:before="720" w:line="240" w:lineRule="atLeast"/>
      <w:jc w:val="both"/>
    </w:pPr>
    <w:rPr>
      <w:rFonts w:ascii="Arial" w:hAnsi="Arial" w:cs="Arial"/>
      <w:color w:val="000000"/>
      <w:w w:val="0"/>
      <w:lang w:eastAsia="en-AU"/>
    </w:rPr>
  </w:style>
  <w:style w:type="paragraph" w:customStyle="1" w:styleId="Acronym">
    <w:name w:val="Acronym"/>
    <w:uiPriority w:val="99"/>
    <w:rsid w:val="008F71A9"/>
    <w:pPr>
      <w:widowControl w:val="0"/>
      <w:tabs>
        <w:tab w:val="left" w:pos="2040"/>
      </w:tabs>
      <w:autoSpaceDE w:val="0"/>
      <w:autoSpaceDN w:val="0"/>
      <w:adjustRightInd w:val="0"/>
      <w:spacing w:before="60" w:after="60" w:line="220" w:lineRule="atLeast"/>
    </w:pPr>
    <w:rPr>
      <w:color w:val="000000"/>
      <w:w w:val="0"/>
      <w:lang w:eastAsia="en-AU"/>
    </w:rPr>
  </w:style>
  <w:style w:type="paragraph" w:customStyle="1" w:styleId="AFigTitle">
    <w:name w:val="AFigTitle"/>
    <w:next w:val="T"/>
    <w:uiPriority w:val="99"/>
    <w:rsid w:val="008F71A9"/>
    <w:pPr>
      <w:widowControl w:val="0"/>
      <w:autoSpaceDE w:val="0"/>
      <w:autoSpaceDN w:val="0"/>
      <w:adjustRightInd w:val="0"/>
      <w:spacing w:before="240" w:line="240" w:lineRule="atLeast"/>
      <w:jc w:val="center"/>
    </w:pPr>
    <w:rPr>
      <w:rFonts w:ascii="Arial" w:hAnsi="Arial" w:cs="Arial"/>
      <w:b/>
      <w:bCs/>
      <w:color w:val="000000"/>
      <w:w w:val="0"/>
      <w:lang w:eastAsia="en-AU"/>
    </w:rPr>
  </w:style>
  <w:style w:type="paragraph" w:customStyle="1" w:styleId="AH1">
    <w:name w:val="AH1"/>
    <w:aliases w:val="A.1"/>
    <w:next w:val="T"/>
    <w:uiPriority w:val="99"/>
    <w:rsid w:val="008F71A9"/>
    <w:pPr>
      <w:keepNext/>
      <w:widowControl w:val="0"/>
      <w:autoSpaceDE w:val="0"/>
      <w:autoSpaceDN w:val="0"/>
      <w:adjustRightInd w:val="0"/>
      <w:spacing w:before="480" w:after="240" w:line="280" w:lineRule="atLeast"/>
    </w:pPr>
    <w:rPr>
      <w:rFonts w:ascii="Arial" w:hAnsi="Arial" w:cs="Arial"/>
      <w:b/>
      <w:bCs/>
      <w:color w:val="000000"/>
      <w:w w:val="0"/>
      <w:sz w:val="24"/>
      <w:szCs w:val="24"/>
      <w:lang w:eastAsia="en-AU"/>
    </w:rPr>
  </w:style>
  <w:style w:type="paragraph" w:customStyle="1" w:styleId="AH2">
    <w:name w:val="AH2"/>
    <w:aliases w:val="A.1.1"/>
    <w:next w:val="T"/>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lang w:eastAsia="en-AU"/>
    </w:rPr>
  </w:style>
  <w:style w:type="paragraph" w:customStyle="1" w:styleId="AH3">
    <w:name w:val="AH3"/>
    <w:aliases w:val="A.1.1.1"/>
    <w:next w:val="T"/>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AU"/>
    </w:rPr>
  </w:style>
  <w:style w:type="paragraph" w:customStyle="1" w:styleId="AH4">
    <w:name w:val="AH4"/>
    <w:aliases w:val="A.1.1.1.1"/>
    <w:next w:val="T"/>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AU"/>
    </w:rPr>
  </w:style>
  <w:style w:type="paragraph" w:customStyle="1" w:styleId="AH5">
    <w:name w:val="AH5"/>
    <w:aliases w:val="A.1.1.1.1.1"/>
    <w:next w:val="T"/>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AU"/>
    </w:rPr>
  </w:style>
  <w:style w:type="paragraph" w:customStyle="1" w:styleId="AI">
    <w:name w:val="AI"/>
    <w:aliases w:val="Annex"/>
    <w:next w:val="I"/>
    <w:uiPriority w:val="99"/>
    <w:rsid w:val="008F71A9"/>
    <w:pPr>
      <w:keepNext/>
      <w:autoSpaceDE w:val="0"/>
      <w:autoSpaceDN w:val="0"/>
      <w:adjustRightInd w:val="0"/>
      <w:spacing w:before="480" w:after="240" w:line="320" w:lineRule="atLeast"/>
    </w:pPr>
    <w:rPr>
      <w:rFonts w:ascii="Arial" w:hAnsi="Arial" w:cs="Arial"/>
      <w:b/>
      <w:bCs/>
      <w:color w:val="000000"/>
      <w:w w:val="0"/>
      <w:sz w:val="28"/>
      <w:szCs w:val="28"/>
      <w:lang w:eastAsia="en-AU"/>
    </w:rPr>
  </w:style>
  <w:style w:type="paragraph" w:customStyle="1" w:styleId="AN">
    <w:name w:val="AN"/>
    <w:aliases w:val="Annex1"/>
    <w:next w:val="Nor"/>
    <w:uiPriority w:val="99"/>
    <w:rsid w:val="008F71A9"/>
    <w:pPr>
      <w:keepNext/>
      <w:autoSpaceDE w:val="0"/>
      <w:autoSpaceDN w:val="0"/>
      <w:adjustRightInd w:val="0"/>
      <w:spacing w:before="480" w:after="240" w:line="320" w:lineRule="atLeast"/>
    </w:pPr>
    <w:rPr>
      <w:rFonts w:ascii="Arial" w:hAnsi="Arial" w:cs="Arial"/>
      <w:b/>
      <w:bCs/>
      <w:color w:val="000000"/>
      <w:w w:val="0"/>
      <w:sz w:val="28"/>
      <w:szCs w:val="28"/>
      <w:lang w:eastAsia="en-AU"/>
    </w:rPr>
  </w:style>
  <w:style w:type="paragraph" w:customStyle="1" w:styleId="Annexes">
    <w:name w:val="Annexes"/>
    <w:next w:val="T"/>
    <w:uiPriority w:val="99"/>
    <w:rsid w:val="008F71A9"/>
    <w:pPr>
      <w:keepNext/>
      <w:autoSpaceDE w:val="0"/>
      <w:autoSpaceDN w:val="0"/>
      <w:adjustRightInd w:val="0"/>
      <w:spacing w:before="480" w:after="240" w:line="320" w:lineRule="atLeast"/>
    </w:pPr>
    <w:rPr>
      <w:rFonts w:ascii="Arial" w:hAnsi="Arial" w:cs="Arial"/>
      <w:b/>
      <w:bCs/>
      <w:color w:val="000000"/>
      <w:w w:val="0"/>
      <w:sz w:val="28"/>
      <w:szCs w:val="28"/>
      <w:lang w:eastAsia="en-AU"/>
    </w:rPr>
  </w:style>
  <w:style w:type="paragraph" w:customStyle="1" w:styleId="AP5">
    <w:name w:val="AP5"/>
    <w:aliases w:val="1.1.1.1.1"/>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color w:val="000000"/>
      <w:w w:val="0"/>
      <w:lang w:eastAsia="en-AU"/>
    </w:rPr>
  </w:style>
  <w:style w:type="paragraph" w:customStyle="1" w:styleId="AT">
    <w:name w:val="AT"/>
    <w:aliases w:val="AnnexTitle"/>
    <w:next w:val="T"/>
    <w:uiPriority w:val="99"/>
    <w:rsid w:val="008F71A9"/>
    <w:pPr>
      <w:keepNext/>
      <w:autoSpaceDE w:val="0"/>
      <w:autoSpaceDN w:val="0"/>
      <w:adjustRightInd w:val="0"/>
      <w:spacing w:after="240" w:line="320" w:lineRule="atLeast"/>
    </w:pPr>
    <w:rPr>
      <w:rFonts w:ascii="Arial" w:hAnsi="Arial" w:cs="Arial"/>
      <w:b/>
      <w:bCs/>
      <w:color w:val="000000"/>
      <w:w w:val="0"/>
      <w:sz w:val="28"/>
      <w:szCs w:val="28"/>
      <w:lang w:eastAsia="en-AU"/>
    </w:rPr>
  </w:style>
  <w:style w:type="paragraph" w:customStyle="1" w:styleId="ATableTitle">
    <w:name w:val="ATableTitle"/>
    <w:next w:val="T"/>
    <w:uiPriority w:val="99"/>
    <w:rsid w:val="008F71A9"/>
    <w:pPr>
      <w:widowControl w:val="0"/>
      <w:autoSpaceDE w:val="0"/>
      <w:autoSpaceDN w:val="0"/>
      <w:adjustRightInd w:val="0"/>
      <w:spacing w:line="240" w:lineRule="atLeast"/>
      <w:jc w:val="center"/>
    </w:pPr>
    <w:rPr>
      <w:rFonts w:ascii="Arial" w:hAnsi="Arial" w:cs="Arial"/>
      <w:b/>
      <w:bCs/>
      <w:color w:val="000000"/>
      <w:w w:val="0"/>
      <w:lang w:eastAsia="en-AU"/>
    </w:rPr>
  </w:style>
  <w:style w:type="paragraph" w:customStyle="1" w:styleId="AU">
    <w:name w:val="AU"/>
    <w:aliases w:val="UnnumbAnnex"/>
    <w:uiPriority w:val="99"/>
    <w:rsid w:val="008F71A9"/>
    <w:pPr>
      <w:keepNext/>
      <w:autoSpaceDE w:val="0"/>
      <w:autoSpaceDN w:val="0"/>
      <w:adjustRightInd w:val="0"/>
      <w:spacing w:before="480" w:after="320" w:line="320" w:lineRule="atLeast"/>
    </w:pPr>
    <w:rPr>
      <w:rFonts w:ascii="Arial" w:hAnsi="Arial" w:cs="Arial"/>
      <w:b/>
      <w:bCs/>
      <w:color w:val="000000"/>
      <w:w w:val="0"/>
      <w:sz w:val="28"/>
      <w:szCs w:val="28"/>
      <w:lang w:eastAsia="en-AU"/>
    </w:rPr>
  </w:style>
  <w:style w:type="paragraph" w:styleId="Bibliography">
    <w:name w:val="Bibliography"/>
    <w:basedOn w:val="Normal"/>
    <w:next w:val="Normal"/>
    <w:uiPriority w:val="99"/>
    <w:rsid w:val="008F71A9"/>
    <w:pPr>
      <w:autoSpaceDE w:val="0"/>
      <w:autoSpaceDN w:val="0"/>
      <w:adjustRightInd w:val="0"/>
      <w:spacing w:before="240" w:line="240" w:lineRule="atLeast"/>
      <w:jc w:val="both"/>
    </w:pPr>
    <w:rPr>
      <w:color w:val="000000"/>
      <w:w w:val="0"/>
      <w:sz w:val="20"/>
      <w:lang w:val="en-US" w:eastAsia="en-AU"/>
    </w:rPr>
  </w:style>
  <w:style w:type="paragraph" w:customStyle="1" w:styleId="Body">
    <w:name w:val="Body"/>
    <w:uiPriority w:val="99"/>
    <w:rsid w:val="008F71A9"/>
    <w:pPr>
      <w:widowControl w:val="0"/>
      <w:autoSpaceDE w:val="0"/>
      <w:autoSpaceDN w:val="0"/>
      <w:adjustRightInd w:val="0"/>
      <w:spacing w:before="480" w:line="240" w:lineRule="atLeast"/>
      <w:jc w:val="both"/>
    </w:pPr>
    <w:rPr>
      <w:color w:val="000000"/>
      <w:w w:val="0"/>
      <w:lang w:eastAsia="en-AU"/>
    </w:rPr>
  </w:style>
  <w:style w:type="paragraph" w:customStyle="1" w:styleId="CellBody">
    <w:name w:val="CellBody"/>
    <w:uiPriority w:val="99"/>
    <w:rsid w:val="008F71A9"/>
    <w:pPr>
      <w:widowControl w:val="0"/>
      <w:suppressAutoHyphens/>
      <w:autoSpaceDE w:val="0"/>
      <w:autoSpaceDN w:val="0"/>
      <w:adjustRightInd w:val="0"/>
      <w:spacing w:line="200" w:lineRule="atLeast"/>
    </w:pPr>
    <w:rPr>
      <w:color w:val="000000"/>
      <w:w w:val="0"/>
      <w:sz w:val="18"/>
      <w:szCs w:val="18"/>
      <w:lang w:eastAsia="en-AU"/>
    </w:rPr>
  </w:style>
  <w:style w:type="paragraph" w:customStyle="1" w:styleId="CellHeading">
    <w:name w:val="CellHeading"/>
    <w:uiPriority w:val="99"/>
    <w:rsid w:val="008F71A9"/>
    <w:pPr>
      <w:widowControl w:val="0"/>
      <w:suppressAutoHyphens/>
      <w:autoSpaceDE w:val="0"/>
      <w:autoSpaceDN w:val="0"/>
      <w:adjustRightInd w:val="0"/>
      <w:spacing w:line="200" w:lineRule="atLeast"/>
      <w:jc w:val="center"/>
    </w:pPr>
    <w:rPr>
      <w:b/>
      <w:bCs/>
      <w:color w:val="000000"/>
      <w:w w:val="0"/>
      <w:sz w:val="18"/>
      <w:szCs w:val="18"/>
      <w:lang w:eastAsia="en-AU"/>
    </w:rPr>
  </w:style>
  <w:style w:type="paragraph" w:customStyle="1" w:styleId="Ch">
    <w:name w:val="Ch"/>
    <w:aliases w:val="Chair"/>
    <w:uiPriority w:val="99"/>
    <w:rsid w:val="008F71A9"/>
    <w:pPr>
      <w:widowControl w:val="0"/>
      <w:autoSpaceDE w:val="0"/>
      <w:autoSpaceDN w:val="0"/>
      <w:adjustRightInd w:val="0"/>
      <w:spacing w:line="240" w:lineRule="atLeast"/>
      <w:jc w:val="center"/>
    </w:pPr>
    <w:rPr>
      <w:color w:val="000000"/>
      <w:w w:val="0"/>
      <w:lang w:eastAsia="en-AU"/>
    </w:rPr>
  </w:style>
  <w:style w:type="paragraph" w:customStyle="1" w:styleId="code">
    <w:name w:val="code"/>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ind w:left="1440" w:hanging="1440"/>
    </w:pPr>
    <w:rPr>
      <w:rFonts w:ascii="Courier New" w:hAnsi="Courier New" w:cs="Courier New"/>
      <w:color w:val="000000"/>
      <w:w w:val="0"/>
      <w:sz w:val="18"/>
      <w:szCs w:val="18"/>
      <w:lang w:eastAsia="en-AU"/>
    </w:rPr>
  </w:style>
  <w:style w:type="paragraph" w:customStyle="1" w:styleId="Committee">
    <w:name w:val="Committee"/>
    <w:uiPriority w:val="99"/>
    <w:rsid w:val="008F71A9"/>
    <w:pPr>
      <w:widowControl w:val="0"/>
      <w:autoSpaceDE w:val="0"/>
      <w:autoSpaceDN w:val="0"/>
      <w:adjustRightInd w:val="0"/>
      <w:spacing w:before="120" w:line="260" w:lineRule="atLeast"/>
      <w:jc w:val="both"/>
    </w:pPr>
    <w:rPr>
      <w:rFonts w:ascii="Arial" w:hAnsi="Arial" w:cs="Arial"/>
      <w:b/>
      <w:bCs/>
      <w:color w:val="000000"/>
      <w:w w:val="0"/>
      <w:lang w:eastAsia="en-AU"/>
    </w:rPr>
  </w:style>
  <w:style w:type="paragraph" w:customStyle="1" w:styleId="CommitteeList">
    <w:name w:val="CommitteeList"/>
    <w:uiPriority w:val="99"/>
    <w:rsid w:val="008F71A9"/>
    <w:pPr>
      <w:tabs>
        <w:tab w:val="left" w:pos="3640"/>
        <w:tab w:val="left" w:pos="6660"/>
      </w:tabs>
      <w:autoSpaceDE w:val="0"/>
      <w:autoSpaceDN w:val="0"/>
      <w:adjustRightInd w:val="0"/>
      <w:spacing w:line="200" w:lineRule="atLeast"/>
      <w:ind w:left="540"/>
      <w:jc w:val="both"/>
    </w:pPr>
    <w:rPr>
      <w:color w:val="000000"/>
      <w:w w:val="0"/>
      <w:sz w:val="18"/>
      <w:szCs w:val="18"/>
      <w:lang w:eastAsia="en-AU"/>
    </w:rPr>
  </w:style>
  <w:style w:type="paragraph" w:customStyle="1" w:styleId="Contents">
    <w:name w:val="Contents"/>
    <w:uiPriority w:val="99"/>
    <w:rsid w:val="008F71A9"/>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lang w:eastAsia="en-AU"/>
    </w:rPr>
  </w:style>
  <w:style w:type="paragraph" w:customStyle="1" w:styleId="contheader">
    <w:name w:val="contheader"/>
    <w:uiPriority w:val="99"/>
    <w:rsid w:val="008F71A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eastAsia="en-AU"/>
    </w:rPr>
  </w:style>
  <w:style w:type="paragraph" w:customStyle="1" w:styleId="CT">
    <w:name w:val="CT"/>
    <w:aliases w:val="ChapterTitle"/>
    <w:uiPriority w:val="99"/>
    <w:rsid w:val="008F71A9"/>
    <w:pPr>
      <w:keepNext/>
      <w:autoSpaceDE w:val="0"/>
      <w:autoSpaceDN w:val="0"/>
      <w:adjustRightInd w:val="0"/>
      <w:spacing w:line="320" w:lineRule="atLeast"/>
      <w:ind w:firstLine="200"/>
      <w:jc w:val="center"/>
    </w:pPr>
    <w:rPr>
      <w:b/>
      <w:bCs/>
      <w:color w:val="000000"/>
      <w:w w:val="0"/>
      <w:sz w:val="28"/>
      <w:szCs w:val="28"/>
      <w:lang w:eastAsia="en-AU"/>
    </w:rPr>
  </w:style>
  <w:style w:type="paragraph" w:customStyle="1" w:styleId="D">
    <w:name w:val="D"/>
    <w:aliases w:val="DashedList"/>
    <w:uiPriority w:val="99"/>
    <w:rsid w:val="008F71A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AU"/>
    </w:rPr>
  </w:style>
  <w:style w:type="paragraph" w:customStyle="1" w:styleId="D2">
    <w:name w:val="D2"/>
    <w:aliases w:val="Definitions"/>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AU"/>
    </w:rPr>
  </w:style>
  <w:style w:type="paragraph" w:customStyle="1" w:styleId="D3">
    <w:name w:val="D3"/>
    <w:aliases w:val="Definitions4"/>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AU"/>
    </w:rPr>
  </w:style>
  <w:style w:type="paragraph" w:customStyle="1" w:styleId="D4">
    <w:name w:val="D4"/>
    <w:aliases w:val="Definitions3"/>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AU"/>
    </w:rPr>
  </w:style>
  <w:style w:type="paragraph" w:customStyle="1" w:styleId="D5">
    <w:name w:val="D5"/>
    <w:aliases w:val="Definitions2"/>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AU"/>
    </w:rPr>
  </w:style>
  <w:style w:type="paragraph" w:customStyle="1" w:styleId="Definitions1">
    <w:name w:val="Definitions1"/>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AU"/>
    </w:rPr>
  </w:style>
  <w:style w:type="paragraph" w:customStyle="1" w:styleId="Designation">
    <w:name w:val="Designation"/>
    <w:next w:val="Body"/>
    <w:uiPriority w:val="99"/>
    <w:rsid w:val="008F71A9"/>
    <w:pPr>
      <w:keepNext/>
      <w:widowControl w:val="0"/>
      <w:suppressAutoHyphens/>
      <w:autoSpaceDE w:val="0"/>
      <w:autoSpaceDN w:val="0"/>
      <w:adjustRightInd w:val="0"/>
      <w:spacing w:before="480" w:after="1200" w:line="240" w:lineRule="atLeast"/>
      <w:jc w:val="right"/>
    </w:pPr>
    <w:rPr>
      <w:rFonts w:ascii="Arial" w:hAnsi="Arial" w:cs="Arial"/>
      <w:b/>
      <w:bCs/>
      <w:color w:val="000000"/>
      <w:w w:val="0"/>
      <w:lang w:eastAsia="en-AU"/>
    </w:rPr>
  </w:style>
  <w:style w:type="paragraph" w:customStyle="1" w:styleId="DL">
    <w:name w:val="DL"/>
    <w:aliases w:val="DashedList3"/>
    <w:uiPriority w:val="99"/>
    <w:rsid w:val="008F71A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AU"/>
    </w:rPr>
  </w:style>
  <w:style w:type="paragraph" w:customStyle="1" w:styleId="DL2">
    <w:name w:val="DL2"/>
    <w:aliases w:val="DashedList1"/>
    <w:uiPriority w:val="99"/>
    <w:rsid w:val="008F71A9"/>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AU"/>
    </w:rPr>
  </w:style>
  <w:style w:type="paragraph" w:customStyle="1" w:styleId="DL21">
    <w:name w:val="DL21"/>
    <w:aliases w:val="DashedList2"/>
    <w:uiPriority w:val="99"/>
    <w:rsid w:val="008F71A9"/>
    <w:pPr>
      <w:tabs>
        <w:tab w:val="left" w:pos="108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lang w:eastAsia="en-AU"/>
    </w:rPr>
  </w:style>
  <w:style w:type="paragraph" w:customStyle="1" w:styleId="EditorNote">
    <w:name w:val="Editor_Note"/>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AU"/>
    </w:rPr>
  </w:style>
  <w:style w:type="paragraph" w:customStyle="1" w:styleId="Equation">
    <w:name w:val="Equation"/>
    <w:uiPriority w:val="99"/>
    <w:rsid w:val="008F71A9"/>
    <w:pPr>
      <w:suppressAutoHyphens/>
      <w:autoSpaceDE w:val="0"/>
      <w:autoSpaceDN w:val="0"/>
      <w:adjustRightInd w:val="0"/>
      <w:spacing w:before="240" w:after="240" w:line="200" w:lineRule="atLeast"/>
      <w:ind w:firstLine="200"/>
    </w:pPr>
    <w:rPr>
      <w:color w:val="000000"/>
      <w:w w:val="0"/>
      <w:lang w:eastAsia="en-AU"/>
    </w:rPr>
  </w:style>
  <w:style w:type="paragraph" w:customStyle="1" w:styleId="EU">
    <w:name w:val="EU"/>
    <w:aliases w:val="EquationUnnumbered"/>
    <w:uiPriority w:val="99"/>
    <w:rsid w:val="008F71A9"/>
    <w:pPr>
      <w:suppressAutoHyphens/>
      <w:autoSpaceDE w:val="0"/>
      <w:autoSpaceDN w:val="0"/>
      <w:adjustRightInd w:val="0"/>
      <w:spacing w:before="240" w:after="240" w:line="240" w:lineRule="atLeast"/>
      <w:ind w:firstLine="200"/>
    </w:pPr>
    <w:rPr>
      <w:color w:val="000000"/>
      <w:w w:val="0"/>
      <w:lang w:eastAsia="en-AU"/>
    </w:rPr>
  </w:style>
  <w:style w:type="paragraph" w:customStyle="1" w:styleId="FigCaption">
    <w:name w:val="FigCaption"/>
    <w:uiPriority w:val="99"/>
    <w:rsid w:val="008F71A9"/>
    <w:pPr>
      <w:widowControl w:val="0"/>
      <w:autoSpaceDE w:val="0"/>
      <w:autoSpaceDN w:val="0"/>
      <w:adjustRightInd w:val="0"/>
      <w:spacing w:before="240" w:line="240" w:lineRule="atLeast"/>
      <w:jc w:val="center"/>
    </w:pPr>
    <w:rPr>
      <w:rFonts w:ascii="Arial" w:hAnsi="Arial" w:cs="Arial"/>
      <w:b/>
      <w:bCs/>
      <w:color w:val="000000"/>
      <w:w w:val="0"/>
      <w:lang w:eastAsia="en-AU"/>
    </w:rPr>
  </w:style>
  <w:style w:type="paragraph" w:customStyle="1" w:styleId="FigTitle">
    <w:name w:val="FigTitle"/>
    <w:uiPriority w:val="99"/>
    <w:rsid w:val="008F71A9"/>
    <w:pPr>
      <w:widowControl w:val="0"/>
      <w:autoSpaceDE w:val="0"/>
      <w:autoSpaceDN w:val="0"/>
      <w:adjustRightInd w:val="0"/>
      <w:spacing w:before="240" w:line="240" w:lineRule="atLeast"/>
      <w:jc w:val="center"/>
    </w:pPr>
    <w:rPr>
      <w:rFonts w:ascii="Arial" w:hAnsi="Arial" w:cs="Arial"/>
      <w:b/>
      <w:bCs/>
      <w:color w:val="000000"/>
      <w:w w:val="0"/>
      <w:lang w:eastAsia="en-AU"/>
    </w:rPr>
  </w:style>
  <w:style w:type="paragraph" w:customStyle="1" w:styleId="FigTitleAmend2">
    <w:name w:val="FigTitleAmend2"/>
    <w:uiPriority w:val="99"/>
    <w:rsid w:val="008F71A9"/>
    <w:pPr>
      <w:widowControl w:val="0"/>
      <w:autoSpaceDE w:val="0"/>
      <w:autoSpaceDN w:val="0"/>
      <w:adjustRightInd w:val="0"/>
      <w:spacing w:before="240" w:line="240" w:lineRule="atLeast"/>
      <w:jc w:val="center"/>
    </w:pPr>
    <w:rPr>
      <w:rFonts w:ascii="Arial" w:hAnsi="Arial" w:cs="Arial"/>
      <w:b/>
      <w:bCs/>
      <w:color w:val="000000"/>
      <w:w w:val="0"/>
      <w:lang w:eastAsia="en-AU"/>
    </w:rPr>
  </w:style>
  <w:style w:type="paragraph" w:customStyle="1" w:styleId="FigTitleAmendment">
    <w:name w:val="FigTitleAmendment"/>
    <w:uiPriority w:val="99"/>
    <w:rsid w:val="008F71A9"/>
    <w:pPr>
      <w:widowControl w:val="0"/>
      <w:autoSpaceDE w:val="0"/>
      <w:autoSpaceDN w:val="0"/>
      <w:adjustRightInd w:val="0"/>
      <w:spacing w:before="240" w:line="240" w:lineRule="atLeast"/>
      <w:jc w:val="center"/>
    </w:pPr>
    <w:rPr>
      <w:rFonts w:ascii="Arial" w:hAnsi="Arial" w:cs="Arial"/>
      <w:b/>
      <w:bCs/>
      <w:color w:val="000000"/>
      <w:w w:val="0"/>
      <w:lang w:eastAsia="en-AU"/>
    </w:rPr>
  </w:style>
  <w:style w:type="paragraph" w:customStyle="1" w:styleId="figuretext">
    <w:name w:val="figure_text"/>
    <w:uiPriority w:val="99"/>
    <w:rsid w:val="008F71A9"/>
    <w:pPr>
      <w:widowControl w:val="0"/>
      <w:autoSpaceDE w:val="0"/>
      <w:autoSpaceDN w:val="0"/>
      <w:adjustRightInd w:val="0"/>
      <w:spacing w:line="200" w:lineRule="atLeast"/>
      <w:jc w:val="center"/>
    </w:pPr>
    <w:rPr>
      <w:rFonts w:ascii="Arial" w:hAnsi="Arial" w:cs="Arial"/>
      <w:color w:val="000000"/>
      <w:w w:val="0"/>
      <w:sz w:val="16"/>
      <w:szCs w:val="16"/>
      <w:lang w:eastAsia="en-AU"/>
    </w:rPr>
  </w:style>
  <w:style w:type="paragraph" w:customStyle="1" w:styleId="FL">
    <w:name w:val="FL"/>
    <w:aliases w:val="FlushLeft"/>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lang w:eastAsia="en-AU"/>
    </w:rPr>
  </w:style>
  <w:style w:type="character" w:customStyle="1" w:styleId="FooterChar">
    <w:name w:val="Footer Char"/>
    <w:link w:val="Footer"/>
    <w:uiPriority w:val="99"/>
    <w:rsid w:val="008F71A9"/>
    <w:rPr>
      <w:sz w:val="24"/>
      <w:lang w:val="en-GB" w:eastAsia="en-US"/>
    </w:rPr>
  </w:style>
  <w:style w:type="paragraph" w:customStyle="1" w:styleId="Footnote">
    <w:name w:val="Footnote"/>
    <w:uiPriority w:val="99"/>
    <w:rsid w:val="008F71A9"/>
    <w:pPr>
      <w:widowControl w:val="0"/>
      <w:tabs>
        <w:tab w:val="right" w:pos="8640"/>
      </w:tabs>
      <w:autoSpaceDE w:val="0"/>
      <w:autoSpaceDN w:val="0"/>
      <w:adjustRightInd w:val="0"/>
      <w:spacing w:after="40" w:line="180" w:lineRule="atLeast"/>
    </w:pPr>
    <w:rPr>
      <w:color w:val="000000"/>
      <w:w w:val="0"/>
      <w:sz w:val="16"/>
      <w:szCs w:val="16"/>
      <w:lang w:eastAsia="en-AU"/>
    </w:rPr>
  </w:style>
  <w:style w:type="paragraph" w:customStyle="1" w:styleId="Foreword">
    <w:name w:val="Foreword"/>
    <w:next w:val="ForewordDisclaimer"/>
    <w:uiPriority w:val="99"/>
    <w:rsid w:val="008F71A9"/>
    <w:pPr>
      <w:keepNext/>
      <w:widowControl w:val="0"/>
      <w:autoSpaceDE w:val="0"/>
      <w:autoSpaceDN w:val="0"/>
      <w:adjustRightInd w:val="0"/>
      <w:spacing w:after="240" w:line="280" w:lineRule="atLeast"/>
      <w:jc w:val="center"/>
    </w:pPr>
    <w:rPr>
      <w:b/>
      <w:bCs/>
      <w:color w:val="000000"/>
      <w:w w:val="0"/>
      <w:sz w:val="24"/>
      <w:szCs w:val="24"/>
      <w:lang w:eastAsia="en-AU"/>
    </w:rPr>
  </w:style>
  <w:style w:type="paragraph" w:customStyle="1" w:styleId="ForewordDisclaimer">
    <w:name w:val="ForewordDisclaimer"/>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eastAsia="en-AU"/>
    </w:rPr>
  </w:style>
  <w:style w:type="paragraph" w:customStyle="1" w:styleId="Glossary">
    <w:name w:val="Glossary"/>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eastAsia="en-AU"/>
    </w:rPr>
  </w:style>
  <w:style w:type="paragraph" w:customStyle="1" w:styleId="H">
    <w:name w:val="H"/>
    <w:aliases w:val="HangingIndent"/>
    <w:uiPriority w:val="99"/>
    <w:rsid w:val="008F71A9"/>
    <w:pPr>
      <w:tabs>
        <w:tab w:val="left" w:pos="620"/>
      </w:tabs>
      <w:autoSpaceDE w:val="0"/>
      <w:autoSpaceDN w:val="0"/>
      <w:adjustRightInd w:val="0"/>
      <w:spacing w:line="240" w:lineRule="atLeast"/>
      <w:ind w:left="640" w:hanging="440"/>
      <w:jc w:val="both"/>
    </w:pPr>
    <w:rPr>
      <w:color w:val="000000"/>
      <w:w w:val="0"/>
      <w:lang w:eastAsia="en-AU"/>
    </w:rPr>
  </w:style>
  <w:style w:type="paragraph" w:customStyle="1" w:styleId="H1">
    <w:name w:val="H1"/>
    <w:aliases w:val="1stLevelHead"/>
    <w:next w:val="T"/>
    <w:uiPriority w:val="99"/>
    <w:rsid w:val="008F71A9"/>
    <w:pPr>
      <w:keepNext/>
      <w:widowControl w:val="0"/>
      <w:autoSpaceDE w:val="0"/>
      <w:autoSpaceDN w:val="0"/>
      <w:adjustRightInd w:val="0"/>
      <w:spacing w:before="480" w:after="240" w:line="280" w:lineRule="atLeast"/>
    </w:pPr>
    <w:rPr>
      <w:rFonts w:ascii="Arial" w:hAnsi="Arial" w:cs="Arial"/>
      <w:b/>
      <w:bCs/>
      <w:color w:val="000000"/>
      <w:w w:val="0"/>
      <w:sz w:val="24"/>
      <w:szCs w:val="24"/>
      <w:lang w:eastAsia="en-AU"/>
    </w:rPr>
  </w:style>
  <w:style w:type="paragraph" w:customStyle="1" w:styleId="H2">
    <w:name w:val="H2"/>
    <w:aliases w:val="1.1"/>
    <w:next w:val="T"/>
    <w:uiPriority w:val="99"/>
    <w:rsid w:val="008F71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en-AU"/>
    </w:rPr>
  </w:style>
  <w:style w:type="paragraph" w:customStyle="1" w:styleId="H3">
    <w:name w:val="H3"/>
    <w:aliases w:val="1.1.1"/>
    <w:next w:val="T"/>
    <w:uiPriority w:val="99"/>
    <w:rsid w:val="008F71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AU"/>
    </w:rPr>
  </w:style>
  <w:style w:type="paragraph" w:customStyle="1" w:styleId="H4">
    <w:name w:val="H4"/>
    <w:aliases w:val="1.1.1.1"/>
    <w:next w:val="T"/>
    <w:uiPriority w:val="99"/>
    <w:rsid w:val="008F71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AU"/>
    </w:rPr>
  </w:style>
  <w:style w:type="paragraph" w:customStyle="1" w:styleId="H5">
    <w:name w:val="H5"/>
    <w:aliases w:val="1.1.1.1.11"/>
    <w:next w:val="T"/>
    <w:uiPriority w:val="99"/>
    <w:rsid w:val="008F71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AU"/>
    </w:rPr>
  </w:style>
  <w:style w:type="character" w:customStyle="1" w:styleId="HeaderChar">
    <w:name w:val="Header Char"/>
    <w:link w:val="Header"/>
    <w:uiPriority w:val="99"/>
    <w:rsid w:val="008F71A9"/>
    <w:rPr>
      <w:b/>
      <w:sz w:val="28"/>
      <w:lang w:val="en-GB" w:eastAsia="en-US"/>
    </w:rPr>
  </w:style>
  <w:style w:type="paragraph" w:customStyle="1" w:styleId="Hh">
    <w:name w:val="Hh"/>
    <w:aliases w:val="HangingIndent2"/>
    <w:uiPriority w:val="99"/>
    <w:rsid w:val="008F71A9"/>
    <w:pPr>
      <w:tabs>
        <w:tab w:val="left" w:pos="620"/>
      </w:tabs>
      <w:autoSpaceDE w:val="0"/>
      <w:autoSpaceDN w:val="0"/>
      <w:adjustRightInd w:val="0"/>
      <w:spacing w:line="240" w:lineRule="atLeast"/>
      <w:ind w:left="1040" w:hanging="400"/>
      <w:jc w:val="both"/>
    </w:pPr>
    <w:rPr>
      <w:color w:val="000000"/>
      <w:w w:val="0"/>
      <w:lang w:eastAsia="en-AU"/>
    </w:rPr>
  </w:style>
  <w:style w:type="paragraph" w:customStyle="1" w:styleId="Hlast">
    <w:name w:val="Hlast"/>
    <w:aliases w:val="HangingIndentLast"/>
    <w:next w:val="H"/>
    <w:uiPriority w:val="99"/>
    <w:rsid w:val="008F71A9"/>
    <w:pPr>
      <w:tabs>
        <w:tab w:val="left" w:pos="620"/>
      </w:tabs>
      <w:autoSpaceDE w:val="0"/>
      <w:autoSpaceDN w:val="0"/>
      <w:adjustRightInd w:val="0"/>
      <w:spacing w:after="240" w:line="240" w:lineRule="atLeast"/>
      <w:ind w:left="640" w:hanging="440"/>
      <w:jc w:val="both"/>
    </w:pPr>
    <w:rPr>
      <w:color w:val="000000"/>
      <w:w w:val="0"/>
      <w:lang w:eastAsia="en-AU"/>
    </w:rPr>
  </w:style>
  <w:style w:type="paragraph" w:customStyle="1" w:styleId="I">
    <w:name w:val="I"/>
    <w:aliases w:val="Informative"/>
    <w:next w:val="AT"/>
    <w:uiPriority w:val="99"/>
    <w:rsid w:val="008F71A9"/>
    <w:pPr>
      <w:keepNext/>
      <w:autoSpaceDE w:val="0"/>
      <w:autoSpaceDN w:val="0"/>
      <w:adjustRightInd w:val="0"/>
      <w:spacing w:before="240" w:after="360" w:line="280" w:lineRule="atLeast"/>
    </w:pPr>
    <w:rPr>
      <w:rFonts w:ascii="Arial" w:hAnsi="Arial" w:cs="Arial"/>
      <w:color w:val="000000"/>
      <w:w w:val="0"/>
      <w:sz w:val="24"/>
      <w:szCs w:val="24"/>
      <w:lang w:eastAsia="en-AU"/>
    </w:rPr>
  </w:style>
  <w:style w:type="paragraph" w:customStyle="1" w:styleId="INT">
    <w:name w:val="INT"/>
    <w:aliases w:val="Introduction"/>
    <w:uiPriority w:val="99"/>
    <w:rsid w:val="008F71A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eastAsia="en-AU"/>
    </w:rPr>
  </w:style>
  <w:style w:type="paragraph" w:customStyle="1" w:styleId="Int2">
    <w:name w:val="Int2"/>
    <w:aliases w:val="Intro2nd"/>
    <w:uiPriority w:val="99"/>
    <w:rsid w:val="008F71A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en-AU"/>
    </w:rPr>
  </w:style>
  <w:style w:type="paragraph" w:customStyle="1" w:styleId="IntDisclaimer">
    <w:name w:val="IntDisclaimer"/>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eastAsia="en-AU"/>
    </w:rPr>
  </w:style>
  <w:style w:type="paragraph" w:customStyle="1" w:styleId="Introduction1">
    <w:name w:val="Introduction1"/>
    <w:uiPriority w:val="99"/>
    <w:rsid w:val="008F71A9"/>
    <w:pPr>
      <w:keepNext/>
      <w:widowControl w:val="0"/>
      <w:autoSpaceDE w:val="0"/>
      <w:autoSpaceDN w:val="0"/>
      <w:adjustRightInd w:val="0"/>
      <w:spacing w:before="480" w:after="240" w:line="280" w:lineRule="atLeast"/>
    </w:pPr>
    <w:rPr>
      <w:rFonts w:ascii="Arial" w:hAnsi="Arial" w:cs="Arial"/>
      <w:b/>
      <w:bCs/>
      <w:color w:val="000000"/>
      <w:w w:val="0"/>
      <w:sz w:val="24"/>
      <w:szCs w:val="24"/>
      <w:lang w:eastAsia="en-AU"/>
    </w:rPr>
  </w:style>
  <w:style w:type="paragraph" w:customStyle="1" w:styleId="L">
    <w:name w:val="L"/>
    <w:aliases w:val="LetteredList"/>
    <w:uiPriority w:val="99"/>
    <w:rsid w:val="008F71A9"/>
    <w:pPr>
      <w:tabs>
        <w:tab w:val="left" w:pos="640"/>
      </w:tabs>
      <w:suppressAutoHyphens/>
      <w:autoSpaceDE w:val="0"/>
      <w:autoSpaceDN w:val="0"/>
      <w:adjustRightInd w:val="0"/>
      <w:spacing w:before="60" w:after="60" w:line="240" w:lineRule="atLeast"/>
      <w:ind w:left="640" w:hanging="440"/>
      <w:jc w:val="both"/>
    </w:pPr>
    <w:rPr>
      <w:color w:val="000000"/>
      <w:w w:val="0"/>
      <w:lang w:eastAsia="en-AU"/>
    </w:rPr>
  </w:style>
  <w:style w:type="paragraph" w:customStyle="1" w:styleId="L2">
    <w:name w:val="L2"/>
    <w:aliases w:val="NumberedList"/>
    <w:uiPriority w:val="99"/>
    <w:rsid w:val="008F71A9"/>
    <w:pPr>
      <w:tabs>
        <w:tab w:val="left" w:pos="620"/>
      </w:tabs>
      <w:autoSpaceDE w:val="0"/>
      <w:autoSpaceDN w:val="0"/>
      <w:adjustRightInd w:val="0"/>
      <w:spacing w:before="60" w:after="60" w:line="240" w:lineRule="atLeast"/>
      <w:ind w:left="640" w:hanging="440"/>
      <w:jc w:val="both"/>
    </w:pPr>
    <w:rPr>
      <w:color w:val="000000"/>
      <w:w w:val="0"/>
      <w:lang w:eastAsia="en-AU"/>
    </w:rPr>
  </w:style>
  <w:style w:type="paragraph" w:customStyle="1" w:styleId="L1">
    <w:name w:val="L1"/>
    <w:aliases w:val="LetteredList1"/>
    <w:next w:val="L"/>
    <w:uiPriority w:val="99"/>
    <w:rsid w:val="008F71A9"/>
    <w:pPr>
      <w:tabs>
        <w:tab w:val="left" w:pos="640"/>
      </w:tabs>
      <w:suppressAutoHyphens/>
      <w:autoSpaceDE w:val="0"/>
      <w:autoSpaceDN w:val="0"/>
      <w:adjustRightInd w:val="0"/>
      <w:spacing w:before="60" w:after="60" w:line="240" w:lineRule="atLeast"/>
      <w:ind w:left="640" w:hanging="440"/>
      <w:jc w:val="both"/>
    </w:pPr>
    <w:rPr>
      <w:color w:val="000000"/>
      <w:w w:val="0"/>
      <w:lang w:eastAsia="en-AU"/>
    </w:rPr>
  </w:style>
  <w:style w:type="paragraph" w:customStyle="1" w:styleId="L11">
    <w:name w:val="L11"/>
    <w:aliases w:val="NumberedList1"/>
    <w:next w:val="L2"/>
    <w:uiPriority w:val="99"/>
    <w:rsid w:val="008F71A9"/>
    <w:pPr>
      <w:tabs>
        <w:tab w:val="left" w:pos="620"/>
      </w:tabs>
      <w:autoSpaceDE w:val="0"/>
      <w:autoSpaceDN w:val="0"/>
      <w:adjustRightInd w:val="0"/>
      <w:spacing w:before="60" w:after="60" w:line="240" w:lineRule="atLeast"/>
      <w:ind w:left="640" w:hanging="440"/>
      <w:jc w:val="both"/>
    </w:pPr>
    <w:rPr>
      <w:color w:val="000000"/>
      <w:w w:val="0"/>
      <w:lang w:eastAsia="en-AU"/>
    </w:rPr>
  </w:style>
  <w:style w:type="paragraph" w:customStyle="1" w:styleId="Last">
    <w:name w:val="Last"/>
    <w:aliases w:val="LetteredListLast"/>
    <w:next w:val="L"/>
    <w:uiPriority w:val="99"/>
    <w:rsid w:val="008F71A9"/>
    <w:pPr>
      <w:tabs>
        <w:tab w:val="left" w:pos="640"/>
      </w:tabs>
      <w:autoSpaceDE w:val="0"/>
      <w:autoSpaceDN w:val="0"/>
      <w:adjustRightInd w:val="0"/>
      <w:spacing w:after="240" w:line="240" w:lineRule="atLeast"/>
      <w:ind w:left="640" w:hanging="440"/>
      <w:jc w:val="both"/>
    </w:pPr>
    <w:rPr>
      <w:color w:val="000000"/>
      <w:w w:val="0"/>
      <w:lang w:eastAsia="en-AU"/>
    </w:rPr>
  </w:style>
  <w:style w:type="paragraph" w:customStyle="1" w:styleId="Letter">
    <w:name w:val="Letter"/>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eastAsia="en-AU"/>
    </w:rPr>
  </w:style>
  <w:style w:type="paragraph" w:customStyle="1" w:styleId="Ll">
    <w:name w:val="Ll"/>
    <w:aliases w:val="NumberedList2"/>
    <w:uiPriority w:val="99"/>
    <w:rsid w:val="008F71A9"/>
    <w:pPr>
      <w:tabs>
        <w:tab w:val="left" w:pos="1040"/>
      </w:tabs>
      <w:autoSpaceDE w:val="0"/>
      <w:autoSpaceDN w:val="0"/>
      <w:adjustRightInd w:val="0"/>
      <w:spacing w:before="60" w:after="60" w:line="240" w:lineRule="atLeast"/>
      <w:ind w:left="1040" w:hanging="400"/>
      <w:jc w:val="both"/>
    </w:pPr>
    <w:rPr>
      <w:color w:val="000000"/>
      <w:w w:val="0"/>
      <w:lang w:eastAsia="en-AU"/>
    </w:rPr>
  </w:style>
  <w:style w:type="paragraph" w:customStyle="1" w:styleId="Ll1">
    <w:name w:val="Ll1"/>
    <w:aliases w:val="NumberedList21"/>
    <w:uiPriority w:val="99"/>
    <w:rsid w:val="008F71A9"/>
    <w:pPr>
      <w:tabs>
        <w:tab w:val="left" w:pos="1040"/>
      </w:tabs>
      <w:autoSpaceDE w:val="0"/>
      <w:autoSpaceDN w:val="0"/>
      <w:adjustRightInd w:val="0"/>
      <w:spacing w:before="60" w:after="60" w:line="240" w:lineRule="atLeast"/>
      <w:ind w:left="1040" w:hanging="400"/>
      <w:jc w:val="both"/>
    </w:pPr>
    <w:rPr>
      <w:color w:val="000000"/>
      <w:w w:val="0"/>
      <w:lang w:eastAsia="en-AU"/>
    </w:rPr>
  </w:style>
  <w:style w:type="paragraph" w:customStyle="1" w:styleId="Lll">
    <w:name w:val="Lll"/>
    <w:aliases w:val="NumberedList3"/>
    <w:uiPriority w:val="99"/>
    <w:rsid w:val="008F71A9"/>
    <w:pPr>
      <w:tabs>
        <w:tab w:val="left" w:pos="1440"/>
      </w:tabs>
      <w:autoSpaceDE w:val="0"/>
      <w:autoSpaceDN w:val="0"/>
      <w:adjustRightInd w:val="0"/>
      <w:spacing w:before="60" w:after="60" w:line="240" w:lineRule="atLeast"/>
      <w:ind w:left="1440" w:hanging="400"/>
      <w:jc w:val="both"/>
    </w:pPr>
    <w:rPr>
      <w:color w:val="000000"/>
      <w:w w:val="0"/>
      <w:lang w:eastAsia="en-AU"/>
    </w:rPr>
  </w:style>
  <w:style w:type="paragraph" w:customStyle="1" w:styleId="Lll1">
    <w:name w:val="Lll1"/>
    <w:aliases w:val="NumberedList31"/>
    <w:uiPriority w:val="99"/>
    <w:rsid w:val="008F71A9"/>
    <w:pPr>
      <w:tabs>
        <w:tab w:val="left" w:pos="1440"/>
      </w:tabs>
      <w:autoSpaceDE w:val="0"/>
      <w:autoSpaceDN w:val="0"/>
      <w:adjustRightInd w:val="0"/>
      <w:spacing w:before="60" w:after="60" w:line="240" w:lineRule="atLeast"/>
      <w:ind w:left="1440" w:hanging="400"/>
      <w:jc w:val="both"/>
    </w:pPr>
    <w:rPr>
      <w:color w:val="000000"/>
      <w:w w:val="0"/>
      <w:lang w:eastAsia="en-AU"/>
    </w:rPr>
  </w:style>
  <w:style w:type="paragraph" w:customStyle="1" w:styleId="Llll">
    <w:name w:val="Llll"/>
    <w:aliases w:val="NumberedList4"/>
    <w:uiPriority w:val="99"/>
    <w:rsid w:val="008F71A9"/>
    <w:pPr>
      <w:tabs>
        <w:tab w:val="left" w:pos="1840"/>
      </w:tabs>
      <w:autoSpaceDE w:val="0"/>
      <w:autoSpaceDN w:val="0"/>
      <w:adjustRightInd w:val="0"/>
      <w:spacing w:line="240" w:lineRule="atLeast"/>
      <w:ind w:left="1840" w:hanging="400"/>
      <w:jc w:val="both"/>
    </w:pPr>
    <w:rPr>
      <w:color w:val="000000"/>
      <w:w w:val="0"/>
      <w:lang w:eastAsia="en-AU"/>
    </w:rPr>
  </w:style>
  <w:style w:type="paragraph" w:customStyle="1" w:styleId="LP">
    <w:name w:val="LP"/>
    <w:aliases w:val="ListParagraph"/>
    <w:next w:val="L2"/>
    <w:uiPriority w:val="99"/>
    <w:rsid w:val="008F71A9"/>
    <w:pPr>
      <w:tabs>
        <w:tab w:val="left" w:pos="640"/>
      </w:tabs>
      <w:autoSpaceDE w:val="0"/>
      <w:autoSpaceDN w:val="0"/>
      <w:adjustRightInd w:val="0"/>
      <w:spacing w:before="60" w:after="60" w:line="240" w:lineRule="atLeast"/>
      <w:ind w:left="640"/>
      <w:jc w:val="both"/>
    </w:pPr>
    <w:rPr>
      <w:color w:val="000000"/>
      <w:w w:val="0"/>
      <w:lang w:eastAsia="en-AU"/>
    </w:rPr>
  </w:style>
  <w:style w:type="paragraph" w:customStyle="1" w:styleId="LP2">
    <w:name w:val="LP2"/>
    <w:aliases w:val="ListParagraph2"/>
    <w:next w:val="L2"/>
    <w:uiPriority w:val="99"/>
    <w:rsid w:val="008F71A9"/>
    <w:pPr>
      <w:tabs>
        <w:tab w:val="left" w:pos="640"/>
      </w:tabs>
      <w:autoSpaceDE w:val="0"/>
      <w:autoSpaceDN w:val="0"/>
      <w:adjustRightInd w:val="0"/>
      <w:spacing w:before="60" w:after="60" w:line="240" w:lineRule="atLeast"/>
      <w:ind w:left="1040"/>
      <w:jc w:val="both"/>
    </w:pPr>
    <w:rPr>
      <w:color w:val="000000"/>
      <w:w w:val="0"/>
      <w:lang w:eastAsia="en-AU"/>
    </w:rPr>
  </w:style>
  <w:style w:type="paragraph" w:customStyle="1" w:styleId="LP3">
    <w:name w:val="LP3"/>
    <w:aliases w:val="ListParagraph3"/>
    <w:next w:val="L2"/>
    <w:uiPriority w:val="99"/>
    <w:rsid w:val="008F71A9"/>
    <w:pPr>
      <w:tabs>
        <w:tab w:val="left" w:pos="640"/>
      </w:tabs>
      <w:autoSpaceDE w:val="0"/>
      <w:autoSpaceDN w:val="0"/>
      <w:adjustRightInd w:val="0"/>
      <w:spacing w:before="60" w:after="60" w:line="240" w:lineRule="atLeast"/>
      <w:ind w:left="1440"/>
      <w:jc w:val="both"/>
    </w:pPr>
    <w:rPr>
      <w:color w:val="000000"/>
      <w:w w:val="0"/>
      <w:lang w:eastAsia="en-AU"/>
    </w:rPr>
  </w:style>
  <w:style w:type="paragraph" w:customStyle="1" w:styleId="LPageNumber">
    <w:name w:val="LPageNumber"/>
    <w:uiPriority w:val="99"/>
    <w:rsid w:val="008F71A9"/>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eastAsia="en-AU"/>
    </w:rPr>
  </w:style>
  <w:style w:type="paragraph" w:customStyle="1" w:styleId="Nor">
    <w:name w:val="Nor"/>
    <w:aliases w:val="Normative"/>
    <w:next w:val="AT"/>
    <w:uiPriority w:val="99"/>
    <w:rsid w:val="008F71A9"/>
    <w:pPr>
      <w:keepNext/>
      <w:autoSpaceDE w:val="0"/>
      <w:autoSpaceDN w:val="0"/>
      <w:adjustRightInd w:val="0"/>
      <w:spacing w:before="240" w:after="360" w:line="280" w:lineRule="atLeast"/>
    </w:pPr>
    <w:rPr>
      <w:rFonts w:ascii="Arial" w:hAnsi="Arial" w:cs="Arial"/>
      <w:color w:val="000000"/>
      <w:w w:val="0"/>
      <w:sz w:val="24"/>
      <w:szCs w:val="24"/>
      <w:lang w:eastAsia="en-AU"/>
    </w:rPr>
  </w:style>
  <w:style w:type="paragraph" w:customStyle="1" w:styleId="Prim">
    <w:name w:val="Prim"/>
    <w:aliases w:val="PrimTag"/>
    <w:next w:val="H"/>
    <w:uiPriority w:val="99"/>
    <w:rsid w:val="008F71A9"/>
    <w:pPr>
      <w:tabs>
        <w:tab w:val="left" w:pos="620"/>
      </w:tabs>
      <w:autoSpaceDE w:val="0"/>
      <w:autoSpaceDN w:val="0"/>
      <w:adjustRightInd w:val="0"/>
      <w:spacing w:line="240" w:lineRule="atLeast"/>
      <w:ind w:left="2640"/>
      <w:jc w:val="both"/>
    </w:pPr>
    <w:rPr>
      <w:color w:val="000000"/>
      <w:w w:val="0"/>
      <w:lang w:eastAsia="en-AU"/>
    </w:rPr>
  </w:style>
  <w:style w:type="paragraph" w:customStyle="1" w:styleId="Primitive">
    <w:name w:val="Primitive"/>
    <w:uiPriority w:val="99"/>
    <w:rsid w:val="008F71A9"/>
    <w:pPr>
      <w:tabs>
        <w:tab w:val="left" w:pos="396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ind w:left="3960" w:hanging="3960"/>
    </w:pPr>
    <w:rPr>
      <w:color w:val="000000"/>
      <w:w w:val="0"/>
      <w:lang w:eastAsia="en-AU"/>
    </w:rPr>
  </w:style>
  <w:style w:type="paragraph" w:customStyle="1" w:styleId="References">
    <w:name w:val="References"/>
    <w:uiPriority w:val="99"/>
    <w:rsid w:val="008F71A9"/>
    <w:pPr>
      <w:autoSpaceDE w:val="0"/>
      <w:autoSpaceDN w:val="0"/>
      <w:adjustRightInd w:val="0"/>
      <w:spacing w:before="240" w:line="240" w:lineRule="atLeast"/>
      <w:jc w:val="both"/>
    </w:pPr>
    <w:rPr>
      <w:color w:val="000000"/>
      <w:w w:val="0"/>
      <w:lang w:eastAsia="en-AU"/>
    </w:rPr>
  </w:style>
  <w:style w:type="paragraph" w:customStyle="1" w:styleId="revisioninstructions">
    <w:name w:val="revision_instructions"/>
    <w:uiPriority w:val="99"/>
    <w:rsid w:val="008F71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b/>
      <w:bCs/>
      <w:i/>
      <w:iCs/>
      <w:color w:val="000000"/>
      <w:w w:val="0"/>
      <w:lang w:eastAsia="en-AU"/>
    </w:rPr>
  </w:style>
  <w:style w:type="paragraph" w:customStyle="1" w:styleId="Revisionline">
    <w:name w:val="Revisionline"/>
    <w:uiPriority w:val="99"/>
    <w:rsid w:val="008F71A9"/>
    <w:pPr>
      <w:widowControl w:val="0"/>
      <w:autoSpaceDE w:val="0"/>
      <w:autoSpaceDN w:val="0"/>
      <w:adjustRightInd w:val="0"/>
      <w:spacing w:after="1440" w:line="200" w:lineRule="atLeast"/>
      <w:jc w:val="right"/>
    </w:pPr>
    <w:rPr>
      <w:rFonts w:ascii="Arial" w:hAnsi="Arial" w:cs="Arial"/>
      <w:color w:val="000000"/>
      <w:w w:val="0"/>
      <w:sz w:val="16"/>
      <w:szCs w:val="16"/>
      <w:lang w:eastAsia="en-AU"/>
    </w:rPr>
  </w:style>
  <w:style w:type="paragraph" w:customStyle="1" w:styleId="RPageNumber">
    <w:name w:val="RPageNumber"/>
    <w:uiPriority w:val="99"/>
    <w:rsid w:val="008F71A9"/>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eastAsia="en-AU"/>
    </w:rPr>
  </w:style>
  <w:style w:type="paragraph" w:customStyle="1" w:styleId="T">
    <w:name w:val="T"/>
    <w:aliases w:val="Text"/>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AU"/>
    </w:rPr>
  </w:style>
  <w:style w:type="paragraph" w:customStyle="1" w:styleId="TableCaption">
    <w:name w:val="TableCaption"/>
    <w:uiPriority w:val="99"/>
    <w:rsid w:val="008F71A9"/>
    <w:pPr>
      <w:widowControl w:val="0"/>
      <w:autoSpaceDE w:val="0"/>
      <w:autoSpaceDN w:val="0"/>
      <w:adjustRightInd w:val="0"/>
      <w:spacing w:line="240" w:lineRule="atLeast"/>
      <w:jc w:val="center"/>
    </w:pPr>
    <w:rPr>
      <w:b/>
      <w:bCs/>
      <w:color w:val="000000"/>
      <w:w w:val="0"/>
      <w:lang w:eastAsia="en-AU"/>
    </w:rPr>
  </w:style>
  <w:style w:type="paragraph" w:customStyle="1" w:styleId="TableFootnote">
    <w:name w:val="TableFootnote"/>
    <w:uiPriority w:val="99"/>
    <w:rsid w:val="008F71A9"/>
    <w:pPr>
      <w:widowControl w:val="0"/>
      <w:autoSpaceDE w:val="0"/>
      <w:autoSpaceDN w:val="0"/>
      <w:adjustRightInd w:val="0"/>
      <w:spacing w:line="200" w:lineRule="atLeast"/>
      <w:ind w:left="200" w:right="200" w:hanging="200"/>
      <w:jc w:val="both"/>
    </w:pPr>
    <w:rPr>
      <w:color w:val="000000"/>
      <w:w w:val="0"/>
      <w:sz w:val="18"/>
      <w:szCs w:val="18"/>
      <w:lang w:eastAsia="en-AU"/>
    </w:rPr>
  </w:style>
  <w:style w:type="paragraph" w:customStyle="1" w:styleId="TableText">
    <w:name w:val="TableText"/>
    <w:uiPriority w:val="99"/>
    <w:rsid w:val="008F71A9"/>
    <w:pPr>
      <w:widowControl w:val="0"/>
      <w:autoSpaceDE w:val="0"/>
      <w:autoSpaceDN w:val="0"/>
      <w:adjustRightInd w:val="0"/>
      <w:spacing w:line="200" w:lineRule="atLeast"/>
    </w:pPr>
    <w:rPr>
      <w:color w:val="000000"/>
      <w:w w:val="0"/>
      <w:sz w:val="18"/>
      <w:szCs w:val="18"/>
      <w:lang w:eastAsia="en-AU"/>
    </w:rPr>
  </w:style>
  <w:style w:type="paragraph" w:customStyle="1" w:styleId="TableTitle">
    <w:name w:val="TableTitle"/>
    <w:next w:val="TableCaption"/>
    <w:uiPriority w:val="99"/>
    <w:rsid w:val="008F71A9"/>
    <w:pPr>
      <w:widowControl w:val="0"/>
      <w:autoSpaceDE w:val="0"/>
      <w:autoSpaceDN w:val="0"/>
      <w:adjustRightInd w:val="0"/>
      <w:spacing w:line="240" w:lineRule="atLeast"/>
      <w:jc w:val="center"/>
    </w:pPr>
    <w:rPr>
      <w:rFonts w:ascii="Arial" w:hAnsi="Arial" w:cs="Arial"/>
      <w:b/>
      <w:bCs/>
      <w:color w:val="000000"/>
      <w:w w:val="0"/>
      <w:lang w:eastAsia="en-AU"/>
    </w:rPr>
  </w:style>
  <w:style w:type="paragraph" w:customStyle="1" w:styleId="TableTitleAmend">
    <w:name w:val="TableTitleAmend"/>
    <w:next w:val="TableCaption"/>
    <w:uiPriority w:val="99"/>
    <w:rsid w:val="008F71A9"/>
    <w:pPr>
      <w:widowControl w:val="0"/>
      <w:autoSpaceDE w:val="0"/>
      <w:autoSpaceDN w:val="0"/>
      <w:adjustRightInd w:val="0"/>
      <w:spacing w:line="240" w:lineRule="atLeast"/>
      <w:jc w:val="center"/>
    </w:pPr>
    <w:rPr>
      <w:rFonts w:ascii="Arial" w:hAnsi="Arial" w:cs="Arial"/>
      <w:b/>
      <w:bCs/>
      <w:color w:val="000000"/>
      <w:w w:val="0"/>
      <w:lang w:eastAsia="en-AU"/>
    </w:rPr>
  </w:style>
  <w:style w:type="character" w:customStyle="1" w:styleId="TitleChar">
    <w:name w:val="Title Char"/>
    <w:link w:val="Title"/>
    <w:uiPriority w:val="99"/>
    <w:rsid w:val="008F71A9"/>
    <w:rPr>
      <w:rFonts w:ascii="Arial" w:eastAsia="Times New Roman" w:hAnsi="Arial" w:cs="Arial"/>
      <w:b/>
      <w:bCs/>
      <w:color w:val="000000"/>
      <w:w w:val="0"/>
      <w:sz w:val="48"/>
      <w:szCs w:val="48"/>
      <w:lang w:val="en-US"/>
    </w:rPr>
  </w:style>
  <w:style w:type="paragraph" w:customStyle="1" w:styleId="TOCline">
    <w:name w:val="TOCline"/>
    <w:uiPriority w:val="99"/>
    <w:rsid w:val="008F71A9"/>
    <w:pPr>
      <w:widowControl w:val="0"/>
      <w:tabs>
        <w:tab w:val="right" w:pos="8640"/>
      </w:tabs>
      <w:suppressAutoHyphens/>
      <w:autoSpaceDE w:val="0"/>
      <w:autoSpaceDN w:val="0"/>
      <w:adjustRightInd w:val="0"/>
      <w:spacing w:before="240" w:after="240" w:line="220" w:lineRule="atLeast"/>
    </w:pPr>
    <w:rPr>
      <w:color w:val="000000"/>
      <w:w w:val="0"/>
      <w:sz w:val="18"/>
      <w:szCs w:val="18"/>
      <w:lang w:eastAsia="en-AU"/>
    </w:rPr>
  </w:style>
  <w:style w:type="paragraph" w:customStyle="1" w:styleId="VariableList">
    <w:name w:val="VariableList"/>
    <w:uiPriority w:val="99"/>
    <w:rsid w:val="008F71A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eastAsia="en-AU"/>
    </w:rPr>
  </w:style>
  <w:style w:type="paragraph" w:customStyle="1" w:styleId="Note">
    <w:name w:val="Note"/>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pPr>
    <w:rPr>
      <w:color w:val="000000"/>
      <w:w w:val="0"/>
      <w:sz w:val="18"/>
      <w:szCs w:val="18"/>
      <w:lang w:eastAsia="en-AU"/>
    </w:rPr>
  </w:style>
  <w:style w:type="paragraph" w:styleId="Caption">
    <w:name w:val="caption"/>
    <w:basedOn w:val="Normal"/>
    <w:next w:val="Normal"/>
    <w:uiPriority w:val="35"/>
    <w:qFormat/>
    <w:rsid w:val="008F71A9"/>
    <w:pPr>
      <w:spacing w:after="160" w:line="278" w:lineRule="auto"/>
    </w:pPr>
    <w:rPr>
      <w:rFonts w:ascii="Aptos" w:hAnsi="Aptos"/>
      <w:b/>
      <w:bCs/>
      <w:kern w:val="2"/>
      <w:sz w:val="20"/>
      <w:lang w:val="en-AU" w:eastAsia="en-AU"/>
    </w:rPr>
  </w:style>
  <w:style w:type="character" w:customStyle="1" w:styleId="definition">
    <w:name w:val="definition"/>
    <w:uiPriority w:val="99"/>
    <w:rsid w:val="008F71A9"/>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F71A9"/>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8F71A9"/>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8F71A9"/>
    <w:rPr>
      <w:rFonts w:ascii="Times New Roman" w:hAnsi="Times New Roman" w:cs="Times New Roman"/>
      <w:color w:val="FF0000"/>
      <w:spacing w:val="0"/>
      <w:w w:val="100"/>
      <w:sz w:val="20"/>
      <w:szCs w:val="20"/>
      <w:u w:val="none"/>
      <w:vertAlign w:val="baseline"/>
      <w:lang w:val="en-US"/>
    </w:rPr>
  </w:style>
  <w:style w:type="character" w:styleId="Emphasis">
    <w:name w:val="Emphasis"/>
    <w:uiPriority w:val="99"/>
    <w:qFormat/>
    <w:rsid w:val="008F71A9"/>
    <w:rPr>
      <w:i/>
      <w:iCs/>
    </w:rPr>
  </w:style>
  <w:style w:type="character" w:customStyle="1" w:styleId="EquationVariables">
    <w:name w:val="EquationVariables"/>
    <w:uiPriority w:val="99"/>
    <w:rsid w:val="008F71A9"/>
    <w:rPr>
      <w:i/>
      <w:iCs/>
    </w:rPr>
  </w:style>
  <w:style w:type="character" w:customStyle="1" w:styleId="lowercase">
    <w:name w:val="lowercase"/>
    <w:uiPriority w:val="99"/>
    <w:rsid w:val="008F71A9"/>
  </w:style>
  <w:style w:type="character" w:customStyle="1" w:styleId="P2">
    <w:name w:val="P2"/>
    <w:uiPriority w:val="99"/>
    <w:rsid w:val="008F71A9"/>
    <w:rPr>
      <w:rFonts w:ascii="Times New Roman" w:hAnsi="Times New Roman" w:cs="Times New Roman"/>
      <w:b/>
      <w:bCs/>
      <w:color w:val="000000"/>
      <w:spacing w:val="0"/>
      <w:sz w:val="20"/>
      <w:szCs w:val="20"/>
      <w:vertAlign w:val="baseline"/>
    </w:rPr>
  </w:style>
  <w:style w:type="character" w:customStyle="1" w:styleId="P3">
    <w:name w:val="P3"/>
    <w:uiPriority w:val="99"/>
    <w:rsid w:val="008F71A9"/>
    <w:rPr>
      <w:rFonts w:ascii="Times New Roman" w:hAnsi="Times New Roman" w:cs="Times New Roman"/>
      <w:b/>
      <w:bCs/>
      <w:color w:val="000000"/>
      <w:spacing w:val="0"/>
      <w:sz w:val="20"/>
      <w:szCs w:val="20"/>
      <w:vertAlign w:val="baseline"/>
    </w:rPr>
  </w:style>
  <w:style w:type="character" w:customStyle="1" w:styleId="P4">
    <w:name w:val="P4"/>
    <w:uiPriority w:val="99"/>
    <w:rsid w:val="008F71A9"/>
    <w:rPr>
      <w:rFonts w:ascii="Times New Roman" w:hAnsi="Times New Roman" w:cs="Times New Roman"/>
      <w:b/>
      <w:bCs/>
      <w:color w:val="000000"/>
      <w:spacing w:val="0"/>
      <w:sz w:val="20"/>
      <w:szCs w:val="20"/>
      <w:vertAlign w:val="baseline"/>
    </w:rPr>
  </w:style>
  <w:style w:type="character" w:customStyle="1" w:styleId="P5">
    <w:name w:val="P5"/>
    <w:uiPriority w:val="99"/>
    <w:rsid w:val="008F71A9"/>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F71A9"/>
    <w:rPr>
      <w:rFonts w:ascii="Times New Roman" w:hAnsi="Times New Roman" w:cs="Times New Roman"/>
      <w:color w:val="000000"/>
      <w:spacing w:val="0"/>
      <w:sz w:val="20"/>
      <w:szCs w:val="20"/>
      <w:vertAlign w:val="baseline"/>
    </w:rPr>
  </w:style>
  <w:style w:type="character" w:customStyle="1" w:styleId="references0">
    <w:name w:val="references"/>
    <w:uiPriority w:val="99"/>
    <w:rsid w:val="008F71A9"/>
    <w:rPr>
      <w:rFonts w:ascii="Times New Roman" w:hAnsi="Times New Roman" w:cs="Times New Roman"/>
      <w:color w:val="000000"/>
      <w:spacing w:val="0"/>
      <w:sz w:val="20"/>
      <w:szCs w:val="20"/>
      <w:vertAlign w:val="baseline"/>
    </w:rPr>
  </w:style>
  <w:style w:type="character" w:customStyle="1" w:styleId="Subscript">
    <w:name w:val="Subscript"/>
    <w:uiPriority w:val="99"/>
    <w:rsid w:val="008F71A9"/>
    <w:rPr>
      <w:vertAlign w:val="subscript"/>
    </w:rPr>
  </w:style>
  <w:style w:type="character" w:customStyle="1" w:styleId="Superscript">
    <w:name w:val="Superscript"/>
    <w:uiPriority w:val="99"/>
    <w:rsid w:val="008F71A9"/>
    <w:rPr>
      <w:vertAlign w:val="superscript"/>
    </w:rPr>
  </w:style>
  <w:style w:type="character" w:customStyle="1" w:styleId="Symbol">
    <w:name w:val="Symbol"/>
    <w:uiPriority w:val="99"/>
    <w:rsid w:val="008F71A9"/>
    <w:rPr>
      <w:rFonts w:ascii="Symbol" w:hAnsi="Symbol" w:cs="Symbol"/>
      <w:color w:val="000000"/>
      <w:spacing w:val="0"/>
      <w:sz w:val="20"/>
      <w:szCs w:val="20"/>
      <w:u w:val="none"/>
      <w:vertAlign w:val="baseline"/>
    </w:rPr>
  </w:style>
  <w:style w:type="paragraph" w:styleId="Revision">
    <w:name w:val="Revision"/>
    <w:hidden/>
    <w:uiPriority w:val="99"/>
    <w:semiHidden/>
    <w:rsid w:val="009105EC"/>
    <w:rPr>
      <w:lang w:val="en-GB"/>
    </w:rPr>
  </w:style>
  <w:style w:type="character" w:styleId="CommentReference">
    <w:name w:val="annotation reference"/>
    <w:rsid w:val="003D3860"/>
    <w:rPr>
      <w:sz w:val="16"/>
      <w:szCs w:val="16"/>
    </w:rPr>
  </w:style>
  <w:style w:type="paragraph" w:styleId="CommentText">
    <w:name w:val="annotation text"/>
    <w:basedOn w:val="Normal"/>
    <w:link w:val="CommentTextChar"/>
    <w:rsid w:val="003D3860"/>
    <w:rPr>
      <w:sz w:val="20"/>
    </w:rPr>
  </w:style>
  <w:style w:type="character" w:customStyle="1" w:styleId="CommentTextChar">
    <w:name w:val="Comment Text Char"/>
    <w:link w:val="CommentText"/>
    <w:rsid w:val="003D3860"/>
    <w:rPr>
      <w:lang w:val="en-GB" w:eastAsia="en-US"/>
    </w:rPr>
  </w:style>
  <w:style w:type="paragraph" w:styleId="CommentSubject">
    <w:name w:val="annotation subject"/>
    <w:basedOn w:val="CommentText"/>
    <w:next w:val="CommentText"/>
    <w:link w:val="CommentSubjectChar"/>
    <w:rsid w:val="003D3860"/>
    <w:rPr>
      <w:b/>
      <w:bCs/>
    </w:rPr>
  </w:style>
  <w:style w:type="character" w:customStyle="1" w:styleId="CommentSubjectChar">
    <w:name w:val="Comment Subject Char"/>
    <w:link w:val="CommentSubject"/>
    <w:rsid w:val="003D3860"/>
    <w:rPr>
      <w:b/>
      <w:bCs/>
      <w:lang w:val="en-GB" w:eastAsia="en-US"/>
    </w:rPr>
  </w:style>
  <w:style w:type="character" w:styleId="UnresolvedMention">
    <w:name w:val="Unresolved Mention"/>
    <w:uiPriority w:val="99"/>
    <w:semiHidden/>
    <w:unhideWhenUsed/>
    <w:rsid w:val="00701A6D"/>
    <w:rPr>
      <w:color w:val="605E5C"/>
      <w:shd w:val="clear" w:color="auto" w:fill="E1DFDD"/>
    </w:rPr>
  </w:style>
  <w:style w:type="paragraph" w:styleId="ListParagraph">
    <w:name w:val="List Paragraph"/>
    <w:basedOn w:val="Normal"/>
    <w:uiPriority w:val="34"/>
    <w:qFormat/>
    <w:rsid w:val="00D477BB"/>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20" w:type="dxa"/>
        <w:left w:w="40" w:type="dxa"/>
        <w:bottom w:w="60" w:type="dxa"/>
        <w:right w:w="40" w:type="dxa"/>
      </w:tblCellMar>
    </w:tblPr>
  </w:style>
  <w:style w:type="table" w:customStyle="1" w:styleId="a1">
    <w:basedOn w:val="TableNormal"/>
    <w:tblPr>
      <w:tblStyleRowBandSize w:val="1"/>
      <w:tblStyleColBandSize w:val="1"/>
      <w:tblCellMar>
        <w:top w:w="100" w:type="dxa"/>
        <w:left w:w="120" w:type="dxa"/>
        <w:bottom w:w="50" w:type="dxa"/>
        <w:right w:w="120" w:type="dxa"/>
      </w:tblCellMar>
    </w:tblPr>
  </w:style>
  <w:style w:type="table" w:customStyle="1" w:styleId="a2">
    <w:basedOn w:val="TableNormal"/>
    <w:tblPr>
      <w:tblStyleRowBandSize w:val="1"/>
      <w:tblStyleColBandSize w:val="1"/>
      <w:tblCellMar>
        <w:top w:w="100" w:type="dxa"/>
        <w:left w:w="120" w:type="dxa"/>
        <w:bottom w:w="50" w:type="dxa"/>
        <w:right w:w="120" w:type="dxa"/>
      </w:tblCellMar>
    </w:tblPr>
  </w:style>
  <w:style w:type="table" w:customStyle="1" w:styleId="a3">
    <w:basedOn w:val="TableNormal"/>
    <w:tblPr>
      <w:tblStyleRowBandSize w:val="1"/>
      <w:tblStyleColBandSize w:val="1"/>
      <w:tblCellMar>
        <w:top w:w="100" w:type="dxa"/>
        <w:left w:w="120" w:type="dxa"/>
        <w:bottom w:w="50" w:type="dxa"/>
        <w:right w:w="120" w:type="dxa"/>
      </w:tblCellMar>
    </w:tblPr>
  </w:style>
  <w:style w:type="table" w:customStyle="1" w:styleId="a4">
    <w:basedOn w:val="TableNormal"/>
    <w:tblPr>
      <w:tblStyleRowBandSize w:val="1"/>
      <w:tblStyleColBandSize w:val="1"/>
      <w:tblCellMar>
        <w:top w:w="100" w:type="dxa"/>
        <w:left w:w="120" w:type="dxa"/>
        <w:bottom w:w="50" w:type="dxa"/>
        <w:right w:w="12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kS3G3Rz6ykgRFRp9jIdHlVk3IA==">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Goodall</dc:creator>
  <cp:lastModifiedBy>David Halasz</cp:lastModifiedBy>
  <cp:revision>3</cp:revision>
  <dcterms:created xsi:type="dcterms:W3CDTF">2024-03-06T23:49:00Z</dcterms:created>
  <dcterms:modified xsi:type="dcterms:W3CDTF">2025-07-22T17:48:00Z</dcterms:modified>
</cp:coreProperties>
</file>