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4822D7B4" w:rsidR="003F5212" w:rsidRDefault="00AC012D" w:rsidP="00485301">
            <w:pPr>
              <w:pStyle w:val="T2"/>
            </w:pPr>
            <w:r>
              <w:t>TGb</w:t>
            </w:r>
            <w:r w:rsidR="007A4301">
              <w:t>i</w:t>
            </w:r>
            <w:r w:rsidR="00C03745">
              <w:t xml:space="preserve"> Comments – </w:t>
            </w:r>
            <w:r w:rsidR="007A4301">
              <w:t>LB288-</w:t>
            </w:r>
            <w:r w:rsidR="00630FE1">
              <w:t>Misc.</w:t>
            </w:r>
          </w:p>
        </w:tc>
      </w:tr>
      <w:tr w:rsidR="00CA09B2" w14:paraId="176FF670" w14:textId="77777777" w:rsidTr="009F59AB">
        <w:trPr>
          <w:trHeight w:val="359"/>
          <w:jc w:val="center"/>
        </w:trPr>
        <w:tc>
          <w:tcPr>
            <w:tcW w:w="9576" w:type="dxa"/>
            <w:gridSpan w:val="5"/>
            <w:vAlign w:val="center"/>
          </w:tcPr>
          <w:p w14:paraId="5F10829F" w14:textId="29B92476"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w:t>
            </w:r>
            <w:r w:rsidR="00630FE1">
              <w:rPr>
                <w:b w:val="0"/>
                <w:sz w:val="20"/>
              </w:rPr>
              <w:t>0</w:t>
            </w:r>
            <w:r w:rsidR="006A2C82">
              <w:rPr>
                <w:b w:val="0"/>
                <w:sz w:val="20"/>
              </w:rPr>
              <w:t>7-</w:t>
            </w:r>
            <w:r w:rsidR="000C43D4">
              <w:rPr>
                <w:b w:val="0"/>
                <w:sz w:val="20"/>
              </w:rPr>
              <w:t>23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3082834B" w:rsidR="00466817" w:rsidRDefault="000C2AD7" w:rsidP="00E47E9F">
                            <w:r>
                              <w:t xml:space="preserve">This document </w:t>
                            </w:r>
                            <w:r w:rsidR="002778E6">
                              <w:t xml:space="preserve">covers comments: </w:t>
                            </w:r>
                            <w:r w:rsidR="00630FE1">
                              <w:t xml:space="preserve">369, 735, 736, </w:t>
                            </w:r>
                            <w:r w:rsidR="006A2C82">
                              <w:t xml:space="preserve">876, </w:t>
                            </w:r>
                            <w:r w:rsidR="00630FE1">
                              <w:t>902.</w:t>
                            </w:r>
                          </w:p>
                          <w:p w14:paraId="08E6B2EF" w14:textId="30578C36" w:rsidR="003315FB" w:rsidRPr="00A22422" w:rsidRDefault="003315FB" w:rsidP="0012606D"/>
                          <w:p w14:paraId="3915F716" w14:textId="1A249716" w:rsidR="00A22422" w:rsidRDefault="00A22422" w:rsidP="0012606D">
                            <w:r w:rsidRPr="00A22422">
                              <w:t>R1 – Updates from discussion in ad hoc.</w:t>
                            </w:r>
                          </w:p>
                          <w:p w14:paraId="74BF4C3F" w14:textId="330DE771" w:rsidR="00113431" w:rsidRPr="00A22422" w:rsidRDefault="00113431" w:rsidP="0012606D">
                            <w:r>
                              <w:t>R2 – Updates to clarify name change discussion</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&#13;&#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3082834B" w:rsidR="00466817" w:rsidRDefault="000C2AD7" w:rsidP="00E47E9F">
                      <w:r>
                        <w:t xml:space="preserve">This document </w:t>
                      </w:r>
                      <w:r w:rsidR="002778E6">
                        <w:t xml:space="preserve">covers comments: </w:t>
                      </w:r>
                      <w:r w:rsidR="00630FE1">
                        <w:t xml:space="preserve">369, 735, 736, </w:t>
                      </w:r>
                      <w:r w:rsidR="006A2C82">
                        <w:t xml:space="preserve">876, </w:t>
                      </w:r>
                      <w:r w:rsidR="00630FE1">
                        <w:t>902.</w:t>
                      </w:r>
                    </w:p>
                    <w:p w14:paraId="08E6B2EF" w14:textId="30578C36" w:rsidR="003315FB" w:rsidRPr="00A22422" w:rsidRDefault="003315FB" w:rsidP="0012606D"/>
                    <w:p w14:paraId="3915F716" w14:textId="1A249716" w:rsidR="00A22422" w:rsidRDefault="00A22422" w:rsidP="0012606D">
                      <w:r w:rsidRPr="00A22422">
                        <w:t>R1 – Updates from discussion in ad hoc.</w:t>
                      </w:r>
                    </w:p>
                    <w:p w14:paraId="74BF4C3F" w14:textId="330DE771" w:rsidR="00113431" w:rsidRPr="00A22422" w:rsidRDefault="00113431" w:rsidP="0012606D">
                      <w:r>
                        <w:t>R2 – Updates to clarify name change discussion</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8627" w:type="dxa"/>
        <w:tblLook w:val="04A0" w:firstRow="1" w:lastRow="0" w:firstColumn="1" w:lastColumn="0" w:noHBand="0" w:noVBand="1"/>
      </w:tblPr>
      <w:tblGrid>
        <w:gridCol w:w="583"/>
        <w:gridCol w:w="1504"/>
        <w:gridCol w:w="766"/>
        <w:gridCol w:w="1839"/>
        <w:gridCol w:w="2072"/>
        <w:gridCol w:w="1863"/>
      </w:tblGrid>
      <w:tr w:rsidR="00772A60" w:rsidRPr="00772A60" w14:paraId="5696BA5C" w14:textId="77777777" w:rsidTr="00772A60">
        <w:trPr>
          <w:trHeight w:val="792"/>
        </w:trPr>
        <w:tc>
          <w:tcPr>
            <w:tcW w:w="583" w:type="dxa"/>
            <w:tcBorders>
              <w:top w:val="single" w:sz="4" w:space="0" w:color="333300"/>
              <w:left w:val="single" w:sz="4" w:space="0" w:color="333300"/>
              <w:bottom w:val="single" w:sz="4" w:space="0" w:color="333300"/>
              <w:right w:val="single" w:sz="4" w:space="0" w:color="333300"/>
            </w:tcBorders>
            <w:shd w:val="clear" w:color="auto" w:fill="auto"/>
            <w:hideMark/>
          </w:tcPr>
          <w:p w14:paraId="52CFC2BD" w14:textId="77777777" w:rsidR="00772A60" w:rsidRPr="00772A60" w:rsidRDefault="00772A60" w:rsidP="007A4301">
            <w:pPr>
              <w:rPr>
                <w:rFonts w:eastAsia="Times New Roman"/>
                <w:b/>
                <w:bCs/>
                <w:sz w:val="20"/>
                <w:lang w:val="en-US"/>
              </w:rPr>
            </w:pPr>
            <w:r w:rsidRPr="00772A60">
              <w:rPr>
                <w:rFonts w:eastAsia="Times New Roman"/>
                <w:b/>
                <w:bCs/>
                <w:sz w:val="20"/>
                <w:lang w:val="en-US"/>
              </w:rPr>
              <w:t>CID</w:t>
            </w:r>
          </w:p>
          <w:p w14:paraId="3E4EE7A2" w14:textId="77777777" w:rsidR="00772A60" w:rsidRPr="00772A60" w:rsidRDefault="00772A60" w:rsidP="007A4301">
            <w:pPr>
              <w:rPr>
                <w:rFonts w:eastAsia="Times New Roman"/>
                <w:b/>
                <w:bCs/>
                <w:sz w:val="20"/>
                <w:lang w:val="en-US"/>
              </w:rPr>
            </w:pPr>
          </w:p>
          <w:p w14:paraId="0DB19A53" w14:textId="77777777" w:rsidR="00772A60" w:rsidRPr="00772A60" w:rsidRDefault="00772A60" w:rsidP="007A4301">
            <w:pPr>
              <w:rPr>
                <w:rFonts w:eastAsia="Times New Roman"/>
                <w:sz w:val="20"/>
                <w:lang w:val="en-US"/>
              </w:rPr>
            </w:pPr>
          </w:p>
        </w:tc>
        <w:tc>
          <w:tcPr>
            <w:tcW w:w="1504" w:type="dxa"/>
            <w:tcBorders>
              <w:top w:val="single" w:sz="4" w:space="0" w:color="333300"/>
              <w:left w:val="nil"/>
              <w:bottom w:val="single" w:sz="4" w:space="0" w:color="333300"/>
              <w:right w:val="single" w:sz="4" w:space="0" w:color="333300"/>
            </w:tcBorders>
            <w:shd w:val="clear" w:color="auto" w:fill="auto"/>
            <w:hideMark/>
          </w:tcPr>
          <w:p w14:paraId="717A1061" w14:textId="77777777" w:rsidR="00772A60" w:rsidRPr="00772A60" w:rsidRDefault="00772A60" w:rsidP="007A4301">
            <w:pPr>
              <w:rPr>
                <w:rFonts w:eastAsia="Times New Roman"/>
                <w:b/>
                <w:bCs/>
                <w:sz w:val="20"/>
                <w:lang w:val="en-US"/>
              </w:rPr>
            </w:pPr>
            <w:r w:rsidRPr="00772A60">
              <w:rPr>
                <w:rFonts w:eastAsia="Times New Roman"/>
                <w:b/>
                <w:bCs/>
                <w:sz w:val="20"/>
                <w:lang w:val="en-US"/>
              </w:rPr>
              <w:t>Commenter</w:t>
            </w:r>
          </w:p>
        </w:tc>
        <w:tc>
          <w:tcPr>
            <w:tcW w:w="766" w:type="dxa"/>
            <w:tcBorders>
              <w:top w:val="single" w:sz="4" w:space="0" w:color="333300"/>
              <w:left w:val="nil"/>
              <w:bottom w:val="single" w:sz="4" w:space="0" w:color="333300"/>
              <w:right w:val="single" w:sz="4" w:space="0" w:color="333300"/>
            </w:tcBorders>
            <w:shd w:val="clear" w:color="auto" w:fill="auto"/>
            <w:hideMark/>
          </w:tcPr>
          <w:p w14:paraId="318570F0" w14:textId="77777777" w:rsidR="00772A60" w:rsidRPr="00772A60" w:rsidRDefault="00772A60" w:rsidP="007A4301">
            <w:pPr>
              <w:rPr>
                <w:rFonts w:eastAsia="Times New Roman"/>
                <w:b/>
                <w:bCs/>
                <w:sz w:val="20"/>
                <w:lang w:val="en-US"/>
              </w:rPr>
            </w:pPr>
            <w:r w:rsidRPr="00772A60">
              <w:rPr>
                <w:rFonts w:eastAsia="Times New Roman"/>
                <w:b/>
                <w:bCs/>
                <w:sz w:val="20"/>
                <w:lang w:val="en-US"/>
              </w:rPr>
              <w:t>Page</w:t>
            </w:r>
          </w:p>
        </w:tc>
        <w:tc>
          <w:tcPr>
            <w:tcW w:w="1839" w:type="dxa"/>
            <w:tcBorders>
              <w:top w:val="single" w:sz="4" w:space="0" w:color="333300"/>
              <w:left w:val="nil"/>
              <w:bottom w:val="single" w:sz="4" w:space="0" w:color="333300"/>
              <w:right w:val="single" w:sz="4" w:space="0" w:color="333300"/>
            </w:tcBorders>
            <w:shd w:val="clear" w:color="auto" w:fill="auto"/>
            <w:hideMark/>
          </w:tcPr>
          <w:p w14:paraId="674A81A0" w14:textId="77777777" w:rsidR="00772A60" w:rsidRPr="00772A60" w:rsidRDefault="00772A60" w:rsidP="007A4301">
            <w:pPr>
              <w:rPr>
                <w:rFonts w:eastAsia="Times New Roman"/>
                <w:b/>
                <w:bCs/>
                <w:sz w:val="20"/>
                <w:lang w:val="en-US"/>
              </w:rPr>
            </w:pPr>
            <w:r w:rsidRPr="00772A60">
              <w:rPr>
                <w:rFonts w:eastAsia="Times New Roman"/>
                <w:b/>
                <w:bCs/>
                <w:sz w:val="20"/>
                <w:lang w:val="en-US"/>
              </w:rPr>
              <w:t>Comment</w:t>
            </w:r>
          </w:p>
        </w:tc>
        <w:tc>
          <w:tcPr>
            <w:tcW w:w="2072" w:type="dxa"/>
            <w:tcBorders>
              <w:top w:val="single" w:sz="4" w:space="0" w:color="333300"/>
              <w:left w:val="nil"/>
              <w:bottom w:val="single" w:sz="4" w:space="0" w:color="333300"/>
              <w:right w:val="single" w:sz="4" w:space="0" w:color="333300"/>
            </w:tcBorders>
            <w:shd w:val="clear" w:color="auto" w:fill="auto"/>
            <w:hideMark/>
          </w:tcPr>
          <w:p w14:paraId="305BBA2E" w14:textId="77777777" w:rsidR="00772A60" w:rsidRPr="00772A60" w:rsidRDefault="00772A60" w:rsidP="007A4301">
            <w:pPr>
              <w:rPr>
                <w:rFonts w:eastAsia="Times New Roman"/>
                <w:b/>
                <w:bCs/>
                <w:sz w:val="20"/>
                <w:lang w:val="en-US"/>
              </w:rPr>
            </w:pPr>
            <w:r w:rsidRPr="00772A60">
              <w:rPr>
                <w:rFonts w:eastAsia="Times New Roman"/>
                <w:b/>
                <w:bCs/>
                <w:sz w:val="20"/>
                <w:lang w:val="en-US"/>
              </w:rPr>
              <w:t>Proposed Change</w:t>
            </w:r>
          </w:p>
        </w:tc>
        <w:tc>
          <w:tcPr>
            <w:tcW w:w="1863" w:type="dxa"/>
            <w:tcBorders>
              <w:top w:val="single" w:sz="4" w:space="0" w:color="333300"/>
              <w:left w:val="nil"/>
              <w:bottom w:val="single" w:sz="4" w:space="0" w:color="333300"/>
              <w:right w:val="single" w:sz="4" w:space="0" w:color="333300"/>
            </w:tcBorders>
            <w:shd w:val="clear" w:color="auto" w:fill="auto"/>
            <w:hideMark/>
          </w:tcPr>
          <w:p w14:paraId="4A02557F" w14:textId="77777777" w:rsidR="00772A60" w:rsidRPr="00772A60" w:rsidRDefault="00772A60" w:rsidP="007A4301">
            <w:pPr>
              <w:rPr>
                <w:rFonts w:eastAsia="Times New Roman"/>
                <w:b/>
                <w:bCs/>
                <w:sz w:val="20"/>
                <w:lang w:val="en-US"/>
              </w:rPr>
            </w:pPr>
            <w:r w:rsidRPr="00772A60">
              <w:rPr>
                <w:rFonts w:eastAsia="Times New Roman"/>
                <w:b/>
                <w:bCs/>
                <w:sz w:val="20"/>
                <w:lang w:val="en-US"/>
              </w:rPr>
              <w:t>Resolution</w:t>
            </w:r>
          </w:p>
        </w:tc>
      </w:tr>
      <w:tr w:rsidR="00772A60" w:rsidRPr="00772A60" w14:paraId="0C49D355" w14:textId="77777777" w:rsidTr="00AA358A">
        <w:trPr>
          <w:trHeight w:val="1056"/>
        </w:trPr>
        <w:tc>
          <w:tcPr>
            <w:tcW w:w="583" w:type="dxa"/>
            <w:tcBorders>
              <w:top w:val="nil"/>
              <w:left w:val="single" w:sz="4" w:space="0" w:color="333300"/>
              <w:bottom w:val="single" w:sz="4" w:space="0" w:color="333300"/>
              <w:right w:val="single" w:sz="4" w:space="0" w:color="333300"/>
            </w:tcBorders>
            <w:shd w:val="clear" w:color="auto" w:fill="auto"/>
          </w:tcPr>
          <w:p w14:paraId="6290E14A" w14:textId="585F9C57" w:rsidR="00772A60" w:rsidRPr="00772A60" w:rsidRDefault="00AA358A" w:rsidP="004D01CD">
            <w:pPr>
              <w:jc w:val="right"/>
              <w:rPr>
                <w:rFonts w:eastAsia="Times New Roman"/>
                <w:sz w:val="20"/>
                <w:lang w:val="en-US"/>
              </w:rPr>
            </w:pPr>
            <w:r>
              <w:rPr>
                <w:rFonts w:eastAsia="Times New Roman"/>
                <w:sz w:val="20"/>
                <w:lang w:val="en-US"/>
              </w:rPr>
              <w:t>876</w:t>
            </w:r>
          </w:p>
        </w:tc>
        <w:tc>
          <w:tcPr>
            <w:tcW w:w="1504" w:type="dxa"/>
            <w:tcBorders>
              <w:top w:val="nil"/>
              <w:left w:val="nil"/>
              <w:bottom w:val="single" w:sz="4" w:space="0" w:color="333300"/>
              <w:right w:val="single" w:sz="4" w:space="0" w:color="333300"/>
            </w:tcBorders>
            <w:shd w:val="clear" w:color="auto" w:fill="auto"/>
          </w:tcPr>
          <w:p w14:paraId="6B1FAFAB" w14:textId="0698B405" w:rsidR="00772A60" w:rsidRPr="00772A60" w:rsidRDefault="00AA358A" w:rsidP="004D01CD">
            <w:pPr>
              <w:rPr>
                <w:rFonts w:eastAsia="Times New Roman"/>
                <w:sz w:val="20"/>
                <w:lang w:val="en-US"/>
              </w:rPr>
            </w:pPr>
            <w:r>
              <w:rPr>
                <w:rFonts w:eastAsia="Times New Roman"/>
                <w:sz w:val="20"/>
                <w:lang w:val="en-US"/>
              </w:rPr>
              <w:t>Carol ANSLEY</w:t>
            </w:r>
          </w:p>
        </w:tc>
        <w:tc>
          <w:tcPr>
            <w:tcW w:w="766" w:type="dxa"/>
            <w:tcBorders>
              <w:top w:val="nil"/>
              <w:left w:val="nil"/>
              <w:bottom w:val="single" w:sz="4" w:space="0" w:color="333300"/>
              <w:right w:val="single" w:sz="4" w:space="0" w:color="333300"/>
            </w:tcBorders>
            <w:shd w:val="clear" w:color="auto" w:fill="auto"/>
          </w:tcPr>
          <w:p w14:paraId="42234949" w14:textId="74D0CF5D" w:rsidR="00772A60" w:rsidRPr="00772A60" w:rsidRDefault="00772A60" w:rsidP="004D01CD">
            <w:pPr>
              <w:jc w:val="right"/>
              <w:rPr>
                <w:rFonts w:eastAsia="Times New Roman"/>
                <w:sz w:val="20"/>
                <w:lang w:val="en-US"/>
              </w:rPr>
            </w:pPr>
          </w:p>
        </w:tc>
        <w:tc>
          <w:tcPr>
            <w:tcW w:w="1839" w:type="dxa"/>
            <w:tcBorders>
              <w:top w:val="nil"/>
              <w:left w:val="nil"/>
              <w:bottom w:val="single" w:sz="4" w:space="0" w:color="333300"/>
              <w:right w:val="single" w:sz="4" w:space="0" w:color="333300"/>
            </w:tcBorders>
            <w:shd w:val="clear" w:color="auto" w:fill="auto"/>
          </w:tcPr>
          <w:p w14:paraId="5EBF4D7C" w14:textId="5CF5D6A4" w:rsidR="00772A60" w:rsidRPr="00772A60" w:rsidRDefault="00AA358A" w:rsidP="004D01CD">
            <w:pPr>
              <w:rPr>
                <w:rFonts w:eastAsia="Times New Roman"/>
                <w:sz w:val="20"/>
                <w:lang w:val="en-US"/>
              </w:rPr>
            </w:pPr>
            <w:r>
              <w:rPr>
                <w:rFonts w:eastAsia="Times New Roman"/>
                <w:sz w:val="20"/>
              </w:rPr>
              <w:t>“</w:t>
            </w:r>
            <w:r w:rsidRPr="00AA358A">
              <w:rPr>
                <w:rFonts w:eastAsia="Times New Roman"/>
                <w:sz w:val="20"/>
              </w:rPr>
              <w:t xml:space="preserve">The current AID element text does not allow for AID changes during association. This text is in the </w:t>
            </w:r>
            <w:proofErr w:type="gramStart"/>
            <w:r w:rsidRPr="00AA358A">
              <w:rPr>
                <w:rFonts w:eastAsia="Times New Roman"/>
                <w:sz w:val="20"/>
              </w:rPr>
              <w:t>baseline, but</w:t>
            </w:r>
            <w:proofErr w:type="gramEnd"/>
            <w:r w:rsidRPr="00AA358A">
              <w:rPr>
                <w:rFonts w:eastAsia="Times New Roman"/>
                <w:sz w:val="20"/>
              </w:rPr>
              <w:t xml:space="preserve"> needs to be updated for EDP.</w:t>
            </w:r>
            <w:r>
              <w:rPr>
                <w:rFonts w:eastAsia="Times New Roman"/>
                <w:sz w:val="20"/>
              </w:rPr>
              <w:t>”</w:t>
            </w:r>
          </w:p>
        </w:tc>
        <w:tc>
          <w:tcPr>
            <w:tcW w:w="2072" w:type="dxa"/>
            <w:tcBorders>
              <w:top w:val="nil"/>
              <w:left w:val="nil"/>
              <w:bottom w:val="single" w:sz="4" w:space="0" w:color="333300"/>
              <w:right w:val="single" w:sz="4" w:space="0" w:color="333300"/>
            </w:tcBorders>
            <w:shd w:val="clear" w:color="auto" w:fill="auto"/>
          </w:tcPr>
          <w:p w14:paraId="6C0C7153" w14:textId="346A4854" w:rsidR="00772A60" w:rsidRPr="00772A60" w:rsidRDefault="006A2C82" w:rsidP="004D01CD">
            <w:pPr>
              <w:rPr>
                <w:rFonts w:eastAsia="Times New Roman"/>
                <w:sz w:val="20"/>
                <w:lang w:val="en-US"/>
              </w:rPr>
            </w:pPr>
            <w:r w:rsidRPr="006A2C82">
              <w:rPr>
                <w:rFonts w:eastAsia="Times New Roman"/>
                <w:sz w:val="20"/>
                <w:lang w:val="en-US"/>
              </w:rPr>
              <w:t>Update the AID element text in section 9 to accommodate the EDP AID changes.</w:t>
            </w:r>
          </w:p>
        </w:tc>
        <w:tc>
          <w:tcPr>
            <w:tcW w:w="1863" w:type="dxa"/>
            <w:tcBorders>
              <w:top w:val="nil"/>
              <w:left w:val="nil"/>
              <w:bottom w:val="single" w:sz="4" w:space="0" w:color="333300"/>
              <w:right w:val="single" w:sz="4" w:space="0" w:color="333300"/>
            </w:tcBorders>
            <w:shd w:val="clear" w:color="auto" w:fill="auto"/>
          </w:tcPr>
          <w:p w14:paraId="5568629D" w14:textId="77777777" w:rsidR="00664824" w:rsidRDefault="00664824" w:rsidP="004D01CD">
            <w:pPr>
              <w:rPr>
                <w:rFonts w:eastAsia="Times New Roman"/>
                <w:sz w:val="20"/>
                <w:lang w:val="en-US"/>
              </w:rPr>
            </w:pPr>
            <w:r>
              <w:rPr>
                <w:rFonts w:eastAsia="Times New Roman"/>
                <w:sz w:val="20"/>
                <w:lang w:val="en-US"/>
              </w:rPr>
              <w:t>Withdraw comment</w:t>
            </w:r>
            <w:r w:rsidR="000C43D4">
              <w:rPr>
                <w:rFonts w:eastAsia="Times New Roman"/>
                <w:sz w:val="20"/>
                <w:lang w:val="en-US"/>
              </w:rPr>
              <w:t>.</w:t>
            </w:r>
          </w:p>
          <w:p w14:paraId="346470D8" w14:textId="3726C276" w:rsidR="000C43D4" w:rsidRPr="006A2C82" w:rsidRDefault="000C43D4" w:rsidP="004D01CD">
            <w:pPr>
              <w:rPr>
                <w:rFonts w:eastAsia="Times New Roman"/>
                <w:sz w:val="20"/>
                <w:lang w:val="en-US"/>
              </w:rPr>
            </w:pPr>
            <w:r>
              <w:rPr>
                <w:rFonts w:eastAsia="Times New Roman"/>
                <w:sz w:val="20"/>
                <w:lang w:val="en-US"/>
              </w:rPr>
              <w:t>Will submit new comment on next ballot.</w:t>
            </w:r>
          </w:p>
        </w:tc>
      </w:tr>
      <w:tr w:rsidR="00772A60" w:rsidRPr="00772A60" w14:paraId="33642EB8" w14:textId="77777777" w:rsidTr="00772A60">
        <w:trPr>
          <w:trHeight w:val="1584"/>
        </w:trPr>
        <w:tc>
          <w:tcPr>
            <w:tcW w:w="583" w:type="dxa"/>
            <w:tcBorders>
              <w:top w:val="nil"/>
              <w:left w:val="single" w:sz="4" w:space="0" w:color="333300"/>
              <w:bottom w:val="single" w:sz="4" w:space="0" w:color="333300"/>
              <w:right w:val="single" w:sz="4" w:space="0" w:color="333300"/>
            </w:tcBorders>
            <w:shd w:val="clear" w:color="auto" w:fill="auto"/>
            <w:hideMark/>
          </w:tcPr>
          <w:p w14:paraId="073D1496" w14:textId="701CD468" w:rsidR="00772A60" w:rsidRPr="00772A60" w:rsidRDefault="00772A60" w:rsidP="004D01CD">
            <w:pPr>
              <w:jc w:val="right"/>
              <w:rPr>
                <w:rFonts w:eastAsia="Times New Roman"/>
                <w:sz w:val="20"/>
                <w:lang w:val="en-US"/>
              </w:rPr>
            </w:pPr>
            <w:r w:rsidRPr="00772A60">
              <w:rPr>
                <w:sz w:val="20"/>
              </w:rPr>
              <w:t>735</w:t>
            </w:r>
          </w:p>
        </w:tc>
        <w:tc>
          <w:tcPr>
            <w:tcW w:w="1504" w:type="dxa"/>
            <w:tcBorders>
              <w:top w:val="nil"/>
              <w:left w:val="nil"/>
              <w:bottom w:val="single" w:sz="4" w:space="0" w:color="333300"/>
              <w:right w:val="single" w:sz="4" w:space="0" w:color="333300"/>
            </w:tcBorders>
            <w:shd w:val="clear" w:color="auto" w:fill="auto"/>
            <w:hideMark/>
          </w:tcPr>
          <w:p w14:paraId="4D4B7484" w14:textId="2EBF1FF3" w:rsidR="00772A60" w:rsidRPr="00772A60" w:rsidRDefault="00772A60" w:rsidP="004D01CD">
            <w:pPr>
              <w:rPr>
                <w:rFonts w:eastAsia="Times New Roman"/>
                <w:sz w:val="20"/>
                <w:lang w:val="en-US"/>
              </w:rPr>
            </w:pPr>
            <w:r w:rsidRPr="00772A60">
              <w:rPr>
                <w:sz w:val="20"/>
              </w:rPr>
              <w:t>Mark RISON</w:t>
            </w:r>
          </w:p>
        </w:tc>
        <w:tc>
          <w:tcPr>
            <w:tcW w:w="766" w:type="dxa"/>
            <w:tcBorders>
              <w:top w:val="nil"/>
              <w:left w:val="nil"/>
              <w:bottom w:val="single" w:sz="4" w:space="0" w:color="333300"/>
              <w:right w:val="single" w:sz="4" w:space="0" w:color="333300"/>
            </w:tcBorders>
            <w:shd w:val="clear" w:color="auto" w:fill="auto"/>
            <w:hideMark/>
          </w:tcPr>
          <w:p w14:paraId="3E9730E0" w14:textId="15B44D3B" w:rsidR="00772A60" w:rsidRPr="00772A60" w:rsidRDefault="00772A60" w:rsidP="004D01CD">
            <w:pPr>
              <w:jc w:val="right"/>
              <w:rPr>
                <w:rFonts w:eastAsia="Times New Roman"/>
                <w:sz w:val="20"/>
                <w:lang w:val="en-US"/>
              </w:rPr>
            </w:pPr>
            <w:r w:rsidRPr="00772A60">
              <w:rPr>
                <w:rFonts w:eastAsia="Times New Roman"/>
                <w:sz w:val="20"/>
                <w:lang w:val="en-US"/>
              </w:rPr>
              <w:t>139.43</w:t>
            </w:r>
          </w:p>
        </w:tc>
        <w:tc>
          <w:tcPr>
            <w:tcW w:w="1839" w:type="dxa"/>
            <w:tcBorders>
              <w:top w:val="nil"/>
              <w:left w:val="nil"/>
              <w:bottom w:val="single" w:sz="4" w:space="0" w:color="333300"/>
              <w:right w:val="single" w:sz="4" w:space="0" w:color="333300"/>
            </w:tcBorders>
            <w:shd w:val="clear" w:color="auto" w:fill="auto"/>
            <w:hideMark/>
          </w:tcPr>
          <w:p w14:paraId="493ADC56" w14:textId="1F3A5F34" w:rsidR="00772A60" w:rsidRPr="00772A60" w:rsidRDefault="00772A60" w:rsidP="004D01CD">
            <w:pPr>
              <w:rPr>
                <w:rFonts w:eastAsia="Times New Roman"/>
                <w:sz w:val="20"/>
                <w:lang w:val="en-US"/>
              </w:rPr>
            </w:pPr>
            <w:r w:rsidRPr="00772A60">
              <w:rPr>
                <w:sz w:val="20"/>
              </w:rPr>
              <w:t>"Station Configuration attributes" bad case and not specific enough</w:t>
            </w:r>
          </w:p>
        </w:tc>
        <w:tc>
          <w:tcPr>
            <w:tcW w:w="2072" w:type="dxa"/>
            <w:tcBorders>
              <w:top w:val="nil"/>
              <w:left w:val="nil"/>
              <w:bottom w:val="single" w:sz="4" w:space="0" w:color="333300"/>
              <w:right w:val="single" w:sz="4" w:space="0" w:color="333300"/>
            </w:tcBorders>
            <w:shd w:val="clear" w:color="auto" w:fill="auto"/>
            <w:hideMark/>
          </w:tcPr>
          <w:p w14:paraId="7223BCB6" w14:textId="7C4C0CE4" w:rsidR="00772A60" w:rsidRPr="00772A60" w:rsidRDefault="00772A60" w:rsidP="004D01CD">
            <w:pPr>
              <w:rPr>
                <w:rFonts w:eastAsia="Times New Roman"/>
                <w:sz w:val="20"/>
                <w:lang w:val="en-US"/>
              </w:rPr>
            </w:pPr>
            <w:r w:rsidRPr="00772A60">
              <w:rPr>
                <w:sz w:val="20"/>
              </w:rPr>
              <w:t>Change to "EDP station configuration attributes"</w:t>
            </w:r>
          </w:p>
        </w:tc>
        <w:tc>
          <w:tcPr>
            <w:tcW w:w="1863" w:type="dxa"/>
            <w:tcBorders>
              <w:top w:val="nil"/>
              <w:left w:val="nil"/>
              <w:bottom w:val="single" w:sz="4" w:space="0" w:color="333300"/>
              <w:right w:val="single" w:sz="4" w:space="0" w:color="333300"/>
            </w:tcBorders>
            <w:shd w:val="clear" w:color="auto" w:fill="auto"/>
            <w:hideMark/>
          </w:tcPr>
          <w:p w14:paraId="600B7A6A" w14:textId="754DBFB7" w:rsidR="00772A60" w:rsidRPr="00772A60" w:rsidRDefault="00772A60" w:rsidP="004D01CD">
            <w:pPr>
              <w:rPr>
                <w:rFonts w:eastAsia="Times New Roman"/>
                <w:sz w:val="20"/>
                <w:lang w:val="en-US"/>
              </w:rPr>
            </w:pPr>
            <w:r w:rsidRPr="00772A60">
              <w:rPr>
                <w:rFonts w:eastAsia="Times New Roman"/>
                <w:sz w:val="20"/>
                <w:lang w:val="en-US"/>
              </w:rPr>
              <w:t> Accept.</w:t>
            </w:r>
          </w:p>
        </w:tc>
      </w:tr>
      <w:tr w:rsidR="00772A60" w:rsidRPr="00772A60" w14:paraId="0CCA8AEF" w14:textId="77777777" w:rsidTr="00772A60">
        <w:trPr>
          <w:trHeight w:val="4476"/>
        </w:trPr>
        <w:tc>
          <w:tcPr>
            <w:tcW w:w="583" w:type="dxa"/>
            <w:tcBorders>
              <w:top w:val="nil"/>
              <w:left w:val="single" w:sz="4" w:space="0" w:color="333300"/>
              <w:bottom w:val="single" w:sz="4" w:space="0" w:color="333300"/>
              <w:right w:val="single" w:sz="4" w:space="0" w:color="333300"/>
            </w:tcBorders>
            <w:shd w:val="clear" w:color="auto" w:fill="auto"/>
            <w:hideMark/>
          </w:tcPr>
          <w:p w14:paraId="25610623" w14:textId="389197A3" w:rsidR="00772A60" w:rsidRPr="00772A60" w:rsidRDefault="00772A60" w:rsidP="004D01CD">
            <w:pPr>
              <w:jc w:val="right"/>
              <w:rPr>
                <w:rFonts w:eastAsia="Times New Roman"/>
                <w:sz w:val="20"/>
                <w:lang w:val="en-US"/>
              </w:rPr>
            </w:pPr>
            <w:r w:rsidRPr="00772A60">
              <w:rPr>
                <w:sz w:val="20"/>
              </w:rPr>
              <w:t>736</w:t>
            </w:r>
          </w:p>
        </w:tc>
        <w:tc>
          <w:tcPr>
            <w:tcW w:w="1504" w:type="dxa"/>
            <w:tcBorders>
              <w:top w:val="nil"/>
              <w:left w:val="nil"/>
              <w:bottom w:val="single" w:sz="4" w:space="0" w:color="333300"/>
              <w:right w:val="single" w:sz="4" w:space="0" w:color="333300"/>
            </w:tcBorders>
            <w:shd w:val="clear" w:color="auto" w:fill="auto"/>
            <w:hideMark/>
          </w:tcPr>
          <w:p w14:paraId="16353686" w14:textId="0BE9330F" w:rsidR="00772A60" w:rsidRPr="00772A60" w:rsidRDefault="00772A60" w:rsidP="004D01CD">
            <w:pPr>
              <w:rPr>
                <w:rFonts w:eastAsia="Times New Roman"/>
                <w:sz w:val="20"/>
                <w:lang w:val="en-US"/>
              </w:rPr>
            </w:pPr>
            <w:r w:rsidRPr="00772A60">
              <w:rPr>
                <w:sz w:val="20"/>
              </w:rPr>
              <w:t>Mark RISON</w:t>
            </w:r>
          </w:p>
        </w:tc>
        <w:tc>
          <w:tcPr>
            <w:tcW w:w="766" w:type="dxa"/>
            <w:tcBorders>
              <w:top w:val="nil"/>
              <w:left w:val="nil"/>
              <w:bottom w:val="single" w:sz="4" w:space="0" w:color="333300"/>
              <w:right w:val="single" w:sz="4" w:space="0" w:color="333300"/>
            </w:tcBorders>
            <w:shd w:val="clear" w:color="auto" w:fill="auto"/>
            <w:hideMark/>
          </w:tcPr>
          <w:p w14:paraId="55D543C3" w14:textId="41BDA0C5" w:rsidR="00772A60" w:rsidRPr="00772A60" w:rsidRDefault="00772A60" w:rsidP="004D01CD">
            <w:pPr>
              <w:jc w:val="right"/>
              <w:rPr>
                <w:rFonts w:eastAsia="Times New Roman"/>
                <w:sz w:val="20"/>
                <w:lang w:val="en-US"/>
              </w:rPr>
            </w:pPr>
            <w:r w:rsidRPr="00772A60">
              <w:rPr>
                <w:rFonts w:eastAsia="Times New Roman"/>
                <w:sz w:val="20"/>
                <w:lang w:val="en-US"/>
              </w:rPr>
              <w:t>139.53</w:t>
            </w:r>
          </w:p>
        </w:tc>
        <w:tc>
          <w:tcPr>
            <w:tcW w:w="1839" w:type="dxa"/>
            <w:tcBorders>
              <w:top w:val="nil"/>
              <w:left w:val="nil"/>
              <w:bottom w:val="single" w:sz="4" w:space="0" w:color="333300"/>
              <w:right w:val="single" w:sz="4" w:space="0" w:color="333300"/>
            </w:tcBorders>
            <w:shd w:val="clear" w:color="auto" w:fill="auto"/>
            <w:hideMark/>
          </w:tcPr>
          <w:p w14:paraId="719580FB" w14:textId="2CCDA819" w:rsidR="00772A60" w:rsidRPr="00772A60" w:rsidRDefault="00772A60" w:rsidP="004D01CD">
            <w:pPr>
              <w:rPr>
                <w:rFonts w:eastAsia="Times New Roman"/>
                <w:sz w:val="20"/>
                <w:lang w:val="en-US"/>
              </w:rPr>
            </w:pPr>
            <w:r w:rsidRPr="00772A60">
              <w:rPr>
                <w:sz w:val="20"/>
              </w:rPr>
              <w:t>This DESCRIPTION seems both too detailed and too generic</w:t>
            </w:r>
          </w:p>
        </w:tc>
        <w:tc>
          <w:tcPr>
            <w:tcW w:w="2072" w:type="dxa"/>
            <w:tcBorders>
              <w:top w:val="nil"/>
              <w:left w:val="nil"/>
              <w:bottom w:val="single" w:sz="4" w:space="0" w:color="333300"/>
              <w:right w:val="single" w:sz="4" w:space="0" w:color="333300"/>
            </w:tcBorders>
            <w:shd w:val="clear" w:color="auto" w:fill="auto"/>
            <w:hideMark/>
          </w:tcPr>
          <w:p w14:paraId="0F8201AA" w14:textId="415C6E80" w:rsidR="00772A60" w:rsidRPr="00772A60" w:rsidRDefault="00772A60" w:rsidP="004D01CD">
            <w:pPr>
              <w:rPr>
                <w:rFonts w:eastAsia="Times New Roman"/>
                <w:sz w:val="20"/>
                <w:lang w:val="en-US"/>
              </w:rPr>
            </w:pPr>
            <w:r w:rsidRPr="00772A60">
              <w:rPr>
                <w:sz w:val="20"/>
              </w:rPr>
              <w:t xml:space="preserve">Align with other </w:t>
            </w:r>
            <w:proofErr w:type="spellStart"/>
            <w:r w:rsidRPr="00772A60">
              <w:rPr>
                <w:sz w:val="20"/>
              </w:rPr>
              <w:t>StationConfigEntrys</w:t>
            </w:r>
            <w:proofErr w:type="spellEnd"/>
          </w:p>
        </w:tc>
        <w:tc>
          <w:tcPr>
            <w:tcW w:w="1863" w:type="dxa"/>
            <w:tcBorders>
              <w:top w:val="nil"/>
              <w:left w:val="nil"/>
              <w:bottom w:val="single" w:sz="4" w:space="0" w:color="333300"/>
              <w:right w:val="single" w:sz="4" w:space="0" w:color="333300"/>
            </w:tcBorders>
            <w:shd w:val="clear" w:color="auto" w:fill="auto"/>
            <w:hideMark/>
          </w:tcPr>
          <w:p w14:paraId="321814AD" w14:textId="77777777" w:rsidR="00772A60" w:rsidRPr="006A2C82" w:rsidRDefault="00772A60" w:rsidP="004D01CD">
            <w:pPr>
              <w:rPr>
                <w:rFonts w:eastAsia="Times New Roman"/>
                <w:sz w:val="20"/>
                <w:lang w:val="en-US"/>
              </w:rPr>
            </w:pPr>
            <w:r w:rsidRPr="006A2C82">
              <w:rPr>
                <w:rFonts w:eastAsia="Times New Roman"/>
                <w:sz w:val="20"/>
                <w:lang w:val="en-US"/>
              </w:rPr>
              <w:t> </w:t>
            </w:r>
            <w:r w:rsidR="007617F1" w:rsidRPr="006A2C82">
              <w:rPr>
                <w:rFonts w:eastAsia="Times New Roman"/>
                <w:sz w:val="20"/>
                <w:lang w:val="en-US"/>
              </w:rPr>
              <w:t>Revised.</w:t>
            </w:r>
          </w:p>
          <w:p w14:paraId="0986A091" w14:textId="76436D8B" w:rsidR="007617F1" w:rsidRPr="006A2C82" w:rsidRDefault="007617F1" w:rsidP="004D01CD">
            <w:pPr>
              <w:rPr>
                <w:rFonts w:eastAsia="Times New Roman"/>
                <w:sz w:val="20"/>
                <w:lang w:val="en-US"/>
              </w:rPr>
            </w:pPr>
            <w:r w:rsidRPr="006A2C82">
              <w:rPr>
                <w:rFonts w:eastAsia="Times New Roman"/>
                <w:sz w:val="20"/>
                <w:lang w:val="en-US"/>
              </w:rPr>
              <w:t>Editor, please update the DESCRIPTION as shown in document 25/</w:t>
            </w:r>
            <w:r w:rsidR="00AA358A" w:rsidRPr="006A2C82">
              <w:rPr>
                <w:rFonts w:eastAsia="Times New Roman"/>
                <w:sz w:val="20"/>
                <w:lang w:val="en-US"/>
              </w:rPr>
              <w:t>116</w:t>
            </w:r>
            <w:r w:rsidRPr="006A2C82">
              <w:rPr>
                <w:rFonts w:eastAsia="Times New Roman"/>
                <w:sz w:val="20"/>
                <w:lang w:val="en-US"/>
              </w:rPr>
              <w:t>r</w:t>
            </w:r>
            <w:r w:rsidR="00AA358A" w:rsidRPr="006A2C82">
              <w:rPr>
                <w:rFonts w:eastAsia="Times New Roman"/>
                <w:sz w:val="20"/>
                <w:lang w:val="en-US"/>
              </w:rPr>
              <w:t>0</w:t>
            </w:r>
            <w:r w:rsidRPr="006A2C82">
              <w:rPr>
                <w:rFonts w:eastAsia="Times New Roman"/>
                <w:sz w:val="20"/>
                <w:lang w:val="en-US"/>
              </w:rPr>
              <w:t xml:space="preserve"> marked with tag #</w:t>
            </w:r>
            <w:r w:rsidR="00AA358A" w:rsidRPr="006A2C82">
              <w:rPr>
                <w:rFonts w:eastAsia="Times New Roman"/>
                <w:sz w:val="20"/>
                <w:lang w:val="en-US"/>
              </w:rPr>
              <w:t>736</w:t>
            </w:r>
            <w:r w:rsidRPr="006A2C82">
              <w:rPr>
                <w:rFonts w:eastAsia="Times New Roman"/>
                <w:sz w:val="20"/>
                <w:lang w:val="en-US"/>
              </w:rPr>
              <w:t>.</w:t>
            </w:r>
          </w:p>
        </w:tc>
      </w:tr>
      <w:tr w:rsidR="00772A60" w:rsidRPr="00772A60" w14:paraId="5C99E389" w14:textId="77777777" w:rsidTr="006A2C82">
        <w:trPr>
          <w:trHeight w:val="1848"/>
        </w:trPr>
        <w:tc>
          <w:tcPr>
            <w:tcW w:w="583" w:type="dxa"/>
            <w:tcBorders>
              <w:top w:val="nil"/>
              <w:left w:val="single" w:sz="4" w:space="0" w:color="333300"/>
              <w:bottom w:val="single" w:sz="4" w:space="0" w:color="auto"/>
              <w:right w:val="single" w:sz="4" w:space="0" w:color="333300"/>
            </w:tcBorders>
            <w:shd w:val="clear" w:color="auto" w:fill="auto"/>
            <w:hideMark/>
          </w:tcPr>
          <w:p w14:paraId="5140A566" w14:textId="3BD9AD49" w:rsidR="00772A60" w:rsidRPr="00772A60" w:rsidRDefault="00772A60" w:rsidP="004D01CD">
            <w:pPr>
              <w:jc w:val="right"/>
              <w:rPr>
                <w:rFonts w:eastAsia="Times New Roman"/>
                <w:sz w:val="20"/>
                <w:lang w:val="en-US"/>
              </w:rPr>
            </w:pPr>
            <w:r w:rsidRPr="00772A60">
              <w:rPr>
                <w:sz w:val="20"/>
              </w:rPr>
              <w:t>902</w:t>
            </w:r>
          </w:p>
        </w:tc>
        <w:tc>
          <w:tcPr>
            <w:tcW w:w="1504" w:type="dxa"/>
            <w:tcBorders>
              <w:top w:val="nil"/>
              <w:left w:val="nil"/>
              <w:bottom w:val="single" w:sz="4" w:space="0" w:color="auto"/>
              <w:right w:val="single" w:sz="4" w:space="0" w:color="333300"/>
            </w:tcBorders>
            <w:shd w:val="clear" w:color="auto" w:fill="auto"/>
            <w:hideMark/>
          </w:tcPr>
          <w:p w14:paraId="38162B32" w14:textId="3D773376" w:rsidR="00772A60" w:rsidRPr="00772A60" w:rsidRDefault="00772A60" w:rsidP="004D01CD">
            <w:pPr>
              <w:rPr>
                <w:rFonts w:eastAsia="Times New Roman"/>
                <w:sz w:val="20"/>
                <w:lang w:val="en-US"/>
              </w:rPr>
            </w:pPr>
            <w:r w:rsidRPr="00772A60">
              <w:rPr>
                <w:sz w:val="20"/>
              </w:rPr>
              <w:t>Robert Stacey</w:t>
            </w:r>
          </w:p>
        </w:tc>
        <w:tc>
          <w:tcPr>
            <w:tcW w:w="766" w:type="dxa"/>
            <w:tcBorders>
              <w:top w:val="nil"/>
              <w:left w:val="nil"/>
              <w:bottom w:val="single" w:sz="4" w:space="0" w:color="auto"/>
              <w:right w:val="single" w:sz="4" w:space="0" w:color="333300"/>
            </w:tcBorders>
            <w:shd w:val="clear" w:color="auto" w:fill="auto"/>
            <w:hideMark/>
          </w:tcPr>
          <w:p w14:paraId="743FE0AB" w14:textId="0AC819AA" w:rsidR="00772A60" w:rsidRPr="00772A60" w:rsidRDefault="00772A60" w:rsidP="004D01CD">
            <w:pPr>
              <w:jc w:val="right"/>
              <w:rPr>
                <w:rFonts w:eastAsia="Times New Roman"/>
                <w:sz w:val="20"/>
                <w:lang w:val="en-US"/>
              </w:rPr>
            </w:pPr>
            <w:r w:rsidRPr="00772A60">
              <w:rPr>
                <w:rFonts w:eastAsia="Times New Roman"/>
                <w:sz w:val="20"/>
                <w:lang w:val="en-US"/>
              </w:rPr>
              <w:t>1.35</w:t>
            </w:r>
          </w:p>
        </w:tc>
        <w:tc>
          <w:tcPr>
            <w:tcW w:w="1839" w:type="dxa"/>
            <w:tcBorders>
              <w:top w:val="nil"/>
              <w:left w:val="nil"/>
              <w:bottom w:val="single" w:sz="4" w:space="0" w:color="auto"/>
              <w:right w:val="single" w:sz="4" w:space="0" w:color="333300"/>
            </w:tcBorders>
            <w:shd w:val="clear" w:color="auto" w:fill="auto"/>
            <w:hideMark/>
          </w:tcPr>
          <w:p w14:paraId="519AF622" w14:textId="5910F1A1" w:rsidR="00772A60" w:rsidRPr="00772A60" w:rsidRDefault="00772A60" w:rsidP="004D01CD">
            <w:pPr>
              <w:rPr>
                <w:rFonts w:eastAsia="Times New Roman"/>
                <w:sz w:val="20"/>
                <w:lang w:val="en-US"/>
              </w:rPr>
            </w:pPr>
            <w:r w:rsidRPr="00772A60">
              <w:rPr>
                <w:sz w:val="20"/>
              </w:rPr>
              <w:t>The terminology -- specifically the term "data" -- as used in this amendment is misleading. The first sentence in 4.5.4.10a highlights this: "Third parties observing the wireless medium may seek to track device locations and device activity." It's not about data.</w:t>
            </w:r>
          </w:p>
        </w:tc>
        <w:tc>
          <w:tcPr>
            <w:tcW w:w="2072" w:type="dxa"/>
            <w:tcBorders>
              <w:top w:val="nil"/>
              <w:left w:val="nil"/>
              <w:bottom w:val="single" w:sz="4" w:space="0" w:color="auto"/>
              <w:right w:val="single" w:sz="4" w:space="0" w:color="333300"/>
            </w:tcBorders>
            <w:shd w:val="clear" w:color="auto" w:fill="auto"/>
            <w:hideMark/>
          </w:tcPr>
          <w:p w14:paraId="40E1537D" w14:textId="33D013D6" w:rsidR="00772A60" w:rsidRPr="00772A60" w:rsidRDefault="00772A60" w:rsidP="004D01CD">
            <w:pPr>
              <w:rPr>
                <w:rFonts w:eastAsia="Times New Roman"/>
                <w:sz w:val="20"/>
                <w:lang w:val="en-US"/>
              </w:rPr>
            </w:pPr>
            <w:r w:rsidRPr="00772A60">
              <w:rPr>
                <w:sz w:val="20"/>
              </w:rPr>
              <w:t xml:space="preserve">I recommend we change the title to "Enhanced Service with Privacy Protection". This will require a PAR change -- a slow process, but not very time consuming (TG approval, WG approval, 802 approval, </w:t>
            </w:r>
            <w:proofErr w:type="spellStart"/>
            <w:r w:rsidRPr="00772A60">
              <w:rPr>
                <w:sz w:val="20"/>
              </w:rPr>
              <w:t>NesCom</w:t>
            </w:r>
            <w:proofErr w:type="spellEnd"/>
            <w:r w:rsidRPr="00772A60">
              <w:rPr>
                <w:sz w:val="20"/>
              </w:rPr>
              <w:t xml:space="preserve"> approval).</w:t>
            </w:r>
            <w:r w:rsidRPr="00772A60">
              <w:rPr>
                <w:sz w:val="20"/>
              </w:rPr>
              <w:br/>
              <w:t xml:space="preserve">Specific to the draft itself. Replace the term "Enhanced Data Protection" and its acronym "EDP" with </w:t>
            </w:r>
            <w:r w:rsidRPr="00772A60">
              <w:rPr>
                <w:sz w:val="20"/>
              </w:rPr>
              <w:lastRenderedPageBreak/>
              <w:t>"</w:t>
            </w:r>
            <w:r w:rsidRPr="00BC13D3">
              <w:rPr>
                <w:sz w:val="20"/>
                <w:highlight w:val="yellow"/>
              </w:rPr>
              <w:t>Enhanced Privacy Protection (EPP)"</w:t>
            </w:r>
          </w:p>
        </w:tc>
        <w:tc>
          <w:tcPr>
            <w:tcW w:w="1863" w:type="dxa"/>
            <w:tcBorders>
              <w:top w:val="nil"/>
              <w:left w:val="nil"/>
              <w:bottom w:val="single" w:sz="4" w:space="0" w:color="auto"/>
              <w:right w:val="single" w:sz="4" w:space="0" w:color="333300"/>
            </w:tcBorders>
            <w:shd w:val="clear" w:color="auto" w:fill="auto"/>
            <w:hideMark/>
          </w:tcPr>
          <w:p w14:paraId="02BB1C77" w14:textId="77777777" w:rsidR="00772A60" w:rsidRDefault="00772A60" w:rsidP="004D01CD">
            <w:pPr>
              <w:rPr>
                <w:rFonts w:eastAsia="Times New Roman"/>
                <w:sz w:val="20"/>
                <w:lang w:val="en-US"/>
              </w:rPr>
            </w:pPr>
            <w:r w:rsidRPr="00772A60">
              <w:rPr>
                <w:rFonts w:eastAsia="Times New Roman"/>
                <w:sz w:val="20"/>
                <w:lang w:val="en-US"/>
              </w:rPr>
              <w:lastRenderedPageBreak/>
              <w:t>Propose accept but would like discussion.</w:t>
            </w:r>
          </w:p>
          <w:p w14:paraId="3D26002A" w14:textId="77777777" w:rsidR="00900F97" w:rsidRDefault="00900F97" w:rsidP="004D01CD">
            <w:pPr>
              <w:rPr>
                <w:rFonts w:eastAsia="Times New Roman"/>
                <w:sz w:val="20"/>
                <w:lang w:val="en-US"/>
              </w:rPr>
            </w:pPr>
          </w:p>
          <w:p w14:paraId="59D49C31" w14:textId="77777777" w:rsidR="00900F97" w:rsidRDefault="00900F97" w:rsidP="004D01CD">
            <w:pPr>
              <w:rPr>
                <w:rFonts w:eastAsia="Times New Roman"/>
                <w:sz w:val="20"/>
                <w:lang w:val="en-US"/>
              </w:rPr>
            </w:pPr>
            <w:r>
              <w:rPr>
                <w:rFonts w:eastAsia="Times New Roman"/>
                <w:sz w:val="20"/>
                <w:lang w:val="en-US"/>
              </w:rPr>
              <w:t>Enhanced Device Protection</w:t>
            </w:r>
          </w:p>
          <w:p w14:paraId="55FDD5AD" w14:textId="77777777" w:rsidR="00900F97" w:rsidRDefault="00900F97" w:rsidP="004D01CD">
            <w:pPr>
              <w:rPr>
                <w:rFonts w:eastAsia="Times New Roman"/>
                <w:sz w:val="20"/>
                <w:lang w:val="en-US"/>
              </w:rPr>
            </w:pPr>
          </w:p>
          <w:p w14:paraId="23CABCB3" w14:textId="77777777" w:rsidR="00900F97" w:rsidRDefault="00900F97" w:rsidP="004D01CD">
            <w:pPr>
              <w:rPr>
                <w:rFonts w:eastAsia="Times New Roman"/>
                <w:sz w:val="20"/>
                <w:lang w:val="en-US"/>
              </w:rPr>
            </w:pPr>
            <w:r>
              <w:rPr>
                <w:rFonts w:eastAsia="Times New Roman"/>
                <w:sz w:val="20"/>
                <w:lang w:val="en-US"/>
              </w:rPr>
              <w:t>Enhanced Device Privacy</w:t>
            </w:r>
          </w:p>
          <w:p w14:paraId="62FD1DA7" w14:textId="77777777" w:rsidR="00BC13D3" w:rsidRDefault="00BC13D3" w:rsidP="004D01CD">
            <w:pPr>
              <w:rPr>
                <w:rFonts w:eastAsia="Times New Roman"/>
                <w:sz w:val="20"/>
                <w:lang w:val="en-US"/>
              </w:rPr>
            </w:pPr>
          </w:p>
          <w:p w14:paraId="1F4CB3C9" w14:textId="505CC01A" w:rsidR="00BC13D3" w:rsidRPr="00772A60" w:rsidRDefault="00BC13D3" w:rsidP="004D01CD">
            <w:pPr>
              <w:rPr>
                <w:rFonts w:eastAsia="Times New Roman"/>
                <w:sz w:val="20"/>
                <w:lang w:val="en-US"/>
              </w:rPr>
            </w:pPr>
            <w:r>
              <w:rPr>
                <w:rFonts w:eastAsia="Times New Roman"/>
                <w:sz w:val="20"/>
                <w:lang w:val="en-US"/>
              </w:rPr>
              <w:t>Enhanced STA Privacy</w:t>
            </w:r>
          </w:p>
        </w:tc>
      </w:tr>
      <w:tr w:rsidR="00AA358A" w:rsidRPr="00772A60" w14:paraId="28A996C2" w14:textId="77777777" w:rsidTr="006A2C82">
        <w:trPr>
          <w:trHeight w:val="1848"/>
        </w:trPr>
        <w:tc>
          <w:tcPr>
            <w:tcW w:w="583" w:type="dxa"/>
            <w:tcBorders>
              <w:top w:val="single" w:sz="4" w:space="0" w:color="auto"/>
              <w:left w:val="single" w:sz="4" w:space="0" w:color="333300"/>
              <w:bottom w:val="single" w:sz="4" w:space="0" w:color="333300"/>
              <w:right w:val="single" w:sz="4" w:space="0" w:color="333300"/>
            </w:tcBorders>
            <w:shd w:val="clear" w:color="auto" w:fill="auto"/>
          </w:tcPr>
          <w:p w14:paraId="1E0530B1" w14:textId="14D426D5" w:rsidR="00AA358A" w:rsidRPr="00772A60" w:rsidRDefault="00AA358A" w:rsidP="00AA358A">
            <w:pPr>
              <w:jc w:val="right"/>
              <w:rPr>
                <w:sz w:val="20"/>
              </w:rPr>
            </w:pPr>
            <w:r w:rsidRPr="00772A60">
              <w:rPr>
                <w:sz w:val="20"/>
              </w:rPr>
              <w:t>369</w:t>
            </w:r>
          </w:p>
        </w:tc>
        <w:tc>
          <w:tcPr>
            <w:tcW w:w="1504" w:type="dxa"/>
            <w:tcBorders>
              <w:top w:val="single" w:sz="4" w:space="0" w:color="auto"/>
              <w:left w:val="nil"/>
              <w:bottom w:val="single" w:sz="4" w:space="0" w:color="333300"/>
              <w:right w:val="single" w:sz="4" w:space="0" w:color="333300"/>
            </w:tcBorders>
            <w:shd w:val="clear" w:color="auto" w:fill="auto"/>
          </w:tcPr>
          <w:p w14:paraId="4829C640" w14:textId="29E273D3" w:rsidR="00AA358A" w:rsidRPr="00772A60" w:rsidRDefault="00AA358A" w:rsidP="00AA358A">
            <w:pPr>
              <w:rPr>
                <w:sz w:val="20"/>
              </w:rPr>
            </w:pPr>
            <w:r w:rsidRPr="00772A60">
              <w:rPr>
                <w:sz w:val="20"/>
              </w:rPr>
              <w:t>Mark RISON</w:t>
            </w:r>
          </w:p>
        </w:tc>
        <w:tc>
          <w:tcPr>
            <w:tcW w:w="766" w:type="dxa"/>
            <w:tcBorders>
              <w:top w:val="single" w:sz="4" w:space="0" w:color="auto"/>
              <w:left w:val="nil"/>
              <w:bottom w:val="single" w:sz="4" w:space="0" w:color="333300"/>
              <w:right w:val="single" w:sz="4" w:space="0" w:color="333300"/>
            </w:tcBorders>
            <w:shd w:val="clear" w:color="auto" w:fill="auto"/>
          </w:tcPr>
          <w:p w14:paraId="05A757D3" w14:textId="6F823333" w:rsidR="00AA358A" w:rsidRPr="00772A60" w:rsidRDefault="00AA358A" w:rsidP="00AA358A">
            <w:pPr>
              <w:jc w:val="right"/>
              <w:rPr>
                <w:rFonts w:eastAsia="Times New Roman"/>
                <w:sz w:val="20"/>
                <w:lang w:val="en-US"/>
              </w:rPr>
            </w:pPr>
            <w:r w:rsidRPr="00772A60">
              <w:rPr>
                <w:rFonts w:eastAsia="Times New Roman"/>
                <w:sz w:val="20"/>
                <w:lang w:val="en-US"/>
              </w:rPr>
              <w:t>1.35</w:t>
            </w:r>
          </w:p>
        </w:tc>
        <w:tc>
          <w:tcPr>
            <w:tcW w:w="1839" w:type="dxa"/>
            <w:tcBorders>
              <w:top w:val="single" w:sz="4" w:space="0" w:color="auto"/>
              <w:left w:val="nil"/>
              <w:bottom w:val="single" w:sz="4" w:space="0" w:color="333300"/>
              <w:right w:val="single" w:sz="4" w:space="0" w:color="333300"/>
            </w:tcBorders>
            <w:shd w:val="clear" w:color="auto" w:fill="auto"/>
          </w:tcPr>
          <w:p w14:paraId="7FE0F391" w14:textId="70F32BA7" w:rsidR="00AA358A" w:rsidRPr="00772A60" w:rsidRDefault="00AA358A" w:rsidP="00AA358A">
            <w:pPr>
              <w:rPr>
                <w:sz w:val="20"/>
              </w:rPr>
            </w:pPr>
            <w:r w:rsidRPr="00772A60">
              <w:rPr>
                <w:sz w:val="20"/>
              </w:rPr>
              <w:t>"Enhanced Service with Data Privacy Protection" is a poor name since it's more than just data privacy, it's user privacy</w:t>
            </w:r>
          </w:p>
        </w:tc>
        <w:tc>
          <w:tcPr>
            <w:tcW w:w="2072" w:type="dxa"/>
            <w:tcBorders>
              <w:top w:val="single" w:sz="4" w:space="0" w:color="auto"/>
              <w:left w:val="nil"/>
              <w:bottom w:val="single" w:sz="4" w:space="0" w:color="333300"/>
              <w:right w:val="single" w:sz="4" w:space="0" w:color="333300"/>
            </w:tcBorders>
            <w:shd w:val="clear" w:color="auto" w:fill="auto"/>
          </w:tcPr>
          <w:p w14:paraId="73ED1189" w14:textId="3BDE96E3" w:rsidR="00AA358A" w:rsidRPr="00772A60" w:rsidRDefault="00AA358A" w:rsidP="00AA358A">
            <w:pPr>
              <w:rPr>
                <w:sz w:val="20"/>
              </w:rPr>
            </w:pPr>
            <w:r w:rsidRPr="00772A60">
              <w:rPr>
                <w:sz w:val="20"/>
              </w:rPr>
              <w:t>Delete "Data "</w:t>
            </w:r>
          </w:p>
        </w:tc>
        <w:tc>
          <w:tcPr>
            <w:tcW w:w="1863" w:type="dxa"/>
            <w:tcBorders>
              <w:top w:val="single" w:sz="4" w:space="0" w:color="auto"/>
              <w:left w:val="nil"/>
              <w:bottom w:val="single" w:sz="4" w:space="0" w:color="333300"/>
              <w:right w:val="single" w:sz="4" w:space="0" w:color="333300"/>
            </w:tcBorders>
            <w:shd w:val="clear" w:color="auto" w:fill="auto"/>
          </w:tcPr>
          <w:p w14:paraId="68C6AB61" w14:textId="5E053E20" w:rsidR="00AA358A" w:rsidRPr="00772A60" w:rsidRDefault="00AA358A" w:rsidP="00AA358A">
            <w:pPr>
              <w:rPr>
                <w:rFonts w:eastAsia="Times New Roman"/>
                <w:sz w:val="20"/>
                <w:lang w:val="en-US"/>
              </w:rPr>
            </w:pPr>
            <w:r w:rsidRPr="00772A60">
              <w:rPr>
                <w:rFonts w:eastAsia="Times New Roman"/>
                <w:sz w:val="20"/>
                <w:lang w:val="en-US"/>
              </w:rPr>
              <w:t xml:space="preserve"> Propose </w:t>
            </w:r>
            <w:r w:rsidR="00900F97">
              <w:rPr>
                <w:rFonts w:eastAsia="Times New Roman"/>
                <w:sz w:val="20"/>
                <w:lang w:val="en-US"/>
              </w:rPr>
              <w:t>revised</w:t>
            </w:r>
            <w:r w:rsidRPr="00772A60">
              <w:rPr>
                <w:rFonts w:eastAsia="Times New Roman"/>
                <w:sz w:val="20"/>
                <w:lang w:val="en-US"/>
              </w:rPr>
              <w:t xml:space="preserve"> but would like discussion.</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7CBF0B5E" w14:textId="77777777" w:rsidR="006A2C82" w:rsidRDefault="006A2C82" w:rsidP="00C33DA8">
      <w:pPr>
        <w:autoSpaceDE w:val="0"/>
        <w:autoSpaceDN w:val="0"/>
        <w:adjustRightInd w:val="0"/>
        <w:rPr>
          <w:rFonts w:ascii="TimesNewRoman" w:hAnsi="TimesNewRoman" w:cs="TimesNewRoman"/>
          <w:sz w:val="20"/>
          <w:lang w:val="en-US"/>
        </w:rPr>
      </w:pPr>
    </w:p>
    <w:p w14:paraId="1223C3BE" w14:textId="77777777" w:rsidR="00772A60" w:rsidRDefault="00772A60" w:rsidP="00C33DA8">
      <w:pPr>
        <w:autoSpaceDE w:val="0"/>
        <w:autoSpaceDN w:val="0"/>
        <w:adjustRightInd w:val="0"/>
        <w:rPr>
          <w:rFonts w:ascii="TimesNewRoman" w:hAnsi="TimesNewRoman" w:cs="TimesNewRoman"/>
          <w:sz w:val="20"/>
        </w:rPr>
      </w:pPr>
    </w:p>
    <w:p w14:paraId="041CC368" w14:textId="50A530BE" w:rsidR="00942FD2" w:rsidRPr="00772A60"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b/>
          <w:bCs/>
          <w:i/>
          <w:iCs/>
          <w:sz w:val="20"/>
        </w:rPr>
        <w:t xml:space="preserve">Change </w:t>
      </w:r>
      <w:r w:rsidR="00772A60" w:rsidRPr="00772A60">
        <w:rPr>
          <w:rFonts w:ascii="TimesNewRoman" w:hAnsi="TimesNewRoman" w:cs="TimesNewRoman"/>
          <w:b/>
          <w:bCs/>
          <w:i/>
          <w:iCs/>
          <w:sz w:val="20"/>
        </w:rPr>
        <w:t>the</w:t>
      </w:r>
      <w:r w:rsidRPr="00772A60">
        <w:rPr>
          <w:rFonts w:ascii="TimesNewRoman" w:hAnsi="TimesNewRoman" w:cs="TimesNewRoman"/>
          <w:b/>
          <w:bCs/>
          <w:i/>
          <w:iCs/>
          <w:sz w:val="20"/>
        </w:rPr>
        <w:t xml:space="preserve"> </w:t>
      </w:r>
      <w:r w:rsidR="00772A60" w:rsidRPr="00772A60">
        <w:rPr>
          <w:rFonts w:ascii="TimesNewRoman" w:hAnsi="TimesNewRoman" w:cs="TimesNewRoman"/>
          <w:b/>
          <w:bCs/>
          <w:i/>
          <w:iCs/>
          <w:sz w:val="20"/>
        </w:rPr>
        <w:t xml:space="preserve">dot11EDPStationConfigEntry Description </w:t>
      </w:r>
      <w:r w:rsidRPr="00772A60">
        <w:rPr>
          <w:rFonts w:ascii="TimesNewRoman" w:hAnsi="TimesNewRoman" w:cs="TimesNewRoman"/>
          <w:b/>
          <w:bCs/>
          <w:i/>
          <w:iCs/>
          <w:sz w:val="20"/>
        </w:rPr>
        <w:t>as</w:t>
      </w:r>
      <w:r w:rsidRPr="00942FD2">
        <w:rPr>
          <w:rFonts w:ascii="TimesNewRoman" w:hAnsi="TimesNewRoman" w:cs="TimesNewRoman"/>
          <w:b/>
          <w:bCs/>
          <w:i/>
          <w:iCs/>
          <w:sz w:val="20"/>
        </w:rPr>
        <w:t xml:space="preserve"> follows: </w:t>
      </w:r>
    </w:p>
    <w:p w14:paraId="311B2C14" w14:textId="4FD6DA08" w:rsidR="00942FD2" w:rsidRDefault="00772A60" w:rsidP="00C33DA8">
      <w:pPr>
        <w:autoSpaceDE w:val="0"/>
        <w:autoSpaceDN w:val="0"/>
        <w:adjustRightInd w:val="0"/>
        <w:rPr>
          <w:rFonts w:ascii="TimesNewRoman" w:hAnsi="TimesNewRoman" w:cs="TimesNewRoman"/>
          <w:sz w:val="20"/>
        </w:rPr>
      </w:pPr>
      <w:r w:rsidRPr="00772A60">
        <w:rPr>
          <w:rFonts w:ascii="TimesNewRoman" w:hAnsi="TimesNewRoman" w:cs="TimesNewRoman"/>
          <w:sz w:val="20"/>
        </w:rPr>
        <w:t>An entry in the dot11EDPStationConfigTable</w:t>
      </w:r>
      <w:r w:rsidRPr="007617F1">
        <w:rPr>
          <w:rFonts w:ascii="TimesNewRoman" w:hAnsi="TimesNewRoman" w:cs="TimesNewRoman"/>
          <w:sz w:val="20"/>
        </w:rPr>
        <w:t xml:space="preserve">. </w:t>
      </w:r>
      <w:r w:rsidR="007617F1" w:rsidRPr="007617F1">
        <w:rPr>
          <w:rFonts w:ascii="TimesNewRoman" w:hAnsi="TimesNewRoman" w:cs="TimesNewRoman"/>
          <w:sz w:val="20"/>
          <w:u w:val="single"/>
        </w:rPr>
        <w:t>The entries address configuration options for EDP operation</w:t>
      </w:r>
      <w:r w:rsidR="007617F1">
        <w:rPr>
          <w:rFonts w:ascii="TimesNewRoman" w:hAnsi="TimesNewRoman" w:cs="TimesNewRoman"/>
          <w:strike/>
          <w:sz w:val="20"/>
        </w:rPr>
        <w:t xml:space="preserve">. </w:t>
      </w:r>
      <w:r w:rsidRPr="007617F1">
        <w:rPr>
          <w:rFonts w:ascii="TimesNewRoman" w:hAnsi="TimesNewRoman" w:cs="TimesNewRoman"/>
          <w:strike/>
          <w:sz w:val="20"/>
        </w:rPr>
        <w:t xml:space="preserve">It is possible for there to be multiple IEEE 802.11 interfaces on one agent, each with its unique MAC address. The relationship between an IEEE 802.11 interface and an interface in the context of the Internet-standard MIB is one-to-one. As such, the value of an </w:t>
      </w:r>
      <w:proofErr w:type="spellStart"/>
      <w:r w:rsidRPr="007617F1">
        <w:rPr>
          <w:rFonts w:ascii="TimesNewRoman" w:hAnsi="TimesNewRoman" w:cs="TimesNewRoman"/>
          <w:strike/>
          <w:sz w:val="20"/>
        </w:rPr>
        <w:t>ifIndex</w:t>
      </w:r>
      <w:proofErr w:type="spellEnd"/>
      <w:r w:rsidRPr="007617F1">
        <w:rPr>
          <w:rFonts w:ascii="TimesNewRoman" w:hAnsi="TimesNewRoman" w:cs="TimesNewRoman"/>
          <w:strike/>
          <w:sz w:val="20"/>
        </w:rPr>
        <w:t xml:space="preserve"> object instance can be directly used to identify corresponding instances of the objects defined </w:t>
      </w:r>
      <w:r w:rsidRPr="00AA358A">
        <w:rPr>
          <w:rFonts w:ascii="TimesNewRoman" w:hAnsi="TimesNewRoman" w:cs="TimesNewRoman"/>
          <w:strike/>
          <w:sz w:val="20"/>
        </w:rPr>
        <w:t xml:space="preserve">herein. </w:t>
      </w:r>
      <w:proofErr w:type="spellStart"/>
      <w:r w:rsidRPr="00AA358A">
        <w:rPr>
          <w:rFonts w:ascii="TimesNewRoman" w:hAnsi="TimesNewRoman" w:cs="TimesNewRoman"/>
          <w:strike/>
          <w:sz w:val="20"/>
        </w:rPr>
        <w:t>ifIndex</w:t>
      </w:r>
      <w:proofErr w:type="spellEnd"/>
      <w:r w:rsidRPr="00AA358A">
        <w:rPr>
          <w:rFonts w:ascii="TimesNewRoman" w:hAnsi="TimesNewRoman" w:cs="TimesNewRoman"/>
          <w:strike/>
          <w:sz w:val="20"/>
        </w:rPr>
        <w:t xml:space="preserve"> - Each IEEE 802.11 interface is represented by an </w:t>
      </w:r>
      <w:proofErr w:type="spellStart"/>
      <w:r w:rsidRPr="00AA358A">
        <w:rPr>
          <w:rFonts w:ascii="TimesNewRoman" w:hAnsi="TimesNewRoman" w:cs="TimesNewRoman"/>
          <w:strike/>
          <w:sz w:val="20"/>
        </w:rPr>
        <w:t>ifEntry</w:t>
      </w:r>
      <w:proofErr w:type="spellEnd"/>
      <w:r w:rsidRPr="00AA358A">
        <w:rPr>
          <w:rFonts w:ascii="TimesNewRoman" w:hAnsi="TimesNewRoman" w:cs="TimesNewRoman"/>
          <w:strike/>
          <w:sz w:val="20"/>
        </w:rPr>
        <w:t>.</w:t>
      </w:r>
      <w:r w:rsidRPr="00772A60">
        <w:rPr>
          <w:rFonts w:ascii="TimesNewRoman" w:hAnsi="TimesNewRoman" w:cs="TimesNewRoman"/>
          <w:sz w:val="20"/>
        </w:rPr>
        <w:t xml:space="preserve"> </w:t>
      </w:r>
      <w:r w:rsidR="00AA358A">
        <w:rPr>
          <w:rFonts w:ascii="TimesNewRoman" w:hAnsi="TimesNewRoman" w:cs="TimesNewRoman"/>
          <w:sz w:val="20"/>
        </w:rPr>
        <w:t>[#736]</w:t>
      </w:r>
    </w:p>
    <w:p w14:paraId="7C7292F1" w14:textId="77777777" w:rsidR="007617F1" w:rsidRDefault="007617F1" w:rsidP="00C33DA8">
      <w:pPr>
        <w:autoSpaceDE w:val="0"/>
        <w:autoSpaceDN w:val="0"/>
        <w:adjustRightInd w:val="0"/>
        <w:rPr>
          <w:rFonts w:ascii="TimesNewRoman" w:hAnsi="TimesNewRoman" w:cs="TimesNewRoman"/>
          <w:sz w:val="20"/>
        </w:rPr>
      </w:pPr>
    </w:p>
    <w:p w14:paraId="66EA4506" w14:textId="679D7DF0" w:rsidR="00E8587D" w:rsidRDefault="00E8587D" w:rsidP="00E858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comments 369 and 902:</w:t>
      </w:r>
    </w:p>
    <w:p w14:paraId="1E55697E" w14:textId="77777777" w:rsidR="00E8587D" w:rsidRDefault="00E8587D" w:rsidP="00E8587D">
      <w:pPr>
        <w:autoSpaceDE w:val="0"/>
        <w:autoSpaceDN w:val="0"/>
        <w:adjustRightInd w:val="0"/>
        <w:rPr>
          <w:rFonts w:ascii="TimesNewRoman" w:hAnsi="TimesNewRoman" w:cs="TimesNewRoman"/>
          <w:sz w:val="20"/>
          <w:lang w:val="en-US"/>
        </w:rPr>
      </w:pPr>
    </w:p>
    <w:p w14:paraId="408749FE" w14:textId="38566EED" w:rsidR="00E8587D" w:rsidRPr="00E8587D" w:rsidRDefault="00E8587D" w:rsidP="00E8587D">
      <w:pPr>
        <w:autoSpaceDE w:val="0"/>
        <w:autoSpaceDN w:val="0"/>
        <w:adjustRightInd w:val="0"/>
        <w:rPr>
          <w:rFonts w:ascii="TimesNewRoman" w:hAnsi="TimesNewRoman" w:cs="TimesNewRoman"/>
          <w:sz w:val="20"/>
        </w:rPr>
      </w:pPr>
      <w:r w:rsidRPr="00E8587D">
        <w:rPr>
          <w:rFonts w:ascii="TimesNewRoman" w:hAnsi="TimesNewRoman" w:cs="TimesNewRoman"/>
          <w:sz w:val="20"/>
          <w:lang w:val="en-US"/>
        </w:rPr>
        <w:t xml:space="preserve">Current PAR title: </w:t>
      </w:r>
      <w:r w:rsidRPr="00E8587D">
        <w:rPr>
          <w:rFonts w:ascii="TimesNewRoman" w:hAnsi="TimesNewRoman" w:cs="TimesNewRoman"/>
          <w:sz w:val="20"/>
        </w:rPr>
        <w:t>Enhanced service with user privacy protection</w:t>
      </w:r>
    </w:p>
    <w:p w14:paraId="79F6F416" w14:textId="4E8561C1" w:rsidR="00E8587D" w:rsidRPr="00E8587D" w:rsidRDefault="00E8587D" w:rsidP="00E8587D">
      <w:pPr>
        <w:autoSpaceDE w:val="0"/>
        <w:autoSpaceDN w:val="0"/>
        <w:adjustRightInd w:val="0"/>
        <w:rPr>
          <w:rFonts w:ascii="TimesNewRoman" w:hAnsi="TimesNewRoman" w:cs="TimesNewRoman"/>
          <w:sz w:val="20"/>
        </w:rPr>
      </w:pPr>
      <w:r w:rsidRPr="00E8587D">
        <w:rPr>
          <w:rFonts w:ascii="TimesNewRoman" w:hAnsi="TimesNewRoman" w:cs="TimesNewRoman"/>
          <w:sz w:val="20"/>
        </w:rPr>
        <w:t>Current acronym: Enhanced Data Privacy (EDP)</w:t>
      </w:r>
    </w:p>
    <w:p w14:paraId="3AEEC4A1" w14:textId="212E5BA2" w:rsidR="0006555D" w:rsidRPr="00E8587D" w:rsidRDefault="0006555D" w:rsidP="0006555D">
      <w:pPr>
        <w:autoSpaceDE w:val="0"/>
        <w:autoSpaceDN w:val="0"/>
        <w:adjustRightInd w:val="0"/>
        <w:rPr>
          <w:rFonts w:ascii="TimesNewRoman" w:hAnsi="TimesNewRoman" w:cs="TimesNewRoman"/>
          <w:sz w:val="20"/>
          <w:lang w:val="en-US"/>
        </w:rPr>
      </w:pPr>
    </w:p>
    <w:p w14:paraId="751A4B8A" w14:textId="77777777" w:rsidR="00E8587D" w:rsidRPr="00E8587D" w:rsidRDefault="00E8587D" w:rsidP="00E8587D">
      <w:pPr>
        <w:autoSpaceDE w:val="0"/>
        <w:autoSpaceDN w:val="0"/>
        <w:adjustRightInd w:val="0"/>
        <w:rPr>
          <w:rFonts w:ascii="TimesNewRoman" w:hAnsi="TimesNewRoman" w:cs="TimesNewRoman"/>
          <w:sz w:val="20"/>
        </w:rPr>
      </w:pPr>
      <w:r w:rsidRPr="00E8587D">
        <w:rPr>
          <w:rFonts w:ascii="TimesNewRoman" w:hAnsi="TimesNewRoman" w:cs="TimesNewRoman"/>
          <w:sz w:val="20"/>
          <w:lang w:val="en-US"/>
        </w:rPr>
        <w:t xml:space="preserve">Proposed title: </w:t>
      </w:r>
      <w:r w:rsidRPr="00E8587D">
        <w:rPr>
          <w:rFonts w:ascii="TimesNewRoman" w:hAnsi="TimesNewRoman" w:cs="TimesNewRoman"/>
          <w:sz w:val="20"/>
        </w:rPr>
        <w:t>Enhanced service with</w:t>
      </w:r>
      <w:r w:rsidRPr="00E8587D">
        <w:rPr>
          <w:rFonts w:ascii="TimesNewRoman" w:hAnsi="TimesNewRoman" w:cs="TimesNewRoman"/>
          <w:strike/>
          <w:sz w:val="20"/>
        </w:rPr>
        <w:t xml:space="preserve"> user</w:t>
      </w:r>
      <w:r w:rsidRPr="00E8587D">
        <w:rPr>
          <w:rFonts w:ascii="TimesNewRoman" w:hAnsi="TimesNewRoman" w:cs="TimesNewRoman"/>
          <w:sz w:val="20"/>
        </w:rPr>
        <w:t xml:space="preserve"> privacy protection</w:t>
      </w:r>
    </w:p>
    <w:p w14:paraId="6094EC78" w14:textId="461CCBE0" w:rsidR="00E8587D" w:rsidRPr="00E8587D" w:rsidRDefault="00E8587D" w:rsidP="0006555D">
      <w:pPr>
        <w:autoSpaceDE w:val="0"/>
        <w:autoSpaceDN w:val="0"/>
        <w:adjustRightInd w:val="0"/>
        <w:rPr>
          <w:rFonts w:ascii="TimesNewRoman" w:hAnsi="TimesNewRoman" w:cs="TimesNewRoman"/>
          <w:sz w:val="20"/>
        </w:rPr>
      </w:pPr>
      <w:r w:rsidRPr="00E8587D">
        <w:rPr>
          <w:rFonts w:ascii="TimesNewRoman" w:hAnsi="TimesNewRoman" w:cs="TimesNewRoman"/>
          <w:sz w:val="20"/>
        </w:rPr>
        <w:t>No other PAR changes</w:t>
      </w:r>
    </w:p>
    <w:p w14:paraId="24A436C1" w14:textId="77777777" w:rsidR="00E8587D" w:rsidRPr="00E8587D" w:rsidRDefault="00E8587D" w:rsidP="0006555D">
      <w:pPr>
        <w:autoSpaceDE w:val="0"/>
        <w:autoSpaceDN w:val="0"/>
        <w:adjustRightInd w:val="0"/>
        <w:rPr>
          <w:rFonts w:ascii="TimesNewRoman" w:hAnsi="TimesNewRoman" w:cs="TimesNewRoman"/>
          <w:sz w:val="20"/>
        </w:rPr>
      </w:pPr>
    </w:p>
    <w:p w14:paraId="755D30D9" w14:textId="563DD4F2" w:rsidR="00E8587D" w:rsidRPr="00E8587D" w:rsidRDefault="00E8587D" w:rsidP="0006555D">
      <w:pPr>
        <w:autoSpaceDE w:val="0"/>
        <w:autoSpaceDN w:val="0"/>
        <w:adjustRightInd w:val="0"/>
        <w:rPr>
          <w:rFonts w:ascii="TimesNewRoman" w:hAnsi="TimesNewRoman" w:cs="TimesNewRoman"/>
          <w:sz w:val="20"/>
        </w:rPr>
      </w:pPr>
      <w:r>
        <w:rPr>
          <w:rFonts w:ascii="TimesNewRoman" w:hAnsi="TimesNewRoman" w:cs="TimesNewRoman"/>
          <w:sz w:val="20"/>
        </w:rPr>
        <w:t xml:space="preserve">Proposed acronym: Enhanced </w:t>
      </w:r>
      <w:r w:rsidRPr="00E8587D">
        <w:rPr>
          <w:rFonts w:ascii="TimesNewRoman" w:hAnsi="TimesNewRoman" w:cs="TimesNewRoman"/>
          <w:strike/>
          <w:sz w:val="20"/>
        </w:rPr>
        <w:t xml:space="preserve">Data </w:t>
      </w:r>
      <w:r w:rsidRPr="00E8587D">
        <w:rPr>
          <w:rFonts w:ascii="TimesNewRoman" w:hAnsi="TimesNewRoman" w:cs="TimesNewRoman"/>
          <w:color w:val="EE0000"/>
          <w:sz w:val="20"/>
        </w:rPr>
        <w:t>Privacy</w:t>
      </w:r>
      <w:r>
        <w:rPr>
          <w:rFonts w:ascii="TimesNewRoman" w:hAnsi="TimesNewRoman" w:cs="TimesNewRoman"/>
          <w:sz w:val="20"/>
        </w:rPr>
        <w:t xml:space="preserve"> Protection (EPP)</w:t>
      </w:r>
    </w:p>
    <w:sectPr w:rsidR="00E8587D" w:rsidRPr="00E8587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F2F29" w14:textId="77777777" w:rsidR="00EC78AC" w:rsidRDefault="00EC78AC">
      <w:r>
        <w:separator/>
      </w:r>
    </w:p>
  </w:endnote>
  <w:endnote w:type="continuationSeparator" w:id="0">
    <w:p w14:paraId="738142C3" w14:textId="77777777" w:rsidR="00EC78AC" w:rsidRDefault="00EC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
    <w:altName w:val="Times New Roman"/>
    <w:panose1 w:val="020B0604020202020204"/>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CCE3F" w14:textId="77777777" w:rsidR="00EC78AC" w:rsidRDefault="00EC78AC">
      <w:r>
        <w:separator/>
      </w:r>
    </w:p>
  </w:footnote>
  <w:footnote w:type="continuationSeparator" w:id="0">
    <w:p w14:paraId="13A4FA1D" w14:textId="77777777" w:rsidR="00EC78AC" w:rsidRDefault="00EC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20C28867" w:rsidR="000C2AD7" w:rsidRDefault="004D01CD">
    <w:pPr>
      <w:pStyle w:val="Header"/>
      <w:tabs>
        <w:tab w:val="clear" w:pos="6480"/>
        <w:tab w:val="center" w:pos="4680"/>
        <w:tab w:val="right" w:pos="9360"/>
      </w:tabs>
    </w:pPr>
    <w:r>
      <w:t xml:space="preserve">July </w:t>
    </w:r>
    <w:r w:rsidR="000C2AD7">
      <w:t>202</w:t>
    </w:r>
    <w:r w:rsidR="007A4301">
      <w:t>5</w:t>
    </w:r>
    <w:r w:rsidR="000C2AD7">
      <w:tab/>
    </w:r>
    <w:r w:rsidR="000C2AD7">
      <w:tab/>
    </w:r>
    <w:fldSimple w:instr=" TITLE  \* MERGEFORMAT ">
      <w:r w:rsidR="00EE1468">
        <w:t>doc.: IEEE 802.11-2</w:t>
      </w:r>
      <w:r w:rsidR="007A4301">
        <w:t>5</w:t>
      </w:r>
      <w:r w:rsidR="00EE1468">
        <w:t>/</w:t>
      </w:r>
      <w:r w:rsidR="00AA358A">
        <w:t>1116</w:t>
      </w:r>
      <w:r w:rsidR="00EE1468">
        <w:t>r</w:t>
      </w:r>
    </w:fldSimple>
    <w:r w:rsidR="0011343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5B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3D4"/>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3431"/>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9B3"/>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D5CAE"/>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1CD"/>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0FE1"/>
    <w:rsid w:val="006324D6"/>
    <w:rsid w:val="006354BA"/>
    <w:rsid w:val="0063558D"/>
    <w:rsid w:val="00637048"/>
    <w:rsid w:val="006375C4"/>
    <w:rsid w:val="006404D7"/>
    <w:rsid w:val="006426EB"/>
    <w:rsid w:val="00643C79"/>
    <w:rsid w:val="00646854"/>
    <w:rsid w:val="006469A5"/>
    <w:rsid w:val="00646AF8"/>
    <w:rsid w:val="00650508"/>
    <w:rsid w:val="00652358"/>
    <w:rsid w:val="00653644"/>
    <w:rsid w:val="006539FD"/>
    <w:rsid w:val="00654EDD"/>
    <w:rsid w:val="00657A4F"/>
    <w:rsid w:val="00657CDC"/>
    <w:rsid w:val="006634F7"/>
    <w:rsid w:val="006635CB"/>
    <w:rsid w:val="00664154"/>
    <w:rsid w:val="0066482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2C82"/>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7F1"/>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2A60"/>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0F97"/>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2422"/>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39A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358A"/>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0AE3"/>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5A4A"/>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3D3"/>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2F2D"/>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C46"/>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0CCC"/>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587D"/>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C78AC"/>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482F"/>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styleId="NormalWeb">
    <w:name w:val="Normal (Web)"/>
    <w:basedOn w:val="Normal"/>
    <w:uiPriority w:val="99"/>
    <w:unhideWhenUsed/>
    <w:rsid w:val="00E8587D"/>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C:\Users\LevyJS\Downloads\802-11-Submission-Portrait.dot</Template>
  <TotalTime>7</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2772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Carol Ansley</cp:lastModifiedBy>
  <cp:revision>3</cp:revision>
  <dcterms:created xsi:type="dcterms:W3CDTF">2025-07-30T06:39:00Z</dcterms:created>
  <dcterms:modified xsi:type="dcterms:W3CDTF">2025-07-30T06:41:00Z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