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876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355"/>
        <w:gridCol w:w="1890"/>
        <w:gridCol w:w="1931"/>
      </w:tblGrid>
      <w:tr w:rsidR="00CA09B2" w14:paraId="362C492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B84B45" w14:textId="6B5D951D" w:rsidR="00CA09B2" w:rsidRDefault="008A300A">
            <w:pPr>
              <w:pStyle w:val="T2"/>
            </w:pPr>
            <w:r>
              <w:t>Minutes 2025-0</w:t>
            </w:r>
            <w:r w:rsidR="00FB20D1">
              <w:t>5</w:t>
            </w:r>
            <w:r>
              <w:t>-1</w:t>
            </w:r>
            <w:r w:rsidR="00FB20D1">
              <w:t>2</w:t>
            </w:r>
            <w:r>
              <w:t xml:space="preserve"> </w:t>
            </w:r>
            <w:r w:rsidR="00186463">
              <w:t>AUTO</w:t>
            </w:r>
            <w:r>
              <w:t xml:space="preserve"> </w:t>
            </w:r>
            <w:r w:rsidR="003543E9">
              <w:t xml:space="preserve">TIG </w:t>
            </w:r>
            <w:r>
              <w:t xml:space="preserve">Meeting, </w:t>
            </w:r>
            <w:r w:rsidR="00FB20D1">
              <w:t>Warsaw</w:t>
            </w:r>
          </w:p>
        </w:tc>
      </w:tr>
      <w:tr w:rsidR="00CA09B2" w14:paraId="7F3AD88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BFFCBD0" w14:textId="3558A63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300A">
              <w:rPr>
                <w:b w:val="0"/>
                <w:sz w:val="20"/>
              </w:rPr>
              <w:t>2025-0</w:t>
            </w:r>
            <w:r w:rsidR="00FB20D1">
              <w:rPr>
                <w:b w:val="0"/>
                <w:sz w:val="20"/>
              </w:rPr>
              <w:t>5-12</w:t>
            </w:r>
          </w:p>
        </w:tc>
      </w:tr>
      <w:tr w:rsidR="00CA09B2" w14:paraId="09CF116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92B24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D3868F8" w14:textId="77777777" w:rsidTr="00FB20D1">
        <w:trPr>
          <w:jc w:val="center"/>
        </w:trPr>
        <w:tc>
          <w:tcPr>
            <w:tcW w:w="1336" w:type="dxa"/>
            <w:vAlign w:val="center"/>
          </w:tcPr>
          <w:p w14:paraId="67DBB0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1FCCFE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55" w:type="dxa"/>
            <w:vAlign w:val="center"/>
          </w:tcPr>
          <w:p w14:paraId="0AC20A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14:paraId="5115A73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14:paraId="46BD0A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C65881" w14:textId="77777777" w:rsidTr="00FB20D1">
        <w:trPr>
          <w:jc w:val="center"/>
        </w:trPr>
        <w:tc>
          <w:tcPr>
            <w:tcW w:w="1336" w:type="dxa"/>
            <w:vAlign w:val="center"/>
          </w:tcPr>
          <w:p w14:paraId="581FEBC7" w14:textId="2D306CA1" w:rsidR="00CA09B2" w:rsidRDefault="00FB2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Jim Lansford</w:t>
            </w:r>
          </w:p>
        </w:tc>
        <w:tc>
          <w:tcPr>
            <w:tcW w:w="2064" w:type="dxa"/>
            <w:vAlign w:val="center"/>
          </w:tcPr>
          <w:p w14:paraId="5BA50A88" w14:textId="097481A8" w:rsidR="00CA09B2" w:rsidRDefault="00FB20D1" w:rsidP="007C5D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Farafir SRL</w:t>
            </w:r>
          </w:p>
        </w:tc>
        <w:tc>
          <w:tcPr>
            <w:tcW w:w="2355" w:type="dxa"/>
            <w:vAlign w:val="center"/>
          </w:tcPr>
          <w:p w14:paraId="6591EA0E" w14:textId="19953057" w:rsidR="00CA09B2" w:rsidRDefault="009106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Str. Academiei 12, Ap 2, Dumbravita, Timis, Romania</w:t>
            </w:r>
          </w:p>
        </w:tc>
        <w:tc>
          <w:tcPr>
            <w:tcW w:w="1890" w:type="dxa"/>
            <w:vAlign w:val="center"/>
          </w:tcPr>
          <w:p w14:paraId="29CD1572" w14:textId="0366B2CA" w:rsidR="00CA09B2" w:rsidRDefault="008A30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FB20D1">
              <w:rPr>
                <w:b w:val="0"/>
                <w:sz w:val="20"/>
              </w:rPr>
              <w:t>719 286 9277</w:t>
            </w:r>
          </w:p>
        </w:tc>
        <w:tc>
          <w:tcPr>
            <w:tcW w:w="1931" w:type="dxa"/>
            <w:vAlign w:val="center"/>
          </w:tcPr>
          <w:p w14:paraId="3BBC81A5" w14:textId="50667496" w:rsidR="00CA09B2" w:rsidRPr="00FB20D1" w:rsidRDefault="00FB20D1">
            <w:pPr>
              <w:pStyle w:val="T2"/>
              <w:spacing w:after="0"/>
              <w:ind w:left="0" w:right="0"/>
              <w:rPr>
                <w:b w:val="0"/>
                <w:bCs/>
                <w:sz w:val="16"/>
              </w:rPr>
            </w:pPr>
            <w:hyperlink r:id="rId7" w:history="1">
              <w:r w:rsidRPr="00FB20D1">
                <w:rPr>
                  <w:rStyle w:val="Hyperlink"/>
                  <w:b w:val="0"/>
                  <w:bCs/>
                  <w:sz w:val="18"/>
                  <w:szCs w:val="12"/>
                </w:rPr>
                <w:t>Jim.lansford@ieee.org</w:t>
              </w:r>
            </w:hyperlink>
            <w:r w:rsidRPr="00FB20D1">
              <w:rPr>
                <w:b w:val="0"/>
                <w:bCs/>
                <w:sz w:val="18"/>
                <w:szCs w:val="12"/>
              </w:rPr>
              <w:t xml:space="preserve"> </w:t>
            </w:r>
          </w:p>
        </w:tc>
      </w:tr>
      <w:tr w:rsidR="007C5DC4" w:rsidRPr="007C5DC4" w14:paraId="3598FC41" w14:textId="77777777" w:rsidTr="007C5DC4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AEEF" w14:textId="77777777" w:rsidR="007C5DC4" w:rsidRPr="007C5DC4" w:rsidRDefault="007C5DC4" w:rsidP="007C5D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C5DC4">
              <w:rPr>
                <w:b w:val="0"/>
                <w:sz w:val="20"/>
              </w:rPr>
              <w:t>Jing Ma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0EAC" w14:textId="77777777" w:rsidR="007C5DC4" w:rsidRPr="007C5DC4" w:rsidRDefault="007C5DC4" w:rsidP="007C5D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C5DC4">
              <w:rPr>
                <w:b w:val="0"/>
                <w:sz w:val="20"/>
              </w:rPr>
              <w:t>Toyota Motor Corporation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9C19" w14:textId="77777777" w:rsidR="007C5DC4" w:rsidRPr="007C5DC4" w:rsidRDefault="007C5DC4" w:rsidP="007C5D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C5DC4">
              <w:rPr>
                <w:b w:val="0"/>
                <w:sz w:val="20"/>
              </w:rPr>
              <w:t>Otemachi Bldg. 6F, 1-6-1 Otemachi, Chiyoda-ku, Tokyo, 100-0004, Japan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4D17" w14:textId="77777777" w:rsidR="007C5DC4" w:rsidRPr="007C5DC4" w:rsidRDefault="007C5DC4" w:rsidP="007C5D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3550" w14:textId="3D63702D" w:rsidR="007C5DC4" w:rsidRPr="007C5DC4" w:rsidRDefault="007C5DC4" w:rsidP="007C5D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Pr="007C5DC4">
                <w:rPr>
                  <w:rStyle w:val="Hyperlink"/>
                  <w:b w:val="0"/>
                  <w:sz w:val="20"/>
                </w:rPr>
                <w:t>jing_ma@toyota-tokyo.tech</w:t>
              </w:r>
            </w:hyperlink>
            <w:r>
              <w:rPr>
                <w:b w:val="0"/>
                <w:sz w:val="20"/>
              </w:rPr>
              <w:t xml:space="preserve"> </w:t>
            </w:r>
          </w:p>
        </w:tc>
      </w:tr>
    </w:tbl>
    <w:p w14:paraId="7E74B49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B0FAC8" wp14:editId="7291B29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82EA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75B6C1" w14:textId="5DDE2A6B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This document contains the meeting minutes from the </w:t>
                            </w:r>
                            <w:r w:rsidR="003543E9">
                              <w:t xml:space="preserve">IEEE </w:t>
                            </w:r>
                            <w:r>
                              <w:t xml:space="preserve">802.11 Automotive Topic Interest Group (AUTO TIG) meeting in </w:t>
                            </w:r>
                            <w:r w:rsidR="00FB20D1">
                              <w:t>Warsaw, Poland May 12</w:t>
                            </w:r>
                            <w:r>
                              <w:t>, 2025.</w:t>
                            </w:r>
                          </w:p>
                          <w:p w14:paraId="33F1036C" w14:textId="77777777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1D2312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Abbreviations:</w:t>
                            </w:r>
                          </w:p>
                          <w:p w14:paraId="38D74567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 xml:space="preserve">Q: </w:t>
                            </w:r>
                            <w:r>
                              <w:tab/>
                              <w:t>Question</w:t>
                            </w:r>
                          </w:p>
                          <w:p w14:paraId="358E4E6B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 xml:space="preserve">A: </w:t>
                            </w:r>
                            <w:r>
                              <w:tab/>
                              <w:t>Answer</w:t>
                            </w:r>
                          </w:p>
                          <w:p w14:paraId="2F633C15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C:</w:t>
                            </w:r>
                            <w:r>
                              <w:tab/>
                              <w:t>Comment</w:t>
                            </w:r>
                          </w:p>
                          <w:p w14:paraId="0D04C9F9" w14:textId="77777777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C50EDB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21D7A048" w14:textId="77777777" w:rsidR="008A300A" w:rsidRPr="0029149C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A19BD">
                              <w:rPr>
                                <w:szCs w:val="22"/>
                              </w:rPr>
                              <w:t xml:space="preserve">R0: </w:t>
                            </w:r>
                            <w:r>
                              <w:t>initial version</w:t>
                            </w:r>
                          </w:p>
                          <w:p w14:paraId="5FC1993F" w14:textId="682CB0E3" w:rsidR="0029020B" w:rsidRDefault="0029020B">
                            <w:pPr>
                              <w:jc w:val="both"/>
                            </w:pPr>
                          </w:p>
                          <w:p w14:paraId="6F3C5AD6" w14:textId="77777777" w:rsidR="008A300A" w:rsidRDefault="008A30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0FA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9182EA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75B6C1" w14:textId="5DDE2A6B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 xml:space="preserve">This document contains the meeting minutes from the </w:t>
                      </w:r>
                      <w:r w:rsidR="003543E9">
                        <w:t xml:space="preserve">IEEE </w:t>
                      </w:r>
                      <w:r>
                        <w:t xml:space="preserve">802.11 Automotive Topic Interest Group (AUTO TIG) meeting in </w:t>
                      </w:r>
                      <w:r w:rsidR="00FB20D1">
                        <w:t>Warsaw, Poland May 12</w:t>
                      </w:r>
                      <w:r>
                        <w:t>, 2025.</w:t>
                      </w:r>
                    </w:p>
                    <w:p w14:paraId="33F1036C" w14:textId="77777777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01D2312" w14:textId="77777777" w:rsidR="008A300A" w:rsidRDefault="008A300A" w:rsidP="008A300A">
                      <w:pPr>
                        <w:jc w:val="both"/>
                      </w:pPr>
                      <w:r>
                        <w:t>Abbreviations:</w:t>
                      </w:r>
                    </w:p>
                    <w:p w14:paraId="38D74567" w14:textId="77777777" w:rsidR="008A300A" w:rsidRDefault="008A300A" w:rsidP="008A300A">
                      <w:pPr>
                        <w:jc w:val="both"/>
                      </w:pPr>
                      <w:r>
                        <w:t xml:space="preserve">Q: </w:t>
                      </w:r>
                      <w:r>
                        <w:tab/>
                        <w:t>Question</w:t>
                      </w:r>
                    </w:p>
                    <w:p w14:paraId="358E4E6B" w14:textId="77777777" w:rsidR="008A300A" w:rsidRDefault="008A300A" w:rsidP="008A300A">
                      <w:pPr>
                        <w:jc w:val="both"/>
                      </w:pPr>
                      <w:r>
                        <w:t xml:space="preserve">A: </w:t>
                      </w:r>
                      <w:r>
                        <w:tab/>
                        <w:t>Answer</w:t>
                      </w:r>
                    </w:p>
                    <w:p w14:paraId="2F633C15" w14:textId="77777777" w:rsidR="008A300A" w:rsidRDefault="008A300A" w:rsidP="008A300A">
                      <w:pPr>
                        <w:jc w:val="both"/>
                      </w:pPr>
                      <w:r>
                        <w:t>C:</w:t>
                      </w:r>
                      <w:r>
                        <w:tab/>
                        <w:t>Comment</w:t>
                      </w:r>
                    </w:p>
                    <w:p w14:paraId="0D04C9F9" w14:textId="77777777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BC50EDB" w14:textId="77777777" w:rsidR="008A300A" w:rsidRDefault="008A300A" w:rsidP="008A300A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21D7A048" w14:textId="77777777" w:rsidR="008A300A" w:rsidRPr="0029149C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5A19BD">
                        <w:rPr>
                          <w:szCs w:val="22"/>
                        </w:rPr>
                        <w:t xml:space="preserve">R0: </w:t>
                      </w:r>
                      <w:r>
                        <w:t>initial version</w:t>
                      </w:r>
                    </w:p>
                    <w:p w14:paraId="5FC1993F" w14:textId="682CB0E3" w:rsidR="0029020B" w:rsidRDefault="0029020B">
                      <w:pPr>
                        <w:jc w:val="both"/>
                      </w:pPr>
                    </w:p>
                    <w:p w14:paraId="6F3C5AD6" w14:textId="77777777" w:rsidR="008A300A" w:rsidRDefault="008A30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9C2F0F" w14:textId="16EDFB56" w:rsidR="00BD79FF" w:rsidRDefault="00CA09B2" w:rsidP="008A300A">
      <w:pPr>
        <w:pStyle w:val="Heading1"/>
      </w:pPr>
      <w:r>
        <w:br w:type="page"/>
      </w:r>
    </w:p>
    <w:p w14:paraId="5B317BED" w14:textId="13242FA5" w:rsidR="00F92E25" w:rsidRDefault="00F92E25">
      <w:pPr>
        <w:rPr>
          <w:noProof/>
        </w:rPr>
      </w:pPr>
    </w:p>
    <w:p w14:paraId="1409D235" w14:textId="2109C73B" w:rsidR="00186463" w:rsidRDefault="00167567" w:rsidP="00186463">
      <w:pPr>
        <w:rPr>
          <w:sz w:val="24"/>
          <w:szCs w:val="24"/>
        </w:rPr>
      </w:pPr>
      <w:r>
        <w:rPr>
          <w:sz w:val="24"/>
          <w:szCs w:val="24"/>
          <w:lang w:val="en-US"/>
        </w:rPr>
        <w:t>Automotive Topic Interest Group (</w:t>
      </w:r>
      <w:r w:rsidR="004A1320">
        <w:rPr>
          <w:sz w:val="24"/>
          <w:szCs w:val="24"/>
          <w:lang w:val="en-US"/>
        </w:rPr>
        <w:t>AUTO T</w:t>
      </w:r>
      <w:r>
        <w:rPr>
          <w:sz w:val="24"/>
          <w:szCs w:val="24"/>
          <w:lang w:val="en-US"/>
        </w:rPr>
        <w:t>I</w:t>
      </w:r>
      <w:r w:rsidR="004A1320">
        <w:rPr>
          <w:sz w:val="24"/>
          <w:szCs w:val="24"/>
          <w:lang w:val="en-US"/>
        </w:rPr>
        <w:t>G</w:t>
      </w:r>
      <w:r>
        <w:rPr>
          <w:sz w:val="24"/>
          <w:szCs w:val="24"/>
          <w:lang w:val="en-US"/>
        </w:rPr>
        <w:t>)</w:t>
      </w:r>
      <w:r w:rsidR="004A1320">
        <w:rPr>
          <w:sz w:val="24"/>
          <w:szCs w:val="24"/>
          <w:lang w:val="en-US"/>
        </w:rPr>
        <w:t xml:space="preserve"> </w:t>
      </w:r>
      <w:r w:rsidR="004A1320">
        <w:rPr>
          <w:sz w:val="24"/>
          <w:szCs w:val="24"/>
          <w:lang w:val="en-US"/>
        </w:rPr>
        <w:br/>
      </w:r>
      <w:r w:rsidR="00186463" w:rsidRPr="00502A86">
        <w:rPr>
          <w:sz w:val="24"/>
          <w:szCs w:val="24"/>
          <w:lang w:val="en-US"/>
        </w:rPr>
        <w:t xml:space="preserve">Chair: </w:t>
      </w:r>
      <w:r w:rsidR="00186463">
        <w:rPr>
          <w:sz w:val="24"/>
          <w:szCs w:val="24"/>
        </w:rPr>
        <w:t>Jim Lansford (</w:t>
      </w:r>
      <w:r w:rsidR="00186463" w:rsidRPr="00A463D2">
        <w:rPr>
          <w:sz w:val="24"/>
          <w:szCs w:val="24"/>
        </w:rPr>
        <w:t xml:space="preserve">FaraFir </w:t>
      </w:r>
      <w:r w:rsidR="00910642">
        <w:rPr>
          <w:sz w:val="24"/>
          <w:szCs w:val="24"/>
        </w:rPr>
        <w:t>SRL</w:t>
      </w:r>
      <w:r w:rsidR="00186463">
        <w:rPr>
          <w:sz w:val="24"/>
          <w:szCs w:val="24"/>
        </w:rPr>
        <w:t>)</w:t>
      </w:r>
    </w:p>
    <w:p w14:paraId="57D20788" w14:textId="77777777" w:rsidR="00186463" w:rsidRPr="005A19BD" w:rsidRDefault="00186463" w:rsidP="00186463">
      <w:pPr>
        <w:rPr>
          <w:sz w:val="24"/>
          <w:szCs w:val="24"/>
        </w:rPr>
      </w:pPr>
      <w:r>
        <w:rPr>
          <w:sz w:val="24"/>
          <w:szCs w:val="24"/>
        </w:rPr>
        <w:t xml:space="preserve">Vice Chair: </w:t>
      </w:r>
      <w:r w:rsidRPr="005A19BD">
        <w:rPr>
          <w:sz w:val="24"/>
          <w:szCs w:val="24"/>
        </w:rPr>
        <w:t>Azin Neishaboori (General Motors)</w:t>
      </w:r>
      <w:r>
        <w:rPr>
          <w:sz w:val="24"/>
          <w:szCs w:val="24"/>
        </w:rPr>
        <w:t>, Jing Ma (Toyota)</w:t>
      </w:r>
    </w:p>
    <w:p w14:paraId="2F77C2CD" w14:textId="77777777" w:rsidR="00186463" w:rsidRDefault="00186463" w:rsidP="00186463">
      <w:pPr>
        <w:rPr>
          <w:b/>
          <w:lang w:val="en-US"/>
        </w:rPr>
      </w:pPr>
    </w:p>
    <w:p w14:paraId="2078F683" w14:textId="77777777" w:rsidR="00186463" w:rsidRDefault="00186463" w:rsidP="00186463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6C628312" w14:textId="0314AE52" w:rsidR="001E0D68" w:rsidRPr="003543E9" w:rsidRDefault="00186463" w:rsidP="001E0D68">
      <w:pPr>
        <w:spacing w:before="60" w:after="60"/>
        <w:rPr>
          <w:sz w:val="24"/>
          <w:szCs w:val="24"/>
        </w:rPr>
      </w:pPr>
      <w:r w:rsidRPr="00357A61">
        <w:rPr>
          <w:sz w:val="24"/>
          <w:szCs w:val="24"/>
          <w:lang w:val="en-US"/>
        </w:rPr>
        <w:t xml:space="preserve">The </w:t>
      </w:r>
      <w:r w:rsidRPr="003543E9">
        <w:rPr>
          <w:sz w:val="24"/>
          <w:szCs w:val="24"/>
          <w:lang w:val="en-US"/>
        </w:rPr>
        <w:t>meeting agenda for AUTO 202</w:t>
      </w:r>
      <w:r w:rsidR="001E0D68" w:rsidRPr="003543E9">
        <w:rPr>
          <w:sz w:val="24"/>
          <w:szCs w:val="24"/>
          <w:lang w:val="en-US"/>
        </w:rPr>
        <w:t>5</w:t>
      </w:r>
      <w:r w:rsidRPr="003543E9">
        <w:rPr>
          <w:sz w:val="24"/>
          <w:szCs w:val="24"/>
          <w:lang w:val="en-US"/>
        </w:rPr>
        <w:t xml:space="preserve"> </w:t>
      </w:r>
      <w:r w:rsidR="007C5DC4">
        <w:rPr>
          <w:sz w:val="24"/>
          <w:szCs w:val="24"/>
          <w:lang w:val="en-US"/>
        </w:rPr>
        <w:t>May</w:t>
      </w:r>
      <w:r w:rsidRPr="003543E9">
        <w:rPr>
          <w:sz w:val="24"/>
          <w:szCs w:val="24"/>
          <w:lang w:val="en-US"/>
        </w:rPr>
        <w:t xml:space="preserve"> meeting</w:t>
      </w:r>
      <w:r w:rsidR="003543E9" w:rsidRPr="003543E9">
        <w:rPr>
          <w:sz w:val="24"/>
          <w:szCs w:val="24"/>
          <w:lang w:val="en-US"/>
        </w:rPr>
        <w:t xml:space="preserve"> is here</w:t>
      </w:r>
      <w:r w:rsidRPr="003543E9">
        <w:rPr>
          <w:sz w:val="24"/>
          <w:szCs w:val="24"/>
          <w:lang w:val="en-US"/>
        </w:rPr>
        <w:t xml:space="preserve">: </w:t>
      </w:r>
      <w:r w:rsidR="003543E9" w:rsidRPr="003543E9">
        <w:rPr>
          <w:sz w:val="24"/>
          <w:szCs w:val="24"/>
          <w:lang w:val="en-US"/>
        </w:rPr>
        <w:t xml:space="preserve"> </w:t>
      </w:r>
      <w:hyperlink r:id="rId9" w:history="1">
        <w:r w:rsidR="00175AAD" w:rsidRPr="006C5475">
          <w:rPr>
            <w:rStyle w:val="Hyperlink"/>
            <w:sz w:val="24"/>
            <w:szCs w:val="24"/>
            <w:lang w:val="en-US"/>
          </w:rPr>
          <w:t>https://mentor.ieee.org/802.11/dcn/25/11-25-0604-00-auto-agenda-for-automotive-tig-2025-may.pptx</w:t>
        </w:r>
      </w:hyperlink>
      <w:r w:rsidR="00175AAD">
        <w:rPr>
          <w:sz w:val="24"/>
          <w:szCs w:val="24"/>
          <w:lang w:val="en-US"/>
        </w:rPr>
        <w:t xml:space="preserve"> </w:t>
      </w:r>
    </w:p>
    <w:p w14:paraId="509EA64A" w14:textId="77777777" w:rsidR="001E0D68" w:rsidRDefault="001E0D68" w:rsidP="001E0D68">
      <w:pPr>
        <w:spacing w:before="60" w:after="60"/>
        <w:rPr>
          <w:sz w:val="24"/>
          <w:szCs w:val="24"/>
        </w:rPr>
      </w:pPr>
    </w:p>
    <w:p w14:paraId="4EE987E0" w14:textId="7B2899E0" w:rsidR="00167567" w:rsidRPr="003543E9" w:rsidRDefault="00167567" w:rsidP="00167567">
      <w:pPr>
        <w:rPr>
          <w:sz w:val="24"/>
          <w:szCs w:val="24"/>
        </w:rPr>
      </w:pPr>
      <w:r>
        <w:rPr>
          <w:b/>
          <w:sz w:val="24"/>
          <w:lang w:val="en-US"/>
        </w:rPr>
        <w:t>Meeting Minutes:</w:t>
      </w:r>
    </w:p>
    <w:p w14:paraId="3059CE29" w14:textId="4C44CD8B" w:rsidR="00186463" w:rsidRPr="003543E9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proofErr w:type="gramStart"/>
      <w:r w:rsidRPr="003543E9">
        <w:rPr>
          <w:rFonts w:ascii="Times New Roman" w:hAnsi="Times New Roman"/>
          <w:sz w:val="24"/>
          <w:szCs w:val="24"/>
        </w:rPr>
        <w:t>Chair</w:t>
      </w:r>
      <w:proofErr w:type="gramEnd"/>
      <w:r w:rsidRPr="003543E9">
        <w:rPr>
          <w:rFonts w:ascii="Times New Roman" w:hAnsi="Times New Roman"/>
          <w:sz w:val="24"/>
          <w:szCs w:val="24"/>
        </w:rPr>
        <w:t xml:space="preserve"> called the meeting to order </w:t>
      </w:r>
      <w:r w:rsidR="00167567">
        <w:rPr>
          <w:rFonts w:ascii="Times New Roman" w:hAnsi="Times New Roman"/>
          <w:sz w:val="24"/>
          <w:szCs w:val="24"/>
        </w:rPr>
        <w:t xml:space="preserve">at 16:02 local </w:t>
      </w:r>
      <w:r w:rsidR="00175AAD">
        <w:rPr>
          <w:rFonts w:ascii="Times New Roman" w:hAnsi="Times New Roman"/>
          <w:sz w:val="24"/>
          <w:szCs w:val="24"/>
        </w:rPr>
        <w:t>Warsaw</w:t>
      </w:r>
      <w:r w:rsidR="00167567">
        <w:rPr>
          <w:rFonts w:ascii="Times New Roman" w:hAnsi="Times New Roman"/>
          <w:sz w:val="24"/>
          <w:szCs w:val="24"/>
        </w:rPr>
        <w:t xml:space="preserve"> time </w:t>
      </w:r>
      <w:r w:rsidRPr="003543E9">
        <w:rPr>
          <w:rFonts w:ascii="Times New Roman" w:hAnsi="Times New Roman"/>
          <w:sz w:val="24"/>
          <w:szCs w:val="24"/>
        </w:rPr>
        <w:t>and reviewed slides 1 through 11 of the agenda</w:t>
      </w:r>
      <w:r w:rsidR="004A13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1320">
        <w:rPr>
          <w:rFonts w:ascii="Times New Roman" w:hAnsi="Times New Roman"/>
          <w:sz w:val="24"/>
          <w:szCs w:val="24"/>
        </w:rPr>
        <w:t>document</w:t>
      </w:r>
      <w:proofErr w:type="gramEnd"/>
      <w:r w:rsidR="002E06E5">
        <w:rPr>
          <w:rFonts w:ascii="Times New Roman" w:hAnsi="Times New Roman"/>
          <w:sz w:val="24"/>
          <w:szCs w:val="24"/>
        </w:rPr>
        <w:t xml:space="preserve">. </w:t>
      </w:r>
    </w:p>
    <w:p w14:paraId="0046BBA3" w14:textId="5F2822BF" w:rsidR="00186463" w:rsidRPr="003543E9" w:rsidRDefault="00CA417E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>Approval of the a</w:t>
      </w:r>
      <w:r w:rsidR="00186463" w:rsidRPr="003543E9">
        <w:rPr>
          <w:rFonts w:ascii="Times New Roman" w:hAnsi="Times New Roman"/>
          <w:sz w:val="24"/>
          <w:szCs w:val="24"/>
        </w:rPr>
        <w:t>genda</w:t>
      </w:r>
    </w:p>
    <w:p w14:paraId="4C86B441" w14:textId="482020ED" w:rsidR="00CA417E" w:rsidRPr="003543E9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proofErr w:type="gramStart"/>
      <w:r w:rsidRPr="003543E9">
        <w:rPr>
          <w:rFonts w:ascii="Times New Roman" w:hAnsi="Times New Roman"/>
          <w:sz w:val="24"/>
          <w:szCs w:val="24"/>
        </w:rPr>
        <w:t>Chair</w:t>
      </w:r>
      <w:proofErr w:type="gramEnd"/>
      <w:r w:rsidRPr="003543E9">
        <w:rPr>
          <w:rFonts w:ascii="Times New Roman" w:hAnsi="Times New Roman"/>
          <w:sz w:val="24"/>
          <w:szCs w:val="24"/>
        </w:rPr>
        <w:t xml:space="preserve"> reviewed the draft </w:t>
      </w:r>
      <w:proofErr w:type="gramStart"/>
      <w:r w:rsidRPr="003543E9">
        <w:rPr>
          <w:rFonts w:ascii="Times New Roman" w:hAnsi="Times New Roman"/>
          <w:sz w:val="24"/>
          <w:szCs w:val="24"/>
        </w:rPr>
        <w:t>agenda,</w:t>
      </w:r>
      <w:proofErr w:type="gramEnd"/>
      <w:r w:rsidRPr="003543E9">
        <w:rPr>
          <w:rFonts w:ascii="Times New Roman" w:hAnsi="Times New Roman"/>
          <w:sz w:val="24"/>
          <w:szCs w:val="24"/>
        </w:rPr>
        <w:t xml:space="preserve"> no further edits </w:t>
      </w:r>
      <w:r w:rsidR="002E06E5">
        <w:rPr>
          <w:rFonts w:ascii="Times New Roman" w:hAnsi="Times New Roman"/>
          <w:sz w:val="24"/>
          <w:szCs w:val="24"/>
        </w:rPr>
        <w:t xml:space="preserve">were </w:t>
      </w:r>
      <w:r w:rsidRPr="003543E9">
        <w:rPr>
          <w:rFonts w:ascii="Times New Roman" w:hAnsi="Times New Roman"/>
          <w:sz w:val="24"/>
          <w:szCs w:val="24"/>
        </w:rPr>
        <w:t>requested.</w:t>
      </w:r>
    </w:p>
    <w:p w14:paraId="5AE8BD0E" w14:textId="777CA930" w:rsidR="00CA417E" w:rsidRPr="002E06E5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Motion: Approve the AUTO </w:t>
      </w:r>
      <w:r w:rsidR="002E06E5" w:rsidRPr="002E06E5">
        <w:rPr>
          <w:rFonts w:ascii="Times New Roman" w:hAnsi="Times New Roman"/>
          <w:b/>
          <w:bCs/>
          <w:sz w:val="24"/>
          <w:szCs w:val="24"/>
        </w:rPr>
        <w:t xml:space="preserve">TIG </w:t>
      </w:r>
      <w:r w:rsidRPr="002E06E5">
        <w:rPr>
          <w:rFonts w:ascii="Times New Roman" w:hAnsi="Times New Roman"/>
          <w:b/>
          <w:bCs/>
          <w:sz w:val="24"/>
          <w:szCs w:val="24"/>
        </w:rPr>
        <w:t>agenda in document 11-2</w:t>
      </w:r>
      <w:r w:rsidR="00175AAD">
        <w:rPr>
          <w:rFonts w:ascii="Times New Roman" w:hAnsi="Times New Roman"/>
          <w:b/>
          <w:bCs/>
          <w:sz w:val="24"/>
          <w:szCs w:val="24"/>
        </w:rPr>
        <w:t>5-060</w:t>
      </w:r>
      <w:r w:rsidR="00765A93">
        <w:rPr>
          <w:rFonts w:ascii="Times New Roman" w:hAnsi="Times New Roman"/>
          <w:b/>
          <w:bCs/>
          <w:sz w:val="24"/>
          <w:szCs w:val="24"/>
        </w:rPr>
        <w:t>4</w:t>
      </w:r>
      <w:r w:rsidR="00175AAD">
        <w:rPr>
          <w:rFonts w:ascii="Times New Roman" w:hAnsi="Times New Roman"/>
          <w:b/>
          <w:bCs/>
          <w:sz w:val="24"/>
          <w:szCs w:val="24"/>
        </w:rPr>
        <w:t>r0</w:t>
      </w:r>
      <w:r w:rsidRPr="002E06E5">
        <w:rPr>
          <w:rFonts w:ascii="Times New Roman" w:hAnsi="Times New Roman"/>
          <w:b/>
          <w:bCs/>
          <w:sz w:val="24"/>
          <w:szCs w:val="24"/>
        </w:rPr>
        <w:t>.</w:t>
      </w:r>
    </w:p>
    <w:p w14:paraId="776FDDC4" w14:textId="0E0BF68D" w:rsidR="00CA417E" w:rsidRPr="002E06E5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Moved: </w:t>
      </w:r>
      <w:r w:rsidR="00765A93">
        <w:rPr>
          <w:rFonts w:ascii="Times New Roman" w:hAnsi="Times New Roman"/>
          <w:b/>
          <w:bCs/>
          <w:sz w:val="24"/>
          <w:szCs w:val="24"/>
        </w:rPr>
        <w:t xml:space="preserve">Juan-Carlos </w:t>
      </w:r>
      <w:proofErr w:type="gramStart"/>
      <w:r w:rsidR="00765A93">
        <w:rPr>
          <w:rFonts w:ascii="Times New Roman" w:hAnsi="Times New Roman"/>
          <w:b/>
          <w:bCs/>
          <w:sz w:val="24"/>
          <w:szCs w:val="24"/>
        </w:rPr>
        <w:t xml:space="preserve">Zuniga </w:t>
      </w:r>
      <w:r w:rsidRPr="002E06E5">
        <w:rPr>
          <w:rFonts w:ascii="Times New Roman" w:hAnsi="Times New Roman"/>
          <w:b/>
          <w:bCs/>
          <w:sz w:val="24"/>
          <w:szCs w:val="24"/>
        </w:rPr>
        <w:t>,</w:t>
      </w:r>
      <w:proofErr w:type="gramEnd"/>
      <w:r w:rsidRPr="002E06E5">
        <w:rPr>
          <w:rFonts w:ascii="Times New Roman" w:hAnsi="Times New Roman"/>
          <w:b/>
          <w:bCs/>
          <w:sz w:val="24"/>
          <w:szCs w:val="24"/>
        </w:rPr>
        <w:t xml:space="preserve"> Seconded:</w:t>
      </w:r>
      <w:r w:rsidR="00765A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5A93" w:rsidRPr="00765A93">
        <w:rPr>
          <w:rFonts w:ascii="Times New Roman" w:hAnsi="Times New Roman"/>
          <w:b/>
          <w:bCs/>
          <w:sz w:val="24"/>
          <w:szCs w:val="24"/>
        </w:rPr>
        <w:t>Hitoshi Morioka</w:t>
      </w:r>
    </w:p>
    <w:p w14:paraId="04C3179A" w14:textId="1ADBCF8F" w:rsidR="00CA417E" w:rsidRPr="003543E9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Result: Unanimous Consent</w:t>
      </w:r>
      <w:r w:rsidR="0014234A">
        <w:rPr>
          <w:rFonts w:ascii="Times New Roman" w:hAnsi="Times New Roman"/>
          <w:sz w:val="24"/>
          <w:szCs w:val="24"/>
        </w:rPr>
        <w:br/>
      </w:r>
    </w:p>
    <w:p w14:paraId="3F338AEB" w14:textId="3B9A46ED" w:rsidR="00CA417E" w:rsidRPr="003543E9" w:rsidRDefault="00CA417E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Approval of the </w:t>
      </w:r>
      <w:r w:rsidR="00175AAD">
        <w:rPr>
          <w:rFonts w:ascii="Times New Roman" w:hAnsi="Times New Roman"/>
          <w:sz w:val="24"/>
          <w:szCs w:val="24"/>
        </w:rPr>
        <w:t>March</w:t>
      </w:r>
      <w:r w:rsidRPr="003543E9">
        <w:rPr>
          <w:rFonts w:ascii="Times New Roman" w:hAnsi="Times New Roman"/>
          <w:sz w:val="24"/>
          <w:szCs w:val="24"/>
        </w:rPr>
        <w:t xml:space="preserve"> 2024 </w:t>
      </w:r>
      <w:r w:rsidR="00167567">
        <w:rPr>
          <w:rFonts w:ascii="Times New Roman" w:hAnsi="Times New Roman"/>
          <w:sz w:val="24"/>
          <w:szCs w:val="24"/>
        </w:rPr>
        <w:t xml:space="preserve">AUTO TIG </w:t>
      </w:r>
      <w:r w:rsidRPr="003543E9">
        <w:rPr>
          <w:rFonts w:ascii="Times New Roman" w:hAnsi="Times New Roman"/>
          <w:sz w:val="24"/>
          <w:szCs w:val="24"/>
        </w:rPr>
        <w:t>meeting minutes in</w:t>
      </w:r>
      <w:r w:rsidR="00175AAD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175AAD" w:rsidRPr="006C5475">
          <w:rPr>
            <w:rStyle w:val="Hyperlink"/>
            <w:rFonts w:ascii="Times New Roman" w:hAnsi="Times New Roman"/>
            <w:sz w:val="24"/>
            <w:szCs w:val="24"/>
          </w:rPr>
          <w:t>https://mentor.ieee.org/802.11/dcn/25/11-25-0489-00-auto-minutes-2025-03-10-auto-tig-meeting-atlanta.docx</w:t>
        </w:r>
      </w:hyperlink>
      <w:r w:rsidR="00175AAD">
        <w:rPr>
          <w:rFonts w:ascii="Times New Roman" w:hAnsi="Times New Roman"/>
          <w:sz w:val="24"/>
          <w:szCs w:val="24"/>
        </w:rPr>
        <w:t xml:space="preserve"> </w:t>
      </w:r>
    </w:p>
    <w:p w14:paraId="3A122DB1" w14:textId="3CF15127" w:rsidR="00CA417E" w:rsidRPr="002E06E5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Motion: Approve the AUTO </w:t>
      </w:r>
      <w:r w:rsidR="002E06E5">
        <w:rPr>
          <w:rFonts w:ascii="Times New Roman" w:hAnsi="Times New Roman"/>
          <w:b/>
          <w:bCs/>
          <w:sz w:val="24"/>
          <w:szCs w:val="24"/>
        </w:rPr>
        <w:t>TIG 202</w:t>
      </w:r>
      <w:r w:rsidR="00175AAD">
        <w:rPr>
          <w:rFonts w:ascii="Times New Roman" w:hAnsi="Times New Roman"/>
          <w:b/>
          <w:bCs/>
          <w:sz w:val="24"/>
          <w:szCs w:val="24"/>
        </w:rPr>
        <w:t>5</w:t>
      </w:r>
      <w:r w:rsidR="002E06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5AAD">
        <w:rPr>
          <w:rFonts w:ascii="Times New Roman" w:hAnsi="Times New Roman"/>
          <w:b/>
          <w:bCs/>
          <w:sz w:val="24"/>
          <w:szCs w:val="24"/>
        </w:rPr>
        <w:t>March</w:t>
      </w:r>
      <w:r w:rsidRPr="002E06E5">
        <w:rPr>
          <w:rFonts w:ascii="Times New Roman" w:hAnsi="Times New Roman"/>
          <w:b/>
          <w:bCs/>
          <w:sz w:val="24"/>
          <w:szCs w:val="24"/>
        </w:rPr>
        <w:t xml:space="preserve"> minutes in document 11</w:t>
      </w:r>
      <w:r w:rsidR="00175AAD">
        <w:rPr>
          <w:rFonts w:ascii="Times New Roman" w:hAnsi="Times New Roman"/>
          <w:b/>
          <w:bCs/>
          <w:sz w:val="24"/>
          <w:szCs w:val="24"/>
        </w:rPr>
        <w:t>-25-0489</w:t>
      </w:r>
      <w:r w:rsidRPr="002E06E5">
        <w:rPr>
          <w:rFonts w:ascii="Times New Roman" w:hAnsi="Times New Roman"/>
          <w:b/>
          <w:bCs/>
          <w:sz w:val="24"/>
          <w:szCs w:val="24"/>
        </w:rPr>
        <w:t>r0.</w:t>
      </w:r>
    </w:p>
    <w:p w14:paraId="64EB0519" w14:textId="491C9FC8" w:rsidR="00CA417E" w:rsidRPr="002E06E5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Moved: </w:t>
      </w:r>
      <w:r w:rsidR="00765A93" w:rsidRPr="00765A93">
        <w:rPr>
          <w:rFonts w:ascii="Times New Roman" w:hAnsi="Times New Roman"/>
          <w:b/>
          <w:bCs/>
          <w:sz w:val="24"/>
          <w:szCs w:val="24"/>
        </w:rPr>
        <w:t>Hitoshi Morioka</w:t>
      </w:r>
      <w:r w:rsidRPr="002E06E5">
        <w:rPr>
          <w:rFonts w:ascii="Times New Roman" w:hAnsi="Times New Roman"/>
          <w:b/>
          <w:bCs/>
          <w:sz w:val="24"/>
          <w:szCs w:val="24"/>
        </w:rPr>
        <w:t xml:space="preserve">, Seconded: </w:t>
      </w:r>
      <w:r w:rsidR="00765A93">
        <w:rPr>
          <w:rFonts w:ascii="Times New Roman" w:hAnsi="Times New Roman"/>
          <w:b/>
          <w:bCs/>
          <w:sz w:val="24"/>
          <w:szCs w:val="24"/>
        </w:rPr>
        <w:t>Juan-Carlos Zuniga</w:t>
      </w:r>
    </w:p>
    <w:p w14:paraId="272F6B92" w14:textId="52AE9B26" w:rsidR="00CA417E" w:rsidRPr="003543E9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Result: Unanimous Consent</w:t>
      </w:r>
      <w:r w:rsidR="0014234A">
        <w:rPr>
          <w:rFonts w:ascii="Times New Roman" w:hAnsi="Times New Roman"/>
          <w:sz w:val="24"/>
          <w:szCs w:val="24"/>
        </w:rPr>
        <w:br/>
      </w:r>
    </w:p>
    <w:p w14:paraId="6DF1B445" w14:textId="5AEF5C84" w:rsidR="00186463" w:rsidRPr="003543E9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Presentation by </w:t>
      </w:r>
      <w:r w:rsidR="00765A93" w:rsidRPr="00765A93">
        <w:rPr>
          <w:rFonts w:ascii="Times New Roman" w:hAnsi="Times New Roman"/>
          <w:sz w:val="24"/>
          <w:szCs w:val="24"/>
        </w:rPr>
        <w:t>Hitoshi Morioka</w:t>
      </w:r>
      <w:r w:rsidR="00765A93">
        <w:rPr>
          <w:rFonts w:ascii="Times New Roman" w:hAnsi="Times New Roman"/>
          <w:sz w:val="24"/>
          <w:szCs w:val="24"/>
        </w:rPr>
        <w:t xml:space="preserve"> </w:t>
      </w:r>
      <w:r w:rsidR="00167567">
        <w:rPr>
          <w:rFonts w:ascii="Times New Roman" w:hAnsi="Times New Roman"/>
          <w:sz w:val="24"/>
          <w:szCs w:val="24"/>
        </w:rPr>
        <w:t>(</w:t>
      </w:r>
      <w:r w:rsidR="00765A93">
        <w:rPr>
          <w:rFonts w:ascii="Times New Roman" w:hAnsi="Times New Roman"/>
          <w:sz w:val="24"/>
          <w:szCs w:val="24"/>
        </w:rPr>
        <w:t>SRC Software</w:t>
      </w:r>
      <w:r w:rsidR="00167567">
        <w:rPr>
          <w:rFonts w:ascii="Times New Roman" w:hAnsi="Times New Roman"/>
          <w:sz w:val="24"/>
          <w:szCs w:val="24"/>
        </w:rPr>
        <w:t>)</w:t>
      </w:r>
      <w:r w:rsidRPr="003543E9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="00765A93" w:rsidRPr="006C5475">
          <w:rPr>
            <w:rStyle w:val="Hyperlink"/>
            <w:rFonts w:ascii="Times New Roman" w:hAnsi="Times New Roman"/>
            <w:sz w:val="24"/>
            <w:szCs w:val="24"/>
          </w:rPr>
          <w:t>https://mentor.ieee.org/802.11/dcn/25/11-25-0896-01-auto-location-information-assisted-ap-discovery.pptx</w:t>
        </w:r>
      </w:hyperlink>
      <w:r w:rsidR="00765A93">
        <w:rPr>
          <w:rFonts w:ascii="Times New Roman" w:hAnsi="Times New Roman"/>
          <w:sz w:val="24"/>
          <w:szCs w:val="24"/>
        </w:rPr>
        <w:t xml:space="preserve"> </w:t>
      </w:r>
    </w:p>
    <w:p w14:paraId="09CE198D" w14:textId="4B0608B6" w:rsidR="00EB41A7" w:rsidRPr="00D40C99" w:rsidRDefault="00D40C99" w:rsidP="00D40C99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C: EBCS could be a solution.  An online database of AP locations sounds fine, but information about operating </w:t>
      </w:r>
      <w:proofErr w:type="gramStart"/>
      <w:r>
        <w:rPr>
          <w:rFonts w:ascii="Times New Roman" w:hAnsi="Times New Roman"/>
          <w:sz w:val="24"/>
          <w:szCs w:val="24"/>
        </w:rPr>
        <w:t>channel</w:t>
      </w:r>
      <w:proofErr w:type="gramEnd"/>
      <w:r>
        <w:rPr>
          <w:rFonts w:ascii="Times New Roman" w:hAnsi="Times New Roman"/>
          <w:sz w:val="24"/>
          <w:szCs w:val="24"/>
        </w:rPr>
        <w:t xml:space="preserve">, etc can be dynamic and could need to be updated </w:t>
      </w:r>
      <w:proofErr w:type="gramStart"/>
      <w:r>
        <w:rPr>
          <w:rFonts w:ascii="Times New Roman" w:hAnsi="Times New Roman"/>
          <w:sz w:val="24"/>
          <w:szCs w:val="24"/>
        </w:rPr>
        <w:t>fairly often</w:t>
      </w:r>
      <w:proofErr w:type="gramEnd"/>
      <w:r>
        <w:rPr>
          <w:rFonts w:ascii="Times New Roman" w:hAnsi="Times New Roman"/>
          <w:sz w:val="24"/>
          <w:szCs w:val="24"/>
        </w:rPr>
        <w:t>.  Knowing the location alone is useful, however.</w:t>
      </w:r>
      <w:r w:rsidR="00EB41A7" w:rsidRPr="00D40C99">
        <w:rPr>
          <w:b/>
          <w:bCs/>
          <w:sz w:val="24"/>
          <w:szCs w:val="24"/>
        </w:rPr>
        <w:br/>
      </w:r>
    </w:p>
    <w:p w14:paraId="3E349FEE" w14:textId="29448C68" w:rsidR="003E4419" w:rsidRPr="0014234A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E4419">
        <w:rPr>
          <w:rFonts w:ascii="Times New Roman" w:hAnsi="Times New Roman"/>
          <w:sz w:val="24"/>
          <w:szCs w:val="24"/>
        </w:rPr>
        <w:t xml:space="preserve">Presentation by </w:t>
      </w:r>
      <w:r w:rsidR="003521C5">
        <w:rPr>
          <w:rFonts w:ascii="Times New Roman" w:hAnsi="Times New Roman"/>
          <w:sz w:val="24"/>
          <w:szCs w:val="24"/>
        </w:rPr>
        <w:t>Azin Neishaboori</w:t>
      </w:r>
      <w:r w:rsidRPr="003E4419">
        <w:rPr>
          <w:rFonts w:ascii="Times New Roman" w:hAnsi="Times New Roman"/>
          <w:sz w:val="24"/>
          <w:szCs w:val="24"/>
        </w:rPr>
        <w:t xml:space="preserve"> (</w:t>
      </w:r>
      <w:r w:rsidR="003521C5">
        <w:rPr>
          <w:rFonts w:ascii="Times New Roman" w:hAnsi="Times New Roman"/>
          <w:sz w:val="24"/>
          <w:szCs w:val="24"/>
        </w:rPr>
        <w:t>General Motors</w:t>
      </w:r>
      <w:r w:rsidRPr="003E4419">
        <w:rPr>
          <w:rFonts w:ascii="Times New Roman" w:hAnsi="Times New Roman"/>
          <w:sz w:val="24"/>
          <w:szCs w:val="24"/>
        </w:rPr>
        <w:t xml:space="preserve">), </w:t>
      </w:r>
      <w:hyperlink r:id="rId12" w:history="1">
        <w:r w:rsidR="003521C5" w:rsidRPr="006C5475">
          <w:rPr>
            <w:rStyle w:val="Hyperlink"/>
            <w:rFonts w:ascii="Times New Roman" w:hAnsi="Times New Roman"/>
            <w:sz w:val="24"/>
            <w:szCs w:val="24"/>
          </w:rPr>
          <w:t>https://mentor.ieee.org/802.11/dcn/25/11-25-0733-00-auto-thoughts-on-throughput-improvement-for-high-mobility-stas.potx</w:t>
        </w:r>
      </w:hyperlink>
      <w:r w:rsidR="003521C5">
        <w:rPr>
          <w:rFonts w:ascii="Times New Roman" w:hAnsi="Times New Roman"/>
          <w:sz w:val="24"/>
          <w:szCs w:val="24"/>
        </w:rPr>
        <w:t xml:space="preserve"> </w:t>
      </w:r>
    </w:p>
    <w:p w14:paraId="72F2910B" w14:textId="67738B2C" w:rsidR="00186463" w:rsidRDefault="00D40C99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C: A frame exchange may not be enough.  Long packets may be a problem.  A better MCS estimate would help.  Midambles could </w:t>
      </w:r>
      <w:proofErr w:type="gramStart"/>
      <w:r>
        <w:rPr>
          <w:rFonts w:ascii="Times New Roman" w:hAnsi="Times New Roman"/>
          <w:sz w:val="24"/>
          <w:szCs w:val="24"/>
        </w:rPr>
        <w:t>definitely be</w:t>
      </w:r>
      <w:proofErr w:type="gramEnd"/>
      <w:r>
        <w:rPr>
          <w:rFonts w:ascii="Times New Roman" w:hAnsi="Times New Roman"/>
          <w:sz w:val="24"/>
          <w:szCs w:val="24"/>
        </w:rPr>
        <w:t xml:space="preserve"> used </w:t>
      </w:r>
      <w:r w:rsidR="0051341E">
        <w:rPr>
          <w:rFonts w:ascii="Times New Roman" w:hAnsi="Times New Roman"/>
          <w:sz w:val="24"/>
          <w:szCs w:val="24"/>
        </w:rPr>
        <w:t xml:space="preserve">by the receiving STA </w:t>
      </w:r>
      <w:r>
        <w:rPr>
          <w:rFonts w:ascii="Times New Roman" w:hAnsi="Times New Roman"/>
          <w:sz w:val="24"/>
          <w:szCs w:val="24"/>
        </w:rPr>
        <w:t>to re</w:t>
      </w:r>
      <w:r w:rsidR="0051341E">
        <w:rPr>
          <w:rFonts w:ascii="Times New Roman" w:hAnsi="Times New Roman"/>
          <w:sz w:val="24"/>
          <w:szCs w:val="24"/>
        </w:rPr>
        <w:t xml:space="preserve">-estimate channel </w:t>
      </w:r>
      <w:proofErr w:type="gramStart"/>
      <w:r w:rsidR="0051341E">
        <w:rPr>
          <w:rFonts w:ascii="Times New Roman" w:hAnsi="Times New Roman"/>
          <w:sz w:val="24"/>
          <w:szCs w:val="24"/>
        </w:rPr>
        <w:t>parameters.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177C857A" w14:textId="1A6BBFA4" w:rsidR="00D40C99" w:rsidRDefault="00D40C99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Q: How would the AP or STA know the speed of the vehicle?  It seems that this is needed to estimate the coherence time.</w:t>
      </w:r>
    </w:p>
    <w:p w14:paraId="6488C29C" w14:textId="6CEE1793" w:rsidR="001743B0" w:rsidRDefault="00D40C99" w:rsidP="00D40C99">
      <w:pPr>
        <w:pStyle w:val="ListParagraph"/>
        <w:spacing w:before="60"/>
        <w:ind w:left="7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 The STA (assumed to be in the vehicle) should be able to determine whether it is moving</w:t>
      </w:r>
      <w:r w:rsidR="0051341E">
        <w:rPr>
          <w:rFonts w:ascii="Times New Roman" w:hAnsi="Times New Roman"/>
          <w:sz w:val="24"/>
          <w:szCs w:val="24"/>
        </w:rPr>
        <w:t xml:space="preserve"> and inform the AP</w:t>
      </w:r>
      <w:r>
        <w:rPr>
          <w:rFonts w:ascii="Times New Roman" w:hAnsi="Times New Roman"/>
          <w:sz w:val="24"/>
          <w:szCs w:val="24"/>
        </w:rPr>
        <w:t>.  Perhaps the AP could even assess whether the vehicle/STA is in motion</w:t>
      </w:r>
      <w:r w:rsidR="0051341E">
        <w:rPr>
          <w:rFonts w:ascii="Times New Roman" w:hAnsi="Times New Roman"/>
          <w:sz w:val="24"/>
          <w:szCs w:val="24"/>
        </w:rPr>
        <w:t xml:space="preserve">, e.g. infer it based on poor PER, unstable link adaptation, </w:t>
      </w:r>
      <w:proofErr w:type="gramStart"/>
      <w:r w:rsidR="0051341E">
        <w:rPr>
          <w:rFonts w:ascii="Times New Roman" w:hAnsi="Times New Roman"/>
          <w:sz w:val="24"/>
          <w:szCs w:val="24"/>
        </w:rPr>
        <w:t>etc.</w:t>
      </w:r>
      <w:r>
        <w:rPr>
          <w:rFonts w:ascii="Times New Roman" w:hAnsi="Times New Roman"/>
          <w:sz w:val="24"/>
          <w:szCs w:val="24"/>
        </w:rPr>
        <w:t>;.</w:t>
      </w:r>
      <w:proofErr w:type="gramEnd"/>
      <w:r>
        <w:rPr>
          <w:rFonts w:ascii="Times New Roman" w:hAnsi="Times New Roman"/>
          <w:sz w:val="24"/>
          <w:szCs w:val="24"/>
        </w:rPr>
        <w:t xml:space="preserve">  In the backup slides, there are some </w:t>
      </w:r>
      <w:r w:rsidR="0051341E">
        <w:rPr>
          <w:rFonts w:ascii="Times New Roman" w:hAnsi="Times New Roman"/>
          <w:sz w:val="24"/>
          <w:szCs w:val="24"/>
        </w:rPr>
        <w:t xml:space="preserve">already available </w:t>
      </w:r>
      <w:r>
        <w:rPr>
          <w:rFonts w:ascii="Times New Roman" w:hAnsi="Times New Roman"/>
          <w:sz w:val="24"/>
          <w:szCs w:val="24"/>
        </w:rPr>
        <w:t xml:space="preserve">methods </w:t>
      </w:r>
      <w:r w:rsidR="0051341E">
        <w:rPr>
          <w:rFonts w:ascii="Times New Roman" w:hAnsi="Times New Roman"/>
          <w:sz w:val="24"/>
          <w:szCs w:val="24"/>
        </w:rPr>
        <w:t xml:space="preserve">in the IEEE 802.11 spec </w:t>
      </w:r>
      <w:r>
        <w:rPr>
          <w:rFonts w:ascii="Times New Roman" w:hAnsi="Times New Roman"/>
          <w:sz w:val="24"/>
          <w:szCs w:val="24"/>
        </w:rPr>
        <w:t xml:space="preserve">identified that may be </w:t>
      </w:r>
      <w:r w:rsidR="0051341E"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341E">
        <w:rPr>
          <w:rFonts w:ascii="Times New Roman" w:hAnsi="Times New Roman"/>
          <w:sz w:val="24"/>
          <w:szCs w:val="24"/>
        </w:rPr>
        <w:t>so as to</w:t>
      </w:r>
      <w:proofErr w:type="gramEnd"/>
      <w:r w:rsidR="0051341E">
        <w:rPr>
          <w:rFonts w:ascii="Times New Roman" w:hAnsi="Times New Roman"/>
          <w:sz w:val="24"/>
          <w:szCs w:val="24"/>
        </w:rPr>
        <w:t xml:space="preserve"> enable the </w:t>
      </w:r>
      <w:proofErr w:type="gramStart"/>
      <w:r w:rsidR="0051341E">
        <w:rPr>
          <w:rFonts w:ascii="Times New Roman" w:hAnsi="Times New Roman"/>
          <w:sz w:val="24"/>
          <w:szCs w:val="24"/>
        </w:rPr>
        <w:t>STA to</w:t>
      </w:r>
      <w:proofErr w:type="gramEnd"/>
      <w:r w:rsidR="0051341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indicate mobility</w:t>
      </w:r>
      <w:r w:rsidR="0051341E">
        <w:rPr>
          <w:rFonts w:ascii="Times New Roman" w:hAnsi="Times New Roman"/>
          <w:sz w:val="24"/>
          <w:szCs w:val="24"/>
        </w:rPr>
        <w:t xml:space="preserve"> to the AP</w:t>
      </w:r>
      <w:r>
        <w:rPr>
          <w:rFonts w:ascii="Times New Roman" w:hAnsi="Times New Roman"/>
          <w:sz w:val="24"/>
          <w:szCs w:val="24"/>
        </w:rPr>
        <w:t>.</w:t>
      </w:r>
      <w:r w:rsidR="004A1320">
        <w:rPr>
          <w:rFonts w:ascii="Times New Roman" w:hAnsi="Times New Roman"/>
          <w:sz w:val="24"/>
          <w:szCs w:val="24"/>
        </w:rPr>
        <w:br/>
      </w:r>
    </w:p>
    <w:p w14:paraId="03021D12" w14:textId="07FFDFD7" w:rsidR="00EB41A7" w:rsidRDefault="00EB41A7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Presentation by Jing Ma, </w:t>
      </w:r>
      <w:hyperlink r:id="rId13" w:history="1">
        <w:r w:rsidR="00910642" w:rsidRPr="006C5475">
          <w:rPr>
            <w:rStyle w:val="Hyperlink"/>
            <w:rFonts w:ascii="Times New Roman" w:hAnsi="Times New Roman"/>
            <w:sz w:val="24"/>
            <w:szCs w:val="24"/>
          </w:rPr>
          <w:t>https://mentor.ieee.org/802.11/dcn/25/11-25-0832-01-auto-follow-up-on-proposed-ieee-802-11-automotive-tig-technical-report-text.doc</w:t>
        </w:r>
      </w:hyperlink>
      <w:r w:rsidR="00910642">
        <w:rPr>
          <w:rFonts w:ascii="Times New Roman" w:hAnsi="Times New Roman"/>
          <w:sz w:val="24"/>
          <w:szCs w:val="24"/>
        </w:rPr>
        <w:t xml:space="preserve"> </w:t>
      </w:r>
    </w:p>
    <w:p w14:paraId="317B881E" w14:textId="112A2D1E" w:rsidR="0014234A" w:rsidRPr="009C161B" w:rsidRDefault="007C66EB" w:rsidP="009C161B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4234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C161B">
        <w:rPr>
          <w:rFonts w:ascii="Times New Roman" w:hAnsi="Times New Roman"/>
          <w:sz w:val="24"/>
          <w:szCs w:val="24"/>
        </w:rPr>
        <w:t>Thanks for the work on the additiona</w:t>
      </w:r>
      <w:r w:rsidR="00910642">
        <w:rPr>
          <w:rFonts w:ascii="Times New Roman" w:hAnsi="Times New Roman"/>
          <w:sz w:val="24"/>
          <w:szCs w:val="24"/>
        </w:rPr>
        <w:t>l</w:t>
      </w:r>
      <w:r w:rsidR="009C161B">
        <w:rPr>
          <w:rFonts w:ascii="Times New Roman" w:hAnsi="Times New Roman"/>
          <w:sz w:val="24"/>
          <w:szCs w:val="24"/>
        </w:rPr>
        <w:t xml:space="preserve"> contributions to the report draft</w:t>
      </w:r>
      <w:r w:rsidR="00FE50E8">
        <w:rPr>
          <w:rFonts w:ascii="Times New Roman" w:hAnsi="Times New Roman"/>
          <w:sz w:val="24"/>
          <w:szCs w:val="24"/>
        </w:rPr>
        <w:t>.</w:t>
      </w:r>
      <w:r w:rsidRPr="009C161B">
        <w:rPr>
          <w:sz w:val="24"/>
          <w:szCs w:val="24"/>
        </w:rPr>
        <w:br/>
      </w:r>
    </w:p>
    <w:p w14:paraId="1DBA1DAA" w14:textId="564F3DF8" w:rsidR="00186463" w:rsidRPr="005A19BD" w:rsidRDefault="0014234A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AUTO </w:t>
      </w:r>
      <w:r w:rsidR="00DD09A0">
        <w:rPr>
          <w:rFonts w:ascii="Times New Roman" w:hAnsi="Times New Roman"/>
          <w:sz w:val="24"/>
          <w:szCs w:val="24"/>
        </w:rPr>
        <w:t xml:space="preserve">TIG </w:t>
      </w:r>
      <w:r>
        <w:rPr>
          <w:rFonts w:ascii="Times New Roman" w:hAnsi="Times New Roman"/>
          <w:sz w:val="24"/>
          <w:szCs w:val="24"/>
        </w:rPr>
        <w:t>meeting</w:t>
      </w:r>
      <w:r w:rsidR="00186463" w:rsidRPr="005A19BD">
        <w:rPr>
          <w:rFonts w:ascii="Times New Roman" w:hAnsi="Times New Roman"/>
          <w:sz w:val="24"/>
          <w:szCs w:val="24"/>
        </w:rPr>
        <w:t xml:space="preserve"> is planned for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8370E5">
        <w:rPr>
          <w:rFonts w:ascii="Times New Roman" w:hAnsi="Times New Roman"/>
          <w:sz w:val="24"/>
          <w:szCs w:val="24"/>
        </w:rPr>
        <w:t>July</w:t>
      </w:r>
      <w:r w:rsidR="00186463" w:rsidRPr="005A19BD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 Plenary session.</w:t>
      </w:r>
      <w:r w:rsidR="007C66EB">
        <w:rPr>
          <w:rFonts w:ascii="Times New Roman" w:hAnsi="Times New Roman"/>
          <w:sz w:val="24"/>
          <w:szCs w:val="24"/>
        </w:rPr>
        <w:t xml:space="preserve"> The Chair will send out a call for contributions</w:t>
      </w:r>
      <w:r w:rsidR="005E195B">
        <w:rPr>
          <w:rFonts w:ascii="Times New Roman" w:hAnsi="Times New Roman"/>
          <w:sz w:val="24"/>
          <w:szCs w:val="24"/>
        </w:rPr>
        <w:t xml:space="preserve"> in advance.</w:t>
      </w:r>
    </w:p>
    <w:p w14:paraId="0810B45D" w14:textId="77777777" w:rsidR="00186463" w:rsidRPr="008370E5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8370E5">
        <w:rPr>
          <w:rFonts w:ascii="Times New Roman" w:hAnsi="Times New Roman"/>
          <w:sz w:val="24"/>
          <w:szCs w:val="24"/>
        </w:rPr>
        <w:t>Timeline review</w:t>
      </w:r>
    </w:p>
    <w:p w14:paraId="1B278E8C" w14:textId="5528045E" w:rsidR="008370E5" w:rsidRPr="008370E5" w:rsidRDefault="000B37BB" w:rsidP="008370E5">
      <w:pPr>
        <w:pStyle w:val="ListParagraph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8370E5">
        <w:rPr>
          <w:rFonts w:ascii="Times New Roman" w:hAnsi="Times New Roman"/>
          <w:sz w:val="24"/>
          <w:szCs w:val="24"/>
        </w:rPr>
        <w:t>Our c</w:t>
      </w:r>
      <w:r w:rsidR="007C66EB" w:rsidRPr="008370E5">
        <w:rPr>
          <w:rFonts w:ascii="Times New Roman" w:hAnsi="Times New Roman"/>
          <w:sz w:val="24"/>
          <w:szCs w:val="24"/>
        </w:rPr>
        <w:t>urrent target is to c</w:t>
      </w:r>
      <w:r w:rsidR="00186463" w:rsidRPr="008370E5">
        <w:rPr>
          <w:rFonts w:ascii="Times New Roman" w:hAnsi="Times New Roman"/>
          <w:sz w:val="24"/>
          <w:szCs w:val="24"/>
        </w:rPr>
        <w:t xml:space="preserve">omplete </w:t>
      </w:r>
      <w:r w:rsidR="007C66EB" w:rsidRPr="008370E5">
        <w:rPr>
          <w:rFonts w:ascii="Times New Roman" w:hAnsi="Times New Roman"/>
          <w:sz w:val="24"/>
          <w:szCs w:val="24"/>
        </w:rPr>
        <w:t xml:space="preserve">the AUTO TIG </w:t>
      </w:r>
      <w:r w:rsidR="00186463" w:rsidRPr="008370E5">
        <w:rPr>
          <w:rFonts w:ascii="Times New Roman" w:hAnsi="Times New Roman"/>
          <w:sz w:val="24"/>
          <w:szCs w:val="24"/>
        </w:rPr>
        <w:t>report by July 2025</w:t>
      </w:r>
      <w:r w:rsidR="007C66EB" w:rsidRPr="008370E5">
        <w:rPr>
          <w:rFonts w:ascii="Times New Roman" w:hAnsi="Times New Roman"/>
          <w:sz w:val="24"/>
          <w:szCs w:val="24"/>
        </w:rPr>
        <w:t xml:space="preserve">. </w:t>
      </w:r>
      <w:r w:rsidR="00910642">
        <w:rPr>
          <w:rFonts w:ascii="Times New Roman" w:hAnsi="Times New Roman"/>
          <w:sz w:val="24"/>
          <w:szCs w:val="24"/>
        </w:rPr>
        <w:t>This is not feasible at this point.</w:t>
      </w:r>
    </w:p>
    <w:p w14:paraId="03E410B5" w14:textId="03376FF4" w:rsidR="00186463" w:rsidRDefault="008370E5" w:rsidP="008370E5">
      <w:pPr>
        <w:pStyle w:val="ListParagraph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proofErr w:type="gramStart"/>
      <w:r w:rsidRPr="008370E5">
        <w:rPr>
          <w:rFonts w:ascii="Times New Roman" w:hAnsi="Times New Roman"/>
          <w:sz w:val="24"/>
          <w:szCs w:val="24"/>
        </w:rPr>
        <w:t>Chair</w:t>
      </w:r>
      <w:proofErr w:type="gramEnd"/>
      <w:r w:rsidRPr="008370E5">
        <w:rPr>
          <w:rFonts w:ascii="Times New Roman" w:hAnsi="Times New Roman"/>
          <w:sz w:val="24"/>
          <w:szCs w:val="24"/>
        </w:rPr>
        <w:t xml:space="preserve"> has requested </w:t>
      </w:r>
      <w:r>
        <w:rPr>
          <w:rFonts w:ascii="Times New Roman" w:hAnsi="Times New Roman"/>
          <w:sz w:val="24"/>
          <w:szCs w:val="24"/>
        </w:rPr>
        <w:t xml:space="preserve">from the Working Group </w:t>
      </w:r>
      <w:r w:rsidRPr="008370E5">
        <w:rPr>
          <w:rFonts w:ascii="Times New Roman" w:hAnsi="Times New Roman"/>
          <w:sz w:val="24"/>
          <w:szCs w:val="24"/>
        </w:rPr>
        <w:t>an extension of the Auto TIG until January 2026</w:t>
      </w:r>
      <w:r>
        <w:rPr>
          <w:rFonts w:ascii="Times New Roman" w:hAnsi="Times New Roman"/>
          <w:sz w:val="24"/>
          <w:szCs w:val="24"/>
        </w:rPr>
        <w:t>. This request will be on the agenda for approval at the WG closing on Friday.</w:t>
      </w:r>
    </w:p>
    <w:p w14:paraId="0D7A4EC1" w14:textId="34555DB1" w:rsidR="008370E5" w:rsidRPr="008370E5" w:rsidRDefault="008370E5" w:rsidP="008370E5">
      <w:pPr>
        <w:pStyle w:val="ListParagraph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 made a request for volunteers to make contributions for the final report of the TIG.</w:t>
      </w:r>
    </w:p>
    <w:p w14:paraId="4F163175" w14:textId="01D229DF" w:rsidR="00186463" w:rsidRPr="008370E5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8370E5">
        <w:rPr>
          <w:rFonts w:ascii="Times New Roman" w:hAnsi="Times New Roman"/>
          <w:sz w:val="24"/>
          <w:szCs w:val="24"/>
        </w:rPr>
        <w:t xml:space="preserve">Any other business: </w:t>
      </w:r>
      <w:r w:rsidR="003E4419" w:rsidRPr="008370E5">
        <w:rPr>
          <w:rFonts w:ascii="Times New Roman" w:hAnsi="Times New Roman"/>
          <w:sz w:val="24"/>
          <w:szCs w:val="24"/>
        </w:rPr>
        <w:t>N</w:t>
      </w:r>
      <w:r w:rsidRPr="008370E5">
        <w:rPr>
          <w:rFonts w:ascii="Times New Roman" w:hAnsi="Times New Roman"/>
          <w:sz w:val="24"/>
          <w:szCs w:val="24"/>
        </w:rPr>
        <w:t>one</w:t>
      </w:r>
      <w:r w:rsidR="00DD09A0" w:rsidRPr="008370E5">
        <w:rPr>
          <w:rFonts w:ascii="Times New Roman" w:hAnsi="Times New Roman"/>
          <w:sz w:val="24"/>
          <w:szCs w:val="24"/>
        </w:rPr>
        <w:t>.</w:t>
      </w:r>
    </w:p>
    <w:p w14:paraId="217431E5" w14:textId="6F15D851" w:rsidR="00186463" w:rsidRPr="005A19BD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Meeting adjourned</w:t>
      </w:r>
      <w:r w:rsidR="000B37BB">
        <w:rPr>
          <w:rFonts w:ascii="Times New Roman" w:hAnsi="Times New Roman"/>
          <w:sz w:val="24"/>
          <w:szCs w:val="24"/>
        </w:rPr>
        <w:t xml:space="preserve"> at </w:t>
      </w:r>
      <w:r w:rsidR="00836510">
        <w:rPr>
          <w:rFonts w:ascii="Times New Roman" w:hAnsi="Times New Roman"/>
          <w:sz w:val="24"/>
          <w:szCs w:val="24"/>
        </w:rPr>
        <w:t>17:20</w:t>
      </w:r>
      <w:r w:rsidR="000B37BB">
        <w:rPr>
          <w:rFonts w:ascii="Times New Roman" w:hAnsi="Times New Roman"/>
          <w:sz w:val="24"/>
          <w:szCs w:val="24"/>
        </w:rPr>
        <w:t xml:space="preserve"> local </w:t>
      </w:r>
      <w:r w:rsidR="00836510">
        <w:rPr>
          <w:rFonts w:ascii="Times New Roman" w:hAnsi="Times New Roman"/>
          <w:sz w:val="24"/>
          <w:szCs w:val="24"/>
        </w:rPr>
        <w:t>Warsaw</w:t>
      </w:r>
      <w:r w:rsidR="000B37BB">
        <w:rPr>
          <w:rFonts w:ascii="Times New Roman" w:hAnsi="Times New Roman"/>
          <w:sz w:val="24"/>
          <w:szCs w:val="24"/>
        </w:rPr>
        <w:t xml:space="preserve"> time.</w:t>
      </w:r>
    </w:p>
    <w:p w14:paraId="01AAD03F" w14:textId="779CEC79" w:rsidR="00186463" w:rsidRPr="005A19BD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Attendance: </w:t>
      </w:r>
      <w:r w:rsidR="003521C5">
        <w:rPr>
          <w:rFonts w:ascii="Times New Roman" w:hAnsi="Times New Roman"/>
          <w:sz w:val="24"/>
          <w:szCs w:val="24"/>
        </w:rPr>
        <w:t>47</w:t>
      </w:r>
      <w:r w:rsidRPr="005A19BD">
        <w:rPr>
          <w:rFonts w:ascii="Times New Roman" w:hAnsi="Times New Roman"/>
          <w:sz w:val="24"/>
          <w:szCs w:val="24"/>
        </w:rPr>
        <w:t xml:space="preserve"> attendees in </w:t>
      </w:r>
      <w:r w:rsidR="007C66EB">
        <w:rPr>
          <w:rFonts w:ascii="Times New Roman" w:hAnsi="Times New Roman"/>
          <w:sz w:val="24"/>
          <w:szCs w:val="24"/>
        </w:rPr>
        <w:t xml:space="preserve">the </w:t>
      </w:r>
      <w:r w:rsidRPr="005A19BD">
        <w:rPr>
          <w:rFonts w:ascii="Times New Roman" w:hAnsi="Times New Roman"/>
          <w:sz w:val="24"/>
          <w:szCs w:val="24"/>
        </w:rPr>
        <w:t xml:space="preserve">room, </w:t>
      </w:r>
      <w:r w:rsidR="003521C5">
        <w:rPr>
          <w:rFonts w:ascii="Times New Roman" w:hAnsi="Times New Roman"/>
          <w:sz w:val="24"/>
          <w:szCs w:val="24"/>
        </w:rPr>
        <w:t>110</w:t>
      </w:r>
      <w:r w:rsidRPr="005A19BD">
        <w:rPr>
          <w:rFonts w:ascii="Times New Roman" w:hAnsi="Times New Roman"/>
          <w:sz w:val="24"/>
          <w:szCs w:val="24"/>
        </w:rPr>
        <w:t xml:space="preserve"> attendees on Webex</w:t>
      </w:r>
      <w:r w:rsidR="003543E9">
        <w:rPr>
          <w:rFonts w:ascii="Times New Roman" w:hAnsi="Times New Roman"/>
          <w:sz w:val="24"/>
          <w:szCs w:val="24"/>
        </w:rPr>
        <w:t>.</w:t>
      </w:r>
    </w:p>
    <w:p w14:paraId="1103C141" w14:textId="77777777" w:rsidR="00186463" w:rsidRPr="005A19BD" w:rsidRDefault="00186463" w:rsidP="00186463">
      <w:pPr>
        <w:spacing w:before="60" w:after="60"/>
        <w:rPr>
          <w:sz w:val="24"/>
          <w:lang w:val="en-US"/>
        </w:rPr>
      </w:pPr>
    </w:p>
    <w:p w14:paraId="146C0F1D" w14:textId="77777777" w:rsidR="00F92E25" w:rsidRDefault="00F92E25"/>
    <w:p w14:paraId="108C811D" w14:textId="77777777" w:rsidR="00F92E25" w:rsidRDefault="00F92E25"/>
    <w:p w14:paraId="50745C13" w14:textId="6B3E226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AFD18E6" w14:textId="77777777" w:rsidR="00CA09B2" w:rsidRDefault="00CA09B2"/>
    <w:p w14:paraId="1D237287" w14:textId="35A9966D" w:rsidR="00DD09A0" w:rsidRDefault="00DD09A0">
      <w:r>
        <w:t xml:space="preserve">Agenda: </w:t>
      </w:r>
      <w:hyperlink r:id="rId14" w:history="1">
        <w:r w:rsidR="00D92069" w:rsidRPr="006C5475">
          <w:rPr>
            <w:rStyle w:val="Hyperlink"/>
          </w:rPr>
          <w:t>https://mentor.ieee.org/802.11/dcn/25/11-25-0604-00-auto-agenda-for-automotive-tig-2025-may.pptx</w:t>
        </w:r>
      </w:hyperlink>
      <w:r w:rsidR="00D92069">
        <w:t xml:space="preserve"> </w:t>
      </w:r>
      <w:r w:rsidR="00D146AF">
        <w:br/>
      </w:r>
    </w:p>
    <w:p w14:paraId="03C21270" w14:textId="31A9409A" w:rsidR="00DD09A0" w:rsidRDefault="00DD09A0">
      <w:r>
        <w:t>Prior (202</w:t>
      </w:r>
      <w:r w:rsidR="00D92069">
        <w:t>5 March</w:t>
      </w:r>
      <w:r>
        <w:t>) meeting minutes:</w:t>
      </w:r>
      <w:r w:rsidR="00D146AF" w:rsidRPr="00D146AF">
        <w:t xml:space="preserve"> </w:t>
      </w:r>
      <w:hyperlink r:id="rId15" w:history="1">
        <w:r w:rsidR="00D92069" w:rsidRPr="006C5475">
          <w:rPr>
            <w:rStyle w:val="Hyperlink"/>
          </w:rPr>
          <w:t>https://mentor.ieee.org/802.11/dcn/25/11-25-0489-00-auto-minutes-2025-03-10-auto-tig-meeting-atlanta.docx</w:t>
        </w:r>
      </w:hyperlink>
      <w:r w:rsidR="00D92069">
        <w:t xml:space="preserve"> </w:t>
      </w:r>
      <w:r w:rsidR="00D146AF">
        <w:br/>
      </w:r>
    </w:p>
    <w:p w14:paraId="7B436DC1" w14:textId="28D162A5" w:rsidR="00DD09A0" w:rsidRDefault="00DD09A0">
      <w:r>
        <w:t>Presentations:</w:t>
      </w:r>
    </w:p>
    <w:p w14:paraId="1BB5CEB6" w14:textId="7BD3A04F" w:rsidR="00DD09A0" w:rsidRDefault="00765A93">
      <w:hyperlink r:id="rId16" w:history="1">
        <w:r w:rsidRPr="006C5475">
          <w:rPr>
            <w:rStyle w:val="Hyperlink"/>
          </w:rPr>
          <w:t>https://mentor.ieee.org/802.11/dcn/25/11-25-0832-01-auto-follow-up-on-proposed-ieee-802-11-automotive-tig-technical-report-text.doc</w:t>
        </w:r>
      </w:hyperlink>
      <w:r>
        <w:t xml:space="preserve"> </w:t>
      </w:r>
    </w:p>
    <w:p w14:paraId="762B5127" w14:textId="73F4D9F4" w:rsidR="00765A93" w:rsidRDefault="00765A93">
      <w:hyperlink r:id="rId17" w:history="1">
        <w:r w:rsidRPr="006C5475">
          <w:rPr>
            <w:rStyle w:val="Hyperlink"/>
          </w:rPr>
          <w:t>https://mentor.ieee.org/802.11/dcn/25/11-25-0896-01-auto-location-information-assisted-ap-discovery.pptx</w:t>
        </w:r>
      </w:hyperlink>
      <w:r>
        <w:t xml:space="preserve"> </w:t>
      </w:r>
    </w:p>
    <w:p w14:paraId="09B7D29F" w14:textId="3B72E3CD" w:rsidR="00765A93" w:rsidRDefault="00765A93">
      <w:hyperlink r:id="rId18" w:history="1">
        <w:r w:rsidRPr="006C5475">
          <w:rPr>
            <w:rStyle w:val="Hyperlink"/>
          </w:rPr>
          <w:t>https://mentor.ieee.org/802.11/dcn/25/11-25-0733-00-auto-thoughts-on-throughput-improvement-for-high-mobility-stas.potx</w:t>
        </w:r>
      </w:hyperlink>
      <w:r>
        <w:t xml:space="preserve"> </w:t>
      </w:r>
    </w:p>
    <w:sectPr w:rsidR="00765A93" w:rsidSect="009273F6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58171" w14:textId="77777777" w:rsidR="00C90D43" w:rsidRDefault="00C90D43">
      <w:r>
        <w:separator/>
      </w:r>
    </w:p>
  </w:endnote>
  <w:endnote w:type="continuationSeparator" w:id="0">
    <w:p w14:paraId="7699FDFF" w14:textId="77777777" w:rsidR="00C90D43" w:rsidRDefault="00C9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C1894" w14:textId="73352B69" w:rsidR="0029020B" w:rsidRDefault="00FE50E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A300A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7C5DC4">
      <w:t xml:space="preserve">Jim Lansford, </w:t>
    </w:r>
    <w:proofErr w:type="spellStart"/>
    <w:r w:rsidR="007C5DC4">
      <w:t>FaraFir</w:t>
    </w:r>
    <w:proofErr w:type="spellEnd"/>
    <w:r w:rsidR="007C5DC4">
      <w:t xml:space="preserve"> SRL</w:t>
    </w:r>
    <w:fldSimple w:instr=" COMMENTS  \* MERGEFORMAT "/>
  </w:p>
  <w:p w14:paraId="4B77B2A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EB75E" w14:textId="77777777" w:rsidR="00C90D43" w:rsidRDefault="00C90D43">
      <w:r>
        <w:separator/>
      </w:r>
    </w:p>
  </w:footnote>
  <w:footnote w:type="continuationSeparator" w:id="0">
    <w:p w14:paraId="3C55B2ED" w14:textId="77777777" w:rsidR="00C90D43" w:rsidRDefault="00C90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A734" w14:textId="63B25EBC" w:rsidR="0029020B" w:rsidRDefault="00FB20D1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May</w:t>
    </w:r>
    <w:r w:rsidR="008A300A">
      <w:t xml:space="preserve"> 2025</w:t>
    </w:r>
    <w:r>
      <w:fldChar w:fldCharType="end"/>
    </w:r>
    <w:r w:rsidR="0029020B">
      <w:tab/>
    </w:r>
    <w:r w:rsidR="0029020B">
      <w:tab/>
    </w:r>
    <w:fldSimple w:instr=" TITLE  \* MERGEFORMAT ">
      <w:r w:rsidR="00167567">
        <w:t>doc.: IEEE 802.11-25/0</w:t>
      </w:r>
      <w:r>
        <w:t>943</w:t>
      </w:r>
      <w:r w:rsidR="00167567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4B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D555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7D3BE3"/>
    <w:multiLevelType w:val="hybridMultilevel"/>
    <w:tmpl w:val="5750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85897">
    <w:abstractNumId w:val="2"/>
  </w:num>
  <w:num w:numId="2" w16cid:durableId="802581124">
    <w:abstractNumId w:val="1"/>
  </w:num>
  <w:num w:numId="3" w16cid:durableId="63533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CB"/>
    <w:rsid w:val="0000216F"/>
    <w:rsid w:val="00053EBC"/>
    <w:rsid w:val="000554DA"/>
    <w:rsid w:val="000B37BB"/>
    <w:rsid w:val="000D25FE"/>
    <w:rsid w:val="00107547"/>
    <w:rsid w:val="00110274"/>
    <w:rsid w:val="0014234A"/>
    <w:rsid w:val="001620DF"/>
    <w:rsid w:val="00167567"/>
    <w:rsid w:val="001743B0"/>
    <w:rsid w:val="00175AAD"/>
    <w:rsid w:val="00186463"/>
    <w:rsid w:val="001D723B"/>
    <w:rsid w:val="001E0D68"/>
    <w:rsid w:val="0020233C"/>
    <w:rsid w:val="00235919"/>
    <w:rsid w:val="0029020B"/>
    <w:rsid w:val="002B49CC"/>
    <w:rsid w:val="002B58B7"/>
    <w:rsid w:val="002D44BE"/>
    <w:rsid w:val="002E06E5"/>
    <w:rsid w:val="002F41CB"/>
    <w:rsid w:val="003521C5"/>
    <w:rsid w:val="00353418"/>
    <w:rsid w:val="003543E9"/>
    <w:rsid w:val="00382435"/>
    <w:rsid w:val="00382812"/>
    <w:rsid w:val="003D6A1A"/>
    <w:rsid w:val="003E4419"/>
    <w:rsid w:val="003F75AA"/>
    <w:rsid w:val="00442037"/>
    <w:rsid w:val="004A1320"/>
    <w:rsid w:val="004B064B"/>
    <w:rsid w:val="004C366C"/>
    <w:rsid w:val="004D0A1E"/>
    <w:rsid w:val="0051341E"/>
    <w:rsid w:val="00554AA9"/>
    <w:rsid w:val="00574924"/>
    <w:rsid w:val="005E195B"/>
    <w:rsid w:val="005E72E7"/>
    <w:rsid w:val="00603BBB"/>
    <w:rsid w:val="0062440B"/>
    <w:rsid w:val="00652B21"/>
    <w:rsid w:val="00673CF5"/>
    <w:rsid w:val="00683BD4"/>
    <w:rsid w:val="006C0727"/>
    <w:rsid w:val="006C1EF7"/>
    <w:rsid w:val="006D363F"/>
    <w:rsid w:val="006E145F"/>
    <w:rsid w:val="007361B3"/>
    <w:rsid w:val="0074773B"/>
    <w:rsid w:val="00754F61"/>
    <w:rsid w:val="00765A93"/>
    <w:rsid w:val="00770572"/>
    <w:rsid w:val="00775B6F"/>
    <w:rsid w:val="007A395D"/>
    <w:rsid w:val="007C5DC4"/>
    <w:rsid w:val="007C66EB"/>
    <w:rsid w:val="00836510"/>
    <w:rsid w:val="008370E5"/>
    <w:rsid w:val="0088312E"/>
    <w:rsid w:val="008A300A"/>
    <w:rsid w:val="008A54CB"/>
    <w:rsid w:val="008D5345"/>
    <w:rsid w:val="008E1F07"/>
    <w:rsid w:val="008F5760"/>
    <w:rsid w:val="00907110"/>
    <w:rsid w:val="00910642"/>
    <w:rsid w:val="009273F6"/>
    <w:rsid w:val="0097229A"/>
    <w:rsid w:val="009C161B"/>
    <w:rsid w:val="009F2FBC"/>
    <w:rsid w:val="00A07B0E"/>
    <w:rsid w:val="00A1744E"/>
    <w:rsid w:val="00A278CF"/>
    <w:rsid w:val="00A70322"/>
    <w:rsid w:val="00AA427C"/>
    <w:rsid w:val="00AC2536"/>
    <w:rsid w:val="00BA25F5"/>
    <w:rsid w:val="00BD79FF"/>
    <w:rsid w:val="00BE68C2"/>
    <w:rsid w:val="00BE7474"/>
    <w:rsid w:val="00BF0645"/>
    <w:rsid w:val="00C31319"/>
    <w:rsid w:val="00C4568C"/>
    <w:rsid w:val="00C874D8"/>
    <w:rsid w:val="00C90D43"/>
    <w:rsid w:val="00CA09B2"/>
    <w:rsid w:val="00CA417E"/>
    <w:rsid w:val="00CC1D97"/>
    <w:rsid w:val="00CE6A74"/>
    <w:rsid w:val="00D146AF"/>
    <w:rsid w:val="00D14A57"/>
    <w:rsid w:val="00D17890"/>
    <w:rsid w:val="00D40759"/>
    <w:rsid w:val="00D40C99"/>
    <w:rsid w:val="00D92069"/>
    <w:rsid w:val="00DA0262"/>
    <w:rsid w:val="00DC5A7B"/>
    <w:rsid w:val="00DD09A0"/>
    <w:rsid w:val="00EB41A7"/>
    <w:rsid w:val="00ED6FA8"/>
    <w:rsid w:val="00EE7E3B"/>
    <w:rsid w:val="00EF08D1"/>
    <w:rsid w:val="00EF7BDE"/>
    <w:rsid w:val="00F00517"/>
    <w:rsid w:val="00F30C9E"/>
    <w:rsid w:val="00F44D35"/>
    <w:rsid w:val="00F67ABC"/>
    <w:rsid w:val="00F92E25"/>
    <w:rsid w:val="00FB20D1"/>
    <w:rsid w:val="00FD0E0A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96396"/>
  <w15:chartTrackingRefBased/>
  <w15:docId w15:val="{296E5888-C49A-4242-83A6-0F525F40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0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6463"/>
    <w:pPr>
      <w:ind w:left="720"/>
    </w:pPr>
    <w:rPr>
      <w:rFonts w:ascii="Calibri" w:eastAsia="SimSun" w:hAnsi="Calibri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1E0D6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51341E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g_ma@toyota-tokyo.tech" TargetMode="External"/><Relationship Id="rId13" Type="http://schemas.openxmlformats.org/officeDocument/2006/relationships/hyperlink" Target="https://mentor.ieee.org/802.11/dcn/25/11-25-0832-01-auto-follow-up-on-proposed-ieee-802-11-automotive-tig-technical-report-text.doc" TargetMode="External"/><Relationship Id="rId18" Type="http://schemas.openxmlformats.org/officeDocument/2006/relationships/hyperlink" Target="https://mentor.ieee.org/802.11/dcn/25/11-25-0733-00-auto-thoughts-on-throughput-improvement-for-high-mobility-stas.pot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Jim.lansford@ieee.org" TargetMode="External"/><Relationship Id="rId12" Type="http://schemas.openxmlformats.org/officeDocument/2006/relationships/hyperlink" Target="https://mentor.ieee.org/802.11/dcn/25/11-25-0733-00-auto-thoughts-on-throughput-improvement-for-high-mobility-stas.potx" TargetMode="External"/><Relationship Id="rId17" Type="http://schemas.openxmlformats.org/officeDocument/2006/relationships/hyperlink" Target="https://mentor.ieee.org/802.11/dcn/25/11-25-0896-01-auto-location-information-assisted-ap-discovery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5/11-25-0832-01-auto-follow-up-on-proposed-ieee-802-11-automotive-tig-technical-report-text.doc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5/11-25-0896-01-auto-location-information-assisted-ap-discovery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5/11-25-0489-00-auto-minutes-2025-03-10-auto-tig-meeting-atlanta.docx" TargetMode="External"/><Relationship Id="rId10" Type="http://schemas.openxmlformats.org/officeDocument/2006/relationships/hyperlink" Target="https://mentor.ieee.org/802.11/dcn/25/11-25-0489-00-auto-minutes-2025-03-10-auto-tig-meeting-atlanta.doc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5/11-25-0604-00-auto-agenda-for-automotive-tig-2025-may.pptx" TargetMode="External"/><Relationship Id="rId14" Type="http://schemas.openxmlformats.org/officeDocument/2006/relationships/hyperlink" Target="https://mentor.ieee.org/802.11/dcn/25/11-25-0604-00-auto-agenda-for-automotive-tig-2025-may.ppt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802-11-submission(5)</Template>
  <TotalTime>2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802.11-25/0159r0</vt:lpstr>
    </vt:vector>
  </TitlesOfParts>
  <Company>HP Enterprise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802.11-25/0159r0</dc:title>
  <dc:subject>Minutes</dc:subject>
  <dc:creator>Dorothy Stanley</dc:creator>
  <cp:keywords>January 2025</cp:keywords>
  <dc:description>Dorothy Stanley, HP Enterprise</dc:description>
  <cp:lastModifiedBy>James Lansford</cp:lastModifiedBy>
  <cp:revision>2</cp:revision>
  <cp:lastPrinted>1900-01-01T08:00:00Z</cp:lastPrinted>
  <dcterms:created xsi:type="dcterms:W3CDTF">2025-05-15T16:18:00Z</dcterms:created>
  <dcterms:modified xsi:type="dcterms:W3CDTF">2025-05-15T16:18:00Z</dcterms:modified>
</cp:coreProperties>
</file>