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693"/>
        <w:gridCol w:w="2173"/>
        <w:gridCol w:w="1708"/>
        <w:gridCol w:w="2293"/>
        <w:gridCol w:w="6"/>
      </w:tblGrid>
      <w:tr w:rsidR="006F118D" w:rsidRPr="00A3083D" w14:paraId="11FD21C3" w14:textId="77777777" w:rsidTr="00692F26">
        <w:trPr>
          <w:trHeight w:val="350"/>
          <w:jc w:val="center"/>
        </w:trPr>
        <w:tc>
          <w:tcPr>
            <w:tcW w:w="9576" w:type="dxa"/>
            <w:gridSpan w:val="6"/>
            <w:vAlign w:val="center"/>
          </w:tcPr>
          <w:p w14:paraId="4624EF4C" w14:textId="130DC268" w:rsidR="006F118D" w:rsidRPr="004045F6" w:rsidRDefault="004045F6" w:rsidP="004045F6">
            <w:pPr>
              <w:pStyle w:val="T2"/>
            </w:pPr>
            <w:r>
              <w:t xml:space="preserve">PDT </w:t>
            </w:r>
            <w:r w:rsidRPr="004045F6">
              <w:t xml:space="preserve">Sounding </w:t>
            </w:r>
            <w:r>
              <w:t>P</w:t>
            </w:r>
            <w:r w:rsidRPr="004045F6">
              <w:t>rocedure</w:t>
            </w:r>
            <w:r w:rsidR="001B61C3">
              <w:t xml:space="preserve"> and </w:t>
            </w:r>
            <w:r w:rsidR="00A6155F">
              <w:t xml:space="preserve">CR for </w:t>
            </w:r>
            <w:r w:rsidR="001B61C3">
              <w:t>subclause 37</w:t>
            </w:r>
            <w:r w:rsidR="00544FC5">
              <w:t>.7</w:t>
            </w:r>
          </w:p>
        </w:tc>
      </w:tr>
      <w:tr w:rsidR="00A353D7" w:rsidRPr="00A3083D" w14:paraId="5101EAE9" w14:textId="77777777" w:rsidTr="00692F26">
        <w:trPr>
          <w:trHeight w:val="269"/>
          <w:jc w:val="center"/>
        </w:trPr>
        <w:tc>
          <w:tcPr>
            <w:tcW w:w="9576" w:type="dxa"/>
            <w:gridSpan w:val="6"/>
            <w:vAlign w:val="center"/>
          </w:tcPr>
          <w:p w14:paraId="3704DF93" w14:textId="4DE97F11"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w:t>
            </w:r>
            <w:r w:rsidR="00B23AAA" w:rsidRPr="00A3083D">
              <w:rPr>
                <w:b w:val="0"/>
                <w:sz w:val="20"/>
              </w:rPr>
              <w:t xml:space="preserve"> 20</w:t>
            </w:r>
            <w:r w:rsidR="00D11553" w:rsidRPr="00A3083D">
              <w:rPr>
                <w:b w:val="0"/>
                <w:sz w:val="20"/>
              </w:rPr>
              <w:t>2</w:t>
            </w:r>
            <w:r w:rsidR="0013771A">
              <w:rPr>
                <w:b w:val="0"/>
                <w:sz w:val="20"/>
              </w:rPr>
              <w:t>5</w:t>
            </w:r>
            <w:r w:rsidR="00763B5D">
              <w:rPr>
                <w:b w:val="0"/>
                <w:sz w:val="20"/>
              </w:rPr>
              <w:t>-</w:t>
            </w:r>
            <w:r w:rsidR="00D57181">
              <w:rPr>
                <w:b w:val="0"/>
                <w:sz w:val="20"/>
              </w:rPr>
              <w:t>04</w:t>
            </w:r>
            <w:r w:rsidR="00763B5D">
              <w:rPr>
                <w:b w:val="0"/>
                <w:sz w:val="20"/>
              </w:rPr>
              <w:t>-</w:t>
            </w:r>
            <w:r w:rsidR="00D57181">
              <w:rPr>
                <w:b w:val="0"/>
                <w:sz w:val="20"/>
              </w:rPr>
              <w:t>18</w:t>
            </w:r>
          </w:p>
        </w:tc>
      </w:tr>
      <w:tr w:rsidR="00A353D7" w:rsidRPr="00A3083D" w14:paraId="2C8F57D3" w14:textId="77777777" w:rsidTr="00692F26">
        <w:trPr>
          <w:cantSplit/>
          <w:jc w:val="center"/>
        </w:trPr>
        <w:tc>
          <w:tcPr>
            <w:tcW w:w="9576" w:type="dxa"/>
            <w:gridSpan w:val="6"/>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692F26">
        <w:trPr>
          <w:jc w:val="center"/>
        </w:trPr>
        <w:tc>
          <w:tcPr>
            <w:tcW w:w="1703"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3"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3"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08"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9" w:type="dxa"/>
            <w:gridSpan w:val="2"/>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692F26">
        <w:trPr>
          <w:jc w:val="center"/>
        </w:trPr>
        <w:tc>
          <w:tcPr>
            <w:tcW w:w="1703" w:type="dxa"/>
            <w:vAlign w:val="center"/>
          </w:tcPr>
          <w:p w14:paraId="1E23AD43" w14:textId="26989623"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You-Wei Chen</w:t>
            </w:r>
          </w:p>
        </w:tc>
        <w:tc>
          <w:tcPr>
            <w:tcW w:w="1693" w:type="dxa"/>
            <w:vAlign w:val="center"/>
          </w:tcPr>
          <w:p w14:paraId="59BAB3D0" w14:textId="79E55DCB"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5A0E57A8" w14:textId="565F2511"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2840 Junction Ave, San Jose, CA 95134</w:t>
            </w:r>
          </w:p>
        </w:tc>
        <w:tc>
          <w:tcPr>
            <w:tcW w:w="1708" w:type="dxa"/>
            <w:vAlign w:val="center"/>
          </w:tcPr>
          <w:p w14:paraId="7345B426" w14:textId="78AA9A9C" w:rsidR="00126241" w:rsidRPr="004045F6" w:rsidRDefault="00126241" w:rsidP="004045F6">
            <w:pPr>
              <w:pStyle w:val="T2"/>
              <w:suppressAutoHyphens/>
              <w:spacing w:after="0"/>
              <w:ind w:left="0" w:right="0"/>
              <w:jc w:val="left"/>
              <w:rPr>
                <w:b w:val="0"/>
                <w:sz w:val="18"/>
                <w:szCs w:val="18"/>
                <w:lang w:eastAsia="ko-KR"/>
              </w:rPr>
            </w:pPr>
          </w:p>
        </w:tc>
        <w:tc>
          <w:tcPr>
            <w:tcW w:w="2299" w:type="dxa"/>
            <w:gridSpan w:val="2"/>
            <w:vAlign w:val="center"/>
          </w:tcPr>
          <w:p w14:paraId="541D1A21" w14:textId="46BC267A" w:rsidR="00126241"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you-wei.chen@mediatek.com</w:t>
            </w:r>
          </w:p>
        </w:tc>
      </w:tr>
      <w:tr w:rsidR="002A5C4E" w:rsidRPr="00A3083D" w14:paraId="07B14863" w14:textId="77777777" w:rsidTr="00692F26">
        <w:trPr>
          <w:jc w:val="center"/>
        </w:trPr>
        <w:tc>
          <w:tcPr>
            <w:tcW w:w="1703" w:type="dxa"/>
            <w:vAlign w:val="center"/>
          </w:tcPr>
          <w:p w14:paraId="6452115D" w14:textId="11DCC29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Jianhan Liu</w:t>
            </w:r>
          </w:p>
        </w:tc>
        <w:tc>
          <w:tcPr>
            <w:tcW w:w="1693" w:type="dxa"/>
            <w:vAlign w:val="center"/>
          </w:tcPr>
          <w:p w14:paraId="3B70F773" w14:textId="5D227C2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77D1C85F"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600DD4C"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A367EF5" w14:textId="0F02388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Jianhan.Liu@mediatek.com</w:t>
            </w:r>
          </w:p>
        </w:tc>
      </w:tr>
      <w:tr w:rsidR="00CB139C" w:rsidRPr="00A3083D" w14:paraId="6F93CE28" w14:textId="77777777" w:rsidTr="00692F26">
        <w:trPr>
          <w:jc w:val="center"/>
        </w:trPr>
        <w:tc>
          <w:tcPr>
            <w:tcW w:w="1703" w:type="dxa"/>
            <w:vAlign w:val="center"/>
          </w:tcPr>
          <w:p w14:paraId="46752C0C" w14:textId="5D19C1ED" w:rsidR="00CB139C" w:rsidRPr="00EC2BBD" w:rsidRDefault="00CB139C" w:rsidP="002A5C4E">
            <w:pPr>
              <w:pStyle w:val="T2"/>
              <w:suppressAutoHyphens/>
              <w:spacing w:after="0"/>
              <w:ind w:left="0" w:right="0"/>
              <w:jc w:val="left"/>
              <w:rPr>
                <w:b w:val="0"/>
                <w:sz w:val="18"/>
                <w:szCs w:val="18"/>
                <w:lang w:eastAsia="ko-KR"/>
              </w:rPr>
            </w:pPr>
            <w:r w:rsidRPr="00CB139C">
              <w:rPr>
                <w:b w:val="0"/>
                <w:sz w:val="18"/>
                <w:szCs w:val="18"/>
                <w:lang w:eastAsia="ko-KR"/>
              </w:rPr>
              <w:t>Shuling (Julia) Feng</w:t>
            </w:r>
          </w:p>
        </w:tc>
        <w:tc>
          <w:tcPr>
            <w:tcW w:w="1693" w:type="dxa"/>
            <w:vAlign w:val="center"/>
          </w:tcPr>
          <w:p w14:paraId="1827ADBD" w14:textId="0E943346" w:rsidR="00CB139C" w:rsidRPr="00EC2BBD" w:rsidRDefault="00CB139C" w:rsidP="002A5C4E">
            <w:pPr>
              <w:pStyle w:val="T2"/>
              <w:suppressAutoHyphens/>
              <w:spacing w:after="0"/>
              <w:ind w:left="0" w:right="0"/>
              <w:jc w:val="left"/>
              <w:rPr>
                <w:b w:val="0"/>
                <w:sz w:val="18"/>
                <w:szCs w:val="18"/>
                <w:lang w:eastAsia="ko-KR"/>
              </w:rPr>
            </w:pPr>
            <w:r w:rsidRPr="00CB139C">
              <w:rPr>
                <w:b w:val="0"/>
                <w:sz w:val="18"/>
                <w:szCs w:val="18"/>
                <w:lang w:eastAsia="ko-KR"/>
              </w:rPr>
              <w:t>MediaTek</w:t>
            </w:r>
          </w:p>
        </w:tc>
        <w:tc>
          <w:tcPr>
            <w:tcW w:w="2173" w:type="dxa"/>
            <w:vAlign w:val="center"/>
          </w:tcPr>
          <w:p w14:paraId="4540FC48" w14:textId="77777777" w:rsidR="00CB139C" w:rsidRPr="00EC2BBD" w:rsidRDefault="00CB139C" w:rsidP="002A5C4E">
            <w:pPr>
              <w:pStyle w:val="T2"/>
              <w:suppressAutoHyphens/>
              <w:spacing w:after="0"/>
              <w:ind w:left="0" w:right="0"/>
              <w:jc w:val="left"/>
              <w:rPr>
                <w:b w:val="0"/>
                <w:sz w:val="18"/>
                <w:szCs w:val="18"/>
                <w:lang w:eastAsia="ko-KR"/>
              </w:rPr>
            </w:pPr>
          </w:p>
        </w:tc>
        <w:tc>
          <w:tcPr>
            <w:tcW w:w="1708" w:type="dxa"/>
            <w:vAlign w:val="center"/>
          </w:tcPr>
          <w:p w14:paraId="691B4114" w14:textId="77777777" w:rsidR="00CB139C" w:rsidRPr="004045F6" w:rsidRDefault="00CB139C" w:rsidP="002A5C4E">
            <w:pPr>
              <w:pStyle w:val="T2"/>
              <w:suppressAutoHyphens/>
              <w:spacing w:after="0"/>
              <w:ind w:left="0" w:right="0"/>
              <w:jc w:val="left"/>
              <w:rPr>
                <w:b w:val="0"/>
                <w:sz w:val="18"/>
                <w:szCs w:val="18"/>
                <w:lang w:eastAsia="ko-KR"/>
              </w:rPr>
            </w:pPr>
          </w:p>
        </w:tc>
        <w:tc>
          <w:tcPr>
            <w:tcW w:w="2299" w:type="dxa"/>
            <w:gridSpan w:val="2"/>
            <w:vAlign w:val="center"/>
          </w:tcPr>
          <w:p w14:paraId="559C7DD2" w14:textId="0ABCBDBB" w:rsidR="00CB139C" w:rsidRPr="00013E54" w:rsidRDefault="00CB139C" w:rsidP="00CB139C">
            <w:pPr>
              <w:pStyle w:val="T2"/>
              <w:suppressAutoHyphens/>
              <w:spacing w:after="0"/>
              <w:ind w:left="0" w:right="0"/>
              <w:jc w:val="left"/>
              <w:rPr>
                <w:b w:val="0"/>
                <w:sz w:val="16"/>
                <w:szCs w:val="16"/>
                <w:lang w:eastAsia="ko-KR"/>
              </w:rPr>
            </w:pPr>
            <w:r w:rsidRPr="00CB139C">
              <w:rPr>
                <w:b w:val="0"/>
                <w:sz w:val="16"/>
                <w:szCs w:val="16"/>
                <w:lang w:eastAsia="ko-KR"/>
              </w:rPr>
              <w:t>Julia.feng@mediatek.com</w:t>
            </w:r>
          </w:p>
        </w:tc>
      </w:tr>
      <w:tr w:rsidR="002A5C4E" w:rsidRPr="00A3083D" w14:paraId="03752E9F" w14:textId="77777777" w:rsidTr="00692F26">
        <w:trPr>
          <w:jc w:val="center"/>
        </w:trPr>
        <w:tc>
          <w:tcPr>
            <w:tcW w:w="1703" w:type="dxa"/>
            <w:vAlign w:val="center"/>
          </w:tcPr>
          <w:p w14:paraId="1F91A617" w14:textId="40F0FDF9"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Shengquan Hu</w:t>
            </w:r>
          </w:p>
        </w:tc>
        <w:tc>
          <w:tcPr>
            <w:tcW w:w="1693" w:type="dxa"/>
            <w:vAlign w:val="center"/>
          </w:tcPr>
          <w:p w14:paraId="319D92B4" w14:textId="784C001C"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0511CEC6"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7362B11"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141EFA4E" w14:textId="16AD3D64"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shengquan.hu@mediatek.com</w:t>
            </w:r>
          </w:p>
        </w:tc>
      </w:tr>
      <w:tr w:rsidR="009C0E84" w:rsidRPr="00A3083D" w14:paraId="3DE93820" w14:textId="77777777" w:rsidTr="00692F26">
        <w:trPr>
          <w:jc w:val="center"/>
        </w:trPr>
        <w:tc>
          <w:tcPr>
            <w:tcW w:w="1703" w:type="dxa"/>
            <w:vAlign w:val="center"/>
          </w:tcPr>
          <w:p w14:paraId="34E64150" w14:textId="56B93E2E"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Alice Chen</w:t>
            </w:r>
          </w:p>
        </w:tc>
        <w:tc>
          <w:tcPr>
            <w:tcW w:w="1693" w:type="dxa"/>
            <w:vAlign w:val="center"/>
          </w:tcPr>
          <w:p w14:paraId="006471CF" w14:textId="1B93539D"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286EBA36" w14:textId="77777777" w:rsidR="009C0E84" w:rsidRPr="00EC2BBD" w:rsidRDefault="009C0E84" w:rsidP="009C0E84">
            <w:pPr>
              <w:pStyle w:val="T2"/>
              <w:suppressAutoHyphens/>
              <w:spacing w:after="0"/>
              <w:ind w:left="0" w:right="0"/>
              <w:jc w:val="left"/>
              <w:rPr>
                <w:b w:val="0"/>
                <w:sz w:val="18"/>
                <w:szCs w:val="18"/>
                <w:lang w:eastAsia="ko-KR"/>
              </w:rPr>
            </w:pPr>
          </w:p>
        </w:tc>
        <w:tc>
          <w:tcPr>
            <w:tcW w:w="1708" w:type="dxa"/>
            <w:vAlign w:val="center"/>
          </w:tcPr>
          <w:p w14:paraId="3AEA834F" w14:textId="77777777" w:rsidR="009C0E84" w:rsidRPr="004045F6" w:rsidRDefault="009C0E84" w:rsidP="009C0E84">
            <w:pPr>
              <w:pStyle w:val="T2"/>
              <w:suppressAutoHyphens/>
              <w:spacing w:after="0"/>
              <w:ind w:left="0" w:right="0"/>
              <w:jc w:val="left"/>
              <w:rPr>
                <w:b w:val="0"/>
                <w:sz w:val="18"/>
                <w:szCs w:val="18"/>
                <w:lang w:eastAsia="ko-KR"/>
              </w:rPr>
            </w:pPr>
          </w:p>
        </w:tc>
        <w:tc>
          <w:tcPr>
            <w:tcW w:w="2299" w:type="dxa"/>
            <w:gridSpan w:val="2"/>
            <w:vAlign w:val="center"/>
          </w:tcPr>
          <w:p w14:paraId="51BC3FD2" w14:textId="7DFB6CE6" w:rsidR="009C0E84" w:rsidRPr="00013E54" w:rsidRDefault="009C0E84" w:rsidP="009C0E84">
            <w:pPr>
              <w:pStyle w:val="T2"/>
              <w:suppressAutoHyphens/>
              <w:spacing w:after="0"/>
              <w:ind w:left="0" w:right="0"/>
              <w:jc w:val="left"/>
              <w:rPr>
                <w:b w:val="0"/>
                <w:sz w:val="16"/>
                <w:szCs w:val="16"/>
                <w:lang w:eastAsia="ko-KR"/>
              </w:rPr>
            </w:pPr>
            <w:r w:rsidRPr="00013E54">
              <w:rPr>
                <w:b w:val="0"/>
                <w:sz w:val="16"/>
                <w:szCs w:val="16"/>
                <w:lang w:eastAsia="ko-KR"/>
              </w:rPr>
              <w:t>alicel@qti.qualcomm.com</w:t>
            </w:r>
          </w:p>
        </w:tc>
      </w:tr>
      <w:tr w:rsidR="002A5C4E" w:rsidRPr="00A3083D" w14:paraId="52996E71" w14:textId="77777777" w:rsidTr="00692F26">
        <w:trPr>
          <w:jc w:val="center"/>
        </w:trPr>
        <w:tc>
          <w:tcPr>
            <w:tcW w:w="1703" w:type="dxa"/>
            <w:vAlign w:val="center"/>
          </w:tcPr>
          <w:p w14:paraId="5923C579" w14:textId="71DF57F4"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Alfred Asterjadhi</w:t>
            </w:r>
          </w:p>
        </w:tc>
        <w:tc>
          <w:tcPr>
            <w:tcW w:w="1693" w:type="dxa"/>
            <w:vAlign w:val="center"/>
          </w:tcPr>
          <w:p w14:paraId="4C5B9530" w14:textId="203E2F4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7077314B"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7AB08CD"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77D725E" w14:textId="0CA9094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aasterja@qti.qualcomm.com</w:t>
            </w:r>
          </w:p>
        </w:tc>
      </w:tr>
      <w:tr w:rsidR="00C13350" w:rsidRPr="00A3083D" w14:paraId="1B5704C9" w14:textId="77777777" w:rsidTr="00692F26">
        <w:trPr>
          <w:jc w:val="center"/>
        </w:trPr>
        <w:tc>
          <w:tcPr>
            <w:tcW w:w="1703" w:type="dxa"/>
            <w:vAlign w:val="center"/>
          </w:tcPr>
          <w:p w14:paraId="1EC875FA" w14:textId="1BC9B285"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Sameer Vermani</w:t>
            </w:r>
          </w:p>
        </w:tc>
        <w:tc>
          <w:tcPr>
            <w:tcW w:w="1693" w:type="dxa"/>
            <w:vAlign w:val="center"/>
          </w:tcPr>
          <w:p w14:paraId="0B62A947" w14:textId="23D26B90"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Qualcomm</w:t>
            </w:r>
          </w:p>
        </w:tc>
        <w:tc>
          <w:tcPr>
            <w:tcW w:w="2173" w:type="dxa"/>
            <w:vAlign w:val="center"/>
          </w:tcPr>
          <w:p w14:paraId="6304B7C5" w14:textId="77777777" w:rsidR="00C13350" w:rsidRPr="00EC2BBD" w:rsidRDefault="00C13350" w:rsidP="00C13350">
            <w:pPr>
              <w:pStyle w:val="T2"/>
              <w:suppressAutoHyphens/>
              <w:spacing w:after="0"/>
              <w:ind w:left="0" w:right="0"/>
              <w:jc w:val="left"/>
              <w:rPr>
                <w:b w:val="0"/>
                <w:sz w:val="18"/>
                <w:szCs w:val="18"/>
                <w:lang w:eastAsia="ko-KR"/>
              </w:rPr>
            </w:pPr>
          </w:p>
        </w:tc>
        <w:tc>
          <w:tcPr>
            <w:tcW w:w="1708" w:type="dxa"/>
            <w:vAlign w:val="center"/>
          </w:tcPr>
          <w:p w14:paraId="470AFC7F" w14:textId="77777777" w:rsidR="00C13350" w:rsidRPr="004045F6" w:rsidRDefault="00C13350" w:rsidP="00C13350">
            <w:pPr>
              <w:pStyle w:val="T2"/>
              <w:suppressAutoHyphens/>
              <w:spacing w:after="0"/>
              <w:ind w:left="0" w:right="0"/>
              <w:jc w:val="left"/>
              <w:rPr>
                <w:b w:val="0"/>
                <w:sz w:val="18"/>
                <w:szCs w:val="18"/>
                <w:lang w:eastAsia="ko-KR"/>
              </w:rPr>
            </w:pPr>
          </w:p>
        </w:tc>
        <w:tc>
          <w:tcPr>
            <w:tcW w:w="2299" w:type="dxa"/>
            <w:gridSpan w:val="2"/>
            <w:vAlign w:val="center"/>
          </w:tcPr>
          <w:p w14:paraId="0B857E9D" w14:textId="5A754595" w:rsidR="00C13350" w:rsidRPr="00013E54" w:rsidRDefault="00C13350" w:rsidP="00C13350">
            <w:pPr>
              <w:pStyle w:val="T2"/>
              <w:suppressAutoHyphens/>
              <w:spacing w:after="0"/>
              <w:ind w:left="0" w:right="0"/>
              <w:jc w:val="left"/>
              <w:rPr>
                <w:b w:val="0"/>
                <w:sz w:val="16"/>
                <w:szCs w:val="16"/>
                <w:lang w:eastAsia="ko-KR"/>
              </w:rPr>
            </w:pPr>
            <w:r w:rsidRPr="00013E54">
              <w:rPr>
                <w:b w:val="0"/>
                <w:sz w:val="16"/>
                <w:szCs w:val="16"/>
                <w:lang w:eastAsia="ko-KR"/>
              </w:rPr>
              <w:t>svverman@qti.qualcomm.com</w:t>
            </w:r>
          </w:p>
        </w:tc>
      </w:tr>
      <w:tr w:rsidR="0013771A" w:rsidRPr="00A3083D" w14:paraId="39A88A35" w14:textId="77777777" w:rsidTr="00692F26">
        <w:trPr>
          <w:jc w:val="center"/>
        </w:trPr>
        <w:tc>
          <w:tcPr>
            <w:tcW w:w="1703" w:type="dxa"/>
            <w:vAlign w:val="center"/>
          </w:tcPr>
          <w:p w14:paraId="0EBBC5A4" w14:textId="03B23036" w:rsidR="0013771A" w:rsidRPr="0013771A" w:rsidRDefault="0013771A" w:rsidP="0013771A">
            <w:pPr>
              <w:pStyle w:val="T2"/>
              <w:suppressAutoHyphens/>
              <w:spacing w:after="0"/>
              <w:ind w:left="0" w:right="0"/>
              <w:jc w:val="left"/>
              <w:rPr>
                <w:b w:val="0"/>
                <w:sz w:val="18"/>
                <w:szCs w:val="18"/>
                <w:lang w:eastAsia="ko-KR"/>
              </w:rPr>
            </w:pPr>
            <w:r w:rsidRPr="0013771A">
              <w:rPr>
                <w:b w:val="0"/>
                <w:sz w:val="18"/>
                <w:szCs w:val="18"/>
                <w:lang w:eastAsia="ko-KR"/>
              </w:rPr>
              <w:t>Sherief Helwa</w:t>
            </w:r>
          </w:p>
        </w:tc>
        <w:tc>
          <w:tcPr>
            <w:tcW w:w="1693" w:type="dxa"/>
            <w:vAlign w:val="center"/>
          </w:tcPr>
          <w:p w14:paraId="5499F008" w14:textId="433F4973" w:rsidR="0013771A" w:rsidRPr="00EC2BBD" w:rsidRDefault="0013771A" w:rsidP="0013771A">
            <w:pPr>
              <w:pStyle w:val="T2"/>
              <w:suppressAutoHyphens/>
              <w:spacing w:after="0"/>
              <w:ind w:left="0" w:right="0"/>
              <w:jc w:val="left"/>
              <w:rPr>
                <w:b w:val="0"/>
                <w:sz w:val="18"/>
                <w:szCs w:val="18"/>
                <w:lang w:eastAsia="ko-KR"/>
              </w:rPr>
            </w:pPr>
            <w:r>
              <w:rPr>
                <w:b w:val="0"/>
                <w:sz w:val="18"/>
                <w:szCs w:val="18"/>
                <w:lang w:eastAsia="ko-KR"/>
              </w:rPr>
              <w:t>Qualcomm</w:t>
            </w:r>
          </w:p>
        </w:tc>
        <w:tc>
          <w:tcPr>
            <w:tcW w:w="2173" w:type="dxa"/>
            <w:vAlign w:val="center"/>
          </w:tcPr>
          <w:p w14:paraId="309A3960" w14:textId="77777777" w:rsidR="0013771A" w:rsidRPr="00EC2BBD" w:rsidRDefault="0013771A" w:rsidP="0013771A">
            <w:pPr>
              <w:pStyle w:val="T2"/>
              <w:suppressAutoHyphens/>
              <w:spacing w:after="0"/>
              <w:ind w:left="0" w:right="0"/>
              <w:jc w:val="left"/>
              <w:rPr>
                <w:b w:val="0"/>
                <w:sz w:val="18"/>
                <w:szCs w:val="18"/>
                <w:lang w:eastAsia="ko-KR"/>
              </w:rPr>
            </w:pPr>
          </w:p>
        </w:tc>
        <w:tc>
          <w:tcPr>
            <w:tcW w:w="1708" w:type="dxa"/>
            <w:vAlign w:val="center"/>
          </w:tcPr>
          <w:p w14:paraId="2797E2E1" w14:textId="77777777" w:rsidR="0013771A" w:rsidRPr="004045F6" w:rsidRDefault="0013771A" w:rsidP="0013771A">
            <w:pPr>
              <w:pStyle w:val="T2"/>
              <w:suppressAutoHyphens/>
              <w:spacing w:after="0"/>
              <w:ind w:left="0" w:right="0"/>
              <w:jc w:val="left"/>
              <w:rPr>
                <w:b w:val="0"/>
                <w:sz w:val="18"/>
                <w:szCs w:val="18"/>
                <w:lang w:eastAsia="ko-KR"/>
              </w:rPr>
            </w:pPr>
          </w:p>
        </w:tc>
        <w:tc>
          <w:tcPr>
            <w:tcW w:w="2299" w:type="dxa"/>
            <w:gridSpan w:val="2"/>
            <w:vAlign w:val="center"/>
          </w:tcPr>
          <w:p w14:paraId="08E7A4C3" w14:textId="688BF3A8" w:rsidR="0013771A" w:rsidRPr="0013771A" w:rsidRDefault="0013771A" w:rsidP="0013771A">
            <w:pPr>
              <w:pStyle w:val="T2"/>
              <w:suppressAutoHyphens/>
              <w:spacing w:after="0"/>
              <w:ind w:left="0" w:right="0"/>
              <w:jc w:val="left"/>
              <w:rPr>
                <w:b w:val="0"/>
                <w:sz w:val="18"/>
                <w:szCs w:val="18"/>
                <w:lang w:eastAsia="ko-KR"/>
              </w:rPr>
            </w:pPr>
            <w:r w:rsidRPr="00B05C78">
              <w:rPr>
                <w:b w:val="0"/>
                <w:sz w:val="16"/>
                <w:szCs w:val="16"/>
                <w:lang w:eastAsia="ko-KR"/>
              </w:rPr>
              <w:t>shelwa@qti.qualcomm.com</w:t>
            </w:r>
          </w:p>
        </w:tc>
      </w:tr>
      <w:tr w:rsidR="002A5C4E" w:rsidRPr="00A3083D" w14:paraId="32AF638A" w14:textId="77777777" w:rsidTr="00692F26">
        <w:trPr>
          <w:jc w:val="center"/>
        </w:trPr>
        <w:tc>
          <w:tcPr>
            <w:tcW w:w="1703" w:type="dxa"/>
            <w:vAlign w:val="center"/>
          </w:tcPr>
          <w:p w14:paraId="6080DCAF" w14:textId="6DA3616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Youhan Kim</w:t>
            </w:r>
          </w:p>
        </w:tc>
        <w:tc>
          <w:tcPr>
            <w:tcW w:w="1693" w:type="dxa"/>
            <w:vAlign w:val="center"/>
          </w:tcPr>
          <w:p w14:paraId="4A9F1F8F" w14:textId="2FDDDBB5"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558A7FB3"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3D51CC3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6136FA9" w14:textId="6D42764F"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youhank@qti.qualcomm.com</w:t>
            </w:r>
          </w:p>
        </w:tc>
      </w:tr>
      <w:tr w:rsidR="0023138A" w:rsidRPr="00A3083D" w14:paraId="3077CDBF" w14:textId="77777777" w:rsidTr="00EE5B2B">
        <w:trPr>
          <w:jc w:val="center"/>
        </w:trPr>
        <w:tc>
          <w:tcPr>
            <w:tcW w:w="1703" w:type="dxa"/>
          </w:tcPr>
          <w:p w14:paraId="7BA21F88" w14:textId="4D33957A"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Ron Porat</w:t>
            </w:r>
          </w:p>
        </w:tc>
        <w:tc>
          <w:tcPr>
            <w:tcW w:w="1693" w:type="dxa"/>
          </w:tcPr>
          <w:p w14:paraId="15A09853" w14:textId="768B4244"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Broadcom</w:t>
            </w:r>
          </w:p>
        </w:tc>
        <w:tc>
          <w:tcPr>
            <w:tcW w:w="2173" w:type="dxa"/>
          </w:tcPr>
          <w:p w14:paraId="4D005BA1" w14:textId="77777777" w:rsidR="0023138A" w:rsidRPr="00EC2BBD" w:rsidRDefault="0023138A" w:rsidP="0023138A">
            <w:pPr>
              <w:pStyle w:val="T2"/>
              <w:suppressAutoHyphens/>
              <w:spacing w:after="0"/>
              <w:ind w:left="0" w:right="0"/>
              <w:jc w:val="left"/>
              <w:rPr>
                <w:b w:val="0"/>
                <w:sz w:val="18"/>
                <w:szCs w:val="18"/>
                <w:lang w:eastAsia="ko-KR"/>
              </w:rPr>
            </w:pPr>
          </w:p>
        </w:tc>
        <w:tc>
          <w:tcPr>
            <w:tcW w:w="1708" w:type="dxa"/>
          </w:tcPr>
          <w:p w14:paraId="21C8012A" w14:textId="77777777" w:rsidR="0023138A" w:rsidRPr="004045F6" w:rsidRDefault="0023138A" w:rsidP="0023138A">
            <w:pPr>
              <w:pStyle w:val="T2"/>
              <w:suppressAutoHyphens/>
              <w:spacing w:after="0"/>
              <w:ind w:left="0" w:right="0"/>
              <w:jc w:val="left"/>
              <w:rPr>
                <w:b w:val="0"/>
                <w:sz w:val="18"/>
                <w:szCs w:val="18"/>
                <w:lang w:eastAsia="ko-KR"/>
              </w:rPr>
            </w:pPr>
          </w:p>
        </w:tc>
        <w:tc>
          <w:tcPr>
            <w:tcW w:w="2299" w:type="dxa"/>
            <w:gridSpan w:val="2"/>
          </w:tcPr>
          <w:p w14:paraId="10E15B4A" w14:textId="6FF28474" w:rsidR="0023138A" w:rsidRPr="0023138A" w:rsidRDefault="0023138A" w:rsidP="0023138A">
            <w:pPr>
              <w:pStyle w:val="T2"/>
              <w:suppressAutoHyphens/>
              <w:spacing w:after="0"/>
              <w:ind w:left="0" w:right="0"/>
              <w:jc w:val="left"/>
              <w:rPr>
                <w:b w:val="0"/>
                <w:sz w:val="16"/>
                <w:szCs w:val="16"/>
                <w:lang w:eastAsia="ko-KR"/>
              </w:rPr>
            </w:pPr>
            <w:r w:rsidRPr="0023138A">
              <w:rPr>
                <w:b w:val="0"/>
                <w:sz w:val="16"/>
                <w:szCs w:val="16"/>
                <w:lang w:eastAsia="ko-KR"/>
              </w:rPr>
              <w:t>ron.porat@broadcom.com</w:t>
            </w:r>
          </w:p>
        </w:tc>
      </w:tr>
      <w:tr w:rsidR="002A5C4E" w:rsidRPr="00A3083D" w14:paraId="52BF42E3" w14:textId="77777777" w:rsidTr="00692F26">
        <w:trPr>
          <w:jc w:val="center"/>
        </w:trPr>
        <w:tc>
          <w:tcPr>
            <w:tcW w:w="1703" w:type="dxa"/>
            <w:vAlign w:val="center"/>
          </w:tcPr>
          <w:p w14:paraId="1F02B70A" w14:textId="2024F0D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Shubhodeep Adhikari</w:t>
            </w:r>
          </w:p>
        </w:tc>
        <w:tc>
          <w:tcPr>
            <w:tcW w:w="1693" w:type="dxa"/>
            <w:vAlign w:val="center"/>
          </w:tcPr>
          <w:p w14:paraId="4634C483" w14:textId="4437652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Broadcom</w:t>
            </w:r>
          </w:p>
        </w:tc>
        <w:tc>
          <w:tcPr>
            <w:tcW w:w="2173" w:type="dxa"/>
            <w:vAlign w:val="center"/>
          </w:tcPr>
          <w:p w14:paraId="7163B32C"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8DD9A2B"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8702EC7" w14:textId="1C2F8FB6"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shubhodeep.adhikari@broadcom.com</w:t>
            </w:r>
          </w:p>
        </w:tc>
      </w:tr>
      <w:tr w:rsidR="002A5C4E" w:rsidRPr="00A3083D" w14:paraId="6AA2CD53" w14:textId="77777777" w:rsidTr="00692F26">
        <w:trPr>
          <w:jc w:val="center"/>
        </w:trPr>
        <w:tc>
          <w:tcPr>
            <w:tcW w:w="1703" w:type="dxa"/>
            <w:vAlign w:val="center"/>
          </w:tcPr>
          <w:p w14:paraId="008EE6C4" w14:textId="4D2F32C6"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Tianyu Wu</w:t>
            </w:r>
          </w:p>
        </w:tc>
        <w:tc>
          <w:tcPr>
            <w:tcW w:w="1693" w:type="dxa"/>
            <w:vAlign w:val="center"/>
          </w:tcPr>
          <w:p w14:paraId="05379BD0" w14:textId="26BBBA8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Apple</w:t>
            </w:r>
          </w:p>
        </w:tc>
        <w:tc>
          <w:tcPr>
            <w:tcW w:w="2173" w:type="dxa"/>
            <w:vAlign w:val="center"/>
          </w:tcPr>
          <w:p w14:paraId="41612D4A"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8135418"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88E0000" w14:textId="0AF0D79E"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tianyu@apple.com</w:t>
            </w:r>
          </w:p>
        </w:tc>
      </w:tr>
      <w:tr w:rsidR="00E22B4F" w:rsidRPr="00A3083D" w14:paraId="536CDDF2" w14:textId="77777777" w:rsidTr="00692F26">
        <w:trPr>
          <w:jc w:val="center"/>
        </w:trPr>
        <w:tc>
          <w:tcPr>
            <w:tcW w:w="1703" w:type="dxa"/>
            <w:vAlign w:val="center"/>
          </w:tcPr>
          <w:p w14:paraId="7134CB9D" w14:textId="7F958AA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Qinghua Li</w:t>
            </w:r>
          </w:p>
        </w:tc>
        <w:tc>
          <w:tcPr>
            <w:tcW w:w="1693" w:type="dxa"/>
            <w:vAlign w:val="center"/>
          </w:tcPr>
          <w:p w14:paraId="117441F8" w14:textId="26F57E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Intel</w:t>
            </w:r>
          </w:p>
        </w:tc>
        <w:tc>
          <w:tcPr>
            <w:tcW w:w="2173" w:type="dxa"/>
            <w:vAlign w:val="center"/>
          </w:tcPr>
          <w:p w14:paraId="34138B5B"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CD5E7BD"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5283B03" w14:textId="33035104"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Qinghua.li@intel.com</w:t>
            </w:r>
          </w:p>
        </w:tc>
      </w:tr>
      <w:tr w:rsidR="00E22B4F" w:rsidRPr="00A3083D" w14:paraId="132DB701" w14:textId="77777777" w:rsidTr="00692F26">
        <w:trPr>
          <w:jc w:val="center"/>
        </w:trPr>
        <w:tc>
          <w:tcPr>
            <w:tcW w:w="1703" w:type="dxa"/>
            <w:vAlign w:val="center"/>
          </w:tcPr>
          <w:p w14:paraId="3C0D4CCB" w14:textId="2205193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Anand Jee</w:t>
            </w:r>
          </w:p>
        </w:tc>
        <w:tc>
          <w:tcPr>
            <w:tcW w:w="1693" w:type="dxa"/>
            <w:vAlign w:val="center"/>
          </w:tcPr>
          <w:p w14:paraId="6547D3F2" w14:textId="3BDD032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0F9AE0B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3AB218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1732CEA1" w14:textId="38A4D7ED"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anandjee7@gmail.com</w:t>
            </w:r>
          </w:p>
        </w:tc>
      </w:tr>
      <w:tr w:rsidR="00E22B4F" w:rsidRPr="00A3083D" w14:paraId="2F39A43E" w14:textId="77777777" w:rsidTr="00692F26">
        <w:trPr>
          <w:jc w:val="center"/>
        </w:trPr>
        <w:tc>
          <w:tcPr>
            <w:tcW w:w="1703" w:type="dxa"/>
            <w:vAlign w:val="center"/>
          </w:tcPr>
          <w:p w14:paraId="734FEC1D" w14:textId="4BF7450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Eunsung Jeon</w:t>
            </w:r>
          </w:p>
        </w:tc>
        <w:tc>
          <w:tcPr>
            <w:tcW w:w="1693" w:type="dxa"/>
            <w:vAlign w:val="center"/>
          </w:tcPr>
          <w:p w14:paraId="5C21FD6F" w14:textId="6820A8C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1F04708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085EBA47"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351CDC3B" w14:textId="47F90A0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eunsung.jeon@samsung.com</w:t>
            </w:r>
          </w:p>
        </w:tc>
      </w:tr>
      <w:tr w:rsidR="00816D09" w:rsidRPr="00A3083D" w14:paraId="2F417D07" w14:textId="77777777" w:rsidTr="00692F26">
        <w:trPr>
          <w:jc w:val="center"/>
        </w:trPr>
        <w:tc>
          <w:tcPr>
            <w:tcW w:w="1703" w:type="dxa"/>
            <w:vAlign w:val="center"/>
          </w:tcPr>
          <w:p w14:paraId="0A06BF2E" w14:textId="5DC32624"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Aniruddh Rao Kabbinale</w:t>
            </w:r>
          </w:p>
        </w:tc>
        <w:tc>
          <w:tcPr>
            <w:tcW w:w="1693" w:type="dxa"/>
            <w:vAlign w:val="center"/>
          </w:tcPr>
          <w:p w14:paraId="3FE10DB2" w14:textId="618F153B"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37D7322B"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55AC608E"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5101059F" w14:textId="59D990DE"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aniruddh.rao@samsung.com</w:t>
            </w:r>
          </w:p>
        </w:tc>
      </w:tr>
      <w:tr w:rsidR="00816D09" w:rsidRPr="00A3083D" w14:paraId="500B8A46" w14:textId="77777777" w:rsidTr="00692F26">
        <w:trPr>
          <w:jc w:val="center"/>
        </w:trPr>
        <w:tc>
          <w:tcPr>
            <w:tcW w:w="1703" w:type="dxa"/>
            <w:vAlign w:val="center"/>
          </w:tcPr>
          <w:p w14:paraId="41A8414C" w14:textId="1F7C6AF6"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Seongho Byeon</w:t>
            </w:r>
          </w:p>
        </w:tc>
        <w:tc>
          <w:tcPr>
            <w:tcW w:w="1693" w:type="dxa"/>
            <w:vAlign w:val="center"/>
          </w:tcPr>
          <w:p w14:paraId="6EDDD55A" w14:textId="492E575E"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4F4EC83E"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1C64D7C1"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63B5C9CC" w14:textId="4141BE23"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sh.byeon@samsung.com</w:t>
            </w:r>
          </w:p>
        </w:tc>
      </w:tr>
      <w:tr w:rsidR="00E22B4F" w:rsidRPr="00A3083D" w14:paraId="5F8F7DC5" w14:textId="77777777" w:rsidTr="00692F26">
        <w:trPr>
          <w:jc w:val="center"/>
        </w:trPr>
        <w:tc>
          <w:tcPr>
            <w:tcW w:w="1703" w:type="dxa"/>
            <w:vAlign w:val="center"/>
          </w:tcPr>
          <w:p w14:paraId="12921521" w14:textId="3FDD318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Genadiy Tsodik</w:t>
            </w:r>
          </w:p>
        </w:tc>
        <w:tc>
          <w:tcPr>
            <w:tcW w:w="1693" w:type="dxa"/>
            <w:vAlign w:val="center"/>
          </w:tcPr>
          <w:p w14:paraId="094142CC" w14:textId="23C2538D"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27AC3B3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156976AB"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09FA39FE" w14:textId="710C089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Genadiy.tsodik@huawei.com</w:t>
            </w:r>
          </w:p>
        </w:tc>
      </w:tr>
      <w:tr w:rsidR="00E22B4F" w:rsidRPr="00A3083D" w14:paraId="2804CB1D" w14:textId="77777777" w:rsidTr="00692F26">
        <w:trPr>
          <w:jc w:val="center"/>
        </w:trPr>
        <w:tc>
          <w:tcPr>
            <w:tcW w:w="1703" w:type="dxa"/>
            <w:vAlign w:val="center"/>
          </w:tcPr>
          <w:p w14:paraId="030B815F" w14:textId="065F8D2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Jason Yuchen Guo</w:t>
            </w:r>
          </w:p>
        </w:tc>
        <w:tc>
          <w:tcPr>
            <w:tcW w:w="1693" w:type="dxa"/>
            <w:vAlign w:val="center"/>
          </w:tcPr>
          <w:p w14:paraId="6B6EDC1F" w14:textId="1AB7819E"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16FF7D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27CED82"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DB085AA" w14:textId="0CF4397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guoyuchen@huawei.com</w:t>
            </w:r>
          </w:p>
        </w:tc>
      </w:tr>
      <w:tr w:rsidR="00E22B4F" w:rsidRPr="00A3083D" w14:paraId="6BE16B4C" w14:textId="77777777" w:rsidTr="00692F26">
        <w:trPr>
          <w:jc w:val="center"/>
        </w:trPr>
        <w:tc>
          <w:tcPr>
            <w:tcW w:w="1703" w:type="dxa"/>
            <w:vAlign w:val="center"/>
          </w:tcPr>
          <w:p w14:paraId="17D133E7" w14:textId="6E0263F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Ross Jian Yu</w:t>
            </w:r>
          </w:p>
        </w:tc>
        <w:tc>
          <w:tcPr>
            <w:tcW w:w="1693" w:type="dxa"/>
            <w:vAlign w:val="center"/>
          </w:tcPr>
          <w:p w14:paraId="4FC0D698" w14:textId="6CC16898"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33F56F78"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9C217C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5617D8B5" w14:textId="52D6913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ross.yujian@huawei.com</w:t>
            </w:r>
          </w:p>
        </w:tc>
      </w:tr>
      <w:tr w:rsidR="002A5C4E" w:rsidRPr="00A3083D" w14:paraId="101235A8" w14:textId="77777777" w:rsidTr="00692F26">
        <w:trPr>
          <w:jc w:val="center"/>
        </w:trPr>
        <w:tc>
          <w:tcPr>
            <w:tcW w:w="1703" w:type="dxa"/>
            <w:vAlign w:val="center"/>
          </w:tcPr>
          <w:p w14:paraId="19DDBCBF" w14:textId="6984F7C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Dongguk Lim</w:t>
            </w:r>
          </w:p>
        </w:tc>
        <w:tc>
          <w:tcPr>
            <w:tcW w:w="1693" w:type="dxa"/>
            <w:vAlign w:val="center"/>
          </w:tcPr>
          <w:p w14:paraId="6A9EA647" w14:textId="2D230D1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635DE927"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4C6649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A0D01FD" w14:textId="34BA5691"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dongguk.lim@lge.com</w:t>
            </w:r>
          </w:p>
        </w:tc>
      </w:tr>
      <w:tr w:rsidR="004045F6" w:rsidRPr="00A3083D" w14:paraId="265E5AC3" w14:textId="77777777" w:rsidTr="00692F26">
        <w:trPr>
          <w:jc w:val="center"/>
        </w:trPr>
        <w:tc>
          <w:tcPr>
            <w:tcW w:w="1703" w:type="dxa"/>
            <w:vAlign w:val="center"/>
          </w:tcPr>
          <w:p w14:paraId="4E77FE76" w14:textId="0E9923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Insik Jung </w:t>
            </w:r>
          </w:p>
        </w:tc>
        <w:tc>
          <w:tcPr>
            <w:tcW w:w="1693" w:type="dxa"/>
            <w:vAlign w:val="center"/>
          </w:tcPr>
          <w:p w14:paraId="6C69E149" w14:textId="07B6E5C3"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34F4A75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8C50F06"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ADE1F2A" w14:textId="5FCE8E9D"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insik0618.jung@lge.com</w:t>
            </w:r>
          </w:p>
        </w:tc>
      </w:tr>
      <w:tr w:rsidR="004045F6" w:rsidRPr="00A3083D" w14:paraId="37A5DB1F" w14:textId="77777777" w:rsidTr="00692F26">
        <w:trPr>
          <w:jc w:val="center"/>
        </w:trPr>
        <w:tc>
          <w:tcPr>
            <w:tcW w:w="1703" w:type="dxa"/>
            <w:vAlign w:val="center"/>
          </w:tcPr>
          <w:p w14:paraId="4315015C" w14:textId="2C6961D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Jiayi Zhang</w:t>
            </w:r>
          </w:p>
        </w:tc>
        <w:tc>
          <w:tcPr>
            <w:tcW w:w="1693" w:type="dxa"/>
            <w:vAlign w:val="center"/>
          </w:tcPr>
          <w:p w14:paraId="17E1F0FA" w14:textId="361B2BEA"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Ofinno</w:t>
            </w:r>
          </w:p>
        </w:tc>
        <w:tc>
          <w:tcPr>
            <w:tcW w:w="2173" w:type="dxa"/>
            <w:vAlign w:val="center"/>
          </w:tcPr>
          <w:p w14:paraId="51E67665"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158D6CA"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1834AB8C" w14:textId="74690F6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jzhang@ofinno.com</w:t>
            </w:r>
          </w:p>
        </w:tc>
      </w:tr>
      <w:tr w:rsidR="004045F6" w:rsidRPr="00A3083D" w14:paraId="79D82706" w14:textId="77777777" w:rsidTr="00692F26">
        <w:trPr>
          <w:jc w:val="center"/>
        </w:trPr>
        <w:tc>
          <w:tcPr>
            <w:tcW w:w="1703" w:type="dxa"/>
            <w:vAlign w:val="center"/>
          </w:tcPr>
          <w:p w14:paraId="01BE6259" w14:textId="143ACC06"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Leonardo Lanante</w:t>
            </w:r>
          </w:p>
        </w:tc>
        <w:tc>
          <w:tcPr>
            <w:tcW w:w="1693" w:type="dxa"/>
            <w:vAlign w:val="center"/>
          </w:tcPr>
          <w:p w14:paraId="7FCF908D" w14:textId="42A762F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Ofinno</w:t>
            </w:r>
          </w:p>
        </w:tc>
        <w:tc>
          <w:tcPr>
            <w:tcW w:w="2173" w:type="dxa"/>
            <w:vAlign w:val="center"/>
          </w:tcPr>
          <w:p w14:paraId="58E9661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CFEF9F2"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CC76E1D" w14:textId="4EE9B676"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llanante@ofinno.com</w:t>
            </w:r>
          </w:p>
        </w:tc>
      </w:tr>
      <w:tr w:rsidR="004045F6" w:rsidRPr="00A3083D" w14:paraId="07BA7751" w14:textId="77777777" w:rsidTr="00692F26">
        <w:trPr>
          <w:jc w:val="center"/>
        </w:trPr>
        <w:tc>
          <w:tcPr>
            <w:tcW w:w="1703" w:type="dxa"/>
            <w:vAlign w:val="center"/>
          </w:tcPr>
          <w:p w14:paraId="0873C70C" w14:textId="66648B6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Bo Cao</w:t>
            </w:r>
          </w:p>
        </w:tc>
        <w:tc>
          <w:tcPr>
            <w:tcW w:w="1693" w:type="dxa"/>
            <w:vAlign w:val="center"/>
          </w:tcPr>
          <w:p w14:paraId="5CA7CC08" w14:textId="553A8A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2C4B4359"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5E636B25"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7126507" w14:textId="6AC0D56E"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cao.bo4@zte.com.cn</w:t>
            </w:r>
          </w:p>
        </w:tc>
      </w:tr>
      <w:tr w:rsidR="004045F6" w:rsidRPr="00A3083D" w14:paraId="05F69B45" w14:textId="77777777" w:rsidTr="00692F26">
        <w:trPr>
          <w:jc w:val="center"/>
        </w:trPr>
        <w:tc>
          <w:tcPr>
            <w:tcW w:w="1703" w:type="dxa"/>
            <w:vAlign w:val="center"/>
          </w:tcPr>
          <w:p w14:paraId="11A4942D" w14:textId="45E899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Qisheng Huang</w:t>
            </w:r>
          </w:p>
        </w:tc>
        <w:tc>
          <w:tcPr>
            <w:tcW w:w="1693" w:type="dxa"/>
            <w:vAlign w:val="center"/>
          </w:tcPr>
          <w:p w14:paraId="71D53585" w14:textId="2439B7E2"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1B7331D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D4BEF21"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55219FA7" w14:textId="100F7DB3"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Huang.qisheng@zte.com.cn</w:t>
            </w:r>
          </w:p>
        </w:tc>
      </w:tr>
      <w:tr w:rsidR="00692F26" w:rsidRPr="00A3083D" w14:paraId="71F9524D" w14:textId="77777777" w:rsidTr="00692F26">
        <w:trPr>
          <w:jc w:val="center"/>
        </w:trPr>
        <w:tc>
          <w:tcPr>
            <w:tcW w:w="1703" w:type="dxa"/>
            <w:vAlign w:val="center"/>
          </w:tcPr>
          <w:p w14:paraId="59CCB23D" w14:textId="07467203"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Yun Li</w:t>
            </w:r>
          </w:p>
        </w:tc>
        <w:tc>
          <w:tcPr>
            <w:tcW w:w="1693" w:type="dxa"/>
            <w:vAlign w:val="center"/>
          </w:tcPr>
          <w:p w14:paraId="1CDEAB60" w14:textId="34908AF2"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ZTE</w:t>
            </w:r>
          </w:p>
        </w:tc>
        <w:tc>
          <w:tcPr>
            <w:tcW w:w="2173" w:type="dxa"/>
            <w:vAlign w:val="center"/>
          </w:tcPr>
          <w:p w14:paraId="256133DB"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1D0F11F5"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66309CB9" w14:textId="282F460D"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li.yun3@zte.com.cn</w:t>
            </w:r>
          </w:p>
        </w:tc>
      </w:tr>
      <w:tr w:rsidR="004045F6" w:rsidRPr="00A3083D" w14:paraId="2B769031" w14:textId="77777777" w:rsidTr="00692F26">
        <w:trPr>
          <w:jc w:val="center"/>
        </w:trPr>
        <w:tc>
          <w:tcPr>
            <w:tcW w:w="1703" w:type="dxa"/>
            <w:vAlign w:val="center"/>
          </w:tcPr>
          <w:p w14:paraId="7D7408CE" w14:textId="61723961"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Dana Ciochina</w:t>
            </w:r>
          </w:p>
        </w:tc>
        <w:tc>
          <w:tcPr>
            <w:tcW w:w="1693" w:type="dxa"/>
            <w:vAlign w:val="center"/>
          </w:tcPr>
          <w:p w14:paraId="6782BD12" w14:textId="7548C7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1D9C4DA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05BF203"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3260179C" w14:textId="0C6FEF6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Dana.Ciochina@sony.com</w:t>
            </w:r>
          </w:p>
        </w:tc>
      </w:tr>
      <w:tr w:rsidR="00E22B4F" w:rsidRPr="00A3083D" w14:paraId="4A54BF16" w14:textId="77777777" w:rsidTr="00692F26">
        <w:trPr>
          <w:jc w:val="center"/>
        </w:trPr>
        <w:tc>
          <w:tcPr>
            <w:tcW w:w="1703" w:type="dxa"/>
            <w:vAlign w:val="center"/>
          </w:tcPr>
          <w:p w14:paraId="28622E86" w14:textId="6836A63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Kosuke Aio</w:t>
            </w:r>
          </w:p>
        </w:tc>
        <w:tc>
          <w:tcPr>
            <w:tcW w:w="1693" w:type="dxa"/>
            <w:vAlign w:val="center"/>
          </w:tcPr>
          <w:p w14:paraId="599F8499" w14:textId="1393F58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57AECB1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7B1B4E0"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74E3D2" w14:textId="2E3F42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kosuke.aio@sony.com</w:t>
            </w:r>
          </w:p>
        </w:tc>
      </w:tr>
      <w:tr w:rsidR="004045F6" w:rsidRPr="00A3083D" w14:paraId="1E4B2A02" w14:textId="77777777" w:rsidTr="00692F26">
        <w:trPr>
          <w:jc w:val="center"/>
        </w:trPr>
        <w:tc>
          <w:tcPr>
            <w:tcW w:w="1703" w:type="dxa"/>
            <w:vAlign w:val="center"/>
          </w:tcPr>
          <w:p w14:paraId="38C8677A" w14:textId="52D474C5"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Pei Zhou</w:t>
            </w:r>
          </w:p>
        </w:tc>
        <w:tc>
          <w:tcPr>
            <w:tcW w:w="1693" w:type="dxa"/>
            <w:vAlign w:val="center"/>
          </w:tcPr>
          <w:p w14:paraId="7B369759" w14:textId="5F9F4DBE"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TCL</w:t>
            </w:r>
          </w:p>
        </w:tc>
        <w:tc>
          <w:tcPr>
            <w:tcW w:w="2173" w:type="dxa"/>
            <w:vAlign w:val="center"/>
          </w:tcPr>
          <w:p w14:paraId="78591DF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DFE859"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61E160CB" w14:textId="08EB1B4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zhoupei36@gmail.com</w:t>
            </w:r>
          </w:p>
        </w:tc>
      </w:tr>
      <w:tr w:rsidR="00E22B4F" w:rsidRPr="00A3083D" w14:paraId="4A0E7A20" w14:textId="77777777" w:rsidTr="00692F26">
        <w:trPr>
          <w:jc w:val="center"/>
        </w:trPr>
        <w:tc>
          <w:tcPr>
            <w:tcW w:w="1703" w:type="dxa"/>
            <w:vAlign w:val="center"/>
          </w:tcPr>
          <w:p w14:paraId="319C70B5" w14:textId="79920C6B"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Hanqing Lou</w:t>
            </w:r>
          </w:p>
        </w:tc>
        <w:tc>
          <w:tcPr>
            <w:tcW w:w="1693" w:type="dxa"/>
            <w:vAlign w:val="center"/>
          </w:tcPr>
          <w:p w14:paraId="599CABB1" w14:textId="72F359D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InterDigital</w:t>
            </w:r>
          </w:p>
        </w:tc>
        <w:tc>
          <w:tcPr>
            <w:tcW w:w="2173" w:type="dxa"/>
            <w:vAlign w:val="center"/>
          </w:tcPr>
          <w:p w14:paraId="6A737A4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B268227"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F5C113F" w14:textId="7CCA2F0B"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Hanqing.lou@interdigital.com</w:t>
            </w:r>
          </w:p>
        </w:tc>
      </w:tr>
      <w:tr w:rsidR="004045F6" w:rsidRPr="00A3083D" w14:paraId="1C41A540" w14:textId="77777777" w:rsidTr="00692F26">
        <w:trPr>
          <w:jc w:val="center"/>
        </w:trPr>
        <w:tc>
          <w:tcPr>
            <w:tcW w:w="1703" w:type="dxa"/>
            <w:vAlign w:val="center"/>
          </w:tcPr>
          <w:p w14:paraId="5732142A" w14:textId="5DDD9E1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Mahmoud Kamel</w:t>
            </w:r>
          </w:p>
        </w:tc>
        <w:tc>
          <w:tcPr>
            <w:tcW w:w="1693" w:type="dxa"/>
            <w:vAlign w:val="center"/>
          </w:tcPr>
          <w:p w14:paraId="373C6D98" w14:textId="123674D7"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InterDigital</w:t>
            </w:r>
          </w:p>
        </w:tc>
        <w:tc>
          <w:tcPr>
            <w:tcW w:w="2173" w:type="dxa"/>
            <w:vAlign w:val="center"/>
          </w:tcPr>
          <w:p w14:paraId="24452DFF"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0257F2" w14:textId="77777777" w:rsidR="004045F6" w:rsidRPr="004045F6" w:rsidRDefault="004045F6" w:rsidP="004045F6">
            <w:pPr>
              <w:pStyle w:val="T2"/>
              <w:suppressAutoHyphens/>
              <w:spacing w:after="0"/>
              <w:ind w:left="0" w:right="0"/>
              <w:jc w:val="left"/>
              <w:rPr>
                <w:b w:val="0"/>
                <w:sz w:val="16"/>
                <w:szCs w:val="18"/>
                <w:lang w:eastAsia="ko-KR"/>
              </w:rPr>
            </w:pPr>
          </w:p>
        </w:tc>
        <w:tc>
          <w:tcPr>
            <w:tcW w:w="2299" w:type="dxa"/>
            <w:gridSpan w:val="2"/>
            <w:vAlign w:val="center"/>
          </w:tcPr>
          <w:p w14:paraId="2DF49D41" w14:textId="4E2D0BF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mahmoud.kamel@interdigital.com</w:t>
            </w:r>
          </w:p>
        </w:tc>
      </w:tr>
      <w:tr w:rsidR="00E22B4F" w:rsidRPr="00A3083D" w14:paraId="5648598D" w14:textId="77777777" w:rsidTr="00692F26">
        <w:trPr>
          <w:jc w:val="center"/>
        </w:trPr>
        <w:tc>
          <w:tcPr>
            <w:tcW w:w="1703" w:type="dxa"/>
            <w:vAlign w:val="center"/>
          </w:tcPr>
          <w:p w14:paraId="437707FE" w14:textId="165E8473"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Rui Yang</w:t>
            </w:r>
          </w:p>
        </w:tc>
        <w:tc>
          <w:tcPr>
            <w:tcW w:w="1693" w:type="dxa"/>
            <w:vAlign w:val="center"/>
          </w:tcPr>
          <w:p w14:paraId="487A7796" w14:textId="430BE786"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InterDigital</w:t>
            </w:r>
          </w:p>
        </w:tc>
        <w:tc>
          <w:tcPr>
            <w:tcW w:w="2173" w:type="dxa"/>
            <w:vAlign w:val="center"/>
          </w:tcPr>
          <w:p w14:paraId="1D4A86F1"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F279009"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BCD83DC" w14:textId="3ABDDE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rui.yang@interdigital.com</w:t>
            </w:r>
          </w:p>
        </w:tc>
      </w:tr>
      <w:tr w:rsidR="00E22B4F" w:rsidRPr="00013E54" w14:paraId="1CAF9B00"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tcPr>
          <w:p w14:paraId="16421C0E" w14:textId="6868842D" w:rsidR="00E22B4F" w:rsidRPr="00EC2BBD" w:rsidRDefault="00E22B4F" w:rsidP="00E22B4F">
            <w:pPr>
              <w:pStyle w:val="T2"/>
              <w:suppressAutoHyphens/>
              <w:spacing w:after="0" w:line="256" w:lineRule="auto"/>
              <w:ind w:left="0" w:right="0"/>
              <w:jc w:val="left"/>
              <w:rPr>
                <w:b w:val="0"/>
                <w:sz w:val="18"/>
                <w:szCs w:val="18"/>
                <w:lang w:eastAsia="ko-KR"/>
              </w:rPr>
            </w:pPr>
            <w:r w:rsidRPr="00EC2BBD">
              <w:rPr>
                <w:b w:val="0"/>
                <w:sz w:val="18"/>
                <w:szCs w:val="18"/>
                <w:lang w:eastAsia="ko-KR"/>
              </w:rPr>
              <w:t>Xiaofei Wang</w:t>
            </w:r>
          </w:p>
        </w:tc>
        <w:tc>
          <w:tcPr>
            <w:tcW w:w="1693" w:type="dxa"/>
            <w:tcBorders>
              <w:top w:val="single" w:sz="4" w:space="0" w:color="auto"/>
              <w:left w:val="single" w:sz="4" w:space="0" w:color="auto"/>
              <w:bottom w:val="single" w:sz="4" w:space="0" w:color="auto"/>
              <w:right w:val="single" w:sz="4" w:space="0" w:color="auto"/>
            </w:tcBorders>
            <w:vAlign w:val="center"/>
          </w:tcPr>
          <w:p w14:paraId="013AF844" w14:textId="0CA38F90" w:rsidR="00E22B4F" w:rsidRPr="00EC2BBD" w:rsidRDefault="00E22B4F" w:rsidP="00E22B4F">
            <w:pPr>
              <w:pStyle w:val="T2"/>
              <w:suppressAutoHyphens/>
              <w:spacing w:after="0" w:line="256" w:lineRule="auto"/>
              <w:ind w:left="0" w:right="0"/>
              <w:jc w:val="left"/>
              <w:rPr>
                <w:b w:val="0"/>
                <w:sz w:val="18"/>
                <w:szCs w:val="18"/>
                <w:lang w:eastAsia="ko-KR"/>
              </w:rPr>
            </w:pPr>
            <w:r w:rsidRPr="00EC2BBD">
              <w:rPr>
                <w:b w:val="0"/>
                <w:sz w:val="18"/>
                <w:szCs w:val="18"/>
                <w:lang w:eastAsia="ko-KR"/>
              </w:rPr>
              <w:t>InterDigital</w:t>
            </w:r>
          </w:p>
        </w:tc>
        <w:tc>
          <w:tcPr>
            <w:tcW w:w="2173" w:type="dxa"/>
            <w:tcBorders>
              <w:top w:val="single" w:sz="4" w:space="0" w:color="auto"/>
              <w:left w:val="single" w:sz="4" w:space="0" w:color="auto"/>
              <w:bottom w:val="single" w:sz="4" w:space="0" w:color="auto"/>
              <w:right w:val="single" w:sz="4" w:space="0" w:color="auto"/>
            </w:tcBorders>
            <w:vAlign w:val="center"/>
          </w:tcPr>
          <w:p w14:paraId="4E52FE80" w14:textId="77777777" w:rsidR="00E22B4F" w:rsidRPr="00EC2BBD" w:rsidRDefault="00E22B4F" w:rsidP="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60FA5E60" w14:textId="77777777" w:rsidR="00E22B4F" w:rsidRDefault="00E22B4F" w:rsidP="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tcPr>
          <w:p w14:paraId="00036112" w14:textId="79C73949" w:rsidR="00E22B4F" w:rsidRPr="00013E54" w:rsidRDefault="00E22B4F" w:rsidP="00E22B4F">
            <w:pPr>
              <w:pStyle w:val="T2"/>
              <w:suppressAutoHyphens/>
              <w:spacing w:after="0" w:line="256" w:lineRule="auto"/>
              <w:ind w:left="0" w:right="0"/>
              <w:jc w:val="left"/>
              <w:rPr>
                <w:b w:val="0"/>
                <w:sz w:val="16"/>
                <w:szCs w:val="16"/>
                <w:lang w:eastAsia="ko-KR"/>
              </w:rPr>
            </w:pPr>
            <w:r w:rsidRPr="00013E54">
              <w:rPr>
                <w:b w:val="0"/>
                <w:sz w:val="16"/>
                <w:szCs w:val="16"/>
                <w:lang w:eastAsia="ko-KR"/>
              </w:rPr>
              <w:t>Xiaofei.wang@interdigital.com</w:t>
            </w:r>
          </w:p>
        </w:tc>
      </w:tr>
      <w:tr w:rsidR="00E22B4F" w:rsidRPr="00013E54" w14:paraId="046C4439"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3ABA6E75" w14:textId="77777777" w:rsidR="00E22B4F" w:rsidRPr="00EC2BBD" w:rsidRDefault="00E22B4F">
            <w:pPr>
              <w:pStyle w:val="T2"/>
              <w:suppressAutoHyphens/>
              <w:spacing w:after="0" w:line="256" w:lineRule="auto"/>
              <w:ind w:left="0" w:right="0"/>
              <w:jc w:val="left"/>
              <w:rPr>
                <w:b w:val="0"/>
                <w:sz w:val="18"/>
                <w:szCs w:val="18"/>
                <w:lang w:eastAsia="ko-KR"/>
              </w:rPr>
            </w:pPr>
            <w:r w:rsidRPr="00EC2BBD">
              <w:rPr>
                <w:b w:val="0"/>
                <w:sz w:val="18"/>
                <w:szCs w:val="18"/>
                <w:lang w:eastAsia="ko-KR"/>
              </w:rPr>
              <w:t>Ying Wang</w:t>
            </w:r>
          </w:p>
        </w:tc>
        <w:tc>
          <w:tcPr>
            <w:tcW w:w="1693" w:type="dxa"/>
            <w:tcBorders>
              <w:top w:val="single" w:sz="4" w:space="0" w:color="auto"/>
              <w:left w:val="single" w:sz="4" w:space="0" w:color="auto"/>
              <w:bottom w:val="single" w:sz="4" w:space="0" w:color="auto"/>
              <w:right w:val="single" w:sz="4" w:space="0" w:color="auto"/>
            </w:tcBorders>
            <w:vAlign w:val="center"/>
            <w:hideMark/>
          </w:tcPr>
          <w:p w14:paraId="1D2C57AC" w14:textId="77777777" w:rsidR="00E22B4F" w:rsidRPr="00EC2BBD" w:rsidRDefault="00E22B4F">
            <w:pPr>
              <w:pStyle w:val="T2"/>
              <w:suppressAutoHyphens/>
              <w:spacing w:after="0" w:line="256" w:lineRule="auto"/>
              <w:ind w:left="0" w:right="0"/>
              <w:jc w:val="left"/>
              <w:rPr>
                <w:b w:val="0"/>
                <w:sz w:val="18"/>
                <w:szCs w:val="18"/>
                <w:lang w:eastAsia="ko-KR"/>
              </w:rPr>
            </w:pPr>
            <w:r w:rsidRPr="00EC2BBD">
              <w:rPr>
                <w:b w:val="0"/>
                <w:sz w:val="18"/>
                <w:szCs w:val="18"/>
                <w:lang w:eastAsia="ko-KR"/>
              </w:rPr>
              <w:t>InterDigital</w:t>
            </w:r>
          </w:p>
        </w:tc>
        <w:tc>
          <w:tcPr>
            <w:tcW w:w="2173" w:type="dxa"/>
            <w:tcBorders>
              <w:top w:val="single" w:sz="4" w:space="0" w:color="auto"/>
              <w:left w:val="single" w:sz="4" w:space="0" w:color="auto"/>
              <w:bottom w:val="single" w:sz="4" w:space="0" w:color="auto"/>
              <w:right w:val="single" w:sz="4" w:space="0" w:color="auto"/>
            </w:tcBorders>
            <w:vAlign w:val="center"/>
          </w:tcPr>
          <w:p w14:paraId="492C1ACE" w14:textId="77777777" w:rsidR="00E22B4F" w:rsidRPr="00EC2BBD" w:rsidRDefault="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3C0D28F4" w14:textId="77777777" w:rsidR="00E22B4F" w:rsidRDefault="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5FE8E37E" w14:textId="77777777" w:rsidR="00E22B4F" w:rsidRPr="00013E54" w:rsidRDefault="00E22B4F">
            <w:pPr>
              <w:pStyle w:val="T2"/>
              <w:suppressAutoHyphens/>
              <w:spacing w:after="0" w:line="256" w:lineRule="auto"/>
              <w:ind w:left="0" w:right="0"/>
              <w:jc w:val="left"/>
              <w:rPr>
                <w:b w:val="0"/>
                <w:sz w:val="16"/>
                <w:szCs w:val="16"/>
                <w:lang w:eastAsia="ko-KR"/>
              </w:rPr>
            </w:pPr>
            <w:r w:rsidRPr="00013E54">
              <w:rPr>
                <w:b w:val="0"/>
                <w:sz w:val="16"/>
                <w:szCs w:val="16"/>
                <w:lang w:eastAsia="ko-KR"/>
              </w:rPr>
              <w:t>Ying.Wang@interdigital.com</w:t>
            </w:r>
          </w:p>
        </w:tc>
      </w:tr>
      <w:tr w:rsidR="00E22B4F" w:rsidRPr="00A3083D" w14:paraId="27AB37AA" w14:textId="77777777" w:rsidTr="00692F26">
        <w:trPr>
          <w:jc w:val="center"/>
        </w:trPr>
        <w:tc>
          <w:tcPr>
            <w:tcW w:w="1703" w:type="dxa"/>
            <w:vAlign w:val="center"/>
          </w:tcPr>
          <w:p w14:paraId="4B8419CD" w14:textId="5318462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Bo Sun</w:t>
            </w:r>
          </w:p>
        </w:tc>
        <w:tc>
          <w:tcPr>
            <w:tcW w:w="1693" w:type="dxa"/>
            <w:vAlign w:val="center"/>
          </w:tcPr>
          <w:p w14:paraId="25DEAA16" w14:textId="6547CB56"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Sanechips</w:t>
            </w:r>
          </w:p>
        </w:tc>
        <w:tc>
          <w:tcPr>
            <w:tcW w:w="2173" w:type="dxa"/>
            <w:vAlign w:val="center"/>
          </w:tcPr>
          <w:p w14:paraId="6A2FD4F2"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80948A4"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3497AB" w14:textId="0E50908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sun.bo1@sanechips.com.cn</w:t>
            </w:r>
          </w:p>
        </w:tc>
      </w:tr>
      <w:tr w:rsidR="00692F26" w:rsidRPr="00A3083D" w14:paraId="753E1B92" w14:textId="77777777" w:rsidTr="00692F26">
        <w:trPr>
          <w:jc w:val="center"/>
        </w:trPr>
        <w:tc>
          <w:tcPr>
            <w:tcW w:w="1703" w:type="dxa"/>
            <w:vAlign w:val="center"/>
          </w:tcPr>
          <w:p w14:paraId="5253F6FE" w14:textId="721069BD"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Juhyung Lee</w:t>
            </w:r>
          </w:p>
        </w:tc>
        <w:tc>
          <w:tcPr>
            <w:tcW w:w="1693" w:type="dxa"/>
            <w:vAlign w:val="center"/>
          </w:tcPr>
          <w:p w14:paraId="7A375599" w14:textId="7AB56820" w:rsidR="00692F26" w:rsidRPr="00EC2BBD"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vAlign w:val="center"/>
          </w:tcPr>
          <w:p w14:paraId="37DBBAEE"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039F091E"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072D7069" w14:textId="1C688631"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juhyung.lee@nokia.com</w:t>
            </w:r>
          </w:p>
        </w:tc>
      </w:tr>
      <w:tr w:rsidR="00692F26" w14:paraId="4EE9941E"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0C9B8028" w14:textId="77777777" w:rsidR="00692F26" w:rsidRDefault="00692F26" w:rsidP="00692F26">
            <w:pPr>
              <w:pStyle w:val="T2"/>
              <w:suppressAutoHyphens/>
              <w:spacing w:after="0"/>
              <w:ind w:left="0" w:right="0"/>
              <w:jc w:val="left"/>
              <w:rPr>
                <w:b w:val="0"/>
                <w:sz w:val="18"/>
                <w:szCs w:val="18"/>
                <w:lang w:eastAsia="ko-KR"/>
              </w:rPr>
            </w:pPr>
            <w:r>
              <w:rPr>
                <w:b w:val="0"/>
                <w:sz w:val="18"/>
                <w:szCs w:val="18"/>
                <w:lang w:eastAsia="ko-KR"/>
              </w:rPr>
              <w:t>Mario Costa</w:t>
            </w:r>
          </w:p>
        </w:tc>
        <w:tc>
          <w:tcPr>
            <w:tcW w:w="1693" w:type="dxa"/>
            <w:tcBorders>
              <w:top w:val="single" w:sz="4" w:space="0" w:color="auto"/>
              <w:left w:val="single" w:sz="4" w:space="0" w:color="auto"/>
              <w:bottom w:val="single" w:sz="4" w:space="0" w:color="auto"/>
              <w:right w:val="single" w:sz="4" w:space="0" w:color="auto"/>
            </w:tcBorders>
            <w:vAlign w:val="center"/>
            <w:hideMark/>
          </w:tcPr>
          <w:p w14:paraId="449042A4" w14:textId="77777777" w:rsidR="00692F26"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tcBorders>
              <w:top w:val="single" w:sz="4" w:space="0" w:color="auto"/>
              <w:left w:val="single" w:sz="4" w:space="0" w:color="auto"/>
              <w:bottom w:val="single" w:sz="4" w:space="0" w:color="auto"/>
              <w:right w:val="single" w:sz="4" w:space="0" w:color="auto"/>
            </w:tcBorders>
            <w:vAlign w:val="center"/>
          </w:tcPr>
          <w:p w14:paraId="6D596BB0" w14:textId="77777777" w:rsidR="00692F26" w:rsidRDefault="00692F26">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1A851E2D" w14:textId="77777777" w:rsidR="00692F26" w:rsidRDefault="00692F26">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7FE352BA" w14:textId="77777777" w:rsidR="00692F26" w:rsidRDefault="00692F26">
            <w:pPr>
              <w:pStyle w:val="T2"/>
              <w:suppressAutoHyphens/>
              <w:spacing w:after="0" w:line="256" w:lineRule="auto"/>
              <w:ind w:left="0" w:right="0"/>
              <w:jc w:val="left"/>
              <w:rPr>
                <w:b w:val="0"/>
                <w:sz w:val="16"/>
                <w:szCs w:val="16"/>
                <w:lang w:eastAsia="ko-KR"/>
              </w:rPr>
            </w:pPr>
            <w:r>
              <w:rPr>
                <w:b w:val="0"/>
                <w:sz w:val="16"/>
                <w:szCs w:val="16"/>
                <w:lang w:eastAsia="ko-KR"/>
              </w:rPr>
              <w:t>mario.costa@nokia.com</w:t>
            </w:r>
          </w:p>
        </w:tc>
      </w:tr>
      <w:tr w:rsidR="00E22B4F" w:rsidRPr="00A3083D" w14:paraId="3ABC6853" w14:textId="77777777" w:rsidTr="00692F26">
        <w:trPr>
          <w:jc w:val="center"/>
        </w:trPr>
        <w:tc>
          <w:tcPr>
            <w:tcW w:w="1703" w:type="dxa"/>
            <w:vAlign w:val="center"/>
          </w:tcPr>
          <w:p w14:paraId="69A7864E" w14:textId="43C5BFF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Okan Mutgan</w:t>
            </w:r>
          </w:p>
        </w:tc>
        <w:tc>
          <w:tcPr>
            <w:tcW w:w="1693" w:type="dxa"/>
            <w:vAlign w:val="center"/>
          </w:tcPr>
          <w:p w14:paraId="5AD8528C" w14:textId="146366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Nokia</w:t>
            </w:r>
          </w:p>
        </w:tc>
        <w:tc>
          <w:tcPr>
            <w:tcW w:w="2173" w:type="dxa"/>
            <w:vAlign w:val="center"/>
          </w:tcPr>
          <w:p w14:paraId="37E3BA7F"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36767AB8"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7A4EC3D9" w14:textId="4460975E"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okan.mutgan@nokia.com</w:t>
            </w:r>
          </w:p>
        </w:tc>
      </w:tr>
      <w:tr w:rsidR="00E22B4F" w:rsidRPr="00A3083D" w14:paraId="571E7E49" w14:textId="77777777" w:rsidTr="00692F26">
        <w:trPr>
          <w:jc w:val="center"/>
        </w:trPr>
        <w:tc>
          <w:tcPr>
            <w:tcW w:w="1703" w:type="dxa"/>
            <w:vAlign w:val="center"/>
          </w:tcPr>
          <w:p w14:paraId="442370B8" w14:textId="1555B5C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Yeon-Geun Lim</w:t>
            </w:r>
          </w:p>
        </w:tc>
        <w:tc>
          <w:tcPr>
            <w:tcW w:w="1693" w:type="dxa"/>
            <w:vAlign w:val="center"/>
          </w:tcPr>
          <w:p w14:paraId="1EA80921" w14:textId="142A834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Newracom</w:t>
            </w:r>
          </w:p>
        </w:tc>
        <w:tc>
          <w:tcPr>
            <w:tcW w:w="2173" w:type="dxa"/>
            <w:vAlign w:val="center"/>
          </w:tcPr>
          <w:p w14:paraId="2F7304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A7F1C06"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963075F" w14:textId="3DFB36A6"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chaind3@gmail.com</w:t>
            </w:r>
          </w:p>
        </w:tc>
      </w:tr>
      <w:tr w:rsidR="00396700" w:rsidRPr="00A3083D" w14:paraId="159F1D70" w14:textId="77777777" w:rsidTr="00692F26">
        <w:trPr>
          <w:jc w:val="center"/>
        </w:trPr>
        <w:tc>
          <w:tcPr>
            <w:tcW w:w="1703" w:type="dxa"/>
            <w:vAlign w:val="center"/>
          </w:tcPr>
          <w:p w14:paraId="7BB9D619" w14:textId="38190745"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Rui Cao</w:t>
            </w:r>
          </w:p>
        </w:tc>
        <w:tc>
          <w:tcPr>
            <w:tcW w:w="1693" w:type="dxa"/>
            <w:vAlign w:val="center"/>
          </w:tcPr>
          <w:p w14:paraId="2357799D" w14:textId="735F347E"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NXP</w:t>
            </w:r>
          </w:p>
        </w:tc>
        <w:tc>
          <w:tcPr>
            <w:tcW w:w="2173" w:type="dxa"/>
            <w:vAlign w:val="center"/>
          </w:tcPr>
          <w:p w14:paraId="6DE151AD"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78074B49"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4AE03005" w14:textId="32A87C2A" w:rsidR="00396700" w:rsidRPr="00013E54" w:rsidRDefault="00CC00B3" w:rsidP="004045F6">
            <w:pPr>
              <w:pStyle w:val="T2"/>
              <w:suppressAutoHyphens/>
              <w:spacing w:after="0"/>
              <w:ind w:left="0" w:right="0"/>
              <w:jc w:val="left"/>
              <w:rPr>
                <w:b w:val="0"/>
                <w:sz w:val="16"/>
                <w:szCs w:val="16"/>
                <w:lang w:eastAsia="ko-KR"/>
              </w:rPr>
            </w:pPr>
            <w:r w:rsidRPr="00CC00B3">
              <w:rPr>
                <w:b w:val="0"/>
                <w:sz w:val="16"/>
                <w:szCs w:val="16"/>
                <w:lang w:eastAsia="ko-KR"/>
              </w:rPr>
              <w:t>rui.cao_2@nxp.com</w:t>
            </w:r>
          </w:p>
        </w:tc>
      </w:tr>
      <w:tr w:rsidR="00396700" w:rsidRPr="00A3083D" w14:paraId="04BC7EB5" w14:textId="77777777" w:rsidTr="00692F26">
        <w:trPr>
          <w:jc w:val="center"/>
        </w:trPr>
        <w:tc>
          <w:tcPr>
            <w:tcW w:w="1703" w:type="dxa"/>
            <w:vAlign w:val="center"/>
          </w:tcPr>
          <w:p w14:paraId="660233AA" w14:textId="69215B5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Liuming Lu</w:t>
            </w:r>
          </w:p>
        </w:tc>
        <w:tc>
          <w:tcPr>
            <w:tcW w:w="1693" w:type="dxa"/>
            <w:vAlign w:val="center"/>
          </w:tcPr>
          <w:p w14:paraId="7D84EAB4" w14:textId="697CCD4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OPPO</w:t>
            </w:r>
          </w:p>
        </w:tc>
        <w:tc>
          <w:tcPr>
            <w:tcW w:w="2173" w:type="dxa"/>
            <w:vAlign w:val="center"/>
          </w:tcPr>
          <w:p w14:paraId="6F2CF572"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2AD11292"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31C24421" w14:textId="75A60018" w:rsidR="00396700" w:rsidRPr="00013E54" w:rsidRDefault="004A2275" w:rsidP="004045F6">
            <w:pPr>
              <w:pStyle w:val="T2"/>
              <w:suppressAutoHyphens/>
              <w:spacing w:after="0"/>
              <w:ind w:left="0" w:right="0"/>
              <w:jc w:val="left"/>
              <w:rPr>
                <w:b w:val="0"/>
                <w:sz w:val="16"/>
                <w:szCs w:val="16"/>
                <w:lang w:eastAsia="ko-KR"/>
              </w:rPr>
            </w:pPr>
            <w:r w:rsidRPr="004A2275">
              <w:rPr>
                <w:b w:val="0"/>
                <w:sz w:val="16"/>
                <w:szCs w:val="16"/>
                <w:lang w:eastAsia="ko-KR"/>
              </w:rPr>
              <w:t>luliuming@oppo.com</w:t>
            </w:r>
          </w:p>
        </w:tc>
      </w:tr>
      <w:tr w:rsidR="004045F6" w:rsidRPr="00A3083D" w14:paraId="76D0AED5" w14:textId="77777777" w:rsidTr="00692F26">
        <w:trPr>
          <w:jc w:val="center"/>
        </w:trPr>
        <w:tc>
          <w:tcPr>
            <w:tcW w:w="1703" w:type="dxa"/>
            <w:vAlign w:val="center"/>
          </w:tcPr>
          <w:p w14:paraId="633EC5DE" w14:textId="36059367" w:rsidR="004045F6" w:rsidRPr="00EC2BBD" w:rsidRDefault="004045F6" w:rsidP="004045F6">
            <w:pPr>
              <w:pStyle w:val="T2"/>
              <w:suppressAutoHyphens/>
              <w:spacing w:after="0"/>
              <w:ind w:left="0" w:right="0"/>
              <w:jc w:val="left"/>
              <w:rPr>
                <w:b w:val="0"/>
                <w:sz w:val="18"/>
                <w:szCs w:val="18"/>
                <w:lang w:eastAsia="ko-KR"/>
              </w:rPr>
            </w:pPr>
          </w:p>
        </w:tc>
        <w:tc>
          <w:tcPr>
            <w:tcW w:w="1693" w:type="dxa"/>
            <w:vAlign w:val="center"/>
          </w:tcPr>
          <w:p w14:paraId="7A39BB19" w14:textId="4A18D739" w:rsidR="004045F6" w:rsidRPr="00EC2BBD" w:rsidRDefault="004045F6" w:rsidP="004045F6">
            <w:pPr>
              <w:pStyle w:val="T2"/>
              <w:suppressAutoHyphens/>
              <w:spacing w:after="0"/>
              <w:ind w:left="0" w:right="0"/>
              <w:jc w:val="left"/>
              <w:rPr>
                <w:b w:val="0"/>
                <w:sz w:val="18"/>
                <w:szCs w:val="18"/>
                <w:lang w:eastAsia="ko-KR"/>
              </w:rPr>
            </w:pPr>
          </w:p>
        </w:tc>
        <w:tc>
          <w:tcPr>
            <w:tcW w:w="2173" w:type="dxa"/>
            <w:vAlign w:val="center"/>
          </w:tcPr>
          <w:p w14:paraId="13CBAC0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793BC26" w14:textId="77777777" w:rsidR="004045F6" w:rsidRPr="00A3083D"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49A5C057" w14:textId="389F15EC" w:rsidR="004045F6" w:rsidRPr="00013E54" w:rsidRDefault="004045F6" w:rsidP="004045F6">
            <w:pPr>
              <w:pStyle w:val="T2"/>
              <w:suppressAutoHyphens/>
              <w:spacing w:after="0"/>
              <w:ind w:left="0" w:right="0"/>
              <w:jc w:val="left"/>
              <w:rPr>
                <w:b w:val="0"/>
                <w:sz w:val="16"/>
                <w:szCs w:val="16"/>
                <w:lang w:eastAsia="ko-KR"/>
              </w:rPr>
            </w:pPr>
          </w:p>
        </w:tc>
      </w:tr>
      <w:tr w:rsidR="008F10B0" w:rsidRPr="00A3083D" w14:paraId="6F951EE8" w14:textId="77777777" w:rsidTr="00692F26">
        <w:trPr>
          <w:jc w:val="center"/>
        </w:trPr>
        <w:tc>
          <w:tcPr>
            <w:tcW w:w="1703" w:type="dxa"/>
            <w:vAlign w:val="center"/>
          </w:tcPr>
          <w:p w14:paraId="4C661AB6" w14:textId="24ED2FE1" w:rsidR="008F10B0" w:rsidRPr="00A3083D" w:rsidRDefault="008F10B0" w:rsidP="004045F6">
            <w:pPr>
              <w:pStyle w:val="T2"/>
              <w:suppressAutoHyphens/>
              <w:spacing w:after="0"/>
              <w:ind w:left="0" w:right="0"/>
              <w:jc w:val="left"/>
              <w:rPr>
                <w:b w:val="0"/>
                <w:sz w:val="18"/>
                <w:szCs w:val="18"/>
                <w:lang w:eastAsia="ko-KR"/>
              </w:rPr>
            </w:pPr>
          </w:p>
        </w:tc>
        <w:tc>
          <w:tcPr>
            <w:tcW w:w="1693" w:type="dxa"/>
            <w:vAlign w:val="center"/>
          </w:tcPr>
          <w:p w14:paraId="041B8F90" w14:textId="566CBF21" w:rsidR="008F10B0" w:rsidRPr="00A3083D" w:rsidRDefault="008F10B0" w:rsidP="004045F6">
            <w:pPr>
              <w:pStyle w:val="T2"/>
              <w:suppressAutoHyphens/>
              <w:spacing w:after="0"/>
              <w:ind w:left="0" w:right="0"/>
              <w:jc w:val="left"/>
              <w:rPr>
                <w:b w:val="0"/>
                <w:sz w:val="18"/>
                <w:szCs w:val="18"/>
                <w:lang w:eastAsia="ko-KR"/>
              </w:rPr>
            </w:pPr>
          </w:p>
        </w:tc>
        <w:tc>
          <w:tcPr>
            <w:tcW w:w="2173" w:type="dxa"/>
            <w:vAlign w:val="center"/>
          </w:tcPr>
          <w:p w14:paraId="305F39D1" w14:textId="77777777" w:rsidR="008F10B0" w:rsidRPr="00A3083D" w:rsidRDefault="008F10B0" w:rsidP="004045F6">
            <w:pPr>
              <w:pStyle w:val="T2"/>
              <w:suppressAutoHyphens/>
              <w:spacing w:after="0"/>
              <w:ind w:left="0" w:right="0"/>
              <w:jc w:val="left"/>
              <w:rPr>
                <w:b w:val="0"/>
                <w:sz w:val="18"/>
                <w:szCs w:val="18"/>
                <w:lang w:eastAsia="ko-KR"/>
              </w:rPr>
            </w:pPr>
          </w:p>
        </w:tc>
        <w:tc>
          <w:tcPr>
            <w:tcW w:w="1708" w:type="dxa"/>
            <w:vAlign w:val="center"/>
          </w:tcPr>
          <w:p w14:paraId="5039CABC" w14:textId="77777777" w:rsidR="008F10B0" w:rsidRPr="00A3083D" w:rsidRDefault="008F10B0" w:rsidP="004045F6">
            <w:pPr>
              <w:pStyle w:val="T2"/>
              <w:suppressAutoHyphens/>
              <w:spacing w:after="0"/>
              <w:ind w:left="0" w:right="0"/>
              <w:jc w:val="left"/>
              <w:rPr>
                <w:b w:val="0"/>
                <w:sz w:val="18"/>
                <w:szCs w:val="18"/>
                <w:lang w:eastAsia="ko-KR"/>
              </w:rPr>
            </w:pPr>
          </w:p>
        </w:tc>
        <w:tc>
          <w:tcPr>
            <w:tcW w:w="2299" w:type="dxa"/>
            <w:gridSpan w:val="2"/>
            <w:vAlign w:val="center"/>
          </w:tcPr>
          <w:p w14:paraId="542376E5" w14:textId="04E814A5" w:rsidR="008F10B0" w:rsidRPr="00A3083D" w:rsidRDefault="008F10B0" w:rsidP="004045F6">
            <w:pPr>
              <w:pStyle w:val="T2"/>
              <w:suppressAutoHyphens/>
              <w:spacing w:after="0"/>
              <w:ind w:left="0" w:right="0"/>
              <w:jc w:val="left"/>
              <w:rPr>
                <w:b w:val="0"/>
                <w:sz w:val="16"/>
                <w:szCs w:val="18"/>
                <w:lang w:eastAsia="ko-KR"/>
              </w:rPr>
            </w:pPr>
          </w:p>
        </w:tc>
      </w:tr>
    </w:tbl>
    <w:p w14:paraId="2AF3C770" w14:textId="77777777" w:rsidR="004045F6" w:rsidRDefault="004045F6" w:rsidP="004045F6">
      <w:pPr>
        <w:rPr>
          <w:b/>
          <w:bCs/>
        </w:rPr>
      </w:pPr>
    </w:p>
    <w:p w14:paraId="14129A51" w14:textId="4F450113" w:rsidR="00375301" w:rsidRPr="00763B5D" w:rsidRDefault="00375301" w:rsidP="00AC5749">
      <w:pPr>
        <w:pStyle w:val="Heading1"/>
        <w:numPr>
          <w:ilvl w:val="0"/>
          <w:numId w:val="0"/>
        </w:numPr>
        <w:ind w:left="360" w:hanging="360"/>
        <w:rPr>
          <w:lang w:val="en-US"/>
        </w:rPr>
      </w:pPr>
      <w:r w:rsidRPr="00A3083D">
        <w:rPr>
          <w:rFonts w:ascii="Times New Roman" w:eastAsia="Malgun Gothic" w:hAnsi="Times New Roman"/>
          <w:lang w:val="de-DE"/>
        </w:rPr>
        <w:br w:type="page"/>
      </w:r>
    </w:p>
    <w:p w14:paraId="05B6241D" w14:textId="77777777" w:rsidR="00763B5D" w:rsidRDefault="00763B5D" w:rsidP="00763B5D">
      <w:pPr>
        <w:pStyle w:val="T1"/>
        <w:spacing w:after="120"/>
      </w:pPr>
    </w:p>
    <w:p w14:paraId="6D6F0F26" w14:textId="30674B07" w:rsidR="00763B5D" w:rsidRDefault="00763B5D" w:rsidP="00763B5D">
      <w:pPr>
        <w:pStyle w:val="T1"/>
        <w:spacing w:after="120"/>
      </w:pPr>
      <w:r>
        <w:t>Abstract</w:t>
      </w:r>
    </w:p>
    <w:p w14:paraId="4259C66F" w14:textId="747A86D3" w:rsidR="003F53F2" w:rsidRDefault="00763B5D" w:rsidP="00CB139C">
      <w:pPr>
        <w:spacing w:after="0"/>
        <w:rPr>
          <w:rFonts w:ascii="Times New Roman" w:hAnsi="Times New Roman" w:cs="Times New Roman"/>
          <w:sz w:val="20"/>
          <w:szCs w:val="20"/>
        </w:rPr>
      </w:pPr>
      <w:r w:rsidRPr="00CB139C">
        <w:rPr>
          <w:rFonts w:ascii="Times New Roman" w:hAnsi="Times New Roman" w:cs="Times New Roman"/>
          <w:sz w:val="20"/>
          <w:szCs w:val="20"/>
        </w:rPr>
        <w:t>This document contains Proposed Draft Text (PDT)</w:t>
      </w:r>
      <w:r w:rsidR="00BB6DFE" w:rsidRPr="00CB139C">
        <w:rPr>
          <w:rFonts w:ascii="Times New Roman" w:hAnsi="Times New Roman" w:cs="Times New Roman"/>
          <w:sz w:val="20"/>
          <w:szCs w:val="20"/>
        </w:rPr>
        <w:t xml:space="preserve"> and comment resolutions (CRs)</w:t>
      </w:r>
      <w:r w:rsidRPr="00CB139C">
        <w:rPr>
          <w:rFonts w:ascii="Times New Roman" w:hAnsi="Times New Roman" w:cs="Times New Roman"/>
          <w:sz w:val="20"/>
          <w:szCs w:val="20"/>
        </w:rPr>
        <w:t xml:space="preserve"> </w:t>
      </w:r>
      <w:r w:rsidR="00BB6DFE" w:rsidRPr="00CB139C">
        <w:rPr>
          <w:rFonts w:ascii="Times New Roman" w:hAnsi="Times New Roman" w:cs="Times New Roman"/>
          <w:sz w:val="20"/>
          <w:szCs w:val="20"/>
        </w:rPr>
        <w:t>to comments on P802.11bn D0.1. The changes are based on P802.11bn D0.1.</w:t>
      </w:r>
    </w:p>
    <w:p w14:paraId="5D6482C9" w14:textId="77777777" w:rsidR="003F53F2" w:rsidRDefault="003F53F2" w:rsidP="00CB139C">
      <w:pPr>
        <w:spacing w:after="0"/>
        <w:rPr>
          <w:rFonts w:ascii="Times New Roman" w:hAnsi="Times New Roman" w:cs="Times New Roman"/>
          <w:sz w:val="20"/>
          <w:szCs w:val="20"/>
        </w:rPr>
      </w:pPr>
    </w:p>
    <w:p w14:paraId="4DE5057F" w14:textId="54DF635B" w:rsidR="003F53F2" w:rsidRPr="00D57181" w:rsidRDefault="003F53F2" w:rsidP="00D57181">
      <w:pPr>
        <w:spacing w:after="0"/>
        <w:rPr>
          <w:rFonts w:ascii="Times New Roman" w:hAnsi="Times New Roman" w:cs="Times New Roman"/>
          <w:sz w:val="20"/>
          <w:szCs w:val="20"/>
          <w:lang w:eastAsia="zh-TW"/>
        </w:rPr>
      </w:pPr>
      <w:r w:rsidRPr="00D57181">
        <w:rPr>
          <w:rFonts w:ascii="Times New Roman" w:hAnsi="Times New Roman" w:cs="Times New Roman"/>
          <w:sz w:val="20"/>
          <w:szCs w:val="20"/>
        </w:rPr>
        <w:t xml:space="preserve">This submission contains total </w:t>
      </w:r>
      <w:r w:rsidR="00D951D9">
        <w:rPr>
          <w:rFonts w:ascii="Times New Roman" w:hAnsi="Times New Roman" w:cs="Times New Roman"/>
          <w:sz w:val="20"/>
          <w:szCs w:val="20"/>
        </w:rPr>
        <w:t>127</w:t>
      </w:r>
      <w:r w:rsidR="00D951D9" w:rsidRPr="00D57181">
        <w:rPr>
          <w:rFonts w:ascii="Times New Roman" w:hAnsi="Times New Roman" w:cs="Times New Roman"/>
          <w:sz w:val="20"/>
          <w:szCs w:val="20"/>
        </w:rPr>
        <w:t xml:space="preserve"> </w:t>
      </w:r>
      <w:r w:rsidRPr="00D57181">
        <w:rPr>
          <w:rFonts w:ascii="Times New Roman" w:hAnsi="Times New Roman" w:cs="Times New Roman"/>
          <w:sz w:val="20"/>
          <w:szCs w:val="20"/>
        </w:rPr>
        <w:t>CIDs</w:t>
      </w:r>
      <w:r w:rsidRPr="00D57181">
        <w:rPr>
          <w:rFonts w:ascii="Microsoft JhengHei" w:eastAsia="Microsoft JhengHei" w:hAnsi="Microsoft JhengHei" w:cs="Microsoft JhengHei"/>
          <w:sz w:val="20"/>
          <w:szCs w:val="20"/>
          <w:lang w:eastAsia="zh-TW"/>
        </w:rPr>
        <w:t>.</w:t>
      </w:r>
    </w:p>
    <w:p w14:paraId="4FAB651F" w14:textId="77777777" w:rsidR="00816830" w:rsidRDefault="00816830" w:rsidP="00816830">
      <w:pPr>
        <w:spacing w:after="0"/>
        <w:rPr>
          <w:rFonts w:ascii="Times New Roman" w:hAnsi="Times New Roman" w:cs="Times New Roman"/>
          <w:sz w:val="20"/>
          <w:szCs w:val="20"/>
        </w:rPr>
      </w:pPr>
    </w:p>
    <w:p w14:paraId="7D53300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Revisions:</w:t>
      </w:r>
    </w:p>
    <w:p w14:paraId="7B66473E" w14:textId="77777777" w:rsidR="00816830" w:rsidRDefault="00816830" w:rsidP="00816830">
      <w:pPr>
        <w:pStyle w:val="ListParagraph"/>
        <w:numPr>
          <w:ilvl w:val="0"/>
          <w:numId w:val="112"/>
        </w:numPr>
        <w:spacing w:line="254" w:lineRule="auto"/>
        <w:rPr>
          <w:rFonts w:ascii="Times New Roman" w:hAnsi="Times New Roman" w:cs="Times New Roman"/>
          <w:sz w:val="20"/>
          <w:szCs w:val="20"/>
        </w:rPr>
      </w:pPr>
      <w:r>
        <w:rPr>
          <w:rFonts w:ascii="Times New Roman" w:hAnsi="Times New Roman" w:cs="Times New Roman"/>
          <w:sz w:val="20"/>
          <w:szCs w:val="20"/>
        </w:rPr>
        <w:t xml:space="preserve">Rev 0: Initial version of the document. Proposed change based on passed Motions and CIDs are highlighted in </w:t>
      </w:r>
      <w:r>
        <w:rPr>
          <w:rFonts w:ascii="Times New Roman" w:hAnsi="Times New Roman" w:cs="Times New Roman"/>
          <w:color w:val="0070C0"/>
          <w:sz w:val="20"/>
          <w:szCs w:val="20"/>
        </w:rPr>
        <w:t>blue</w:t>
      </w:r>
      <w:r>
        <w:rPr>
          <w:rFonts w:ascii="Times New Roman" w:hAnsi="Times New Roman" w:cs="Times New Roman"/>
          <w:sz w:val="20"/>
          <w:szCs w:val="20"/>
        </w:rPr>
        <w:t xml:space="preserve">. </w:t>
      </w:r>
    </w:p>
    <w:p w14:paraId="49B9A83C" w14:textId="2C10B155" w:rsidR="00C31250" w:rsidRDefault="00C31250" w:rsidP="00C31250">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 1: Modify the document based on comments from Wook Bong. </w:t>
      </w:r>
    </w:p>
    <w:p w14:paraId="58B7BAD7" w14:textId="40492F30" w:rsidR="00E4033F" w:rsidRDefault="00E4033F" w:rsidP="00E4033F">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 2: Modify the document based on comments from Zigui Yang. </w:t>
      </w:r>
    </w:p>
    <w:p w14:paraId="6B6342E5" w14:textId="25F1FC03" w:rsidR="00090F4E" w:rsidRDefault="00090F4E" w:rsidP="00090F4E">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Rev 3: Modify the document based on comments from Arik Klein. </w:t>
      </w:r>
    </w:p>
    <w:p w14:paraId="3D2726E3" w14:textId="18B70605" w:rsidR="00C31250" w:rsidRDefault="00D951D9">
      <w:pPr>
        <w:pStyle w:val="ListParagraph"/>
        <w:numPr>
          <w:ilvl w:val="0"/>
          <w:numId w:val="112"/>
        </w:numPr>
        <w:spacing w:line="252" w:lineRule="auto"/>
        <w:rPr>
          <w:ins w:id="0" w:author="You-Wei Chen" w:date="2025-04-24T12:00:00Z"/>
          <w:rFonts w:ascii="Times New Roman" w:hAnsi="Times New Roman" w:cs="Times New Roman"/>
          <w:sz w:val="20"/>
          <w:szCs w:val="20"/>
        </w:rPr>
        <w:pPrChange w:id="1" w:author="You-Wei Chen" w:date="2025-04-24T14:36:00Z">
          <w:pPr>
            <w:pStyle w:val="ListParagraph"/>
            <w:numPr>
              <w:numId w:val="112"/>
            </w:numPr>
            <w:spacing w:line="254" w:lineRule="auto"/>
            <w:ind w:hanging="360"/>
          </w:pPr>
        </w:pPrChange>
      </w:pPr>
      <w:r w:rsidRPr="005D3760">
        <w:rPr>
          <w:rFonts w:ascii="Times New Roman" w:hAnsi="Times New Roman" w:cs="Times New Roman"/>
          <w:sz w:val="20"/>
          <w:szCs w:val="20"/>
        </w:rPr>
        <w:t>Rev</w:t>
      </w:r>
      <w:r w:rsidR="00CE3794" w:rsidRPr="005D3760">
        <w:rPr>
          <w:rFonts w:ascii="Times New Roman" w:hAnsi="Times New Roman" w:cs="Times New Roman"/>
          <w:sz w:val="20"/>
          <w:szCs w:val="20"/>
        </w:rPr>
        <w:t xml:space="preserve"> </w:t>
      </w:r>
      <w:r w:rsidRPr="005D3760">
        <w:rPr>
          <w:rFonts w:ascii="Times New Roman" w:hAnsi="Times New Roman" w:cs="Times New Roman"/>
          <w:sz w:val="20"/>
          <w:szCs w:val="20"/>
        </w:rPr>
        <w:t xml:space="preserve">4: Remove CID# 969, 976, 977. </w:t>
      </w:r>
      <w:r w:rsidR="00C42380" w:rsidRPr="005D3760">
        <w:rPr>
          <w:rFonts w:ascii="Times New Roman" w:hAnsi="Times New Roman" w:cs="Times New Roman"/>
          <w:sz w:val="20"/>
          <w:szCs w:val="20"/>
        </w:rPr>
        <w:t>Reorganize the table and a</w:t>
      </w:r>
      <w:r w:rsidR="001A302E" w:rsidRPr="005D3760">
        <w:rPr>
          <w:rFonts w:ascii="Times New Roman" w:hAnsi="Times New Roman" w:cs="Times New Roman"/>
          <w:sz w:val="20"/>
          <w:szCs w:val="20"/>
        </w:rPr>
        <w:t>dd text for M#309.</w:t>
      </w:r>
      <w:r w:rsidR="005D3760" w:rsidRPr="005D3760">
        <w:rPr>
          <w:rFonts w:ascii="Times New Roman" w:hAnsi="Times New Roman" w:cs="Times New Roman"/>
          <w:sz w:val="20"/>
          <w:szCs w:val="20"/>
        </w:rPr>
        <w:t xml:space="preserve"> Modify the document based on comments from Yan</w:t>
      </w:r>
      <w:r w:rsidR="005D3760">
        <w:rPr>
          <w:rFonts w:ascii="Times New Roman" w:hAnsi="Times New Roman" w:cs="Times New Roman"/>
          <w:sz w:val="20"/>
          <w:szCs w:val="20"/>
        </w:rPr>
        <w:t xml:space="preserve"> </w:t>
      </w:r>
      <w:r w:rsidR="005D3760" w:rsidRPr="005D3760">
        <w:rPr>
          <w:rFonts w:ascii="Times New Roman" w:hAnsi="Times New Roman" w:cs="Times New Roman"/>
          <w:sz w:val="20"/>
          <w:szCs w:val="20"/>
        </w:rPr>
        <w:t>Zhang</w:t>
      </w:r>
      <w:r w:rsidR="005D3760">
        <w:rPr>
          <w:rFonts w:ascii="Times New Roman" w:hAnsi="Times New Roman" w:cs="Times New Roman"/>
          <w:sz w:val="20"/>
          <w:szCs w:val="20"/>
        </w:rPr>
        <w:t>.</w:t>
      </w:r>
    </w:p>
    <w:p w14:paraId="70FD9435" w14:textId="14FDEDC8" w:rsidR="00513B06" w:rsidRPr="000011CC" w:rsidRDefault="00513B06">
      <w:pPr>
        <w:pStyle w:val="ListParagraph"/>
        <w:numPr>
          <w:ilvl w:val="0"/>
          <w:numId w:val="112"/>
        </w:numPr>
        <w:spacing w:line="252" w:lineRule="auto"/>
        <w:rPr>
          <w:ins w:id="2" w:author="You-Wei Chen" w:date="2025-04-24T12:01:00Z"/>
          <w:highlight w:val="yellow"/>
          <w:rPrChange w:id="3" w:author="You-Wei Chen" w:date="2025-04-25T09:53:00Z">
            <w:rPr>
              <w:ins w:id="4" w:author="You-Wei Chen" w:date="2025-04-24T12:01:00Z"/>
              <w:rFonts w:eastAsia="TimesNewRoman"/>
              <w:highlight w:val="yellow"/>
              <w:lang w:val="en-US" w:eastAsia="ko-KR"/>
            </w:rPr>
          </w:rPrChange>
        </w:rPr>
        <w:pPrChange w:id="5" w:author="You-Wei Chen" w:date="2025-04-24T14:36:00Z">
          <w:pPr>
            <w:pStyle w:val="BodyText"/>
            <w:numPr>
              <w:numId w:val="112"/>
            </w:numPr>
            <w:ind w:left="720" w:hanging="360"/>
          </w:pPr>
        </w:pPrChange>
      </w:pPr>
      <w:ins w:id="6" w:author="You-Wei Chen" w:date="2025-04-24T12:00:00Z">
        <w:r w:rsidRPr="000011CC">
          <w:rPr>
            <w:rFonts w:ascii="Times New Roman" w:hAnsi="Times New Roman" w:cs="Times New Roman"/>
            <w:sz w:val="20"/>
            <w:szCs w:val="20"/>
            <w:highlight w:val="yellow"/>
            <w:rPrChange w:id="7" w:author="You-Wei Chen" w:date="2025-04-25T09:53:00Z">
              <w:rPr>
                <w:rFonts w:eastAsia="TimesNewRoman"/>
                <w:highlight w:val="yellow"/>
                <w:lang w:eastAsia="ko-KR"/>
              </w:rPr>
            </w:rPrChange>
          </w:rPr>
          <w:t xml:space="preserve">Rev 5: </w:t>
        </w:r>
      </w:ins>
      <w:ins w:id="8" w:author="You-Wei Chen" w:date="2025-04-24T12:01:00Z">
        <w:r w:rsidRPr="000011CC">
          <w:rPr>
            <w:rFonts w:ascii="Times New Roman" w:hAnsi="Times New Roman" w:cs="Times New Roman"/>
            <w:sz w:val="20"/>
            <w:szCs w:val="20"/>
            <w:highlight w:val="yellow"/>
            <w:rPrChange w:id="9" w:author="You-Wei Chen" w:date="2025-04-25T09:53:00Z">
              <w:rPr>
                <w:rFonts w:eastAsia="TimesNewRoman"/>
                <w:highlight w:val="yellow"/>
                <w:lang w:eastAsia="ko-KR"/>
              </w:rPr>
            </w:rPrChange>
          </w:rPr>
          <w:t xml:space="preserve">Modify </w:t>
        </w:r>
        <w:r w:rsidRPr="000011CC">
          <w:rPr>
            <w:rFonts w:ascii="Times New Roman" w:hAnsi="Times New Roman" w:cs="Times New Roman"/>
            <w:sz w:val="20"/>
            <w:szCs w:val="20"/>
            <w:highlight w:val="yellow"/>
            <w:rPrChange w:id="10" w:author="You-Wei Chen" w:date="2025-04-25T09:53:00Z">
              <w:rPr/>
            </w:rPrChange>
          </w:rPr>
          <w:t>the document based on comments during presentation.</w:t>
        </w:r>
        <w:r w:rsidRPr="000011CC">
          <w:rPr>
            <w:rFonts w:ascii="Times New Roman" w:hAnsi="Times New Roman" w:cs="Times New Roman"/>
            <w:sz w:val="20"/>
            <w:szCs w:val="20"/>
            <w:highlight w:val="yellow"/>
            <w:rPrChange w:id="11" w:author="You-Wei Chen" w:date="2025-04-25T09:53:00Z">
              <w:rPr>
                <w:rFonts w:eastAsia="TimesNewRoman"/>
                <w:highlight w:val="yellow"/>
                <w:lang w:eastAsia="ko-KR"/>
              </w:rPr>
            </w:rPrChange>
          </w:rPr>
          <w:t xml:space="preserve"> </w:t>
        </w:r>
      </w:ins>
      <w:ins w:id="12" w:author="You-Wei Chen" w:date="2025-04-25T09:56:00Z">
        <w:r w:rsidR="000011CC">
          <w:rPr>
            <w:rFonts w:ascii="Times New Roman" w:hAnsi="Times New Roman" w:cs="Times New Roman"/>
            <w:sz w:val="20"/>
            <w:szCs w:val="20"/>
            <w:highlight w:val="yellow"/>
          </w:rPr>
          <w:t>(expect to upload r6 after reflector discussion)</w:t>
        </w:r>
      </w:ins>
    </w:p>
    <w:p w14:paraId="06BE0591" w14:textId="771D9F9E" w:rsidR="00513B06" w:rsidRPr="000011CC" w:rsidRDefault="00513B06">
      <w:pPr>
        <w:pStyle w:val="ListParagraph"/>
        <w:numPr>
          <w:ilvl w:val="1"/>
          <w:numId w:val="118"/>
        </w:numPr>
        <w:spacing w:line="252" w:lineRule="auto"/>
        <w:rPr>
          <w:ins w:id="13" w:author="You-Wei Chen" w:date="2025-04-24T12:15:00Z"/>
          <w:highlight w:val="yellow"/>
          <w:rPrChange w:id="14" w:author="You-Wei Chen" w:date="2025-04-25T09:53:00Z">
            <w:rPr>
              <w:ins w:id="15" w:author="You-Wei Chen" w:date="2025-04-24T12:15:00Z"/>
              <w:rFonts w:eastAsia="TimesNewRoman"/>
              <w:highlight w:val="yellow"/>
              <w:lang w:val="en-US" w:eastAsia="ko-KR"/>
            </w:rPr>
          </w:rPrChange>
        </w:rPr>
        <w:pPrChange w:id="16" w:author="You-Wei Chen" w:date="2025-04-24T14:36:00Z">
          <w:pPr>
            <w:pStyle w:val="BodyText"/>
            <w:numPr>
              <w:ilvl w:val="1"/>
              <w:numId w:val="117"/>
            </w:numPr>
            <w:ind w:left="1440" w:hanging="360"/>
          </w:pPr>
        </w:pPrChange>
      </w:pPr>
      <w:ins w:id="17" w:author="You-Wei Chen" w:date="2025-04-24T12:01:00Z">
        <w:r w:rsidRPr="000011CC">
          <w:rPr>
            <w:rFonts w:ascii="Times New Roman" w:hAnsi="Times New Roman" w:cs="Times New Roman"/>
            <w:sz w:val="20"/>
            <w:szCs w:val="20"/>
            <w:highlight w:val="yellow"/>
            <w:rPrChange w:id="18" w:author="You-Wei Chen" w:date="2025-04-25T09:53:00Z">
              <w:rPr>
                <w:rFonts w:eastAsia="TimesNewRoman"/>
                <w:highlight w:val="yellow"/>
                <w:lang w:eastAsia="ko-KR"/>
              </w:rPr>
            </w:rPrChange>
          </w:rPr>
          <w:t>R</w:t>
        </w:r>
      </w:ins>
      <w:ins w:id="19" w:author="You-Wei Chen" w:date="2025-04-24T12:00:00Z">
        <w:r w:rsidRPr="000011CC">
          <w:rPr>
            <w:rFonts w:ascii="Times New Roman" w:hAnsi="Times New Roman" w:cs="Times New Roman"/>
            <w:sz w:val="20"/>
            <w:szCs w:val="20"/>
            <w:highlight w:val="yellow"/>
            <w:rPrChange w:id="20" w:author="You-Wei Chen" w:date="2025-04-25T09:53:00Z">
              <w:rPr>
                <w:rFonts w:eastAsia="TimesNewRoman"/>
                <w:highlight w:val="yellow"/>
                <w:lang w:eastAsia="ko-KR"/>
              </w:rPr>
            </w:rPrChange>
          </w:rPr>
          <w:t xml:space="preserve">emove instruction </w:t>
        </w:r>
      </w:ins>
      <w:ins w:id="21" w:author="You-Wei Chen" w:date="2025-04-24T12:01:00Z">
        <w:r w:rsidRPr="000011CC">
          <w:rPr>
            <w:rFonts w:ascii="Times New Roman" w:hAnsi="Times New Roman" w:cs="Times New Roman"/>
            <w:sz w:val="20"/>
            <w:szCs w:val="20"/>
            <w:highlight w:val="yellow"/>
            <w:rPrChange w:id="22" w:author="You-Wei Chen" w:date="2025-04-25T09:53:00Z">
              <w:rPr>
                <w:rFonts w:eastAsia="TimesNewRoman"/>
                <w:highlight w:val="yellow"/>
                <w:lang w:eastAsia="ko-KR"/>
              </w:rPr>
            </w:rPrChange>
          </w:rPr>
          <w:t>to</w:t>
        </w:r>
      </w:ins>
      <w:ins w:id="23" w:author="You-Wei Chen" w:date="2025-04-24T12:00:00Z">
        <w:r w:rsidRPr="000011CC">
          <w:rPr>
            <w:rFonts w:ascii="Times New Roman" w:hAnsi="Times New Roman" w:cs="Times New Roman"/>
            <w:sz w:val="20"/>
            <w:szCs w:val="20"/>
            <w:highlight w:val="yellow"/>
            <w:rPrChange w:id="24" w:author="You-Wei Chen" w:date="2025-04-25T09:53:00Z">
              <w:rPr>
                <w:rFonts w:eastAsia="TimesNewRoman"/>
                <w:highlight w:val="yellow"/>
                <w:lang w:eastAsia="ko-KR"/>
              </w:rPr>
            </w:rPrChange>
          </w:rPr>
          <w:t xml:space="preserve"> editor if </w:t>
        </w:r>
      </w:ins>
      <w:ins w:id="25" w:author="You-Wei Chen" w:date="2025-04-25T10:03:00Z">
        <w:r w:rsidR="001E4388">
          <w:rPr>
            <w:rFonts w:ascii="Times New Roman" w:hAnsi="Times New Roman" w:cs="Times New Roman"/>
            <w:sz w:val="20"/>
            <w:szCs w:val="20"/>
            <w:highlight w:val="yellow"/>
          </w:rPr>
          <w:t>a</w:t>
        </w:r>
      </w:ins>
      <w:ins w:id="26" w:author="You-Wei Chen" w:date="2025-04-24T12:00:00Z">
        <w:r w:rsidRPr="000011CC">
          <w:rPr>
            <w:rFonts w:ascii="Times New Roman" w:hAnsi="Times New Roman" w:cs="Times New Roman"/>
            <w:sz w:val="20"/>
            <w:szCs w:val="20"/>
            <w:highlight w:val="yellow"/>
            <w:rPrChange w:id="27" w:author="You-Wei Chen" w:date="2025-04-25T09:53:00Z">
              <w:rPr>
                <w:rFonts w:eastAsia="TimesNewRoman"/>
                <w:highlight w:val="yellow"/>
                <w:lang w:eastAsia="ko-KR"/>
              </w:rPr>
            </w:rPrChange>
          </w:rPr>
          <w:t>ccept the comment</w:t>
        </w:r>
      </w:ins>
      <w:ins w:id="28" w:author="You-Wei Chen" w:date="2025-04-24T12:01:00Z">
        <w:r w:rsidRPr="000011CC">
          <w:rPr>
            <w:rFonts w:ascii="Times New Roman" w:hAnsi="Times New Roman" w:cs="Times New Roman"/>
            <w:sz w:val="20"/>
            <w:szCs w:val="20"/>
            <w:highlight w:val="yellow"/>
            <w:rPrChange w:id="29" w:author="You-Wei Chen" w:date="2025-04-25T09:53:00Z">
              <w:rPr>
                <w:rFonts w:eastAsia="TimesNewRoman"/>
                <w:lang w:eastAsia="ko-KR"/>
              </w:rPr>
            </w:rPrChange>
          </w:rPr>
          <w:t>s</w:t>
        </w:r>
      </w:ins>
      <w:ins w:id="30" w:author="You-Wei Chen" w:date="2025-04-24T12:00:00Z">
        <w:r w:rsidRPr="000011CC">
          <w:rPr>
            <w:rFonts w:ascii="Times New Roman" w:hAnsi="Times New Roman" w:cs="Times New Roman"/>
            <w:sz w:val="20"/>
            <w:szCs w:val="20"/>
            <w:highlight w:val="yellow"/>
            <w:rPrChange w:id="31" w:author="You-Wei Chen" w:date="2025-04-25T09:53:00Z">
              <w:rPr>
                <w:rFonts w:eastAsia="TimesNewRoman"/>
                <w:lang w:eastAsia="ko-KR"/>
              </w:rPr>
            </w:rPrChange>
          </w:rPr>
          <w:t xml:space="preserve"> </w:t>
        </w:r>
      </w:ins>
    </w:p>
    <w:p w14:paraId="24702411" w14:textId="452FEBE1" w:rsidR="00513B06" w:rsidRPr="000011CC" w:rsidRDefault="00513B06">
      <w:pPr>
        <w:pStyle w:val="ListParagraph"/>
        <w:numPr>
          <w:ilvl w:val="1"/>
          <w:numId w:val="118"/>
        </w:numPr>
        <w:spacing w:line="252" w:lineRule="auto"/>
        <w:rPr>
          <w:ins w:id="32" w:author="You-Wei Chen" w:date="2025-04-24T13:33:00Z"/>
          <w:highlight w:val="yellow"/>
          <w:rPrChange w:id="33" w:author="You-Wei Chen" w:date="2025-04-25T09:53:00Z">
            <w:rPr>
              <w:ins w:id="34" w:author="You-Wei Chen" w:date="2025-04-24T13:33:00Z"/>
              <w:rFonts w:eastAsia="TimesNewRoman"/>
              <w:highlight w:val="yellow"/>
              <w:lang w:val="en-US" w:eastAsia="ko-KR"/>
            </w:rPr>
          </w:rPrChange>
        </w:rPr>
        <w:pPrChange w:id="35" w:author="You-Wei Chen" w:date="2025-04-24T14:36:00Z">
          <w:pPr>
            <w:pStyle w:val="BodyText"/>
            <w:numPr>
              <w:ilvl w:val="1"/>
              <w:numId w:val="117"/>
            </w:numPr>
            <w:ind w:left="1440" w:hanging="360"/>
          </w:pPr>
        </w:pPrChange>
      </w:pPr>
      <w:ins w:id="36" w:author="You-Wei Chen" w:date="2025-04-24T12:15:00Z">
        <w:r w:rsidRPr="000011CC">
          <w:rPr>
            <w:rFonts w:ascii="Times New Roman" w:hAnsi="Times New Roman" w:cs="Times New Roman"/>
            <w:sz w:val="20"/>
            <w:szCs w:val="20"/>
            <w:highlight w:val="yellow"/>
            <w:rPrChange w:id="37" w:author="You-Wei Chen" w:date="2025-04-25T09:53:00Z">
              <w:rPr>
                <w:rFonts w:eastAsia="TimesNewRoman"/>
                <w:highlight w:val="yellow"/>
                <w:lang w:eastAsia="ko-KR"/>
              </w:rPr>
            </w:rPrChange>
          </w:rPr>
          <w:t>Add underline for the text changes.</w:t>
        </w:r>
      </w:ins>
    </w:p>
    <w:p w14:paraId="2EBE26B9" w14:textId="5B800231" w:rsidR="00513B06" w:rsidRPr="000011CC" w:rsidRDefault="00513B06">
      <w:pPr>
        <w:pStyle w:val="ListParagraph"/>
        <w:numPr>
          <w:ilvl w:val="1"/>
          <w:numId w:val="118"/>
        </w:numPr>
        <w:spacing w:line="252" w:lineRule="auto"/>
        <w:rPr>
          <w:ins w:id="38" w:author="You-Wei Chen" w:date="2025-04-24T12:00:00Z"/>
          <w:highlight w:val="yellow"/>
          <w:rPrChange w:id="39" w:author="You-Wei Chen" w:date="2025-04-25T09:53:00Z">
            <w:rPr>
              <w:ins w:id="40" w:author="You-Wei Chen" w:date="2025-04-24T12:00:00Z"/>
              <w:rFonts w:eastAsia="TimesNewRoman"/>
              <w:lang w:val="en-US" w:eastAsia="ko-KR"/>
            </w:rPr>
          </w:rPrChange>
        </w:rPr>
        <w:pPrChange w:id="41" w:author="You-Wei Chen" w:date="2025-04-24T14:36:00Z">
          <w:pPr>
            <w:pStyle w:val="BodyText"/>
            <w:numPr>
              <w:numId w:val="112"/>
            </w:numPr>
            <w:ind w:left="720" w:hanging="360"/>
          </w:pPr>
        </w:pPrChange>
      </w:pPr>
      <w:ins w:id="42" w:author="You-Wei Chen" w:date="2025-04-24T13:33:00Z">
        <w:r w:rsidRPr="000011CC">
          <w:rPr>
            <w:rFonts w:ascii="Times New Roman" w:hAnsi="Times New Roman" w:cs="Times New Roman"/>
            <w:sz w:val="20"/>
            <w:szCs w:val="20"/>
            <w:highlight w:val="yellow"/>
            <w:rPrChange w:id="43" w:author="You-Wei Chen" w:date="2025-04-25T09:53:00Z">
              <w:rPr>
                <w:rFonts w:eastAsia="TimesNewRoman"/>
                <w:highlight w:val="yellow"/>
                <w:lang w:eastAsia="ko-KR"/>
              </w:rPr>
            </w:rPrChange>
          </w:rPr>
          <w:t xml:space="preserve">Add back the deleted text with </w:t>
        </w:r>
      </w:ins>
      <w:ins w:id="44" w:author="You-Wei Chen" w:date="2025-04-24T13:34:00Z">
        <w:r w:rsidRPr="000011CC">
          <w:rPr>
            <w:rFonts w:ascii="Times New Roman" w:hAnsi="Times New Roman" w:cs="Times New Roman"/>
            <w:sz w:val="20"/>
            <w:szCs w:val="20"/>
            <w:highlight w:val="yellow"/>
            <w:rPrChange w:id="45" w:author="You-Wei Chen" w:date="2025-04-25T09:53:00Z">
              <w:rPr>
                <w:rFonts w:eastAsia="TimesNewRoman"/>
                <w:highlight w:val="yellow"/>
                <w:lang w:eastAsia="ko-KR"/>
              </w:rPr>
            </w:rPrChange>
          </w:rPr>
          <w:t>strike line.</w:t>
        </w:r>
      </w:ins>
    </w:p>
    <w:p w14:paraId="42E84BD1" w14:textId="5339EADC" w:rsidR="00513B06" w:rsidRPr="000011CC" w:rsidRDefault="00513B06">
      <w:pPr>
        <w:pStyle w:val="ListParagraph"/>
        <w:numPr>
          <w:ilvl w:val="1"/>
          <w:numId w:val="118"/>
        </w:numPr>
        <w:spacing w:line="252" w:lineRule="auto"/>
        <w:rPr>
          <w:ins w:id="46" w:author="You-Wei Chen" w:date="2025-04-24T14:36:00Z"/>
          <w:highlight w:val="yellow"/>
          <w:rPrChange w:id="47" w:author="You-Wei Chen" w:date="2025-04-25T09:53:00Z">
            <w:rPr>
              <w:ins w:id="48" w:author="You-Wei Chen" w:date="2025-04-24T14:36:00Z"/>
              <w:rFonts w:eastAsia="TimesNewRoman"/>
              <w:highlight w:val="yellow"/>
              <w:lang w:val="en-US" w:eastAsia="ko-KR"/>
            </w:rPr>
          </w:rPrChange>
        </w:rPr>
        <w:pPrChange w:id="49" w:author="You-Wei Chen" w:date="2025-04-24T14:36:00Z">
          <w:pPr>
            <w:pStyle w:val="BodyText"/>
            <w:numPr>
              <w:ilvl w:val="1"/>
              <w:numId w:val="117"/>
            </w:numPr>
            <w:ind w:left="1440" w:hanging="360"/>
          </w:pPr>
        </w:pPrChange>
      </w:pPr>
      <w:ins w:id="50" w:author="You-Wei Chen" w:date="2025-04-24T12:01:00Z">
        <w:r w:rsidRPr="000011CC">
          <w:rPr>
            <w:rFonts w:ascii="Times New Roman" w:hAnsi="Times New Roman" w:cs="Times New Roman"/>
            <w:sz w:val="20"/>
            <w:szCs w:val="20"/>
            <w:highlight w:val="yellow"/>
            <w:rPrChange w:id="51" w:author="You-Wei Chen" w:date="2025-04-25T09:53:00Z">
              <w:rPr>
                <w:rFonts w:eastAsia="TimesNewRoman"/>
                <w:highlight w:val="yellow"/>
                <w:lang w:eastAsia="ko-KR"/>
              </w:rPr>
            </w:rPrChange>
          </w:rPr>
          <w:t>R</w:t>
        </w:r>
      </w:ins>
      <w:ins w:id="52" w:author="You-Wei Chen" w:date="2025-04-24T12:00:00Z">
        <w:r w:rsidRPr="000011CC">
          <w:rPr>
            <w:rFonts w:ascii="Times New Roman" w:hAnsi="Times New Roman" w:cs="Times New Roman"/>
            <w:sz w:val="20"/>
            <w:szCs w:val="20"/>
            <w:highlight w:val="yellow"/>
            <w:rPrChange w:id="53" w:author="You-Wei Chen" w:date="2025-04-25T09:53:00Z">
              <w:rPr>
                <w:rFonts w:eastAsia="TimesNewRoman"/>
                <w:highlight w:val="yellow"/>
                <w:lang w:eastAsia="ko-KR"/>
              </w:rPr>
            </w:rPrChange>
          </w:rPr>
          <w:t xml:space="preserve">eplace </w:t>
        </w:r>
      </w:ins>
      <w:ins w:id="54" w:author="You-Wei Chen" w:date="2025-04-24T12:02:00Z">
        <w:r w:rsidRPr="000011CC">
          <w:rPr>
            <w:rFonts w:ascii="Times New Roman" w:hAnsi="Times New Roman" w:cs="Times New Roman"/>
            <w:sz w:val="20"/>
            <w:szCs w:val="20"/>
            <w:highlight w:val="yellow"/>
            <w:rPrChange w:id="55" w:author="You-Wei Chen" w:date="2025-04-25T09:53:00Z">
              <w:rPr>
                <w:rFonts w:eastAsia="TimesNewRoman"/>
                <w:highlight w:val="yellow"/>
                <w:lang w:eastAsia="ko-KR"/>
              </w:rPr>
            </w:rPrChange>
          </w:rPr>
          <w:t>‘</w:t>
        </w:r>
      </w:ins>
      <w:ins w:id="56" w:author="You-Wei Chen" w:date="2025-04-24T12:00:00Z">
        <w:r w:rsidRPr="000011CC">
          <w:rPr>
            <w:rFonts w:ascii="Times New Roman" w:hAnsi="Times New Roman" w:cs="Times New Roman"/>
            <w:sz w:val="20"/>
            <w:szCs w:val="20"/>
            <w:highlight w:val="yellow"/>
            <w:rPrChange w:id="57" w:author="You-Wei Chen" w:date="2025-04-25T09:53:00Z">
              <w:rPr>
                <w:rFonts w:eastAsia="TimesNewRoman"/>
                <w:highlight w:val="yellow"/>
                <w:lang w:eastAsia="ko-KR"/>
              </w:rPr>
            </w:rPrChange>
          </w:rPr>
          <w:t>subfield</w:t>
        </w:r>
      </w:ins>
      <w:ins w:id="58" w:author="You-Wei Chen" w:date="2025-04-24T12:02:00Z">
        <w:r w:rsidRPr="000011CC">
          <w:rPr>
            <w:rFonts w:ascii="Times New Roman" w:hAnsi="Times New Roman" w:cs="Times New Roman"/>
            <w:sz w:val="20"/>
            <w:szCs w:val="20"/>
            <w:highlight w:val="yellow"/>
            <w:rPrChange w:id="59" w:author="You-Wei Chen" w:date="2025-04-25T09:53:00Z">
              <w:rPr>
                <w:rFonts w:eastAsia="TimesNewRoman"/>
                <w:highlight w:val="yellow"/>
                <w:lang w:eastAsia="ko-KR"/>
              </w:rPr>
            </w:rPrChange>
          </w:rPr>
          <w:t>’</w:t>
        </w:r>
      </w:ins>
      <w:ins w:id="60" w:author="You-Wei Chen" w:date="2025-04-24T12:00:00Z">
        <w:r w:rsidRPr="000011CC">
          <w:rPr>
            <w:rFonts w:ascii="Times New Roman" w:hAnsi="Times New Roman" w:cs="Times New Roman"/>
            <w:sz w:val="20"/>
            <w:szCs w:val="20"/>
            <w:highlight w:val="yellow"/>
            <w:rPrChange w:id="61" w:author="You-Wei Chen" w:date="2025-04-25T09:53:00Z">
              <w:rPr>
                <w:rFonts w:eastAsia="TimesNewRoman"/>
                <w:highlight w:val="yellow"/>
                <w:lang w:eastAsia="ko-KR"/>
              </w:rPr>
            </w:rPrChange>
          </w:rPr>
          <w:t xml:space="preserve"> to </w:t>
        </w:r>
      </w:ins>
      <w:ins w:id="62" w:author="You-Wei Chen" w:date="2025-04-24T12:02:00Z">
        <w:r w:rsidRPr="000011CC">
          <w:rPr>
            <w:rFonts w:ascii="Times New Roman" w:hAnsi="Times New Roman" w:cs="Times New Roman"/>
            <w:sz w:val="20"/>
            <w:szCs w:val="20"/>
            <w:highlight w:val="yellow"/>
            <w:rPrChange w:id="63" w:author="You-Wei Chen" w:date="2025-04-25T09:53:00Z">
              <w:rPr>
                <w:rFonts w:eastAsia="TimesNewRoman"/>
                <w:highlight w:val="yellow"/>
                <w:lang w:eastAsia="ko-KR"/>
              </w:rPr>
            </w:rPrChange>
          </w:rPr>
          <w:t>‘</w:t>
        </w:r>
      </w:ins>
      <w:ins w:id="64" w:author="You-Wei Chen" w:date="2025-04-24T12:00:00Z">
        <w:r w:rsidRPr="000011CC">
          <w:rPr>
            <w:rFonts w:ascii="Times New Roman" w:hAnsi="Times New Roman" w:cs="Times New Roman"/>
            <w:sz w:val="20"/>
            <w:szCs w:val="20"/>
            <w:highlight w:val="yellow"/>
            <w:rPrChange w:id="65" w:author="You-Wei Chen" w:date="2025-04-25T09:53:00Z">
              <w:rPr>
                <w:rFonts w:eastAsia="TimesNewRoman"/>
                <w:highlight w:val="yellow"/>
                <w:lang w:eastAsia="ko-KR"/>
              </w:rPr>
            </w:rPrChange>
          </w:rPr>
          <w:t>field</w:t>
        </w:r>
      </w:ins>
      <w:ins w:id="66" w:author="You-Wei Chen" w:date="2025-04-24T12:02:00Z">
        <w:r w:rsidRPr="000011CC">
          <w:rPr>
            <w:rFonts w:ascii="Times New Roman" w:hAnsi="Times New Roman" w:cs="Times New Roman"/>
            <w:sz w:val="20"/>
            <w:szCs w:val="20"/>
            <w:highlight w:val="yellow"/>
            <w:rPrChange w:id="67" w:author="You-Wei Chen" w:date="2025-04-25T09:53:00Z">
              <w:rPr>
                <w:rFonts w:eastAsia="TimesNewRoman"/>
                <w:lang w:eastAsia="ko-KR"/>
              </w:rPr>
            </w:rPrChange>
          </w:rPr>
          <w:t>’</w:t>
        </w:r>
      </w:ins>
      <w:ins w:id="68" w:author="You-Wei Chen" w:date="2025-04-24T13:34:00Z">
        <w:r w:rsidRPr="000011CC">
          <w:rPr>
            <w:rFonts w:ascii="Times New Roman" w:hAnsi="Times New Roman" w:cs="Times New Roman"/>
            <w:sz w:val="20"/>
            <w:szCs w:val="20"/>
            <w:highlight w:val="yellow"/>
            <w:rPrChange w:id="69" w:author="You-Wei Chen" w:date="2025-04-25T09:53:00Z">
              <w:rPr>
                <w:rFonts w:eastAsia="TimesNewRoman"/>
                <w:highlight w:val="yellow"/>
                <w:lang w:eastAsia="ko-KR"/>
              </w:rPr>
            </w:rPrChange>
          </w:rPr>
          <w:t>.</w:t>
        </w:r>
      </w:ins>
    </w:p>
    <w:p w14:paraId="1432A481" w14:textId="7943036A" w:rsidR="00513B06" w:rsidRPr="000011CC" w:rsidRDefault="0090248E" w:rsidP="0090248E">
      <w:pPr>
        <w:pStyle w:val="ListParagraph"/>
        <w:numPr>
          <w:ilvl w:val="1"/>
          <w:numId w:val="118"/>
        </w:numPr>
        <w:spacing w:line="252" w:lineRule="auto"/>
        <w:rPr>
          <w:ins w:id="70" w:author="You-Wei Chen" w:date="2025-04-25T09:52:00Z"/>
          <w:rFonts w:ascii="Times New Roman" w:hAnsi="Times New Roman" w:cs="Times New Roman"/>
          <w:sz w:val="20"/>
          <w:szCs w:val="20"/>
          <w:highlight w:val="yellow"/>
          <w:rPrChange w:id="71" w:author="You-Wei Chen" w:date="2025-04-25T09:53:00Z">
            <w:rPr>
              <w:ins w:id="72" w:author="You-Wei Chen" w:date="2025-04-25T09:52:00Z"/>
              <w:rFonts w:ascii="Times New Roman" w:hAnsi="Times New Roman" w:cs="Times New Roman"/>
              <w:sz w:val="20"/>
              <w:szCs w:val="20"/>
            </w:rPr>
          </w:rPrChange>
        </w:rPr>
      </w:pPr>
      <w:ins w:id="73" w:author="You-Wei Chen" w:date="2025-04-24T14:36:00Z">
        <w:r w:rsidRPr="000011CC">
          <w:rPr>
            <w:rFonts w:ascii="Times New Roman" w:hAnsi="Times New Roman" w:cs="Times New Roman"/>
            <w:sz w:val="20"/>
            <w:szCs w:val="20"/>
            <w:highlight w:val="yellow"/>
            <w:rPrChange w:id="74" w:author="You-Wei Chen" w:date="2025-04-25T09:53:00Z">
              <w:rPr>
                <w:rFonts w:eastAsia="TimesNewRoman"/>
                <w:highlight w:val="yellow"/>
                <w:lang w:eastAsia="ko-KR"/>
              </w:rPr>
            </w:rPrChange>
          </w:rPr>
          <w:t>Replace ‘a MU’ to ‘an MU’.</w:t>
        </w:r>
      </w:ins>
    </w:p>
    <w:p w14:paraId="1AB73961" w14:textId="03ACFCB9" w:rsidR="000011CC" w:rsidRPr="000011CC" w:rsidRDefault="000011CC" w:rsidP="0090248E">
      <w:pPr>
        <w:pStyle w:val="ListParagraph"/>
        <w:numPr>
          <w:ilvl w:val="1"/>
          <w:numId w:val="118"/>
        </w:numPr>
        <w:spacing w:line="252" w:lineRule="auto"/>
        <w:rPr>
          <w:ins w:id="75" w:author="You-Wei Chen" w:date="2025-04-25T09:52:00Z"/>
          <w:rFonts w:ascii="Times New Roman" w:hAnsi="Times New Roman" w:cs="Times New Roman"/>
          <w:sz w:val="20"/>
          <w:szCs w:val="20"/>
          <w:highlight w:val="yellow"/>
          <w:rPrChange w:id="76" w:author="You-Wei Chen" w:date="2025-04-25T09:53:00Z">
            <w:rPr>
              <w:ins w:id="77" w:author="You-Wei Chen" w:date="2025-04-25T09:52:00Z"/>
              <w:rFonts w:ascii="Times New Roman" w:hAnsi="Times New Roman" w:cs="Times New Roman"/>
              <w:sz w:val="20"/>
              <w:szCs w:val="20"/>
            </w:rPr>
          </w:rPrChange>
        </w:rPr>
      </w:pPr>
      <w:ins w:id="78" w:author="You-Wei Chen" w:date="2025-04-25T09:52:00Z">
        <w:r w:rsidRPr="000011CC">
          <w:rPr>
            <w:rFonts w:ascii="Times New Roman" w:hAnsi="Times New Roman" w:cs="Times New Roman"/>
            <w:sz w:val="20"/>
            <w:szCs w:val="20"/>
            <w:highlight w:val="yellow"/>
            <w:rPrChange w:id="79" w:author="You-Wei Chen" w:date="2025-04-25T09:53:00Z">
              <w:rPr>
                <w:rFonts w:ascii="Times New Roman" w:hAnsi="Times New Roman" w:cs="Times New Roman"/>
                <w:sz w:val="20"/>
                <w:szCs w:val="20"/>
              </w:rPr>
            </w:rPrChange>
          </w:rPr>
          <w:t xml:space="preserve">Replace ‘initiated from’ to </w:t>
        </w:r>
      </w:ins>
      <w:ins w:id="80" w:author="You-Wei Chen" w:date="2025-04-25T09:59:00Z">
        <w:r w:rsidRPr="000011CC">
          <w:rPr>
            <w:rFonts w:ascii="Times New Roman" w:hAnsi="Times New Roman" w:cs="Times New Roman"/>
            <w:sz w:val="20"/>
            <w:szCs w:val="20"/>
            <w:highlight w:val="yellow"/>
          </w:rPr>
          <w:t>‘initiated</w:t>
        </w:r>
      </w:ins>
      <w:ins w:id="81" w:author="You-Wei Chen" w:date="2025-04-25T09:52:00Z">
        <w:r w:rsidRPr="000011CC">
          <w:rPr>
            <w:rFonts w:ascii="Times New Roman" w:hAnsi="Times New Roman" w:cs="Times New Roman"/>
            <w:sz w:val="20"/>
            <w:szCs w:val="20"/>
            <w:highlight w:val="yellow"/>
            <w:rPrChange w:id="82" w:author="You-Wei Chen" w:date="2025-04-25T09:53:00Z">
              <w:rPr>
                <w:rFonts w:ascii="Times New Roman" w:hAnsi="Times New Roman" w:cs="Times New Roman"/>
                <w:sz w:val="20"/>
                <w:szCs w:val="20"/>
              </w:rPr>
            </w:rPrChange>
          </w:rPr>
          <w:t xml:space="preserve"> by’</w:t>
        </w:r>
      </w:ins>
    </w:p>
    <w:p w14:paraId="7F3FDB3E" w14:textId="43CA2C2B" w:rsidR="000011CC" w:rsidRDefault="000011CC" w:rsidP="0090248E">
      <w:pPr>
        <w:pStyle w:val="ListParagraph"/>
        <w:numPr>
          <w:ilvl w:val="1"/>
          <w:numId w:val="118"/>
        </w:numPr>
        <w:spacing w:line="252" w:lineRule="auto"/>
        <w:rPr>
          <w:ins w:id="83" w:author="You-Wei Chen" w:date="2025-04-25T09:53:00Z"/>
          <w:rFonts w:ascii="Times New Roman" w:hAnsi="Times New Roman" w:cs="Times New Roman"/>
          <w:sz w:val="20"/>
          <w:szCs w:val="20"/>
          <w:highlight w:val="yellow"/>
        </w:rPr>
      </w:pPr>
      <w:ins w:id="84" w:author="You-Wei Chen" w:date="2025-04-25T09:52:00Z">
        <w:r w:rsidRPr="000011CC">
          <w:rPr>
            <w:rFonts w:ascii="Times New Roman" w:hAnsi="Times New Roman" w:cs="Times New Roman"/>
            <w:sz w:val="20"/>
            <w:szCs w:val="20"/>
            <w:highlight w:val="yellow"/>
            <w:rPrChange w:id="85" w:author="You-Wei Chen" w:date="2025-04-25T09:53:00Z">
              <w:rPr>
                <w:rFonts w:ascii="Times New Roman" w:hAnsi="Times New Roman" w:cs="Times New Roman"/>
                <w:sz w:val="20"/>
                <w:szCs w:val="20"/>
              </w:rPr>
            </w:rPrChange>
          </w:rPr>
          <w:t>Replace ‘Cross-BSS’ to</w:t>
        </w:r>
      </w:ins>
      <w:ins w:id="86" w:author="You-Wei Chen" w:date="2025-04-25T09:53:00Z">
        <w:r w:rsidRPr="000011CC">
          <w:rPr>
            <w:rFonts w:ascii="Times New Roman" w:hAnsi="Times New Roman" w:cs="Times New Roman"/>
            <w:sz w:val="20"/>
            <w:szCs w:val="20"/>
            <w:highlight w:val="yellow"/>
            <w:rPrChange w:id="87" w:author="You-Wei Chen" w:date="2025-04-25T09:53:00Z">
              <w:rPr>
                <w:rFonts w:ascii="Times New Roman" w:hAnsi="Times New Roman" w:cs="Times New Roman"/>
                <w:sz w:val="20"/>
                <w:szCs w:val="20"/>
              </w:rPr>
            </w:rPrChange>
          </w:rPr>
          <w:t xml:space="preserve"> ‘cross-BSS’</w:t>
        </w:r>
      </w:ins>
    </w:p>
    <w:p w14:paraId="3234A8A9" w14:textId="155E7DE3" w:rsidR="000011CC" w:rsidRDefault="000011CC" w:rsidP="0090248E">
      <w:pPr>
        <w:pStyle w:val="ListParagraph"/>
        <w:numPr>
          <w:ilvl w:val="1"/>
          <w:numId w:val="118"/>
        </w:numPr>
        <w:spacing w:line="252" w:lineRule="auto"/>
        <w:rPr>
          <w:ins w:id="88" w:author="You-Wei Chen" w:date="2025-04-25T09:55:00Z"/>
          <w:rFonts w:ascii="Times New Roman" w:hAnsi="Times New Roman" w:cs="Times New Roman"/>
          <w:sz w:val="20"/>
          <w:szCs w:val="20"/>
          <w:highlight w:val="yellow"/>
        </w:rPr>
      </w:pPr>
      <w:ins w:id="89" w:author="You-Wei Chen" w:date="2025-04-25T09:53:00Z">
        <w:r w:rsidRPr="000011CC">
          <w:rPr>
            <w:rFonts w:ascii="Times New Roman" w:hAnsi="Times New Roman" w:cs="Times New Roman"/>
            <w:sz w:val="20"/>
            <w:szCs w:val="20"/>
            <w:highlight w:val="yellow"/>
            <w:rPrChange w:id="90" w:author="You-Wei Chen" w:date="2025-04-25T09:53:00Z">
              <w:rPr>
                <w:rFonts w:eastAsia="TimesNewRoman"/>
                <w:color w:val="0070C0"/>
                <w:highlight w:val="yellow"/>
                <w:u w:val="single"/>
                <w:lang w:eastAsia="ko-KR"/>
              </w:rPr>
            </w:rPrChange>
          </w:rPr>
          <w:t>Add subclause 9.2.5.2</w:t>
        </w:r>
      </w:ins>
    </w:p>
    <w:p w14:paraId="349AD532" w14:textId="101D53F4" w:rsidR="000011CC" w:rsidRPr="000011CC" w:rsidRDefault="000011CC">
      <w:pPr>
        <w:pStyle w:val="ListParagraph"/>
        <w:numPr>
          <w:ilvl w:val="1"/>
          <w:numId w:val="118"/>
        </w:numPr>
        <w:spacing w:line="252" w:lineRule="auto"/>
        <w:rPr>
          <w:rFonts w:ascii="Times New Roman" w:hAnsi="Times New Roman" w:cs="Times New Roman"/>
          <w:sz w:val="20"/>
          <w:szCs w:val="20"/>
          <w:highlight w:val="yellow"/>
          <w:rPrChange w:id="91" w:author="You-Wei Chen" w:date="2025-04-25T09:53:00Z">
            <w:rPr/>
          </w:rPrChange>
        </w:rPr>
        <w:pPrChange w:id="92" w:author="You-Wei Chen" w:date="2025-04-24T14:37:00Z">
          <w:pPr>
            <w:pStyle w:val="ListParagraph"/>
            <w:numPr>
              <w:numId w:val="112"/>
            </w:numPr>
            <w:spacing w:line="254" w:lineRule="auto"/>
            <w:ind w:hanging="360"/>
          </w:pPr>
        </w:pPrChange>
      </w:pPr>
      <w:ins w:id="93" w:author="You-Wei Chen" w:date="2025-04-25T09:55:00Z">
        <w:r>
          <w:rPr>
            <w:rFonts w:ascii="Times New Roman" w:hAnsi="Times New Roman" w:cs="Times New Roman"/>
            <w:sz w:val="20"/>
            <w:szCs w:val="20"/>
            <w:highlight w:val="yellow"/>
          </w:rPr>
          <w:t>Change figure format and color.</w:t>
        </w:r>
      </w:ins>
    </w:p>
    <w:p w14:paraId="1DC81979" w14:textId="77777777" w:rsidR="00816830" w:rsidRDefault="00816830" w:rsidP="00816830">
      <w:pPr>
        <w:spacing w:after="0"/>
        <w:rPr>
          <w:rFonts w:ascii="Times New Roman" w:hAnsi="Times New Roman" w:cs="Times New Roman"/>
          <w:b/>
          <w:bCs/>
          <w:sz w:val="20"/>
          <w:szCs w:val="20"/>
        </w:rPr>
      </w:pPr>
    </w:p>
    <w:p w14:paraId="20860BDA"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Notes:</w:t>
      </w:r>
    </w:p>
    <w:p w14:paraId="51817C51" w14:textId="5906E2F4" w:rsidR="00816830" w:rsidRDefault="00816830" w:rsidP="00816830">
      <w:pPr>
        <w:pStyle w:val="ListParagraph"/>
        <w:numPr>
          <w:ilvl w:val="0"/>
          <w:numId w:val="112"/>
        </w:numPr>
        <w:spacing w:line="254" w:lineRule="auto"/>
        <w:rPr>
          <w:rFonts w:ascii="Times New Roman" w:hAnsi="Times New Roman" w:cs="Times New Roman"/>
          <w:sz w:val="20"/>
          <w:szCs w:val="20"/>
        </w:rPr>
      </w:pPr>
      <w:r>
        <w:rPr>
          <w:rFonts w:ascii="Times New Roman" w:hAnsi="Times New Roman" w:cs="Times New Roman"/>
          <w:sz w:val="20"/>
          <w:szCs w:val="20"/>
        </w:rPr>
        <w:t xml:space="preserve">Frequency correction related CIDs are highlighted in </w:t>
      </w:r>
      <w:r>
        <w:rPr>
          <w:rFonts w:ascii="Times New Roman" w:hAnsi="Times New Roman" w:cs="Times New Roman"/>
          <w:color w:val="FF0000"/>
          <w:sz w:val="20"/>
          <w:szCs w:val="20"/>
        </w:rPr>
        <w:t>red</w:t>
      </w:r>
      <w:r w:rsidR="003F53F2">
        <w:rPr>
          <w:rFonts w:ascii="Times New Roman" w:hAnsi="Times New Roman" w:cs="Times New Roman"/>
          <w:color w:val="FF0000"/>
          <w:sz w:val="20"/>
          <w:szCs w:val="20"/>
        </w:rPr>
        <w:t xml:space="preserve"> </w:t>
      </w:r>
      <w:r w:rsidR="003F53F2" w:rsidRPr="00D57181">
        <w:rPr>
          <w:rFonts w:ascii="Times New Roman" w:hAnsi="Times New Roman" w:cs="Times New Roman"/>
          <w:sz w:val="20"/>
          <w:szCs w:val="20"/>
        </w:rPr>
        <w:t>(9CIDs)</w:t>
      </w:r>
      <w:r w:rsidRPr="00D57181">
        <w:rPr>
          <w:rFonts w:ascii="Times New Roman" w:hAnsi="Times New Roman" w:cs="Times New Roman"/>
          <w:sz w:val="20"/>
          <w:szCs w:val="20"/>
        </w:rPr>
        <w:t>.</w:t>
      </w:r>
      <w:r>
        <w:rPr>
          <w:rFonts w:ascii="Times New Roman" w:hAnsi="Times New Roman" w:cs="Times New Roman"/>
          <w:sz w:val="20"/>
          <w:szCs w:val="20"/>
        </w:rPr>
        <w:t xml:space="preserve"> Move the related text to PHY section. However, some commenters request to defer the draft writing. If no </w:t>
      </w:r>
      <w:r w:rsidR="00525FE3">
        <w:rPr>
          <w:rFonts w:ascii="Times New Roman" w:hAnsi="Times New Roman" w:cs="Times New Roman"/>
          <w:sz w:val="20"/>
          <w:szCs w:val="20"/>
        </w:rPr>
        <w:t>consensus</w:t>
      </w:r>
      <w:r>
        <w:rPr>
          <w:rFonts w:ascii="Times New Roman" w:hAnsi="Times New Roman" w:cs="Times New Roman"/>
          <w:sz w:val="20"/>
          <w:szCs w:val="20"/>
        </w:rPr>
        <w:t>, I can remove them and leave them unresolved.</w:t>
      </w:r>
    </w:p>
    <w:p w14:paraId="6F8B0C42" w14:textId="7C4A91D3" w:rsidR="00816830" w:rsidRDefault="00816830" w:rsidP="00816830">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TXOP, ICF/ICR, error handling related CIDs are highlighted in </w:t>
      </w:r>
      <w:r>
        <w:rPr>
          <w:rFonts w:ascii="Times New Roman" w:hAnsi="Times New Roman" w:cs="Times New Roman"/>
          <w:color w:val="70AD47" w:themeColor="accent6"/>
          <w:sz w:val="20"/>
          <w:szCs w:val="20"/>
        </w:rPr>
        <w:t>green</w:t>
      </w:r>
      <w:r w:rsidR="003F53F2">
        <w:rPr>
          <w:rFonts w:ascii="Times New Roman" w:hAnsi="Times New Roman" w:cs="Times New Roman"/>
          <w:color w:val="70AD47" w:themeColor="accent6"/>
          <w:sz w:val="20"/>
          <w:szCs w:val="20"/>
        </w:rPr>
        <w:t xml:space="preserve"> </w:t>
      </w:r>
      <w:r w:rsidR="003F53F2" w:rsidRPr="00D57181">
        <w:rPr>
          <w:rFonts w:ascii="Times New Roman" w:hAnsi="Times New Roman" w:cs="Times New Roman"/>
          <w:sz w:val="20"/>
          <w:szCs w:val="20"/>
        </w:rPr>
        <w:t>(22CIDs)</w:t>
      </w:r>
      <w:r w:rsidRPr="00D57181">
        <w:rPr>
          <w:rFonts w:ascii="Times New Roman" w:hAnsi="Times New Roman" w:cs="Times New Roman"/>
          <w:sz w:val="20"/>
          <w:szCs w:val="20"/>
        </w:rPr>
        <w:t>.</w:t>
      </w:r>
      <w:r w:rsidRPr="003F53F2">
        <w:rPr>
          <w:rFonts w:ascii="Times New Roman" w:hAnsi="Times New Roman" w:cs="Times New Roman"/>
          <w:sz w:val="20"/>
          <w:szCs w:val="20"/>
        </w:rPr>
        <w:t xml:space="preserve"> </w:t>
      </w:r>
      <w:r>
        <w:rPr>
          <w:rFonts w:ascii="Times New Roman" w:hAnsi="Times New Roman" w:cs="Times New Roman"/>
          <w:sz w:val="20"/>
          <w:szCs w:val="20"/>
        </w:rPr>
        <w:t>Discussed with commenters, gain some support but not all. If no consensus, I can remove them and leave them unresolved.</w:t>
      </w:r>
    </w:p>
    <w:p w14:paraId="462F2F08" w14:textId="77777777" w:rsidR="00816830" w:rsidRPr="00864CF8" w:rsidRDefault="00816830" w:rsidP="00864CF8">
      <w:pPr>
        <w:spacing w:line="252" w:lineRule="auto"/>
        <w:rPr>
          <w:rFonts w:ascii="Times New Roman" w:hAnsi="Times New Roman" w:cs="Times New Roman"/>
          <w:sz w:val="20"/>
          <w:szCs w:val="20"/>
        </w:rPr>
      </w:pPr>
    </w:p>
    <w:p w14:paraId="0D696CE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The submission provides resolutions to the following CIDs:</w:t>
      </w:r>
    </w:p>
    <w:p w14:paraId="20837EA3" w14:textId="3772946C" w:rsidR="00816830" w:rsidRDefault="00816830" w:rsidP="00816830">
      <w:pPr>
        <w:spacing w:after="0"/>
        <w:rPr>
          <w:rFonts w:ascii="Times New Roman" w:hAnsi="Times New Roman" w:cs="Times New Roman"/>
          <w:sz w:val="20"/>
          <w:szCs w:val="20"/>
        </w:rPr>
      </w:pPr>
      <w:r>
        <w:rPr>
          <w:rFonts w:ascii="Times New Roman" w:hAnsi="Times New Roman" w:cs="Times New Roman"/>
          <w:color w:val="0070C0"/>
          <w:sz w:val="20"/>
          <w:szCs w:val="20"/>
        </w:rPr>
        <w:t xml:space="preserve">73 74 75 76 </w:t>
      </w:r>
      <w:r>
        <w:rPr>
          <w:rFonts w:ascii="Times New Roman" w:hAnsi="Times New Roman" w:cs="Times New Roman"/>
          <w:color w:val="FF0000"/>
          <w:sz w:val="20"/>
          <w:szCs w:val="20"/>
        </w:rPr>
        <w:t>77</w:t>
      </w:r>
      <w:r>
        <w:rPr>
          <w:rFonts w:ascii="Times New Roman" w:hAnsi="Times New Roman" w:cs="Times New Roman"/>
          <w:color w:val="0070C0"/>
          <w:sz w:val="20"/>
          <w:szCs w:val="20"/>
        </w:rPr>
        <w:t xml:space="preserve"> </w:t>
      </w:r>
      <w:r>
        <w:rPr>
          <w:rFonts w:ascii="Times New Roman" w:hAnsi="Times New Roman" w:cs="Times New Roman"/>
          <w:color w:val="FF0000"/>
          <w:sz w:val="20"/>
          <w:szCs w:val="20"/>
        </w:rPr>
        <w:t xml:space="preserve">78 </w:t>
      </w:r>
      <w:r>
        <w:rPr>
          <w:rFonts w:ascii="Times New Roman" w:hAnsi="Times New Roman" w:cs="Times New Roman"/>
          <w:color w:val="0070C0"/>
          <w:sz w:val="20"/>
          <w:szCs w:val="20"/>
        </w:rPr>
        <w:t xml:space="preserve">79 133 134 135 146 </w:t>
      </w:r>
      <w:r>
        <w:rPr>
          <w:rFonts w:ascii="Times New Roman" w:hAnsi="Times New Roman" w:cs="Times New Roman"/>
          <w:color w:val="70AD47" w:themeColor="accent6"/>
          <w:sz w:val="20"/>
          <w:szCs w:val="20"/>
        </w:rPr>
        <w:t xml:space="preserve">167 168 </w:t>
      </w:r>
      <w:r>
        <w:rPr>
          <w:rFonts w:ascii="Times New Roman" w:hAnsi="Times New Roman" w:cs="Times New Roman"/>
          <w:color w:val="0070C0"/>
          <w:sz w:val="20"/>
          <w:szCs w:val="20"/>
        </w:rPr>
        <w:t xml:space="preserve">196 197 </w:t>
      </w:r>
      <w:r>
        <w:rPr>
          <w:rFonts w:ascii="Times New Roman" w:hAnsi="Times New Roman" w:cs="Times New Roman"/>
          <w:color w:val="70AD47" w:themeColor="accent6"/>
          <w:sz w:val="20"/>
          <w:szCs w:val="20"/>
        </w:rPr>
        <w:t xml:space="preserve">198 </w:t>
      </w:r>
      <w:r>
        <w:rPr>
          <w:rFonts w:ascii="Times New Roman" w:hAnsi="Times New Roman" w:cs="Times New Roman"/>
          <w:color w:val="0070C0"/>
          <w:sz w:val="20"/>
          <w:szCs w:val="20"/>
        </w:rPr>
        <w:t>215</w:t>
      </w:r>
      <w:r>
        <w:rPr>
          <w:rFonts w:ascii="Times New Roman" w:hAnsi="Times New Roman" w:cs="Times New Roman"/>
          <w:sz w:val="20"/>
          <w:szCs w:val="20"/>
        </w:rPr>
        <w:t xml:space="preserve"> </w:t>
      </w:r>
      <w:r>
        <w:rPr>
          <w:rFonts w:ascii="Times New Roman" w:hAnsi="Times New Roman" w:cs="Times New Roman"/>
          <w:color w:val="0070C0"/>
          <w:sz w:val="20"/>
          <w:szCs w:val="20"/>
        </w:rPr>
        <w:t xml:space="preserve">216 285 286 287 412 413 414 773 774 862 863 906 917 918 919 920 921 </w:t>
      </w:r>
      <w:r>
        <w:rPr>
          <w:rFonts w:ascii="Times New Roman" w:hAnsi="Times New Roman" w:cs="Times New Roman"/>
          <w:color w:val="70AD47" w:themeColor="accent6"/>
          <w:sz w:val="20"/>
          <w:szCs w:val="20"/>
        </w:rPr>
        <w:t xml:space="preserve">922 </w:t>
      </w:r>
      <w:r w:rsidRPr="009B7772">
        <w:rPr>
          <w:rFonts w:ascii="Times New Roman" w:hAnsi="Times New Roman" w:cs="Times New Roman"/>
          <w:color w:val="0070C0"/>
          <w:sz w:val="20"/>
          <w:szCs w:val="20"/>
        </w:rPr>
        <w:t xml:space="preserve">923 </w:t>
      </w:r>
      <w:r>
        <w:rPr>
          <w:rFonts w:ascii="Times New Roman" w:hAnsi="Times New Roman" w:cs="Times New Roman"/>
          <w:color w:val="0070C0"/>
          <w:sz w:val="20"/>
          <w:szCs w:val="20"/>
        </w:rPr>
        <w:t xml:space="preserve">961 966 967 968 970 971 </w:t>
      </w:r>
      <w:r>
        <w:rPr>
          <w:rFonts w:ascii="Times New Roman" w:hAnsi="Times New Roman" w:cs="Times New Roman"/>
          <w:color w:val="70AD47" w:themeColor="accent6"/>
          <w:sz w:val="20"/>
          <w:szCs w:val="20"/>
        </w:rPr>
        <w:t xml:space="preserve">972 </w:t>
      </w:r>
      <w:r>
        <w:rPr>
          <w:rFonts w:ascii="Times New Roman" w:hAnsi="Times New Roman" w:cs="Times New Roman"/>
          <w:color w:val="0070C0"/>
          <w:sz w:val="20"/>
          <w:szCs w:val="20"/>
        </w:rPr>
        <w:t xml:space="preserve">973 974 975 978 979 980 </w:t>
      </w:r>
      <w:r>
        <w:rPr>
          <w:rFonts w:ascii="Times New Roman" w:hAnsi="Times New Roman" w:cs="Times New Roman"/>
          <w:color w:val="4472C4" w:themeColor="accent5"/>
          <w:sz w:val="20"/>
          <w:szCs w:val="20"/>
        </w:rPr>
        <w:t xml:space="preserve">981 </w:t>
      </w:r>
      <w:r>
        <w:rPr>
          <w:rFonts w:ascii="Times New Roman" w:hAnsi="Times New Roman" w:cs="Times New Roman"/>
          <w:color w:val="70AD47" w:themeColor="accent6"/>
          <w:sz w:val="20"/>
          <w:szCs w:val="20"/>
        </w:rPr>
        <w:t xml:space="preserve">1031 </w:t>
      </w:r>
      <w:r>
        <w:rPr>
          <w:rFonts w:ascii="Times New Roman" w:hAnsi="Times New Roman" w:cs="Times New Roman"/>
          <w:color w:val="0070C0"/>
          <w:sz w:val="20"/>
          <w:szCs w:val="20"/>
        </w:rPr>
        <w:t xml:space="preserve">1205 1382 </w:t>
      </w:r>
      <w:r>
        <w:rPr>
          <w:rFonts w:ascii="Times New Roman" w:hAnsi="Times New Roman" w:cs="Times New Roman"/>
          <w:color w:val="70AD47" w:themeColor="accent6"/>
          <w:sz w:val="20"/>
          <w:szCs w:val="20"/>
        </w:rPr>
        <w:t xml:space="preserve">1403 1404 </w:t>
      </w:r>
      <w:r>
        <w:rPr>
          <w:rFonts w:ascii="Times New Roman" w:hAnsi="Times New Roman" w:cs="Times New Roman"/>
          <w:color w:val="FF0000"/>
          <w:sz w:val="20"/>
          <w:szCs w:val="20"/>
        </w:rPr>
        <w:t xml:space="preserve">1495 </w:t>
      </w:r>
      <w:r>
        <w:rPr>
          <w:rFonts w:ascii="Times New Roman" w:hAnsi="Times New Roman" w:cs="Times New Roman"/>
          <w:color w:val="0070C0"/>
          <w:sz w:val="20"/>
          <w:szCs w:val="20"/>
        </w:rPr>
        <w:t xml:space="preserve">1525 1572 1573 1574 1575 </w:t>
      </w:r>
      <w:r>
        <w:rPr>
          <w:rFonts w:ascii="Times New Roman" w:hAnsi="Times New Roman" w:cs="Times New Roman"/>
          <w:color w:val="70AD47" w:themeColor="accent6"/>
          <w:sz w:val="20"/>
          <w:szCs w:val="20"/>
        </w:rPr>
        <w:t xml:space="preserve">1576 </w:t>
      </w:r>
      <w:r>
        <w:rPr>
          <w:rFonts w:ascii="Times New Roman" w:hAnsi="Times New Roman" w:cs="Times New Roman"/>
          <w:color w:val="0070C0"/>
          <w:sz w:val="20"/>
          <w:szCs w:val="20"/>
        </w:rPr>
        <w:t>1577 1752</w:t>
      </w:r>
      <w:r>
        <w:rPr>
          <w:rFonts w:ascii="Times New Roman" w:hAnsi="Times New Roman" w:cs="Times New Roman"/>
          <w:sz w:val="20"/>
          <w:szCs w:val="20"/>
        </w:rPr>
        <w:t xml:space="preserve"> </w:t>
      </w:r>
      <w:r>
        <w:rPr>
          <w:rFonts w:ascii="Times New Roman" w:hAnsi="Times New Roman" w:cs="Times New Roman"/>
          <w:color w:val="0070C0"/>
          <w:sz w:val="20"/>
          <w:szCs w:val="20"/>
        </w:rPr>
        <w:t xml:space="preserve">1920 1921 1935 </w:t>
      </w:r>
      <w:r>
        <w:rPr>
          <w:rFonts w:ascii="Times New Roman" w:hAnsi="Times New Roman" w:cs="Times New Roman"/>
          <w:color w:val="70AD47" w:themeColor="accent6"/>
          <w:sz w:val="20"/>
          <w:szCs w:val="20"/>
        </w:rPr>
        <w:t xml:space="preserve">1936 </w:t>
      </w:r>
      <w:r>
        <w:rPr>
          <w:rFonts w:ascii="Times New Roman" w:hAnsi="Times New Roman" w:cs="Times New Roman"/>
          <w:color w:val="0070C0"/>
          <w:sz w:val="20"/>
          <w:szCs w:val="20"/>
        </w:rPr>
        <w:t xml:space="preserve">1944 </w:t>
      </w:r>
      <w:r>
        <w:rPr>
          <w:rFonts w:ascii="Times New Roman" w:hAnsi="Times New Roman" w:cs="Times New Roman"/>
          <w:color w:val="FF0000"/>
          <w:sz w:val="20"/>
          <w:szCs w:val="20"/>
        </w:rPr>
        <w:t xml:space="preserve">1951 1952 </w:t>
      </w:r>
      <w:r>
        <w:rPr>
          <w:rFonts w:ascii="Times New Roman" w:hAnsi="Times New Roman" w:cs="Times New Roman"/>
          <w:color w:val="70AD47" w:themeColor="accent6"/>
          <w:sz w:val="20"/>
          <w:szCs w:val="20"/>
        </w:rPr>
        <w:t xml:space="preserve">1953 </w:t>
      </w:r>
      <w:r>
        <w:rPr>
          <w:rFonts w:ascii="Times New Roman" w:hAnsi="Times New Roman" w:cs="Times New Roman"/>
          <w:color w:val="0070C0"/>
          <w:sz w:val="20"/>
          <w:szCs w:val="20"/>
        </w:rPr>
        <w:t xml:space="preserve">1957 2112 2113 2114 2219 2220 </w:t>
      </w:r>
      <w:r>
        <w:rPr>
          <w:rFonts w:ascii="Times New Roman" w:hAnsi="Times New Roman" w:cs="Times New Roman"/>
          <w:color w:val="70AD47" w:themeColor="accent6"/>
          <w:sz w:val="20"/>
          <w:szCs w:val="20"/>
        </w:rPr>
        <w:t xml:space="preserve">2221 </w:t>
      </w:r>
      <w:r>
        <w:rPr>
          <w:rFonts w:ascii="Times New Roman" w:hAnsi="Times New Roman" w:cs="Times New Roman"/>
          <w:color w:val="0070C0"/>
          <w:sz w:val="20"/>
          <w:szCs w:val="20"/>
        </w:rPr>
        <w:t xml:space="preserve">2222 </w:t>
      </w:r>
      <w:r>
        <w:rPr>
          <w:rFonts w:ascii="Times New Roman" w:hAnsi="Times New Roman" w:cs="Times New Roman"/>
          <w:color w:val="70AD47" w:themeColor="accent6"/>
          <w:sz w:val="20"/>
          <w:szCs w:val="20"/>
        </w:rPr>
        <w:t xml:space="preserve">2223 2224 </w:t>
      </w:r>
      <w:r>
        <w:rPr>
          <w:rFonts w:ascii="Times New Roman" w:hAnsi="Times New Roman" w:cs="Times New Roman"/>
          <w:color w:val="0070C0"/>
          <w:sz w:val="20"/>
          <w:szCs w:val="20"/>
        </w:rPr>
        <w:t xml:space="preserve">2225 </w:t>
      </w:r>
      <w:r w:rsidRPr="00D57181">
        <w:rPr>
          <w:rFonts w:ascii="Times New Roman" w:hAnsi="Times New Roman" w:cs="Times New Roman"/>
          <w:color w:val="70AD47" w:themeColor="accent6"/>
          <w:sz w:val="20"/>
          <w:szCs w:val="20"/>
        </w:rPr>
        <w:t xml:space="preserve">2467 </w:t>
      </w:r>
      <w:r>
        <w:rPr>
          <w:rFonts w:ascii="Times New Roman" w:hAnsi="Times New Roman" w:cs="Times New Roman"/>
          <w:color w:val="0070C0"/>
          <w:sz w:val="20"/>
          <w:szCs w:val="20"/>
        </w:rPr>
        <w:t>2546 2803 2804 2809 2980 2981 2982 2983</w:t>
      </w:r>
      <w:r>
        <w:rPr>
          <w:rFonts w:ascii="Times New Roman" w:hAnsi="Times New Roman" w:cs="Times New Roman"/>
          <w:color w:val="4472C4" w:themeColor="accent5"/>
          <w:sz w:val="20"/>
          <w:szCs w:val="20"/>
        </w:rPr>
        <w:t xml:space="preserve"> </w:t>
      </w:r>
      <w:r>
        <w:rPr>
          <w:rFonts w:ascii="Times New Roman" w:hAnsi="Times New Roman" w:cs="Times New Roman"/>
          <w:color w:val="0070C0"/>
          <w:sz w:val="20"/>
          <w:szCs w:val="20"/>
        </w:rPr>
        <w:t xml:space="preserve">2984 2985 </w:t>
      </w:r>
      <w:r>
        <w:rPr>
          <w:rFonts w:ascii="Times New Roman" w:hAnsi="Times New Roman" w:cs="Times New Roman"/>
          <w:color w:val="4472C4" w:themeColor="accent5"/>
          <w:sz w:val="20"/>
          <w:szCs w:val="20"/>
        </w:rPr>
        <w:t xml:space="preserve">2986 </w:t>
      </w:r>
      <w:r>
        <w:rPr>
          <w:rFonts w:ascii="Times New Roman" w:hAnsi="Times New Roman" w:cs="Times New Roman"/>
          <w:color w:val="0070C0"/>
          <w:sz w:val="20"/>
          <w:szCs w:val="20"/>
        </w:rPr>
        <w:t xml:space="preserve">2987 </w:t>
      </w:r>
      <w:r>
        <w:rPr>
          <w:rFonts w:ascii="Times New Roman" w:hAnsi="Times New Roman" w:cs="Times New Roman"/>
          <w:color w:val="4472C4" w:themeColor="accent5"/>
          <w:sz w:val="20"/>
          <w:szCs w:val="20"/>
        </w:rPr>
        <w:t xml:space="preserve">2988 </w:t>
      </w:r>
      <w:r>
        <w:rPr>
          <w:rFonts w:ascii="Times New Roman" w:hAnsi="Times New Roman" w:cs="Times New Roman"/>
          <w:color w:val="FF0000"/>
          <w:sz w:val="20"/>
          <w:szCs w:val="20"/>
        </w:rPr>
        <w:t xml:space="preserve">2989 </w:t>
      </w:r>
      <w:r>
        <w:rPr>
          <w:rFonts w:ascii="Times New Roman" w:hAnsi="Times New Roman" w:cs="Times New Roman"/>
          <w:color w:val="0070C0"/>
          <w:sz w:val="20"/>
          <w:szCs w:val="20"/>
        </w:rPr>
        <w:t>2990 2991 2992</w:t>
      </w:r>
      <w:r>
        <w:rPr>
          <w:rFonts w:ascii="Times New Roman" w:hAnsi="Times New Roman" w:cs="Times New Roman"/>
          <w:color w:val="ED7D31" w:themeColor="accent2"/>
          <w:sz w:val="20"/>
          <w:szCs w:val="20"/>
        </w:rPr>
        <w:t xml:space="preserve"> </w:t>
      </w:r>
      <w:r>
        <w:rPr>
          <w:rFonts w:ascii="Times New Roman" w:hAnsi="Times New Roman" w:cs="Times New Roman"/>
          <w:color w:val="0070C0"/>
          <w:sz w:val="20"/>
          <w:szCs w:val="20"/>
        </w:rPr>
        <w:t xml:space="preserve">3166 3167 3168 </w:t>
      </w:r>
      <w:r>
        <w:rPr>
          <w:rFonts w:ascii="Times New Roman" w:hAnsi="Times New Roman" w:cs="Times New Roman"/>
          <w:color w:val="4472C4" w:themeColor="accent5"/>
          <w:sz w:val="20"/>
          <w:szCs w:val="20"/>
        </w:rPr>
        <w:t xml:space="preserve">3280 </w:t>
      </w:r>
      <w:r>
        <w:rPr>
          <w:rFonts w:ascii="Times New Roman" w:hAnsi="Times New Roman" w:cs="Times New Roman"/>
          <w:color w:val="0070C0"/>
          <w:sz w:val="20"/>
          <w:szCs w:val="20"/>
        </w:rPr>
        <w:t xml:space="preserve">3281 3282 3283 </w:t>
      </w:r>
      <w:r>
        <w:rPr>
          <w:rFonts w:ascii="Times New Roman" w:hAnsi="Times New Roman" w:cs="Times New Roman"/>
          <w:color w:val="4472C4" w:themeColor="accent5"/>
          <w:sz w:val="20"/>
          <w:szCs w:val="20"/>
        </w:rPr>
        <w:t xml:space="preserve">3284 </w:t>
      </w:r>
      <w:r>
        <w:rPr>
          <w:rFonts w:ascii="Times New Roman" w:hAnsi="Times New Roman" w:cs="Times New Roman"/>
          <w:color w:val="0070C0"/>
          <w:sz w:val="20"/>
          <w:szCs w:val="20"/>
        </w:rPr>
        <w:t xml:space="preserve">3288 3289 3290 3527 </w:t>
      </w:r>
      <w:r>
        <w:rPr>
          <w:rFonts w:ascii="Times New Roman" w:hAnsi="Times New Roman" w:cs="Times New Roman"/>
          <w:color w:val="FF0000"/>
          <w:sz w:val="20"/>
          <w:szCs w:val="20"/>
        </w:rPr>
        <w:t xml:space="preserve">3528 </w:t>
      </w:r>
      <w:r>
        <w:rPr>
          <w:rFonts w:ascii="Times New Roman" w:hAnsi="Times New Roman" w:cs="Times New Roman"/>
          <w:color w:val="0070C0"/>
          <w:sz w:val="20"/>
          <w:szCs w:val="20"/>
        </w:rPr>
        <w:t xml:space="preserve">3549 3550 </w:t>
      </w:r>
      <w:r>
        <w:rPr>
          <w:rFonts w:ascii="Times New Roman" w:hAnsi="Times New Roman" w:cs="Times New Roman"/>
          <w:color w:val="70AD47" w:themeColor="accent6"/>
          <w:sz w:val="20"/>
          <w:szCs w:val="20"/>
        </w:rPr>
        <w:t xml:space="preserve">3576 3608 3674 3675 3676 3677 </w:t>
      </w:r>
      <w:r>
        <w:rPr>
          <w:rFonts w:ascii="Times New Roman" w:hAnsi="Times New Roman" w:cs="Times New Roman"/>
          <w:color w:val="0070C0"/>
          <w:sz w:val="20"/>
          <w:szCs w:val="20"/>
        </w:rPr>
        <w:t>3727 3732</w:t>
      </w:r>
      <w:r>
        <w:rPr>
          <w:rFonts w:ascii="Times New Roman" w:hAnsi="Times New Roman" w:cs="Times New Roman"/>
          <w:sz w:val="20"/>
          <w:szCs w:val="20"/>
        </w:rPr>
        <w:t xml:space="preserve"> </w:t>
      </w:r>
      <w:r>
        <w:rPr>
          <w:rFonts w:ascii="Times New Roman" w:hAnsi="Times New Roman" w:cs="Times New Roman"/>
          <w:color w:val="0070C0"/>
          <w:sz w:val="20"/>
          <w:szCs w:val="20"/>
        </w:rPr>
        <w:t xml:space="preserve">3901 </w:t>
      </w:r>
      <w:r>
        <w:rPr>
          <w:rFonts w:ascii="Times New Roman" w:hAnsi="Times New Roman" w:cs="Times New Roman"/>
          <w:color w:val="FF0000"/>
          <w:sz w:val="20"/>
          <w:szCs w:val="20"/>
        </w:rPr>
        <w:t>3969</w:t>
      </w:r>
      <w:r>
        <w:rPr>
          <w:rFonts w:ascii="Times New Roman" w:hAnsi="Times New Roman" w:cs="Times New Roman"/>
          <w:color w:val="0070C0"/>
          <w:sz w:val="20"/>
          <w:szCs w:val="20"/>
        </w:rPr>
        <w:t xml:space="preserve"> </w:t>
      </w:r>
      <w:r>
        <w:rPr>
          <w:rFonts w:ascii="Times New Roman" w:hAnsi="Times New Roman" w:cs="Times New Roman"/>
          <w:color w:val="FF0000"/>
          <w:sz w:val="20"/>
          <w:szCs w:val="20"/>
        </w:rPr>
        <w:t>3970</w:t>
      </w:r>
    </w:p>
    <w:p w14:paraId="53B1EC7C" w14:textId="77777777" w:rsidR="00816830" w:rsidRPr="00864CF8" w:rsidRDefault="00816830" w:rsidP="00864CF8">
      <w:pPr>
        <w:spacing w:line="252" w:lineRule="auto"/>
        <w:rPr>
          <w:rFonts w:ascii="Times New Roman" w:hAnsi="Times New Roman" w:cs="Times New Roman"/>
          <w:sz w:val="20"/>
          <w:szCs w:val="20"/>
        </w:rPr>
      </w:pPr>
    </w:p>
    <w:p w14:paraId="177E8D99" w14:textId="75F06235" w:rsidR="00BB6DFE" w:rsidRPr="00816830" w:rsidRDefault="00BB6DFE" w:rsidP="00CB139C">
      <w:pPr>
        <w:spacing w:after="0"/>
        <w:rPr>
          <w:rFonts w:ascii="Times New Roman" w:hAnsi="Times New Roman" w:cs="Times New Roman"/>
          <w:b/>
          <w:bCs/>
          <w:sz w:val="20"/>
          <w:szCs w:val="20"/>
          <w:lang w:eastAsia="ko-KR"/>
        </w:rPr>
      </w:pPr>
      <w:r w:rsidRPr="00816830">
        <w:rPr>
          <w:rFonts w:ascii="Times New Roman" w:hAnsi="Times New Roman" w:cs="Times New Roman"/>
          <w:b/>
          <w:bCs/>
          <w:sz w:val="20"/>
          <w:szCs w:val="20"/>
          <w:lang w:eastAsia="ko-KR"/>
        </w:rPr>
        <w:t>The proposed changes within this document are</w:t>
      </w:r>
      <w:r w:rsidR="00816830" w:rsidRPr="00816830">
        <w:rPr>
          <w:rFonts w:ascii="Times New Roman" w:hAnsi="Times New Roman" w:cs="Times New Roman"/>
          <w:b/>
          <w:bCs/>
          <w:sz w:val="20"/>
          <w:szCs w:val="20"/>
          <w:lang w:eastAsia="ko-KR"/>
        </w:rPr>
        <w:t xml:space="preserve"> also</w:t>
      </w:r>
      <w:r w:rsidRPr="00816830">
        <w:rPr>
          <w:rFonts w:ascii="Times New Roman" w:hAnsi="Times New Roman" w:cs="Times New Roman"/>
          <w:b/>
          <w:bCs/>
          <w:sz w:val="20"/>
          <w:szCs w:val="20"/>
          <w:lang w:eastAsia="ko-KR"/>
        </w:rPr>
        <w:t xml:space="preserve"> based on the following motions adopted by the TGbn task group:</w:t>
      </w:r>
    </w:p>
    <w:p w14:paraId="2D0363D8" w14:textId="4F4D8794" w:rsidR="000E48EB" w:rsidRPr="00CB139C" w:rsidRDefault="000E48EB" w:rsidP="000E48EB">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#262, [1]]</w:t>
      </w:r>
    </w:p>
    <w:p w14:paraId="5363A0A8" w14:textId="77777777" w:rsidR="000E48EB" w:rsidRPr="00CB139C" w:rsidRDefault="000E48EB" w:rsidP="000E48EB">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When the initiating AP requests the responding AP to join the CoBF sounding, the red subfields in the first and second User Info fields of the NDPA shall be set as follows.</w:t>
      </w:r>
    </w:p>
    <w:p w14:paraId="362DB820" w14:textId="71D01131"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NDPA Version Identifier is set to 0 for CoBF sounding in UHR.</w:t>
      </w:r>
    </w:p>
    <w:p w14:paraId="12FD66D7" w14:textId="563066BB"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Number of LTF symbols is set to 0 and 1 for 4 and 8 symbols, respectively.</w:t>
      </w:r>
    </w:p>
    <w:p w14:paraId="1E5EF6F6" w14:textId="19E1FD5C"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Starting Spatial Stream is set to 0 and 1 for the 1st and 5th streams, respectively.</w:t>
      </w:r>
    </w:p>
    <w:p w14:paraId="3C34FF54" w14:textId="0DC17BB5"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Number of spatial streams is set to 0 and 1 for the 4 and 8 streams, respectively.</w:t>
      </w:r>
    </w:p>
    <w:p w14:paraId="583409B0" w14:textId="52B37498"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LTF+GI is set to 0 and 1 for 2x LTF+0.8us GI and 2x LTF+1.6us GI, respectively.</w:t>
      </w:r>
    </w:p>
    <w:p w14:paraId="5F648C69" w14:textId="498CBAA4"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B20-26, which are shown as Reserved in the second User Info field, can be used in the future.</w:t>
      </w:r>
    </w:p>
    <w:p w14:paraId="0A753885" w14:textId="4513F3C4" w:rsidR="000E48EB" w:rsidRDefault="000E48EB" w:rsidP="000E48EB">
      <w:pPr>
        <w:spacing w:after="0" w:line="240" w:lineRule="auto"/>
        <w:rPr>
          <w:rFonts w:ascii="Times New Roman" w:hAnsi="Times New Roman" w:cs="Times New Roman"/>
          <w:lang w:eastAsia="zh-CN"/>
        </w:rPr>
      </w:pPr>
      <w:r w:rsidRPr="000E48EB">
        <w:rPr>
          <w:rFonts w:ascii="Times New Roman" w:hAnsi="Times New Roman" w:cs="Times New Roman"/>
          <w:noProof/>
          <w:lang w:eastAsia="zh-CN"/>
        </w:rPr>
        <w:lastRenderedPageBreak/>
        <w:drawing>
          <wp:inline distT="0" distB="0" distL="0" distR="0" wp14:anchorId="297B8B22" wp14:editId="6FE1D94E">
            <wp:extent cx="4902049" cy="1019627"/>
            <wp:effectExtent l="0" t="0" r="0" b="9525"/>
            <wp:docPr id="2" name="Picture 1">
              <a:extLst xmlns:a="http://schemas.openxmlformats.org/drawingml/2006/main">
                <a:ext uri="{FF2B5EF4-FFF2-40B4-BE49-F238E27FC236}">
                  <a16:creationId xmlns:a16="http://schemas.microsoft.com/office/drawing/2014/main" id="{D67642AD-D19C-806E-C0BB-F9B7A5249B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67642AD-D19C-806E-C0BB-F9B7A5249BAA}"/>
                        </a:ext>
                      </a:extLst>
                    </pic:cNvPr>
                    <pic:cNvPicPr>
                      <a:picLocks noChangeAspect="1"/>
                    </pic:cNvPicPr>
                  </pic:nvPicPr>
                  <pic:blipFill>
                    <a:blip r:embed="rId11"/>
                    <a:stretch>
                      <a:fillRect/>
                    </a:stretch>
                  </pic:blipFill>
                  <pic:spPr>
                    <a:xfrm>
                      <a:off x="0" y="0"/>
                      <a:ext cx="4917137" cy="1022765"/>
                    </a:xfrm>
                    <a:prstGeom prst="rect">
                      <a:avLst/>
                    </a:prstGeom>
                  </pic:spPr>
                </pic:pic>
              </a:graphicData>
            </a:graphic>
          </wp:inline>
        </w:drawing>
      </w:r>
    </w:p>
    <w:p w14:paraId="1A7CA867" w14:textId="77777777" w:rsidR="000E48EB" w:rsidRDefault="000E48EB" w:rsidP="000E48EB">
      <w:pPr>
        <w:spacing w:after="0" w:line="240" w:lineRule="auto"/>
        <w:jc w:val="center"/>
        <w:rPr>
          <w:rFonts w:ascii="Times New Roman" w:hAnsi="Times New Roman" w:cs="Times New Roman"/>
          <w:lang w:eastAsia="zh-CN"/>
        </w:rPr>
      </w:pPr>
    </w:p>
    <w:p w14:paraId="291B77E3" w14:textId="6D87B69B" w:rsidR="00947FB9" w:rsidRPr="00CB139C" w:rsidRDefault="00947FB9" w:rsidP="00947FB9">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w:t>
      </w:r>
      <w:r w:rsidR="003D5757" w:rsidRPr="00CB139C">
        <w:rPr>
          <w:rFonts w:ascii="Times New Roman" w:hAnsi="Times New Roman" w:cs="Times New Roman"/>
          <w:sz w:val="20"/>
          <w:szCs w:val="20"/>
          <w:lang w:eastAsia="zh-CN"/>
        </w:rPr>
        <w:t>298</w:t>
      </w:r>
      <w:r w:rsidRPr="00CB139C">
        <w:rPr>
          <w:rFonts w:ascii="Times New Roman" w:hAnsi="Times New Roman" w:cs="Times New Roman"/>
          <w:sz w:val="20"/>
          <w:szCs w:val="20"/>
          <w:lang w:eastAsia="zh-CN"/>
        </w:rPr>
        <w:t>, [1]]</w:t>
      </w:r>
    </w:p>
    <w:p w14:paraId="6263182F"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802.11bn defines the concept of a sync-reference AP and a sync-follower AP for CFO correction in COBF</w:t>
      </w:r>
    </w:p>
    <w:p w14:paraId="660BC35D" w14:textId="1D56231E"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Sync-follower AP pre-corrections needed.</w:t>
      </w:r>
    </w:p>
    <w:p w14:paraId="6C52C1D1"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sequential sounding:</w:t>
      </w:r>
    </w:p>
    <w:p w14:paraId="3DE25282" w14:textId="77777777"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All the NDPs sent by it during sounding phase that are sent for the purpose of sounding the STAs in the other BSS (Mandatory)</w:t>
      </w:r>
    </w:p>
    <w:p w14:paraId="2E840824" w14:textId="42DCDFBB"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the NDPs sent by it for sounding the STAs in its own BSS, it is recommended but not mandatory that the sync follower AP pre-correct those NDPs.</w:t>
      </w:r>
    </w:p>
    <w:p w14:paraId="1A39086D"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joint sounding</w:t>
      </w:r>
    </w:p>
    <w:p w14:paraId="1904EBAE" w14:textId="77777777"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All the NDPs sent by it during the sounding phase (Mandatory)</w:t>
      </w:r>
    </w:p>
    <w:p w14:paraId="6CD240E2" w14:textId="2E7FDE21"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COBF sync and COBF PPDU during transmission phase using the same frequency pre-correction value as the sounding phase, when it is the sharing AP.</w:t>
      </w:r>
    </w:p>
    <w:p w14:paraId="591013AA" w14:textId="7A795F9E"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Sync-reference AP does not pre-correct during transmission phase when it is the sharing AP.</w:t>
      </w:r>
    </w:p>
    <w:p w14:paraId="44BE2B2F" w14:textId="77777777" w:rsidR="00947FB9" w:rsidRPr="00CB139C" w:rsidRDefault="00947FB9" w:rsidP="00DD0344">
      <w:pPr>
        <w:spacing w:after="0" w:line="240" w:lineRule="auto"/>
        <w:rPr>
          <w:rFonts w:ascii="Times New Roman" w:hAnsi="Times New Roman" w:cs="Times New Roman"/>
          <w:sz w:val="20"/>
          <w:szCs w:val="20"/>
          <w:lang w:eastAsia="zh-CN"/>
        </w:rPr>
      </w:pPr>
    </w:p>
    <w:p w14:paraId="23E37244" w14:textId="0789E5E8" w:rsidR="002226E7" w:rsidRPr="00CB139C" w:rsidRDefault="00947FB9" w:rsidP="002226E7">
      <w:pPr>
        <w:spacing w:after="0" w:line="278"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299</w:t>
      </w:r>
      <w:r w:rsidRPr="00CB139C">
        <w:rPr>
          <w:rFonts w:ascii="Times New Roman" w:hAnsi="Times New Roman" w:cs="Times New Roman"/>
          <w:sz w:val="20"/>
          <w:szCs w:val="20"/>
        </w:rPr>
        <w:t>, [1]]</w:t>
      </w:r>
    </w:p>
    <w:p w14:paraId="6A916DCE" w14:textId="4F94C4B8"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The sync-follower AP shall use the NDPA frame sent by the sync-reference AP to pre-correct the NDP frequency to be within a TBD range (e.g., 350Hz) of the sync-reference AP’s frequency.</w:t>
      </w:r>
    </w:p>
    <w:p w14:paraId="258240AF" w14:textId="05E4E1DC"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Applies to sequential and joint sounding.</w:t>
      </w:r>
    </w:p>
    <w:p w14:paraId="10F833A6" w14:textId="38B971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pre-correction of cross-BSS NDP and joint NDP is mandatory.</w:t>
      </w:r>
    </w:p>
    <w:p w14:paraId="1CE21204" w14:textId="3D42B314"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pre-correction of in-BSS NDPs is recommended but not a mandatory requirement.</w:t>
      </w:r>
    </w:p>
    <w:p w14:paraId="119E6E87" w14:textId="77777777" w:rsidR="00947FB9" w:rsidRDefault="00947FB9" w:rsidP="002226E7">
      <w:pPr>
        <w:spacing w:after="0" w:line="278" w:lineRule="auto"/>
        <w:rPr>
          <w:rFonts w:ascii="Times New Roman" w:hAnsi="Times New Roman" w:cs="Times New Roman"/>
        </w:rPr>
      </w:pPr>
    </w:p>
    <w:p w14:paraId="28C3744D" w14:textId="6BB4D435"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306</w:t>
      </w:r>
      <w:r w:rsidRPr="00CB139C">
        <w:rPr>
          <w:rFonts w:ascii="Times New Roman" w:hAnsi="Times New Roman" w:cs="Times New Roman"/>
          <w:sz w:val="20"/>
          <w:szCs w:val="20"/>
        </w:rPr>
        <w:t>, [1]]</w:t>
      </w:r>
    </w:p>
    <w:p w14:paraId="2E923915"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There shall be a frame-exchange before the COBF sounding between the two APs which will at-least serve the following goals:</w:t>
      </w:r>
    </w:p>
    <w:p w14:paraId="7798F6CA"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Unavailability/decline indication from the responding AP</w:t>
      </w:r>
    </w:p>
    <w:p w14:paraId="42408923" w14:textId="10DEF82F"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Used by responding AP to refuse participation in a COBF sounding process.</w:t>
      </w:r>
    </w:p>
    <w:p w14:paraId="40D9D0F7" w14:textId="54E3D234"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Exchange of sounding Nss capability of the STAs being sounded in the two BSSs.</w:t>
      </w:r>
    </w:p>
    <w:p w14:paraId="7F3277FB" w14:textId="4303F865"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minimum sounding Nss capability of the participating STAs in each BSS will be exchanged.</w:t>
      </w:r>
    </w:p>
    <w:p w14:paraId="4E31D9BC"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Note: Design of the frames is TBD by MAC group</w:t>
      </w:r>
    </w:p>
    <w:p w14:paraId="68618FEF" w14:textId="650A9594" w:rsidR="00FF1947" w:rsidRPr="00CB139C" w:rsidRDefault="00FF1947" w:rsidP="00FF1947">
      <w:pPr>
        <w:spacing w:after="0" w:line="278" w:lineRule="auto"/>
        <w:rPr>
          <w:rFonts w:ascii="Times New Roman" w:hAnsi="Times New Roman" w:cs="Times New Roman"/>
          <w:sz w:val="20"/>
          <w:szCs w:val="20"/>
          <w:lang w:eastAsia="zh-CN"/>
        </w:rPr>
      </w:pPr>
    </w:p>
    <w:p w14:paraId="4AE788AD" w14:textId="7F83F8F6"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309</w:t>
      </w:r>
      <w:r w:rsidRPr="00CB139C">
        <w:rPr>
          <w:rFonts w:ascii="Times New Roman" w:hAnsi="Times New Roman" w:cs="Times New Roman"/>
          <w:sz w:val="20"/>
          <w:szCs w:val="20"/>
        </w:rPr>
        <w:t>, [1]]</w:t>
      </w:r>
    </w:p>
    <w:p w14:paraId="3C0E11A1" w14:textId="779D7902"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Joint/cross-BSS sounding feedback is limited to UL OFDMA if &gt;1 STA is sounded.</w:t>
      </w:r>
    </w:p>
    <w:p w14:paraId="5C20BAF6" w14:textId="77777777" w:rsidR="003D5757" w:rsidRPr="00CB139C" w:rsidRDefault="003D5757" w:rsidP="003D5757">
      <w:pPr>
        <w:spacing w:after="0" w:line="240" w:lineRule="auto"/>
        <w:rPr>
          <w:rFonts w:ascii="Times New Roman" w:hAnsi="Times New Roman" w:cs="Times New Roman"/>
          <w:bCs/>
          <w:sz w:val="20"/>
          <w:szCs w:val="20"/>
        </w:rPr>
      </w:pPr>
    </w:p>
    <w:p w14:paraId="4B41DC4C" w14:textId="46021F3D"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372</w:t>
      </w:r>
      <w:r w:rsidRPr="00CB139C">
        <w:rPr>
          <w:rFonts w:ascii="Times New Roman" w:hAnsi="Times New Roman" w:cs="Times New Roman"/>
          <w:sz w:val="20"/>
          <w:szCs w:val="20"/>
        </w:rPr>
        <w:t>, [1]]</w:t>
      </w:r>
    </w:p>
    <w:p w14:paraId="291C4DB6" w14:textId="2A2107AA" w:rsidR="00947FB9" w:rsidRPr="00CB139C" w:rsidRDefault="003D5757" w:rsidP="003D5757">
      <w:pPr>
        <w:numPr>
          <w:ilvl w:val="0"/>
          <w:numId w:val="42"/>
        </w:numPr>
        <w:tabs>
          <w:tab w:val="num" w:pos="720"/>
        </w:tabs>
        <w:spacing w:after="0" w:line="240" w:lineRule="auto"/>
        <w:rPr>
          <w:rFonts w:ascii="Times New Roman" w:hAnsi="Times New Roman" w:cs="Times New Roman"/>
          <w:sz w:val="20"/>
          <w:szCs w:val="20"/>
        </w:rPr>
      </w:pPr>
      <w:r w:rsidRPr="00CB139C">
        <w:rPr>
          <w:rFonts w:ascii="Times New Roman" w:hAnsi="Times New Roman" w:cs="Times New Roman"/>
          <w:bCs/>
          <w:sz w:val="20"/>
          <w:szCs w:val="20"/>
        </w:rPr>
        <w:t>UHR Co-BF sounding reuses EHT Compressed Beamforming/CQI report.</w:t>
      </w:r>
    </w:p>
    <w:p w14:paraId="59752456" w14:textId="77777777" w:rsidR="00FF1947" w:rsidRPr="00CB139C" w:rsidRDefault="00FF1947" w:rsidP="00FF1947">
      <w:pPr>
        <w:spacing w:after="0" w:line="276" w:lineRule="auto"/>
        <w:rPr>
          <w:rFonts w:ascii="Times New Roman" w:hAnsi="Times New Roman" w:cs="Times New Roman"/>
          <w:sz w:val="20"/>
          <w:szCs w:val="20"/>
        </w:rPr>
      </w:pPr>
    </w:p>
    <w:p w14:paraId="2FC48E19" w14:textId="38C92A8E"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373</w:t>
      </w:r>
      <w:r w:rsidRPr="00CB139C">
        <w:rPr>
          <w:rFonts w:ascii="Times New Roman" w:hAnsi="Times New Roman" w:cs="Times New Roman"/>
          <w:sz w:val="20"/>
          <w:szCs w:val="20"/>
        </w:rPr>
        <w:t>, [1]]</w:t>
      </w:r>
    </w:p>
    <w:p w14:paraId="15DE912C"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EHT Compressed Beamforming/CQI report containing UHR Co-BF sounding feedback shall be carried in EHT TB PPDU</w:t>
      </w:r>
    </w:p>
    <w:p w14:paraId="5B0A8F14" w14:textId="77777777" w:rsidR="00FF1947" w:rsidRPr="00CB139C" w:rsidRDefault="00FF1947" w:rsidP="00FF1947">
      <w:pPr>
        <w:spacing w:after="0" w:line="278" w:lineRule="auto"/>
        <w:rPr>
          <w:rFonts w:ascii="Times New Roman" w:hAnsi="Times New Roman" w:cs="Times New Roman"/>
          <w:sz w:val="18"/>
          <w:szCs w:val="18"/>
          <w:lang w:eastAsia="zh-CN"/>
        </w:rPr>
      </w:pPr>
    </w:p>
    <w:p w14:paraId="3627F296" w14:textId="4AC143AD" w:rsidR="00FF1947" w:rsidRPr="00CB139C" w:rsidRDefault="00D16CAB"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w:t>
      </w:r>
      <w:r w:rsidR="00FF1947"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374</w:t>
      </w:r>
      <w:r w:rsidR="00FF1947" w:rsidRPr="00CB139C">
        <w:rPr>
          <w:rFonts w:ascii="Times New Roman" w:hAnsi="Times New Roman" w:cs="Times New Roman"/>
          <w:sz w:val="20"/>
          <w:szCs w:val="20"/>
        </w:rPr>
        <w:t>, [1]]</w:t>
      </w:r>
    </w:p>
    <w:p w14:paraId="63726960"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UHR Co-BF sounding reuses the EHT sounding segmentation and retransmission of 11be feedback segments rules.</w:t>
      </w:r>
    </w:p>
    <w:p w14:paraId="7AC18A92" w14:textId="77777777" w:rsidR="00FF1947" w:rsidRPr="00CB139C" w:rsidRDefault="00FF1947" w:rsidP="00FF1947">
      <w:pPr>
        <w:spacing w:after="0" w:line="278" w:lineRule="auto"/>
        <w:rPr>
          <w:rFonts w:ascii="Times New Roman" w:hAnsi="Times New Roman" w:cs="Times New Roman"/>
          <w:sz w:val="18"/>
          <w:szCs w:val="18"/>
          <w:lang w:eastAsia="zh-CN"/>
        </w:rPr>
      </w:pPr>
    </w:p>
    <w:p w14:paraId="7F069E30" w14:textId="7B217C0E" w:rsidR="00FF1947" w:rsidRPr="00CB139C" w:rsidRDefault="00D16CAB"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w:t>
      </w:r>
      <w:r w:rsidR="00FF1947"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375</w:t>
      </w:r>
      <w:r w:rsidR="00FF1947" w:rsidRPr="00CB139C">
        <w:rPr>
          <w:rFonts w:ascii="Times New Roman" w:hAnsi="Times New Roman" w:cs="Times New Roman"/>
          <w:sz w:val="20"/>
          <w:szCs w:val="20"/>
        </w:rPr>
        <w:t>, [1]]</w:t>
      </w:r>
    </w:p>
    <w:p w14:paraId="36A0D5CB" w14:textId="12E67078"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UHR Co-BF sounding uses EHT MU full bandwidth feedback.</w:t>
      </w:r>
    </w:p>
    <w:p w14:paraId="1A783FBF" w14:textId="77777777" w:rsidR="00BB6DFE" w:rsidRPr="00CB139C" w:rsidRDefault="00BB6DFE" w:rsidP="00BB6DFE">
      <w:pPr>
        <w:tabs>
          <w:tab w:val="num" w:pos="720"/>
        </w:tabs>
        <w:spacing w:after="0" w:line="240" w:lineRule="auto"/>
        <w:rPr>
          <w:rFonts w:ascii="Times New Roman" w:hAnsi="Times New Roman" w:cs="Times New Roman"/>
          <w:bCs/>
          <w:sz w:val="20"/>
          <w:szCs w:val="20"/>
        </w:rPr>
      </w:pPr>
    </w:p>
    <w:p w14:paraId="2DD2D3BB" w14:textId="77777777" w:rsidR="00BB6DFE" w:rsidRDefault="00BB6DFE" w:rsidP="00BB6DFE">
      <w:pPr>
        <w:tabs>
          <w:tab w:val="num" w:pos="720"/>
        </w:tabs>
        <w:spacing w:after="0" w:line="240" w:lineRule="auto"/>
        <w:rPr>
          <w:rFonts w:ascii="Times New Roman" w:hAnsi="Times New Roman" w:cs="Times New Roman"/>
          <w:bCs/>
        </w:rPr>
      </w:pPr>
    </w:p>
    <w:p w14:paraId="4D7DD0EC" w14:textId="1A39B699" w:rsidR="00536657" w:rsidRPr="00536657" w:rsidRDefault="00536657" w:rsidP="00864CF8">
      <w:pPr>
        <w:pStyle w:val="ListParagraph"/>
        <w:spacing w:line="256" w:lineRule="auto"/>
        <w:rPr>
          <w:rFonts w:ascii="Times New Roman" w:hAnsi="Times New Roman" w:cs="Times New Roman"/>
          <w:sz w:val="20"/>
          <w:szCs w:val="20"/>
        </w:rPr>
      </w:pPr>
    </w:p>
    <w:p w14:paraId="36DE5580" w14:textId="3EA794AF" w:rsidR="00536657" w:rsidRPr="00864CF8" w:rsidRDefault="00536657" w:rsidP="00864CF8">
      <w:pPr>
        <w:spacing w:line="256" w:lineRule="auto"/>
        <w:rPr>
          <w:rFonts w:ascii="Times New Roman" w:hAnsi="Times New Roman" w:cs="Times New Roman"/>
          <w:sz w:val="20"/>
          <w:szCs w:val="20"/>
        </w:rPr>
      </w:pPr>
    </w:p>
    <w:p w14:paraId="15C2BEBF" w14:textId="77777777" w:rsidR="00BB6DFE" w:rsidRPr="003D5757" w:rsidRDefault="00BB6DFE" w:rsidP="00BB6DFE">
      <w:pPr>
        <w:tabs>
          <w:tab w:val="num" w:pos="720"/>
        </w:tabs>
        <w:spacing w:after="0" w:line="240" w:lineRule="auto"/>
        <w:rPr>
          <w:rFonts w:ascii="Times New Roman" w:hAnsi="Times New Roman" w:cs="Times New Roman"/>
          <w:bCs/>
        </w:rPr>
      </w:pPr>
    </w:p>
    <w:p w14:paraId="7638F357" w14:textId="77777777" w:rsidR="00D16CAB" w:rsidRPr="000E3ED8" w:rsidRDefault="00D16CAB" w:rsidP="004B027A">
      <w:pPr>
        <w:rPr>
          <w:rFonts w:ascii="Times New Roman" w:hAnsi="Times New Roman" w:cs="Times New Roman"/>
          <w:lang w:eastAsia="zh-CN"/>
        </w:rPr>
      </w:pPr>
    </w:p>
    <w:p w14:paraId="58F9FE32" w14:textId="0EE40926" w:rsidR="00A353D7" w:rsidRDefault="00A353D7" w:rsidP="004B027A">
      <w:pPr>
        <w:rPr>
          <w:lang w:eastAsia="zh-CN"/>
        </w:rPr>
      </w:pPr>
      <w:r w:rsidRPr="004B027A">
        <w:rPr>
          <w:lang w:eastAsia="zh-CN"/>
        </w:rPr>
        <w:br w:type="page"/>
      </w:r>
    </w:p>
    <w:p w14:paraId="6BF2BE96" w14:textId="77777777" w:rsidR="00BB6DFE" w:rsidRPr="004B027A" w:rsidRDefault="00BB6DFE" w:rsidP="004B027A">
      <w:pPr>
        <w:rPr>
          <w:lang w:eastAsia="zh-CN"/>
        </w:rPr>
      </w:pPr>
    </w:p>
    <w:p w14:paraId="064E7680" w14:textId="2C535EB9" w:rsidR="009756FC" w:rsidRPr="00A3083D" w:rsidRDefault="009756FC" w:rsidP="009756FC">
      <w:pPr>
        <w:pStyle w:val="BodyText"/>
        <w:rPr>
          <w:rFonts w:eastAsia="Malgun Gothic"/>
          <w:b/>
          <w:bCs/>
          <w:sz w:val="18"/>
        </w:rPr>
      </w:pPr>
      <w:r w:rsidRPr="009756FC">
        <w:rPr>
          <w:b/>
          <w:bCs/>
          <w:sz w:val="22"/>
          <w:szCs w:val="22"/>
        </w:rPr>
        <w:t>Editorial:</w:t>
      </w:r>
    </w:p>
    <w:tbl>
      <w:tblPr>
        <w:tblW w:w="10345" w:type="dxa"/>
        <w:tblLook w:val="04A0" w:firstRow="1" w:lastRow="0" w:firstColumn="1" w:lastColumn="0" w:noHBand="0" w:noVBand="1"/>
      </w:tblPr>
      <w:tblGrid>
        <w:gridCol w:w="536"/>
        <w:gridCol w:w="928"/>
        <w:gridCol w:w="656"/>
        <w:gridCol w:w="2741"/>
        <w:gridCol w:w="2742"/>
        <w:gridCol w:w="2742"/>
      </w:tblGrid>
      <w:tr w:rsidR="00BB6DFE" w:rsidRPr="005F69F6" w14:paraId="7C9B4114" w14:textId="77777777" w:rsidTr="009756FC">
        <w:trPr>
          <w:trHeight w:val="20"/>
        </w:trPr>
        <w:tc>
          <w:tcPr>
            <w:tcW w:w="536" w:type="dxa"/>
            <w:tcBorders>
              <w:top w:val="single" w:sz="4" w:space="0" w:color="333300"/>
              <w:left w:val="single" w:sz="4" w:space="0" w:color="333300"/>
              <w:bottom w:val="single" w:sz="4" w:space="0" w:color="333300"/>
              <w:right w:val="single" w:sz="4" w:space="0" w:color="333300"/>
            </w:tcBorders>
            <w:shd w:val="clear" w:color="auto" w:fill="auto"/>
            <w:hideMark/>
          </w:tcPr>
          <w:p w14:paraId="23A4720D"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CID</w:t>
            </w:r>
          </w:p>
        </w:tc>
        <w:tc>
          <w:tcPr>
            <w:tcW w:w="928" w:type="dxa"/>
            <w:tcBorders>
              <w:top w:val="single" w:sz="4" w:space="0" w:color="333300"/>
              <w:left w:val="nil"/>
              <w:bottom w:val="single" w:sz="4" w:space="0" w:color="333300"/>
              <w:right w:val="single" w:sz="4" w:space="0" w:color="333300"/>
            </w:tcBorders>
            <w:shd w:val="clear" w:color="auto" w:fill="auto"/>
            <w:hideMark/>
          </w:tcPr>
          <w:p w14:paraId="76B81212"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Commenter</w:t>
            </w:r>
          </w:p>
        </w:tc>
        <w:tc>
          <w:tcPr>
            <w:tcW w:w="656" w:type="dxa"/>
            <w:tcBorders>
              <w:top w:val="single" w:sz="4" w:space="0" w:color="333300"/>
              <w:left w:val="nil"/>
              <w:bottom w:val="single" w:sz="4" w:space="0" w:color="333300"/>
              <w:right w:val="single" w:sz="4" w:space="0" w:color="333300"/>
            </w:tcBorders>
            <w:shd w:val="clear" w:color="auto" w:fill="auto"/>
            <w:hideMark/>
          </w:tcPr>
          <w:p w14:paraId="0E9A22F8"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Page</w:t>
            </w:r>
          </w:p>
        </w:tc>
        <w:tc>
          <w:tcPr>
            <w:tcW w:w="2741" w:type="dxa"/>
            <w:tcBorders>
              <w:top w:val="single" w:sz="4" w:space="0" w:color="333300"/>
              <w:left w:val="nil"/>
              <w:bottom w:val="single" w:sz="4" w:space="0" w:color="333300"/>
              <w:right w:val="single" w:sz="4" w:space="0" w:color="333300"/>
            </w:tcBorders>
            <w:shd w:val="clear" w:color="auto" w:fill="auto"/>
            <w:hideMark/>
          </w:tcPr>
          <w:p w14:paraId="4A3C4342"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Comment</w:t>
            </w:r>
          </w:p>
        </w:tc>
        <w:tc>
          <w:tcPr>
            <w:tcW w:w="2742" w:type="dxa"/>
            <w:tcBorders>
              <w:top w:val="single" w:sz="4" w:space="0" w:color="333300"/>
              <w:left w:val="nil"/>
              <w:bottom w:val="single" w:sz="4" w:space="0" w:color="333300"/>
              <w:right w:val="single" w:sz="4" w:space="0" w:color="333300"/>
            </w:tcBorders>
            <w:shd w:val="clear" w:color="auto" w:fill="auto"/>
            <w:hideMark/>
          </w:tcPr>
          <w:p w14:paraId="04ED198A"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Proposed Change</w:t>
            </w:r>
          </w:p>
        </w:tc>
        <w:tc>
          <w:tcPr>
            <w:tcW w:w="2742" w:type="dxa"/>
            <w:tcBorders>
              <w:top w:val="single" w:sz="4" w:space="0" w:color="333300"/>
              <w:left w:val="nil"/>
              <w:bottom w:val="single" w:sz="4" w:space="0" w:color="333300"/>
              <w:right w:val="single" w:sz="4" w:space="0" w:color="333300"/>
            </w:tcBorders>
            <w:shd w:val="clear" w:color="auto" w:fill="auto"/>
            <w:hideMark/>
          </w:tcPr>
          <w:p w14:paraId="16F97F74"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Resolution</w:t>
            </w:r>
          </w:p>
        </w:tc>
      </w:tr>
      <w:tr w:rsidR="00BB6DFE" w:rsidRPr="005F69F6" w14:paraId="071702F5" w14:textId="77777777" w:rsidTr="00CB139C">
        <w:trPr>
          <w:trHeight w:val="197"/>
        </w:trPr>
        <w:tc>
          <w:tcPr>
            <w:tcW w:w="536" w:type="dxa"/>
            <w:tcBorders>
              <w:top w:val="nil"/>
              <w:left w:val="single" w:sz="4" w:space="0" w:color="333300"/>
              <w:bottom w:val="single" w:sz="4" w:space="0" w:color="333300"/>
              <w:right w:val="single" w:sz="4" w:space="0" w:color="333300"/>
            </w:tcBorders>
            <w:shd w:val="clear" w:color="auto" w:fill="auto"/>
            <w:hideMark/>
          </w:tcPr>
          <w:p w14:paraId="6B1CA874" w14:textId="77777777" w:rsidR="00BB6DFE" w:rsidRPr="005F69F6" w:rsidRDefault="00BB6DFE" w:rsidP="00CB139C">
            <w:pPr>
              <w:spacing w:after="0"/>
              <w:rPr>
                <w:rFonts w:ascii="Times New Roman" w:eastAsia="Times New Roman" w:hAnsi="Times New Roman" w:cs="Times New Roman"/>
                <w:sz w:val="16"/>
                <w:szCs w:val="16"/>
              </w:rPr>
            </w:pPr>
            <w:r w:rsidRPr="00D57181">
              <w:rPr>
                <w:rFonts w:ascii="Times New Roman" w:hAnsi="Times New Roman" w:cs="Times New Roman"/>
                <w:color w:val="0070C0"/>
                <w:sz w:val="16"/>
                <w:szCs w:val="16"/>
              </w:rPr>
              <w:t>73</w:t>
            </w:r>
          </w:p>
        </w:tc>
        <w:tc>
          <w:tcPr>
            <w:tcW w:w="928" w:type="dxa"/>
            <w:tcBorders>
              <w:top w:val="nil"/>
              <w:left w:val="nil"/>
              <w:bottom w:val="single" w:sz="4" w:space="0" w:color="333300"/>
              <w:right w:val="single" w:sz="4" w:space="0" w:color="333300"/>
            </w:tcBorders>
            <w:shd w:val="clear" w:color="auto" w:fill="auto"/>
            <w:hideMark/>
          </w:tcPr>
          <w:p w14:paraId="457764A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hideMark/>
          </w:tcPr>
          <w:p w14:paraId="105D0D8C"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69.43</w:t>
            </w:r>
          </w:p>
        </w:tc>
        <w:tc>
          <w:tcPr>
            <w:tcW w:w="2741" w:type="dxa"/>
            <w:tcBorders>
              <w:top w:val="nil"/>
              <w:left w:val="nil"/>
              <w:bottom w:val="single" w:sz="4" w:space="0" w:color="333300"/>
              <w:right w:val="single" w:sz="4" w:space="0" w:color="333300"/>
            </w:tcBorders>
            <w:shd w:val="clear" w:color="auto" w:fill="auto"/>
            <w:hideMark/>
          </w:tcPr>
          <w:p w14:paraId="5CDD742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the color of "TBD" to red. Same comment to P69L56, P70L6 and P70L33.</w:t>
            </w:r>
          </w:p>
        </w:tc>
        <w:tc>
          <w:tcPr>
            <w:tcW w:w="2742" w:type="dxa"/>
            <w:tcBorders>
              <w:top w:val="nil"/>
              <w:left w:val="nil"/>
              <w:bottom w:val="single" w:sz="4" w:space="0" w:color="333300"/>
              <w:right w:val="single" w:sz="4" w:space="0" w:color="333300"/>
            </w:tcBorders>
            <w:shd w:val="clear" w:color="auto" w:fill="auto"/>
            <w:hideMark/>
          </w:tcPr>
          <w:p w14:paraId="36BDA9CD"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530A5BAA" w14:textId="6DCC2D6D" w:rsidR="00BB6DFE" w:rsidRPr="009756FC" w:rsidDel="009B3113" w:rsidRDefault="009B3113" w:rsidP="00CB139C">
            <w:pPr>
              <w:spacing w:after="0"/>
              <w:rPr>
                <w:del w:id="94" w:author="You-Wei Chen" w:date="2025-04-24T07:17:00Z"/>
                <w:rFonts w:ascii="Times New Roman" w:eastAsia="Times New Roman" w:hAnsi="Times New Roman" w:cs="Times New Roman"/>
                <w:b/>
                <w:bCs/>
                <w:sz w:val="16"/>
                <w:szCs w:val="16"/>
              </w:rPr>
            </w:pPr>
            <w:ins w:id="95" w:author="You-Wei Chen" w:date="2025-04-24T07:17:00Z">
              <w:r>
                <w:rPr>
                  <w:rFonts w:ascii="Times New Roman" w:eastAsia="Times New Roman" w:hAnsi="Times New Roman" w:cs="Times New Roman"/>
                  <w:b/>
                  <w:bCs/>
                  <w:sz w:val="16"/>
                  <w:szCs w:val="16"/>
                </w:rPr>
                <w:t>Accepted</w:t>
              </w:r>
              <w:r w:rsidRPr="009756FC" w:rsidDel="009B3113">
                <w:rPr>
                  <w:rFonts w:ascii="Times New Roman" w:eastAsia="Times New Roman" w:hAnsi="Times New Roman" w:cs="Times New Roman"/>
                  <w:b/>
                  <w:bCs/>
                  <w:sz w:val="16"/>
                  <w:szCs w:val="16"/>
                </w:rPr>
                <w:t xml:space="preserve"> </w:t>
              </w:r>
            </w:ins>
            <w:del w:id="96" w:author="You-Wei Chen" w:date="2025-04-24T07:17:00Z">
              <w:r w:rsidR="009756FC" w:rsidRPr="009756FC" w:rsidDel="009B3113">
                <w:rPr>
                  <w:rFonts w:ascii="Times New Roman" w:eastAsia="Times New Roman" w:hAnsi="Times New Roman" w:cs="Times New Roman"/>
                  <w:b/>
                  <w:bCs/>
                  <w:sz w:val="16"/>
                  <w:szCs w:val="16"/>
                </w:rPr>
                <w:delText>Rejected</w:delText>
              </w:r>
            </w:del>
          </w:p>
          <w:p w14:paraId="658CFAEF" w14:textId="76C9D434" w:rsidR="009756FC" w:rsidDel="009B3113" w:rsidRDefault="009756FC" w:rsidP="00CB139C">
            <w:pPr>
              <w:spacing w:after="0"/>
              <w:rPr>
                <w:del w:id="97" w:author="You-Wei Chen" w:date="2025-04-24T07:17:00Z"/>
                <w:rFonts w:ascii="Times New Roman" w:eastAsia="Times New Roman" w:hAnsi="Times New Roman" w:cs="Times New Roman"/>
                <w:sz w:val="16"/>
                <w:szCs w:val="16"/>
              </w:rPr>
            </w:pPr>
          </w:p>
          <w:p w14:paraId="2527E8B4" w14:textId="37DEC4E7" w:rsidR="009756FC" w:rsidRPr="005F69F6" w:rsidRDefault="009756FC" w:rsidP="00CB139C">
            <w:pPr>
              <w:spacing w:after="0"/>
              <w:rPr>
                <w:rFonts w:ascii="Times New Roman" w:eastAsia="Times New Roman" w:hAnsi="Times New Roman" w:cs="Times New Roman"/>
                <w:sz w:val="16"/>
                <w:szCs w:val="16"/>
              </w:rPr>
            </w:pPr>
            <w:del w:id="98" w:author="You-Wei Chen" w:date="2025-04-24T07:17:00Z">
              <w:r w:rsidDel="009B3113">
                <w:rPr>
                  <w:rFonts w:ascii="Times New Roman" w:eastAsia="Times New Roman" w:hAnsi="Times New Roman" w:cs="Times New Roman"/>
                  <w:sz w:val="16"/>
                  <w:szCs w:val="16"/>
                </w:rPr>
                <w:delText xml:space="preserve">TBD color will be changed by editor. </w:delText>
              </w:r>
            </w:del>
          </w:p>
        </w:tc>
      </w:tr>
      <w:tr w:rsidR="00BB6DFE" w:rsidRPr="005F69F6" w14:paraId="20E5C32A"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18D92202" w14:textId="77777777" w:rsidR="00BB6DFE" w:rsidRPr="005F69F6" w:rsidRDefault="00BB6DFE" w:rsidP="000778A5">
            <w:pPr>
              <w:rPr>
                <w:rFonts w:ascii="Times New Roman" w:eastAsia="Times New Roman" w:hAnsi="Times New Roman" w:cs="Times New Roman"/>
                <w:sz w:val="16"/>
                <w:szCs w:val="16"/>
              </w:rPr>
            </w:pPr>
            <w:r w:rsidRPr="00CB139C">
              <w:rPr>
                <w:rFonts w:ascii="Times New Roman" w:hAnsi="Times New Roman" w:cs="Times New Roman"/>
                <w:color w:val="0070C0"/>
                <w:sz w:val="16"/>
                <w:szCs w:val="16"/>
              </w:rPr>
              <w:t>74</w:t>
            </w:r>
          </w:p>
        </w:tc>
        <w:tc>
          <w:tcPr>
            <w:tcW w:w="928" w:type="dxa"/>
            <w:tcBorders>
              <w:top w:val="nil"/>
              <w:left w:val="nil"/>
              <w:bottom w:val="single" w:sz="4" w:space="0" w:color="333300"/>
              <w:right w:val="single" w:sz="4" w:space="0" w:color="333300"/>
            </w:tcBorders>
            <w:shd w:val="clear" w:color="auto" w:fill="auto"/>
          </w:tcPr>
          <w:p w14:paraId="5CFA789F"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tcPr>
          <w:p w14:paraId="0FF25A0F"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69.48</w:t>
            </w:r>
          </w:p>
        </w:tc>
        <w:tc>
          <w:tcPr>
            <w:tcW w:w="2741" w:type="dxa"/>
            <w:tcBorders>
              <w:top w:val="nil"/>
              <w:left w:val="nil"/>
              <w:bottom w:val="single" w:sz="4" w:space="0" w:color="333300"/>
              <w:right w:val="single" w:sz="4" w:space="0" w:color="333300"/>
            </w:tcBorders>
            <w:shd w:val="clear" w:color="auto" w:fill="auto"/>
          </w:tcPr>
          <w:p w14:paraId="5F75B34F"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The first sentence reads like the responding AP may send multiple NDPs. Suggest to change the sentence structure to "by an EHT sounding NDP transmitted from the responding AP ..., or EHT sounding NDPs simultaneously from the initiating AP and the responding AP ...".</w:t>
            </w:r>
          </w:p>
        </w:tc>
        <w:tc>
          <w:tcPr>
            <w:tcW w:w="2742" w:type="dxa"/>
            <w:tcBorders>
              <w:top w:val="nil"/>
              <w:left w:val="nil"/>
              <w:bottom w:val="single" w:sz="4" w:space="0" w:color="333300"/>
              <w:right w:val="single" w:sz="4" w:space="0" w:color="333300"/>
            </w:tcBorders>
            <w:shd w:val="clear" w:color="auto" w:fill="auto"/>
          </w:tcPr>
          <w:p w14:paraId="416CD0F0"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04CE9CB4" w14:textId="77777777" w:rsidR="00CB139C" w:rsidRDefault="00CB139C" w:rsidP="00CB139C">
            <w:pPr>
              <w:spacing w:after="0"/>
              <w:rPr>
                <w:rFonts w:ascii="Times New Roman" w:eastAsia="Times New Roman" w:hAnsi="Times New Roman" w:cs="Times New Roman"/>
                <w:b/>
                <w:bCs/>
                <w:sz w:val="16"/>
                <w:szCs w:val="16"/>
              </w:rPr>
            </w:pPr>
            <w:r w:rsidRPr="00CB139C">
              <w:rPr>
                <w:rFonts w:ascii="Times New Roman" w:eastAsia="Times New Roman" w:hAnsi="Times New Roman" w:cs="Times New Roman"/>
                <w:b/>
                <w:bCs/>
                <w:sz w:val="16"/>
                <w:szCs w:val="16"/>
              </w:rPr>
              <w:t>Revised</w:t>
            </w:r>
          </w:p>
          <w:p w14:paraId="4C5BD086" w14:textId="77777777" w:rsidR="00CB139C" w:rsidRDefault="00CB139C" w:rsidP="00CB139C">
            <w:pPr>
              <w:spacing w:after="0"/>
              <w:rPr>
                <w:rFonts w:ascii="Times New Roman" w:eastAsia="Times New Roman" w:hAnsi="Times New Roman" w:cs="Times New Roman"/>
                <w:b/>
                <w:bCs/>
                <w:sz w:val="16"/>
                <w:szCs w:val="16"/>
              </w:rPr>
            </w:pPr>
          </w:p>
          <w:p w14:paraId="0B2DDD3B" w14:textId="2E08BC85" w:rsidR="00CB139C" w:rsidRDefault="00CB139C" w:rsidP="00CB139C">
            <w:pPr>
              <w:spacing w:after="0"/>
              <w:rPr>
                <w:rFonts w:ascii="Times New Roman" w:eastAsia="Times New Roman" w:hAnsi="Times New Roman" w:cs="Times New Roman"/>
                <w:sz w:val="16"/>
                <w:szCs w:val="16"/>
              </w:rPr>
            </w:pPr>
            <w:r w:rsidRPr="00CB139C">
              <w:rPr>
                <w:rFonts w:ascii="Times New Roman" w:eastAsia="Times New Roman" w:hAnsi="Times New Roman" w:cs="Times New Roman"/>
                <w:sz w:val="16"/>
                <w:szCs w:val="16"/>
              </w:rPr>
              <w:t>Agree with commenter</w:t>
            </w:r>
            <w:r>
              <w:rPr>
                <w:rFonts w:ascii="Times New Roman" w:eastAsia="Times New Roman" w:hAnsi="Times New Roman" w:cs="Times New Roman"/>
                <w:sz w:val="16"/>
                <w:szCs w:val="16"/>
              </w:rPr>
              <w:t>.</w:t>
            </w:r>
          </w:p>
          <w:p w14:paraId="48AC67FC" w14:textId="77777777" w:rsidR="00CB139C" w:rsidRDefault="00CB139C" w:rsidP="00CB139C">
            <w:pPr>
              <w:spacing w:after="0"/>
              <w:rPr>
                <w:rFonts w:ascii="Times New Roman" w:eastAsia="Times New Roman" w:hAnsi="Times New Roman" w:cs="Times New Roman"/>
                <w:sz w:val="16"/>
                <w:szCs w:val="16"/>
              </w:rPr>
            </w:pPr>
          </w:p>
          <w:p w14:paraId="06986EF8" w14:textId="2E2EADE4" w:rsidR="00BB6DFE" w:rsidRPr="005F69F6" w:rsidRDefault="00CB139C" w:rsidP="00CB139C">
            <w:pPr>
              <w:spacing w:after="0"/>
              <w:rPr>
                <w:rFonts w:ascii="Times New Roman" w:eastAsia="Times New Roman" w:hAnsi="Times New Roman" w:cs="Times New Roman"/>
                <w:b/>
                <w:bCs/>
                <w:sz w:val="16"/>
                <w:szCs w:val="16"/>
              </w:rPr>
            </w:pPr>
            <w:r w:rsidRPr="00CB139C">
              <w:rPr>
                <w:rFonts w:ascii="Times New Roman" w:eastAsia="Times New Roman" w:hAnsi="Times New Roman" w:cs="Times New Roman"/>
                <w:sz w:val="16"/>
                <w:szCs w:val="16"/>
              </w:rPr>
              <w:t>11bn Editor: please make the changes marked as [CID#</w:t>
            </w:r>
            <w:r>
              <w:rPr>
                <w:rFonts w:ascii="Times New Roman" w:eastAsia="Times New Roman" w:hAnsi="Times New Roman" w:cs="Times New Roman"/>
                <w:sz w:val="16"/>
                <w:szCs w:val="16"/>
              </w:rPr>
              <w:t>74</w:t>
            </w:r>
            <w:r w:rsidRPr="00CB139C">
              <w:rPr>
                <w:rFonts w:ascii="Times New Roman" w:eastAsia="Times New Roman" w:hAnsi="Times New Roman" w:cs="Times New Roman"/>
                <w:sz w:val="16"/>
                <w:szCs w:val="16"/>
              </w:rPr>
              <w:t xml:space="preserve">] in document </w:t>
            </w:r>
            <w:del w:id="99" w:author="You-Wei Chen" w:date="2025-04-24T11:40:00Z">
              <w:r w:rsidR="00262C1A" w:rsidDel="00513B06">
                <w:rPr>
                  <w:rFonts w:ascii="Times New Roman" w:eastAsia="Times New Roman" w:hAnsi="Times New Roman" w:cs="Times New Roman"/>
                  <w:sz w:val="16"/>
                  <w:szCs w:val="16"/>
                </w:rPr>
                <w:delText>25/681r4</w:delText>
              </w:r>
            </w:del>
            <w:ins w:id="100" w:author="You-Wei Chen" w:date="2025-04-24T11:40:00Z">
              <w:r w:rsidR="00513B06">
                <w:rPr>
                  <w:rFonts w:ascii="Times New Roman" w:eastAsia="Times New Roman" w:hAnsi="Times New Roman" w:cs="Times New Roman"/>
                  <w:sz w:val="16"/>
                  <w:szCs w:val="16"/>
                </w:rPr>
                <w:t>25/681r5</w:t>
              </w:r>
            </w:ins>
            <w:r w:rsidRPr="00CB139C">
              <w:rPr>
                <w:rFonts w:ascii="Times New Roman" w:eastAsia="Times New Roman" w:hAnsi="Times New Roman" w:cs="Times New Roman"/>
                <w:sz w:val="16"/>
                <w:szCs w:val="16"/>
              </w:rPr>
              <w:t>.</w:t>
            </w:r>
          </w:p>
        </w:tc>
      </w:tr>
      <w:tr w:rsidR="00BB6DFE" w:rsidRPr="005F69F6" w14:paraId="6DABA838"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297CD609"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75</w:t>
            </w:r>
          </w:p>
        </w:tc>
        <w:tc>
          <w:tcPr>
            <w:tcW w:w="928" w:type="dxa"/>
            <w:tcBorders>
              <w:top w:val="nil"/>
              <w:left w:val="nil"/>
              <w:bottom w:val="single" w:sz="4" w:space="0" w:color="333300"/>
              <w:right w:val="single" w:sz="4" w:space="0" w:color="333300"/>
            </w:tcBorders>
            <w:shd w:val="clear" w:color="auto" w:fill="auto"/>
          </w:tcPr>
          <w:p w14:paraId="352BDE74"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tcPr>
          <w:p w14:paraId="6F01D10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33BD891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"Figure 37-x" to "Figure 37-1".</w:t>
            </w:r>
          </w:p>
        </w:tc>
        <w:tc>
          <w:tcPr>
            <w:tcW w:w="2742" w:type="dxa"/>
            <w:tcBorders>
              <w:top w:val="nil"/>
              <w:left w:val="nil"/>
              <w:bottom w:val="single" w:sz="4" w:space="0" w:color="333300"/>
              <w:right w:val="single" w:sz="4" w:space="0" w:color="333300"/>
            </w:tcBorders>
            <w:shd w:val="clear" w:color="auto" w:fill="auto"/>
          </w:tcPr>
          <w:p w14:paraId="0940CEA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0D33CC11" w14:textId="77777777" w:rsidR="00BB6DFE" w:rsidRDefault="006228F3" w:rsidP="00CB139C">
            <w:pPr>
              <w:spacing w:after="0"/>
              <w:rPr>
                <w:rFonts w:ascii="Times New Roman" w:eastAsia="Times New Roman" w:hAnsi="Times New Roman" w:cs="Times New Roman"/>
                <w:b/>
                <w:bCs/>
                <w:sz w:val="16"/>
                <w:szCs w:val="16"/>
              </w:rPr>
            </w:pPr>
            <w:r w:rsidRPr="006228F3">
              <w:rPr>
                <w:rFonts w:ascii="Times New Roman" w:eastAsia="Times New Roman" w:hAnsi="Times New Roman" w:cs="Times New Roman"/>
                <w:b/>
                <w:bCs/>
                <w:sz w:val="16"/>
                <w:szCs w:val="16"/>
              </w:rPr>
              <w:t>Accepted</w:t>
            </w:r>
          </w:p>
          <w:p w14:paraId="24B5FF24" w14:textId="77777777" w:rsidR="002D58F8" w:rsidRDefault="002D58F8" w:rsidP="00CB139C">
            <w:pPr>
              <w:spacing w:after="0"/>
              <w:rPr>
                <w:rFonts w:ascii="Times New Roman" w:eastAsia="Times New Roman" w:hAnsi="Times New Roman" w:cs="Times New Roman"/>
                <w:b/>
                <w:bCs/>
                <w:sz w:val="16"/>
                <w:szCs w:val="16"/>
              </w:rPr>
            </w:pPr>
          </w:p>
          <w:p w14:paraId="1644EFAE" w14:textId="3B368DC3" w:rsidR="002D58F8" w:rsidRPr="005F69F6" w:rsidRDefault="002D58F8" w:rsidP="00CB139C">
            <w:pPr>
              <w:spacing w:after="0"/>
              <w:rPr>
                <w:rFonts w:ascii="Times New Roman" w:eastAsia="Times New Roman" w:hAnsi="Times New Roman" w:cs="Times New Roman"/>
                <w:sz w:val="16"/>
                <w:szCs w:val="16"/>
              </w:rPr>
            </w:pPr>
            <w:del w:id="101" w:author="You-Wei Chen" w:date="2025-04-24T07:18:00Z">
              <w:r w:rsidDel="009B3113">
                <w:rPr>
                  <w:rFonts w:ascii="Times New Roman" w:eastAsia="Times New Roman" w:hAnsi="Times New Roman" w:cs="Times New Roman"/>
                  <w:sz w:val="16"/>
                  <w:szCs w:val="16"/>
                </w:rPr>
                <w:delText xml:space="preserve">11bn Editor: please make the changes marked as [CID#75] in document </w:delText>
              </w:r>
              <w:r w:rsidR="00262C1A" w:rsidDel="009B3113">
                <w:rPr>
                  <w:rFonts w:ascii="Times New Roman" w:eastAsia="Times New Roman" w:hAnsi="Times New Roman" w:cs="Times New Roman"/>
                  <w:sz w:val="16"/>
                  <w:szCs w:val="16"/>
                </w:rPr>
                <w:delText>25/681r4</w:delText>
              </w:r>
              <w:r w:rsidDel="009B3113">
                <w:rPr>
                  <w:rFonts w:ascii="Times New Roman" w:eastAsia="Times New Roman" w:hAnsi="Times New Roman" w:cs="Times New Roman"/>
                  <w:sz w:val="16"/>
                  <w:szCs w:val="16"/>
                </w:rPr>
                <w:delText>.</w:delText>
              </w:r>
            </w:del>
          </w:p>
        </w:tc>
      </w:tr>
      <w:tr w:rsidR="009756FC" w:rsidRPr="005F69F6" w14:paraId="31E73DF6"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601AE317" w14:textId="4BCB3FB1"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906</w:t>
            </w:r>
          </w:p>
        </w:tc>
        <w:tc>
          <w:tcPr>
            <w:tcW w:w="928" w:type="dxa"/>
            <w:tcBorders>
              <w:top w:val="nil"/>
              <w:left w:val="nil"/>
              <w:bottom w:val="single" w:sz="4" w:space="0" w:color="333300"/>
              <w:right w:val="single" w:sz="4" w:space="0" w:color="333300"/>
            </w:tcBorders>
            <w:shd w:val="clear" w:color="auto" w:fill="auto"/>
          </w:tcPr>
          <w:p w14:paraId="0286DFAC" w14:textId="4F5752A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Anand Jee</w:t>
            </w:r>
          </w:p>
        </w:tc>
        <w:tc>
          <w:tcPr>
            <w:tcW w:w="656" w:type="dxa"/>
            <w:tcBorders>
              <w:top w:val="nil"/>
              <w:left w:val="nil"/>
              <w:bottom w:val="single" w:sz="4" w:space="0" w:color="333300"/>
              <w:right w:val="single" w:sz="4" w:space="0" w:color="333300"/>
            </w:tcBorders>
            <w:shd w:val="clear" w:color="auto" w:fill="auto"/>
          </w:tcPr>
          <w:p w14:paraId="0B3F75B2" w14:textId="640A92FA"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1C92E797" w14:textId="04B5778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37-1 instead of Figure 37-x</w:t>
            </w:r>
          </w:p>
        </w:tc>
        <w:tc>
          <w:tcPr>
            <w:tcW w:w="2742" w:type="dxa"/>
            <w:tcBorders>
              <w:top w:val="nil"/>
              <w:left w:val="nil"/>
              <w:bottom w:val="single" w:sz="4" w:space="0" w:color="333300"/>
              <w:right w:val="single" w:sz="4" w:space="0" w:color="333300"/>
            </w:tcBorders>
            <w:shd w:val="clear" w:color="auto" w:fill="auto"/>
          </w:tcPr>
          <w:p w14:paraId="4ACB3F9F" w14:textId="40B6854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3523C07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79BA6F8" w14:textId="77777777" w:rsidR="009756FC" w:rsidRDefault="009756FC" w:rsidP="009756FC">
            <w:pPr>
              <w:spacing w:after="0"/>
              <w:rPr>
                <w:rFonts w:ascii="Times New Roman" w:eastAsia="Times New Roman" w:hAnsi="Times New Roman" w:cs="Times New Roman"/>
                <w:b/>
                <w:bCs/>
                <w:sz w:val="16"/>
                <w:szCs w:val="16"/>
              </w:rPr>
            </w:pPr>
          </w:p>
          <w:p w14:paraId="696136BB"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CID#75 </w:t>
            </w:r>
          </w:p>
          <w:p w14:paraId="7254950E" w14:textId="77777777" w:rsidR="009756FC" w:rsidRPr="006228F3" w:rsidRDefault="009756FC" w:rsidP="009756FC">
            <w:pPr>
              <w:spacing w:after="0"/>
              <w:rPr>
                <w:rFonts w:ascii="Times New Roman" w:eastAsia="Times New Roman" w:hAnsi="Times New Roman" w:cs="Times New Roman"/>
                <w:b/>
                <w:bCs/>
                <w:sz w:val="16"/>
                <w:szCs w:val="16"/>
              </w:rPr>
            </w:pPr>
          </w:p>
        </w:tc>
      </w:tr>
      <w:tr w:rsidR="009756FC" w:rsidRPr="005F69F6" w14:paraId="2CCEDDEB"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172BFA8C" w14:textId="692B961D"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973</w:t>
            </w:r>
          </w:p>
        </w:tc>
        <w:tc>
          <w:tcPr>
            <w:tcW w:w="928" w:type="dxa"/>
            <w:tcBorders>
              <w:top w:val="nil"/>
              <w:left w:val="nil"/>
              <w:bottom w:val="single" w:sz="4" w:space="0" w:color="333300"/>
              <w:right w:val="single" w:sz="4" w:space="0" w:color="333300"/>
            </w:tcBorders>
            <w:shd w:val="clear" w:color="auto" w:fill="auto"/>
          </w:tcPr>
          <w:p w14:paraId="0D3784E9" w14:textId="482AC24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333300"/>
              <w:right w:val="single" w:sz="4" w:space="0" w:color="333300"/>
            </w:tcBorders>
            <w:shd w:val="clear" w:color="auto" w:fill="auto"/>
          </w:tcPr>
          <w:p w14:paraId="25F28D07" w14:textId="2B6C25A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651909BA" w14:textId="6EECC41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"Figure 37-x" with "Figure 37-2"</w:t>
            </w:r>
          </w:p>
        </w:tc>
        <w:tc>
          <w:tcPr>
            <w:tcW w:w="2742" w:type="dxa"/>
            <w:tcBorders>
              <w:top w:val="nil"/>
              <w:left w:val="nil"/>
              <w:bottom w:val="single" w:sz="4" w:space="0" w:color="333300"/>
              <w:right w:val="single" w:sz="4" w:space="0" w:color="333300"/>
            </w:tcBorders>
            <w:shd w:val="clear" w:color="auto" w:fill="auto"/>
          </w:tcPr>
          <w:p w14:paraId="0C9709A7" w14:textId="0C2C8DF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244DFE57"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F231463" w14:textId="77777777" w:rsidR="009756FC" w:rsidRDefault="009756FC" w:rsidP="009756FC">
            <w:pPr>
              <w:spacing w:after="0"/>
              <w:rPr>
                <w:rFonts w:ascii="Times New Roman" w:eastAsia="Times New Roman" w:hAnsi="Times New Roman" w:cs="Times New Roman"/>
                <w:b/>
                <w:bCs/>
                <w:sz w:val="16"/>
                <w:szCs w:val="16"/>
              </w:rPr>
            </w:pPr>
          </w:p>
          <w:p w14:paraId="195A006C" w14:textId="18CD061C" w:rsidR="009756FC" w:rsidRP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CID#75 </w:t>
            </w:r>
          </w:p>
        </w:tc>
      </w:tr>
      <w:tr w:rsidR="009756FC" w:rsidRPr="005F69F6" w14:paraId="51B08879"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046C6DE" w14:textId="01FD9BEA"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1957</w:t>
            </w:r>
          </w:p>
        </w:tc>
        <w:tc>
          <w:tcPr>
            <w:tcW w:w="928" w:type="dxa"/>
            <w:tcBorders>
              <w:top w:val="nil"/>
              <w:left w:val="nil"/>
              <w:bottom w:val="single" w:sz="4" w:space="0" w:color="333300"/>
              <w:right w:val="single" w:sz="4" w:space="0" w:color="333300"/>
            </w:tcBorders>
            <w:shd w:val="clear" w:color="auto" w:fill="auto"/>
          </w:tcPr>
          <w:p w14:paraId="2647FF14" w14:textId="795309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nil"/>
              <w:left w:val="nil"/>
              <w:bottom w:val="single" w:sz="4" w:space="0" w:color="333300"/>
              <w:right w:val="single" w:sz="4" w:space="0" w:color="333300"/>
            </w:tcBorders>
            <w:shd w:val="clear" w:color="auto" w:fill="auto"/>
          </w:tcPr>
          <w:p w14:paraId="3311603C" w14:textId="01929F9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3CA59997" w14:textId="7100676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37-x need to be changed to Figure 37-1</w:t>
            </w:r>
          </w:p>
        </w:tc>
        <w:tc>
          <w:tcPr>
            <w:tcW w:w="2742" w:type="dxa"/>
            <w:tcBorders>
              <w:top w:val="nil"/>
              <w:left w:val="nil"/>
              <w:bottom w:val="single" w:sz="4" w:space="0" w:color="333300"/>
              <w:right w:val="single" w:sz="4" w:space="0" w:color="333300"/>
            </w:tcBorders>
            <w:shd w:val="clear" w:color="auto" w:fill="auto"/>
          </w:tcPr>
          <w:p w14:paraId="38020DBF" w14:textId="378B993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nil"/>
              <w:left w:val="nil"/>
              <w:bottom w:val="single" w:sz="4" w:space="0" w:color="333300"/>
              <w:right w:val="single" w:sz="4" w:space="0" w:color="333300"/>
            </w:tcBorders>
            <w:shd w:val="clear" w:color="auto" w:fill="auto"/>
          </w:tcPr>
          <w:p w14:paraId="018173E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E47283F" w14:textId="77777777" w:rsidR="009756FC" w:rsidRDefault="009756FC" w:rsidP="009756FC">
            <w:pPr>
              <w:spacing w:after="0"/>
              <w:rPr>
                <w:rFonts w:ascii="Times New Roman" w:eastAsia="Times New Roman" w:hAnsi="Times New Roman" w:cs="Times New Roman"/>
                <w:b/>
                <w:bCs/>
                <w:sz w:val="16"/>
                <w:szCs w:val="16"/>
              </w:rPr>
            </w:pPr>
          </w:p>
          <w:p w14:paraId="41D634B3" w14:textId="2B419D11"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CID#75 </w:t>
            </w:r>
          </w:p>
        </w:tc>
      </w:tr>
      <w:tr w:rsidR="009756FC" w:rsidRPr="005F69F6" w14:paraId="6C5CF1B9"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C2CC0E0" w14:textId="00D41637"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3166</w:t>
            </w:r>
          </w:p>
        </w:tc>
        <w:tc>
          <w:tcPr>
            <w:tcW w:w="928" w:type="dxa"/>
            <w:tcBorders>
              <w:top w:val="nil"/>
              <w:left w:val="nil"/>
              <w:bottom w:val="single" w:sz="4" w:space="0" w:color="333300"/>
              <w:right w:val="single" w:sz="4" w:space="0" w:color="333300"/>
            </w:tcBorders>
            <w:shd w:val="clear" w:color="auto" w:fill="auto"/>
          </w:tcPr>
          <w:p w14:paraId="1BF034E2" w14:textId="6364EFF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Yunbo Li</w:t>
            </w:r>
          </w:p>
        </w:tc>
        <w:tc>
          <w:tcPr>
            <w:tcW w:w="656" w:type="dxa"/>
            <w:tcBorders>
              <w:top w:val="nil"/>
              <w:left w:val="nil"/>
              <w:bottom w:val="single" w:sz="4" w:space="0" w:color="333300"/>
              <w:right w:val="single" w:sz="4" w:space="0" w:color="333300"/>
            </w:tcBorders>
            <w:shd w:val="clear" w:color="auto" w:fill="auto"/>
          </w:tcPr>
          <w:p w14:paraId="69297DF8" w14:textId="32574C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77D271F3" w14:textId="5A15E16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"Figure 37-x" to "Figure 37-1" to match with the Figure</w:t>
            </w:r>
          </w:p>
        </w:tc>
        <w:tc>
          <w:tcPr>
            <w:tcW w:w="2742" w:type="dxa"/>
            <w:tcBorders>
              <w:top w:val="nil"/>
              <w:left w:val="nil"/>
              <w:bottom w:val="single" w:sz="4" w:space="0" w:color="333300"/>
              <w:right w:val="single" w:sz="4" w:space="0" w:color="333300"/>
            </w:tcBorders>
            <w:shd w:val="clear" w:color="auto" w:fill="auto"/>
          </w:tcPr>
          <w:p w14:paraId="5F6A75D4" w14:textId="14764E8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19AF0D13"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9553B0" w14:textId="77777777" w:rsidR="009756FC" w:rsidRDefault="009756FC" w:rsidP="009756FC">
            <w:pPr>
              <w:spacing w:after="0"/>
              <w:rPr>
                <w:rFonts w:ascii="Times New Roman" w:eastAsia="Times New Roman" w:hAnsi="Times New Roman" w:cs="Times New Roman"/>
                <w:b/>
                <w:bCs/>
                <w:sz w:val="16"/>
                <w:szCs w:val="16"/>
              </w:rPr>
            </w:pPr>
          </w:p>
          <w:p w14:paraId="12373E47" w14:textId="7128A439"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CID#75 </w:t>
            </w:r>
          </w:p>
        </w:tc>
      </w:tr>
      <w:tr w:rsidR="009756FC" w:rsidRPr="005F69F6" w14:paraId="3F13BAC3"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A08493F" w14:textId="4EFE6722" w:rsidR="009756FC"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3550</w:t>
            </w:r>
          </w:p>
        </w:tc>
        <w:tc>
          <w:tcPr>
            <w:tcW w:w="928" w:type="dxa"/>
            <w:tcBorders>
              <w:top w:val="nil"/>
              <w:left w:val="nil"/>
              <w:bottom w:val="single" w:sz="4" w:space="0" w:color="333300"/>
              <w:right w:val="single" w:sz="4" w:space="0" w:color="333300"/>
            </w:tcBorders>
            <w:shd w:val="clear" w:color="auto" w:fill="auto"/>
          </w:tcPr>
          <w:p w14:paraId="6AEED50B" w14:textId="10C75A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ron porat</w:t>
            </w:r>
          </w:p>
        </w:tc>
        <w:tc>
          <w:tcPr>
            <w:tcW w:w="656" w:type="dxa"/>
            <w:tcBorders>
              <w:top w:val="nil"/>
              <w:left w:val="nil"/>
              <w:bottom w:val="single" w:sz="4" w:space="0" w:color="333300"/>
              <w:right w:val="single" w:sz="4" w:space="0" w:color="333300"/>
            </w:tcBorders>
            <w:shd w:val="clear" w:color="auto" w:fill="auto"/>
          </w:tcPr>
          <w:p w14:paraId="676FFB0F" w14:textId="4ADED78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4DFF5639" w14:textId="61FEC39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number not correct</w:t>
            </w:r>
          </w:p>
        </w:tc>
        <w:tc>
          <w:tcPr>
            <w:tcW w:w="2742" w:type="dxa"/>
            <w:tcBorders>
              <w:top w:val="nil"/>
              <w:left w:val="nil"/>
              <w:bottom w:val="single" w:sz="4" w:space="0" w:color="333300"/>
              <w:right w:val="single" w:sz="4" w:space="0" w:color="333300"/>
            </w:tcBorders>
            <w:shd w:val="clear" w:color="auto" w:fill="auto"/>
          </w:tcPr>
          <w:p w14:paraId="579BB880" w14:textId="05A31DA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NDP sounding sequence initiated from AP1 is shown in Figure 37-x</w:t>
            </w:r>
            <w:r>
              <w:rPr>
                <w:rFonts w:ascii="Times New Roman" w:hAnsi="Times New Roman" w:cs="Times New Roman"/>
                <w:sz w:val="16"/>
                <w:szCs w:val="16"/>
              </w:rPr>
              <w:br/>
            </w:r>
            <w:r>
              <w:rPr>
                <w:rFonts w:ascii="Times New Roman" w:hAnsi="Times New Roman" w:cs="Times New Roman"/>
                <w:sz w:val="16"/>
                <w:szCs w:val="16"/>
              </w:rPr>
              <w:br/>
              <w:t>Should be Figure 37-1</w:t>
            </w:r>
          </w:p>
        </w:tc>
        <w:tc>
          <w:tcPr>
            <w:tcW w:w="2742" w:type="dxa"/>
            <w:tcBorders>
              <w:top w:val="nil"/>
              <w:left w:val="nil"/>
              <w:bottom w:val="single" w:sz="4" w:space="0" w:color="333300"/>
              <w:right w:val="single" w:sz="4" w:space="0" w:color="333300"/>
            </w:tcBorders>
            <w:shd w:val="clear" w:color="auto" w:fill="auto"/>
          </w:tcPr>
          <w:p w14:paraId="5DB54B4F"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F170605" w14:textId="77777777" w:rsidR="009756FC" w:rsidRDefault="009756FC" w:rsidP="009756FC">
            <w:pPr>
              <w:spacing w:after="0"/>
              <w:rPr>
                <w:rFonts w:ascii="Times New Roman" w:eastAsia="Times New Roman" w:hAnsi="Times New Roman" w:cs="Times New Roman"/>
                <w:b/>
                <w:bCs/>
                <w:sz w:val="16"/>
                <w:szCs w:val="16"/>
              </w:rPr>
            </w:pPr>
          </w:p>
          <w:p w14:paraId="014EAC03"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CID#75</w:t>
            </w:r>
          </w:p>
          <w:p w14:paraId="0C01E0A4" w14:textId="77777777" w:rsidR="009756FC" w:rsidRDefault="009756FC" w:rsidP="009756FC">
            <w:pPr>
              <w:spacing w:after="0"/>
              <w:rPr>
                <w:rFonts w:ascii="Times New Roman" w:eastAsia="Times New Roman" w:hAnsi="Times New Roman" w:cs="Times New Roman"/>
                <w:b/>
                <w:bCs/>
                <w:sz w:val="16"/>
                <w:szCs w:val="16"/>
              </w:rPr>
            </w:pPr>
          </w:p>
        </w:tc>
      </w:tr>
      <w:tr w:rsidR="00BB6DFE" w:rsidRPr="005F69F6" w14:paraId="1A7FCF14"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6D616D85" w14:textId="77777777" w:rsidR="00BB6DFE" w:rsidRPr="005F69F6" w:rsidRDefault="00BB6DFE" w:rsidP="00CB139C">
            <w:pPr>
              <w:spacing w:after="0"/>
              <w:rPr>
                <w:rFonts w:ascii="Times New Roman" w:eastAsia="Times New Roman" w:hAnsi="Times New Roman" w:cs="Times New Roman"/>
                <w:color w:val="FF0000"/>
                <w:sz w:val="16"/>
                <w:szCs w:val="16"/>
              </w:rPr>
            </w:pPr>
            <w:r w:rsidRPr="006228F3">
              <w:rPr>
                <w:rFonts w:ascii="Times New Roman" w:hAnsi="Times New Roman" w:cs="Times New Roman"/>
                <w:color w:val="0070C0"/>
                <w:sz w:val="16"/>
                <w:szCs w:val="16"/>
              </w:rPr>
              <w:t>76</w:t>
            </w:r>
          </w:p>
        </w:tc>
        <w:tc>
          <w:tcPr>
            <w:tcW w:w="928" w:type="dxa"/>
            <w:tcBorders>
              <w:top w:val="nil"/>
              <w:left w:val="nil"/>
              <w:bottom w:val="single" w:sz="4" w:space="0" w:color="auto"/>
              <w:right w:val="single" w:sz="4" w:space="0" w:color="333300"/>
            </w:tcBorders>
            <w:shd w:val="clear" w:color="auto" w:fill="auto"/>
          </w:tcPr>
          <w:p w14:paraId="4DB366D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shd w:val="clear" w:color="auto" w:fill="auto"/>
          </w:tcPr>
          <w:p w14:paraId="767D837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4828ACD7"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"STA" to "STAs".</w:t>
            </w:r>
          </w:p>
        </w:tc>
        <w:tc>
          <w:tcPr>
            <w:tcW w:w="2742" w:type="dxa"/>
            <w:tcBorders>
              <w:top w:val="nil"/>
              <w:left w:val="nil"/>
              <w:bottom w:val="single" w:sz="4" w:space="0" w:color="auto"/>
              <w:right w:val="single" w:sz="4" w:space="0" w:color="333300"/>
            </w:tcBorders>
            <w:shd w:val="clear" w:color="auto" w:fill="auto"/>
          </w:tcPr>
          <w:p w14:paraId="5B7B9AD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shd w:val="clear" w:color="auto" w:fill="auto"/>
          </w:tcPr>
          <w:p w14:paraId="1F6D7AE3"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6101CD3" w14:textId="77777777" w:rsidR="006228F3" w:rsidRDefault="006228F3" w:rsidP="006228F3">
            <w:pPr>
              <w:spacing w:after="0"/>
              <w:rPr>
                <w:rFonts w:ascii="Times New Roman" w:eastAsia="Times New Roman" w:hAnsi="Times New Roman" w:cs="Times New Roman"/>
                <w:b/>
                <w:bCs/>
                <w:sz w:val="16"/>
                <w:szCs w:val="16"/>
              </w:rPr>
            </w:pPr>
          </w:p>
          <w:p w14:paraId="732E93A1" w14:textId="66592664" w:rsidR="006228F3"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commenter. Change to STA (s) if there is only one non-AP STA.</w:t>
            </w:r>
          </w:p>
          <w:p w14:paraId="5CE2848B" w14:textId="77777777" w:rsidR="006228F3" w:rsidRDefault="006228F3" w:rsidP="006228F3">
            <w:pPr>
              <w:spacing w:after="0"/>
              <w:rPr>
                <w:rFonts w:ascii="Times New Roman" w:eastAsia="Times New Roman" w:hAnsi="Times New Roman" w:cs="Times New Roman"/>
                <w:sz w:val="16"/>
                <w:szCs w:val="16"/>
              </w:rPr>
            </w:pPr>
          </w:p>
          <w:p w14:paraId="2FEFB858" w14:textId="02883841"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[CID#76] in document </w:t>
            </w:r>
            <w:del w:id="102" w:author="You-Wei Chen" w:date="2025-04-24T11:39:00Z">
              <w:r w:rsidR="00262C1A" w:rsidDel="00513B06">
                <w:rPr>
                  <w:rFonts w:ascii="Times New Roman" w:eastAsia="Times New Roman" w:hAnsi="Times New Roman" w:cs="Times New Roman"/>
                  <w:sz w:val="16"/>
                  <w:szCs w:val="16"/>
                </w:rPr>
                <w:delText>25/681r4</w:delText>
              </w:r>
            </w:del>
            <w:ins w:id="103"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9756FC" w:rsidRPr="005F69F6" w14:paraId="792D0155"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315A31B2" w14:textId="36E93200"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413</w:t>
            </w:r>
          </w:p>
        </w:tc>
        <w:tc>
          <w:tcPr>
            <w:tcW w:w="928" w:type="dxa"/>
            <w:tcBorders>
              <w:top w:val="nil"/>
              <w:left w:val="nil"/>
              <w:bottom w:val="single" w:sz="4" w:space="0" w:color="auto"/>
              <w:right w:val="single" w:sz="4" w:space="0" w:color="333300"/>
            </w:tcBorders>
            <w:shd w:val="clear" w:color="auto" w:fill="auto"/>
          </w:tcPr>
          <w:p w14:paraId="6C314C88" w14:textId="2B3004E4"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nil"/>
              <w:left w:val="nil"/>
              <w:bottom w:val="single" w:sz="4" w:space="0" w:color="auto"/>
              <w:right w:val="single" w:sz="4" w:space="0" w:color="333300"/>
            </w:tcBorders>
            <w:shd w:val="clear" w:color="auto" w:fill="auto"/>
          </w:tcPr>
          <w:p w14:paraId="3A51F990" w14:textId="6C385EF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75DFE266" w14:textId="49A0162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UHR Co-BF NDPA frame may address to one or more non-AP UHR  STA,so it would be more appropriate to replace ' non-AP UHR STA' with ' non-AP UHR STA(s)'.</w:t>
            </w:r>
          </w:p>
        </w:tc>
        <w:tc>
          <w:tcPr>
            <w:tcW w:w="2742" w:type="dxa"/>
            <w:tcBorders>
              <w:top w:val="nil"/>
              <w:left w:val="nil"/>
              <w:bottom w:val="single" w:sz="4" w:space="0" w:color="auto"/>
              <w:right w:val="single" w:sz="4" w:space="0" w:color="333300"/>
            </w:tcBorders>
            <w:shd w:val="clear" w:color="auto" w:fill="auto"/>
          </w:tcPr>
          <w:p w14:paraId="28FD6223" w14:textId="1D7EA9B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 non-AP UHR STA' with ' non-AP UHR STA(s)'.</w:t>
            </w:r>
          </w:p>
        </w:tc>
        <w:tc>
          <w:tcPr>
            <w:tcW w:w="2742" w:type="dxa"/>
            <w:tcBorders>
              <w:top w:val="nil"/>
              <w:left w:val="nil"/>
              <w:bottom w:val="single" w:sz="4" w:space="0" w:color="auto"/>
              <w:right w:val="single" w:sz="4" w:space="0" w:color="333300"/>
            </w:tcBorders>
            <w:shd w:val="clear" w:color="auto" w:fill="auto"/>
          </w:tcPr>
          <w:p w14:paraId="1F419944"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2A179A1" w14:textId="77777777" w:rsidR="009756FC" w:rsidRDefault="009756FC" w:rsidP="009756FC">
            <w:pPr>
              <w:spacing w:after="0"/>
              <w:rPr>
                <w:rFonts w:ascii="Times New Roman" w:eastAsia="Times New Roman" w:hAnsi="Times New Roman" w:cs="Times New Roman"/>
                <w:b/>
                <w:bCs/>
                <w:sz w:val="16"/>
                <w:szCs w:val="16"/>
              </w:rPr>
            </w:pPr>
          </w:p>
          <w:p w14:paraId="77C3EA9B"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CID#76 </w:t>
            </w:r>
          </w:p>
          <w:p w14:paraId="1BAA8E9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2C836EA5"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04EB76D3" w14:textId="365AF4B9"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773</w:t>
            </w:r>
          </w:p>
        </w:tc>
        <w:tc>
          <w:tcPr>
            <w:tcW w:w="928" w:type="dxa"/>
            <w:tcBorders>
              <w:top w:val="nil"/>
              <w:left w:val="nil"/>
              <w:bottom w:val="single" w:sz="4" w:space="0" w:color="auto"/>
              <w:right w:val="single" w:sz="4" w:space="0" w:color="333300"/>
            </w:tcBorders>
            <w:shd w:val="clear" w:color="auto" w:fill="auto"/>
          </w:tcPr>
          <w:p w14:paraId="583A20D7" w14:textId="5A6B21D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Seongho Byeon</w:t>
            </w:r>
          </w:p>
        </w:tc>
        <w:tc>
          <w:tcPr>
            <w:tcW w:w="656" w:type="dxa"/>
            <w:tcBorders>
              <w:top w:val="nil"/>
              <w:left w:val="nil"/>
              <w:bottom w:val="single" w:sz="4" w:space="0" w:color="auto"/>
              <w:right w:val="single" w:sz="4" w:space="0" w:color="333300"/>
            </w:tcBorders>
            <w:shd w:val="clear" w:color="auto" w:fill="auto"/>
          </w:tcPr>
          <w:p w14:paraId="490ACE0B" w14:textId="5AFE1DA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3E8F5217" w14:textId="61C3923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noted in the first paragraph of 37.7.2 Rules for UHR sounding protocol sequences, the UHR Co-BF NDP Announcement frame shall only address to the responding AP and the non-AP UHR STA associated wi the initiating AP. Suggest writing the UHR STA above in plural form above: UHR STAs</w:t>
            </w:r>
          </w:p>
        </w:tc>
        <w:tc>
          <w:tcPr>
            <w:tcW w:w="2742" w:type="dxa"/>
            <w:tcBorders>
              <w:top w:val="nil"/>
              <w:left w:val="nil"/>
              <w:bottom w:val="single" w:sz="4" w:space="0" w:color="auto"/>
              <w:right w:val="single" w:sz="4" w:space="0" w:color="333300"/>
            </w:tcBorders>
            <w:shd w:val="clear" w:color="auto" w:fill="auto"/>
          </w:tcPr>
          <w:p w14:paraId="1B4D0AE2" w14:textId="26CE057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auto"/>
              <w:right w:val="single" w:sz="4" w:space="0" w:color="333300"/>
            </w:tcBorders>
            <w:shd w:val="clear" w:color="auto" w:fill="auto"/>
          </w:tcPr>
          <w:p w14:paraId="48B3FE12"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C26C498" w14:textId="77777777" w:rsidR="009756FC" w:rsidRDefault="009756FC" w:rsidP="009756FC">
            <w:pPr>
              <w:spacing w:after="0"/>
              <w:rPr>
                <w:rFonts w:ascii="Times New Roman" w:eastAsia="Times New Roman" w:hAnsi="Times New Roman" w:cs="Times New Roman"/>
                <w:b/>
                <w:bCs/>
                <w:sz w:val="16"/>
                <w:szCs w:val="16"/>
              </w:rPr>
            </w:pPr>
          </w:p>
          <w:p w14:paraId="3650BCB5"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CID#76 </w:t>
            </w:r>
          </w:p>
          <w:p w14:paraId="75A7415C"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1E91CA1"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53F530B" w14:textId="224D0598"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961AA6E" w14:textId="7FDC6FA8"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2D42B35" w14:textId="46B47F4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69.32</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608A63A6" w14:textId="1582F14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sentence ending in "for DL Co-BF" would be clearer if "for DL Co-BF" was put at the beginning</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81DB783" w14:textId="5B6FE72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to "For DL Co-BF, the UHR sounding protocol provides an explicit feedback mechanism, defined as UHR trigger-based (TB) sounding sequences that include UHR TB sequential NDP sounding sequence and UHR TB joint NDP sounding sequence."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93AE9F6"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0EC588E9" w14:textId="77777777" w:rsidR="002D58F8" w:rsidRDefault="002D58F8" w:rsidP="009756FC">
            <w:pPr>
              <w:spacing w:after="0"/>
              <w:rPr>
                <w:rFonts w:ascii="Times New Roman" w:eastAsia="Times New Roman" w:hAnsi="Times New Roman" w:cs="Times New Roman"/>
                <w:b/>
                <w:bCs/>
                <w:sz w:val="16"/>
                <w:szCs w:val="16"/>
              </w:rPr>
            </w:pPr>
          </w:p>
          <w:p w14:paraId="6715FF1E" w14:textId="737C35F3" w:rsidR="002D58F8" w:rsidRDefault="002D58F8" w:rsidP="009756FC">
            <w:pPr>
              <w:spacing w:after="0"/>
              <w:rPr>
                <w:rFonts w:ascii="Times New Roman" w:eastAsia="Times New Roman" w:hAnsi="Times New Roman" w:cs="Times New Roman"/>
                <w:b/>
                <w:bCs/>
                <w:sz w:val="16"/>
                <w:szCs w:val="16"/>
              </w:rPr>
            </w:pPr>
            <w:del w:id="104" w:author="You-Wei Chen" w:date="2025-04-24T11:40:00Z">
              <w:r w:rsidDel="00513B06">
                <w:rPr>
                  <w:rFonts w:ascii="Times New Roman" w:eastAsia="Times New Roman" w:hAnsi="Times New Roman" w:cs="Times New Roman"/>
                  <w:sz w:val="16"/>
                  <w:szCs w:val="16"/>
                </w:rPr>
                <w:delText xml:space="preserve">11bn Editor: please make the changes marked as [CID#285] in document </w:delText>
              </w:r>
            </w:del>
            <w:del w:id="105" w:author="You-Wei Chen" w:date="2025-04-24T11:39:00Z">
              <w:r w:rsidR="00262C1A" w:rsidDel="00513B06">
                <w:rPr>
                  <w:rFonts w:ascii="Times New Roman" w:eastAsia="Times New Roman" w:hAnsi="Times New Roman" w:cs="Times New Roman"/>
                  <w:sz w:val="16"/>
                  <w:szCs w:val="16"/>
                </w:rPr>
                <w:delText>25/681r4</w:delText>
              </w:r>
            </w:del>
            <w:del w:id="106" w:author="You-Wei Chen" w:date="2025-04-24T11:40:00Z">
              <w:r w:rsidDel="00513B06">
                <w:rPr>
                  <w:rFonts w:ascii="Times New Roman" w:eastAsia="Times New Roman" w:hAnsi="Times New Roman" w:cs="Times New Roman"/>
                  <w:sz w:val="16"/>
                  <w:szCs w:val="16"/>
                </w:rPr>
                <w:delText>.</w:delText>
              </w:r>
            </w:del>
          </w:p>
        </w:tc>
      </w:tr>
      <w:tr w:rsidR="00582EE7" w:rsidRPr="005F69F6" w14:paraId="423A6E30"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EB1BC03" w14:textId="56A3AF13" w:rsidR="00582EE7" w:rsidRPr="00582EE7" w:rsidRDefault="00582EE7" w:rsidP="00582EE7">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968</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3869C27" w14:textId="60803E1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1E214E93" w14:textId="32DB28E3"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ED01F09" w14:textId="1CBC6435"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Revise the following sentence for better clarity, as proposed: "STA Info fields shall only *address to* the responding AP and the non-AP UHR STAs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1143A0F9" w14:textId="025D13A2"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Replace "address to" with "correspond to" as follows:" STA Info fields shall only *correspond to* the responding AP and the non-AP UHR STAs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36CD812"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3B96573" w14:textId="77777777" w:rsidR="00582EE7" w:rsidRDefault="00582EE7" w:rsidP="00582EE7">
            <w:pPr>
              <w:spacing w:after="0"/>
              <w:rPr>
                <w:rFonts w:ascii="Times New Roman" w:eastAsia="Times New Roman" w:hAnsi="Times New Roman" w:cs="Times New Roman"/>
                <w:sz w:val="16"/>
                <w:szCs w:val="16"/>
              </w:rPr>
            </w:pPr>
          </w:p>
          <w:p w14:paraId="5064F7F0" w14:textId="790556EB" w:rsidR="004504A6" w:rsidRDefault="004504A6" w:rsidP="004504A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“address” to “</w:t>
            </w:r>
            <w:r>
              <w:rPr>
                <w:rFonts w:ascii="Times New Roman" w:hAnsi="Times New Roman" w:cs="Times New Roman"/>
                <w:sz w:val="16"/>
                <w:szCs w:val="16"/>
              </w:rPr>
              <w:t>correspond</w:t>
            </w:r>
            <w:r>
              <w:rPr>
                <w:rFonts w:ascii="Times New Roman" w:eastAsia="Times New Roman" w:hAnsi="Times New Roman" w:cs="Times New Roman"/>
                <w:sz w:val="16"/>
                <w:szCs w:val="16"/>
              </w:rPr>
              <w:t>”</w:t>
            </w:r>
          </w:p>
          <w:p w14:paraId="4C889E15" w14:textId="77777777" w:rsidR="004504A6" w:rsidRDefault="004504A6" w:rsidP="004504A6">
            <w:pPr>
              <w:spacing w:after="0"/>
              <w:rPr>
                <w:rFonts w:ascii="Times New Roman" w:eastAsia="Times New Roman" w:hAnsi="Times New Roman" w:cs="Times New Roman"/>
                <w:sz w:val="16"/>
                <w:szCs w:val="16"/>
              </w:rPr>
            </w:pPr>
          </w:p>
          <w:p w14:paraId="6A8317F1" w14:textId="1C8741C3" w:rsidR="00582EE7"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[CID#968] in document </w:t>
            </w:r>
            <w:del w:id="107" w:author="You-Wei Chen" w:date="2025-04-24T11:39:00Z">
              <w:r w:rsidR="00262C1A" w:rsidDel="00513B06">
                <w:rPr>
                  <w:rFonts w:ascii="Times New Roman" w:eastAsia="Times New Roman" w:hAnsi="Times New Roman" w:cs="Times New Roman"/>
                  <w:sz w:val="16"/>
                  <w:szCs w:val="16"/>
                </w:rPr>
                <w:delText>25/681r4</w:delText>
              </w:r>
            </w:del>
            <w:ins w:id="108"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4504A6" w:rsidRPr="005F69F6" w14:paraId="78A529D9"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1D34CA6" w14:textId="041E5C7F" w:rsidR="004504A6" w:rsidRPr="004504A6" w:rsidRDefault="004504A6" w:rsidP="004504A6">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286</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72303699" w14:textId="1BCF1ABA"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EAB718F" w14:textId="734119F3"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69.44</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2305D08" w14:textId="238D6AF4"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Typo "shall only address to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46DCCD5" w14:textId="034CC6DF"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"shall only address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29672F6"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0C5051B" w14:textId="77777777" w:rsidR="004504A6" w:rsidRDefault="004504A6" w:rsidP="004504A6">
            <w:pPr>
              <w:spacing w:after="0"/>
              <w:rPr>
                <w:rFonts w:ascii="Times New Roman" w:eastAsia="Times New Roman" w:hAnsi="Times New Roman" w:cs="Times New Roman"/>
                <w:b/>
                <w:bCs/>
                <w:sz w:val="16"/>
                <w:szCs w:val="16"/>
              </w:rPr>
            </w:pPr>
          </w:p>
          <w:p w14:paraId="2357C173" w14:textId="353AFF11"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CID#968</w:t>
            </w:r>
          </w:p>
        </w:tc>
      </w:tr>
      <w:tr w:rsidR="004504A6" w:rsidRPr="005F69F6" w14:paraId="3D4C39A9"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D771F76" w14:textId="66E63415" w:rsidR="004504A6" w:rsidRDefault="004504A6" w:rsidP="004504A6">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DFEE2DD" w14:textId="787F3877"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0651E878" w14:textId="43A61C33"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F4FEF35" w14:textId="5694AAD1"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Using "address" may confuse people with the Address field in MAC header.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8986CCB" w14:textId="2069E90C"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"The UHR NDP Announcement frame shall have three User Info fields..."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D8F2B0F"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2CD6A29" w14:textId="77777777" w:rsidR="004504A6" w:rsidRDefault="004504A6" w:rsidP="004504A6">
            <w:pPr>
              <w:spacing w:after="0"/>
              <w:rPr>
                <w:rFonts w:ascii="Times New Roman" w:eastAsia="Times New Roman" w:hAnsi="Times New Roman" w:cs="Times New Roman"/>
                <w:b/>
                <w:bCs/>
                <w:sz w:val="16"/>
                <w:szCs w:val="16"/>
              </w:rPr>
            </w:pPr>
          </w:p>
          <w:p w14:paraId="27B69244" w14:textId="33746FA6" w:rsidR="004504A6" w:rsidRDefault="004504A6" w:rsidP="004504A6">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Change “address”</w:t>
            </w:r>
            <w:r>
              <w:rPr>
                <w:rFonts w:ascii="Times New Roman" w:eastAsia="Times New Roman" w:hAnsi="Times New Roman" w:cs="Times New Roman"/>
                <w:sz w:val="16"/>
                <w:szCs w:val="16"/>
              </w:rPr>
              <w:t xml:space="preserve"> </w:t>
            </w:r>
            <w:r w:rsidRPr="00864CF8">
              <w:rPr>
                <w:rFonts w:ascii="Times New Roman" w:eastAsia="Times New Roman" w:hAnsi="Times New Roman" w:cs="Times New Roman"/>
                <w:sz w:val="16"/>
                <w:szCs w:val="16"/>
              </w:rPr>
              <w:t>to “be sent”</w:t>
            </w:r>
          </w:p>
          <w:p w14:paraId="0D99F135" w14:textId="77777777" w:rsidR="004504A6" w:rsidRPr="00864CF8" w:rsidRDefault="004504A6" w:rsidP="004504A6">
            <w:pPr>
              <w:spacing w:after="0"/>
              <w:rPr>
                <w:rFonts w:ascii="Times New Roman" w:eastAsia="Times New Roman" w:hAnsi="Times New Roman" w:cs="Times New Roman"/>
                <w:sz w:val="16"/>
                <w:szCs w:val="16"/>
              </w:rPr>
            </w:pPr>
          </w:p>
          <w:p w14:paraId="5A92657C" w14:textId="0BF29648"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11bn Editor: please make the changes marked as [CID#</w:t>
            </w:r>
            <w:r w:rsidRPr="00864CF8">
              <w:rPr>
                <w:rFonts w:ascii="Times New Roman" w:eastAsia="Times New Roman" w:hAnsi="Times New Roman" w:cs="Times New Roman"/>
                <w:sz w:val="16"/>
                <w:szCs w:val="16"/>
              </w:rPr>
              <w:t>3282</w:t>
            </w:r>
            <w:r>
              <w:rPr>
                <w:rFonts w:ascii="Times New Roman" w:eastAsia="Times New Roman" w:hAnsi="Times New Roman" w:cs="Times New Roman"/>
                <w:sz w:val="16"/>
                <w:szCs w:val="16"/>
              </w:rPr>
              <w:t xml:space="preserve">] in document </w:t>
            </w:r>
            <w:del w:id="109" w:author="You-Wei Chen" w:date="2025-04-24T11:39:00Z">
              <w:r w:rsidR="00262C1A" w:rsidDel="00513B06">
                <w:rPr>
                  <w:rFonts w:ascii="Times New Roman" w:eastAsia="Times New Roman" w:hAnsi="Times New Roman" w:cs="Times New Roman"/>
                  <w:sz w:val="16"/>
                  <w:szCs w:val="16"/>
                </w:rPr>
                <w:delText>25/681r4</w:delText>
              </w:r>
            </w:del>
            <w:ins w:id="110"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9756FC" w:rsidRPr="005F69F6" w14:paraId="5757F9F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847FB85" w14:textId="674E9677"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287</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C88EA7E" w14:textId="4CEF4439"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B98C10F" w14:textId="1219154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E333BC2" w14:textId="67510A38"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Typo "shall only address to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E885D1D" w14:textId="2B01FB9C"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to "shall only address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979677D"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65AE04" w14:textId="77777777" w:rsidR="004504A6" w:rsidRDefault="004504A6" w:rsidP="004504A6">
            <w:pPr>
              <w:spacing w:after="0"/>
              <w:rPr>
                <w:rFonts w:ascii="Times New Roman" w:eastAsia="Times New Roman" w:hAnsi="Times New Roman" w:cs="Times New Roman"/>
                <w:b/>
                <w:bCs/>
                <w:sz w:val="16"/>
                <w:szCs w:val="16"/>
              </w:rPr>
            </w:pPr>
          </w:p>
          <w:p w14:paraId="006900FF" w14:textId="1C5A8178" w:rsidR="009756FC" w:rsidRPr="00864CF8" w:rsidRDefault="004504A6"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CID#3282 </w:t>
            </w:r>
          </w:p>
        </w:tc>
      </w:tr>
      <w:tr w:rsidR="00F9129D" w:rsidRPr="005F69F6" w14:paraId="0392A6E5"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57B1AD4" w14:textId="79DD15B1" w:rsidR="00F9129D" w:rsidRDefault="00F9129D" w:rsidP="00F9129D">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EC10A56" w14:textId="31960F3A"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5EB65E7B" w14:textId="64D2FB82"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5537B57" w14:textId="0D07A975"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Need to revise the following sentence for better clarity (the term "..frame shall only address to the" is not clear), as proposed: "The UHR Co-BF NDP Announcement frame shall only address to the responding AP and the non-AP UHR STA associated with the initiating AP.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EAF663D" w14:textId="79FCB150"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Please revise the sentence as follows: " The UHR Co-BF NDP Announcement frame shall *contain STA Info fields that* only *correspond* to the responding AP and the non-AP UHR STA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F103E12"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D29DE99" w14:textId="77777777" w:rsidR="004504A6" w:rsidRDefault="004504A6" w:rsidP="004504A6">
            <w:pPr>
              <w:spacing w:after="0"/>
              <w:rPr>
                <w:rFonts w:ascii="Times New Roman" w:eastAsia="Times New Roman" w:hAnsi="Times New Roman" w:cs="Times New Roman"/>
                <w:b/>
                <w:bCs/>
                <w:sz w:val="16"/>
                <w:szCs w:val="16"/>
              </w:rPr>
            </w:pPr>
          </w:p>
          <w:p w14:paraId="69F1FD63" w14:textId="4A4D9E46" w:rsidR="00F9129D"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CID#3282</w:t>
            </w:r>
          </w:p>
        </w:tc>
      </w:tr>
      <w:tr w:rsidR="00D11073" w:rsidRPr="005F69F6" w14:paraId="26E655C2"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4D425A8D" w14:textId="46EFB7FE" w:rsidR="00D11073" w:rsidRPr="00D11073" w:rsidRDefault="00D11073" w:rsidP="00D11073">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2987</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598A92B" w14:textId="75725FF1"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C9E9735" w14:textId="3FD78421"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B1BBC1E" w14:textId="49F4CF4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"shall only address to the responding AP and the non-AP UHR STA associated with the initiating AP" is grammatically poor.  Similarly at line 28</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20CD25E" w14:textId="4FC01F0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Change to "shall only be addressed to"</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3951C0D"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A61FA4A" w14:textId="77777777" w:rsidR="00D11073" w:rsidRDefault="00D11073" w:rsidP="00D11073">
            <w:pPr>
              <w:spacing w:after="0"/>
              <w:rPr>
                <w:rFonts w:ascii="Times New Roman" w:eastAsia="Times New Roman" w:hAnsi="Times New Roman" w:cs="Times New Roman"/>
                <w:b/>
                <w:bCs/>
                <w:sz w:val="16"/>
                <w:szCs w:val="16"/>
              </w:rPr>
            </w:pPr>
          </w:p>
          <w:p w14:paraId="70EF4992" w14:textId="3BCB9B03"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CID#3282</w:t>
            </w:r>
          </w:p>
        </w:tc>
      </w:tr>
      <w:tr w:rsidR="004504A6" w:rsidRPr="005F69F6" w14:paraId="6E65DD82"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032EA15" w14:textId="36B8B5AD" w:rsidR="004504A6" w:rsidRPr="004504A6" w:rsidRDefault="004504A6" w:rsidP="004504A6">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C4AEB84" w14:textId="671E87FC"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139F029" w14:textId="1953BC18"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70.28</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BF1A22" w14:textId="3C63ADA0"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Using "address" may confuse people with the Address field in MAC header.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C5A3789" w14:textId="5708A2D9"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"The UHR NDP Announcement frame shall have three User Info fields..."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1B22AF7D"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CB31A17" w14:textId="77777777" w:rsidR="004504A6" w:rsidRDefault="004504A6" w:rsidP="004504A6">
            <w:pPr>
              <w:spacing w:after="0"/>
              <w:rPr>
                <w:rFonts w:ascii="Times New Roman" w:eastAsia="Times New Roman" w:hAnsi="Times New Roman" w:cs="Times New Roman"/>
                <w:b/>
                <w:bCs/>
                <w:sz w:val="16"/>
                <w:szCs w:val="16"/>
              </w:rPr>
            </w:pPr>
          </w:p>
          <w:p w14:paraId="1DFCA95E" w14:textId="77777777" w:rsidR="004504A6" w:rsidRDefault="004504A6" w:rsidP="004504A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“address” to “be sent”</w:t>
            </w:r>
          </w:p>
          <w:p w14:paraId="00FA39CB" w14:textId="77777777" w:rsidR="004504A6" w:rsidRDefault="004504A6" w:rsidP="004504A6">
            <w:pPr>
              <w:spacing w:after="0"/>
              <w:rPr>
                <w:rFonts w:ascii="Times New Roman" w:eastAsia="Times New Roman" w:hAnsi="Times New Roman" w:cs="Times New Roman"/>
                <w:sz w:val="16"/>
                <w:szCs w:val="16"/>
              </w:rPr>
            </w:pPr>
          </w:p>
          <w:p w14:paraId="6C114A8C" w14:textId="747C03B9"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[CID#3283] in document </w:t>
            </w:r>
            <w:del w:id="111" w:author="You-Wei Chen" w:date="2025-04-24T11:39:00Z">
              <w:r w:rsidR="00262C1A" w:rsidDel="00513B06">
                <w:rPr>
                  <w:rFonts w:ascii="Times New Roman" w:eastAsia="Times New Roman" w:hAnsi="Times New Roman" w:cs="Times New Roman"/>
                  <w:sz w:val="16"/>
                  <w:szCs w:val="16"/>
                </w:rPr>
                <w:delText>25/681r4</w:delText>
              </w:r>
            </w:del>
            <w:ins w:id="112"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F9129D" w:rsidRPr="005F69F6" w14:paraId="217DD025"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07859BB" w14:textId="4909E628" w:rsidR="00F9129D" w:rsidRPr="00F9129D" w:rsidRDefault="00F9129D" w:rsidP="00F9129D">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980</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41724E3" w14:textId="1BCF5C55"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6EEFD05" w14:textId="7D15ED83"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70.28</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96D7983" w14:textId="4D45A31D"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Need to revise the following sentence for better clarity (the term "..frame shall only address to the" is not clear), as proposed: "The UHR Co-BF NDP Announcement frame shall only address to the responding AP and the non-AP UHR STA associated with the initiating AP.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7DB887B" w14:textId="038F785D"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Please revise the sentence as follows: " The UHR Co-BF NDP Announcement frame shall *contain STA Info fields that* only *correspond* to the responding AP and the non-AP UHR STA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42C095D5" w14:textId="77777777" w:rsidR="00F9129D" w:rsidRDefault="00F9129D" w:rsidP="00F9129D">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140D1AF" w14:textId="77777777" w:rsidR="00F9129D" w:rsidRDefault="00F9129D" w:rsidP="00F9129D">
            <w:pPr>
              <w:spacing w:after="0"/>
              <w:rPr>
                <w:rFonts w:ascii="Times New Roman" w:eastAsia="Times New Roman" w:hAnsi="Times New Roman" w:cs="Times New Roman"/>
                <w:b/>
                <w:bCs/>
                <w:sz w:val="16"/>
                <w:szCs w:val="16"/>
              </w:rPr>
            </w:pPr>
          </w:p>
          <w:p w14:paraId="1C0FB41F" w14:textId="14D88567" w:rsidR="00F9129D" w:rsidRDefault="004504A6" w:rsidP="00F9129D">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CID#3283</w:t>
            </w:r>
          </w:p>
        </w:tc>
      </w:tr>
      <w:tr w:rsidR="00902F34" w:rsidRPr="005F69F6" w14:paraId="68EEE8A8"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E6CDB6B" w14:textId="7BBE0FC1" w:rsidR="00902F34" w:rsidRPr="00902F34" w:rsidRDefault="00902F34" w:rsidP="00902F34">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2112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12A67F8" w14:textId="456F60D0"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2E37599" w14:textId="5CE1F596"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70.29</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4B236CFC" w14:textId="63975627"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The current text reads: "The UHR Co-BF NDP Announcement frame shall only address to the responding AP and ..." Replace with "The UHR Co-BF NDP Announcement frame shall only be addressed to the responding AP and"</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918E9CC" w14:textId="3FD10E21"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AD71CD2" w14:textId="77777777" w:rsidR="00902F34" w:rsidRDefault="00902F34" w:rsidP="00902F34">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9797BCF" w14:textId="77777777" w:rsidR="00902F34" w:rsidRDefault="00902F34" w:rsidP="00902F34">
            <w:pPr>
              <w:spacing w:after="0"/>
              <w:rPr>
                <w:rFonts w:ascii="Times New Roman" w:eastAsia="Times New Roman" w:hAnsi="Times New Roman" w:cs="Times New Roman"/>
                <w:b/>
                <w:bCs/>
                <w:sz w:val="16"/>
                <w:szCs w:val="16"/>
              </w:rPr>
            </w:pPr>
          </w:p>
          <w:p w14:paraId="586BF004" w14:textId="5062C243" w:rsidR="00902F34" w:rsidRDefault="00902F34" w:rsidP="00902F3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w:t>
            </w:r>
            <w:r w:rsidR="004504A6">
              <w:rPr>
                <w:rFonts w:ascii="Times New Roman" w:eastAsia="Times New Roman" w:hAnsi="Times New Roman" w:cs="Times New Roman"/>
                <w:sz w:val="16"/>
                <w:szCs w:val="16"/>
              </w:rPr>
              <w:t>3283</w:t>
            </w:r>
          </w:p>
          <w:p w14:paraId="6D6F1F2C" w14:textId="77777777" w:rsidR="00902F34" w:rsidRDefault="00902F34" w:rsidP="00902F34">
            <w:pPr>
              <w:spacing w:after="0"/>
              <w:rPr>
                <w:rFonts w:ascii="Times New Roman" w:eastAsia="Times New Roman" w:hAnsi="Times New Roman" w:cs="Times New Roman"/>
                <w:sz w:val="16"/>
                <w:szCs w:val="16"/>
              </w:rPr>
            </w:pPr>
          </w:p>
          <w:p w14:paraId="3BCE0051" w14:textId="14199AFA" w:rsidR="00902F34" w:rsidRDefault="00902F34" w:rsidP="00902F34">
            <w:pPr>
              <w:spacing w:after="0"/>
              <w:rPr>
                <w:rFonts w:ascii="Times New Roman" w:eastAsia="Times New Roman" w:hAnsi="Times New Roman" w:cs="Times New Roman"/>
                <w:b/>
                <w:bCs/>
                <w:sz w:val="16"/>
                <w:szCs w:val="16"/>
              </w:rPr>
            </w:pPr>
          </w:p>
        </w:tc>
      </w:tr>
      <w:tr w:rsidR="009756FC" w:rsidRPr="005F69F6" w14:paraId="1F87A86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75FDCD0" w14:textId="6A6C6C4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3A6C3B2" w14:textId="5C821EC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FAE5CFB" w14:textId="06E2B8D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F31D071" w14:textId="42D9EB1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AP may collect CSI from one or more its associated STA in the EHT TB sounding procedure, so it would be more appropriate to replace ' STAs' with ' STA(s)'.</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5164EEC" w14:textId="3D1BD8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 STAs' with ' STA(s)' in this sentence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166CC1C"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227407AE" w14:textId="77777777" w:rsidR="002D58F8" w:rsidRDefault="002D58F8" w:rsidP="009756FC">
            <w:pPr>
              <w:spacing w:after="0"/>
              <w:rPr>
                <w:rFonts w:ascii="Times New Roman" w:eastAsia="Times New Roman" w:hAnsi="Times New Roman" w:cs="Times New Roman"/>
                <w:b/>
                <w:bCs/>
                <w:sz w:val="16"/>
                <w:szCs w:val="16"/>
              </w:rPr>
            </w:pPr>
          </w:p>
          <w:p w14:paraId="53DEA5B3" w14:textId="7BC77B72" w:rsidR="002D58F8" w:rsidRDefault="002D58F8" w:rsidP="009756FC">
            <w:pPr>
              <w:spacing w:after="0"/>
              <w:rPr>
                <w:rFonts w:ascii="Times New Roman" w:eastAsia="Times New Roman" w:hAnsi="Times New Roman" w:cs="Times New Roman"/>
                <w:b/>
                <w:bCs/>
                <w:sz w:val="16"/>
                <w:szCs w:val="16"/>
              </w:rPr>
            </w:pPr>
            <w:del w:id="113" w:author="You-Wei Chen" w:date="2025-04-24T11:40:00Z">
              <w:r w:rsidDel="00513B06">
                <w:rPr>
                  <w:rFonts w:ascii="Times New Roman" w:eastAsia="Times New Roman" w:hAnsi="Times New Roman" w:cs="Times New Roman"/>
                  <w:sz w:val="16"/>
                  <w:szCs w:val="16"/>
                </w:rPr>
                <w:delText xml:space="preserve">11bn Editor: please make the changes marked as [CID#412] in document </w:delText>
              </w:r>
            </w:del>
            <w:del w:id="114" w:author="You-Wei Chen" w:date="2025-04-24T11:39:00Z">
              <w:r w:rsidR="00262C1A" w:rsidDel="00513B06">
                <w:rPr>
                  <w:rFonts w:ascii="Times New Roman" w:eastAsia="Times New Roman" w:hAnsi="Times New Roman" w:cs="Times New Roman"/>
                  <w:sz w:val="16"/>
                  <w:szCs w:val="16"/>
                </w:rPr>
                <w:delText>25/681r4</w:delText>
              </w:r>
            </w:del>
            <w:del w:id="115" w:author="You-Wei Chen" w:date="2025-04-24T11:40:00Z">
              <w:r w:rsidDel="00513B06">
                <w:rPr>
                  <w:rFonts w:ascii="Times New Roman" w:eastAsia="Times New Roman" w:hAnsi="Times New Roman" w:cs="Times New Roman"/>
                  <w:sz w:val="16"/>
                  <w:szCs w:val="16"/>
                </w:rPr>
                <w:delText>.</w:delText>
              </w:r>
            </w:del>
          </w:p>
        </w:tc>
      </w:tr>
      <w:tr w:rsidR="009756FC" w:rsidRPr="005F69F6" w14:paraId="04C03FA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DCE0397" w14:textId="634594DA"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2803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136CA734" w14:textId="7F6C585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RUI YANG</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A57265E" w14:textId="7A85158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C67D1FF" w14:textId="5E98EB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"transmitting DL Co-BF" to "DL Co-BF transmission"</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5EFE20E" w14:textId="2B9A59F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4C14248" w14:textId="77777777"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518B081" w14:textId="77777777" w:rsidR="00701C5A" w:rsidRDefault="00701C5A" w:rsidP="00701C5A">
            <w:pPr>
              <w:spacing w:after="0"/>
              <w:rPr>
                <w:rFonts w:ascii="Times New Roman" w:eastAsia="Times New Roman" w:hAnsi="Times New Roman" w:cs="Times New Roman"/>
                <w:b/>
                <w:bCs/>
                <w:sz w:val="16"/>
                <w:szCs w:val="16"/>
              </w:rPr>
            </w:pPr>
          </w:p>
          <w:p w14:paraId="6F38115D" w14:textId="64B5576D" w:rsidR="00701C5A" w:rsidRDefault="00701C5A" w:rsidP="00701C5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Modified as the suggested change. </w:t>
            </w:r>
          </w:p>
          <w:p w14:paraId="54FF0815" w14:textId="77777777" w:rsidR="00701C5A" w:rsidRDefault="00701C5A" w:rsidP="00701C5A">
            <w:pPr>
              <w:spacing w:after="0"/>
              <w:rPr>
                <w:rFonts w:ascii="Times New Roman" w:eastAsia="Times New Roman" w:hAnsi="Times New Roman" w:cs="Times New Roman"/>
                <w:sz w:val="16"/>
                <w:szCs w:val="16"/>
              </w:rPr>
            </w:pPr>
          </w:p>
          <w:p w14:paraId="5EBFF253" w14:textId="41866569" w:rsidR="009756FC"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[CID#2803] in document </w:t>
            </w:r>
            <w:del w:id="116" w:author="You-Wei Chen" w:date="2025-04-24T11:39:00Z">
              <w:r w:rsidR="00262C1A" w:rsidDel="00513B06">
                <w:rPr>
                  <w:rFonts w:ascii="Times New Roman" w:eastAsia="Times New Roman" w:hAnsi="Times New Roman" w:cs="Times New Roman"/>
                  <w:sz w:val="16"/>
                  <w:szCs w:val="16"/>
                </w:rPr>
                <w:delText>25/681r4</w:delText>
              </w:r>
            </w:del>
            <w:ins w:id="117"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701C5A" w:rsidRPr="005F69F6" w14:paraId="148E1A13"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2CA4D00" w14:textId="7A72F4DE" w:rsidR="00701C5A" w:rsidRPr="00701C5A" w:rsidRDefault="00701C5A" w:rsidP="00701C5A">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1921</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5F8AD4D" w14:textId="2728E46F"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Yingqiao Quan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01D3491" w14:textId="66D02C7F"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2B769776" w14:textId="5B47EA7D"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Incorrect description.</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F9D5C36" w14:textId="70FB9BE4"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Change " ...for transmitting DL Co-BF." to "... for DL co-BF" or "... for transmission by (using)  DL Co-BF.".</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F2A8D11" w14:textId="77777777"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E729652" w14:textId="77777777" w:rsidR="00701C5A" w:rsidRDefault="00701C5A" w:rsidP="00701C5A">
            <w:pPr>
              <w:spacing w:after="0"/>
              <w:rPr>
                <w:rFonts w:ascii="Times New Roman" w:eastAsia="Times New Roman" w:hAnsi="Times New Roman" w:cs="Times New Roman"/>
                <w:b/>
                <w:bCs/>
                <w:sz w:val="16"/>
                <w:szCs w:val="16"/>
              </w:rPr>
            </w:pPr>
          </w:p>
          <w:p w14:paraId="52E7755C" w14:textId="35542846"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CID#2803.</w:t>
            </w:r>
          </w:p>
        </w:tc>
      </w:tr>
      <w:tr w:rsidR="009756FC" w:rsidRPr="005F69F6" w14:paraId="03A6B048"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044E5CC6" w14:textId="5616C52E"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2985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D49BDB1" w14:textId="4297506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0FF1E1F" w14:textId="41F3447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6335789" w14:textId="2C96A86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EHT sounding NDP(s) shall be followed after a SIFS by the BFRP Trigger frame from the initiating AP." should be "... by a BFRP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AB21F87" w14:textId="2AC6639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47B4721" w14:textId="77777777" w:rsidR="009756FC" w:rsidRDefault="00902F34"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6BA611AE" w14:textId="77777777" w:rsidR="002D58F8" w:rsidRDefault="002D58F8" w:rsidP="009756FC">
            <w:pPr>
              <w:spacing w:after="0"/>
              <w:rPr>
                <w:rFonts w:ascii="Times New Roman" w:eastAsia="Times New Roman" w:hAnsi="Times New Roman" w:cs="Times New Roman"/>
                <w:b/>
                <w:bCs/>
                <w:sz w:val="16"/>
                <w:szCs w:val="16"/>
              </w:rPr>
            </w:pPr>
          </w:p>
          <w:p w14:paraId="0E704228" w14:textId="692C3D1B" w:rsidR="002D58F8" w:rsidRDefault="002D58F8" w:rsidP="009756FC">
            <w:pPr>
              <w:spacing w:after="0"/>
              <w:rPr>
                <w:rFonts w:ascii="Times New Roman" w:eastAsia="Times New Roman" w:hAnsi="Times New Roman" w:cs="Times New Roman"/>
                <w:b/>
                <w:bCs/>
                <w:sz w:val="16"/>
                <w:szCs w:val="16"/>
              </w:rPr>
            </w:pPr>
            <w:del w:id="118" w:author="You-Wei Chen" w:date="2025-04-24T11:40:00Z">
              <w:r w:rsidDel="00513B06">
                <w:rPr>
                  <w:rFonts w:ascii="Times New Roman" w:eastAsia="Times New Roman" w:hAnsi="Times New Roman" w:cs="Times New Roman"/>
                  <w:sz w:val="16"/>
                  <w:szCs w:val="16"/>
                </w:rPr>
                <w:delText xml:space="preserve">11bn Editor: please make the changes marked as [CID#2985] in document </w:delText>
              </w:r>
            </w:del>
            <w:del w:id="119" w:author="You-Wei Chen" w:date="2025-04-24T11:39:00Z">
              <w:r w:rsidR="00262C1A" w:rsidDel="00513B06">
                <w:rPr>
                  <w:rFonts w:ascii="Times New Roman" w:eastAsia="Times New Roman" w:hAnsi="Times New Roman" w:cs="Times New Roman"/>
                  <w:sz w:val="16"/>
                  <w:szCs w:val="16"/>
                </w:rPr>
                <w:delText>25/681r4</w:delText>
              </w:r>
            </w:del>
            <w:del w:id="120" w:author="You-Wei Chen" w:date="2025-04-24T11:40:00Z">
              <w:r w:rsidDel="00513B06">
                <w:rPr>
                  <w:rFonts w:ascii="Times New Roman" w:eastAsia="Times New Roman" w:hAnsi="Times New Roman" w:cs="Times New Roman"/>
                  <w:sz w:val="16"/>
                  <w:szCs w:val="16"/>
                </w:rPr>
                <w:delText>.</w:delText>
              </w:r>
            </w:del>
          </w:p>
        </w:tc>
      </w:tr>
    </w:tbl>
    <w:p w14:paraId="67C213D6" w14:textId="77777777" w:rsidR="002D58F8" w:rsidRDefault="002D58F8" w:rsidP="009756FC">
      <w:pPr>
        <w:pStyle w:val="BodyText"/>
        <w:rPr>
          <w:b/>
          <w:bCs/>
          <w:sz w:val="22"/>
          <w:szCs w:val="22"/>
        </w:rPr>
      </w:pPr>
    </w:p>
    <w:p w14:paraId="24003B49" w14:textId="393956C2" w:rsidR="009756FC" w:rsidRPr="009756FC" w:rsidRDefault="009756FC" w:rsidP="009756FC">
      <w:pPr>
        <w:pStyle w:val="BodyText"/>
        <w:rPr>
          <w:b/>
          <w:bCs/>
          <w:sz w:val="22"/>
          <w:szCs w:val="22"/>
        </w:rPr>
      </w:pPr>
      <w:r w:rsidRPr="009756FC">
        <w:rPr>
          <w:b/>
          <w:bCs/>
          <w:sz w:val="22"/>
          <w:szCs w:val="22"/>
        </w:rPr>
        <w:t xml:space="preserve">Motion </w:t>
      </w:r>
      <w:r>
        <w:rPr>
          <w:b/>
          <w:bCs/>
          <w:sz w:val="22"/>
          <w:szCs w:val="22"/>
        </w:rPr>
        <w:t>262</w:t>
      </w:r>
      <w:r w:rsidRPr="009756FC">
        <w:rPr>
          <w:b/>
          <w:bCs/>
          <w:sz w:val="22"/>
          <w:szCs w:val="22"/>
        </w:rPr>
        <w:t>: NDPA</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676CD74" w14:textId="77777777" w:rsidTr="009756FC">
        <w:trPr>
          <w:trHeight w:val="41"/>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29857E00" w14:textId="0C8D25B2" w:rsidR="009756FC" w:rsidRPr="006228F3" w:rsidRDefault="009756FC" w:rsidP="009756FC">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013F985A" w14:textId="7BFF558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7FC459B5" w14:textId="22A2E7A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2AB26A9E" w14:textId="12F22CE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19B10A24" w14:textId="312F964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37DEB948" w14:textId="0D864F94"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BB6DFE" w:rsidRPr="005F69F6" w14:paraId="3BB4F1E0" w14:textId="77777777" w:rsidTr="009756FC">
        <w:trPr>
          <w:trHeight w:val="593"/>
        </w:trPr>
        <w:tc>
          <w:tcPr>
            <w:tcW w:w="536" w:type="dxa"/>
            <w:tcBorders>
              <w:top w:val="nil"/>
              <w:left w:val="single" w:sz="4" w:space="0" w:color="333300"/>
              <w:bottom w:val="single" w:sz="4" w:space="0" w:color="auto"/>
              <w:right w:val="single" w:sz="4" w:space="0" w:color="333300"/>
            </w:tcBorders>
            <w:shd w:val="clear" w:color="auto" w:fill="auto"/>
          </w:tcPr>
          <w:p w14:paraId="4DC0273B"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79</w:t>
            </w:r>
          </w:p>
        </w:tc>
        <w:tc>
          <w:tcPr>
            <w:tcW w:w="928" w:type="dxa"/>
            <w:tcBorders>
              <w:top w:val="nil"/>
              <w:left w:val="nil"/>
              <w:bottom w:val="single" w:sz="4" w:space="0" w:color="auto"/>
              <w:right w:val="single" w:sz="4" w:space="0" w:color="333300"/>
            </w:tcBorders>
            <w:shd w:val="clear" w:color="auto" w:fill="auto"/>
          </w:tcPr>
          <w:p w14:paraId="5FADF11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shd w:val="clear" w:color="auto" w:fill="auto"/>
          </w:tcPr>
          <w:p w14:paraId="2F07572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70.58</w:t>
            </w:r>
          </w:p>
        </w:tc>
        <w:tc>
          <w:tcPr>
            <w:tcW w:w="2741" w:type="dxa"/>
            <w:tcBorders>
              <w:top w:val="nil"/>
              <w:left w:val="nil"/>
              <w:bottom w:val="single" w:sz="4" w:space="0" w:color="auto"/>
              <w:right w:val="single" w:sz="4" w:space="0" w:color="333300"/>
            </w:tcBorders>
            <w:shd w:val="clear" w:color="auto" w:fill="auto"/>
          </w:tcPr>
          <w:p w14:paraId="47A72B70"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In the first sentence of the paragraph, need to clarify where is the AID11 subfield. Suggest to revise the sentence for clarity.</w:t>
            </w:r>
          </w:p>
        </w:tc>
        <w:tc>
          <w:tcPr>
            <w:tcW w:w="2742" w:type="dxa"/>
            <w:tcBorders>
              <w:top w:val="nil"/>
              <w:left w:val="nil"/>
              <w:bottom w:val="single" w:sz="4" w:space="0" w:color="auto"/>
              <w:right w:val="single" w:sz="4" w:space="0" w:color="333300"/>
            </w:tcBorders>
            <w:shd w:val="clear" w:color="auto" w:fill="auto"/>
          </w:tcPr>
          <w:p w14:paraId="733A515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shd w:val="clear" w:color="auto" w:fill="auto"/>
          </w:tcPr>
          <w:p w14:paraId="4DB1F0C6"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E6EBEC3" w14:textId="77777777" w:rsidR="006228F3" w:rsidRDefault="006228F3" w:rsidP="006228F3">
            <w:pPr>
              <w:spacing w:after="0"/>
              <w:rPr>
                <w:rFonts w:ascii="Times New Roman" w:eastAsia="Times New Roman" w:hAnsi="Times New Roman" w:cs="Times New Roman"/>
                <w:b/>
                <w:bCs/>
                <w:sz w:val="16"/>
                <w:szCs w:val="16"/>
              </w:rPr>
            </w:pPr>
          </w:p>
          <w:p w14:paraId="399908B8" w14:textId="637D5A2F" w:rsidR="006228F3"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w:t>
            </w:r>
            <w:r w:rsidR="009756FC">
              <w:rPr>
                <w:rFonts w:ascii="Times New Roman" w:eastAsia="Times New Roman" w:hAnsi="Times New Roman" w:cs="Times New Roman"/>
                <w:sz w:val="16"/>
                <w:szCs w:val="16"/>
              </w:rPr>
              <w:t>262</w:t>
            </w:r>
            <w:r>
              <w:rPr>
                <w:rFonts w:ascii="Times New Roman" w:eastAsia="Times New Roman" w:hAnsi="Times New Roman" w:cs="Times New Roman"/>
                <w:sz w:val="16"/>
                <w:szCs w:val="16"/>
              </w:rPr>
              <w:t xml:space="preserve"> passed. Will modify based on the passed motions.</w:t>
            </w:r>
          </w:p>
          <w:p w14:paraId="3EF0586E" w14:textId="77777777" w:rsidR="006228F3" w:rsidRDefault="006228F3" w:rsidP="006228F3">
            <w:pPr>
              <w:spacing w:after="0"/>
              <w:rPr>
                <w:rFonts w:ascii="Times New Roman" w:eastAsia="Times New Roman" w:hAnsi="Times New Roman" w:cs="Times New Roman"/>
                <w:sz w:val="16"/>
                <w:szCs w:val="16"/>
              </w:rPr>
            </w:pPr>
          </w:p>
          <w:p w14:paraId="1F4F2E6E" w14:textId="39729B97"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[CID#79] in document </w:t>
            </w:r>
            <w:del w:id="121" w:author="You-Wei Chen" w:date="2025-04-24T11:39:00Z">
              <w:r w:rsidR="00262C1A" w:rsidDel="00513B06">
                <w:rPr>
                  <w:rFonts w:ascii="Times New Roman" w:eastAsia="Times New Roman" w:hAnsi="Times New Roman" w:cs="Times New Roman"/>
                  <w:sz w:val="16"/>
                  <w:szCs w:val="16"/>
                </w:rPr>
                <w:delText>25/681r4</w:delText>
              </w:r>
            </w:del>
            <w:ins w:id="122" w:author="You-Wei Chen" w:date="2025-04-24T11:39:00Z">
              <w:r w:rsidR="00513B06">
                <w:rPr>
                  <w:rFonts w:ascii="Times New Roman" w:eastAsia="Times New Roman" w:hAnsi="Times New Roman" w:cs="Times New Roman"/>
                  <w:sz w:val="16"/>
                  <w:szCs w:val="16"/>
                </w:rPr>
                <w:t>25/681r5</w:t>
              </w:r>
            </w:ins>
          </w:p>
        </w:tc>
      </w:tr>
      <w:tr w:rsidR="009756FC" w:rsidRPr="005F69F6" w14:paraId="4A1948D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1C28E348" w14:textId="26840A8B"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216</w:t>
            </w:r>
          </w:p>
        </w:tc>
        <w:tc>
          <w:tcPr>
            <w:tcW w:w="928" w:type="dxa"/>
            <w:tcBorders>
              <w:top w:val="single" w:sz="4" w:space="0" w:color="auto"/>
              <w:left w:val="nil"/>
              <w:bottom w:val="single" w:sz="4" w:space="0" w:color="auto"/>
              <w:right w:val="single" w:sz="4" w:space="0" w:color="333300"/>
            </w:tcBorders>
            <w:shd w:val="clear" w:color="auto" w:fill="auto"/>
          </w:tcPr>
          <w:p w14:paraId="67A4118D" w14:textId="32954C4A"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Pei Zhou</w:t>
            </w:r>
          </w:p>
        </w:tc>
        <w:tc>
          <w:tcPr>
            <w:tcW w:w="656" w:type="dxa"/>
            <w:tcBorders>
              <w:top w:val="single" w:sz="4" w:space="0" w:color="auto"/>
              <w:left w:val="nil"/>
              <w:bottom w:val="single" w:sz="4" w:space="0" w:color="auto"/>
              <w:right w:val="single" w:sz="4" w:space="0" w:color="333300"/>
            </w:tcBorders>
            <w:shd w:val="clear" w:color="auto" w:fill="auto"/>
          </w:tcPr>
          <w:p w14:paraId="1C424A9B" w14:textId="249C8BE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3634E3DE" w14:textId="24AFC84E"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 UHR Co-BF NDP Announcement frame, STA</w:t>
            </w:r>
            <w:r>
              <w:rPr>
                <w:rFonts w:ascii="Times New Roman" w:hAnsi="Times New Roman" w:cs="Times New Roman"/>
                <w:sz w:val="16"/>
                <w:szCs w:val="16"/>
              </w:rPr>
              <w:br/>
              <w:t>Info fields address to the responding AP and the non-AP UHR STAs associated with the initiating AP. However, this paragraph only mentions how to set the AID11 of beamformees, it doesn't describe how responding AP is indicated.</w:t>
            </w:r>
          </w:p>
        </w:tc>
        <w:tc>
          <w:tcPr>
            <w:tcW w:w="2742" w:type="dxa"/>
            <w:tcBorders>
              <w:top w:val="single" w:sz="4" w:space="0" w:color="auto"/>
              <w:left w:val="nil"/>
              <w:bottom w:val="single" w:sz="4" w:space="0" w:color="auto"/>
              <w:right w:val="single" w:sz="4" w:space="0" w:color="333300"/>
            </w:tcBorders>
            <w:shd w:val="clear" w:color="auto" w:fill="auto"/>
          </w:tcPr>
          <w:p w14:paraId="26168109" w14:textId="06A4125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Add relevant content to describe UHR Co-BF NDP Announcement frame is also address responding AP, not just beamformees.</w:t>
            </w:r>
          </w:p>
        </w:tc>
        <w:tc>
          <w:tcPr>
            <w:tcW w:w="2742" w:type="dxa"/>
            <w:tcBorders>
              <w:top w:val="single" w:sz="4" w:space="0" w:color="auto"/>
              <w:left w:val="nil"/>
              <w:bottom w:val="single" w:sz="4" w:space="0" w:color="auto"/>
              <w:right w:val="single" w:sz="4" w:space="0" w:color="333300"/>
            </w:tcBorders>
            <w:shd w:val="clear" w:color="auto" w:fill="auto"/>
          </w:tcPr>
          <w:p w14:paraId="5F6010FB"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3785FAE" w14:textId="77777777" w:rsidR="009756FC" w:rsidRDefault="009756FC" w:rsidP="009756FC">
            <w:pPr>
              <w:spacing w:after="0"/>
              <w:rPr>
                <w:rFonts w:ascii="Times New Roman" w:eastAsia="Times New Roman" w:hAnsi="Times New Roman" w:cs="Times New Roman"/>
                <w:b/>
                <w:bCs/>
                <w:sz w:val="16"/>
                <w:szCs w:val="16"/>
              </w:rPr>
            </w:pPr>
          </w:p>
          <w:p w14:paraId="3BFB384E"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2FABD49D" w14:textId="77777777" w:rsidR="009756FC" w:rsidRDefault="009756FC" w:rsidP="009756FC">
            <w:pPr>
              <w:spacing w:after="0"/>
              <w:rPr>
                <w:rFonts w:ascii="Times New Roman" w:eastAsia="Times New Roman" w:hAnsi="Times New Roman" w:cs="Times New Roman"/>
                <w:sz w:val="16"/>
                <w:szCs w:val="16"/>
              </w:rPr>
            </w:pPr>
          </w:p>
          <w:p w14:paraId="4860F163"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0D3E3089"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49CF66AE" w14:textId="18AB4DB8"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414</w:t>
            </w:r>
          </w:p>
        </w:tc>
        <w:tc>
          <w:tcPr>
            <w:tcW w:w="928" w:type="dxa"/>
            <w:tcBorders>
              <w:top w:val="single" w:sz="4" w:space="0" w:color="auto"/>
              <w:left w:val="nil"/>
              <w:bottom w:val="single" w:sz="4" w:space="0" w:color="auto"/>
              <w:right w:val="single" w:sz="4" w:space="0" w:color="333300"/>
            </w:tcBorders>
            <w:shd w:val="clear" w:color="auto" w:fill="auto"/>
          </w:tcPr>
          <w:p w14:paraId="34A3101B" w14:textId="7ED13CF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single" w:sz="4" w:space="0" w:color="auto"/>
              <w:left w:val="nil"/>
              <w:bottom w:val="single" w:sz="4" w:space="0" w:color="auto"/>
              <w:right w:val="single" w:sz="4" w:space="0" w:color="333300"/>
            </w:tcBorders>
            <w:shd w:val="clear" w:color="auto" w:fill="auto"/>
          </w:tcPr>
          <w:p w14:paraId="6EADAF0D" w14:textId="3C1DE27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70.57</w:t>
            </w:r>
          </w:p>
        </w:tc>
        <w:tc>
          <w:tcPr>
            <w:tcW w:w="2741" w:type="dxa"/>
            <w:tcBorders>
              <w:top w:val="single" w:sz="4" w:space="0" w:color="auto"/>
              <w:left w:val="nil"/>
              <w:bottom w:val="single" w:sz="4" w:space="0" w:color="auto"/>
              <w:right w:val="single" w:sz="4" w:space="0" w:color="333300"/>
            </w:tcBorders>
            <w:shd w:val="clear" w:color="auto" w:fill="auto"/>
          </w:tcPr>
          <w:p w14:paraId="18217E5C" w14:textId="6185FBB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clarify how a UHR Co-BF beamformer address to a responding AP in the UHR Co-BF NDPA frame.</w:t>
            </w:r>
          </w:p>
        </w:tc>
        <w:tc>
          <w:tcPr>
            <w:tcW w:w="2742" w:type="dxa"/>
            <w:tcBorders>
              <w:top w:val="single" w:sz="4" w:space="0" w:color="auto"/>
              <w:left w:val="nil"/>
              <w:bottom w:val="single" w:sz="4" w:space="0" w:color="auto"/>
              <w:right w:val="single" w:sz="4" w:space="0" w:color="333300"/>
            </w:tcBorders>
            <w:shd w:val="clear" w:color="auto" w:fill="auto"/>
          </w:tcPr>
          <w:p w14:paraId="57F953FB" w14:textId="6C16B1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the AID11 with APID11 in the STA info field in the NDPA frame.</w:t>
            </w:r>
          </w:p>
        </w:tc>
        <w:tc>
          <w:tcPr>
            <w:tcW w:w="2742" w:type="dxa"/>
            <w:tcBorders>
              <w:top w:val="single" w:sz="4" w:space="0" w:color="auto"/>
              <w:left w:val="nil"/>
              <w:bottom w:val="single" w:sz="4" w:space="0" w:color="auto"/>
              <w:right w:val="single" w:sz="4" w:space="0" w:color="333300"/>
            </w:tcBorders>
            <w:shd w:val="clear" w:color="auto" w:fill="auto"/>
          </w:tcPr>
          <w:p w14:paraId="3DAF541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A3A021A" w14:textId="77777777" w:rsidR="009756FC" w:rsidRDefault="009756FC" w:rsidP="009756FC">
            <w:pPr>
              <w:spacing w:after="0"/>
              <w:rPr>
                <w:rFonts w:ascii="Times New Roman" w:eastAsia="Times New Roman" w:hAnsi="Times New Roman" w:cs="Times New Roman"/>
                <w:b/>
                <w:bCs/>
                <w:sz w:val="16"/>
                <w:szCs w:val="16"/>
              </w:rPr>
            </w:pPr>
          </w:p>
          <w:p w14:paraId="6E6F49B4"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3E6B6950" w14:textId="77777777" w:rsidR="009756FC" w:rsidRDefault="009756FC" w:rsidP="009756FC">
            <w:pPr>
              <w:spacing w:after="0"/>
              <w:rPr>
                <w:rFonts w:ascii="Times New Roman" w:eastAsia="Times New Roman" w:hAnsi="Times New Roman" w:cs="Times New Roman"/>
                <w:sz w:val="16"/>
                <w:szCs w:val="16"/>
              </w:rPr>
            </w:pPr>
          </w:p>
          <w:p w14:paraId="1317A5BE"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00A4A8A"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6FABED1" w14:textId="63D07C97"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774</w:t>
            </w:r>
          </w:p>
        </w:tc>
        <w:tc>
          <w:tcPr>
            <w:tcW w:w="928" w:type="dxa"/>
            <w:tcBorders>
              <w:top w:val="single" w:sz="4" w:space="0" w:color="auto"/>
              <w:left w:val="nil"/>
              <w:bottom w:val="single" w:sz="4" w:space="0" w:color="auto"/>
              <w:right w:val="single" w:sz="4" w:space="0" w:color="333300"/>
            </w:tcBorders>
            <w:shd w:val="clear" w:color="auto" w:fill="auto"/>
          </w:tcPr>
          <w:p w14:paraId="6C772B3E" w14:textId="5048AA0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Seongho Byeon</w:t>
            </w:r>
          </w:p>
        </w:tc>
        <w:tc>
          <w:tcPr>
            <w:tcW w:w="656" w:type="dxa"/>
            <w:tcBorders>
              <w:top w:val="single" w:sz="4" w:space="0" w:color="auto"/>
              <w:left w:val="nil"/>
              <w:bottom w:val="single" w:sz="4" w:space="0" w:color="auto"/>
              <w:right w:val="single" w:sz="4" w:space="0" w:color="333300"/>
            </w:tcBorders>
            <w:shd w:val="clear" w:color="auto" w:fill="auto"/>
          </w:tcPr>
          <w:p w14:paraId="32C2E921" w14:textId="0EB0EF4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7A765759" w14:textId="34D8F50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description of the user info field starting with the AID11 field being allocated for each beamformee is ambiguous. Please change it as suggested: "A UHR Co-BF beamformer that transmits a UHR Co-BF NDP Announcement frame to one or more UHR Co-BF beamformees shall set the AID11 subfield in STA Info field of each UHR Co-BF beamformee to the 11 LSBs of the corresponding beamformee."</w:t>
            </w:r>
          </w:p>
        </w:tc>
        <w:tc>
          <w:tcPr>
            <w:tcW w:w="2742" w:type="dxa"/>
            <w:tcBorders>
              <w:top w:val="single" w:sz="4" w:space="0" w:color="auto"/>
              <w:left w:val="nil"/>
              <w:bottom w:val="single" w:sz="4" w:space="0" w:color="auto"/>
              <w:right w:val="single" w:sz="4" w:space="0" w:color="333300"/>
            </w:tcBorders>
            <w:shd w:val="clear" w:color="auto" w:fill="auto"/>
          </w:tcPr>
          <w:p w14:paraId="2901F2A9" w14:textId="023CCC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7188FA2E"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EF2BBA3" w14:textId="77777777" w:rsidR="009756FC" w:rsidRDefault="009756FC" w:rsidP="009756FC">
            <w:pPr>
              <w:spacing w:after="0"/>
              <w:rPr>
                <w:rFonts w:ascii="Times New Roman" w:eastAsia="Times New Roman" w:hAnsi="Times New Roman" w:cs="Times New Roman"/>
                <w:b/>
                <w:bCs/>
                <w:sz w:val="16"/>
                <w:szCs w:val="16"/>
              </w:rPr>
            </w:pPr>
          </w:p>
          <w:p w14:paraId="31152F9C"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14D053E2" w14:textId="77777777" w:rsidR="009756FC" w:rsidRDefault="009756FC" w:rsidP="009756FC">
            <w:pPr>
              <w:spacing w:after="0"/>
              <w:rPr>
                <w:rFonts w:ascii="Times New Roman" w:eastAsia="Times New Roman" w:hAnsi="Times New Roman" w:cs="Times New Roman"/>
                <w:b/>
                <w:bCs/>
                <w:sz w:val="16"/>
                <w:szCs w:val="16"/>
              </w:rPr>
            </w:pPr>
          </w:p>
          <w:p w14:paraId="4AC704A7" w14:textId="172EC146"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The similar text used in 11be, and different is the per user info starting from the third STA Info field.</w:t>
            </w:r>
          </w:p>
        </w:tc>
      </w:tr>
      <w:tr w:rsidR="009756FC" w:rsidRPr="005F69F6" w14:paraId="15410A1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1B2CB4D" w14:textId="75103F6F"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2114</w:t>
            </w:r>
          </w:p>
        </w:tc>
        <w:tc>
          <w:tcPr>
            <w:tcW w:w="928" w:type="dxa"/>
            <w:tcBorders>
              <w:top w:val="single" w:sz="4" w:space="0" w:color="auto"/>
              <w:left w:val="nil"/>
              <w:bottom w:val="single" w:sz="4" w:space="0" w:color="auto"/>
              <w:right w:val="single" w:sz="4" w:space="0" w:color="333300"/>
            </w:tcBorders>
            <w:shd w:val="clear" w:color="auto" w:fill="auto"/>
          </w:tcPr>
          <w:p w14:paraId="732E4A12" w14:textId="0B5E707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nil"/>
              <w:bottom w:val="single" w:sz="4" w:space="0" w:color="auto"/>
              <w:right w:val="single" w:sz="4" w:space="0" w:color="333300"/>
            </w:tcBorders>
            <w:shd w:val="clear" w:color="auto" w:fill="auto"/>
          </w:tcPr>
          <w:p w14:paraId="51DC938B" w14:textId="410DA23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161510D8" w14:textId="4314935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current text reads: " UHR Co-BF beamformer that transmits a UHR Co-BF NDP Announcement frame to one or more UHR Co-BF beamformees shall set the AID11 subfield to the 11 LSBs of the AID of each UHR Co-BF beamformee." One AID11 subfield can't be set to the AID LSBs of multiple beamformees. Please rephrase the statement to indicate that these are the AID11 subfields of multiple STA Info fields, each addressed to one beamformee.</w:t>
            </w:r>
          </w:p>
        </w:tc>
        <w:tc>
          <w:tcPr>
            <w:tcW w:w="2742" w:type="dxa"/>
            <w:tcBorders>
              <w:top w:val="single" w:sz="4" w:space="0" w:color="auto"/>
              <w:left w:val="nil"/>
              <w:bottom w:val="single" w:sz="4" w:space="0" w:color="auto"/>
              <w:right w:val="single" w:sz="4" w:space="0" w:color="333300"/>
            </w:tcBorders>
            <w:shd w:val="clear" w:color="auto" w:fill="auto"/>
          </w:tcPr>
          <w:p w14:paraId="4133DDAD" w14:textId="07651A0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4CA4DCA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B0F503" w14:textId="77777777" w:rsidR="009756FC" w:rsidRDefault="009756FC" w:rsidP="009756FC">
            <w:pPr>
              <w:spacing w:after="0"/>
              <w:rPr>
                <w:rFonts w:ascii="Times New Roman" w:eastAsia="Times New Roman" w:hAnsi="Times New Roman" w:cs="Times New Roman"/>
                <w:b/>
                <w:bCs/>
                <w:sz w:val="16"/>
                <w:szCs w:val="16"/>
              </w:rPr>
            </w:pPr>
          </w:p>
          <w:p w14:paraId="7EB45CD6"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7DCBF9F4"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7339A085"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CFE6D54" w14:textId="3A3C386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1944</w:t>
            </w:r>
          </w:p>
        </w:tc>
        <w:tc>
          <w:tcPr>
            <w:tcW w:w="928" w:type="dxa"/>
            <w:tcBorders>
              <w:top w:val="single" w:sz="4" w:space="0" w:color="auto"/>
              <w:left w:val="nil"/>
              <w:bottom w:val="single" w:sz="4" w:space="0" w:color="auto"/>
              <w:right w:val="single" w:sz="4" w:space="0" w:color="333300"/>
            </w:tcBorders>
            <w:shd w:val="clear" w:color="auto" w:fill="auto"/>
          </w:tcPr>
          <w:p w14:paraId="27B51126" w14:textId="334BE1B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nil"/>
              <w:bottom w:val="single" w:sz="4" w:space="0" w:color="auto"/>
              <w:right w:val="single" w:sz="4" w:space="0" w:color="333300"/>
            </w:tcBorders>
            <w:shd w:val="clear" w:color="auto" w:fill="auto"/>
          </w:tcPr>
          <w:p w14:paraId="685FAC47" w14:textId="011FFD3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nil"/>
              <w:bottom w:val="single" w:sz="4" w:space="0" w:color="auto"/>
              <w:right w:val="single" w:sz="4" w:space="0" w:color="333300"/>
            </w:tcBorders>
            <w:shd w:val="clear" w:color="auto" w:fill="auto"/>
          </w:tcPr>
          <w:p w14:paraId="396118F4" w14:textId="4341A32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Since motion 262 is passed, we'd better write "four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5D071777" w14:textId="481D2B9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"TBD or more STA Info fields" to "four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221F3BE5"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97E75" w14:textId="77777777" w:rsidR="009756FC" w:rsidRDefault="009756FC" w:rsidP="009756FC">
            <w:pPr>
              <w:spacing w:after="0"/>
              <w:rPr>
                <w:rFonts w:ascii="Times New Roman" w:eastAsia="Times New Roman" w:hAnsi="Times New Roman" w:cs="Times New Roman"/>
                <w:b/>
                <w:bCs/>
                <w:sz w:val="16"/>
                <w:szCs w:val="16"/>
              </w:rPr>
            </w:pPr>
          </w:p>
          <w:p w14:paraId="741C0D5D" w14:textId="70162D63"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marked as M#262. Instead of 4, it modified as three or more. </w:t>
            </w:r>
          </w:p>
        </w:tc>
      </w:tr>
      <w:tr w:rsidR="009756FC" w:rsidRPr="005F69F6" w14:paraId="3F5CB1C3"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64D9B11" w14:textId="6B8208D5"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lastRenderedPageBreak/>
              <w:t>2219</w:t>
            </w:r>
          </w:p>
        </w:tc>
        <w:tc>
          <w:tcPr>
            <w:tcW w:w="928" w:type="dxa"/>
            <w:tcBorders>
              <w:top w:val="single" w:sz="4" w:space="0" w:color="auto"/>
              <w:left w:val="nil"/>
              <w:bottom w:val="single" w:sz="4" w:space="0" w:color="auto"/>
              <w:right w:val="single" w:sz="4" w:space="0" w:color="333300"/>
            </w:tcBorders>
            <w:shd w:val="clear" w:color="auto" w:fill="auto"/>
          </w:tcPr>
          <w:p w14:paraId="6A429A1D" w14:textId="7699BBD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Dana Ciochina</w:t>
            </w:r>
          </w:p>
        </w:tc>
        <w:tc>
          <w:tcPr>
            <w:tcW w:w="656" w:type="dxa"/>
            <w:tcBorders>
              <w:top w:val="single" w:sz="4" w:space="0" w:color="auto"/>
              <w:left w:val="nil"/>
              <w:bottom w:val="single" w:sz="4" w:space="0" w:color="auto"/>
              <w:right w:val="single" w:sz="4" w:space="0" w:color="333300"/>
            </w:tcBorders>
            <w:shd w:val="clear" w:color="auto" w:fill="auto"/>
          </w:tcPr>
          <w:p w14:paraId="181F3A8E" w14:textId="02C795F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nil"/>
              <w:bottom w:val="single" w:sz="4" w:space="0" w:color="auto"/>
              <w:right w:val="single" w:sz="4" w:space="0" w:color="333300"/>
            </w:tcBorders>
            <w:shd w:val="clear" w:color="auto" w:fill="auto"/>
          </w:tcPr>
          <w:p w14:paraId="01162245" w14:textId="3DD04E5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"shall transmit a UHR CoBF NDP Announcement frame with TBD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492D6BE3" w14:textId="7B5A28E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the number of STA Info Fields: There should be the STA Info fields for the coordinated AP and the STA Info fields of the STA</w:t>
            </w:r>
          </w:p>
        </w:tc>
        <w:tc>
          <w:tcPr>
            <w:tcW w:w="2742" w:type="dxa"/>
            <w:tcBorders>
              <w:top w:val="single" w:sz="4" w:space="0" w:color="auto"/>
              <w:left w:val="nil"/>
              <w:bottom w:val="single" w:sz="4" w:space="0" w:color="auto"/>
              <w:right w:val="single" w:sz="4" w:space="0" w:color="333300"/>
            </w:tcBorders>
            <w:shd w:val="clear" w:color="auto" w:fill="auto"/>
          </w:tcPr>
          <w:p w14:paraId="4CDF6FAB"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2CBDFD8" w14:textId="77777777" w:rsidR="009756FC" w:rsidRDefault="009756FC" w:rsidP="009756FC">
            <w:pPr>
              <w:spacing w:after="0"/>
              <w:rPr>
                <w:rFonts w:ascii="Times New Roman" w:eastAsia="Times New Roman" w:hAnsi="Times New Roman" w:cs="Times New Roman"/>
                <w:b/>
                <w:bCs/>
                <w:sz w:val="16"/>
                <w:szCs w:val="16"/>
              </w:rPr>
            </w:pPr>
          </w:p>
          <w:p w14:paraId="52572A73"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M#262 </w:t>
            </w:r>
          </w:p>
          <w:p w14:paraId="6E90AD7E"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07326563"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482904F" w14:textId="6CC123E8" w:rsidR="009756FC" w:rsidRDefault="009756FC" w:rsidP="009756FC">
            <w:pPr>
              <w:spacing w:after="0"/>
              <w:rPr>
                <w:rFonts w:ascii="Times New Roman" w:hAnsi="Times New Roman" w:cs="Times New Roman"/>
                <w:color w:val="0070C0"/>
                <w:sz w:val="16"/>
                <w:szCs w:val="16"/>
              </w:rPr>
            </w:pPr>
            <w:r w:rsidRPr="009756FC">
              <w:rPr>
                <w:rFonts w:ascii="Times New Roman" w:hAnsi="Times New Roman" w:cs="Times New Roman"/>
                <w:color w:val="4472C4" w:themeColor="accent5"/>
                <w:sz w:val="16"/>
                <w:szCs w:val="16"/>
              </w:rPr>
              <w:t>2983</w:t>
            </w:r>
          </w:p>
        </w:tc>
        <w:tc>
          <w:tcPr>
            <w:tcW w:w="928" w:type="dxa"/>
            <w:tcBorders>
              <w:top w:val="single" w:sz="4" w:space="0" w:color="auto"/>
              <w:left w:val="nil"/>
              <w:bottom w:val="single" w:sz="4" w:space="0" w:color="auto"/>
              <w:right w:val="single" w:sz="4" w:space="0" w:color="333300"/>
            </w:tcBorders>
            <w:shd w:val="clear" w:color="auto" w:fill="auto"/>
          </w:tcPr>
          <w:p w14:paraId="4FE71897" w14:textId="488B693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6FA7364A" w14:textId="274FB55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nil"/>
              <w:bottom w:val="single" w:sz="4" w:space="0" w:color="auto"/>
              <w:right w:val="single" w:sz="4" w:space="0" w:color="333300"/>
            </w:tcBorders>
            <w:shd w:val="clear" w:color="auto" w:fill="auto"/>
          </w:tcPr>
          <w:p w14:paraId="7CDAA220" w14:textId="37ECFFC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 UHR Co-BF beamformer that initiates a UHR TB sounding sequence shall transmit a UHR Co-BF NDP Announcement frame" -- no such frame</w:t>
            </w:r>
          </w:p>
        </w:tc>
        <w:tc>
          <w:tcPr>
            <w:tcW w:w="2742" w:type="dxa"/>
            <w:tcBorders>
              <w:top w:val="single" w:sz="4" w:space="0" w:color="auto"/>
              <w:left w:val="nil"/>
              <w:bottom w:val="single" w:sz="4" w:space="0" w:color="auto"/>
              <w:right w:val="single" w:sz="4" w:space="0" w:color="333300"/>
            </w:tcBorders>
            <w:shd w:val="clear" w:color="auto" w:fill="auto"/>
          </w:tcPr>
          <w:p w14:paraId="6A8A9F88" w14:textId="1A1D7D7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155AD0E0"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80BD167" w14:textId="77777777" w:rsidR="009756FC" w:rsidRDefault="009756FC" w:rsidP="009756FC">
            <w:pPr>
              <w:spacing w:after="0"/>
              <w:rPr>
                <w:rFonts w:ascii="Times New Roman" w:eastAsia="Times New Roman" w:hAnsi="Times New Roman" w:cs="Times New Roman"/>
                <w:b/>
                <w:bCs/>
                <w:sz w:val="16"/>
                <w:szCs w:val="16"/>
              </w:rPr>
            </w:pPr>
          </w:p>
          <w:p w14:paraId="586D46D1"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#376 passed, will align the naming as </w:t>
            </w:r>
            <w:r>
              <w:rPr>
                <w:rFonts w:ascii="Times New Roman" w:hAnsi="Times New Roman" w:cs="Times New Roman"/>
                <w:sz w:val="16"/>
                <w:szCs w:val="16"/>
              </w:rPr>
              <w:t>“UHR NDP Announcement”</w:t>
            </w:r>
            <w:r>
              <w:rPr>
                <w:rFonts w:ascii="Times New Roman" w:eastAsia="Times New Roman" w:hAnsi="Times New Roman" w:cs="Times New Roman"/>
                <w:sz w:val="16"/>
                <w:szCs w:val="16"/>
              </w:rPr>
              <w:t>.</w:t>
            </w:r>
          </w:p>
          <w:p w14:paraId="73429711" w14:textId="77777777" w:rsidR="009756FC" w:rsidRDefault="009756FC" w:rsidP="009756FC">
            <w:pPr>
              <w:spacing w:after="0"/>
              <w:rPr>
                <w:rFonts w:ascii="Times New Roman" w:eastAsia="Times New Roman" w:hAnsi="Times New Roman" w:cs="Times New Roman"/>
                <w:sz w:val="16"/>
                <w:szCs w:val="16"/>
              </w:rPr>
            </w:pPr>
          </w:p>
          <w:p w14:paraId="631712A0" w14:textId="7CC7BC4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[CID#2983] in document </w:t>
            </w:r>
            <w:del w:id="123" w:author="You-Wei Chen" w:date="2025-04-24T11:39:00Z">
              <w:r w:rsidR="00262C1A" w:rsidDel="00513B06">
                <w:rPr>
                  <w:rFonts w:ascii="Times New Roman" w:eastAsia="Times New Roman" w:hAnsi="Times New Roman" w:cs="Times New Roman"/>
                  <w:sz w:val="16"/>
                  <w:szCs w:val="16"/>
                </w:rPr>
                <w:delText>25/681r4</w:delText>
              </w:r>
            </w:del>
            <w:ins w:id="124"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161EB9" w:rsidRPr="005F69F6" w14:paraId="035BA4A2"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FFFDAEE" w14:textId="57FE4B32" w:rsidR="00161EB9" w:rsidRPr="009756FC" w:rsidRDefault="00161EB9" w:rsidP="00161EB9">
            <w:pPr>
              <w:spacing w:after="0"/>
              <w:rPr>
                <w:rFonts w:ascii="Times New Roman" w:hAnsi="Times New Roman" w:cs="Times New Roman"/>
                <w:color w:val="4472C4" w:themeColor="accent5"/>
                <w:sz w:val="16"/>
                <w:szCs w:val="16"/>
              </w:rPr>
            </w:pPr>
            <w:r w:rsidRPr="00864CF8">
              <w:rPr>
                <w:rFonts w:ascii="Times New Roman" w:hAnsi="Times New Roman" w:cs="Times New Roman"/>
                <w:color w:val="0070C0"/>
                <w:sz w:val="16"/>
                <w:szCs w:val="16"/>
              </w:rPr>
              <w:t>974</w:t>
            </w:r>
          </w:p>
        </w:tc>
        <w:tc>
          <w:tcPr>
            <w:tcW w:w="928" w:type="dxa"/>
            <w:tcBorders>
              <w:top w:val="single" w:sz="4" w:space="0" w:color="auto"/>
              <w:left w:val="nil"/>
              <w:bottom w:val="single" w:sz="4" w:space="0" w:color="auto"/>
              <w:right w:val="single" w:sz="4" w:space="0" w:color="333300"/>
            </w:tcBorders>
            <w:shd w:val="clear" w:color="auto" w:fill="auto"/>
          </w:tcPr>
          <w:p w14:paraId="157EEAAE" w14:textId="5197B2BA"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shd w:val="clear" w:color="auto" w:fill="auto"/>
          </w:tcPr>
          <w:p w14:paraId="40FDBF65" w14:textId="43B0632F"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69.64</w:t>
            </w:r>
          </w:p>
        </w:tc>
        <w:tc>
          <w:tcPr>
            <w:tcW w:w="2741" w:type="dxa"/>
            <w:tcBorders>
              <w:top w:val="single" w:sz="4" w:space="0" w:color="auto"/>
              <w:left w:val="nil"/>
              <w:bottom w:val="single" w:sz="4" w:space="0" w:color="auto"/>
              <w:right w:val="single" w:sz="4" w:space="0" w:color="333300"/>
            </w:tcBorders>
            <w:shd w:val="clear" w:color="auto" w:fill="auto"/>
          </w:tcPr>
          <w:p w14:paraId="61A469A5" w14:textId="60D9E534"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Figure 3-72 includes "UHR NDP Announcement frame" while the text requires that "AP1, the UHR Co-BF beamformer that initiates a cross-BSS UHR TB sounding, shall transmit the UHR Co-BF NDP Announcement frame...." - please align the definitions (of the required frame) between the text and the figures</w:t>
            </w:r>
          </w:p>
        </w:tc>
        <w:tc>
          <w:tcPr>
            <w:tcW w:w="2742" w:type="dxa"/>
            <w:tcBorders>
              <w:top w:val="single" w:sz="4" w:space="0" w:color="auto"/>
              <w:left w:val="nil"/>
              <w:bottom w:val="single" w:sz="4" w:space="0" w:color="auto"/>
              <w:right w:val="single" w:sz="4" w:space="0" w:color="333300"/>
            </w:tcBorders>
            <w:shd w:val="clear" w:color="auto" w:fill="auto"/>
          </w:tcPr>
          <w:p w14:paraId="7B75C49E" w14:textId="223AE1A5"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0AF4CF31"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CBD50EF" w14:textId="77777777" w:rsidR="00161EB9" w:rsidRDefault="00161EB9" w:rsidP="00161EB9">
            <w:pPr>
              <w:spacing w:after="0"/>
              <w:rPr>
                <w:rFonts w:ascii="Times New Roman" w:eastAsia="Times New Roman" w:hAnsi="Times New Roman" w:cs="Times New Roman"/>
                <w:b/>
                <w:bCs/>
                <w:sz w:val="16"/>
                <w:szCs w:val="16"/>
              </w:rPr>
            </w:pPr>
          </w:p>
          <w:p w14:paraId="7004CDE4" w14:textId="26BC25AD"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CID#2983</w:t>
            </w:r>
          </w:p>
        </w:tc>
      </w:tr>
      <w:tr w:rsidR="00161EB9" w:rsidRPr="005F69F6" w14:paraId="0A5DC0F4"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47AA0BD" w14:textId="70C2E212" w:rsidR="00161EB9" w:rsidRPr="00161EB9" w:rsidRDefault="00161EB9" w:rsidP="00161EB9">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979</w:t>
            </w:r>
          </w:p>
        </w:tc>
        <w:tc>
          <w:tcPr>
            <w:tcW w:w="928" w:type="dxa"/>
            <w:tcBorders>
              <w:top w:val="single" w:sz="4" w:space="0" w:color="auto"/>
              <w:left w:val="nil"/>
              <w:bottom w:val="single" w:sz="4" w:space="0" w:color="auto"/>
              <w:right w:val="single" w:sz="4" w:space="0" w:color="333300"/>
            </w:tcBorders>
            <w:shd w:val="clear" w:color="auto" w:fill="auto"/>
          </w:tcPr>
          <w:p w14:paraId="7F75636C" w14:textId="7F67D01C"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shd w:val="clear" w:color="auto" w:fill="auto"/>
          </w:tcPr>
          <w:p w14:paraId="55743499" w14:textId="4CA7C0E0"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70.25</w:t>
            </w:r>
          </w:p>
        </w:tc>
        <w:tc>
          <w:tcPr>
            <w:tcW w:w="2741" w:type="dxa"/>
            <w:tcBorders>
              <w:top w:val="single" w:sz="4" w:space="0" w:color="auto"/>
              <w:left w:val="nil"/>
              <w:bottom w:val="single" w:sz="4" w:space="0" w:color="auto"/>
              <w:right w:val="single" w:sz="4" w:space="0" w:color="333300"/>
            </w:tcBorders>
            <w:shd w:val="clear" w:color="auto" w:fill="auto"/>
          </w:tcPr>
          <w:p w14:paraId="6612AFEA" w14:textId="5A9F3135"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Figure 3-73 includes "UHR NDP Announcement frame" while the text requires that "A UHR Co-BF beamformer that initiates a UHR TB joint NDP sounding shall transmit the UHR Co-BF NDP Announcement frame ...." - please align the definitions (of the required frame) between the text and the figures</w:t>
            </w:r>
          </w:p>
        </w:tc>
        <w:tc>
          <w:tcPr>
            <w:tcW w:w="2742" w:type="dxa"/>
            <w:tcBorders>
              <w:top w:val="single" w:sz="4" w:space="0" w:color="auto"/>
              <w:left w:val="nil"/>
              <w:bottom w:val="single" w:sz="4" w:space="0" w:color="auto"/>
              <w:right w:val="single" w:sz="4" w:space="0" w:color="333300"/>
            </w:tcBorders>
            <w:shd w:val="clear" w:color="auto" w:fill="auto"/>
          </w:tcPr>
          <w:p w14:paraId="75F39825" w14:textId="282FA44F"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1F5F3A2B"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73633" w14:textId="77777777" w:rsidR="00161EB9" w:rsidRDefault="00161EB9" w:rsidP="00161EB9">
            <w:pPr>
              <w:spacing w:after="0"/>
              <w:rPr>
                <w:rFonts w:ascii="Times New Roman" w:eastAsia="Times New Roman" w:hAnsi="Times New Roman" w:cs="Times New Roman"/>
                <w:b/>
                <w:bCs/>
                <w:sz w:val="16"/>
                <w:szCs w:val="16"/>
              </w:rPr>
            </w:pPr>
          </w:p>
          <w:p w14:paraId="1D20B21D" w14:textId="7DF70D4D"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CID#2983</w:t>
            </w:r>
          </w:p>
        </w:tc>
      </w:tr>
      <w:tr w:rsidR="009756FC" w:rsidRPr="005F69F6" w14:paraId="78420BB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3CEF2732" w14:textId="3800DDEB" w:rsidR="009756FC" w:rsidRDefault="009756FC" w:rsidP="009756FC">
            <w:pPr>
              <w:spacing w:after="0"/>
              <w:rPr>
                <w:rFonts w:ascii="Times New Roman" w:hAnsi="Times New Roman" w:cs="Times New Roman"/>
                <w:sz w:val="16"/>
                <w:szCs w:val="16"/>
              </w:rPr>
            </w:pPr>
            <w:r>
              <w:rPr>
                <w:rFonts w:ascii="Times New Roman" w:hAnsi="Times New Roman" w:cs="Times New Roman"/>
                <w:color w:val="0070C0"/>
                <w:sz w:val="16"/>
                <w:szCs w:val="16"/>
              </w:rPr>
              <w:t>3167</w:t>
            </w:r>
          </w:p>
        </w:tc>
        <w:tc>
          <w:tcPr>
            <w:tcW w:w="928" w:type="dxa"/>
            <w:tcBorders>
              <w:top w:val="single" w:sz="4" w:space="0" w:color="auto"/>
              <w:left w:val="nil"/>
              <w:bottom w:val="single" w:sz="4" w:space="0" w:color="auto"/>
              <w:right w:val="single" w:sz="4" w:space="0" w:color="333300"/>
            </w:tcBorders>
            <w:shd w:val="clear" w:color="auto" w:fill="auto"/>
          </w:tcPr>
          <w:p w14:paraId="3DBF7D75" w14:textId="144E488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Yunbo Li</w:t>
            </w:r>
          </w:p>
        </w:tc>
        <w:tc>
          <w:tcPr>
            <w:tcW w:w="656" w:type="dxa"/>
            <w:tcBorders>
              <w:top w:val="single" w:sz="4" w:space="0" w:color="auto"/>
              <w:left w:val="nil"/>
              <w:bottom w:val="single" w:sz="4" w:space="0" w:color="auto"/>
              <w:right w:val="single" w:sz="4" w:space="0" w:color="333300"/>
            </w:tcBorders>
            <w:shd w:val="clear" w:color="auto" w:fill="auto"/>
          </w:tcPr>
          <w:p w14:paraId="763CD89A" w14:textId="1A4139D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69.65</w:t>
            </w:r>
          </w:p>
        </w:tc>
        <w:tc>
          <w:tcPr>
            <w:tcW w:w="2741" w:type="dxa"/>
            <w:tcBorders>
              <w:top w:val="single" w:sz="4" w:space="0" w:color="auto"/>
              <w:left w:val="nil"/>
              <w:bottom w:val="single" w:sz="4" w:space="0" w:color="auto"/>
              <w:right w:val="single" w:sz="4" w:space="0" w:color="333300"/>
            </w:tcBorders>
            <w:shd w:val="clear" w:color="auto" w:fill="auto"/>
          </w:tcPr>
          <w:p w14:paraId="174E89C1" w14:textId="5353A11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Co-BF NDP Announce frame" is used in the text, while "UHR NDP Announcement" is used in Figure 37-1.</w:t>
            </w:r>
          </w:p>
        </w:tc>
        <w:tc>
          <w:tcPr>
            <w:tcW w:w="2742" w:type="dxa"/>
            <w:tcBorders>
              <w:top w:val="single" w:sz="4" w:space="0" w:color="auto"/>
              <w:left w:val="nil"/>
              <w:bottom w:val="single" w:sz="4" w:space="0" w:color="auto"/>
              <w:right w:val="single" w:sz="4" w:space="0" w:color="333300"/>
            </w:tcBorders>
            <w:shd w:val="clear" w:color="auto" w:fill="auto"/>
          </w:tcPr>
          <w:p w14:paraId="3B0763B1" w14:textId="4A573EC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the same naming in text and figure.</w:t>
            </w:r>
          </w:p>
        </w:tc>
        <w:tc>
          <w:tcPr>
            <w:tcW w:w="2742" w:type="dxa"/>
            <w:tcBorders>
              <w:top w:val="single" w:sz="4" w:space="0" w:color="auto"/>
              <w:left w:val="nil"/>
              <w:bottom w:val="single" w:sz="4" w:space="0" w:color="auto"/>
              <w:right w:val="single" w:sz="4" w:space="0" w:color="333300"/>
            </w:tcBorders>
            <w:shd w:val="clear" w:color="auto" w:fill="auto"/>
          </w:tcPr>
          <w:p w14:paraId="416447AF"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F1EED07" w14:textId="77777777" w:rsidR="009756FC" w:rsidRDefault="009756FC" w:rsidP="009756FC">
            <w:pPr>
              <w:spacing w:after="0"/>
              <w:rPr>
                <w:rFonts w:ascii="Times New Roman" w:eastAsia="Times New Roman" w:hAnsi="Times New Roman" w:cs="Times New Roman"/>
                <w:b/>
                <w:bCs/>
                <w:sz w:val="16"/>
                <w:szCs w:val="16"/>
              </w:rPr>
            </w:pPr>
          </w:p>
          <w:p w14:paraId="2077EF59"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#376 passed, will align the naming as </w:t>
            </w:r>
            <w:r>
              <w:rPr>
                <w:rFonts w:ascii="Times New Roman" w:hAnsi="Times New Roman" w:cs="Times New Roman"/>
                <w:sz w:val="16"/>
                <w:szCs w:val="16"/>
              </w:rPr>
              <w:t>“UHR NDP Announcement”</w:t>
            </w:r>
            <w:r>
              <w:rPr>
                <w:rFonts w:ascii="Times New Roman" w:eastAsia="Times New Roman" w:hAnsi="Times New Roman" w:cs="Times New Roman"/>
                <w:sz w:val="16"/>
                <w:szCs w:val="16"/>
              </w:rPr>
              <w:t>.</w:t>
            </w:r>
          </w:p>
          <w:p w14:paraId="3425FFF3" w14:textId="77777777" w:rsidR="009756FC" w:rsidRDefault="009756FC" w:rsidP="009756FC">
            <w:pPr>
              <w:spacing w:after="0"/>
              <w:rPr>
                <w:rFonts w:ascii="Times New Roman" w:eastAsia="Times New Roman" w:hAnsi="Times New Roman" w:cs="Times New Roman"/>
                <w:sz w:val="16"/>
                <w:szCs w:val="16"/>
              </w:rPr>
            </w:pPr>
          </w:p>
          <w:p w14:paraId="25884815" w14:textId="158EFA7D"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[CID#2983] in document </w:t>
            </w:r>
            <w:del w:id="125" w:author="You-Wei Chen" w:date="2025-04-24T11:39:00Z">
              <w:r w:rsidR="00262C1A" w:rsidDel="00513B06">
                <w:rPr>
                  <w:rFonts w:ascii="Times New Roman" w:eastAsia="Times New Roman" w:hAnsi="Times New Roman" w:cs="Times New Roman"/>
                  <w:sz w:val="16"/>
                  <w:szCs w:val="16"/>
                </w:rPr>
                <w:delText>25/681r4</w:delText>
              </w:r>
            </w:del>
            <w:ins w:id="126"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9756FC" w:rsidRPr="005F69F6" w14:paraId="37B27CF7"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E0FA71F" w14:textId="31353188"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3168</w:t>
            </w:r>
          </w:p>
        </w:tc>
        <w:tc>
          <w:tcPr>
            <w:tcW w:w="928" w:type="dxa"/>
            <w:tcBorders>
              <w:top w:val="single" w:sz="4" w:space="0" w:color="auto"/>
              <w:left w:val="nil"/>
              <w:bottom w:val="single" w:sz="4" w:space="0" w:color="auto"/>
              <w:right w:val="single" w:sz="4" w:space="0" w:color="333300"/>
            </w:tcBorders>
            <w:shd w:val="clear" w:color="auto" w:fill="auto"/>
          </w:tcPr>
          <w:p w14:paraId="098AFEF2" w14:textId="60B9F21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Yunbo Li</w:t>
            </w:r>
          </w:p>
        </w:tc>
        <w:tc>
          <w:tcPr>
            <w:tcW w:w="656" w:type="dxa"/>
            <w:tcBorders>
              <w:top w:val="single" w:sz="4" w:space="0" w:color="auto"/>
              <w:left w:val="nil"/>
              <w:bottom w:val="single" w:sz="4" w:space="0" w:color="auto"/>
              <w:right w:val="single" w:sz="4" w:space="0" w:color="333300"/>
            </w:tcBorders>
            <w:shd w:val="clear" w:color="auto" w:fill="auto"/>
          </w:tcPr>
          <w:p w14:paraId="3463439C" w14:textId="588850D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70.26</w:t>
            </w:r>
          </w:p>
        </w:tc>
        <w:tc>
          <w:tcPr>
            <w:tcW w:w="2741" w:type="dxa"/>
            <w:tcBorders>
              <w:top w:val="single" w:sz="4" w:space="0" w:color="auto"/>
              <w:left w:val="nil"/>
              <w:bottom w:val="single" w:sz="4" w:space="0" w:color="auto"/>
              <w:right w:val="single" w:sz="4" w:space="0" w:color="333300"/>
            </w:tcBorders>
            <w:shd w:val="clear" w:color="auto" w:fill="auto"/>
          </w:tcPr>
          <w:p w14:paraId="5F258C44" w14:textId="009219B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Co-BF NDP Announce frame" is used in the text, while "UHR NDP Announcement" is used in Figure 37-2.</w:t>
            </w:r>
          </w:p>
        </w:tc>
        <w:tc>
          <w:tcPr>
            <w:tcW w:w="2742" w:type="dxa"/>
            <w:tcBorders>
              <w:top w:val="single" w:sz="4" w:space="0" w:color="auto"/>
              <w:left w:val="nil"/>
              <w:bottom w:val="single" w:sz="4" w:space="0" w:color="auto"/>
              <w:right w:val="single" w:sz="4" w:space="0" w:color="333300"/>
            </w:tcBorders>
            <w:shd w:val="clear" w:color="auto" w:fill="auto"/>
          </w:tcPr>
          <w:p w14:paraId="3E82E951" w14:textId="7FF0E0C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the same naming in text and figure.</w:t>
            </w:r>
          </w:p>
        </w:tc>
        <w:tc>
          <w:tcPr>
            <w:tcW w:w="2742" w:type="dxa"/>
            <w:tcBorders>
              <w:top w:val="single" w:sz="4" w:space="0" w:color="auto"/>
              <w:left w:val="nil"/>
              <w:bottom w:val="single" w:sz="4" w:space="0" w:color="auto"/>
              <w:right w:val="single" w:sz="4" w:space="0" w:color="333300"/>
            </w:tcBorders>
            <w:shd w:val="clear" w:color="auto" w:fill="auto"/>
          </w:tcPr>
          <w:p w14:paraId="56ED5DE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388AA2" w14:textId="77777777" w:rsidR="009756FC" w:rsidRDefault="009756FC" w:rsidP="009756FC">
            <w:pPr>
              <w:spacing w:after="0"/>
              <w:rPr>
                <w:rFonts w:ascii="Times New Roman" w:eastAsia="Times New Roman" w:hAnsi="Times New Roman" w:cs="Times New Roman"/>
                <w:b/>
                <w:bCs/>
                <w:sz w:val="16"/>
                <w:szCs w:val="16"/>
              </w:rPr>
            </w:pPr>
          </w:p>
          <w:p w14:paraId="732B64A1"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CID#2983</w:t>
            </w:r>
          </w:p>
          <w:p w14:paraId="3F3D8F62"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75ECB39" w14:textId="77777777" w:rsidTr="009756FC">
        <w:trPr>
          <w:trHeight w:val="593"/>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06F4CF47" w14:textId="46D301A6"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3280</w:t>
            </w:r>
          </w:p>
        </w:tc>
        <w:tc>
          <w:tcPr>
            <w:tcW w:w="928" w:type="dxa"/>
            <w:tcBorders>
              <w:top w:val="single" w:sz="4" w:space="0" w:color="auto"/>
              <w:left w:val="nil"/>
              <w:bottom w:val="single" w:sz="4" w:space="0" w:color="333300"/>
              <w:right w:val="single" w:sz="4" w:space="0" w:color="333300"/>
            </w:tcBorders>
            <w:shd w:val="clear" w:color="auto" w:fill="auto"/>
          </w:tcPr>
          <w:p w14:paraId="78C09535" w14:textId="27F3055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nil"/>
              <w:bottom w:val="single" w:sz="4" w:space="0" w:color="333300"/>
              <w:right w:val="single" w:sz="4" w:space="0" w:color="333300"/>
            </w:tcBorders>
            <w:shd w:val="clear" w:color="auto" w:fill="auto"/>
          </w:tcPr>
          <w:p w14:paraId="0F28F7DC" w14:textId="311F96E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69.48</w:t>
            </w:r>
          </w:p>
        </w:tc>
        <w:tc>
          <w:tcPr>
            <w:tcW w:w="2741" w:type="dxa"/>
            <w:tcBorders>
              <w:top w:val="single" w:sz="4" w:space="0" w:color="auto"/>
              <w:left w:val="nil"/>
              <w:bottom w:val="single" w:sz="4" w:space="0" w:color="333300"/>
              <w:right w:val="single" w:sz="4" w:space="0" w:color="333300"/>
            </w:tcBorders>
            <w:shd w:val="clear" w:color="auto" w:fill="auto"/>
          </w:tcPr>
          <w:p w14:paraId="31B97216" w14:textId="23EC97F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NDP Announcement frame is defined for Co-BF. Thus no need to have a term "UHR Co-BF NDPA" unless we want to define it explicitly. Also Figure 37-1 uses UHR NDP Announcement. I suggest to remove "Co-BF".</w:t>
            </w:r>
          </w:p>
        </w:tc>
        <w:tc>
          <w:tcPr>
            <w:tcW w:w="2742" w:type="dxa"/>
            <w:tcBorders>
              <w:top w:val="single" w:sz="4" w:space="0" w:color="auto"/>
              <w:left w:val="nil"/>
              <w:bottom w:val="single" w:sz="4" w:space="0" w:color="333300"/>
              <w:right w:val="single" w:sz="4" w:space="0" w:color="333300"/>
            </w:tcBorders>
            <w:shd w:val="clear" w:color="auto" w:fill="auto"/>
          </w:tcPr>
          <w:p w14:paraId="325A948E" w14:textId="468E071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"UHR Co-BF NDP Announcement frame" to "UHR NDP Announcement frame". Please correct the term "UHR Co-BF NDP Announcement frame" in other places too.</w:t>
            </w:r>
          </w:p>
        </w:tc>
        <w:tc>
          <w:tcPr>
            <w:tcW w:w="2742" w:type="dxa"/>
            <w:tcBorders>
              <w:top w:val="single" w:sz="4" w:space="0" w:color="auto"/>
              <w:left w:val="nil"/>
              <w:bottom w:val="single" w:sz="4" w:space="0" w:color="333300"/>
              <w:right w:val="single" w:sz="4" w:space="0" w:color="333300"/>
            </w:tcBorders>
            <w:shd w:val="clear" w:color="auto" w:fill="auto"/>
          </w:tcPr>
          <w:p w14:paraId="51B1DD15"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F7B5A87" w14:textId="77777777" w:rsidR="009756FC" w:rsidRDefault="009756FC" w:rsidP="009756FC">
            <w:pPr>
              <w:spacing w:after="0"/>
              <w:rPr>
                <w:rFonts w:ascii="Times New Roman" w:eastAsia="Times New Roman" w:hAnsi="Times New Roman" w:cs="Times New Roman"/>
                <w:b/>
                <w:bCs/>
                <w:sz w:val="16"/>
                <w:szCs w:val="16"/>
              </w:rPr>
            </w:pPr>
          </w:p>
          <w:p w14:paraId="2A4CB61A"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CID#2983</w:t>
            </w:r>
          </w:p>
          <w:p w14:paraId="5801C7E7" w14:textId="77777777" w:rsidR="009756FC" w:rsidRDefault="009756FC" w:rsidP="009756FC">
            <w:pPr>
              <w:spacing w:after="0"/>
              <w:rPr>
                <w:rFonts w:ascii="Times New Roman" w:eastAsia="Times New Roman" w:hAnsi="Times New Roman" w:cs="Times New Roman"/>
                <w:b/>
                <w:bCs/>
                <w:sz w:val="16"/>
                <w:szCs w:val="16"/>
              </w:rPr>
            </w:pPr>
          </w:p>
        </w:tc>
      </w:tr>
    </w:tbl>
    <w:p w14:paraId="1F36B41F" w14:textId="77777777" w:rsidR="002D58F8" w:rsidRDefault="002D58F8" w:rsidP="009756FC">
      <w:pPr>
        <w:pStyle w:val="BodyText"/>
        <w:rPr>
          <w:b/>
          <w:bCs/>
          <w:sz w:val="22"/>
          <w:szCs w:val="22"/>
        </w:rPr>
      </w:pPr>
    </w:p>
    <w:p w14:paraId="142B1957" w14:textId="4EDD69F5" w:rsidR="009756FC" w:rsidRDefault="009756FC" w:rsidP="009756FC">
      <w:pPr>
        <w:pStyle w:val="BodyText"/>
      </w:pPr>
      <w:r w:rsidRPr="009756FC">
        <w:rPr>
          <w:b/>
          <w:bCs/>
          <w:sz w:val="22"/>
          <w:szCs w:val="22"/>
        </w:rPr>
        <w:t xml:space="preserve">Motion 372-375: re-use EHT </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FE39964" w14:textId="77777777" w:rsidTr="009756FC">
        <w:trPr>
          <w:trHeight w:val="162"/>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56DF35DB" w14:textId="533858D0" w:rsidR="009756FC" w:rsidRPr="006228F3" w:rsidRDefault="009756FC" w:rsidP="009756FC">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4C220952" w14:textId="33B4115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50CC64CE" w14:textId="1E09C7B1"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4C4420C1" w14:textId="783E94A9"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6CA977DC" w14:textId="13D9FC8D"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3C681467" w14:textId="2CBA6918"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BB6DFE" w:rsidRPr="005F69F6" w14:paraId="66BEB0D4"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27AFF5E5"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133</w:t>
            </w:r>
          </w:p>
        </w:tc>
        <w:tc>
          <w:tcPr>
            <w:tcW w:w="928" w:type="dxa"/>
            <w:tcBorders>
              <w:top w:val="nil"/>
              <w:left w:val="nil"/>
              <w:bottom w:val="single" w:sz="4" w:space="0" w:color="333300"/>
              <w:right w:val="single" w:sz="4" w:space="0" w:color="333300"/>
            </w:tcBorders>
            <w:shd w:val="clear" w:color="auto" w:fill="auto"/>
          </w:tcPr>
          <w:p w14:paraId="24790BA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333300"/>
              <w:right w:val="single" w:sz="4" w:space="0" w:color="333300"/>
            </w:tcBorders>
            <w:shd w:val="clear" w:color="auto" w:fill="auto"/>
          </w:tcPr>
          <w:p w14:paraId="52C1387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69.19</w:t>
            </w:r>
          </w:p>
        </w:tc>
        <w:tc>
          <w:tcPr>
            <w:tcW w:w="2741" w:type="dxa"/>
            <w:tcBorders>
              <w:top w:val="nil"/>
              <w:left w:val="nil"/>
              <w:bottom w:val="single" w:sz="4" w:space="0" w:color="333300"/>
              <w:right w:val="single" w:sz="4" w:space="0" w:color="333300"/>
            </w:tcBorders>
            <w:shd w:val="clear" w:color="auto" w:fill="auto"/>
          </w:tcPr>
          <w:p w14:paraId="599F5663"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some placeholder in PDT were removed.</w:t>
            </w:r>
            <w:r w:rsidRPr="005F69F6">
              <w:rPr>
                <w:rFonts w:ascii="Times New Roman" w:hAnsi="Times New Roman" w:cs="Times New Roman"/>
                <w:sz w:val="16"/>
                <w:szCs w:val="16"/>
              </w:rPr>
              <w:br/>
              <w:t>For example, 37.6.2 UHR sounding protocol and 37.6.4 Rules for generating segmented feedback.</w:t>
            </w:r>
          </w:p>
        </w:tc>
        <w:tc>
          <w:tcPr>
            <w:tcW w:w="2742" w:type="dxa"/>
            <w:tcBorders>
              <w:top w:val="nil"/>
              <w:left w:val="nil"/>
              <w:bottom w:val="single" w:sz="4" w:space="0" w:color="333300"/>
              <w:right w:val="single" w:sz="4" w:space="0" w:color="333300"/>
            </w:tcBorders>
            <w:shd w:val="clear" w:color="auto" w:fill="auto"/>
          </w:tcPr>
          <w:p w14:paraId="50C2002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will make a contribution for those sections.</w:t>
            </w:r>
          </w:p>
        </w:tc>
        <w:tc>
          <w:tcPr>
            <w:tcW w:w="2742" w:type="dxa"/>
            <w:tcBorders>
              <w:top w:val="nil"/>
              <w:left w:val="nil"/>
              <w:bottom w:val="single" w:sz="4" w:space="0" w:color="333300"/>
              <w:right w:val="single" w:sz="4" w:space="0" w:color="333300"/>
            </w:tcBorders>
            <w:shd w:val="clear" w:color="auto" w:fill="auto"/>
          </w:tcPr>
          <w:p w14:paraId="7B04609E"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1FB7B77" w14:textId="77777777" w:rsidR="006228F3" w:rsidRDefault="006228F3" w:rsidP="006228F3">
            <w:pPr>
              <w:spacing w:after="0"/>
              <w:rPr>
                <w:rFonts w:ascii="Times New Roman" w:eastAsia="Times New Roman" w:hAnsi="Times New Roman" w:cs="Times New Roman"/>
                <w:b/>
                <w:bCs/>
                <w:sz w:val="16"/>
                <w:szCs w:val="16"/>
              </w:rPr>
            </w:pPr>
          </w:p>
          <w:p w14:paraId="57BC7DFD" w14:textId="0C63BF62" w:rsidR="006228F3" w:rsidRDefault="00CF5D40"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w:t>
            </w:r>
            <w:r w:rsidR="006228F3">
              <w:rPr>
                <w:rFonts w:ascii="Times New Roman" w:eastAsia="Times New Roman" w:hAnsi="Times New Roman" w:cs="Times New Roman"/>
                <w:sz w:val="16"/>
                <w:szCs w:val="16"/>
              </w:rPr>
              <w:t xml:space="preserve"> based on the passed motions.</w:t>
            </w:r>
          </w:p>
          <w:p w14:paraId="753A3331" w14:textId="77777777" w:rsidR="006228F3" w:rsidRDefault="006228F3" w:rsidP="006228F3">
            <w:pPr>
              <w:spacing w:after="0"/>
              <w:rPr>
                <w:rFonts w:ascii="Times New Roman" w:eastAsia="Times New Roman" w:hAnsi="Times New Roman" w:cs="Times New Roman"/>
                <w:sz w:val="16"/>
                <w:szCs w:val="16"/>
              </w:rPr>
            </w:pPr>
          </w:p>
          <w:p w14:paraId="3D8D09D3" w14:textId="292C4948"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11bn Editor: please make the changes marked as [M#</w:t>
            </w:r>
            <w:r w:rsidR="009756FC">
              <w:rPr>
                <w:rFonts w:ascii="Times New Roman" w:eastAsia="Times New Roman" w:hAnsi="Times New Roman" w:cs="Times New Roman"/>
                <w:sz w:val="16"/>
                <w:szCs w:val="16"/>
              </w:rPr>
              <w:t>372-375</w:t>
            </w:r>
            <w:r>
              <w:rPr>
                <w:rFonts w:ascii="Times New Roman" w:eastAsia="Times New Roman" w:hAnsi="Times New Roman" w:cs="Times New Roman"/>
                <w:sz w:val="16"/>
                <w:szCs w:val="16"/>
              </w:rPr>
              <w:t xml:space="preserve">] in document </w:t>
            </w:r>
            <w:del w:id="127" w:author="You-Wei Chen" w:date="2025-04-24T11:39:00Z">
              <w:r w:rsidR="00262C1A" w:rsidDel="00513B06">
                <w:rPr>
                  <w:rFonts w:ascii="Times New Roman" w:eastAsia="Times New Roman" w:hAnsi="Times New Roman" w:cs="Times New Roman"/>
                  <w:sz w:val="16"/>
                  <w:szCs w:val="16"/>
                </w:rPr>
                <w:delText>25/681r4</w:delText>
              </w:r>
            </w:del>
            <w:ins w:id="128" w:author="You-Wei Chen" w:date="2025-04-24T11:39:00Z">
              <w:r w:rsidR="00513B06">
                <w:rPr>
                  <w:rFonts w:ascii="Times New Roman" w:eastAsia="Times New Roman" w:hAnsi="Times New Roman" w:cs="Times New Roman"/>
                  <w:sz w:val="16"/>
                  <w:szCs w:val="16"/>
                </w:rPr>
                <w:t>25/681r5</w:t>
              </w:r>
            </w:ins>
          </w:p>
        </w:tc>
      </w:tr>
      <w:tr w:rsidR="00BB6DFE" w:rsidRPr="005F69F6" w14:paraId="03B672BE"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C92924D"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lastRenderedPageBreak/>
              <w:t>134</w:t>
            </w:r>
          </w:p>
        </w:tc>
        <w:tc>
          <w:tcPr>
            <w:tcW w:w="928" w:type="dxa"/>
            <w:tcBorders>
              <w:top w:val="nil"/>
              <w:left w:val="nil"/>
              <w:bottom w:val="single" w:sz="4" w:space="0" w:color="333300"/>
              <w:right w:val="single" w:sz="4" w:space="0" w:color="333300"/>
            </w:tcBorders>
            <w:shd w:val="clear" w:color="auto" w:fill="auto"/>
          </w:tcPr>
          <w:p w14:paraId="5E037348"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333300"/>
              <w:right w:val="single" w:sz="4" w:space="0" w:color="333300"/>
            </w:tcBorders>
            <w:shd w:val="clear" w:color="auto" w:fill="auto"/>
          </w:tcPr>
          <w:p w14:paraId="456A6CC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71.01</w:t>
            </w:r>
          </w:p>
        </w:tc>
        <w:tc>
          <w:tcPr>
            <w:tcW w:w="2741" w:type="dxa"/>
            <w:tcBorders>
              <w:top w:val="nil"/>
              <w:left w:val="nil"/>
              <w:bottom w:val="single" w:sz="4" w:space="0" w:color="333300"/>
              <w:right w:val="single" w:sz="4" w:space="0" w:color="333300"/>
            </w:tcBorders>
            <w:shd w:val="clear" w:color="auto" w:fill="auto"/>
          </w:tcPr>
          <w:p w14:paraId="1EDC873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Motion 262 (JOINT) passed, please add content in 27.7.3</w:t>
            </w:r>
          </w:p>
        </w:tc>
        <w:tc>
          <w:tcPr>
            <w:tcW w:w="2742" w:type="dxa"/>
            <w:tcBorders>
              <w:top w:val="nil"/>
              <w:left w:val="nil"/>
              <w:bottom w:val="single" w:sz="4" w:space="0" w:color="333300"/>
              <w:right w:val="single" w:sz="4" w:space="0" w:color="333300"/>
            </w:tcBorders>
            <w:shd w:val="clear" w:color="auto" w:fill="auto"/>
          </w:tcPr>
          <w:p w14:paraId="0D3BBF78"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please add content</w:t>
            </w:r>
          </w:p>
        </w:tc>
        <w:tc>
          <w:tcPr>
            <w:tcW w:w="2742" w:type="dxa"/>
            <w:tcBorders>
              <w:top w:val="nil"/>
              <w:left w:val="nil"/>
              <w:bottom w:val="single" w:sz="4" w:space="0" w:color="333300"/>
              <w:right w:val="single" w:sz="4" w:space="0" w:color="333300"/>
            </w:tcBorders>
            <w:shd w:val="clear" w:color="auto" w:fill="auto"/>
          </w:tcPr>
          <w:p w14:paraId="5FEA407D"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8B8E4E9" w14:textId="77777777" w:rsidR="006228F3" w:rsidRDefault="006228F3" w:rsidP="006228F3">
            <w:pPr>
              <w:spacing w:after="0"/>
              <w:rPr>
                <w:rFonts w:ascii="Times New Roman" w:eastAsia="Times New Roman" w:hAnsi="Times New Roman" w:cs="Times New Roman"/>
                <w:b/>
                <w:bCs/>
                <w:sz w:val="16"/>
                <w:szCs w:val="16"/>
              </w:rPr>
            </w:pPr>
          </w:p>
          <w:p w14:paraId="768548B8" w14:textId="33F08567" w:rsidR="00CF5D40" w:rsidRDefault="00CF5D40" w:rsidP="00CF5D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based on the passed motions.</w:t>
            </w:r>
          </w:p>
          <w:p w14:paraId="380A13B2" w14:textId="2F9512AD"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CID#134</w:t>
            </w:r>
          </w:p>
          <w:p w14:paraId="36A0AF46" w14:textId="77777777" w:rsidR="006228F3" w:rsidRDefault="006228F3" w:rsidP="006228F3">
            <w:pPr>
              <w:spacing w:after="0"/>
              <w:rPr>
                <w:rFonts w:ascii="Times New Roman" w:eastAsia="Times New Roman" w:hAnsi="Times New Roman" w:cs="Times New Roman"/>
                <w:sz w:val="16"/>
                <w:szCs w:val="16"/>
              </w:rPr>
            </w:pPr>
          </w:p>
          <w:p w14:paraId="482D0F72" w14:textId="7E75F9FF" w:rsidR="00BB6DFE" w:rsidRPr="005F69F6" w:rsidRDefault="00BB6DFE" w:rsidP="006228F3">
            <w:pPr>
              <w:spacing w:after="0"/>
              <w:rPr>
                <w:rFonts w:ascii="Times New Roman" w:eastAsia="Times New Roman" w:hAnsi="Times New Roman" w:cs="Times New Roman"/>
                <w:sz w:val="16"/>
                <w:szCs w:val="16"/>
              </w:rPr>
            </w:pPr>
          </w:p>
        </w:tc>
      </w:tr>
      <w:tr w:rsidR="00BB6DFE" w:rsidRPr="005F69F6" w14:paraId="7B30E6D1" w14:textId="77777777" w:rsidTr="009756FC">
        <w:trPr>
          <w:trHeight w:val="874"/>
        </w:trPr>
        <w:tc>
          <w:tcPr>
            <w:tcW w:w="536" w:type="dxa"/>
            <w:tcBorders>
              <w:top w:val="nil"/>
              <w:left w:val="single" w:sz="4" w:space="0" w:color="333300"/>
              <w:bottom w:val="single" w:sz="4" w:space="0" w:color="auto"/>
              <w:right w:val="single" w:sz="4" w:space="0" w:color="333300"/>
            </w:tcBorders>
            <w:shd w:val="clear" w:color="auto" w:fill="auto"/>
          </w:tcPr>
          <w:p w14:paraId="095C8CD6"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135</w:t>
            </w:r>
          </w:p>
        </w:tc>
        <w:tc>
          <w:tcPr>
            <w:tcW w:w="928" w:type="dxa"/>
            <w:tcBorders>
              <w:top w:val="nil"/>
              <w:left w:val="nil"/>
              <w:bottom w:val="single" w:sz="4" w:space="0" w:color="auto"/>
              <w:right w:val="single" w:sz="4" w:space="0" w:color="333300"/>
            </w:tcBorders>
            <w:shd w:val="clear" w:color="auto" w:fill="auto"/>
          </w:tcPr>
          <w:p w14:paraId="3E93AED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auto"/>
              <w:right w:val="single" w:sz="4" w:space="0" w:color="333300"/>
            </w:tcBorders>
            <w:shd w:val="clear" w:color="auto" w:fill="auto"/>
          </w:tcPr>
          <w:p w14:paraId="42A7DB7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70.55</w:t>
            </w:r>
          </w:p>
        </w:tc>
        <w:tc>
          <w:tcPr>
            <w:tcW w:w="2741" w:type="dxa"/>
            <w:tcBorders>
              <w:top w:val="nil"/>
              <w:left w:val="nil"/>
              <w:bottom w:val="single" w:sz="4" w:space="0" w:color="auto"/>
              <w:right w:val="single" w:sz="4" w:space="0" w:color="333300"/>
            </w:tcBorders>
            <w:shd w:val="clear" w:color="auto" w:fill="auto"/>
          </w:tcPr>
          <w:p w14:paraId="3C9BC1F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There are questions and comments about UHR TB PPDU after BFRP during PDT drafting. we are not decide this is a UHR or EHT TB PPDU.</w:t>
            </w:r>
          </w:p>
        </w:tc>
        <w:tc>
          <w:tcPr>
            <w:tcW w:w="2742" w:type="dxa"/>
            <w:tcBorders>
              <w:top w:val="nil"/>
              <w:left w:val="nil"/>
              <w:bottom w:val="single" w:sz="4" w:space="0" w:color="auto"/>
              <w:right w:val="single" w:sz="4" w:space="0" w:color="333300"/>
            </w:tcBorders>
            <w:shd w:val="clear" w:color="auto" w:fill="auto"/>
          </w:tcPr>
          <w:p w14:paraId="3E6C269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will have a contribution for this</w:t>
            </w:r>
          </w:p>
        </w:tc>
        <w:tc>
          <w:tcPr>
            <w:tcW w:w="2742" w:type="dxa"/>
            <w:tcBorders>
              <w:top w:val="nil"/>
              <w:left w:val="nil"/>
              <w:bottom w:val="single" w:sz="4" w:space="0" w:color="auto"/>
              <w:right w:val="single" w:sz="4" w:space="0" w:color="333300"/>
            </w:tcBorders>
            <w:shd w:val="clear" w:color="auto" w:fill="auto"/>
          </w:tcPr>
          <w:p w14:paraId="19045042"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587A8A6" w14:textId="77777777" w:rsidR="006228F3" w:rsidRDefault="006228F3" w:rsidP="006228F3">
            <w:pPr>
              <w:spacing w:after="0"/>
              <w:rPr>
                <w:rFonts w:ascii="Times New Roman" w:eastAsia="Times New Roman" w:hAnsi="Times New Roman" w:cs="Times New Roman"/>
                <w:b/>
                <w:bCs/>
                <w:sz w:val="16"/>
                <w:szCs w:val="16"/>
              </w:rPr>
            </w:pPr>
          </w:p>
          <w:p w14:paraId="6D3A1BE3" w14:textId="77777777" w:rsidR="00CF5D40" w:rsidRDefault="00CF5D40" w:rsidP="00CF5D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based on the passed motions.</w:t>
            </w:r>
          </w:p>
          <w:p w14:paraId="15CFA4D0"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CID#134</w:t>
            </w:r>
          </w:p>
          <w:p w14:paraId="3BEA4934" w14:textId="77777777" w:rsidR="006228F3" w:rsidRDefault="006228F3" w:rsidP="006228F3">
            <w:pPr>
              <w:spacing w:after="0"/>
              <w:rPr>
                <w:rFonts w:ascii="Times New Roman" w:eastAsia="Times New Roman" w:hAnsi="Times New Roman" w:cs="Times New Roman"/>
                <w:sz w:val="16"/>
                <w:szCs w:val="16"/>
              </w:rPr>
            </w:pPr>
          </w:p>
          <w:p w14:paraId="56119293" w14:textId="0F049643" w:rsidR="00BB6DFE" w:rsidRPr="005F69F6" w:rsidRDefault="00BB6DFE" w:rsidP="006228F3">
            <w:pPr>
              <w:spacing w:after="0"/>
              <w:rPr>
                <w:rFonts w:ascii="Times New Roman" w:eastAsia="Times New Roman" w:hAnsi="Times New Roman" w:cs="Times New Roman"/>
                <w:sz w:val="16"/>
                <w:szCs w:val="16"/>
              </w:rPr>
            </w:pPr>
          </w:p>
        </w:tc>
      </w:tr>
      <w:tr w:rsidR="009756FC" w:rsidRPr="005F69F6" w14:paraId="5EA87E6B" w14:textId="77777777" w:rsidTr="009756FC">
        <w:trPr>
          <w:trHeight w:val="874"/>
        </w:trPr>
        <w:tc>
          <w:tcPr>
            <w:tcW w:w="536" w:type="dxa"/>
            <w:tcBorders>
              <w:top w:val="nil"/>
              <w:left w:val="single" w:sz="4" w:space="0" w:color="333300"/>
              <w:bottom w:val="single" w:sz="4" w:space="0" w:color="auto"/>
              <w:right w:val="single" w:sz="4" w:space="0" w:color="333300"/>
            </w:tcBorders>
            <w:shd w:val="clear" w:color="auto" w:fill="auto"/>
          </w:tcPr>
          <w:p w14:paraId="58BBD0E3" w14:textId="5EE770C1"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918</w:t>
            </w:r>
          </w:p>
        </w:tc>
        <w:tc>
          <w:tcPr>
            <w:tcW w:w="928" w:type="dxa"/>
            <w:tcBorders>
              <w:top w:val="nil"/>
              <w:left w:val="nil"/>
              <w:bottom w:val="single" w:sz="4" w:space="0" w:color="auto"/>
              <w:right w:val="single" w:sz="4" w:space="0" w:color="333300"/>
            </w:tcBorders>
            <w:shd w:val="clear" w:color="auto" w:fill="auto"/>
          </w:tcPr>
          <w:p w14:paraId="384986E2" w14:textId="6FDD7A2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Wookbong Lee</w:t>
            </w:r>
          </w:p>
        </w:tc>
        <w:tc>
          <w:tcPr>
            <w:tcW w:w="656" w:type="dxa"/>
            <w:tcBorders>
              <w:top w:val="nil"/>
              <w:left w:val="nil"/>
              <w:bottom w:val="single" w:sz="4" w:space="0" w:color="auto"/>
              <w:right w:val="single" w:sz="4" w:space="0" w:color="333300"/>
            </w:tcBorders>
            <w:shd w:val="clear" w:color="auto" w:fill="auto"/>
          </w:tcPr>
          <w:p w14:paraId="77C84D96" w14:textId="1EA3DC1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69.54</w:t>
            </w:r>
          </w:p>
        </w:tc>
        <w:tc>
          <w:tcPr>
            <w:tcW w:w="2741" w:type="dxa"/>
            <w:tcBorders>
              <w:top w:val="nil"/>
              <w:left w:val="nil"/>
              <w:bottom w:val="single" w:sz="4" w:space="0" w:color="auto"/>
              <w:right w:val="single" w:sz="4" w:space="0" w:color="333300"/>
            </w:tcBorders>
            <w:shd w:val="clear" w:color="auto" w:fill="auto"/>
          </w:tcPr>
          <w:p w14:paraId="5A556A41" w14:textId="0F3E777B"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For UHR sounding, EHT variant should be used in NDP-A and EHT-NDP is used. In this case, should UHR TB PPDU be used or should EHT TB PPDU be used to carry feedback? It seems natural to use EHT TB PPDU.</w:t>
            </w:r>
          </w:p>
        </w:tc>
        <w:tc>
          <w:tcPr>
            <w:tcW w:w="2742" w:type="dxa"/>
            <w:tcBorders>
              <w:top w:val="nil"/>
              <w:left w:val="nil"/>
              <w:bottom w:val="single" w:sz="4" w:space="0" w:color="auto"/>
              <w:right w:val="single" w:sz="4" w:space="0" w:color="333300"/>
            </w:tcBorders>
            <w:shd w:val="clear" w:color="auto" w:fill="auto"/>
          </w:tcPr>
          <w:p w14:paraId="19DA15B5" w14:textId="6A7A747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Update UHR TB PPDU to EHT TB PPDU in section 37.7</w:t>
            </w:r>
          </w:p>
        </w:tc>
        <w:tc>
          <w:tcPr>
            <w:tcW w:w="2742" w:type="dxa"/>
            <w:tcBorders>
              <w:top w:val="nil"/>
              <w:left w:val="nil"/>
              <w:bottom w:val="single" w:sz="4" w:space="0" w:color="auto"/>
              <w:right w:val="single" w:sz="4" w:space="0" w:color="333300"/>
            </w:tcBorders>
            <w:shd w:val="clear" w:color="auto" w:fill="auto"/>
          </w:tcPr>
          <w:p w14:paraId="76D2B75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CD09B11" w14:textId="77777777" w:rsidR="009756FC" w:rsidRDefault="009756FC" w:rsidP="009756FC">
            <w:pPr>
              <w:spacing w:after="0"/>
              <w:rPr>
                <w:rFonts w:ascii="Times New Roman" w:eastAsia="Times New Roman" w:hAnsi="Times New Roman" w:cs="Times New Roman"/>
                <w:b/>
                <w:bCs/>
                <w:sz w:val="16"/>
                <w:szCs w:val="16"/>
              </w:rPr>
            </w:pPr>
          </w:p>
          <w:p w14:paraId="39D98476"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marked as M#373 </w:t>
            </w:r>
          </w:p>
          <w:p w14:paraId="5E7F8F4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7275322B"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6D56FA88" w14:textId="1995432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921</w:t>
            </w:r>
          </w:p>
        </w:tc>
        <w:tc>
          <w:tcPr>
            <w:tcW w:w="928" w:type="dxa"/>
            <w:tcBorders>
              <w:top w:val="nil"/>
              <w:left w:val="nil"/>
              <w:bottom w:val="single" w:sz="4" w:space="0" w:color="auto"/>
              <w:right w:val="single" w:sz="4" w:space="0" w:color="333300"/>
            </w:tcBorders>
            <w:shd w:val="clear" w:color="auto" w:fill="auto"/>
          </w:tcPr>
          <w:p w14:paraId="3CD627EC" w14:textId="0E3D287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Wookbong Lee</w:t>
            </w:r>
          </w:p>
        </w:tc>
        <w:tc>
          <w:tcPr>
            <w:tcW w:w="656" w:type="dxa"/>
            <w:tcBorders>
              <w:top w:val="nil"/>
              <w:left w:val="nil"/>
              <w:bottom w:val="single" w:sz="4" w:space="0" w:color="auto"/>
              <w:right w:val="single" w:sz="4" w:space="0" w:color="333300"/>
            </w:tcBorders>
            <w:shd w:val="clear" w:color="auto" w:fill="auto"/>
          </w:tcPr>
          <w:p w14:paraId="7EC64D97" w14:textId="5B4586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70.15</w:t>
            </w:r>
          </w:p>
        </w:tc>
        <w:tc>
          <w:tcPr>
            <w:tcW w:w="2741" w:type="dxa"/>
            <w:tcBorders>
              <w:top w:val="nil"/>
              <w:left w:val="nil"/>
              <w:bottom w:val="single" w:sz="4" w:space="0" w:color="auto"/>
              <w:right w:val="single" w:sz="4" w:space="0" w:color="333300"/>
            </w:tcBorders>
            <w:shd w:val="clear" w:color="auto" w:fill="auto"/>
          </w:tcPr>
          <w:p w14:paraId="189B974A" w14:textId="15586F2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EHT Compressed Beamforming/CQI report in UHR sounding.</w:t>
            </w:r>
          </w:p>
        </w:tc>
        <w:tc>
          <w:tcPr>
            <w:tcW w:w="2742" w:type="dxa"/>
            <w:tcBorders>
              <w:top w:val="nil"/>
              <w:left w:val="nil"/>
              <w:bottom w:val="single" w:sz="4" w:space="0" w:color="auto"/>
              <w:right w:val="single" w:sz="4" w:space="0" w:color="333300"/>
            </w:tcBorders>
            <w:shd w:val="clear" w:color="auto" w:fill="auto"/>
          </w:tcPr>
          <w:p w14:paraId="2407A80F" w14:textId="7CAC08F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"TBD Compressed Beamforming/CQI" to "EHT Compressed Beamforming/CQI" in Figure 37-1 and Figure 37-2</w:t>
            </w:r>
          </w:p>
        </w:tc>
        <w:tc>
          <w:tcPr>
            <w:tcW w:w="2742" w:type="dxa"/>
            <w:tcBorders>
              <w:top w:val="nil"/>
              <w:left w:val="nil"/>
              <w:bottom w:val="single" w:sz="4" w:space="0" w:color="auto"/>
              <w:right w:val="single" w:sz="4" w:space="0" w:color="333300"/>
            </w:tcBorders>
            <w:shd w:val="clear" w:color="auto" w:fill="auto"/>
          </w:tcPr>
          <w:p w14:paraId="6EE02273"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7967D68" w14:textId="77777777" w:rsidR="009756FC" w:rsidRDefault="009756FC" w:rsidP="009756FC">
            <w:pPr>
              <w:spacing w:after="0"/>
              <w:rPr>
                <w:rFonts w:ascii="Times New Roman" w:eastAsia="Times New Roman" w:hAnsi="Times New Roman" w:cs="Times New Roman"/>
                <w:b/>
                <w:bCs/>
                <w:sz w:val="16"/>
                <w:szCs w:val="16"/>
              </w:rPr>
            </w:pPr>
          </w:p>
          <w:p w14:paraId="54C70770" w14:textId="04647907" w:rsidR="009756FC" w:rsidRP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Figure 37-1 and Figure 37-2 made the s</w:t>
            </w:r>
            <w:r>
              <w:rPr>
                <w:rFonts w:ascii="Times New Roman" w:eastAsia="Times New Roman" w:hAnsi="Times New Roman" w:cs="Times New Roman"/>
                <w:sz w:val="16"/>
                <w:szCs w:val="16"/>
              </w:rPr>
              <w:t xml:space="preserve">ame changes as marked as M#372 </w:t>
            </w:r>
          </w:p>
        </w:tc>
      </w:tr>
      <w:tr w:rsidR="009756FC" w:rsidRPr="005F69F6" w14:paraId="3413639E"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7CFDAAE" w14:textId="1D0F2DCD"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961</w:t>
            </w:r>
          </w:p>
        </w:tc>
        <w:tc>
          <w:tcPr>
            <w:tcW w:w="928" w:type="dxa"/>
            <w:tcBorders>
              <w:top w:val="nil"/>
              <w:left w:val="nil"/>
              <w:bottom w:val="single" w:sz="4" w:space="0" w:color="auto"/>
              <w:right w:val="single" w:sz="4" w:space="0" w:color="333300"/>
            </w:tcBorders>
            <w:shd w:val="clear" w:color="auto" w:fill="auto"/>
          </w:tcPr>
          <w:p w14:paraId="1C050C2C" w14:textId="6A5CC7C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Wookbong Lee</w:t>
            </w:r>
          </w:p>
        </w:tc>
        <w:tc>
          <w:tcPr>
            <w:tcW w:w="656" w:type="dxa"/>
            <w:tcBorders>
              <w:top w:val="nil"/>
              <w:left w:val="nil"/>
              <w:bottom w:val="single" w:sz="4" w:space="0" w:color="auto"/>
              <w:right w:val="single" w:sz="4" w:space="0" w:color="333300"/>
            </w:tcBorders>
            <w:shd w:val="clear" w:color="auto" w:fill="auto"/>
          </w:tcPr>
          <w:p w14:paraId="08B0A7FD" w14:textId="0469AB0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70.44</w:t>
            </w:r>
          </w:p>
        </w:tc>
        <w:tc>
          <w:tcPr>
            <w:tcW w:w="2741" w:type="dxa"/>
            <w:tcBorders>
              <w:top w:val="nil"/>
              <w:left w:val="nil"/>
              <w:bottom w:val="single" w:sz="4" w:space="0" w:color="auto"/>
              <w:right w:val="single" w:sz="4" w:space="0" w:color="333300"/>
            </w:tcBorders>
            <w:shd w:val="clear" w:color="auto" w:fill="auto"/>
          </w:tcPr>
          <w:p w14:paraId="7C294AA1" w14:textId="64D34E8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Remove "1" after "Compressed Beamforming/CQI" in figure 37-2</w:t>
            </w:r>
          </w:p>
        </w:tc>
        <w:tc>
          <w:tcPr>
            <w:tcW w:w="2742" w:type="dxa"/>
            <w:tcBorders>
              <w:top w:val="nil"/>
              <w:left w:val="nil"/>
              <w:bottom w:val="single" w:sz="4" w:space="0" w:color="auto"/>
              <w:right w:val="single" w:sz="4" w:space="0" w:color="333300"/>
            </w:tcBorders>
            <w:shd w:val="clear" w:color="auto" w:fill="auto"/>
          </w:tcPr>
          <w:p w14:paraId="57210BC1" w14:textId="1977D40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auto"/>
              <w:right w:val="single" w:sz="4" w:space="0" w:color="333300"/>
            </w:tcBorders>
            <w:shd w:val="clear" w:color="auto" w:fill="auto"/>
          </w:tcPr>
          <w:p w14:paraId="250ED61C"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538AC6A" w14:textId="77777777" w:rsidR="009756FC" w:rsidRDefault="009756FC" w:rsidP="009756FC">
            <w:pPr>
              <w:spacing w:after="0"/>
              <w:rPr>
                <w:rFonts w:ascii="Times New Roman" w:eastAsia="Times New Roman" w:hAnsi="Times New Roman" w:cs="Times New Roman"/>
                <w:b/>
                <w:bCs/>
                <w:sz w:val="16"/>
                <w:szCs w:val="16"/>
              </w:rPr>
            </w:pPr>
          </w:p>
          <w:p w14:paraId="29CCE253" w14:textId="03FF0A49" w:rsidR="009756FC" w:rsidRDefault="009756FC" w:rsidP="009756FC">
            <w:pPr>
              <w:spacing w:after="0"/>
              <w:rPr>
                <w:rFonts w:ascii="Times New Roman" w:eastAsia="Times New Roman" w:hAnsi="Times New Roman" w:cs="Times New Roman"/>
                <w:b/>
                <w:bCs/>
                <w:sz w:val="16"/>
                <w:szCs w:val="16"/>
              </w:rPr>
            </w:pPr>
            <w:r>
              <w:rPr>
                <w:rFonts w:ascii="Times New Roman" w:hAnsi="Times New Roman" w:cs="Times New Roman"/>
                <w:sz w:val="16"/>
                <w:szCs w:val="16"/>
              </w:rPr>
              <w:t>Figure 37-2 made the s</w:t>
            </w:r>
            <w:r>
              <w:rPr>
                <w:rFonts w:ascii="Times New Roman" w:eastAsia="Times New Roman" w:hAnsi="Times New Roman" w:cs="Times New Roman"/>
                <w:sz w:val="16"/>
                <w:szCs w:val="16"/>
              </w:rPr>
              <w:t xml:space="preserve">ame changes as marked as M#372 </w:t>
            </w:r>
          </w:p>
        </w:tc>
      </w:tr>
      <w:tr w:rsidR="009756FC" w:rsidRPr="005F69F6" w14:paraId="00F987FD"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4FDC9D0B" w14:textId="72B69406" w:rsidR="009756FC" w:rsidRDefault="009756FC" w:rsidP="009756FC">
            <w:pPr>
              <w:spacing w:after="0"/>
              <w:rPr>
                <w:rFonts w:ascii="Times New Roman" w:hAnsi="Times New Roman" w:cs="Times New Roman"/>
                <w:color w:val="0070C0"/>
                <w:sz w:val="16"/>
                <w:szCs w:val="16"/>
              </w:rPr>
            </w:pPr>
            <w:r w:rsidRPr="009756FC">
              <w:rPr>
                <w:rFonts w:ascii="Times New Roman" w:hAnsi="Times New Roman" w:cs="Times New Roman"/>
                <w:color w:val="4472C4" w:themeColor="accent5"/>
                <w:sz w:val="16"/>
                <w:szCs w:val="16"/>
              </w:rPr>
              <w:t>981</w:t>
            </w:r>
          </w:p>
        </w:tc>
        <w:tc>
          <w:tcPr>
            <w:tcW w:w="928" w:type="dxa"/>
            <w:tcBorders>
              <w:top w:val="nil"/>
              <w:left w:val="nil"/>
              <w:bottom w:val="single" w:sz="4" w:space="0" w:color="auto"/>
              <w:right w:val="single" w:sz="4" w:space="0" w:color="333300"/>
            </w:tcBorders>
            <w:shd w:val="clear" w:color="auto" w:fill="auto"/>
          </w:tcPr>
          <w:p w14:paraId="5D818F5A" w14:textId="61598EA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auto"/>
              <w:right w:val="single" w:sz="4" w:space="0" w:color="333300"/>
            </w:tcBorders>
            <w:shd w:val="clear" w:color="auto" w:fill="auto"/>
          </w:tcPr>
          <w:p w14:paraId="4E65602A" w14:textId="43C2B33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70.52</w:t>
            </w:r>
          </w:p>
        </w:tc>
        <w:tc>
          <w:tcPr>
            <w:tcW w:w="2741" w:type="dxa"/>
            <w:tcBorders>
              <w:top w:val="nil"/>
              <w:left w:val="nil"/>
              <w:bottom w:val="single" w:sz="4" w:space="0" w:color="auto"/>
              <w:right w:val="single" w:sz="4" w:space="0" w:color="333300"/>
            </w:tcBorders>
            <w:shd w:val="clear" w:color="auto" w:fill="auto"/>
          </w:tcPr>
          <w:p w14:paraId="2226F763" w14:textId="1F61822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reference (in P70L54) corresponding to the sentence "An UHR Co-BF beamformer shall not initiate an UHR TB sounding sequence if the feedback would be computed based on parameters not supported by the UHR CoBF beamformee " points to the same subclause 37.7.2 - which seems erroneous.</w:t>
            </w:r>
          </w:p>
        </w:tc>
        <w:tc>
          <w:tcPr>
            <w:tcW w:w="2742" w:type="dxa"/>
            <w:tcBorders>
              <w:top w:val="nil"/>
              <w:left w:val="nil"/>
              <w:bottom w:val="single" w:sz="4" w:space="0" w:color="auto"/>
              <w:right w:val="single" w:sz="4" w:space="0" w:color="333300"/>
            </w:tcBorders>
            <w:shd w:val="clear" w:color="auto" w:fill="auto"/>
          </w:tcPr>
          <w:p w14:paraId="4BED596C" w14:textId="7ACA9E6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indicate the correct reference to the list of "parameters not supported by the UHR CoBF beamformee"</w:t>
            </w:r>
          </w:p>
        </w:tc>
        <w:tc>
          <w:tcPr>
            <w:tcW w:w="2742" w:type="dxa"/>
            <w:tcBorders>
              <w:top w:val="nil"/>
              <w:left w:val="nil"/>
              <w:bottom w:val="single" w:sz="4" w:space="0" w:color="auto"/>
              <w:right w:val="single" w:sz="4" w:space="0" w:color="333300"/>
            </w:tcBorders>
            <w:shd w:val="clear" w:color="auto" w:fill="auto"/>
          </w:tcPr>
          <w:p w14:paraId="3111C72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12D421" w14:textId="77777777" w:rsidR="009756FC" w:rsidRDefault="009756FC" w:rsidP="009756FC">
            <w:pPr>
              <w:spacing w:after="0"/>
              <w:rPr>
                <w:rFonts w:ascii="Times New Roman" w:eastAsia="Times New Roman" w:hAnsi="Times New Roman" w:cs="Times New Roman"/>
                <w:b/>
                <w:bCs/>
                <w:sz w:val="16"/>
                <w:szCs w:val="16"/>
              </w:rPr>
            </w:pPr>
          </w:p>
          <w:p w14:paraId="7760B41A" w14:textId="0AF3FEC2" w:rsid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37.7.2 was removed by editor and add it back with the passed motions.</w:t>
            </w:r>
          </w:p>
          <w:p w14:paraId="6B8C5082"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617975F3"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BC57281" w14:textId="71048CA0" w:rsidR="009756FC" w:rsidRPr="009756FC" w:rsidRDefault="009756FC" w:rsidP="009756FC">
            <w:pPr>
              <w:spacing w:after="0"/>
              <w:rPr>
                <w:rFonts w:ascii="Times New Roman" w:hAnsi="Times New Roman" w:cs="Times New Roman"/>
                <w:color w:val="4472C4" w:themeColor="accent5"/>
                <w:sz w:val="16"/>
                <w:szCs w:val="16"/>
              </w:rPr>
            </w:pPr>
            <w:r w:rsidRPr="009756FC">
              <w:rPr>
                <w:rFonts w:ascii="Times New Roman" w:hAnsi="Times New Roman" w:cs="Times New Roman"/>
                <w:color w:val="0070C0"/>
                <w:sz w:val="16"/>
                <w:szCs w:val="16"/>
              </w:rPr>
              <w:t>3901</w:t>
            </w:r>
          </w:p>
        </w:tc>
        <w:tc>
          <w:tcPr>
            <w:tcW w:w="928" w:type="dxa"/>
            <w:tcBorders>
              <w:top w:val="nil"/>
              <w:left w:val="nil"/>
              <w:bottom w:val="single" w:sz="4" w:space="0" w:color="auto"/>
              <w:right w:val="single" w:sz="4" w:space="0" w:color="333300"/>
            </w:tcBorders>
            <w:shd w:val="clear" w:color="auto" w:fill="auto"/>
          </w:tcPr>
          <w:p w14:paraId="00C68C45" w14:textId="5693C10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Dong Wei</w:t>
            </w:r>
          </w:p>
        </w:tc>
        <w:tc>
          <w:tcPr>
            <w:tcW w:w="656" w:type="dxa"/>
            <w:tcBorders>
              <w:top w:val="nil"/>
              <w:left w:val="nil"/>
              <w:bottom w:val="single" w:sz="4" w:space="0" w:color="auto"/>
              <w:right w:val="single" w:sz="4" w:space="0" w:color="333300"/>
            </w:tcBorders>
            <w:shd w:val="clear" w:color="auto" w:fill="auto"/>
          </w:tcPr>
          <w:p w14:paraId="5BFFD887" w14:textId="7D61CA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70.53</w:t>
            </w:r>
          </w:p>
        </w:tc>
        <w:tc>
          <w:tcPr>
            <w:tcW w:w="2741" w:type="dxa"/>
            <w:tcBorders>
              <w:top w:val="nil"/>
              <w:left w:val="nil"/>
              <w:bottom w:val="single" w:sz="4" w:space="0" w:color="auto"/>
              <w:right w:val="single" w:sz="4" w:space="0" w:color="333300"/>
            </w:tcBorders>
            <w:shd w:val="clear" w:color="auto" w:fill="auto"/>
          </w:tcPr>
          <w:p w14:paraId="0122AC5B" w14:textId="2BB53FC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Circular reference. This paragraph is in clause 37.7.2.</w:t>
            </w:r>
          </w:p>
        </w:tc>
        <w:tc>
          <w:tcPr>
            <w:tcW w:w="2742" w:type="dxa"/>
            <w:tcBorders>
              <w:top w:val="nil"/>
              <w:left w:val="nil"/>
              <w:bottom w:val="single" w:sz="4" w:space="0" w:color="auto"/>
              <w:right w:val="single" w:sz="4" w:space="0" w:color="333300"/>
            </w:tcBorders>
            <w:shd w:val="clear" w:color="auto" w:fill="auto"/>
          </w:tcPr>
          <w:p w14:paraId="2A3AE0EC" w14:textId="635B7BB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"(see 37.7.2 (UHR sounding protocol))"</w:t>
            </w:r>
          </w:p>
        </w:tc>
        <w:tc>
          <w:tcPr>
            <w:tcW w:w="2742" w:type="dxa"/>
            <w:tcBorders>
              <w:top w:val="nil"/>
              <w:left w:val="nil"/>
              <w:bottom w:val="single" w:sz="4" w:space="0" w:color="auto"/>
              <w:right w:val="single" w:sz="4" w:space="0" w:color="333300"/>
            </w:tcBorders>
            <w:shd w:val="clear" w:color="auto" w:fill="auto"/>
          </w:tcPr>
          <w:p w14:paraId="2B6F1B0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06CF1D9" w14:textId="77777777" w:rsidR="009756FC" w:rsidRDefault="009756FC" w:rsidP="009756FC">
            <w:pPr>
              <w:spacing w:after="0"/>
              <w:rPr>
                <w:rFonts w:ascii="Times New Roman" w:eastAsia="Times New Roman" w:hAnsi="Times New Roman" w:cs="Times New Roman"/>
                <w:b/>
                <w:bCs/>
                <w:sz w:val="16"/>
                <w:szCs w:val="16"/>
              </w:rPr>
            </w:pPr>
          </w:p>
          <w:p w14:paraId="4E86F9E8" w14:textId="77777777" w:rsid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37.7.2 was removed by editor and add it back with the passed motions.</w:t>
            </w:r>
          </w:p>
          <w:p w14:paraId="2FD38A9D"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64C95AF7"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021B55D" w14:textId="475AA15F" w:rsidR="009756FC" w:rsidRPr="009756FC" w:rsidRDefault="009756FC" w:rsidP="009756FC">
            <w:pPr>
              <w:spacing w:after="0"/>
              <w:rPr>
                <w:rFonts w:ascii="Times New Roman" w:hAnsi="Times New Roman" w:cs="Times New Roman"/>
                <w:color w:val="4472C4" w:themeColor="accent5"/>
                <w:sz w:val="16"/>
                <w:szCs w:val="16"/>
              </w:rPr>
            </w:pPr>
            <w:r>
              <w:rPr>
                <w:rFonts w:ascii="Times New Roman" w:hAnsi="Times New Roman" w:cs="Times New Roman"/>
                <w:color w:val="0070C0"/>
                <w:sz w:val="16"/>
                <w:szCs w:val="16"/>
              </w:rPr>
              <w:t>1935</w:t>
            </w:r>
          </w:p>
        </w:tc>
        <w:tc>
          <w:tcPr>
            <w:tcW w:w="928" w:type="dxa"/>
            <w:tcBorders>
              <w:top w:val="nil"/>
              <w:left w:val="nil"/>
              <w:bottom w:val="single" w:sz="4" w:space="0" w:color="auto"/>
              <w:right w:val="single" w:sz="4" w:space="0" w:color="333300"/>
            </w:tcBorders>
            <w:shd w:val="clear" w:color="auto" w:fill="auto"/>
          </w:tcPr>
          <w:p w14:paraId="78376395" w14:textId="7AED99F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Okan Mutgan</w:t>
            </w:r>
          </w:p>
        </w:tc>
        <w:tc>
          <w:tcPr>
            <w:tcW w:w="656" w:type="dxa"/>
            <w:tcBorders>
              <w:top w:val="nil"/>
              <w:left w:val="nil"/>
              <w:bottom w:val="single" w:sz="4" w:space="0" w:color="auto"/>
              <w:right w:val="single" w:sz="4" w:space="0" w:color="333300"/>
            </w:tcBorders>
            <w:shd w:val="clear" w:color="auto" w:fill="auto"/>
          </w:tcPr>
          <w:p w14:paraId="7FF4512C" w14:textId="0837A9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nil"/>
              <w:left w:val="nil"/>
              <w:bottom w:val="single" w:sz="4" w:space="0" w:color="auto"/>
              <w:right w:val="single" w:sz="4" w:space="0" w:color="333300"/>
            </w:tcBorders>
            <w:shd w:val="clear" w:color="auto" w:fill="auto"/>
          </w:tcPr>
          <w:p w14:paraId="5ADB0389" w14:textId="5A81171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TB joint NDP sounding utilizes TBD Compressed Beamforming/CQI. This frame is intended to be sent by the STA and be received by two APs.</w:t>
            </w:r>
          </w:p>
        </w:tc>
        <w:tc>
          <w:tcPr>
            <w:tcW w:w="2742" w:type="dxa"/>
            <w:tcBorders>
              <w:top w:val="nil"/>
              <w:left w:val="nil"/>
              <w:bottom w:val="single" w:sz="4" w:space="0" w:color="auto"/>
              <w:right w:val="single" w:sz="4" w:space="0" w:color="333300"/>
            </w:tcBorders>
            <w:shd w:val="clear" w:color="auto" w:fill="auto"/>
          </w:tcPr>
          <w:p w14:paraId="1F239708" w14:textId="255EBDF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the frame format of TBD Compressed Beamforming/CQI so that it can be received by two APs.</w:t>
            </w:r>
          </w:p>
        </w:tc>
        <w:tc>
          <w:tcPr>
            <w:tcW w:w="2742" w:type="dxa"/>
            <w:tcBorders>
              <w:top w:val="nil"/>
              <w:left w:val="nil"/>
              <w:bottom w:val="single" w:sz="4" w:space="0" w:color="auto"/>
              <w:right w:val="single" w:sz="4" w:space="0" w:color="333300"/>
            </w:tcBorders>
            <w:shd w:val="clear" w:color="auto" w:fill="auto"/>
          </w:tcPr>
          <w:p w14:paraId="3EA9AD6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6F1780" w14:textId="77777777" w:rsidR="009756FC" w:rsidRDefault="009756FC" w:rsidP="009756FC">
            <w:pPr>
              <w:spacing w:after="0"/>
              <w:rPr>
                <w:rFonts w:ascii="Times New Roman" w:eastAsia="Times New Roman" w:hAnsi="Times New Roman" w:cs="Times New Roman"/>
                <w:b/>
                <w:bCs/>
                <w:sz w:val="16"/>
                <w:szCs w:val="16"/>
              </w:rPr>
            </w:pPr>
          </w:p>
          <w:p w14:paraId="56E5485D"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marked as M#372 </w:t>
            </w:r>
          </w:p>
          <w:p w14:paraId="3365D5D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13F94EF2"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7ED789EB" w14:textId="24879ED0"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2220</w:t>
            </w:r>
          </w:p>
        </w:tc>
        <w:tc>
          <w:tcPr>
            <w:tcW w:w="928" w:type="dxa"/>
            <w:tcBorders>
              <w:top w:val="nil"/>
              <w:left w:val="nil"/>
              <w:bottom w:val="single" w:sz="4" w:space="0" w:color="auto"/>
              <w:right w:val="single" w:sz="4" w:space="0" w:color="333300"/>
            </w:tcBorders>
            <w:shd w:val="clear" w:color="auto" w:fill="auto"/>
          </w:tcPr>
          <w:p w14:paraId="2DD2F42F" w14:textId="01E44F0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Dana Ciochina</w:t>
            </w:r>
          </w:p>
        </w:tc>
        <w:tc>
          <w:tcPr>
            <w:tcW w:w="656" w:type="dxa"/>
            <w:tcBorders>
              <w:top w:val="nil"/>
              <w:left w:val="nil"/>
              <w:bottom w:val="single" w:sz="4" w:space="0" w:color="auto"/>
              <w:right w:val="single" w:sz="4" w:space="0" w:color="333300"/>
            </w:tcBorders>
            <w:shd w:val="clear" w:color="auto" w:fill="auto"/>
          </w:tcPr>
          <w:p w14:paraId="10EE73A3" w14:textId="2EB7B11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69.55</w:t>
            </w:r>
          </w:p>
        </w:tc>
        <w:tc>
          <w:tcPr>
            <w:tcW w:w="2741" w:type="dxa"/>
            <w:tcBorders>
              <w:top w:val="nil"/>
              <w:left w:val="nil"/>
              <w:bottom w:val="single" w:sz="4" w:space="0" w:color="auto"/>
              <w:right w:val="single" w:sz="4" w:space="0" w:color="333300"/>
            </w:tcBorders>
            <w:shd w:val="clear" w:color="auto" w:fill="auto"/>
          </w:tcPr>
          <w:p w14:paraId="26D6EF69" w14:textId="5812272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"shall repond after SIFS with a UHR TB PPDU containing one or more TBD Compressed BF/CQI". There's no reason to transmit a UHR TB PPDU for the feedback. Legacy is enough.</w:t>
            </w:r>
          </w:p>
        </w:tc>
        <w:tc>
          <w:tcPr>
            <w:tcW w:w="2742" w:type="dxa"/>
            <w:tcBorders>
              <w:top w:val="nil"/>
              <w:left w:val="nil"/>
              <w:bottom w:val="single" w:sz="4" w:space="0" w:color="auto"/>
              <w:right w:val="single" w:sz="4" w:space="0" w:color="333300"/>
            </w:tcBorders>
            <w:shd w:val="clear" w:color="auto" w:fill="auto"/>
          </w:tcPr>
          <w:p w14:paraId="1EAB55A8" w14:textId="4B7626C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UHR TB PPDU to EHT TB PPDU</w:t>
            </w:r>
          </w:p>
        </w:tc>
        <w:tc>
          <w:tcPr>
            <w:tcW w:w="2742" w:type="dxa"/>
            <w:tcBorders>
              <w:top w:val="nil"/>
              <w:left w:val="nil"/>
              <w:bottom w:val="single" w:sz="4" w:space="0" w:color="auto"/>
              <w:right w:val="single" w:sz="4" w:space="0" w:color="333300"/>
            </w:tcBorders>
            <w:shd w:val="clear" w:color="auto" w:fill="auto"/>
          </w:tcPr>
          <w:p w14:paraId="0EBA0E3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C0F641" w14:textId="77777777" w:rsidR="009756FC" w:rsidRDefault="009756FC" w:rsidP="009756FC">
            <w:pPr>
              <w:spacing w:after="0"/>
              <w:rPr>
                <w:rFonts w:ascii="Times New Roman" w:eastAsia="Times New Roman" w:hAnsi="Times New Roman" w:cs="Times New Roman"/>
                <w:b/>
                <w:bCs/>
                <w:sz w:val="16"/>
                <w:szCs w:val="16"/>
              </w:rPr>
            </w:pPr>
          </w:p>
          <w:p w14:paraId="0FB3E904"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M#373</w:t>
            </w:r>
          </w:p>
          <w:p w14:paraId="2E01BE96" w14:textId="77777777" w:rsidR="009756FC" w:rsidRDefault="009756FC" w:rsidP="009756FC">
            <w:pPr>
              <w:spacing w:after="0"/>
              <w:rPr>
                <w:rFonts w:ascii="Times New Roman" w:eastAsia="Times New Roman" w:hAnsi="Times New Roman" w:cs="Times New Roman"/>
                <w:b/>
                <w:bCs/>
                <w:sz w:val="16"/>
                <w:szCs w:val="16"/>
              </w:rPr>
            </w:pPr>
          </w:p>
        </w:tc>
      </w:tr>
    </w:tbl>
    <w:p w14:paraId="29D229AE" w14:textId="77777777" w:rsidR="00260015" w:rsidRDefault="00260015" w:rsidP="00260015">
      <w:pPr>
        <w:pStyle w:val="BodyText"/>
        <w:rPr>
          <w:b/>
          <w:bCs/>
          <w:sz w:val="22"/>
          <w:szCs w:val="22"/>
        </w:rPr>
      </w:pPr>
    </w:p>
    <w:p w14:paraId="42DB89BC" w14:textId="203B9BBB" w:rsidR="00260015" w:rsidRDefault="00260015" w:rsidP="00260015">
      <w:pPr>
        <w:pStyle w:val="BodyText"/>
        <w:rPr>
          <w:b/>
          <w:bCs/>
          <w:sz w:val="22"/>
          <w:szCs w:val="22"/>
          <w:lang w:val="en-US"/>
        </w:rPr>
      </w:pPr>
      <w:r>
        <w:rPr>
          <w:b/>
          <w:bCs/>
          <w:sz w:val="22"/>
          <w:szCs w:val="22"/>
        </w:rPr>
        <w:t>Definition and Clarification</w:t>
      </w:r>
    </w:p>
    <w:tbl>
      <w:tblPr>
        <w:tblW w:w="10345" w:type="dxa"/>
        <w:tblLook w:val="04A0" w:firstRow="1" w:lastRow="0" w:firstColumn="1" w:lastColumn="0" w:noHBand="0" w:noVBand="1"/>
      </w:tblPr>
      <w:tblGrid>
        <w:gridCol w:w="536"/>
        <w:gridCol w:w="928"/>
        <w:gridCol w:w="656"/>
        <w:gridCol w:w="2741"/>
        <w:gridCol w:w="2742"/>
        <w:gridCol w:w="2742"/>
      </w:tblGrid>
      <w:tr w:rsidR="00260015" w14:paraId="1724D4A1"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B3FB75A"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5669F187"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3963AF5F"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404B957F"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2EB2F5A4"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22865984"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60015" w14:paraId="3A9E99BD"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AFDD663"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196</w:t>
            </w:r>
          </w:p>
        </w:tc>
        <w:tc>
          <w:tcPr>
            <w:tcW w:w="928" w:type="dxa"/>
            <w:tcBorders>
              <w:top w:val="single" w:sz="4" w:space="0" w:color="auto"/>
              <w:left w:val="nil"/>
              <w:bottom w:val="single" w:sz="4" w:space="0" w:color="333300"/>
              <w:right w:val="single" w:sz="4" w:space="0" w:color="333300"/>
            </w:tcBorders>
            <w:hideMark/>
          </w:tcPr>
          <w:p w14:paraId="7716931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Chunyu Hu</w:t>
            </w:r>
          </w:p>
        </w:tc>
        <w:tc>
          <w:tcPr>
            <w:tcW w:w="656" w:type="dxa"/>
            <w:tcBorders>
              <w:top w:val="single" w:sz="4" w:space="0" w:color="auto"/>
              <w:left w:val="nil"/>
              <w:bottom w:val="single" w:sz="4" w:space="0" w:color="333300"/>
              <w:right w:val="single" w:sz="4" w:space="0" w:color="333300"/>
            </w:tcBorders>
            <w:hideMark/>
          </w:tcPr>
          <w:p w14:paraId="3816C92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nil"/>
              <w:bottom w:val="single" w:sz="4" w:space="0" w:color="333300"/>
              <w:right w:val="single" w:sz="4" w:space="0" w:color="333300"/>
            </w:tcBorders>
            <w:hideMark/>
          </w:tcPr>
          <w:p w14:paraId="5D30B71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Lack of a clear definition of UHR TB sequential NDP sounding despite an example is provided.</w:t>
            </w:r>
          </w:p>
        </w:tc>
        <w:tc>
          <w:tcPr>
            <w:tcW w:w="2742" w:type="dxa"/>
            <w:tcBorders>
              <w:top w:val="single" w:sz="4" w:space="0" w:color="auto"/>
              <w:left w:val="nil"/>
              <w:bottom w:val="single" w:sz="4" w:space="0" w:color="333300"/>
              <w:right w:val="single" w:sz="4" w:space="0" w:color="333300"/>
            </w:tcBorders>
            <w:hideMark/>
          </w:tcPr>
          <w:p w14:paraId="30ED9F5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provide a clear definition of UHR TB sequential NDP sounding procedure.</w:t>
            </w:r>
          </w:p>
        </w:tc>
        <w:tc>
          <w:tcPr>
            <w:tcW w:w="2742" w:type="dxa"/>
            <w:tcBorders>
              <w:top w:val="single" w:sz="4" w:space="0" w:color="auto"/>
              <w:left w:val="nil"/>
              <w:bottom w:val="single" w:sz="4" w:space="0" w:color="333300"/>
              <w:right w:val="single" w:sz="4" w:space="0" w:color="333300"/>
            </w:tcBorders>
          </w:tcPr>
          <w:p w14:paraId="270785B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A233B1" w14:textId="77777777" w:rsidR="00260015" w:rsidRDefault="00260015">
            <w:pPr>
              <w:spacing w:after="0"/>
              <w:rPr>
                <w:rFonts w:ascii="Times New Roman" w:eastAsia="Times New Roman" w:hAnsi="Times New Roman" w:cs="Times New Roman"/>
                <w:b/>
                <w:bCs/>
                <w:sz w:val="16"/>
                <w:szCs w:val="16"/>
              </w:rPr>
            </w:pPr>
          </w:p>
          <w:p w14:paraId="77A6088E"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the definition for UHR TB sequential NDP.</w:t>
            </w:r>
          </w:p>
          <w:p w14:paraId="37A32812" w14:textId="77777777" w:rsidR="00260015" w:rsidRDefault="00260015">
            <w:pPr>
              <w:spacing w:after="0"/>
              <w:rPr>
                <w:rFonts w:ascii="Times New Roman" w:eastAsia="Times New Roman" w:hAnsi="Times New Roman" w:cs="Times New Roman"/>
                <w:sz w:val="16"/>
                <w:szCs w:val="16"/>
              </w:rPr>
            </w:pPr>
          </w:p>
          <w:p w14:paraId="09451761" w14:textId="230407A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[CID#196] in document </w:t>
            </w:r>
            <w:del w:id="129" w:author="You-Wei Chen" w:date="2025-04-24T11:39:00Z">
              <w:r w:rsidR="00262C1A" w:rsidDel="00513B06">
                <w:rPr>
                  <w:rFonts w:ascii="Times New Roman" w:eastAsia="Times New Roman" w:hAnsi="Times New Roman" w:cs="Times New Roman"/>
                  <w:sz w:val="16"/>
                  <w:szCs w:val="16"/>
                </w:rPr>
                <w:delText>25/681r4</w:delText>
              </w:r>
            </w:del>
            <w:ins w:id="130"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260015" w14:paraId="503AF212"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17CB5A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2986</w:t>
            </w:r>
          </w:p>
        </w:tc>
        <w:tc>
          <w:tcPr>
            <w:tcW w:w="928" w:type="dxa"/>
            <w:tcBorders>
              <w:top w:val="single" w:sz="4" w:space="0" w:color="auto"/>
              <w:left w:val="nil"/>
              <w:bottom w:val="single" w:sz="4" w:space="0" w:color="333300"/>
              <w:right w:val="single" w:sz="4" w:space="0" w:color="333300"/>
            </w:tcBorders>
            <w:hideMark/>
          </w:tcPr>
          <w:p w14:paraId="5851F19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333300"/>
              <w:right w:val="single" w:sz="4" w:space="0" w:color="333300"/>
            </w:tcBorders>
            <w:hideMark/>
          </w:tcPr>
          <w:p w14:paraId="5AAE9FA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nil"/>
              <w:bottom w:val="single" w:sz="4" w:space="0" w:color="333300"/>
              <w:right w:val="single" w:sz="4" w:space="0" w:color="333300"/>
            </w:tcBorders>
            <w:hideMark/>
          </w:tcPr>
          <w:p w14:paraId="782F830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"a cross-BSS UHR TB sounding sequence" is a new term that has not been defined or describe above (above it's "UHR trigger-based (TB) sounding </w:t>
            </w:r>
            <w:r>
              <w:rPr>
                <w:rFonts w:ascii="Times New Roman" w:hAnsi="Times New Roman" w:cs="Times New Roman"/>
                <w:sz w:val="16"/>
                <w:szCs w:val="16"/>
              </w:rPr>
              <w:lastRenderedPageBreak/>
              <w:t>sequences that include UHR TB sequential NDP sounding sequence and UHR TB joint NDP sounding sequence")</w:t>
            </w:r>
          </w:p>
        </w:tc>
        <w:tc>
          <w:tcPr>
            <w:tcW w:w="2742" w:type="dxa"/>
            <w:tcBorders>
              <w:top w:val="single" w:sz="4" w:space="0" w:color="auto"/>
              <w:left w:val="nil"/>
              <w:bottom w:val="single" w:sz="4" w:space="0" w:color="333300"/>
              <w:right w:val="single" w:sz="4" w:space="0" w:color="333300"/>
            </w:tcBorders>
            <w:hideMark/>
          </w:tcPr>
          <w:p w14:paraId="51C3DBE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lastRenderedPageBreak/>
              <w:t>As it says in the comment</w:t>
            </w:r>
          </w:p>
        </w:tc>
        <w:tc>
          <w:tcPr>
            <w:tcW w:w="2742" w:type="dxa"/>
            <w:tcBorders>
              <w:top w:val="single" w:sz="4" w:space="0" w:color="auto"/>
              <w:left w:val="nil"/>
              <w:bottom w:val="single" w:sz="4" w:space="0" w:color="333300"/>
              <w:right w:val="single" w:sz="4" w:space="0" w:color="333300"/>
            </w:tcBorders>
          </w:tcPr>
          <w:p w14:paraId="61D7CD5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EEE3537" w14:textId="77777777" w:rsidR="00260015" w:rsidRDefault="00260015">
            <w:pPr>
              <w:spacing w:after="0"/>
              <w:rPr>
                <w:rFonts w:ascii="Times New Roman" w:eastAsia="Times New Roman" w:hAnsi="Times New Roman" w:cs="Times New Roman"/>
                <w:b/>
                <w:bCs/>
                <w:sz w:val="16"/>
                <w:szCs w:val="16"/>
              </w:rPr>
            </w:pPr>
          </w:p>
          <w:p w14:paraId="037C3CF3"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CID#196</w:t>
            </w:r>
          </w:p>
        </w:tc>
      </w:tr>
      <w:tr w:rsidR="00260015" w14:paraId="11BE49B7" w14:textId="77777777" w:rsidTr="00260015">
        <w:trPr>
          <w:trHeight w:val="260"/>
        </w:trPr>
        <w:tc>
          <w:tcPr>
            <w:tcW w:w="536" w:type="dxa"/>
            <w:tcBorders>
              <w:top w:val="nil"/>
              <w:left w:val="single" w:sz="4" w:space="0" w:color="333300"/>
              <w:bottom w:val="single" w:sz="4" w:space="0" w:color="auto"/>
              <w:right w:val="single" w:sz="4" w:space="0" w:color="333300"/>
            </w:tcBorders>
            <w:hideMark/>
          </w:tcPr>
          <w:p w14:paraId="0065746F"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197</w:t>
            </w:r>
          </w:p>
        </w:tc>
        <w:tc>
          <w:tcPr>
            <w:tcW w:w="928" w:type="dxa"/>
            <w:tcBorders>
              <w:top w:val="nil"/>
              <w:left w:val="nil"/>
              <w:bottom w:val="single" w:sz="4" w:space="0" w:color="auto"/>
              <w:right w:val="single" w:sz="4" w:space="0" w:color="333300"/>
            </w:tcBorders>
            <w:hideMark/>
          </w:tcPr>
          <w:p w14:paraId="4F307C4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Chunyu Hu</w:t>
            </w:r>
          </w:p>
        </w:tc>
        <w:tc>
          <w:tcPr>
            <w:tcW w:w="656" w:type="dxa"/>
            <w:tcBorders>
              <w:top w:val="nil"/>
              <w:left w:val="nil"/>
              <w:bottom w:val="single" w:sz="4" w:space="0" w:color="auto"/>
              <w:right w:val="single" w:sz="4" w:space="0" w:color="333300"/>
            </w:tcBorders>
            <w:hideMark/>
          </w:tcPr>
          <w:p w14:paraId="121C5AE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nil"/>
              <w:left w:val="nil"/>
              <w:bottom w:val="single" w:sz="4" w:space="0" w:color="auto"/>
              <w:right w:val="single" w:sz="4" w:space="0" w:color="333300"/>
            </w:tcBorders>
            <w:hideMark/>
          </w:tcPr>
          <w:p w14:paraId="303D027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Lack of a clear definition of UHR TB joint NDP sounding despite an example is provided.</w:t>
            </w:r>
          </w:p>
        </w:tc>
        <w:tc>
          <w:tcPr>
            <w:tcW w:w="2742" w:type="dxa"/>
            <w:tcBorders>
              <w:top w:val="nil"/>
              <w:left w:val="nil"/>
              <w:bottom w:val="single" w:sz="4" w:space="0" w:color="auto"/>
              <w:right w:val="single" w:sz="4" w:space="0" w:color="333300"/>
            </w:tcBorders>
            <w:hideMark/>
          </w:tcPr>
          <w:p w14:paraId="2F94683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provide a clear definition of UHR TB joint NDP sounding procedure.</w:t>
            </w:r>
          </w:p>
        </w:tc>
        <w:tc>
          <w:tcPr>
            <w:tcW w:w="2742" w:type="dxa"/>
            <w:tcBorders>
              <w:top w:val="nil"/>
              <w:left w:val="nil"/>
              <w:bottom w:val="single" w:sz="4" w:space="0" w:color="auto"/>
              <w:right w:val="single" w:sz="4" w:space="0" w:color="333300"/>
            </w:tcBorders>
          </w:tcPr>
          <w:p w14:paraId="6B700AA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454C936" w14:textId="77777777" w:rsidR="00260015" w:rsidRDefault="00260015">
            <w:pPr>
              <w:spacing w:after="0"/>
              <w:rPr>
                <w:rFonts w:ascii="Times New Roman" w:eastAsia="Times New Roman" w:hAnsi="Times New Roman" w:cs="Times New Roman"/>
                <w:b/>
                <w:bCs/>
                <w:sz w:val="16"/>
                <w:szCs w:val="16"/>
              </w:rPr>
            </w:pPr>
          </w:p>
          <w:p w14:paraId="03B7E6E0"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the definition for UHR TB sequential NDP.</w:t>
            </w:r>
          </w:p>
          <w:p w14:paraId="4120D313" w14:textId="77777777" w:rsidR="00260015" w:rsidRDefault="00260015">
            <w:pPr>
              <w:spacing w:after="0"/>
              <w:rPr>
                <w:rFonts w:ascii="Times New Roman" w:eastAsia="Times New Roman" w:hAnsi="Times New Roman" w:cs="Times New Roman"/>
                <w:sz w:val="16"/>
                <w:szCs w:val="16"/>
              </w:rPr>
            </w:pPr>
          </w:p>
          <w:p w14:paraId="234E667B" w14:textId="6CA669DB"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[CID#197] in document </w:t>
            </w:r>
            <w:del w:id="131" w:author="You-Wei Chen" w:date="2025-04-24T11:39:00Z">
              <w:r w:rsidR="00262C1A" w:rsidDel="00513B06">
                <w:rPr>
                  <w:rFonts w:ascii="Times New Roman" w:eastAsia="Times New Roman" w:hAnsi="Times New Roman" w:cs="Times New Roman"/>
                  <w:sz w:val="16"/>
                  <w:szCs w:val="16"/>
                </w:rPr>
                <w:delText>25/681r4</w:delText>
              </w:r>
            </w:del>
            <w:ins w:id="132"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260015" w14:paraId="502CD57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C1E9A77"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863</w:t>
            </w:r>
          </w:p>
        </w:tc>
        <w:tc>
          <w:tcPr>
            <w:tcW w:w="928" w:type="dxa"/>
            <w:tcBorders>
              <w:top w:val="single" w:sz="4" w:space="0" w:color="auto"/>
              <w:left w:val="single" w:sz="4" w:space="0" w:color="auto"/>
              <w:bottom w:val="single" w:sz="4" w:space="0" w:color="auto"/>
              <w:right w:val="single" w:sz="4" w:space="0" w:color="auto"/>
            </w:tcBorders>
            <w:hideMark/>
          </w:tcPr>
          <w:p w14:paraId="4D18AEC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56" w:type="dxa"/>
            <w:tcBorders>
              <w:top w:val="single" w:sz="4" w:space="0" w:color="auto"/>
              <w:left w:val="single" w:sz="4" w:space="0" w:color="auto"/>
              <w:bottom w:val="single" w:sz="4" w:space="0" w:color="auto"/>
              <w:right w:val="single" w:sz="4" w:space="0" w:color="auto"/>
            </w:tcBorders>
            <w:hideMark/>
          </w:tcPr>
          <w:p w14:paraId="46F6098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single" w:sz="4" w:space="0" w:color="auto"/>
              <w:bottom w:val="single" w:sz="4" w:space="0" w:color="auto"/>
              <w:right w:val="single" w:sz="4" w:space="0" w:color="auto"/>
            </w:tcBorders>
            <w:hideMark/>
          </w:tcPr>
          <w:p w14:paraId="67D8FF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All the description under 37.7.2 seems to be for Co-BF, not general for UHR sounding protocol sequences.</w:t>
            </w:r>
          </w:p>
        </w:tc>
        <w:tc>
          <w:tcPr>
            <w:tcW w:w="2742" w:type="dxa"/>
            <w:tcBorders>
              <w:top w:val="single" w:sz="4" w:space="0" w:color="auto"/>
              <w:left w:val="single" w:sz="4" w:space="0" w:color="auto"/>
              <w:bottom w:val="single" w:sz="4" w:space="0" w:color="auto"/>
              <w:right w:val="single" w:sz="4" w:space="0" w:color="auto"/>
            </w:tcBorders>
            <w:hideMark/>
          </w:tcPr>
          <w:p w14:paraId="0AE1C61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Clarify that in the subclause title.</w:t>
            </w:r>
          </w:p>
        </w:tc>
        <w:tc>
          <w:tcPr>
            <w:tcW w:w="2742" w:type="dxa"/>
            <w:tcBorders>
              <w:top w:val="single" w:sz="4" w:space="0" w:color="auto"/>
              <w:left w:val="single" w:sz="4" w:space="0" w:color="auto"/>
              <w:bottom w:val="single" w:sz="4" w:space="0" w:color="auto"/>
              <w:right w:val="single" w:sz="4" w:space="0" w:color="auto"/>
            </w:tcBorders>
          </w:tcPr>
          <w:p w14:paraId="127800E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0C81E8D" w14:textId="77777777" w:rsidR="00260015" w:rsidRDefault="00260015">
            <w:pPr>
              <w:spacing w:after="0"/>
              <w:rPr>
                <w:rFonts w:ascii="Times New Roman" w:eastAsia="Times New Roman" w:hAnsi="Times New Roman" w:cs="Times New Roman"/>
                <w:b/>
                <w:bCs/>
                <w:sz w:val="16"/>
                <w:szCs w:val="16"/>
              </w:rPr>
            </w:pPr>
          </w:p>
          <w:p w14:paraId="3848BF4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the commenter. Suggest highlighting the “Co-BF”.</w:t>
            </w:r>
          </w:p>
          <w:p w14:paraId="59DE8ECF" w14:textId="77777777" w:rsidR="00260015" w:rsidRDefault="00260015">
            <w:pPr>
              <w:spacing w:after="0"/>
              <w:rPr>
                <w:rFonts w:ascii="Times New Roman" w:eastAsia="Times New Roman" w:hAnsi="Times New Roman" w:cs="Times New Roman"/>
                <w:sz w:val="16"/>
                <w:szCs w:val="16"/>
              </w:rPr>
            </w:pPr>
          </w:p>
          <w:p w14:paraId="4A1985BF" w14:textId="4737EEBE"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[CID#863] in document </w:t>
            </w:r>
            <w:del w:id="133" w:author="You-Wei Chen" w:date="2025-04-24T11:39:00Z">
              <w:r w:rsidR="00262C1A" w:rsidDel="00513B06">
                <w:rPr>
                  <w:rFonts w:ascii="Times New Roman" w:eastAsia="Times New Roman" w:hAnsi="Times New Roman" w:cs="Times New Roman"/>
                  <w:sz w:val="16"/>
                  <w:szCs w:val="16"/>
                </w:rPr>
                <w:delText>25/681r4</w:delText>
              </w:r>
            </w:del>
            <w:ins w:id="134"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260015" w14:paraId="45A3D81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306115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3727</w:t>
            </w:r>
          </w:p>
        </w:tc>
        <w:tc>
          <w:tcPr>
            <w:tcW w:w="928" w:type="dxa"/>
            <w:tcBorders>
              <w:top w:val="single" w:sz="4" w:space="0" w:color="auto"/>
              <w:left w:val="single" w:sz="4" w:space="0" w:color="auto"/>
              <w:bottom w:val="single" w:sz="4" w:space="0" w:color="auto"/>
              <w:right w:val="single" w:sz="4" w:space="0" w:color="auto"/>
            </w:tcBorders>
            <w:hideMark/>
          </w:tcPr>
          <w:p w14:paraId="7AD4320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Youhan Kim</w:t>
            </w:r>
          </w:p>
        </w:tc>
        <w:tc>
          <w:tcPr>
            <w:tcW w:w="656" w:type="dxa"/>
            <w:tcBorders>
              <w:top w:val="single" w:sz="4" w:space="0" w:color="auto"/>
              <w:left w:val="single" w:sz="4" w:space="0" w:color="auto"/>
              <w:bottom w:val="single" w:sz="4" w:space="0" w:color="auto"/>
              <w:right w:val="single" w:sz="4" w:space="0" w:color="auto"/>
            </w:tcBorders>
            <w:hideMark/>
          </w:tcPr>
          <w:p w14:paraId="398F7D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single" w:sz="4" w:space="0" w:color="auto"/>
              <w:bottom w:val="single" w:sz="4" w:space="0" w:color="auto"/>
              <w:right w:val="single" w:sz="4" w:space="0" w:color="auto"/>
            </w:tcBorders>
            <w:hideMark/>
          </w:tcPr>
          <w:p w14:paraId="50C0EF8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This section applies only to UHR COBF.</w:t>
            </w:r>
          </w:p>
        </w:tc>
        <w:tc>
          <w:tcPr>
            <w:tcW w:w="2742" w:type="dxa"/>
            <w:tcBorders>
              <w:top w:val="single" w:sz="4" w:space="0" w:color="auto"/>
              <w:left w:val="single" w:sz="4" w:space="0" w:color="auto"/>
              <w:bottom w:val="single" w:sz="4" w:space="0" w:color="auto"/>
              <w:right w:val="single" w:sz="4" w:space="0" w:color="auto"/>
            </w:tcBorders>
            <w:hideMark/>
          </w:tcPr>
          <w:p w14:paraId="14B2B86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"UHR sounding operation" to "UHR Co-BF sounding operation"</w:t>
            </w:r>
          </w:p>
        </w:tc>
        <w:tc>
          <w:tcPr>
            <w:tcW w:w="2742" w:type="dxa"/>
            <w:tcBorders>
              <w:top w:val="single" w:sz="4" w:space="0" w:color="auto"/>
              <w:left w:val="single" w:sz="4" w:space="0" w:color="auto"/>
              <w:bottom w:val="single" w:sz="4" w:space="0" w:color="auto"/>
              <w:right w:val="single" w:sz="4" w:space="0" w:color="auto"/>
            </w:tcBorders>
          </w:tcPr>
          <w:p w14:paraId="275952DD"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28CC9D09" w14:textId="77777777" w:rsidR="00260015" w:rsidRDefault="00260015">
            <w:pPr>
              <w:spacing w:after="0"/>
              <w:rPr>
                <w:rFonts w:ascii="Times New Roman" w:eastAsia="Times New Roman" w:hAnsi="Times New Roman" w:cs="Times New Roman"/>
                <w:b/>
                <w:bCs/>
                <w:sz w:val="16"/>
                <w:szCs w:val="16"/>
              </w:rPr>
            </w:pPr>
          </w:p>
          <w:p w14:paraId="4CB13750" w14:textId="77777777" w:rsidR="00260015" w:rsidRDefault="00260015">
            <w:pPr>
              <w:spacing w:after="0"/>
              <w:rPr>
                <w:rFonts w:ascii="Times New Roman" w:eastAsia="Times New Roman" w:hAnsi="Times New Roman" w:cs="Times New Roman"/>
                <w:b/>
                <w:bCs/>
                <w:sz w:val="16"/>
                <w:szCs w:val="16"/>
              </w:rPr>
            </w:pPr>
          </w:p>
        </w:tc>
      </w:tr>
      <w:tr w:rsidR="00260015" w14:paraId="752D45ED"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39A6F1DB"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2546</w:t>
            </w:r>
          </w:p>
        </w:tc>
        <w:tc>
          <w:tcPr>
            <w:tcW w:w="928" w:type="dxa"/>
            <w:tcBorders>
              <w:top w:val="single" w:sz="4" w:space="0" w:color="auto"/>
              <w:left w:val="single" w:sz="4" w:space="0" w:color="auto"/>
              <w:bottom w:val="single" w:sz="4" w:space="0" w:color="auto"/>
              <w:right w:val="single" w:sz="4" w:space="0" w:color="auto"/>
            </w:tcBorders>
            <w:hideMark/>
          </w:tcPr>
          <w:p w14:paraId="54993B2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Youhan Kim</w:t>
            </w:r>
          </w:p>
        </w:tc>
        <w:tc>
          <w:tcPr>
            <w:tcW w:w="656" w:type="dxa"/>
            <w:tcBorders>
              <w:top w:val="single" w:sz="4" w:space="0" w:color="auto"/>
              <w:left w:val="single" w:sz="4" w:space="0" w:color="auto"/>
              <w:bottom w:val="single" w:sz="4" w:space="0" w:color="auto"/>
              <w:right w:val="single" w:sz="4" w:space="0" w:color="auto"/>
            </w:tcBorders>
            <w:hideMark/>
          </w:tcPr>
          <w:p w14:paraId="157FCDF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single" w:sz="4" w:space="0" w:color="auto"/>
              <w:bottom w:val="single" w:sz="4" w:space="0" w:color="auto"/>
              <w:right w:val="single" w:sz="4" w:space="0" w:color="auto"/>
            </w:tcBorders>
            <w:hideMark/>
          </w:tcPr>
          <w:p w14:paraId="630C70E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EHT sounding is used for UHR SU beamforming and DL MU-MIMO.</w:t>
            </w:r>
          </w:p>
        </w:tc>
        <w:tc>
          <w:tcPr>
            <w:tcW w:w="2742" w:type="dxa"/>
            <w:tcBorders>
              <w:top w:val="single" w:sz="4" w:space="0" w:color="auto"/>
              <w:left w:val="single" w:sz="4" w:space="0" w:color="auto"/>
              <w:bottom w:val="single" w:sz="4" w:space="0" w:color="auto"/>
              <w:right w:val="single" w:sz="4" w:space="0" w:color="auto"/>
            </w:tcBorders>
            <w:hideMark/>
          </w:tcPr>
          <w:p w14:paraId="6F549D1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"UHR sounding operation" to "UHR COBF sounding operation".</w:t>
            </w:r>
          </w:p>
        </w:tc>
        <w:tc>
          <w:tcPr>
            <w:tcW w:w="2742" w:type="dxa"/>
            <w:tcBorders>
              <w:top w:val="single" w:sz="4" w:space="0" w:color="auto"/>
              <w:left w:val="single" w:sz="4" w:space="0" w:color="auto"/>
              <w:bottom w:val="single" w:sz="4" w:space="0" w:color="auto"/>
              <w:right w:val="single" w:sz="4" w:space="0" w:color="auto"/>
            </w:tcBorders>
          </w:tcPr>
          <w:p w14:paraId="1C1B84A0"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BBBEF8" w14:textId="77777777" w:rsidR="00260015" w:rsidRDefault="00260015">
            <w:pPr>
              <w:spacing w:after="0"/>
              <w:rPr>
                <w:rFonts w:ascii="Times New Roman" w:eastAsia="Times New Roman" w:hAnsi="Times New Roman" w:cs="Times New Roman"/>
                <w:b/>
                <w:bCs/>
                <w:sz w:val="16"/>
                <w:szCs w:val="16"/>
              </w:rPr>
            </w:pPr>
          </w:p>
          <w:p w14:paraId="4B9A2FE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CID#3727.</w:t>
            </w:r>
          </w:p>
        </w:tc>
      </w:tr>
      <w:tr w:rsidR="00260015" w14:paraId="77DE40B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4E0831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2804</w:t>
            </w:r>
          </w:p>
        </w:tc>
        <w:tc>
          <w:tcPr>
            <w:tcW w:w="928" w:type="dxa"/>
            <w:tcBorders>
              <w:top w:val="single" w:sz="4" w:space="0" w:color="auto"/>
              <w:left w:val="single" w:sz="4" w:space="0" w:color="auto"/>
              <w:bottom w:val="single" w:sz="4" w:space="0" w:color="auto"/>
              <w:right w:val="single" w:sz="4" w:space="0" w:color="auto"/>
            </w:tcBorders>
            <w:hideMark/>
          </w:tcPr>
          <w:p w14:paraId="1411FC1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RUI YANG</w:t>
            </w:r>
          </w:p>
        </w:tc>
        <w:tc>
          <w:tcPr>
            <w:tcW w:w="656" w:type="dxa"/>
            <w:tcBorders>
              <w:top w:val="single" w:sz="4" w:space="0" w:color="auto"/>
              <w:left w:val="single" w:sz="4" w:space="0" w:color="auto"/>
              <w:bottom w:val="single" w:sz="4" w:space="0" w:color="auto"/>
              <w:right w:val="single" w:sz="4" w:space="0" w:color="auto"/>
            </w:tcBorders>
            <w:hideMark/>
          </w:tcPr>
          <w:p w14:paraId="11001BE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single" w:sz="4" w:space="0" w:color="auto"/>
              <w:bottom w:val="single" w:sz="4" w:space="0" w:color="auto"/>
              <w:right w:val="single" w:sz="4" w:space="0" w:color="auto"/>
            </w:tcBorders>
            <w:hideMark/>
          </w:tcPr>
          <w:p w14:paraId="4C3B2CD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the title of this subclause to make it specifically for Co-BF</w:t>
            </w:r>
          </w:p>
        </w:tc>
        <w:tc>
          <w:tcPr>
            <w:tcW w:w="2742" w:type="dxa"/>
            <w:tcBorders>
              <w:top w:val="single" w:sz="4" w:space="0" w:color="auto"/>
              <w:left w:val="single" w:sz="4" w:space="0" w:color="auto"/>
              <w:bottom w:val="single" w:sz="4" w:space="0" w:color="auto"/>
              <w:right w:val="single" w:sz="4" w:space="0" w:color="auto"/>
            </w:tcBorders>
            <w:hideMark/>
          </w:tcPr>
          <w:p w14:paraId="1533BEE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it to "UHR Sounding Protocol for Co-BF"</w:t>
            </w:r>
          </w:p>
        </w:tc>
        <w:tc>
          <w:tcPr>
            <w:tcW w:w="2742" w:type="dxa"/>
            <w:tcBorders>
              <w:top w:val="single" w:sz="4" w:space="0" w:color="auto"/>
              <w:left w:val="single" w:sz="4" w:space="0" w:color="auto"/>
              <w:bottom w:val="single" w:sz="4" w:space="0" w:color="auto"/>
              <w:right w:val="single" w:sz="4" w:space="0" w:color="auto"/>
            </w:tcBorders>
          </w:tcPr>
          <w:p w14:paraId="7D2F3705"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5EC73C" w14:textId="77777777" w:rsidR="00260015" w:rsidRDefault="00260015">
            <w:pPr>
              <w:spacing w:after="0"/>
              <w:rPr>
                <w:rFonts w:ascii="Times New Roman" w:eastAsia="Times New Roman" w:hAnsi="Times New Roman" w:cs="Times New Roman"/>
                <w:b/>
                <w:bCs/>
                <w:sz w:val="16"/>
                <w:szCs w:val="16"/>
              </w:rPr>
            </w:pPr>
          </w:p>
          <w:p w14:paraId="2A0E0B8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CID#3727.</w:t>
            </w:r>
          </w:p>
        </w:tc>
      </w:tr>
      <w:tr w:rsidR="00260015" w14:paraId="7470C42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465AF8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917</w:t>
            </w:r>
          </w:p>
        </w:tc>
        <w:tc>
          <w:tcPr>
            <w:tcW w:w="928" w:type="dxa"/>
            <w:tcBorders>
              <w:top w:val="single" w:sz="4" w:space="0" w:color="auto"/>
              <w:left w:val="single" w:sz="4" w:space="0" w:color="auto"/>
              <w:bottom w:val="single" w:sz="4" w:space="0" w:color="auto"/>
              <w:right w:val="single" w:sz="4" w:space="0" w:color="auto"/>
            </w:tcBorders>
            <w:hideMark/>
          </w:tcPr>
          <w:p w14:paraId="6C0BC26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Wookbong Lee</w:t>
            </w:r>
          </w:p>
        </w:tc>
        <w:tc>
          <w:tcPr>
            <w:tcW w:w="656" w:type="dxa"/>
            <w:tcBorders>
              <w:top w:val="single" w:sz="4" w:space="0" w:color="auto"/>
              <w:left w:val="single" w:sz="4" w:space="0" w:color="auto"/>
              <w:bottom w:val="single" w:sz="4" w:space="0" w:color="auto"/>
              <w:right w:val="single" w:sz="4" w:space="0" w:color="auto"/>
            </w:tcBorders>
            <w:hideMark/>
          </w:tcPr>
          <w:p w14:paraId="1A2DEC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69.44</w:t>
            </w:r>
          </w:p>
        </w:tc>
        <w:tc>
          <w:tcPr>
            <w:tcW w:w="2741" w:type="dxa"/>
            <w:tcBorders>
              <w:top w:val="single" w:sz="4" w:space="0" w:color="auto"/>
              <w:left w:val="single" w:sz="4" w:space="0" w:color="auto"/>
              <w:bottom w:val="single" w:sz="4" w:space="0" w:color="auto"/>
              <w:right w:val="single" w:sz="4" w:space="0" w:color="auto"/>
            </w:tcBorders>
            <w:hideMark/>
          </w:tcPr>
          <w:p w14:paraId="6EE9A49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What is "responding AP" and "initiating AP"?</w:t>
            </w:r>
          </w:p>
        </w:tc>
        <w:tc>
          <w:tcPr>
            <w:tcW w:w="2742" w:type="dxa"/>
            <w:tcBorders>
              <w:top w:val="single" w:sz="4" w:space="0" w:color="auto"/>
              <w:left w:val="single" w:sz="4" w:space="0" w:color="auto"/>
              <w:bottom w:val="single" w:sz="4" w:space="0" w:color="auto"/>
              <w:right w:val="single" w:sz="4" w:space="0" w:color="auto"/>
            </w:tcBorders>
            <w:hideMark/>
          </w:tcPr>
          <w:p w14:paraId="145CFAC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Define "responding AP" and "initiating AP"</w:t>
            </w:r>
          </w:p>
        </w:tc>
        <w:tc>
          <w:tcPr>
            <w:tcW w:w="2742" w:type="dxa"/>
            <w:tcBorders>
              <w:top w:val="single" w:sz="4" w:space="0" w:color="auto"/>
              <w:left w:val="single" w:sz="4" w:space="0" w:color="auto"/>
              <w:bottom w:val="single" w:sz="4" w:space="0" w:color="auto"/>
              <w:right w:val="single" w:sz="4" w:space="0" w:color="auto"/>
            </w:tcBorders>
          </w:tcPr>
          <w:p w14:paraId="4E0E1CFB"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7A9DDB" w14:textId="77777777" w:rsidR="00260015" w:rsidRDefault="00260015">
            <w:pPr>
              <w:spacing w:after="0"/>
              <w:rPr>
                <w:rFonts w:ascii="Times New Roman" w:eastAsia="Times New Roman" w:hAnsi="Times New Roman" w:cs="Times New Roman"/>
                <w:b/>
                <w:bCs/>
                <w:sz w:val="16"/>
                <w:szCs w:val="16"/>
              </w:rPr>
            </w:pPr>
          </w:p>
          <w:p w14:paraId="110697C7"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Add definitions of </w:t>
            </w:r>
            <w:r>
              <w:rPr>
                <w:rFonts w:ascii="Times New Roman" w:hAnsi="Times New Roman" w:cs="Times New Roman"/>
                <w:sz w:val="16"/>
                <w:szCs w:val="16"/>
              </w:rPr>
              <w:t>“initiating AP” and</w:t>
            </w:r>
            <w:r>
              <w:rPr>
                <w:rFonts w:ascii="Times New Roman" w:eastAsia="Times New Roman" w:hAnsi="Times New Roman" w:cs="Times New Roman"/>
                <w:sz w:val="16"/>
                <w:szCs w:val="16"/>
              </w:rPr>
              <w:t xml:space="preserve"> </w:t>
            </w:r>
            <w:r>
              <w:rPr>
                <w:rFonts w:ascii="Times New Roman" w:hAnsi="Times New Roman" w:cs="Times New Roman"/>
                <w:sz w:val="16"/>
                <w:szCs w:val="16"/>
              </w:rPr>
              <w:t>“responding AP”</w:t>
            </w:r>
            <w:r>
              <w:rPr>
                <w:rFonts w:ascii="Times New Roman" w:eastAsia="Times New Roman" w:hAnsi="Times New Roman" w:cs="Times New Roman"/>
                <w:sz w:val="16"/>
                <w:szCs w:val="16"/>
              </w:rPr>
              <w:t>.</w:t>
            </w:r>
          </w:p>
          <w:p w14:paraId="44F97021" w14:textId="77777777" w:rsidR="00260015" w:rsidRDefault="00260015">
            <w:pPr>
              <w:spacing w:after="0"/>
              <w:rPr>
                <w:rFonts w:ascii="Times New Roman" w:eastAsia="Times New Roman" w:hAnsi="Times New Roman" w:cs="Times New Roman"/>
                <w:b/>
                <w:bCs/>
                <w:sz w:val="16"/>
                <w:szCs w:val="16"/>
              </w:rPr>
            </w:pPr>
          </w:p>
          <w:p w14:paraId="304F7CBA" w14:textId="47CED659"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[CID#917] in document </w:t>
            </w:r>
            <w:del w:id="135" w:author="You-Wei Chen" w:date="2025-04-24T11:39:00Z">
              <w:r w:rsidR="00262C1A" w:rsidDel="00513B06">
                <w:rPr>
                  <w:rFonts w:ascii="Times New Roman" w:eastAsia="Times New Roman" w:hAnsi="Times New Roman" w:cs="Times New Roman"/>
                  <w:sz w:val="16"/>
                  <w:szCs w:val="16"/>
                </w:rPr>
                <w:delText>25/681r4</w:delText>
              </w:r>
            </w:del>
            <w:ins w:id="136"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260015" w14:paraId="531F29C9"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5214104"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1525</w:t>
            </w:r>
          </w:p>
        </w:tc>
        <w:tc>
          <w:tcPr>
            <w:tcW w:w="928" w:type="dxa"/>
            <w:tcBorders>
              <w:top w:val="single" w:sz="4" w:space="0" w:color="auto"/>
              <w:left w:val="single" w:sz="4" w:space="0" w:color="auto"/>
              <w:bottom w:val="single" w:sz="4" w:space="0" w:color="auto"/>
              <w:right w:val="single" w:sz="4" w:space="0" w:color="auto"/>
            </w:tcBorders>
            <w:hideMark/>
          </w:tcPr>
          <w:p w14:paraId="07C8094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Xiandong Dong</w:t>
            </w:r>
          </w:p>
        </w:tc>
        <w:tc>
          <w:tcPr>
            <w:tcW w:w="656" w:type="dxa"/>
            <w:tcBorders>
              <w:top w:val="single" w:sz="4" w:space="0" w:color="auto"/>
              <w:left w:val="single" w:sz="4" w:space="0" w:color="auto"/>
              <w:bottom w:val="single" w:sz="4" w:space="0" w:color="auto"/>
              <w:right w:val="single" w:sz="4" w:space="0" w:color="auto"/>
            </w:tcBorders>
            <w:hideMark/>
          </w:tcPr>
          <w:p w14:paraId="2017AB1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470AD50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clarify that the responding AP established MAPC agreement with the initiating AP.</w:t>
            </w:r>
          </w:p>
        </w:tc>
        <w:tc>
          <w:tcPr>
            <w:tcW w:w="2742" w:type="dxa"/>
            <w:tcBorders>
              <w:top w:val="single" w:sz="4" w:space="0" w:color="auto"/>
              <w:left w:val="single" w:sz="4" w:space="0" w:color="auto"/>
              <w:bottom w:val="single" w:sz="4" w:space="0" w:color="auto"/>
              <w:right w:val="single" w:sz="4" w:space="0" w:color="auto"/>
            </w:tcBorders>
            <w:hideMark/>
          </w:tcPr>
          <w:p w14:paraId="059BB20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108B43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5F78D3D" w14:textId="77777777" w:rsidR="00260015" w:rsidRDefault="00260015">
            <w:pPr>
              <w:spacing w:after="0"/>
              <w:rPr>
                <w:rFonts w:ascii="Times New Roman" w:eastAsia="Times New Roman" w:hAnsi="Times New Roman" w:cs="Times New Roman"/>
                <w:b/>
                <w:bCs/>
                <w:sz w:val="16"/>
                <w:szCs w:val="16"/>
              </w:rPr>
            </w:pPr>
          </w:p>
          <w:p w14:paraId="04F2010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35C6856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D92EA9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1573</w:t>
            </w:r>
          </w:p>
        </w:tc>
        <w:tc>
          <w:tcPr>
            <w:tcW w:w="928" w:type="dxa"/>
            <w:tcBorders>
              <w:top w:val="single" w:sz="4" w:space="0" w:color="auto"/>
              <w:left w:val="single" w:sz="4" w:space="0" w:color="auto"/>
              <w:bottom w:val="single" w:sz="4" w:space="0" w:color="auto"/>
              <w:right w:val="single" w:sz="4" w:space="0" w:color="auto"/>
            </w:tcBorders>
            <w:hideMark/>
          </w:tcPr>
          <w:p w14:paraId="383EBC9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59D67C0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1460B35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responding AP and initiating AP is mostly used only in this subclause without a specific definition. Suggest to define Co-BF responding AP and Co-BF initiating AP in either this subclause or 3.2 definition subclause.</w:t>
            </w:r>
          </w:p>
        </w:tc>
        <w:tc>
          <w:tcPr>
            <w:tcW w:w="2742" w:type="dxa"/>
            <w:tcBorders>
              <w:top w:val="single" w:sz="4" w:space="0" w:color="auto"/>
              <w:left w:val="single" w:sz="4" w:space="0" w:color="auto"/>
              <w:bottom w:val="single" w:sz="4" w:space="0" w:color="auto"/>
              <w:right w:val="single" w:sz="4" w:space="0" w:color="auto"/>
            </w:tcBorders>
            <w:hideMark/>
          </w:tcPr>
          <w:p w14:paraId="5CCDF80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64B157C5"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810CFE" w14:textId="77777777" w:rsidR="00260015" w:rsidRDefault="00260015">
            <w:pPr>
              <w:spacing w:after="0"/>
              <w:rPr>
                <w:rFonts w:ascii="Times New Roman" w:eastAsia="Times New Roman" w:hAnsi="Times New Roman" w:cs="Times New Roman"/>
                <w:b/>
                <w:bCs/>
                <w:sz w:val="16"/>
                <w:szCs w:val="16"/>
              </w:rPr>
            </w:pPr>
          </w:p>
          <w:p w14:paraId="2BDC196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196A9700"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BF928EC"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970</w:t>
            </w:r>
          </w:p>
        </w:tc>
        <w:tc>
          <w:tcPr>
            <w:tcW w:w="928" w:type="dxa"/>
            <w:tcBorders>
              <w:top w:val="single" w:sz="4" w:space="0" w:color="auto"/>
              <w:left w:val="single" w:sz="4" w:space="0" w:color="auto"/>
              <w:bottom w:val="single" w:sz="4" w:space="0" w:color="auto"/>
              <w:right w:val="single" w:sz="4" w:space="0" w:color="auto"/>
            </w:tcBorders>
            <w:hideMark/>
          </w:tcPr>
          <w:p w14:paraId="40A3B16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62D9F48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69.51</w:t>
            </w:r>
          </w:p>
        </w:tc>
        <w:tc>
          <w:tcPr>
            <w:tcW w:w="2741" w:type="dxa"/>
            <w:tcBorders>
              <w:top w:val="single" w:sz="4" w:space="0" w:color="auto"/>
              <w:left w:val="single" w:sz="4" w:space="0" w:color="auto"/>
              <w:bottom w:val="single" w:sz="4" w:space="0" w:color="auto"/>
              <w:right w:val="single" w:sz="4" w:space="0" w:color="auto"/>
            </w:tcBorders>
            <w:hideMark/>
          </w:tcPr>
          <w:p w14:paraId="5E8650F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terms "initiating AP" , "responding AP" in the UHR sounding procedure are confusing and do not align with the definition of "UHR Co-BF beamformer" that is mentioned in P69L42</w:t>
            </w:r>
          </w:p>
        </w:tc>
        <w:tc>
          <w:tcPr>
            <w:tcW w:w="2742" w:type="dxa"/>
            <w:tcBorders>
              <w:top w:val="single" w:sz="4" w:space="0" w:color="auto"/>
              <w:left w:val="single" w:sz="4" w:space="0" w:color="auto"/>
              <w:bottom w:val="single" w:sz="4" w:space="0" w:color="auto"/>
              <w:right w:val="single" w:sz="4" w:space="0" w:color="auto"/>
            </w:tcBorders>
            <w:hideMark/>
          </w:tcPr>
          <w:p w14:paraId="61DC9B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clarify the distinction between "initiating AP", "responding AP" and "UHR Co-BF beamformer" in detail.</w:t>
            </w:r>
          </w:p>
        </w:tc>
        <w:tc>
          <w:tcPr>
            <w:tcW w:w="2742" w:type="dxa"/>
            <w:tcBorders>
              <w:top w:val="single" w:sz="4" w:space="0" w:color="auto"/>
              <w:left w:val="single" w:sz="4" w:space="0" w:color="auto"/>
              <w:bottom w:val="single" w:sz="4" w:space="0" w:color="auto"/>
              <w:right w:val="single" w:sz="4" w:space="0" w:color="auto"/>
            </w:tcBorders>
          </w:tcPr>
          <w:p w14:paraId="6738D9F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B0EDEC8" w14:textId="77777777" w:rsidR="00260015" w:rsidRDefault="00260015">
            <w:pPr>
              <w:spacing w:after="0"/>
              <w:rPr>
                <w:rFonts w:ascii="Times New Roman" w:eastAsia="Times New Roman" w:hAnsi="Times New Roman" w:cs="Times New Roman"/>
                <w:sz w:val="16"/>
                <w:szCs w:val="16"/>
              </w:rPr>
            </w:pPr>
          </w:p>
          <w:p w14:paraId="54855068"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CID#917</w:t>
            </w:r>
          </w:p>
        </w:tc>
      </w:tr>
      <w:tr w:rsidR="00260015" w14:paraId="15BA4BF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92FA016"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3527</w:t>
            </w:r>
          </w:p>
        </w:tc>
        <w:tc>
          <w:tcPr>
            <w:tcW w:w="928" w:type="dxa"/>
            <w:tcBorders>
              <w:top w:val="single" w:sz="4" w:space="0" w:color="auto"/>
              <w:left w:val="single" w:sz="4" w:space="0" w:color="auto"/>
              <w:bottom w:val="single" w:sz="4" w:space="0" w:color="auto"/>
              <w:right w:val="single" w:sz="4" w:space="0" w:color="auto"/>
            </w:tcBorders>
            <w:hideMark/>
          </w:tcPr>
          <w:p w14:paraId="231D319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ron porat</w:t>
            </w:r>
          </w:p>
        </w:tc>
        <w:tc>
          <w:tcPr>
            <w:tcW w:w="656" w:type="dxa"/>
            <w:tcBorders>
              <w:top w:val="single" w:sz="4" w:space="0" w:color="auto"/>
              <w:left w:val="single" w:sz="4" w:space="0" w:color="auto"/>
              <w:bottom w:val="single" w:sz="4" w:space="0" w:color="auto"/>
              <w:right w:val="single" w:sz="4" w:space="0" w:color="auto"/>
            </w:tcBorders>
            <w:hideMark/>
          </w:tcPr>
          <w:p w14:paraId="3204B0F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7905F3A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Concepts of responding AP and initiating AP mentioned but not explained/referenced.</w:t>
            </w:r>
          </w:p>
        </w:tc>
        <w:tc>
          <w:tcPr>
            <w:tcW w:w="2742" w:type="dxa"/>
            <w:tcBorders>
              <w:top w:val="single" w:sz="4" w:space="0" w:color="auto"/>
              <w:left w:val="single" w:sz="4" w:space="0" w:color="auto"/>
              <w:bottom w:val="single" w:sz="4" w:space="0" w:color="auto"/>
              <w:right w:val="single" w:sz="4" w:space="0" w:color="auto"/>
            </w:tcBorders>
            <w:hideMark/>
          </w:tcPr>
          <w:p w14:paraId="74606A0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Include a reference to the definition of 'responding AP' and 'initiating AP'</w:t>
            </w:r>
          </w:p>
        </w:tc>
        <w:tc>
          <w:tcPr>
            <w:tcW w:w="2742" w:type="dxa"/>
            <w:tcBorders>
              <w:top w:val="single" w:sz="4" w:space="0" w:color="auto"/>
              <w:left w:val="single" w:sz="4" w:space="0" w:color="auto"/>
              <w:bottom w:val="single" w:sz="4" w:space="0" w:color="auto"/>
              <w:right w:val="single" w:sz="4" w:space="0" w:color="auto"/>
            </w:tcBorders>
          </w:tcPr>
          <w:p w14:paraId="31CFDF1D"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AF3647" w14:textId="77777777" w:rsidR="00260015" w:rsidRDefault="00260015">
            <w:pPr>
              <w:spacing w:after="0"/>
              <w:rPr>
                <w:rFonts w:ascii="Times New Roman" w:eastAsia="Times New Roman" w:hAnsi="Times New Roman" w:cs="Times New Roman"/>
                <w:sz w:val="16"/>
                <w:szCs w:val="16"/>
              </w:rPr>
            </w:pPr>
          </w:p>
          <w:p w14:paraId="72C1F3F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632312C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70008FC"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2984</w:t>
            </w:r>
          </w:p>
        </w:tc>
        <w:tc>
          <w:tcPr>
            <w:tcW w:w="928" w:type="dxa"/>
            <w:tcBorders>
              <w:top w:val="single" w:sz="4" w:space="0" w:color="auto"/>
              <w:left w:val="single" w:sz="4" w:space="0" w:color="auto"/>
              <w:bottom w:val="single" w:sz="4" w:space="0" w:color="auto"/>
              <w:right w:val="single" w:sz="4" w:space="0" w:color="auto"/>
            </w:tcBorders>
            <w:hideMark/>
          </w:tcPr>
          <w:p w14:paraId="47657A5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1B146BA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hideMark/>
          </w:tcPr>
          <w:p w14:paraId="797290A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"STA Info fields shall only address to the responding AP and the non-AP UHR STAs associated with the initiating AP. " grammar wonky and "the responding AP" is unclear (first time this term is used in this clause)</w:t>
            </w:r>
          </w:p>
        </w:tc>
        <w:tc>
          <w:tcPr>
            <w:tcW w:w="2742" w:type="dxa"/>
            <w:tcBorders>
              <w:top w:val="single" w:sz="4" w:space="0" w:color="auto"/>
              <w:left w:val="single" w:sz="4" w:space="0" w:color="auto"/>
              <w:bottom w:val="single" w:sz="4" w:space="0" w:color="auto"/>
              <w:right w:val="single" w:sz="4" w:space="0" w:color="auto"/>
            </w:tcBorders>
            <w:hideMark/>
          </w:tcPr>
          <w:p w14:paraId="3B2520B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1A655E5B"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DE19A48" w14:textId="77777777" w:rsidR="00260015" w:rsidRDefault="00260015">
            <w:pPr>
              <w:spacing w:after="0"/>
              <w:rPr>
                <w:rFonts w:ascii="Times New Roman" w:eastAsia="Times New Roman" w:hAnsi="Times New Roman" w:cs="Times New Roman"/>
                <w:b/>
                <w:bCs/>
                <w:sz w:val="16"/>
                <w:szCs w:val="16"/>
              </w:rPr>
            </w:pPr>
          </w:p>
          <w:p w14:paraId="12E8921A"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modifications as CID#917 and 968</w:t>
            </w:r>
          </w:p>
          <w:p w14:paraId="7F39B008" w14:textId="77777777" w:rsidR="00260015" w:rsidRDefault="00260015">
            <w:pPr>
              <w:spacing w:after="0"/>
              <w:rPr>
                <w:rFonts w:ascii="Times New Roman" w:eastAsia="Times New Roman" w:hAnsi="Times New Roman" w:cs="Times New Roman"/>
                <w:b/>
                <w:bCs/>
                <w:sz w:val="16"/>
                <w:szCs w:val="16"/>
              </w:rPr>
            </w:pPr>
          </w:p>
        </w:tc>
      </w:tr>
      <w:tr w:rsidR="00260015" w14:paraId="5DEA227C"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394171C" w14:textId="77777777" w:rsidR="00260015" w:rsidRPr="00EE2F26" w:rsidRDefault="00260015">
            <w:pPr>
              <w:spacing w:after="0"/>
              <w:rPr>
                <w:rFonts w:ascii="Times New Roman" w:hAnsi="Times New Roman" w:cs="Times New Roman"/>
                <w:sz w:val="16"/>
                <w:szCs w:val="16"/>
              </w:rPr>
            </w:pPr>
            <w:r w:rsidRPr="009B7772">
              <w:rPr>
                <w:rFonts w:ascii="Times New Roman" w:hAnsi="Times New Roman" w:cs="Times New Roman"/>
                <w:color w:val="0070C0"/>
                <w:sz w:val="16"/>
                <w:szCs w:val="16"/>
              </w:rPr>
              <w:t>920</w:t>
            </w:r>
          </w:p>
        </w:tc>
        <w:tc>
          <w:tcPr>
            <w:tcW w:w="928" w:type="dxa"/>
            <w:tcBorders>
              <w:top w:val="single" w:sz="4" w:space="0" w:color="auto"/>
              <w:left w:val="single" w:sz="4" w:space="0" w:color="auto"/>
              <w:bottom w:val="single" w:sz="4" w:space="0" w:color="auto"/>
              <w:right w:val="single" w:sz="4" w:space="0" w:color="auto"/>
            </w:tcBorders>
            <w:hideMark/>
          </w:tcPr>
          <w:p w14:paraId="73477D9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Wookbong Lee</w:t>
            </w:r>
          </w:p>
        </w:tc>
        <w:tc>
          <w:tcPr>
            <w:tcW w:w="656" w:type="dxa"/>
            <w:tcBorders>
              <w:top w:val="single" w:sz="4" w:space="0" w:color="auto"/>
              <w:left w:val="single" w:sz="4" w:space="0" w:color="auto"/>
              <w:bottom w:val="single" w:sz="4" w:space="0" w:color="auto"/>
              <w:right w:val="single" w:sz="4" w:space="0" w:color="auto"/>
            </w:tcBorders>
            <w:hideMark/>
          </w:tcPr>
          <w:p w14:paraId="18A8E8D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hideMark/>
          </w:tcPr>
          <w:p w14:paraId="22F9266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For the non-AP STA point of view, UHR sounding protocol (Co-BF) is same as EHT TB sounding. It is better to inherit EHT sounding protocol and rules other than specified in the section 37.7.</w:t>
            </w:r>
          </w:p>
        </w:tc>
        <w:tc>
          <w:tcPr>
            <w:tcW w:w="2742" w:type="dxa"/>
            <w:tcBorders>
              <w:top w:val="single" w:sz="4" w:space="0" w:color="auto"/>
              <w:left w:val="single" w:sz="4" w:space="0" w:color="auto"/>
              <w:bottom w:val="single" w:sz="4" w:space="0" w:color="auto"/>
              <w:right w:val="single" w:sz="4" w:space="0" w:color="auto"/>
            </w:tcBorders>
            <w:hideMark/>
          </w:tcPr>
          <w:p w14:paraId="4B42C39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Modify following sentence "UHR STAs use the UHR sounding protocol as defined in 37.7 (UHR sounding operation) to determine the channel state information for transmitting DL Co-BF." with "UHR STAs use the UHR sounding protocol which is the same as </w:t>
            </w:r>
            <w:r>
              <w:rPr>
                <w:rFonts w:ascii="Times New Roman" w:hAnsi="Times New Roman" w:cs="Times New Roman"/>
                <w:sz w:val="16"/>
                <w:szCs w:val="16"/>
              </w:rPr>
              <w:lastRenderedPageBreak/>
              <w:t>the EHT TB sounding protocol defined in 35.7 (EHT sounding operation) except specified in this section to determine the channel state information for transmitting DL Co-BF."</w:t>
            </w:r>
          </w:p>
        </w:tc>
        <w:tc>
          <w:tcPr>
            <w:tcW w:w="2742" w:type="dxa"/>
            <w:tcBorders>
              <w:top w:val="single" w:sz="4" w:space="0" w:color="auto"/>
              <w:left w:val="single" w:sz="4" w:space="0" w:color="auto"/>
              <w:bottom w:val="single" w:sz="4" w:space="0" w:color="auto"/>
              <w:right w:val="single" w:sz="4" w:space="0" w:color="auto"/>
            </w:tcBorders>
          </w:tcPr>
          <w:p w14:paraId="5B55411B" w14:textId="77777777" w:rsidR="00260015" w:rsidRPr="009B7772" w:rsidRDefault="00260015">
            <w:pPr>
              <w:spacing w:after="0"/>
              <w:rPr>
                <w:rFonts w:ascii="Times New Roman" w:eastAsia="Times New Roman" w:hAnsi="Times New Roman" w:cs="Times New Roman"/>
                <w:b/>
                <w:bCs/>
                <w:sz w:val="16"/>
                <w:szCs w:val="16"/>
              </w:rPr>
            </w:pPr>
            <w:r w:rsidRPr="009B7772">
              <w:rPr>
                <w:rFonts w:ascii="Times New Roman" w:eastAsia="Times New Roman" w:hAnsi="Times New Roman" w:cs="Times New Roman"/>
                <w:b/>
                <w:bCs/>
                <w:sz w:val="16"/>
                <w:szCs w:val="16"/>
              </w:rPr>
              <w:lastRenderedPageBreak/>
              <w:t>Revised</w:t>
            </w:r>
          </w:p>
          <w:p w14:paraId="70AF81D2" w14:textId="77777777" w:rsidR="00260015" w:rsidRPr="009B7772" w:rsidRDefault="00260015">
            <w:pPr>
              <w:spacing w:after="0"/>
              <w:rPr>
                <w:rFonts w:ascii="Times New Roman" w:eastAsia="Times New Roman" w:hAnsi="Times New Roman" w:cs="Times New Roman"/>
                <w:b/>
                <w:bCs/>
                <w:sz w:val="16"/>
                <w:szCs w:val="16"/>
              </w:rPr>
            </w:pPr>
          </w:p>
          <w:p w14:paraId="49E1F48D" w14:textId="0879ED96" w:rsidR="008A6647" w:rsidRPr="009B7772" w:rsidRDefault="008A6647">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Agree and make the changes.</w:t>
            </w:r>
          </w:p>
          <w:p w14:paraId="77525F1D" w14:textId="77777777" w:rsidR="008A6647" w:rsidRPr="009B7772" w:rsidRDefault="008A6647">
            <w:pPr>
              <w:spacing w:after="0"/>
              <w:rPr>
                <w:rFonts w:ascii="Times New Roman" w:eastAsia="Times New Roman" w:hAnsi="Times New Roman" w:cs="Times New Roman"/>
                <w:b/>
                <w:bCs/>
                <w:sz w:val="16"/>
                <w:szCs w:val="16"/>
              </w:rPr>
            </w:pPr>
          </w:p>
          <w:p w14:paraId="18144D67" w14:textId="650200AD" w:rsidR="00260015" w:rsidRPr="00E1381E" w:rsidRDefault="008A6647">
            <w:pPr>
              <w:spacing w:after="0"/>
              <w:rPr>
                <w:rFonts w:ascii="Times New Roman" w:eastAsia="Times New Roman" w:hAnsi="Times New Roman" w:cs="Times New Roman"/>
                <w:b/>
                <w:bCs/>
                <w:sz w:val="16"/>
                <w:szCs w:val="16"/>
                <w:highlight w:val="yellow"/>
              </w:rPr>
            </w:pPr>
            <w:r w:rsidRPr="009B7772">
              <w:rPr>
                <w:rFonts w:ascii="Times New Roman" w:eastAsia="Times New Roman" w:hAnsi="Times New Roman" w:cs="Times New Roman"/>
                <w:sz w:val="16"/>
                <w:szCs w:val="16"/>
              </w:rPr>
              <w:t xml:space="preserve">11bn Editor: please make the changes marked as [CID#920] in document </w:t>
            </w:r>
            <w:del w:id="137" w:author="You-Wei Chen" w:date="2025-04-24T11:39:00Z">
              <w:r w:rsidR="00262C1A" w:rsidDel="00513B06">
                <w:rPr>
                  <w:rFonts w:ascii="Times New Roman" w:eastAsia="Times New Roman" w:hAnsi="Times New Roman" w:cs="Times New Roman"/>
                  <w:sz w:val="16"/>
                  <w:szCs w:val="16"/>
                </w:rPr>
                <w:delText>25/681r4</w:delText>
              </w:r>
            </w:del>
            <w:ins w:id="138" w:author="You-Wei Chen" w:date="2025-04-24T11:39:00Z">
              <w:r w:rsidR="00513B06">
                <w:rPr>
                  <w:rFonts w:ascii="Times New Roman" w:eastAsia="Times New Roman" w:hAnsi="Times New Roman" w:cs="Times New Roman"/>
                  <w:sz w:val="16"/>
                  <w:szCs w:val="16"/>
                </w:rPr>
                <w:t>25/681r5</w:t>
              </w:r>
            </w:ins>
            <w:r w:rsidRPr="009B7772">
              <w:rPr>
                <w:rFonts w:ascii="Times New Roman" w:eastAsia="Times New Roman" w:hAnsi="Times New Roman" w:cs="Times New Roman"/>
                <w:sz w:val="16"/>
                <w:szCs w:val="16"/>
              </w:rPr>
              <w:t>.</w:t>
            </w:r>
          </w:p>
        </w:tc>
      </w:tr>
      <w:tr w:rsidR="00260015" w14:paraId="7437F57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A39E67B" w14:textId="77777777" w:rsidR="00260015" w:rsidRPr="00EE2F26" w:rsidRDefault="00260015">
            <w:pPr>
              <w:spacing w:after="0"/>
              <w:rPr>
                <w:rFonts w:ascii="Times New Roman" w:hAnsi="Times New Roman" w:cs="Times New Roman"/>
                <w:sz w:val="16"/>
                <w:szCs w:val="16"/>
              </w:rPr>
            </w:pPr>
            <w:r w:rsidRPr="009B7772">
              <w:rPr>
                <w:rFonts w:ascii="Times New Roman" w:hAnsi="Times New Roman" w:cs="Times New Roman"/>
                <w:color w:val="4472C4" w:themeColor="accent5"/>
                <w:sz w:val="16"/>
                <w:szCs w:val="16"/>
              </w:rPr>
              <w:t>923</w:t>
            </w:r>
          </w:p>
        </w:tc>
        <w:tc>
          <w:tcPr>
            <w:tcW w:w="928" w:type="dxa"/>
            <w:tcBorders>
              <w:top w:val="single" w:sz="4" w:space="0" w:color="auto"/>
              <w:left w:val="single" w:sz="4" w:space="0" w:color="auto"/>
              <w:bottom w:val="single" w:sz="4" w:space="0" w:color="auto"/>
              <w:right w:val="single" w:sz="4" w:space="0" w:color="auto"/>
            </w:tcBorders>
            <w:hideMark/>
          </w:tcPr>
          <w:p w14:paraId="1A4BEB0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Wookbong Lee</w:t>
            </w:r>
          </w:p>
        </w:tc>
        <w:tc>
          <w:tcPr>
            <w:tcW w:w="656" w:type="dxa"/>
            <w:tcBorders>
              <w:top w:val="single" w:sz="4" w:space="0" w:color="auto"/>
              <w:left w:val="single" w:sz="4" w:space="0" w:color="auto"/>
              <w:bottom w:val="single" w:sz="4" w:space="0" w:color="auto"/>
              <w:right w:val="single" w:sz="4" w:space="0" w:color="auto"/>
            </w:tcBorders>
            <w:hideMark/>
          </w:tcPr>
          <w:p w14:paraId="6D8540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2C1B200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There should be a timing requirement between two NDPs for joint NDP case. Please add it.</w:t>
            </w:r>
          </w:p>
        </w:tc>
        <w:tc>
          <w:tcPr>
            <w:tcW w:w="2742" w:type="dxa"/>
            <w:tcBorders>
              <w:top w:val="single" w:sz="4" w:space="0" w:color="auto"/>
              <w:left w:val="single" w:sz="4" w:space="0" w:color="auto"/>
              <w:bottom w:val="single" w:sz="4" w:space="0" w:color="auto"/>
              <w:right w:val="single" w:sz="4" w:space="0" w:color="auto"/>
            </w:tcBorders>
            <w:hideMark/>
          </w:tcPr>
          <w:p w14:paraId="27A75DA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3F0B5753" w14:textId="77777777" w:rsidR="00241F15" w:rsidRPr="009B7772" w:rsidRDefault="00241F15" w:rsidP="00241F15">
            <w:pPr>
              <w:spacing w:after="0"/>
              <w:rPr>
                <w:rFonts w:ascii="Times New Roman" w:eastAsia="Times New Roman" w:hAnsi="Times New Roman" w:cs="Times New Roman"/>
                <w:b/>
                <w:bCs/>
                <w:sz w:val="16"/>
                <w:szCs w:val="16"/>
              </w:rPr>
            </w:pPr>
            <w:r w:rsidRPr="009B7772">
              <w:rPr>
                <w:rFonts w:ascii="Times New Roman" w:eastAsia="Times New Roman" w:hAnsi="Times New Roman" w:cs="Times New Roman"/>
                <w:b/>
                <w:bCs/>
                <w:sz w:val="16"/>
                <w:szCs w:val="16"/>
              </w:rPr>
              <w:t>Revised</w:t>
            </w:r>
          </w:p>
          <w:p w14:paraId="3121D70E" w14:textId="77777777" w:rsidR="00241F15" w:rsidRPr="009B7772" w:rsidRDefault="00241F15" w:rsidP="00241F15">
            <w:pPr>
              <w:spacing w:after="0"/>
              <w:rPr>
                <w:rFonts w:ascii="Times New Roman" w:eastAsia="Times New Roman" w:hAnsi="Times New Roman" w:cs="Times New Roman"/>
                <w:b/>
                <w:bCs/>
                <w:sz w:val="16"/>
                <w:szCs w:val="16"/>
              </w:rPr>
            </w:pPr>
          </w:p>
          <w:p w14:paraId="7A440DFF" w14:textId="77777777" w:rsidR="00241F15" w:rsidRPr="009B7772" w:rsidRDefault="00241F15" w:rsidP="00241F15">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Agree and make the changes.</w:t>
            </w:r>
          </w:p>
          <w:p w14:paraId="1FD9EEA4" w14:textId="77777777" w:rsidR="00241F15" w:rsidRPr="009B7772" w:rsidRDefault="00241F15" w:rsidP="00241F15">
            <w:pPr>
              <w:spacing w:after="0"/>
              <w:rPr>
                <w:rFonts w:ascii="Times New Roman" w:eastAsia="Times New Roman" w:hAnsi="Times New Roman" w:cs="Times New Roman"/>
                <w:b/>
                <w:bCs/>
                <w:sz w:val="16"/>
                <w:szCs w:val="16"/>
              </w:rPr>
            </w:pPr>
          </w:p>
          <w:p w14:paraId="1BC1C890" w14:textId="18E0DFB7" w:rsidR="00260015" w:rsidRPr="00EE2F26" w:rsidRDefault="00241F15" w:rsidP="00241F15">
            <w:pPr>
              <w:spacing w:after="0"/>
            </w:pPr>
            <w:r w:rsidRPr="009B7772">
              <w:rPr>
                <w:rFonts w:ascii="Times New Roman" w:eastAsia="Times New Roman" w:hAnsi="Times New Roman" w:cs="Times New Roman"/>
                <w:sz w:val="16"/>
                <w:szCs w:val="16"/>
              </w:rPr>
              <w:t xml:space="preserve">11bn Editor: please make the changes marked as [CID#923] in document </w:t>
            </w:r>
            <w:del w:id="139" w:author="You-Wei Chen" w:date="2025-04-24T11:39:00Z">
              <w:r w:rsidR="00262C1A" w:rsidDel="00513B06">
                <w:rPr>
                  <w:rFonts w:ascii="Times New Roman" w:eastAsia="Times New Roman" w:hAnsi="Times New Roman" w:cs="Times New Roman"/>
                  <w:sz w:val="16"/>
                  <w:szCs w:val="16"/>
                </w:rPr>
                <w:delText>25/681r4</w:delText>
              </w:r>
            </w:del>
            <w:ins w:id="140" w:author="You-Wei Chen" w:date="2025-04-24T11:39:00Z">
              <w:r w:rsidR="00513B06">
                <w:rPr>
                  <w:rFonts w:ascii="Times New Roman" w:eastAsia="Times New Roman" w:hAnsi="Times New Roman" w:cs="Times New Roman"/>
                  <w:sz w:val="16"/>
                  <w:szCs w:val="16"/>
                </w:rPr>
                <w:t>25/681r5</w:t>
              </w:r>
            </w:ins>
            <w:r w:rsidRPr="009B7772">
              <w:rPr>
                <w:rFonts w:ascii="Times New Roman" w:eastAsia="Times New Roman" w:hAnsi="Times New Roman" w:cs="Times New Roman"/>
                <w:sz w:val="16"/>
                <w:szCs w:val="16"/>
              </w:rPr>
              <w:t>.</w:t>
            </w:r>
          </w:p>
        </w:tc>
      </w:tr>
      <w:tr w:rsidR="00260015" w14:paraId="1971F07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1D1603A"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966</w:t>
            </w:r>
          </w:p>
        </w:tc>
        <w:tc>
          <w:tcPr>
            <w:tcW w:w="928" w:type="dxa"/>
            <w:tcBorders>
              <w:top w:val="single" w:sz="4" w:space="0" w:color="auto"/>
              <w:left w:val="single" w:sz="4" w:space="0" w:color="auto"/>
              <w:bottom w:val="single" w:sz="4" w:space="0" w:color="auto"/>
              <w:right w:val="single" w:sz="4" w:space="0" w:color="auto"/>
            </w:tcBorders>
            <w:hideMark/>
          </w:tcPr>
          <w:p w14:paraId="7865645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64C649B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69.35</w:t>
            </w:r>
          </w:p>
        </w:tc>
        <w:tc>
          <w:tcPr>
            <w:tcW w:w="2741" w:type="dxa"/>
            <w:tcBorders>
              <w:top w:val="single" w:sz="4" w:space="0" w:color="auto"/>
              <w:left w:val="single" w:sz="4" w:space="0" w:color="auto"/>
              <w:bottom w:val="single" w:sz="4" w:space="0" w:color="auto"/>
              <w:right w:val="single" w:sz="4" w:space="0" w:color="auto"/>
            </w:tcBorders>
            <w:hideMark/>
          </w:tcPr>
          <w:p w14:paraId="26061C9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Need to clarify whether the UHR Co-BF beamformer can be a only a UHR AP or a UHR non-AP or both...</w:t>
            </w:r>
          </w:p>
        </w:tc>
        <w:tc>
          <w:tcPr>
            <w:tcW w:w="2742" w:type="dxa"/>
            <w:tcBorders>
              <w:top w:val="single" w:sz="4" w:space="0" w:color="auto"/>
              <w:left w:val="single" w:sz="4" w:space="0" w:color="auto"/>
              <w:bottom w:val="single" w:sz="4" w:space="0" w:color="auto"/>
              <w:right w:val="single" w:sz="4" w:space="0" w:color="auto"/>
            </w:tcBorders>
            <w:hideMark/>
          </w:tcPr>
          <w:p w14:paraId="5383880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According to Figures 37-2, 37-3 it can only be UHR AP, so please clarify this point explicitly in the text accordingly.</w:t>
            </w:r>
          </w:p>
        </w:tc>
        <w:tc>
          <w:tcPr>
            <w:tcW w:w="2742" w:type="dxa"/>
            <w:tcBorders>
              <w:top w:val="single" w:sz="4" w:space="0" w:color="auto"/>
              <w:left w:val="single" w:sz="4" w:space="0" w:color="auto"/>
              <w:bottom w:val="single" w:sz="4" w:space="0" w:color="auto"/>
              <w:right w:val="single" w:sz="4" w:space="0" w:color="auto"/>
            </w:tcBorders>
          </w:tcPr>
          <w:p w14:paraId="7807213A"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492AB5A" w14:textId="77777777" w:rsidR="00260015" w:rsidRDefault="00260015">
            <w:pPr>
              <w:spacing w:after="0"/>
              <w:rPr>
                <w:rFonts w:ascii="Times New Roman" w:eastAsia="Times New Roman" w:hAnsi="Times New Roman" w:cs="Times New Roman"/>
                <w:b/>
                <w:bCs/>
                <w:sz w:val="16"/>
                <w:szCs w:val="16"/>
              </w:rPr>
            </w:pPr>
          </w:p>
          <w:p w14:paraId="49C46A2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Add the corresponding text to clarify this.</w:t>
            </w:r>
          </w:p>
          <w:p w14:paraId="0F28EE1A" w14:textId="77777777" w:rsidR="00260015" w:rsidRDefault="00260015">
            <w:pPr>
              <w:spacing w:after="0"/>
              <w:rPr>
                <w:rFonts w:ascii="Times New Roman" w:eastAsia="Times New Roman" w:hAnsi="Times New Roman" w:cs="Times New Roman"/>
                <w:b/>
                <w:bCs/>
                <w:sz w:val="16"/>
                <w:szCs w:val="16"/>
              </w:rPr>
            </w:pPr>
          </w:p>
          <w:p w14:paraId="30431B10" w14:textId="05F3346B"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[CID#966] in document </w:t>
            </w:r>
            <w:del w:id="141" w:author="You-Wei Chen" w:date="2025-04-24T11:39:00Z">
              <w:r w:rsidR="00262C1A" w:rsidDel="00513B06">
                <w:rPr>
                  <w:rFonts w:ascii="Times New Roman" w:eastAsia="Times New Roman" w:hAnsi="Times New Roman" w:cs="Times New Roman"/>
                  <w:sz w:val="16"/>
                  <w:szCs w:val="16"/>
                </w:rPr>
                <w:delText>25/681r4</w:delText>
              </w:r>
            </w:del>
            <w:ins w:id="142"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260015" w14:paraId="20D819C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EA6B4DB"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971</w:t>
            </w:r>
          </w:p>
        </w:tc>
        <w:tc>
          <w:tcPr>
            <w:tcW w:w="928" w:type="dxa"/>
            <w:tcBorders>
              <w:top w:val="single" w:sz="4" w:space="0" w:color="auto"/>
              <w:left w:val="single" w:sz="4" w:space="0" w:color="auto"/>
              <w:bottom w:val="single" w:sz="4" w:space="0" w:color="auto"/>
              <w:right w:val="single" w:sz="4" w:space="0" w:color="auto"/>
            </w:tcBorders>
            <w:hideMark/>
          </w:tcPr>
          <w:p w14:paraId="0C7523A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04E4AAE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69.59</w:t>
            </w:r>
          </w:p>
        </w:tc>
        <w:tc>
          <w:tcPr>
            <w:tcW w:w="2741" w:type="dxa"/>
            <w:tcBorders>
              <w:top w:val="single" w:sz="4" w:space="0" w:color="auto"/>
              <w:left w:val="single" w:sz="4" w:space="0" w:color="auto"/>
              <w:bottom w:val="single" w:sz="4" w:space="0" w:color="auto"/>
              <w:right w:val="single" w:sz="4" w:space="0" w:color="auto"/>
            </w:tcBorders>
            <w:hideMark/>
          </w:tcPr>
          <w:p w14:paraId="537C804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AP uses the feedback from the associated non-AP STAs for the Sounding NDP as a mean to collect the information of the channel states, but not to collect the channel states (which is uncollectable). Revise the following sentence, as proposed: "A UHR TB sequential NDP sounding sequence initiated from one AP comprises an EHT TB sounding sequence to collect channel states from its associated STAs, and a cross-BSS UHR TB sounding sequence for the responding AP to collect channel states from the same STAs."</w:t>
            </w:r>
          </w:p>
        </w:tc>
        <w:tc>
          <w:tcPr>
            <w:tcW w:w="2742" w:type="dxa"/>
            <w:tcBorders>
              <w:top w:val="single" w:sz="4" w:space="0" w:color="auto"/>
              <w:left w:val="single" w:sz="4" w:space="0" w:color="auto"/>
              <w:bottom w:val="single" w:sz="4" w:space="0" w:color="auto"/>
              <w:right w:val="single" w:sz="4" w:space="0" w:color="auto"/>
            </w:tcBorders>
            <w:hideMark/>
          </w:tcPr>
          <w:p w14:paraId="6A53393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sentence should be revised as follows:" A UHR TB sequential NDP sounding sequence initiated from one AP comprises an EHT TB sounding sequence to collect *the information corresponding to* channel state*s* from its associated *non-AP* STAs, and a cross-BSS UHR TB sounding sequence for the responding AP to collect *the information corresponding to *channel states from the same STAs. "</w:t>
            </w:r>
          </w:p>
        </w:tc>
        <w:tc>
          <w:tcPr>
            <w:tcW w:w="2742" w:type="dxa"/>
            <w:tcBorders>
              <w:top w:val="single" w:sz="4" w:space="0" w:color="auto"/>
              <w:left w:val="single" w:sz="4" w:space="0" w:color="auto"/>
              <w:bottom w:val="single" w:sz="4" w:space="0" w:color="auto"/>
              <w:right w:val="single" w:sz="4" w:space="0" w:color="auto"/>
            </w:tcBorders>
          </w:tcPr>
          <w:p w14:paraId="15C760C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CD9868B" w14:textId="77777777" w:rsidR="00260015" w:rsidRDefault="00260015">
            <w:pPr>
              <w:spacing w:after="0"/>
              <w:rPr>
                <w:rFonts w:ascii="Times New Roman" w:eastAsia="Times New Roman" w:hAnsi="Times New Roman" w:cs="Times New Roman"/>
                <w:b/>
                <w:bCs/>
                <w:sz w:val="16"/>
                <w:szCs w:val="16"/>
              </w:rPr>
            </w:pPr>
          </w:p>
          <w:p w14:paraId="600B55D1"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“channel states’ to ‘channel state information'.</w:t>
            </w:r>
          </w:p>
          <w:p w14:paraId="2DE80C2B"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 STA’ to ‘non-AP STA’</w:t>
            </w:r>
          </w:p>
          <w:p w14:paraId="3A278DE9" w14:textId="77777777" w:rsidR="00260015" w:rsidRDefault="00260015">
            <w:pPr>
              <w:spacing w:after="0"/>
              <w:rPr>
                <w:rFonts w:ascii="Times New Roman" w:eastAsia="Times New Roman" w:hAnsi="Times New Roman" w:cs="Times New Roman"/>
                <w:b/>
                <w:bCs/>
                <w:sz w:val="16"/>
                <w:szCs w:val="16"/>
              </w:rPr>
            </w:pPr>
          </w:p>
          <w:p w14:paraId="1A7BF7A4" w14:textId="5E2EA48B"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[CID#971] in document </w:t>
            </w:r>
            <w:del w:id="143" w:author="You-Wei Chen" w:date="2025-04-24T11:39:00Z">
              <w:r w:rsidR="00262C1A" w:rsidDel="00513B06">
                <w:rPr>
                  <w:rFonts w:ascii="Times New Roman" w:eastAsia="Times New Roman" w:hAnsi="Times New Roman" w:cs="Times New Roman"/>
                  <w:sz w:val="16"/>
                  <w:szCs w:val="16"/>
                </w:rPr>
                <w:delText>25/681r4</w:delText>
              </w:r>
            </w:del>
            <w:ins w:id="144"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260015" w14:paraId="6936C748"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D62DBC4"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3281</w:t>
            </w:r>
          </w:p>
        </w:tc>
        <w:tc>
          <w:tcPr>
            <w:tcW w:w="928" w:type="dxa"/>
            <w:tcBorders>
              <w:top w:val="single" w:sz="4" w:space="0" w:color="auto"/>
              <w:left w:val="single" w:sz="4" w:space="0" w:color="auto"/>
              <w:bottom w:val="single" w:sz="4" w:space="0" w:color="auto"/>
              <w:right w:val="single" w:sz="4" w:space="0" w:color="auto"/>
            </w:tcBorders>
            <w:hideMark/>
          </w:tcPr>
          <w:p w14:paraId="74959F3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hideMark/>
          </w:tcPr>
          <w:p w14:paraId="2B09862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single" w:sz="4" w:space="0" w:color="auto"/>
              <w:bottom w:val="single" w:sz="4" w:space="0" w:color="auto"/>
              <w:right w:val="single" w:sz="4" w:space="0" w:color="auto"/>
            </w:tcBorders>
            <w:hideMark/>
          </w:tcPr>
          <w:p w14:paraId="276C4E2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Channel state is different from channel state information. Change "channel states" to "channel state information"</w:t>
            </w:r>
          </w:p>
        </w:tc>
        <w:tc>
          <w:tcPr>
            <w:tcW w:w="2742" w:type="dxa"/>
            <w:tcBorders>
              <w:top w:val="single" w:sz="4" w:space="0" w:color="auto"/>
              <w:left w:val="single" w:sz="4" w:space="0" w:color="auto"/>
              <w:bottom w:val="single" w:sz="4" w:space="0" w:color="auto"/>
              <w:right w:val="single" w:sz="4" w:space="0" w:color="auto"/>
            </w:tcBorders>
            <w:hideMark/>
          </w:tcPr>
          <w:p w14:paraId="00FFDD2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Comment. "chanel state(s)" is used in other places too. Please correct them.</w:t>
            </w:r>
          </w:p>
        </w:tc>
        <w:tc>
          <w:tcPr>
            <w:tcW w:w="2742" w:type="dxa"/>
            <w:tcBorders>
              <w:top w:val="single" w:sz="4" w:space="0" w:color="auto"/>
              <w:left w:val="single" w:sz="4" w:space="0" w:color="auto"/>
              <w:bottom w:val="single" w:sz="4" w:space="0" w:color="auto"/>
              <w:right w:val="single" w:sz="4" w:space="0" w:color="auto"/>
            </w:tcBorders>
          </w:tcPr>
          <w:p w14:paraId="72D4F67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F001B61" w14:textId="77777777" w:rsidR="00260015" w:rsidRDefault="00260015">
            <w:pPr>
              <w:spacing w:after="0"/>
              <w:rPr>
                <w:rFonts w:ascii="Times New Roman" w:eastAsia="Times New Roman" w:hAnsi="Times New Roman" w:cs="Times New Roman"/>
                <w:sz w:val="16"/>
                <w:szCs w:val="16"/>
              </w:rPr>
            </w:pPr>
          </w:p>
          <w:p w14:paraId="7227500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CID#971</w:t>
            </w:r>
          </w:p>
        </w:tc>
      </w:tr>
      <w:tr w:rsidR="00260015" w14:paraId="12EA602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35199AA2"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1382</w:t>
            </w:r>
          </w:p>
        </w:tc>
        <w:tc>
          <w:tcPr>
            <w:tcW w:w="928" w:type="dxa"/>
            <w:tcBorders>
              <w:top w:val="single" w:sz="4" w:space="0" w:color="auto"/>
              <w:left w:val="single" w:sz="4" w:space="0" w:color="auto"/>
              <w:bottom w:val="single" w:sz="4" w:space="0" w:color="auto"/>
              <w:right w:val="single" w:sz="4" w:space="0" w:color="auto"/>
            </w:tcBorders>
            <w:hideMark/>
          </w:tcPr>
          <w:p w14:paraId="324DFF9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Renlong Zhou</w:t>
            </w:r>
          </w:p>
        </w:tc>
        <w:tc>
          <w:tcPr>
            <w:tcW w:w="656" w:type="dxa"/>
            <w:tcBorders>
              <w:top w:val="single" w:sz="4" w:space="0" w:color="auto"/>
              <w:left w:val="single" w:sz="4" w:space="0" w:color="auto"/>
              <w:bottom w:val="single" w:sz="4" w:space="0" w:color="auto"/>
              <w:right w:val="single" w:sz="4" w:space="0" w:color="auto"/>
            </w:tcBorders>
            <w:hideMark/>
          </w:tcPr>
          <w:p w14:paraId="7552E2F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70.24</w:t>
            </w:r>
          </w:p>
        </w:tc>
        <w:tc>
          <w:tcPr>
            <w:tcW w:w="2741" w:type="dxa"/>
            <w:tcBorders>
              <w:top w:val="single" w:sz="4" w:space="0" w:color="auto"/>
              <w:left w:val="single" w:sz="4" w:space="0" w:color="auto"/>
              <w:bottom w:val="single" w:sz="4" w:space="0" w:color="auto"/>
              <w:right w:val="single" w:sz="4" w:space="0" w:color="auto"/>
            </w:tcBorders>
            <w:hideMark/>
          </w:tcPr>
          <w:p w14:paraId="07D96CB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For an AP that supports Co-BF, it is unclear whether Joint NDP Sounding is an optional or a mandatory function?</w:t>
            </w:r>
          </w:p>
        </w:tc>
        <w:tc>
          <w:tcPr>
            <w:tcW w:w="2742" w:type="dxa"/>
            <w:tcBorders>
              <w:top w:val="single" w:sz="4" w:space="0" w:color="auto"/>
              <w:left w:val="single" w:sz="4" w:space="0" w:color="auto"/>
              <w:bottom w:val="single" w:sz="4" w:space="0" w:color="auto"/>
              <w:right w:val="single" w:sz="4" w:space="0" w:color="auto"/>
            </w:tcBorders>
            <w:hideMark/>
          </w:tcPr>
          <w:p w14:paraId="3B2CFD8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It is recommended as an optional function, Joint NDP Sounding have very high synchronization requirements.</w:t>
            </w:r>
          </w:p>
        </w:tc>
        <w:tc>
          <w:tcPr>
            <w:tcW w:w="2742" w:type="dxa"/>
            <w:tcBorders>
              <w:top w:val="single" w:sz="4" w:space="0" w:color="auto"/>
              <w:left w:val="single" w:sz="4" w:space="0" w:color="auto"/>
              <w:bottom w:val="single" w:sz="4" w:space="0" w:color="auto"/>
              <w:right w:val="single" w:sz="4" w:space="0" w:color="auto"/>
            </w:tcBorders>
          </w:tcPr>
          <w:p w14:paraId="480600D9"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95B6D82" w14:textId="77777777" w:rsidR="00260015" w:rsidRDefault="00260015">
            <w:pPr>
              <w:spacing w:after="0"/>
              <w:rPr>
                <w:rFonts w:ascii="Times New Roman" w:eastAsia="Times New Roman" w:hAnsi="Times New Roman" w:cs="Times New Roman"/>
                <w:b/>
                <w:bCs/>
                <w:sz w:val="16"/>
                <w:szCs w:val="16"/>
              </w:rPr>
            </w:pPr>
          </w:p>
          <w:p w14:paraId="3384E48D"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Based on the motion#116 and CID#1382, add the conditional mandatory and optional sentences. </w:t>
            </w:r>
          </w:p>
          <w:p w14:paraId="0C40C447" w14:textId="77777777" w:rsidR="00260015" w:rsidRDefault="00260015">
            <w:pPr>
              <w:spacing w:after="0"/>
              <w:rPr>
                <w:rFonts w:ascii="Times New Roman" w:eastAsia="Times New Roman" w:hAnsi="Times New Roman" w:cs="Times New Roman"/>
                <w:b/>
                <w:bCs/>
                <w:sz w:val="16"/>
                <w:szCs w:val="16"/>
              </w:rPr>
            </w:pPr>
          </w:p>
          <w:p w14:paraId="2BB67D1C" w14:textId="3E6B40C3"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[CID#1382] in document </w:t>
            </w:r>
            <w:del w:id="145" w:author="You-Wei Chen" w:date="2025-04-24T11:39:00Z">
              <w:r w:rsidR="00262C1A" w:rsidDel="00513B06">
                <w:rPr>
                  <w:rFonts w:ascii="Times New Roman" w:eastAsia="Times New Roman" w:hAnsi="Times New Roman" w:cs="Times New Roman"/>
                  <w:sz w:val="16"/>
                  <w:szCs w:val="16"/>
                </w:rPr>
                <w:delText>25/681r4</w:delText>
              </w:r>
            </w:del>
            <w:ins w:id="146"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260015" w14:paraId="3036F79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478A9B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1572</w:t>
            </w:r>
          </w:p>
        </w:tc>
        <w:tc>
          <w:tcPr>
            <w:tcW w:w="928" w:type="dxa"/>
            <w:tcBorders>
              <w:top w:val="single" w:sz="4" w:space="0" w:color="auto"/>
              <w:left w:val="single" w:sz="4" w:space="0" w:color="auto"/>
              <w:bottom w:val="single" w:sz="4" w:space="0" w:color="auto"/>
              <w:right w:val="single" w:sz="4" w:space="0" w:color="auto"/>
            </w:tcBorders>
            <w:hideMark/>
          </w:tcPr>
          <w:p w14:paraId="6413A5A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60C5C44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single" w:sz="4" w:space="0" w:color="auto"/>
              <w:bottom w:val="single" w:sz="4" w:space="0" w:color="auto"/>
              <w:right w:val="single" w:sz="4" w:space="0" w:color="auto"/>
            </w:tcBorders>
            <w:hideMark/>
          </w:tcPr>
          <w:p w14:paraId="1E082A9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 UHR Co-BF NDP Announcement frame shall be transmitted by not only the UHR Co-BF beamformer who initiates a UHR TB sounding sequence (i.e. Co-BF initiating AP) but also the UHR Co-BF beamformer who responds to this UHR TB sounding sequence (i.e. Co-BF responding AP). Need to improve the text to cover both cases.</w:t>
            </w:r>
          </w:p>
        </w:tc>
        <w:tc>
          <w:tcPr>
            <w:tcW w:w="2742" w:type="dxa"/>
            <w:tcBorders>
              <w:top w:val="single" w:sz="4" w:space="0" w:color="auto"/>
              <w:left w:val="single" w:sz="4" w:space="0" w:color="auto"/>
              <w:bottom w:val="single" w:sz="4" w:space="0" w:color="auto"/>
              <w:right w:val="single" w:sz="4" w:space="0" w:color="auto"/>
            </w:tcBorders>
            <w:hideMark/>
          </w:tcPr>
          <w:p w14:paraId="3A55D4C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Modify the text as in comment.</w:t>
            </w:r>
          </w:p>
        </w:tc>
        <w:tc>
          <w:tcPr>
            <w:tcW w:w="2742" w:type="dxa"/>
            <w:tcBorders>
              <w:top w:val="single" w:sz="4" w:space="0" w:color="auto"/>
              <w:left w:val="single" w:sz="4" w:space="0" w:color="auto"/>
              <w:bottom w:val="single" w:sz="4" w:space="0" w:color="auto"/>
              <w:right w:val="single" w:sz="4" w:space="0" w:color="auto"/>
            </w:tcBorders>
          </w:tcPr>
          <w:p w14:paraId="09D13A9A"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AC1EB08" w14:textId="77777777" w:rsidR="00260015" w:rsidRDefault="00260015">
            <w:pPr>
              <w:spacing w:after="0"/>
              <w:rPr>
                <w:rFonts w:ascii="Times New Roman" w:eastAsia="Times New Roman" w:hAnsi="Times New Roman" w:cs="Times New Roman"/>
                <w:b/>
                <w:bCs/>
                <w:sz w:val="16"/>
                <w:szCs w:val="16"/>
              </w:rPr>
            </w:pPr>
          </w:p>
          <w:p w14:paraId="3C625784"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w:t>
            </w:r>
            <w:r>
              <w:rPr>
                <w:rFonts w:ascii="Times New Roman" w:hAnsi="Times New Roman" w:cs="Times New Roman"/>
                <w:sz w:val="16"/>
                <w:szCs w:val="16"/>
              </w:rPr>
              <w:t xml:space="preserve">UHR Co-BF </w:t>
            </w:r>
            <w:r>
              <w:rPr>
                <w:rFonts w:ascii="Times New Roman" w:eastAsia="Times New Roman" w:hAnsi="Times New Roman" w:cs="Times New Roman"/>
                <w:sz w:val="16"/>
                <w:szCs w:val="16"/>
              </w:rPr>
              <w:t xml:space="preserve">beamformer…’ as initialing AP. </w:t>
            </w:r>
          </w:p>
          <w:p w14:paraId="23C432FB" w14:textId="77777777" w:rsidR="00260015" w:rsidRDefault="00260015">
            <w:pPr>
              <w:spacing w:after="0"/>
              <w:rPr>
                <w:rFonts w:ascii="Times New Roman" w:eastAsia="Times New Roman" w:hAnsi="Times New Roman" w:cs="Times New Roman"/>
                <w:b/>
                <w:bCs/>
                <w:sz w:val="16"/>
                <w:szCs w:val="16"/>
              </w:rPr>
            </w:pPr>
          </w:p>
          <w:p w14:paraId="38E47A5C" w14:textId="33A051A2"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[CID#1572] in document </w:t>
            </w:r>
            <w:del w:id="147" w:author="You-Wei Chen" w:date="2025-04-24T11:39:00Z">
              <w:r w:rsidR="00262C1A" w:rsidDel="00513B06">
                <w:rPr>
                  <w:rFonts w:ascii="Times New Roman" w:eastAsia="Times New Roman" w:hAnsi="Times New Roman" w:cs="Times New Roman"/>
                  <w:sz w:val="16"/>
                  <w:szCs w:val="16"/>
                </w:rPr>
                <w:delText>25/681r4</w:delText>
              </w:r>
            </w:del>
            <w:ins w:id="148"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260015" w14:paraId="20A1B64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7C4F901"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1574</w:t>
            </w:r>
          </w:p>
        </w:tc>
        <w:tc>
          <w:tcPr>
            <w:tcW w:w="928" w:type="dxa"/>
            <w:tcBorders>
              <w:top w:val="single" w:sz="4" w:space="0" w:color="auto"/>
              <w:left w:val="single" w:sz="4" w:space="0" w:color="auto"/>
              <w:bottom w:val="single" w:sz="4" w:space="0" w:color="auto"/>
              <w:right w:val="single" w:sz="4" w:space="0" w:color="auto"/>
            </w:tcBorders>
            <w:hideMark/>
          </w:tcPr>
          <w:p w14:paraId="6A91681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6753143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single" w:sz="4" w:space="0" w:color="auto"/>
              <w:bottom w:val="single" w:sz="4" w:space="0" w:color="auto"/>
              <w:right w:val="single" w:sz="4" w:space="0" w:color="auto"/>
            </w:tcBorders>
            <w:hideMark/>
          </w:tcPr>
          <w:p w14:paraId="793A93D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UHR Co-BF NDP Announcement frame shall be followed after a SIFS by EHT sounding NDP(s) transmitted from the responding AP in a UHR TB sequential NDP sounding sequence" this also happens when Co-BF responding AP transmits UHR Co-BF NDP Announcement frame. (in this case EHT sounding NDP(s) is transmitted from the Co-BF initiating AP)</w:t>
            </w:r>
          </w:p>
        </w:tc>
        <w:tc>
          <w:tcPr>
            <w:tcW w:w="2742" w:type="dxa"/>
            <w:tcBorders>
              <w:top w:val="single" w:sz="4" w:space="0" w:color="auto"/>
              <w:left w:val="single" w:sz="4" w:space="0" w:color="auto"/>
              <w:bottom w:val="single" w:sz="4" w:space="0" w:color="auto"/>
              <w:right w:val="single" w:sz="4" w:space="0" w:color="auto"/>
            </w:tcBorders>
            <w:hideMark/>
          </w:tcPr>
          <w:p w14:paraId="5746522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Improve the text to cover both cases.</w:t>
            </w:r>
          </w:p>
        </w:tc>
        <w:tc>
          <w:tcPr>
            <w:tcW w:w="2742" w:type="dxa"/>
            <w:tcBorders>
              <w:top w:val="single" w:sz="4" w:space="0" w:color="auto"/>
              <w:left w:val="single" w:sz="4" w:space="0" w:color="auto"/>
              <w:bottom w:val="single" w:sz="4" w:space="0" w:color="auto"/>
              <w:right w:val="single" w:sz="4" w:space="0" w:color="auto"/>
            </w:tcBorders>
          </w:tcPr>
          <w:p w14:paraId="3FC9B0A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78AC964" w14:textId="77777777" w:rsidR="00260015" w:rsidRDefault="00260015">
            <w:pPr>
              <w:spacing w:after="0"/>
              <w:rPr>
                <w:rFonts w:ascii="Times New Roman" w:eastAsia="Times New Roman" w:hAnsi="Times New Roman" w:cs="Times New Roman"/>
                <w:b/>
                <w:bCs/>
                <w:sz w:val="16"/>
                <w:szCs w:val="16"/>
              </w:rPr>
            </w:pPr>
          </w:p>
          <w:p w14:paraId="625CC92F"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 #917 and 1572.</w:t>
            </w:r>
          </w:p>
          <w:p w14:paraId="1C9EF155" w14:textId="77777777" w:rsidR="00260015" w:rsidRDefault="00260015">
            <w:pPr>
              <w:spacing w:after="0"/>
              <w:rPr>
                <w:rFonts w:ascii="Times New Roman" w:eastAsia="Times New Roman" w:hAnsi="Times New Roman" w:cs="Times New Roman"/>
                <w:sz w:val="16"/>
                <w:szCs w:val="16"/>
              </w:rPr>
            </w:pPr>
          </w:p>
          <w:p w14:paraId="189D1AE1"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 CID#917, the initialing and responding AP are defined before this paragraph. </w:t>
            </w:r>
          </w:p>
          <w:p w14:paraId="5E1CEAC6" w14:textId="77777777" w:rsidR="00260015" w:rsidRDefault="00260015">
            <w:pPr>
              <w:spacing w:after="0"/>
              <w:rPr>
                <w:rFonts w:ascii="Times New Roman" w:eastAsia="Times New Roman" w:hAnsi="Times New Roman" w:cs="Times New Roman"/>
                <w:b/>
                <w:bCs/>
                <w:sz w:val="16"/>
                <w:szCs w:val="16"/>
              </w:rPr>
            </w:pPr>
          </w:p>
          <w:p w14:paraId="1667A13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In CID#1572, replace the CO-BF beamformer as initialing AP.</w:t>
            </w:r>
          </w:p>
        </w:tc>
      </w:tr>
      <w:tr w:rsidR="00260015" w14:paraId="53242FBA"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6DA3A5F"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lastRenderedPageBreak/>
              <w:t>1752</w:t>
            </w:r>
          </w:p>
        </w:tc>
        <w:tc>
          <w:tcPr>
            <w:tcW w:w="928" w:type="dxa"/>
            <w:tcBorders>
              <w:top w:val="single" w:sz="4" w:space="0" w:color="auto"/>
              <w:left w:val="single" w:sz="4" w:space="0" w:color="auto"/>
              <w:bottom w:val="single" w:sz="4" w:space="0" w:color="auto"/>
              <w:right w:val="single" w:sz="4" w:space="0" w:color="auto"/>
            </w:tcBorders>
            <w:hideMark/>
          </w:tcPr>
          <w:p w14:paraId="2CFE4F6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Yapu Li</w:t>
            </w:r>
          </w:p>
        </w:tc>
        <w:tc>
          <w:tcPr>
            <w:tcW w:w="656" w:type="dxa"/>
            <w:tcBorders>
              <w:top w:val="single" w:sz="4" w:space="0" w:color="auto"/>
              <w:left w:val="single" w:sz="4" w:space="0" w:color="auto"/>
              <w:bottom w:val="single" w:sz="4" w:space="0" w:color="auto"/>
              <w:right w:val="single" w:sz="4" w:space="0" w:color="auto"/>
            </w:tcBorders>
            <w:hideMark/>
          </w:tcPr>
          <w:p w14:paraId="333872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70.19</w:t>
            </w:r>
          </w:p>
        </w:tc>
        <w:tc>
          <w:tcPr>
            <w:tcW w:w="2741" w:type="dxa"/>
            <w:tcBorders>
              <w:top w:val="single" w:sz="4" w:space="0" w:color="auto"/>
              <w:left w:val="single" w:sz="4" w:space="0" w:color="auto"/>
              <w:bottom w:val="single" w:sz="4" w:space="0" w:color="auto"/>
              <w:right w:val="single" w:sz="4" w:space="0" w:color="auto"/>
            </w:tcBorders>
            <w:hideMark/>
          </w:tcPr>
          <w:p w14:paraId="17A02E9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It's better to clarfy which is beamformer and beamformee. In each phase, which AP need to receive the CSI feedback from STA1? In both figure 37-1 and figure 37-2.</w:t>
            </w:r>
          </w:p>
        </w:tc>
        <w:tc>
          <w:tcPr>
            <w:tcW w:w="2742" w:type="dxa"/>
            <w:tcBorders>
              <w:top w:val="single" w:sz="4" w:space="0" w:color="auto"/>
              <w:left w:val="single" w:sz="4" w:space="0" w:color="auto"/>
              <w:bottom w:val="single" w:sz="4" w:space="0" w:color="auto"/>
              <w:right w:val="single" w:sz="4" w:space="0" w:color="auto"/>
            </w:tcBorders>
            <w:hideMark/>
          </w:tcPr>
          <w:p w14:paraId="77278E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3A5C56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9939295" w14:textId="77777777" w:rsidR="00260015" w:rsidRDefault="00260015">
            <w:pPr>
              <w:spacing w:after="0"/>
              <w:rPr>
                <w:rFonts w:ascii="Times New Roman" w:eastAsia="Times New Roman" w:hAnsi="Times New Roman" w:cs="Times New Roman"/>
                <w:b/>
                <w:bCs/>
                <w:sz w:val="16"/>
                <w:szCs w:val="16"/>
              </w:rPr>
            </w:pPr>
          </w:p>
          <w:p w14:paraId="3D6B2982"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CID#966</w:t>
            </w:r>
          </w:p>
        </w:tc>
      </w:tr>
      <w:tr w:rsidR="00260015" w14:paraId="06C7150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E47C1B2"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2222</w:t>
            </w:r>
          </w:p>
        </w:tc>
        <w:tc>
          <w:tcPr>
            <w:tcW w:w="928" w:type="dxa"/>
            <w:tcBorders>
              <w:top w:val="single" w:sz="4" w:space="0" w:color="auto"/>
              <w:left w:val="single" w:sz="4" w:space="0" w:color="auto"/>
              <w:bottom w:val="single" w:sz="4" w:space="0" w:color="auto"/>
              <w:right w:val="single" w:sz="4" w:space="0" w:color="auto"/>
            </w:tcBorders>
            <w:hideMark/>
          </w:tcPr>
          <w:p w14:paraId="11DE9C5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Dana Ciochina</w:t>
            </w:r>
          </w:p>
        </w:tc>
        <w:tc>
          <w:tcPr>
            <w:tcW w:w="656" w:type="dxa"/>
            <w:tcBorders>
              <w:top w:val="single" w:sz="4" w:space="0" w:color="auto"/>
              <w:left w:val="single" w:sz="4" w:space="0" w:color="auto"/>
              <w:bottom w:val="single" w:sz="4" w:space="0" w:color="auto"/>
              <w:right w:val="single" w:sz="4" w:space="0" w:color="auto"/>
            </w:tcBorders>
            <w:hideMark/>
          </w:tcPr>
          <w:p w14:paraId="241F69F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single" w:sz="4" w:space="0" w:color="auto"/>
              <w:bottom w:val="single" w:sz="4" w:space="0" w:color="auto"/>
              <w:right w:val="single" w:sz="4" w:space="0" w:color="auto"/>
            </w:tcBorders>
            <w:hideMark/>
          </w:tcPr>
          <w:p w14:paraId="643074A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 UHR COBF beamformer intiates a UHR TB soudnign sequence to solicit feedback only if the feedback is computed based on parameters supported by the COBF Beamformee" . It is not very clear to which COBF Beamformee this refers to</w:t>
            </w:r>
          </w:p>
        </w:tc>
        <w:tc>
          <w:tcPr>
            <w:tcW w:w="2742" w:type="dxa"/>
            <w:tcBorders>
              <w:top w:val="single" w:sz="4" w:space="0" w:color="auto"/>
              <w:left w:val="single" w:sz="4" w:space="0" w:color="auto"/>
              <w:bottom w:val="single" w:sz="4" w:space="0" w:color="auto"/>
              <w:right w:val="single" w:sz="4" w:space="0" w:color="auto"/>
            </w:tcBorders>
            <w:hideMark/>
          </w:tcPr>
          <w:p w14:paraId="31F821A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to supported by all the COBF Beamformees, participating in the COBF sounding (and associated with the COBF initiator).</w:t>
            </w:r>
          </w:p>
        </w:tc>
        <w:tc>
          <w:tcPr>
            <w:tcW w:w="2742" w:type="dxa"/>
            <w:tcBorders>
              <w:top w:val="single" w:sz="4" w:space="0" w:color="auto"/>
              <w:left w:val="single" w:sz="4" w:space="0" w:color="auto"/>
              <w:bottom w:val="single" w:sz="4" w:space="0" w:color="auto"/>
              <w:right w:val="single" w:sz="4" w:space="0" w:color="auto"/>
            </w:tcBorders>
          </w:tcPr>
          <w:p w14:paraId="172FEE9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4E0F86A" w14:textId="77777777" w:rsidR="00260015" w:rsidRDefault="00260015">
            <w:pPr>
              <w:spacing w:after="0"/>
              <w:rPr>
                <w:rFonts w:ascii="Times New Roman" w:eastAsia="Times New Roman" w:hAnsi="Times New Roman" w:cs="Times New Roman"/>
                <w:b/>
                <w:bCs/>
                <w:sz w:val="16"/>
                <w:szCs w:val="16"/>
              </w:rPr>
            </w:pPr>
          </w:p>
          <w:p w14:paraId="65A6C103" w14:textId="0DCB6DBC" w:rsidR="00260015" w:rsidRPr="00EE2F26" w:rsidRDefault="00260015">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 xml:space="preserve">Add </w:t>
            </w:r>
            <w:r w:rsidR="006E6453" w:rsidRPr="009B7772">
              <w:rPr>
                <w:rFonts w:ascii="Times New Roman" w:eastAsia="Times New Roman" w:hAnsi="Times New Roman" w:cs="Times New Roman"/>
                <w:sz w:val="16"/>
                <w:szCs w:val="16"/>
              </w:rPr>
              <w:t>“beamformee(s) associated with the initiating AP</w:t>
            </w:r>
            <w:r w:rsidRPr="009B7772">
              <w:rPr>
                <w:rFonts w:ascii="Times New Roman" w:eastAsia="Times New Roman" w:hAnsi="Times New Roman" w:cs="Times New Roman"/>
                <w:sz w:val="16"/>
                <w:szCs w:val="16"/>
              </w:rPr>
              <w:t>.</w:t>
            </w:r>
            <w:r w:rsidR="006E6453" w:rsidRPr="00EE2F26">
              <w:rPr>
                <w:rFonts w:ascii="Times New Roman" w:eastAsia="Times New Roman" w:hAnsi="Times New Roman" w:cs="Times New Roman"/>
                <w:sz w:val="16"/>
                <w:szCs w:val="16"/>
              </w:rPr>
              <w:t>”</w:t>
            </w:r>
          </w:p>
          <w:p w14:paraId="49478D5F" w14:textId="77777777" w:rsidR="00260015" w:rsidRDefault="00260015">
            <w:pPr>
              <w:spacing w:after="0"/>
              <w:rPr>
                <w:rFonts w:ascii="Times New Roman" w:eastAsia="Times New Roman" w:hAnsi="Times New Roman" w:cs="Times New Roman"/>
                <w:b/>
                <w:bCs/>
                <w:sz w:val="16"/>
                <w:szCs w:val="16"/>
              </w:rPr>
            </w:pPr>
          </w:p>
          <w:p w14:paraId="590743F6" w14:textId="286870B2"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[CID#2222] in document </w:t>
            </w:r>
            <w:del w:id="149" w:author="You-Wei Chen" w:date="2025-04-24T11:39:00Z">
              <w:r w:rsidR="00262C1A" w:rsidDel="00513B06">
                <w:rPr>
                  <w:rFonts w:ascii="Times New Roman" w:eastAsia="Times New Roman" w:hAnsi="Times New Roman" w:cs="Times New Roman"/>
                  <w:sz w:val="16"/>
                  <w:szCs w:val="16"/>
                </w:rPr>
                <w:delText>25/681r4</w:delText>
              </w:r>
            </w:del>
            <w:ins w:id="150"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260015" w14:paraId="4CE74F2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E7E6D29"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2980</w:t>
            </w:r>
          </w:p>
        </w:tc>
        <w:tc>
          <w:tcPr>
            <w:tcW w:w="928" w:type="dxa"/>
            <w:tcBorders>
              <w:top w:val="single" w:sz="4" w:space="0" w:color="auto"/>
              <w:left w:val="single" w:sz="4" w:space="0" w:color="auto"/>
              <w:bottom w:val="single" w:sz="4" w:space="0" w:color="auto"/>
              <w:right w:val="single" w:sz="4" w:space="0" w:color="auto"/>
            </w:tcBorders>
            <w:hideMark/>
          </w:tcPr>
          <w:p w14:paraId="732E798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58F96D1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69.27</w:t>
            </w:r>
          </w:p>
        </w:tc>
        <w:tc>
          <w:tcPr>
            <w:tcW w:w="2741" w:type="dxa"/>
            <w:tcBorders>
              <w:top w:val="single" w:sz="4" w:space="0" w:color="auto"/>
              <w:left w:val="single" w:sz="4" w:space="0" w:color="auto"/>
              <w:bottom w:val="single" w:sz="4" w:space="0" w:color="auto"/>
              <w:right w:val="single" w:sz="4" w:space="0" w:color="auto"/>
            </w:tcBorders>
            <w:hideMark/>
          </w:tcPr>
          <w:p w14:paraId="73DAC99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"UHR STAs use the UHR sounding protocol as defined in 37.7 (UHR sounding operation) to determine the channel state information for transmitting DL Co-BF." is confusing because only APs do this</w:t>
            </w:r>
          </w:p>
        </w:tc>
        <w:tc>
          <w:tcPr>
            <w:tcW w:w="2742" w:type="dxa"/>
            <w:tcBorders>
              <w:top w:val="single" w:sz="4" w:space="0" w:color="auto"/>
              <w:left w:val="single" w:sz="4" w:space="0" w:color="auto"/>
              <w:bottom w:val="single" w:sz="4" w:space="0" w:color="auto"/>
              <w:right w:val="single" w:sz="4" w:space="0" w:color="auto"/>
            </w:tcBorders>
            <w:hideMark/>
          </w:tcPr>
          <w:p w14:paraId="2B75B06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"STAs" to "APs"</w:t>
            </w:r>
          </w:p>
        </w:tc>
        <w:tc>
          <w:tcPr>
            <w:tcW w:w="2742" w:type="dxa"/>
            <w:tcBorders>
              <w:top w:val="single" w:sz="4" w:space="0" w:color="auto"/>
              <w:left w:val="single" w:sz="4" w:space="0" w:color="auto"/>
              <w:bottom w:val="single" w:sz="4" w:space="0" w:color="auto"/>
              <w:right w:val="single" w:sz="4" w:space="0" w:color="auto"/>
            </w:tcBorders>
          </w:tcPr>
          <w:p w14:paraId="5CFE3384"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F0B3AB4" w14:textId="77777777" w:rsidR="00260015" w:rsidRDefault="00260015">
            <w:pPr>
              <w:spacing w:after="0"/>
              <w:rPr>
                <w:rFonts w:ascii="Times New Roman" w:eastAsia="Times New Roman" w:hAnsi="Times New Roman" w:cs="Times New Roman"/>
                <w:b/>
                <w:bCs/>
                <w:sz w:val="16"/>
                <w:szCs w:val="16"/>
              </w:rPr>
            </w:pPr>
          </w:p>
          <w:p w14:paraId="0CD7C683"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Since we also have descriptions for UHR Co-BF beamformee, using ‘STAs’ should be more suitable.</w:t>
            </w:r>
          </w:p>
        </w:tc>
      </w:tr>
      <w:tr w:rsidR="00260015" w14:paraId="0F92C48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0D38006"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2981</w:t>
            </w:r>
          </w:p>
        </w:tc>
        <w:tc>
          <w:tcPr>
            <w:tcW w:w="928" w:type="dxa"/>
            <w:tcBorders>
              <w:top w:val="single" w:sz="4" w:space="0" w:color="auto"/>
              <w:left w:val="single" w:sz="4" w:space="0" w:color="auto"/>
              <w:bottom w:val="single" w:sz="4" w:space="0" w:color="auto"/>
              <w:right w:val="single" w:sz="4" w:space="0" w:color="auto"/>
            </w:tcBorders>
            <w:hideMark/>
          </w:tcPr>
          <w:p w14:paraId="2CE35A9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2918439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hideMark/>
          </w:tcPr>
          <w:p w14:paraId="22E558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UHR sounding protocol provides explicit feedback mechanism, defined as UHR trigger-based (TB) sounding sequences that include UHR TB sequential NDP sounding sequence and UHR TB joint NDP sounding sequence for DL Co-BF." -- missing articles and more generally I don't understand what this is trying to say</w:t>
            </w:r>
          </w:p>
        </w:tc>
        <w:tc>
          <w:tcPr>
            <w:tcW w:w="2742" w:type="dxa"/>
            <w:tcBorders>
              <w:top w:val="single" w:sz="4" w:space="0" w:color="auto"/>
              <w:left w:val="single" w:sz="4" w:space="0" w:color="auto"/>
              <w:bottom w:val="single" w:sz="4" w:space="0" w:color="auto"/>
              <w:right w:val="single" w:sz="4" w:space="0" w:color="auto"/>
            </w:tcBorders>
            <w:hideMark/>
          </w:tcPr>
          <w:p w14:paraId="53939BA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60C83DC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7CF6AD6B" w14:textId="77777777" w:rsidR="00260015" w:rsidRDefault="00260015">
            <w:pPr>
              <w:spacing w:after="0"/>
              <w:rPr>
                <w:rFonts w:ascii="Times New Roman" w:eastAsia="Times New Roman" w:hAnsi="Times New Roman" w:cs="Times New Roman"/>
                <w:b/>
                <w:bCs/>
                <w:sz w:val="16"/>
                <w:szCs w:val="16"/>
              </w:rPr>
            </w:pPr>
          </w:p>
          <w:p w14:paraId="1E67CF9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lang w:val="en-GB"/>
              </w:rPr>
              <w:t xml:space="preserve">The comment is asking a question but not proposing a change. </w:t>
            </w:r>
          </w:p>
        </w:tc>
      </w:tr>
      <w:tr w:rsidR="00260015" w14:paraId="788154A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0C89E9CD"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2982</w:t>
            </w:r>
          </w:p>
        </w:tc>
        <w:tc>
          <w:tcPr>
            <w:tcW w:w="928" w:type="dxa"/>
            <w:tcBorders>
              <w:top w:val="single" w:sz="4" w:space="0" w:color="auto"/>
              <w:left w:val="single" w:sz="4" w:space="0" w:color="auto"/>
              <w:bottom w:val="single" w:sz="4" w:space="0" w:color="auto"/>
              <w:right w:val="single" w:sz="4" w:space="0" w:color="auto"/>
            </w:tcBorders>
            <w:hideMark/>
          </w:tcPr>
          <w:p w14:paraId="21DB1BE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6DC9B9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69.32</w:t>
            </w:r>
          </w:p>
        </w:tc>
        <w:tc>
          <w:tcPr>
            <w:tcW w:w="2741" w:type="dxa"/>
            <w:tcBorders>
              <w:top w:val="single" w:sz="4" w:space="0" w:color="auto"/>
              <w:left w:val="single" w:sz="4" w:space="0" w:color="auto"/>
              <w:bottom w:val="single" w:sz="4" w:space="0" w:color="auto"/>
              <w:right w:val="single" w:sz="4" w:space="0" w:color="auto"/>
            </w:tcBorders>
            <w:hideMark/>
          </w:tcPr>
          <w:p w14:paraId="6ECDA6B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 the UHR TB sounding sequences, the UHR beamformee measures the channel using a training signal as defined in 38.3.22 (EHT sounding NDP for UHR TB sounding sequence) transmitted by one or two UHR beamformers and sends back a transformed estimate of the channel state (see 37.7.2 (Rules for UHR sounding protocol sequences))." -- sends back to whom, in the two beamformers case?</w:t>
            </w:r>
          </w:p>
        </w:tc>
        <w:tc>
          <w:tcPr>
            <w:tcW w:w="2742" w:type="dxa"/>
            <w:tcBorders>
              <w:top w:val="single" w:sz="4" w:space="0" w:color="auto"/>
              <w:left w:val="single" w:sz="4" w:space="0" w:color="auto"/>
              <w:bottom w:val="single" w:sz="4" w:space="0" w:color="auto"/>
              <w:right w:val="single" w:sz="4" w:space="0" w:color="auto"/>
            </w:tcBorders>
            <w:hideMark/>
          </w:tcPr>
          <w:p w14:paraId="6281260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0F9C9DE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6628C13" w14:textId="77777777" w:rsidR="00260015" w:rsidRDefault="00260015">
            <w:pPr>
              <w:spacing w:after="0"/>
              <w:rPr>
                <w:rFonts w:ascii="Times New Roman" w:eastAsia="Times New Roman" w:hAnsi="Times New Roman" w:cs="Times New Roman"/>
                <w:b/>
                <w:bCs/>
                <w:sz w:val="16"/>
                <w:szCs w:val="16"/>
              </w:rPr>
            </w:pPr>
          </w:p>
          <w:p w14:paraId="0DA470A0"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lang w:val="en-GB"/>
              </w:rPr>
              <w:t>The detailed sequential is described in 37.7.3.</w:t>
            </w:r>
          </w:p>
        </w:tc>
      </w:tr>
      <w:tr w:rsidR="00260015" w14:paraId="4CBB96BA"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49A9E0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3284</w:t>
            </w:r>
          </w:p>
        </w:tc>
        <w:tc>
          <w:tcPr>
            <w:tcW w:w="928" w:type="dxa"/>
            <w:tcBorders>
              <w:top w:val="single" w:sz="4" w:space="0" w:color="auto"/>
              <w:left w:val="single" w:sz="4" w:space="0" w:color="auto"/>
              <w:bottom w:val="single" w:sz="4" w:space="0" w:color="auto"/>
              <w:right w:val="single" w:sz="4" w:space="0" w:color="auto"/>
            </w:tcBorders>
            <w:hideMark/>
          </w:tcPr>
          <w:p w14:paraId="0AAC83E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hideMark/>
          </w:tcPr>
          <w:p w14:paraId="174BF75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71.04</w:t>
            </w:r>
          </w:p>
        </w:tc>
        <w:tc>
          <w:tcPr>
            <w:tcW w:w="2741" w:type="dxa"/>
            <w:tcBorders>
              <w:top w:val="single" w:sz="4" w:space="0" w:color="auto"/>
              <w:left w:val="single" w:sz="4" w:space="0" w:color="auto"/>
              <w:bottom w:val="single" w:sz="4" w:space="0" w:color="auto"/>
              <w:right w:val="single" w:sz="4" w:space="0" w:color="auto"/>
            </w:tcBorders>
            <w:hideMark/>
          </w:tcPr>
          <w:p w14:paraId="585CFC6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subclause if for UHR, however, the text is all abound EHT. It is confusing</w:t>
            </w:r>
          </w:p>
        </w:tc>
        <w:tc>
          <w:tcPr>
            <w:tcW w:w="2742" w:type="dxa"/>
            <w:tcBorders>
              <w:top w:val="single" w:sz="4" w:space="0" w:color="auto"/>
              <w:left w:val="single" w:sz="4" w:space="0" w:color="auto"/>
              <w:bottom w:val="single" w:sz="4" w:space="0" w:color="auto"/>
              <w:right w:val="single" w:sz="4" w:space="0" w:color="auto"/>
            </w:tcBorders>
            <w:hideMark/>
          </w:tcPr>
          <w:p w14:paraId="024BEAE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add a paragraph to clerity that the sounding NDP in a UHR TB sounding sequence is always with EHT format.</w:t>
            </w:r>
          </w:p>
        </w:tc>
        <w:tc>
          <w:tcPr>
            <w:tcW w:w="2742" w:type="dxa"/>
            <w:tcBorders>
              <w:top w:val="single" w:sz="4" w:space="0" w:color="auto"/>
              <w:left w:val="single" w:sz="4" w:space="0" w:color="auto"/>
              <w:bottom w:val="single" w:sz="4" w:space="0" w:color="auto"/>
              <w:right w:val="single" w:sz="4" w:space="0" w:color="auto"/>
            </w:tcBorders>
          </w:tcPr>
          <w:p w14:paraId="357FD14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38C421A" w14:textId="77777777" w:rsidR="00260015" w:rsidRDefault="00260015">
            <w:pPr>
              <w:spacing w:after="0"/>
              <w:rPr>
                <w:rFonts w:ascii="Times New Roman" w:eastAsia="Times New Roman" w:hAnsi="Times New Roman" w:cs="Times New Roman"/>
                <w:b/>
                <w:bCs/>
                <w:sz w:val="16"/>
                <w:szCs w:val="16"/>
              </w:rPr>
            </w:pPr>
          </w:p>
          <w:p w14:paraId="36D0977E"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Based on the motion#180 and CID#3284. Add the corresponding text to clarify this.</w:t>
            </w:r>
          </w:p>
          <w:p w14:paraId="7B509184" w14:textId="77777777" w:rsidR="00260015" w:rsidRDefault="00260015">
            <w:pPr>
              <w:spacing w:after="0"/>
              <w:rPr>
                <w:rFonts w:ascii="Times New Roman" w:eastAsia="Times New Roman" w:hAnsi="Times New Roman" w:cs="Times New Roman"/>
                <w:b/>
                <w:bCs/>
                <w:sz w:val="16"/>
                <w:szCs w:val="16"/>
              </w:rPr>
            </w:pPr>
          </w:p>
          <w:p w14:paraId="5CEB5F80" w14:textId="49B82305"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[CID#3284] in document </w:t>
            </w:r>
            <w:del w:id="151" w:author="You-Wei Chen" w:date="2025-04-24T11:39:00Z">
              <w:r w:rsidR="00262C1A" w:rsidDel="00513B06">
                <w:rPr>
                  <w:rFonts w:ascii="Times New Roman" w:eastAsia="Times New Roman" w:hAnsi="Times New Roman" w:cs="Times New Roman"/>
                  <w:sz w:val="16"/>
                  <w:szCs w:val="16"/>
                </w:rPr>
                <w:delText>25/681r4</w:delText>
              </w:r>
            </w:del>
            <w:ins w:id="152"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260015" w14:paraId="4AF74BE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392469E"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3289</w:t>
            </w:r>
          </w:p>
        </w:tc>
        <w:tc>
          <w:tcPr>
            <w:tcW w:w="928" w:type="dxa"/>
            <w:tcBorders>
              <w:top w:val="single" w:sz="4" w:space="0" w:color="auto"/>
              <w:left w:val="single" w:sz="4" w:space="0" w:color="auto"/>
              <w:bottom w:val="single" w:sz="4" w:space="0" w:color="auto"/>
              <w:right w:val="single" w:sz="4" w:space="0" w:color="auto"/>
            </w:tcBorders>
            <w:hideMark/>
          </w:tcPr>
          <w:p w14:paraId="2DAC0E9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single" w:sz="4" w:space="0" w:color="auto"/>
              <w:bottom w:val="single" w:sz="4" w:space="0" w:color="auto"/>
              <w:right w:val="single" w:sz="4" w:space="0" w:color="auto"/>
            </w:tcBorders>
            <w:hideMark/>
          </w:tcPr>
          <w:p w14:paraId="3CB78B1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70.10</w:t>
            </w:r>
          </w:p>
        </w:tc>
        <w:tc>
          <w:tcPr>
            <w:tcW w:w="2741" w:type="dxa"/>
            <w:tcBorders>
              <w:top w:val="single" w:sz="4" w:space="0" w:color="auto"/>
              <w:left w:val="single" w:sz="4" w:space="0" w:color="auto"/>
              <w:bottom w:val="single" w:sz="4" w:space="0" w:color="auto"/>
              <w:right w:val="single" w:sz="4" w:space="0" w:color="auto"/>
            </w:tcBorders>
            <w:hideMark/>
          </w:tcPr>
          <w:p w14:paraId="6860F1C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Figure 37-1 is not complete sounding sequence. Missing the sounding for the STA2 associated with AP2.</w:t>
            </w:r>
          </w:p>
        </w:tc>
        <w:tc>
          <w:tcPr>
            <w:tcW w:w="2742" w:type="dxa"/>
            <w:tcBorders>
              <w:top w:val="single" w:sz="4" w:space="0" w:color="auto"/>
              <w:left w:val="single" w:sz="4" w:space="0" w:color="auto"/>
              <w:bottom w:val="single" w:sz="4" w:space="0" w:color="auto"/>
              <w:right w:val="single" w:sz="4" w:space="0" w:color="auto"/>
            </w:tcBorders>
            <w:hideMark/>
          </w:tcPr>
          <w:p w14:paraId="6A29925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sounding sequence for STA2 from AP2.</w:t>
            </w:r>
          </w:p>
        </w:tc>
        <w:tc>
          <w:tcPr>
            <w:tcW w:w="2742" w:type="dxa"/>
            <w:tcBorders>
              <w:top w:val="single" w:sz="4" w:space="0" w:color="auto"/>
              <w:left w:val="single" w:sz="4" w:space="0" w:color="auto"/>
              <w:bottom w:val="single" w:sz="4" w:space="0" w:color="auto"/>
              <w:right w:val="single" w:sz="4" w:space="0" w:color="auto"/>
            </w:tcBorders>
          </w:tcPr>
          <w:p w14:paraId="57DF6B3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12120DB" w14:textId="77777777" w:rsidR="00260015" w:rsidRDefault="00260015">
            <w:pPr>
              <w:spacing w:after="0"/>
              <w:rPr>
                <w:rFonts w:ascii="Times New Roman" w:eastAsia="Times New Roman" w:hAnsi="Times New Roman" w:cs="Times New Roman"/>
                <w:b/>
                <w:bCs/>
                <w:sz w:val="16"/>
                <w:szCs w:val="16"/>
              </w:rPr>
            </w:pPr>
          </w:p>
          <w:p w14:paraId="5EF63F68"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figure and text.</w:t>
            </w:r>
          </w:p>
          <w:p w14:paraId="0DF7DF75" w14:textId="77777777" w:rsidR="00260015" w:rsidRDefault="00260015">
            <w:pPr>
              <w:spacing w:after="0"/>
              <w:rPr>
                <w:rFonts w:ascii="Times New Roman" w:eastAsia="Times New Roman" w:hAnsi="Times New Roman" w:cs="Times New Roman"/>
                <w:b/>
                <w:bCs/>
                <w:sz w:val="16"/>
                <w:szCs w:val="16"/>
              </w:rPr>
            </w:pPr>
          </w:p>
          <w:p w14:paraId="79444426" w14:textId="38246629" w:rsidR="00260015" w:rsidRDefault="0026001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[CID#3289] in document </w:t>
            </w:r>
            <w:del w:id="153" w:author="You-Wei Chen" w:date="2025-04-24T11:39:00Z">
              <w:r w:rsidR="00262C1A" w:rsidDel="00513B06">
                <w:rPr>
                  <w:rFonts w:ascii="Times New Roman" w:eastAsia="Times New Roman" w:hAnsi="Times New Roman" w:cs="Times New Roman"/>
                  <w:sz w:val="16"/>
                  <w:szCs w:val="16"/>
                </w:rPr>
                <w:delText>25/681r4</w:delText>
              </w:r>
            </w:del>
            <w:ins w:id="154"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C01B72" w14:paraId="6932E6E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tcPr>
          <w:p w14:paraId="45827DB7" w14:textId="5DB7C0B5" w:rsidR="00C01B72" w:rsidRDefault="00C01B72" w:rsidP="00C01B72">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978</w:t>
            </w:r>
          </w:p>
        </w:tc>
        <w:tc>
          <w:tcPr>
            <w:tcW w:w="928" w:type="dxa"/>
            <w:tcBorders>
              <w:top w:val="single" w:sz="4" w:space="0" w:color="auto"/>
              <w:left w:val="single" w:sz="4" w:space="0" w:color="auto"/>
              <w:bottom w:val="single" w:sz="4" w:space="0" w:color="auto"/>
              <w:right w:val="single" w:sz="4" w:space="0" w:color="auto"/>
            </w:tcBorders>
          </w:tcPr>
          <w:p w14:paraId="3A1DC0EE" w14:textId="6D68C26F"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tcPr>
          <w:p w14:paraId="227F3012" w14:textId="66F7FEA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70.04</w:t>
            </w:r>
          </w:p>
        </w:tc>
        <w:tc>
          <w:tcPr>
            <w:tcW w:w="2741" w:type="dxa"/>
            <w:tcBorders>
              <w:top w:val="single" w:sz="4" w:space="0" w:color="auto"/>
              <w:left w:val="single" w:sz="4" w:space="0" w:color="auto"/>
              <w:bottom w:val="single" w:sz="4" w:space="0" w:color="auto"/>
              <w:right w:val="single" w:sz="4" w:space="0" w:color="auto"/>
            </w:tcBorders>
          </w:tcPr>
          <w:p w14:paraId="0463F291" w14:textId="52F04C5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Please replace the following vague sentence that "..both APs need to initiate an EHT TB sounding sequence and a cross-BSS UHR TB sounding sequence sequentially, ... " with a clear requirement how the sequences need to be used and when the UHR TB sequential NDP sounding sequence is required to be operated.</w:t>
            </w:r>
          </w:p>
        </w:tc>
        <w:tc>
          <w:tcPr>
            <w:tcW w:w="2742" w:type="dxa"/>
            <w:tcBorders>
              <w:top w:val="single" w:sz="4" w:space="0" w:color="auto"/>
              <w:left w:val="single" w:sz="4" w:space="0" w:color="auto"/>
              <w:bottom w:val="single" w:sz="4" w:space="0" w:color="auto"/>
              <w:right w:val="single" w:sz="4" w:space="0" w:color="auto"/>
            </w:tcBorders>
          </w:tcPr>
          <w:p w14:paraId="095D57DB" w14:textId="67AC937E"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 defined sequence needs to be executed completely with a SIFS separating between each adjacent frames within the sequence. If 2 separate sequences are required to be executed one after the other need to define a new sequence that will include the required components and apply the requirement to this sequence only.</w:t>
            </w:r>
          </w:p>
        </w:tc>
        <w:tc>
          <w:tcPr>
            <w:tcW w:w="2742" w:type="dxa"/>
            <w:tcBorders>
              <w:top w:val="single" w:sz="4" w:space="0" w:color="auto"/>
              <w:left w:val="single" w:sz="4" w:space="0" w:color="auto"/>
              <w:bottom w:val="single" w:sz="4" w:space="0" w:color="auto"/>
              <w:right w:val="single" w:sz="4" w:space="0" w:color="auto"/>
            </w:tcBorders>
          </w:tcPr>
          <w:p w14:paraId="27E7F817" w14:textId="77777777" w:rsidR="00C01B72" w:rsidRDefault="00C01B72" w:rsidP="00C01B72">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09255C2E" w14:textId="77777777" w:rsidR="00C01B72" w:rsidRDefault="00C01B72" w:rsidP="00C01B72">
            <w:pPr>
              <w:spacing w:after="0"/>
              <w:rPr>
                <w:rFonts w:ascii="Times New Roman" w:eastAsia="Times New Roman" w:hAnsi="Times New Roman" w:cs="Times New Roman"/>
                <w:sz w:val="16"/>
                <w:szCs w:val="16"/>
              </w:rPr>
            </w:pPr>
          </w:p>
          <w:p w14:paraId="5D00225B" w14:textId="794E11AC"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CID#3289</w:t>
            </w:r>
          </w:p>
        </w:tc>
      </w:tr>
      <w:tr w:rsidR="00260015" w14:paraId="5CA5440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0C28D97B"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1575</w:t>
            </w:r>
          </w:p>
        </w:tc>
        <w:tc>
          <w:tcPr>
            <w:tcW w:w="928" w:type="dxa"/>
            <w:tcBorders>
              <w:top w:val="single" w:sz="4" w:space="0" w:color="auto"/>
              <w:left w:val="single" w:sz="4" w:space="0" w:color="auto"/>
              <w:bottom w:val="single" w:sz="4" w:space="0" w:color="auto"/>
              <w:right w:val="single" w:sz="4" w:space="0" w:color="auto"/>
            </w:tcBorders>
            <w:hideMark/>
          </w:tcPr>
          <w:p w14:paraId="162C0C5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32E32CF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single" w:sz="4" w:space="0" w:color="auto"/>
              <w:left w:val="single" w:sz="4" w:space="0" w:color="auto"/>
              <w:bottom w:val="single" w:sz="4" w:space="0" w:color="auto"/>
              <w:right w:val="single" w:sz="4" w:space="0" w:color="auto"/>
            </w:tcBorders>
            <w:hideMark/>
          </w:tcPr>
          <w:p w14:paraId="5040F01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Suggest to add a decription (and related figure) from Co-BF responding AP(i.e. AP2) point of view in order to </w:t>
            </w:r>
            <w:r>
              <w:rPr>
                <w:rFonts w:ascii="Times New Roman" w:hAnsi="Times New Roman" w:cs="Times New Roman"/>
                <w:sz w:val="16"/>
                <w:szCs w:val="16"/>
              </w:rPr>
              <w:lastRenderedPageBreak/>
              <w:t>show that Co-BF responding AP also only address the non-AP UHR STA associated with the Co-BF responding AP in UHR TB sequential NDP sounding.</w:t>
            </w:r>
          </w:p>
        </w:tc>
        <w:tc>
          <w:tcPr>
            <w:tcW w:w="2742" w:type="dxa"/>
            <w:tcBorders>
              <w:top w:val="single" w:sz="4" w:space="0" w:color="auto"/>
              <w:left w:val="single" w:sz="4" w:space="0" w:color="auto"/>
              <w:bottom w:val="single" w:sz="4" w:space="0" w:color="auto"/>
              <w:right w:val="single" w:sz="4" w:space="0" w:color="auto"/>
            </w:tcBorders>
            <w:hideMark/>
          </w:tcPr>
          <w:p w14:paraId="6648C0C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lastRenderedPageBreak/>
              <w:t>See the comment.</w:t>
            </w:r>
          </w:p>
        </w:tc>
        <w:tc>
          <w:tcPr>
            <w:tcW w:w="2742" w:type="dxa"/>
            <w:tcBorders>
              <w:top w:val="single" w:sz="4" w:space="0" w:color="auto"/>
              <w:left w:val="single" w:sz="4" w:space="0" w:color="auto"/>
              <w:bottom w:val="single" w:sz="4" w:space="0" w:color="auto"/>
              <w:right w:val="single" w:sz="4" w:space="0" w:color="auto"/>
            </w:tcBorders>
          </w:tcPr>
          <w:p w14:paraId="1018AB99" w14:textId="77777777" w:rsidR="00260015" w:rsidRDefault="00260015">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1D7BD87D" w14:textId="77777777" w:rsidR="00260015" w:rsidRDefault="00260015">
            <w:pPr>
              <w:spacing w:after="0"/>
              <w:rPr>
                <w:rFonts w:ascii="Times New Roman" w:eastAsia="Times New Roman" w:hAnsi="Times New Roman" w:cs="Times New Roman"/>
                <w:sz w:val="16"/>
                <w:szCs w:val="16"/>
              </w:rPr>
            </w:pPr>
          </w:p>
          <w:p w14:paraId="332CE6F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CID#3289</w:t>
            </w:r>
          </w:p>
        </w:tc>
      </w:tr>
      <w:tr w:rsidR="00260015" w14:paraId="4C1B858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B2ED5FF"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3290</w:t>
            </w:r>
          </w:p>
        </w:tc>
        <w:tc>
          <w:tcPr>
            <w:tcW w:w="928" w:type="dxa"/>
            <w:tcBorders>
              <w:top w:val="single" w:sz="4" w:space="0" w:color="auto"/>
              <w:left w:val="single" w:sz="4" w:space="0" w:color="auto"/>
              <w:bottom w:val="single" w:sz="4" w:space="0" w:color="auto"/>
              <w:right w:val="single" w:sz="4" w:space="0" w:color="auto"/>
            </w:tcBorders>
            <w:hideMark/>
          </w:tcPr>
          <w:p w14:paraId="5ED4663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single" w:sz="4" w:space="0" w:color="auto"/>
              <w:bottom w:val="single" w:sz="4" w:space="0" w:color="auto"/>
              <w:right w:val="single" w:sz="4" w:space="0" w:color="auto"/>
            </w:tcBorders>
            <w:hideMark/>
          </w:tcPr>
          <w:p w14:paraId="1562FA6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70.40</w:t>
            </w:r>
          </w:p>
        </w:tc>
        <w:tc>
          <w:tcPr>
            <w:tcW w:w="2741" w:type="dxa"/>
            <w:tcBorders>
              <w:top w:val="single" w:sz="4" w:space="0" w:color="auto"/>
              <w:left w:val="single" w:sz="4" w:space="0" w:color="auto"/>
              <w:bottom w:val="single" w:sz="4" w:space="0" w:color="auto"/>
              <w:right w:val="single" w:sz="4" w:space="0" w:color="auto"/>
            </w:tcBorders>
            <w:hideMark/>
          </w:tcPr>
          <w:p w14:paraId="112CAC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Figure 37-2 is not complete. Missing the sounding for the STA2 associated with AP2.</w:t>
            </w:r>
          </w:p>
        </w:tc>
        <w:tc>
          <w:tcPr>
            <w:tcW w:w="2742" w:type="dxa"/>
            <w:tcBorders>
              <w:top w:val="single" w:sz="4" w:space="0" w:color="auto"/>
              <w:left w:val="single" w:sz="4" w:space="0" w:color="auto"/>
              <w:bottom w:val="single" w:sz="4" w:space="0" w:color="auto"/>
              <w:right w:val="single" w:sz="4" w:space="0" w:color="auto"/>
            </w:tcBorders>
            <w:hideMark/>
          </w:tcPr>
          <w:p w14:paraId="79D1C49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sounding sequence for STA2 from AP2.</w:t>
            </w:r>
          </w:p>
        </w:tc>
        <w:tc>
          <w:tcPr>
            <w:tcW w:w="2742" w:type="dxa"/>
            <w:tcBorders>
              <w:top w:val="single" w:sz="4" w:space="0" w:color="auto"/>
              <w:left w:val="single" w:sz="4" w:space="0" w:color="auto"/>
              <w:bottom w:val="single" w:sz="4" w:space="0" w:color="auto"/>
              <w:right w:val="single" w:sz="4" w:space="0" w:color="auto"/>
            </w:tcBorders>
          </w:tcPr>
          <w:p w14:paraId="7F6ED7F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5F670F" w14:textId="77777777" w:rsidR="00260015" w:rsidRDefault="00260015">
            <w:pPr>
              <w:spacing w:after="0"/>
              <w:rPr>
                <w:rFonts w:ascii="Times New Roman" w:eastAsia="Times New Roman" w:hAnsi="Times New Roman" w:cs="Times New Roman"/>
                <w:b/>
                <w:bCs/>
                <w:sz w:val="16"/>
                <w:szCs w:val="16"/>
              </w:rPr>
            </w:pPr>
          </w:p>
          <w:p w14:paraId="190185F0"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figure and text.</w:t>
            </w:r>
          </w:p>
          <w:p w14:paraId="6A7C19B5" w14:textId="77777777" w:rsidR="00260015" w:rsidRDefault="00260015">
            <w:pPr>
              <w:spacing w:after="0"/>
              <w:rPr>
                <w:rFonts w:ascii="Times New Roman" w:eastAsia="Times New Roman" w:hAnsi="Times New Roman" w:cs="Times New Roman"/>
                <w:b/>
                <w:bCs/>
                <w:sz w:val="16"/>
                <w:szCs w:val="16"/>
              </w:rPr>
            </w:pPr>
          </w:p>
          <w:p w14:paraId="35F32692" w14:textId="67700996"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[CID#3289] in document </w:t>
            </w:r>
            <w:del w:id="155" w:author="You-Wei Chen" w:date="2025-04-24T11:39:00Z">
              <w:r w:rsidR="00262C1A" w:rsidDel="00513B06">
                <w:rPr>
                  <w:rFonts w:ascii="Times New Roman" w:eastAsia="Times New Roman" w:hAnsi="Times New Roman" w:cs="Times New Roman"/>
                  <w:sz w:val="16"/>
                  <w:szCs w:val="16"/>
                </w:rPr>
                <w:delText>25/681r4</w:delText>
              </w:r>
            </w:del>
            <w:ins w:id="156"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260015" w14:paraId="069DD12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6DD973B"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1577</w:t>
            </w:r>
          </w:p>
        </w:tc>
        <w:tc>
          <w:tcPr>
            <w:tcW w:w="928" w:type="dxa"/>
            <w:tcBorders>
              <w:top w:val="single" w:sz="4" w:space="0" w:color="auto"/>
              <w:left w:val="single" w:sz="4" w:space="0" w:color="auto"/>
              <w:bottom w:val="single" w:sz="4" w:space="0" w:color="auto"/>
              <w:right w:val="single" w:sz="4" w:space="0" w:color="auto"/>
            </w:tcBorders>
            <w:hideMark/>
          </w:tcPr>
          <w:p w14:paraId="0DFF857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1EAF96D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70.29</w:t>
            </w:r>
          </w:p>
        </w:tc>
        <w:tc>
          <w:tcPr>
            <w:tcW w:w="2741" w:type="dxa"/>
            <w:tcBorders>
              <w:top w:val="single" w:sz="4" w:space="0" w:color="auto"/>
              <w:left w:val="single" w:sz="4" w:space="0" w:color="auto"/>
              <w:bottom w:val="single" w:sz="4" w:space="0" w:color="auto"/>
              <w:right w:val="single" w:sz="4" w:space="0" w:color="auto"/>
            </w:tcBorders>
            <w:hideMark/>
          </w:tcPr>
          <w:p w14:paraId="513BB9C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Suggest to add a decription (and related figure) from Co-BF responding AP(i.e. AP2) point of view in order to show that Co-BF responding AP also only address the non-AP UHR STA associated with the Co-BF responding AP in UHR TB joint NDP sounding.</w:t>
            </w:r>
          </w:p>
        </w:tc>
        <w:tc>
          <w:tcPr>
            <w:tcW w:w="2742" w:type="dxa"/>
            <w:tcBorders>
              <w:top w:val="single" w:sz="4" w:space="0" w:color="auto"/>
              <w:left w:val="single" w:sz="4" w:space="0" w:color="auto"/>
              <w:bottom w:val="single" w:sz="4" w:space="0" w:color="auto"/>
              <w:right w:val="single" w:sz="4" w:space="0" w:color="auto"/>
            </w:tcBorders>
            <w:hideMark/>
          </w:tcPr>
          <w:p w14:paraId="7B53268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3FF96F45" w14:textId="77777777" w:rsidR="00260015" w:rsidRDefault="00260015">
            <w:pPr>
              <w:spacing w:after="0"/>
              <w:rPr>
                <w:rFonts w:ascii="Times New Roman" w:eastAsia="Times New Roman" w:hAnsi="Times New Roman" w:cs="Times New Roman"/>
                <w:sz w:val="16"/>
                <w:szCs w:val="16"/>
              </w:rPr>
            </w:pPr>
            <w:r w:rsidRPr="00513B06">
              <w:rPr>
                <w:rFonts w:ascii="Times New Roman" w:eastAsia="Times New Roman" w:hAnsi="Times New Roman" w:cs="Times New Roman"/>
                <w:b/>
                <w:bCs/>
                <w:sz w:val="16"/>
                <w:szCs w:val="16"/>
                <w:rPrChange w:id="157" w:author="You-Wei Chen" w:date="2025-04-24T11:41:00Z">
                  <w:rPr>
                    <w:rFonts w:ascii="Times New Roman" w:eastAsia="Times New Roman" w:hAnsi="Times New Roman" w:cs="Times New Roman"/>
                    <w:sz w:val="16"/>
                    <w:szCs w:val="16"/>
                  </w:rPr>
                </w:rPrChange>
              </w:rPr>
              <w:t>Revised</w:t>
            </w:r>
            <w:r>
              <w:rPr>
                <w:rFonts w:ascii="Times New Roman" w:eastAsia="Times New Roman" w:hAnsi="Times New Roman" w:cs="Times New Roman"/>
                <w:sz w:val="16"/>
                <w:szCs w:val="16"/>
              </w:rPr>
              <w:t>.</w:t>
            </w:r>
          </w:p>
          <w:p w14:paraId="5F2E7152" w14:textId="77777777" w:rsidR="00260015" w:rsidRDefault="00260015">
            <w:pPr>
              <w:spacing w:after="0"/>
              <w:rPr>
                <w:rFonts w:ascii="Times New Roman" w:eastAsia="Times New Roman" w:hAnsi="Times New Roman" w:cs="Times New Roman"/>
                <w:sz w:val="16"/>
                <w:szCs w:val="16"/>
              </w:rPr>
            </w:pPr>
          </w:p>
          <w:p w14:paraId="13BE4D0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CID#3290</w:t>
            </w:r>
          </w:p>
        </w:tc>
      </w:tr>
      <w:tr w:rsidR="00260015" w14:paraId="206550C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F6D5CD8"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3549</w:t>
            </w:r>
          </w:p>
        </w:tc>
        <w:tc>
          <w:tcPr>
            <w:tcW w:w="928" w:type="dxa"/>
            <w:tcBorders>
              <w:top w:val="single" w:sz="4" w:space="0" w:color="auto"/>
              <w:left w:val="single" w:sz="4" w:space="0" w:color="auto"/>
              <w:bottom w:val="single" w:sz="4" w:space="0" w:color="auto"/>
              <w:right w:val="single" w:sz="4" w:space="0" w:color="auto"/>
            </w:tcBorders>
            <w:hideMark/>
          </w:tcPr>
          <w:p w14:paraId="518FB39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ron porat</w:t>
            </w:r>
          </w:p>
        </w:tc>
        <w:tc>
          <w:tcPr>
            <w:tcW w:w="656" w:type="dxa"/>
            <w:tcBorders>
              <w:top w:val="single" w:sz="4" w:space="0" w:color="auto"/>
              <w:left w:val="single" w:sz="4" w:space="0" w:color="auto"/>
              <w:bottom w:val="single" w:sz="4" w:space="0" w:color="auto"/>
              <w:right w:val="single" w:sz="4" w:space="0" w:color="auto"/>
            </w:tcBorders>
            <w:hideMark/>
          </w:tcPr>
          <w:p w14:paraId="10E9A2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69.25</w:t>
            </w:r>
          </w:p>
        </w:tc>
        <w:tc>
          <w:tcPr>
            <w:tcW w:w="2741" w:type="dxa"/>
            <w:tcBorders>
              <w:top w:val="single" w:sz="4" w:space="0" w:color="auto"/>
              <w:left w:val="single" w:sz="4" w:space="0" w:color="auto"/>
              <w:bottom w:val="single" w:sz="4" w:space="0" w:color="auto"/>
              <w:right w:val="single" w:sz="4" w:space="0" w:color="auto"/>
            </w:tcBorders>
            <w:hideMark/>
          </w:tcPr>
          <w:p w14:paraId="6DFB237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Beamforming for DL OFDMA is ambiguous in the statement</w:t>
            </w:r>
          </w:p>
        </w:tc>
        <w:tc>
          <w:tcPr>
            <w:tcW w:w="2742" w:type="dxa"/>
            <w:tcBorders>
              <w:top w:val="single" w:sz="4" w:space="0" w:color="auto"/>
              <w:left w:val="single" w:sz="4" w:space="0" w:color="auto"/>
              <w:bottom w:val="single" w:sz="4" w:space="0" w:color="auto"/>
              <w:right w:val="single" w:sz="4" w:space="0" w:color="auto"/>
            </w:tcBorders>
            <w:hideMark/>
          </w:tcPr>
          <w:p w14:paraId="568C7C6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"UHR STAs use the EHT sounding protocol as defined in 35.7 (EHT sounding operation) to determine the channel state information for transmitting SU beamforming and DL MU-MIMO."</w:t>
            </w:r>
            <w:r>
              <w:rPr>
                <w:rFonts w:ascii="Times New Roman" w:hAnsi="Times New Roman" w:cs="Times New Roman"/>
                <w:sz w:val="16"/>
                <w:szCs w:val="16"/>
              </w:rPr>
              <w:br/>
            </w:r>
            <w:r>
              <w:rPr>
                <w:rFonts w:ascii="Times New Roman" w:hAnsi="Times New Roman" w:cs="Times New Roman"/>
                <w:sz w:val="16"/>
                <w:szCs w:val="16"/>
              </w:rPr>
              <w:br/>
              <w:t>Does this statement exclude DL OFDMA?</w:t>
            </w:r>
          </w:p>
        </w:tc>
        <w:tc>
          <w:tcPr>
            <w:tcW w:w="2742" w:type="dxa"/>
            <w:tcBorders>
              <w:top w:val="single" w:sz="4" w:space="0" w:color="auto"/>
              <w:left w:val="single" w:sz="4" w:space="0" w:color="auto"/>
              <w:bottom w:val="single" w:sz="4" w:space="0" w:color="auto"/>
              <w:right w:val="single" w:sz="4" w:space="0" w:color="auto"/>
            </w:tcBorders>
          </w:tcPr>
          <w:p w14:paraId="668D2BB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0D41E4B" w14:textId="77777777" w:rsidR="00260015" w:rsidRDefault="00260015">
            <w:pPr>
              <w:spacing w:after="0"/>
              <w:rPr>
                <w:rFonts w:ascii="Times New Roman" w:eastAsia="Times New Roman" w:hAnsi="Times New Roman" w:cs="Times New Roman"/>
                <w:b/>
                <w:bCs/>
                <w:sz w:val="16"/>
                <w:szCs w:val="16"/>
              </w:rPr>
            </w:pPr>
          </w:p>
          <w:p w14:paraId="749B1044"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text.</w:t>
            </w:r>
          </w:p>
          <w:p w14:paraId="7BCBE58E" w14:textId="77777777" w:rsidR="00260015" w:rsidRDefault="00260015">
            <w:pPr>
              <w:spacing w:after="0"/>
              <w:rPr>
                <w:rFonts w:ascii="Times New Roman" w:eastAsia="Times New Roman" w:hAnsi="Times New Roman" w:cs="Times New Roman"/>
                <w:b/>
                <w:bCs/>
                <w:sz w:val="16"/>
                <w:szCs w:val="16"/>
              </w:rPr>
            </w:pPr>
          </w:p>
          <w:p w14:paraId="5832654E" w14:textId="502C9F66"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[CID#3549] in document </w:t>
            </w:r>
            <w:del w:id="158" w:author="You-Wei Chen" w:date="2025-04-24T11:39:00Z">
              <w:r w:rsidR="00262C1A" w:rsidDel="00513B06">
                <w:rPr>
                  <w:rFonts w:ascii="Times New Roman" w:eastAsia="Times New Roman" w:hAnsi="Times New Roman" w:cs="Times New Roman"/>
                  <w:sz w:val="16"/>
                  <w:szCs w:val="16"/>
                </w:rPr>
                <w:delText>25/681r4</w:delText>
              </w:r>
            </w:del>
            <w:ins w:id="159"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260015" w14:paraId="4BE2D79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9D7D9C5"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1920</w:t>
            </w:r>
          </w:p>
        </w:tc>
        <w:tc>
          <w:tcPr>
            <w:tcW w:w="928" w:type="dxa"/>
            <w:tcBorders>
              <w:top w:val="single" w:sz="4" w:space="0" w:color="auto"/>
              <w:left w:val="single" w:sz="4" w:space="0" w:color="auto"/>
              <w:bottom w:val="single" w:sz="4" w:space="0" w:color="auto"/>
              <w:right w:val="single" w:sz="4" w:space="0" w:color="auto"/>
            </w:tcBorders>
            <w:hideMark/>
          </w:tcPr>
          <w:p w14:paraId="18CA5CB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Yingqiao Quan</w:t>
            </w:r>
          </w:p>
        </w:tc>
        <w:tc>
          <w:tcPr>
            <w:tcW w:w="656" w:type="dxa"/>
            <w:tcBorders>
              <w:top w:val="single" w:sz="4" w:space="0" w:color="auto"/>
              <w:left w:val="single" w:sz="4" w:space="0" w:color="auto"/>
              <w:bottom w:val="single" w:sz="4" w:space="0" w:color="auto"/>
              <w:right w:val="single" w:sz="4" w:space="0" w:color="auto"/>
            </w:tcBorders>
            <w:hideMark/>
          </w:tcPr>
          <w:p w14:paraId="2653C5E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69.28</w:t>
            </w:r>
          </w:p>
        </w:tc>
        <w:tc>
          <w:tcPr>
            <w:tcW w:w="2741" w:type="dxa"/>
            <w:tcBorders>
              <w:top w:val="single" w:sz="4" w:space="0" w:color="auto"/>
              <w:left w:val="single" w:sz="4" w:space="0" w:color="auto"/>
              <w:bottom w:val="single" w:sz="4" w:space="0" w:color="auto"/>
              <w:right w:val="single" w:sz="4" w:space="0" w:color="auto"/>
            </w:tcBorders>
            <w:hideMark/>
          </w:tcPr>
          <w:p w14:paraId="76DB03B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Incorrect description.</w:t>
            </w:r>
          </w:p>
        </w:tc>
        <w:tc>
          <w:tcPr>
            <w:tcW w:w="2742" w:type="dxa"/>
            <w:tcBorders>
              <w:top w:val="single" w:sz="4" w:space="0" w:color="auto"/>
              <w:left w:val="single" w:sz="4" w:space="0" w:color="auto"/>
              <w:bottom w:val="single" w:sz="4" w:space="0" w:color="auto"/>
              <w:right w:val="single" w:sz="4" w:space="0" w:color="auto"/>
            </w:tcBorders>
            <w:hideMark/>
          </w:tcPr>
          <w:p w14:paraId="4B2A0EB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 ... for transmitting SU beamforming and DL MU-MIMO." to "... for transmit beamforming and DL MU-MIMO beamforming" or "... for transmission by (using) beamforming other than DL Co-BF.".</w:t>
            </w:r>
          </w:p>
        </w:tc>
        <w:tc>
          <w:tcPr>
            <w:tcW w:w="2742" w:type="dxa"/>
            <w:tcBorders>
              <w:top w:val="single" w:sz="4" w:space="0" w:color="auto"/>
              <w:left w:val="single" w:sz="4" w:space="0" w:color="auto"/>
              <w:bottom w:val="single" w:sz="4" w:space="0" w:color="auto"/>
              <w:right w:val="single" w:sz="4" w:space="0" w:color="auto"/>
            </w:tcBorders>
          </w:tcPr>
          <w:p w14:paraId="27838C4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CA934B0" w14:textId="77777777" w:rsidR="00260015" w:rsidRDefault="00260015">
            <w:pPr>
              <w:spacing w:after="0"/>
              <w:rPr>
                <w:rFonts w:ascii="Times New Roman" w:eastAsia="Times New Roman" w:hAnsi="Times New Roman" w:cs="Times New Roman"/>
                <w:b/>
                <w:bCs/>
                <w:sz w:val="16"/>
                <w:szCs w:val="16"/>
              </w:rPr>
            </w:pPr>
          </w:p>
          <w:p w14:paraId="02574D49"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CID#3549</w:t>
            </w:r>
          </w:p>
          <w:p w14:paraId="6A3C9B0B" w14:textId="77777777" w:rsidR="00260015" w:rsidRDefault="00260015">
            <w:pPr>
              <w:spacing w:after="0"/>
              <w:rPr>
                <w:rFonts w:ascii="Times New Roman" w:eastAsia="Times New Roman" w:hAnsi="Times New Roman" w:cs="Times New Roman"/>
                <w:b/>
                <w:bCs/>
                <w:sz w:val="16"/>
                <w:szCs w:val="16"/>
              </w:rPr>
            </w:pPr>
          </w:p>
          <w:p w14:paraId="3214F7AD"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‘SU beamforming’ and ‘DL MU-MIM’ used in 11be without ‘transmission.</w:t>
            </w:r>
          </w:p>
          <w:p w14:paraId="696E69EF" w14:textId="77777777" w:rsidR="00260015" w:rsidRDefault="00260015">
            <w:pPr>
              <w:spacing w:after="0"/>
              <w:rPr>
                <w:rFonts w:ascii="Times New Roman" w:eastAsia="Times New Roman" w:hAnsi="Times New Roman" w:cs="Times New Roman"/>
                <w:b/>
                <w:bCs/>
                <w:sz w:val="16"/>
                <w:szCs w:val="16"/>
              </w:rPr>
            </w:pPr>
          </w:p>
        </w:tc>
      </w:tr>
    </w:tbl>
    <w:p w14:paraId="4FFC089D" w14:textId="77777777" w:rsidR="00260015" w:rsidRPr="00864CF8" w:rsidRDefault="00260015" w:rsidP="009756FC">
      <w:pPr>
        <w:pStyle w:val="BodyText"/>
        <w:rPr>
          <w:b/>
          <w:bCs/>
          <w:sz w:val="22"/>
          <w:szCs w:val="22"/>
          <w:lang w:val="en-US"/>
        </w:rPr>
      </w:pPr>
    </w:p>
    <w:p w14:paraId="38E3A99F" w14:textId="4532FC0B" w:rsidR="009756FC" w:rsidRPr="009756FC" w:rsidRDefault="009756FC" w:rsidP="009756FC">
      <w:pPr>
        <w:pStyle w:val="BodyText"/>
        <w:rPr>
          <w:b/>
          <w:bCs/>
          <w:sz w:val="22"/>
          <w:szCs w:val="22"/>
        </w:rPr>
      </w:pPr>
      <w:r w:rsidRPr="009756FC">
        <w:rPr>
          <w:b/>
          <w:bCs/>
          <w:sz w:val="22"/>
          <w:szCs w:val="22"/>
        </w:rPr>
        <w:t>Others</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5BDA8661" w14:textId="77777777" w:rsidTr="009756FC">
        <w:trPr>
          <w:trHeight w:val="98"/>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0DAA2A5C" w14:textId="40D030C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5427C1BE" w14:textId="0DED4D6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14408A51" w14:textId="63BEC726"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0B06F54F" w14:textId="28EAE422"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24FD8DCD" w14:textId="563EB25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2E35AA7F" w14:textId="3E4C59BF" w:rsidR="009756FC" w:rsidRPr="005F69F6"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Resolution</w:t>
            </w:r>
          </w:p>
        </w:tc>
      </w:tr>
      <w:tr w:rsidR="009756FC" w:rsidRPr="005F69F6" w14:paraId="12731F0C"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4D9AF773" w14:textId="60E4208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color w:val="0070C0"/>
                <w:sz w:val="16"/>
                <w:szCs w:val="16"/>
              </w:rPr>
              <w:t>967</w:t>
            </w:r>
          </w:p>
        </w:tc>
        <w:tc>
          <w:tcPr>
            <w:tcW w:w="928" w:type="dxa"/>
            <w:tcBorders>
              <w:top w:val="nil"/>
              <w:left w:val="nil"/>
              <w:bottom w:val="single" w:sz="4" w:space="0" w:color="auto"/>
              <w:right w:val="single" w:sz="4" w:space="0" w:color="333300"/>
            </w:tcBorders>
            <w:shd w:val="clear" w:color="auto" w:fill="auto"/>
          </w:tcPr>
          <w:p w14:paraId="4D13D736" w14:textId="2ABFD00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auto"/>
              <w:right w:val="single" w:sz="4" w:space="0" w:color="333300"/>
            </w:tcBorders>
            <w:shd w:val="clear" w:color="auto" w:fill="auto"/>
          </w:tcPr>
          <w:p w14:paraId="0D3403B1" w14:textId="1B9D5EB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nil"/>
              <w:left w:val="nil"/>
              <w:bottom w:val="single" w:sz="4" w:space="0" w:color="auto"/>
              <w:right w:val="single" w:sz="4" w:space="0" w:color="333300"/>
            </w:tcBorders>
            <w:shd w:val="clear" w:color="auto" w:fill="auto"/>
          </w:tcPr>
          <w:p w14:paraId="1F7E654F" w14:textId="7F482E3B"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Need to add the following details for the UHR Co-BF NDP Announcement frame in clause 9 (Frame formats): Is it a new subtype of control frame or a new variant of "VHT/HE/Ranging/EHT NDP Announcement frame format"?</w:t>
            </w:r>
          </w:p>
        </w:tc>
        <w:tc>
          <w:tcPr>
            <w:tcW w:w="2742" w:type="dxa"/>
            <w:tcBorders>
              <w:top w:val="nil"/>
              <w:left w:val="nil"/>
              <w:bottom w:val="single" w:sz="4" w:space="0" w:color="auto"/>
              <w:right w:val="single" w:sz="4" w:space="0" w:color="333300"/>
            </w:tcBorders>
            <w:shd w:val="clear" w:color="auto" w:fill="auto"/>
          </w:tcPr>
          <w:p w14:paraId="4F015087" w14:textId="0F2288C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Need to add definitions in clause 9 for the UHR Co-BF NDP Announcement frame to include: type, subtype and format</w:t>
            </w:r>
          </w:p>
        </w:tc>
        <w:tc>
          <w:tcPr>
            <w:tcW w:w="2742" w:type="dxa"/>
            <w:tcBorders>
              <w:top w:val="nil"/>
              <w:left w:val="nil"/>
              <w:bottom w:val="single" w:sz="4" w:space="0" w:color="auto"/>
              <w:right w:val="single" w:sz="4" w:space="0" w:color="333300"/>
            </w:tcBorders>
            <w:shd w:val="clear" w:color="auto" w:fill="auto"/>
          </w:tcPr>
          <w:p w14:paraId="3AE5A07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648F5B5" w14:textId="77777777" w:rsidR="009756FC" w:rsidRDefault="009756FC" w:rsidP="009756FC">
            <w:pPr>
              <w:spacing w:after="0"/>
              <w:rPr>
                <w:rFonts w:ascii="Times New Roman" w:eastAsia="Times New Roman" w:hAnsi="Times New Roman" w:cs="Times New Roman"/>
                <w:b/>
                <w:bCs/>
                <w:sz w:val="16"/>
                <w:szCs w:val="16"/>
              </w:rPr>
            </w:pPr>
          </w:p>
          <w:p w14:paraId="007B3A2A" w14:textId="0806CE64" w:rsidR="009756FC" w:rsidRPr="005F69F6"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Motion 376 passed PDT draft for UHR Co-BF NDPA, which will be described in 9.3.1.19</w:t>
            </w:r>
          </w:p>
        </w:tc>
      </w:tr>
      <w:tr w:rsidR="009756FC" w:rsidRPr="005F69F6" w14:paraId="1EF563DA"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37438FA6" w14:textId="708FE504"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2225</w:t>
            </w:r>
          </w:p>
        </w:tc>
        <w:tc>
          <w:tcPr>
            <w:tcW w:w="928" w:type="dxa"/>
            <w:tcBorders>
              <w:top w:val="nil"/>
              <w:left w:val="nil"/>
              <w:bottom w:val="single" w:sz="4" w:space="0" w:color="auto"/>
              <w:right w:val="single" w:sz="4" w:space="0" w:color="333300"/>
            </w:tcBorders>
            <w:shd w:val="clear" w:color="auto" w:fill="auto"/>
          </w:tcPr>
          <w:p w14:paraId="35EAB35E" w14:textId="5B51CC9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Dana Ciochina</w:t>
            </w:r>
          </w:p>
        </w:tc>
        <w:tc>
          <w:tcPr>
            <w:tcW w:w="656" w:type="dxa"/>
            <w:tcBorders>
              <w:top w:val="nil"/>
              <w:left w:val="nil"/>
              <w:bottom w:val="single" w:sz="4" w:space="0" w:color="auto"/>
              <w:right w:val="single" w:sz="4" w:space="0" w:color="333300"/>
            </w:tcBorders>
            <w:shd w:val="clear" w:color="auto" w:fill="auto"/>
          </w:tcPr>
          <w:p w14:paraId="07EFE263" w14:textId="6C231D6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71.12</w:t>
            </w:r>
          </w:p>
        </w:tc>
        <w:tc>
          <w:tcPr>
            <w:tcW w:w="2741" w:type="dxa"/>
            <w:tcBorders>
              <w:top w:val="nil"/>
              <w:left w:val="nil"/>
              <w:bottom w:val="single" w:sz="4" w:space="0" w:color="auto"/>
              <w:right w:val="single" w:sz="4" w:space="0" w:color="333300"/>
            </w:tcBorders>
            <w:shd w:val="clear" w:color="auto" w:fill="auto"/>
          </w:tcPr>
          <w:p w14:paraId="18CC9D26" w14:textId="1A2C53D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It is not clear how the BSS Color should be set in the NDP sent in response to a UHR NDP-A. If set to the Color of the responder AP, the STA should be explicitly notified as it is not standard behaviour.</w:t>
            </w:r>
          </w:p>
        </w:tc>
        <w:tc>
          <w:tcPr>
            <w:tcW w:w="2742" w:type="dxa"/>
            <w:tcBorders>
              <w:top w:val="nil"/>
              <w:left w:val="nil"/>
              <w:bottom w:val="single" w:sz="4" w:space="0" w:color="auto"/>
              <w:right w:val="single" w:sz="4" w:space="0" w:color="333300"/>
            </w:tcBorders>
            <w:shd w:val="clear" w:color="auto" w:fill="auto"/>
          </w:tcPr>
          <w:p w14:paraId="7CB58295" w14:textId="3198000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indicate how to set the BSS Color</w:t>
            </w:r>
          </w:p>
        </w:tc>
        <w:tc>
          <w:tcPr>
            <w:tcW w:w="2742" w:type="dxa"/>
            <w:tcBorders>
              <w:top w:val="nil"/>
              <w:left w:val="nil"/>
              <w:bottom w:val="single" w:sz="4" w:space="0" w:color="auto"/>
              <w:right w:val="single" w:sz="4" w:space="0" w:color="333300"/>
            </w:tcBorders>
            <w:shd w:val="clear" w:color="auto" w:fill="auto"/>
          </w:tcPr>
          <w:p w14:paraId="2F4689A7"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01B9579" w14:textId="77777777" w:rsidR="009756FC" w:rsidRDefault="009756FC" w:rsidP="009756FC">
            <w:pPr>
              <w:spacing w:after="0"/>
              <w:rPr>
                <w:rFonts w:ascii="Times New Roman" w:eastAsia="Times New Roman" w:hAnsi="Times New Roman" w:cs="Times New Roman"/>
                <w:b/>
                <w:bCs/>
                <w:sz w:val="16"/>
                <w:szCs w:val="16"/>
              </w:rPr>
            </w:pPr>
          </w:p>
          <w:p w14:paraId="7D421992"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marked as M#262. add a refernce of 9.3.1.19.6 (UHR NDP Announcement frame format)</w:t>
            </w:r>
          </w:p>
          <w:p w14:paraId="5A5F8EC8"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4EA71505"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2F2166E8" w14:textId="79B0A1A5"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2991</w:t>
            </w:r>
          </w:p>
        </w:tc>
        <w:tc>
          <w:tcPr>
            <w:tcW w:w="928" w:type="dxa"/>
            <w:tcBorders>
              <w:top w:val="nil"/>
              <w:left w:val="nil"/>
              <w:bottom w:val="single" w:sz="4" w:space="0" w:color="auto"/>
              <w:right w:val="single" w:sz="4" w:space="0" w:color="333300"/>
            </w:tcBorders>
            <w:shd w:val="clear" w:color="auto" w:fill="auto"/>
          </w:tcPr>
          <w:p w14:paraId="2F75A0A8" w14:textId="08363A7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nil"/>
              <w:left w:val="nil"/>
              <w:bottom w:val="single" w:sz="4" w:space="0" w:color="auto"/>
              <w:right w:val="single" w:sz="4" w:space="0" w:color="333300"/>
            </w:tcBorders>
            <w:shd w:val="clear" w:color="auto" w:fill="auto"/>
          </w:tcPr>
          <w:p w14:paraId="4EA126B8" w14:textId="236CD28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70.56</w:t>
            </w:r>
          </w:p>
        </w:tc>
        <w:tc>
          <w:tcPr>
            <w:tcW w:w="2741" w:type="dxa"/>
            <w:tcBorders>
              <w:top w:val="nil"/>
              <w:left w:val="nil"/>
              <w:bottom w:val="single" w:sz="4" w:space="0" w:color="auto"/>
              <w:right w:val="single" w:sz="4" w:space="0" w:color="333300"/>
            </w:tcBorders>
            <w:shd w:val="clear" w:color="auto" w:fill="auto"/>
          </w:tcPr>
          <w:p w14:paraId="17574AF2" w14:textId="20D43C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 UHR Co-BF beamformer that transmits a UHR Co-BF NDP Announcement frame to one or more UHR Co-BF beamformees shall set the AID11 subfield to the 11 LSBs of the AID of each UHR Co-BF beamformee. " -- the NDPA can't be transmitted to 0 UHR Co-BF beamformees</w:t>
            </w:r>
          </w:p>
        </w:tc>
        <w:tc>
          <w:tcPr>
            <w:tcW w:w="2742" w:type="dxa"/>
            <w:tcBorders>
              <w:top w:val="nil"/>
              <w:left w:val="nil"/>
              <w:bottom w:val="single" w:sz="4" w:space="0" w:color="auto"/>
              <w:right w:val="single" w:sz="4" w:space="0" w:color="333300"/>
            </w:tcBorders>
            <w:shd w:val="clear" w:color="auto" w:fill="auto"/>
          </w:tcPr>
          <w:p w14:paraId="0AE2E130" w14:textId="09346A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"to one or more UHR Co-BF beamformees"</w:t>
            </w:r>
          </w:p>
        </w:tc>
        <w:tc>
          <w:tcPr>
            <w:tcW w:w="2742" w:type="dxa"/>
            <w:tcBorders>
              <w:top w:val="nil"/>
              <w:left w:val="nil"/>
              <w:bottom w:val="single" w:sz="4" w:space="0" w:color="auto"/>
              <w:right w:val="single" w:sz="4" w:space="0" w:color="333300"/>
            </w:tcBorders>
            <w:shd w:val="clear" w:color="auto" w:fill="auto"/>
          </w:tcPr>
          <w:p w14:paraId="3AD88B5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20668583" w14:textId="77777777" w:rsidR="009756FC" w:rsidRDefault="009756FC" w:rsidP="009756FC">
            <w:pPr>
              <w:spacing w:after="0"/>
              <w:rPr>
                <w:rFonts w:ascii="Times New Roman" w:eastAsia="Times New Roman" w:hAnsi="Times New Roman" w:cs="Times New Roman"/>
                <w:b/>
                <w:bCs/>
                <w:sz w:val="16"/>
                <w:szCs w:val="16"/>
              </w:rPr>
            </w:pPr>
          </w:p>
          <w:p w14:paraId="181CC490"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Similar description in 35.7.3. this means larger or equal to one.</w:t>
            </w:r>
          </w:p>
          <w:p w14:paraId="3CE5958D" w14:textId="77777777" w:rsidR="009756FC" w:rsidRDefault="009756FC" w:rsidP="009756FC">
            <w:pPr>
              <w:spacing w:after="0"/>
              <w:rPr>
                <w:rFonts w:ascii="Times New Roman" w:eastAsia="Times New Roman" w:hAnsi="Times New Roman" w:cs="Times New Roman"/>
                <w:b/>
                <w:bCs/>
                <w:sz w:val="16"/>
                <w:szCs w:val="16"/>
              </w:rPr>
            </w:pPr>
          </w:p>
        </w:tc>
      </w:tr>
      <w:tr w:rsidR="00BB6DFE" w:rsidRPr="005F69F6" w14:paraId="35C52EEB"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6712CF70" w14:textId="77777777" w:rsidR="00BB6DFE" w:rsidRPr="005F69F6" w:rsidRDefault="00BB6DFE" w:rsidP="00CB139C">
            <w:pPr>
              <w:spacing w:after="0"/>
              <w:rPr>
                <w:rFonts w:ascii="Times New Roman" w:eastAsia="Times New Roman" w:hAnsi="Times New Roman" w:cs="Times New Roman"/>
                <w:sz w:val="16"/>
                <w:szCs w:val="16"/>
              </w:rPr>
            </w:pPr>
            <w:r w:rsidRPr="00864CF8">
              <w:rPr>
                <w:rFonts w:ascii="Times New Roman" w:hAnsi="Times New Roman" w:cs="Times New Roman"/>
                <w:color w:val="0070C0"/>
                <w:sz w:val="16"/>
                <w:szCs w:val="16"/>
              </w:rPr>
              <w:t>146</w:t>
            </w:r>
          </w:p>
        </w:tc>
        <w:tc>
          <w:tcPr>
            <w:tcW w:w="928" w:type="dxa"/>
            <w:tcBorders>
              <w:top w:val="nil"/>
              <w:left w:val="nil"/>
              <w:bottom w:val="single" w:sz="4" w:space="0" w:color="auto"/>
              <w:right w:val="single" w:sz="4" w:space="0" w:color="333300"/>
            </w:tcBorders>
            <w:shd w:val="clear" w:color="auto" w:fill="auto"/>
          </w:tcPr>
          <w:p w14:paraId="57ACEC0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Jay Yang</w:t>
            </w:r>
          </w:p>
        </w:tc>
        <w:tc>
          <w:tcPr>
            <w:tcW w:w="656" w:type="dxa"/>
            <w:tcBorders>
              <w:top w:val="nil"/>
              <w:left w:val="nil"/>
              <w:bottom w:val="single" w:sz="4" w:space="0" w:color="auto"/>
              <w:right w:val="single" w:sz="4" w:space="0" w:color="333300"/>
            </w:tcBorders>
            <w:shd w:val="clear" w:color="auto" w:fill="auto"/>
          </w:tcPr>
          <w:p w14:paraId="1FE6C6E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69.52</w:t>
            </w:r>
          </w:p>
        </w:tc>
        <w:tc>
          <w:tcPr>
            <w:tcW w:w="2741" w:type="dxa"/>
            <w:tcBorders>
              <w:top w:val="nil"/>
              <w:left w:val="nil"/>
              <w:bottom w:val="single" w:sz="4" w:space="0" w:color="auto"/>
              <w:right w:val="single" w:sz="4" w:space="0" w:color="333300"/>
            </w:tcBorders>
            <w:shd w:val="clear" w:color="auto" w:fill="auto"/>
          </w:tcPr>
          <w:p w14:paraId="7369F61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why "shall be followed" here, BFRP may not follow NDP in SIFS interval in the baseline</w:t>
            </w:r>
          </w:p>
        </w:tc>
        <w:tc>
          <w:tcPr>
            <w:tcW w:w="2742" w:type="dxa"/>
            <w:tcBorders>
              <w:top w:val="nil"/>
              <w:left w:val="nil"/>
              <w:bottom w:val="single" w:sz="4" w:space="0" w:color="auto"/>
              <w:right w:val="single" w:sz="4" w:space="0" w:color="333300"/>
            </w:tcBorders>
            <w:shd w:val="clear" w:color="auto" w:fill="auto"/>
          </w:tcPr>
          <w:p w14:paraId="4311DC1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"shall" to "may" to allow another approach defined in baseline.</w:t>
            </w:r>
          </w:p>
        </w:tc>
        <w:tc>
          <w:tcPr>
            <w:tcW w:w="2742" w:type="dxa"/>
            <w:tcBorders>
              <w:top w:val="nil"/>
              <w:left w:val="nil"/>
              <w:bottom w:val="single" w:sz="4" w:space="0" w:color="auto"/>
              <w:right w:val="single" w:sz="4" w:space="0" w:color="333300"/>
            </w:tcBorders>
            <w:shd w:val="clear" w:color="auto" w:fill="auto"/>
          </w:tcPr>
          <w:p w14:paraId="45BFFB9F" w14:textId="77777777" w:rsidR="00BB6DFE" w:rsidRDefault="009C0B6E" w:rsidP="00CB139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b/>
                <w:bCs/>
                <w:sz w:val="16"/>
                <w:szCs w:val="16"/>
              </w:rPr>
              <w:t>Rejected</w:t>
            </w:r>
          </w:p>
          <w:p w14:paraId="077D9AF0" w14:textId="77777777" w:rsidR="009C0B6E" w:rsidRDefault="009C0B6E" w:rsidP="00CB139C">
            <w:pPr>
              <w:spacing w:after="0"/>
              <w:rPr>
                <w:rFonts w:ascii="Times New Roman" w:eastAsia="Times New Roman" w:hAnsi="Times New Roman" w:cs="Times New Roman"/>
                <w:b/>
                <w:bCs/>
                <w:sz w:val="16"/>
                <w:szCs w:val="16"/>
              </w:rPr>
            </w:pPr>
          </w:p>
          <w:p w14:paraId="1F34559D" w14:textId="4197D3D1" w:rsidR="009C0B6E" w:rsidRPr="009C0B6E" w:rsidRDefault="009C0B6E" w:rsidP="00CB139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Discussed with the commenter, and commenter would like to withdraw.</w:t>
            </w:r>
          </w:p>
        </w:tc>
      </w:tr>
      <w:tr w:rsidR="00D11073" w:rsidRPr="005F69F6" w14:paraId="5DBF698D"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2D20C3BE" w14:textId="1B180534" w:rsidR="00D11073" w:rsidRDefault="00D11073" w:rsidP="00D11073">
            <w:pPr>
              <w:spacing w:after="0"/>
              <w:rPr>
                <w:rFonts w:ascii="Times New Roman" w:hAnsi="Times New Roman" w:cs="Times New Roman"/>
                <w:sz w:val="16"/>
                <w:szCs w:val="16"/>
              </w:rPr>
            </w:pPr>
            <w:r>
              <w:rPr>
                <w:rFonts w:ascii="Times New Roman" w:hAnsi="Times New Roman" w:cs="Times New Roman"/>
                <w:color w:val="0070C0"/>
                <w:sz w:val="16"/>
                <w:szCs w:val="16"/>
              </w:rPr>
              <w:lastRenderedPageBreak/>
              <w:t>862</w:t>
            </w:r>
          </w:p>
        </w:tc>
        <w:tc>
          <w:tcPr>
            <w:tcW w:w="928" w:type="dxa"/>
            <w:tcBorders>
              <w:top w:val="single" w:sz="4" w:space="0" w:color="auto"/>
              <w:left w:val="nil"/>
              <w:bottom w:val="single" w:sz="4" w:space="0" w:color="auto"/>
              <w:right w:val="single" w:sz="4" w:space="0" w:color="333300"/>
            </w:tcBorders>
            <w:shd w:val="clear" w:color="auto" w:fill="auto"/>
          </w:tcPr>
          <w:p w14:paraId="5D0209DE" w14:textId="038C694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56" w:type="dxa"/>
            <w:tcBorders>
              <w:top w:val="single" w:sz="4" w:space="0" w:color="auto"/>
              <w:left w:val="nil"/>
              <w:bottom w:val="single" w:sz="4" w:space="0" w:color="auto"/>
              <w:right w:val="single" w:sz="4" w:space="0" w:color="333300"/>
            </w:tcBorders>
            <w:shd w:val="clear" w:color="auto" w:fill="auto"/>
          </w:tcPr>
          <w:p w14:paraId="32416C2E" w14:textId="3CB02E1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12DFF515" w14:textId="4DE461D9"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DL Co-BF should be one of the Multi-AP Coordination schemes described as Co-BF in 37.8.2.1. Unify the term.</w:t>
            </w:r>
          </w:p>
        </w:tc>
        <w:tc>
          <w:tcPr>
            <w:tcW w:w="2742" w:type="dxa"/>
            <w:tcBorders>
              <w:top w:val="single" w:sz="4" w:space="0" w:color="auto"/>
              <w:left w:val="nil"/>
              <w:bottom w:val="single" w:sz="4" w:space="0" w:color="auto"/>
              <w:right w:val="single" w:sz="4" w:space="0" w:color="333300"/>
            </w:tcBorders>
            <w:shd w:val="clear" w:color="auto" w:fill="auto"/>
          </w:tcPr>
          <w:p w14:paraId="34C9EE56" w14:textId="4D8A9E98"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59F3021C"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A4E4A8" w14:textId="77777777" w:rsidR="00D11073" w:rsidRDefault="00D11073" w:rsidP="00D11073">
            <w:pPr>
              <w:spacing w:after="0"/>
              <w:rPr>
                <w:rFonts w:ascii="Times New Roman" w:eastAsia="Times New Roman" w:hAnsi="Times New Roman" w:cs="Times New Roman"/>
                <w:b/>
                <w:bCs/>
                <w:sz w:val="16"/>
                <w:szCs w:val="16"/>
              </w:rPr>
            </w:pPr>
          </w:p>
          <w:p w14:paraId="02E4DDDF" w14:textId="77777777" w:rsidR="00D11073"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the commenter. To align with other section, remove “DL”</w:t>
            </w:r>
          </w:p>
          <w:p w14:paraId="21206983" w14:textId="77777777" w:rsidR="00D11073" w:rsidRDefault="00D11073" w:rsidP="00D11073">
            <w:pPr>
              <w:spacing w:after="0"/>
              <w:rPr>
                <w:rFonts w:ascii="Times New Roman" w:eastAsia="Times New Roman" w:hAnsi="Times New Roman" w:cs="Times New Roman"/>
                <w:sz w:val="16"/>
                <w:szCs w:val="16"/>
              </w:rPr>
            </w:pPr>
          </w:p>
          <w:p w14:paraId="41C92C90" w14:textId="5AEBF913" w:rsidR="00D11073" w:rsidRPr="005F69F6"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[CID#862] in document </w:t>
            </w:r>
            <w:del w:id="160" w:author="You-Wei Chen" w:date="2025-04-24T11:39:00Z">
              <w:r w:rsidR="00262C1A" w:rsidDel="00513B06">
                <w:rPr>
                  <w:rFonts w:ascii="Times New Roman" w:eastAsia="Times New Roman" w:hAnsi="Times New Roman" w:cs="Times New Roman"/>
                  <w:sz w:val="16"/>
                  <w:szCs w:val="16"/>
                </w:rPr>
                <w:delText>25/681r4</w:delText>
              </w:r>
            </w:del>
            <w:ins w:id="161"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D11073" w:rsidRPr="005F69F6" w14:paraId="7CC71EFE"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66EF4C2" w14:textId="0D5D5913" w:rsidR="00D11073" w:rsidRDefault="00D11073" w:rsidP="00D11073">
            <w:pPr>
              <w:spacing w:after="0"/>
              <w:rPr>
                <w:rFonts w:ascii="Times New Roman" w:hAnsi="Times New Roman" w:cs="Times New Roman"/>
                <w:sz w:val="16"/>
                <w:szCs w:val="16"/>
              </w:rPr>
            </w:pPr>
            <w:r>
              <w:rPr>
                <w:rFonts w:ascii="Times New Roman" w:hAnsi="Times New Roman" w:cs="Times New Roman"/>
                <w:color w:val="0070C0"/>
                <w:sz w:val="16"/>
                <w:szCs w:val="16"/>
              </w:rPr>
              <w:t>919</w:t>
            </w:r>
          </w:p>
        </w:tc>
        <w:tc>
          <w:tcPr>
            <w:tcW w:w="928" w:type="dxa"/>
            <w:tcBorders>
              <w:top w:val="single" w:sz="4" w:space="0" w:color="auto"/>
              <w:left w:val="nil"/>
              <w:bottom w:val="single" w:sz="4" w:space="0" w:color="auto"/>
              <w:right w:val="single" w:sz="4" w:space="0" w:color="333300"/>
            </w:tcBorders>
            <w:shd w:val="clear" w:color="auto" w:fill="auto"/>
          </w:tcPr>
          <w:p w14:paraId="49B0B6C1" w14:textId="512ED6E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Wookbong Lee</w:t>
            </w:r>
          </w:p>
        </w:tc>
        <w:tc>
          <w:tcPr>
            <w:tcW w:w="656" w:type="dxa"/>
            <w:tcBorders>
              <w:top w:val="single" w:sz="4" w:space="0" w:color="auto"/>
              <w:left w:val="nil"/>
              <w:bottom w:val="single" w:sz="4" w:space="0" w:color="auto"/>
              <w:right w:val="single" w:sz="4" w:space="0" w:color="333300"/>
            </w:tcBorders>
            <w:shd w:val="clear" w:color="auto" w:fill="auto"/>
          </w:tcPr>
          <w:p w14:paraId="1B5FE2C2" w14:textId="0CF6AA05"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69.55</w:t>
            </w:r>
          </w:p>
        </w:tc>
        <w:tc>
          <w:tcPr>
            <w:tcW w:w="2741" w:type="dxa"/>
            <w:tcBorders>
              <w:top w:val="single" w:sz="4" w:space="0" w:color="auto"/>
              <w:left w:val="nil"/>
              <w:bottom w:val="single" w:sz="4" w:space="0" w:color="auto"/>
              <w:right w:val="single" w:sz="4" w:space="0" w:color="333300"/>
            </w:tcBorders>
            <w:shd w:val="clear" w:color="auto" w:fill="auto"/>
          </w:tcPr>
          <w:p w14:paraId="488ADB62" w14:textId="6DE53657"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Why there is a one or more Compressed Beamforming/CQI frames?</w:t>
            </w:r>
          </w:p>
        </w:tc>
        <w:tc>
          <w:tcPr>
            <w:tcW w:w="2742" w:type="dxa"/>
            <w:tcBorders>
              <w:top w:val="single" w:sz="4" w:space="0" w:color="auto"/>
              <w:left w:val="nil"/>
              <w:bottom w:val="single" w:sz="4" w:space="0" w:color="auto"/>
              <w:right w:val="single" w:sz="4" w:space="0" w:color="333300"/>
            </w:tcBorders>
            <w:shd w:val="clear" w:color="auto" w:fill="auto"/>
          </w:tcPr>
          <w:p w14:paraId="120F0D34" w14:textId="0D628E1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Replace "with a UHR TB PPDU</w:t>
            </w:r>
            <w:r>
              <w:rPr>
                <w:rFonts w:ascii="Times New Roman" w:hAnsi="Times New Roman" w:cs="Times New Roman"/>
                <w:sz w:val="16"/>
                <w:szCs w:val="16"/>
              </w:rPr>
              <w:br/>
              <w:t>containing one or more TBD Compressed Beamforming/CQI frames" to "with an EHT TB PPDU"</w:t>
            </w:r>
          </w:p>
        </w:tc>
        <w:tc>
          <w:tcPr>
            <w:tcW w:w="2742" w:type="dxa"/>
            <w:tcBorders>
              <w:top w:val="single" w:sz="4" w:space="0" w:color="auto"/>
              <w:left w:val="nil"/>
              <w:bottom w:val="single" w:sz="4" w:space="0" w:color="auto"/>
              <w:right w:val="single" w:sz="4" w:space="0" w:color="333300"/>
            </w:tcBorders>
            <w:shd w:val="clear" w:color="auto" w:fill="auto"/>
          </w:tcPr>
          <w:p w14:paraId="667A4C1F" w14:textId="690FCC62" w:rsidR="00D11073" w:rsidRPr="005F69F6" w:rsidRDefault="00D11073" w:rsidP="00D11073">
            <w:pPr>
              <w:spacing w:after="0"/>
              <w:rPr>
                <w:rFonts w:ascii="Times New Roman" w:eastAsia="Times New Roman" w:hAnsi="Times New Roman" w:cs="Times New Roman"/>
                <w:sz w:val="16"/>
                <w:szCs w:val="16"/>
              </w:rPr>
            </w:pPr>
            <w:del w:id="162" w:author="You-Wei Chen" w:date="2025-04-24T11:41:00Z">
              <w:r w:rsidDel="00513B06">
                <w:rPr>
                  <w:rFonts w:ascii="Times New Roman" w:eastAsia="Times New Roman" w:hAnsi="Times New Roman" w:cs="Times New Roman"/>
                  <w:b/>
                  <w:bCs/>
                  <w:sz w:val="16"/>
                  <w:szCs w:val="16"/>
                </w:rPr>
                <w:delText>Accepted.</w:delText>
              </w:r>
            </w:del>
            <w:r>
              <w:rPr>
                <w:rFonts w:ascii="Times New Roman" w:eastAsia="Times New Roman" w:hAnsi="Times New Roman" w:cs="Times New Roman"/>
                <w:sz w:val="16"/>
                <w:szCs w:val="16"/>
              </w:rPr>
              <w:t xml:space="preserve"> </w:t>
            </w:r>
          </w:p>
        </w:tc>
      </w:tr>
      <w:tr w:rsidR="009756FC" w:rsidRPr="005F69F6" w14:paraId="4DEADFD2"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76EE889" w14:textId="74080D24"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215</w:t>
            </w:r>
          </w:p>
        </w:tc>
        <w:tc>
          <w:tcPr>
            <w:tcW w:w="928" w:type="dxa"/>
            <w:tcBorders>
              <w:top w:val="single" w:sz="4" w:space="0" w:color="auto"/>
              <w:left w:val="nil"/>
              <w:bottom w:val="single" w:sz="4" w:space="0" w:color="auto"/>
              <w:right w:val="single" w:sz="4" w:space="0" w:color="333300"/>
            </w:tcBorders>
            <w:shd w:val="clear" w:color="auto" w:fill="auto"/>
          </w:tcPr>
          <w:p w14:paraId="44DB8C76" w14:textId="73ED18A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Pei Zhou</w:t>
            </w:r>
          </w:p>
        </w:tc>
        <w:tc>
          <w:tcPr>
            <w:tcW w:w="656" w:type="dxa"/>
            <w:tcBorders>
              <w:top w:val="single" w:sz="4" w:space="0" w:color="auto"/>
              <w:left w:val="nil"/>
              <w:bottom w:val="single" w:sz="4" w:space="0" w:color="auto"/>
              <w:right w:val="single" w:sz="4" w:space="0" w:color="333300"/>
            </w:tcBorders>
            <w:shd w:val="clear" w:color="auto" w:fill="auto"/>
          </w:tcPr>
          <w:p w14:paraId="35A869A7" w14:textId="69D7EB8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70.53</w:t>
            </w:r>
          </w:p>
        </w:tc>
        <w:tc>
          <w:tcPr>
            <w:tcW w:w="2741" w:type="dxa"/>
            <w:tcBorders>
              <w:top w:val="single" w:sz="4" w:space="0" w:color="auto"/>
              <w:left w:val="nil"/>
              <w:bottom w:val="single" w:sz="4" w:space="0" w:color="auto"/>
              <w:right w:val="single" w:sz="4" w:space="0" w:color="333300"/>
            </w:tcBorders>
            <w:shd w:val="clear" w:color="auto" w:fill="auto"/>
          </w:tcPr>
          <w:p w14:paraId="18E9FCE5" w14:textId="1B7375A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It is not clear how does the UHR Co-BF beamformee indicates it supports the feedback computed based on parameters or not.</w:t>
            </w:r>
          </w:p>
        </w:tc>
        <w:tc>
          <w:tcPr>
            <w:tcW w:w="2742" w:type="dxa"/>
            <w:tcBorders>
              <w:top w:val="single" w:sz="4" w:space="0" w:color="auto"/>
              <w:left w:val="nil"/>
              <w:bottom w:val="single" w:sz="4" w:space="0" w:color="auto"/>
              <w:right w:val="single" w:sz="4" w:space="0" w:color="333300"/>
            </w:tcBorders>
            <w:shd w:val="clear" w:color="auto" w:fill="auto"/>
          </w:tcPr>
          <w:p w14:paraId="63978CC5" w14:textId="377673A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 Please give more detailed explaination.</w:t>
            </w:r>
          </w:p>
        </w:tc>
        <w:tc>
          <w:tcPr>
            <w:tcW w:w="2742" w:type="dxa"/>
            <w:tcBorders>
              <w:top w:val="single" w:sz="4" w:space="0" w:color="auto"/>
              <w:left w:val="nil"/>
              <w:bottom w:val="single" w:sz="4" w:space="0" w:color="auto"/>
              <w:right w:val="single" w:sz="4" w:space="0" w:color="333300"/>
            </w:tcBorders>
            <w:shd w:val="clear" w:color="auto" w:fill="auto"/>
          </w:tcPr>
          <w:p w14:paraId="344B4A18" w14:textId="77777777" w:rsidR="00BE365D" w:rsidRPr="00BE365D" w:rsidRDefault="00BE365D" w:rsidP="00BE365D">
            <w:pPr>
              <w:spacing w:after="0"/>
              <w:rPr>
                <w:rFonts w:ascii="Times New Roman" w:eastAsia="Times New Roman" w:hAnsi="Times New Roman" w:cs="Times New Roman"/>
                <w:b/>
                <w:bCs/>
                <w:sz w:val="16"/>
                <w:szCs w:val="16"/>
              </w:rPr>
            </w:pPr>
            <w:r w:rsidRPr="00BE365D">
              <w:rPr>
                <w:rFonts w:ascii="Times New Roman" w:eastAsia="Times New Roman" w:hAnsi="Times New Roman" w:cs="Times New Roman"/>
                <w:b/>
                <w:bCs/>
                <w:sz w:val="16"/>
                <w:szCs w:val="16"/>
              </w:rPr>
              <w:t>Rejected</w:t>
            </w:r>
          </w:p>
          <w:p w14:paraId="151E12FC" w14:textId="77777777" w:rsidR="009756FC" w:rsidRPr="00864CF8" w:rsidRDefault="009756FC" w:rsidP="009756FC">
            <w:pPr>
              <w:spacing w:after="0"/>
              <w:rPr>
                <w:rFonts w:ascii="Times New Roman" w:eastAsia="Times New Roman" w:hAnsi="Times New Roman" w:cs="Times New Roman"/>
                <w:sz w:val="16"/>
                <w:szCs w:val="16"/>
              </w:rPr>
            </w:pPr>
          </w:p>
          <w:p w14:paraId="48004885" w14:textId="5972571F" w:rsidR="00BE365D" w:rsidRPr="00BE365D" w:rsidRDefault="00BE365D" w:rsidP="009756F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Discussed with commenter, and </w:t>
            </w:r>
            <w:r>
              <w:rPr>
                <w:rFonts w:ascii="Times New Roman" w:eastAsia="Times New Roman" w:hAnsi="Times New Roman" w:cs="Times New Roman"/>
                <w:sz w:val="16"/>
                <w:szCs w:val="16"/>
              </w:rPr>
              <w:t>the commenter is fine with the text in D0.1</w:t>
            </w:r>
          </w:p>
        </w:tc>
      </w:tr>
      <w:tr w:rsidR="009756FC" w:rsidRPr="005F69F6" w14:paraId="08FD60DC"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BDA5321" w14:textId="128D8CCB" w:rsidR="009756FC"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1205</w:t>
            </w:r>
          </w:p>
        </w:tc>
        <w:tc>
          <w:tcPr>
            <w:tcW w:w="928" w:type="dxa"/>
            <w:tcBorders>
              <w:top w:val="single" w:sz="4" w:space="0" w:color="auto"/>
              <w:left w:val="nil"/>
              <w:bottom w:val="single" w:sz="4" w:space="0" w:color="auto"/>
              <w:right w:val="single" w:sz="4" w:space="0" w:color="333300"/>
            </w:tcBorders>
            <w:shd w:val="clear" w:color="auto" w:fill="auto"/>
          </w:tcPr>
          <w:p w14:paraId="01B41C44" w14:textId="5B5EF6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Oded Redlich</w:t>
            </w:r>
          </w:p>
        </w:tc>
        <w:tc>
          <w:tcPr>
            <w:tcW w:w="656" w:type="dxa"/>
            <w:tcBorders>
              <w:top w:val="single" w:sz="4" w:space="0" w:color="auto"/>
              <w:left w:val="nil"/>
              <w:bottom w:val="single" w:sz="4" w:space="0" w:color="auto"/>
              <w:right w:val="single" w:sz="4" w:space="0" w:color="333300"/>
            </w:tcBorders>
            <w:shd w:val="clear" w:color="auto" w:fill="auto"/>
          </w:tcPr>
          <w:p w14:paraId="75AD192B" w14:textId="6529334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0CAB76DF" w14:textId="78A0A64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Sounding NDP for OFDMA transmission is missing / not supported</w:t>
            </w:r>
          </w:p>
        </w:tc>
        <w:tc>
          <w:tcPr>
            <w:tcW w:w="2742" w:type="dxa"/>
            <w:tcBorders>
              <w:top w:val="single" w:sz="4" w:space="0" w:color="auto"/>
              <w:left w:val="nil"/>
              <w:bottom w:val="single" w:sz="4" w:space="0" w:color="auto"/>
              <w:right w:val="single" w:sz="4" w:space="0" w:color="333300"/>
            </w:tcBorders>
            <w:shd w:val="clear" w:color="auto" w:fill="auto"/>
          </w:tcPr>
          <w:p w14:paraId="28FBF0F3" w14:textId="46188F5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Will prepare a proposal</w:t>
            </w:r>
          </w:p>
        </w:tc>
        <w:tc>
          <w:tcPr>
            <w:tcW w:w="2742" w:type="dxa"/>
            <w:tcBorders>
              <w:top w:val="single" w:sz="4" w:space="0" w:color="auto"/>
              <w:left w:val="nil"/>
              <w:bottom w:val="single" w:sz="4" w:space="0" w:color="auto"/>
              <w:right w:val="single" w:sz="4" w:space="0" w:color="333300"/>
            </w:tcBorders>
            <w:shd w:val="clear" w:color="auto" w:fill="auto"/>
          </w:tcPr>
          <w:p w14:paraId="148500D2"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5EE55B0A" w14:textId="77777777" w:rsidR="009756FC" w:rsidRDefault="009756FC" w:rsidP="009756FC">
            <w:pPr>
              <w:spacing w:after="0"/>
              <w:rPr>
                <w:rFonts w:ascii="Times New Roman" w:eastAsia="Times New Roman" w:hAnsi="Times New Roman" w:cs="Times New Roman"/>
                <w:b/>
                <w:bCs/>
                <w:sz w:val="16"/>
                <w:szCs w:val="16"/>
              </w:rPr>
            </w:pPr>
          </w:p>
          <w:p w14:paraId="64576CFF" w14:textId="4D3D5642" w:rsidR="00D11073" w:rsidRDefault="00D11073" w:rsidP="009756F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Co-BF transmissions in UHR are applicable only to non-OFDMA DL transmissions.</w:t>
            </w:r>
          </w:p>
        </w:tc>
      </w:tr>
      <w:tr w:rsidR="009756FC" w:rsidRPr="005F69F6" w14:paraId="3713A53E"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2D1A9BF" w14:textId="4A92C89F" w:rsidR="009756FC" w:rsidRPr="00864CF8"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2113</w:t>
            </w:r>
          </w:p>
        </w:tc>
        <w:tc>
          <w:tcPr>
            <w:tcW w:w="928" w:type="dxa"/>
            <w:tcBorders>
              <w:top w:val="single" w:sz="4" w:space="0" w:color="auto"/>
              <w:left w:val="nil"/>
              <w:bottom w:val="single" w:sz="4" w:space="0" w:color="auto"/>
              <w:right w:val="single" w:sz="4" w:space="0" w:color="333300"/>
            </w:tcBorders>
            <w:shd w:val="clear" w:color="auto" w:fill="auto"/>
          </w:tcPr>
          <w:p w14:paraId="2069EDD0" w14:textId="7C27644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nil"/>
              <w:bottom w:val="single" w:sz="4" w:space="0" w:color="auto"/>
              <w:right w:val="single" w:sz="4" w:space="0" w:color="333300"/>
            </w:tcBorders>
            <w:shd w:val="clear" w:color="auto" w:fill="auto"/>
          </w:tcPr>
          <w:p w14:paraId="1AD50DD8" w14:textId="0E3F2D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70.52</w:t>
            </w:r>
          </w:p>
        </w:tc>
        <w:tc>
          <w:tcPr>
            <w:tcW w:w="2741" w:type="dxa"/>
            <w:tcBorders>
              <w:top w:val="single" w:sz="4" w:space="0" w:color="auto"/>
              <w:left w:val="nil"/>
              <w:bottom w:val="single" w:sz="4" w:space="0" w:color="auto"/>
              <w:right w:val="single" w:sz="4" w:space="0" w:color="333300"/>
            </w:tcBorders>
            <w:shd w:val="clear" w:color="auto" w:fill="auto"/>
          </w:tcPr>
          <w:p w14:paraId="7A80E3AB" w14:textId="28B8878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sentence "A UHR Co-BF beamformer shall not initiate a UHR TB sounding sequence if the feedback would be computed based on parameters not supported by the UHR Co-BF beamformee (see 37.7.2 (UHR sounding protocol))" seems to have the same meaning as the previous sentence. Is this sentence redundant.</w:t>
            </w:r>
          </w:p>
        </w:tc>
        <w:tc>
          <w:tcPr>
            <w:tcW w:w="2742" w:type="dxa"/>
            <w:tcBorders>
              <w:top w:val="single" w:sz="4" w:space="0" w:color="auto"/>
              <w:left w:val="nil"/>
              <w:bottom w:val="single" w:sz="4" w:space="0" w:color="auto"/>
              <w:right w:val="single" w:sz="4" w:space="0" w:color="333300"/>
            </w:tcBorders>
            <w:shd w:val="clear" w:color="auto" w:fill="auto"/>
          </w:tcPr>
          <w:p w14:paraId="3DAB0CE9" w14:textId="4A335F1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Remove sentence if redundant.</w:t>
            </w:r>
          </w:p>
        </w:tc>
        <w:tc>
          <w:tcPr>
            <w:tcW w:w="2742" w:type="dxa"/>
            <w:tcBorders>
              <w:top w:val="single" w:sz="4" w:space="0" w:color="auto"/>
              <w:left w:val="nil"/>
              <w:bottom w:val="single" w:sz="4" w:space="0" w:color="auto"/>
              <w:right w:val="single" w:sz="4" w:space="0" w:color="333300"/>
            </w:tcBorders>
            <w:shd w:val="clear" w:color="auto" w:fill="auto"/>
          </w:tcPr>
          <w:p w14:paraId="7C43F7BB" w14:textId="77777777" w:rsidR="00DF71CF" w:rsidRDefault="00DF71CF" w:rsidP="00DF71CF">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E3AA7F" w14:textId="77777777" w:rsidR="009756FC" w:rsidRDefault="009756FC" w:rsidP="009756FC">
            <w:pPr>
              <w:spacing w:after="0"/>
              <w:rPr>
                <w:rFonts w:ascii="Times New Roman" w:eastAsia="Times New Roman" w:hAnsi="Times New Roman" w:cs="Times New Roman"/>
                <w:b/>
                <w:bCs/>
                <w:sz w:val="16"/>
                <w:szCs w:val="16"/>
              </w:rPr>
            </w:pPr>
          </w:p>
          <w:p w14:paraId="752B568B" w14:textId="77777777" w:rsidR="00DF71CF" w:rsidRDefault="00DF71CF" w:rsidP="009756F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Discussed with commenter, and modify the text.</w:t>
            </w:r>
          </w:p>
          <w:p w14:paraId="1B266D23" w14:textId="77777777" w:rsidR="00DF71CF" w:rsidRDefault="00DF71CF" w:rsidP="009756FC">
            <w:pPr>
              <w:spacing w:after="0"/>
              <w:rPr>
                <w:rFonts w:ascii="Times New Roman" w:eastAsia="Times New Roman" w:hAnsi="Times New Roman" w:cs="Times New Roman"/>
                <w:sz w:val="16"/>
                <w:szCs w:val="16"/>
              </w:rPr>
            </w:pPr>
          </w:p>
          <w:p w14:paraId="661B0ECC" w14:textId="29BF32C2" w:rsidR="00DF71CF" w:rsidRPr="00864CF8" w:rsidRDefault="00DF71CF"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[CID#2113] in document </w:t>
            </w:r>
            <w:del w:id="163" w:author="You-Wei Chen" w:date="2025-04-24T11:39:00Z">
              <w:r w:rsidR="00262C1A" w:rsidDel="00513B06">
                <w:rPr>
                  <w:rFonts w:ascii="Times New Roman" w:eastAsia="Times New Roman" w:hAnsi="Times New Roman" w:cs="Times New Roman"/>
                  <w:sz w:val="16"/>
                  <w:szCs w:val="16"/>
                </w:rPr>
                <w:delText>25/681r4</w:delText>
              </w:r>
            </w:del>
            <w:ins w:id="164"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9756FC" w:rsidRPr="005F69F6" w14:paraId="68D48097"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FF93519" w14:textId="7E1A2524" w:rsidR="009756FC" w:rsidRPr="00864CF8"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2990</w:t>
            </w:r>
          </w:p>
        </w:tc>
        <w:tc>
          <w:tcPr>
            <w:tcW w:w="928" w:type="dxa"/>
            <w:tcBorders>
              <w:top w:val="single" w:sz="4" w:space="0" w:color="auto"/>
              <w:left w:val="nil"/>
              <w:bottom w:val="single" w:sz="4" w:space="0" w:color="auto"/>
              <w:right w:val="single" w:sz="4" w:space="0" w:color="333300"/>
            </w:tcBorders>
            <w:shd w:val="clear" w:color="auto" w:fill="auto"/>
          </w:tcPr>
          <w:p w14:paraId="4676F5DF" w14:textId="4C0FDFC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5CC3342B" w14:textId="1809698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70.49</w:t>
            </w:r>
          </w:p>
        </w:tc>
        <w:tc>
          <w:tcPr>
            <w:tcW w:w="2741" w:type="dxa"/>
            <w:tcBorders>
              <w:top w:val="single" w:sz="4" w:space="0" w:color="auto"/>
              <w:left w:val="nil"/>
              <w:bottom w:val="single" w:sz="4" w:space="0" w:color="auto"/>
              <w:right w:val="single" w:sz="4" w:space="0" w:color="333300"/>
            </w:tcBorders>
            <w:shd w:val="clear" w:color="auto" w:fill="auto"/>
          </w:tcPr>
          <w:p w14:paraId="47B52C63" w14:textId="3C233B4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 UHR Co-BF beamformer initiates a UHR TB sounding sequence to solicit feedback only if the feedback is computed based on parameters (see 9.4.2.aa2.3 (UHR PHY Capabilities Information field)) supported by the UHR Co-BF beamformee." ambiguous: "initiates to solicit only feedback (if ...)" or "initiates to solicit feedback (but only if...)".  Also should be normative ("shall").  But doesn't the following sentence say the same thing?</w:t>
            </w:r>
          </w:p>
        </w:tc>
        <w:tc>
          <w:tcPr>
            <w:tcW w:w="2742" w:type="dxa"/>
            <w:tcBorders>
              <w:top w:val="single" w:sz="4" w:space="0" w:color="auto"/>
              <w:left w:val="nil"/>
              <w:bottom w:val="single" w:sz="4" w:space="0" w:color="auto"/>
              <w:right w:val="single" w:sz="4" w:space="0" w:color="333300"/>
            </w:tcBorders>
            <w:shd w:val="clear" w:color="auto" w:fill="auto"/>
          </w:tcPr>
          <w:p w14:paraId="0C74B8D8" w14:textId="2EA5488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6EB166C8" w14:textId="4F40C7F9" w:rsidR="00DF71CF" w:rsidRDefault="00DF71CF" w:rsidP="00D11073">
            <w:pPr>
              <w:spacing w:after="0"/>
              <w:rPr>
                <w:rFonts w:ascii="Times New Roman" w:eastAsia="Times New Roman" w:hAnsi="Times New Roman" w:cs="Times New Roman"/>
                <w:color w:val="FF0000"/>
                <w:sz w:val="16"/>
                <w:szCs w:val="16"/>
              </w:rPr>
            </w:pPr>
            <w:r>
              <w:rPr>
                <w:rFonts w:ascii="Times New Roman" w:eastAsia="Times New Roman" w:hAnsi="Times New Roman" w:cs="Times New Roman"/>
                <w:b/>
                <w:bCs/>
                <w:sz w:val="16"/>
                <w:szCs w:val="16"/>
              </w:rPr>
              <w:t>Revised</w:t>
            </w:r>
            <w:r w:rsidDel="00DF71CF">
              <w:rPr>
                <w:rFonts w:ascii="Times New Roman" w:eastAsia="Times New Roman" w:hAnsi="Times New Roman" w:cs="Times New Roman"/>
                <w:color w:val="FF0000"/>
                <w:sz w:val="16"/>
                <w:szCs w:val="16"/>
              </w:rPr>
              <w:t xml:space="preserve"> </w:t>
            </w:r>
          </w:p>
          <w:p w14:paraId="3573448B" w14:textId="77777777" w:rsidR="00DF71CF" w:rsidRDefault="00DF71CF" w:rsidP="00D11073">
            <w:pPr>
              <w:spacing w:after="0"/>
              <w:rPr>
                <w:rFonts w:ascii="Times New Roman" w:eastAsia="Times New Roman" w:hAnsi="Times New Roman" w:cs="Times New Roman"/>
                <w:color w:val="FF0000"/>
                <w:sz w:val="16"/>
                <w:szCs w:val="16"/>
              </w:rPr>
            </w:pPr>
          </w:p>
          <w:p w14:paraId="7AB3BC8C" w14:textId="65A285DC" w:rsidR="00DF71CF" w:rsidRDefault="00DF71CF" w:rsidP="00DF71CF">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CID2113</w:t>
            </w:r>
          </w:p>
          <w:p w14:paraId="217C481C" w14:textId="77777777" w:rsidR="00DF71CF" w:rsidRDefault="00DF71CF" w:rsidP="00D11073">
            <w:pPr>
              <w:spacing w:after="0"/>
              <w:rPr>
                <w:rFonts w:ascii="Times New Roman" w:eastAsia="Times New Roman" w:hAnsi="Times New Roman" w:cs="Times New Roman"/>
                <w:color w:val="FF0000"/>
                <w:sz w:val="16"/>
                <w:szCs w:val="16"/>
              </w:rPr>
            </w:pPr>
          </w:p>
          <w:p w14:paraId="74E3F901"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47AB4BB7"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12CF1C33" w14:textId="746CB933"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2809</w:t>
            </w:r>
          </w:p>
        </w:tc>
        <w:tc>
          <w:tcPr>
            <w:tcW w:w="928" w:type="dxa"/>
            <w:tcBorders>
              <w:top w:val="single" w:sz="4" w:space="0" w:color="auto"/>
              <w:left w:val="nil"/>
              <w:bottom w:val="single" w:sz="4" w:space="0" w:color="auto"/>
              <w:right w:val="single" w:sz="4" w:space="0" w:color="333300"/>
            </w:tcBorders>
            <w:shd w:val="clear" w:color="auto" w:fill="auto"/>
          </w:tcPr>
          <w:p w14:paraId="2E7984FB" w14:textId="0A09D7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Mrugen Deshmukh</w:t>
            </w:r>
          </w:p>
        </w:tc>
        <w:tc>
          <w:tcPr>
            <w:tcW w:w="656" w:type="dxa"/>
            <w:tcBorders>
              <w:top w:val="single" w:sz="4" w:space="0" w:color="auto"/>
              <w:left w:val="nil"/>
              <w:bottom w:val="single" w:sz="4" w:space="0" w:color="auto"/>
              <w:right w:val="single" w:sz="4" w:space="0" w:color="333300"/>
            </w:tcBorders>
            <w:shd w:val="clear" w:color="auto" w:fill="auto"/>
          </w:tcPr>
          <w:p w14:paraId="06EF4A5C" w14:textId="36A7F00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25044F3D" w14:textId="63B0AE6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current draft does not include specification for MIMO and beamforming in uplink for RRU or DRU transmissions. Support for beamforming in uplink is essential since it enhances the reliability of the uplink transmissions. By not including support for beamforming transmissions in uplink, optimal reliability and link performance may not be realized.</w:t>
            </w:r>
          </w:p>
        </w:tc>
        <w:tc>
          <w:tcPr>
            <w:tcW w:w="2742" w:type="dxa"/>
            <w:tcBorders>
              <w:top w:val="single" w:sz="4" w:space="0" w:color="auto"/>
              <w:left w:val="nil"/>
              <w:bottom w:val="single" w:sz="4" w:space="0" w:color="auto"/>
              <w:right w:val="single" w:sz="4" w:space="0" w:color="333300"/>
            </w:tcBorders>
            <w:shd w:val="clear" w:color="auto" w:fill="auto"/>
          </w:tcPr>
          <w:p w14:paraId="3160AA42" w14:textId="0C1FD8E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Add a subclause in the draft to describe beamforming support for uplink transmissions.</w:t>
            </w:r>
          </w:p>
        </w:tc>
        <w:tc>
          <w:tcPr>
            <w:tcW w:w="2742" w:type="dxa"/>
            <w:tcBorders>
              <w:top w:val="single" w:sz="4" w:space="0" w:color="auto"/>
              <w:left w:val="nil"/>
              <w:bottom w:val="single" w:sz="4" w:space="0" w:color="auto"/>
              <w:right w:val="single" w:sz="4" w:space="0" w:color="333300"/>
            </w:tcBorders>
            <w:shd w:val="clear" w:color="auto" w:fill="auto"/>
          </w:tcPr>
          <w:p w14:paraId="15BD11B3"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15CBBE6" w14:textId="77777777" w:rsidR="00D11073" w:rsidRDefault="00D11073" w:rsidP="00D11073">
            <w:pPr>
              <w:spacing w:after="0"/>
              <w:rPr>
                <w:rFonts w:ascii="Times New Roman" w:eastAsia="Times New Roman" w:hAnsi="Times New Roman" w:cs="Times New Roman"/>
                <w:b/>
                <w:bCs/>
                <w:sz w:val="16"/>
                <w:szCs w:val="16"/>
              </w:rPr>
            </w:pPr>
          </w:p>
          <w:p w14:paraId="64706A4F" w14:textId="6CA1BD75" w:rsidR="009756FC"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UHR sounding is for Co-BF.</w:t>
            </w:r>
          </w:p>
        </w:tc>
      </w:tr>
      <w:tr w:rsidR="00C01B72" w:rsidRPr="005F69F6" w14:paraId="3F011D5A"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D4ACDDD" w14:textId="29A90792" w:rsidR="00C01B72" w:rsidRPr="00C01B72" w:rsidRDefault="00C01B72" w:rsidP="00C01B72">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2988</w:t>
            </w:r>
          </w:p>
        </w:tc>
        <w:tc>
          <w:tcPr>
            <w:tcW w:w="928" w:type="dxa"/>
            <w:tcBorders>
              <w:top w:val="single" w:sz="4" w:space="0" w:color="auto"/>
              <w:left w:val="nil"/>
              <w:bottom w:val="single" w:sz="4" w:space="0" w:color="auto"/>
              <w:right w:val="single" w:sz="4" w:space="0" w:color="333300"/>
            </w:tcBorders>
            <w:shd w:val="clear" w:color="auto" w:fill="auto"/>
          </w:tcPr>
          <w:p w14:paraId="19C886EE" w14:textId="549432FF"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3CED24AA" w14:textId="54753B00"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70A45D2E" w14:textId="30654B17"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"need to" should be "shall" (2x)</w:t>
            </w:r>
          </w:p>
        </w:tc>
        <w:tc>
          <w:tcPr>
            <w:tcW w:w="2742" w:type="dxa"/>
            <w:tcBorders>
              <w:top w:val="single" w:sz="4" w:space="0" w:color="auto"/>
              <w:left w:val="nil"/>
              <w:bottom w:val="single" w:sz="4" w:space="0" w:color="auto"/>
              <w:right w:val="single" w:sz="4" w:space="0" w:color="333300"/>
            </w:tcBorders>
            <w:shd w:val="clear" w:color="auto" w:fill="auto"/>
          </w:tcPr>
          <w:p w14:paraId="6C979C3A" w14:textId="38FE6DE6"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51C3F478" w14:textId="77777777" w:rsidR="00C01B72" w:rsidRPr="00C01B72" w:rsidRDefault="00C01B72" w:rsidP="00C01B72">
            <w:pPr>
              <w:spacing w:after="0"/>
              <w:rPr>
                <w:rFonts w:ascii="Times New Roman" w:eastAsia="Times New Roman" w:hAnsi="Times New Roman" w:cs="Times New Roman"/>
                <w:b/>
                <w:bCs/>
                <w:sz w:val="16"/>
                <w:szCs w:val="16"/>
              </w:rPr>
            </w:pPr>
            <w:r w:rsidRPr="00C01B72">
              <w:rPr>
                <w:rFonts w:ascii="Times New Roman" w:eastAsia="Times New Roman" w:hAnsi="Times New Roman" w:cs="Times New Roman"/>
                <w:b/>
                <w:bCs/>
                <w:sz w:val="16"/>
                <w:szCs w:val="16"/>
              </w:rPr>
              <w:t>Revised</w:t>
            </w:r>
          </w:p>
          <w:p w14:paraId="31B5A76F" w14:textId="77777777" w:rsidR="00C01B72" w:rsidRPr="00864CF8" w:rsidRDefault="00C01B72" w:rsidP="00C01B72">
            <w:pPr>
              <w:spacing w:after="0"/>
              <w:rPr>
                <w:rFonts w:ascii="Times New Roman" w:eastAsia="Times New Roman" w:hAnsi="Times New Roman" w:cs="Times New Roman"/>
                <w:sz w:val="16"/>
                <w:szCs w:val="16"/>
              </w:rPr>
            </w:pPr>
          </w:p>
          <w:p w14:paraId="1EDBB232" w14:textId="77777777" w:rsidR="00C01B72" w:rsidRDefault="00C01B72" w:rsidP="00C01B72">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Modify as suggested</w:t>
            </w:r>
            <w:r>
              <w:rPr>
                <w:rFonts w:ascii="Times New Roman" w:eastAsia="Times New Roman" w:hAnsi="Times New Roman" w:cs="Times New Roman"/>
                <w:sz w:val="16"/>
                <w:szCs w:val="16"/>
              </w:rPr>
              <w:t>.</w:t>
            </w:r>
          </w:p>
          <w:p w14:paraId="0DE3D840" w14:textId="77777777" w:rsidR="00C01B72" w:rsidRDefault="00C01B72" w:rsidP="00C01B72">
            <w:pPr>
              <w:spacing w:after="0"/>
              <w:rPr>
                <w:rFonts w:ascii="Times New Roman" w:eastAsia="Times New Roman" w:hAnsi="Times New Roman" w:cs="Times New Roman"/>
                <w:sz w:val="16"/>
                <w:szCs w:val="16"/>
              </w:rPr>
            </w:pPr>
          </w:p>
          <w:p w14:paraId="0F515A47" w14:textId="270B02B0" w:rsidR="00C01B72" w:rsidRPr="00864CF8"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[CID#2988] in document </w:t>
            </w:r>
            <w:del w:id="165" w:author="You-Wei Chen" w:date="2025-04-24T11:39:00Z">
              <w:r w:rsidR="00262C1A" w:rsidDel="00513B06">
                <w:rPr>
                  <w:rFonts w:ascii="Times New Roman" w:eastAsia="Times New Roman" w:hAnsi="Times New Roman" w:cs="Times New Roman"/>
                  <w:sz w:val="16"/>
                  <w:szCs w:val="16"/>
                </w:rPr>
                <w:delText>25/681r4</w:delText>
              </w:r>
            </w:del>
            <w:ins w:id="166"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9756FC" w:rsidRPr="005F69F6" w14:paraId="15389F21"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7414119" w14:textId="5E390017"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2992</w:t>
            </w:r>
          </w:p>
        </w:tc>
        <w:tc>
          <w:tcPr>
            <w:tcW w:w="928" w:type="dxa"/>
            <w:tcBorders>
              <w:top w:val="single" w:sz="4" w:space="0" w:color="auto"/>
              <w:left w:val="nil"/>
              <w:bottom w:val="single" w:sz="4" w:space="0" w:color="auto"/>
              <w:right w:val="single" w:sz="4" w:space="0" w:color="333300"/>
            </w:tcBorders>
            <w:shd w:val="clear" w:color="auto" w:fill="auto"/>
          </w:tcPr>
          <w:p w14:paraId="7D6B3578" w14:textId="4BC560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14EF312F" w14:textId="6E19A88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71.14</w:t>
            </w:r>
          </w:p>
        </w:tc>
        <w:tc>
          <w:tcPr>
            <w:tcW w:w="2741" w:type="dxa"/>
            <w:tcBorders>
              <w:top w:val="single" w:sz="4" w:space="0" w:color="auto"/>
              <w:left w:val="nil"/>
              <w:bottom w:val="single" w:sz="4" w:space="0" w:color="auto"/>
              <w:right w:val="single" w:sz="4" w:space="0" w:color="333300"/>
            </w:tcBorders>
            <w:shd w:val="clear" w:color="auto" w:fill="auto"/>
          </w:tcPr>
          <w:p w14:paraId="373EA3D4" w14:textId="6963364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intended recipient(s) of an EHT sounding NDP is the STA(s) addressed by the STA Info field(s) in the</w:t>
            </w:r>
            <w:r>
              <w:rPr>
                <w:rFonts w:ascii="Times New Roman" w:hAnsi="Times New Roman" w:cs="Times New Roman"/>
                <w:sz w:val="16"/>
                <w:szCs w:val="16"/>
              </w:rPr>
              <w:br/>
              <w:t>immediately preceding UHR Co-BF NDP Announcement frame. " -- the grammar is broken (should be "is/are" at least) but this has nothing to do with Sounding NDP transmission anyway</w:t>
            </w:r>
          </w:p>
        </w:tc>
        <w:tc>
          <w:tcPr>
            <w:tcW w:w="2742" w:type="dxa"/>
            <w:tcBorders>
              <w:top w:val="single" w:sz="4" w:space="0" w:color="auto"/>
              <w:left w:val="nil"/>
              <w:bottom w:val="single" w:sz="4" w:space="0" w:color="auto"/>
              <w:right w:val="single" w:sz="4" w:space="0" w:color="333300"/>
            </w:tcBorders>
            <w:shd w:val="clear" w:color="auto" w:fill="auto"/>
          </w:tcPr>
          <w:p w14:paraId="791FC7FD" w14:textId="1E26501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the cited text</w:t>
            </w:r>
          </w:p>
        </w:tc>
        <w:tc>
          <w:tcPr>
            <w:tcW w:w="2742" w:type="dxa"/>
            <w:tcBorders>
              <w:top w:val="single" w:sz="4" w:space="0" w:color="auto"/>
              <w:left w:val="nil"/>
              <w:bottom w:val="single" w:sz="4" w:space="0" w:color="auto"/>
              <w:right w:val="single" w:sz="4" w:space="0" w:color="333300"/>
            </w:tcBorders>
            <w:shd w:val="clear" w:color="auto" w:fill="auto"/>
          </w:tcPr>
          <w:p w14:paraId="637A6CD5" w14:textId="77777777" w:rsidR="00DF71CF" w:rsidRDefault="00DF71CF" w:rsidP="00DF71CF">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AAE20E9" w14:textId="77777777" w:rsidR="00DF71CF" w:rsidRDefault="00DF71CF" w:rsidP="00DF71CF">
            <w:pPr>
              <w:spacing w:after="0"/>
              <w:rPr>
                <w:rFonts w:ascii="Times New Roman" w:eastAsia="Times New Roman" w:hAnsi="Times New Roman" w:cs="Times New Roman"/>
                <w:b/>
                <w:bCs/>
                <w:sz w:val="16"/>
                <w:szCs w:val="16"/>
              </w:rPr>
            </w:pPr>
          </w:p>
          <w:p w14:paraId="35317C50" w14:textId="77777777" w:rsidR="00DF71CF" w:rsidRDefault="00DF71CF" w:rsidP="00DF71CF">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 and modify the text.</w:t>
            </w:r>
          </w:p>
          <w:p w14:paraId="467AD198" w14:textId="77777777" w:rsidR="00DF71CF" w:rsidRDefault="00DF71CF" w:rsidP="00DF71CF">
            <w:pPr>
              <w:spacing w:after="0"/>
              <w:rPr>
                <w:rFonts w:ascii="Times New Roman" w:eastAsia="Times New Roman" w:hAnsi="Times New Roman" w:cs="Times New Roman"/>
                <w:sz w:val="16"/>
                <w:szCs w:val="16"/>
              </w:rPr>
            </w:pPr>
          </w:p>
          <w:p w14:paraId="53483C28" w14:textId="6C72D4FB" w:rsidR="009756FC" w:rsidRDefault="00DF71CF"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[CID#2992] in document </w:t>
            </w:r>
            <w:del w:id="167" w:author="You-Wei Chen" w:date="2025-04-24T11:39:00Z">
              <w:r w:rsidR="00262C1A" w:rsidDel="00513B06">
                <w:rPr>
                  <w:rFonts w:ascii="Times New Roman" w:eastAsia="Times New Roman" w:hAnsi="Times New Roman" w:cs="Times New Roman"/>
                  <w:sz w:val="16"/>
                  <w:szCs w:val="16"/>
                </w:rPr>
                <w:delText>25/681r4</w:delText>
              </w:r>
            </w:del>
            <w:ins w:id="168"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582EE7" w:rsidRPr="005F69F6" w14:paraId="5F66EFD8" w14:textId="77777777" w:rsidTr="009756FC">
        <w:trPr>
          <w:trHeight w:val="278"/>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24D45344" w14:textId="77777777" w:rsidR="00582EE7" w:rsidRPr="00864CF8" w:rsidRDefault="00582EE7" w:rsidP="00582EE7">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3288</w:t>
            </w:r>
          </w:p>
          <w:p w14:paraId="59831B70" w14:textId="4FE5078D" w:rsidR="00536657" w:rsidRPr="00536657" w:rsidRDefault="00536657" w:rsidP="00864CF8">
            <w:pPr>
              <w:rPr>
                <w:rFonts w:ascii="Times New Roman" w:hAnsi="Times New Roman" w:cs="Times New Roman"/>
                <w:sz w:val="16"/>
                <w:szCs w:val="16"/>
              </w:rPr>
            </w:pPr>
          </w:p>
        </w:tc>
        <w:tc>
          <w:tcPr>
            <w:tcW w:w="928" w:type="dxa"/>
            <w:tcBorders>
              <w:top w:val="single" w:sz="4" w:space="0" w:color="auto"/>
              <w:left w:val="nil"/>
              <w:bottom w:val="single" w:sz="4" w:space="0" w:color="333300"/>
              <w:right w:val="single" w:sz="4" w:space="0" w:color="333300"/>
            </w:tcBorders>
            <w:shd w:val="clear" w:color="auto" w:fill="auto"/>
          </w:tcPr>
          <w:p w14:paraId="15C0780C" w14:textId="205F8AA2"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nil"/>
              <w:bottom w:val="single" w:sz="4" w:space="0" w:color="333300"/>
              <w:right w:val="single" w:sz="4" w:space="0" w:color="333300"/>
            </w:tcBorders>
            <w:shd w:val="clear" w:color="auto" w:fill="auto"/>
          </w:tcPr>
          <w:p w14:paraId="13CA2E77" w14:textId="0C563D9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nil"/>
              <w:bottom w:val="single" w:sz="4" w:space="0" w:color="333300"/>
              <w:right w:val="single" w:sz="4" w:space="0" w:color="333300"/>
            </w:tcBorders>
            <w:shd w:val="clear" w:color="auto" w:fill="auto"/>
          </w:tcPr>
          <w:p w14:paraId="4E65575B" w14:textId="6385DAC4"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Add a new sub clause under 37.7.2 for the UHR sounding sequence for Co-BF.</w:t>
            </w:r>
          </w:p>
        </w:tc>
        <w:tc>
          <w:tcPr>
            <w:tcW w:w="2742" w:type="dxa"/>
            <w:tcBorders>
              <w:top w:val="single" w:sz="4" w:space="0" w:color="auto"/>
              <w:left w:val="nil"/>
              <w:bottom w:val="single" w:sz="4" w:space="0" w:color="333300"/>
              <w:right w:val="single" w:sz="4" w:space="0" w:color="333300"/>
            </w:tcBorders>
            <w:shd w:val="clear" w:color="auto" w:fill="auto"/>
          </w:tcPr>
          <w:p w14:paraId="20D52CE1" w14:textId="2126764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333300"/>
              <w:right w:val="single" w:sz="4" w:space="0" w:color="333300"/>
            </w:tcBorders>
            <w:shd w:val="clear" w:color="auto" w:fill="auto"/>
          </w:tcPr>
          <w:p w14:paraId="0A3F3976" w14:textId="77777777" w:rsidR="00DF71CF" w:rsidRPr="00DF71CF" w:rsidRDefault="00DF71CF" w:rsidP="00DF71CF">
            <w:pPr>
              <w:spacing w:after="0"/>
              <w:rPr>
                <w:rFonts w:ascii="Times New Roman" w:eastAsia="Times New Roman" w:hAnsi="Times New Roman" w:cs="Times New Roman"/>
                <w:b/>
                <w:bCs/>
                <w:sz w:val="16"/>
                <w:szCs w:val="16"/>
              </w:rPr>
            </w:pPr>
            <w:r w:rsidRPr="00DF71CF">
              <w:rPr>
                <w:rFonts w:ascii="Times New Roman" w:eastAsia="Times New Roman" w:hAnsi="Times New Roman" w:cs="Times New Roman"/>
                <w:b/>
                <w:bCs/>
                <w:sz w:val="16"/>
                <w:szCs w:val="16"/>
              </w:rPr>
              <w:t>Rejected</w:t>
            </w:r>
          </w:p>
          <w:p w14:paraId="0D00245C" w14:textId="77777777" w:rsidR="00DF71CF" w:rsidRPr="00864CF8" w:rsidRDefault="00DF71CF" w:rsidP="00DF71CF">
            <w:pPr>
              <w:spacing w:after="0"/>
              <w:rPr>
                <w:rFonts w:ascii="Times New Roman" w:eastAsia="Times New Roman" w:hAnsi="Times New Roman" w:cs="Times New Roman"/>
                <w:sz w:val="16"/>
                <w:szCs w:val="16"/>
              </w:rPr>
            </w:pPr>
          </w:p>
          <w:p w14:paraId="17E55ECE" w14:textId="4856B666" w:rsidR="00DF71CF" w:rsidRPr="00864CF8" w:rsidRDefault="00DF71CF" w:rsidP="00DF71CF">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The 37.7.2 is used for UHR Co-BF sounding protocol.</w:t>
            </w:r>
          </w:p>
          <w:p w14:paraId="2D278004" w14:textId="77777777" w:rsidR="00582EE7" w:rsidRPr="00864CF8" w:rsidRDefault="00582EE7" w:rsidP="00582EE7">
            <w:pPr>
              <w:spacing w:after="0"/>
              <w:rPr>
                <w:rFonts w:ascii="Times New Roman" w:eastAsia="Times New Roman" w:hAnsi="Times New Roman" w:cs="Times New Roman"/>
                <w:sz w:val="16"/>
                <w:szCs w:val="16"/>
              </w:rPr>
            </w:pPr>
          </w:p>
        </w:tc>
      </w:tr>
      <w:tr w:rsidR="009756FC" w:rsidRPr="005F69F6" w14:paraId="10A80DD3" w14:textId="77777777" w:rsidTr="00864CF8">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6B948D3" w14:textId="53FAA157"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3732</w:t>
            </w:r>
          </w:p>
        </w:tc>
        <w:tc>
          <w:tcPr>
            <w:tcW w:w="928" w:type="dxa"/>
            <w:tcBorders>
              <w:top w:val="single" w:sz="4" w:space="0" w:color="auto"/>
              <w:left w:val="nil"/>
              <w:bottom w:val="single" w:sz="4" w:space="0" w:color="auto"/>
              <w:right w:val="single" w:sz="4" w:space="0" w:color="333300"/>
            </w:tcBorders>
            <w:shd w:val="clear" w:color="auto" w:fill="auto"/>
          </w:tcPr>
          <w:p w14:paraId="0D2B684C" w14:textId="510C6A4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Jiayi Zhang</w:t>
            </w:r>
          </w:p>
        </w:tc>
        <w:tc>
          <w:tcPr>
            <w:tcW w:w="656" w:type="dxa"/>
            <w:tcBorders>
              <w:top w:val="single" w:sz="4" w:space="0" w:color="auto"/>
              <w:left w:val="nil"/>
              <w:bottom w:val="single" w:sz="4" w:space="0" w:color="auto"/>
              <w:right w:val="single" w:sz="4" w:space="0" w:color="333300"/>
            </w:tcBorders>
            <w:shd w:val="clear" w:color="auto" w:fill="auto"/>
          </w:tcPr>
          <w:p w14:paraId="554CF470" w14:textId="645556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70.12</w:t>
            </w:r>
          </w:p>
        </w:tc>
        <w:tc>
          <w:tcPr>
            <w:tcW w:w="2741" w:type="dxa"/>
            <w:tcBorders>
              <w:top w:val="single" w:sz="4" w:space="0" w:color="auto"/>
              <w:left w:val="nil"/>
              <w:bottom w:val="single" w:sz="4" w:space="0" w:color="auto"/>
              <w:right w:val="single" w:sz="4" w:space="0" w:color="333300"/>
            </w:tcBorders>
            <w:shd w:val="clear" w:color="auto" w:fill="auto"/>
          </w:tcPr>
          <w:p w14:paraId="044A5BCF" w14:textId="38D6A00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initiating AP and the responding AP may individually apply its own orthogonal spatial mapping matrix Q for the tranmsission of its own EHT sounding NDP during the UHR TB joint sounding. However, using different orthogonal spatial mapping matrix Q or the same orthogonal spatial mapping matrix Q as used by the initiating AP locally between two EHT sounding NDPs concurrently transmitted by the initiating AP and the responding AP may result inaccuracy of channel estimation after collecting channel feedback.</w:t>
            </w:r>
          </w:p>
        </w:tc>
        <w:tc>
          <w:tcPr>
            <w:tcW w:w="2742" w:type="dxa"/>
            <w:tcBorders>
              <w:top w:val="single" w:sz="4" w:space="0" w:color="auto"/>
              <w:left w:val="nil"/>
              <w:bottom w:val="single" w:sz="4" w:space="0" w:color="auto"/>
              <w:right w:val="single" w:sz="4" w:space="0" w:color="333300"/>
            </w:tcBorders>
            <w:shd w:val="clear" w:color="auto" w:fill="auto"/>
          </w:tcPr>
          <w:p w14:paraId="33B0D5FD" w14:textId="1CC7386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a mechanism for UHR TB joint sounding to pre-negotiation of a common orthogonal spatial mapping matrix that is satisfied between two initiating AP and responding AP.</w:t>
            </w:r>
          </w:p>
        </w:tc>
        <w:tc>
          <w:tcPr>
            <w:tcW w:w="2742" w:type="dxa"/>
            <w:tcBorders>
              <w:top w:val="single" w:sz="4" w:space="0" w:color="auto"/>
              <w:left w:val="nil"/>
              <w:bottom w:val="single" w:sz="4" w:space="0" w:color="auto"/>
              <w:right w:val="single" w:sz="4" w:space="0" w:color="333300"/>
            </w:tcBorders>
            <w:shd w:val="clear" w:color="auto" w:fill="auto"/>
          </w:tcPr>
          <w:p w14:paraId="2B780FA0" w14:textId="77777777" w:rsidR="009756FC" w:rsidRDefault="00D11073"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557C3BBA" w14:textId="77777777" w:rsidR="00D11073" w:rsidRDefault="00D11073" w:rsidP="009756FC">
            <w:pPr>
              <w:spacing w:after="0"/>
              <w:rPr>
                <w:rFonts w:ascii="Times New Roman" w:eastAsia="Times New Roman" w:hAnsi="Times New Roman" w:cs="Times New Roman"/>
                <w:b/>
                <w:bCs/>
                <w:sz w:val="16"/>
                <w:szCs w:val="16"/>
              </w:rPr>
            </w:pPr>
          </w:p>
          <w:p w14:paraId="220E10D2" w14:textId="0561A1E0" w:rsidR="00D11073" w:rsidRDefault="00251B42" w:rsidP="009756F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This topic has been described in 9.3.1.19.6 UHR NDP Announcement frame format</w:t>
            </w:r>
          </w:p>
        </w:tc>
      </w:tr>
    </w:tbl>
    <w:p w14:paraId="0D5B82D1" w14:textId="77777777" w:rsidR="002D58F8" w:rsidRDefault="002D58F8" w:rsidP="002D58F8">
      <w:pPr>
        <w:pStyle w:val="BodyText"/>
        <w:rPr>
          <w:b/>
          <w:bCs/>
          <w:color w:val="FF0000"/>
          <w:sz w:val="22"/>
          <w:szCs w:val="22"/>
        </w:rPr>
      </w:pPr>
    </w:p>
    <w:p w14:paraId="5D3FFBE8" w14:textId="31F489E9" w:rsidR="002D58F8" w:rsidRPr="00D57181" w:rsidRDefault="002D58F8" w:rsidP="002D58F8">
      <w:pPr>
        <w:pStyle w:val="BodyText"/>
        <w:rPr>
          <w:b/>
          <w:bCs/>
          <w:sz w:val="22"/>
          <w:szCs w:val="22"/>
        </w:rPr>
      </w:pPr>
      <w:r w:rsidRPr="00D57181">
        <w:rPr>
          <w:b/>
          <w:bCs/>
          <w:sz w:val="22"/>
          <w:szCs w:val="22"/>
        </w:rPr>
        <w:t xml:space="preserve">Motion 298-299: frequency correction (commenters request to defer the draft writing) </w:t>
      </w:r>
    </w:p>
    <w:tbl>
      <w:tblPr>
        <w:tblW w:w="10345" w:type="dxa"/>
        <w:tblLook w:val="04A0" w:firstRow="1" w:lastRow="0" w:firstColumn="1" w:lastColumn="0" w:noHBand="0" w:noVBand="1"/>
      </w:tblPr>
      <w:tblGrid>
        <w:gridCol w:w="536"/>
        <w:gridCol w:w="928"/>
        <w:gridCol w:w="656"/>
        <w:gridCol w:w="2741"/>
        <w:gridCol w:w="2742"/>
        <w:gridCol w:w="2742"/>
      </w:tblGrid>
      <w:tr w:rsidR="002D58F8" w14:paraId="64B61CE0" w14:textId="77777777" w:rsidTr="002D58F8">
        <w:trPr>
          <w:trHeight w:val="48"/>
        </w:trPr>
        <w:tc>
          <w:tcPr>
            <w:tcW w:w="536" w:type="dxa"/>
            <w:tcBorders>
              <w:top w:val="single" w:sz="4" w:space="0" w:color="auto"/>
              <w:left w:val="single" w:sz="4" w:space="0" w:color="333300"/>
              <w:bottom w:val="single" w:sz="4" w:space="0" w:color="333300"/>
              <w:right w:val="single" w:sz="4" w:space="0" w:color="333300"/>
            </w:tcBorders>
            <w:hideMark/>
          </w:tcPr>
          <w:p w14:paraId="7AAFE89E" w14:textId="77777777" w:rsidR="002D58F8" w:rsidRDefault="002D58F8">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497BE079"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305F4B2A"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24B7D993"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3C229054"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1507BBA3"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D58F8" w14:paraId="776012D8" w14:textId="77777777" w:rsidTr="002D58F8">
        <w:trPr>
          <w:trHeight w:val="48"/>
        </w:trPr>
        <w:tc>
          <w:tcPr>
            <w:tcW w:w="536" w:type="dxa"/>
            <w:tcBorders>
              <w:top w:val="nil"/>
              <w:left w:val="single" w:sz="4" w:space="0" w:color="333300"/>
              <w:bottom w:val="single" w:sz="4" w:space="0" w:color="333300"/>
              <w:right w:val="single" w:sz="4" w:space="0" w:color="333300"/>
            </w:tcBorders>
            <w:hideMark/>
          </w:tcPr>
          <w:p w14:paraId="397EB436" w14:textId="77777777" w:rsidR="002D58F8" w:rsidRDefault="002D58F8">
            <w:pPr>
              <w:spacing w:after="0"/>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77</w:t>
            </w:r>
          </w:p>
        </w:tc>
        <w:tc>
          <w:tcPr>
            <w:tcW w:w="928" w:type="dxa"/>
            <w:tcBorders>
              <w:top w:val="nil"/>
              <w:left w:val="nil"/>
              <w:bottom w:val="single" w:sz="4" w:space="0" w:color="333300"/>
              <w:right w:val="single" w:sz="4" w:space="0" w:color="333300"/>
            </w:tcBorders>
            <w:hideMark/>
          </w:tcPr>
          <w:p w14:paraId="4CD4589A"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hideMark/>
          </w:tcPr>
          <w:p w14:paraId="0957F5BF"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70.06</w:t>
            </w:r>
          </w:p>
        </w:tc>
        <w:tc>
          <w:tcPr>
            <w:tcW w:w="2741" w:type="dxa"/>
            <w:tcBorders>
              <w:top w:val="nil"/>
              <w:left w:val="nil"/>
              <w:bottom w:val="single" w:sz="4" w:space="0" w:color="333300"/>
              <w:right w:val="single" w:sz="4" w:space="0" w:color="333300"/>
            </w:tcBorders>
            <w:hideMark/>
          </w:tcPr>
          <w:p w14:paraId="0E7B6626"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The last sentence in the paragraph reads like if an AP is a reference AP, it also conducts frequency correction to itself. Suggest to revise the sentence for clarity.</w:t>
            </w:r>
          </w:p>
        </w:tc>
        <w:tc>
          <w:tcPr>
            <w:tcW w:w="2742" w:type="dxa"/>
            <w:tcBorders>
              <w:top w:val="nil"/>
              <w:left w:val="nil"/>
              <w:bottom w:val="single" w:sz="4" w:space="0" w:color="333300"/>
              <w:right w:val="single" w:sz="4" w:space="0" w:color="333300"/>
            </w:tcBorders>
            <w:hideMark/>
          </w:tcPr>
          <w:p w14:paraId="2F0A7767"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tcPr>
          <w:p w14:paraId="3F937BB7"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FDF865" w14:textId="77777777" w:rsidR="002D58F8" w:rsidRDefault="002D58F8">
            <w:pPr>
              <w:spacing w:after="0"/>
              <w:rPr>
                <w:rFonts w:ascii="Times New Roman" w:eastAsia="Times New Roman" w:hAnsi="Times New Roman" w:cs="Times New Roman"/>
                <w:b/>
                <w:bCs/>
                <w:sz w:val="16"/>
                <w:szCs w:val="16"/>
              </w:rPr>
            </w:pPr>
          </w:p>
          <w:p w14:paraId="052EF72A" w14:textId="77777777"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Motion# 298 and 299 passed. Modified based on the passed motions.</w:t>
            </w:r>
          </w:p>
          <w:p w14:paraId="75CCA9C5" w14:textId="77777777" w:rsidR="002D58F8" w:rsidRDefault="002D58F8">
            <w:pPr>
              <w:spacing w:after="0"/>
              <w:rPr>
                <w:rFonts w:ascii="Times New Roman" w:eastAsia="Times New Roman" w:hAnsi="Times New Roman" w:cs="Times New Roman"/>
                <w:sz w:val="16"/>
                <w:szCs w:val="16"/>
              </w:rPr>
            </w:pPr>
          </w:p>
          <w:p w14:paraId="4799EE84" w14:textId="0C61801F"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[M#298-299] in document </w:t>
            </w:r>
            <w:del w:id="169" w:author="You-Wei Chen" w:date="2025-04-24T11:39:00Z">
              <w:r w:rsidR="00262C1A" w:rsidDel="00513B06">
                <w:rPr>
                  <w:rFonts w:ascii="Times New Roman" w:eastAsia="Times New Roman" w:hAnsi="Times New Roman" w:cs="Times New Roman"/>
                  <w:sz w:val="16"/>
                  <w:szCs w:val="16"/>
                </w:rPr>
                <w:delText>25/681r4</w:delText>
              </w:r>
            </w:del>
            <w:ins w:id="170" w:author="You-Wei Chen" w:date="2025-04-24T11:39:00Z">
              <w:r w:rsidR="00513B06">
                <w:rPr>
                  <w:rFonts w:ascii="Times New Roman" w:eastAsia="Times New Roman" w:hAnsi="Times New Roman" w:cs="Times New Roman"/>
                  <w:sz w:val="16"/>
                  <w:szCs w:val="16"/>
                </w:rPr>
                <w:t>25/681r5</w:t>
              </w:r>
            </w:ins>
          </w:p>
        </w:tc>
      </w:tr>
      <w:tr w:rsidR="002D58F8" w14:paraId="46BF2D4F" w14:textId="77777777" w:rsidTr="002D58F8">
        <w:trPr>
          <w:trHeight w:val="874"/>
        </w:trPr>
        <w:tc>
          <w:tcPr>
            <w:tcW w:w="536" w:type="dxa"/>
            <w:tcBorders>
              <w:top w:val="nil"/>
              <w:left w:val="single" w:sz="4" w:space="0" w:color="333300"/>
              <w:bottom w:val="single" w:sz="4" w:space="0" w:color="auto"/>
              <w:right w:val="single" w:sz="4" w:space="0" w:color="333300"/>
            </w:tcBorders>
            <w:hideMark/>
          </w:tcPr>
          <w:p w14:paraId="3BBFE0F4" w14:textId="77777777" w:rsidR="002D58F8" w:rsidRDefault="002D58F8">
            <w:pPr>
              <w:spacing w:after="0"/>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78</w:t>
            </w:r>
          </w:p>
        </w:tc>
        <w:tc>
          <w:tcPr>
            <w:tcW w:w="928" w:type="dxa"/>
            <w:tcBorders>
              <w:top w:val="nil"/>
              <w:left w:val="nil"/>
              <w:bottom w:val="single" w:sz="4" w:space="0" w:color="auto"/>
              <w:right w:val="single" w:sz="4" w:space="0" w:color="333300"/>
            </w:tcBorders>
            <w:hideMark/>
          </w:tcPr>
          <w:p w14:paraId="4B25CD7A"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hideMark/>
          </w:tcPr>
          <w:p w14:paraId="04489D30"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70.32</w:t>
            </w:r>
          </w:p>
        </w:tc>
        <w:tc>
          <w:tcPr>
            <w:tcW w:w="2741" w:type="dxa"/>
            <w:tcBorders>
              <w:top w:val="nil"/>
              <w:left w:val="nil"/>
              <w:bottom w:val="single" w:sz="4" w:space="0" w:color="auto"/>
              <w:right w:val="single" w:sz="4" w:space="0" w:color="333300"/>
            </w:tcBorders>
            <w:hideMark/>
          </w:tcPr>
          <w:p w14:paraId="70C2E212"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The last sentence in the paragraph reads like if an AP is a reference AP, it also conducts frequency correction to itself. Suggest to revise the sentence for clarity.</w:t>
            </w:r>
          </w:p>
        </w:tc>
        <w:tc>
          <w:tcPr>
            <w:tcW w:w="2742" w:type="dxa"/>
            <w:tcBorders>
              <w:top w:val="nil"/>
              <w:left w:val="nil"/>
              <w:bottom w:val="single" w:sz="4" w:space="0" w:color="auto"/>
              <w:right w:val="single" w:sz="4" w:space="0" w:color="333300"/>
            </w:tcBorders>
            <w:hideMark/>
          </w:tcPr>
          <w:p w14:paraId="7F67D01C"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tcPr>
          <w:p w14:paraId="4CA7C0E0"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9F3135" w14:textId="77777777" w:rsidR="002D58F8" w:rsidRDefault="002D58F8">
            <w:pPr>
              <w:spacing w:after="0"/>
              <w:rPr>
                <w:rFonts w:ascii="Times New Roman" w:eastAsia="Times New Roman" w:hAnsi="Times New Roman" w:cs="Times New Roman"/>
                <w:b/>
                <w:bCs/>
                <w:sz w:val="16"/>
                <w:szCs w:val="16"/>
              </w:rPr>
            </w:pPr>
          </w:p>
          <w:p w14:paraId="282FA44F" w14:textId="77777777" w:rsidR="002D58F8" w:rsidRDefault="002D58F8">
            <w:pPr>
              <w:spacing w:after="0"/>
              <w:rPr>
                <w:rFonts w:ascii="Times New Roman" w:eastAsia="Times New Roman" w:hAnsi="Times New Roman" w:cs="Times New Roman"/>
                <w:b/>
                <w:bCs/>
                <w:color w:val="FF0000"/>
                <w:sz w:val="16"/>
                <w:szCs w:val="16"/>
              </w:rPr>
            </w:pPr>
            <w:r>
              <w:rPr>
                <w:rFonts w:ascii="Times New Roman" w:eastAsia="Times New Roman" w:hAnsi="Times New Roman" w:cs="Times New Roman"/>
                <w:sz w:val="16"/>
                <w:szCs w:val="16"/>
              </w:rPr>
              <w:t>Same changes as marked as M#298-299.</w:t>
            </w:r>
          </w:p>
        </w:tc>
      </w:tr>
      <w:tr w:rsidR="002D58F8" w14:paraId="717920AE"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2F3A1BE6"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1951</w:t>
            </w:r>
          </w:p>
        </w:tc>
        <w:tc>
          <w:tcPr>
            <w:tcW w:w="928" w:type="dxa"/>
            <w:tcBorders>
              <w:top w:val="single" w:sz="4" w:space="0" w:color="auto"/>
              <w:left w:val="single" w:sz="4" w:space="0" w:color="auto"/>
              <w:bottom w:val="single" w:sz="4" w:space="0" w:color="auto"/>
              <w:right w:val="single" w:sz="4" w:space="0" w:color="auto"/>
            </w:tcBorders>
            <w:hideMark/>
          </w:tcPr>
          <w:p w14:paraId="634D051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single" w:sz="4" w:space="0" w:color="auto"/>
              <w:bottom w:val="single" w:sz="4" w:space="0" w:color="auto"/>
              <w:right w:val="single" w:sz="4" w:space="0" w:color="auto"/>
            </w:tcBorders>
            <w:hideMark/>
          </w:tcPr>
          <w:p w14:paraId="1CCA4371"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1689FCF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Instead of the term "one AP" and "reference AP", "sync-follower AP" and "sync-reference AP" seems more clear.</w:t>
            </w:r>
          </w:p>
        </w:tc>
        <w:tc>
          <w:tcPr>
            <w:tcW w:w="2742" w:type="dxa"/>
            <w:tcBorders>
              <w:top w:val="single" w:sz="4" w:space="0" w:color="auto"/>
              <w:left w:val="single" w:sz="4" w:space="0" w:color="auto"/>
              <w:bottom w:val="single" w:sz="4" w:space="0" w:color="auto"/>
              <w:right w:val="single" w:sz="4" w:space="0" w:color="auto"/>
            </w:tcBorders>
            <w:hideMark/>
          </w:tcPr>
          <w:p w14:paraId="46BABBC4"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single" w:sz="4" w:space="0" w:color="auto"/>
              <w:bottom w:val="single" w:sz="4" w:space="0" w:color="auto"/>
              <w:right w:val="single" w:sz="4" w:space="0" w:color="auto"/>
            </w:tcBorders>
          </w:tcPr>
          <w:p w14:paraId="04C229D8"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7CBFC91" w14:textId="77777777" w:rsidR="002D58F8" w:rsidRDefault="002D58F8">
            <w:pPr>
              <w:spacing w:after="0"/>
              <w:rPr>
                <w:rFonts w:ascii="Times New Roman" w:eastAsia="Times New Roman" w:hAnsi="Times New Roman" w:cs="Times New Roman"/>
                <w:b/>
                <w:bCs/>
                <w:sz w:val="16"/>
                <w:szCs w:val="16"/>
              </w:rPr>
            </w:pPr>
          </w:p>
          <w:p w14:paraId="57A509E3"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marked as M#298-299. </w:t>
            </w:r>
          </w:p>
        </w:tc>
      </w:tr>
      <w:tr w:rsidR="002D58F8" w14:paraId="4AB8716A"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4EE79D89"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1952</w:t>
            </w:r>
          </w:p>
        </w:tc>
        <w:tc>
          <w:tcPr>
            <w:tcW w:w="928" w:type="dxa"/>
            <w:tcBorders>
              <w:top w:val="single" w:sz="4" w:space="0" w:color="auto"/>
              <w:left w:val="single" w:sz="4" w:space="0" w:color="auto"/>
              <w:bottom w:val="single" w:sz="4" w:space="0" w:color="auto"/>
              <w:right w:val="single" w:sz="4" w:space="0" w:color="auto"/>
            </w:tcBorders>
            <w:hideMark/>
          </w:tcPr>
          <w:p w14:paraId="26936105"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single" w:sz="4" w:space="0" w:color="auto"/>
              <w:bottom w:val="single" w:sz="4" w:space="0" w:color="auto"/>
              <w:right w:val="single" w:sz="4" w:space="0" w:color="auto"/>
            </w:tcBorders>
            <w:hideMark/>
          </w:tcPr>
          <w:p w14:paraId="7EFDC4E5"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70.07</w:t>
            </w:r>
          </w:p>
        </w:tc>
        <w:tc>
          <w:tcPr>
            <w:tcW w:w="2741" w:type="dxa"/>
            <w:tcBorders>
              <w:top w:val="single" w:sz="4" w:space="0" w:color="auto"/>
              <w:left w:val="single" w:sz="4" w:space="0" w:color="auto"/>
              <w:bottom w:val="single" w:sz="4" w:space="0" w:color="auto"/>
              <w:right w:val="single" w:sz="4" w:space="0" w:color="auto"/>
            </w:tcBorders>
            <w:hideMark/>
          </w:tcPr>
          <w:p w14:paraId="68777B5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Instead of the term "one AP" and "reference AP", "sync-follower AP" and "sync-reference AP" seems more clear.</w:t>
            </w:r>
          </w:p>
        </w:tc>
        <w:tc>
          <w:tcPr>
            <w:tcW w:w="2742" w:type="dxa"/>
            <w:tcBorders>
              <w:top w:val="single" w:sz="4" w:space="0" w:color="auto"/>
              <w:left w:val="single" w:sz="4" w:space="0" w:color="auto"/>
              <w:bottom w:val="single" w:sz="4" w:space="0" w:color="auto"/>
              <w:right w:val="single" w:sz="4" w:space="0" w:color="auto"/>
            </w:tcBorders>
            <w:hideMark/>
          </w:tcPr>
          <w:p w14:paraId="4AC416C4"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single" w:sz="4" w:space="0" w:color="auto"/>
              <w:bottom w:val="single" w:sz="4" w:space="0" w:color="auto"/>
              <w:right w:val="single" w:sz="4" w:space="0" w:color="auto"/>
            </w:tcBorders>
          </w:tcPr>
          <w:p w14:paraId="5FAA4CB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D2D4B" w14:textId="77777777" w:rsidR="002D58F8" w:rsidRDefault="002D58F8">
            <w:pPr>
              <w:spacing w:after="0"/>
              <w:rPr>
                <w:rFonts w:ascii="Times New Roman" w:eastAsia="Times New Roman" w:hAnsi="Times New Roman" w:cs="Times New Roman"/>
                <w:b/>
                <w:bCs/>
                <w:sz w:val="16"/>
                <w:szCs w:val="16"/>
              </w:rPr>
            </w:pPr>
          </w:p>
          <w:p w14:paraId="62CF6DE9"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15C10C2"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20E3CD52"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1495</w:t>
            </w:r>
          </w:p>
        </w:tc>
        <w:tc>
          <w:tcPr>
            <w:tcW w:w="928" w:type="dxa"/>
            <w:tcBorders>
              <w:top w:val="single" w:sz="4" w:space="0" w:color="auto"/>
              <w:left w:val="single" w:sz="4" w:space="0" w:color="auto"/>
              <w:bottom w:val="single" w:sz="4" w:space="0" w:color="auto"/>
              <w:right w:val="single" w:sz="4" w:space="0" w:color="auto"/>
            </w:tcBorders>
            <w:hideMark/>
          </w:tcPr>
          <w:p w14:paraId="5E48862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Kotaro NAGANO</w:t>
            </w:r>
          </w:p>
        </w:tc>
        <w:tc>
          <w:tcPr>
            <w:tcW w:w="656" w:type="dxa"/>
            <w:tcBorders>
              <w:top w:val="single" w:sz="4" w:space="0" w:color="auto"/>
              <w:left w:val="single" w:sz="4" w:space="0" w:color="auto"/>
              <w:bottom w:val="single" w:sz="4" w:space="0" w:color="auto"/>
              <w:right w:val="single" w:sz="4" w:space="0" w:color="auto"/>
            </w:tcBorders>
            <w:hideMark/>
          </w:tcPr>
          <w:p w14:paraId="1F4F44F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3F154D1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Unknown frequency correction method or requirement.</w:t>
            </w:r>
          </w:p>
        </w:tc>
        <w:tc>
          <w:tcPr>
            <w:tcW w:w="2742" w:type="dxa"/>
            <w:tcBorders>
              <w:top w:val="single" w:sz="4" w:space="0" w:color="auto"/>
              <w:left w:val="single" w:sz="4" w:space="0" w:color="auto"/>
              <w:bottom w:val="single" w:sz="4" w:space="0" w:color="auto"/>
              <w:right w:val="single" w:sz="4" w:space="0" w:color="auto"/>
            </w:tcBorders>
            <w:hideMark/>
          </w:tcPr>
          <w:p w14:paraId="2F3B15EB"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The requirements for implementing Co-BF should be clarified.</w:t>
            </w:r>
          </w:p>
        </w:tc>
        <w:tc>
          <w:tcPr>
            <w:tcW w:w="2742" w:type="dxa"/>
            <w:tcBorders>
              <w:top w:val="single" w:sz="4" w:space="0" w:color="auto"/>
              <w:left w:val="single" w:sz="4" w:space="0" w:color="auto"/>
              <w:bottom w:val="single" w:sz="4" w:space="0" w:color="auto"/>
              <w:right w:val="single" w:sz="4" w:space="0" w:color="auto"/>
            </w:tcBorders>
          </w:tcPr>
          <w:p w14:paraId="08C4927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832CA1F" w14:textId="77777777" w:rsidR="002D58F8" w:rsidRDefault="002D58F8">
            <w:pPr>
              <w:spacing w:after="0"/>
              <w:rPr>
                <w:rFonts w:ascii="Times New Roman" w:eastAsia="Times New Roman" w:hAnsi="Times New Roman" w:cs="Times New Roman"/>
                <w:b/>
                <w:bCs/>
                <w:sz w:val="16"/>
                <w:szCs w:val="16"/>
              </w:rPr>
            </w:pPr>
          </w:p>
          <w:p w14:paraId="4F80F5A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46C5CBC"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63FBB233"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3528</w:t>
            </w:r>
          </w:p>
        </w:tc>
        <w:tc>
          <w:tcPr>
            <w:tcW w:w="928" w:type="dxa"/>
            <w:tcBorders>
              <w:top w:val="single" w:sz="4" w:space="0" w:color="auto"/>
              <w:left w:val="single" w:sz="4" w:space="0" w:color="auto"/>
              <w:bottom w:val="single" w:sz="4" w:space="0" w:color="auto"/>
              <w:right w:val="single" w:sz="4" w:space="0" w:color="auto"/>
            </w:tcBorders>
            <w:hideMark/>
          </w:tcPr>
          <w:p w14:paraId="49F0328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ron porat</w:t>
            </w:r>
          </w:p>
        </w:tc>
        <w:tc>
          <w:tcPr>
            <w:tcW w:w="656" w:type="dxa"/>
            <w:tcBorders>
              <w:top w:val="single" w:sz="4" w:space="0" w:color="auto"/>
              <w:left w:val="single" w:sz="4" w:space="0" w:color="auto"/>
              <w:bottom w:val="single" w:sz="4" w:space="0" w:color="auto"/>
              <w:right w:val="single" w:sz="4" w:space="0" w:color="auto"/>
            </w:tcBorders>
            <w:hideMark/>
          </w:tcPr>
          <w:p w14:paraId="1ED05E3C"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70.06</w:t>
            </w:r>
          </w:p>
        </w:tc>
        <w:tc>
          <w:tcPr>
            <w:tcW w:w="2741" w:type="dxa"/>
            <w:tcBorders>
              <w:top w:val="single" w:sz="4" w:space="0" w:color="auto"/>
              <w:left w:val="single" w:sz="4" w:space="0" w:color="auto"/>
              <w:bottom w:val="single" w:sz="4" w:space="0" w:color="auto"/>
              <w:right w:val="single" w:sz="4" w:space="0" w:color="auto"/>
            </w:tcBorders>
            <w:hideMark/>
          </w:tcPr>
          <w:p w14:paraId="3ABBE5C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"one AP conducts the frequency correction  on ..." is introducing the concept of frequency correction, where as it is unclear what this frequency correction actually is.</w:t>
            </w:r>
          </w:p>
        </w:tc>
        <w:tc>
          <w:tcPr>
            <w:tcW w:w="2742" w:type="dxa"/>
            <w:tcBorders>
              <w:top w:val="single" w:sz="4" w:space="0" w:color="auto"/>
              <w:left w:val="single" w:sz="4" w:space="0" w:color="auto"/>
              <w:bottom w:val="single" w:sz="4" w:space="0" w:color="auto"/>
              <w:right w:val="single" w:sz="4" w:space="0" w:color="auto"/>
            </w:tcBorders>
            <w:hideMark/>
          </w:tcPr>
          <w:p w14:paraId="556C1103"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Add a description of, or reference to, the concept of 'frequency correction'.</w:t>
            </w:r>
          </w:p>
        </w:tc>
        <w:tc>
          <w:tcPr>
            <w:tcW w:w="2742" w:type="dxa"/>
            <w:tcBorders>
              <w:top w:val="single" w:sz="4" w:space="0" w:color="auto"/>
              <w:left w:val="single" w:sz="4" w:space="0" w:color="auto"/>
              <w:bottom w:val="single" w:sz="4" w:space="0" w:color="auto"/>
              <w:right w:val="single" w:sz="4" w:space="0" w:color="auto"/>
            </w:tcBorders>
          </w:tcPr>
          <w:p w14:paraId="2DD57FA0"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28DE74D" w14:textId="77777777" w:rsidR="002D58F8" w:rsidRDefault="002D58F8">
            <w:pPr>
              <w:spacing w:after="0"/>
              <w:rPr>
                <w:rFonts w:ascii="Times New Roman" w:eastAsia="Times New Roman" w:hAnsi="Times New Roman" w:cs="Times New Roman"/>
                <w:b/>
                <w:bCs/>
                <w:sz w:val="16"/>
                <w:szCs w:val="16"/>
              </w:rPr>
            </w:pPr>
          </w:p>
          <w:p w14:paraId="48EF6E6E"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7AF535F"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6C2E6BEA"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3969</w:t>
            </w:r>
          </w:p>
        </w:tc>
        <w:tc>
          <w:tcPr>
            <w:tcW w:w="928" w:type="dxa"/>
            <w:tcBorders>
              <w:top w:val="single" w:sz="4" w:space="0" w:color="auto"/>
              <w:left w:val="single" w:sz="4" w:space="0" w:color="auto"/>
              <w:bottom w:val="single" w:sz="4" w:space="0" w:color="auto"/>
              <w:right w:val="single" w:sz="4" w:space="0" w:color="auto"/>
            </w:tcBorders>
            <w:hideMark/>
          </w:tcPr>
          <w:p w14:paraId="4BEEE51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Bilal Sadiq</w:t>
            </w:r>
          </w:p>
        </w:tc>
        <w:tc>
          <w:tcPr>
            <w:tcW w:w="656" w:type="dxa"/>
            <w:tcBorders>
              <w:top w:val="single" w:sz="4" w:space="0" w:color="auto"/>
              <w:left w:val="single" w:sz="4" w:space="0" w:color="auto"/>
              <w:bottom w:val="single" w:sz="4" w:space="0" w:color="auto"/>
              <w:right w:val="single" w:sz="4" w:space="0" w:color="auto"/>
            </w:tcBorders>
            <w:hideMark/>
          </w:tcPr>
          <w:p w14:paraId="26D8AC82"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70.06</w:t>
            </w:r>
          </w:p>
        </w:tc>
        <w:tc>
          <w:tcPr>
            <w:tcW w:w="2741" w:type="dxa"/>
            <w:tcBorders>
              <w:top w:val="single" w:sz="4" w:space="0" w:color="auto"/>
              <w:left w:val="single" w:sz="4" w:space="0" w:color="auto"/>
              <w:bottom w:val="single" w:sz="4" w:space="0" w:color="auto"/>
              <w:right w:val="single" w:sz="4" w:space="0" w:color="auto"/>
            </w:tcBorders>
            <w:hideMark/>
          </w:tcPr>
          <w:p w14:paraId="615EAD53"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"For all the sounding sequences, one AP conducts the frequency correction on its EHT sounding NDPs to a TBD range of the reference AP, which may be either AP1 or AP2." Procedure to determine which AP is the reference is unspecified. Moreover, how the follower AP obtains a frequency correction value/CFO w.r.t to the reference AP is not specified.</w:t>
            </w:r>
          </w:p>
        </w:tc>
        <w:tc>
          <w:tcPr>
            <w:tcW w:w="2742" w:type="dxa"/>
            <w:tcBorders>
              <w:top w:val="single" w:sz="4" w:space="0" w:color="auto"/>
              <w:left w:val="single" w:sz="4" w:space="0" w:color="auto"/>
              <w:bottom w:val="single" w:sz="4" w:space="0" w:color="auto"/>
              <w:right w:val="single" w:sz="4" w:space="0" w:color="auto"/>
            </w:tcBorders>
            <w:hideMark/>
          </w:tcPr>
          <w:p w14:paraId="082C288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Define the rules for determining when does an AP serve as reference. Define the procedure followed by the non-reference AP to obtain frequency correction term/CFO w.r.t the reference AP.</w:t>
            </w:r>
          </w:p>
        </w:tc>
        <w:tc>
          <w:tcPr>
            <w:tcW w:w="2742" w:type="dxa"/>
            <w:tcBorders>
              <w:top w:val="single" w:sz="4" w:space="0" w:color="auto"/>
              <w:left w:val="single" w:sz="4" w:space="0" w:color="auto"/>
              <w:bottom w:val="single" w:sz="4" w:space="0" w:color="auto"/>
              <w:right w:val="single" w:sz="4" w:space="0" w:color="auto"/>
            </w:tcBorders>
          </w:tcPr>
          <w:p w14:paraId="211BF26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82E2836" w14:textId="77777777" w:rsidR="002D58F8" w:rsidRDefault="002D58F8">
            <w:pPr>
              <w:spacing w:after="0"/>
              <w:rPr>
                <w:rFonts w:ascii="Times New Roman" w:eastAsia="Times New Roman" w:hAnsi="Times New Roman" w:cs="Times New Roman"/>
                <w:b/>
                <w:bCs/>
                <w:sz w:val="16"/>
                <w:szCs w:val="16"/>
              </w:rPr>
            </w:pPr>
          </w:p>
          <w:p w14:paraId="2DC9899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1FF470F6"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0C1E393C"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lastRenderedPageBreak/>
              <w:t>3970</w:t>
            </w:r>
          </w:p>
        </w:tc>
        <w:tc>
          <w:tcPr>
            <w:tcW w:w="928" w:type="dxa"/>
            <w:tcBorders>
              <w:top w:val="single" w:sz="4" w:space="0" w:color="auto"/>
              <w:left w:val="single" w:sz="4" w:space="0" w:color="auto"/>
              <w:bottom w:val="single" w:sz="4" w:space="0" w:color="auto"/>
              <w:right w:val="single" w:sz="4" w:space="0" w:color="auto"/>
            </w:tcBorders>
            <w:hideMark/>
          </w:tcPr>
          <w:p w14:paraId="7E865E7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Bilal Sadiq</w:t>
            </w:r>
          </w:p>
        </w:tc>
        <w:tc>
          <w:tcPr>
            <w:tcW w:w="656" w:type="dxa"/>
            <w:tcBorders>
              <w:top w:val="single" w:sz="4" w:space="0" w:color="auto"/>
              <w:left w:val="single" w:sz="4" w:space="0" w:color="auto"/>
              <w:bottom w:val="single" w:sz="4" w:space="0" w:color="auto"/>
              <w:right w:val="single" w:sz="4" w:space="0" w:color="auto"/>
            </w:tcBorders>
            <w:hideMark/>
          </w:tcPr>
          <w:p w14:paraId="03E36A8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70.32</w:t>
            </w:r>
          </w:p>
        </w:tc>
        <w:tc>
          <w:tcPr>
            <w:tcW w:w="2741" w:type="dxa"/>
            <w:tcBorders>
              <w:top w:val="single" w:sz="4" w:space="0" w:color="auto"/>
              <w:left w:val="single" w:sz="4" w:space="0" w:color="auto"/>
              <w:bottom w:val="single" w:sz="4" w:space="0" w:color="auto"/>
              <w:right w:val="single" w:sz="4" w:space="0" w:color="auto"/>
            </w:tcBorders>
            <w:hideMark/>
          </w:tcPr>
          <w:p w14:paraId="467B835B"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"For both UHR TB joint NDP sounding sequences, one AP conducts the frequency correction on its EHT sounding NDPs to a TBD range of the reference AP, whichmay be either AP1 or AP2." Procedure to determine which AP is the reference is unspecified. Moreover, how the follower AP obtains a frequency correction value/CFO w.r.t to the reference AP is not specified.</w:t>
            </w:r>
          </w:p>
        </w:tc>
        <w:tc>
          <w:tcPr>
            <w:tcW w:w="2742" w:type="dxa"/>
            <w:tcBorders>
              <w:top w:val="single" w:sz="4" w:space="0" w:color="auto"/>
              <w:left w:val="single" w:sz="4" w:space="0" w:color="auto"/>
              <w:bottom w:val="single" w:sz="4" w:space="0" w:color="auto"/>
              <w:right w:val="single" w:sz="4" w:space="0" w:color="auto"/>
            </w:tcBorders>
            <w:hideMark/>
          </w:tcPr>
          <w:p w14:paraId="0B6B15A0"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Define the rules for determining when does an AP serve as reference. Define the procedure followed by the non-reference AP to obtain frequency correction term/CFO w.r.t the reference AP.</w:t>
            </w:r>
          </w:p>
        </w:tc>
        <w:tc>
          <w:tcPr>
            <w:tcW w:w="2742" w:type="dxa"/>
            <w:tcBorders>
              <w:top w:val="single" w:sz="4" w:space="0" w:color="auto"/>
              <w:left w:val="single" w:sz="4" w:space="0" w:color="auto"/>
              <w:bottom w:val="single" w:sz="4" w:space="0" w:color="auto"/>
              <w:right w:val="single" w:sz="4" w:space="0" w:color="auto"/>
            </w:tcBorders>
          </w:tcPr>
          <w:p w14:paraId="26294D4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9857DF3" w14:textId="77777777" w:rsidR="002D58F8" w:rsidRDefault="002D58F8">
            <w:pPr>
              <w:spacing w:after="0"/>
              <w:rPr>
                <w:rFonts w:ascii="Times New Roman" w:eastAsia="Times New Roman" w:hAnsi="Times New Roman" w:cs="Times New Roman"/>
                <w:b/>
                <w:bCs/>
                <w:sz w:val="16"/>
                <w:szCs w:val="16"/>
              </w:rPr>
            </w:pPr>
          </w:p>
          <w:p w14:paraId="313D83C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7AB166C0"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7F9E4BC7" w14:textId="77777777" w:rsidR="002D58F8" w:rsidRDefault="002D58F8">
            <w:pPr>
              <w:spacing w:after="0"/>
              <w:rPr>
                <w:rFonts w:ascii="Times New Roman" w:hAnsi="Times New Roman" w:cs="Times New Roman"/>
                <w:sz w:val="16"/>
                <w:szCs w:val="16"/>
              </w:rPr>
            </w:pPr>
            <w:r>
              <w:rPr>
                <w:rFonts w:ascii="Times New Roman" w:hAnsi="Times New Roman" w:cs="Times New Roman"/>
                <w:color w:val="FF0000"/>
                <w:sz w:val="16"/>
                <w:szCs w:val="16"/>
              </w:rPr>
              <w:t>2989</w:t>
            </w:r>
          </w:p>
        </w:tc>
        <w:tc>
          <w:tcPr>
            <w:tcW w:w="928" w:type="dxa"/>
            <w:tcBorders>
              <w:top w:val="single" w:sz="4" w:space="0" w:color="auto"/>
              <w:left w:val="single" w:sz="4" w:space="0" w:color="auto"/>
              <w:bottom w:val="single" w:sz="4" w:space="0" w:color="auto"/>
              <w:right w:val="single" w:sz="4" w:space="0" w:color="auto"/>
            </w:tcBorders>
            <w:hideMark/>
          </w:tcPr>
          <w:p w14:paraId="76CE1D42"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5C455281"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70.05</w:t>
            </w:r>
          </w:p>
        </w:tc>
        <w:tc>
          <w:tcPr>
            <w:tcW w:w="2741" w:type="dxa"/>
            <w:tcBorders>
              <w:top w:val="single" w:sz="4" w:space="0" w:color="auto"/>
              <w:left w:val="single" w:sz="4" w:space="0" w:color="auto"/>
              <w:bottom w:val="single" w:sz="4" w:space="0" w:color="auto"/>
              <w:right w:val="single" w:sz="4" w:space="0" w:color="auto"/>
            </w:tcBorders>
            <w:hideMark/>
          </w:tcPr>
          <w:p w14:paraId="6A7AFD7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"one AP conducts the frequency correction on its EHT sounding NDPs to a TBD range of the reference AP" -- I have no idea what it means, and it sounds PHYy not MACy so maybe should be in the next clause.  Similarly line 32</w:t>
            </w:r>
          </w:p>
        </w:tc>
        <w:tc>
          <w:tcPr>
            <w:tcW w:w="2742" w:type="dxa"/>
            <w:tcBorders>
              <w:top w:val="single" w:sz="4" w:space="0" w:color="auto"/>
              <w:left w:val="single" w:sz="4" w:space="0" w:color="auto"/>
              <w:bottom w:val="single" w:sz="4" w:space="0" w:color="auto"/>
              <w:right w:val="single" w:sz="4" w:space="0" w:color="auto"/>
            </w:tcBorders>
            <w:hideMark/>
          </w:tcPr>
          <w:p w14:paraId="0B5BDAC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5DE52F34"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C50C418" w14:textId="77777777" w:rsidR="002D58F8" w:rsidRDefault="002D58F8">
            <w:pPr>
              <w:spacing w:after="0"/>
              <w:rPr>
                <w:rFonts w:ascii="Times New Roman" w:eastAsia="Times New Roman" w:hAnsi="Times New Roman" w:cs="Times New Roman"/>
                <w:b/>
                <w:bCs/>
                <w:sz w:val="16"/>
                <w:szCs w:val="16"/>
              </w:rPr>
            </w:pPr>
          </w:p>
          <w:p w14:paraId="017F9D45" w14:textId="77777777"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the commenter and also checked with other commenters within this table.</w:t>
            </w:r>
          </w:p>
          <w:p w14:paraId="17C11DA9" w14:textId="77777777" w:rsidR="002D58F8" w:rsidRDefault="002D58F8">
            <w:pPr>
              <w:spacing w:after="0"/>
              <w:rPr>
                <w:rFonts w:ascii="Times New Roman" w:eastAsia="Times New Roman" w:hAnsi="Times New Roman" w:cs="Times New Roman"/>
                <w:sz w:val="16"/>
                <w:szCs w:val="16"/>
              </w:rPr>
            </w:pPr>
          </w:p>
          <w:p w14:paraId="669B9BB5" w14:textId="137CDE23"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[CID#2989] in document </w:t>
            </w:r>
            <w:del w:id="171" w:author="You-Wei Chen" w:date="2025-04-24T11:39:00Z">
              <w:r w:rsidR="00262C1A" w:rsidDel="00513B06">
                <w:rPr>
                  <w:rFonts w:ascii="Times New Roman" w:eastAsia="Times New Roman" w:hAnsi="Times New Roman" w:cs="Times New Roman"/>
                  <w:sz w:val="16"/>
                  <w:szCs w:val="16"/>
                </w:rPr>
                <w:delText>25/681r4</w:delText>
              </w:r>
            </w:del>
            <w:ins w:id="172" w:author="You-Wei Chen" w:date="2025-04-24T11:39:00Z">
              <w:r w:rsidR="00513B06">
                <w:rPr>
                  <w:rFonts w:ascii="Times New Roman" w:eastAsia="Times New Roman" w:hAnsi="Times New Roman" w:cs="Times New Roman"/>
                  <w:sz w:val="16"/>
                  <w:szCs w:val="16"/>
                </w:rPr>
                <w:t>25/681r5</w:t>
              </w:r>
            </w:ins>
          </w:p>
        </w:tc>
      </w:tr>
    </w:tbl>
    <w:p w14:paraId="3AAC6BAC" w14:textId="0D16B4CE" w:rsidR="00206FED" w:rsidRDefault="00206FED" w:rsidP="00206FED">
      <w:pPr>
        <w:pStyle w:val="BodyText"/>
      </w:pPr>
    </w:p>
    <w:p w14:paraId="7AF8C519" w14:textId="77777777" w:rsidR="00206FED" w:rsidRDefault="00206FED" w:rsidP="00206FED">
      <w:pPr>
        <w:pStyle w:val="BodyText"/>
        <w:rPr>
          <w:b/>
          <w:bCs/>
          <w:sz w:val="22"/>
          <w:szCs w:val="22"/>
        </w:rPr>
      </w:pPr>
      <w:r>
        <w:rPr>
          <w:b/>
          <w:bCs/>
          <w:sz w:val="22"/>
          <w:szCs w:val="22"/>
        </w:rPr>
        <w:t>ICF/ICR exchange</w:t>
      </w:r>
    </w:p>
    <w:tbl>
      <w:tblPr>
        <w:tblW w:w="10345" w:type="dxa"/>
        <w:tblLook w:val="04A0" w:firstRow="1" w:lastRow="0" w:firstColumn="1" w:lastColumn="0" w:noHBand="0" w:noVBand="1"/>
      </w:tblPr>
      <w:tblGrid>
        <w:gridCol w:w="536"/>
        <w:gridCol w:w="928"/>
        <w:gridCol w:w="656"/>
        <w:gridCol w:w="2741"/>
        <w:gridCol w:w="2742"/>
        <w:gridCol w:w="2742"/>
      </w:tblGrid>
      <w:tr w:rsidR="00206FED" w14:paraId="24F706AD" w14:textId="77777777" w:rsidTr="00206FED">
        <w:trPr>
          <w:trHeight w:val="287"/>
        </w:trPr>
        <w:tc>
          <w:tcPr>
            <w:tcW w:w="536" w:type="dxa"/>
            <w:tcBorders>
              <w:top w:val="single" w:sz="4" w:space="0" w:color="auto"/>
              <w:left w:val="single" w:sz="4" w:space="0" w:color="333300"/>
              <w:bottom w:val="single" w:sz="4" w:space="0" w:color="333300"/>
              <w:right w:val="single" w:sz="4" w:space="0" w:color="333300"/>
            </w:tcBorders>
            <w:hideMark/>
          </w:tcPr>
          <w:p w14:paraId="34AE5335"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1EBAED4D"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042E5CAC"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01A5E0B8"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53AAA917"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5525C4AD" w14:textId="77777777" w:rsidR="00206FED" w:rsidRDefault="00206FED">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Resolution</w:t>
            </w:r>
          </w:p>
        </w:tc>
      </w:tr>
      <w:tr w:rsidR="00206FED" w14:paraId="79A46B4C"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33C7EEEB" w14:textId="77777777" w:rsidR="00206FED" w:rsidRPr="00864CF8" w:rsidRDefault="00206FED">
            <w:pPr>
              <w:spacing w:after="0"/>
              <w:rPr>
                <w:rFonts w:ascii="Times New Roman" w:eastAsia="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167</w:t>
            </w:r>
          </w:p>
        </w:tc>
        <w:tc>
          <w:tcPr>
            <w:tcW w:w="928" w:type="dxa"/>
            <w:tcBorders>
              <w:top w:val="single" w:sz="4" w:space="0" w:color="auto"/>
              <w:left w:val="nil"/>
              <w:bottom w:val="single" w:sz="4" w:space="0" w:color="auto"/>
              <w:right w:val="single" w:sz="4" w:space="0" w:color="333300"/>
            </w:tcBorders>
            <w:hideMark/>
          </w:tcPr>
          <w:p w14:paraId="18257F92"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Jay Yang</w:t>
            </w:r>
          </w:p>
        </w:tc>
        <w:tc>
          <w:tcPr>
            <w:tcW w:w="656" w:type="dxa"/>
            <w:tcBorders>
              <w:top w:val="single" w:sz="4" w:space="0" w:color="auto"/>
              <w:left w:val="nil"/>
              <w:bottom w:val="single" w:sz="4" w:space="0" w:color="auto"/>
              <w:right w:val="single" w:sz="4" w:space="0" w:color="333300"/>
            </w:tcBorders>
            <w:hideMark/>
          </w:tcPr>
          <w:p w14:paraId="719BC17A"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7F5A636C"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We need consider the responding AP may not transmit NDP due to the inference issue, such issue could be mitigated if the channel can be protected via the ICF/ICR exchange before sounding procedure,see the details in (25/0006)</w:t>
            </w:r>
          </w:p>
        </w:tc>
        <w:tc>
          <w:tcPr>
            <w:tcW w:w="2742" w:type="dxa"/>
            <w:tcBorders>
              <w:top w:val="single" w:sz="4" w:space="0" w:color="auto"/>
              <w:left w:val="nil"/>
              <w:bottom w:val="single" w:sz="4" w:space="0" w:color="auto"/>
              <w:right w:val="single" w:sz="4" w:space="0" w:color="333300"/>
            </w:tcBorders>
            <w:hideMark/>
          </w:tcPr>
          <w:p w14:paraId="49A51B0C"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the commenter will provide a solution on this.</w:t>
            </w:r>
          </w:p>
        </w:tc>
        <w:tc>
          <w:tcPr>
            <w:tcW w:w="2742" w:type="dxa"/>
            <w:tcBorders>
              <w:top w:val="single" w:sz="4" w:space="0" w:color="auto"/>
              <w:left w:val="nil"/>
              <w:bottom w:val="single" w:sz="4" w:space="0" w:color="auto"/>
              <w:right w:val="single" w:sz="4" w:space="0" w:color="333300"/>
            </w:tcBorders>
          </w:tcPr>
          <w:p w14:paraId="0CA89F36" w14:textId="503DA11B" w:rsidR="00FB78DD" w:rsidRPr="00864CF8" w:rsidRDefault="00260015" w:rsidP="00FB78DD">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b/>
                <w:bCs/>
                <w:sz w:val="16"/>
                <w:szCs w:val="16"/>
              </w:rPr>
              <w:t xml:space="preserve">Revised </w:t>
            </w:r>
          </w:p>
          <w:p w14:paraId="339DBD29" w14:textId="77777777" w:rsidR="00260015" w:rsidRDefault="00260015" w:rsidP="00FB78DD">
            <w:pPr>
              <w:spacing w:after="0"/>
              <w:rPr>
                <w:rFonts w:ascii="Times New Roman" w:eastAsia="Times New Roman" w:hAnsi="Times New Roman" w:cs="Times New Roman"/>
                <w:color w:val="FF0000"/>
                <w:sz w:val="16"/>
                <w:szCs w:val="16"/>
              </w:rPr>
            </w:pPr>
          </w:p>
          <w:p w14:paraId="0FB73C86" w14:textId="235DCDB5" w:rsidR="00260015" w:rsidRPr="00864CF8" w:rsidRDefault="00260015" w:rsidP="00FB78DD">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Same change as marked </w:t>
            </w:r>
            <w:r w:rsidRPr="00260015">
              <w:rPr>
                <w:rFonts w:ascii="Times New Roman" w:eastAsia="Times New Roman" w:hAnsi="Times New Roman" w:cs="Times New Roman"/>
                <w:sz w:val="16"/>
                <w:szCs w:val="16"/>
              </w:rPr>
              <w:t>as M#306</w:t>
            </w:r>
          </w:p>
          <w:p w14:paraId="5E0B7C17" w14:textId="77777777" w:rsidR="00206FED" w:rsidRDefault="00206FED">
            <w:pPr>
              <w:spacing w:after="0"/>
              <w:rPr>
                <w:rFonts w:ascii="Times New Roman" w:eastAsia="Times New Roman" w:hAnsi="Times New Roman" w:cs="Times New Roman"/>
                <w:sz w:val="16"/>
                <w:szCs w:val="16"/>
              </w:rPr>
            </w:pPr>
          </w:p>
        </w:tc>
      </w:tr>
      <w:tr w:rsidR="00206FED" w14:paraId="21ECC3D9"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33B546DC" w14:textId="77777777" w:rsidR="00206FED" w:rsidRPr="00864CF8" w:rsidRDefault="00206FED">
            <w:pPr>
              <w:spacing w:after="0"/>
              <w:rPr>
                <w:rFonts w:ascii="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1403</w:t>
            </w:r>
          </w:p>
        </w:tc>
        <w:tc>
          <w:tcPr>
            <w:tcW w:w="928" w:type="dxa"/>
            <w:tcBorders>
              <w:top w:val="single" w:sz="4" w:space="0" w:color="auto"/>
              <w:left w:val="nil"/>
              <w:bottom w:val="single" w:sz="4" w:space="0" w:color="auto"/>
              <w:right w:val="single" w:sz="4" w:space="0" w:color="333300"/>
            </w:tcBorders>
            <w:hideMark/>
          </w:tcPr>
          <w:p w14:paraId="4C6C3053"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Renlong Zhou</w:t>
            </w:r>
          </w:p>
        </w:tc>
        <w:tc>
          <w:tcPr>
            <w:tcW w:w="656" w:type="dxa"/>
            <w:tcBorders>
              <w:top w:val="single" w:sz="4" w:space="0" w:color="auto"/>
              <w:left w:val="nil"/>
              <w:bottom w:val="single" w:sz="4" w:space="0" w:color="auto"/>
              <w:right w:val="single" w:sz="4" w:space="0" w:color="333300"/>
            </w:tcBorders>
            <w:hideMark/>
          </w:tcPr>
          <w:p w14:paraId="6D86C82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66B95E80"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Responding APs might withhold NDP transmission due to interference concerns. This issue could be mitigated by implementing channel protection through ICF/ICR exchange before sounding procedures.</w:t>
            </w:r>
          </w:p>
        </w:tc>
        <w:tc>
          <w:tcPr>
            <w:tcW w:w="2742" w:type="dxa"/>
            <w:tcBorders>
              <w:top w:val="single" w:sz="4" w:space="0" w:color="auto"/>
              <w:left w:val="nil"/>
              <w:bottom w:val="single" w:sz="4" w:space="0" w:color="auto"/>
              <w:right w:val="single" w:sz="4" w:space="0" w:color="333300"/>
            </w:tcBorders>
            <w:hideMark/>
          </w:tcPr>
          <w:p w14:paraId="706B48B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tcPr>
          <w:p w14:paraId="5F07EADF"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DCA67BE" w14:textId="77777777" w:rsidR="00260015" w:rsidRDefault="00260015" w:rsidP="00260015">
            <w:pPr>
              <w:spacing w:after="0"/>
              <w:rPr>
                <w:rFonts w:ascii="Times New Roman" w:eastAsia="Times New Roman" w:hAnsi="Times New Roman" w:cs="Times New Roman"/>
                <w:color w:val="FF0000"/>
                <w:sz w:val="16"/>
                <w:szCs w:val="16"/>
              </w:rPr>
            </w:pPr>
          </w:p>
          <w:p w14:paraId="68FAD217"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5ED163C1" w14:textId="77777777" w:rsidR="00206FED" w:rsidRDefault="00206FED">
            <w:pPr>
              <w:spacing w:after="0"/>
              <w:rPr>
                <w:rFonts w:ascii="Times New Roman" w:eastAsia="Times New Roman" w:hAnsi="Times New Roman" w:cs="Times New Roman"/>
                <w:sz w:val="16"/>
                <w:szCs w:val="16"/>
              </w:rPr>
            </w:pPr>
          </w:p>
        </w:tc>
      </w:tr>
      <w:tr w:rsidR="00206FED" w14:paraId="3852DE17"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1322226B" w14:textId="77777777" w:rsidR="00206FED" w:rsidRPr="00864CF8" w:rsidRDefault="00206FED">
            <w:pPr>
              <w:spacing w:after="0"/>
              <w:rPr>
                <w:rFonts w:ascii="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1953</w:t>
            </w:r>
          </w:p>
        </w:tc>
        <w:tc>
          <w:tcPr>
            <w:tcW w:w="928" w:type="dxa"/>
            <w:tcBorders>
              <w:top w:val="single" w:sz="4" w:space="0" w:color="auto"/>
              <w:left w:val="nil"/>
              <w:bottom w:val="single" w:sz="4" w:space="0" w:color="auto"/>
              <w:right w:val="single" w:sz="4" w:space="0" w:color="333300"/>
            </w:tcBorders>
            <w:hideMark/>
          </w:tcPr>
          <w:p w14:paraId="1F8F1A6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nil"/>
              <w:bottom w:val="single" w:sz="4" w:space="0" w:color="auto"/>
              <w:right w:val="single" w:sz="4" w:space="0" w:color="333300"/>
            </w:tcBorders>
            <w:hideMark/>
          </w:tcPr>
          <w:p w14:paraId="4FF45F0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69.41</w:t>
            </w:r>
          </w:p>
        </w:tc>
        <w:tc>
          <w:tcPr>
            <w:tcW w:w="2741" w:type="dxa"/>
            <w:tcBorders>
              <w:top w:val="single" w:sz="4" w:space="0" w:color="auto"/>
              <w:left w:val="nil"/>
              <w:bottom w:val="single" w:sz="4" w:space="0" w:color="auto"/>
              <w:right w:val="single" w:sz="4" w:space="0" w:color="333300"/>
            </w:tcBorders>
            <w:hideMark/>
          </w:tcPr>
          <w:p w14:paraId="6CEE23D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Before initiating UHR sounding procedure described in 37.7 clause, some AP-to-AP frame exchange would be needed. We'd better include some description about the procedure in this section if a related consensus is reached.</w:t>
            </w:r>
          </w:p>
        </w:tc>
        <w:tc>
          <w:tcPr>
            <w:tcW w:w="2742" w:type="dxa"/>
            <w:tcBorders>
              <w:top w:val="single" w:sz="4" w:space="0" w:color="auto"/>
              <w:left w:val="nil"/>
              <w:bottom w:val="single" w:sz="4" w:space="0" w:color="auto"/>
              <w:right w:val="single" w:sz="4" w:space="0" w:color="333300"/>
            </w:tcBorders>
            <w:hideMark/>
          </w:tcPr>
          <w:p w14:paraId="06E21E4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nil"/>
              <w:bottom w:val="single" w:sz="4" w:space="0" w:color="auto"/>
              <w:right w:val="single" w:sz="4" w:space="0" w:color="333300"/>
            </w:tcBorders>
          </w:tcPr>
          <w:p w14:paraId="270265E5"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20BB765" w14:textId="77777777" w:rsidR="00260015" w:rsidRDefault="00260015" w:rsidP="00260015">
            <w:pPr>
              <w:spacing w:after="0"/>
              <w:rPr>
                <w:rFonts w:ascii="Times New Roman" w:eastAsia="Times New Roman" w:hAnsi="Times New Roman" w:cs="Times New Roman"/>
                <w:color w:val="FF0000"/>
                <w:sz w:val="16"/>
                <w:szCs w:val="16"/>
              </w:rPr>
            </w:pPr>
          </w:p>
          <w:p w14:paraId="36874FD2"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2BB0CA6F" w14:textId="77777777" w:rsidR="00206FED" w:rsidRDefault="00206FED">
            <w:pPr>
              <w:spacing w:after="0"/>
              <w:rPr>
                <w:rFonts w:ascii="Times New Roman" w:eastAsia="Times New Roman" w:hAnsi="Times New Roman" w:cs="Times New Roman"/>
                <w:sz w:val="16"/>
                <w:szCs w:val="16"/>
              </w:rPr>
            </w:pPr>
          </w:p>
        </w:tc>
      </w:tr>
      <w:tr w:rsidR="00206FED" w14:paraId="0F3BAFEE"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5E1EE30F"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3674</w:t>
            </w:r>
          </w:p>
        </w:tc>
        <w:tc>
          <w:tcPr>
            <w:tcW w:w="928" w:type="dxa"/>
            <w:tcBorders>
              <w:top w:val="single" w:sz="4" w:space="0" w:color="auto"/>
              <w:left w:val="nil"/>
              <w:bottom w:val="single" w:sz="4" w:space="0" w:color="auto"/>
              <w:right w:val="single" w:sz="4" w:space="0" w:color="333300"/>
            </w:tcBorders>
            <w:hideMark/>
          </w:tcPr>
          <w:p w14:paraId="61F993F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3EAE123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nil"/>
              <w:bottom w:val="single" w:sz="4" w:space="0" w:color="auto"/>
              <w:right w:val="single" w:sz="4" w:space="0" w:color="333300"/>
            </w:tcBorders>
            <w:hideMark/>
          </w:tcPr>
          <w:p w14:paraId="36FDBD9E"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For any Cross-BSS sounding, there should be an initial handshake between the two APs involved in the sounding sequence to make sure of the availability of the AP intended to collect the CSI and to agree on the sounding configuration details.</w:t>
            </w:r>
          </w:p>
        </w:tc>
        <w:tc>
          <w:tcPr>
            <w:tcW w:w="2742" w:type="dxa"/>
            <w:tcBorders>
              <w:top w:val="single" w:sz="4" w:space="0" w:color="auto"/>
              <w:left w:val="nil"/>
              <w:bottom w:val="single" w:sz="4" w:space="0" w:color="auto"/>
              <w:right w:val="single" w:sz="4" w:space="0" w:color="333300"/>
            </w:tcBorders>
            <w:hideMark/>
          </w:tcPr>
          <w:p w14:paraId="3F6036F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082F48B0"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19042C21" w14:textId="77777777" w:rsidR="00260015" w:rsidRDefault="00260015" w:rsidP="00260015">
            <w:pPr>
              <w:spacing w:after="0"/>
              <w:rPr>
                <w:rFonts w:ascii="Times New Roman" w:eastAsia="Times New Roman" w:hAnsi="Times New Roman" w:cs="Times New Roman"/>
                <w:color w:val="FF0000"/>
                <w:sz w:val="16"/>
                <w:szCs w:val="16"/>
              </w:rPr>
            </w:pPr>
          </w:p>
          <w:p w14:paraId="501DBD90"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692A1A31" w14:textId="77777777" w:rsidR="00206FED" w:rsidRDefault="00206FED">
            <w:pPr>
              <w:spacing w:after="0"/>
              <w:rPr>
                <w:rFonts w:ascii="Times New Roman" w:eastAsia="Times New Roman" w:hAnsi="Times New Roman" w:cs="Times New Roman"/>
                <w:sz w:val="16"/>
                <w:szCs w:val="16"/>
              </w:rPr>
            </w:pPr>
          </w:p>
        </w:tc>
      </w:tr>
      <w:tr w:rsidR="00206FED" w14:paraId="3402B490"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7FD90709"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3675</w:t>
            </w:r>
          </w:p>
        </w:tc>
        <w:tc>
          <w:tcPr>
            <w:tcW w:w="928" w:type="dxa"/>
            <w:tcBorders>
              <w:top w:val="single" w:sz="4" w:space="0" w:color="auto"/>
              <w:left w:val="nil"/>
              <w:bottom w:val="single" w:sz="4" w:space="0" w:color="auto"/>
              <w:right w:val="single" w:sz="4" w:space="0" w:color="333300"/>
            </w:tcBorders>
            <w:hideMark/>
          </w:tcPr>
          <w:p w14:paraId="43EFF2B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673EEF2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69.63</w:t>
            </w:r>
          </w:p>
        </w:tc>
        <w:tc>
          <w:tcPr>
            <w:tcW w:w="2741" w:type="dxa"/>
            <w:tcBorders>
              <w:top w:val="single" w:sz="4" w:space="0" w:color="auto"/>
              <w:left w:val="nil"/>
              <w:bottom w:val="single" w:sz="4" w:space="0" w:color="auto"/>
              <w:right w:val="single" w:sz="4" w:space="0" w:color="333300"/>
            </w:tcBorders>
            <w:hideMark/>
          </w:tcPr>
          <w:p w14:paraId="7468BBF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The sounding sequence may need to include an ICF/ICR frame exchange between an AP and its associated non-AP STA before the initiation of the sounding sequence. This assures the readiness of the non-AP STAs if they operate in a mode/state that does not enable them to engage immediately in frame exchanges with the AP.</w:t>
            </w:r>
          </w:p>
        </w:tc>
        <w:tc>
          <w:tcPr>
            <w:tcW w:w="2742" w:type="dxa"/>
            <w:tcBorders>
              <w:top w:val="single" w:sz="4" w:space="0" w:color="auto"/>
              <w:left w:val="nil"/>
              <w:bottom w:val="single" w:sz="4" w:space="0" w:color="auto"/>
              <w:right w:val="single" w:sz="4" w:space="0" w:color="333300"/>
            </w:tcBorders>
            <w:hideMark/>
          </w:tcPr>
          <w:p w14:paraId="71002A6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4A6BF443"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A868987" w14:textId="77777777" w:rsidR="00260015" w:rsidRDefault="00260015" w:rsidP="00260015">
            <w:pPr>
              <w:spacing w:after="0"/>
              <w:rPr>
                <w:rFonts w:ascii="Times New Roman" w:eastAsia="Times New Roman" w:hAnsi="Times New Roman" w:cs="Times New Roman"/>
                <w:color w:val="FF0000"/>
                <w:sz w:val="16"/>
                <w:szCs w:val="16"/>
              </w:rPr>
            </w:pPr>
          </w:p>
          <w:p w14:paraId="0656DC0F"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2E66ACDF" w14:textId="77777777" w:rsidR="00206FED" w:rsidRDefault="00206FED">
            <w:pPr>
              <w:spacing w:after="0"/>
              <w:rPr>
                <w:rFonts w:ascii="Times New Roman" w:eastAsia="Times New Roman" w:hAnsi="Times New Roman" w:cs="Times New Roman"/>
                <w:sz w:val="16"/>
                <w:szCs w:val="16"/>
              </w:rPr>
            </w:pPr>
          </w:p>
        </w:tc>
      </w:tr>
      <w:tr w:rsidR="00206FED" w14:paraId="38A83DA4"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66D5D213"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3677</w:t>
            </w:r>
          </w:p>
        </w:tc>
        <w:tc>
          <w:tcPr>
            <w:tcW w:w="928" w:type="dxa"/>
            <w:tcBorders>
              <w:top w:val="single" w:sz="4" w:space="0" w:color="auto"/>
              <w:left w:val="nil"/>
              <w:bottom w:val="single" w:sz="4" w:space="0" w:color="auto"/>
              <w:right w:val="single" w:sz="4" w:space="0" w:color="333300"/>
            </w:tcBorders>
            <w:hideMark/>
          </w:tcPr>
          <w:p w14:paraId="33E913F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0FAFEE9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70.46</w:t>
            </w:r>
          </w:p>
        </w:tc>
        <w:tc>
          <w:tcPr>
            <w:tcW w:w="2741" w:type="dxa"/>
            <w:tcBorders>
              <w:top w:val="single" w:sz="4" w:space="0" w:color="auto"/>
              <w:left w:val="nil"/>
              <w:bottom w:val="single" w:sz="4" w:space="0" w:color="auto"/>
              <w:right w:val="single" w:sz="4" w:space="0" w:color="333300"/>
            </w:tcBorders>
            <w:hideMark/>
          </w:tcPr>
          <w:p w14:paraId="6B617E2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My comments regarding the initial handshake between the two APs before Cross-BSS sounding, ICF/ICR exchange, and the multi-TXOP sounding sequence for the sequential sounding </w:t>
            </w:r>
            <w:r>
              <w:rPr>
                <w:rFonts w:ascii="Times New Roman" w:hAnsi="Times New Roman" w:cs="Times New Roman"/>
                <w:sz w:val="16"/>
                <w:szCs w:val="16"/>
              </w:rPr>
              <w:lastRenderedPageBreak/>
              <w:t>variant are also applicable to the joint sounding variant.</w:t>
            </w:r>
          </w:p>
        </w:tc>
        <w:tc>
          <w:tcPr>
            <w:tcW w:w="2742" w:type="dxa"/>
            <w:tcBorders>
              <w:top w:val="single" w:sz="4" w:space="0" w:color="auto"/>
              <w:left w:val="nil"/>
              <w:bottom w:val="single" w:sz="4" w:space="0" w:color="auto"/>
              <w:right w:val="single" w:sz="4" w:space="0" w:color="333300"/>
            </w:tcBorders>
            <w:hideMark/>
          </w:tcPr>
          <w:p w14:paraId="1631BA2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lastRenderedPageBreak/>
              <w:t>Explained in the comment</w:t>
            </w:r>
          </w:p>
        </w:tc>
        <w:tc>
          <w:tcPr>
            <w:tcW w:w="2742" w:type="dxa"/>
            <w:tcBorders>
              <w:top w:val="single" w:sz="4" w:space="0" w:color="auto"/>
              <w:left w:val="nil"/>
              <w:bottom w:val="single" w:sz="4" w:space="0" w:color="auto"/>
              <w:right w:val="single" w:sz="4" w:space="0" w:color="333300"/>
            </w:tcBorders>
          </w:tcPr>
          <w:p w14:paraId="50B20777"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58D54FDF" w14:textId="77777777" w:rsidR="00260015" w:rsidRDefault="00260015" w:rsidP="00260015">
            <w:pPr>
              <w:spacing w:after="0"/>
              <w:rPr>
                <w:rFonts w:ascii="Times New Roman" w:eastAsia="Times New Roman" w:hAnsi="Times New Roman" w:cs="Times New Roman"/>
                <w:color w:val="FF0000"/>
                <w:sz w:val="16"/>
                <w:szCs w:val="16"/>
              </w:rPr>
            </w:pPr>
          </w:p>
          <w:p w14:paraId="0A661095"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0CBFE45B" w14:textId="77777777" w:rsidR="00206FED" w:rsidRDefault="00206FED">
            <w:pPr>
              <w:spacing w:after="0"/>
              <w:rPr>
                <w:rFonts w:ascii="Times New Roman" w:eastAsia="Times New Roman" w:hAnsi="Times New Roman" w:cs="Times New Roman"/>
                <w:sz w:val="16"/>
                <w:szCs w:val="16"/>
              </w:rPr>
            </w:pPr>
          </w:p>
        </w:tc>
      </w:tr>
      <w:tr w:rsidR="003F24E6" w14:paraId="766F752F"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tcPr>
          <w:p w14:paraId="22E73FF0" w14:textId="32A41852" w:rsidR="003F24E6" w:rsidRPr="00864CF8" w:rsidRDefault="003F24E6" w:rsidP="003F24E6">
            <w:pPr>
              <w:spacing w:after="0"/>
              <w:rPr>
                <w:rFonts w:ascii="Times New Roman" w:hAnsi="Times New Roman" w:cs="Times New Roman"/>
                <w:color w:val="70AD47" w:themeColor="accent6"/>
                <w:sz w:val="16"/>
                <w:szCs w:val="16"/>
              </w:rPr>
            </w:pPr>
            <w:r>
              <w:rPr>
                <w:rFonts w:ascii="Times New Roman" w:hAnsi="Times New Roman" w:cs="Times New Roman"/>
                <w:color w:val="70AD47" w:themeColor="accent6"/>
                <w:sz w:val="16"/>
                <w:szCs w:val="16"/>
              </w:rPr>
              <w:t>2221</w:t>
            </w:r>
          </w:p>
        </w:tc>
        <w:tc>
          <w:tcPr>
            <w:tcW w:w="928" w:type="dxa"/>
            <w:tcBorders>
              <w:top w:val="single" w:sz="4" w:space="0" w:color="auto"/>
              <w:left w:val="nil"/>
              <w:bottom w:val="single" w:sz="4" w:space="0" w:color="auto"/>
              <w:right w:val="single" w:sz="4" w:space="0" w:color="333300"/>
            </w:tcBorders>
          </w:tcPr>
          <w:p w14:paraId="1C8CAD10" w14:textId="5C45D1E3"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Dana Ciochina</w:t>
            </w:r>
          </w:p>
        </w:tc>
        <w:tc>
          <w:tcPr>
            <w:tcW w:w="656" w:type="dxa"/>
            <w:tcBorders>
              <w:top w:val="single" w:sz="4" w:space="0" w:color="auto"/>
              <w:left w:val="nil"/>
              <w:bottom w:val="single" w:sz="4" w:space="0" w:color="auto"/>
              <w:right w:val="single" w:sz="4" w:space="0" w:color="333300"/>
            </w:tcBorders>
          </w:tcPr>
          <w:p w14:paraId="5BD7EE3E" w14:textId="7D91D1F8"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single" w:sz="4" w:space="0" w:color="auto"/>
              <w:left w:val="nil"/>
              <w:bottom w:val="single" w:sz="4" w:space="0" w:color="auto"/>
              <w:right w:val="single" w:sz="4" w:space="0" w:color="333300"/>
            </w:tcBorders>
          </w:tcPr>
          <w:p w14:paraId="05DB998B" w14:textId="5E31157F"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"It is TBD whether EHT TB sounding sequence and Cross BSS UHR TB Sounding should be in different or in the same TXOP" It would be useful to define an ICF/ICR exchange which defines which sequences can be performed to gether</w:t>
            </w:r>
          </w:p>
        </w:tc>
        <w:tc>
          <w:tcPr>
            <w:tcW w:w="2742" w:type="dxa"/>
            <w:tcBorders>
              <w:top w:val="single" w:sz="4" w:space="0" w:color="auto"/>
              <w:left w:val="nil"/>
              <w:bottom w:val="single" w:sz="4" w:space="0" w:color="auto"/>
              <w:right w:val="single" w:sz="4" w:space="0" w:color="333300"/>
            </w:tcBorders>
          </w:tcPr>
          <w:p w14:paraId="549E14E1" w14:textId="1C129376"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as in comment. Commentor can help with resolution.</w:t>
            </w:r>
          </w:p>
        </w:tc>
        <w:tc>
          <w:tcPr>
            <w:tcW w:w="2742" w:type="dxa"/>
            <w:tcBorders>
              <w:top w:val="single" w:sz="4" w:space="0" w:color="auto"/>
              <w:left w:val="nil"/>
              <w:bottom w:val="single" w:sz="4" w:space="0" w:color="auto"/>
              <w:right w:val="single" w:sz="4" w:space="0" w:color="333300"/>
            </w:tcBorders>
          </w:tcPr>
          <w:p w14:paraId="0FAFE60B"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A18F51B" w14:textId="77777777" w:rsidR="003F24E6" w:rsidRDefault="003F24E6" w:rsidP="003F24E6">
            <w:pPr>
              <w:spacing w:after="0"/>
              <w:rPr>
                <w:rFonts w:ascii="Times New Roman" w:eastAsia="Times New Roman" w:hAnsi="Times New Roman" w:cs="Times New Roman"/>
                <w:b/>
                <w:bCs/>
                <w:sz w:val="16"/>
                <w:szCs w:val="16"/>
              </w:rPr>
            </w:pPr>
          </w:p>
          <w:p w14:paraId="5A800717"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7C9CE7FA" w14:textId="77777777" w:rsidR="003F24E6" w:rsidRDefault="003F24E6" w:rsidP="003F24E6">
            <w:pPr>
              <w:spacing w:after="0"/>
              <w:rPr>
                <w:rFonts w:ascii="Times New Roman" w:eastAsia="Times New Roman" w:hAnsi="Times New Roman" w:cs="Times New Roman"/>
                <w:b/>
                <w:bCs/>
                <w:sz w:val="16"/>
                <w:szCs w:val="16"/>
              </w:rPr>
            </w:pPr>
          </w:p>
          <w:p w14:paraId="4F93DC18" w14:textId="77777777" w:rsidR="003F24E6" w:rsidRDefault="003F24E6" w:rsidP="003F24E6">
            <w:pPr>
              <w:spacing w:after="0"/>
              <w:rPr>
                <w:rFonts w:ascii="Times New Roman" w:eastAsia="Times New Roman" w:hAnsi="Times New Roman" w:cs="Times New Roman"/>
                <w:b/>
                <w:bCs/>
                <w:sz w:val="16"/>
                <w:szCs w:val="16"/>
              </w:rPr>
            </w:pPr>
          </w:p>
        </w:tc>
      </w:tr>
      <w:tr w:rsidR="003F24E6" w14:paraId="41ACC580"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tcPr>
          <w:p w14:paraId="39D96AA5" w14:textId="2A7C4DDE" w:rsidR="003F24E6" w:rsidRPr="00864CF8" w:rsidRDefault="003F24E6" w:rsidP="003F24E6">
            <w:pPr>
              <w:spacing w:after="0"/>
              <w:rPr>
                <w:rFonts w:ascii="Times New Roman" w:hAnsi="Times New Roman" w:cs="Times New Roman"/>
                <w:color w:val="70AD47" w:themeColor="accent6"/>
                <w:sz w:val="16"/>
                <w:szCs w:val="16"/>
              </w:rPr>
            </w:pPr>
            <w:r>
              <w:rPr>
                <w:rFonts w:ascii="Times New Roman" w:hAnsi="Times New Roman" w:cs="Times New Roman"/>
                <w:color w:val="70AD47" w:themeColor="accent6"/>
                <w:sz w:val="16"/>
                <w:szCs w:val="16"/>
              </w:rPr>
              <w:t>2223</w:t>
            </w:r>
          </w:p>
        </w:tc>
        <w:tc>
          <w:tcPr>
            <w:tcW w:w="928" w:type="dxa"/>
            <w:tcBorders>
              <w:top w:val="single" w:sz="4" w:space="0" w:color="auto"/>
              <w:left w:val="nil"/>
              <w:bottom w:val="single" w:sz="4" w:space="0" w:color="auto"/>
              <w:right w:val="single" w:sz="4" w:space="0" w:color="333300"/>
            </w:tcBorders>
          </w:tcPr>
          <w:p w14:paraId="64DD0718" w14:textId="7DC414C9"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Dana Ciochina</w:t>
            </w:r>
          </w:p>
        </w:tc>
        <w:tc>
          <w:tcPr>
            <w:tcW w:w="656" w:type="dxa"/>
            <w:tcBorders>
              <w:top w:val="single" w:sz="4" w:space="0" w:color="auto"/>
              <w:left w:val="nil"/>
              <w:bottom w:val="single" w:sz="4" w:space="0" w:color="auto"/>
              <w:right w:val="single" w:sz="4" w:space="0" w:color="333300"/>
            </w:tcBorders>
          </w:tcPr>
          <w:p w14:paraId="0E6604AE" w14:textId="665E6CBC"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tcPr>
          <w:p w14:paraId="7ACE3C55" w14:textId="4F7E631B"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"A UHR COBF Beamformer shall not initiate a UHR TB sounding if the feedback would be computed based on parameters not supported... " I wonder if this part should be here or rather in an initial negotiation or ICF/ICR in which it is decided if the APs can be COBF Beamformers. Because it should be both APs being COBF Beamformers that should establish before initiating any of the 4 sequences that the capabilities of the STAs can be respected.</w:t>
            </w:r>
          </w:p>
        </w:tc>
        <w:tc>
          <w:tcPr>
            <w:tcW w:w="2742" w:type="dxa"/>
            <w:tcBorders>
              <w:top w:val="single" w:sz="4" w:space="0" w:color="auto"/>
              <w:left w:val="nil"/>
              <w:bottom w:val="single" w:sz="4" w:space="0" w:color="auto"/>
              <w:right w:val="single" w:sz="4" w:space="0" w:color="333300"/>
            </w:tcBorders>
          </w:tcPr>
          <w:p w14:paraId="54ED80C3" w14:textId="3EACD17C"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write the text to include both CoBF Bfers and have an initial phase in which the necessary capabilities and parameters for the CoBF are exchanged.</w:t>
            </w:r>
          </w:p>
        </w:tc>
        <w:tc>
          <w:tcPr>
            <w:tcW w:w="2742" w:type="dxa"/>
            <w:tcBorders>
              <w:top w:val="single" w:sz="4" w:space="0" w:color="auto"/>
              <w:left w:val="nil"/>
              <w:bottom w:val="single" w:sz="4" w:space="0" w:color="auto"/>
              <w:right w:val="single" w:sz="4" w:space="0" w:color="333300"/>
            </w:tcBorders>
          </w:tcPr>
          <w:p w14:paraId="06ED5140"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952B780" w14:textId="77777777" w:rsidR="003F24E6" w:rsidRDefault="003F24E6" w:rsidP="003F24E6">
            <w:pPr>
              <w:spacing w:after="0"/>
              <w:rPr>
                <w:rFonts w:ascii="Times New Roman" w:eastAsia="Times New Roman" w:hAnsi="Times New Roman" w:cs="Times New Roman"/>
                <w:b/>
                <w:bCs/>
                <w:sz w:val="16"/>
                <w:szCs w:val="16"/>
              </w:rPr>
            </w:pPr>
          </w:p>
          <w:p w14:paraId="55568CA1"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745DE23D" w14:textId="77777777" w:rsidR="003F24E6" w:rsidRDefault="003F24E6" w:rsidP="003F24E6">
            <w:pPr>
              <w:spacing w:after="0"/>
              <w:rPr>
                <w:rFonts w:ascii="Times New Roman" w:eastAsia="Times New Roman" w:hAnsi="Times New Roman" w:cs="Times New Roman"/>
                <w:b/>
                <w:bCs/>
                <w:sz w:val="16"/>
                <w:szCs w:val="16"/>
              </w:rPr>
            </w:pPr>
          </w:p>
          <w:p w14:paraId="3671AAA8" w14:textId="77777777" w:rsidR="003F24E6" w:rsidRDefault="003F24E6" w:rsidP="003F24E6">
            <w:pPr>
              <w:spacing w:after="0"/>
              <w:rPr>
                <w:rFonts w:ascii="Times New Roman" w:eastAsia="Times New Roman" w:hAnsi="Times New Roman" w:cs="Times New Roman"/>
                <w:b/>
                <w:bCs/>
                <w:sz w:val="16"/>
                <w:szCs w:val="16"/>
              </w:rPr>
            </w:pPr>
          </w:p>
        </w:tc>
      </w:tr>
      <w:tr w:rsidR="003F24E6" w14:paraId="5D59C85C" w14:textId="77777777" w:rsidTr="009B3113">
        <w:trPr>
          <w:trHeight w:val="874"/>
        </w:trPr>
        <w:tc>
          <w:tcPr>
            <w:tcW w:w="536" w:type="dxa"/>
            <w:tcBorders>
              <w:top w:val="single" w:sz="4" w:space="0" w:color="auto"/>
              <w:left w:val="single" w:sz="4" w:space="0" w:color="333300"/>
              <w:bottom w:val="single" w:sz="4" w:space="0" w:color="auto"/>
              <w:right w:val="single" w:sz="4" w:space="0" w:color="333300"/>
            </w:tcBorders>
          </w:tcPr>
          <w:p w14:paraId="5A679FF9" w14:textId="126AE4DB" w:rsidR="003F24E6" w:rsidRDefault="003F24E6" w:rsidP="003F24E6">
            <w:pPr>
              <w:spacing w:after="0"/>
              <w:rPr>
                <w:rFonts w:ascii="Times New Roman" w:hAnsi="Times New Roman" w:cs="Times New Roman"/>
                <w:color w:val="70AD47" w:themeColor="accent6"/>
                <w:sz w:val="16"/>
                <w:szCs w:val="16"/>
              </w:rPr>
            </w:pPr>
            <w:r>
              <w:rPr>
                <w:rFonts w:ascii="Times New Roman" w:hAnsi="Times New Roman" w:cs="Times New Roman"/>
                <w:color w:val="70AD47" w:themeColor="accent6"/>
                <w:sz w:val="16"/>
                <w:szCs w:val="16"/>
              </w:rPr>
              <w:t>2224</w:t>
            </w:r>
          </w:p>
        </w:tc>
        <w:tc>
          <w:tcPr>
            <w:tcW w:w="928" w:type="dxa"/>
            <w:tcBorders>
              <w:top w:val="single" w:sz="4" w:space="0" w:color="auto"/>
              <w:left w:val="nil"/>
              <w:bottom w:val="single" w:sz="4" w:space="0" w:color="auto"/>
              <w:right w:val="single" w:sz="4" w:space="0" w:color="333300"/>
            </w:tcBorders>
          </w:tcPr>
          <w:p w14:paraId="5470F7B6" w14:textId="29DA7044"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Dana Ciochina</w:t>
            </w:r>
          </w:p>
        </w:tc>
        <w:tc>
          <w:tcPr>
            <w:tcW w:w="656" w:type="dxa"/>
            <w:tcBorders>
              <w:top w:val="single" w:sz="4" w:space="0" w:color="auto"/>
              <w:left w:val="nil"/>
              <w:bottom w:val="single" w:sz="4" w:space="0" w:color="auto"/>
              <w:right w:val="single" w:sz="4" w:space="0" w:color="333300"/>
            </w:tcBorders>
          </w:tcPr>
          <w:p w14:paraId="0CDBDC4F" w14:textId="3C1197DA"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70.49</w:t>
            </w:r>
          </w:p>
        </w:tc>
        <w:tc>
          <w:tcPr>
            <w:tcW w:w="2741" w:type="dxa"/>
            <w:tcBorders>
              <w:top w:val="single" w:sz="4" w:space="0" w:color="auto"/>
              <w:left w:val="nil"/>
              <w:bottom w:val="single" w:sz="4" w:space="0" w:color="auto"/>
              <w:right w:val="single" w:sz="4" w:space="0" w:color="333300"/>
            </w:tcBorders>
          </w:tcPr>
          <w:p w14:paraId="699F7858" w14:textId="09FB540D"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When one AP sends the NDPA and the other sends the NDP, it is the latter that processes the feedback, therefore the format should also consider the needs and capabilities of this AP (together with the capabilities of the bfees).</w:t>
            </w:r>
          </w:p>
        </w:tc>
        <w:tc>
          <w:tcPr>
            <w:tcW w:w="2742" w:type="dxa"/>
            <w:tcBorders>
              <w:top w:val="single" w:sz="4" w:space="0" w:color="auto"/>
              <w:left w:val="nil"/>
              <w:bottom w:val="single" w:sz="4" w:space="0" w:color="auto"/>
              <w:right w:val="single" w:sz="4" w:space="0" w:color="333300"/>
            </w:tcBorders>
          </w:tcPr>
          <w:p w14:paraId="25D8CA45" w14:textId="09D41FA3"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include a mechansim that enables the APs to indicate the format they expect</w:t>
            </w:r>
          </w:p>
        </w:tc>
        <w:tc>
          <w:tcPr>
            <w:tcW w:w="2742" w:type="dxa"/>
            <w:tcBorders>
              <w:top w:val="single" w:sz="4" w:space="0" w:color="auto"/>
              <w:left w:val="nil"/>
              <w:bottom w:val="single" w:sz="4" w:space="0" w:color="auto"/>
              <w:right w:val="single" w:sz="4" w:space="0" w:color="333300"/>
            </w:tcBorders>
          </w:tcPr>
          <w:p w14:paraId="29CE6A70"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ED60355" w14:textId="77777777" w:rsidR="003F24E6" w:rsidRDefault="003F24E6" w:rsidP="003F24E6">
            <w:pPr>
              <w:spacing w:after="0"/>
              <w:rPr>
                <w:rFonts w:ascii="Times New Roman" w:eastAsia="Times New Roman" w:hAnsi="Times New Roman" w:cs="Times New Roman"/>
                <w:b/>
                <w:bCs/>
                <w:sz w:val="16"/>
                <w:szCs w:val="16"/>
              </w:rPr>
            </w:pPr>
          </w:p>
          <w:p w14:paraId="234ABA02"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04CEA863" w14:textId="77777777" w:rsidR="003F24E6" w:rsidRDefault="003F24E6" w:rsidP="003F24E6">
            <w:pPr>
              <w:spacing w:after="0"/>
              <w:rPr>
                <w:rFonts w:ascii="Times New Roman" w:eastAsia="Times New Roman" w:hAnsi="Times New Roman" w:cs="Times New Roman"/>
                <w:b/>
                <w:bCs/>
                <w:sz w:val="16"/>
                <w:szCs w:val="16"/>
              </w:rPr>
            </w:pPr>
          </w:p>
          <w:p w14:paraId="08D48E0A" w14:textId="071E8049"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For grouping or negotiation protocol, that should be covered by other section.</w:t>
            </w:r>
          </w:p>
        </w:tc>
      </w:tr>
      <w:tr w:rsidR="003F24E6" w14:paraId="3A4478D8" w14:textId="77777777" w:rsidTr="00206FED">
        <w:trPr>
          <w:trHeight w:val="874"/>
        </w:trPr>
        <w:tc>
          <w:tcPr>
            <w:tcW w:w="536" w:type="dxa"/>
            <w:tcBorders>
              <w:top w:val="single" w:sz="4" w:space="0" w:color="auto"/>
              <w:left w:val="single" w:sz="4" w:space="0" w:color="333300"/>
              <w:bottom w:val="single" w:sz="4" w:space="0" w:color="333300"/>
              <w:right w:val="single" w:sz="4" w:space="0" w:color="333300"/>
            </w:tcBorders>
          </w:tcPr>
          <w:p w14:paraId="3699EDB2" w14:textId="382C2B57" w:rsidR="003F24E6" w:rsidRDefault="003F24E6" w:rsidP="003F24E6">
            <w:pPr>
              <w:spacing w:after="0"/>
              <w:rPr>
                <w:rFonts w:ascii="Times New Roman" w:hAnsi="Times New Roman" w:cs="Times New Roman"/>
                <w:color w:val="70AD47" w:themeColor="accent6"/>
                <w:sz w:val="16"/>
                <w:szCs w:val="16"/>
              </w:rPr>
            </w:pPr>
            <w:r>
              <w:rPr>
                <w:rFonts w:ascii="Times New Roman" w:hAnsi="Times New Roman" w:cs="Times New Roman"/>
                <w:color w:val="70AD47" w:themeColor="accent6"/>
                <w:sz w:val="16"/>
                <w:szCs w:val="16"/>
              </w:rPr>
              <w:t>198</w:t>
            </w:r>
          </w:p>
        </w:tc>
        <w:tc>
          <w:tcPr>
            <w:tcW w:w="928" w:type="dxa"/>
            <w:tcBorders>
              <w:top w:val="single" w:sz="4" w:space="0" w:color="auto"/>
              <w:left w:val="nil"/>
              <w:bottom w:val="single" w:sz="4" w:space="0" w:color="333300"/>
              <w:right w:val="single" w:sz="4" w:space="0" w:color="333300"/>
            </w:tcBorders>
          </w:tcPr>
          <w:p w14:paraId="4A40965D" w14:textId="118772A3"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Chunyu Hu</w:t>
            </w:r>
          </w:p>
        </w:tc>
        <w:tc>
          <w:tcPr>
            <w:tcW w:w="656" w:type="dxa"/>
            <w:tcBorders>
              <w:top w:val="single" w:sz="4" w:space="0" w:color="auto"/>
              <w:left w:val="nil"/>
              <w:bottom w:val="single" w:sz="4" w:space="0" w:color="333300"/>
              <w:right w:val="single" w:sz="4" w:space="0" w:color="333300"/>
            </w:tcBorders>
          </w:tcPr>
          <w:p w14:paraId="2AD53951" w14:textId="14459C60"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nil"/>
              <w:bottom w:val="single" w:sz="4" w:space="0" w:color="333300"/>
              <w:right w:val="single" w:sz="4" w:space="0" w:color="333300"/>
            </w:tcBorders>
          </w:tcPr>
          <w:p w14:paraId="51048F7F" w14:textId="4D8CDB74"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Different STA have different capability for sounding support. How an AP knows this and initiate a sounding procedure that involves a STA associated with other BSS is missing and needs to be addressed.</w:t>
            </w:r>
          </w:p>
        </w:tc>
        <w:tc>
          <w:tcPr>
            <w:tcW w:w="2742" w:type="dxa"/>
            <w:tcBorders>
              <w:top w:val="single" w:sz="4" w:space="0" w:color="auto"/>
              <w:left w:val="nil"/>
              <w:bottom w:val="single" w:sz="4" w:space="0" w:color="333300"/>
              <w:right w:val="single" w:sz="4" w:space="0" w:color="333300"/>
            </w:tcBorders>
          </w:tcPr>
          <w:p w14:paraId="3701E862" w14:textId="2FCBBD0B" w:rsidR="003F24E6" w:rsidRDefault="003F24E6" w:rsidP="003F24E6">
            <w:pPr>
              <w:spacing w:after="0"/>
              <w:rPr>
                <w:rFonts w:ascii="Times New Roman" w:hAnsi="Times New Roman" w:cs="Times New Roman"/>
                <w:sz w:val="16"/>
                <w:szCs w:val="16"/>
              </w:rPr>
            </w:pPr>
            <w:r>
              <w:rPr>
                <w:rFonts w:ascii="Times New Roman" w:hAnsi="Times New Roman" w:cs="Times New Roman"/>
                <w:sz w:val="16"/>
                <w:szCs w:val="16"/>
              </w:rPr>
              <w:t>Provide a mechanism for an AP to acquire the necessary sounding parameter info of a non-AP STA associated with a different AP (MLD).</w:t>
            </w:r>
          </w:p>
        </w:tc>
        <w:tc>
          <w:tcPr>
            <w:tcW w:w="2742" w:type="dxa"/>
            <w:tcBorders>
              <w:top w:val="single" w:sz="4" w:space="0" w:color="auto"/>
              <w:left w:val="nil"/>
              <w:bottom w:val="single" w:sz="4" w:space="0" w:color="333300"/>
              <w:right w:val="single" w:sz="4" w:space="0" w:color="333300"/>
            </w:tcBorders>
          </w:tcPr>
          <w:p w14:paraId="362028E9" w14:textId="7777777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ACE4B4A" w14:textId="77777777" w:rsidR="003F24E6" w:rsidRDefault="003F24E6" w:rsidP="003F24E6">
            <w:pPr>
              <w:spacing w:after="0"/>
              <w:rPr>
                <w:rFonts w:ascii="Times New Roman" w:eastAsia="Times New Roman" w:hAnsi="Times New Roman" w:cs="Times New Roman"/>
                <w:b/>
                <w:bCs/>
                <w:sz w:val="16"/>
                <w:szCs w:val="16"/>
              </w:rPr>
            </w:pPr>
          </w:p>
          <w:p w14:paraId="272B04CA" w14:textId="77777777" w:rsidR="003F24E6" w:rsidRDefault="003F24E6" w:rsidP="003F24E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386387FC" w14:textId="77777777" w:rsidR="003F24E6" w:rsidRDefault="003F24E6" w:rsidP="003F24E6">
            <w:pPr>
              <w:spacing w:after="0"/>
              <w:rPr>
                <w:rFonts w:ascii="Times New Roman" w:eastAsia="Times New Roman" w:hAnsi="Times New Roman" w:cs="Times New Roman"/>
                <w:b/>
                <w:bCs/>
                <w:sz w:val="16"/>
                <w:szCs w:val="16"/>
              </w:rPr>
            </w:pPr>
          </w:p>
          <w:p w14:paraId="5F3CCAFF" w14:textId="5D6496C7" w:rsidR="003F24E6" w:rsidRDefault="003F24E6" w:rsidP="003F24E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For grouping or negotiation protocol, that should be covered by other section.</w:t>
            </w:r>
          </w:p>
        </w:tc>
      </w:tr>
    </w:tbl>
    <w:p w14:paraId="29519A77" w14:textId="77777777" w:rsidR="00206FED" w:rsidRDefault="00206FED" w:rsidP="00206FED">
      <w:pPr>
        <w:pStyle w:val="BodyText"/>
        <w:rPr>
          <w:b/>
          <w:bCs/>
          <w:sz w:val="22"/>
          <w:szCs w:val="22"/>
        </w:rPr>
      </w:pPr>
      <w:r>
        <w:rPr>
          <w:b/>
          <w:bCs/>
          <w:sz w:val="22"/>
          <w:szCs w:val="22"/>
        </w:rPr>
        <w:t>Error handling</w:t>
      </w:r>
    </w:p>
    <w:tbl>
      <w:tblPr>
        <w:tblW w:w="10345" w:type="dxa"/>
        <w:tblLook w:val="04A0" w:firstRow="1" w:lastRow="0" w:firstColumn="1" w:lastColumn="0" w:noHBand="0" w:noVBand="1"/>
      </w:tblPr>
      <w:tblGrid>
        <w:gridCol w:w="536"/>
        <w:gridCol w:w="928"/>
        <w:gridCol w:w="656"/>
        <w:gridCol w:w="2741"/>
        <w:gridCol w:w="2742"/>
        <w:gridCol w:w="2742"/>
      </w:tblGrid>
      <w:tr w:rsidR="00206FED" w14:paraId="18DB0309" w14:textId="77777777" w:rsidTr="00206FED">
        <w:trPr>
          <w:trHeight w:val="134"/>
        </w:trPr>
        <w:tc>
          <w:tcPr>
            <w:tcW w:w="536" w:type="dxa"/>
            <w:tcBorders>
              <w:top w:val="single" w:sz="4" w:space="0" w:color="auto"/>
              <w:left w:val="single" w:sz="4" w:space="0" w:color="333300"/>
              <w:bottom w:val="single" w:sz="4" w:space="0" w:color="333300"/>
              <w:right w:val="single" w:sz="4" w:space="0" w:color="333300"/>
            </w:tcBorders>
            <w:hideMark/>
          </w:tcPr>
          <w:p w14:paraId="3A9F918F"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169FFBFC"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1292AEA4"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204296FB"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35A6E703"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5EF93109" w14:textId="77777777" w:rsidR="00206FED" w:rsidRDefault="00206FED">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0F26AC" w14:paraId="1D2C3F8E" w14:textId="77777777" w:rsidTr="00D57181">
        <w:trPr>
          <w:trHeight w:val="47"/>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CD0CA88" w14:textId="384D4FDB" w:rsidR="000F26AC" w:rsidRPr="00864CF8" w:rsidRDefault="000F26AC" w:rsidP="000F26AC">
            <w:pPr>
              <w:spacing w:after="0"/>
              <w:rPr>
                <w:rFonts w:ascii="Times New Roman" w:hAnsi="Times New Roman" w:cs="Times New Roman"/>
                <w:color w:val="70AD47" w:themeColor="accent6"/>
                <w:sz w:val="16"/>
                <w:szCs w:val="16"/>
              </w:rPr>
            </w:pPr>
            <w:r w:rsidRPr="00D57181">
              <w:rPr>
                <w:rFonts w:ascii="Times New Roman" w:hAnsi="Times New Roman" w:cs="Times New Roman"/>
                <w:color w:val="70AD47" w:themeColor="accent6"/>
                <w:sz w:val="16"/>
                <w:szCs w:val="16"/>
              </w:rPr>
              <w:t>2467</w:t>
            </w:r>
          </w:p>
        </w:tc>
        <w:tc>
          <w:tcPr>
            <w:tcW w:w="928" w:type="dxa"/>
            <w:tcBorders>
              <w:top w:val="single" w:sz="4" w:space="0" w:color="auto"/>
              <w:left w:val="nil"/>
              <w:bottom w:val="single" w:sz="4" w:space="0" w:color="auto"/>
              <w:right w:val="single" w:sz="4" w:space="0" w:color="333300"/>
            </w:tcBorders>
          </w:tcPr>
          <w:p w14:paraId="20F6B9CC" w14:textId="08FD5C3A" w:rsidR="000F26AC" w:rsidRDefault="000F26AC" w:rsidP="000F26AC">
            <w:pPr>
              <w:spacing w:after="0"/>
              <w:rPr>
                <w:rFonts w:ascii="Times New Roman" w:hAnsi="Times New Roman" w:cs="Times New Roman"/>
                <w:sz w:val="16"/>
                <w:szCs w:val="16"/>
              </w:rPr>
            </w:pPr>
            <w:r>
              <w:rPr>
                <w:rFonts w:ascii="Times New Roman" w:hAnsi="Times New Roman" w:cs="Times New Roman"/>
                <w:sz w:val="16"/>
                <w:szCs w:val="16"/>
              </w:rPr>
              <w:t>Yanjun Sun</w:t>
            </w:r>
          </w:p>
        </w:tc>
        <w:tc>
          <w:tcPr>
            <w:tcW w:w="656" w:type="dxa"/>
            <w:tcBorders>
              <w:top w:val="single" w:sz="4" w:space="0" w:color="auto"/>
              <w:left w:val="nil"/>
              <w:bottom w:val="single" w:sz="4" w:space="0" w:color="auto"/>
              <w:right w:val="single" w:sz="4" w:space="0" w:color="333300"/>
            </w:tcBorders>
          </w:tcPr>
          <w:p w14:paraId="34427A49" w14:textId="7AC7E479" w:rsidR="000F26AC" w:rsidRDefault="000F26AC" w:rsidP="000F26AC">
            <w:pPr>
              <w:spacing w:after="0"/>
              <w:rPr>
                <w:rFonts w:ascii="Times New Roman" w:hAnsi="Times New Roman" w:cs="Times New Roman"/>
                <w:sz w:val="16"/>
                <w:szCs w:val="16"/>
              </w:rPr>
            </w:pPr>
            <w:r>
              <w:rPr>
                <w:rFonts w:ascii="Times New Roman" w:hAnsi="Times New Roman" w:cs="Times New Roman"/>
                <w:sz w:val="16"/>
                <w:szCs w:val="16"/>
              </w:rPr>
              <w:t>70.50</w:t>
            </w:r>
          </w:p>
        </w:tc>
        <w:tc>
          <w:tcPr>
            <w:tcW w:w="2741" w:type="dxa"/>
            <w:tcBorders>
              <w:top w:val="single" w:sz="4" w:space="0" w:color="auto"/>
              <w:left w:val="nil"/>
              <w:bottom w:val="single" w:sz="4" w:space="0" w:color="auto"/>
              <w:right w:val="single" w:sz="4" w:space="0" w:color="333300"/>
            </w:tcBorders>
          </w:tcPr>
          <w:p w14:paraId="755A1EAE" w14:textId="6194FA21" w:rsidR="000F26AC" w:rsidRDefault="000F26AC" w:rsidP="000F26AC">
            <w:pPr>
              <w:spacing w:after="0"/>
              <w:rPr>
                <w:rFonts w:ascii="Times New Roman" w:hAnsi="Times New Roman" w:cs="Times New Roman"/>
                <w:sz w:val="16"/>
                <w:szCs w:val="16"/>
              </w:rPr>
            </w:pPr>
            <w:r>
              <w:rPr>
                <w:rFonts w:ascii="Times New Roman" w:hAnsi="Times New Roman" w:cs="Times New Roman"/>
                <w:sz w:val="16"/>
                <w:szCs w:val="16"/>
              </w:rPr>
              <w:t>The sounding sequence is missing a few technical details: how would AP1 know that AP2 is available and has transmitted its NDP? How to protect the sequence agaist interference from hidden node? How will the sequence work if the STA1 in Figure 37-2 is an eMLSR STA handled? Please address these open issues. Some discussion on additional ICFs/ICRs between the devices in Figure 37-2 may help help to clarify.</w:t>
            </w:r>
          </w:p>
        </w:tc>
        <w:tc>
          <w:tcPr>
            <w:tcW w:w="2742" w:type="dxa"/>
            <w:tcBorders>
              <w:top w:val="single" w:sz="4" w:space="0" w:color="auto"/>
              <w:left w:val="nil"/>
              <w:bottom w:val="single" w:sz="4" w:space="0" w:color="auto"/>
              <w:right w:val="single" w:sz="4" w:space="0" w:color="333300"/>
            </w:tcBorders>
          </w:tcPr>
          <w:p w14:paraId="1D57E316" w14:textId="2B4CADB7" w:rsidR="000F26AC" w:rsidRDefault="000F26AC" w:rsidP="000F26A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tcPr>
          <w:p w14:paraId="37B10445" w14:textId="77777777" w:rsidR="000F26AC" w:rsidRPr="00D57181" w:rsidRDefault="000F26AC" w:rsidP="000F26AC">
            <w:pPr>
              <w:spacing w:after="0"/>
              <w:rPr>
                <w:rFonts w:ascii="Times New Roman" w:eastAsia="Times New Roman" w:hAnsi="Times New Roman" w:cs="Times New Roman"/>
                <w:b/>
                <w:bCs/>
                <w:sz w:val="16"/>
                <w:szCs w:val="16"/>
              </w:rPr>
            </w:pPr>
            <w:r w:rsidRPr="00D57181">
              <w:rPr>
                <w:rFonts w:ascii="Times New Roman" w:eastAsia="Times New Roman" w:hAnsi="Times New Roman" w:cs="Times New Roman"/>
                <w:b/>
                <w:bCs/>
                <w:sz w:val="16"/>
                <w:szCs w:val="16"/>
              </w:rPr>
              <w:t>Revised</w:t>
            </w:r>
          </w:p>
          <w:p w14:paraId="1CFDAD26" w14:textId="77777777" w:rsidR="000F26AC" w:rsidRPr="00D57181" w:rsidRDefault="000F26AC" w:rsidP="000F26AC">
            <w:pPr>
              <w:spacing w:after="0"/>
              <w:rPr>
                <w:rFonts w:ascii="Times New Roman" w:eastAsia="Times New Roman" w:hAnsi="Times New Roman" w:cs="Times New Roman"/>
                <w:b/>
                <w:bCs/>
                <w:sz w:val="16"/>
                <w:szCs w:val="16"/>
              </w:rPr>
            </w:pPr>
          </w:p>
          <w:p w14:paraId="4AE85BBA" w14:textId="77777777" w:rsidR="000F26AC" w:rsidRPr="00D57181" w:rsidRDefault="000F26AC" w:rsidP="000F26AC">
            <w:pPr>
              <w:spacing w:after="0"/>
              <w:rPr>
                <w:rFonts w:ascii="Times New Roman" w:eastAsia="Times New Roman" w:hAnsi="Times New Roman" w:cs="Times New Roman"/>
                <w:sz w:val="16"/>
                <w:szCs w:val="16"/>
              </w:rPr>
            </w:pPr>
            <w:r w:rsidRPr="00D57181">
              <w:rPr>
                <w:rFonts w:ascii="Times New Roman" w:eastAsia="Times New Roman" w:hAnsi="Times New Roman" w:cs="Times New Roman"/>
                <w:sz w:val="16"/>
                <w:szCs w:val="16"/>
              </w:rPr>
              <w:t>Discussed with the commenter and also checked with other commenters within this table.</w:t>
            </w:r>
          </w:p>
          <w:p w14:paraId="4F13CF01" w14:textId="77777777" w:rsidR="000F26AC" w:rsidRPr="00D57181" w:rsidRDefault="000F26AC" w:rsidP="000F26AC">
            <w:pPr>
              <w:spacing w:after="0"/>
              <w:rPr>
                <w:rFonts w:ascii="Times New Roman" w:eastAsia="Times New Roman" w:hAnsi="Times New Roman" w:cs="Times New Roman"/>
                <w:sz w:val="16"/>
                <w:szCs w:val="16"/>
              </w:rPr>
            </w:pPr>
          </w:p>
          <w:p w14:paraId="4FAF8FCB" w14:textId="38629305" w:rsidR="000F26AC" w:rsidRDefault="000F26AC" w:rsidP="000F26AC">
            <w:pPr>
              <w:spacing w:after="0"/>
              <w:rPr>
                <w:rFonts w:ascii="Times New Roman" w:eastAsia="Times New Roman" w:hAnsi="Times New Roman" w:cs="Times New Roman"/>
                <w:b/>
                <w:bCs/>
                <w:sz w:val="16"/>
                <w:szCs w:val="16"/>
              </w:rPr>
            </w:pPr>
            <w:r w:rsidRPr="00D57181">
              <w:rPr>
                <w:rFonts w:ascii="Times New Roman" w:eastAsia="Times New Roman" w:hAnsi="Times New Roman" w:cs="Times New Roman"/>
                <w:sz w:val="16"/>
                <w:szCs w:val="16"/>
              </w:rPr>
              <w:t xml:space="preserve">11bn Editor: please make the changes marked as [CID#2467] in document </w:t>
            </w:r>
            <w:del w:id="173" w:author="You-Wei Chen" w:date="2025-04-24T11:39:00Z">
              <w:r w:rsidR="00262C1A" w:rsidDel="00513B06">
                <w:rPr>
                  <w:rFonts w:ascii="Times New Roman" w:eastAsia="Times New Roman" w:hAnsi="Times New Roman" w:cs="Times New Roman"/>
                  <w:sz w:val="16"/>
                  <w:szCs w:val="16"/>
                </w:rPr>
                <w:delText>25/681r4</w:delText>
              </w:r>
            </w:del>
            <w:ins w:id="174" w:author="You-Wei Chen" w:date="2025-04-24T11:39:00Z">
              <w:r w:rsidR="00513B06">
                <w:rPr>
                  <w:rFonts w:ascii="Times New Roman" w:eastAsia="Times New Roman" w:hAnsi="Times New Roman" w:cs="Times New Roman"/>
                  <w:sz w:val="16"/>
                  <w:szCs w:val="16"/>
                </w:rPr>
                <w:t>25/681r5</w:t>
              </w:r>
            </w:ins>
          </w:p>
        </w:tc>
      </w:tr>
      <w:tr w:rsidR="00206FED" w14:paraId="759F7BFA" w14:textId="77777777" w:rsidTr="00206FED">
        <w:trPr>
          <w:trHeight w:val="47"/>
        </w:trPr>
        <w:tc>
          <w:tcPr>
            <w:tcW w:w="536" w:type="dxa"/>
            <w:tcBorders>
              <w:top w:val="single" w:sz="4" w:space="0" w:color="auto"/>
              <w:left w:val="single" w:sz="4" w:space="0" w:color="333300"/>
              <w:bottom w:val="single" w:sz="4" w:space="0" w:color="auto"/>
              <w:right w:val="single" w:sz="4" w:space="0" w:color="333300"/>
            </w:tcBorders>
            <w:hideMark/>
          </w:tcPr>
          <w:p w14:paraId="25101ECD"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168</w:t>
            </w:r>
          </w:p>
        </w:tc>
        <w:tc>
          <w:tcPr>
            <w:tcW w:w="928" w:type="dxa"/>
            <w:tcBorders>
              <w:top w:val="single" w:sz="4" w:space="0" w:color="auto"/>
              <w:left w:val="nil"/>
              <w:bottom w:val="single" w:sz="4" w:space="0" w:color="auto"/>
              <w:right w:val="single" w:sz="4" w:space="0" w:color="333300"/>
            </w:tcBorders>
            <w:hideMark/>
          </w:tcPr>
          <w:p w14:paraId="767A7097"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Jay Yang</w:t>
            </w:r>
          </w:p>
        </w:tc>
        <w:tc>
          <w:tcPr>
            <w:tcW w:w="656" w:type="dxa"/>
            <w:tcBorders>
              <w:top w:val="single" w:sz="4" w:space="0" w:color="auto"/>
              <w:left w:val="nil"/>
              <w:bottom w:val="single" w:sz="4" w:space="0" w:color="auto"/>
              <w:right w:val="single" w:sz="4" w:space="0" w:color="333300"/>
            </w:tcBorders>
            <w:hideMark/>
          </w:tcPr>
          <w:p w14:paraId="523E540E"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3C2B790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 sequential sounding, the responding AP may not transmit NDP if it doesn't decode the NDPA from initiating AP, we need to consider the intiating AP may retransmit the NDPA(see the details in 25/0006).</w:t>
            </w:r>
          </w:p>
        </w:tc>
        <w:tc>
          <w:tcPr>
            <w:tcW w:w="2742" w:type="dxa"/>
            <w:tcBorders>
              <w:top w:val="single" w:sz="4" w:space="0" w:color="auto"/>
              <w:left w:val="nil"/>
              <w:bottom w:val="single" w:sz="4" w:space="0" w:color="auto"/>
              <w:right w:val="single" w:sz="4" w:space="0" w:color="333300"/>
            </w:tcBorders>
            <w:hideMark/>
          </w:tcPr>
          <w:p w14:paraId="6ACEB02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the commenter will provide a solution on this.</w:t>
            </w:r>
          </w:p>
        </w:tc>
        <w:tc>
          <w:tcPr>
            <w:tcW w:w="2742" w:type="dxa"/>
            <w:tcBorders>
              <w:top w:val="single" w:sz="4" w:space="0" w:color="auto"/>
              <w:left w:val="nil"/>
              <w:bottom w:val="single" w:sz="4" w:space="0" w:color="auto"/>
              <w:right w:val="single" w:sz="4" w:space="0" w:color="333300"/>
            </w:tcBorders>
          </w:tcPr>
          <w:p w14:paraId="0DB052FB" w14:textId="4C43A683"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06C1976" w14:textId="77777777" w:rsidR="00260015" w:rsidRDefault="00260015" w:rsidP="00260015">
            <w:pPr>
              <w:spacing w:after="0"/>
              <w:rPr>
                <w:rFonts w:ascii="Times New Roman" w:eastAsia="Times New Roman" w:hAnsi="Times New Roman" w:cs="Times New Roman"/>
                <w:color w:val="FF0000"/>
                <w:sz w:val="16"/>
                <w:szCs w:val="16"/>
              </w:rPr>
            </w:pPr>
          </w:p>
          <w:p w14:paraId="18BDC07A" w14:textId="35A18D1B"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16487AE6" w14:textId="77777777" w:rsidR="00206FED" w:rsidRDefault="00206FED">
            <w:pPr>
              <w:spacing w:after="0"/>
              <w:rPr>
                <w:rFonts w:ascii="Times New Roman" w:eastAsia="Times New Roman" w:hAnsi="Times New Roman" w:cs="Times New Roman"/>
                <w:b/>
                <w:bCs/>
                <w:sz w:val="16"/>
                <w:szCs w:val="16"/>
              </w:rPr>
            </w:pPr>
          </w:p>
        </w:tc>
      </w:tr>
      <w:tr w:rsidR="00206FED" w14:paraId="5D43A089"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02642F65"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922</w:t>
            </w:r>
          </w:p>
        </w:tc>
        <w:tc>
          <w:tcPr>
            <w:tcW w:w="928" w:type="dxa"/>
            <w:tcBorders>
              <w:top w:val="single" w:sz="4" w:space="0" w:color="auto"/>
              <w:left w:val="nil"/>
              <w:bottom w:val="single" w:sz="4" w:space="0" w:color="auto"/>
              <w:right w:val="single" w:sz="4" w:space="0" w:color="333300"/>
            </w:tcBorders>
            <w:hideMark/>
          </w:tcPr>
          <w:p w14:paraId="587AD5AF"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Wookbong Lee</w:t>
            </w:r>
          </w:p>
        </w:tc>
        <w:tc>
          <w:tcPr>
            <w:tcW w:w="656" w:type="dxa"/>
            <w:tcBorders>
              <w:top w:val="single" w:sz="4" w:space="0" w:color="auto"/>
              <w:left w:val="nil"/>
              <w:bottom w:val="single" w:sz="4" w:space="0" w:color="auto"/>
              <w:right w:val="single" w:sz="4" w:space="0" w:color="333300"/>
            </w:tcBorders>
            <w:hideMark/>
          </w:tcPr>
          <w:p w14:paraId="7B6489E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single" w:sz="4" w:space="0" w:color="auto"/>
              <w:left w:val="nil"/>
              <w:bottom w:val="single" w:sz="4" w:space="0" w:color="auto"/>
              <w:right w:val="single" w:sz="4" w:space="0" w:color="333300"/>
            </w:tcBorders>
            <w:hideMark/>
          </w:tcPr>
          <w:p w14:paraId="5B0BEA1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There are multiple feedback by multiple STAs in Co-BF sounding. What will happen if one of feedback is missing. APs will perform sounding for only failed one or it repeats entire sequence (EHT behavior) or will drop the STA whose report is missing? If </w:t>
            </w:r>
            <w:r>
              <w:rPr>
                <w:rFonts w:ascii="Times New Roman" w:hAnsi="Times New Roman" w:cs="Times New Roman"/>
                <w:sz w:val="16"/>
                <w:szCs w:val="16"/>
              </w:rPr>
              <w:lastRenderedPageBreak/>
              <w:t>we only allow all (four) sounding sequence in a single TXOP, then how will this work for this case?</w:t>
            </w:r>
          </w:p>
        </w:tc>
        <w:tc>
          <w:tcPr>
            <w:tcW w:w="2742" w:type="dxa"/>
            <w:tcBorders>
              <w:top w:val="single" w:sz="4" w:space="0" w:color="auto"/>
              <w:left w:val="nil"/>
              <w:bottom w:val="single" w:sz="4" w:space="0" w:color="auto"/>
              <w:right w:val="single" w:sz="4" w:space="0" w:color="333300"/>
            </w:tcBorders>
            <w:hideMark/>
          </w:tcPr>
          <w:p w14:paraId="731F6504"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lastRenderedPageBreak/>
              <w:t>Please clarify.</w:t>
            </w:r>
          </w:p>
        </w:tc>
        <w:tc>
          <w:tcPr>
            <w:tcW w:w="2742" w:type="dxa"/>
            <w:tcBorders>
              <w:top w:val="single" w:sz="4" w:space="0" w:color="auto"/>
              <w:left w:val="nil"/>
              <w:bottom w:val="single" w:sz="4" w:space="0" w:color="auto"/>
              <w:right w:val="single" w:sz="4" w:space="0" w:color="333300"/>
            </w:tcBorders>
          </w:tcPr>
          <w:p w14:paraId="2514768C"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D14ACDB" w14:textId="77777777" w:rsidR="00260015" w:rsidRDefault="00260015" w:rsidP="00260015">
            <w:pPr>
              <w:spacing w:after="0"/>
              <w:rPr>
                <w:rFonts w:ascii="Times New Roman" w:eastAsia="Times New Roman" w:hAnsi="Times New Roman" w:cs="Times New Roman"/>
                <w:color w:val="FF0000"/>
                <w:sz w:val="16"/>
                <w:szCs w:val="16"/>
              </w:rPr>
            </w:pPr>
          </w:p>
          <w:p w14:paraId="0397DFE7" w14:textId="340F22F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1673384D" w14:textId="77777777" w:rsidR="00206FED" w:rsidRDefault="00206FED">
            <w:pPr>
              <w:spacing w:after="0"/>
              <w:rPr>
                <w:rFonts w:ascii="Times New Roman" w:eastAsia="Times New Roman" w:hAnsi="Times New Roman" w:cs="Times New Roman"/>
                <w:b/>
                <w:bCs/>
                <w:sz w:val="16"/>
                <w:szCs w:val="16"/>
              </w:rPr>
            </w:pPr>
          </w:p>
        </w:tc>
      </w:tr>
      <w:tr w:rsidR="00206FED" w14:paraId="40A82CC2" w14:textId="77777777" w:rsidTr="00206FED">
        <w:trPr>
          <w:trHeight w:val="62"/>
        </w:trPr>
        <w:tc>
          <w:tcPr>
            <w:tcW w:w="536" w:type="dxa"/>
            <w:tcBorders>
              <w:top w:val="single" w:sz="4" w:space="0" w:color="auto"/>
              <w:left w:val="single" w:sz="4" w:space="0" w:color="333300"/>
              <w:bottom w:val="single" w:sz="4" w:space="0" w:color="auto"/>
              <w:right w:val="single" w:sz="4" w:space="0" w:color="333300"/>
            </w:tcBorders>
            <w:hideMark/>
          </w:tcPr>
          <w:p w14:paraId="04EA3DCC"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1404</w:t>
            </w:r>
          </w:p>
        </w:tc>
        <w:tc>
          <w:tcPr>
            <w:tcW w:w="928" w:type="dxa"/>
            <w:tcBorders>
              <w:top w:val="single" w:sz="4" w:space="0" w:color="auto"/>
              <w:left w:val="nil"/>
              <w:bottom w:val="single" w:sz="4" w:space="0" w:color="auto"/>
              <w:right w:val="single" w:sz="4" w:space="0" w:color="333300"/>
            </w:tcBorders>
            <w:hideMark/>
          </w:tcPr>
          <w:p w14:paraId="29515DA7"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Renlong Zhou</w:t>
            </w:r>
          </w:p>
        </w:tc>
        <w:tc>
          <w:tcPr>
            <w:tcW w:w="656" w:type="dxa"/>
            <w:tcBorders>
              <w:top w:val="single" w:sz="4" w:space="0" w:color="auto"/>
              <w:left w:val="nil"/>
              <w:bottom w:val="single" w:sz="4" w:space="0" w:color="auto"/>
              <w:right w:val="single" w:sz="4" w:space="0" w:color="333300"/>
            </w:tcBorders>
            <w:hideMark/>
          </w:tcPr>
          <w:p w14:paraId="31829F6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7B29A35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 sequential sounding implementations, failure of a responding AP to decode NDPA from the initiating AP may prevent NDP transmission. The specification should address potential NDPA retransmission mechanisms by initiating APs</w:t>
            </w:r>
          </w:p>
        </w:tc>
        <w:tc>
          <w:tcPr>
            <w:tcW w:w="2742" w:type="dxa"/>
            <w:tcBorders>
              <w:top w:val="single" w:sz="4" w:space="0" w:color="auto"/>
              <w:left w:val="nil"/>
              <w:bottom w:val="single" w:sz="4" w:space="0" w:color="auto"/>
              <w:right w:val="single" w:sz="4" w:space="0" w:color="333300"/>
            </w:tcBorders>
            <w:hideMark/>
          </w:tcPr>
          <w:p w14:paraId="076CC6B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tcPr>
          <w:p w14:paraId="59C93B45"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7F3AD78" w14:textId="77777777" w:rsidR="00260015" w:rsidRDefault="00260015" w:rsidP="00260015">
            <w:pPr>
              <w:spacing w:after="0"/>
              <w:rPr>
                <w:rFonts w:ascii="Times New Roman" w:eastAsia="Times New Roman" w:hAnsi="Times New Roman" w:cs="Times New Roman"/>
                <w:color w:val="FF0000"/>
                <w:sz w:val="16"/>
                <w:szCs w:val="16"/>
              </w:rPr>
            </w:pPr>
          </w:p>
          <w:p w14:paraId="7A52A18B"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730FCFEA" w14:textId="77777777" w:rsidR="00206FED" w:rsidRDefault="00206FED">
            <w:pPr>
              <w:spacing w:after="0"/>
              <w:rPr>
                <w:rFonts w:ascii="Times New Roman" w:eastAsia="Times New Roman" w:hAnsi="Times New Roman" w:cs="Times New Roman"/>
                <w:b/>
                <w:bCs/>
                <w:sz w:val="16"/>
                <w:szCs w:val="16"/>
              </w:rPr>
            </w:pPr>
          </w:p>
        </w:tc>
      </w:tr>
      <w:tr w:rsidR="00206FED" w14:paraId="0915D36B" w14:textId="77777777" w:rsidTr="00206FED">
        <w:trPr>
          <w:trHeight w:val="62"/>
        </w:trPr>
        <w:tc>
          <w:tcPr>
            <w:tcW w:w="536" w:type="dxa"/>
            <w:tcBorders>
              <w:top w:val="single" w:sz="4" w:space="0" w:color="auto"/>
              <w:left w:val="single" w:sz="4" w:space="0" w:color="333300"/>
              <w:bottom w:val="single" w:sz="4" w:space="0" w:color="auto"/>
              <w:right w:val="single" w:sz="4" w:space="0" w:color="333300"/>
            </w:tcBorders>
            <w:hideMark/>
          </w:tcPr>
          <w:p w14:paraId="0EC9E5EC"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1936</w:t>
            </w:r>
          </w:p>
        </w:tc>
        <w:tc>
          <w:tcPr>
            <w:tcW w:w="928" w:type="dxa"/>
            <w:tcBorders>
              <w:top w:val="single" w:sz="4" w:space="0" w:color="auto"/>
              <w:left w:val="nil"/>
              <w:bottom w:val="single" w:sz="4" w:space="0" w:color="auto"/>
              <w:right w:val="single" w:sz="4" w:space="0" w:color="333300"/>
            </w:tcBorders>
            <w:hideMark/>
          </w:tcPr>
          <w:p w14:paraId="7286413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Okan Mutgan</w:t>
            </w:r>
          </w:p>
        </w:tc>
        <w:tc>
          <w:tcPr>
            <w:tcW w:w="656" w:type="dxa"/>
            <w:tcBorders>
              <w:top w:val="single" w:sz="4" w:space="0" w:color="auto"/>
              <w:left w:val="nil"/>
              <w:bottom w:val="single" w:sz="4" w:space="0" w:color="auto"/>
              <w:right w:val="single" w:sz="4" w:space="0" w:color="333300"/>
            </w:tcBorders>
            <w:hideMark/>
          </w:tcPr>
          <w:p w14:paraId="238184F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nil"/>
              <w:bottom w:val="single" w:sz="4" w:space="0" w:color="auto"/>
              <w:right w:val="single" w:sz="4" w:space="0" w:color="333300"/>
            </w:tcBorders>
            <w:hideMark/>
          </w:tcPr>
          <w:p w14:paraId="3AD706C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All the frames In CBF sounding need to be transmitted/received succesfully so that CBF works properly.</w:t>
            </w:r>
          </w:p>
        </w:tc>
        <w:tc>
          <w:tcPr>
            <w:tcW w:w="2742" w:type="dxa"/>
            <w:tcBorders>
              <w:top w:val="single" w:sz="4" w:space="0" w:color="auto"/>
              <w:left w:val="nil"/>
              <w:bottom w:val="single" w:sz="4" w:space="0" w:color="auto"/>
              <w:right w:val="single" w:sz="4" w:space="0" w:color="333300"/>
            </w:tcBorders>
            <w:hideMark/>
          </w:tcPr>
          <w:p w14:paraId="662B83E3"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Make sure that the frame exchanges in CBF sounding are successfull.</w:t>
            </w:r>
          </w:p>
        </w:tc>
        <w:tc>
          <w:tcPr>
            <w:tcW w:w="2742" w:type="dxa"/>
            <w:tcBorders>
              <w:top w:val="single" w:sz="4" w:space="0" w:color="auto"/>
              <w:left w:val="nil"/>
              <w:bottom w:val="single" w:sz="4" w:space="0" w:color="auto"/>
              <w:right w:val="single" w:sz="4" w:space="0" w:color="333300"/>
            </w:tcBorders>
          </w:tcPr>
          <w:p w14:paraId="2C801AF1"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99664E5" w14:textId="77777777" w:rsidR="00260015" w:rsidRDefault="00260015" w:rsidP="00260015">
            <w:pPr>
              <w:spacing w:after="0"/>
              <w:rPr>
                <w:rFonts w:ascii="Times New Roman" w:eastAsia="Times New Roman" w:hAnsi="Times New Roman" w:cs="Times New Roman"/>
                <w:color w:val="FF0000"/>
                <w:sz w:val="16"/>
                <w:szCs w:val="16"/>
              </w:rPr>
            </w:pPr>
          </w:p>
          <w:p w14:paraId="29A97AC3"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2E6F90E1" w14:textId="77777777" w:rsidR="00206FED" w:rsidRDefault="00206FED">
            <w:pPr>
              <w:spacing w:after="0"/>
              <w:rPr>
                <w:rFonts w:ascii="Times New Roman" w:eastAsia="Times New Roman" w:hAnsi="Times New Roman" w:cs="Times New Roman"/>
                <w:b/>
                <w:bCs/>
                <w:sz w:val="16"/>
                <w:szCs w:val="16"/>
              </w:rPr>
            </w:pPr>
          </w:p>
        </w:tc>
      </w:tr>
    </w:tbl>
    <w:p w14:paraId="52B302E8" w14:textId="5C4F31EB" w:rsidR="009756FC" w:rsidRDefault="009756FC" w:rsidP="009756FC">
      <w:pPr>
        <w:pStyle w:val="BodyText"/>
        <w:rPr>
          <w:b/>
          <w:bCs/>
          <w:sz w:val="22"/>
          <w:szCs w:val="22"/>
        </w:rPr>
      </w:pPr>
      <w:r>
        <w:rPr>
          <w:b/>
          <w:bCs/>
          <w:sz w:val="22"/>
          <w:szCs w:val="22"/>
        </w:rPr>
        <w:t>TXOPs</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58A1449" w14:textId="77777777" w:rsidTr="009756FC">
        <w:trPr>
          <w:trHeight w:val="47"/>
        </w:trPr>
        <w:tc>
          <w:tcPr>
            <w:tcW w:w="536" w:type="dxa"/>
            <w:tcBorders>
              <w:top w:val="single" w:sz="4" w:space="0" w:color="auto"/>
              <w:left w:val="single" w:sz="4" w:space="0" w:color="auto"/>
              <w:bottom w:val="single" w:sz="4" w:space="0" w:color="auto"/>
              <w:right w:val="single" w:sz="4" w:space="0" w:color="auto"/>
            </w:tcBorders>
            <w:shd w:val="clear" w:color="auto" w:fill="auto"/>
          </w:tcPr>
          <w:p w14:paraId="7F8B6EA2" w14:textId="0008BD47"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23204380" w14:textId="6A51EE9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7CA48B6" w14:textId="643AC742"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544556" w14:textId="3DFB237E"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9F4B834" w14:textId="668D5D8E"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C4B730F" w14:textId="584B070C" w:rsidR="009756FC" w:rsidRPr="005F69F6"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C01B72" w14:paraId="114BD92E" w14:textId="77777777" w:rsidTr="00C01B72">
        <w:trPr>
          <w:trHeight w:val="874"/>
        </w:trPr>
        <w:tc>
          <w:tcPr>
            <w:tcW w:w="536" w:type="dxa"/>
            <w:tcBorders>
              <w:top w:val="nil"/>
              <w:left w:val="single" w:sz="4" w:space="0" w:color="333300"/>
              <w:bottom w:val="single" w:sz="4" w:space="0" w:color="333300"/>
              <w:right w:val="single" w:sz="4" w:space="0" w:color="333300"/>
            </w:tcBorders>
            <w:hideMark/>
          </w:tcPr>
          <w:p w14:paraId="5153A5EC" w14:textId="77777777" w:rsidR="00C01B72" w:rsidRDefault="00C01B72">
            <w:pPr>
              <w:spacing w:after="0"/>
              <w:rPr>
                <w:rFonts w:ascii="Times New Roman" w:hAnsi="Times New Roman" w:cs="Times New Roman"/>
                <w:sz w:val="16"/>
                <w:szCs w:val="16"/>
              </w:rPr>
            </w:pPr>
            <w:r>
              <w:rPr>
                <w:rFonts w:ascii="Times New Roman" w:hAnsi="Times New Roman" w:cs="Times New Roman"/>
                <w:color w:val="70AD47" w:themeColor="accent6"/>
                <w:sz w:val="16"/>
                <w:szCs w:val="16"/>
              </w:rPr>
              <w:t>1576</w:t>
            </w:r>
          </w:p>
        </w:tc>
        <w:tc>
          <w:tcPr>
            <w:tcW w:w="928" w:type="dxa"/>
            <w:tcBorders>
              <w:top w:val="nil"/>
              <w:left w:val="nil"/>
              <w:bottom w:val="single" w:sz="4" w:space="0" w:color="333300"/>
              <w:right w:val="single" w:sz="4" w:space="0" w:color="333300"/>
            </w:tcBorders>
            <w:hideMark/>
          </w:tcPr>
          <w:p w14:paraId="11113EC1"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nil"/>
              <w:left w:val="nil"/>
              <w:bottom w:val="single" w:sz="4" w:space="0" w:color="333300"/>
              <w:right w:val="single" w:sz="4" w:space="0" w:color="333300"/>
            </w:tcBorders>
            <w:hideMark/>
          </w:tcPr>
          <w:p w14:paraId="5DA13ACB"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hideMark/>
          </w:tcPr>
          <w:p w14:paraId="0D595EEE"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It should be allowed EHT TB sounding sequence and Cross-BSS UHR TB sounding sequence in a UHR TB sequential NDP sounding sequence can be completed in different TXOPs, since totally four sounding sequences are required for getting full channel state information across BSSs which wouldn't be always available in a TXOP.</w:t>
            </w:r>
          </w:p>
        </w:tc>
        <w:tc>
          <w:tcPr>
            <w:tcW w:w="2742" w:type="dxa"/>
            <w:tcBorders>
              <w:top w:val="nil"/>
              <w:left w:val="nil"/>
              <w:bottom w:val="single" w:sz="4" w:space="0" w:color="333300"/>
              <w:right w:val="single" w:sz="4" w:space="0" w:color="333300"/>
            </w:tcBorders>
            <w:hideMark/>
          </w:tcPr>
          <w:p w14:paraId="389B9A7E"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Suggest not to restrict the whole sounding sequences should be done in the same TXOP.</w:t>
            </w:r>
          </w:p>
        </w:tc>
        <w:tc>
          <w:tcPr>
            <w:tcW w:w="2742" w:type="dxa"/>
            <w:tcBorders>
              <w:top w:val="nil"/>
              <w:left w:val="nil"/>
              <w:bottom w:val="single" w:sz="4" w:space="0" w:color="333300"/>
              <w:right w:val="single" w:sz="4" w:space="0" w:color="333300"/>
            </w:tcBorders>
          </w:tcPr>
          <w:p w14:paraId="448298EF" w14:textId="77777777" w:rsidR="00C01B72" w:rsidRDefault="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131D566" w14:textId="77777777" w:rsidR="00C01B72" w:rsidRDefault="00C01B72">
            <w:pPr>
              <w:spacing w:after="0"/>
              <w:rPr>
                <w:rFonts w:ascii="Times New Roman" w:eastAsia="Times New Roman" w:hAnsi="Times New Roman" w:cs="Times New Roman"/>
                <w:b/>
                <w:bCs/>
                <w:sz w:val="16"/>
                <w:szCs w:val="16"/>
              </w:rPr>
            </w:pPr>
          </w:p>
          <w:p w14:paraId="4FD49C52" w14:textId="77777777" w:rsidR="00C01B72" w:rsidRDefault="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the figure and text for sequential and joint sounding.</w:t>
            </w:r>
          </w:p>
          <w:p w14:paraId="2A7DCFB4" w14:textId="77777777" w:rsidR="00C01B72" w:rsidRDefault="00C01B72">
            <w:pPr>
              <w:spacing w:after="0"/>
              <w:rPr>
                <w:rFonts w:ascii="Times New Roman" w:eastAsia="Times New Roman" w:hAnsi="Times New Roman" w:cs="Times New Roman"/>
                <w:b/>
                <w:bCs/>
                <w:sz w:val="16"/>
                <w:szCs w:val="16"/>
              </w:rPr>
            </w:pPr>
          </w:p>
          <w:p w14:paraId="37960508" w14:textId="38AF0A66" w:rsidR="00C01B72" w:rsidRDefault="00C01B72">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[CID#1576] in document </w:t>
            </w:r>
            <w:del w:id="175" w:author="You-Wei Chen" w:date="2025-04-24T11:39:00Z">
              <w:r w:rsidR="00262C1A" w:rsidDel="00513B06">
                <w:rPr>
                  <w:rFonts w:ascii="Times New Roman" w:eastAsia="Times New Roman" w:hAnsi="Times New Roman" w:cs="Times New Roman"/>
                  <w:sz w:val="16"/>
                  <w:szCs w:val="16"/>
                </w:rPr>
                <w:delText>25/681r4</w:delText>
              </w:r>
            </w:del>
            <w:ins w:id="176" w:author="You-Wei Chen" w:date="2025-04-24T11:39:00Z">
              <w:r w:rsidR="00513B06">
                <w:rPr>
                  <w:rFonts w:ascii="Times New Roman" w:eastAsia="Times New Roman" w:hAnsi="Times New Roman" w:cs="Times New Roman"/>
                  <w:sz w:val="16"/>
                  <w:szCs w:val="16"/>
                </w:rPr>
                <w:t>25/681r5</w:t>
              </w:r>
            </w:ins>
            <w:r>
              <w:rPr>
                <w:rFonts w:ascii="Times New Roman" w:eastAsia="Times New Roman" w:hAnsi="Times New Roman" w:cs="Times New Roman"/>
                <w:sz w:val="16"/>
                <w:szCs w:val="16"/>
              </w:rPr>
              <w:t>.</w:t>
            </w:r>
          </w:p>
        </w:tc>
      </w:tr>
      <w:tr w:rsidR="006F1425" w:rsidRPr="005F69F6" w14:paraId="4859A3CB" w14:textId="77777777" w:rsidTr="009756FC">
        <w:trPr>
          <w:trHeight w:val="874"/>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6069B1F" w14:textId="77777777" w:rsidR="006F1425" w:rsidRPr="005F69F6" w:rsidRDefault="006F1425" w:rsidP="006F1425">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972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679CE54" w14:textId="77777777" w:rsidR="006F1425" w:rsidRPr="005F69F6" w:rsidRDefault="006F1425" w:rsidP="006F1425">
            <w:pPr>
              <w:spacing w:after="0"/>
              <w:rPr>
                <w:rFonts w:ascii="Times New Roman" w:hAnsi="Times New Roman" w:cs="Times New Roman"/>
                <w:sz w:val="16"/>
                <w:szCs w:val="16"/>
              </w:rPr>
            </w:pPr>
            <w:r w:rsidRPr="005F69F6">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9ED2CBA" w14:textId="0A1E3DDF"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69.59</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AD9CEF6" w14:textId="1CAC560B"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There is a conflict between the illustration in Figure 37-2 (which shows 2 independent sequences: EHT TB sounding sequence and cross-BSS UHR TB sounding sequence) and the following sentence: "A UHR TB sequential NDP sounding sequence initiated from one AP comprises an EHT TB sounding sequence to collect channel states from its associated STAs, and a cross-BSS UHR TB sounding sequence for the responding AP to collect channel states from the same STAs." - Please resolve this conflict.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0E582B8" w14:textId="7C3B8D64"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If the UHR TB sequential NDP sounding sequence is one single sequence, it should be separated with SIFS between any frames exchanged within this sequence.</w:t>
            </w:r>
            <w:r w:rsidRPr="006F1425">
              <w:rPr>
                <w:rFonts w:ascii="Times New Roman" w:hAnsi="Times New Roman" w:cs="Times New Roman"/>
                <w:sz w:val="16"/>
                <w:szCs w:val="16"/>
              </w:rPr>
              <w:br/>
              <w:t>Please revise either the definition or Figure 37-2.</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0F43EF3"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51FC58C" w14:textId="77777777" w:rsidR="00C01B72" w:rsidRDefault="00C01B72" w:rsidP="00C01B72">
            <w:pPr>
              <w:spacing w:after="0"/>
              <w:rPr>
                <w:rFonts w:ascii="Times New Roman" w:eastAsia="Times New Roman" w:hAnsi="Times New Roman" w:cs="Times New Roman"/>
                <w:color w:val="FF0000"/>
                <w:sz w:val="16"/>
                <w:szCs w:val="16"/>
              </w:rPr>
            </w:pPr>
          </w:p>
          <w:p w14:paraId="4EEA5A75" w14:textId="195427D4"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1EB44EF6" w14:textId="15F74190" w:rsidR="00C01B72" w:rsidRDefault="00C01B72" w:rsidP="00FB78DD">
            <w:pPr>
              <w:spacing w:after="0"/>
              <w:rPr>
                <w:rFonts w:ascii="Times New Roman" w:eastAsia="Times New Roman" w:hAnsi="Times New Roman" w:cs="Times New Roman"/>
                <w:color w:val="FF0000"/>
                <w:sz w:val="16"/>
                <w:szCs w:val="16"/>
              </w:rPr>
            </w:pPr>
          </w:p>
          <w:p w14:paraId="6FD48E07" w14:textId="3E3F423D" w:rsidR="006F1425" w:rsidRPr="005F69F6" w:rsidRDefault="00C01B72" w:rsidP="006F1425">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 xml:space="preserve">EHT TB sounding sequence and Cross-BSS UHR TB sounding sequence in a UHR TB sequential NDP sounding sequence are allowed to be in different TXOPs </w:t>
            </w:r>
          </w:p>
        </w:tc>
      </w:tr>
      <w:tr w:rsidR="009756FC" w:rsidRPr="005F69F6" w14:paraId="5DBE00F6"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D9B49D6" w14:textId="4D306EF7" w:rsidR="009756FC" w:rsidRPr="005F69F6" w:rsidRDefault="009756FC" w:rsidP="009756FC">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1031</w:t>
            </w:r>
          </w:p>
        </w:tc>
        <w:tc>
          <w:tcPr>
            <w:tcW w:w="928" w:type="dxa"/>
            <w:tcBorders>
              <w:top w:val="nil"/>
              <w:left w:val="nil"/>
              <w:bottom w:val="single" w:sz="4" w:space="0" w:color="333300"/>
              <w:right w:val="single" w:sz="4" w:space="0" w:color="333300"/>
            </w:tcBorders>
            <w:shd w:val="clear" w:color="auto" w:fill="auto"/>
          </w:tcPr>
          <w:p w14:paraId="096C6AF7" w14:textId="561DE8B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Shuling feng</w:t>
            </w:r>
          </w:p>
        </w:tc>
        <w:tc>
          <w:tcPr>
            <w:tcW w:w="656" w:type="dxa"/>
            <w:tcBorders>
              <w:top w:val="nil"/>
              <w:left w:val="nil"/>
              <w:bottom w:val="single" w:sz="4" w:space="0" w:color="333300"/>
              <w:right w:val="single" w:sz="4" w:space="0" w:color="333300"/>
            </w:tcBorders>
            <w:shd w:val="clear" w:color="auto" w:fill="auto"/>
          </w:tcPr>
          <w:p w14:paraId="1F503F81" w14:textId="5474F53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shd w:val="clear" w:color="auto" w:fill="auto"/>
          </w:tcPr>
          <w:p w14:paraId="64A0ED0F" w14:textId="25F119A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There is no merit to limit the EHT TB sounding sequence and Cross-BSS UHR TB sounding sequence in a UHR TB sequential NDP sounding sequence in a single TXOP. They can be in separate TXOP or in the same TXOP.</w:t>
            </w:r>
          </w:p>
        </w:tc>
        <w:tc>
          <w:tcPr>
            <w:tcW w:w="2742" w:type="dxa"/>
            <w:tcBorders>
              <w:top w:val="nil"/>
              <w:left w:val="nil"/>
              <w:bottom w:val="single" w:sz="4" w:space="0" w:color="333300"/>
              <w:right w:val="single" w:sz="4" w:space="0" w:color="333300"/>
            </w:tcBorders>
            <w:shd w:val="clear" w:color="auto" w:fill="auto"/>
          </w:tcPr>
          <w:p w14:paraId="0CB3574E" w14:textId="2D72C6A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change the Note to "NOTE -- the EHT TB sounding sequence and Cross-BSS UHR TB sounding sequence in a UHR TB sequential NDP sounding sequence are allowed to be in different TXOPs or in the same TXOP."</w:t>
            </w:r>
          </w:p>
        </w:tc>
        <w:tc>
          <w:tcPr>
            <w:tcW w:w="2742" w:type="dxa"/>
            <w:tcBorders>
              <w:top w:val="nil"/>
              <w:left w:val="nil"/>
              <w:bottom w:val="single" w:sz="4" w:space="0" w:color="333300"/>
              <w:right w:val="single" w:sz="4" w:space="0" w:color="333300"/>
            </w:tcBorders>
            <w:shd w:val="clear" w:color="auto" w:fill="auto"/>
          </w:tcPr>
          <w:p w14:paraId="6FEACA00"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1D5463B4" w14:textId="77777777" w:rsidR="00C01B72" w:rsidRDefault="00C01B72" w:rsidP="00C01B72">
            <w:pPr>
              <w:spacing w:after="0"/>
              <w:rPr>
                <w:rFonts w:ascii="Times New Roman" w:eastAsia="Times New Roman" w:hAnsi="Times New Roman" w:cs="Times New Roman"/>
                <w:color w:val="FF0000"/>
                <w:sz w:val="16"/>
                <w:szCs w:val="16"/>
              </w:rPr>
            </w:pPr>
          </w:p>
          <w:p w14:paraId="4981B40D"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572912AB" w14:textId="77777777" w:rsidR="009756FC" w:rsidRPr="005F69F6" w:rsidRDefault="009756FC" w:rsidP="009756FC">
            <w:pPr>
              <w:spacing w:after="0"/>
              <w:rPr>
                <w:rFonts w:ascii="Times New Roman" w:eastAsia="Times New Roman" w:hAnsi="Times New Roman" w:cs="Times New Roman"/>
                <w:b/>
                <w:bCs/>
                <w:sz w:val="16"/>
                <w:szCs w:val="16"/>
              </w:rPr>
            </w:pPr>
          </w:p>
        </w:tc>
      </w:tr>
      <w:tr w:rsidR="00C01B72" w:rsidRPr="005F69F6" w14:paraId="71A4583D"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0BC4DA0D" w14:textId="20CADA0F" w:rsidR="00C01B72" w:rsidRPr="00C01B72" w:rsidRDefault="00C01B72" w:rsidP="00C01B72">
            <w:pPr>
              <w:spacing w:after="0"/>
              <w:rPr>
                <w:rFonts w:ascii="Times New Roman" w:hAnsi="Times New Roman" w:cs="Times New Roman"/>
                <w:color w:val="70AD47" w:themeColor="accent6"/>
                <w:sz w:val="16"/>
                <w:szCs w:val="16"/>
              </w:rPr>
            </w:pPr>
            <w:r>
              <w:rPr>
                <w:rFonts w:ascii="Times New Roman" w:hAnsi="Times New Roman" w:cs="Times New Roman"/>
                <w:color w:val="70AD47" w:themeColor="accent6"/>
                <w:sz w:val="16"/>
                <w:szCs w:val="16"/>
              </w:rPr>
              <w:t>3576</w:t>
            </w:r>
          </w:p>
        </w:tc>
        <w:tc>
          <w:tcPr>
            <w:tcW w:w="928" w:type="dxa"/>
            <w:tcBorders>
              <w:top w:val="nil"/>
              <w:left w:val="nil"/>
              <w:bottom w:val="single" w:sz="4" w:space="0" w:color="333300"/>
              <w:right w:val="single" w:sz="4" w:space="0" w:color="333300"/>
            </w:tcBorders>
            <w:shd w:val="clear" w:color="auto" w:fill="auto"/>
          </w:tcPr>
          <w:p w14:paraId="19EDEC35" w14:textId="211C3E5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Leonardo Lanante</w:t>
            </w:r>
          </w:p>
        </w:tc>
        <w:tc>
          <w:tcPr>
            <w:tcW w:w="656" w:type="dxa"/>
            <w:tcBorders>
              <w:top w:val="nil"/>
              <w:left w:val="nil"/>
              <w:bottom w:val="single" w:sz="4" w:space="0" w:color="333300"/>
              <w:right w:val="single" w:sz="4" w:space="0" w:color="333300"/>
            </w:tcBorders>
            <w:shd w:val="clear" w:color="auto" w:fill="auto"/>
          </w:tcPr>
          <w:p w14:paraId="578B6BAB" w14:textId="538FDDE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nil"/>
              <w:left w:val="nil"/>
              <w:bottom w:val="single" w:sz="4" w:space="0" w:color="333300"/>
              <w:right w:val="single" w:sz="4" w:space="0" w:color="333300"/>
            </w:tcBorders>
            <w:shd w:val="clear" w:color="auto" w:fill="auto"/>
          </w:tcPr>
          <w:p w14:paraId="1AAE64BA" w14:textId="5141BCE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UHR TB sounding procotol sequences are quite long and may even need multiple TXOPs. A procedure for truncating the procedure is needed.</w:t>
            </w:r>
          </w:p>
        </w:tc>
        <w:tc>
          <w:tcPr>
            <w:tcW w:w="2742" w:type="dxa"/>
            <w:tcBorders>
              <w:top w:val="nil"/>
              <w:left w:val="nil"/>
              <w:bottom w:val="single" w:sz="4" w:space="0" w:color="333300"/>
              <w:right w:val="single" w:sz="4" w:space="0" w:color="333300"/>
            </w:tcBorders>
            <w:shd w:val="clear" w:color="auto" w:fill="auto"/>
          </w:tcPr>
          <w:p w14:paraId="2F5AF2BC" w14:textId="61F850F7"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3B6280BF"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CF1F4CE" w14:textId="77777777" w:rsidR="00C01B72" w:rsidRDefault="00C01B72" w:rsidP="00C01B72">
            <w:pPr>
              <w:spacing w:after="0"/>
              <w:rPr>
                <w:rFonts w:ascii="Times New Roman" w:eastAsia="Times New Roman" w:hAnsi="Times New Roman" w:cs="Times New Roman"/>
                <w:color w:val="FF0000"/>
                <w:sz w:val="16"/>
                <w:szCs w:val="16"/>
              </w:rPr>
            </w:pPr>
          </w:p>
          <w:p w14:paraId="79495F5F"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4F1EF4DB" w14:textId="77777777" w:rsidR="00C01B72" w:rsidRDefault="00C01B72" w:rsidP="00C01B72">
            <w:pPr>
              <w:spacing w:after="0"/>
              <w:rPr>
                <w:rFonts w:ascii="Times New Roman" w:eastAsia="Times New Roman" w:hAnsi="Times New Roman" w:cs="Times New Roman"/>
                <w:b/>
                <w:bCs/>
                <w:sz w:val="16"/>
                <w:szCs w:val="16"/>
              </w:rPr>
            </w:pPr>
          </w:p>
        </w:tc>
      </w:tr>
      <w:tr w:rsidR="00C01B72" w:rsidRPr="005F69F6" w14:paraId="0FA51BD7"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5E0D4984" w14:textId="48EDD681" w:rsidR="00C01B72" w:rsidRDefault="00C01B72" w:rsidP="00C01B72">
            <w:pPr>
              <w:spacing w:after="0"/>
              <w:rPr>
                <w:rFonts w:ascii="Times New Roman" w:hAnsi="Times New Roman" w:cs="Times New Roman"/>
                <w:color w:val="70AD47" w:themeColor="accent6"/>
                <w:sz w:val="16"/>
                <w:szCs w:val="16"/>
              </w:rPr>
            </w:pPr>
            <w:r>
              <w:rPr>
                <w:rFonts w:ascii="Times New Roman" w:hAnsi="Times New Roman" w:cs="Times New Roman"/>
                <w:color w:val="70AD47" w:themeColor="accent6"/>
                <w:sz w:val="16"/>
                <w:szCs w:val="16"/>
              </w:rPr>
              <w:t>3608</w:t>
            </w:r>
          </w:p>
        </w:tc>
        <w:tc>
          <w:tcPr>
            <w:tcW w:w="928" w:type="dxa"/>
            <w:tcBorders>
              <w:top w:val="nil"/>
              <w:left w:val="nil"/>
              <w:bottom w:val="single" w:sz="4" w:space="0" w:color="333300"/>
              <w:right w:val="single" w:sz="4" w:space="0" w:color="333300"/>
            </w:tcBorders>
            <w:shd w:val="clear" w:color="auto" w:fill="auto"/>
          </w:tcPr>
          <w:p w14:paraId="3ECA42D1" w14:textId="674AFA7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kaiying Lu</w:t>
            </w:r>
          </w:p>
        </w:tc>
        <w:tc>
          <w:tcPr>
            <w:tcW w:w="656" w:type="dxa"/>
            <w:tcBorders>
              <w:top w:val="nil"/>
              <w:left w:val="nil"/>
              <w:bottom w:val="single" w:sz="4" w:space="0" w:color="333300"/>
              <w:right w:val="single" w:sz="4" w:space="0" w:color="333300"/>
            </w:tcBorders>
            <w:shd w:val="clear" w:color="auto" w:fill="auto"/>
          </w:tcPr>
          <w:p w14:paraId="70721B0C" w14:textId="42786F4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shd w:val="clear" w:color="auto" w:fill="auto"/>
          </w:tcPr>
          <w:p w14:paraId="6484945E" w14:textId="21516616"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EHT TB sounding sequence and Cross-BSS UHR TB sounding sequence in a UHR TB sequential NDP sounding sequence should be allowed to be in different or the same TXOP.</w:t>
            </w:r>
          </w:p>
        </w:tc>
        <w:tc>
          <w:tcPr>
            <w:tcW w:w="2742" w:type="dxa"/>
            <w:tcBorders>
              <w:top w:val="nil"/>
              <w:left w:val="nil"/>
              <w:bottom w:val="single" w:sz="4" w:space="0" w:color="333300"/>
              <w:right w:val="single" w:sz="4" w:space="0" w:color="333300"/>
            </w:tcBorders>
            <w:shd w:val="clear" w:color="auto" w:fill="auto"/>
          </w:tcPr>
          <w:p w14:paraId="4D3CC179" w14:textId="4AC6206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Clarify the rule as the comment.</w:t>
            </w:r>
          </w:p>
        </w:tc>
        <w:tc>
          <w:tcPr>
            <w:tcW w:w="2742" w:type="dxa"/>
            <w:tcBorders>
              <w:top w:val="nil"/>
              <w:left w:val="nil"/>
              <w:bottom w:val="single" w:sz="4" w:space="0" w:color="333300"/>
              <w:right w:val="single" w:sz="4" w:space="0" w:color="333300"/>
            </w:tcBorders>
            <w:shd w:val="clear" w:color="auto" w:fill="auto"/>
          </w:tcPr>
          <w:p w14:paraId="5EF5468A"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02A004BD" w14:textId="77777777" w:rsidR="00C01B72" w:rsidRDefault="00C01B72" w:rsidP="00C01B72">
            <w:pPr>
              <w:spacing w:after="0"/>
              <w:rPr>
                <w:rFonts w:ascii="Times New Roman" w:eastAsia="Times New Roman" w:hAnsi="Times New Roman" w:cs="Times New Roman"/>
                <w:color w:val="FF0000"/>
                <w:sz w:val="16"/>
                <w:szCs w:val="16"/>
              </w:rPr>
            </w:pPr>
          </w:p>
          <w:p w14:paraId="4FE269A7"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2ED72B4E" w14:textId="77777777" w:rsidR="00C01B72" w:rsidRDefault="00C01B72" w:rsidP="00C01B72">
            <w:pPr>
              <w:spacing w:after="0"/>
              <w:rPr>
                <w:rFonts w:ascii="Times New Roman" w:eastAsia="Times New Roman" w:hAnsi="Times New Roman" w:cs="Times New Roman"/>
                <w:b/>
                <w:bCs/>
                <w:sz w:val="16"/>
                <w:szCs w:val="16"/>
              </w:rPr>
            </w:pPr>
          </w:p>
        </w:tc>
      </w:tr>
      <w:tr w:rsidR="00C01B72" w:rsidRPr="005F69F6" w14:paraId="01752EE1"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5EAC7205" w14:textId="435DE703" w:rsidR="00C01B72" w:rsidRDefault="00C01B72" w:rsidP="00C01B72">
            <w:pPr>
              <w:spacing w:after="0"/>
              <w:rPr>
                <w:rFonts w:ascii="Times New Roman" w:hAnsi="Times New Roman" w:cs="Times New Roman"/>
                <w:color w:val="70AD47" w:themeColor="accent6"/>
                <w:sz w:val="16"/>
                <w:szCs w:val="16"/>
              </w:rPr>
            </w:pPr>
            <w:r>
              <w:rPr>
                <w:rFonts w:ascii="Times New Roman" w:hAnsi="Times New Roman" w:cs="Times New Roman"/>
                <w:color w:val="70AD47" w:themeColor="accent6"/>
                <w:sz w:val="16"/>
                <w:szCs w:val="16"/>
              </w:rPr>
              <w:t>3676</w:t>
            </w:r>
          </w:p>
        </w:tc>
        <w:tc>
          <w:tcPr>
            <w:tcW w:w="928" w:type="dxa"/>
            <w:tcBorders>
              <w:top w:val="nil"/>
              <w:left w:val="nil"/>
              <w:bottom w:val="single" w:sz="4" w:space="0" w:color="333300"/>
              <w:right w:val="single" w:sz="4" w:space="0" w:color="333300"/>
            </w:tcBorders>
            <w:shd w:val="clear" w:color="auto" w:fill="auto"/>
          </w:tcPr>
          <w:p w14:paraId="189F01C9" w14:textId="04742D7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nil"/>
              <w:left w:val="nil"/>
              <w:bottom w:val="single" w:sz="4" w:space="0" w:color="333300"/>
              <w:right w:val="single" w:sz="4" w:space="0" w:color="333300"/>
            </w:tcBorders>
            <w:shd w:val="clear" w:color="auto" w:fill="auto"/>
          </w:tcPr>
          <w:p w14:paraId="271438F0" w14:textId="7800093C"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nil"/>
              <w:left w:val="nil"/>
              <w:bottom w:val="single" w:sz="4" w:space="0" w:color="333300"/>
              <w:right w:val="single" w:sz="4" w:space="0" w:color="333300"/>
            </w:tcBorders>
            <w:shd w:val="clear" w:color="auto" w:fill="auto"/>
          </w:tcPr>
          <w:p w14:paraId="4DD91C83" w14:textId="346F440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The default mode should be single-TXOP sounding. Strong reasoning must be provided for the multi-TXOP sounding approach as it is much less efficient and in any case it will need </w:t>
            </w:r>
            <w:r>
              <w:rPr>
                <w:rFonts w:ascii="Times New Roman" w:hAnsi="Times New Roman" w:cs="Times New Roman"/>
                <w:sz w:val="16"/>
                <w:szCs w:val="16"/>
              </w:rPr>
              <w:lastRenderedPageBreak/>
              <w:t>careful design.. My suggestion is to proceed with the single-TXOP design and reconsider the mutli-TXOP sounding after careful design and analysis if needed.</w:t>
            </w:r>
          </w:p>
        </w:tc>
        <w:tc>
          <w:tcPr>
            <w:tcW w:w="2742" w:type="dxa"/>
            <w:tcBorders>
              <w:top w:val="nil"/>
              <w:left w:val="nil"/>
              <w:bottom w:val="single" w:sz="4" w:space="0" w:color="333300"/>
              <w:right w:val="single" w:sz="4" w:space="0" w:color="333300"/>
            </w:tcBorders>
            <w:shd w:val="clear" w:color="auto" w:fill="auto"/>
          </w:tcPr>
          <w:p w14:paraId="1D27B8D1" w14:textId="2B9266F0"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lastRenderedPageBreak/>
              <w:t>Explained in the comment</w:t>
            </w:r>
          </w:p>
        </w:tc>
        <w:tc>
          <w:tcPr>
            <w:tcW w:w="2742" w:type="dxa"/>
            <w:tcBorders>
              <w:top w:val="nil"/>
              <w:left w:val="nil"/>
              <w:bottom w:val="single" w:sz="4" w:space="0" w:color="333300"/>
              <w:right w:val="single" w:sz="4" w:space="0" w:color="333300"/>
            </w:tcBorders>
            <w:shd w:val="clear" w:color="auto" w:fill="auto"/>
          </w:tcPr>
          <w:p w14:paraId="52740E99"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960E729" w14:textId="77777777" w:rsidR="00C01B72" w:rsidRDefault="00C01B72" w:rsidP="00C01B72">
            <w:pPr>
              <w:spacing w:after="0"/>
              <w:rPr>
                <w:rFonts w:ascii="Times New Roman" w:eastAsia="Times New Roman" w:hAnsi="Times New Roman" w:cs="Times New Roman"/>
                <w:color w:val="FF0000"/>
                <w:sz w:val="16"/>
                <w:szCs w:val="16"/>
              </w:rPr>
            </w:pPr>
          </w:p>
          <w:p w14:paraId="2590F919"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5E1CA500" w14:textId="77777777" w:rsidR="00C01B72" w:rsidRDefault="00C01B72" w:rsidP="00C01B72">
            <w:pPr>
              <w:spacing w:after="0"/>
              <w:rPr>
                <w:rFonts w:ascii="Times New Roman" w:eastAsia="Times New Roman" w:hAnsi="Times New Roman" w:cs="Times New Roman"/>
                <w:b/>
                <w:bCs/>
                <w:sz w:val="16"/>
                <w:szCs w:val="16"/>
              </w:rPr>
            </w:pPr>
          </w:p>
          <w:p w14:paraId="17E9DAA2" w14:textId="77777777" w:rsidR="00C01B72" w:rsidRDefault="00C01B72" w:rsidP="00C01B72">
            <w:pPr>
              <w:spacing w:after="0"/>
              <w:rPr>
                <w:rFonts w:ascii="Times New Roman" w:eastAsia="Times New Roman" w:hAnsi="Times New Roman" w:cs="Times New Roman"/>
                <w:b/>
                <w:bCs/>
                <w:sz w:val="16"/>
                <w:szCs w:val="16"/>
              </w:rPr>
            </w:pPr>
          </w:p>
        </w:tc>
      </w:tr>
    </w:tbl>
    <w:p w14:paraId="2E6B58F7" w14:textId="77777777" w:rsidR="00A4755F" w:rsidRDefault="00A4755F" w:rsidP="00A4755F">
      <w:pPr>
        <w:pStyle w:val="BodyText"/>
        <w:rPr>
          <w:ins w:id="177" w:author="You-Wei Chen" w:date="2025-04-24T23:33:00Z"/>
          <w:rFonts w:eastAsia="SimSun"/>
          <w:highlight w:val="yellow"/>
          <w:lang w:val="en-US" w:eastAsia="zh-CN"/>
        </w:rPr>
      </w:pPr>
    </w:p>
    <w:p w14:paraId="642C1291" w14:textId="67E68608" w:rsidR="00C45AA9" w:rsidRPr="00A4755F" w:rsidRDefault="00A4755F" w:rsidP="00C45AA9">
      <w:pPr>
        <w:pStyle w:val="BodyText"/>
        <w:rPr>
          <w:rFonts w:ascii="Arial" w:eastAsia="SimSun" w:hAnsi="Arial" w:cs="Arial"/>
          <w:b/>
          <w:bCs/>
          <w:i/>
          <w:iCs/>
          <w:color w:val="FF0000"/>
          <w:sz w:val="22"/>
          <w:szCs w:val="22"/>
          <w:lang w:val="en-US" w:eastAsia="zh-CN"/>
          <w:rPrChange w:id="178" w:author="You-Wei Chen" w:date="2025-04-24T23:34:00Z">
            <w:rPr>
              <w:rFonts w:ascii="Arial" w:hAnsi="Arial" w:cs="Arial"/>
              <w:b/>
              <w:bCs/>
              <w:sz w:val="22"/>
              <w:szCs w:val="22"/>
            </w:rPr>
          </w:rPrChange>
        </w:rPr>
      </w:pPr>
      <w:ins w:id="179" w:author="You-Wei Chen" w:date="2025-04-24T23:33:00Z">
        <w:r w:rsidRPr="00A4755F">
          <w:rPr>
            <w:rFonts w:eastAsia="SimSun"/>
            <w:i/>
            <w:iCs/>
            <w:color w:val="FF0000"/>
            <w:highlight w:val="lightGray"/>
            <w:lang w:val="en-US" w:eastAsia="zh-CN"/>
            <w:rPrChange w:id="180" w:author="You-Wei Chen" w:date="2025-04-24T23:34:00Z">
              <w:rPr>
                <w:rFonts w:eastAsia="SimSun"/>
                <w:highlight w:val="yellow"/>
                <w:lang w:val="en-US" w:eastAsia="zh-CN"/>
              </w:rPr>
            </w:rPrChange>
          </w:rPr>
          <w:t xml:space="preserve">TGbn editor: please make the following change in subclause 9.2.5.2 </w:t>
        </w:r>
      </w:ins>
    </w:p>
    <w:p w14:paraId="2459BCB6" w14:textId="77777777" w:rsidR="00A4755F" w:rsidRPr="00A4755F" w:rsidRDefault="00A4755F" w:rsidP="00A4755F">
      <w:pPr>
        <w:rPr>
          <w:ins w:id="181" w:author="You-Wei Chen" w:date="2025-04-24T23:25:00Z"/>
          <w:rFonts w:ascii="Arial" w:eastAsia="Batang" w:hAnsi="Arial" w:cs="Arial"/>
          <w:b/>
          <w:bCs/>
          <w:highlight w:val="lightGray"/>
          <w:lang w:val="en-GB"/>
          <w:rPrChange w:id="182" w:author="You-Wei Chen" w:date="2025-04-24T23:28:00Z">
            <w:rPr>
              <w:ins w:id="183" w:author="You-Wei Chen" w:date="2025-04-24T23:25:00Z"/>
              <w:rFonts w:ascii="Arial" w:hAnsi="Arial" w:cs="Arial"/>
              <w:b/>
              <w:bCs/>
            </w:rPr>
          </w:rPrChange>
        </w:rPr>
      </w:pPr>
      <w:ins w:id="184" w:author="You-Wei Chen" w:date="2025-04-24T23:25:00Z">
        <w:r w:rsidRPr="00A4755F">
          <w:rPr>
            <w:rFonts w:ascii="Arial" w:eastAsia="Batang" w:hAnsi="Arial" w:cs="Arial"/>
            <w:b/>
            <w:bCs/>
            <w:highlight w:val="lightGray"/>
            <w:lang w:val="en-GB"/>
            <w:rPrChange w:id="185" w:author="You-Wei Chen" w:date="2025-04-24T23:28:00Z">
              <w:rPr>
                <w:rFonts w:ascii="Arial,Bold" w:eastAsia="Arial,Bold" w:hAnsi="Arial,Bold"/>
                <w:b/>
                <w:sz w:val="20"/>
                <w:szCs w:val="24"/>
              </w:rPr>
            </w:rPrChange>
          </w:rPr>
          <w:t>9.2.5.2 Setting for single and multiple protection under enhanced distributed channel</w:t>
        </w:r>
        <w:r w:rsidRPr="00A4755F">
          <w:rPr>
            <w:rFonts w:ascii="Arial" w:eastAsia="Batang" w:hAnsi="Arial" w:cs="Arial"/>
            <w:b/>
            <w:bCs/>
            <w:highlight w:val="lightGray"/>
            <w:lang w:val="en-GB"/>
            <w:rPrChange w:id="186" w:author="You-Wei Chen" w:date="2025-04-24T23:28:00Z">
              <w:rPr>
                <w:rFonts w:ascii="Arial,Bold" w:eastAsia="SimSun" w:hAnsi="Arial,Bold"/>
                <w:b/>
                <w:sz w:val="20"/>
                <w:szCs w:val="24"/>
                <w:lang w:eastAsia="zh-CN"/>
              </w:rPr>
            </w:rPrChange>
          </w:rPr>
          <w:t xml:space="preserve"> </w:t>
        </w:r>
        <w:r w:rsidRPr="00A4755F">
          <w:rPr>
            <w:rFonts w:ascii="Arial" w:eastAsia="Batang" w:hAnsi="Arial" w:cs="Arial"/>
            <w:b/>
            <w:bCs/>
            <w:highlight w:val="lightGray"/>
            <w:lang w:val="en-GB"/>
            <w:rPrChange w:id="187" w:author="You-Wei Chen" w:date="2025-04-24T23:28:00Z">
              <w:rPr>
                <w:rFonts w:ascii="Arial,Bold" w:eastAsia="Arial,Bold" w:hAnsi="Arial,Bold"/>
                <w:b/>
                <w:sz w:val="20"/>
                <w:szCs w:val="24"/>
              </w:rPr>
            </w:rPrChange>
          </w:rPr>
          <w:t>access (EDCA)</w:t>
        </w:r>
      </w:ins>
    </w:p>
    <w:p w14:paraId="0FC0F6F3" w14:textId="77777777" w:rsidR="00A4755F" w:rsidRPr="00A4755F" w:rsidRDefault="00A4755F" w:rsidP="00A4755F">
      <w:pPr>
        <w:pStyle w:val="BodyText"/>
        <w:rPr>
          <w:ins w:id="188" w:author="You-Wei Chen" w:date="2025-04-24T23:25:00Z"/>
          <w:rFonts w:eastAsia="TimesNewRoman"/>
          <w:highlight w:val="lightGray"/>
          <w:lang w:eastAsia="ko-KR"/>
          <w:rPrChange w:id="189" w:author="You-Wei Chen" w:date="2025-04-24T23:28:00Z">
            <w:rPr>
              <w:ins w:id="190" w:author="You-Wei Chen" w:date="2025-04-24T23:25:00Z"/>
              <w:rFonts w:eastAsia="TimesNewRoman"/>
              <w:lang w:eastAsia="ko-KR"/>
            </w:rPr>
          </w:rPrChange>
        </w:rPr>
      </w:pPr>
      <w:ins w:id="191" w:author="You-Wei Chen" w:date="2025-04-24T23:25:00Z">
        <w:r w:rsidRPr="00A4755F">
          <w:rPr>
            <w:rFonts w:ascii="Arial" w:eastAsia="SimSun" w:hAnsi="Arial" w:cs="Arial"/>
            <w:sz w:val="18"/>
            <w:szCs w:val="18"/>
            <w:highlight w:val="lightGray"/>
            <w:lang w:val="en-US" w:eastAsia="zh-CN"/>
            <w:rPrChange w:id="192" w:author="You-Wei Chen" w:date="2025-04-24T23:28:00Z">
              <w:rPr>
                <w:rFonts w:ascii="Arial" w:eastAsia="SimSun" w:hAnsi="Arial" w:cs="Arial"/>
                <w:sz w:val="18"/>
                <w:szCs w:val="18"/>
                <w:lang w:val="en-US" w:eastAsia="zh-CN"/>
              </w:rPr>
            </w:rPrChange>
          </w:rPr>
          <w:t xml:space="preserve">b) </w:t>
        </w:r>
        <w:r w:rsidRPr="00A4755F">
          <w:rPr>
            <w:rFonts w:eastAsia="TimesNewRoman"/>
            <w:highlight w:val="lightGray"/>
            <w:lang w:eastAsia="ko-KR"/>
            <w:rPrChange w:id="193" w:author="You-Wei Chen" w:date="2025-04-24T23:28:00Z">
              <w:rPr>
                <w:rFonts w:eastAsia="TimesNewRoman"/>
                <w:lang w:eastAsia="ko-KR"/>
              </w:rPr>
            </w:rPrChange>
          </w:rPr>
          <w:t>Multiple protection settings. The Duration/ID field is set to a value D as follows:</w:t>
        </w:r>
      </w:ins>
    </w:p>
    <w:p w14:paraId="78CE7CCD" w14:textId="77777777" w:rsidR="00A4755F" w:rsidRPr="00A4755F" w:rsidRDefault="00A4755F" w:rsidP="00A4755F">
      <w:pPr>
        <w:pStyle w:val="BodyText"/>
        <w:rPr>
          <w:ins w:id="194" w:author="You-Wei Chen" w:date="2025-04-24T23:25:00Z"/>
          <w:rFonts w:eastAsia="SimSun"/>
          <w:highlight w:val="lightGray"/>
          <w:lang w:val="en-US" w:eastAsia="zh-CN"/>
          <w:rPrChange w:id="195" w:author="You-Wei Chen" w:date="2025-04-24T23:28:00Z">
            <w:rPr>
              <w:ins w:id="196" w:author="You-Wei Chen" w:date="2025-04-24T23:25:00Z"/>
              <w:rFonts w:eastAsia="SimSun"/>
              <w:lang w:val="en-US" w:eastAsia="zh-CN"/>
            </w:rPr>
          </w:rPrChange>
        </w:rPr>
      </w:pPr>
      <w:ins w:id="197" w:author="You-Wei Chen" w:date="2025-04-24T23:25:00Z">
        <w:r w:rsidRPr="00A4755F">
          <w:rPr>
            <w:rFonts w:eastAsia="SimSun"/>
            <w:highlight w:val="lightGray"/>
            <w:lang w:val="en-US" w:eastAsia="zh-CN"/>
            <w:rPrChange w:id="198" w:author="You-Wei Chen" w:date="2025-04-24T23:28:00Z">
              <w:rPr>
                <w:rFonts w:eastAsia="SimSun"/>
                <w:lang w:val="en-US" w:eastAsia="zh-CN"/>
              </w:rPr>
            </w:rPrChange>
          </w:rPr>
          <w:t>...</w:t>
        </w:r>
      </w:ins>
    </w:p>
    <w:p w14:paraId="2496AAFA" w14:textId="77777777" w:rsidR="00A4755F" w:rsidRPr="00A4755F" w:rsidRDefault="00A4755F" w:rsidP="00A4755F">
      <w:pPr>
        <w:rPr>
          <w:ins w:id="199" w:author="You-Wei Chen" w:date="2025-04-24T23:25:00Z"/>
          <w:rFonts w:ascii="Times New Roman" w:eastAsia="TimesNewRoman" w:hAnsi="Times New Roman" w:cs="Times New Roman"/>
          <w:sz w:val="20"/>
          <w:szCs w:val="20"/>
          <w:highlight w:val="lightGray"/>
          <w:lang w:val="en-GB" w:eastAsia="ko-KR"/>
          <w:rPrChange w:id="200" w:author="You-Wei Chen" w:date="2025-04-24T23:28:00Z">
            <w:rPr>
              <w:ins w:id="201" w:author="You-Wei Chen" w:date="2025-04-24T23:25:00Z"/>
              <w:rFonts w:ascii="Times New Roman" w:eastAsia="TimesNewRoman" w:hAnsi="Times New Roman" w:cs="Times New Roman"/>
              <w:sz w:val="20"/>
              <w:szCs w:val="20"/>
              <w:lang w:val="en-GB" w:eastAsia="ko-KR"/>
            </w:rPr>
          </w:rPrChange>
        </w:rPr>
      </w:pPr>
      <w:ins w:id="202" w:author="You-Wei Chen" w:date="2025-04-24T23:25:00Z">
        <w:r w:rsidRPr="00A4755F">
          <w:rPr>
            <w:rFonts w:ascii="Times New Roman" w:eastAsia="TimesNewRoman" w:hAnsi="Times New Roman" w:cs="Times New Roman"/>
            <w:sz w:val="20"/>
            <w:szCs w:val="20"/>
            <w:highlight w:val="lightGray"/>
            <w:lang w:val="en-GB" w:eastAsia="ko-KR"/>
            <w:rPrChange w:id="203" w:author="You-Wei Chen" w:date="2025-04-24T23:28:00Z">
              <w:rPr>
                <w:rFonts w:ascii="Times New Roman" w:eastAsia="TimesNewRoman" w:hAnsi="Times New Roman" w:cs="Times New Roman"/>
                <w:sz w:val="20"/>
                <w:szCs w:val="20"/>
                <w:lang w:val="en-GB" w:eastAsia="ko-KR"/>
              </w:rPr>
            </w:rPrChange>
          </w:rPr>
          <w:t>T</w:t>
        </w:r>
        <w:r w:rsidRPr="00A4755F">
          <w:rPr>
            <w:rFonts w:ascii="Times New Roman" w:eastAsia="TimesNewRoman" w:hAnsi="Times New Roman" w:cs="Times New Roman"/>
            <w:sz w:val="20"/>
            <w:szCs w:val="20"/>
            <w:highlight w:val="lightGray"/>
            <w:vertAlign w:val="subscript"/>
            <w:lang w:val="en-GB" w:eastAsia="ko-KR"/>
            <w:rPrChange w:id="204" w:author="You-Wei Chen" w:date="2025-04-24T23:28:00Z">
              <w:rPr>
                <w:rFonts w:ascii="Times New Roman" w:eastAsia="TimesNewRoman" w:hAnsi="Times New Roman" w:cs="Times New Roman"/>
                <w:sz w:val="20"/>
                <w:szCs w:val="20"/>
                <w:vertAlign w:val="subscript"/>
                <w:lang w:val="en-GB" w:eastAsia="ko-KR"/>
              </w:rPr>
            </w:rPrChange>
          </w:rPr>
          <w:t>PENDING</w:t>
        </w:r>
        <w:r w:rsidRPr="00A4755F">
          <w:rPr>
            <w:rFonts w:ascii="Times New Roman" w:eastAsia="TimesNewRoman" w:hAnsi="Times New Roman" w:cs="Times New Roman"/>
            <w:sz w:val="20"/>
            <w:szCs w:val="20"/>
            <w:highlight w:val="lightGray"/>
            <w:lang w:val="en-GB" w:eastAsia="ko-KR"/>
            <w:rPrChange w:id="205" w:author="You-Wei Chen" w:date="2025-04-24T23:28:00Z">
              <w:rPr>
                <w:rFonts w:ascii="Times New Roman" w:eastAsia="TimesNewRoman" w:hAnsi="Times New Roman" w:cs="Times New Roman"/>
                <w:sz w:val="20"/>
                <w:szCs w:val="20"/>
                <w:lang w:val="en-GB" w:eastAsia="ko-KR"/>
              </w:rPr>
            </w:rPrChange>
          </w:rPr>
          <w:t xml:space="preserve"> </w:t>
        </w:r>
        <w:r w:rsidRPr="00A4755F">
          <w:rPr>
            <w:rFonts w:ascii="Times New Roman" w:eastAsia="SimSun" w:hAnsi="Times New Roman" w:cs="Times New Roman"/>
            <w:sz w:val="20"/>
            <w:szCs w:val="20"/>
            <w:highlight w:val="lightGray"/>
            <w:lang w:eastAsia="zh-CN"/>
            <w:rPrChange w:id="206" w:author="You-Wei Chen" w:date="2025-04-24T23:28:00Z">
              <w:rPr>
                <w:rFonts w:ascii="Times New Roman" w:eastAsia="SimSun" w:hAnsi="Times New Roman" w:cs="Times New Roman"/>
                <w:sz w:val="20"/>
                <w:szCs w:val="20"/>
                <w:lang w:eastAsia="zh-CN"/>
              </w:rPr>
            </w:rPrChange>
          </w:rPr>
          <w:tab/>
        </w:r>
        <w:r w:rsidRPr="00A4755F">
          <w:rPr>
            <w:rFonts w:ascii="Times New Roman" w:eastAsia="TimesNewRoman" w:hAnsi="Times New Roman" w:cs="Times New Roman"/>
            <w:sz w:val="20"/>
            <w:szCs w:val="20"/>
            <w:highlight w:val="lightGray"/>
            <w:lang w:val="en-GB" w:eastAsia="ko-KR"/>
            <w:rPrChange w:id="207" w:author="You-Wei Chen" w:date="2025-04-24T23:28:00Z">
              <w:rPr>
                <w:rFonts w:ascii="Times New Roman" w:eastAsia="TimesNewRoman" w:hAnsi="Times New Roman" w:cs="Times New Roman"/>
                <w:sz w:val="20"/>
                <w:szCs w:val="20"/>
                <w:lang w:val="en-GB" w:eastAsia="ko-KR"/>
              </w:rPr>
            </w:rPrChange>
          </w:rPr>
          <w:t>is the estimated time required for the transmission of</w:t>
        </w:r>
      </w:ins>
    </w:p>
    <w:p w14:paraId="4329FEE1" w14:textId="77777777" w:rsidR="00A4755F" w:rsidRPr="00A4755F" w:rsidRDefault="00A4755F" w:rsidP="00A4755F">
      <w:pPr>
        <w:ind w:left="720" w:firstLine="720"/>
        <w:rPr>
          <w:ins w:id="208" w:author="You-Wei Chen" w:date="2025-04-24T23:25:00Z"/>
          <w:rFonts w:ascii="Times New Roman" w:eastAsia="TimesNewRoman" w:hAnsi="Times New Roman" w:cs="Times New Roman"/>
          <w:sz w:val="20"/>
          <w:szCs w:val="20"/>
          <w:highlight w:val="lightGray"/>
          <w:lang w:val="en-GB" w:eastAsia="ko-KR"/>
          <w:rPrChange w:id="209" w:author="You-Wei Chen" w:date="2025-04-24T23:28:00Z">
            <w:rPr>
              <w:ins w:id="210" w:author="You-Wei Chen" w:date="2025-04-24T23:25:00Z"/>
              <w:rFonts w:ascii="Times New Roman" w:eastAsia="TimesNewRoman" w:hAnsi="Times New Roman" w:cs="Times New Roman"/>
              <w:sz w:val="20"/>
              <w:szCs w:val="20"/>
              <w:lang w:val="en-GB" w:eastAsia="ko-KR"/>
            </w:rPr>
          </w:rPrChange>
        </w:rPr>
      </w:pPr>
      <w:ins w:id="211" w:author="You-Wei Chen" w:date="2025-04-24T23:25:00Z">
        <w:r w:rsidRPr="00A4755F">
          <w:rPr>
            <w:rFonts w:ascii="Times New Roman" w:eastAsia="TimesNewRoman" w:hAnsi="Times New Roman" w:cs="Times New Roman"/>
            <w:sz w:val="20"/>
            <w:szCs w:val="20"/>
            <w:highlight w:val="lightGray"/>
            <w:lang w:val="en-GB" w:eastAsia="ko-KR"/>
            <w:rPrChange w:id="212" w:author="You-Wei Chen" w:date="2025-04-24T23:28:00Z">
              <w:rPr>
                <w:rFonts w:ascii="Times New Roman" w:eastAsia="TimesNewRoman" w:hAnsi="Times New Roman" w:cs="Times New Roman"/>
                <w:sz w:val="20"/>
                <w:szCs w:val="20"/>
                <w:lang w:val="en-GB" w:eastAsia="ko-KR"/>
              </w:rPr>
            </w:rPrChange>
          </w:rPr>
          <w:t>— Pending MPDUs(11ax)</w:t>
        </w:r>
      </w:ins>
    </w:p>
    <w:p w14:paraId="3D23D135" w14:textId="77777777" w:rsidR="00A4755F" w:rsidRPr="00A4755F" w:rsidRDefault="00A4755F" w:rsidP="00A4755F">
      <w:pPr>
        <w:ind w:left="720" w:firstLine="720"/>
        <w:rPr>
          <w:ins w:id="213" w:author="You-Wei Chen" w:date="2025-04-24T23:25:00Z"/>
          <w:rFonts w:ascii="Times New Roman" w:eastAsia="TimesNewRoman" w:hAnsi="Times New Roman" w:cs="Times New Roman"/>
          <w:sz w:val="20"/>
          <w:szCs w:val="20"/>
          <w:highlight w:val="lightGray"/>
          <w:lang w:val="en-GB" w:eastAsia="ko-KR"/>
          <w:rPrChange w:id="214" w:author="You-Wei Chen" w:date="2025-04-24T23:28:00Z">
            <w:rPr>
              <w:ins w:id="215" w:author="You-Wei Chen" w:date="2025-04-24T23:25:00Z"/>
              <w:rFonts w:ascii="Times New Roman" w:eastAsia="TimesNewRoman" w:hAnsi="Times New Roman" w:cs="Times New Roman"/>
              <w:sz w:val="20"/>
              <w:szCs w:val="20"/>
              <w:lang w:val="en-GB" w:eastAsia="ko-KR"/>
            </w:rPr>
          </w:rPrChange>
        </w:rPr>
      </w:pPr>
      <w:ins w:id="216" w:author="You-Wei Chen" w:date="2025-04-24T23:25:00Z">
        <w:r w:rsidRPr="00A4755F">
          <w:rPr>
            <w:rFonts w:ascii="Times New Roman" w:eastAsia="TimesNewRoman" w:hAnsi="Times New Roman" w:cs="Times New Roman"/>
            <w:sz w:val="20"/>
            <w:szCs w:val="20"/>
            <w:highlight w:val="lightGray"/>
            <w:lang w:val="en-GB" w:eastAsia="ko-KR"/>
            <w:rPrChange w:id="217" w:author="You-Wei Chen" w:date="2025-04-24T23:28:00Z">
              <w:rPr>
                <w:rFonts w:ascii="Times New Roman" w:eastAsia="TimesNewRoman" w:hAnsi="Times New Roman" w:cs="Times New Roman"/>
                <w:sz w:val="20"/>
                <w:szCs w:val="20"/>
                <w:lang w:val="en-GB" w:eastAsia="ko-KR"/>
              </w:rPr>
            </w:rPrChange>
          </w:rPr>
          <w:t>— Any associated immediate response frames</w:t>
        </w:r>
      </w:ins>
    </w:p>
    <w:p w14:paraId="221DC56F" w14:textId="355A721F" w:rsidR="00A4755F" w:rsidRDefault="00A4755F" w:rsidP="00A4755F">
      <w:pPr>
        <w:ind w:left="720" w:firstLine="720"/>
        <w:rPr>
          <w:ins w:id="218" w:author="You-Wei Chen" w:date="2025-04-24T23:35:00Z"/>
          <w:rFonts w:ascii="Times New Roman" w:eastAsia="TimesNewRoman" w:hAnsi="Times New Roman" w:cs="Times New Roman"/>
          <w:sz w:val="20"/>
          <w:szCs w:val="20"/>
          <w:highlight w:val="lightGray"/>
          <w:lang w:val="en-GB" w:eastAsia="ko-KR"/>
        </w:rPr>
      </w:pPr>
      <w:ins w:id="219" w:author="You-Wei Chen" w:date="2025-04-24T23:25:00Z">
        <w:r w:rsidRPr="00A4755F">
          <w:rPr>
            <w:rFonts w:ascii="Times New Roman" w:eastAsia="TimesNewRoman" w:hAnsi="Times New Roman" w:cs="Times New Roman"/>
            <w:sz w:val="20"/>
            <w:szCs w:val="20"/>
            <w:highlight w:val="lightGray"/>
            <w:lang w:val="en-GB" w:eastAsia="ko-KR"/>
            <w:rPrChange w:id="220" w:author="You-Wei Chen" w:date="2025-04-24T23:28:00Z">
              <w:rPr>
                <w:rFonts w:ascii="Times New Roman" w:eastAsia="TimesNewRoman" w:hAnsi="Times New Roman" w:cs="Times New Roman"/>
                <w:sz w:val="20"/>
                <w:szCs w:val="20"/>
                <w:lang w:val="en-GB" w:eastAsia="ko-KR"/>
              </w:rPr>
            </w:rPrChange>
          </w:rPr>
          <w:t xml:space="preserve">— </w:t>
        </w:r>
      </w:ins>
      <w:ins w:id="221" w:author="You-Wei Chen" w:date="2025-04-24T23:27:00Z">
        <w:r w:rsidRPr="00A4755F">
          <w:rPr>
            <w:rFonts w:ascii="Times New Roman" w:eastAsia="TimesNewRoman" w:hAnsi="Times New Roman" w:cs="Times New Roman"/>
            <w:color w:val="0070C0"/>
            <w:sz w:val="20"/>
            <w:szCs w:val="20"/>
            <w:highlight w:val="lightGray"/>
            <w:lang w:val="en-GB" w:eastAsia="ko-KR"/>
            <w:rPrChange w:id="222" w:author="You-Wei Chen" w:date="2025-04-24T23:28:00Z">
              <w:rPr>
                <w:rFonts w:ascii="Times New Roman" w:eastAsia="TimesNewRoman" w:hAnsi="Times New Roman" w:cs="Times New Roman"/>
                <w:sz w:val="20"/>
                <w:szCs w:val="20"/>
                <w:lang w:val="en-GB" w:eastAsia="ko-KR"/>
              </w:rPr>
            </w:rPrChange>
          </w:rPr>
          <w:t xml:space="preserve">[CID#2467] </w:t>
        </w:r>
      </w:ins>
      <w:ins w:id="223" w:author="You-Wei Chen" w:date="2025-04-24T23:25:00Z">
        <w:r w:rsidRPr="00A4755F">
          <w:rPr>
            <w:rFonts w:ascii="Times New Roman" w:eastAsia="SimSun" w:hAnsi="Times New Roman" w:cs="Times New Roman"/>
            <w:color w:val="0070C0"/>
            <w:sz w:val="20"/>
            <w:szCs w:val="20"/>
            <w:highlight w:val="lightGray"/>
            <w:lang w:eastAsia="zh-CN"/>
            <w:rPrChange w:id="224" w:author="You-Wei Chen" w:date="2025-04-24T23:28:00Z">
              <w:rPr>
                <w:rFonts w:ascii="Times New Roman" w:eastAsia="SimSun" w:hAnsi="Times New Roman" w:cs="Times New Roman"/>
                <w:sz w:val="20"/>
                <w:szCs w:val="20"/>
                <w:lang w:eastAsia="zh-CN"/>
              </w:rPr>
            </w:rPrChange>
          </w:rPr>
          <w:t>UHR NDP Announcement frame</w:t>
        </w:r>
      </w:ins>
      <w:ins w:id="225" w:author="You-Wei Chen" w:date="2025-04-24T23:28:00Z">
        <w:r w:rsidRPr="00A4755F">
          <w:rPr>
            <w:rFonts w:eastAsia="SimSun"/>
            <w:color w:val="0070C0"/>
            <w:sz w:val="20"/>
            <w:szCs w:val="20"/>
            <w:highlight w:val="lightGray"/>
            <w:lang w:eastAsia="zh-CN"/>
            <w:rPrChange w:id="226" w:author="You-Wei Chen" w:date="2025-04-24T23:28:00Z">
              <w:rPr>
                <w:rFonts w:eastAsia="SimSun"/>
                <w:color w:val="70AD47" w:themeColor="accent6"/>
                <w:sz w:val="20"/>
                <w:szCs w:val="20"/>
                <w:lang w:eastAsia="zh-CN"/>
              </w:rPr>
            </w:rPrChange>
          </w:rPr>
          <w:t>,</w:t>
        </w:r>
      </w:ins>
      <w:ins w:id="227" w:author="You-Wei Chen" w:date="2025-04-24T23:25:00Z">
        <w:r w:rsidRPr="00A4755F">
          <w:rPr>
            <w:rFonts w:ascii="Times New Roman" w:eastAsia="SimSun" w:hAnsi="Times New Roman" w:cs="Times New Roman"/>
            <w:color w:val="0070C0"/>
            <w:sz w:val="20"/>
            <w:szCs w:val="20"/>
            <w:highlight w:val="lightGray"/>
            <w:lang w:eastAsia="zh-CN"/>
            <w:rPrChange w:id="228" w:author="You-Wei Chen" w:date="2025-04-24T23:28:00Z">
              <w:rPr>
                <w:rFonts w:ascii="Times New Roman" w:eastAsia="SimSun" w:hAnsi="Times New Roman" w:cs="Times New Roman"/>
                <w:sz w:val="20"/>
                <w:szCs w:val="20"/>
                <w:lang w:eastAsia="zh-CN"/>
              </w:rPr>
            </w:rPrChange>
          </w:rPr>
          <w:t xml:space="preserve"> </w:t>
        </w:r>
      </w:ins>
      <w:ins w:id="229" w:author="You-Wei Chen" w:date="2025-04-24T23:29:00Z">
        <w:r w:rsidRPr="00A4755F">
          <w:rPr>
            <w:rFonts w:ascii="Times New Roman" w:eastAsia="TimesNewRoman" w:hAnsi="Times New Roman" w:cs="Times New Roman"/>
            <w:color w:val="0070C0"/>
            <w:sz w:val="20"/>
            <w:szCs w:val="20"/>
            <w:highlight w:val="lightGray"/>
            <w:lang w:val="en-GB" w:eastAsia="ko-KR"/>
            <w:rPrChange w:id="230" w:author="You-Wei Chen" w:date="2025-04-24T23:29:00Z">
              <w:rPr>
                <w:rFonts w:ascii="Times New Roman" w:eastAsia="TimesNewRoman" w:hAnsi="Times New Roman" w:cs="Times New Roman"/>
                <w:sz w:val="20"/>
                <w:szCs w:val="20"/>
                <w:highlight w:val="lightGray"/>
                <w:lang w:val="en-GB" w:eastAsia="ko-KR"/>
              </w:rPr>
            </w:rPrChange>
          </w:rPr>
          <w:t>a</w:t>
        </w:r>
      </w:ins>
      <w:ins w:id="231" w:author="You-Wei Chen" w:date="2025-04-24T23:25:00Z">
        <w:r w:rsidRPr="00A4755F">
          <w:rPr>
            <w:rFonts w:ascii="Times New Roman" w:eastAsia="TimesNewRoman" w:hAnsi="Times New Roman" w:cs="Times New Roman"/>
            <w:sz w:val="20"/>
            <w:szCs w:val="20"/>
            <w:highlight w:val="lightGray"/>
            <w:lang w:val="en-GB" w:eastAsia="ko-KR"/>
            <w:rPrChange w:id="232" w:author="You-Wei Chen" w:date="2025-04-24T23:28:00Z">
              <w:rPr>
                <w:rFonts w:ascii="Times New Roman" w:eastAsia="TimesNewRoman" w:hAnsi="Times New Roman" w:cs="Times New Roman"/>
                <w:sz w:val="20"/>
                <w:szCs w:val="20"/>
                <w:lang w:val="en-GB" w:eastAsia="ko-KR"/>
              </w:rPr>
            </w:rPrChange>
          </w:rPr>
          <w:t>ny HT NDP, VHT NDP,</w:t>
        </w:r>
      </w:ins>
      <w:ins w:id="233" w:author="You-Wei Chen" w:date="2025-04-24T23:29:00Z">
        <w:r>
          <w:rPr>
            <w:rFonts w:ascii="Times New Roman" w:eastAsia="TimesNewRoman" w:hAnsi="Times New Roman" w:cs="Times New Roman"/>
            <w:sz w:val="20"/>
            <w:szCs w:val="20"/>
            <w:highlight w:val="lightGray"/>
            <w:lang w:val="en-GB" w:eastAsia="ko-KR"/>
          </w:rPr>
          <w:t xml:space="preserve"> </w:t>
        </w:r>
      </w:ins>
      <w:ins w:id="234" w:author="You-Wei Chen" w:date="2025-04-24T23:25:00Z">
        <w:r w:rsidRPr="00A4755F">
          <w:rPr>
            <w:rFonts w:ascii="Times New Roman" w:eastAsia="TimesNewRoman" w:hAnsi="Times New Roman" w:cs="Times New Roman"/>
            <w:sz w:val="20"/>
            <w:szCs w:val="20"/>
            <w:highlight w:val="lightGray"/>
            <w:lang w:val="en-GB" w:eastAsia="ko-KR"/>
            <w:rPrChange w:id="235" w:author="You-Wei Chen" w:date="2025-04-24T23:28:00Z">
              <w:rPr>
                <w:rFonts w:ascii="Times New Roman" w:eastAsia="TimesNewRoman" w:hAnsi="Times New Roman" w:cs="Times New Roman"/>
                <w:sz w:val="20"/>
                <w:szCs w:val="20"/>
                <w:lang w:val="en-GB" w:eastAsia="ko-KR"/>
              </w:rPr>
            </w:rPrChange>
          </w:rPr>
          <w:t>(11ax) HE sounding NDP</w:t>
        </w:r>
        <w:r w:rsidRPr="00A4755F">
          <w:rPr>
            <w:rFonts w:ascii="Times New Roman" w:eastAsia="SimSun" w:hAnsi="Times New Roman" w:cs="Times New Roman"/>
            <w:sz w:val="20"/>
            <w:szCs w:val="20"/>
            <w:highlight w:val="lightGray"/>
            <w:lang w:eastAsia="zh-CN"/>
            <w:rPrChange w:id="236" w:author="You-Wei Chen" w:date="2025-04-24T23:28:00Z">
              <w:rPr>
                <w:rFonts w:ascii="Times New Roman" w:eastAsia="SimSun" w:hAnsi="Times New Roman" w:cs="Times New Roman"/>
                <w:sz w:val="20"/>
                <w:szCs w:val="20"/>
                <w:lang w:eastAsia="zh-CN"/>
              </w:rPr>
            </w:rPrChange>
          </w:rPr>
          <w:t>,</w:t>
        </w:r>
      </w:ins>
      <w:ins w:id="237" w:author="You-Wei Chen" w:date="2025-04-24T23:29:00Z">
        <w:r>
          <w:rPr>
            <w:rFonts w:ascii="Times New Roman" w:eastAsia="SimSun" w:hAnsi="Times New Roman" w:cs="Times New Roman"/>
            <w:sz w:val="20"/>
            <w:szCs w:val="20"/>
            <w:highlight w:val="lightGray"/>
            <w:lang w:eastAsia="zh-CN"/>
          </w:rPr>
          <w:t xml:space="preserve"> </w:t>
        </w:r>
        <w:r w:rsidRPr="00A4755F">
          <w:rPr>
            <w:rFonts w:ascii="Times New Roman" w:eastAsia="SimSun" w:hAnsi="Times New Roman" w:cs="Times New Roman"/>
            <w:color w:val="0070C0"/>
            <w:sz w:val="20"/>
            <w:szCs w:val="20"/>
            <w:highlight w:val="lightGray"/>
            <w:lang w:eastAsia="zh-CN"/>
            <w:rPrChange w:id="238" w:author="You-Wei Chen" w:date="2025-04-24T23:33:00Z">
              <w:rPr>
                <w:rFonts w:ascii="Times New Roman" w:eastAsia="SimSun" w:hAnsi="Times New Roman" w:cs="Times New Roman"/>
                <w:sz w:val="20"/>
                <w:szCs w:val="20"/>
                <w:highlight w:val="lightGray"/>
                <w:lang w:eastAsia="zh-CN"/>
              </w:rPr>
            </w:rPrChange>
          </w:rPr>
          <w:t>[</w:t>
        </w:r>
      </w:ins>
      <w:ins w:id="239" w:author="You-Wei Chen" w:date="2025-04-24T23:33:00Z">
        <w:r w:rsidRPr="00A4755F">
          <w:rPr>
            <w:rFonts w:ascii="Times New Roman" w:eastAsia="SimSun" w:hAnsi="Times New Roman" w:cs="Times New Roman"/>
            <w:color w:val="0070C0"/>
            <w:sz w:val="20"/>
            <w:szCs w:val="20"/>
            <w:highlight w:val="lightGray"/>
            <w:lang w:eastAsia="zh-CN"/>
            <w:rPrChange w:id="240" w:author="You-Wei Chen" w:date="2025-04-24T23:33:00Z">
              <w:rPr>
                <w:rFonts w:ascii="Times New Roman" w:eastAsia="SimSun" w:hAnsi="Times New Roman" w:cs="Times New Roman"/>
                <w:sz w:val="20"/>
                <w:szCs w:val="20"/>
                <w:highlight w:val="lightGray"/>
                <w:lang w:eastAsia="zh-CN"/>
              </w:rPr>
            </w:rPrChange>
          </w:rPr>
          <w:t xml:space="preserve">CID#2467] </w:t>
        </w:r>
      </w:ins>
      <w:ins w:id="241" w:author="You-Wei Chen" w:date="2025-04-24T23:25:00Z">
        <w:r w:rsidRPr="00A4755F">
          <w:rPr>
            <w:rFonts w:ascii="Times New Roman" w:eastAsia="SimSun" w:hAnsi="Times New Roman" w:cs="Times New Roman"/>
            <w:color w:val="0070C0"/>
            <w:sz w:val="20"/>
            <w:szCs w:val="20"/>
            <w:highlight w:val="lightGray"/>
            <w:lang w:eastAsia="zh-CN"/>
            <w:rPrChange w:id="242" w:author="You-Wei Chen" w:date="2025-04-24T23:33:00Z">
              <w:rPr>
                <w:rFonts w:ascii="Times New Roman" w:eastAsia="SimSun" w:hAnsi="Times New Roman" w:cs="Times New Roman"/>
                <w:sz w:val="20"/>
                <w:szCs w:val="20"/>
                <w:lang w:eastAsia="zh-CN"/>
              </w:rPr>
            </w:rPrChange>
          </w:rPr>
          <w:t>EHT sounding NDP</w:t>
        </w:r>
      </w:ins>
      <w:ins w:id="243" w:author="You-Wei Chen" w:date="2025-04-24T23:33:00Z">
        <w:r>
          <w:rPr>
            <w:rFonts w:ascii="Times New Roman" w:eastAsia="SimSun" w:hAnsi="Times New Roman" w:cs="Times New Roman"/>
            <w:sz w:val="20"/>
            <w:szCs w:val="20"/>
            <w:highlight w:val="lightGray"/>
            <w:lang w:eastAsia="zh-CN"/>
          </w:rPr>
          <w:t>,</w:t>
        </w:r>
      </w:ins>
      <w:ins w:id="244" w:author="You-Wei Chen" w:date="2025-04-24T23:25:00Z">
        <w:r w:rsidRPr="00A4755F">
          <w:rPr>
            <w:rFonts w:ascii="Times New Roman" w:eastAsia="TimesNewRoman" w:hAnsi="Times New Roman" w:cs="Times New Roman"/>
            <w:sz w:val="20"/>
            <w:szCs w:val="20"/>
            <w:highlight w:val="lightGray"/>
            <w:lang w:val="en-GB" w:eastAsia="ko-KR"/>
            <w:rPrChange w:id="245" w:author="You-Wei Chen" w:date="2025-04-24T23:28:00Z">
              <w:rPr>
                <w:rFonts w:ascii="Times New Roman" w:eastAsia="TimesNewRoman" w:hAnsi="Times New Roman" w:cs="Times New Roman"/>
                <w:sz w:val="20"/>
                <w:szCs w:val="20"/>
                <w:lang w:val="en-GB" w:eastAsia="ko-KR"/>
              </w:rPr>
            </w:rPrChange>
          </w:rPr>
          <w:t xml:space="preserve"> or</w:t>
        </w:r>
        <w:r w:rsidRPr="00A4755F">
          <w:rPr>
            <w:rFonts w:ascii="Times New Roman" w:eastAsia="SimSun" w:hAnsi="Times New Roman" w:cs="Times New Roman"/>
            <w:sz w:val="20"/>
            <w:szCs w:val="20"/>
            <w:highlight w:val="lightGray"/>
            <w:lang w:val="en-GB" w:eastAsia="zh-CN"/>
            <w:rPrChange w:id="246" w:author="You-Wei Chen" w:date="2025-04-24T23:28:00Z">
              <w:rPr>
                <w:rFonts w:ascii="Times New Roman" w:eastAsia="SimSun" w:hAnsi="Times New Roman" w:cs="Times New Roman"/>
                <w:sz w:val="20"/>
                <w:szCs w:val="20"/>
                <w:lang w:val="en-GB" w:eastAsia="zh-CN"/>
              </w:rPr>
            </w:rPrChange>
          </w:rPr>
          <w:t xml:space="preserve"> </w:t>
        </w:r>
        <w:r w:rsidRPr="00A4755F">
          <w:rPr>
            <w:rFonts w:ascii="Times New Roman" w:eastAsia="TimesNewRoman" w:hAnsi="Times New Roman" w:cs="Times New Roman"/>
            <w:sz w:val="20"/>
            <w:szCs w:val="20"/>
            <w:highlight w:val="lightGray"/>
            <w:lang w:val="en-GB" w:eastAsia="ko-KR"/>
            <w:rPrChange w:id="247" w:author="You-Wei Chen" w:date="2025-04-24T23:28:00Z">
              <w:rPr>
                <w:rFonts w:ascii="Times New Roman" w:eastAsia="TimesNewRoman" w:hAnsi="Times New Roman" w:cs="Times New Roman"/>
                <w:sz w:val="20"/>
                <w:szCs w:val="20"/>
                <w:lang w:val="en-GB" w:eastAsia="ko-KR"/>
              </w:rPr>
            </w:rPrChange>
          </w:rPr>
          <w:t>Beamforming Report Poll frame transmissions and explicit feedback</w:t>
        </w:r>
        <w:r w:rsidRPr="00A4755F">
          <w:rPr>
            <w:rFonts w:ascii="Times New Roman" w:eastAsia="SimSun" w:hAnsi="Times New Roman" w:cs="Times New Roman"/>
            <w:sz w:val="20"/>
            <w:szCs w:val="20"/>
            <w:highlight w:val="lightGray"/>
            <w:lang w:val="en-GB" w:eastAsia="zh-CN"/>
            <w:rPrChange w:id="248" w:author="You-Wei Chen" w:date="2025-04-24T23:28:00Z">
              <w:rPr>
                <w:rFonts w:ascii="Times New Roman" w:eastAsia="SimSun" w:hAnsi="Times New Roman" w:cs="Times New Roman"/>
                <w:sz w:val="20"/>
                <w:szCs w:val="20"/>
                <w:lang w:val="en-GB" w:eastAsia="zh-CN"/>
              </w:rPr>
            </w:rPrChange>
          </w:rPr>
          <w:t xml:space="preserve"> </w:t>
        </w:r>
        <w:r w:rsidRPr="00A4755F">
          <w:rPr>
            <w:rFonts w:ascii="Times New Roman" w:eastAsia="TimesNewRoman" w:hAnsi="Times New Roman" w:cs="Times New Roman"/>
            <w:sz w:val="20"/>
            <w:szCs w:val="20"/>
            <w:highlight w:val="lightGray"/>
            <w:lang w:val="en-GB" w:eastAsia="ko-KR"/>
            <w:rPrChange w:id="249" w:author="You-Wei Chen" w:date="2025-04-24T23:28:00Z">
              <w:rPr>
                <w:rFonts w:ascii="Times New Roman" w:eastAsia="TimesNewRoman" w:hAnsi="Times New Roman" w:cs="Times New Roman"/>
                <w:sz w:val="20"/>
                <w:szCs w:val="20"/>
                <w:lang w:val="en-GB" w:eastAsia="ko-KR"/>
              </w:rPr>
            </w:rPrChange>
          </w:rPr>
          <w:t>response frames</w:t>
        </w:r>
      </w:ins>
      <w:ins w:id="250" w:author="You-Wei Chen" w:date="2025-04-24T23:33:00Z">
        <w:r>
          <w:rPr>
            <w:rFonts w:ascii="Times New Roman" w:eastAsia="TimesNewRoman" w:hAnsi="Times New Roman" w:cs="Times New Roman"/>
            <w:sz w:val="20"/>
            <w:szCs w:val="20"/>
            <w:highlight w:val="lightGray"/>
            <w:lang w:val="en-GB" w:eastAsia="ko-KR"/>
          </w:rPr>
          <w:t>.</w:t>
        </w:r>
      </w:ins>
    </w:p>
    <w:p w14:paraId="2B2145AF" w14:textId="76AD23FB" w:rsidR="00A4755F" w:rsidRDefault="00A4755F" w:rsidP="00A4755F">
      <w:pPr>
        <w:pStyle w:val="BodyText"/>
        <w:rPr>
          <w:ins w:id="251" w:author="You-Wei Chen" w:date="2025-04-24T23:35:00Z"/>
          <w:rFonts w:eastAsia="SimSun"/>
          <w:highlight w:val="yellow"/>
          <w:lang w:val="en-US" w:eastAsia="zh-CN"/>
        </w:rPr>
      </w:pPr>
      <w:ins w:id="252" w:author="You-Wei Chen" w:date="2025-04-24T23:35:00Z">
        <w:r w:rsidRPr="00A4755F">
          <w:rPr>
            <w:rFonts w:eastAsia="SimSun"/>
            <w:i/>
            <w:iCs/>
            <w:color w:val="FF0000"/>
            <w:highlight w:val="lightGray"/>
            <w:lang w:val="en-US" w:eastAsia="zh-CN"/>
            <w:rPrChange w:id="253" w:author="You-Wei Chen" w:date="2025-04-24T23:35:00Z">
              <w:rPr>
                <w:rFonts w:eastAsia="SimSun"/>
                <w:highlight w:val="yellow"/>
                <w:lang w:val="en-US" w:eastAsia="zh-CN"/>
              </w:rPr>
            </w:rPrChange>
          </w:rPr>
          <w:t>TGbn editor: please insert the following paragraph at the end of subclause 9.2.5.2</w:t>
        </w:r>
      </w:ins>
    </w:p>
    <w:p w14:paraId="6771CAB6" w14:textId="19051D03" w:rsidR="00A4755F" w:rsidRPr="00A4755F" w:rsidRDefault="00A4755F" w:rsidP="00A4755F">
      <w:pPr>
        <w:pStyle w:val="BodyText"/>
        <w:rPr>
          <w:ins w:id="254" w:author="You-Wei Chen" w:date="2025-04-24T23:35:00Z"/>
          <w:rFonts w:eastAsia="SimSun"/>
          <w:color w:val="0070C0"/>
          <w:highlight w:val="lightGray"/>
          <w:shd w:val="clear" w:color="auto" w:fill="FFFFFF"/>
          <w:lang w:val="en-US" w:eastAsia="zh-CN"/>
          <w:rPrChange w:id="255" w:author="You-Wei Chen" w:date="2025-04-25T09:13:00Z">
            <w:rPr>
              <w:ins w:id="256" w:author="You-Wei Chen" w:date="2025-04-24T23:35:00Z"/>
              <w:rFonts w:eastAsia="SimSun"/>
              <w:color w:val="000000"/>
              <w:shd w:val="clear" w:color="auto" w:fill="FFFFFF"/>
              <w:lang w:val="en-US" w:eastAsia="zh-CN"/>
            </w:rPr>
          </w:rPrChange>
        </w:rPr>
      </w:pPr>
      <w:ins w:id="257" w:author="You-Wei Chen" w:date="2025-04-25T09:13:00Z">
        <w:r w:rsidRPr="00A4755F">
          <w:rPr>
            <w:rFonts w:eastAsia="SimSun"/>
            <w:color w:val="0070C0"/>
            <w:highlight w:val="lightGray"/>
            <w:shd w:val="clear" w:color="auto" w:fill="FFFFFF"/>
            <w:lang w:val="en-US" w:eastAsia="zh-CN"/>
            <w:rPrChange w:id="258" w:author="You-Wei Chen" w:date="2025-04-25T09:13:00Z">
              <w:rPr>
                <w:rFonts w:eastAsia="SimSun"/>
                <w:color w:val="000000"/>
                <w:shd w:val="clear" w:color="auto" w:fill="FFFFFF"/>
                <w:lang w:val="en-US" w:eastAsia="zh-CN"/>
              </w:rPr>
            </w:rPrChange>
          </w:rPr>
          <w:t xml:space="preserve">[CID#2467] </w:t>
        </w:r>
      </w:ins>
      <w:ins w:id="259" w:author="You-Wei Chen" w:date="2025-04-24T23:35:00Z">
        <w:r w:rsidRPr="00A4755F">
          <w:rPr>
            <w:rFonts w:eastAsia="SimSun"/>
            <w:color w:val="0070C0"/>
            <w:highlight w:val="lightGray"/>
            <w:shd w:val="clear" w:color="auto" w:fill="FFFFFF"/>
            <w:lang w:val="en-US" w:eastAsia="zh-CN"/>
            <w:rPrChange w:id="260" w:author="You-Wei Chen" w:date="2025-04-25T09:13:00Z">
              <w:rPr>
                <w:rFonts w:eastAsia="SimSun"/>
                <w:color w:val="000000"/>
                <w:sz w:val="17"/>
                <w:szCs w:val="17"/>
                <w:shd w:val="clear" w:color="auto" w:fill="FFFFFF"/>
                <w:lang w:val="en-US" w:eastAsia="zh-CN"/>
              </w:rPr>
            </w:rPrChange>
          </w:rPr>
          <w:t xml:space="preserve">In a Co-BF sounding invite or a Co-BF sounding response frame generated by a UHR STA as part of a </w:t>
        </w:r>
      </w:ins>
      <w:ins w:id="261" w:author="You-Wei Chen" w:date="2025-04-25T09:18:00Z">
        <w:r>
          <w:rPr>
            <w:rFonts w:eastAsia="SimSun"/>
            <w:color w:val="0070C0"/>
            <w:highlight w:val="lightGray"/>
            <w:shd w:val="clear" w:color="auto" w:fill="FFFFFF"/>
            <w:lang w:val="en-US" w:eastAsia="zh-CN"/>
          </w:rPr>
          <w:t>c</w:t>
        </w:r>
      </w:ins>
      <w:ins w:id="262" w:author="You-Wei Chen" w:date="2025-04-24T23:35:00Z">
        <w:r w:rsidRPr="00A4755F">
          <w:rPr>
            <w:rFonts w:eastAsia="SimSun"/>
            <w:color w:val="0070C0"/>
            <w:highlight w:val="lightGray"/>
            <w:shd w:val="clear" w:color="auto" w:fill="FFFFFF"/>
            <w:lang w:val="en-US" w:eastAsia="zh-CN"/>
            <w:rPrChange w:id="263" w:author="You-Wei Chen" w:date="2025-04-25T09:13:00Z">
              <w:rPr>
                <w:rFonts w:eastAsia="SimSun"/>
                <w:color w:val="000000"/>
                <w:sz w:val="17"/>
                <w:szCs w:val="17"/>
                <w:shd w:val="clear" w:color="auto" w:fill="FFFFFF"/>
                <w:lang w:val="en-US" w:eastAsia="zh-CN"/>
              </w:rPr>
            </w:rPrChange>
          </w:rPr>
          <w:t>ross-BSS UHR Co-BF sounding</w:t>
        </w:r>
        <w:r w:rsidRPr="00A4755F">
          <w:rPr>
            <w:rFonts w:eastAsia="SimSun"/>
            <w:color w:val="0070C0"/>
            <w:highlight w:val="lightGray"/>
            <w:shd w:val="clear" w:color="auto" w:fill="FFFFFF"/>
            <w:lang w:val="en-US" w:eastAsia="zh-CN"/>
            <w:rPrChange w:id="264" w:author="You-Wei Chen" w:date="2025-04-25T09:13:00Z">
              <w:rPr>
                <w:rFonts w:eastAsia="SimSun"/>
                <w:color w:val="000000"/>
                <w:shd w:val="clear" w:color="auto" w:fill="FFFFFF"/>
                <w:lang w:val="en-US" w:eastAsia="zh-CN"/>
              </w:rPr>
            </w:rPrChange>
          </w:rPr>
          <w:t xml:space="preserve"> or Co-BF joint NDP sounding sequence the Duration/ID field is set as follows:</w:t>
        </w:r>
      </w:ins>
    </w:p>
    <w:p w14:paraId="137A8375" w14:textId="6F2DD6C6" w:rsidR="00A4755F" w:rsidRPr="00A4755F" w:rsidRDefault="00A4755F">
      <w:pPr>
        <w:pStyle w:val="ListParagraph"/>
        <w:numPr>
          <w:ilvl w:val="0"/>
          <w:numId w:val="120"/>
        </w:numPr>
        <w:tabs>
          <w:tab w:val="left" w:pos="720"/>
          <w:tab w:val="left" w:pos="1440"/>
        </w:tabs>
        <w:spacing w:after="0" w:line="240" w:lineRule="auto"/>
        <w:jc w:val="both"/>
        <w:rPr>
          <w:ins w:id="265" w:author="You-Wei Chen" w:date="2025-04-24T23:35:00Z"/>
          <w:rFonts w:ascii="Times New Roman" w:eastAsia="SimSun" w:hAnsi="Times New Roman" w:cs="Times New Roman"/>
          <w:color w:val="0070C0"/>
          <w:sz w:val="20"/>
          <w:szCs w:val="20"/>
          <w:highlight w:val="lightGray"/>
          <w:shd w:val="clear" w:color="auto" w:fill="FFFFFF"/>
          <w:rPrChange w:id="266" w:author="You-Wei Chen" w:date="2025-04-25T09:13:00Z">
            <w:rPr>
              <w:ins w:id="267" w:author="You-Wei Chen" w:date="2025-04-24T23:35:00Z"/>
              <w:shd w:val="clear" w:color="auto" w:fill="FFFFFF"/>
            </w:rPr>
          </w:rPrChange>
        </w:rPr>
        <w:pPrChange w:id="268" w:author="You-Wei Chen" w:date="2025-04-24T23:36:00Z">
          <w:pPr>
            <w:tabs>
              <w:tab w:val="left" w:pos="720"/>
              <w:tab w:val="left" w:pos="1440"/>
            </w:tabs>
            <w:spacing w:after="0" w:line="240" w:lineRule="auto"/>
            <w:jc w:val="both"/>
          </w:pPr>
        </w:pPrChange>
      </w:pPr>
      <w:ins w:id="269" w:author="You-Wei Chen" w:date="2025-04-24T23:35:00Z">
        <w:r w:rsidRPr="00A4755F">
          <w:rPr>
            <w:rFonts w:ascii="Times New Roman" w:eastAsia="SimSun" w:hAnsi="Times New Roman" w:cs="Times New Roman"/>
            <w:color w:val="0070C0"/>
            <w:sz w:val="20"/>
            <w:szCs w:val="20"/>
            <w:highlight w:val="lightGray"/>
            <w:shd w:val="clear" w:color="auto" w:fill="FFFFFF"/>
            <w:rPrChange w:id="270" w:author="You-Wei Chen" w:date="2025-04-25T09:13:00Z">
              <w:rPr>
                <w:rFonts w:ascii="Times New Roman" w:eastAsia="SimSun" w:hAnsi="Times New Roman" w:cs="Times New Roman"/>
                <w:color w:val="000000"/>
                <w:sz w:val="17"/>
                <w:szCs w:val="17"/>
                <w:shd w:val="clear" w:color="auto" w:fill="FFFFFF"/>
              </w:rPr>
            </w:rPrChange>
          </w:rPr>
          <w:t>In a C</w:t>
        </w:r>
        <w:r w:rsidRPr="00A4755F">
          <w:rPr>
            <w:rFonts w:ascii="Times New Roman" w:eastAsia="SimSun" w:hAnsi="Times New Roman" w:cs="Times New Roman"/>
            <w:color w:val="0070C0"/>
            <w:sz w:val="20"/>
            <w:szCs w:val="20"/>
            <w:highlight w:val="lightGray"/>
            <w:shd w:val="clear" w:color="auto" w:fill="FFFFFF"/>
            <w:lang w:val="en-GB"/>
            <w:rPrChange w:id="271" w:author="You-Wei Chen" w:date="2025-04-25T09:13:00Z">
              <w:rPr>
                <w:rFonts w:ascii="Times New Roman" w:eastAsia="SimSun" w:hAnsi="Times New Roman" w:cs="Times New Roman"/>
                <w:color w:val="000000"/>
                <w:sz w:val="17"/>
                <w:szCs w:val="17"/>
                <w:shd w:val="clear" w:color="auto" w:fill="FFFFFF"/>
              </w:rPr>
            </w:rPrChange>
          </w:rPr>
          <w:t>o-BF sounding invite frame, the Duration/ID field is set to the estimated time, in microseconds, required to transmit </w:t>
        </w:r>
        <w:r w:rsidRPr="00A4755F">
          <w:rPr>
            <w:rFonts w:ascii="Times New Roman" w:eastAsia="SimSun" w:hAnsi="Times New Roman" w:cs="Times New Roman"/>
            <w:color w:val="0070C0"/>
            <w:sz w:val="20"/>
            <w:szCs w:val="20"/>
            <w:highlight w:val="lightGray"/>
            <w:shd w:val="clear" w:color="auto" w:fill="FFFFFF"/>
            <w:lang w:val="en-GB"/>
            <w:rPrChange w:id="272" w:author="You-Wei Chen" w:date="2025-04-25T09:13:00Z">
              <w:rPr>
                <w:rFonts w:ascii="Times New Roman" w:eastAsia="SimSun" w:hAnsi="Times New Roman" w:cs="Times New Roman"/>
                <w:color w:val="000000"/>
                <w:sz w:val="17"/>
                <w:szCs w:val="17"/>
                <w:shd w:val="clear" w:color="auto" w:fill="00FDFF"/>
              </w:rPr>
            </w:rPrChange>
          </w:rPr>
          <w:t>at least</w:t>
        </w:r>
        <w:r w:rsidRPr="00A4755F">
          <w:rPr>
            <w:rFonts w:ascii="Times New Roman" w:eastAsia="SimSun" w:hAnsi="Times New Roman" w:cs="Times New Roman"/>
            <w:color w:val="0070C0"/>
            <w:sz w:val="20"/>
            <w:szCs w:val="20"/>
            <w:highlight w:val="lightGray"/>
            <w:shd w:val="clear" w:color="auto" w:fill="FFFFFF"/>
            <w:lang w:val="en-GB"/>
            <w:rPrChange w:id="273" w:author="You-Wei Chen" w:date="2025-04-25T09:13:00Z">
              <w:rPr>
                <w:rFonts w:ascii="Times New Roman" w:eastAsia="SimSun" w:hAnsi="Times New Roman" w:cs="Times New Roman"/>
                <w:color w:val="000000"/>
                <w:sz w:val="17"/>
                <w:szCs w:val="17"/>
                <w:shd w:val="clear" w:color="auto" w:fill="FFFFFF"/>
              </w:rPr>
            </w:rPrChange>
          </w:rPr>
          <w:t> th</w:t>
        </w:r>
        <w:r w:rsidRPr="00A4755F">
          <w:rPr>
            <w:rFonts w:ascii="Times New Roman" w:eastAsia="SimSun" w:hAnsi="Times New Roman" w:cs="Times New Roman"/>
            <w:color w:val="0070C0"/>
            <w:sz w:val="20"/>
            <w:szCs w:val="20"/>
            <w:highlight w:val="lightGray"/>
            <w:shd w:val="clear" w:color="auto" w:fill="FFFFFF"/>
            <w:rPrChange w:id="274" w:author="You-Wei Chen" w:date="2025-04-25T09:13:00Z">
              <w:rPr>
                <w:rFonts w:ascii="Times New Roman" w:eastAsia="SimSun" w:hAnsi="Times New Roman" w:cs="Times New Roman"/>
                <w:color w:val="000000"/>
                <w:sz w:val="17"/>
                <w:szCs w:val="17"/>
                <w:shd w:val="clear" w:color="auto" w:fill="FFFFFF"/>
              </w:rPr>
            </w:rPrChange>
          </w:rPr>
          <w:t>e UHR NDP Announcement frame</w:t>
        </w:r>
        <w:r w:rsidRPr="00A4755F">
          <w:rPr>
            <w:rFonts w:ascii="Times New Roman" w:eastAsia="SimSun" w:hAnsi="Times New Roman" w:cs="Times New Roman"/>
            <w:color w:val="0070C0"/>
            <w:sz w:val="20"/>
            <w:szCs w:val="20"/>
            <w:highlight w:val="lightGray"/>
            <w:shd w:val="clear" w:color="auto" w:fill="FFFFFF"/>
            <w:lang w:eastAsia="zh-CN"/>
            <w:rPrChange w:id="275" w:author="You-Wei Chen" w:date="2025-04-25T09:13:00Z">
              <w:rPr>
                <w:shd w:val="clear" w:color="auto" w:fill="FFFFFF"/>
                <w:lang w:eastAsia="zh-CN"/>
              </w:rPr>
            </w:rPrChange>
          </w:rPr>
          <w:t xml:space="preserve"> </w:t>
        </w:r>
        <w:r w:rsidRPr="00A4755F">
          <w:rPr>
            <w:rFonts w:ascii="Times New Roman" w:eastAsia="SimSun" w:hAnsi="Times New Roman"/>
            <w:color w:val="0070C0"/>
            <w:sz w:val="20"/>
            <w:szCs w:val="20"/>
            <w:highlight w:val="lightGray"/>
            <w:shd w:val="clear" w:color="auto" w:fill="FFFFFF"/>
            <w:lang w:eastAsia="zh-CN"/>
            <w:rPrChange w:id="276" w:author="You-Wei Chen" w:date="2025-04-25T09:13:00Z">
              <w:rPr>
                <w:shd w:val="clear" w:color="auto" w:fill="FFFFFF"/>
                <w:lang w:eastAsia="zh-CN"/>
              </w:rPr>
            </w:rPrChange>
          </w:rPr>
          <w:t>sent by the Co-BF sounding initiator</w:t>
        </w:r>
        <w:r w:rsidRPr="00A4755F">
          <w:rPr>
            <w:rFonts w:ascii="Times New Roman" w:eastAsia="SimSun" w:hAnsi="Times New Roman" w:cs="Times New Roman"/>
            <w:color w:val="0070C0"/>
            <w:sz w:val="20"/>
            <w:szCs w:val="20"/>
            <w:highlight w:val="lightGray"/>
            <w:shd w:val="clear" w:color="auto" w:fill="FFFFFF"/>
            <w:rPrChange w:id="277" w:author="You-Wei Chen" w:date="2025-04-25T09:13:00Z">
              <w:rPr>
                <w:rFonts w:ascii="Times New Roman" w:eastAsia="SimSun" w:hAnsi="Times New Roman" w:cs="Times New Roman"/>
                <w:color w:val="000000"/>
                <w:sz w:val="17"/>
                <w:szCs w:val="17"/>
                <w:shd w:val="clear" w:color="auto" w:fill="FFFFFF"/>
              </w:rPr>
            </w:rPrChange>
          </w:rPr>
          <w:t xml:space="preserve">, plus one Co-BF sounding response frame, plus one NDP, plus applicable IFSs and any necessary ICF/ICR for STA(s). </w:t>
        </w:r>
      </w:ins>
    </w:p>
    <w:p w14:paraId="5E11E316" w14:textId="1B0434C6" w:rsidR="00A4755F" w:rsidRPr="00A4755F" w:rsidRDefault="00A4755F">
      <w:pPr>
        <w:pStyle w:val="BodyText"/>
        <w:numPr>
          <w:ilvl w:val="0"/>
          <w:numId w:val="121"/>
        </w:numPr>
        <w:rPr>
          <w:ins w:id="278" w:author="You-Wei Chen" w:date="2025-04-24T23:35:00Z"/>
          <w:rFonts w:eastAsia="SimSun"/>
          <w:color w:val="000000"/>
          <w:highlight w:val="lightGray"/>
          <w:shd w:val="clear" w:color="auto" w:fill="FFFFFF"/>
          <w:lang w:val="en-US" w:eastAsia="zh-CN"/>
          <w:rPrChange w:id="279" w:author="You-Wei Chen" w:date="2025-04-25T09:13:00Z">
            <w:rPr>
              <w:ins w:id="280" w:author="You-Wei Chen" w:date="2025-04-24T23:35:00Z"/>
              <w:rFonts w:eastAsia="SimSun"/>
              <w:color w:val="000000"/>
              <w:shd w:val="clear" w:color="auto" w:fill="FFFFFF"/>
              <w:lang w:val="en-US" w:eastAsia="zh-CN"/>
            </w:rPr>
          </w:rPrChange>
        </w:rPr>
        <w:pPrChange w:id="281" w:author="You-Wei Chen" w:date="2025-04-24T23:36:00Z">
          <w:pPr>
            <w:pStyle w:val="BodyText"/>
          </w:pPr>
        </w:pPrChange>
      </w:pPr>
      <w:ins w:id="282" w:author="You-Wei Chen" w:date="2025-04-24T23:35:00Z">
        <w:r w:rsidRPr="00A4755F">
          <w:rPr>
            <w:rFonts w:eastAsia="SimSun"/>
            <w:color w:val="0070C0"/>
            <w:highlight w:val="lightGray"/>
            <w:shd w:val="clear" w:color="auto" w:fill="FFFFFF"/>
            <w:lang w:val="en-US"/>
            <w:rPrChange w:id="283" w:author="You-Wei Chen" w:date="2025-04-25T09:13:00Z">
              <w:rPr>
                <w:rFonts w:ascii="TimesNewRoman" w:eastAsia="TimesNewRoman" w:hAnsi="TimesNewRoman"/>
                <w:szCs w:val="24"/>
                <w:shd w:val="clear" w:color="auto" w:fill="FFFFFF"/>
              </w:rPr>
            </w:rPrChange>
          </w:rPr>
          <w:t>In a</w:t>
        </w:r>
        <w:r w:rsidRPr="00A4755F">
          <w:rPr>
            <w:rFonts w:eastAsia="SimSun"/>
            <w:color w:val="0070C0"/>
            <w:highlight w:val="lightGray"/>
            <w:shd w:val="clear" w:color="auto" w:fill="FFFFFF"/>
            <w:lang w:val="en-US" w:eastAsia="zh-CN"/>
            <w:rPrChange w:id="284" w:author="You-Wei Chen" w:date="2025-04-25T09:13:00Z">
              <w:rPr>
                <w:rFonts w:eastAsia="SimSun"/>
                <w:color w:val="000000"/>
                <w:shd w:val="clear" w:color="auto" w:fill="FFFFFF"/>
                <w:lang w:val="en-US" w:eastAsia="zh-CN"/>
              </w:rPr>
            </w:rPrChange>
          </w:rPr>
          <w:t xml:space="preserve"> Co-BF sounding response frame</w:t>
        </w:r>
        <w:r w:rsidRPr="00A4755F">
          <w:rPr>
            <w:rFonts w:eastAsia="SimSun"/>
            <w:color w:val="0070C0"/>
            <w:highlight w:val="lightGray"/>
            <w:shd w:val="clear" w:color="auto" w:fill="FFFFFF"/>
            <w:lang w:val="en-US"/>
            <w:rPrChange w:id="285" w:author="You-Wei Chen" w:date="2025-04-25T09:13:00Z">
              <w:rPr>
                <w:rFonts w:ascii="TimesNewRoman" w:eastAsia="TimesNewRoman" w:hAnsi="TimesNewRoman"/>
                <w:szCs w:val="24"/>
                <w:shd w:val="clear" w:color="auto" w:fill="FFFFFF"/>
              </w:rPr>
            </w:rPrChange>
          </w:rPr>
          <w:t xml:space="preserve"> that is sent as a response to the </w:t>
        </w:r>
        <w:r w:rsidRPr="00A4755F">
          <w:rPr>
            <w:rFonts w:eastAsia="SimSun"/>
            <w:color w:val="0070C0"/>
            <w:highlight w:val="lightGray"/>
            <w:shd w:val="clear" w:color="auto" w:fill="FFFFFF"/>
            <w:rPrChange w:id="286" w:author="You-Wei Chen" w:date="2025-04-25T09:13:00Z">
              <w:rPr>
                <w:rFonts w:eastAsia="SimSun"/>
                <w:color w:val="000000"/>
                <w:shd w:val="clear" w:color="auto" w:fill="FFFFFF"/>
              </w:rPr>
            </w:rPrChange>
          </w:rPr>
          <w:t>Co-BF sounding invite frame</w:t>
        </w:r>
        <w:r w:rsidRPr="00A4755F">
          <w:rPr>
            <w:rFonts w:eastAsia="SimSun"/>
            <w:color w:val="0070C0"/>
            <w:highlight w:val="lightGray"/>
            <w:shd w:val="clear" w:color="auto" w:fill="FFFFFF"/>
            <w:lang w:val="en-US"/>
            <w:rPrChange w:id="287" w:author="You-Wei Chen" w:date="2025-04-25T09:13:00Z">
              <w:rPr>
                <w:rFonts w:ascii="TimesNewRoman" w:eastAsia="TimesNewRoman" w:hAnsi="TimesNewRoman"/>
                <w:szCs w:val="24"/>
                <w:shd w:val="clear" w:color="auto" w:fill="FFFFFF"/>
              </w:rPr>
            </w:rPrChange>
          </w:rPr>
          <w:t>, the Duration/ID field is set to</w:t>
        </w:r>
        <w:r w:rsidRPr="00A4755F">
          <w:rPr>
            <w:rFonts w:eastAsia="SimSun"/>
            <w:color w:val="0070C0"/>
            <w:highlight w:val="lightGray"/>
            <w:shd w:val="clear" w:color="auto" w:fill="FFFFFF"/>
            <w:lang w:val="en-US" w:eastAsia="zh-CN"/>
            <w:rPrChange w:id="288" w:author="You-Wei Chen" w:date="2025-04-25T09:13:00Z">
              <w:rPr>
                <w:rFonts w:eastAsia="SimSun"/>
                <w:color w:val="000000"/>
                <w:shd w:val="clear" w:color="auto" w:fill="FFFFFF"/>
                <w:lang w:val="en-US" w:eastAsia="zh-CN"/>
              </w:rPr>
            </w:rPrChange>
          </w:rPr>
          <w:t xml:space="preserve"> </w:t>
        </w:r>
        <w:r w:rsidRPr="00A4755F">
          <w:rPr>
            <w:rFonts w:eastAsia="SimSun"/>
            <w:color w:val="0070C0"/>
            <w:highlight w:val="lightGray"/>
            <w:shd w:val="clear" w:color="auto" w:fill="FFFFFF"/>
            <w:rPrChange w:id="289" w:author="You-Wei Chen" w:date="2025-04-25T09:13:00Z">
              <w:rPr>
                <w:rFonts w:eastAsia="SimSun"/>
                <w:color w:val="000000"/>
                <w:shd w:val="clear" w:color="auto" w:fill="FFFFFF"/>
              </w:rPr>
            </w:rPrChange>
          </w:rPr>
          <w:t>the estimated time, in microseconds, required to transmit </w:t>
        </w:r>
        <w:r w:rsidRPr="00A4755F">
          <w:rPr>
            <w:rFonts w:eastAsia="SimSun"/>
            <w:color w:val="0070C0"/>
            <w:highlight w:val="lightGray"/>
            <w:shd w:val="clear" w:color="auto" w:fill="FFFFFF"/>
            <w:rPrChange w:id="290" w:author="You-Wei Chen" w:date="2025-04-25T09:13:00Z">
              <w:rPr>
                <w:rFonts w:eastAsia="SimSun"/>
                <w:color w:val="000000"/>
                <w:shd w:val="clear" w:color="auto" w:fill="00FDFF"/>
              </w:rPr>
            </w:rPrChange>
          </w:rPr>
          <w:t>at least</w:t>
        </w:r>
        <w:r w:rsidRPr="00A4755F">
          <w:rPr>
            <w:rFonts w:eastAsia="SimSun"/>
            <w:color w:val="0070C0"/>
            <w:highlight w:val="lightGray"/>
            <w:shd w:val="clear" w:color="auto" w:fill="FFFFFF"/>
            <w:rPrChange w:id="291" w:author="You-Wei Chen" w:date="2025-04-25T09:13:00Z">
              <w:rPr>
                <w:rFonts w:eastAsia="SimSun"/>
                <w:color w:val="000000"/>
                <w:shd w:val="clear" w:color="auto" w:fill="FFFFFF"/>
              </w:rPr>
            </w:rPrChange>
          </w:rPr>
          <w:t> the UHR NDP Announcement frame</w:t>
        </w:r>
        <w:r w:rsidRPr="00A4755F">
          <w:rPr>
            <w:rFonts w:eastAsia="SimSun"/>
            <w:color w:val="0070C0"/>
            <w:highlight w:val="lightGray"/>
            <w:shd w:val="clear" w:color="auto" w:fill="FFFFFF"/>
            <w:lang w:val="en-US" w:eastAsia="zh-CN"/>
            <w:rPrChange w:id="292" w:author="You-Wei Chen" w:date="2025-04-25T09:13:00Z">
              <w:rPr>
                <w:rFonts w:eastAsia="SimSun"/>
                <w:color w:val="000000"/>
                <w:shd w:val="clear" w:color="auto" w:fill="FFFFFF"/>
                <w:lang w:val="en-US" w:eastAsia="zh-CN"/>
              </w:rPr>
            </w:rPrChange>
          </w:rPr>
          <w:t xml:space="preserve"> sent by the Co-BF sounding initiator</w:t>
        </w:r>
        <w:r w:rsidRPr="00A4755F">
          <w:rPr>
            <w:rFonts w:eastAsia="SimSun"/>
            <w:color w:val="0070C0"/>
            <w:highlight w:val="lightGray"/>
            <w:shd w:val="clear" w:color="auto" w:fill="FFFFFF"/>
            <w:rPrChange w:id="293" w:author="You-Wei Chen" w:date="2025-04-25T09:13:00Z">
              <w:rPr>
                <w:rFonts w:eastAsia="SimSun"/>
                <w:color w:val="000000"/>
                <w:shd w:val="clear" w:color="auto" w:fill="FFFFFF"/>
              </w:rPr>
            </w:rPrChange>
          </w:rPr>
          <w:t>, plus one NDP, plus applicable IFSs and any necessary ICF/ICR for STA(s) </w:t>
        </w:r>
      </w:ins>
    </w:p>
    <w:p w14:paraId="240605A1" w14:textId="77777777" w:rsidR="00A4755F" w:rsidRPr="00A4755F" w:rsidRDefault="00A4755F" w:rsidP="00A4755F">
      <w:pPr>
        <w:ind w:left="720" w:firstLine="720"/>
        <w:rPr>
          <w:ins w:id="294" w:author="You-Wei Chen" w:date="2025-04-24T23:35:00Z"/>
          <w:rFonts w:ascii="Times New Roman" w:eastAsia="TimesNewRoman" w:hAnsi="Times New Roman" w:cs="Times New Roman"/>
          <w:sz w:val="20"/>
          <w:szCs w:val="20"/>
          <w:highlight w:val="lightGray"/>
          <w:lang w:eastAsia="ko-KR"/>
          <w:rPrChange w:id="295" w:author="You-Wei Chen" w:date="2025-04-24T23:35:00Z">
            <w:rPr>
              <w:ins w:id="296" w:author="You-Wei Chen" w:date="2025-04-24T23:35:00Z"/>
              <w:rFonts w:ascii="Times New Roman" w:eastAsia="TimesNewRoman" w:hAnsi="Times New Roman" w:cs="Times New Roman"/>
              <w:sz w:val="20"/>
              <w:szCs w:val="20"/>
              <w:highlight w:val="lightGray"/>
              <w:lang w:val="en-GB" w:eastAsia="ko-KR"/>
            </w:rPr>
          </w:rPrChange>
        </w:rPr>
      </w:pPr>
    </w:p>
    <w:p w14:paraId="28DB543B" w14:textId="387B63F5" w:rsidR="006F58EF" w:rsidRDefault="006F58EF" w:rsidP="006F58EF">
      <w:pPr>
        <w:pStyle w:val="BodyText"/>
        <w:rPr>
          <w:rFonts w:ascii="Arial" w:hAnsi="Arial" w:cs="Arial"/>
          <w:b/>
          <w:bCs/>
          <w:sz w:val="22"/>
          <w:szCs w:val="22"/>
        </w:rPr>
      </w:pPr>
      <w:r w:rsidRPr="006F58EF">
        <w:rPr>
          <w:rFonts w:ascii="Arial" w:hAnsi="Arial" w:cs="Arial"/>
          <w:b/>
          <w:bCs/>
          <w:sz w:val="22"/>
          <w:szCs w:val="22"/>
        </w:rPr>
        <w:t>37.</w:t>
      </w:r>
      <w:r w:rsidR="003D5757">
        <w:rPr>
          <w:rFonts w:ascii="Arial" w:hAnsi="Arial" w:cs="Arial"/>
          <w:b/>
          <w:bCs/>
          <w:sz w:val="22"/>
          <w:szCs w:val="22"/>
        </w:rPr>
        <w:t>7</w:t>
      </w:r>
      <w:r w:rsidRPr="006F58EF">
        <w:rPr>
          <w:rFonts w:ascii="Arial" w:hAnsi="Arial" w:cs="Arial"/>
          <w:b/>
          <w:bCs/>
          <w:sz w:val="22"/>
          <w:szCs w:val="22"/>
        </w:rPr>
        <w:t xml:space="preserve"> UHR </w:t>
      </w:r>
      <w:r w:rsidR="00FB4F23" w:rsidRPr="00513B06">
        <w:rPr>
          <w:rFonts w:ascii="Arial" w:hAnsi="Arial" w:cs="Arial"/>
          <w:b/>
          <w:bCs/>
          <w:color w:val="0070C0"/>
          <w:sz w:val="22"/>
          <w:szCs w:val="22"/>
        </w:rPr>
        <w:t>[CID#3727]</w:t>
      </w:r>
      <w:r w:rsidR="00FB4F23" w:rsidRPr="009B3113">
        <w:rPr>
          <w:rFonts w:ascii="Arial" w:hAnsi="Arial" w:cs="Arial"/>
          <w:b/>
          <w:bCs/>
          <w:color w:val="0070C0"/>
          <w:sz w:val="22"/>
          <w:szCs w:val="22"/>
          <w:u w:val="single"/>
          <w:rPrChange w:id="297" w:author="You-Wei Chen" w:date="2025-04-24T07:20:00Z">
            <w:rPr>
              <w:rFonts w:ascii="Arial" w:hAnsi="Arial" w:cs="Arial"/>
              <w:b/>
              <w:bCs/>
              <w:color w:val="0070C0"/>
              <w:sz w:val="22"/>
              <w:szCs w:val="22"/>
            </w:rPr>
          </w:rPrChange>
        </w:rPr>
        <w:t xml:space="preserve"> Co-BF</w:t>
      </w:r>
      <w:r w:rsidR="00FB4F23" w:rsidRPr="00864CF8">
        <w:rPr>
          <w:rFonts w:ascii="Arial" w:hAnsi="Arial" w:cs="Arial"/>
          <w:b/>
          <w:bCs/>
          <w:color w:val="0070C0"/>
          <w:sz w:val="22"/>
          <w:szCs w:val="22"/>
        </w:rPr>
        <w:t xml:space="preserve"> </w:t>
      </w:r>
      <w:r w:rsidRPr="006F58EF">
        <w:rPr>
          <w:rFonts w:ascii="Arial" w:hAnsi="Arial" w:cs="Arial"/>
          <w:b/>
          <w:bCs/>
          <w:sz w:val="22"/>
          <w:szCs w:val="22"/>
        </w:rPr>
        <w:t xml:space="preserve">sounding </w:t>
      </w:r>
      <w:r w:rsidR="00C45AA9" w:rsidRPr="006F58EF">
        <w:rPr>
          <w:rFonts w:ascii="Arial" w:hAnsi="Arial" w:cs="Arial"/>
          <w:b/>
          <w:bCs/>
          <w:sz w:val="22"/>
          <w:szCs w:val="22"/>
        </w:rPr>
        <w:t>operation</w:t>
      </w:r>
    </w:p>
    <w:p w14:paraId="74C5038E" w14:textId="005F9C61" w:rsidR="001D77CF" w:rsidRPr="00CB139C" w:rsidRDefault="001D77CF" w:rsidP="001D77CF">
      <w:pPr>
        <w:pStyle w:val="BodyText"/>
        <w:rPr>
          <w:rFonts w:ascii="Arial" w:hAnsi="Arial" w:cs="Arial"/>
          <w:b/>
          <w:bCs/>
          <w:sz w:val="22"/>
          <w:szCs w:val="22"/>
        </w:rPr>
      </w:pPr>
      <w:r w:rsidRPr="00CB139C">
        <w:rPr>
          <w:rFonts w:ascii="Arial" w:hAnsi="Arial" w:cs="Arial"/>
          <w:b/>
          <w:bCs/>
          <w:sz w:val="22"/>
          <w:szCs w:val="22"/>
        </w:rPr>
        <w:t>37.</w:t>
      </w:r>
      <w:r w:rsidR="003D5757" w:rsidRPr="00CB139C">
        <w:rPr>
          <w:rFonts w:ascii="Arial" w:hAnsi="Arial" w:cs="Arial"/>
          <w:b/>
          <w:bCs/>
          <w:sz w:val="22"/>
          <w:szCs w:val="22"/>
        </w:rPr>
        <w:t>7</w:t>
      </w:r>
      <w:r w:rsidRPr="00CB139C">
        <w:rPr>
          <w:rFonts w:ascii="Arial" w:hAnsi="Arial" w:cs="Arial"/>
          <w:b/>
          <w:bCs/>
          <w:sz w:val="22"/>
          <w:szCs w:val="22"/>
        </w:rPr>
        <w:t>.1 General</w:t>
      </w:r>
    </w:p>
    <w:p w14:paraId="2BE50F75" w14:textId="3E37B0A9" w:rsidR="00902F34" w:rsidRPr="00513B06" w:rsidRDefault="003D5757" w:rsidP="003D5757">
      <w:pPr>
        <w:pStyle w:val="BodyText"/>
        <w:rPr>
          <w:rFonts w:eastAsia="TimesNewRoman"/>
          <w:u w:val="single"/>
          <w:lang w:eastAsia="ko-KR"/>
          <w:rPrChange w:id="298" w:author="You-Wei Chen" w:date="2025-04-24T12:14:00Z">
            <w:rPr>
              <w:rFonts w:eastAsia="TimesNewRoman"/>
              <w:lang w:eastAsia="ko-KR"/>
            </w:rPr>
          </w:rPrChange>
        </w:rPr>
      </w:pPr>
      <w:r w:rsidRPr="00CB139C">
        <w:rPr>
          <w:rFonts w:eastAsia="TimesNewRoman"/>
          <w:lang w:eastAsia="ko-KR"/>
        </w:rPr>
        <w:t xml:space="preserve">Transmit beamforming, DL MU-MIMO and </w:t>
      </w:r>
      <w:r w:rsidR="00582EE7" w:rsidRPr="00513B06">
        <w:rPr>
          <w:rFonts w:eastAsia="TimesNewRoman"/>
          <w:color w:val="0070C0"/>
          <w:lang w:eastAsia="ko-KR"/>
        </w:rPr>
        <w:t>[CID#862]</w:t>
      </w:r>
      <w:r w:rsidR="00582EE7" w:rsidRPr="009B3113">
        <w:rPr>
          <w:rFonts w:eastAsia="TimesNewRoman"/>
          <w:color w:val="0070C0"/>
          <w:u w:val="single"/>
          <w:lang w:eastAsia="ko-KR"/>
          <w:rPrChange w:id="299" w:author="You-Wei Chen" w:date="2025-04-24T07:20:00Z">
            <w:rPr>
              <w:rFonts w:eastAsia="TimesNewRoman"/>
              <w:color w:val="0070C0"/>
              <w:lang w:eastAsia="ko-KR"/>
            </w:rPr>
          </w:rPrChange>
        </w:rPr>
        <w:t xml:space="preserve"> </w:t>
      </w:r>
      <w:r w:rsidRPr="009B3113">
        <w:rPr>
          <w:rFonts w:eastAsia="TimesNewRoman"/>
          <w:strike/>
          <w:color w:val="0070C0"/>
          <w:u w:val="single"/>
          <w:lang w:eastAsia="ko-KR"/>
          <w:rPrChange w:id="300" w:author="You-Wei Chen" w:date="2025-04-24T07:20:00Z">
            <w:rPr>
              <w:rFonts w:eastAsia="TimesNewRoman"/>
              <w:strike/>
              <w:color w:val="0070C0"/>
              <w:lang w:eastAsia="ko-KR"/>
            </w:rPr>
          </w:rPrChange>
        </w:rPr>
        <w:t>DL</w:t>
      </w:r>
      <w:r w:rsidRPr="00864CF8">
        <w:rPr>
          <w:rFonts w:eastAsia="TimesNewRoman"/>
          <w:color w:val="0070C0"/>
          <w:lang w:eastAsia="ko-KR"/>
        </w:rPr>
        <w:t xml:space="preserve"> </w:t>
      </w:r>
      <w:r w:rsidRPr="00CB139C">
        <w:rPr>
          <w:rFonts w:eastAsia="TimesNewRoman"/>
          <w:lang w:eastAsia="ko-KR"/>
        </w:rPr>
        <w:t xml:space="preserve">Co-BF require knowledge of the channel state to compute a steering matrix that is applied to the transmit signal to optimize reception at one or more receivers. UHR STAs use the EHT sounding protocol as defined in 35.7 (EHT sounding operation) to determine the channel state information for </w:t>
      </w:r>
      <w:r w:rsidR="00161EB9" w:rsidRPr="00513B06">
        <w:rPr>
          <w:rFonts w:eastAsia="TimesNewRoman"/>
          <w:color w:val="0070C0"/>
          <w:highlight w:val="yellow"/>
          <w:lang w:eastAsia="ko-KR"/>
          <w:rPrChange w:id="301" w:author="You-Wei Chen" w:date="2025-04-24T12:15:00Z">
            <w:rPr>
              <w:rFonts w:eastAsia="TimesNewRoman"/>
              <w:color w:val="0070C0"/>
              <w:lang w:eastAsia="ko-KR"/>
            </w:rPr>
          </w:rPrChange>
        </w:rPr>
        <w:t xml:space="preserve">[CID#3549] </w:t>
      </w:r>
      <w:r w:rsidR="00161EB9" w:rsidRPr="00513B06">
        <w:rPr>
          <w:rFonts w:eastAsia="TimesNewRoman"/>
          <w:color w:val="0070C0"/>
          <w:highlight w:val="yellow"/>
          <w:u w:val="single"/>
          <w:lang w:eastAsia="ko-KR"/>
          <w:rPrChange w:id="302" w:author="You-Wei Chen" w:date="2025-04-24T12:14:00Z">
            <w:rPr>
              <w:rFonts w:eastAsia="TimesNewRoman"/>
              <w:color w:val="0070C0"/>
              <w:lang w:eastAsia="ko-KR"/>
            </w:rPr>
          </w:rPrChange>
        </w:rPr>
        <w:t>non-Co-BF transmission</w:t>
      </w:r>
      <w:ins w:id="303" w:author="You-Wei Chen" w:date="2025-04-24T11:50:00Z">
        <w:r w:rsidR="00513B06" w:rsidRPr="00513B06">
          <w:rPr>
            <w:rFonts w:eastAsia="TimesNewRoman"/>
            <w:color w:val="0070C0"/>
            <w:highlight w:val="yellow"/>
            <w:u w:val="single"/>
            <w:lang w:eastAsia="ko-KR"/>
            <w:rPrChange w:id="304" w:author="You-Wei Chen" w:date="2025-04-24T12:14:00Z">
              <w:rPr>
                <w:rFonts w:eastAsia="TimesNewRoman"/>
                <w:color w:val="0070C0"/>
                <w:u w:val="single"/>
                <w:lang w:eastAsia="ko-KR"/>
              </w:rPr>
            </w:rPrChange>
          </w:rPr>
          <w:t xml:space="preserve"> </w:t>
        </w:r>
      </w:ins>
      <w:del w:id="305" w:author="You-Wei Chen" w:date="2025-04-24T11:50:00Z">
        <w:r w:rsidRPr="00513B06" w:rsidDel="00513B06">
          <w:rPr>
            <w:rFonts w:eastAsia="TimesNewRoman"/>
            <w:color w:val="0070C0"/>
            <w:highlight w:val="yellow"/>
            <w:u w:val="single"/>
            <w:lang w:eastAsia="ko-KR"/>
            <w:rPrChange w:id="306" w:author="You-Wei Chen" w:date="2025-04-24T12:14:00Z">
              <w:rPr>
                <w:rFonts w:eastAsia="TimesNewRoman"/>
                <w:lang w:eastAsia="ko-KR"/>
              </w:rPr>
            </w:rPrChange>
          </w:rPr>
          <w:delText xml:space="preserve">. </w:delText>
        </w:r>
      </w:del>
      <w:ins w:id="307" w:author="You-Wei Chen" w:date="2025-04-24T11:50:00Z">
        <w:r w:rsidR="00513B06" w:rsidRPr="00513B06">
          <w:rPr>
            <w:rFonts w:ascii="TimesNewRoman" w:hAnsi="TimesNewRoman" w:cs="TimesNewRoman"/>
            <w:strike/>
            <w:color w:val="0070C0"/>
            <w:highlight w:val="yellow"/>
            <w:u w:val="single"/>
            <w:rPrChange w:id="308" w:author="You-Wei Chen" w:date="2025-04-24T12:14:00Z">
              <w:rPr>
                <w:rFonts w:ascii="TimesNewRoman" w:hAnsi="TimesNewRoman" w:cs="TimesNewRoman"/>
              </w:rPr>
            </w:rPrChange>
          </w:rPr>
          <w:t>transmitting SU beamforming and DL MU-MIMO</w:t>
        </w:r>
        <w:r w:rsidR="00513B06" w:rsidRPr="00513B06">
          <w:rPr>
            <w:rFonts w:ascii="TimesNewRoman" w:hAnsi="TimesNewRoman" w:cs="TimesNewRoman"/>
            <w:strike/>
            <w:color w:val="0070C0"/>
            <w:highlight w:val="yellow"/>
            <w:u w:val="single"/>
            <w:rPrChange w:id="309" w:author="You-Wei Chen" w:date="2025-04-24T12:14:00Z">
              <w:rPr>
                <w:rFonts w:ascii="TimesNewRoman" w:hAnsi="TimesNewRoman" w:cs="TimesNewRoman"/>
                <w:strike/>
                <w:color w:val="0070C0"/>
              </w:rPr>
            </w:rPrChange>
          </w:rPr>
          <w:t>.</w:t>
        </w:r>
      </w:ins>
    </w:p>
    <w:p w14:paraId="3E77E1D3" w14:textId="3D55EDC3" w:rsidR="00D57A81" w:rsidRPr="00513B06" w:rsidRDefault="00513B06" w:rsidP="003D5757">
      <w:pPr>
        <w:pStyle w:val="BodyText"/>
        <w:rPr>
          <w:rFonts w:eastAsia="TimesNewRoman"/>
          <w:color w:val="0070C0"/>
          <w:lang w:eastAsia="ko-KR"/>
          <w:rPrChange w:id="310" w:author="You-Wei Chen" w:date="2025-04-24T11:51:00Z">
            <w:rPr>
              <w:rFonts w:eastAsia="TimesNewRoman"/>
              <w:lang w:eastAsia="ko-KR"/>
            </w:rPr>
          </w:rPrChange>
        </w:rPr>
      </w:pPr>
      <w:ins w:id="311" w:author="You-Wei Chen" w:date="2025-04-24T11:54:00Z">
        <w:r w:rsidRPr="00513B06">
          <w:rPr>
            <w:rFonts w:eastAsia="TimesNewRoman"/>
            <w:color w:val="0070C0"/>
            <w:highlight w:val="yellow"/>
            <w:lang w:eastAsia="ko-KR"/>
            <w:rPrChange w:id="312" w:author="You-Wei Chen" w:date="2025-04-24T11:54:00Z">
              <w:rPr>
                <w:rFonts w:eastAsia="TimesNewRoman"/>
                <w:color w:val="0070C0"/>
                <w:lang w:eastAsia="ko-KR"/>
              </w:rPr>
            </w:rPrChange>
          </w:rPr>
          <w:t>[CID#920, insert a line break and start a new paragraph</w:t>
        </w:r>
      </w:ins>
      <w:ins w:id="313" w:author="You-Wei Chen" w:date="2025-04-24T13:54:00Z">
        <w:r w:rsidR="006C4E40">
          <w:rPr>
            <w:rFonts w:eastAsia="TimesNewRoman"/>
            <w:color w:val="0070C0"/>
            <w:highlight w:val="yellow"/>
            <w:lang w:eastAsia="ko-KR"/>
          </w:rPr>
          <w:t>, it was P69</w:t>
        </w:r>
      </w:ins>
      <w:ins w:id="314" w:author="You-Wei Chen" w:date="2025-04-24T13:55:00Z">
        <w:r w:rsidR="006C4E40">
          <w:rPr>
            <w:rFonts w:eastAsia="TimesNewRoman"/>
            <w:color w:val="0070C0"/>
            <w:highlight w:val="yellow"/>
            <w:lang w:eastAsia="ko-KR"/>
          </w:rPr>
          <w:t>L28</w:t>
        </w:r>
      </w:ins>
      <w:ins w:id="315" w:author="You-Wei Chen" w:date="2025-04-24T11:54:00Z">
        <w:r w:rsidRPr="00513B06">
          <w:rPr>
            <w:rFonts w:eastAsia="TimesNewRoman"/>
            <w:color w:val="0070C0"/>
            <w:highlight w:val="yellow"/>
            <w:lang w:eastAsia="ko-KR"/>
            <w:rPrChange w:id="316" w:author="You-Wei Chen" w:date="2025-04-24T11:54:00Z">
              <w:rPr>
                <w:rFonts w:eastAsia="TimesNewRoman"/>
                <w:color w:val="0070C0"/>
                <w:lang w:eastAsia="ko-KR"/>
              </w:rPr>
            </w:rPrChange>
          </w:rPr>
          <w:t>]</w:t>
        </w:r>
        <w:r w:rsidRPr="00513B06" w:rsidDel="00513B06">
          <w:rPr>
            <w:rFonts w:eastAsia="TimesNewRoman"/>
            <w:color w:val="0070C0"/>
            <w:highlight w:val="yellow"/>
            <w:lang w:eastAsia="ko-KR"/>
          </w:rPr>
          <w:t xml:space="preserve"> </w:t>
        </w:r>
      </w:ins>
      <w:del w:id="317" w:author="You-Wei Chen" w:date="2025-04-24T11:54:00Z">
        <w:r w:rsidR="00161EB9" w:rsidRPr="009B3113" w:rsidDel="00513B06">
          <w:rPr>
            <w:rFonts w:eastAsia="TimesNewRoman"/>
            <w:color w:val="0070C0"/>
            <w:highlight w:val="yellow"/>
            <w:lang w:eastAsia="ko-KR"/>
            <w:rPrChange w:id="318" w:author="You-Wei Chen" w:date="2025-04-24T07:21:00Z">
              <w:rPr>
                <w:rFonts w:eastAsia="TimesNewRoman"/>
                <w:color w:val="0070C0"/>
                <w:lang w:eastAsia="ko-KR"/>
              </w:rPr>
            </w:rPrChange>
          </w:rPr>
          <w:delText xml:space="preserve">[CID#920, </w:delText>
        </w:r>
      </w:del>
      <w:del w:id="319" w:author="You-Wei Chen" w:date="2025-04-24T11:53:00Z">
        <w:r w:rsidR="00161EB9" w:rsidRPr="009B3113" w:rsidDel="00513B06">
          <w:rPr>
            <w:rFonts w:eastAsia="TimesNewRoman"/>
            <w:color w:val="0070C0"/>
            <w:highlight w:val="yellow"/>
            <w:lang w:eastAsia="ko-KR"/>
            <w:rPrChange w:id="320" w:author="You-Wei Chen" w:date="2025-04-24T07:21:00Z">
              <w:rPr>
                <w:rFonts w:eastAsia="TimesNewRoman"/>
                <w:color w:val="0070C0"/>
                <w:lang w:eastAsia="ko-KR"/>
              </w:rPr>
            </w:rPrChange>
          </w:rPr>
          <w:delText>also separate to different paragraph</w:delText>
        </w:r>
      </w:del>
      <w:del w:id="321" w:author="You-Wei Chen" w:date="2025-04-24T11:54:00Z">
        <w:r w:rsidR="00161EB9" w:rsidRPr="009B3113" w:rsidDel="00513B06">
          <w:rPr>
            <w:rFonts w:eastAsia="TimesNewRoman"/>
            <w:color w:val="0070C0"/>
            <w:highlight w:val="yellow"/>
            <w:lang w:eastAsia="ko-KR"/>
            <w:rPrChange w:id="322" w:author="You-Wei Chen" w:date="2025-04-24T07:21:00Z">
              <w:rPr>
                <w:rFonts w:eastAsia="TimesNewRoman"/>
                <w:color w:val="0070C0"/>
                <w:lang w:eastAsia="ko-KR"/>
              </w:rPr>
            </w:rPrChange>
          </w:rPr>
          <w:delText>]</w:delText>
        </w:r>
        <w:r w:rsidR="00161EB9" w:rsidRPr="00864CF8" w:rsidDel="00513B06">
          <w:rPr>
            <w:rFonts w:eastAsia="TimesNewRoman"/>
            <w:color w:val="0070C0"/>
            <w:lang w:eastAsia="ko-KR"/>
          </w:rPr>
          <w:delText xml:space="preserve"> </w:delText>
        </w:r>
      </w:del>
      <w:r w:rsidR="00DF71CF" w:rsidRPr="00864CF8">
        <w:rPr>
          <w:rFonts w:eastAsia="TimesNewRoman"/>
          <w:lang w:eastAsia="ko-KR"/>
        </w:rPr>
        <w:t xml:space="preserve">UHR STAs use the UHR sounding protocol </w:t>
      </w:r>
      <w:r w:rsidR="00DF71CF" w:rsidRPr="00864CF8">
        <w:rPr>
          <w:rFonts w:eastAsia="TimesNewRoman"/>
          <w:color w:val="0070C0"/>
          <w:lang w:eastAsia="ko-KR"/>
        </w:rPr>
        <w:t xml:space="preserve">[CID#920] </w:t>
      </w:r>
      <w:r w:rsidR="00DF71CF" w:rsidRPr="00513B06">
        <w:rPr>
          <w:rFonts w:eastAsia="TimesNewRoman"/>
          <w:color w:val="0070C0"/>
          <w:u w:val="single"/>
          <w:lang w:eastAsia="ko-KR"/>
          <w:rPrChange w:id="323" w:author="You-Wei Chen" w:date="2025-04-24T12:16:00Z">
            <w:rPr>
              <w:rFonts w:eastAsia="TimesNewRoman"/>
              <w:color w:val="0070C0"/>
              <w:lang w:eastAsia="ko-KR"/>
            </w:rPr>
          </w:rPrChange>
        </w:rPr>
        <w:t xml:space="preserve">which is the same as the EHT TB sounding protocol defined in 35.7 (EHT sounding operation) except </w:t>
      </w:r>
      <w:ins w:id="324" w:author="You-Wei Chen" w:date="2025-04-24T07:22:00Z">
        <w:r w:rsidR="009B3113" w:rsidRPr="00513B06">
          <w:rPr>
            <w:rFonts w:eastAsia="TimesNewRoman"/>
            <w:color w:val="0070C0"/>
            <w:highlight w:val="yellow"/>
            <w:u w:val="single"/>
            <w:lang w:eastAsia="ko-KR"/>
            <w:rPrChange w:id="325" w:author="You-Wei Chen" w:date="2025-04-24T13:39:00Z">
              <w:rPr>
                <w:rFonts w:eastAsia="TimesNewRoman"/>
                <w:color w:val="0070C0"/>
                <w:lang w:eastAsia="ko-KR"/>
              </w:rPr>
            </w:rPrChange>
          </w:rPr>
          <w:t>as</w:t>
        </w:r>
        <w:r w:rsidR="009B3113" w:rsidRPr="00513B06">
          <w:rPr>
            <w:rFonts w:eastAsia="TimesNewRoman"/>
            <w:color w:val="0070C0"/>
            <w:u w:val="single"/>
            <w:lang w:eastAsia="ko-KR"/>
            <w:rPrChange w:id="326" w:author="You-Wei Chen" w:date="2025-04-24T12:16:00Z">
              <w:rPr>
                <w:rFonts w:eastAsia="TimesNewRoman"/>
                <w:color w:val="0070C0"/>
                <w:lang w:eastAsia="ko-KR"/>
              </w:rPr>
            </w:rPrChange>
          </w:rPr>
          <w:t xml:space="preserve"> </w:t>
        </w:r>
      </w:ins>
      <w:r w:rsidR="00DF71CF" w:rsidRPr="00513B06">
        <w:rPr>
          <w:rFonts w:eastAsia="TimesNewRoman"/>
          <w:color w:val="0070C0"/>
          <w:u w:val="single"/>
          <w:lang w:eastAsia="ko-KR"/>
          <w:rPrChange w:id="327" w:author="You-Wei Chen" w:date="2025-04-24T12:16:00Z">
            <w:rPr>
              <w:rFonts w:eastAsia="TimesNewRoman"/>
              <w:color w:val="0070C0"/>
              <w:lang w:eastAsia="ko-KR"/>
            </w:rPr>
          </w:rPrChange>
        </w:rPr>
        <w:t xml:space="preserve">specified in this </w:t>
      </w:r>
      <w:ins w:id="328" w:author="You-Wei Chen" w:date="2025-04-24T11:56:00Z">
        <w:r w:rsidRPr="00513B06">
          <w:rPr>
            <w:rFonts w:eastAsia="TimesNewRoman"/>
            <w:color w:val="0070C0"/>
            <w:highlight w:val="yellow"/>
            <w:u w:val="single"/>
            <w:lang w:eastAsia="ko-KR"/>
            <w:rPrChange w:id="329" w:author="You-Wei Chen" w:date="2025-04-24T12:16:00Z">
              <w:rPr>
                <w:rFonts w:eastAsia="TimesNewRoman"/>
                <w:color w:val="0070C0"/>
                <w:lang w:eastAsia="ko-KR"/>
              </w:rPr>
            </w:rPrChange>
          </w:rPr>
          <w:t>sub</w:t>
        </w:r>
      </w:ins>
      <w:ins w:id="330" w:author="You-Wei Chen" w:date="2025-04-24T11:55:00Z">
        <w:r w:rsidRPr="00513B06">
          <w:rPr>
            <w:rFonts w:eastAsia="TimesNewRoman"/>
            <w:color w:val="0070C0"/>
            <w:highlight w:val="yellow"/>
            <w:u w:val="single"/>
            <w:lang w:eastAsia="ko-KR"/>
            <w:rPrChange w:id="331" w:author="You-Wei Chen" w:date="2025-04-24T12:16:00Z">
              <w:rPr>
                <w:rFonts w:eastAsia="TimesNewRoman"/>
                <w:color w:val="0070C0"/>
                <w:lang w:eastAsia="ko-KR"/>
              </w:rPr>
            </w:rPrChange>
          </w:rPr>
          <w:t>clause</w:t>
        </w:r>
        <w:r w:rsidRPr="00513B06">
          <w:rPr>
            <w:rFonts w:eastAsia="TimesNewRoman"/>
            <w:color w:val="0070C0"/>
            <w:u w:val="single"/>
            <w:lang w:eastAsia="ko-KR"/>
            <w:rPrChange w:id="332" w:author="You-Wei Chen" w:date="2025-04-24T12:16:00Z">
              <w:rPr>
                <w:rFonts w:eastAsia="TimesNewRoman"/>
                <w:color w:val="0070C0"/>
                <w:lang w:eastAsia="ko-KR"/>
              </w:rPr>
            </w:rPrChange>
          </w:rPr>
          <w:t xml:space="preserve"> </w:t>
        </w:r>
      </w:ins>
      <w:del w:id="333" w:author="You-Wei Chen" w:date="2025-04-24T11:55:00Z">
        <w:r w:rsidR="00DF71CF" w:rsidRPr="00513B06" w:rsidDel="00513B06">
          <w:rPr>
            <w:rFonts w:eastAsia="TimesNewRoman"/>
            <w:color w:val="0070C0"/>
            <w:highlight w:val="yellow"/>
            <w:u w:val="single"/>
            <w:lang w:eastAsia="ko-KR"/>
            <w:rPrChange w:id="334" w:author="You-Wei Chen" w:date="2025-04-24T12:16:00Z">
              <w:rPr>
                <w:rFonts w:eastAsia="TimesNewRoman"/>
                <w:color w:val="0070C0"/>
                <w:lang w:eastAsia="ko-KR"/>
              </w:rPr>
            </w:rPrChange>
          </w:rPr>
          <w:delText>section</w:delText>
        </w:r>
        <w:r w:rsidR="00DF71CF" w:rsidRPr="00513B06" w:rsidDel="00513B06">
          <w:rPr>
            <w:rFonts w:eastAsia="TimesNewRoman"/>
            <w:color w:val="0070C0"/>
            <w:u w:val="single"/>
            <w:lang w:eastAsia="ko-KR"/>
            <w:rPrChange w:id="335" w:author="You-Wei Chen" w:date="2025-04-24T12:16:00Z">
              <w:rPr>
                <w:rFonts w:eastAsia="TimesNewRoman"/>
                <w:color w:val="0070C0"/>
                <w:lang w:eastAsia="ko-KR"/>
              </w:rPr>
            </w:rPrChange>
          </w:rPr>
          <w:delText xml:space="preserve"> </w:delText>
        </w:r>
      </w:del>
      <w:r w:rsidR="00DF71CF" w:rsidRPr="00513B06">
        <w:rPr>
          <w:rFonts w:eastAsia="TimesNewRoman"/>
          <w:strike/>
          <w:color w:val="0070C0"/>
          <w:u w:val="single"/>
          <w:lang w:eastAsia="ko-KR"/>
          <w:rPrChange w:id="336" w:author="You-Wei Chen" w:date="2025-04-24T12:16:00Z">
            <w:rPr>
              <w:rFonts w:eastAsia="TimesNewRoman"/>
              <w:strike/>
              <w:color w:val="0070C0"/>
              <w:lang w:eastAsia="ko-KR"/>
            </w:rPr>
          </w:rPrChange>
        </w:rPr>
        <w:t>as defined in 37.7 (UHR sounding operation)</w:t>
      </w:r>
      <w:r w:rsidR="00DF71CF">
        <w:rPr>
          <w:rFonts w:eastAsia="TimesNewRoman"/>
          <w:lang w:eastAsia="ko-KR"/>
        </w:rPr>
        <w:t xml:space="preserve"> </w:t>
      </w:r>
      <w:r w:rsidR="00DF71CF" w:rsidRPr="00864CF8">
        <w:rPr>
          <w:rFonts w:eastAsia="TimesNewRoman"/>
          <w:lang w:eastAsia="ko-KR"/>
        </w:rPr>
        <w:t xml:space="preserve">to determine the channel state information for </w:t>
      </w:r>
      <w:r w:rsidR="00DF71CF">
        <w:rPr>
          <w:rFonts w:eastAsia="TimesNewRoman"/>
          <w:color w:val="0070C0"/>
          <w:lang w:eastAsia="ko-KR"/>
        </w:rPr>
        <w:t xml:space="preserve">[CID#862, 2803] </w:t>
      </w:r>
      <w:r w:rsidR="00DF71CF" w:rsidRPr="00513B06">
        <w:rPr>
          <w:rFonts w:eastAsia="TimesNewRoman"/>
          <w:strike/>
          <w:color w:val="0070C0"/>
          <w:u w:val="single"/>
          <w:lang w:eastAsia="ko-KR"/>
          <w:rPrChange w:id="337" w:author="You-Wei Chen" w:date="2025-04-24T12:16:00Z">
            <w:rPr>
              <w:rFonts w:eastAsia="TimesNewRoman"/>
              <w:strike/>
              <w:color w:val="0070C0"/>
              <w:lang w:eastAsia="ko-KR"/>
            </w:rPr>
          </w:rPrChange>
        </w:rPr>
        <w:t>transmitting</w:t>
      </w:r>
      <w:r w:rsidR="00DF71CF" w:rsidRPr="00513B06">
        <w:rPr>
          <w:rFonts w:eastAsia="TimesNewRoman"/>
          <w:color w:val="0070C0"/>
          <w:u w:val="single"/>
          <w:lang w:eastAsia="ko-KR"/>
          <w:rPrChange w:id="338" w:author="You-Wei Chen" w:date="2025-04-24T12:16:00Z">
            <w:rPr>
              <w:rFonts w:eastAsia="TimesNewRoman"/>
              <w:color w:val="0070C0"/>
              <w:lang w:eastAsia="ko-KR"/>
            </w:rPr>
          </w:rPrChange>
        </w:rPr>
        <w:t xml:space="preserve"> </w:t>
      </w:r>
      <w:r w:rsidR="00DF71CF" w:rsidRPr="00513B06">
        <w:rPr>
          <w:rFonts w:eastAsia="TimesNewRoman"/>
          <w:strike/>
          <w:color w:val="0070C0"/>
          <w:u w:val="single"/>
          <w:lang w:eastAsia="ko-KR"/>
          <w:rPrChange w:id="339" w:author="You-Wei Chen" w:date="2025-04-24T12:16:00Z">
            <w:rPr>
              <w:rFonts w:eastAsia="TimesNewRoman"/>
              <w:strike/>
              <w:color w:val="0070C0"/>
              <w:lang w:eastAsia="ko-KR"/>
            </w:rPr>
          </w:rPrChange>
        </w:rPr>
        <w:t>DL</w:t>
      </w:r>
      <w:r w:rsidR="00DF71CF">
        <w:rPr>
          <w:rFonts w:eastAsia="TimesNewRoman"/>
          <w:color w:val="0070C0"/>
          <w:lang w:eastAsia="ko-KR"/>
        </w:rPr>
        <w:t xml:space="preserve"> </w:t>
      </w:r>
      <w:r w:rsidR="00DF71CF">
        <w:rPr>
          <w:rFonts w:eastAsia="TimesNewRoman"/>
          <w:lang w:eastAsia="ko-KR"/>
        </w:rPr>
        <w:t xml:space="preserve">Co-BF </w:t>
      </w:r>
      <w:r w:rsidR="00DF71CF" w:rsidRPr="00513B06">
        <w:rPr>
          <w:rFonts w:eastAsia="TimesNewRoman"/>
          <w:color w:val="0070C0"/>
          <w:u w:val="single"/>
          <w:lang w:eastAsia="ko-KR"/>
          <w:rPrChange w:id="340" w:author="You-Wei Chen" w:date="2025-04-24T12:16:00Z">
            <w:rPr>
              <w:rFonts w:eastAsia="TimesNewRoman"/>
              <w:color w:val="0070C0"/>
              <w:lang w:eastAsia="ko-KR"/>
            </w:rPr>
          </w:rPrChange>
        </w:rPr>
        <w:t>transmission.</w:t>
      </w:r>
      <w:r w:rsidR="003D5757" w:rsidRPr="00F20DDD">
        <w:rPr>
          <w:rFonts w:eastAsia="TimesNewRoman"/>
          <w:color w:val="0070C0"/>
          <w:lang w:eastAsia="ko-KR"/>
        </w:rPr>
        <w:t xml:space="preserve"> </w:t>
      </w:r>
      <w:r w:rsidR="00C467C9" w:rsidRPr="00F20DDD">
        <w:rPr>
          <w:rFonts w:eastAsia="TimesNewRoman"/>
          <w:color w:val="0070C0"/>
          <w:lang w:eastAsia="ko-KR"/>
        </w:rPr>
        <w:t>[CID#285</w:t>
      </w:r>
      <w:r w:rsidR="00701C5A">
        <w:rPr>
          <w:rFonts w:eastAsia="TimesNewRoman"/>
          <w:color w:val="0070C0"/>
          <w:lang w:eastAsia="ko-KR"/>
        </w:rPr>
        <w:t>,</w:t>
      </w:r>
      <w:r w:rsidR="00582EE7">
        <w:rPr>
          <w:rFonts w:eastAsia="TimesNewRoman"/>
          <w:color w:val="0070C0"/>
          <w:lang w:eastAsia="ko-KR"/>
        </w:rPr>
        <w:t xml:space="preserve"> 862</w:t>
      </w:r>
      <w:r w:rsidR="00C467C9" w:rsidRPr="00F20DDD">
        <w:rPr>
          <w:rFonts w:eastAsia="TimesNewRoman"/>
          <w:color w:val="0070C0"/>
          <w:lang w:eastAsia="ko-KR"/>
        </w:rPr>
        <w:t xml:space="preserve">] </w:t>
      </w:r>
      <w:r w:rsidR="00C467C9" w:rsidRPr="00513B06">
        <w:rPr>
          <w:rFonts w:eastAsia="TimesNewRoman"/>
          <w:color w:val="0070C0"/>
          <w:u w:val="single"/>
          <w:lang w:eastAsia="ko-KR"/>
          <w:rPrChange w:id="341" w:author="You-Wei Chen" w:date="2025-04-24T12:16:00Z">
            <w:rPr>
              <w:rFonts w:eastAsia="TimesNewRoman"/>
              <w:color w:val="0070C0"/>
              <w:lang w:eastAsia="ko-KR"/>
            </w:rPr>
          </w:rPrChange>
        </w:rPr>
        <w:t>For Co-BF, t</w:t>
      </w:r>
      <w:r w:rsidR="003D5757" w:rsidRPr="00513B06">
        <w:rPr>
          <w:rFonts w:eastAsia="TimesNewRoman"/>
          <w:color w:val="0070C0"/>
          <w:u w:val="single"/>
          <w:lang w:eastAsia="ko-KR"/>
          <w:rPrChange w:id="342" w:author="You-Wei Chen" w:date="2025-04-24T12:16:00Z">
            <w:rPr>
              <w:rFonts w:eastAsia="TimesNewRoman"/>
              <w:color w:val="0070C0"/>
              <w:lang w:eastAsia="ko-KR"/>
            </w:rPr>
          </w:rPrChange>
        </w:rPr>
        <w:t>he</w:t>
      </w:r>
      <w:r w:rsidR="003D5757" w:rsidRPr="00F20DDD">
        <w:rPr>
          <w:rFonts w:eastAsia="TimesNewRoman"/>
          <w:color w:val="0070C0"/>
          <w:lang w:eastAsia="ko-KR"/>
        </w:rPr>
        <w:t xml:space="preserve"> </w:t>
      </w:r>
      <w:r w:rsidR="003D5757" w:rsidRPr="00CB139C">
        <w:rPr>
          <w:rFonts w:eastAsia="TimesNewRoman"/>
          <w:lang w:eastAsia="ko-KR"/>
        </w:rPr>
        <w:t xml:space="preserve">UHR sounding </w:t>
      </w:r>
      <w:r w:rsidR="003D5757" w:rsidRPr="00F24E75">
        <w:rPr>
          <w:rFonts w:eastAsia="TimesNewRoman"/>
          <w:lang w:eastAsia="ko-KR"/>
        </w:rPr>
        <w:t xml:space="preserve">protocol provides explicit feedback mechanism, defined as UHR </w:t>
      </w:r>
      <w:r w:rsidR="006F27CA" w:rsidRPr="00E1381E">
        <w:rPr>
          <w:rFonts w:eastAsia="TimesNewRoman"/>
          <w:color w:val="0070C0"/>
          <w:lang w:eastAsia="ko-KR"/>
        </w:rPr>
        <w:t xml:space="preserve">[CID#920] </w:t>
      </w:r>
      <w:r w:rsidR="006F27CA" w:rsidRPr="00513B06">
        <w:rPr>
          <w:rFonts w:eastAsia="TimesNewRoman"/>
          <w:color w:val="0070C0"/>
          <w:u w:val="single"/>
          <w:lang w:eastAsia="ko-KR"/>
          <w:rPrChange w:id="343" w:author="You-Wei Chen" w:date="2025-04-24T12:16:00Z">
            <w:rPr>
              <w:rFonts w:eastAsia="TimesNewRoman"/>
              <w:color w:val="0070C0"/>
              <w:lang w:eastAsia="ko-KR"/>
            </w:rPr>
          </w:rPrChange>
        </w:rPr>
        <w:t xml:space="preserve">Co-BF </w:t>
      </w:r>
      <w:r w:rsidR="003D5757" w:rsidRPr="00513B06">
        <w:rPr>
          <w:rFonts w:eastAsia="TimesNewRoman"/>
          <w:strike/>
          <w:color w:val="0070C0"/>
          <w:u w:val="single"/>
          <w:lang w:eastAsia="ko-KR"/>
          <w:rPrChange w:id="344" w:author="You-Wei Chen" w:date="2025-04-24T12:16:00Z">
            <w:rPr>
              <w:rFonts w:eastAsia="TimesNewRoman"/>
              <w:strike/>
              <w:color w:val="0070C0"/>
              <w:lang w:eastAsia="ko-KR"/>
            </w:rPr>
          </w:rPrChange>
        </w:rPr>
        <w:t>trigger-based (TB)</w:t>
      </w:r>
      <w:r w:rsidR="003D5757" w:rsidRPr="00E1381E">
        <w:rPr>
          <w:rFonts w:eastAsia="TimesNewRoman"/>
          <w:color w:val="0070C0"/>
          <w:lang w:eastAsia="ko-KR"/>
        </w:rPr>
        <w:t xml:space="preserve"> </w:t>
      </w:r>
      <w:r w:rsidR="003D5757" w:rsidRPr="00F24E75">
        <w:rPr>
          <w:rFonts w:eastAsia="TimesNewRoman"/>
          <w:lang w:eastAsia="ko-KR"/>
        </w:rPr>
        <w:t xml:space="preserve">sounding sequences that include UHR </w:t>
      </w:r>
      <w:r w:rsidR="006F27CA" w:rsidRPr="00F24E75">
        <w:rPr>
          <w:rFonts w:eastAsia="TimesNewRoman"/>
          <w:color w:val="0070C0"/>
          <w:lang w:eastAsia="ko-KR"/>
        </w:rPr>
        <w:t xml:space="preserve">[CID#920] </w:t>
      </w:r>
      <w:r w:rsidR="006F27CA" w:rsidRPr="00513B06">
        <w:rPr>
          <w:rFonts w:eastAsia="TimesNewRoman"/>
          <w:color w:val="0070C0"/>
          <w:u w:val="single"/>
          <w:lang w:eastAsia="ko-KR"/>
          <w:rPrChange w:id="345" w:author="You-Wei Chen" w:date="2025-04-24T12:16:00Z">
            <w:rPr>
              <w:rFonts w:eastAsia="TimesNewRoman"/>
              <w:color w:val="0070C0"/>
              <w:lang w:eastAsia="ko-KR"/>
            </w:rPr>
          </w:rPrChange>
        </w:rPr>
        <w:t>Co-BF</w:t>
      </w:r>
      <w:r w:rsidR="006F27CA" w:rsidRPr="00513B06">
        <w:rPr>
          <w:rFonts w:eastAsia="TimesNewRoman"/>
          <w:u w:val="single"/>
          <w:lang w:eastAsia="ko-KR"/>
          <w:rPrChange w:id="346" w:author="You-Wei Chen" w:date="2025-04-24T12:16:00Z">
            <w:rPr>
              <w:rFonts w:eastAsia="TimesNewRoman"/>
              <w:lang w:eastAsia="ko-KR"/>
            </w:rPr>
          </w:rPrChange>
        </w:rPr>
        <w:t xml:space="preserve"> </w:t>
      </w:r>
      <w:r w:rsidR="003D5757" w:rsidRPr="00513B06">
        <w:rPr>
          <w:rFonts w:eastAsia="TimesNewRoman"/>
          <w:strike/>
          <w:color w:val="0070C0"/>
          <w:u w:val="single"/>
          <w:lang w:eastAsia="ko-KR"/>
          <w:rPrChange w:id="347" w:author="You-Wei Chen" w:date="2025-04-24T12:16:00Z">
            <w:rPr>
              <w:rFonts w:eastAsia="TimesNewRoman"/>
              <w:strike/>
              <w:color w:val="0070C0"/>
              <w:lang w:eastAsia="ko-KR"/>
            </w:rPr>
          </w:rPrChange>
        </w:rPr>
        <w:t>TB</w:t>
      </w:r>
      <w:r w:rsidR="003D5757" w:rsidRPr="00F24E75">
        <w:rPr>
          <w:rFonts w:eastAsia="TimesNewRoman"/>
          <w:lang w:eastAsia="ko-KR"/>
        </w:rPr>
        <w:t xml:space="preserve"> sequential NDP sounding sequence and UHR </w:t>
      </w:r>
      <w:r w:rsidR="00C31250">
        <w:rPr>
          <w:rFonts w:eastAsia="TimesNewRoman"/>
          <w:color w:val="0070C0"/>
          <w:lang w:eastAsia="ko-KR"/>
        </w:rPr>
        <w:t xml:space="preserve">[CID#920] </w:t>
      </w:r>
      <w:r w:rsidR="00C31250" w:rsidRPr="00513B06">
        <w:rPr>
          <w:rFonts w:eastAsia="TimesNewRoman"/>
          <w:color w:val="0070C0"/>
          <w:u w:val="single"/>
          <w:lang w:eastAsia="ko-KR"/>
          <w:rPrChange w:id="348" w:author="You-Wei Chen" w:date="2025-04-24T12:16:00Z">
            <w:rPr>
              <w:rFonts w:eastAsia="TimesNewRoman"/>
              <w:color w:val="0070C0"/>
              <w:lang w:eastAsia="ko-KR"/>
            </w:rPr>
          </w:rPrChange>
        </w:rPr>
        <w:t>Co-BF</w:t>
      </w:r>
      <w:r w:rsidR="00C31250" w:rsidRPr="00513B06">
        <w:rPr>
          <w:rFonts w:eastAsia="TimesNewRoman"/>
          <w:u w:val="single"/>
          <w:lang w:eastAsia="ko-KR"/>
          <w:rPrChange w:id="349" w:author="You-Wei Chen" w:date="2025-04-24T12:16:00Z">
            <w:rPr>
              <w:rFonts w:eastAsia="TimesNewRoman"/>
              <w:lang w:eastAsia="ko-KR"/>
            </w:rPr>
          </w:rPrChange>
        </w:rPr>
        <w:t xml:space="preserve"> </w:t>
      </w:r>
      <w:r w:rsidR="00C31250" w:rsidRPr="00513B06">
        <w:rPr>
          <w:rFonts w:eastAsia="TimesNewRoman"/>
          <w:strike/>
          <w:color w:val="0070C0"/>
          <w:u w:val="single"/>
          <w:lang w:eastAsia="ko-KR"/>
          <w:rPrChange w:id="350" w:author="You-Wei Chen" w:date="2025-04-24T12:16:00Z">
            <w:rPr>
              <w:rFonts w:eastAsia="TimesNewRoman"/>
              <w:strike/>
              <w:color w:val="0070C0"/>
              <w:lang w:eastAsia="ko-KR"/>
            </w:rPr>
          </w:rPrChange>
        </w:rPr>
        <w:t>TB</w:t>
      </w:r>
      <w:r w:rsidR="00C31250">
        <w:rPr>
          <w:rFonts w:eastAsia="TimesNewRoman"/>
          <w:lang w:eastAsia="ko-KR"/>
        </w:rPr>
        <w:t xml:space="preserve"> </w:t>
      </w:r>
      <w:r w:rsidR="003D5757" w:rsidRPr="00F24E75">
        <w:rPr>
          <w:rFonts w:eastAsia="TimesNewRoman"/>
          <w:lang w:eastAsia="ko-KR"/>
        </w:rPr>
        <w:t>joint NDP sounding sequence</w:t>
      </w:r>
      <w:r w:rsidR="00C467C9" w:rsidRPr="00F24E75">
        <w:rPr>
          <w:rFonts w:eastAsia="TimesNewRoman"/>
          <w:lang w:eastAsia="ko-KR"/>
        </w:rPr>
        <w:t xml:space="preserve"> </w:t>
      </w:r>
      <w:r w:rsidR="00C467C9" w:rsidRPr="00F24E75">
        <w:rPr>
          <w:rFonts w:eastAsia="TimesNewRoman"/>
          <w:color w:val="0070C0"/>
          <w:lang w:eastAsia="ko-KR"/>
        </w:rPr>
        <w:t xml:space="preserve">[CID#285] </w:t>
      </w:r>
      <w:r w:rsidR="00C467C9" w:rsidRPr="00513B06">
        <w:rPr>
          <w:rFonts w:eastAsia="TimesNewRoman"/>
          <w:strike/>
          <w:color w:val="0070C0"/>
          <w:u w:val="single"/>
          <w:lang w:eastAsia="ko-KR"/>
          <w:rPrChange w:id="351" w:author="You-Wei Chen" w:date="2025-04-24T12:16:00Z">
            <w:rPr>
              <w:rFonts w:eastAsia="TimesNewRoman"/>
              <w:strike/>
              <w:color w:val="0070C0"/>
              <w:lang w:eastAsia="ko-KR"/>
            </w:rPr>
          </w:rPrChange>
        </w:rPr>
        <w:t>for DL Co-BF</w:t>
      </w:r>
      <w:r w:rsidR="003D5757" w:rsidRPr="00F24E75">
        <w:rPr>
          <w:rFonts w:eastAsia="TimesNewRoman"/>
          <w:lang w:eastAsia="ko-KR"/>
        </w:rPr>
        <w:t xml:space="preserve">. In the UHR </w:t>
      </w:r>
      <w:r w:rsidR="006F27CA" w:rsidRPr="00E1381E">
        <w:rPr>
          <w:rFonts w:eastAsia="TimesNewRoman"/>
          <w:color w:val="0070C0"/>
          <w:lang w:eastAsia="ko-KR"/>
        </w:rPr>
        <w:t xml:space="preserve">[CID#920] </w:t>
      </w:r>
      <w:r w:rsidR="006F27CA" w:rsidRPr="00513B06">
        <w:rPr>
          <w:rFonts w:eastAsia="TimesNewRoman"/>
          <w:color w:val="0070C0"/>
          <w:u w:val="single"/>
          <w:lang w:eastAsia="ko-KR"/>
          <w:rPrChange w:id="352" w:author="You-Wei Chen" w:date="2025-04-24T12:16:00Z">
            <w:rPr>
              <w:rFonts w:eastAsia="TimesNewRoman"/>
              <w:color w:val="0070C0"/>
              <w:lang w:eastAsia="ko-KR"/>
            </w:rPr>
          </w:rPrChange>
        </w:rPr>
        <w:t>Co-BF</w:t>
      </w:r>
      <w:r w:rsidR="006F27CA" w:rsidRPr="00513B06">
        <w:rPr>
          <w:rFonts w:eastAsia="TimesNewRoman"/>
          <w:u w:val="single"/>
          <w:lang w:eastAsia="ko-KR"/>
          <w:rPrChange w:id="353" w:author="You-Wei Chen" w:date="2025-04-24T12:16:00Z">
            <w:rPr>
              <w:rFonts w:eastAsia="TimesNewRoman"/>
              <w:lang w:eastAsia="ko-KR"/>
            </w:rPr>
          </w:rPrChange>
        </w:rPr>
        <w:t xml:space="preserve"> </w:t>
      </w:r>
      <w:r w:rsidR="006F27CA" w:rsidRPr="00513B06">
        <w:rPr>
          <w:rFonts w:eastAsia="TimesNewRoman"/>
          <w:strike/>
          <w:color w:val="0070C0"/>
          <w:u w:val="single"/>
          <w:lang w:eastAsia="ko-KR"/>
          <w:rPrChange w:id="354" w:author="You-Wei Chen" w:date="2025-04-24T12:16:00Z">
            <w:rPr>
              <w:rFonts w:eastAsia="TimesNewRoman"/>
              <w:strike/>
              <w:color w:val="0070C0"/>
              <w:lang w:eastAsia="ko-KR"/>
            </w:rPr>
          </w:rPrChange>
        </w:rPr>
        <w:t>TB</w:t>
      </w:r>
      <w:r w:rsidR="006F27CA" w:rsidRPr="00F24E75">
        <w:rPr>
          <w:rFonts w:eastAsia="TimesNewRoman"/>
          <w:lang w:eastAsia="ko-KR"/>
        </w:rPr>
        <w:t xml:space="preserve"> </w:t>
      </w:r>
      <w:r w:rsidR="003D5757" w:rsidRPr="00F24E75">
        <w:rPr>
          <w:rFonts w:eastAsia="TimesNewRoman"/>
          <w:lang w:eastAsia="ko-KR"/>
        </w:rPr>
        <w:t xml:space="preserve">sounding sequences, the UHR </w:t>
      </w:r>
      <w:ins w:id="355" w:author="You-Wei Chen" w:date="2025-04-24T12:16:00Z">
        <w:r w:rsidRPr="00513B06">
          <w:rPr>
            <w:rFonts w:eastAsia="TimesNewRoman"/>
            <w:color w:val="0070C0"/>
            <w:lang w:eastAsia="ko-KR"/>
            <w:rPrChange w:id="356" w:author="You-Wei Chen" w:date="2025-04-24T12:17:00Z">
              <w:rPr>
                <w:rFonts w:eastAsia="TimesNewRoman"/>
                <w:lang w:eastAsia="ko-KR"/>
              </w:rPr>
            </w:rPrChange>
          </w:rPr>
          <w:t>[</w:t>
        </w:r>
      </w:ins>
      <w:ins w:id="357" w:author="You-Wei Chen" w:date="2025-04-24T12:17:00Z">
        <w:r>
          <w:rPr>
            <w:rFonts w:eastAsia="TimesNewRoman"/>
            <w:color w:val="0070C0"/>
            <w:lang w:eastAsia="ko-KR"/>
          </w:rPr>
          <w:t>E</w:t>
        </w:r>
      </w:ins>
      <w:ins w:id="358" w:author="You-Wei Chen" w:date="2025-04-24T12:16:00Z">
        <w:r w:rsidRPr="00513B06">
          <w:rPr>
            <w:rFonts w:eastAsia="TimesNewRoman"/>
            <w:color w:val="0070C0"/>
            <w:lang w:eastAsia="ko-KR"/>
            <w:rPrChange w:id="359" w:author="You-Wei Chen" w:date="2025-04-24T12:17:00Z">
              <w:rPr>
                <w:rFonts w:eastAsia="TimesNewRoman"/>
                <w:lang w:eastAsia="ko-KR"/>
              </w:rPr>
            </w:rPrChange>
          </w:rPr>
          <w:t>ditorial change</w:t>
        </w:r>
      </w:ins>
      <w:ins w:id="360" w:author="You-Wei Chen" w:date="2025-04-24T12:17:00Z">
        <w:r w:rsidRPr="00513B06">
          <w:rPr>
            <w:rFonts w:eastAsia="TimesNewRoman"/>
            <w:color w:val="0070C0"/>
            <w:lang w:eastAsia="ko-KR"/>
            <w:rPrChange w:id="361" w:author="You-Wei Chen" w:date="2025-04-24T12:17:00Z">
              <w:rPr>
                <w:rFonts w:eastAsia="TimesNewRoman"/>
                <w:lang w:eastAsia="ko-KR"/>
              </w:rPr>
            </w:rPrChange>
          </w:rPr>
          <w:t xml:space="preserve">] </w:t>
        </w:r>
      </w:ins>
      <w:r w:rsidR="00D57A81" w:rsidRPr="00513B06">
        <w:rPr>
          <w:rFonts w:eastAsia="TimesNewRoman"/>
          <w:color w:val="0070C0"/>
          <w:u w:val="single"/>
          <w:lang w:eastAsia="ko-KR"/>
          <w:rPrChange w:id="362" w:author="You-Wei Chen" w:date="2025-04-24T12:17:00Z">
            <w:rPr>
              <w:rFonts w:eastAsia="TimesNewRoman"/>
              <w:color w:val="0070C0"/>
              <w:lang w:eastAsia="ko-KR"/>
            </w:rPr>
          </w:rPrChange>
        </w:rPr>
        <w:t>Co-BF</w:t>
      </w:r>
      <w:r w:rsidR="00D57A81" w:rsidRPr="00513B06">
        <w:rPr>
          <w:rFonts w:eastAsia="TimesNewRoman"/>
          <w:color w:val="0070C0"/>
          <w:lang w:eastAsia="ko-KR"/>
        </w:rPr>
        <w:t xml:space="preserve"> </w:t>
      </w:r>
      <w:r w:rsidR="003D5757" w:rsidRPr="00F24E75">
        <w:rPr>
          <w:rFonts w:eastAsia="TimesNewRoman"/>
          <w:lang w:eastAsia="ko-KR"/>
        </w:rPr>
        <w:t xml:space="preserve">beamformee measures the channel using a training signal as defined in 38.3.22 (EHT sounding NDP for UHR </w:t>
      </w:r>
      <w:r w:rsidR="006F27CA" w:rsidRPr="00E1381E">
        <w:rPr>
          <w:rFonts w:eastAsia="TimesNewRoman"/>
          <w:color w:val="0070C0"/>
          <w:lang w:eastAsia="ko-KR"/>
        </w:rPr>
        <w:t xml:space="preserve">[CID#920] </w:t>
      </w:r>
      <w:r w:rsidR="006F27CA" w:rsidRPr="00513B06">
        <w:rPr>
          <w:rFonts w:eastAsia="TimesNewRoman"/>
          <w:color w:val="0070C0"/>
          <w:u w:val="single"/>
          <w:lang w:eastAsia="ko-KR"/>
          <w:rPrChange w:id="363" w:author="You-Wei Chen" w:date="2025-04-24T12:17:00Z">
            <w:rPr>
              <w:rFonts w:eastAsia="TimesNewRoman"/>
              <w:color w:val="0070C0"/>
              <w:lang w:eastAsia="ko-KR"/>
            </w:rPr>
          </w:rPrChange>
        </w:rPr>
        <w:t>Co-BF</w:t>
      </w:r>
      <w:r w:rsidR="006F27CA" w:rsidRPr="00513B06">
        <w:rPr>
          <w:rFonts w:eastAsia="TimesNewRoman"/>
          <w:u w:val="single"/>
          <w:lang w:eastAsia="ko-KR"/>
          <w:rPrChange w:id="364" w:author="You-Wei Chen" w:date="2025-04-24T12:17:00Z">
            <w:rPr>
              <w:rFonts w:eastAsia="TimesNewRoman"/>
              <w:lang w:eastAsia="ko-KR"/>
            </w:rPr>
          </w:rPrChange>
        </w:rPr>
        <w:t xml:space="preserve"> </w:t>
      </w:r>
      <w:r w:rsidR="006F27CA" w:rsidRPr="00513B06">
        <w:rPr>
          <w:rFonts w:eastAsia="TimesNewRoman"/>
          <w:strike/>
          <w:color w:val="0070C0"/>
          <w:u w:val="single"/>
          <w:lang w:eastAsia="ko-KR"/>
          <w:rPrChange w:id="365" w:author="You-Wei Chen" w:date="2025-04-24T12:17:00Z">
            <w:rPr>
              <w:rFonts w:eastAsia="TimesNewRoman"/>
              <w:strike/>
              <w:color w:val="0070C0"/>
              <w:lang w:eastAsia="ko-KR"/>
            </w:rPr>
          </w:rPrChange>
        </w:rPr>
        <w:t>TB</w:t>
      </w:r>
      <w:r w:rsidR="006F27CA" w:rsidRPr="00F24E75">
        <w:rPr>
          <w:rFonts w:eastAsia="TimesNewRoman"/>
          <w:lang w:eastAsia="ko-KR"/>
        </w:rPr>
        <w:t xml:space="preserve"> </w:t>
      </w:r>
      <w:r w:rsidR="003D5757" w:rsidRPr="00F24E75">
        <w:rPr>
          <w:rFonts w:eastAsia="TimesNewRoman"/>
          <w:lang w:eastAsia="ko-KR"/>
        </w:rPr>
        <w:t>sounding sequence) transmitted by one or two UHR</w:t>
      </w:r>
      <w:r w:rsidR="003D5757" w:rsidRPr="00CB139C">
        <w:rPr>
          <w:rFonts w:eastAsia="TimesNewRoman"/>
          <w:lang w:eastAsia="ko-KR"/>
        </w:rPr>
        <w:t xml:space="preserve"> beamformers and sends back a transformed estimate of the channel state (see </w:t>
      </w:r>
      <w:ins w:id="366" w:author="You-Wei Chen" w:date="2025-04-24T12:17:00Z">
        <w:r>
          <w:rPr>
            <w:rFonts w:eastAsia="TimesNewRoman"/>
            <w:color w:val="0070C0"/>
            <w:lang w:eastAsia="ko-KR"/>
          </w:rPr>
          <w:t xml:space="preserve">[Editorial change] </w:t>
        </w:r>
      </w:ins>
      <w:r w:rsidR="003D5757" w:rsidRPr="00513B06">
        <w:rPr>
          <w:rFonts w:eastAsia="TimesNewRoman"/>
          <w:color w:val="0070C0"/>
          <w:u w:val="single"/>
          <w:lang w:eastAsia="ko-KR"/>
          <w:rPrChange w:id="367" w:author="You-Wei Chen" w:date="2025-04-24T12:17:00Z">
            <w:rPr>
              <w:rFonts w:eastAsia="TimesNewRoman"/>
              <w:color w:val="0070C0"/>
              <w:lang w:eastAsia="ko-KR"/>
            </w:rPr>
          </w:rPrChange>
        </w:rPr>
        <w:t>37.7.</w:t>
      </w:r>
      <w:r w:rsidR="00676FE1" w:rsidRPr="00513B06">
        <w:rPr>
          <w:rFonts w:eastAsia="TimesNewRoman"/>
          <w:color w:val="0070C0"/>
          <w:u w:val="single"/>
          <w:lang w:eastAsia="ko-KR"/>
          <w:rPrChange w:id="368" w:author="You-Wei Chen" w:date="2025-04-24T12:17:00Z">
            <w:rPr>
              <w:rFonts w:eastAsia="TimesNewRoman"/>
              <w:color w:val="0070C0"/>
              <w:lang w:eastAsia="ko-KR"/>
            </w:rPr>
          </w:rPrChange>
        </w:rPr>
        <w:t>3</w:t>
      </w:r>
      <w:r w:rsidR="003D5757" w:rsidRPr="00864CF8">
        <w:rPr>
          <w:rFonts w:eastAsia="TimesNewRoman"/>
          <w:color w:val="0070C0"/>
          <w:lang w:eastAsia="ko-KR"/>
        </w:rPr>
        <w:t xml:space="preserve"> </w:t>
      </w:r>
      <w:r w:rsidR="003D5757" w:rsidRPr="00CB139C">
        <w:rPr>
          <w:rFonts w:eastAsia="TimesNewRoman"/>
          <w:lang w:eastAsia="ko-KR"/>
        </w:rPr>
        <w:t>(Rules for UHR sounding protocol sequences)). The UHR beamformer uses this estimate to derive the steering matrix.</w:t>
      </w:r>
    </w:p>
    <w:p w14:paraId="5EA118CD" w14:textId="71D17561" w:rsidR="008C6785" w:rsidRPr="009B3113" w:rsidRDefault="00380360" w:rsidP="008C6785">
      <w:pPr>
        <w:pStyle w:val="BodyText"/>
        <w:rPr>
          <w:color w:val="0070C0"/>
          <w:u w:val="single"/>
          <w:rPrChange w:id="369" w:author="You-Wei Chen" w:date="2025-04-24T07:28:00Z">
            <w:rPr>
              <w:color w:val="0070C0"/>
            </w:rPr>
          </w:rPrChange>
        </w:rPr>
      </w:pPr>
      <w:r w:rsidRPr="00513B06">
        <w:rPr>
          <w:color w:val="0070C0"/>
          <w:highlight w:val="yellow"/>
          <w:rPrChange w:id="370" w:author="You-Wei Chen" w:date="2025-04-24T12:17:00Z">
            <w:rPr>
              <w:color w:val="0070C0"/>
            </w:rPr>
          </w:rPrChange>
        </w:rPr>
        <w:t>[M#372-375]</w:t>
      </w:r>
      <w:r w:rsidRPr="009B3113">
        <w:rPr>
          <w:color w:val="0070C0"/>
          <w:highlight w:val="yellow"/>
          <w:u w:val="single"/>
          <w:rPrChange w:id="371" w:author="You-Wei Chen" w:date="2025-04-24T07:28:00Z">
            <w:rPr>
              <w:color w:val="0070C0"/>
            </w:rPr>
          </w:rPrChange>
        </w:rPr>
        <w:t xml:space="preserve"> </w:t>
      </w:r>
      <w:r w:rsidR="008C6785" w:rsidRPr="009B3113">
        <w:rPr>
          <w:color w:val="0070C0"/>
          <w:highlight w:val="yellow"/>
          <w:u w:val="single"/>
          <w:rPrChange w:id="372" w:author="You-Wei Chen" w:date="2025-04-24T07:28:00Z">
            <w:rPr>
              <w:color w:val="0070C0"/>
            </w:rPr>
          </w:rPrChange>
        </w:rPr>
        <w:t>A UHR Co-BF beamformee returns an estimate of the channel state</w:t>
      </w:r>
      <w:ins w:id="373" w:author="You-Wei Chen" w:date="2025-04-24T07:28:00Z">
        <w:r w:rsidR="009B3113" w:rsidRPr="009B3113">
          <w:rPr>
            <w:color w:val="0070C0"/>
            <w:highlight w:val="yellow"/>
            <w:u w:val="single"/>
            <w:rPrChange w:id="374" w:author="You-Wei Chen" w:date="2025-04-24T07:28:00Z">
              <w:rPr>
                <w:color w:val="0070C0"/>
                <w:highlight w:val="yellow"/>
              </w:rPr>
            </w:rPrChange>
          </w:rPr>
          <w:t xml:space="preserve"> </w:t>
        </w:r>
      </w:ins>
      <w:del w:id="375" w:author="You-Wei Chen" w:date="2025-04-24T07:31:00Z">
        <w:r w:rsidR="008C6785" w:rsidRPr="009B3113" w:rsidDel="009B3113">
          <w:rPr>
            <w:color w:val="FF0000"/>
            <w:highlight w:val="yellow"/>
            <w:u w:val="single"/>
            <w:rPrChange w:id="376" w:author="You-Wei Chen" w:date="2025-04-24T07:30:00Z">
              <w:rPr>
                <w:color w:val="0070C0"/>
              </w:rPr>
            </w:rPrChange>
          </w:rPr>
          <w:delText xml:space="preserve"> </w:delText>
        </w:r>
      </w:del>
      <w:r w:rsidR="008C6785" w:rsidRPr="009B3113">
        <w:rPr>
          <w:color w:val="0070C0"/>
          <w:highlight w:val="yellow"/>
          <w:u w:val="single"/>
          <w:rPrChange w:id="377" w:author="You-Wei Chen" w:date="2025-04-24T07:28:00Z">
            <w:rPr>
              <w:color w:val="0070C0"/>
            </w:rPr>
          </w:rPrChange>
        </w:rPr>
        <w:t xml:space="preserve">via an EHT compressed beamforming/CQI report (see 35.7.1 (General)) in MU feedback. A UHR Co-BF beamformee transmits EHT Compressed Beamforming/CQI Report </w:t>
      </w:r>
      <w:ins w:id="378" w:author="You-Wei Chen" w:date="2025-04-24T07:26:00Z">
        <w:r w:rsidR="009B3113" w:rsidRPr="009B3113">
          <w:rPr>
            <w:color w:val="0070C0"/>
            <w:highlight w:val="yellow"/>
            <w:u w:val="single"/>
            <w:rPrChange w:id="379" w:author="You-Wei Chen" w:date="2025-04-24T07:28:00Z">
              <w:rPr>
                <w:color w:val="0070C0"/>
              </w:rPr>
            </w:rPrChange>
          </w:rPr>
          <w:t xml:space="preserve">frame </w:t>
        </w:r>
      </w:ins>
      <w:r w:rsidR="008C6785" w:rsidRPr="009B3113">
        <w:rPr>
          <w:color w:val="0070C0"/>
          <w:highlight w:val="yellow"/>
          <w:u w:val="single"/>
          <w:rPrChange w:id="380" w:author="You-Wei Chen" w:date="2025-04-24T07:28:00Z">
            <w:rPr>
              <w:color w:val="0070C0"/>
            </w:rPr>
          </w:rPrChange>
        </w:rPr>
        <w:t>follows the segmentation rules defined in 3</w:t>
      </w:r>
      <w:r w:rsidR="002507BB" w:rsidRPr="009B3113">
        <w:rPr>
          <w:color w:val="0070C0"/>
          <w:highlight w:val="yellow"/>
          <w:u w:val="single"/>
          <w:rPrChange w:id="381" w:author="You-Wei Chen" w:date="2025-04-24T07:28:00Z">
            <w:rPr>
              <w:color w:val="0070C0"/>
            </w:rPr>
          </w:rPrChange>
        </w:rPr>
        <w:t>7</w:t>
      </w:r>
      <w:r w:rsidR="008C6785" w:rsidRPr="009B3113">
        <w:rPr>
          <w:color w:val="0070C0"/>
          <w:highlight w:val="yellow"/>
          <w:u w:val="single"/>
          <w:rPrChange w:id="382" w:author="You-Wei Chen" w:date="2025-04-24T07:28:00Z">
            <w:rPr>
              <w:color w:val="0070C0"/>
            </w:rPr>
          </w:rPrChange>
        </w:rPr>
        <w:t>.7.4 (Rules for generating segmented feedback)).</w:t>
      </w:r>
      <w:r w:rsidR="008C6785" w:rsidRPr="009B3113">
        <w:rPr>
          <w:color w:val="0070C0"/>
          <w:u w:val="single"/>
          <w:rPrChange w:id="383" w:author="You-Wei Chen" w:date="2025-04-24T07:28:00Z">
            <w:rPr>
              <w:color w:val="0070C0"/>
            </w:rPr>
          </w:rPrChange>
        </w:rPr>
        <w:t xml:space="preserve"> </w:t>
      </w:r>
      <w:ins w:id="384" w:author="You-Wei Chen" w:date="2025-04-24T07:26:00Z">
        <w:r w:rsidR="009B3113" w:rsidRPr="009B3113">
          <w:rPr>
            <w:color w:val="0070C0"/>
            <w:highlight w:val="yellow"/>
            <w:u w:val="single"/>
            <w:rPrChange w:id="385" w:author="You-Wei Chen" w:date="2025-04-24T07:28:00Z">
              <w:rPr>
                <w:color w:val="0070C0"/>
              </w:rPr>
            </w:rPrChange>
          </w:rPr>
          <w:t>[Mark]</w:t>
        </w:r>
      </w:ins>
    </w:p>
    <w:p w14:paraId="654147B0" w14:textId="332D3B7F" w:rsidR="008C6785" w:rsidRPr="00864CF8" w:rsidRDefault="00380360" w:rsidP="008C6785">
      <w:pPr>
        <w:pStyle w:val="BodyText"/>
        <w:rPr>
          <w:color w:val="0070C0"/>
        </w:rPr>
      </w:pPr>
      <w:r w:rsidRPr="00864CF8">
        <w:rPr>
          <w:color w:val="0070C0"/>
        </w:rPr>
        <w:lastRenderedPageBreak/>
        <w:t xml:space="preserve">[M#372-375] </w:t>
      </w:r>
      <w:r w:rsidR="008C6785" w:rsidRPr="00513B06">
        <w:rPr>
          <w:color w:val="0070C0"/>
          <w:u w:val="single"/>
          <w:rPrChange w:id="386" w:author="You-Wei Chen" w:date="2025-04-24T12:17:00Z">
            <w:rPr>
              <w:color w:val="0070C0"/>
            </w:rPr>
          </w:rPrChange>
        </w:rPr>
        <w:t>A UHR Co-BF beamformer shall support a maximum MPDU length for the EHT Compressed Beamforming/CQI Report frame that is the minimum of 11 454 octets and the maximum length of the EHT Compressed Beamforming/CQI Report frame that the UHR Co-BF beamformer intends to solicit from its UHR Co-BF beamformee(s).</w:t>
      </w:r>
    </w:p>
    <w:p w14:paraId="46DECF90" w14:textId="77777777" w:rsidR="00676FE1" w:rsidRDefault="00676FE1" w:rsidP="00676FE1">
      <w:pPr>
        <w:pStyle w:val="BodyText"/>
        <w:rPr>
          <w:rFonts w:ascii="Arial" w:hAnsi="Arial" w:cs="Arial"/>
          <w:b/>
          <w:bCs/>
          <w:sz w:val="22"/>
          <w:szCs w:val="22"/>
        </w:rPr>
      </w:pPr>
    </w:p>
    <w:p w14:paraId="6934F5EC" w14:textId="615DDDC2" w:rsidR="00676FE1" w:rsidRPr="00864CF8" w:rsidRDefault="00676FE1" w:rsidP="00676FE1">
      <w:pPr>
        <w:pStyle w:val="BodyText"/>
        <w:rPr>
          <w:rFonts w:ascii="Arial" w:hAnsi="Arial" w:cs="Arial"/>
          <w:b/>
          <w:bCs/>
          <w:color w:val="0070C0"/>
          <w:sz w:val="22"/>
          <w:szCs w:val="22"/>
        </w:rPr>
      </w:pPr>
      <w:r w:rsidRPr="00864CF8">
        <w:rPr>
          <w:rFonts w:ascii="Arial" w:hAnsi="Arial" w:cs="Arial"/>
          <w:b/>
          <w:bCs/>
          <w:color w:val="0070C0"/>
          <w:sz w:val="22"/>
          <w:szCs w:val="22"/>
        </w:rPr>
        <w:t xml:space="preserve">37.7.2 UHR </w:t>
      </w:r>
      <w:r w:rsidR="00582EE7" w:rsidRPr="00864CF8">
        <w:rPr>
          <w:rFonts w:ascii="Arial" w:hAnsi="Arial" w:cs="Arial"/>
          <w:b/>
          <w:bCs/>
          <w:color w:val="0070C0"/>
          <w:sz w:val="22"/>
          <w:szCs w:val="22"/>
        </w:rPr>
        <w:t xml:space="preserve">Co-BF </w:t>
      </w:r>
      <w:r w:rsidRPr="00864CF8">
        <w:rPr>
          <w:rFonts w:ascii="Arial" w:hAnsi="Arial" w:cs="Arial"/>
          <w:b/>
          <w:bCs/>
          <w:color w:val="0070C0"/>
          <w:sz w:val="22"/>
          <w:szCs w:val="22"/>
        </w:rPr>
        <w:t>sounding protocol</w:t>
      </w:r>
    </w:p>
    <w:p w14:paraId="213870AD" w14:textId="333225F5" w:rsidR="00676FE1" w:rsidRPr="00864CF8" w:rsidRDefault="00676FE1" w:rsidP="00676FE1">
      <w:pPr>
        <w:pStyle w:val="BodyText"/>
        <w:rPr>
          <w:color w:val="0070C0"/>
        </w:rPr>
      </w:pPr>
      <w:r w:rsidRPr="00864CF8">
        <w:rPr>
          <w:color w:val="0070C0"/>
        </w:rPr>
        <w:t>[M#375</w:t>
      </w:r>
      <w:r w:rsidR="00090F4E">
        <w:rPr>
          <w:color w:val="0070C0"/>
        </w:rPr>
        <w:t xml:space="preserve"> and CID#966</w:t>
      </w:r>
      <w:r w:rsidRPr="00864CF8">
        <w:rPr>
          <w:color w:val="0070C0"/>
        </w:rPr>
        <w:t xml:space="preserve">] </w:t>
      </w:r>
      <w:r w:rsidRPr="00513B06">
        <w:rPr>
          <w:color w:val="0070C0"/>
          <w:u w:val="single"/>
          <w:rPrChange w:id="387" w:author="You-Wei Chen" w:date="2025-04-24T12:17:00Z">
            <w:rPr>
              <w:color w:val="0070C0"/>
            </w:rPr>
          </w:rPrChange>
        </w:rPr>
        <w:t xml:space="preserve">The term </w:t>
      </w:r>
      <w:r w:rsidRPr="00513B06">
        <w:rPr>
          <w:i/>
          <w:iCs/>
          <w:color w:val="0070C0"/>
          <w:u w:val="single"/>
          <w:rPrChange w:id="388" w:author="You-Wei Chen" w:date="2025-04-24T12:17:00Z">
            <w:rPr>
              <w:color w:val="0070C0"/>
            </w:rPr>
          </w:rPrChange>
        </w:rPr>
        <w:t>UHR Co-BF beamformer</w:t>
      </w:r>
      <w:r w:rsidRPr="00513B06">
        <w:rPr>
          <w:color w:val="0070C0"/>
          <w:u w:val="single"/>
          <w:rPrChange w:id="389" w:author="You-Wei Chen" w:date="2025-04-24T12:17:00Z">
            <w:rPr>
              <w:color w:val="0070C0"/>
            </w:rPr>
          </w:rPrChange>
        </w:rPr>
        <w:t xml:space="preserve"> refers to </w:t>
      </w:r>
      <w:r w:rsidR="00090F4E" w:rsidRPr="00513B06">
        <w:rPr>
          <w:color w:val="0070C0"/>
          <w:u w:val="single"/>
          <w:rPrChange w:id="390" w:author="You-Wei Chen" w:date="2025-04-24T12:17:00Z">
            <w:rPr>
              <w:color w:val="0070C0"/>
            </w:rPr>
          </w:rPrChange>
        </w:rPr>
        <w:t xml:space="preserve">a UHR AP that operates as </w:t>
      </w:r>
      <w:r w:rsidRPr="0090248E">
        <w:rPr>
          <w:color w:val="0070C0"/>
          <w:highlight w:val="yellow"/>
          <w:u w:val="single"/>
          <w:rPrChange w:id="391" w:author="You-Wei Chen" w:date="2025-04-24T14:36:00Z">
            <w:rPr>
              <w:color w:val="0070C0"/>
            </w:rPr>
          </w:rPrChange>
        </w:rPr>
        <w:t>a</w:t>
      </w:r>
      <w:ins w:id="392" w:author="You-Wei Chen" w:date="2025-04-24T07:38:00Z">
        <w:r w:rsidR="009B3113" w:rsidRPr="0090248E">
          <w:rPr>
            <w:color w:val="0070C0"/>
            <w:highlight w:val="yellow"/>
            <w:u w:val="single"/>
            <w:rPrChange w:id="393" w:author="You-Wei Chen" w:date="2025-04-24T14:36:00Z">
              <w:rPr>
                <w:color w:val="0070C0"/>
              </w:rPr>
            </w:rPrChange>
          </w:rPr>
          <w:t>n</w:t>
        </w:r>
      </w:ins>
      <w:r w:rsidRPr="00513B06">
        <w:rPr>
          <w:color w:val="0070C0"/>
          <w:u w:val="single"/>
          <w:rPrChange w:id="394" w:author="You-Wei Chen" w:date="2025-04-24T12:17:00Z">
            <w:rPr>
              <w:color w:val="0070C0"/>
            </w:rPr>
          </w:rPrChange>
        </w:rPr>
        <w:t xml:space="preserve"> MU beamformer. The term </w:t>
      </w:r>
      <w:r w:rsidRPr="00513B06">
        <w:rPr>
          <w:i/>
          <w:iCs/>
          <w:color w:val="0070C0"/>
          <w:u w:val="single"/>
          <w:rPrChange w:id="395" w:author="You-Wei Chen" w:date="2025-04-24T12:17:00Z">
            <w:rPr>
              <w:color w:val="0070C0"/>
            </w:rPr>
          </w:rPrChange>
        </w:rPr>
        <w:t>UHR Co-BF beamformee</w:t>
      </w:r>
      <w:r w:rsidRPr="00513B06">
        <w:rPr>
          <w:color w:val="0070C0"/>
          <w:u w:val="single"/>
          <w:rPrChange w:id="396" w:author="You-Wei Chen" w:date="2025-04-24T12:17:00Z">
            <w:rPr>
              <w:color w:val="0070C0"/>
            </w:rPr>
          </w:rPrChange>
        </w:rPr>
        <w:t xml:space="preserve"> refers to </w:t>
      </w:r>
      <w:r w:rsidR="00090F4E" w:rsidRPr="00513B06">
        <w:rPr>
          <w:color w:val="0070C0"/>
          <w:u w:val="single"/>
          <w:rPrChange w:id="397" w:author="You-Wei Chen" w:date="2025-04-24T12:17:00Z">
            <w:rPr>
              <w:color w:val="0070C0"/>
            </w:rPr>
          </w:rPrChange>
        </w:rPr>
        <w:t xml:space="preserve">a UHR non-AP STA that operates as </w:t>
      </w:r>
      <w:r w:rsidRPr="0090248E">
        <w:rPr>
          <w:color w:val="0070C0"/>
          <w:highlight w:val="yellow"/>
          <w:u w:val="single"/>
          <w:rPrChange w:id="398" w:author="You-Wei Chen" w:date="2025-04-24T14:36:00Z">
            <w:rPr>
              <w:color w:val="0070C0"/>
            </w:rPr>
          </w:rPrChange>
        </w:rPr>
        <w:t>a</w:t>
      </w:r>
      <w:ins w:id="399" w:author="You-Wei Chen" w:date="2025-04-24T07:38:00Z">
        <w:r w:rsidR="009B3113" w:rsidRPr="0090248E">
          <w:rPr>
            <w:color w:val="0070C0"/>
            <w:highlight w:val="yellow"/>
            <w:u w:val="single"/>
            <w:rPrChange w:id="400" w:author="You-Wei Chen" w:date="2025-04-24T14:36:00Z">
              <w:rPr>
                <w:color w:val="0070C0"/>
              </w:rPr>
            </w:rPrChange>
          </w:rPr>
          <w:t>n</w:t>
        </w:r>
      </w:ins>
      <w:r w:rsidRPr="00513B06">
        <w:rPr>
          <w:color w:val="0070C0"/>
          <w:u w:val="single"/>
          <w:rPrChange w:id="401" w:author="You-Wei Chen" w:date="2025-04-24T12:17:00Z">
            <w:rPr>
              <w:color w:val="0070C0"/>
            </w:rPr>
          </w:rPrChange>
        </w:rPr>
        <w:t xml:space="preserve"> MU beamformee.</w:t>
      </w:r>
      <w:r w:rsidR="00BF2570" w:rsidRPr="00513B06">
        <w:rPr>
          <w:color w:val="0070C0"/>
          <w:u w:val="single"/>
          <w:rPrChange w:id="402" w:author="You-Wei Chen" w:date="2025-04-24T12:17:00Z">
            <w:rPr>
              <w:color w:val="0070C0"/>
            </w:rPr>
          </w:rPrChange>
        </w:rPr>
        <w:t xml:space="preserve"> A UHR Co-BF beamformee </w:t>
      </w:r>
      <w:r w:rsidR="00CB5A40" w:rsidRPr="00513B06">
        <w:rPr>
          <w:color w:val="0070C0"/>
          <w:u w:val="single"/>
          <w:rPrChange w:id="403" w:author="You-Wei Chen" w:date="2025-04-24T12:17:00Z">
            <w:rPr>
              <w:color w:val="0070C0"/>
            </w:rPr>
          </w:rPrChange>
        </w:rPr>
        <w:t xml:space="preserve">is </w:t>
      </w:r>
      <w:r w:rsidR="00BF2570" w:rsidRPr="00513B06">
        <w:rPr>
          <w:color w:val="0070C0"/>
          <w:u w:val="single"/>
          <w:rPrChange w:id="404" w:author="You-Wei Chen" w:date="2025-04-24T12:17:00Z">
            <w:rPr>
              <w:color w:val="0070C0"/>
            </w:rPr>
          </w:rPrChange>
        </w:rPr>
        <w:t>only</w:t>
      </w:r>
      <w:r w:rsidR="00CB5A40" w:rsidRPr="00513B06">
        <w:rPr>
          <w:color w:val="0070C0"/>
          <w:u w:val="single"/>
          <w:rPrChange w:id="405" w:author="You-Wei Chen" w:date="2025-04-24T12:17:00Z">
            <w:rPr>
              <w:color w:val="0070C0"/>
            </w:rPr>
          </w:rPrChange>
        </w:rPr>
        <w:t xml:space="preserve"> required to</w:t>
      </w:r>
      <w:r w:rsidR="00BF2570" w:rsidRPr="00513B06">
        <w:rPr>
          <w:color w:val="0070C0"/>
          <w:u w:val="single"/>
          <w:rPrChange w:id="406" w:author="You-Wei Chen" w:date="2025-04-24T12:17:00Z">
            <w:rPr>
              <w:color w:val="0070C0"/>
            </w:rPr>
          </w:rPrChange>
        </w:rPr>
        <w:t xml:space="preserve"> support full bandwidth MU feedback.</w:t>
      </w:r>
    </w:p>
    <w:p w14:paraId="3B348D6F" w14:textId="7F14648F" w:rsidR="00676FE1" w:rsidRPr="00513B06" w:rsidRDefault="00676FE1" w:rsidP="00676FE1">
      <w:pPr>
        <w:pStyle w:val="BodyText"/>
        <w:rPr>
          <w:color w:val="0070C0"/>
          <w:u w:val="single"/>
          <w:rPrChange w:id="407" w:author="You-Wei Chen" w:date="2025-04-24T12:17:00Z">
            <w:rPr>
              <w:color w:val="0070C0"/>
            </w:rPr>
          </w:rPrChange>
        </w:rPr>
      </w:pPr>
      <w:r w:rsidRPr="00864CF8">
        <w:rPr>
          <w:color w:val="0070C0"/>
        </w:rPr>
        <w:t xml:space="preserve">[M#375] </w:t>
      </w:r>
      <w:r w:rsidRPr="00513B06">
        <w:rPr>
          <w:color w:val="0070C0"/>
          <w:u w:val="single"/>
          <w:rPrChange w:id="408" w:author="You-Wei Chen" w:date="2025-04-24T12:17:00Z">
            <w:rPr>
              <w:color w:val="0070C0"/>
            </w:rPr>
          </w:rPrChange>
        </w:rPr>
        <w:t xml:space="preserve">The type of feedback solicited by a UHR Co-BF beamformer from a UHR Co-BF beamformee is indicated in the Feedback Type And Ng and Codebook Size </w:t>
      </w:r>
      <w:del w:id="409" w:author="You-Wei Chen" w:date="2025-04-24T12:03:00Z">
        <w:r w:rsidRPr="00513B06" w:rsidDel="00513B06">
          <w:rPr>
            <w:color w:val="0070C0"/>
            <w:highlight w:val="yellow"/>
            <w:u w:val="single"/>
            <w:rPrChange w:id="410" w:author="You-Wei Chen" w:date="2025-04-24T12:17:00Z">
              <w:rPr>
                <w:color w:val="0070C0"/>
              </w:rPr>
            </w:rPrChange>
          </w:rPr>
          <w:delText>subfield</w:delText>
        </w:r>
      </w:del>
      <w:ins w:id="411" w:author="You-Wei Chen" w:date="2025-04-24T12:03:00Z">
        <w:r w:rsidR="00513B06" w:rsidRPr="00513B06">
          <w:rPr>
            <w:color w:val="0070C0"/>
            <w:highlight w:val="yellow"/>
            <w:u w:val="single"/>
            <w:rPrChange w:id="412" w:author="You-Wei Chen" w:date="2025-04-24T12:17:00Z">
              <w:rPr>
                <w:color w:val="0070C0"/>
              </w:rPr>
            </w:rPrChange>
          </w:rPr>
          <w:t>field</w:t>
        </w:r>
      </w:ins>
      <w:r w:rsidRPr="00513B06">
        <w:rPr>
          <w:color w:val="0070C0"/>
          <w:highlight w:val="yellow"/>
          <w:u w:val="single"/>
          <w:rPrChange w:id="413" w:author="You-Wei Chen" w:date="2025-04-24T12:17:00Z">
            <w:rPr>
              <w:color w:val="0070C0"/>
            </w:rPr>
          </w:rPrChange>
        </w:rPr>
        <w:t>s</w:t>
      </w:r>
      <w:r w:rsidRPr="00513B06">
        <w:rPr>
          <w:color w:val="0070C0"/>
          <w:u w:val="single"/>
          <w:rPrChange w:id="414" w:author="You-Wei Chen" w:date="2025-04-24T12:17:00Z">
            <w:rPr>
              <w:color w:val="0070C0"/>
            </w:rPr>
          </w:rPrChange>
        </w:rPr>
        <w:t xml:space="preserve"> in the STA Info field identifying the UHR Co-BF beamformee in the </w:t>
      </w:r>
      <w:r w:rsidRPr="00513B06">
        <w:rPr>
          <w:color w:val="0070C0"/>
          <w:u w:val="single"/>
          <w:lang w:val="en-US"/>
          <w:rPrChange w:id="415" w:author="You-Wei Chen" w:date="2025-04-24T12:17:00Z">
            <w:rPr>
              <w:color w:val="0070C0"/>
              <w:lang w:val="en-US"/>
            </w:rPr>
          </w:rPrChange>
        </w:rPr>
        <w:t xml:space="preserve">UHR </w:t>
      </w:r>
      <w:r w:rsidRPr="00513B06">
        <w:rPr>
          <w:color w:val="0070C0"/>
          <w:u w:val="single"/>
          <w:rPrChange w:id="416" w:author="You-Wei Chen" w:date="2025-04-24T12:17:00Z">
            <w:rPr>
              <w:color w:val="0070C0"/>
            </w:rPr>
          </w:rPrChange>
        </w:rPr>
        <w:t xml:space="preserve">NDP Announcement frame as defined in Table 9-42d (Feedback Type And Ng </w:t>
      </w:r>
      <w:del w:id="417" w:author="You-Wei Chen" w:date="2025-04-24T12:03:00Z">
        <w:r w:rsidRPr="00513B06" w:rsidDel="00513B06">
          <w:rPr>
            <w:color w:val="0070C0"/>
            <w:highlight w:val="yellow"/>
            <w:u w:val="single"/>
            <w:rPrChange w:id="418" w:author="You-Wei Chen" w:date="2025-04-24T12:17:00Z">
              <w:rPr>
                <w:color w:val="0070C0"/>
              </w:rPr>
            </w:rPrChange>
          </w:rPr>
          <w:delText>subfield</w:delText>
        </w:r>
      </w:del>
      <w:ins w:id="419" w:author="You-Wei Chen" w:date="2025-04-24T12:03:00Z">
        <w:r w:rsidR="00513B06" w:rsidRPr="00513B06">
          <w:rPr>
            <w:color w:val="0070C0"/>
            <w:highlight w:val="yellow"/>
            <w:u w:val="single"/>
            <w:rPrChange w:id="420" w:author="You-Wei Chen" w:date="2025-04-24T12:17:00Z">
              <w:rPr>
                <w:color w:val="0070C0"/>
              </w:rPr>
            </w:rPrChange>
          </w:rPr>
          <w:t>field</w:t>
        </w:r>
      </w:ins>
      <w:r w:rsidRPr="00513B06">
        <w:rPr>
          <w:color w:val="0070C0"/>
          <w:u w:val="single"/>
          <w:rPrChange w:id="421" w:author="You-Wei Chen" w:date="2025-04-24T12:17:00Z">
            <w:rPr>
              <w:color w:val="0070C0"/>
            </w:rPr>
          </w:rPrChange>
        </w:rPr>
        <w:t xml:space="preserve"> and Codebook Size </w:t>
      </w:r>
      <w:del w:id="422" w:author="You-Wei Chen" w:date="2025-04-24T12:03:00Z">
        <w:r w:rsidRPr="00513B06" w:rsidDel="00513B06">
          <w:rPr>
            <w:color w:val="0070C0"/>
            <w:highlight w:val="yellow"/>
            <w:u w:val="single"/>
            <w:rPrChange w:id="423" w:author="You-Wei Chen" w:date="2025-04-24T12:17:00Z">
              <w:rPr>
                <w:color w:val="0070C0"/>
              </w:rPr>
            </w:rPrChange>
          </w:rPr>
          <w:delText>subfield</w:delText>
        </w:r>
      </w:del>
      <w:ins w:id="424" w:author="You-Wei Chen" w:date="2025-04-24T12:03:00Z">
        <w:r w:rsidR="00513B06" w:rsidRPr="00513B06">
          <w:rPr>
            <w:color w:val="0070C0"/>
            <w:highlight w:val="yellow"/>
            <w:u w:val="single"/>
            <w:rPrChange w:id="425" w:author="You-Wei Chen" w:date="2025-04-24T12:17:00Z">
              <w:rPr>
                <w:color w:val="0070C0"/>
              </w:rPr>
            </w:rPrChange>
          </w:rPr>
          <w:t>field</w:t>
        </w:r>
      </w:ins>
      <w:r w:rsidRPr="00513B06">
        <w:rPr>
          <w:color w:val="0070C0"/>
          <w:u w:val="single"/>
          <w:rPrChange w:id="426" w:author="You-Wei Chen" w:date="2025-04-24T12:17:00Z">
            <w:rPr>
              <w:color w:val="0070C0"/>
            </w:rPr>
          </w:rPrChange>
        </w:rPr>
        <w:t xml:space="preserve"> encoding for HE TB sounding).</w:t>
      </w:r>
    </w:p>
    <w:p w14:paraId="2B59117B" w14:textId="45D95FDA" w:rsidR="00F64B9F" w:rsidRPr="00513B06" w:rsidRDefault="00F64B9F" w:rsidP="00F64B9F">
      <w:pPr>
        <w:pStyle w:val="BodyText"/>
        <w:rPr>
          <w:color w:val="0070C0"/>
          <w:u w:val="single"/>
          <w:rPrChange w:id="427" w:author="You-Wei Chen" w:date="2025-04-24T12:17:00Z">
            <w:rPr>
              <w:color w:val="0070C0"/>
            </w:rPr>
          </w:rPrChange>
        </w:rPr>
      </w:pPr>
      <w:r w:rsidRPr="00864CF8">
        <w:rPr>
          <w:color w:val="0070C0"/>
        </w:rPr>
        <w:t xml:space="preserve">[M#375] </w:t>
      </w:r>
      <w:r w:rsidRPr="00513B06">
        <w:rPr>
          <w:color w:val="0070C0"/>
          <w:u w:val="single"/>
          <w:rPrChange w:id="428" w:author="You-Wei Chen" w:date="2025-04-24T12:17:00Z">
            <w:rPr>
              <w:color w:val="0070C0"/>
            </w:rPr>
          </w:rPrChange>
        </w:rPr>
        <w:t xml:space="preserve">The bandwidth of the feedback solicited by a UHR Co-BF beamformer from a UHR Co-BF beamformee depends on the Partial BW Info </w:t>
      </w:r>
      <w:del w:id="429" w:author="You-Wei Chen" w:date="2025-04-24T12:04:00Z">
        <w:r w:rsidRPr="00513B06" w:rsidDel="00513B06">
          <w:rPr>
            <w:color w:val="0070C0"/>
            <w:highlight w:val="yellow"/>
            <w:u w:val="single"/>
            <w:rPrChange w:id="430" w:author="You-Wei Chen" w:date="2025-04-24T12:17:00Z">
              <w:rPr>
                <w:color w:val="0070C0"/>
              </w:rPr>
            </w:rPrChange>
          </w:rPr>
          <w:delText>subfield</w:delText>
        </w:r>
      </w:del>
      <w:ins w:id="431" w:author="You-Wei Chen" w:date="2025-04-24T12:04:00Z">
        <w:r w:rsidR="00513B06" w:rsidRPr="00513B06">
          <w:rPr>
            <w:color w:val="0070C0"/>
            <w:highlight w:val="yellow"/>
            <w:u w:val="single"/>
            <w:rPrChange w:id="432" w:author="You-Wei Chen" w:date="2025-04-24T12:17:00Z">
              <w:rPr>
                <w:color w:val="0070C0"/>
              </w:rPr>
            </w:rPrChange>
          </w:rPr>
          <w:t>field</w:t>
        </w:r>
      </w:ins>
      <w:r w:rsidRPr="00513B06">
        <w:rPr>
          <w:color w:val="0070C0"/>
          <w:u w:val="single"/>
          <w:rPrChange w:id="433" w:author="You-Wei Chen" w:date="2025-04-24T12:17:00Z">
            <w:rPr>
              <w:color w:val="0070C0"/>
            </w:rPr>
          </w:rPrChange>
        </w:rPr>
        <w:t xml:space="preserve"> in the STA Info field identifying the UHR Co-BF beamformee in the UHR NDP Announcement frame, the bandwidth of the PPDU carrying the UHR NDP Announcement frame, and the operating bandwidth of the UHR Co-BF beamformee. The bandwidth of the PPDU carrying the UHR NDP Announcement frame and the subsequent EHT sounding NDP shall be the same.</w:t>
      </w:r>
    </w:p>
    <w:p w14:paraId="653D9E5F" w14:textId="695B29E2" w:rsidR="00F64B9F" w:rsidRPr="00864CF8" w:rsidRDefault="00F64B9F" w:rsidP="00F64B9F">
      <w:pPr>
        <w:pStyle w:val="BodyText"/>
        <w:rPr>
          <w:color w:val="0070C0"/>
        </w:rPr>
      </w:pPr>
      <w:r w:rsidRPr="00864CF8">
        <w:rPr>
          <w:color w:val="0070C0"/>
        </w:rPr>
        <w:t xml:space="preserve">[M#375] </w:t>
      </w:r>
      <w:r w:rsidRPr="00513B06">
        <w:rPr>
          <w:i/>
          <w:iCs/>
          <w:color w:val="0070C0"/>
          <w:u w:val="single"/>
          <w:rPrChange w:id="434" w:author="You-Wei Chen" w:date="2025-04-24T12:17:00Z">
            <w:rPr>
              <w:color w:val="0070C0"/>
            </w:rPr>
          </w:rPrChange>
        </w:rPr>
        <w:t>Full bandwidth MU feedback</w:t>
      </w:r>
      <w:r w:rsidRPr="00513B06">
        <w:rPr>
          <w:color w:val="0070C0"/>
          <w:u w:val="single"/>
          <w:rPrChange w:id="435" w:author="You-Wei Chen" w:date="2025-04-24T12:17:00Z">
            <w:rPr>
              <w:color w:val="0070C0"/>
            </w:rPr>
          </w:rPrChange>
        </w:rPr>
        <w:t xml:space="preserve"> refers to the feedback mode where the feedback RU or MRU size indicated in the Partial BW Info </w:t>
      </w:r>
      <w:del w:id="436" w:author="You-Wei Chen" w:date="2025-04-24T12:05:00Z">
        <w:r w:rsidRPr="00513B06" w:rsidDel="00513B06">
          <w:rPr>
            <w:color w:val="0070C0"/>
            <w:highlight w:val="yellow"/>
            <w:u w:val="single"/>
            <w:rPrChange w:id="437" w:author="You-Wei Chen" w:date="2025-04-24T12:17:00Z">
              <w:rPr>
                <w:color w:val="0070C0"/>
              </w:rPr>
            </w:rPrChange>
          </w:rPr>
          <w:delText>subfield</w:delText>
        </w:r>
      </w:del>
      <w:ins w:id="438" w:author="You-Wei Chen" w:date="2025-04-24T12:05:00Z">
        <w:r w:rsidR="00513B06" w:rsidRPr="00513B06">
          <w:rPr>
            <w:color w:val="0070C0"/>
            <w:highlight w:val="yellow"/>
            <w:u w:val="single"/>
            <w:rPrChange w:id="439" w:author="You-Wei Chen" w:date="2025-04-24T12:17:00Z">
              <w:rPr>
                <w:color w:val="0070C0"/>
                <w:highlight w:val="yellow"/>
              </w:rPr>
            </w:rPrChange>
          </w:rPr>
          <w:t>field</w:t>
        </w:r>
      </w:ins>
      <w:r w:rsidRPr="00513B06">
        <w:rPr>
          <w:color w:val="0070C0"/>
          <w:u w:val="single"/>
          <w:rPrChange w:id="440" w:author="You-Wei Chen" w:date="2025-04-24T12:17:00Z">
            <w:rPr>
              <w:color w:val="0070C0"/>
            </w:rPr>
          </w:rPrChange>
        </w:rPr>
        <w:t xml:space="preserve"> of the UHR NDP Announcement frame spans all the available bandwidth within a UHR Co-BF beamformee’s operating bandwidth.</w:t>
      </w:r>
    </w:p>
    <w:p w14:paraId="7A7D9A98" w14:textId="211033B0" w:rsidR="00F64B9F" w:rsidRPr="00864CF8" w:rsidRDefault="00F64B9F" w:rsidP="00F64B9F">
      <w:pPr>
        <w:pStyle w:val="ListParagraph"/>
        <w:numPr>
          <w:ilvl w:val="0"/>
          <w:numId w:val="53"/>
        </w:num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[M#375] </w:t>
      </w:r>
      <w:r w:rsidRPr="00513B06">
        <w:rPr>
          <w:rStyle w:val="cf01"/>
          <w:rFonts w:ascii="Times New Roman" w:hAnsi="Times New Roman" w:cs="Times New Roman"/>
          <w:color w:val="0070C0"/>
          <w:sz w:val="20"/>
          <w:szCs w:val="20"/>
          <w:u w:val="single"/>
          <w:rPrChange w:id="441" w:author="You-Wei Chen" w:date="2025-04-24T12:18:00Z">
            <w:rPr>
              <w:rStyle w:val="cf01"/>
              <w:rFonts w:ascii="Times New Roman" w:hAnsi="Times New Roman" w:cs="Times New Roman"/>
              <w:color w:val="0070C0"/>
              <w:sz w:val="20"/>
              <w:szCs w:val="20"/>
            </w:rPr>
          </w:rPrChange>
        </w:rPr>
        <w:t>If the UHR Co-BF beamformee’s operating bandwidth is larger than or equal to the bandwidth of the EHT sounding NDP, the available bandwidth is the entire PPDU bandwidth of the EHT sounding NDP when preamble puncturing is not applied on the PPDU and is the entire occupied PPDU bandwidth of the EHT sounding NDP when preamble puncturing is applied on the PPDU.</w:t>
      </w:r>
    </w:p>
    <w:p w14:paraId="2306D1B6" w14:textId="77777777" w:rsidR="003D5757" w:rsidRPr="00F20DDD" w:rsidRDefault="003D5757" w:rsidP="003D5757">
      <w:pPr>
        <w:pStyle w:val="BodyText"/>
        <w:rPr>
          <w:rFonts w:eastAsia="TimesNewRoman"/>
          <w:lang w:eastAsia="ko-KR"/>
        </w:rPr>
      </w:pPr>
    </w:p>
    <w:p w14:paraId="12655008" w14:textId="7B202D8B" w:rsidR="00F64B9F" w:rsidRPr="00513B06" w:rsidRDefault="00F64B9F" w:rsidP="00F64B9F">
      <w:pPr>
        <w:pStyle w:val="BodyText"/>
        <w:rPr>
          <w:color w:val="0070C0"/>
          <w:u w:val="single"/>
          <w:rPrChange w:id="442" w:author="You-Wei Chen" w:date="2025-04-24T12:18:00Z">
            <w:rPr>
              <w:color w:val="0070C0"/>
            </w:rPr>
          </w:rPrChange>
        </w:rPr>
      </w:pPr>
      <w:r w:rsidRPr="00864CF8">
        <w:rPr>
          <w:color w:val="0070C0"/>
        </w:rPr>
        <w:t xml:space="preserve">[M#375] </w:t>
      </w:r>
      <w:r w:rsidRPr="00513B06">
        <w:rPr>
          <w:color w:val="0070C0"/>
          <w:u w:val="single"/>
          <w:rPrChange w:id="443" w:author="You-Wei Chen" w:date="2025-04-24T12:18:00Z">
            <w:rPr>
              <w:color w:val="0070C0"/>
            </w:rPr>
          </w:rPrChange>
        </w:rPr>
        <w:t xml:space="preserve">A UHR Co-BF beamformer shall set the Partial BW Info </w:t>
      </w:r>
      <w:del w:id="444" w:author="You-Wei Chen" w:date="2025-04-24T07:36:00Z">
        <w:r w:rsidRPr="00513B06" w:rsidDel="009B3113">
          <w:rPr>
            <w:color w:val="0070C0"/>
            <w:highlight w:val="yellow"/>
            <w:u w:val="single"/>
            <w:rPrChange w:id="445" w:author="You-Wei Chen" w:date="2025-04-24T13:39:00Z">
              <w:rPr>
                <w:color w:val="0070C0"/>
              </w:rPr>
            </w:rPrChange>
          </w:rPr>
          <w:delText>sub</w:delText>
        </w:r>
      </w:del>
      <w:r w:rsidRPr="00513B06">
        <w:rPr>
          <w:color w:val="0070C0"/>
          <w:highlight w:val="yellow"/>
          <w:u w:val="single"/>
          <w:rPrChange w:id="446" w:author="You-Wei Chen" w:date="2025-04-24T13:39:00Z">
            <w:rPr>
              <w:color w:val="0070C0"/>
            </w:rPr>
          </w:rPrChange>
        </w:rPr>
        <w:t>field</w:t>
      </w:r>
      <w:r w:rsidRPr="00513B06">
        <w:rPr>
          <w:color w:val="0070C0"/>
          <w:u w:val="single"/>
          <w:rPrChange w:id="447" w:author="You-Wei Chen" w:date="2025-04-24T12:18:00Z">
            <w:rPr>
              <w:color w:val="0070C0"/>
            </w:rPr>
          </w:rPrChange>
        </w:rPr>
        <w:t xml:space="preserve"> in a UHR NDP Announcement frame to a value that is listed in Table 9-42f (Settings for BW, Partial Bandwidth Info </w:t>
      </w:r>
      <w:del w:id="448" w:author="You-Wei Chen" w:date="2025-04-24T07:36:00Z">
        <w:r w:rsidRPr="00513B06" w:rsidDel="009B3113">
          <w:rPr>
            <w:color w:val="0070C0"/>
            <w:highlight w:val="yellow"/>
            <w:u w:val="single"/>
            <w:rPrChange w:id="449" w:author="You-Wei Chen" w:date="2025-04-24T13:39:00Z">
              <w:rPr>
                <w:color w:val="0070C0"/>
              </w:rPr>
            </w:rPrChange>
          </w:rPr>
          <w:delText>sub</w:delText>
        </w:r>
      </w:del>
      <w:r w:rsidRPr="00513B06">
        <w:rPr>
          <w:color w:val="0070C0"/>
          <w:highlight w:val="yellow"/>
          <w:u w:val="single"/>
          <w:rPrChange w:id="450" w:author="You-Wei Chen" w:date="2025-04-24T13:39:00Z">
            <w:rPr>
              <w:color w:val="0070C0"/>
            </w:rPr>
          </w:rPrChange>
        </w:rPr>
        <w:t>field</w:t>
      </w:r>
      <w:r w:rsidRPr="00513B06">
        <w:rPr>
          <w:color w:val="0070C0"/>
          <w:u w:val="single"/>
          <w:rPrChange w:id="451" w:author="You-Wei Chen" w:date="2025-04-24T12:18:00Z">
            <w:rPr>
              <w:color w:val="0070C0"/>
            </w:rPr>
          </w:rPrChange>
        </w:rPr>
        <w:t xml:space="preserve"> in the EHT NDP Announcement frame).</w:t>
      </w:r>
    </w:p>
    <w:p w14:paraId="53BBFF99" w14:textId="795B00BE" w:rsidR="00F64B9F" w:rsidRPr="00513B06" w:rsidRDefault="00F64B9F" w:rsidP="00F64B9F">
      <w:pPr>
        <w:pStyle w:val="BodyText"/>
        <w:rPr>
          <w:color w:val="0070C0"/>
          <w:u w:val="single"/>
          <w:rPrChange w:id="452" w:author="You-Wei Chen" w:date="2025-04-24T12:18:00Z">
            <w:rPr>
              <w:color w:val="0070C0"/>
            </w:rPr>
          </w:rPrChange>
        </w:rPr>
      </w:pPr>
      <w:r w:rsidRPr="00864CF8">
        <w:rPr>
          <w:color w:val="0070C0"/>
        </w:rPr>
        <w:t xml:space="preserve">[M#375] </w:t>
      </w:r>
      <w:r w:rsidRPr="00513B06">
        <w:rPr>
          <w:color w:val="0070C0"/>
          <w:u w:val="single"/>
          <w:rPrChange w:id="453" w:author="You-Wei Chen" w:date="2025-04-24T12:18:00Z">
            <w:rPr>
              <w:color w:val="0070C0"/>
            </w:rPr>
          </w:rPrChange>
        </w:rPr>
        <w:t>A UHR NDP Announcement frame shall not request feedback on any RU that is signaled as punctured in the U-SIG field of the EHT sounding NDP that follows the UHR NDP Announcement frame.</w:t>
      </w:r>
    </w:p>
    <w:p w14:paraId="0DBF2619" w14:textId="65171DA4" w:rsidR="00F64B9F" w:rsidRPr="00513B06" w:rsidRDefault="00F64B9F" w:rsidP="00F64B9F">
      <w:pPr>
        <w:pStyle w:val="BodyText"/>
        <w:rPr>
          <w:color w:val="0070C0"/>
          <w:u w:val="single"/>
          <w:rPrChange w:id="454" w:author="You-Wei Chen" w:date="2025-04-24T12:18:00Z">
            <w:rPr>
              <w:color w:val="0070C0"/>
            </w:rPr>
          </w:rPrChange>
        </w:rPr>
      </w:pPr>
      <w:r w:rsidRPr="00864CF8">
        <w:rPr>
          <w:color w:val="0070C0"/>
        </w:rPr>
        <w:t xml:space="preserve">[M#372-373] </w:t>
      </w:r>
      <w:r w:rsidRPr="00513B06">
        <w:rPr>
          <w:color w:val="0070C0"/>
          <w:u w:val="single"/>
          <w:rPrChange w:id="455" w:author="You-Wei Chen" w:date="2025-04-24T12:18:00Z">
            <w:rPr>
              <w:color w:val="0070C0"/>
            </w:rPr>
          </w:rPrChange>
        </w:rPr>
        <w:t xml:space="preserve">A UHR Co-BF beamformee indicates the maximum supported data rate used in the EHT TB PPDU carrying the EHT compressed beamforming/CQI report in the TB Sounding Feedback Rate Limit </w:t>
      </w:r>
      <w:del w:id="456" w:author="You-Wei Chen" w:date="2025-04-24T12:05:00Z">
        <w:r w:rsidRPr="00513B06" w:rsidDel="00513B06">
          <w:rPr>
            <w:color w:val="0070C0"/>
            <w:highlight w:val="yellow"/>
            <w:u w:val="single"/>
            <w:rPrChange w:id="457" w:author="You-Wei Chen" w:date="2025-04-24T12:18:00Z">
              <w:rPr>
                <w:color w:val="0070C0"/>
              </w:rPr>
            </w:rPrChange>
          </w:rPr>
          <w:delText>subfield</w:delText>
        </w:r>
      </w:del>
      <w:ins w:id="458" w:author="You-Wei Chen" w:date="2025-04-24T12:05:00Z">
        <w:r w:rsidR="00513B06" w:rsidRPr="00513B06">
          <w:rPr>
            <w:color w:val="0070C0"/>
            <w:highlight w:val="yellow"/>
            <w:u w:val="single"/>
            <w:rPrChange w:id="459" w:author="You-Wei Chen" w:date="2025-04-24T12:18:00Z">
              <w:rPr>
                <w:color w:val="0070C0"/>
              </w:rPr>
            </w:rPrChange>
          </w:rPr>
          <w:t>field</w:t>
        </w:r>
      </w:ins>
      <w:r w:rsidRPr="00513B06">
        <w:rPr>
          <w:color w:val="0070C0"/>
          <w:u w:val="single"/>
          <w:rPrChange w:id="460" w:author="You-Wei Chen" w:date="2025-04-24T12:18:00Z">
            <w:rPr>
              <w:color w:val="0070C0"/>
            </w:rPr>
          </w:rPrChange>
        </w:rPr>
        <w:t xml:space="preserve"> in the UHR PHY Capabilities Information field in the UHR Capabilities element it transmits.</w:t>
      </w:r>
    </w:p>
    <w:p w14:paraId="183F179B" w14:textId="23315AEE" w:rsidR="00750F4B" w:rsidRDefault="00F64B9F" w:rsidP="003D5757">
      <w:pPr>
        <w:pStyle w:val="BodyText"/>
        <w:rPr>
          <w:color w:val="0070C0"/>
        </w:rPr>
      </w:pPr>
      <w:r w:rsidRPr="00864CF8">
        <w:rPr>
          <w:color w:val="0070C0"/>
        </w:rPr>
        <w:t xml:space="preserve">[M#374] </w:t>
      </w:r>
      <w:r w:rsidRPr="00513B06">
        <w:rPr>
          <w:color w:val="0070C0"/>
          <w:u w:val="single"/>
          <w:rPrChange w:id="461" w:author="You-Wei Chen" w:date="2025-04-24T12:18:00Z">
            <w:rPr>
              <w:color w:val="0070C0"/>
            </w:rPr>
          </w:rPrChange>
        </w:rPr>
        <w:t xml:space="preserve">A UHR Co-BF beamformer shall not solicit an EHT TB PPDU with a BFRP Trigger frame that indicates a data rate greater than the data rate indicated by the UHR Co-BF beamformee in the TB Sounding Feedback Rate Limit </w:t>
      </w:r>
      <w:del w:id="462" w:author="You-Wei Chen" w:date="2025-04-24T12:06:00Z">
        <w:r w:rsidRPr="00513B06" w:rsidDel="00513B06">
          <w:rPr>
            <w:color w:val="0070C0"/>
            <w:highlight w:val="yellow"/>
            <w:u w:val="single"/>
            <w:rPrChange w:id="463" w:author="You-Wei Chen" w:date="2025-04-24T12:18:00Z">
              <w:rPr>
                <w:color w:val="0070C0"/>
              </w:rPr>
            </w:rPrChange>
          </w:rPr>
          <w:delText>subfield</w:delText>
        </w:r>
      </w:del>
      <w:ins w:id="464" w:author="You-Wei Chen" w:date="2025-04-24T12:06:00Z">
        <w:r w:rsidR="00513B06" w:rsidRPr="00513B06">
          <w:rPr>
            <w:color w:val="0070C0"/>
            <w:highlight w:val="yellow"/>
            <w:u w:val="single"/>
            <w:rPrChange w:id="465" w:author="You-Wei Chen" w:date="2025-04-24T12:18:00Z">
              <w:rPr>
                <w:color w:val="0070C0"/>
              </w:rPr>
            </w:rPrChange>
          </w:rPr>
          <w:t>field</w:t>
        </w:r>
      </w:ins>
      <w:r w:rsidRPr="00513B06">
        <w:rPr>
          <w:color w:val="0070C0"/>
          <w:u w:val="single"/>
          <w:rPrChange w:id="466" w:author="You-Wei Chen" w:date="2025-04-24T12:18:00Z">
            <w:rPr>
              <w:color w:val="0070C0"/>
            </w:rPr>
          </w:rPrChange>
        </w:rPr>
        <w:t xml:space="preserve">. The data rate indicated in the BFRP Trigger frame is computed based on the RU Allocation </w:t>
      </w:r>
      <w:del w:id="467" w:author="You-Wei Chen" w:date="2025-04-24T12:06:00Z">
        <w:r w:rsidRPr="00513B06" w:rsidDel="00513B06">
          <w:rPr>
            <w:color w:val="0070C0"/>
            <w:highlight w:val="yellow"/>
            <w:u w:val="single"/>
            <w:rPrChange w:id="468" w:author="You-Wei Chen" w:date="2025-04-24T12:18:00Z">
              <w:rPr>
                <w:color w:val="0070C0"/>
              </w:rPr>
            </w:rPrChange>
          </w:rPr>
          <w:delText>subfield</w:delText>
        </w:r>
      </w:del>
      <w:ins w:id="469" w:author="You-Wei Chen" w:date="2025-04-24T12:06:00Z">
        <w:r w:rsidR="00513B06" w:rsidRPr="00513B06">
          <w:rPr>
            <w:color w:val="0070C0"/>
            <w:highlight w:val="yellow"/>
            <w:u w:val="single"/>
            <w:rPrChange w:id="470" w:author="You-Wei Chen" w:date="2025-04-24T12:18:00Z">
              <w:rPr>
                <w:color w:val="0070C0"/>
              </w:rPr>
            </w:rPrChange>
          </w:rPr>
          <w:t>field</w:t>
        </w:r>
      </w:ins>
      <w:r w:rsidRPr="00513B06">
        <w:rPr>
          <w:color w:val="0070C0"/>
          <w:u w:val="single"/>
          <w:rPrChange w:id="471" w:author="You-Wei Chen" w:date="2025-04-24T12:18:00Z">
            <w:rPr>
              <w:color w:val="0070C0"/>
            </w:rPr>
          </w:rPrChange>
        </w:rPr>
        <w:t xml:space="preserve">, PS160 </w:t>
      </w:r>
      <w:del w:id="472" w:author="You-Wei Chen" w:date="2025-04-24T12:06:00Z">
        <w:r w:rsidRPr="00513B06" w:rsidDel="00513B06">
          <w:rPr>
            <w:color w:val="0070C0"/>
            <w:highlight w:val="yellow"/>
            <w:u w:val="single"/>
            <w:rPrChange w:id="473" w:author="You-Wei Chen" w:date="2025-04-24T12:18:00Z">
              <w:rPr>
                <w:color w:val="0070C0"/>
              </w:rPr>
            </w:rPrChange>
          </w:rPr>
          <w:delText>subfield</w:delText>
        </w:r>
      </w:del>
      <w:ins w:id="474" w:author="You-Wei Chen" w:date="2025-04-24T12:06:00Z">
        <w:r w:rsidR="00513B06" w:rsidRPr="00513B06">
          <w:rPr>
            <w:color w:val="0070C0"/>
            <w:highlight w:val="yellow"/>
            <w:u w:val="single"/>
            <w:rPrChange w:id="475" w:author="You-Wei Chen" w:date="2025-04-24T12:18:00Z">
              <w:rPr>
                <w:color w:val="0070C0"/>
                <w:highlight w:val="yellow"/>
              </w:rPr>
            </w:rPrChange>
          </w:rPr>
          <w:t>field</w:t>
        </w:r>
      </w:ins>
      <w:r w:rsidRPr="00513B06">
        <w:rPr>
          <w:color w:val="0070C0"/>
          <w:u w:val="single"/>
          <w:rPrChange w:id="476" w:author="You-Wei Chen" w:date="2025-04-24T12:18:00Z">
            <w:rPr>
              <w:color w:val="0070C0"/>
            </w:rPr>
          </w:rPrChange>
        </w:rPr>
        <w:t xml:space="preserve">, UL </w:t>
      </w:r>
      <w:r w:rsidR="000002E7" w:rsidRPr="00513B06">
        <w:rPr>
          <w:color w:val="0070C0"/>
          <w:u w:val="single"/>
          <w:rPrChange w:id="477" w:author="You-Wei Chen" w:date="2025-04-24T12:18:00Z">
            <w:rPr>
              <w:color w:val="0070C0"/>
            </w:rPr>
          </w:rPrChange>
        </w:rPr>
        <w:t>EHT</w:t>
      </w:r>
      <w:r w:rsidRPr="00513B06">
        <w:rPr>
          <w:color w:val="0070C0"/>
          <w:u w:val="single"/>
          <w:rPrChange w:id="478" w:author="You-Wei Chen" w:date="2025-04-24T12:18:00Z">
            <w:rPr>
              <w:color w:val="0070C0"/>
            </w:rPr>
          </w:rPrChange>
        </w:rPr>
        <w:t xml:space="preserve">-MCS </w:t>
      </w:r>
      <w:del w:id="479" w:author="You-Wei Chen" w:date="2025-04-24T12:06:00Z">
        <w:r w:rsidRPr="00513B06" w:rsidDel="00513B06">
          <w:rPr>
            <w:color w:val="0070C0"/>
            <w:highlight w:val="yellow"/>
            <w:u w:val="single"/>
            <w:rPrChange w:id="480" w:author="You-Wei Chen" w:date="2025-04-24T12:18:00Z">
              <w:rPr>
                <w:color w:val="0070C0"/>
              </w:rPr>
            </w:rPrChange>
          </w:rPr>
          <w:delText>subfield</w:delText>
        </w:r>
      </w:del>
      <w:ins w:id="481" w:author="You-Wei Chen" w:date="2025-04-24T12:06:00Z">
        <w:r w:rsidR="00513B06" w:rsidRPr="00513B06">
          <w:rPr>
            <w:color w:val="0070C0"/>
            <w:highlight w:val="yellow"/>
            <w:u w:val="single"/>
            <w:rPrChange w:id="482" w:author="You-Wei Chen" w:date="2025-04-24T12:18:00Z">
              <w:rPr>
                <w:color w:val="0070C0"/>
                <w:highlight w:val="yellow"/>
              </w:rPr>
            </w:rPrChange>
          </w:rPr>
          <w:t>field</w:t>
        </w:r>
      </w:ins>
      <w:r w:rsidRPr="00513B06">
        <w:rPr>
          <w:color w:val="0070C0"/>
          <w:u w:val="single"/>
          <w:rPrChange w:id="483" w:author="You-Wei Chen" w:date="2025-04-24T12:18:00Z">
            <w:rPr>
              <w:color w:val="0070C0"/>
            </w:rPr>
          </w:rPrChange>
        </w:rPr>
        <w:t xml:space="preserve">, and SS Allocation </w:t>
      </w:r>
      <w:del w:id="484" w:author="You-Wei Chen" w:date="2025-04-24T12:06:00Z">
        <w:r w:rsidRPr="00513B06" w:rsidDel="00513B06">
          <w:rPr>
            <w:color w:val="0070C0"/>
            <w:highlight w:val="yellow"/>
            <w:u w:val="single"/>
            <w:rPrChange w:id="485" w:author="You-Wei Chen" w:date="2025-04-24T12:18:00Z">
              <w:rPr>
                <w:color w:val="0070C0"/>
              </w:rPr>
            </w:rPrChange>
          </w:rPr>
          <w:delText>subfield</w:delText>
        </w:r>
      </w:del>
      <w:ins w:id="486" w:author="You-Wei Chen" w:date="2025-04-24T12:06:00Z">
        <w:r w:rsidR="00513B06" w:rsidRPr="00513B06">
          <w:rPr>
            <w:color w:val="0070C0"/>
            <w:highlight w:val="yellow"/>
            <w:u w:val="single"/>
            <w:rPrChange w:id="487" w:author="You-Wei Chen" w:date="2025-04-24T12:18:00Z">
              <w:rPr>
                <w:color w:val="0070C0"/>
                <w:highlight w:val="yellow"/>
              </w:rPr>
            </w:rPrChange>
          </w:rPr>
          <w:t>field</w:t>
        </w:r>
      </w:ins>
      <w:r w:rsidRPr="00513B06">
        <w:rPr>
          <w:color w:val="0070C0"/>
          <w:u w:val="single"/>
          <w:rPrChange w:id="488" w:author="You-Wei Chen" w:date="2025-04-24T12:18:00Z">
            <w:rPr>
              <w:color w:val="0070C0"/>
            </w:rPr>
          </w:rPrChange>
        </w:rPr>
        <w:t xml:space="preserve"> in the </w:t>
      </w:r>
      <w:r w:rsidR="006F27CA" w:rsidRPr="00513B06">
        <w:rPr>
          <w:color w:val="0070C0"/>
          <w:u w:val="single"/>
          <w:rPrChange w:id="489" w:author="You-Wei Chen" w:date="2025-04-24T12:18:00Z">
            <w:rPr>
              <w:color w:val="0070C0"/>
            </w:rPr>
          </w:rPrChange>
        </w:rPr>
        <w:t xml:space="preserve">EHT </w:t>
      </w:r>
      <w:r w:rsidRPr="00513B06">
        <w:rPr>
          <w:color w:val="0070C0"/>
          <w:u w:val="single"/>
          <w:rPrChange w:id="490" w:author="You-Wei Chen" w:date="2025-04-24T12:18:00Z">
            <w:rPr>
              <w:color w:val="0070C0"/>
            </w:rPr>
          </w:rPrChange>
        </w:rPr>
        <w:t>variant User Info field of the BFRP Trigger frame. The data rate is computed based on 1.6 μs GI.</w:t>
      </w:r>
    </w:p>
    <w:p w14:paraId="0B49FED2" w14:textId="520318B3" w:rsidR="00FB4F23" w:rsidRPr="00513B06" w:rsidDel="00513B06" w:rsidRDefault="00513B06" w:rsidP="003D5757">
      <w:pPr>
        <w:pStyle w:val="BodyText"/>
        <w:rPr>
          <w:del w:id="491" w:author="You-Wei Chen" w:date="2025-04-24T11:59:00Z"/>
          <w:rFonts w:eastAsia="TimesNewRoman"/>
          <w:color w:val="0070C0"/>
          <w:u w:val="single"/>
          <w:lang w:val="en-US" w:eastAsia="ko-KR"/>
          <w:rPrChange w:id="492" w:author="You-Wei Chen" w:date="2025-04-24T12:18:00Z">
            <w:rPr>
              <w:del w:id="493" w:author="You-Wei Chen" w:date="2025-04-24T11:59:00Z"/>
              <w:rFonts w:eastAsia="TimesNewRoman"/>
              <w:lang w:val="en-US" w:eastAsia="ko-KR"/>
            </w:rPr>
          </w:rPrChange>
        </w:rPr>
      </w:pPr>
      <w:ins w:id="494" w:author="You-Wei Chen" w:date="2025-04-24T12:18:00Z">
        <w:r w:rsidRPr="00513B06">
          <w:rPr>
            <w:rFonts w:ascii="Arial" w:hAnsi="Arial" w:cs="Arial"/>
            <w:b/>
            <w:bCs/>
            <w:color w:val="0070C0"/>
            <w:sz w:val="22"/>
            <w:szCs w:val="22"/>
            <w:rPrChange w:id="495" w:author="You-Wei Chen" w:date="2025-04-24T12:18:00Z">
              <w:rPr>
                <w:rFonts w:eastAsia="TimesNewRoman"/>
                <w:lang w:eastAsia="ko-KR"/>
              </w:rPr>
            </w:rPrChange>
          </w:rPr>
          <w:t>[Editorial change]</w:t>
        </w:r>
        <w:r w:rsidRPr="00513B06">
          <w:rPr>
            <w:rFonts w:eastAsia="TimesNewRoman"/>
            <w:color w:val="0070C0"/>
            <w:lang w:eastAsia="ko-KR"/>
            <w:rPrChange w:id="496" w:author="You-Wei Chen" w:date="2025-04-24T12:18:00Z">
              <w:rPr>
                <w:rFonts w:eastAsia="TimesNewRoman"/>
                <w:lang w:eastAsia="ko-KR"/>
              </w:rPr>
            </w:rPrChange>
          </w:rPr>
          <w:t xml:space="preserve"> </w:t>
        </w:r>
      </w:ins>
    </w:p>
    <w:p w14:paraId="57B8F0B0" w14:textId="095B509B" w:rsidR="00161EB9" w:rsidRDefault="00C61FAA" w:rsidP="00C61FAA">
      <w:pPr>
        <w:pStyle w:val="BodyText"/>
        <w:rPr>
          <w:rFonts w:ascii="Arial" w:hAnsi="Arial" w:cs="Arial"/>
          <w:b/>
          <w:bCs/>
          <w:sz w:val="22"/>
          <w:szCs w:val="22"/>
        </w:rPr>
      </w:pPr>
      <w:r w:rsidRPr="00513B06">
        <w:rPr>
          <w:rFonts w:ascii="Arial" w:hAnsi="Arial" w:cs="Arial"/>
          <w:b/>
          <w:bCs/>
          <w:color w:val="0070C0"/>
          <w:sz w:val="22"/>
          <w:szCs w:val="22"/>
          <w:u w:val="single"/>
          <w:rPrChange w:id="497" w:author="You-Wei Chen" w:date="2025-04-24T12:18:00Z">
            <w:rPr>
              <w:rFonts w:ascii="Arial" w:hAnsi="Arial" w:cs="Arial"/>
              <w:b/>
              <w:bCs/>
              <w:color w:val="0070C0"/>
              <w:sz w:val="22"/>
              <w:szCs w:val="22"/>
            </w:rPr>
          </w:rPrChange>
        </w:rPr>
        <w:t>37.</w:t>
      </w:r>
      <w:r w:rsidR="003D5757" w:rsidRPr="00513B06">
        <w:rPr>
          <w:rFonts w:ascii="Arial" w:hAnsi="Arial" w:cs="Arial"/>
          <w:b/>
          <w:bCs/>
          <w:color w:val="0070C0"/>
          <w:sz w:val="22"/>
          <w:szCs w:val="22"/>
          <w:u w:val="single"/>
          <w:rPrChange w:id="498" w:author="You-Wei Chen" w:date="2025-04-24T12:18:00Z">
            <w:rPr>
              <w:rFonts w:ascii="Arial" w:hAnsi="Arial" w:cs="Arial"/>
              <w:b/>
              <w:bCs/>
              <w:color w:val="0070C0"/>
              <w:sz w:val="22"/>
              <w:szCs w:val="22"/>
            </w:rPr>
          </w:rPrChange>
        </w:rPr>
        <w:t>7</w:t>
      </w:r>
      <w:r w:rsidRPr="00513B06">
        <w:rPr>
          <w:rFonts w:ascii="Arial" w:hAnsi="Arial" w:cs="Arial"/>
          <w:b/>
          <w:bCs/>
          <w:color w:val="0070C0"/>
          <w:sz w:val="22"/>
          <w:szCs w:val="22"/>
          <w:u w:val="single"/>
          <w:rPrChange w:id="499" w:author="You-Wei Chen" w:date="2025-04-24T12:18:00Z">
            <w:rPr>
              <w:rFonts w:ascii="Arial" w:hAnsi="Arial" w:cs="Arial"/>
              <w:b/>
              <w:bCs/>
              <w:color w:val="0070C0"/>
              <w:sz w:val="22"/>
              <w:szCs w:val="22"/>
            </w:rPr>
          </w:rPrChange>
        </w:rPr>
        <w:t>.</w:t>
      </w:r>
      <w:r w:rsidR="00F64B9F" w:rsidRPr="00513B06">
        <w:rPr>
          <w:rFonts w:ascii="Arial" w:hAnsi="Arial" w:cs="Arial"/>
          <w:b/>
          <w:bCs/>
          <w:color w:val="0070C0"/>
          <w:sz w:val="22"/>
          <w:szCs w:val="22"/>
          <w:u w:val="single"/>
          <w:rPrChange w:id="500" w:author="You-Wei Chen" w:date="2025-04-24T12:18:00Z">
            <w:rPr>
              <w:rFonts w:ascii="Arial" w:hAnsi="Arial" w:cs="Arial"/>
              <w:b/>
              <w:bCs/>
              <w:color w:val="0070C0"/>
              <w:sz w:val="22"/>
              <w:szCs w:val="22"/>
            </w:rPr>
          </w:rPrChange>
        </w:rPr>
        <w:t>3</w:t>
      </w:r>
      <w:r w:rsidRPr="00864CF8">
        <w:rPr>
          <w:rFonts w:ascii="Arial" w:hAnsi="Arial" w:cs="Arial"/>
          <w:b/>
          <w:bCs/>
          <w:color w:val="0070C0"/>
          <w:sz w:val="22"/>
          <w:szCs w:val="22"/>
        </w:rPr>
        <w:t xml:space="preserve"> </w:t>
      </w:r>
      <w:r>
        <w:rPr>
          <w:rFonts w:ascii="Arial" w:hAnsi="Arial" w:cs="Arial"/>
          <w:b/>
          <w:bCs/>
          <w:sz w:val="22"/>
          <w:szCs w:val="22"/>
        </w:rPr>
        <w:t xml:space="preserve">Rules for UHR </w:t>
      </w:r>
      <w:r w:rsidR="00582EE7" w:rsidRPr="00864CF8">
        <w:rPr>
          <w:rFonts w:ascii="Arial" w:hAnsi="Arial" w:cs="Arial"/>
          <w:b/>
          <w:bCs/>
          <w:color w:val="0070C0"/>
          <w:sz w:val="22"/>
          <w:szCs w:val="22"/>
        </w:rPr>
        <w:t xml:space="preserve">[CID#863] </w:t>
      </w:r>
      <w:r w:rsidR="00582EE7" w:rsidRPr="00513B06">
        <w:rPr>
          <w:rFonts w:ascii="Arial" w:hAnsi="Arial" w:cs="Arial"/>
          <w:b/>
          <w:bCs/>
          <w:color w:val="0070C0"/>
          <w:sz w:val="22"/>
          <w:szCs w:val="22"/>
          <w:u w:val="single"/>
          <w:rPrChange w:id="501" w:author="You-Wei Chen" w:date="2025-04-24T12:18:00Z">
            <w:rPr>
              <w:rFonts w:ascii="Arial" w:hAnsi="Arial" w:cs="Arial"/>
              <w:b/>
              <w:bCs/>
              <w:color w:val="0070C0"/>
              <w:sz w:val="22"/>
              <w:szCs w:val="22"/>
            </w:rPr>
          </w:rPrChange>
        </w:rPr>
        <w:t>Co-BF</w:t>
      </w:r>
      <w:r w:rsidR="00582EE7">
        <w:rPr>
          <w:rFonts w:ascii="Arial" w:hAnsi="Arial" w:cs="Arial"/>
          <w:b/>
          <w:bCs/>
          <w:sz w:val="22"/>
          <w:szCs w:val="22"/>
        </w:rPr>
        <w:t xml:space="preserve"> </w:t>
      </w:r>
      <w:r>
        <w:rPr>
          <w:rFonts w:ascii="Arial" w:hAnsi="Arial" w:cs="Arial"/>
          <w:b/>
          <w:bCs/>
          <w:sz w:val="22"/>
          <w:szCs w:val="22"/>
        </w:rPr>
        <w:t>sounding protocol sequences</w:t>
      </w:r>
    </w:p>
    <w:p w14:paraId="7A9D2FB5" w14:textId="057F7005" w:rsidR="00161EB9" w:rsidRDefault="00582EE7" w:rsidP="00161EB9">
      <w:pPr>
        <w:spacing w:after="0" w:line="240" w:lineRule="auto"/>
        <w:jc w:val="both"/>
        <w:rPr>
          <w:rFonts w:ascii="Times New Roman" w:eastAsia="Malgun Gothic" w:hAnsi="Times New Roman" w:cs="Times New Roman"/>
          <w:color w:val="0070C0"/>
          <w:sz w:val="20"/>
          <w:szCs w:val="20"/>
          <w:lang w:val="en-GB"/>
        </w:rPr>
      </w:pPr>
      <w:r w:rsidRPr="00864CF8">
        <w:rPr>
          <w:rFonts w:ascii="Times New Roman" w:eastAsia="Malgun Gothic" w:hAnsi="Times New Roman" w:cs="Times New Roman"/>
          <w:color w:val="0070C0"/>
          <w:sz w:val="20"/>
          <w:szCs w:val="20"/>
          <w:lang w:val="en-GB"/>
        </w:rPr>
        <w:t xml:space="preserve">[CID#917] </w:t>
      </w:r>
      <w:r w:rsidRPr="00513B06">
        <w:rPr>
          <w:rFonts w:ascii="Times New Roman" w:eastAsia="Malgun Gothic" w:hAnsi="Times New Roman" w:cs="Times New Roman"/>
          <w:color w:val="0070C0"/>
          <w:sz w:val="20"/>
          <w:szCs w:val="20"/>
          <w:u w:val="single"/>
          <w:lang w:val="en-GB"/>
          <w:rPrChange w:id="502" w:author="You-Wei Chen" w:date="2025-04-24T13:29:00Z">
            <w:rPr>
              <w:rFonts w:ascii="Times New Roman" w:eastAsia="Malgun Gothic" w:hAnsi="Times New Roman" w:cs="Times New Roman"/>
              <w:color w:val="0070C0"/>
              <w:sz w:val="20"/>
              <w:szCs w:val="20"/>
              <w:lang w:val="en-GB"/>
            </w:rPr>
          </w:rPrChange>
        </w:rPr>
        <w:t xml:space="preserve">A UHR Co-BF beamformer that initiates a UHR </w:t>
      </w:r>
      <w:r w:rsidR="006F27CA" w:rsidRPr="00513B06">
        <w:rPr>
          <w:rFonts w:ascii="Times New Roman" w:eastAsia="Malgun Gothic" w:hAnsi="Times New Roman" w:cs="Times New Roman"/>
          <w:color w:val="0070C0"/>
          <w:sz w:val="20"/>
          <w:szCs w:val="20"/>
          <w:u w:val="single"/>
          <w:lang w:val="en-GB"/>
          <w:rPrChange w:id="503" w:author="You-Wei Chen" w:date="2025-04-24T13:29:00Z">
            <w:rPr>
              <w:rFonts w:ascii="Times New Roman" w:eastAsia="Malgun Gothic" w:hAnsi="Times New Roman" w:cs="Times New Roman"/>
              <w:color w:val="0070C0"/>
              <w:sz w:val="20"/>
              <w:szCs w:val="20"/>
              <w:lang w:val="en-GB"/>
            </w:rPr>
          </w:rPrChange>
        </w:rPr>
        <w:t xml:space="preserve">[CID#920] Co-BF </w:t>
      </w:r>
      <w:del w:id="504" w:author="You-Wei Chen" w:date="2025-04-24T07:40:00Z">
        <w:r w:rsidR="006F27CA" w:rsidRPr="00513B06" w:rsidDel="009B3113">
          <w:rPr>
            <w:rFonts w:ascii="Times New Roman" w:eastAsia="Malgun Gothic" w:hAnsi="Times New Roman" w:cs="Times New Roman"/>
            <w:strike/>
            <w:color w:val="0070C0"/>
            <w:sz w:val="20"/>
            <w:szCs w:val="20"/>
            <w:highlight w:val="yellow"/>
            <w:u w:val="single"/>
            <w:lang w:val="en-GB"/>
            <w:rPrChange w:id="505" w:author="You-Wei Chen" w:date="2025-04-24T13:39:00Z">
              <w:rPr>
                <w:rFonts w:ascii="Times New Roman" w:eastAsia="Malgun Gothic" w:hAnsi="Times New Roman" w:cs="Times New Roman"/>
                <w:strike/>
                <w:color w:val="0070C0"/>
                <w:sz w:val="20"/>
                <w:szCs w:val="20"/>
                <w:lang w:val="en-GB"/>
              </w:rPr>
            </w:rPrChange>
          </w:rPr>
          <w:delText>TB</w:delText>
        </w:r>
        <w:r w:rsidR="006F27CA" w:rsidRPr="00513B06" w:rsidDel="009B3113">
          <w:rPr>
            <w:rFonts w:ascii="Times New Roman" w:eastAsia="Malgun Gothic" w:hAnsi="Times New Roman" w:cs="Times New Roman"/>
            <w:color w:val="0070C0"/>
            <w:sz w:val="20"/>
            <w:szCs w:val="20"/>
            <w:u w:val="single"/>
            <w:lang w:val="en-GB"/>
            <w:rPrChange w:id="506" w:author="You-Wei Chen" w:date="2025-04-24T13:29:00Z">
              <w:rPr>
                <w:rFonts w:ascii="Times New Roman" w:eastAsia="Malgun Gothic" w:hAnsi="Times New Roman" w:cs="Times New Roman"/>
                <w:color w:val="0070C0"/>
                <w:sz w:val="20"/>
                <w:szCs w:val="20"/>
                <w:lang w:val="en-GB"/>
              </w:rPr>
            </w:rPrChange>
          </w:rPr>
          <w:delText xml:space="preserve"> </w:delText>
        </w:r>
      </w:del>
      <w:r w:rsidRPr="00513B06">
        <w:rPr>
          <w:rFonts w:ascii="Times New Roman" w:eastAsia="Malgun Gothic" w:hAnsi="Times New Roman" w:cs="Times New Roman"/>
          <w:color w:val="0070C0"/>
          <w:sz w:val="20"/>
          <w:szCs w:val="20"/>
          <w:u w:val="single"/>
          <w:lang w:val="en-GB"/>
          <w:rPrChange w:id="507" w:author="You-Wei Chen" w:date="2025-04-24T13:29:00Z">
            <w:rPr>
              <w:rFonts w:ascii="Times New Roman" w:eastAsia="Malgun Gothic" w:hAnsi="Times New Roman" w:cs="Times New Roman"/>
              <w:color w:val="0070C0"/>
              <w:sz w:val="20"/>
              <w:szCs w:val="20"/>
              <w:lang w:val="en-GB"/>
            </w:rPr>
          </w:rPrChange>
        </w:rPr>
        <w:t xml:space="preserve">sounding sequence is the initiating AP. A UHR Co-BF beamformer that </w:t>
      </w:r>
      <w:r w:rsidRPr="00513B06">
        <w:rPr>
          <w:rFonts w:ascii="Times New Roman" w:eastAsia="Malgun Gothic" w:hAnsi="Times New Roman" w:cs="Times New Roman"/>
          <w:color w:val="0070C0"/>
          <w:sz w:val="20"/>
          <w:szCs w:val="20"/>
          <w:highlight w:val="yellow"/>
          <w:u w:val="single"/>
          <w:lang w:val="en-GB"/>
          <w:rPrChange w:id="508" w:author="You-Wei Chen" w:date="2025-04-24T13:39:00Z">
            <w:rPr>
              <w:rFonts w:ascii="Times New Roman" w:eastAsia="Malgun Gothic" w:hAnsi="Times New Roman" w:cs="Times New Roman"/>
              <w:color w:val="0070C0"/>
              <w:sz w:val="20"/>
              <w:szCs w:val="20"/>
              <w:lang w:val="en-GB"/>
            </w:rPr>
          </w:rPrChange>
        </w:rPr>
        <w:t>respon</w:t>
      </w:r>
      <w:ins w:id="509" w:author="You-Wei Chen" w:date="2025-04-24T07:41:00Z">
        <w:r w:rsidR="009B3113" w:rsidRPr="00513B06">
          <w:rPr>
            <w:rFonts w:ascii="Times New Roman" w:eastAsia="Malgun Gothic" w:hAnsi="Times New Roman" w:cs="Times New Roman"/>
            <w:color w:val="0070C0"/>
            <w:sz w:val="20"/>
            <w:szCs w:val="20"/>
            <w:highlight w:val="yellow"/>
            <w:u w:val="single"/>
            <w:lang w:val="en-GB"/>
            <w:rPrChange w:id="510" w:author="You-Wei Chen" w:date="2025-04-24T13:39:00Z">
              <w:rPr>
                <w:rFonts w:ascii="Times New Roman" w:eastAsia="Malgun Gothic" w:hAnsi="Times New Roman" w:cs="Times New Roman"/>
                <w:color w:val="0070C0"/>
                <w:sz w:val="20"/>
                <w:szCs w:val="20"/>
                <w:lang w:val="en-GB"/>
              </w:rPr>
            </w:rPrChange>
          </w:rPr>
          <w:t>ds</w:t>
        </w:r>
      </w:ins>
      <w:del w:id="511" w:author="You-Wei Chen" w:date="2025-04-24T07:41:00Z">
        <w:r w:rsidRPr="00513B06" w:rsidDel="009B3113">
          <w:rPr>
            <w:rFonts w:ascii="Times New Roman" w:eastAsia="Malgun Gothic" w:hAnsi="Times New Roman" w:cs="Times New Roman"/>
            <w:color w:val="0070C0"/>
            <w:sz w:val="20"/>
            <w:szCs w:val="20"/>
            <w:highlight w:val="yellow"/>
            <w:u w:val="single"/>
            <w:lang w:val="en-GB"/>
            <w:rPrChange w:id="512" w:author="You-Wei Chen" w:date="2025-04-24T13:39:00Z">
              <w:rPr>
                <w:rFonts w:ascii="Times New Roman" w:eastAsia="Malgun Gothic" w:hAnsi="Times New Roman" w:cs="Times New Roman"/>
                <w:color w:val="0070C0"/>
                <w:sz w:val="20"/>
                <w:szCs w:val="20"/>
                <w:lang w:val="en-GB"/>
              </w:rPr>
            </w:rPrChange>
          </w:rPr>
          <w:delText>se</w:delText>
        </w:r>
      </w:del>
      <w:del w:id="513" w:author="You-Wei Chen" w:date="2025-04-24T07:40:00Z">
        <w:r w:rsidRPr="00513B06" w:rsidDel="009B3113">
          <w:rPr>
            <w:rFonts w:ascii="Times New Roman" w:eastAsia="Malgun Gothic" w:hAnsi="Times New Roman" w:cs="Times New Roman"/>
            <w:color w:val="0070C0"/>
            <w:sz w:val="20"/>
            <w:szCs w:val="20"/>
            <w:highlight w:val="yellow"/>
            <w:u w:val="single"/>
            <w:lang w:val="en-GB"/>
            <w:rPrChange w:id="514" w:author="You-Wei Chen" w:date="2025-04-24T13:39:00Z">
              <w:rPr>
                <w:rFonts w:ascii="Times New Roman" w:eastAsia="Malgun Gothic" w:hAnsi="Times New Roman" w:cs="Times New Roman"/>
                <w:color w:val="0070C0"/>
                <w:sz w:val="20"/>
                <w:szCs w:val="20"/>
                <w:lang w:val="en-GB"/>
              </w:rPr>
            </w:rPrChange>
          </w:rPr>
          <w:delText>s</w:delText>
        </w:r>
      </w:del>
      <w:r w:rsidRPr="00513B06">
        <w:rPr>
          <w:rFonts w:ascii="Times New Roman" w:eastAsia="Malgun Gothic" w:hAnsi="Times New Roman" w:cs="Times New Roman"/>
          <w:color w:val="0070C0"/>
          <w:sz w:val="20"/>
          <w:szCs w:val="20"/>
          <w:u w:val="single"/>
          <w:lang w:val="en-GB"/>
          <w:rPrChange w:id="515" w:author="You-Wei Chen" w:date="2025-04-24T13:29:00Z">
            <w:rPr>
              <w:rFonts w:ascii="Times New Roman" w:eastAsia="Malgun Gothic" w:hAnsi="Times New Roman" w:cs="Times New Roman"/>
              <w:color w:val="0070C0"/>
              <w:sz w:val="20"/>
              <w:szCs w:val="20"/>
              <w:lang w:val="en-GB"/>
            </w:rPr>
          </w:rPrChange>
        </w:rPr>
        <w:t xml:space="preserve"> to the </w:t>
      </w:r>
      <w:r w:rsidR="006F27CA" w:rsidRPr="00513B06">
        <w:rPr>
          <w:rFonts w:ascii="Times New Roman" w:eastAsia="Malgun Gothic" w:hAnsi="Times New Roman" w:cs="Times New Roman"/>
          <w:color w:val="0070C0"/>
          <w:sz w:val="20"/>
          <w:szCs w:val="20"/>
          <w:highlight w:val="yellow"/>
          <w:u w:val="single"/>
          <w:lang w:val="en-GB"/>
          <w:rPrChange w:id="516" w:author="You-Wei Chen" w:date="2025-04-24T13:29:00Z">
            <w:rPr>
              <w:rFonts w:ascii="Times New Roman" w:eastAsia="Malgun Gothic" w:hAnsi="Times New Roman" w:cs="Times New Roman"/>
              <w:color w:val="0070C0"/>
              <w:sz w:val="20"/>
              <w:szCs w:val="20"/>
              <w:lang w:val="en-GB"/>
            </w:rPr>
          </w:rPrChange>
        </w:rPr>
        <w:t xml:space="preserve">Co-BF </w:t>
      </w:r>
      <w:ins w:id="517" w:author="You-Wei Chen" w:date="2025-04-24T14:38:00Z">
        <w:r w:rsidR="0090248E">
          <w:rPr>
            <w:rFonts w:ascii="Times New Roman" w:eastAsia="Malgun Gothic" w:hAnsi="Times New Roman" w:cs="Times New Roman"/>
            <w:color w:val="0070C0"/>
            <w:sz w:val="20"/>
            <w:szCs w:val="20"/>
            <w:highlight w:val="yellow"/>
            <w:u w:val="single"/>
            <w:lang w:val="en-GB"/>
          </w:rPr>
          <w:t>s</w:t>
        </w:r>
      </w:ins>
      <w:ins w:id="518" w:author="You-Wei Chen" w:date="2025-04-24T07:42:00Z">
        <w:r w:rsidR="009B3113" w:rsidRPr="00513B06">
          <w:rPr>
            <w:rFonts w:ascii="Times New Roman" w:eastAsia="Malgun Gothic" w:hAnsi="Times New Roman" w:cs="Times New Roman"/>
            <w:color w:val="0070C0"/>
            <w:sz w:val="20"/>
            <w:szCs w:val="20"/>
            <w:highlight w:val="yellow"/>
            <w:u w:val="single"/>
            <w:lang w:val="en-GB"/>
            <w:rPrChange w:id="519" w:author="You-Wei Chen" w:date="2025-04-24T13:29:00Z">
              <w:rPr>
                <w:rFonts w:ascii="Times New Roman" w:eastAsia="Malgun Gothic" w:hAnsi="Times New Roman" w:cs="Times New Roman"/>
                <w:color w:val="0070C0"/>
                <w:sz w:val="20"/>
                <w:szCs w:val="20"/>
                <w:highlight w:val="yellow"/>
                <w:lang w:val="en-GB"/>
              </w:rPr>
            </w:rPrChange>
          </w:rPr>
          <w:t xml:space="preserve">ounding </w:t>
        </w:r>
      </w:ins>
      <w:r w:rsidR="006F27CA" w:rsidRPr="00513B06">
        <w:rPr>
          <w:rFonts w:ascii="Times New Roman" w:eastAsia="Malgun Gothic" w:hAnsi="Times New Roman" w:cs="Times New Roman"/>
          <w:color w:val="0070C0"/>
          <w:sz w:val="20"/>
          <w:szCs w:val="20"/>
          <w:highlight w:val="yellow"/>
          <w:u w:val="single"/>
          <w:lang w:val="en-GB"/>
          <w:rPrChange w:id="520" w:author="You-Wei Chen" w:date="2025-04-24T13:29:00Z">
            <w:rPr>
              <w:rFonts w:ascii="Times New Roman" w:eastAsia="Malgun Gothic" w:hAnsi="Times New Roman" w:cs="Times New Roman"/>
              <w:color w:val="0070C0"/>
              <w:sz w:val="20"/>
              <w:szCs w:val="20"/>
              <w:lang w:val="en-GB"/>
            </w:rPr>
          </w:rPrChange>
        </w:rPr>
        <w:t>invite frame</w:t>
      </w:r>
      <w:ins w:id="521" w:author="You-Wei Chen" w:date="2025-04-24T07:42:00Z">
        <w:r w:rsidR="009B3113" w:rsidRPr="00513B06">
          <w:rPr>
            <w:rFonts w:ascii="Times New Roman" w:eastAsia="Malgun Gothic" w:hAnsi="Times New Roman" w:cs="Times New Roman"/>
            <w:color w:val="0070C0"/>
            <w:sz w:val="20"/>
            <w:szCs w:val="20"/>
            <w:highlight w:val="yellow"/>
            <w:u w:val="single"/>
            <w:lang w:val="en-GB"/>
            <w:rPrChange w:id="522" w:author="You-Wei Chen" w:date="2025-04-24T13:29:00Z">
              <w:rPr>
                <w:rFonts w:ascii="Times New Roman" w:eastAsia="Malgun Gothic" w:hAnsi="Times New Roman" w:cs="Times New Roman"/>
                <w:color w:val="0070C0"/>
                <w:sz w:val="20"/>
                <w:szCs w:val="20"/>
                <w:lang w:val="en-GB"/>
              </w:rPr>
            </w:rPrChange>
          </w:rPr>
          <w:t xml:space="preserve"> </w:t>
        </w:r>
      </w:ins>
      <w:ins w:id="523" w:author="You-Wei Chen" w:date="2025-04-24T07:43:00Z">
        <w:r w:rsidR="009B3113" w:rsidRPr="00513B06">
          <w:rPr>
            <w:rFonts w:ascii="Times New Roman" w:eastAsia="Malgun Gothic" w:hAnsi="Times New Roman" w:cs="Times New Roman"/>
            <w:color w:val="0070C0"/>
            <w:sz w:val="20"/>
            <w:szCs w:val="20"/>
            <w:highlight w:val="yellow"/>
            <w:u w:val="single"/>
            <w:lang w:val="en-GB"/>
            <w:rPrChange w:id="524" w:author="You-Wei Chen" w:date="2025-04-24T13:29:00Z">
              <w:rPr>
                <w:rFonts w:ascii="Times New Roman" w:eastAsia="Malgun Gothic" w:hAnsi="Times New Roman" w:cs="Times New Roman"/>
                <w:color w:val="0070C0"/>
                <w:sz w:val="20"/>
                <w:szCs w:val="20"/>
                <w:lang w:val="en-GB"/>
              </w:rPr>
            </w:rPrChange>
          </w:rPr>
          <w:t>[</w:t>
        </w:r>
      </w:ins>
      <w:ins w:id="525" w:author="You-Wei Chen" w:date="2025-04-24T07:42:00Z">
        <w:r w:rsidR="009B3113" w:rsidRPr="00513B06">
          <w:rPr>
            <w:rFonts w:ascii="Times New Roman" w:eastAsia="Malgun Gothic" w:hAnsi="Times New Roman" w:cs="Times New Roman"/>
            <w:color w:val="0070C0"/>
            <w:sz w:val="20"/>
            <w:szCs w:val="20"/>
            <w:highlight w:val="yellow"/>
            <w:u w:val="single"/>
            <w:lang w:val="en-GB"/>
            <w:rPrChange w:id="526" w:author="You-Wei Chen" w:date="2025-04-24T13:29:00Z">
              <w:rPr>
                <w:rFonts w:ascii="Times New Roman" w:eastAsia="Malgun Gothic" w:hAnsi="Times New Roman" w:cs="Times New Roman"/>
                <w:color w:val="0070C0"/>
                <w:sz w:val="20"/>
                <w:szCs w:val="20"/>
                <w:lang w:val="en-GB"/>
              </w:rPr>
            </w:rPrChange>
          </w:rPr>
          <w:t>Mark</w:t>
        </w:r>
      </w:ins>
      <w:ins w:id="527" w:author="You-Wei Chen" w:date="2025-04-24T07:43:00Z">
        <w:r w:rsidR="009B3113" w:rsidRPr="00513B06">
          <w:rPr>
            <w:rFonts w:ascii="Times New Roman" w:eastAsia="Malgun Gothic" w:hAnsi="Times New Roman" w:cs="Times New Roman"/>
            <w:color w:val="0070C0"/>
            <w:sz w:val="20"/>
            <w:szCs w:val="20"/>
            <w:highlight w:val="yellow"/>
            <w:u w:val="single"/>
            <w:lang w:val="en-GB"/>
            <w:rPrChange w:id="528" w:author="You-Wei Chen" w:date="2025-04-24T13:29:00Z">
              <w:rPr>
                <w:rFonts w:ascii="Times New Roman" w:eastAsia="Malgun Gothic" w:hAnsi="Times New Roman" w:cs="Times New Roman"/>
                <w:color w:val="0070C0"/>
                <w:sz w:val="20"/>
                <w:szCs w:val="20"/>
                <w:lang w:val="en-GB"/>
              </w:rPr>
            </w:rPrChange>
          </w:rPr>
          <w:t>]</w:t>
        </w:r>
      </w:ins>
      <w:r w:rsidRPr="00513B06">
        <w:rPr>
          <w:rFonts w:ascii="Times New Roman" w:eastAsia="Malgun Gothic" w:hAnsi="Times New Roman" w:cs="Times New Roman"/>
          <w:color w:val="0070C0"/>
          <w:sz w:val="20"/>
          <w:szCs w:val="20"/>
          <w:u w:val="single"/>
          <w:lang w:val="en-GB"/>
          <w:rPrChange w:id="529" w:author="You-Wei Chen" w:date="2025-04-24T13:29:00Z">
            <w:rPr>
              <w:rFonts w:ascii="Times New Roman" w:eastAsia="Malgun Gothic" w:hAnsi="Times New Roman" w:cs="Times New Roman"/>
              <w:color w:val="0070C0"/>
              <w:sz w:val="20"/>
              <w:szCs w:val="20"/>
              <w:lang w:val="en-GB"/>
            </w:rPr>
          </w:rPrChange>
        </w:rPr>
        <w:t xml:space="preserve"> from the initiating AP is the responding AP</w:t>
      </w:r>
      <w:r w:rsidRPr="00864CF8">
        <w:rPr>
          <w:rFonts w:ascii="Times New Roman" w:eastAsia="Malgun Gothic" w:hAnsi="Times New Roman" w:cs="Times New Roman"/>
          <w:color w:val="0070C0"/>
          <w:sz w:val="20"/>
          <w:szCs w:val="20"/>
          <w:lang w:val="en-GB"/>
        </w:rPr>
        <w:t>.</w:t>
      </w:r>
    </w:p>
    <w:p w14:paraId="60538239" w14:textId="77777777" w:rsidR="009B3113" w:rsidRPr="00864CF8" w:rsidRDefault="009B3113" w:rsidP="003D5757">
      <w:pPr>
        <w:spacing w:after="0" w:line="240" w:lineRule="auto"/>
        <w:jc w:val="both"/>
        <w:rPr>
          <w:rFonts w:ascii="Times New Roman" w:eastAsia="TimesNewRoman" w:hAnsi="Times New Roman" w:cs="Times New Roman"/>
          <w:color w:val="0070C0"/>
          <w:sz w:val="20"/>
          <w:szCs w:val="20"/>
          <w:lang w:eastAsia="ko-KR"/>
        </w:rPr>
      </w:pPr>
    </w:p>
    <w:p w14:paraId="76A0F016" w14:textId="2A86674B" w:rsidR="003D5757" w:rsidRPr="00CB139C" w:rsidRDefault="00513B06" w:rsidP="003D5757">
      <w:pPr>
        <w:spacing w:after="0" w:line="240" w:lineRule="auto"/>
        <w:jc w:val="both"/>
        <w:rPr>
          <w:rFonts w:ascii="Times New Roman" w:eastAsia="Malgun Gothic" w:hAnsi="Times New Roman" w:cs="Times New Roman"/>
          <w:sz w:val="20"/>
          <w:szCs w:val="20"/>
          <w:lang w:val="en-GB"/>
        </w:rPr>
      </w:pPr>
      <w:ins w:id="530" w:author="You-Wei Chen" w:date="2025-04-24T13:29:00Z">
        <w:r w:rsidRPr="00513B06">
          <w:rPr>
            <w:rFonts w:ascii="Times New Roman" w:eastAsia="Malgun Gothic" w:hAnsi="Times New Roman" w:cs="Times New Roman"/>
            <w:color w:val="0070C0"/>
            <w:sz w:val="20"/>
            <w:szCs w:val="20"/>
            <w:highlight w:val="yellow"/>
            <w:rPrChange w:id="531" w:author="You-Wei Chen" w:date="2025-04-24T13:31:00Z">
              <w:rPr>
                <w:rFonts w:ascii="Times New Roman" w:eastAsia="Malgun Gothic" w:hAnsi="Times New Roman" w:cs="Times New Roman"/>
                <w:color w:val="0070C0"/>
                <w:sz w:val="20"/>
                <w:szCs w:val="20"/>
              </w:rPr>
            </w:rPrChange>
          </w:rPr>
          <w:t xml:space="preserve">[Comment during </w:t>
        </w:r>
      </w:ins>
      <w:ins w:id="532" w:author="You-Wei Chen" w:date="2025-04-24T13:30:00Z">
        <w:r w:rsidRPr="00513B06">
          <w:rPr>
            <w:rFonts w:ascii="Times New Roman" w:eastAsia="Malgun Gothic" w:hAnsi="Times New Roman" w:cs="Times New Roman"/>
            <w:color w:val="0070C0"/>
            <w:sz w:val="20"/>
            <w:szCs w:val="20"/>
            <w:highlight w:val="yellow"/>
            <w:rPrChange w:id="533" w:author="You-Wei Chen" w:date="2025-04-24T13:31:00Z">
              <w:rPr>
                <w:rFonts w:ascii="Times New Roman" w:eastAsia="Malgun Gothic" w:hAnsi="Times New Roman" w:cs="Times New Roman"/>
                <w:color w:val="0070C0"/>
                <w:sz w:val="20"/>
                <w:szCs w:val="20"/>
              </w:rPr>
            </w:rPrChange>
          </w:rPr>
          <w:t xml:space="preserve">the presentation] </w:t>
        </w:r>
      </w:ins>
      <w:ins w:id="534" w:author="You-Wei Chen" w:date="2025-04-24T07:49:00Z">
        <w:r w:rsidR="009B3113" w:rsidRPr="00513B06">
          <w:rPr>
            <w:rFonts w:ascii="Times New Roman" w:eastAsia="Malgun Gothic" w:hAnsi="Times New Roman" w:cs="Times New Roman"/>
            <w:color w:val="0070C0"/>
            <w:sz w:val="20"/>
            <w:szCs w:val="20"/>
            <w:highlight w:val="yellow"/>
            <w:u w:val="single"/>
            <w:rPrChange w:id="535" w:author="You-Wei Chen" w:date="2025-04-24T13:31:00Z">
              <w:rPr>
                <w:rFonts w:ascii="Times New Roman" w:eastAsia="Malgun Gothic" w:hAnsi="Times New Roman" w:cs="Times New Roman"/>
                <w:color w:val="0070C0"/>
                <w:sz w:val="20"/>
                <w:szCs w:val="20"/>
                <w:highlight w:val="yellow"/>
              </w:rPr>
            </w:rPrChange>
          </w:rPr>
          <w:t>In order to perform a UHR Co-BF sounding</w:t>
        </w:r>
        <w:r w:rsidR="009B3113" w:rsidRPr="00513B06">
          <w:rPr>
            <w:rFonts w:ascii="Times New Roman" w:eastAsia="Malgun Gothic" w:hAnsi="Times New Roman" w:cs="Times New Roman"/>
            <w:color w:val="0070C0"/>
            <w:sz w:val="20"/>
            <w:szCs w:val="20"/>
            <w:highlight w:val="yellow"/>
          </w:rPr>
          <w:t>,</w:t>
        </w:r>
        <w:r w:rsidR="009B3113" w:rsidRPr="009B3113">
          <w:rPr>
            <w:rFonts w:ascii="Times New Roman" w:eastAsia="Malgun Gothic" w:hAnsi="Times New Roman" w:cs="Times New Roman"/>
            <w:color w:val="0070C0"/>
            <w:sz w:val="20"/>
            <w:szCs w:val="20"/>
            <w:rPrChange w:id="536" w:author="You-Wei Chen" w:date="2025-04-24T07:50:00Z">
              <w:rPr>
                <w:rFonts w:ascii="Times New Roman" w:eastAsia="Malgun Gothic" w:hAnsi="Times New Roman" w:cs="Times New Roman"/>
                <w:color w:val="0070C0"/>
                <w:sz w:val="20"/>
                <w:szCs w:val="20"/>
                <w:highlight w:val="yellow"/>
              </w:rPr>
            </w:rPrChange>
          </w:rPr>
          <w:t xml:space="preserve"> </w:t>
        </w:r>
      </w:ins>
      <w:r w:rsidR="00161EB9" w:rsidRPr="00513B06">
        <w:rPr>
          <w:rFonts w:ascii="Times New Roman" w:eastAsia="Malgun Gothic" w:hAnsi="Times New Roman" w:cs="Times New Roman"/>
          <w:color w:val="0070C0"/>
          <w:sz w:val="20"/>
          <w:szCs w:val="20"/>
          <w:lang w:val="en-GB"/>
        </w:rPr>
        <w:t xml:space="preserve">[CID1572] </w:t>
      </w:r>
      <w:ins w:id="537" w:author="You-Wei Chen" w:date="2025-04-24T07:49:00Z">
        <w:r w:rsidR="009B3113" w:rsidRPr="00513B06">
          <w:rPr>
            <w:rFonts w:ascii="Times New Roman" w:eastAsia="Malgun Gothic" w:hAnsi="Times New Roman" w:cs="Times New Roman"/>
            <w:color w:val="0070C0"/>
            <w:sz w:val="20"/>
            <w:szCs w:val="20"/>
            <w:highlight w:val="yellow"/>
            <w:u w:val="single"/>
            <w:lang w:val="en-GB"/>
            <w:rPrChange w:id="538" w:author="You-Wei Chen" w:date="2025-04-24T13:32:00Z">
              <w:rPr>
                <w:rFonts w:ascii="Times New Roman" w:eastAsia="Malgun Gothic" w:hAnsi="Times New Roman" w:cs="Times New Roman"/>
                <w:color w:val="0070C0"/>
                <w:sz w:val="20"/>
                <w:szCs w:val="20"/>
                <w:highlight w:val="yellow"/>
                <w:lang w:val="en-GB"/>
              </w:rPr>
            </w:rPrChange>
          </w:rPr>
          <w:t>a</w:t>
        </w:r>
      </w:ins>
      <w:del w:id="539" w:author="You-Wei Chen" w:date="2025-04-24T07:49:00Z">
        <w:r w:rsidR="003D5757" w:rsidRPr="00513B06" w:rsidDel="009B3113">
          <w:rPr>
            <w:rFonts w:ascii="Times New Roman" w:eastAsia="Malgun Gothic" w:hAnsi="Times New Roman" w:cs="Times New Roman"/>
            <w:color w:val="0070C0"/>
            <w:sz w:val="20"/>
            <w:szCs w:val="20"/>
            <w:highlight w:val="yellow"/>
            <w:u w:val="single"/>
            <w:lang w:val="en-GB"/>
            <w:rPrChange w:id="540" w:author="You-Wei Chen" w:date="2025-04-24T13:32:00Z">
              <w:rPr>
                <w:rFonts w:ascii="Times New Roman" w:eastAsia="Malgun Gothic" w:hAnsi="Times New Roman" w:cs="Times New Roman"/>
                <w:color w:val="0070C0"/>
                <w:sz w:val="20"/>
                <w:szCs w:val="20"/>
                <w:lang w:val="en-GB"/>
              </w:rPr>
            </w:rPrChange>
          </w:rPr>
          <w:delText>A</w:delText>
        </w:r>
      </w:del>
      <w:r w:rsidR="00161EB9" w:rsidRPr="00513B06">
        <w:rPr>
          <w:rFonts w:ascii="Times New Roman" w:eastAsia="Malgun Gothic" w:hAnsi="Times New Roman" w:cs="Times New Roman"/>
          <w:color w:val="0070C0"/>
          <w:sz w:val="20"/>
          <w:szCs w:val="20"/>
          <w:highlight w:val="yellow"/>
          <w:u w:val="single"/>
          <w:lang w:val="en-GB"/>
          <w:rPrChange w:id="541" w:author="You-Wei Chen" w:date="2025-04-24T13:32:00Z">
            <w:rPr>
              <w:rFonts w:ascii="Times New Roman" w:eastAsia="Malgun Gothic" w:hAnsi="Times New Roman" w:cs="Times New Roman"/>
              <w:color w:val="0070C0"/>
              <w:sz w:val="20"/>
              <w:szCs w:val="20"/>
              <w:lang w:val="en-GB"/>
            </w:rPr>
          </w:rPrChange>
        </w:rPr>
        <w:t>n</w:t>
      </w:r>
      <w:r w:rsidR="003D5757" w:rsidRPr="00513B06">
        <w:rPr>
          <w:rFonts w:ascii="Times New Roman" w:eastAsia="Malgun Gothic" w:hAnsi="Times New Roman" w:cs="Times New Roman"/>
          <w:color w:val="0070C0"/>
          <w:sz w:val="20"/>
          <w:szCs w:val="20"/>
          <w:u w:val="single"/>
          <w:lang w:val="en-GB"/>
          <w:rPrChange w:id="542" w:author="You-Wei Chen" w:date="2025-04-24T13:30:00Z">
            <w:rPr>
              <w:rFonts w:ascii="Times New Roman" w:eastAsia="Malgun Gothic" w:hAnsi="Times New Roman" w:cs="Times New Roman"/>
              <w:color w:val="0070C0"/>
              <w:sz w:val="20"/>
              <w:szCs w:val="20"/>
              <w:lang w:val="en-GB"/>
            </w:rPr>
          </w:rPrChange>
        </w:rPr>
        <w:t xml:space="preserve"> </w:t>
      </w:r>
      <w:r w:rsidR="00161EB9" w:rsidRPr="00513B06">
        <w:rPr>
          <w:rFonts w:ascii="Times New Roman" w:eastAsia="Malgun Gothic" w:hAnsi="Times New Roman" w:cs="Times New Roman"/>
          <w:color w:val="0070C0"/>
          <w:sz w:val="20"/>
          <w:szCs w:val="20"/>
          <w:u w:val="single"/>
          <w:lang w:val="en-GB"/>
          <w:rPrChange w:id="543" w:author="You-Wei Chen" w:date="2025-04-24T13:30:00Z">
            <w:rPr>
              <w:rFonts w:ascii="Times New Roman" w:eastAsia="Malgun Gothic" w:hAnsi="Times New Roman" w:cs="Times New Roman"/>
              <w:color w:val="0070C0"/>
              <w:sz w:val="20"/>
              <w:szCs w:val="20"/>
              <w:lang w:val="en-GB"/>
            </w:rPr>
          </w:rPrChange>
        </w:rPr>
        <w:t>initiating AP</w:t>
      </w:r>
      <w:r w:rsidR="003D5757" w:rsidRPr="00864CF8">
        <w:rPr>
          <w:rFonts w:ascii="Times New Roman" w:eastAsia="Malgun Gothic" w:hAnsi="Times New Roman" w:cs="Times New Roman"/>
          <w:color w:val="0070C0"/>
          <w:sz w:val="20"/>
          <w:szCs w:val="20"/>
          <w:lang w:val="en-GB"/>
        </w:rPr>
        <w:t xml:space="preserve"> </w:t>
      </w:r>
      <w:r w:rsidR="003D5757" w:rsidRPr="00CB139C">
        <w:rPr>
          <w:rFonts w:ascii="Times New Roman" w:eastAsia="Malgun Gothic" w:hAnsi="Times New Roman" w:cs="Times New Roman"/>
          <w:sz w:val="20"/>
          <w:szCs w:val="20"/>
          <w:lang w:val="en-GB"/>
        </w:rPr>
        <w:t xml:space="preserve">shall transmit a UHR </w:t>
      </w:r>
      <w:ins w:id="544" w:author="You-Wei Chen" w:date="2025-04-24T13:30:00Z">
        <w:r w:rsidRPr="00513B06">
          <w:rPr>
            <w:rFonts w:ascii="Times New Roman" w:eastAsia="Malgun Gothic" w:hAnsi="Times New Roman" w:cs="Times New Roman"/>
            <w:color w:val="0070C0"/>
            <w:sz w:val="20"/>
            <w:szCs w:val="20"/>
            <w:highlight w:val="yellow"/>
            <w:lang w:val="en-GB"/>
            <w:rPrChange w:id="545" w:author="You-Wei Chen" w:date="2025-04-24T13:31:00Z">
              <w:rPr>
                <w:rFonts w:ascii="Times New Roman" w:eastAsia="Malgun Gothic" w:hAnsi="Times New Roman" w:cs="Times New Roman"/>
                <w:sz w:val="20"/>
                <w:szCs w:val="20"/>
                <w:lang w:val="en-GB"/>
              </w:rPr>
            </w:rPrChange>
          </w:rPr>
          <w:t xml:space="preserve">[Editorial change] </w:t>
        </w:r>
      </w:ins>
      <w:r w:rsidR="003D5757" w:rsidRPr="00513B06">
        <w:rPr>
          <w:rFonts w:ascii="Times New Roman" w:eastAsia="Malgun Gothic" w:hAnsi="Times New Roman" w:cs="Times New Roman"/>
          <w:strike/>
          <w:color w:val="0070C0"/>
          <w:sz w:val="20"/>
          <w:szCs w:val="20"/>
          <w:highlight w:val="yellow"/>
          <w:u w:val="single"/>
          <w:lang w:val="en-GB"/>
          <w:rPrChange w:id="546" w:author="You-Wei Chen" w:date="2025-04-24T13:35:00Z">
            <w:rPr>
              <w:rFonts w:ascii="Times New Roman" w:eastAsia="Malgun Gothic" w:hAnsi="Times New Roman" w:cs="Times New Roman"/>
              <w:sz w:val="20"/>
              <w:szCs w:val="20"/>
              <w:lang w:val="en-GB"/>
            </w:rPr>
          </w:rPrChange>
        </w:rPr>
        <w:t>Co-BF</w:t>
      </w:r>
      <w:r w:rsidR="003D5757" w:rsidRPr="00513B06">
        <w:rPr>
          <w:rFonts w:ascii="Times New Roman" w:eastAsia="Malgun Gothic" w:hAnsi="Times New Roman" w:cs="Times New Roman"/>
          <w:color w:val="0070C0"/>
          <w:sz w:val="20"/>
          <w:szCs w:val="20"/>
          <w:lang w:val="en-GB"/>
          <w:rPrChange w:id="547" w:author="You-Wei Chen" w:date="2025-04-24T13:30:00Z">
            <w:rPr>
              <w:rFonts w:ascii="Times New Roman" w:eastAsia="Malgun Gothic" w:hAnsi="Times New Roman" w:cs="Times New Roman"/>
              <w:sz w:val="20"/>
              <w:szCs w:val="20"/>
              <w:lang w:val="en-GB"/>
            </w:rPr>
          </w:rPrChange>
        </w:rPr>
        <w:t xml:space="preserve"> </w:t>
      </w:r>
      <w:r w:rsidR="003D5757" w:rsidRPr="00CB139C">
        <w:rPr>
          <w:rFonts w:ascii="Times New Roman" w:eastAsia="Malgun Gothic" w:hAnsi="Times New Roman" w:cs="Times New Roman"/>
          <w:sz w:val="20"/>
          <w:szCs w:val="20"/>
          <w:lang w:val="en-GB"/>
        </w:rPr>
        <w:t xml:space="preserve">NDP Announcement frame with </w:t>
      </w:r>
      <w:r w:rsidR="0049137C" w:rsidRPr="00513B06">
        <w:rPr>
          <w:rFonts w:ascii="Times New Roman" w:eastAsia="Malgun Gothic" w:hAnsi="Times New Roman" w:cs="Times New Roman"/>
          <w:color w:val="0070C0"/>
          <w:sz w:val="20"/>
          <w:szCs w:val="20"/>
          <w:lang w:val="en-GB"/>
        </w:rPr>
        <w:t xml:space="preserve">[M#262] </w:t>
      </w:r>
      <w:r w:rsidR="0049137C" w:rsidRPr="00513B06">
        <w:rPr>
          <w:rFonts w:ascii="Times New Roman" w:eastAsia="Malgun Gothic" w:hAnsi="Times New Roman" w:cs="Times New Roman"/>
          <w:color w:val="0070C0"/>
          <w:sz w:val="20"/>
          <w:szCs w:val="20"/>
          <w:u w:val="single"/>
          <w:lang w:val="en-GB"/>
          <w:rPrChange w:id="548" w:author="You-Wei Chen" w:date="2025-04-24T13:35:00Z">
            <w:rPr>
              <w:rFonts w:ascii="Times New Roman" w:eastAsia="Malgun Gothic" w:hAnsi="Times New Roman" w:cs="Times New Roman"/>
              <w:color w:val="0070C0"/>
              <w:sz w:val="20"/>
              <w:szCs w:val="20"/>
              <w:lang w:val="en-GB"/>
            </w:rPr>
          </w:rPrChange>
        </w:rPr>
        <w:t>three</w:t>
      </w:r>
      <w:r w:rsidR="003D5757" w:rsidRPr="00513B06">
        <w:rPr>
          <w:rFonts w:ascii="Times New Roman" w:eastAsia="Malgun Gothic" w:hAnsi="Times New Roman" w:cs="Times New Roman"/>
          <w:color w:val="0070C0"/>
          <w:sz w:val="20"/>
          <w:szCs w:val="20"/>
          <w:u w:val="single"/>
          <w:lang w:val="en-GB"/>
          <w:rPrChange w:id="549" w:author="You-Wei Chen" w:date="2025-04-24T13:35:00Z">
            <w:rPr>
              <w:rFonts w:ascii="Times New Roman" w:eastAsia="Malgun Gothic" w:hAnsi="Times New Roman" w:cs="Times New Roman"/>
              <w:color w:val="0070C0"/>
              <w:sz w:val="20"/>
              <w:szCs w:val="20"/>
              <w:lang w:val="en-GB"/>
            </w:rPr>
          </w:rPrChange>
        </w:rPr>
        <w:t xml:space="preserve"> </w:t>
      </w:r>
      <w:ins w:id="550" w:author="You-Wei Chen" w:date="2025-04-24T13:33:00Z">
        <w:r w:rsidRPr="00513B06">
          <w:rPr>
            <w:rFonts w:ascii="Times New Roman" w:eastAsia="Malgun Gothic" w:hAnsi="Times New Roman" w:cs="Times New Roman"/>
            <w:strike/>
            <w:color w:val="0070C0"/>
            <w:sz w:val="20"/>
            <w:szCs w:val="20"/>
            <w:highlight w:val="yellow"/>
            <w:u w:val="single"/>
            <w:lang w:val="en-GB"/>
            <w:rPrChange w:id="551" w:author="You-Wei Chen" w:date="2025-04-24T13:35:00Z">
              <w:rPr>
                <w:rFonts w:ascii="Times New Roman" w:eastAsia="Malgun Gothic" w:hAnsi="Times New Roman" w:cs="Times New Roman"/>
                <w:color w:val="0070C0"/>
                <w:sz w:val="20"/>
                <w:szCs w:val="20"/>
                <w:lang w:val="en-GB"/>
              </w:rPr>
            </w:rPrChange>
          </w:rPr>
          <w:t>TBD</w:t>
        </w:r>
        <w:r>
          <w:rPr>
            <w:rFonts w:ascii="Times New Roman" w:eastAsia="Malgun Gothic" w:hAnsi="Times New Roman" w:cs="Times New Roman"/>
            <w:color w:val="0070C0"/>
            <w:sz w:val="20"/>
            <w:szCs w:val="20"/>
            <w:lang w:val="en-GB"/>
          </w:rPr>
          <w:t xml:space="preserve"> </w:t>
        </w:r>
      </w:ins>
      <w:r w:rsidR="003D5757" w:rsidRPr="00CB139C">
        <w:rPr>
          <w:rFonts w:ascii="Times New Roman" w:eastAsia="Malgun Gothic" w:hAnsi="Times New Roman" w:cs="Times New Roman"/>
          <w:sz w:val="20"/>
          <w:szCs w:val="20"/>
          <w:lang w:val="en-GB"/>
        </w:rPr>
        <w:t xml:space="preserve">or more STA Info fields and the RA field set to the broadcast address. STA Info fields shall only </w:t>
      </w:r>
      <w:r w:rsidR="004504A6" w:rsidRPr="00513B06">
        <w:rPr>
          <w:rFonts w:ascii="Times New Roman" w:eastAsia="Malgun Gothic" w:hAnsi="Times New Roman" w:cs="Times New Roman"/>
          <w:color w:val="0070C0"/>
          <w:sz w:val="20"/>
          <w:szCs w:val="20"/>
          <w:lang w:val="en-GB"/>
        </w:rPr>
        <w:t xml:space="preserve">[CID#968] </w:t>
      </w:r>
      <w:r w:rsidR="004504A6" w:rsidRPr="00513B06">
        <w:rPr>
          <w:rFonts w:ascii="Times New Roman" w:eastAsia="Malgun Gothic" w:hAnsi="Times New Roman" w:cs="Times New Roman"/>
          <w:color w:val="0070C0"/>
          <w:sz w:val="20"/>
          <w:szCs w:val="20"/>
          <w:u w:val="single"/>
          <w:lang w:val="en-GB"/>
          <w:rPrChange w:id="552" w:author="You-Wei Chen" w:date="2025-04-24T13:35:00Z">
            <w:rPr>
              <w:rFonts w:ascii="Times New Roman" w:eastAsia="Malgun Gothic" w:hAnsi="Times New Roman" w:cs="Times New Roman"/>
              <w:color w:val="0070C0"/>
              <w:sz w:val="20"/>
              <w:szCs w:val="20"/>
              <w:lang w:val="en-GB"/>
            </w:rPr>
          </w:rPrChange>
        </w:rPr>
        <w:t>correspond</w:t>
      </w:r>
      <w:ins w:id="553" w:author="You-Wei Chen" w:date="2025-04-24T13:34:00Z">
        <w:r w:rsidRPr="00513B06">
          <w:rPr>
            <w:rFonts w:ascii="Times New Roman" w:eastAsia="Malgun Gothic" w:hAnsi="Times New Roman" w:cs="Times New Roman"/>
            <w:color w:val="0070C0"/>
            <w:sz w:val="20"/>
            <w:szCs w:val="20"/>
            <w:u w:val="single"/>
            <w:lang w:val="en-GB"/>
            <w:rPrChange w:id="554" w:author="You-Wei Chen" w:date="2025-04-24T13:35:00Z">
              <w:rPr>
                <w:rFonts w:ascii="Times New Roman" w:eastAsia="Malgun Gothic" w:hAnsi="Times New Roman" w:cs="Times New Roman"/>
                <w:color w:val="0070C0"/>
                <w:sz w:val="20"/>
                <w:szCs w:val="20"/>
                <w:lang w:val="en-GB"/>
              </w:rPr>
            </w:rPrChange>
          </w:rPr>
          <w:t xml:space="preserve"> </w:t>
        </w:r>
        <w:r w:rsidRPr="00513B06">
          <w:rPr>
            <w:rFonts w:ascii="Times New Roman" w:eastAsia="Malgun Gothic" w:hAnsi="Times New Roman" w:cs="Times New Roman"/>
            <w:strike/>
            <w:color w:val="0070C0"/>
            <w:sz w:val="20"/>
            <w:szCs w:val="20"/>
            <w:highlight w:val="yellow"/>
            <w:u w:val="single"/>
            <w:lang w:val="en-GB"/>
            <w:rPrChange w:id="555" w:author="You-Wei Chen" w:date="2025-04-24T13:35:00Z">
              <w:rPr>
                <w:rFonts w:ascii="Times New Roman" w:eastAsia="Malgun Gothic" w:hAnsi="Times New Roman" w:cs="Times New Roman"/>
                <w:color w:val="0070C0"/>
                <w:sz w:val="20"/>
                <w:szCs w:val="20"/>
                <w:lang w:val="en-GB"/>
              </w:rPr>
            </w:rPrChange>
          </w:rPr>
          <w:t>address</w:t>
        </w:r>
      </w:ins>
      <w:r w:rsidR="004504A6" w:rsidRPr="00864CF8">
        <w:rPr>
          <w:rFonts w:ascii="Times New Roman" w:hAnsi="Times New Roman" w:cs="Times New Roman"/>
          <w:color w:val="0070C0"/>
          <w:sz w:val="16"/>
          <w:szCs w:val="16"/>
        </w:rPr>
        <w:t xml:space="preserve"> </w:t>
      </w:r>
      <w:r w:rsidR="003D5757" w:rsidRPr="00864CF8">
        <w:rPr>
          <w:rFonts w:ascii="Times New Roman" w:eastAsia="Malgun Gothic" w:hAnsi="Times New Roman" w:cs="Times New Roman"/>
          <w:sz w:val="20"/>
          <w:szCs w:val="20"/>
          <w:lang w:val="en-GB"/>
        </w:rPr>
        <w:t>to</w:t>
      </w:r>
      <w:r w:rsidR="003D5757" w:rsidRPr="004504A6">
        <w:rPr>
          <w:rFonts w:ascii="Times New Roman" w:eastAsia="Malgun Gothic" w:hAnsi="Times New Roman" w:cs="Times New Roman"/>
          <w:sz w:val="20"/>
          <w:szCs w:val="20"/>
          <w:lang w:val="en-GB"/>
        </w:rPr>
        <w:t xml:space="preserve"> </w:t>
      </w:r>
      <w:r w:rsidR="003D5757" w:rsidRPr="00CB139C">
        <w:rPr>
          <w:rFonts w:ascii="Times New Roman" w:eastAsia="Malgun Gothic" w:hAnsi="Times New Roman" w:cs="Times New Roman"/>
          <w:sz w:val="20"/>
          <w:szCs w:val="20"/>
          <w:lang w:val="en-GB"/>
        </w:rPr>
        <w:t>the responding AP and the non-AP UHR STAs associated with the initiating AP.</w:t>
      </w:r>
    </w:p>
    <w:p w14:paraId="7D441323" w14:textId="77777777" w:rsidR="00827BF6" w:rsidRPr="00CB139C" w:rsidRDefault="00827BF6" w:rsidP="00827BF6">
      <w:pPr>
        <w:spacing w:after="0" w:line="240" w:lineRule="auto"/>
        <w:jc w:val="both"/>
        <w:rPr>
          <w:rFonts w:ascii="Times New Roman" w:eastAsia="Malgun Gothic" w:hAnsi="Times New Roman" w:cs="Times New Roman"/>
          <w:strike/>
          <w:sz w:val="20"/>
          <w:szCs w:val="20"/>
          <w:lang w:val="en-GB"/>
        </w:rPr>
      </w:pPr>
    </w:p>
    <w:p w14:paraId="799581CF" w14:textId="44B7D071" w:rsidR="003D5757" w:rsidRDefault="003D5757" w:rsidP="003D5757">
      <w:pPr>
        <w:spacing w:after="0" w:line="240" w:lineRule="auto"/>
        <w:jc w:val="both"/>
        <w:rPr>
          <w:rStyle w:val="cf01"/>
          <w:rFonts w:ascii="Times New Roman" w:hAnsi="Times New Roman" w:cs="Times New Roman"/>
          <w:strike/>
          <w:color w:val="0070C0"/>
          <w:sz w:val="20"/>
          <w:szCs w:val="20"/>
        </w:rPr>
      </w:pPr>
      <w:r w:rsidRPr="00CB139C">
        <w:rPr>
          <w:rStyle w:val="cf01"/>
          <w:rFonts w:ascii="Times New Roman" w:hAnsi="Times New Roman" w:cs="Times New Roman"/>
          <w:sz w:val="20"/>
          <w:szCs w:val="20"/>
        </w:rPr>
        <w:t xml:space="preserve">The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513B06">
        <w:rPr>
          <w:rFonts w:ascii="Times New Roman" w:eastAsia="Malgun Gothic" w:hAnsi="Times New Roman" w:cs="Times New Roman"/>
          <w:strike/>
          <w:color w:val="0070C0"/>
          <w:sz w:val="20"/>
          <w:szCs w:val="20"/>
          <w:u w:val="single"/>
          <w:lang w:val="en-GB"/>
          <w:rPrChange w:id="556" w:author="You-Wei Chen" w:date="2025-04-24T13:35:00Z">
            <w:rPr>
              <w:rFonts w:ascii="Times New Roman" w:eastAsia="Malgun Gothic" w:hAnsi="Times New Roman" w:cs="Times New Roman"/>
              <w:strike/>
              <w:color w:val="0070C0"/>
              <w:sz w:val="20"/>
              <w:szCs w:val="20"/>
              <w:lang w:val="en-GB"/>
            </w:rPr>
          </w:rPrChange>
        </w:rPr>
        <w:t>Co-BF</w:t>
      </w:r>
      <w:r w:rsidR="00475D97">
        <w:rPr>
          <w:rFonts w:ascii="Times New Roman" w:eastAsia="Malgun Gothic" w:hAnsi="Times New Roman" w:cs="Times New Roman"/>
          <w:color w:val="0070C0"/>
          <w:sz w:val="20"/>
          <w:szCs w:val="20"/>
          <w:lang w:val="en-GB"/>
        </w:rPr>
        <w:t xml:space="preserve"> </w:t>
      </w:r>
      <w:r w:rsidRPr="00CB139C">
        <w:rPr>
          <w:rStyle w:val="cf01"/>
          <w:rFonts w:ascii="Times New Roman" w:hAnsi="Times New Roman" w:cs="Times New Roman"/>
          <w:sz w:val="20"/>
          <w:szCs w:val="20"/>
        </w:rPr>
        <w:t xml:space="preserve">NDP Announcement frame shall be followed after a SIFS by </w:t>
      </w:r>
      <w:r w:rsidR="00CB139C" w:rsidRPr="00CB139C">
        <w:rPr>
          <w:rStyle w:val="cf01"/>
          <w:rFonts w:ascii="Times New Roman" w:hAnsi="Times New Roman" w:cs="Times New Roman"/>
          <w:color w:val="0070C0"/>
          <w:sz w:val="20"/>
          <w:szCs w:val="20"/>
        </w:rPr>
        <w:t xml:space="preserve">[CID#74] </w:t>
      </w:r>
      <w:r w:rsidR="00C467C9" w:rsidRPr="00513B06">
        <w:rPr>
          <w:rStyle w:val="cf01"/>
          <w:rFonts w:ascii="Times New Roman" w:hAnsi="Times New Roman" w:cs="Times New Roman"/>
          <w:color w:val="0070C0"/>
          <w:sz w:val="20"/>
          <w:szCs w:val="20"/>
          <w:u w:val="single"/>
          <w:rPrChange w:id="557" w:author="You-Wei Chen" w:date="2025-04-24T13:35:00Z">
            <w:rPr>
              <w:rStyle w:val="cf01"/>
              <w:rFonts w:ascii="Times New Roman" w:hAnsi="Times New Roman" w:cs="Times New Roman"/>
              <w:color w:val="0070C0"/>
              <w:sz w:val="20"/>
              <w:szCs w:val="20"/>
            </w:rPr>
          </w:rPrChange>
        </w:rPr>
        <w:t xml:space="preserve">an </w:t>
      </w:r>
      <w:r w:rsidRPr="00513B06">
        <w:rPr>
          <w:rStyle w:val="cf01"/>
          <w:rFonts w:ascii="Times New Roman" w:hAnsi="Times New Roman" w:cs="Times New Roman"/>
          <w:color w:val="0070C0"/>
          <w:sz w:val="20"/>
          <w:szCs w:val="20"/>
          <w:u w:val="single"/>
          <w:rPrChange w:id="558" w:author="You-Wei Chen" w:date="2025-04-24T13:35:00Z">
            <w:rPr>
              <w:rStyle w:val="cf01"/>
              <w:rFonts w:ascii="Times New Roman" w:hAnsi="Times New Roman" w:cs="Times New Roman"/>
              <w:color w:val="0070C0"/>
              <w:sz w:val="20"/>
              <w:szCs w:val="20"/>
            </w:rPr>
          </w:rPrChange>
        </w:rPr>
        <w:t>EHT sounding NDP</w:t>
      </w:r>
      <w:r w:rsidR="00C467C9" w:rsidRPr="00513B06">
        <w:rPr>
          <w:rStyle w:val="cf01"/>
          <w:rFonts w:ascii="Times New Roman" w:hAnsi="Times New Roman" w:cs="Times New Roman"/>
          <w:strike/>
          <w:color w:val="0070C0"/>
          <w:sz w:val="20"/>
          <w:szCs w:val="20"/>
          <w:u w:val="single"/>
          <w:rPrChange w:id="559" w:author="You-Wei Chen" w:date="2025-04-24T13:35:00Z">
            <w:rPr>
              <w:rStyle w:val="cf01"/>
              <w:rFonts w:ascii="Times New Roman" w:hAnsi="Times New Roman" w:cs="Times New Roman"/>
              <w:strike/>
              <w:color w:val="0070C0"/>
              <w:sz w:val="20"/>
              <w:szCs w:val="20"/>
            </w:rPr>
          </w:rPrChange>
        </w:rPr>
        <w:t>(s)</w:t>
      </w:r>
      <w:r w:rsidRPr="00CB139C">
        <w:rPr>
          <w:rStyle w:val="cf01"/>
          <w:rFonts w:ascii="Times New Roman" w:hAnsi="Times New Roman" w:cs="Times New Roman"/>
          <w:color w:val="0070C0"/>
          <w:sz w:val="20"/>
          <w:szCs w:val="20"/>
        </w:rPr>
        <w:t xml:space="preserve"> </w:t>
      </w:r>
      <w:r w:rsidRPr="00CB139C">
        <w:rPr>
          <w:rStyle w:val="cf01"/>
          <w:rFonts w:ascii="Times New Roman" w:hAnsi="Times New Roman" w:cs="Times New Roman"/>
          <w:sz w:val="20"/>
          <w:szCs w:val="20"/>
        </w:rPr>
        <w:t xml:space="preserve">transmitted from the responding AP </w:t>
      </w:r>
      <w:r w:rsidRPr="00F24E75">
        <w:rPr>
          <w:rStyle w:val="cf01"/>
          <w:rFonts w:ascii="Times New Roman" w:hAnsi="Times New Roman" w:cs="Times New Roman"/>
          <w:sz w:val="20"/>
          <w:szCs w:val="20"/>
        </w:rPr>
        <w:t xml:space="preserve">in a UHR </w:t>
      </w:r>
      <w:r w:rsidR="006F27CA" w:rsidRPr="00E1381E">
        <w:rPr>
          <w:rFonts w:ascii="Times New Roman" w:eastAsia="Malgun Gothic" w:hAnsi="Times New Roman" w:cs="Times New Roman"/>
          <w:color w:val="0070C0"/>
          <w:sz w:val="20"/>
          <w:szCs w:val="20"/>
          <w:lang w:val="en-GB"/>
        </w:rPr>
        <w:t xml:space="preserve">[CID#920] </w:t>
      </w:r>
      <w:r w:rsidR="006F27CA" w:rsidRPr="00513B06">
        <w:rPr>
          <w:rFonts w:ascii="Times New Roman" w:eastAsia="Malgun Gothic" w:hAnsi="Times New Roman" w:cs="Times New Roman"/>
          <w:color w:val="0070C0"/>
          <w:sz w:val="20"/>
          <w:szCs w:val="20"/>
          <w:u w:val="single"/>
          <w:lang w:val="en-GB"/>
          <w:rPrChange w:id="560" w:author="You-Wei Chen" w:date="2025-04-24T13:36:00Z">
            <w:rPr>
              <w:rFonts w:ascii="Times New Roman" w:eastAsia="Malgun Gothic" w:hAnsi="Times New Roman" w:cs="Times New Roman"/>
              <w:color w:val="0070C0"/>
              <w:sz w:val="20"/>
              <w:szCs w:val="20"/>
              <w:lang w:val="en-GB"/>
            </w:rPr>
          </w:rPrChange>
        </w:rPr>
        <w:t xml:space="preserve">Co-BF </w:t>
      </w:r>
      <w:r w:rsidR="006F27CA" w:rsidRPr="00513B06">
        <w:rPr>
          <w:rFonts w:ascii="Times New Roman" w:eastAsia="Malgun Gothic" w:hAnsi="Times New Roman" w:cs="Times New Roman"/>
          <w:strike/>
          <w:color w:val="0070C0"/>
          <w:sz w:val="20"/>
          <w:szCs w:val="20"/>
          <w:u w:val="single"/>
          <w:lang w:val="en-GB"/>
          <w:rPrChange w:id="561" w:author="You-Wei Chen" w:date="2025-04-24T13:36:00Z">
            <w:rPr>
              <w:rFonts w:ascii="Times New Roman" w:eastAsia="Malgun Gothic" w:hAnsi="Times New Roman" w:cs="Times New Roman"/>
              <w:strike/>
              <w:color w:val="0070C0"/>
              <w:sz w:val="20"/>
              <w:szCs w:val="20"/>
              <w:lang w:val="en-GB"/>
            </w:rPr>
          </w:rPrChange>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sequential NDP sounding sequence, or </w:t>
      </w:r>
      <w:r w:rsidR="00CB139C" w:rsidRPr="00F24E75">
        <w:rPr>
          <w:rStyle w:val="cf01"/>
          <w:rFonts w:ascii="Times New Roman" w:hAnsi="Times New Roman" w:cs="Times New Roman"/>
          <w:color w:val="0070C0"/>
          <w:sz w:val="20"/>
          <w:szCs w:val="20"/>
        </w:rPr>
        <w:t xml:space="preserve">[CID#74] </w:t>
      </w:r>
      <w:r w:rsidR="00CB139C" w:rsidRPr="00513B06">
        <w:rPr>
          <w:rStyle w:val="cf01"/>
          <w:rFonts w:ascii="Times New Roman" w:hAnsi="Times New Roman" w:cs="Times New Roman"/>
          <w:color w:val="0070C0"/>
          <w:sz w:val="20"/>
          <w:szCs w:val="20"/>
          <w:u w:val="single"/>
          <w:rPrChange w:id="562" w:author="You-Wei Chen" w:date="2025-04-24T13:36:00Z">
            <w:rPr>
              <w:rStyle w:val="cf01"/>
              <w:rFonts w:ascii="Times New Roman" w:hAnsi="Times New Roman" w:cs="Times New Roman"/>
              <w:color w:val="0070C0"/>
              <w:sz w:val="20"/>
              <w:szCs w:val="20"/>
            </w:rPr>
          </w:rPrChange>
        </w:rPr>
        <w:t>EHT sounding NDPs</w:t>
      </w:r>
      <w:r w:rsidR="00CB139C"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simultaneously </w:t>
      </w:r>
      <w:r w:rsidR="006F27CA" w:rsidRPr="00D57181">
        <w:rPr>
          <w:rStyle w:val="cf01"/>
          <w:rFonts w:ascii="Times New Roman" w:hAnsi="Times New Roman" w:cs="Times New Roman"/>
          <w:color w:val="0070C0"/>
          <w:sz w:val="20"/>
          <w:szCs w:val="20"/>
        </w:rPr>
        <w:t>[Editorial</w:t>
      </w:r>
      <w:del w:id="563" w:author="You-Wei Chen" w:date="2025-04-24T13:36:00Z">
        <w:r w:rsidR="006F27CA" w:rsidRPr="00D57181" w:rsidDel="00513B06">
          <w:rPr>
            <w:rStyle w:val="cf01"/>
            <w:rFonts w:ascii="Times New Roman" w:hAnsi="Times New Roman" w:cs="Times New Roman"/>
            <w:color w:val="0070C0"/>
            <w:sz w:val="20"/>
            <w:szCs w:val="20"/>
          </w:rPr>
          <w:delText>, no CID</w:delText>
        </w:r>
      </w:del>
      <w:ins w:id="564" w:author="You-Wei Chen" w:date="2025-04-24T13:36:00Z">
        <w:r w:rsidR="00513B06">
          <w:rPr>
            <w:rStyle w:val="cf01"/>
            <w:rFonts w:ascii="Times New Roman" w:hAnsi="Times New Roman" w:cs="Times New Roman"/>
            <w:color w:val="0070C0"/>
            <w:sz w:val="20"/>
            <w:szCs w:val="20"/>
          </w:rPr>
          <w:t xml:space="preserve"> change</w:t>
        </w:r>
      </w:ins>
      <w:r w:rsidR="006F27CA" w:rsidRPr="00D57181">
        <w:rPr>
          <w:rStyle w:val="cf01"/>
          <w:rFonts w:ascii="Times New Roman" w:hAnsi="Times New Roman" w:cs="Times New Roman"/>
          <w:color w:val="0070C0"/>
          <w:sz w:val="20"/>
          <w:szCs w:val="20"/>
        </w:rPr>
        <w:t xml:space="preserve">] </w:t>
      </w:r>
      <w:r w:rsidR="006F27CA" w:rsidRPr="00513B06">
        <w:rPr>
          <w:rStyle w:val="cf01"/>
          <w:rFonts w:ascii="Times New Roman" w:hAnsi="Times New Roman" w:cs="Times New Roman"/>
          <w:color w:val="0070C0"/>
          <w:sz w:val="20"/>
          <w:szCs w:val="20"/>
          <w:u w:val="single"/>
          <w:rPrChange w:id="565" w:author="You-Wei Chen" w:date="2025-04-24T13:36:00Z">
            <w:rPr>
              <w:rStyle w:val="cf01"/>
              <w:rFonts w:ascii="Times New Roman" w:hAnsi="Times New Roman" w:cs="Times New Roman"/>
              <w:color w:val="0070C0"/>
              <w:sz w:val="20"/>
              <w:szCs w:val="20"/>
            </w:rPr>
          </w:rPrChange>
        </w:rPr>
        <w:t>transmitted</w:t>
      </w:r>
      <w:r w:rsidR="006F27CA" w:rsidRPr="00D57181">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from the initiating AP and the responding AP in a UHR </w:t>
      </w:r>
      <w:r w:rsidR="006F27CA" w:rsidRPr="00E1381E">
        <w:rPr>
          <w:rFonts w:ascii="Times New Roman" w:eastAsia="Malgun Gothic" w:hAnsi="Times New Roman" w:cs="Times New Roman"/>
          <w:color w:val="0070C0"/>
          <w:sz w:val="20"/>
          <w:szCs w:val="20"/>
          <w:lang w:val="en-GB"/>
        </w:rPr>
        <w:t xml:space="preserve">[CID#920] </w:t>
      </w:r>
      <w:r w:rsidR="006F27CA" w:rsidRPr="00513B06">
        <w:rPr>
          <w:rFonts w:ascii="Times New Roman" w:eastAsia="Malgun Gothic" w:hAnsi="Times New Roman" w:cs="Times New Roman"/>
          <w:color w:val="0070C0"/>
          <w:sz w:val="20"/>
          <w:szCs w:val="20"/>
          <w:u w:val="single"/>
          <w:lang w:val="en-GB"/>
          <w:rPrChange w:id="566" w:author="You-Wei Chen" w:date="2025-04-24T13:36:00Z">
            <w:rPr>
              <w:rFonts w:ascii="Times New Roman" w:eastAsia="Malgun Gothic" w:hAnsi="Times New Roman" w:cs="Times New Roman"/>
              <w:color w:val="0070C0"/>
              <w:sz w:val="20"/>
              <w:szCs w:val="20"/>
              <w:lang w:val="en-GB"/>
            </w:rPr>
          </w:rPrChange>
        </w:rPr>
        <w:t xml:space="preserve">Co-BF </w:t>
      </w:r>
      <w:r w:rsidR="006F27CA" w:rsidRPr="00513B06">
        <w:rPr>
          <w:rFonts w:ascii="Times New Roman" w:eastAsia="Malgun Gothic" w:hAnsi="Times New Roman" w:cs="Times New Roman"/>
          <w:strike/>
          <w:color w:val="0070C0"/>
          <w:sz w:val="20"/>
          <w:szCs w:val="20"/>
          <w:u w:val="single"/>
          <w:lang w:val="en-GB"/>
          <w:rPrChange w:id="567" w:author="You-Wei Chen" w:date="2025-04-24T13:36:00Z">
            <w:rPr>
              <w:rFonts w:ascii="Times New Roman" w:eastAsia="Malgun Gothic" w:hAnsi="Times New Roman" w:cs="Times New Roman"/>
              <w:strike/>
              <w:color w:val="0070C0"/>
              <w:sz w:val="20"/>
              <w:szCs w:val="20"/>
              <w:lang w:val="en-GB"/>
            </w:rPr>
          </w:rPrChange>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joint NDP sounding sequence. The EHT sounding NDP(s) shall be followed after a SIFS by </w:t>
      </w:r>
      <w:r w:rsidR="00902F34" w:rsidRPr="00F24E75">
        <w:rPr>
          <w:rStyle w:val="cf01"/>
          <w:rFonts w:ascii="Times New Roman" w:hAnsi="Times New Roman" w:cs="Times New Roman"/>
          <w:color w:val="0070C0"/>
          <w:sz w:val="20"/>
          <w:szCs w:val="20"/>
        </w:rPr>
        <w:t xml:space="preserve">[CID2985] </w:t>
      </w:r>
      <w:r w:rsidR="00902F34" w:rsidRPr="00513B06">
        <w:rPr>
          <w:rStyle w:val="cf01"/>
          <w:rFonts w:ascii="Times New Roman" w:hAnsi="Times New Roman" w:cs="Times New Roman"/>
          <w:color w:val="0070C0"/>
          <w:sz w:val="20"/>
          <w:szCs w:val="20"/>
          <w:u w:val="single"/>
          <w:rPrChange w:id="568" w:author="You-Wei Chen" w:date="2025-04-24T13:36:00Z">
            <w:rPr>
              <w:rStyle w:val="cf01"/>
              <w:rFonts w:ascii="Times New Roman" w:hAnsi="Times New Roman" w:cs="Times New Roman"/>
              <w:color w:val="0070C0"/>
              <w:sz w:val="20"/>
              <w:szCs w:val="20"/>
            </w:rPr>
          </w:rPrChange>
        </w:rPr>
        <w:t xml:space="preserve">a </w:t>
      </w:r>
      <w:r w:rsidRPr="00513B06">
        <w:rPr>
          <w:rStyle w:val="cf01"/>
          <w:rFonts w:ascii="Times New Roman" w:hAnsi="Times New Roman" w:cs="Times New Roman"/>
          <w:strike/>
          <w:color w:val="0070C0"/>
          <w:sz w:val="20"/>
          <w:szCs w:val="20"/>
          <w:u w:val="single"/>
          <w:rPrChange w:id="569" w:author="You-Wei Chen" w:date="2025-04-24T13:36:00Z">
            <w:rPr>
              <w:rStyle w:val="cf01"/>
              <w:rFonts w:ascii="Times New Roman" w:hAnsi="Times New Roman" w:cs="Times New Roman"/>
              <w:strike/>
              <w:color w:val="0070C0"/>
              <w:sz w:val="20"/>
              <w:szCs w:val="20"/>
            </w:rPr>
          </w:rPrChange>
        </w:rPr>
        <w:t>the</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BFRP Trigger frame from the initiating AP. Subsequent BFRP Trigger frames, if any, in the UHR </w:t>
      </w:r>
      <w:r w:rsidR="006F27CA" w:rsidRPr="00E1381E">
        <w:rPr>
          <w:rFonts w:ascii="Times New Roman" w:eastAsia="Malgun Gothic" w:hAnsi="Times New Roman" w:cs="Times New Roman"/>
          <w:color w:val="0070C0"/>
          <w:sz w:val="20"/>
          <w:szCs w:val="20"/>
          <w:lang w:val="en-GB"/>
        </w:rPr>
        <w:t xml:space="preserve">[CID#920] </w:t>
      </w:r>
      <w:r w:rsidR="006F27CA" w:rsidRPr="00513B06">
        <w:rPr>
          <w:rFonts w:ascii="Times New Roman" w:eastAsia="Malgun Gothic" w:hAnsi="Times New Roman" w:cs="Times New Roman"/>
          <w:color w:val="0070C0"/>
          <w:sz w:val="20"/>
          <w:szCs w:val="20"/>
          <w:u w:val="single"/>
          <w:lang w:val="en-GB"/>
          <w:rPrChange w:id="570" w:author="You-Wei Chen" w:date="2025-04-24T13:36:00Z">
            <w:rPr>
              <w:rFonts w:ascii="Times New Roman" w:eastAsia="Malgun Gothic" w:hAnsi="Times New Roman" w:cs="Times New Roman"/>
              <w:color w:val="0070C0"/>
              <w:sz w:val="20"/>
              <w:szCs w:val="20"/>
              <w:lang w:val="en-GB"/>
            </w:rPr>
          </w:rPrChange>
        </w:rPr>
        <w:t xml:space="preserve">Co-BF </w:t>
      </w:r>
      <w:r w:rsidR="006F27CA" w:rsidRPr="00513B06">
        <w:rPr>
          <w:rFonts w:ascii="Times New Roman" w:eastAsia="Malgun Gothic" w:hAnsi="Times New Roman" w:cs="Times New Roman"/>
          <w:strike/>
          <w:color w:val="0070C0"/>
          <w:sz w:val="20"/>
          <w:szCs w:val="20"/>
          <w:u w:val="single"/>
          <w:lang w:val="en-GB"/>
          <w:rPrChange w:id="571" w:author="You-Wei Chen" w:date="2025-04-24T13:36:00Z">
            <w:rPr>
              <w:rFonts w:ascii="Times New Roman" w:eastAsia="Malgun Gothic" w:hAnsi="Times New Roman" w:cs="Times New Roman"/>
              <w:strike/>
              <w:color w:val="0070C0"/>
              <w:sz w:val="20"/>
              <w:szCs w:val="20"/>
              <w:lang w:val="en-GB"/>
            </w:rPr>
          </w:rPrChange>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sounding sequence shall be transmitted a SIFS after the </w:t>
      </w:r>
      <w:r w:rsidR="00F64B9F" w:rsidRPr="00F24E75">
        <w:rPr>
          <w:rStyle w:val="cf01"/>
          <w:rFonts w:ascii="Times New Roman" w:hAnsi="Times New Roman" w:cs="Times New Roman"/>
          <w:color w:val="0070C0"/>
          <w:sz w:val="20"/>
          <w:szCs w:val="20"/>
        </w:rPr>
        <w:t xml:space="preserve">[M#373] </w:t>
      </w:r>
      <w:r w:rsidR="00F64B9F" w:rsidRPr="00513B06">
        <w:rPr>
          <w:rStyle w:val="cf01"/>
          <w:rFonts w:ascii="Times New Roman" w:hAnsi="Times New Roman" w:cs="Times New Roman"/>
          <w:color w:val="0070C0"/>
          <w:sz w:val="20"/>
          <w:szCs w:val="20"/>
          <w:u w:val="single"/>
          <w:rPrChange w:id="572" w:author="You-Wei Chen" w:date="2025-04-24T13:37:00Z">
            <w:rPr>
              <w:rStyle w:val="cf01"/>
              <w:rFonts w:ascii="Times New Roman" w:hAnsi="Times New Roman" w:cs="Times New Roman"/>
              <w:color w:val="0070C0"/>
              <w:sz w:val="20"/>
              <w:szCs w:val="20"/>
            </w:rPr>
          </w:rPrChange>
        </w:rPr>
        <w:t>EHT</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TB PPDU transmitted in response to the previous BFRP Trigger frame. Each</w:t>
      </w:r>
      <w:r w:rsidRPr="00CB139C">
        <w:rPr>
          <w:rStyle w:val="cf01"/>
          <w:rFonts w:ascii="Times New Roman" w:hAnsi="Times New Roman" w:cs="Times New Roman"/>
          <w:sz w:val="20"/>
          <w:szCs w:val="20"/>
        </w:rPr>
        <w:t xml:space="preserve"> UHR </w:t>
      </w:r>
      <w:r w:rsidRPr="00CB139C">
        <w:rPr>
          <w:rStyle w:val="cf01"/>
          <w:rFonts w:ascii="Times New Roman" w:hAnsi="Times New Roman" w:cs="Times New Roman"/>
          <w:sz w:val="20"/>
          <w:szCs w:val="20"/>
        </w:rPr>
        <w:lastRenderedPageBreak/>
        <w:t xml:space="preserve">Co-BF beamformee that is addressed by a BFRP Trigger frame shall respond after a SIFS with </w:t>
      </w:r>
      <w:r w:rsidR="00F64B9F" w:rsidRPr="00864CF8">
        <w:rPr>
          <w:rStyle w:val="cf01"/>
          <w:rFonts w:ascii="Times New Roman" w:hAnsi="Times New Roman" w:cs="Times New Roman"/>
          <w:color w:val="0070C0"/>
          <w:sz w:val="20"/>
          <w:szCs w:val="20"/>
        </w:rPr>
        <w:t xml:space="preserve">[M#373] </w:t>
      </w:r>
      <w:r w:rsidRPr="00513B06">
        <w:rPr>
          <w:rStyle w:val="cf01"/>
          <w:rFonts w:ascii="Times New Roman" w:hAnsi="Times New Roman" w:cs="Times New Roman"/>
          <w:color w:val="0070C0"/>
          <w:sz w:val="20"/>
          <w:szCs w:val="20"/>
          <w:u w:val="single"/>
          <w:rPrChange w:id="573" w:author="You-Wei Chen" w:date="2025-04-24T13:37:00Z">
            <w:rPr>
              <w:rStyle w:val="cf01"/>
              <w:rFonts w:ascii="Times New Roman" w:hAnsi="Times New Roman" w:cs="Times New Roman"/>
              <w:color w:val="0070C0"/>
              <w:sz w:val="20"/>
              <w:szCs w:val="20"/>
            </w:rPr>
          </w:rPrChange>
        </w:rPr>
        <w:t>a</w:t>
      </w:r>
      <w:r w:rsidR="00F64B9F" w:rsidRPr="00513B06">
        <w:rPr>
          <w:rStyle w:val="cf01"/>
          <w:rFonts w:ascii="Times New Roman" w:hAnsi="Times New Roman" w:cs="Times New Roman"/>
          <w:color w:val="0070C0"/>
          <w:sz w:val="20"/>
          <w:szCs w:val="20"/>
          <w:u w:val="single"/>
          <w:rPrChange w:id="574" w:author="You-Wei Chen" w:date="2025-04-24T13:37:00Z">
            <w:rPr>
              <w:rStyle w:val="cf01"/>
              <w:rFonts w:ascii="Times New Roman" w:hAnsi="Times New Roman" w:cs="Times New Roman"/>
              <w:color w:val="0070C0"/>
              <w:sz w:val="20"/>
              <w:szCs w:val="20"/>
            </w:rPr>
          </w:rPrChange>
        </w:rPr>
        <w:t>n</w:t>
      </w:r>
      <w:r w:rsidRPr="00513B06">
        <w:rPr>
          <w:rStyle w:val="cf01"/>
          <w:rFonts w:ascii="Times New Roman" w:hAnsi="Times New Roman" w:cs="Times New Roman"/>
          <w:color w:val="0070C0"/>
          <w:sz w:val="20"/>
          <w:szCs w:val="20"/>
          <w:u w:val="single"/>
          <w:rPrChange w:id="575" w:author="You-Wei Chen" w:date="2025-04-24T13:37:00Z">
            <w:rPr>
              <w:rStyle w:val="cf01"/>
              <w:rFonts w:ascii="Times New Roman" w:hAnsi="Times New Roman" w:cs="Times New Roman"/>
              <w:color w:val="0070C0"/>
              <w:sz w:val="20"/>
              <w:szCs w:val="20"/>
            </w:rPr>
          </w:rPrChange>
        </w:rPr>
        <w:t xml:space="preserve"> </w:t>
      </w:r>
      <w:r w:rsidR="00F64B9F" w:rsidRPr="00513B06">
        <w:rPr>
          <w:rStyle w:val="cf01"/>
          <w:rFonts w:ascii="Times New Roman" w:hAnsi="Times New Roman" w:cs="Times New Roman"/>
          <w:color w:val="0070C0"/>
          <w:sz w:val="20"/>
          <w:szCs w:val="20"/>
          <w:u w:val="single"/>
          <w:rPrChange w:id="576" w:author="You-Wei Chen" w:date="2025-04-24T13:37:00Z">
            <w:rPr>
              <w:rStyle w:val="cf01"/>
              <w:rFonts w:ascii="Times New Roman" w:hAnsi="Times New Roman" w:cs="Times New Roman"/>
              <w:color w:val="0070C0"/>
              <w:sz w:val="20"/>
              <w:szCs w:val="20"/>
            </w:rPr>
          </w:rPrChange>
        </w:rPr>
        <w:t>EHT</w:t>
      </w:r>
      <w:r w:rsidRPr="00513B06">
        <w:rPr>
          <w:rStyle w:val="cf01"/>
          <w:rFonts w:ascii="Times New Roman" w:hAnsi="Times New Roman" w:cs="Times New Roman"/>
          <w:color w:val="0070C0"/>
          <w:sz w:val="20"/>
          <w:szCs w:val="20"/>
          <w:u w:val="single"/>
          <w:rPrChange w:id="577" w:author="You-Wei Chen" w:date="2025-04-24T13:37:00Z">
            <w:rPr>
              <w:rStyle w:val="cf01"/>
              <w:rFonts w:ascii="Times New Roman" w:hAnsi="Times New Roman" w:cs="Times New Roman"/>
              <w:color w:val="0070C0"/>
              <w:sz w:val="20"/>
              <w:szCs w:val="20"/>
            </w:rPr>
          </w:rPrChange>
        </w:rPr>
        <w:t xml:space="preserve"> </w:t>
      </w:r>
      <w:ins w:id="578" w:author="You-Wei Chen" w:date="2025-04-24T13:37:00Z">
        <w:r w:rsidR="00513B06" w:rsidRPr="00513B06">
          <w:rPr>
            <w:rStyle w:val="cf01"/>
            <w:rFonts w:ascii="Times New Roman" w:hAnsi="Times New Roman" w:cs="Times New Roman"/>
            <w:strike/>
            <w:color w:val="0070C0"/>
            <w:sz w:val="20"/>
            <w:szCs w:val="20"/>
            <w:highlight w:val="yellow"/>
            <w:u w:val="single"/>
            <w:rPrChange w:id="579" w:author="You-Wei Chen" w:date="2025-04-24T13:38:00Z">
              <w:rPr>
                <w:rStyle w:val="cf01"/>
                <w:rFonts w:ascii="Times New Roman" w:hAnsi="Times New Roman" w:cs="Times New Roman"/>
                <w:color w:val="0070C0"/>
                <w:sz w:val="20"/>
                <w:szCs w:val="20"/>
              </w:rPr>
            </w:rPrChange>
          </w:rPr>
          <w:t>UHR</w:t>
        </w:r>
        <w:r w:rsidR="00513B06">
          <w:rPr>
            <w:rStyle w:val="cf01"/>
            <w:rFonts w:ascii="Times New Roman" w:hAnsi="Times New Roman" w:cs="Times New Roman"/>
            <w:strike/>
            <w:color w:val="0070C0"/>
            <w:sz w:val="20"/>
            <w:szCs w:val="20"/>
          </w:rPr>
          <w:t xml:space="preserve"> </w:t>
        </w:r>
      </w:ins>
      <w:r w:rsidRPr="00CB139C">
        <w:rPr>
          <w:rStyle w:val="cf01"/>
          <w:rFonts w:ascii="Times New Roman" w:hAnsi="Times New Roman" w:cs="Times New Roman"/>
          <w:sz w:val="20"/>
          <w:szCs w:val="20"/>
        </w:rPr>
        <w:t>TB PPDU</w:t>
      </w:r>
      <w:r w:rsidR="00582EE7">
        <w:rPr>
          <w:rStyle w:val="cf01"/>
          <w:rFonts w:ascii="Times New Roman" w:hAnsi="Times New Roman" w:cs="Times New Roman"/>
          <w:sz w:val="20"/>
          <w:szCs w:val="20"/>
        </w:rPr>
        <w:t>.</w:t>
      </w:r>
      <w:r w:rsidRPr="00864CF8">
        <w:rPr>
          <w:rStyle w:val="cf01"/>
          <w:rFonts w:ascii="Times New Roman" w:hAnsi="Times New Roman" w:cs="Times New Roman"/>
          <w:color w:val="0070C0"/>
          <w:sz w:val="20"/>
          <w:szCs w:val="20"/>
        </w:rPr>
        <w:t xml:space="preserve"> </w:t>
      </w:r>
      <w:r w:rsidR="00582EE7" w:rsidRPr="00864CF8">
        <w:rPr>
          <w:rStyle w:val="cf01"/>
          <w:rFonts w:ascii="Times New Roman" w:hAnsi="Times New Roman" w:cs="Times New Roman"/>
          <w:color w:val="0070C0"/>
          <w:sz w:val="20"/>
          <w:szCs w:val="20"/>
        </w:rPr>
        <w:t xml:space="preserve">[CID919] </w:t>
      </w:r>
      <w:r w:rsidRPr="00513B06">
        <w:rPr>
          <w:rStyle w:val="cf01"/>
          <w:rFonts w:ascii="Times New Roman" w:hAnsi="Times New Roman" w:cs="Times New Roman"/>
          <w:strike/>
          <w:color w:val="0070C0"/>
          <w:sz w:val="20"/>
          <w:szCs w:val="20"/>
          <w:u w:val="single"/>
          <w:rPrChange w:id="580" w:author="You-Wei Chen" w:date="2025-04-24T13:37:00Z">
            <w:rPr>
              <w:rStyle w:val="cf01"/>
              <w:rFonts w:ascii="Times New Roman" w:hAnsi="Times New Roman" w:cs="Times New Roman"/>
              <w:strike/>
              <w:color w:val="0070C0"/>
              <w:sz w:val="20"/>
              <w:szCs w:val="20"/>
            </w:rPr>
          </w:rPrChange>
        </w:rPr>
        <w:t xml:space="preserve">containing one or more </w:t>
      </w:r>
      <w:del w:id="581" w:author="You-Wei Chen" w:date="2025-04-24T13:38:00Z">
        <w:r w:rsidR="0049137C" w:rsidRPr="00513B06" w:rsidDel="00513B06">
          <w:rPr>
            <w:rStyle w:val="cf01"/>
            <w:rFonts w:ascii="Times New Roman" w:hAnsi="Times New Roman" w:cs="Times New Roman"/>
            <w:strike/>
            <w:color w:val="0070C0"/>
            <w:sz w:val="20"/>
            <w:szCs w:val="20"/>
            <w:u w:val="single"/>
            <w:rPrChange w:id="582" w:author="You-Wei Chen" w:date="2025-04-24T13:37:00Z">
              <w:rPr>
                <w:rStyle w:val="cf01"/>
                <w:rFonts w:ascii="Times New Roman" w:hAnsi="Times New Roman" w:cs="Times New Roman"/>
                <w:strike/>
                <w:color w:val="0070C0"/>
                <w:sz w:val="20"/>
                <w:szCs w:val="20"/>
              </w:rPr>
            </w:rPrChange>
          </w:rPr>
          <w:delText>[M#372] EHT</w:delText>
        </w:r>
      </w:del>
      <w:ins w:id="583" w:author="You-Wei Chen" w:date="2025-04-24T13:38:00Z">
        <w:r w:rsidR="00513B06">
          <w:rPr>
            <w:rStyle w:val="cf01"/>
            <w:rFonts w:ascii="Times New Roman" w:hAnsi="Times New Roman" w:cs="Times New Roman"/>
            <w:strike/>
            <w:color w:val="0070C0"/>
            <w:sz w:val="20"/>
            <w:szCs w:val="20"/>
            <w:u w:val="single"/>
          </w:rPr>
          <w:t>TBD</w:t>
        </w:r>
      </w:ins>
      <w:r w:rsidRPr="00513B06">
        <w:rPr>
          <w:rStyle w:val="cf01"/>
          <w:rFonts w:ascii="Times New Roman" w:hAnsi="Times New Roman" w:cs="Times New Roman"/>
          <w:strike/>
          <w:color w:val="0070C0"/>
          <w:sz w:val="20"/>
          <w:szCs w:val="20"/>
          <w:u w:val="single"/>
          <w:rPrChange w:id="584" w:author="You-Wei Chen" w:date="2025-04-24T13:37:00Z">
            <w:rPr>
              <w:rStyle w:val="cf01"/>
              <w:rFonts w:ascii="Times New Roman" w:hAnsi="Times New Roman" w:cs="Times New Roman"/>
              <w:strike/>
              <w:color w:val="0070C0"/>
              <w:sz w:val="20"/>
              <w:szCs w:val="20"/>
            </w:rPr>
          </w:rPrChange>
        </w:rPr>
        <w:t xml:space="preserve"> Compressed Beamforming/CQI frames.</w:t>
      </w:r>
    </w:p>
    <w:p w14:paraId="4AAB5FF7" w14:textId="77777777" w:rsidR="00F9129D" w:rsidRDefault="00F9129D" w:rsidP="003D5757">
      <w:pPr>
        <w:spacing w:after="0" w:line="240" w:lineRule="auto"/>
        <w:jc w:val="both"/>
        <w:rPr>
          <w:rStyle w:val="cf01"/>
          <w:rFonts w:ascii="Times New Roman" w:hAnsi="Times New Roman" w:cs="Times New Roman"/>
          <w:strike/>
          <w:color w:val="0070C0"/>
          <w:sz w:val="20"/>
          <w:szCs w:val="20"/>
        </w:rPr>
      </w:pPr>
    </w:p>
    <w:p w14:paraId="55368587" w14:textId="62986258" w:rsidR="006F27CA" w:rsidRPr="00E1381E" w:rsidRDefault="00EE3A88" w:rsidP="003D5757">
      <w:pPr>
        <w:spacing w:after="0" w:line="240" w:lineRule="auto"/>
        <w:jc w:val="both"/>
        <w:rPr>
          <w:rFonts w:ascii="Times New Roman" w:eastAsia="Malgun Gothic" w:hAnsi="Times New Roman" w:cs="Times New Roman"/>
          <w:color w:val="0070C0"/>
          <w:sz w:val="20"/>
          <w:szCs w:val="20"/>
          <w:lang w:val="en-GB"/>
        </w:rPr>
      </w:pPr>
      <w:r w:rsidRPr="009B3113">
        <w:rPr>
          <w:rFonts w:ascii="Times New Roman" w:eastAsia="TimesNewRoman" w:hAnsi="Times New Roman" w:cs="Times New Roman"/>
          <w:color w:val="0070C0"/>
          <w:sz w:val="20"/>
          <w:szCs w:val="20"/>
          <w:highlight w:val="yellow"/>
          <w:lang w:eastAsia="ko-KR"/>
          <w:rPrChange w:id="585" w:author="You-Wei Chen" w:date="2025-04-24T07:58:00Z">
            <w:rPr>
              <w:rFonts w:ascii="Times New Roman" w:eastAsia="TimesNewRoman" w:hAnsi="Times New Roman" w:cs="Times New Roman"/>
              <w:color w:val="0070C0"/>
              <w:sz w:val="20"/>
              <w:szCs w:val="20"/>
              <w:lang w:eastAsia="ko-KR"/>
            </w:rPr>
          </w:rPrChange>
        </w:rPr>
        <w:t xml:space="preserve">[CID#196] </w:t>
      </w:r>
      <w:r w:rsidRPr="009B3113">
        <w:rPr>
          <w:rFonts w:ascii="Times New Roman" w:eastAsia="Malgun Gothic" w:hAnsi="Times New Roman" w:cs="Times New Roman"/>
          <w:color w:val="0070C0"/>
          <w:sz w:val="20"/>
          <w:szCs w:val="20"/>
          <w:highlight w:val="yellow"/>
          <w:lang w:val="en-GB"/>
          <w:rPrChange w:id="586" w:author="You-Wei Chen" w:date="2025-04-24T07:58:00Z">
            <w:rPr>
              <w:rFonts w:ascii="Times New Roman" w:eastAsia="Malgun Gothic" w:hAnsi="Times New Roman" w:cs="Times New Roman"/>
              <w:color w:val="0070C0"/>
              <w:sz w:val="20"/>
              <w:szCs w:val="20"/>
              <w:lang w:val="en-GB"/>
            </w:rPr>
          </w:rPrChange>
        </w:rPr>
        <w:t xml:space="preserve">A UHR </w:t>
      </w:r>
      <w:r w:rsidR="006F27CA" w:rsidRPr="009B3113">
        <w:rPr>
          <w:rFonts w:ascii="Times New Roman" w:eastAsia="Malgun Gothic" w:hAnsi="Times New Roman" w:cs="Times New Roman"/>
          <w:color w:val="0070C0"/>
          <w:sz w:val="20"/>
          <w:szCs w:val="20"/>
          <w:highlight w:val="yellow"/>
          <w:lang w:val="en-GB"/>
          <w:rPrChange w:id="587" w:author="You-Wei Chen" w:date="2025-04-24T07:58:00Z">
            <w:rPr>
              <w:rFonts w:ascii="Times New Roman" w:eastAsia="Malgun Gothic" w:hAnsi="Times New Roman" w:cs="Times New Roman"/>
              <w:color w:val="0070C0"/>
              <w:sz w:val="20"/>
              <w:szCs w:val="20"/>
              <w:lang w:val="en-GB"/>
            </w:rPr>
          </w:rPrChange>
        </w:rPr>
        <w:t xml:space="preserve">[CID#920] Co-BF </w:t>
      </w:r>
      <w:del w:id="588" w:author="You-Wei Chen" w:date="2025-04-24T07:54:00Z">
        <w:r w:rsidR="006F27CA" w:rsidRPr="009B3113" w:rsidDel="009B3113">
          <w:rPr>
            <w:rFonts w:ascii="Times New Roman" w:eastAsia="Malgun Gothic" w:hAnsi="Times New Roman" w:cs="Times New Roman"/>
            <w:strike/>
            <w:color w:val="0070C0"/>
            <w:sz w:val="20"/>
            <w:szCs w:val="20"/>
            <w:highlight w:val="yellow"/>
            <w:lang w:val="en-GB"/>
            <w:rPrChange w:id="589" w:author="You-Wei Chen" w:date="2025-04-24T07:58:00Z">
              <w:rPr>
                <w:rFonts w:ascii="Times New Roman" w:eastAsia="Malgun Gothic" w:hAnsi="Times New Roman" w:cs="Times New Roman"/>
                <w:strike/>
                <w:color w:val="0070C0"/>
                <w:sz w:val="20"/>
                <w:szCs w:val="20"/>
                <w:lang w:val="en-GB"/>
              </w:rPr>
            </w:rPrChange>
          </w:rPr>
          <w:delText>TB</w:delText>
        </w:r>
        <w:r w:rsidR="006F27CA" w:rsidRPr="009B3113" w:rsidDel="009B3113">
          <w:rPr>
            <w:rFonts w:ascii="Times New Roman" w:eastAsia="Malgun Gothic" w:hAnsi="Times New Roman" w:cs="Times New Roman"/>
            <w:color w:val="0070C0"/>
            <w:sz w:val="20"/>
            <w:szCs w:val="20"/>
            <w:highlight w:val="yellow"/>
            <w:lang w:val="en-GB"/>
            <w:rPrChange w:id="590" w:author="You-Wei Chen" w:date="2025-04-24T07:58:00Z">
              <w:rPr>
                <w:rFonts w:ascii="Times New Roman" w:eastAsia="Malgun Gothic" w:hAnsi="Times New Roman" w:cs="Times New Roman"/>
                <w:color w:val="0070C0"/>
                <w:sz w:val="20"/>
                <w:szCs w:val="20"/>
                <w:lang w:val="en-GB"/>
              </w:rPr>
            </w:rPrChange>
          </w:rPr>
          <w:delText xml:space="preserve"> </w:delText>
        </w:r>
      </w:del>
      <w:r w:rsidRPr="009B3113">
        <w:rPr>
          <w:rFonts w:ascii="Times New Roman" w:eastAsia="Malgun Gothic" w:hAnsi="Times New Roman" w:cs="Times New Roman"/>
          <w:color w:val="0070C0"/>
          <w:sz w:val="20"/>
          <w:szCs w:val="20"/>
          <w:highlight w:val="yellow"/>
          <w:lang w:val="en-GB"/>
          <w:rPrChange w:id="591" w:author="You-Wei Chen" w:date="2025-04-24T07:58:00Z">
            <w:rPr>
              <w:rFonts w:ascii="Times New Roman" w:eastAsia="Malgun Gothic" w:hAnsi="Times New Roman" w:cs="Times New Roman"/>
              <w:color w:val="0070C0"/>
              <w:sz w:val="20"/>
              <w:szCs w:val="20"/>
              <w:lang w:val="en-GB"/>
            </w:rPr>
          </w:rPrChange>
        </w:rPr>
        <w:t xml:space="preserve">sequential NDP sounding sequence comprises an EHT TB sounding sequence (see </w:t>
      </w:r>
      <w:r w:rsidRPr="009B3113">
        <w:rPr>
          <w:rFonts w:ascii="Times New Roman" w:eastAsia="TimesNewRoman" w:hAnsi="Times New Roman" w:cs="Times New Roman"/>
          <w:color w:val="0070C0"/>
          <w:sz w:val="20"/>
          <w:szCs w:val="20"/>
          <w:highlight w:val="yellow"/>
          <w:lang w:eastAsia="ko-KR"/>
          <w:rPrChange w:id="592" w:author="You-Wei Chen" w:date="2025-04-24T07:58:00Z">
            <w:rPr>
              <w:rFonts w:ascii="Times New Roman" w:eastAsia="TimesNewRoman" w:hAnsi="Times New Roman" w:cs="Times New Roman"/>
              <w:color w:val="0070C0"/>
              <w:sz w:val="20"/>
              <w:szCs w:val="20"/>
              <w:lang w:eastAsia="ko-KR"/>
            </w:rPr>
          </w:rPrChange>
        </w:rPr>
        <w:t>35.7.3 (Rules for generating segmented feedback)</w:t>
      </w:r>
      <w:ins w:id="593" w:author="You-Wei Chen" w:date="2025-04-24T07:58:00Z">
        <w:r w:rsidR="009B3113">
          <w:rPr>
            <w:rFonts w:ascii="Times New Roman" w:eastAsia="TimesNewRoman" w:hAnsi="Times New Roman" w:cs="Times New Roman"/>
            <w:color w:val="0070C0"/>
            <w:sz w:val="20"/>
            <w:szCs w:val="20"/>
            <w:highlight w:val="yellow"/>
            <w:lang w:eastAsia="ko-KR"/>
          </w:rPr>
          <w:t>)</w:t>
        </w:r>
      </w:ins>
      <w:r w:rsidRPr="009B3113">
        <w:rPr>
          <w:rFonts w:ascii="Times New Roman" w:eastAsia="TimesNewRoman" w:hAnsi="Times New Roman" w:cs="Times New Roman"/>
          <w:color w:val="0070C0"/>
          <w:sz w:val="20"/>
          <w:szCs w:val="20"/>
          <w:highlight w:val="yellow"/>
          <w:lang w:eastAsia="ko-KR"/>
          <w:rPrChange w:id="594" w:author="You-Wei Chen" w:date="2025-04-24T07:58:00Z">
            <w:rPr>
              <w:rFonts w:ascii="Times New Roman" w:eastAsia="TimesNewRoman" w:hAnsi="Times New Roman" w:cs="Times New Roman"/>
              <w:color w:val="0070C0"/>
              <w:sz w:val="20"/>
              <w:szCs w:val="20"/>
              <w:lang w:eastAsia="ko-KR"/>
            </w:rPr>
          </w:rPrChange>
        </w:rPr>
        <w:t xml:space="preserve"> </w:t>
      </w:r>
      <w:r w:rsidRPr="009B3113">
        <w:rPr>
          <w:rFonts w:ascii="Times New Roman" w:eastAsia="Malgun Gothic" w:hAnsi="Times New Roman" w:cs="Times New Roman"/>
          <w:color w:val="0070C0"/>
          <w:sz w:val="20"/>
          <w:szCs w:val="20"/>
          <w:highlight w:val="yellow"/>
          <w:lang w:val="en-GB"/>
          <w:rPrChange w:id="595" w:author="You-Wei Chen" w:date="2025-04-24T07:58:00Z">
            <w:rPr>
              <w:rFonts w:ascii="Times New Roman" w:eastAsia="Malgun Gothic" w:hAnsi="Times New Roman" w:cs="Times New Roman"/>
              <w:color w:val="0070C0"/>
              <w:sz w:val="20"/>
              <w:szCs w:val="20"/>
              <w:lang w:val="en-GB"/>
            </w:rPr>
          </w:rPrChange>
        </w:rPr>
        <w:t xml:space="preserve">and a cross-BSS UHR </w:t>
      </w:r>
      <w:r w:rsidR="006F27CA" w:rsidRPr="009B3113">
        <w:rPr>
          <w:rFonts w:ascii="Times New Roman" w:eastAsia="Malgun Gothic" w:hAnsi="Times New Roman" w:cs="Times New Roman"/>
          <w:color w:val="0070C0"/>
          <w:sz w:val="20"/>
          <w:szCs w:val="20"/>
          <w:highlight w:val="yellow"/>
          <w:lang w:val="en-GB"/>
          <w:rPrChange w:id="596" w:author="You-Wei Chen" w:date="2025-04-24T07:58:00Z">
            <w:rPr>
              <w:rFonts w:ascii="Times New Roman" w:eastAsia="Malgun Gothic" w:hAnsi="Times New Roman" w:cs="Times New Roman"/>
              <w:color w:val="0070C0"/>
              <w:sz w:val="20"/>
              <w:szCs w:val="20"/>
              <w:lang w:val="en-GB"/>
            </w:rPr>
          </w:rPrChange>
        </w:rPr>
        <w:t xml:space="preserve">[CID#920] Co-BF </w:t>
      </w:r>
      <w:del w:id="597" w:author="You-Wei Chen" w:date="2025-04-24T07:55:00Z">
        <w:r w:rsidR="006F27CA" w:rsidRPr="009B3113" w:rsidDel="009B3113">
          <w:rPr>
            <w:rFonts w:ascii="Times New Roman" w:eastAsia="Malgun Gothic" w:hAnsi="Times New Roman" w:cs="Times New Roman"/>
            <w:strike/>
            <w:color w:val="0070C0"/>
            <w:sz w:val="20"/>
            <w:szCs w:val="20"/>
            <w:highlight w:val="yellow"/>
            <w:lang w:val="en-GB"/>
            <w:rPrChange w:id="598" w:author="You-Wei Chen" w:date="2025-04-24T07:58:00Z">
              <w:rPr>
                <w:rFonts w:ascii="Times New Roman" w:eastAsia="Malgun Gothic" w:hAnsi="Times New Roman" w:cs="Times New Roman"/>
                <w:strike/>
                <w:color w:val="0070C0"/>
                <w:sz w:val="20"/>
                <w:szCs w:val="20"/>
                <w:lang w:val="en-GB"/>
              </w:rPr>
            </w:rPrChange>
          </w:rPr>
          <w:delText>TB</w:delText>
        </w:r>
        <w:r w:rsidR="006F27CA" w:rsidRPr="009B3113" w:rsidDel="009B3113">
          <w:rPr>
            <w:rFonts w:ascii="Times New Roman" w:eastAsia="Malgun Gothic" w:hAnsi="Times New Roman" w:cs="Times New Roman"/>
            <w:color w:val="0070C0"/>
            <w:sz w:val="20"/>
            <w:szCs w:val="20"/>
            <w:highlight w:val="yellow"/>
            <w:lang w:val="en-GB"/>
            <w:rPrChange w:id="599" w:author="You-Wei Chen" w:date="2025-04-24T07:58:00Z">
              <w:rPr>
                <w:rFonts w:ascii="Times New Roman" w:eastAsia="Malgun Gothic" w:hAnsi="Times New Roman" w:cs="Times New Roman"/>
                <w:color w:val="0070C0"/>
                <w:sz w:val="20"/>
                <w:szCs w:val="20"/>
                <w:lang w:val="en-GB"/>
              </w:rPr>
            </w:rPrChange>
          </w:rPr>
          <w:delText xml:space="preserve"> </w:delText>
        </w:r>
      </w:del>
      <w:r w:rsidRPr="009B3113">
        <w:rPr>
          <w:rFonts w:ascii="Times New Roman" w:eastAsia="Malgun Gothic" w:hAnsi="Times New Roman" w:cs="Times New Roman"/>
          <w:color w:val="0070C0"/>
          <w:sz w:val="20"/>
          <w:szCs w:val="20"/>
          <w:highlight w:val="yellow"/>
          <w:lang w:val="en-GB"/>
          <w:rPrChange w:id="600" w:author="You-Wei Chen" w:date="2025-04-24T07:58:00Z">
            <w:rPr>
              <w:rFonts w:ascii="Times New Roman" w:eastAsia="Malgun Gothic" w:hAnsi="Times New Roman" w:cs="Times New Roman"/>
              <w:color w:val="0070C0"/>
              <w:sz w:val="20"/>
              <w:szCs w:val="20"/>
              <w:lang w:val="en-GB"/>
            </w:rPr>
          </w:rPrChange>
        </w:rPr>
        <w:t>sounding sequence.</w:t>
      </w:r>
      <w:r w:rsidRPr="009B3113">
        <w:rPr>
          <w:rFonts w:ascii="Times New Roman" w:eastAsia="TimesNewRoman" w:hAnsi="Times New Roman" w:cs="Times New Roman"/>
          <w:color w:val="0070C0"/>
          <w:sz w:val="20"/>
          <w:szCs w:val="20"/>
          <w:highlight w:val="yellow"/>
          <w:lang w:eastAsia="ko-KR"/>
          <w:rPrChange w:id="601" w:author="You-Wei Chen" w:date="2025-04-24T07:58:00Z">
            <w:rPr>
              <w:rFonts w:ascii="Times New Roman" w:eastAsia="TimesNewRoman" w:hAnsi="Times New Roman" w:cs="Times New Roman"/>
              <w:color w:val="0070C0"/>
              <w:sz w:val="20"/>
              <w:szCs w:val="20"/>
              <w:lang w:eastAsia="ko-KR"/>
            </w:rPr>
          </w:rPrChange>
        </w:rPr>
        <w:t xml:space="preserve"> </w:t>
      </w:r>
      <w:r w:rsidR="00F9129D" w:rsidRPr="009B3113">
        <w:rPr>
          <w:rFonts w:ascii="Times New Roman" w:eastAsia="Malgun Gothic" w:hAnsi="Times New Roman" w:cs="Times New Roman"/>
          <w:color w:val="0070C0"/>
          <w:sz w:val="20"/>
          <w:szCs w:val="20"/>
          <w:highlight w:val="yellow"/>
          <w:lang w:val="en-GB"/>
          <w:rPrChange w:id="602" w:author="You-Wei Chen" w:date="2025-04-24T07:58:00Z">
            <w:rPr>
              <w:rFonts w:ascii="Times New Roman" w:eastAsia="Malgun Gothic" w:hAnsi="Times New Roman" w:cs="Times New Roman"/>
              <w:color w:val="0070C0"/>
              <w:sz w:val="20"/>
              <w:szCs w:val="20"/>
              <w:lang w:val="en-GB"/>
            </w:rPr>
          </w:rPrChange>
        </w:rPr>
        <w:t>[CID#1382]</w:t>
      </w:r>
      <w:r w:rsidR="006F27CA" w:rsidRPr="009B3113">
        <w:rPr>
          <w:rFonts w:ascii="Times New Roman" w:eastAsia="Malgun Gothic" w:hAnsi="Times New Roman" w:cs="Times New Roman"/>
          <w:color w:val="0070C0"/>
          <w:sz w:val="20"/>
          <w:szCs w:val="20"/>
          <w:highlight w:val="yellow"/>
          <w:lang w:val="en-GB"/>
          <w:rPrChange w:id="603" w:author="You-Wei Chen" w:date="2025-04-24T07:58:00Z">
            <w:rPr>
              <w:rFonts w:ascii="Times New Roman" w:eastAsia="Malgun Gothic" w:hAnsi="Times New Roman" w:cs="Times New Roman"/>
              <w:color w:val="0070C0"/>
              <w:sz w:val="20"/>
              <w:szCs w:val="20"/>
              <w:lang w:val="en-GB"/>
            </w:rPr>
          </w:rPrChange>
        </w:rPr>
        <w:t xml:space="preserve"> A UHR Co-BF beamformer shall support a UHR Co-BF sequential NDP sounding sequence.</w:t>
      </w:r>
      <w:ins w:id="604" w:author="You-Wei Chen" w:date="2025-04-24T07:57:00Z">
        <w:r w:rsidR="009B3113" w:rsidRPr="009B3113">
          <w:rPr>
            <w:rFonts w:ascii="Times New Roman" w:eastAsia="Malgun Gothic" w:hAnsi="Times New Roman" w:cs="Times New Roman"/>
            <w:color w:val="0070C0"/>
            <w:sz w:val="20"/>
            <w:szCs w:val="20"/>
            <w:highlight w:val="yellow"/>
            <w:lang w:val="en-GB"/>
            <w:rPrChange w:id="605" w:author="You-Wei Chen" w:date="2025-04-24T07:58:00Z">
              <w:rPr>
                <w:rFonts w:ascii="Times New Roman" w:eastAsia="Malgun Gothic" w:hAnsi="Times New Roman" w:cs="Times New Roman"/>
                <w:color w:val="0070C0"/>
                <w:sz w:val="20"/>
                <w:szCs w:val="20"/>
                <w:lang w:val="en-GB"/>
              </w:rPr>
            </w:rPrChange>
          </w:rPr>
          <w:t xml:space="preserve"> </w:t>
        </w:r>
      </w:ins>
    </w:p>
    <w:p w14:paraId="369D1E72" w14:textId="77777777" w:rsidR="00C61FAA" w:rsidRDefault="00C61FAA" w:rsidP="00827BF6">
      <w:pPr>
        <w:spacing w:after="0" w:line="240" w:lineRule="auto"/>
        <w:jc w:val="both"/>
        <w:rPr>
          <w:rFonts w:ascii="Times New Roman" w:eastAsia="TimesNewRoman" w:hAnsi="Times New Roman" w:cs="Times New Roman"/>
          <w:sz w:val="20"/>
          <w:szCs w:val="20"/>
          <w:lang w:eastAsia="ko-KR"/>
        </w:rPr>
      </w:pPr>
    </w:p>
    <w:p w14:paraId="691CC8C5" w14:textId="13C6A194" w:rsidR="00161EB9" w:rsidRPr="00864CF8" w:rsidRDefault="003D5757" w:rsidP="00161EB9">
      <w:pPr>
        <w:spacing w:after="0" w:line="240" w:lineRule="auto"/>
        <w:jc w:val="both"/>
        <w:rPr>
          <w:rFonts w:ascii="Times New Roman" w:eastAsia="Malgun Gothic" w:hAnsi="Times New Roman" w:cs="Times New Roman"/>
          <w:color w:val="0070C0"/>
          <w:sz w:val="20"/>
          <w:szCs w:val="20"/>
          <w:lang w:val="en-GB"/>
        </w:rPr>
      </w:pPr>
      <w:r w:rsidRPr="00161EB9">
        <w:rPr>
          <w:rFonts w:ascii="Times New Roman" w:eastAsia="Malgun Gothic" w:hAnsi="Times New Roman" w:cs="Times New Roman"/>
          <w:sz w:val="20"/>
          <w:szCs w:val="20"/>
          <w:lang w:val="en-GB"/>
        </w:rPr>
        <w:t xml:space="preserve">A </w:t>
      </w:r>
      <w:r w:rsidRPr="00F24E75">
        <w:rPr>
          <w:rFonts w:ascii="Times New Roman" w:eastAsia="Malgun Gothic" w:hAnsi="Times New Roman" w:cs="Times New Roman"/>
          <w:sz w:val="20"/>
          <w:szCs w:val="20"/>
          <w:lang w:val="en-GB"/>
        </w:rPr>
        <w:t xml:space="preserve">UHR </w:t>
      </w:r>
      <w:r w:rsidR="006F27CA" w:rsidRPr="00E1381E">
        <w:rPr>
          <w:rFonts w:ascii="Times New Roman" w:eastAsia="Malgun Gothic" w:hAnsi="Times New Roman" w:cs="Times New Roman"/>
          <w:color w:val="0070C0"/>
          <w:sz w:val="20"/>
          <w:szCs w:val="20"/>
          <w:lang w:val="en-GB"/>
        </w:rPr>
        <w:t xml:space="preserve">[CID#920] </w:t>
      </w:r>
      <w:r w:rsidR="006F27CA" w:rsidRPr="00513B06">
        <w:rPr>
          <w:rFonts w:ascii="Times New Roman" w:eastAsia="Malgun Gothic" w:hAnsi="Times New Roman" w:cs="Times New Roman"/>
          <w:color w:val="0070C0"/>
          <w:sz w:val="20"/>
          <w:szCs w:val="20"/>
          <w:u w:val="single"/>
          <w:lang w:val="en-GB"/>
          <w:rPrChange w:id="606" w:author="You-Wei Chen" w:date="2025-04-24T13:39:00Z">
            <w:rPr>
              <w:rFonts w:ascii="Times New Roman" w:eastAsia="Malgun Gothic" w:hAnsi="Times New Roman" w:cs="Times New Roman"/>
              <w:color w:val="0070C0"/>
              <w:sz w:val="20"/>
              <w:szCs w:val="20"/>
              <w:lang w:val="en-GB"/>
            </w:rPr>
          </w:rPrChange>
        </w:rPr>
        <w:t xml:space="preserve">Co-BF </w:t>
      </w:r>
      <w:r w:rsidR="006F27CA" w:rsidRPr="00513B06">
        <w:rPr>
          <w:rFonts w:ascii="Times New Roman" w:eastAsia="Malgun Gothic" w:hAnsi="Times New Roman" w:cs="Times New Roman"/>
          <w:strike/>
          <w:color w:val="0070C0"/>
          <w:sz w:val="20"/>
          <w:szCs w:val="20"/>
          <w:u w:val="single"/>
          <w:lang w:val="en-GB"/>
          <w:rPrChange w:id="607" w:author="You-Wei Chen" w:date="2025-04-24T13:39:00Z">
            <w:rPr>
              <w:rFonts w:ascii="Times New Roman" w:eastAsia="Malgun Gothic" w:hAnsi="Times New Roman" w:cs="Times New Roman"/>
              <w:strike/>
              <w:color w:val="0070C0"/>
              <w:sz w:val="20"/>
              <w:szCs w:val="20"/>
              <w:lang w:val="en-GB"/>
            </w:rPr>
          </w:rPrChange>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sequential NDP sounding sequence initiated </w:t>
      </w:r>
      <w:ins w:id="608" w:author="You-Wei Chen" w:date="2025-04-24T23:11:00Z">
        <w:r w:rsidR="00A4755F" w:rsidRPr="00A4755F">
          <w:rPr>
            <w:rFonts w:ascii="Times New Roman" w:eastAsia="Malgun Gothic" w:hAnsi="Times New Roman" w:cs="Times New Roman"/>
            <w:color w:val="0070C0"/>
            <w:sz w:val="20"/>
            <w:szCs w:val="20"/>
            <w:highlight w:val="yellow"/>
            <w:lang w:val="en-GB"/>
            <w:rPrChange w:id="609" w:author="You-Wei Chen" w:date="2025-04-24T23:11:00Z">
              <w:rPr>
                <w:rFonts w:ascii="Times New Roman" w:eastAsia="Malgun Gothic" w:hAnsi="Times New Roman" w:cs="Times New Roman"/>
                <w:sz w:val="20"/>
                <w:szCs w:val="20"/>
                <w:lang w:val="en-GB"/>
              </w:rPr>
            </w:rPrChange>
          </w:rPr>
          <w:t xml:space="preserve">[Editorial change] by </w:t>
        </w:r>
      </w:ins>
      <w:r w:rsidRPr="00A4755F">
        <w:rPr>
          <w:rFonts w:ascii="Times New Roman" w:eastAsia="Malgun Gothic" w:hAnsi="Times New Roman" w:cs="Times New Roman"/>
          <w:strike/>
          <w:color w:val="0070C0"/>
          <w:sz w:val="20"/>
          <w:szCs w:val="20"/>
          <w:highlight w:val="yellow"/>
          <w:lang w:val="en-GB"/>
          <w:rPrChange w:id="610" w:author="You-Wei Chen" w:date="2025-04-24T23:11:00Z">
            <w:rPr>
              <w:rFonts w:ascii="Times New Roman" w:eastAsia="Malgun Gothic" w:hAnsi="Times New Roman" w:cs="Times New Roman"/>
              <w:sz w:val="20"/>
              <w:szCs w:val="20"/>
              <w:lang w:val="en-GB"/>
            </w:rPr>
          </w:rPrChange>
        </w:rPr>
        <w:t>from</w:t>
      </w:r>
      <w:r w:rsidRPr="00A4755F">
        <w:rPr>
          <w:rFonts w:ascii="Times New Roman" w:eastAsia="Malgun Gothic" w:hAnsi="Times New Roman" w:cs="Times New Roman"/>
          <w:color w:val="0070C0"/>
          <w:sz w:val="20"/>
          <w:szCs w:val="20"/>
          <w:lang w:val="en-GB"/>
          <w:rPrChange w:id="611" w:author="You-Wei Chen" w:date="2025-04-24T23:11:00Z">
            <w:rPr>
              <w:rFonts w:ascii="Times New Roman" w:eastAsia="Malgun Gothic" w:hAnsi="Times New Roman" w:cs="Times New Roman"/>
              <w:sz w:val="20"/>
              <w:szCs w:val="20"/>
              <w:lang w:val="en-GB"/>
            </w:rPr>
          </w:rPrChange>
        </w:rPr>
        <w:t xml:space="preserve"> </w:t>
      </w:r>
      <w:r w:rsidRPr="00F24E75">
        <w:rPr>
          <w:rFonts w:ascii="Times New Roman" w:eastAsia="Malgun Gothic" w:hAnsi="Times New Roman" w:cs="Times New Roman"/>
          <w:sz w:val="20"/>
          <w:szCs w:val="20"/>
          <w:lang w:val="en-GB"/>
        </w:rPr>
        <w:t xml:space="preserve">one AP comprises an EHT TB sounding sequence to collect channel </w:t>
      </w:r>
      <w:r w:rsidR="00F9129D" w:rsidRPr="00F24E75">
        <w:rPr>
          <w:rFonts w:ascii="Times New Roman" w:eastAsia="Malgun Gothic" w:hAnsi="Times New Roman" w:cs="Times New Roman"/>
          <w:color w:val="0070C0"/>
          <w:sz w:val="20"/>
          <w:szCs w:val="20"/>
          <w:lang w:val="en-GB"/>
        </w:rPr>
        <w:t xml:space="preserve">[CID#971] </w:t>
      </w:r>
      <w:r w:rsidR="00F9129D" w:rsidRPr="00513B06">
        <w:rPr>
          <w:rFonts w:ascii="Times New Roman" w:eastAsia="Malgun Gothic" w:hAnsi="Times New Roman" w:cs="Times New Roman"/>
          <w:color w:val="0070C0"/>
          <w:sz w:val="20"/>
          <w:szCs w:val="20"/>
          <w:u w:val="single"/>
          <w:lang w:val="en-GB"/>
          <w:rPrChange w:id="612" w:author="You-Wei Chen" w:date="2025-04-24T13:40:00Z">
            <w:rPr>
              <w:rFonts w:ascii="Times New Roman" w:eastAsia="Malgun Gothic" w:hAnsi="Times New Roman" w:cs="Times New Roman"/>
              <w:color w:val="0070C0"/>
              <w:sz w:val="20"/>
              <w:szCs w:val="20"/>
              <w:lang w:val="en-GB"/>
            </w:rPr>
          </w:rPrChange>
        </w:rPr>
        <w:t>state information</w:t>
      </w:r>
      <w:ins w:id="613" w:author="You-Wei Chen" w:date="2025-04-24T13:42:00Z">
        <w:r w:rsidR="00513B06">
          <w:rPr>
            <w:rFonts w:ascii="Times New Roman" w:eastAsia="Malgun Gothic" w:hAnsi="Times New Roman" w:cs="Times New Roman"/>
            <w:color w:val="0070C0"/>
            <w:sz w:val="20"/>
            <w:szCs w:val="20"/>
            <w:u w:val="single"/>
            <w:lang w:val="en-GB"/>
          </w:rPr>
          <w:t xml:space="preserve"> </w:t>
        </w:r>
        <w:r w:rsidR="00513B06" w:rsidRPr="006C4E40">
          <w:rPr>
            <w:rFonts w:ascii="Times New Roman" w:eastAsia="Malgun Gothic" w:hAnsi="Times New Roman" w:cs="Times New Roman"/>
            <w:strike/>
            <w:color w:val="0070C0"/>
            <w:sz w:val="20"/>
            <w:szCs w:val="20"/>
            <w:highlight w:val="yellow"/>
            <w:u w:val="single"/>
            <w:lang w:val="en-GB"/>
            <w:rPrChange w:id="614" w:author="You-Wei Chen" w:date="2025-04-24T13:43:00Z">
              <w:rPr>
                <w:rFonts w:ascii="Times New Roman" w:eastAsia="Malgun Gothic" w:hAnsi="Times New Roman" w:cs="Times New Roman"/>
                <w:color w:val="0070C0"/>
                <w:sz w:val="20"/>
                <w:szCs w:val="20"/>
                <w:u w:val="single"/>
                <w:lang w:val="en-GB"/>
              </w:rPr>
            </w:rPrChange>
          </w:rPr>
          <w:t>states</w:t>
        </w:r>
      </w:ins>
      <w:r w:rsidR="00F9129D"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from its associated </w:t>
      </w:r>
      <w:r w:rsidR="00F9129D" w:rsidRPr="00F24E75">
        <w:rPr>
          <w:rFonts w:ascii="Times New Roman" w:eastAsia="Malgun Gothic" w:hAnsi="Times New Roman" w:cs="Times New Roman"/>
          <w:color w:val="0070C0"/>
          <w:sz w:val="20"/>
          <w:szCs w:val="20"/>
          <w:lang w:val="en-GB"/>
        </w:rPr>
        <w:t xml:space="preserve">[CID#971] </w:t>
      </w:r>
      <w:r w:rsidR="00F9129D" w:rsidRPr="00513B06">
        <w:rPr>
          <w:rFonts w:ascii="Times New Roman" w:eastAsia="Malgun Gothic" w:hAnsi="Times New Roman" w:cs="Times New Roman"/>
          <w:color w:val="0070C0"/>
          <w:sz w:val="20"/>
          <w:szCs w:val="20"/>
          <w:u w:val="single"/>
          <w:lang w:val="en-GB"/>
          <w:rPrChange w:id="615" w:author="You-Wei Chen" w:date="2025-04-24T13:40:00Z">
            <w:rPr>
              <w:rFonts w:ascii="Times New Roman" w:eastAsia="Malgun Gothic" w:hAnsi="Times New Roman" w:cs="Times New Roman"/>
              <w:color w:val="0070C0"/>
              <w:sz w:val="20"/>
              <w:szCs w:val="20"/>
              <w:lang w:val="en-GB"/>
            </w:rPr>
          </w:rPrChange>
        </w:rPr>
        <w:t>non-AP</w:t>
      </w:r>
      <w:r w:rsidR="00F9129D" w:rsidRPr="00F24E75">
        <w:rPr>
          <w:rFonts w:ascii="Times New Roman" w:eastAsia="Malgun Gothic" w:hAnsi="Times New Roman" w:cs="Times New Roman"/>
          <w:color w:val="0070C0"/>
          <w:sz w:val="20"/>
          <w:szCs w:val="20"/>
          <w:lang w:val="en-GB"/>
        </w:rPr>
        <w:t xml:space="preserve"> </w:t>
      </w:r>
      <w:r w:rsidR="00682D6B" w:rsidRPr="00F24E75">
        <w:rPr>
          <w:rFonts w:ascii="Times New Roman" w:eastAsia="Malgun Gothic" w:hAnsi="Times New Roman" w:cs="Times New Roman"/>
          <w:color w:val="0070C0"/>
          <w:sz w:val="20"/>
          <w:szCs w:val="20"/>
          <w:lang w:val="en-GB"/>
        </w:rPr>
        <w:t xml:space="preserve">[CID#412] </w:t>
      </w:r>
      <w:r w:rsidRPr="00513B06">
        <w:rPr>
          <w:rFonts w:ascii="Times New Roman" w:eastAsia="Malgun Gothic" w:hAnsi="Times New Roman" w:cs="Times New Roman"/>
          <w:color w:val="0070C0"/>
          <w:sz w:val="20"/>
          <w:szCs w:val="20"/>
          <w:u w:val="single"/>
          <w:lang w:val="en-GB"/>
          <w:rPrChange w:id="616" w:author="You-Wei Chen" w:date="2025-04-24T13:40:00Z">
            <w:rPr>
              <w:rFonts w:ascii="Times New Roman" w:eastAsia="Malgun Gothic" w:hAnsi="Times New Roman" w:cs="Times New Roman"/>
              <w:color w:val="0070C0"/>
              <w:sz w:val="20"/>
              <w:szCs w:val="20"/>
              <w:lang w:val="en-GB"/>
            </w:rPr>
          </w:rPrChange>
        </w:rPr>
        <w:t>STA</w:t>
      </w:r>
      <w:r w:rsidR="00682D6B" w:rsidRPr="00513B06">
        <w:rPr>
          <w:rFonts w:ascii="Times New Roman" w:eastAsia="Malgun Gothic" w:hAnsi="Times New Roman" w:cs="Times New Roman"/>
          <w:color w:val="0070C0"/>
          <w:sz w:val="20"/>
          <w:szCs w:val="20"/>
          <w:u w:val="single"/>
          <w:lang w:val="en-GB"/>
          <w:rPrChange w:id="617" w:author="You-Wei Chen" w:date="2025-04-24T13:40:00Z">
            <w:rPr>
              <w:rFonts w:ascii="Times New Roman" w:eastAsia="Malgun Gothic" w:hAnsi="Times New Roman" w:cs="Times New Roman"/>
              <w:color w:val="0070C0"/>
              <w:sz w:val="20"/>
              <w:szCs w:val="20"/>
              <w:lang w:val="en-GB"/>
            </w:rPr>
          </w:rPrChange>
        </w:rPr>
        <w:t>(</w:t>
      </w:r>
      <w:r w:rsidRPr="00513B06">
        <w:rPr>
          <w:rFonts w:ascii="Times New Roman" w:eastAsia="Malgun Gothic" w:hAnsi="Times New Roman" w:cs="Times New Roman"/>
          <w:color w:val="0070C0"/>
          <w:sz w:val="20"/>
          <w:szCs w:val="20"/>
          <w:u w:val="single"/>
          <w:lang w:val="en-GB"/>
          <w:rPrChange w:id="618" w:author="You-Wei Chen" w:date="2025-04-24T13:40:00Z">
            <w:rPr>
              <w:rFonts w:ascii="Times New Roman" w:eastAsia="Malgun Gothic" w:hAnsi="Times New Roman" w:cs="Times New Roman"/>
              <w:color w:val="0070C0"/>
              <w:sz w:val="20"/>
              <w:szCs w:val="20"/>
              <w:lang w:val="en-GB"/>
            </w:rPr>
          </w:rPrChange>
        </w:rPr>
        <w:t>s</w:t>
      </w:r>
      <w:r w:rsidR="00682D6B" w:rsidRPr="00513B06">
        <w:rPr>
          <w:rFonts w:ascii="Times New Roman" w:eastAsia="Malgun Gothic" w:hAnsi="Times New Roman" w:cs="Times New Roman"/>
          <w:color w:val="0070C0"/>
          <w:sz w:val="20"/>
          <w:szCs w:val="20"/>
          <w:u w:val="single"/>
          <w:lang w:val="en-GB"/>
          <w:rPrChange w:id="619" w:author="You-Wei Chen" w:date="2025-04-24T13:40:00Z">
            <w:rPr>
              <w:rFonts w:ascii="Times New Roman" w:eastAsia="Malgun Gothic" w:hAnsi="Times New Roman" w:cs="Times New Roman"/>
              <w:color w:val="0070C0"/>
              <w:sz w:val="20"/>
              <w:szCs w:val="20"/>
              <w:lang w:val="en-GB"/>
            </w:rPr>
          </w:rPrChange>
        </w:rPr>
        <w:t>)</w:t>
      </w:r>
      <w:ins w:id="620" w:author="You-Wei Chen" w:date="2025-04-24T13:43:00Z">
        <w:r w:rsidR="006C4E40">
          <w:rPr>
            <w:rFonts w:ascii="Times New Roman" w:eastAsia="Malgun Gothic" w:hAnsi="Times New Roman" w:cs="Times New Roman"/>
            <w:color w:val="0070C0"/>
            <w:sz w:val="20"/>
            <w:szCs w:val="20"/>
            <w:u w:val="single"/>
            <w:lang w:val="en-GB"/>
          </w:rPr>
          <w:t xml:space="preserve"> </w:t>
        </w:r>
        <w:r w:rsidR="006C4E40" w:rsidRPr="006C4E40">
          <w:rPr>
            <w:rFonts w:ascii="Times New Roman" w:eastAsia="Malgun Gothic" w:hAnsi="Times New Roman" w:cs="Times New Roman"/>
            <w:strike/>
            <w:color w:val="0070C0"/>
            <w:sz w:val="20"/>
            <w:szCs w:val="20"/>
            <w:highlight w:val="yellow"/>
            <w:u w:val="single"/>
            <w:lang w:val="en-GB"/>
            <w:rPrChange w:id="621" w:author="You-Wei Chen" w:date="2025-04-24T13:43:00Z">
              <w:rPr>
                <w:rFonts w:ascii="Times New Roman" w:eastAsia="Malgun Gothic" w:hAnsi="Times New Roman" w:cs="Times New Roman"/>
                <w:color w:val="0070C0"/>
                <w:sz w:val="20"/>
                <w:szCs w:val="20"/>
                <w:u w:val="single"/>
                <w:lang w:val="en-GB"/>
              </w:rPr>
            </w:rPrChange>
          </w:rPr>
          <w:t>STAs</w:t>
        </w:r>
      </w:ins>
      <w:r w:rsidRPr="00F24E75">
        <w:rPr>
          <w:rFonts w:ascii="Times New Roman" w:eastAsia="Malgun Gothic" w:hAnsi="Times New Roman" w:cs="Times New Roman"/>
          <w:sz w:val="20"/>
          <w:szCs w:val="20"/>
          <w:lang w:val="en-GB"/>
        </w:rPr>
        <w:t xml:space="preserve">, and a cross-BSS UHR </w:t>
      </w:r>
      <w:r w:rsidR="006F27CA" w:rsidRPr="00E1381E">
        <w:rPr>
          <w:rFonts w:ascii="Times New Roman" w:eastAsia="Malgun Gothic" w:hAnsi="Times New Roman" w:cs="Times New Roman"/>
          <w:color w:val="0070C0"/>
          <w:sz w:val="20"/>
          <w:szCs w:val="20"/>
          <w:lang w:val="en-GB"/>
        </w:rPr>
        <w:t xml:space="preserve">[CID#920] </w:t>
      </w:r>
      <w:r w:rsidR="006F27CA" w:rsidRPr="00513B06">
        <w:rPr>
          <w:rFonts w:ascii="Times New Roman" w:eastAsia="Malgun Gothic" w:hAnsi="Times New Roman" w:cs="Times New Roman"/>
          <w:color w:val="0070C0"/>
          <w:sz w:val="20"/>
          <w:szCs w:val="20"/>
          <w:u w:val="single"/>
          <w:lang w:val="en-GB"/>
          <w:rPrChange w:id="622" w:author="You-Wei Chen" w:date="2025-04-24T13:40:00Z">
            <w:rPr>
              <w:rFonts w:ascii="Times New Roman" w:eastAsia="Malgun Gothic" w:hAnsi="Times New Roman" w:cs="Times New Roman"/>
              <w:color w:val="0070C0"/>
              <w:sz w:val="20"/>
              <w:szCs w:val="20"/>
              <w:lang w:val="en-GB"/>
            </w:rPr>
          </w:rPrChange>
        </w:rPr>
        <w:t xml:space="preserve">Co-BF </w:t>
      </w:r>
      <w:r w:rsidR="006F27CA" w:rsidRPr="00513B06">
        <w:rPr>
          <w:rFonts w:ascii="Times New Roman" w:eastAsia="Malgun Gothic" w:hAnsi="Times New Roman" w:cs="Times New Roman"/>
          <w:strike/>
          <w:color w:val="0070C0"/>
          <w:sz w:val="20"/>
          <w:szCs w:val="20"/>
          <w:u w:val="single"/>
          <w:lang w:val="en-GB"/>
          <w:rPrChange w:id="623" w:author="You-Wei Chen" w:date="2025-04-24T13:40:00Z">
            <w:rPr>
              <w:rFonts w:ascii="Times New Roman" w:eastAsia="Malgun Gothic" w:hAnsi="Times New Roman" w:cs="Times New Roman"/>
              <w:strike/>
              <w:color w:val="0070C0"/>
              <w:sz w:val="20"/>
              <w:szCs w:val="20"/>
              <w:lang w:val="en-GB"/>
            </w:rPr>
          </w:rPrChange>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sounding sequence for the responding AP to collect channel </w:t>
      </w:r>
      <w:r w:rsidR="00F9129D" w:rsidRPr="00F24E75">
        <w:rPr>
          <w:rFonts w:ascii="Times New Roman" w:eastAsia="Malgun Gothic" w:hAnsi="Times New Roman" w:cs="Times New Roman"/>
          <w:color w:val="0070C0"/>
          <w:sz w:val="20"/>
          <w:szCs w:val="20"/>
          <w:lang w:val="en-GB"/>
        </w:rPr>
        <w:t xml:space="preserve">[CID#971] </w:t>
      </w:r>
      <w:r w:rsidRPr="00513B06">
        <w:rPr>
          <w:rFonts w:ascii="Times New Roman" w:eastAsia="Malgun Gothic" w:hAnsi="Times New Roman" w:cs="Times New Roman"/>
          <w:color w:val="0070C0"/>
          <w:sz w:val="20"/>
          <w:szCs w:val="20"/>
          <w:u w:val="single"/>
          <w:lang w:val="en-GB"/>
          <w:rPrChange w:id="624" w:author="You-Wei Chen" w:date="2025-04-24T13:40:00Z">
            <w:rPr>
              <w:rFonts w:ascii="Times New Roman" w:eastAsia="Malgun Gothic" w:hAnsi="Times New Roman" w:cs="Times New Roman"/>
              <w:color w:val="0070C0"/>
              <w:sz w:val="20"/>
              <w:szCs w:val="20"/>
              <w:lang w:val="en-GB"/>
            </w:rPr>
          </w:rPrChange>
        </w:rPr>
        <w:t>state</w:t>
      </w:r>
      <w:r w:rsidR="00F9129D" w:rsidRPr="00513B06">
        <w:rPr>
          <w:rFonts w:ascii="Times New Roman" w:eastAsia="Malgun Gothic" w:hAnsi="Times New Roman" w:cs="Times New Roman"/>
          <w:color w:val="0070C0"/>
          <w:sz w:val="20"/>
          <w:szCs w:val="20"/>
          <w:u w:val="single"/>
          <w:lang w:val="en-GB"/>
          <w:rPrChange w:id="625" w:author="You-Wei Chen" w:date="2025-04-24T13:40:00Z">
            <w:rPr>
              <w:rFonts w:ascii="Times New Roman" w:eastAsia="Malgun Gothic" w:hAnsi="Times New Roman" w:cs="Times New Roman"/>
              <w:color w:val="0070C0"/>
              <w:sz w:val="20"/>
              <w:szCs w:val="20"/>
              <w:lang w:val="en-GB"/>
            </w:rPr>
          </w:rPrChange>
        </w:rPr>
        <w:t xml:space="preserve"> information</w:t>
      </w:r>
      <w:ins w:id="626" w:author="You-Wei Chen" w:date="2025-04-24T13:42:00Z">
        <w:r w:rsidR="00513B06" w:rsidRPr="00513B06">
          <w:rPr>
            <w:rFonts w:ascii="Times New Roman" w:eastAsia="Malgun Gothic" w:hAnsi="Times New Roman" w:cs="Times New Roman"/>
            <w:strike/>
            <w:color w:val="0070C0"/>
            <w:sz w:val="20"/>
            <w:szCs w:val="20"/>
            <w:u w:val="single"/>
            <w:lang w:val="en-GB"/>
          </w:rPr>
          <w:t xml:space="preserve"> </w:t>
        </w:r>
        <w:r w:rsidR="00513B06" w:rsidRPr="006C4E40">
          <w:rPr>
            <w:rFonts w:ascii="Times New Roman" w:eastAsia="Malgun Gothic" w:hAnsi="Times New Roman" w:cs="Times New Roman"/>
            <w:strike/>
            <w:color w:val="0070C0"/>
            <w:sz w:val="20"/>
            <w:szCs w:val="20"/>
            <w:highlight w:val="yellow"/>
            <w:u w:val="single"/>
            <w:lang w:val="en-GB"/>
            <w:rPrChange w:id="627" w:author="You-Wei Chen" w:date="2025-04-24T13:43:00Z">
              <w:rPr>
                <w:rFonts w:ascii="Times New Roman" w:eastAsia="Malgun Gothic" w:hAnsi="Times New Roman" w:cs="Times New Roman"/>
                <w:strike/>
                <w:color w:val="0070C0"/>
                <w:sz w:val="20"/>
                <w:szCs w:val="20"/>
                <w:u w:val="single"/>
                <w:lang w:val="en-GB"/>
              </w:rPr>
            </w:rPrChange>
          </w:rPr>
          <w:t>states</w:t>
        </w:r>
      </w:ins>
      <w:r w:rsidR="00F9129D"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from the same </w:t>
      </w:r>
      <w:r w:rsidR="00F9129D" w:rsidRPr="00F24E75">
        <w:rPr>
          <w:rFonts w:ascii="Times New Roman" w:eastAsia="Malgun Gothic" w:hAnsi="Times New Roman" w:cs="Times New Roman"/>
          <w:color w:val="0070C0"/>
          <w:sz w:val="20"/>
          <w:szCs w:val="20"/>
          <w:lang w:val="en-GB"/>
        </w:rPr>
        <w:t xml:space="preserve">[CID#412] </w:t>
      </w:r>
      <w:r w:rsidRPr="00513B06">
        <w:rPr>
          <w:rFonts w:ascii="Times New Roman" w:eastAsia="Malgun Gothic" w:hAnsi="Times New Roman" w:cs="Times New Roman"/>
          <w:color w:val="0070C0"/>
          <w:sz w:val="20"/>
          <w:szCs w:val="20"/>
          <w:u w:val="single"/>
          <w:lang w:val="en-GB"/>
          <w:rPrChange w:id="628" w:author="You-Wei Chen" w:date="2025-04-24T13:40:00Z">
            <w:rPr>
              <w:rFonts w:ascii="Times New Roman" w:eastAsia="Malgun Gothic" w:hAnsi="Times New Roman" w:cs="Times New Roman"/>
              <w:color w:val="0070C0"/>
              <w:sz w:val="20"/>
              <w:szCs w:val="20"/>
              <w:lang w:val="en-GB"/>
            </w:rPr>
          </w:rPrChange>
        </w:rPr>
        <w:t>STA</w:t>
      </w:r>
      <w:r w:rsidR="00F9129D" w:rsidRPr="00513B06">
        <w:rPr>
          <w:rFonts w:ascii="Times New Roman" w:eastAsia="Malgun Gothic" w:hAnsi="Times New Roman" w:cs="Times New Roman"/>
          <w:color w:val="0070C0"/>
          <w:sz w:val="20"/>
          <w:szCs w:val="20"/>
          <w:u w:val="single"/>
          <w:lang w:val="en-GB"/>
          <w:rPrChange w:id="629" w:author="You-Wei Chen" w:date="2025-04-24T13:40:00Z">
            <w:rPr>
              <w:rFonts w:ascii="Times New Roman" w:eastAsia="Malgun Gothic" w:hAnsi="Times New Roman" w:cs="Times New Roman"/>
              <w:color w:val="0070C0"/>
              <w:sz w:val="20"/>
              <w:szCs w:val="20"/>
              <w:lang w:val="en-GB"/>
            </w:rPr>
          </w:rPrChange>
        </w:rPr>
        <w:t>(</w:t>
      </w:r>
      <w:r w:rsidRPr="00513B06">
        <w:rPr>
          <w:rFonts w:ascii="Times New Roman" w:eastAsia="Malgun Gothic" w:hAnsi="Times New Roman" w:cs="Times New Roman"/>
          <w:color w:val="0070C0"/>
          <w:sz w:val="20"/>
          <w:szCs w:val="20"/>
          <w:u w:val="single"/>
          <w:lang w:val="en-GB"/>
          <w:rPrChange w:id="630" w:author="You-Wei Chen" w:date="2025-04-24T13:40:00Z">
            <w:rPr>
              <w:rFonts w:ascii="Times New Roman" w:eastAsia="Malgun Gothic" w:hAnsi="Times New Roman" w:cs="Times New Roman"/>
              <w:color w:val="0070C0"/>
              <w:sz w:val="20"/>
              <w:szCs w:val="20"/>
              <w:lang w:val="en-GB"/>
            </w:rPr>
          </w:rPrChange>
        </w:rPr>
        <w:t>s</w:t>
      </w:r>
      <w:r w:rsidR="00F9129D" w:rsidRPr="00513B06">
        <w:rPr>
          <w:rFonts w:ascii="Times New Roman" w:eastAsia="Malgun Gothic" w:hAnsi="Times New Roman" w:cs="Times New Roman"/>
          <w:color w:val="0070C0"/>
          <w:sz w:val="20"/>
          <w:szCs w:val="20"/>
          <w:u w:val="single"/>
          <w:lang w:val="en-GB"/>
          <w:rPrChange w:id="631" w:author="You-Wei Chen" w:date="2025-04-24T13:40:00Z">
            <w:rPr>
              <w:rFonts w:ascii="Times New Roman" w:eastAsia="Malgun Gothic" w:hAnsi="Times New Roman" w:cs="Times New Roman"/>
              <w:color w:val="0070C0"/>
              <w:sz w:val="20"/>
              <w:szCs w:val="20"/>
              <w:lang w:val="en-GB"/>
            </w:rPr>
          </w:rPrChange>
        </w:rPr>
        <w:t>)</w:t>
      </w:r>
      <w:ins w:id="632" w:author="You-Wei Chen" w:date="2025-04-24T13:43:00Z">
        <w:r w:rsidR="006C4E40" w:rsidRPr="006C4E40">
          <w:rPr>
            <w:rFonts w:ascii="Times New Roman" w:eastAsia="Malgun Gothic" w:hAnsi="Times New Roman" w:cs="Times New Roman"/>
            <w:strike/>
            <w:color w:val="0070C0"/>
            <w:sz w:val="20"/>
            <w:szCs w:val="20"/>
            <w:highlight w:val="yellow"/>
            <w:u w:val="single"/>
            <w:lang w:val="en-GB"/>
          </w:rPr>
          <w:t xml:space="preserve"> </w:t>
        </w:r>
        <w:r w:rsidR="006C4E40">
          <w:rPr>
            <w:rFonts w:ascii="Times New Roman" w:eastAsia="Malgun Gothic" w:hAnsi="Times New Roman" w:cs="Times New Roman"/>
            <w:strike/>
            <w:color w:val="0070C0"/>
            <w:sz w:val="20"/>
            <w:szCs w:val="20"/>
            <w:highlight w:val="yellow"/>
            <w:u w:val="single"/>
            <w:lang w:val="en-GB"/>
          </w:rPr>
          <w:t>STAs</w:t>
        </w:r>
      </w:ins>
      <w:r w:rsidRPr="00513B06">
        <w:rPr>
          <w:rFonts w:ascii="Times New Roman" w:eastAsia="Malgun Gothic" w:hAnsi="Times New Roman" w:cs="Times New Roman"/>
          <w:color w:val="0070C0"/>
          <w:sz w:val="20"/>
          <w:szCs w:val="20"/>
          <w:u w:val="single"/>
          <w:lang w:val="en-GB"/>
          <w:rPrChange w:id="633" w:author="You-Wei Chen" w:date="2025-04-24T13:40:00Z">
            <w:rPr>
              <w:rFonts w:ascii="Times New Roman" w:eastAsia="Malgun Gothic" w:hAnsi="Times New Roman" w:cs="Times New Roman"/>
              <w:color w:val="0070C0"/>
              <w:sz w:val="20"/>
              <w:szCs w:val="20"/>
              <w:lang w:val="en-GB"/>
            </w:rPr>
          </w:rPrChange>
        </w:rPr>
        <w:t>.</w:t>
      </w:r>
      <w:r w:rsidR="00161EB9" w:rsidRPr="00F24E75">
        <w:rPr>
          <w:rFonts w:ascii="Times New Roman" w:eastAsia="Malgun Gothic" w:hAnsi="Times New Roman" w:cs="Times New Roman"/>
          <w:color w:val="0070C0"/>
          <w:sz w:val="20"/>
          <w:szCs w:val="20"/>
          <w:lang w:val="en-GB"/>
        </w:rPr>
        <w:t xml:space="preserve"> [CID#196] </w:t>
      </w:r>
      <w:r w:rsidR="00161EB9" w:rsidRPr="00513B06">
        <w:rPr>
          <w:rFonts w:ascii="Times New Roman" w:eastAsia="Malgun Gothic" w:hAnsi="Times New Roman" w:cs="Times New Roman"/>
          <w:color w:val="0070C0"/>
          <w:sz w:val="20"/>
          <w:szCs w:val="20"/>
          <w:u w:val="single"/>
          <w:lang w:val="en-GB"/>
          <w:rPrChange w:id="634" w:author="You-Wei Chen" w:date="2025-04-24T13:40:00Z">
            <w:rPr>
              <w:rFonts w:ascii="Times New Roman" w:eastAsia="Malgun Gothic" w:hAnsi="Times New Roman" w:cs="Times New Roman"/>
              <w:color w:val="0070C0"/>
              <w:sz w:val="20"/>
              <w:szCs w:val="20"/>
              <w:lang w:val="en-GB"/>
            </w:rPr>
          </w:rPrChange>
        </w:rPr>
        <w:t>The</w:t>
      </w:r>
      <w:r w:rsidRPr="00513B06">
        <w:rPr>
          <w:rFonts w:ascii="Times New Roman" w:eastAsia="Malgun Gothic" w:hAnsi="Times New Roman" w:cs="Times New Roman"/>
          <w:color w:val="0070C0"/>
          <w:sz w:val="20"/>
          <w:szCs w:val="20"/>
          <w:u w:val="single"/>
          <w:lang w:val="en-GB"/>
          <w:rPrChange w:id="635" w:author="You-Wei Chen" w:date="2025-04-24T13:40:00Z">
            <w:rPr>
              <w:rFonts w:ascii="Times New Roman" w:eastAsia="Malgun Gothic" w:hAnsi="Times New Roman" w:cs="Times New Roman"/>
              <w:color w:val="0070C0"/>
              <w:sz w:val="20"/>
              <w:szCs w:val="20"/>
              <w:lang w:val="en-GB"/>
            </w:rPr>
          </w:rPrChange>
        </w:rPr>
        <w:t xml:space="preserve"> </w:t>
      </w:r>
      <w:r w:rsidR="00161EB9" w:rsidRPr="00513B06">
        <w:rPr>
          <w:rFonts w:ascii="Times New Roman" w:eastAsia="Malgun Gothic" w:hAnsi="Times New Roman" w:cs="Times New Roman"/>
          <w:color w:val="0070C0"/>
          <w:sz w:val="20"/>
          <w:szCs w:val="20"/>
          <w:u w:val="single"/>
          <w:lang w:val="en-GB"/>
          <w:rPrChange w:id="636" w:author="You-Wei Chen" w:date="2025-04-24T13:40:00Z">
            <w:rPr>
              <w:rFonts w:ascii="Times New Roman" w:eastAsia="Malgun Gothic" w:hAnsi="Times New Roman" w:cs="Times New Roman"/>
              <w:color w:val="0070C0"/>
              <w:sz w:val="20"/>
              <w:szCs w:val="20"/>
              <w:lang w:val="en-GB"/>
            </w:rPr>
          </w:rPrChange>
        </w:rPr>
        <w:t>cross-BSS UHR</w:t>
      </w:r>
      <w:r w:rsidR="00161EB9"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513B06">
        <w:rPr>
          <w:rFonts w:ascii="Times New Roman" w:eastAsia="Malgun Gothic" w:hAnsi="Times New Roman" w:cs="Times New Roman"/>
          <w:color w:val="0070C0"/>
          <w:sz w:val="20"/>
          <w:szCs w:val="20"/>
          <w:u w:val="single"/>
          <w:lang w:val="en-GB"/>
          <w:rPrChange w:id="637" w:author="You-Wei Chen" w:date="2025-04-24T13:40:00Z">
            <w:rPr>
              <w:rFonts w:ascii="Times New Roman" w:eastAsia="Malgun Gothic" w:hAnsi="Times New Roman" w:cs="Times New Roman"/>
              <w:color w:val="0070C0"/>
              <w:sz w:val="20"/>
              <w:szCs w:val="20"/>
              <w:lang w:val="en-GB"/>
            </w:rPr>
          </w:rPrChange>
        </w:rPr>
        <w:t xml:space="preserve">Co-BF </w:t>
      </w:r>
      <w:del w:id="638" w:author="You-Wei Chen" w:date="2025-04-24T08:02:00Z">
        <w:r w:rsidR="006F27CA" w:rsidRPr="00513B06" w:rsidDel="009B3113">
          <w:rPr>
            <w:rFonts w:ascii="Times New Roman" w:eastAsia="Malgun Gothic" w:hAnsi="Times New Roman" w:cs="Times New Roman"/>
            <w:strike/>
            <w:color w:val="0070C0"/>
            <w:sz w:val="20"/>
            <w:szCs w:val="20"/>
            <w:u w:val="single"/>
            <w:lang w:val="en-GB"/>
            <w:rPrChange w:id="639" w:author="You-Wei Chen" w:date="2025-04-24T13:40:00Z">
              <w:rPr>
                <w:rFonts w:ascii="Times New Roman" w:eastAsia="Malgun Gothic" w:hAnsi="Times New Roman" w:cs="Times New Roman"/>
                <w:strike/>
                <w:color w:val="0070C0"/>
                <w:sz w:val="20"/>
                <w:szCs w:val="20"/>
                <w:lang w:val="en-GB"/>
              </w:rPr>
            </w:rPrChange>
          </w:rPr>
          <w:delText>TB</w:delText>
        </w:r>
        <w:r w:rsidR="006F27CA" w:rsidRPr="00513B06" w:rsidDel="009B3113">
          <w:rPr>
            <w:rFonts w:ascii="Times New Roman" w:eastAsia="Malgun Gothic" w:hAnsi="Times New Roman" w:cs="Times New Roman"/>
            <w:color w:val="0070C0"/>
            <w:sz w:val="20"/>
            <w:szCs w:val="20"/>
            <w:u w:val="single"/>
            <w:lang w:val="en-GB"/>
            <w:rPrChange w:id="640" w:author="You-Wei Chen" w:date="2025-04-24T13:40:00Z">
              <w:rPr>
                <w:rFonts w:ascii="Times New Roman" w:eastAsia="Malgun Gothic" w:hAnsi="Times New Roman" w:cs="Times New Roman"/>
                <w:color w:val="0070C0"/>
                <w:sz w:val="20"/>
                <w:szCs w:val="20"/>
                <w:lang w:val="en-GB"/>
              </w:rPr>
            </w:rPrChange>
          </w:rPr>
          <w:delText xml:space="preserve"> </w:delText>
        </w:r>
      </w:del>
      <w:r w:rsidR="00161EB9" w:rsidRPr="00513B06">
        <w:rPr>
          <w:rFonts w:ascii="Times New Roman" w:eastAsia="Malgun Gothic" w:hAnsi="Times New Roman" w:cs="Times New Roman"/>
          <w:color w:val="0070C0"/>
          <w:sz w:val="20"/>
          <w:szCs w:val="20"/>
          <w:u w:val="single"/>
          <w:lang w:val="en-GB"/>
          <w:rPrChange w:id="641" w:author="You-Wei Chen" w:date="2025-04-24T13:40:00Z">
            <w:rPr>
              <w:rFonts w:ascii="Times New Roman" w:eastAsia="Malgun Gothic" w:hAnsi="Times New Roman" w:cs="Times New Roman"/>
              <w:color w:val="0070C0"/>
              <w:sz w:val="20"/>
              <w:szCs w:val="20"/>
              <w:lang w:val="en-GB"/>
            </w:rPr>
          </w:rPrChange>
        </w:rPr>
        <w:t>sounding sequence use</w:t>
      </w:r>
      <w:ins w:id="642" w:author="You-Wei Chen" w:date="2025-04-24T08:02:00Z">
        <w:r w:rsidR="009B3113" w:rsidRPr="00513B06">
          <w:rPr>
            <w:rFonts w:ascii="Times New Roman" w:eastAsia="Malgun Gothic" w:hAnsi="Times New Roman" w:cs="Times New Roman"/>
            <w:color w:val="0070C0"/>
            <w:sz w:val="20"/>
            <w:szCs w:val="20"/>
            <w:u w:val="single"/>
            <w:lang w:val="en-GB"/>
            <w:rPrChange w:id="643" w:author="You-Wei Chen" w:date="2025-04-24T13:40:00Z">
              <w:rPr>
                <w:rFonts w:ascii="Times New Roman" w:eastAsia="Malgun Gothic" w:hAnsi="Times New Roman" w:cs="Times New Roman"/>
                <w:color w:val="0070C0"/>
                <w:sz w:val="20"/>
                <w:szCs w:val="20"/>
                <w:lang w:val="en-GB"/>
              </w:rPr>
            </w:rPrChange>
          </w:rPr>
          <w:t>s</w:t>
        </w:r>
      </w:ins>
      <w:r w:rsidR="00161EB9" w:rsidRPr="00513B06">
        <w:rPr>
          <w:rFonts w:ascii="Times New Roman" w:eastAsia="Malgun Gothic" w:hAnsi="Times New Roman" w:cs="Times New Roman"/>
          <w:color w:val="0070C0"/>
          <w:sz w:val="20"/>
          <w:szCs w:val="20"/>
          <w:u w:val="single"/>
          <w:lang w:val="en-GB"/>
          <w:rPrChange w:id="644" w:author="You-Wei Chen" w:date="2025-04-24T13:40:00Z">
            <w:rPr>
              <w:rFonts w:ascii="Times New Roman" w:eastAsia="Malgun Gothic" w:hAnsi="Times New Roman" w:cs="Times New Roman"/>
              <w:color w:val="0070C0"/>
              <w:sz w:val="20"/>
              <w:szCs w:val="20"/>
              <w:lang w:val="en-GB"/>
            </w:rPr>
          </w:rPrChange>
        </w:rPr>
        <w:t xml:space="preserve"> the same sounding sequence as EHT TB sounding except that the initiating AP transmits the UHR</w:t>
      </w:r>
      <w:r w:rsidR="00161EB9" w:rsidRPr="00864CF8">
        <w:rPr>
          <w:rFonts w:ascii="Times New Roman" w:eastAsia="Malgun Gothic" w:hAnsi="Times New Roman" w:cs="Times New Roman"/>
          <w:color w:val="0070C0"/>
          <w:sz w:val="20"/>
          <w:szCs w:val="20"/>
          <w:lang w:val="en-GB"/>
        </w:rPr>
        <w:t xml:space="preserve"> </w:t>
      </w:r>
      <w:r w:rsidR="00161EB9" w:rsidRPr="002D58F8">
        <w:rPr>
          <w:rFonts w:ascii="Times New Roman" w:eastAsia="Malgun Gothic" w:hAnsi="Times New Roman" w:cs="Times New Roman"/>
          <w:color w:val="0070C0"/>
          <w:sz w:val="20"/>
          <w:szCs w:val="20"/>
          <w:lang w:val="en-GB"/>
        </w:rPr>
        <w:t xml:space="preserve">[CID#2983] </w:t>
      </w:r>
      <w:del w:id="645" w:author="You-Wei Chen" w:date="2025-04-24T13:45:00Z">
        <w:r w:rsidR="00161EB9" w:rsidRPr="002D58F8" w:rsidDel="006C4E40">
          <w:rPr>
            <w:rFonts w:ascii="Times New Roman" w:eastAsia="Malgun Gothic" w:hAnsi="Times New Roman" w:cs="Times New Roman"/>
            <w:strike/>
            <w:color w:val="0070C0"/>
            <w:sz w:val="20"/>
            <w:szCs w:val="20"/>
            <w:lang w:val="en-GB"/>
          </w:rPr>
          <w:delText>Co-BF</w:delText>
        </w:r>
        <w:r w:rsidR="00161EB9" w:rsidRPr="002D58F8" w:rsidDel="006C4E40">
          <w:rPr>
            <w:rFonts w:ascii="Times New Roman" w:eastAsia="Malgun Gothic" w:hAnsi="Times New Roman" w:cs="Times New Roman"/>
            <w:color w:val="0070C0"/>
            <w:sz w:val="20"/>
            <w:szCs w:val="20"/>
            <w:lang w:val="en-GB"/>
          </w:rPr>
          <w:delText xml:space="preserve"> </w:delText>
        </w:r>
      </w:del>
      <w:r w:rsidR="00161EB9" w:rsidRPr="00513B06">
        <w:rPr>
          <w:rFonts w:ascii="Times New Roman" w:eastAsia="Malgun Gothic" w:hAnsi="Times New Roman" w:cs="Times New Roman"/>
          <w:color w:val="0070C0"/>
          <w:sz w:val="20"/>
          <w:szCs w:val="20"/>
          <w:u w:val="single"/>
          <w:lang w:val="en-GB"/>
          <w:rPrChange w:id="646" w:author="You-Wei Chen" w:date="2025-04-24T13:40:00Z">
            <w:rPr>
              <w:rFonts w:ascii="Times New Roman" w:eastAsia="Malgun Gothic" w:hAnsi="Times New Roman" w:cs="Times New Roman"/>
              <w:color w:val="0070C0"/>
              <w:sz w:val="20"/>
              <w:szCs w:val="20"/>
              <w:lang w:val="en-GB"/>
            </w:rPr>
          </w:rPrChange>
        </w:rPr>
        <w:t xml:space="preserve">NDP Announcement frame to solicit the EHT sounding NDP from the responding AP. </w:t>
      </w:r>
      <w:r w:rsidRPr="00513B06">
        <w:rPr>
          <w:rFonts w:ascii="Times New Roman" w:eastAsia="Malgun Gothic" w:hAnsi="Times New Roman" w:cs="Times New Roman"/>
          <w:strike/>
          <w:color w:val="0070C0"/>
          <w:sz w:val="20"/>
          <w:szCs w:val="20"/>
          <w:u w:val="single"/>
          <w:lang w:val="en-GB"/>
          <w:rPrChange w:id="647" w:author="You-Wei Chen" w:date="2025-04-24T13:40:00Z">
            <w:rPr>
              <w:rFonts w:ascii="Times New Roman" w:eastAsia="Malgun Gothic" w:hAnsi="Times New Roman" w:cs="Times New Roman"/>
              <w:strike/>
              <w:color w:val="0070C0"/>
              <w:sz w:val="20"/>
              <w:szCs w:val="20"/>
              <w:lang w:val="en-GB"/>
            </w:rPr>
          </w:rPrChange>
        </w:rPr>
        <w:t>An example of a UHR TB sequential NDP sounding sequence initiated from AP1 is shown in Figure</w:t>
      </w:r>
      <w:r w:rsidR="006228F3" w:rsidRPr="00513B06">
        <w:rPr>
          <w:rFonts w:ascii="Times New Roman" w:eastAsia="Malgun Gothic" w:hAnsi="Times New Roman" w:cs="Times New Roman"/>
          <w:strike/>
          <w:color w:val="0070C0"/>
          <w:sz w:val="20"/>
          <w:szCs w:val="20"/>
          <w:u w:val="single"/>
          <w:lang w:val="en-GB"/>
          <w:rPrChange w:id="648" w:author="You-Wei Chen" w:date="2025-04-24T13:40:00Z">
            <w:rPr>
              <w:rFonts w:ascii="Times New Roman" w:eastAsia="Malgun Gothic" w:hAnsi="Times New Roman" w:cs="Times New Roman"/>
              <w:strike/>
              <w:color w:val="0070C0"/>
              <w:sz w:val="20"/>
              <w:szCs w:val="20"/>
              <w:lang w:val="en-GB"/>
            </w:rPr>
          </w:rPrChange>
        </w:rPr>
        <w:t xml:space="preserve"> [CID#75]</w:t>
      </w:r>
      <w:r w:rsidRPr="00513B06">
        <w:rPr>
          <w:rFonts w:ascii="Times New Roman" w:eastAsia="Malgun Gothic" w:hAnsi="Times New Roman" w:cs="Times New Roman"/>
          <w:strike/>
          <w:color w:val="0070C0"/>
          <w:sz w:val="20"/>
          <w:szCs w:val="20"/>
          <w:u w:val="single"/>
          <w:lang w:val="en-GB"/>
          <w:rPrChange w:id="649" w:author="You-Wei Chen" w:date="2025-04-24T13:40:00Z">
            <w:rPr>
              <w:rFonts w:ascii="Times New Roman" w:eastAsia="Malgun Gothic" w:hAnsi="Times New Roman" w:cs="Times New Roman"/>
              <w:strike/>
              <w:color w:val="0070C0"/>
              <w:sz w:val="20"/>
              <w:szCs w:val="20"/>
              <w:lang w:val="en-GB"/>
            </w:rPr>
          </w:rPrChange>
        </w:rPr>
        <w:t xml:space="preserve"> </w:t>
      </w:r>
      <w:r w:rsidRPr="00513B06">
        <w:rPr>
          <w:rFonts w:ascii="Times New Roman" w:eastAsia="Malgun Gothic" w:hAnsi="Times New Roman" w:cs="Times New Roman"/>
          <w:strike/>
          <w:color w:val="0070C0"/>
          <w:sz w:val="20"/>
          <w:szCs w:val="20"/>
          <w:u w:val="single"/>
          <w:lang w:val="en-GB"/>
        </w:rPr>
        <w:t>37-</w:t>
      </w:r>
      <w:r w:rsidR="0049137C" w:rsidRPr="00513B06">
        <w:rPr>
          <w:rFonts w:ascii="Times New Roman" w:eastAsia="Malgun Gothic" w:hAnsi="Times New Roman" w:cs="Times New Roman"/>
          <w:strike/>
          <w:color w:val="0070C0"/>
          <w:sz w:val="20"/>
          <w:szCs w:val="20"/>
          <w:u w:val="single"/>
          <w:lang w:val="en-GB"/>
        </w:rPr>
        <w:t>1</w:t>
      </w:r>
      <w:r w:rsidRPr="00513B06">
        <w:rPr>
          <w:rFonts w:ascii="Times New Roman" w:eastAsia="Malgun Gothic" w:hAnsi="Times New Roman" w:cs="Times New Roman"/>
          <w:strike/>
          <w:color w:val="0070C0"/>
          <w:sz w:val="20"/>
          <w:szCs w:val="20"/>
          <w:u w:val="single"/>
          <w:lang w:val="en-GB"/>
          <w:rPrChange w:id="650" w:author="You-Wei Chen" w:date="2025-04-24T13:40:00Z">
            <w:rPr>
              <w:rFonts w:ascii="Times New Roman" w:eastAsia="Malgun Gothic" w:hAnsi="Times New Roman" w:cs="Times New Roman"/>
              <w:strike/>
              <w:color w:val="0070C0"/>
              <w:sz w:val="20"/>
              <w:szCs w:val="20"/>
              <w:lang w:val="en-GB"/>
            </w:rPr>
          </w:rPrChange>
        </w:rPr>
        <w:t xml:space="preserve"> (UHR TB sequential NDP sounding sequence initiated from AP1)</w:t>
      </w:r>
      <w:r w:rsidRPr="00513B06">
        <w:rPr>
          <w:rFonts w:ascii="Times New Roman" w:eastAsia="Malgun Gothic" w:hAnsi="Times New Roman" w:cs="Times New Roman"/>
          <w:color w:val="0070C0"/>
          <w:sz w:val="20"/>
          <w:szCs w:val="20"/>
          <w:u w:val="single"/>
          <w:lang w:val="en-GB"/>
          <w:rPrChange w:id="651" w:author="You-Wei Chen" w:date="2025-04-24T13:40:00Z">
            <w:rPr>
              <w:rFonts w:ascii="Times New Roman" w:eastAsia="Malgun Gothic" w:hAnsi="Times New Roman" w:cs="Times New Roman"/>
              <w:color w:val="0070C0"/>
              <w:sz w:val="20"/>
              <w:szCs w:val="20"/>
              <w:lang w:val="en-GB"/>
            </w:rPr>
          </w:rPrChange>
        </w:rPr>
        <w:t xml:space="preserve">. </w:t>
      </w:r>
      <w:r w:rsidRPr="00513B06">
        <w:rPr>
          <w:rFonts w:ascii="Times New Roman" w:eastAsia="Malgun Gothic" w:hAnsi="Times New Roman" w:cs="Times New Roman"/>
          <w:strike/>
          <w:color w:val="0070C0"/>
          <w:sz w:val="20"/>
          <w:szCs w:val="20"/>
          <w:u w:val="single"/>
          <w:lang w:val="en-GB"/>
          <w:rPrChange w:id="652" w:author="You-Wei Chen" w:date="2025-04-24T13:40:00Z">
            <w:rPr>
              <w:rFonts w:ascii="Times New Roman" w:eastAsia="Malgun Gothic" w:hAnsi="Times New Roman" w:cs="Times New Roman"/>
              <w:strike/>
              <w:color w:val="0070C0"/>
              <w:sz w:val="20"/>
              <w:szCs w:val="20"/>
              <w:lang w:val="en-GB"/>
            </w:rPr>
          </w:rPrChange>
        </w:rPr>
        <w:t xml:space="preserve">AP1, the UHR Co-BF beamformer that initiates a cross-BSS UHR TB sounding, shall transmit the UHR </w:t>
      </w:r>
      <w:r w:rsidR="00475D97" w:rsidRPr="00513B06">
        <w:rPr>
          <w:rFonts w:ascii="Times New Roman" w:eastAsia="Malgun Gothic" w:hAnsi="Times New Roman" w:cs="Times New Roman"/>
          <w:strike/>
          <w:color w:val="0070C0"/>
          <w:sz w:val="20"/>
          <w:szCs w:val="20"/>
          <w:u w:val="single"/>
          <w:lang w:val="en-GB"/>
          <w:rPrChange w:id="653" w:author="You-Wei Chen" w:date="2025-04-24T13:40:00Z">
            <w:rPr>
              <w:rFonts w:ascii="Times New Roman" w:eastAsia="Malgun Gothic" w:hAnsi="Times New Roman" w:cs="Times New Roman"/>
              <w:strike/>
              <w:color w:val="0070C0"/>
              <w:sz w:val="20"/>
              <w:szCs w:val="20"/>
              <w:lang w:val="en-GB"/>
            </w:rPr>
          </w:rPrChange>
        </w:rPr>
        <w:t>[CID#</w:t>
      </w:r>
      <w:r w:rsidR="009756FC" w:rsidRPr="00513B06">
        <w:rPr>
          <w:rFonts w:ascii="Times New Roman" w:eastAsia="Malgun Gothic" w:hAnsi="Times New Roman" w:cs="Times New Roman"/>
          <w:strike/>
          <w:color w:val="0070C0"/>
          <w:sz w:val="20"/>
          <w:szCs w:val="20"/>
          <w:u w:val="single"/>
          <w:lang w:val="en-GB"/>
          <w:rPrChange w:id="654" w:author="You-Wei Chen" w:date="2025-04-24T13:40:00Z">
            <w:rPr>
              <w:rFonts w:ascii="Times New Roman" w:eastAsia="Malgun Gothic" w:hAnsi="Times New Roman" w:cs="Times New Roman"/>
              <w:strike/>
              <w:color w:val="0070C0"/>
              <w:sz w:val="20"/>
              <w:szCs w:val="20"/>
              <w:lang w:val="en-GB"/>
            </w:rPr>
          </w:rPrChange>
        </w:rPr>
        <w:t>2983</w:t>
      </w:r>
      <w:r w:rsidR="00475D97" w:rsidRPr="00513B06">
        <w:rPr>
          <w:rFonts w:ascii="Times New Roman" w:eastAsia="Malgun Gothic" w:hAnsi="Times New Roman" w:cs="Times New Roman"/>
          <w:strike/>
          <w:color w:val="0070C0"/>
          <w:sz w:val="20"/>
          <w:szCs w:val="20"/>
          <w:u w:val="single"/>
          <w:lang w:val="en-GB"/>
          <w:rPrChange w:id="655" w:author="You-Wei Chen" w:date="2025-04-24T13:40:00Z">
            <w:rPr>
              <w:rFonts w:ascii="Times New Roman" w:eastAsia="Malgun Gothic" w:hAnsi="Times New Roman" w:cs="Times New Roman"/>
              <w:strike/>
              <w:color w:val="0070C0"/>
              <w:sz w:val="20"/>
              <w:szCs w:val="20"/>
              <w:lang w:val="en-GB"/>
            </w:rPr>
          </w:rPrChange>
        </w:rPr>
        <w:t xml:space="preserve">] Co-BF </w:t>
      </w:r>
      <w:r w:rsidRPr="00513B06">
        <w:rPr>
          <w:rFonts w:ascii="Times New Roman" w:eastAsia="Malgun Gothic" w:hAnsi="Times New Roman" w:cs="Times New Roman"/>
          <w:strike/>
          <w:color w:val="0070C0"/>
          <w:sz w:val="20"/>
          <w:szCs w:val="20"/>
          <w:u w:val="single"/>
          <w:lang w:val="en-GB"/>
          <w:rPrChange w:id="656" w:author="You-Wei Chen" w:date="2025-04-24T13:40:00Z">
            <w:rPr>
              <w:rFonts w:ascii="Times New Roman" w:eastAsia="Malgun Gothic" w:hAnsi="Times New Roman" w:cs="Times New Roman"/>
              <w:strike/>
              <w:color w:val="0070C0"/>
              <w:sz w:val="20"/>
              <w:szCs w:val="20"/>
              <w:lang w:val="en-GB"/>
            </w:rPr>
          </w:rPrChange>
        </w:rPr>
        <w:t>NDP Announcement frame to solicit the EHT sounding NDP from AP2, the responding AP.</w:t>
      </w:r>
      <w:r w:rsidRPr="00161EB9">
        <w:rPr>
          <w:rFonts w:ascii="Times New Roman" w:eastAsia="Malgun Gothic" w:hAnsi="Times New Roman" w:cs="Times New Roman"/>
          <w:sz w:val="20"/>
          <w:szCs w:val="20"/>
          <w:lang w:val="en-GB"/>
        </w:rPr>
        <w:t xml:space="preserve"> The UHR </w:t>
      </w:r>
      <w:r w:rsidR="00FB58D8" w:rsidRPr="00161EB9">
        <w:rPr>
          <w:rFonts w:ascii="Times New Roman" w:eastAsia="Malgun Gothic" w:hAnsi="Times New Roman" w:cs="Times New Roman"/>
          <w:color w:val="0070C0"/>
          <w:sz w:val="20"/>
          <w:szCs w:val="20"/>
          <w:lang w:val="en-GB"/>
        </w:rPr>
        <w:t>[CID#</w:t>
      </w:r>
      <w:r w:rsidR="009756FC" w:rsidRPr="00161EB9">
        <w:rPr>
          <w:rFonts w:ascii="Times New Roman" w:eastAsia="Malgun Gothic" w:hAnsi="Times New Roman" w:cs="Times New Roman"/>
          <w:color w:val="0070C0"/>
          <w:sz w:val="20"/>
          <w:szCs w:val="20"/>
          <w:lang w:val="en-GB"/>
        </w:rPr>
        <w:t>2983</w:t>
      </w:r>
      <w:r w:rsidR="00FB58D8" w:rsidRPr="00161EB9">
        <w:rPr>
          <w:rFonts w:ascii="Times New Roman" w:eastAsia="Malgun Gothic" w:hAnsi="Times New Roman" w:cs="Times New Roman"/>
          <w:color w:val="0070C0"/>
          <w:sz w:val="20"/>
          <w:szCs w:val="20"/>
          <w:lang w:val="en-GB"/>
        </w:rPr>
        <w:t xml:space="preserve">] </w:t>
      </w:r>
      <w:r w:rsidRPr="00513B06">
        <w:rPr>
          <w:rFonts w:ascii="Times New Roman" w:eastAsia="Malgun Gothic" w:hAnsi="Times New Roman" w:cs="Times New Roman"/>
          <w:strike/>
          <w:color w:val="0070C0"/>
          <w:sz w:val="20"/>
          <w:szCs w:val="20"/>
          <w:u w:val="single"/>
          <w:lang w:val="en-GB"/>
          <w:rPrChange w:id="657" w:author="You-Wei Chen" w:date="2025-04-24T13:40:00Z">
            <w:rPr>
              <w:rFonts w:ascii="Times New Roman" w:eastAsia="Malgun Gothic" w:hAnsi="Times New Roman" w:cs="Times New Roman"/>
              <w:strike/>
              <w:color w:val="0070C0"/>
              <w:sz w:val="20"/>
              <w:szCs w:val="20"/>
              <w:lang w:val="en-GB"/>
            </w:rPr>
          </w:rPrChange>
        </w:rPr>
        <w:t>Co-BF</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NDP Announcement frame shall only </w:t>
      </w:r>
      <w:r w:rsidR="004504A6" w:rsidRPr="00161EB9">
        <w:rPr>
          <w:rFonts w:ascii="Times New Roman" w:eastAsia="Malgun Gothic" w:hAnsi="Times New Roman" w:cs="Times New Roman"/>
          <w:color w:val="0070C0"/>
          <w:sz w:val="20"/>
          <w:szCs w:val="20"/>
          <w:lang w:val="en-GB"/>
        </w:rPr>
        <w:t xml:space="preserve">[CID#3282] </w:t>
      </w:r>
      <w:r w:rsidR="004504A6" w:rsidRPr="00513B06">
        <w:rPr>
          <w:rFonts w:ascii="Times New Roman" w:eastAsia="Malgun Gothic" w:hAnsi="Times New Roman" w:cs="Times New Roman"/>
          <w:strike/>
          <w:color w:val="0070C0"/>
          <w:sz w:val="20"/>
          <w:szCs w:val="20"/>
          <w:u w:val="single"/>
          <w:lang w:val="en-GB"/>
          <w:rPrChange w:id="658" w:author="You-Wei Chen" w:date="2025-04-24T13:40:00Z">
            <w:rPr>
              <w:rFonts w:ascii="Times New Roman" w:eastAsia="Malgun Gothic" w:hAnsi="Times New Roman" w:cs="Times New Roman"/>
              <w:strike/>
              <w:color w:val="0070C0"/>
              <w:sz w:val="20"/>
              <w:szCs w:val="20"/>
              <w:lang w:val="en-GB"/>
            </w:rPr>
          </w:rPrChange>
        </w:rPr>
        <w:t>address</w:t>
      </w:r>
      <w:r w:rsidR="004504A6" w:rsidRPr="00513B06">
        <w:rPr>
          <w:rFonts w:ascii="Times New Roman" w:eastAsia="Malgun Gothic" w:hAnsi="Times New Roman" w:cs="Times New Roman"/>
          <w:color w:val="0070C0"/>
          <w:sz w:val="20"/>
          <w:szCs w:val="20"/>
          <w:u w:val="single"/>
          <w:lang w:val="en-GB"/>
          <w:rPrChange w:id="659" w:author="You-Wei Chen" w:date="2025-04-24T13:40:00Z">
            <w:rPr>
              <w:rFonts w:ascii="Times New Roman" w:eastAsia="Malgun Gothic" w:hAnsi="Times New Roman" w:cs="Times New Roman"/>
              <w:color w:val="0070C0"/>
              <w:sz w:val="20"/>
              <w:szCs w:val="20"/>
              <w:lang w:val="en-GB"/>
            </w:rPr>
          </w:rPrChange>
        </w:rPr>
        <w:t xml:space="preserve"> be sent to</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the responding AP and the non-AP UHR </w:t>
      </w:r>
      <w:r w:rsidR="006228F3" w:rsidRPr="00161EB9">
        <w:rPr>
          <w:rFonts w:ascii="Times New Roman" w:eastAsia="Malgun Gothic" w:hAnsi="Times New Roman" w:cs="Times New Roman"/>
          <w:color w:val="0070C0"/>
          <w:sz w:val="20"/>
          <w:szCs w:val="20"/>
          <w:lang w:val="en-GB"/>
        </w:rPr>
        <w:t xml:space="preserve">[CID#76] </w:t>
      </w:r>
      <w:r w:rsidRPr="00513B06">
        <w:rPr>
          <w:rFonts w:ascii="Times New Roman" w:eastAsia="Malgun Gothic" w:hAnsi="Times New Roman" w:cs="Times New Roman"/>
          <w:color w:val="0070C0"/>
          <w:sz w:val="20"/>
          <w:szCs w:val="20"/>
          <w:u w:val="single"/>
          <w:lang w:val="en-GB"/>
          <w:rPrChange w:id="660" w:author="You-Wei Chen" w:date="2025-04-24T13:40:00Z">
            <w:rPr>
              <w:rFonts w:ascii="Times New Roman" w:eastAsia="Malgun Gothic" w:hAnsi="Times New Roman" w:cs="Times New Roman"/>
              <w:color w:val="0070C0"/>
              <w:sz w:val="20"/>
              <w:szCs w:val="20"/>
              <w:lang w:val="en-GB"/>
            </w:rPr>
          </w:rPrChange>
        </w:rPr>
        <w:t>STA</w:t>
      </w:r>
      <w:r w:rsidR="006228F3" w:rsidRPr="00513B06">
        <w:rPr>
          <w:rFonts w:ascii="Times New Roman" w:eastAsia="Malgun Gothic" w:hAnsi="Times New Roman" w:cs="Times New Roman"/>
          <w:color w:val="0070C0"/>
          <w:sz w:val="20"/>
          <w:szCs w:val="20"/>
          <w:u w:val="single"/>
          <w:lang w:val="en-GB"/>
          <w:rPrChange w:id="661" w:author="You-Wei Chen" w:date="2025-04-24T13:40:00Z">
            <w:rPr>
              <w:rFonts w:ascii="Times New Roman" w:eastAsia="Malgun Gothic" w:hAnsi="Times New Roman" w:cs="Times New Roman"/>
              <w:color w:val="0070C0"/>
              <w:sz w:val="20"/>
              <w:szCs w:val="20"/>
              <w:lang w:val="en-GB"/>
            </w:rPr>
          </w:rPrChange>
        </w:rPr>
        <w:t>(s)</w:t>
      </w:r>
      <w:ins w:id="662" w:author="You-Wei Chen" w:date="2025-04-24T13:47:00Z">
        <w:r w:rsidR="006C4E40" w:rsidRPr="006C4E40">
          <w:rPr>
            <w:rFonts w:ascii="Times New Roman" w:eastAsia="Malgun Gothic" w:hAnsi="Times New Roman" w:cs="Times New Roman"/>
            <w:strike/>
            <w:color w:val="0070C0"/>
            <w:sz w:val="20"/>
            <w:szCs w:val="20"/>
            <w:highlight w:val="yellow"/>
            <w:u w:val="single"/>
            <w:lang w:val="en-GB"/>
          </w:rPr>
          <w:t xml:space="preserve"> </w:t>
        </w:r>
        <w:r w:rsidR="006C4E40">
          <w:rPr>
            <w:rFonts w:ascii="Times New Roman" w:eastAsia="Malgun Gothic" w:hAnsi="Times New Roman" w:cs="Times New Roman"/>
            <w:strike/>
            <w:color w:val="0070C0"/>
            <w:sz w:val="20"/>
            <w:szCs w:val="20"/>
            <w:highlight w:val="yellow"/>
            <w:u w:val="single"/>
            <w:lang w:val="en-GB"/>
          </w:rPr>
          <w:t>STAs</w:t>
        </w:r>
      </w:ins>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associated with the initiating AP. </w:t>
      </w:r>
      <w:r w:rsidR="00161EB9" w:rsidRPr="00864CF8">
        <w:rPr>
          <w:rFonts w:ascii="Times New Roman" w:eastAsia="Malgun Gothic" w:hAnsi="Times New Roman" w:cs="Times New Roman"/>
          <w:color w:val="0070C0"/>
          <w:sz w:val="20"/>
          <w:szCs w:val="20"/>
          <w:lang w:val="en-GB"/>
        </w:rPr>
        <w:t xml:space="preserve">[CID#196] </w:t>
      </w:r>
      <w:r w:rsidR="00161EB9" w:rsidRPr="006C4E40">
        <w:rPr>
          <w:rFonts w:ascii="Times New Roman" w:eastAsia="Malgun Gothic" w:hAnsi="Times New Roman" w:cs="Times New Roman"/>
          <w:color w:val="0070C0"/>
          <w:sz w:val="20"/>
          <w:szCs w:val="20"/>
          <w:u w:val="single"/>
          <w:lang w:val="en-GB"/>
          <w:rPrChange w:id="663" w:author="You-Wei Chen" w:date="2025-04-24T13:47:00Z">
            <w:rPr>
              <w:rFonts w:ascii="Times New Roman" w:eastAsia="Malgun Gothic" w:hAnsi="Times New Roman" w:cs="Times New Roman"/>
              <w:color w:val="0070C0"/>
              <w:sz w:val="20"/>
              <w:szCs w:val="20"/>
              <w:lang w:val="en-GB"/>
            </w:rPr>
          </w:rPrChange>
        </w:rPr>
        <w:t>An example of a UHR</w:t>
      </w:r>
      <w:r w:rsidR="00161EB9"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6C4E40">
        <w:rPr>
          <w:rFonts w:ascii="Times New Roman" w:eastAsia="Malgun Gothic" w:hAnsi="Times New Roman" w:cs="Times New Roman"/>
          <w:color w:val="0070C0"/>
          <w:sz w:val="20"/>
          <w:szCs w:val="20"/>
          <w:u w:val="single"/>
          <w:lang w:val="en-GB"/>
          <w:rPrChange w:id="664" w:author="You-Wei Chen" w:date="2025-04-24T13:48:00Z">
            <w:rPr>
              <w:rFonts w:ascii="Times New Roman" w:eastAsia="Malgun Gothic" w:hAnsi="Times New Roman" w:cs="Times New Roman"/>
              <w:color w:val="0070C0"/>
              <w:sz w:val="20"/>
              <w:szCs w:val="20"/>
              <w:lang w:val="en-GB"/>
            </w:rPr>
          </w:rPrChange>
        </w:rPr>
        <w:t xml:space="preserve">Co-BF </w:t>
      </w:r>
      <w:del w:id="665" w:author="You-Wei Chen" w:date="2025-04-24T08:02:00Z">
        <w:r w:rsidR="006F27CA" w:rsidRPr="006C4E40" w:rsidDel="009B3113">
          <w:rPr>
            <w:rFonts w:ascii="Times New Roman" w:eastAsia="Malgun Gothic" w:hAnsi="Times New Roman" w:cs="Times New Roman"/>
            <w:strike/>
            <w:color w:val="0070C0"/>
            <w:sz w:val="20"/>
            <w:szCs w:val="20"/>
            <w:u w:val="single"/>
            <w:lang w:val="en-GB"/>
            <w:rPrChange w:id="666" w:author="You-Wei Chen" w:date="2025-04-24T13:48:00Z">
              <w:rPr>
                <w:rFonts w:ascii="Times New Roman" w:eastAsia="Malgun Gothic" w:hAnsi="Times New Roman" w:cs="Times New Roman"/>
                <w:strike/>
                <w:color w:val="0070C0"/>
                <w:sz w:val="20"/>
                <w:szCs w:val="20"/>
                <w:lang w:val="en-GB"/>
              </w:rPr>
            </w:rPrChange>
          </w:rPr>
          <w:delText>TB</w:delText>
        </w:r>
        <w:r w:rsidR="006F27CA" w:rsidRPr="006C4E40" w:rsidDel="009B3113">
          <w:rPr>
            <w:rFonts w:ascii="Times New Roman" w:eastAsia="Malgun Gothic" w:hAnsi="Times New Roman" w:cs="Times New Roman"/>
            <w:color w:val="0070C0"/>
            <w:sz w:val="20"/>
            <w:szCs w:val="20"/>
            <w:u w:val="single"/>
            <w:lang w:val="en-GB"/>
            <w:rPrChange w:id="667" w:author="You-Wei Chen" w:date="2025-04-24T13:48:00Z">
              <w:rPr>
                <w:rFonts w:ascii="Times New Roman" w:eastAsia="Malgun Gothic" w:hAnsi="Times New Roman" w:cs="Times New Roman"/>
                <w:color w:val="0070C0"/>
                <w:sz w:val="20"/>
                <w:szCs w:val="20"/>
                <w:lang w:val="en-GB"/>
              </w:rPr>
            </w:rPrChange>
          </w:rPr>
          <w:delText xml:space="preserve"> </w:delText>
        </w:r>
      </w:del>
      <w:r w:rsidR="00161EB9" w:rsidRPr="006C4E40">
        <w:rPr>
          <w:rFonts w:ascii="Times New Roman" w:eastAsia="Malgun Gothic" w:hAnsi="Times New Roman" w:cs="Times New Roman"/>
          <w:color w:val="0070C0"/>
          <w:sz w:val="20"/>
          <w:szCs w:val="20"/>
          <w:u w:val="single"/>
          <w:lang w:val="en-GB"/>
          <w:rPrChange w:id="668" w:author="You-Wei Chen" w:date="2025-04-24T13:48:00Z">
            <w:rPr>
              <w:rFonts w:ascii="Times New Roman" w:eastAsia="Malgun Gothic" w:hAnsi="Times New Roman" w:cs="Times New Roman"/>
              <w:color w:val="0070C0"/>
              <w:sz w:val="20"/>
              <w:szCs w:val="20"/>
              <w:lang w:val="en-GB"/>
            </w:rPr>
          </w:rPrChange>
        </w:rPr>
        <w:t xml:space="preserve">sequential NDP sounding sequence initiated </w:t>
      </w:r>
      <w:del w:id="669" w:author="You-Wei Chen" w:date="2025-04-24T23:12:00Z">
        <w:r w:rsidR="00161EB9" w:rsidRPr="00A4755F" w:rsidDel="00A4755F">
          <w:rPr>
            <w:rFonts w:ascii="Times New Roman" w:eastAsia="Malgun Gothic" w:hAnsi="Times New Roman" w:cs="Times New Roman"/>
            <w:color w:val="0070C0"/>
            <w:sz w:val="20"/>
            <w:szCs w:val="20"/>
            <w:highlight w:val="yellow"/>
            <w:u w:val="single"/>
            <w:lang w:val="en-GB"/>
            <w:rPrChange w:id="670" w:author="You-Wei Chen" w:date="2025-04-24T23:12:00Z">
              <w:rPr>
                <w:rFonts w:ascii="Times New Roman" w:eastAsia="Malgun Gothic" w:hAnsi="Times New Roman" w:cs="Times New Roman"/>
                <w:color w:val="0070C0"/>
                <w:sz w:val="20"/>
                <w:szCs w:val="20"/>
                <w:lang w:val="en-GB"/>
              </w:rPr>
            </w:rPrChange>
          </w:rPr>
          <w:delText xml:space="preserve">from </w:delText>
        </w:r>
      </w:del>
      <w:ins w:id="671" w:author="You-Wei Chen" w:date="2025-04-24T23:12:00Z">
        <w:r w:rsidR="00A4755F" w:rsidRPr="00A4755F">
          <w:rPr>
            <w:rFonts w:ascii="Times New Roman" w:eastAsia="Malgun Gothic" w:hAnsi="Times New Roman" w:cs="Times New Roman"/>
            <w:color w:val="0070C0"/>
            <w:sz w:val="20"/>
            <w:szCs w:val="20"/>
            <w:highlight w:val="yellow"/>
            <w:u w:val="single"/>
            <w:lang w:val="en-GB"/>
            <w:rPrChange w:id="672" w:author="You-Wei Chen" w:date="2025-04-24T23:12:00Z">
              <w:rPr>
                <w:rFonts w:ascii="Times New Roman" w:eastAsia="Malgun Gothic" w:hAnsi="Times New Roman" w:cs="Times New Roman"/>
                <w:color w:val="0070C0"/>
                <w:sz w:val="20"/>
                <w:szCs w:val="20"/>
                <w:u w:val="single"/>
                <w:lang w:val="en-GB"/>
              </w:rPr>
            </w:rPrChange>
          </w:rPr>
          <w:t>by</w:t>
        </w:r>
        <w:r w:rsidR="00A4755F" w:rsidRPr="006C4E40">
          <w:rPr>
            <w:rFonts w:ascii="Times New Roman" w:eastAsia="Malgun Gothic" w:hAnsi="Times New Roman" w:cs="Times New Roman"/>
            <w:color w:val="0070C0"/>
            <w:sz w:val="20"/>
            <w:szCs w:val="20"/>
            <w:u w:val="single"/>
            <w:lang w:val="en-GB"/>
            <w:rPrChange w:id="673" w:author="You-Wei Chen" w:date="2025-04-24T13:48:00Z">
              <w:rPr>
                <w:rFonts w:ascii="Times New Roman" w:eastAsia="Malgun Gothic" w:hAnsi="Times New Roman" w:cs="Times New Roman"/>
                <w:color w:val="0070C0"/>
                <w:sz w:val="20"/>
                <w:szCs w:val="20"/>
                <w:lang w:val="en-GB"/>
              </w:rPr>
            </w:rPrChange>
          </w:rPr>
          <w:t xml:space="preserve"> </w:t>
        </w:r>
      </w:ins>
      <w:r w:rsidR="00161EB9" w:rsidRPr="006C4E40">
        <w:rPr>
          <w:rFonts w:ascii="Times New Roman" w:eastAsia="Malgun Gothic" w:hAnsi="Times New Roman" w:cs="Times New Roman"/>
          <w:color w:val="0070C0"/>
          <w:sz w:val="20"/>
          <w:szCs w:val="20"/>
          <w:u w:val="single"/>
          <w:lang w:val="en-GB"/>
          <w:rPrChange w:id="674" w:author="You-Wei Chen" w:date="2025-04-24T13:48:00Z">
            <w:rPr>
              <w:rFonts w:ascii="Times New Roman" w:eastAsia="Malgun Gothic" w:hAnsi="Times New Roman" w:cs="Times New Roman"/>
              <w:color w:val="0070C0"/>
              <w:sz w:val="20"/>
              <w:szCs w:val="20"/>
              <w:lang w:val="en-GB"/>
            </w:rPr>
          </w:rPrChange>
        </w:rPr>
        <w:t>AP1 is shown in Figure</w:t>
      </w:r>
      <w:r w:rsidR="00161EB9" w:rsidRPr="00F24E75">
        <w:rPr>
          <w:rFonts w:ascii="Times New Roman" w:eastAsia="Malgun Gothic" w:hAnsi="Times New Roman" w:cs="Times New Roman"/>
          <w:color w:val="0070C0"/>
          <w:sz w:val="20"/>
          <w:szCs w:val="20"/>
          <w:lang w:val="en-GB"/>
        </w:rPr>
        <w:t xml:space="preserve"> [CID#75] </w:t>
      </w:r>
      <w:r w:rsidR="00161EB9" w:rsidRPr="006C4E40">
        <w:rPr>
          <w:rFonts w:ascii="Times New Roman" w:eastAsia="Malgun Gothic" w:hAnsi="Times New Roman" w:cs="Times New Roman"/>
          <w:color w:val="0070C0"/>
          <w:sz w:val="20"/>
          <w:szCs w:val="20"/>
          <w:u w:val="single"/>
          <w:lang w:val="en-GB"/>
        </w:rPr>
        <w:t>37-1</w:t>
      </w:r>
      <w:r w:rsidR="00161EB9" w:rsidRPr="006C4E40">
        <w:rPr>
          <w:rFonts w:ascii="Times New Roman" w:eastAsia="Malgun Gothic" w:hAnsi="Times New Roman" w:cs="Times New Roman"/>
          <w:color w:val="0070C0"/>
          <w:sz w:val="20"/>
          <w:szCs w:val="20"/>
          <w:u w:val="single"/>
          <w:lang w:val="en-GB"/>
          <w:rPrChange w:id="675" w:author="You-Wei Chen" w:date="2025-04-24T13:48:00Z">
            <w:rPr>
              <w:rFonts w:ascii="Times New Roman" w:eastAsia="Malgun Gothic" w:hAnsi="Times New Roman" w:cs="Times New Roman"/>
              <w:color w:val="0070C0"/>
              <w:sz w:val="20"/>
              <w:szCs w:val="20"/>
              <w:lang w:val="en-GB"/>
            </w:rPr>
          </w:rPrChange>
        </w:rPr>
        <w:t xml:space="preserve"> (UHR </w:t>
      </w:r>
      <w:r w:rsidR="006F27CA" w:rsidRPr="006C4E40">
        <w:rPr>
          <w:rFonts w:ascii="Times New Roman" w:eastAsia="Malgun Gothic" w:hAnsi="Times New Roman" w:cs="Times New Roman"/>
          <w:color w:val="0070C0"/>
          <w:sz w:val="20"/>
          <w:szCs w:val="20"/>
          <w:u w:val="single"/>
          <w:lang w:val="en-GB"/>
          <w:rPrChange w:id="676" w:author="You-Wei Chen" w:date="2025-04-24T13:48:00Z">
            <w:rPr>
              <w:rFonts w:ascii="Times New Roman" w:eastAsia="Malgun Gothic" w:hAnsi="Times New Roman" w:cs="Times New Roman"/>
              <w:color w:val="0070C0"/>
              <w:sz w:val="20"/>
              <w:szCs w:val="20"/>
              <w:lang w:val="en-GB"/>
            </w:rPr>
          </w:rPrChange>
        </w:rPr>
        <w:t xml:space="preserve">[CID#920] Co-BF </w:t>
      </w:r>
      <w:del w:id="677" w:author="You-Wei Chen" w:date="2025-04-24T08:02:00Z">
        <w:r w:rsidR="006F27CA" w:rsidRPr="006C4E40" w:rsidDel="009B3113">
          <w:rPr>
            <w:rFonts w:ascii="Times New Roman" w:eastAsia="Malgun Gothic" w:hAnsi="Times New Roman" w:cs="Times New Roman"/>
            <w:strike/>
            <w:color w:val="0070C0"/>
            <w:sz w:val="20"/>
            <w:szCs w:val="20"/>
            <w:u w:val="single"/>
            <w:lang w:val="en-GB"/>
            <w:rPrChange w:id="678" w:author="You-Wei Chen" w:date="2025-04-24T13:48:00Z">
              <w:rPr>
                <w:rFonts w:ascii="Times New Roman" w:eastAsia="Malgun Gothic" w:hAnsi="Times New Roman" w:cs="Times New Roman"/>
                <w:strike/>
                <w:color w:val="0070C0"/>
                <w:sz w:val="20"/>
                <w:szCs w:val="20"/>
                <w:lang w:val="en-GB"/>
              </w:rPr>
            </w:rPrChange>
          </w:rPr>
          <w:delText>TB</w:delText>
        </w:r>
        <w:r w:rsidR="006F27CA" w:rsidRPr="006C4E40" w:rsidDel="009B3113">
          <w:rPr>
            <w:rFonts w:ascii="Times New Roman" w:eastAsia="Malgun Gothic" w:hAnsi="Times New Roman" w:cs="Times New Roman"/>
            <w:color w:val="0070C0"/>
            <w:sz w:val="20"/>
            <w:szCs w:val="20"/>
            <w:u w:val="single"/>
            <w:lang w:val="en-GB"/>
            <w:rPrChange w:id="679" w:author="You-Wei Chen" w:date="2025-04-24T13:48:00Z">
              <w:rPr>
                <w:rFonts w:ascii="Times New Roman" w:eastAsia="Malgun Gothic" w:hAnsi="Times New Roman" w:cs="Times New Roman"/>
                <w:color w:val="0070C0"/>
                <w:sz w:val="20"/>
                <w:szCs w:val="20"/>
                <w:lang w:val="en-GB"/>
              </w:rPr>
            </w:rPrChange>
          </w:rPr>
          <w:delText xml:space="preserve"> </w:delText>
        </w:r>
      </w:del>
      <w:r w:rsidR="00161EB9" w:rsidRPr="006C4E40">
        <w:rPr>
          <w:rFonts w:ascii="Times New Roman" w:eastAsia="Malgun Gothic" w:hAnsi="Times New Roman" w:cs="Times New Roman"/>
          <w:color w:val="0070C0"/>
          <w:sz w:val="20"/>
          <w:szCs w:val="20"/>
          <w:u w:val="single"/>
          <w:lang w:val="en-GB"/>
          <w:rPrChange w:id="680" w:author="You-Wei Chen" w:date="2025-04-24T13:48:00Z">
            <w:rPr>
              <w:rFonts w:ascii="Times New Roman" w:eastAsia="Malgun Gothic" w:hAnsi="Times New Roman" w:cs="Times New Roman"/>
              <w:color w:val="0070C0"/>
              <w:sz w:val="20"/>
              <w:szCs w:val="20"/>
              <w:lang w:val="en-GB"/>
            </w:rPr>
          </w:rPrChange>
        </w:rPr>
        <w:t xml:space="preserve">sequential NDP sounding sequence initiated </w:t>
      </w:r>
      <w:del w:id="681" w:author="You-Wei Chen" w:date="2025-04-24T23:12:00Z">
        <w:r w:rsidR="00161EB9" w:rsidRPr="006C4E40" w:rsidDel="00A4755F">
          <w:rPr>
            <w:rFonts w:ascii="Times New Roman" w:eastAsia="Malgun Gothic" w:hAnsi="Times New Roman" w:cs="Times New Roman"/>
            <w:color w:val="0070C0"/>
            <w:sz w:val="20"/>
            <w:szCs w:val="20"/>
            <w:u w:val="single"/>
            <w:lang w:val="en-GB"/>
            <w:rPrChange w:id="682" w:author="You-Wei Chen" w:date="2025-04-24T13:48:00Z">
              <w:rPr>
                <w:rFonts w:ascii="Times New Roman" w:eastAsia="Malgun Gothic" w:hAnsi="Times New Roman" w:cs="Times New Roman"/>
                <w:color w:val="0070C0"/>
                <w:sz w:val="20"/>
                <w:szCs w:val="20"/>
                <w:lang w:val="en-GB"/>
              </w:rPr>
            </w:rPrChange>
          </w:rPr>
          <w:delText xml:space="preserve">from </w:delText>
        </w:r>
      </w:del>
      <w:ins w:id="683" w:author="You-Wei Chen" w:date="2025-04-24T23:12:00Z">
        <w:r w:rsidR="00A4755F">
          <w:rPr>
            <w:rFonts w:ascii="Times New Roman" w:eastAsia="Malgun Gothic" w:hAnsi="Times New Roman" w:cs="Times New Roman"/>
            <w:color w:val="0070C0"/>
            <w:sz w:val="20"/>
            <w:szCs w:val="20"/>
            <w:u w:val="single"/>
            <w:lang w:val="en-GB"/>
          </w:rPr>
          <w:t>by</w:t>
        </w:r>
        <w:r w:rsidR="00A4755F" w:rsidRPr="006C4E40">
          <w:rPr>
            <w:rFonts w:ascii="Times New Roman" w:eastAsia="Malgun Gothic" w:hAnsi="Times New Roman" w:cs="Times New Roman"/>
            <w:color w:val="0070C0"/>
            <w:sz w:val="20"/>
            <w:szCs w:val="20"/>
            <w:u w:val="single"/>
            <w:lang w:val="en-GB"/>
            <w:rPrChange w:id="684" w:author="You-Wei Chen" w:date="2025-04-24T13:48:00Z">
              <w:rPr>
                <w:rFonts w:ascii="Times New Roman" w:eastAsia="Malgun Gothic" w:hAnsi="Times New Roman" w:cs="Times New Roman"/>
                <w:color w:val="0070C0"/>
                <w:sz w:val="20"/>
                <w:szCs w:val="20"/>
                <w:lang w:val="en-GB"/>
              </w:rPr>
            </w:rPrChange>
          </w:rPr>
          <w:t xml:space="preserve"> </w:t>
        </w:r>
      </w:ins>
      <w:r w:rsidR="00161EB9" w:rsidRPr="006C4E40">
        <w:rPr>
          <w:rFonts w:ascii="Times New Roman" w:eastAsia="Malgun Gothic" w:hAnsi="Times New Roman" w:cs="Times New Roman"/>
          <w:color w:val="0070C0"/>
          <w:sz w:val="20"/>
          <w:szCs w:val="20"/>
          <w:u w:val="single"/>
          <w:lang w:val="en-GB"/>
          <w:rPrChange w:id="685" w:author="You-Wei Chen" w:date="2025-04-24T13:48:00Z">
            <w:rPr>
              <w:rFonts w:ascii="Times New Roman" w:eastAsia="Malgun Gothic" w:hAnsi="Times New Roman" w:cs="Times New Roman"/>
              <w:color w:val="0070C0"/>
              <w:sz w:val="20"/>
              <w:szCs w:val="20"/>
              <w:lang w:val="en-GB"/>
            </w:rPr>
          </w:rPrChange>
        </w:rPr>
        <w:t>AP1)</w:t>
      </w:r>
      <w:ins w:id="686" w:author="You-Wei Chen" w:date="2025-04-24T08:04:00Z">
        <w:r w:rsidR="009B3113" w:rsidRPr="006C4E40">
          <w:rPr>
            <w:rFonts w:ascii="Times New Roman" w:eastAsia="Malgun Gothic" w:hAnsi="Times New Roman" w:cs="Times New Roman"/>
            <w:color w:val="0070C0"/>
            <w:sz w:val="20"/>
            <w:szCs w:val="20"/>
            <w:u w:val="single"/>
            <w:lang w:val="en-GB"/>
            <w:rPrChange w:id="687" w:author="You-Wei Chen" w:date="2025-04-24T13:48:00Z">
              <w:rPr>
                <w:rFonts w:ascii="Times New Roman" w:eastAsia="Malgun Gothic" w:hAnsi="Times New Roman" w:cs="Times New Roman"/>
                <w:color w:val="0070C0"/>
                <w:sz w:val="20"/>
                <w:szCs w:val="20"/>
                <w:lang w:val="en-GB"/>
              </w:rPr>
            </w:rPrChange>
          </w:rPr>
          <w:t>.</w:t>
        </w:r>
      </w:ins>
    </w:p>
    <w:p w14:paraId="51E47CED" w14:textId="77777777" w:rsidR="00161EB9" w:rsidRPr="00161EB9" w:rsidRDefault="00161EB9" w:rsidP="00161EB9">
      <w:pPr>
        <w:spacing w:after="0" w:line="240" w:lineRule="auto"/>
        <w:jc w:val="both"/>
        <w:rPr>
          <w:rFonts w:ascii="Times New Roman" w:eastAsia="Malgun Gothic" w:hAnsi="Times New Roman" w:cs="Times New Roman"/>
          <w:sz w:val="20"/>
          <w:szCs w:val="20"/>
          <w:lang w:val="en-GB"/>
        </w:rPr>
      </w:pPr>
    </w:p>
    <w:p w14:paraId="73561B08" w14:textId="77777777" w:rsidR="00161EB9" w:rsidRDefault="00161EB9" w:rsidP="003D5757">
      <w:pPr>
        <w:spacing w:after="0" w:line="240" w:lineRule="auto"/>
        <w:jc w:val="both"/>
        <w:rPr>
          <w:rFonts w:ascii="Times New Roman" w:eastAsia="Malgun Gothic" w:hAnsi="Times New Roman" w:cs="Times New Roman"/>
          <w:sz w:val="20"/>
          <w:szCs w:val="20"/>
          <w:lang w:val="en-GB"/>
        </w:rPr>
      </w:pPr>
    </w:p>
    <w:p w14:paraId="163AF2F0" w14:textId="28CED15F" w:rsidR="00161EB9" w:rsidRPr="0090248E" w:rsidRDefault="00161EB9">
      <w:pPr>
        <w:rPr>
          <w:rStyle w:val="cf01"/>
          <w:rFonts w:ascii="Times New Roman" w:hAnsi="Times New Roman" w:cs="Times New Roman"/>
          <w:sz w:val="20"/>
          <w:szCs w:val="20"/>
          <w:u w:val="single"/>
          <w:rPrChange w:id="688" w:author="You-Wei Chen" w:date="2025-04-24T14:48:00Z">
            <w:rPr>
              <w:color w:val="0070C0"/>
            </w:rPr>
          </w:rPrChange>
        </w:rPr>
        <w:pPrChange w:id="689" w:author="You-Wei Chen" w:date="2025-04-24T14:47:00Z">
          <w:pPr>
            <w:spacing w:after="0" w:line="240" w:lineRule="auto"/>
            <w:jc w:val="both"/>
          </w:pPr>
        </w:pPrChange>
      </w:pPr>
      <w:r w:rsidRPr="00161EB9">
        <w:rPr>
          <w:rStyle w:val="cf01"/>
          <w:rFonts w:ascii="Times New Roman" w:hAnsi="Times New Roman" w:cs="Times New Roman"/>
          <w:color w:val="0070C0"/>
          <w:sz w:val="20"/>
          <w:szCs w:val="20"/>
          <w:u w:val="single"/>
        </w:rPr>
        <w:t>[M#</w:t>
      </w:r>
      <w:r>
        <w:rPr>
          <w:rStyle w:val="cf01"/>
          <w:rFonts w:ascii="Times New Roman" w:hAnsi="Times New Roman" w:cs="Times New Roman"/>
          <w:color w:val="0070C0"/>
          <w:sz w:val="20"/>
          <w:szCs w:val="20"/>
          <w:u w:val="single"/>
        </w:rPr>
        <w:t xml:space="preserve">306, </w:t>
      </w:r>
      <w:r w:rsidRPr="00161EB9">
        <w:rPr>
          <w:rStyle w:val="cf01"/>
          <w:rFonts w:ascii="Times New Roman" w:hAnsi="Times New Roman" w:cs="Times New Roman"/>
          <w:color w:val="0070C0"/>
          <w:sz w:val="20"/>
          <w:szCs w:val="20"/>
          <w:u w:val="single"/>
        </w:rPr>
        <w:t>372]</w:t>
      </w:r>
      <w:ins w:id="690" w:author="You-Wei Chen" w:date="2025-04-24T14:47:00Z">
        <w:r w:rsidR="0090248E" w:rsidRPr="0090248E">
          <w:rPr>
            <w:rStyle w:val="cf01"/>
            <w:rFonts w:ascii="Times New Roman" w:hAnsi="Times New Roman" w:cs="Times New Roman"/>
            <w:color w:val="0070C0"/>
            <w:sz w:val="20"/>
            <w:szCs w:val="20"/>
            <w:u w:val="single"/>
            <w:rPrChange w:id="691" w:author="You-Wei Chen" w:date="2025-04-24T14:48:00Z">
              <w:rPr>
                <w:b/>
                <w:bCs/>
                <w:i/>
                <w:iCs/>
                <w:highlight w:val="yellow"/>
              </w:rPr>
            </w:rPrChange>
          </w:rPr>
          <w:t xml:space="preserve"> </w:t>
        </w:r>
      </w:ins>
      <w:ins w:id="692" w:author="You-Wei Chen" w:date="2025-04-24T23:34:00Z">
        <w:r w:rsidR="00A4755F" w:rsidRPr="00A4755F">
          <w:rPr>
            <w:rStyle w:val="cf01"/>
            <w:rFonts w:ascii="Times New Roman" w:hAnsi="Times New Roman" w:cs="Times New Roman"/>
            <w:i/>
            <w:iCs/>
            <w:color w:val="FF0000"/>
            <w:sz w:val="20"/>
            <w:szCs w:val="20"/>
            <w:highlight w:val="yellow"/>
            <w:rPrChange w:id="693" w:author="You-Wei Chen" w:date="2025-04-24T23:34:00Z">
              <w:rPr>
                <w:rStyle w:val="cf01"/>
                <w:rFonts w:ascii="Times New Roman" w:hAnsi="Times New Roman" w:cs="Times New Roman"/>
                <w:i/>
                <w:iCs/>
                <w:color w:val="FF0000"/>
                <w:sz w:val="20"/>
                <w:szCs w:val="20"/>
              </w:rPr>
            </w:rPrChange>
          </w:rPr>
          <w:t>TGbn editor</w:t>
        </w:r>
      </w:ins>
      <w:ins w:id="694" w:author="You-Wei Chen" w:date="2025-04-24T14:47:00Z">
        <w:r w:rsidR="0090248E" w:rsidRPr="00A4755F">
          <w:rPr>
            <w:rStyle w:val="cf01"/>
            <w:rFonts w:ascii="Times New Roman" w:hAnsi="Times New Roman" w:cs="Times New Roman"/>
            <w:color w:val="FF0000"/>
            <w:sz w:val="20"/>
            <w:szCs w:val="20"/>
            <w:highlight w:val="yellow"/>
            <w:rPrChange w:id="695" w:author="You-Wei Chen" w:date="2025-04-24T23:34:00Z">
              <w:rPr>
                <w:b/>
                <w:bCs/>
                <w:i/>
                <w:iCs/>
                <w:highlight w:val="yellow"/>
              </w:rPr>
            </w:rPrChange>
          </w:rPr>
          <w:t>:</w:t>
        </w:r>
        <w:r w:rsidR="0090248E" w:rsidRPr="00A4755F">
          <w:rPr>
            <w:rStyle w:val="cf01"/>
            <w:rFonts w:ascii="Times New Roman" w:hAnsi="Times New Roman" w:cs="Times New Roman"/>
            <w:iCs/>
            <w:color w:val="FF0000"/>
            <w:sz w:val="20"/>
            <w:szCs w:val="20"/>
            <w:highlight w:val="yellow"/>
            <w:rPrChange w:id="696" w:author="You-Wei Chen" w:date="2025-04-24T23:34:00Z">
              <w:rPr>
                <w:rFonts w:eastAsia="Times New Roman"/>
                <w:b/>
                <w:i/>
                <w:color w:val="000000"/>
                <w:sz w:val="20"/>
                <w:highlight w:val="yellow"/>
              </w:rPr>
            </w:rPrChange>
          </w:rPr>
          <w:t xml:space="preserve"> </w:t>
        </w:r>
      </w:ins>
      <w:ins w:id="697" w:author="You-Wei Chen" w:date="2025-04-24T14:48:00Z">
        <w:r w:rsidR="0090248E" w:rsidRPr="0090248E">
          <w:rPr>
            <w:rStyle w:val="cf01"/>
            <w:rFonts w:ascii="Times New Roman" w:hAnsi="Times New Roman" w:cs="Times New Roman"/>
            <w:iCs/>
            <w:color w:val="FF0000"/>
            <w:sz w:val="20"/>
            <w:szCs w:val="20"/>
            <w:highlight w:val="yellow"/>
            <w:rPrChange w:id="698" w:author="You-Wei Chen" w:date="2025-04-24T14:49:00Z">
              <w:rPr>
                <w:rFonts w:eastAsia="Times New Roman"/>
                <w:b/>
                <w:i/>
                <w:color w:val="000000"/>
                <w:sz w:val="20"/>
                <w:highlight w:val="yellow"/>
              </w:rPr>
            </w:rPrChange>
          </w:rPr>
          <w:t>please update the Figure 37-1</w:t>
        </w:r>
      </w:ins>
      <w:ins w:id="699" w:author="You-Wei Chen" w:date="2025-04-24T14:47:00Z">
        <w:r w:rsidR="0090248E" w:rsidRPr="0090248E">
          <w:rPr>
            <w:rStyle w:val="cf01"/>
            <w:rFonts w:ascii="Times New Roman" w:hAnsi="Times New Roman" w:cs="Times New Roman"/>
            <w:color w:val="FF0000"/>
            <w:sz w:val="20"/>
            <w:szCs w:val="20"/>
            <w:highlight w:val="yellow"/>
            <w:rPrChange w:id="700" w:author="You-Wei Chen" w:date="2025-04-24T14:49:00Z">
              <w:rPr>
                <w:b/>
                <w:bCs/>
                <w:i/>
                <w:iCs/>
                <w:highlight w:val="yellow"/>
              </w:rPr>
            </w:rPrChange>
          </w:rPr>
          <w:t>:</w:t>
        </w:r>
      </w:ins>
    </w:p>
    <w:p w14:paraId="764D8FE1" w14:textId="745A4E55" w:rsidR="00D57A81" w:rsidRDefault="00161EB9" w:rsidP="00C61FAA">
      <w:pPr>
        <w:spacing w:after="0" w:line="240" w:lineRule="auto"/>
        <w:jc w:val="both"/>
        <w:rPr>
          <w:rFonts w:ascii="Times New Roman" w:eastAsia="Malgun Gothic" w:hAnsi="Times New Roman" w:cs="Times New Roman"/>
          <w:sz w:val="20"/>
          <w:szCs w:val="20"/>
          <w:lang w:val="en-GB"/>
        </w:rPr>
      </w:pPr>
      <w:del w:id="701" w:author="You-Wei Chen" w:date="2025-04-24T14:57:00Z">
        <w:r w:rsidRPr="00161EB9" w:rsidDel="0090248E">
          <w:rPr>
            <w:noProof/>
          </w:rPr>
          <w:drawing>
            <wp:inline distT="0" distB="0" distL="0" distR="0" wp14:anchorId="3DC94844" wp14:editId="5A5970FF">
              <wp:extent cx="6583680" cy="98298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3680" cy="982980"/>
                      </a:xfrm>
                      <a:prstGeom prst="rect">
                        <a:avLst/>
                      </a:prstGeom>
                      <a:noFill/>
                      <a:ln>
                        <a:noFill/>
                      </a:ln>
                    </pic:spPr>
                  </pic:pic>
                </a:graphicData>
              </a:graphic>
            </wp:inline>
          </w:drawing>
        </w:r>
      </w:del>
      <w:ins w:id="702" w:author="You-Wei Chen" w:date="2025-04-24T14:57:00Z">
        <w:r w:rsidR="0090248E" w:rsidRPr="0090248E">
          <w:rPr>
            <w:noProof/>
          </w:rPr>
          <w:drawing>
            <wp:inline distT="0" distB="0" distL="0" distR="0" wp14:anchorId="5269997A" wp14:editId="3D8903C3">
              <wp:extent cx="6583680" cy="98171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3680" cy="981710"/>
                      </a:xfrm>
                      <a:prstGeom prst="rect">
                        <a:avLst/>
                      </a:prstGeom>
                      <a:noFill/>
                      <a:ln>
                        <a:noFill/>
                      </a:ln>
                    </pic:spPr>
                  </pic:pic>
                </a:graphicData>
              </a:graphic>
            </wp:inline>
          </w:drawing>
        </w:r>
      </w:ins>
    </w:p>
    <w:p w14:paraId="25FAA341" w14:textId="7B96E620" w:rsidR="00C61FAA" w:rsidRDefault="00C61FAA" w:rsidP="00C61FAA">
      <w:pPr>
        <w:pStyle w:val="Heading4"/>
        <w:numPr>
          <w:ilvl w:val="0"/>
          <w:numId w:val="0"/>
        </w:numPr>
        <w:tabs>
          <w:tab w:val="left" w:pos="720"/>
        </w:tabs>
        <w:ind w:left="360"/>
        <w:jc w:val="center"/>
      </w:pPr>
      <w:r>
        <w:t>Figure</w:t>
      </w:r>
      <w:r>
        <w:rPr>
          <w:spacing w:val="-8"/>
        </w:rPr>
        <w:t xml:space="preserve"> </w:t>
      </w:r>
      <w:r>
        <w:t>37-</w:t>
      </w:r>
      <w:r w:rsidR="009D668E">
        <w:t>1</w:t>
      </w:r>
      <w:r>
        <w:t>—</w:t>
      </w:r>
      <w:r w:rsidRPr="00F24E75">
        <w:t>UHR</w:t>
      </w:r>
      <w:r w:rsidRPr="00F24E75">
        <w:rPr>
          <w:spacing w:val="-6"/>
        </w:rPr>
        <w:t xml:space="preserve"> </w:t>
      </w:r>
      <w:r w:rsidR="006F27CA" w:rsidRPr="00E1381E">
        <w:rPr>
          <w:color w:val="0070C0"/>
          <w:spacing w:val="-7"/>
        </w:rPr>
        <w:t xml:space="preserve">[CID#920] </w:t>
      </w:r>
      <w:r w:rsidR="006F27CA" w:rsidRPr="006C4E40">
        <w:rPr>
          <w:color w:val="0070C0"/>
          <w:spacing w:val="-7"/>
          <w:u w:val="single"/>
          <w:rPrChange w:id="703" w:author="You-Wei Chen" w:date="2025-04-24T13:48:00Z">
            <w:rPr>
              <w:color w:val="0070C0"/>
              <w:spacing w:val="-7"/>
            </w:rPr>
          </w:rPrChange>
        </w:rPr>
        <w:t xml:space="preserve">Co-BF </w:t>
      </w:r>
      <w:r w:rsidR="006F27CA" w:rsidRPr="006C4E40">
        <w:rPr>
          <w:strike/>
          <w:color w:val="0070C0"/>
          <w:spacing w:val="-7"/>
          <w:u w:val="single"/>
          <w:rPrChange w:id="704" w:author="You-Wei Chen" w:date="2025-04-24T13:48:00Z">
            <w:rPr>
              <w:strike/>
              <w:color w:val="0070C0"/>
              <w:spacing w:val="-7"/>
            </w:rPr>
          </w:rPrChange>
        </w:rPr>
        <w:t>TB</w:t>
      </w:r>
      <w:r w:rsidR="006F27CA" w:rsidRPr="00F24E75">
        <w:rPr>
          <w:rFonts w:ascii="Times New Roman" w:eastAsia="Malgun Gothic" w:hAnsi="Times New Roman" w:cs="Times New Roman"/>
          <w:color w:val="0070C0"/>
          <w:sz w:val="20"/>
        </w:rPr>
        <w:t xml:space="preserve"> </w:t>
      </w:r>
      <w:r w:rsidRPr="00F24E75">
        <w:rPr>
          <w:spacing w:val="-7"/>
        </w:rPr>
        <w:t>sequential</w:t>
      </w:r>
      <w:r>
        <w:rPr>
          <w:spacing w:val="-7"/>
        </w:rPr>
        <w:t xml:space="preserve"> NDP </w:t>
      </w:r>
      <w:r>
        <w:rPr>
          <w:spacing w:val="-2"/>
        </w:rPr>
        <w:t>sounding</w:t>
      </w:r>
      <w:r w:rsidR="003704E9">
        <w:rPr>
          <w:spacing w:val="-2"/>
        </w:rPr>
        <w:t xml:space="preserve"> </w:t>
      </w:r>
      <w:r w:rsidR="003704E9" w:rsidRPr="00060EFE">
        <w:rPr>
          <w:spacing w:val="-2"/>
        </w:rPr>
        <w:t xml:space="preserve">sequence initiated </w:t>
      </w:r>
      <w:ins w:id="705" w:author="You-Wei Chen" w:date="2025-04-24T23:12:00Z">
        <w:r w:rsidR="00A4755F" w:rsidRPr="00A4755F">
          <w:rPr>
            <w:color w:val="0070C0"/>
            <w:spacing w:val="-2"/>
            <w:rPrChange w:id="706" w:author="You-Wei Chen" w:date="2025-04-24T23:13:00Z">
              <w:rPr>
                <w:spacing w:val="-2"/>
              </w:rPr>
            </w:rPrChange>
          </w:rPr>
          <w:t xml:space="preserve">[Editorial change] by </w:t>
        </w:r>
      </w:ins>
      <w:r w:rsidR="003704E9" w:rsidRPr="00A4755F">
        <w:rPr>
          <w:strike/>
          <w:color w:val="0070C0"/>
          <w:spacing w:val="-2"/>
          <w:rPrChange w:id="707" w:author="You-Wei Chen" w:date="2025-04-24T23:13:00Z">
            <w:rPr>
              <w:spacing w:val="-2"/>
            </w:rPr>
          </w:rPrChange>
        </w:rPr>
        <w:t>from</w:t>
      </w:r>
      <w:r w:rsidR="003704E9" w:rsidRPr="00A4755F">
        <w:rPr>
          <w:color w:val="0070C0"/>
          <w:spacing w:val="-2"/>
          <w:rPrChange w:id="708" w:author="You-Wei Chen" w:date="2025-04-24T23:13:00Z">
            <w:rPr>
              <w:spacing w:val="-2"/>
            </w:rPr>
          </w:rPrChange>
        </w:rPr>
        <w:t xml:space="preserve"> </w:t>
      </w:r>
      <w:r w:rsidR="003704E9" w:rsidRPr="00060EFE">
        <w:rPr>
          <w:spacing w:val="-2"/>
        </w:rPr>
        <w:t>AP1</w:t>
      </w:r>
      <w:r w:rsidRPr="003704E9">
        <w:rPr>
          <w:spacing w:val="-2"/>
        </w:rPr>
        <w:t xml:space="preserve"> </w:t>
      </w:r>
    </w:p>
    <w:p w14:paraId="249D3943" w14:textId="77777777" w:rsidR="009B3113" w:rsidRPr="009B3113" w:rsidRDefault="009B3113" w:rsidP="00C61FAA">
      <w:pPr>
        <w:spacing w:after="0" w:line="240" w:lineRule="auto"/>
        <w:jc w:val="both"/>
        <w:rPr>
          <w:rFonts w:ascii="Times New Roman" w:eastAsia="Malgun Gothic" w:hAnsi="Times New Roman" w:cs="Times New Roman"/>
          <w:color w:val="70AD47" w:themeColor="accent6"/>
          <w:sz w:val="20"/>
          <w:szCs w:val="20"/>
          <w:lang w:val="en-GB"/>
          <w:rPrChange w:id="709" w:author="You-Wei Chen" w:date="2025-04-24T08:10:00Z">
            <w:rPr>
              <w:rFonts w:ascii="Times New Roman" w:eastAsia="Malgun Gothic" w:hAnsi="Times New Roman" w:cs="Times New Roman"/>
              <w:sz w:val="20"/>
              <w:szCs w:val="20"/>
              <w:lang w:val="en-GB"/>
            </w:rPr>
          </w:rPrChange>
        </w:rPr>
      </w:pPr>
    </w:p>
    <w:p w14:paraId="1A9BA159" w14:textId="35317BA3" w:rsidR="004A6FA5" w:rsidRDefault="009D668E" w:rsidP="009D668E">
      <w:pPr>
        <w:spacing w:after="0" w:line="240" w:lineRule="auto"/>
        <w:jc w:val="both"/>
        <w:rPr>
          <w:rFonts w:ascii="Times New Roman" w:eastAsia="Malgun Gothic" w:hAnsi="Times New Roman" w:cs="Times New Roman"/>
          <w:sz w:val="20"/>
          <w:szCs w:val="20"/>
          <w:lang w:val="en-GB"/>
        </w:rPr>
      </w:pPr>
      <w:r w:rsidRPr="009D668E">
        <w:rPr>
          <w:rFonts w:ascii="Times New Roman" w:eastAsia="Malgun Gothic" w:hAnsi="Times New Roman" w:cs="Times New Roman"/>
          <w:sz w:val="20"/>
          <w:szCs w:val="20"/>
          <w:lang w:val="en-GB"/>
        </w:rPr>
        <w:t xml:space="preserve">NOTE — </w:t>
      </w:r>
      <w:r w:rsidR="00161EB9" w:rsidRPr="00864CF8">
        <w:rPr>
          <w:rFonts w:ascii="Times New Roman" w:eastAsia="Malgun Gothic" w:hAnsi="Times New Roman" w:cs="Times New Roman"/>
          <w:color w:val="70AD47" w:themeColor="accent6"/>
          <w:sz w:val="20"/>
          <w:szCs w:val="20"/>
          <w:lang w:val="en-GB"/>
        </w:rPr>
        <w:t>[CID#157</w:t>
      </w:r>
      <w:r w:rsidR="00161EB9">
        <w:rPr>
          <w:rFonts w:ascii="Times New Roman" w:eastAsia="Malgun Gothic" w:hAnsi="Times New Roman" w:cs="Times New Roman"/>
          <w:color w:val="70AD47" w:themeColor="accent6"/>
          <w:sz w:val="20"/>
          <w:szCs w:val="20"/>
          <w:lang w:val="en-GB"/>
        </w:rPr>
        <w:t>6</w:t>
      </w:r>
      <w:r w:rsidR="00161EB9" w:rsidRPr="00864CF8">
        <w:rPr>
          <w:rFonts w:ascii="Times New Roman" w:eastAsia="Malgun Gothic" w:hAnsi="Times New Roman" w:cs="Times New Roman"/>
          <w:color w:val="70AD47" w:themeColor="accent6"/>
          <w:sz w:val="20"/>
          <w:szCs w:val="20"/>
          <w:lang w:val="en-GB"/>
        </w:rPr>
        <w:t xml:space="preserve">] </w:t>
      </w:r>
      <w:r w:rsidRPr="006C4E40">
        <w:rPr>
          <w:rFonts w:ascii="Times New Roman" w:eastAsia="Malgun Gothic" w:hAnsi="Times New Roman" w:cs="Times New Roman"/>
          <w:strike/>
          <w:color w:val="70AD47" w:themeColor="accent6"/>
          <w:sz w:val="20"/>
          <w:szCs w:val="20"/>
          <w:u w:val="single"/>
          <w:lang w:val="en-GB"/>
          <w:rPrChange w:id="710" w:author="You-Wei Chen" w:date="2025-04-24T13:49:00Z">
            <w:rPr>
              <w:rFonts w:ascii="Times New Roman" w:eastAsia="Malgun Gothic" w:hAnsi="Times New Roman" w:cs="Times New Roman"/>
              <w:strike/>
              <w:color w:val="70AD47" w:themeColor="accent6"/>
              <w:sz w:val="20"/>
              <w:szCs w:val="20"/>
              <w:lang w:val="en-GB"/>
            </w:rPr>
          </w:rPrChange>
        </w:rPr>
        <w:t>It is TBD whether</w:t>
      </w:r>
      <w:r w:rsidRPr="006C4E40">
        <w:rPr>
          <w:rFonts w:ascii="Times New Roman" w:eastAsia="Malgun Gothic" w:hAnsi="Times New Roman" w:cs="Times New Roman"/>
          <w:color w:val="70AD47" w:themeColor="accent6"/>
          <w:sz w:val="20"/>
          <w:szCs w:val="20"/>
          <w:u w:val="single"/>
          <w:lang w:val="en-GB"/>
          <w:rPrChange w:id="711" w:author="You-Wei Chen" w:date="2025-04-24T13:49:00Z">
            <w:rPr>
              <w:rFonts w:ascii="Times New Roman" w:eastAsia="Malgun Gothic" w:hAnsi="Times New Roman" w:cs="Times New Roman"/>
              <w:color w:val="70AD47" w:themeColor="accent6"/>
              <w:sz w:val="20"/>
              <w:szCs w:val="20"/>
              <w:lang w:val="en-GB"/>
            </w:rPr>
          </w:rPrChange>
        </w:rPr>
        <w:t xml:space="preserve"> </w:t>
      </w:r>
      <w:ins w:id="712" w:author="You-Wei Chen" w:date="2025-04-24T08:04:00Z">
        <w:r w:rsidR="009B3113" w:rsidRPr="006C4E40">
          <w:rPr>
            <w:rFonts w:ascii="Times New Roman" w:eastAsia="Malgun Gothic" w:hAnsi="Times New Roman" w:cs="Times New Roman"/>
            <w:color w:val="70AD47" w:themeColor="accent6"/>
            <w:sz w:val="20"/>
            <w:szCs w:val="20"/>
            <w:u w:val="single"/>
            <w:lang w:val="en-GB"/>
            <w:rPrChange w:id="713" w:author="You-Wei Chen" w:date="2025-04-24T13:49:00Z">
              <w:rPr>
                <w:rFonts w:ascii="Times New Roman" w:eastAsia="Malgun Gothic" w:hAnsi="Times New Roman" w:cs="Times New Roman"/>
                <w:color w:val="70AD47" w:themeColor="accent6"/>
                <w:sz w:val="20"/>
                <w:szCs w:val="20"/>
                <w:lang w:val="en-GB"/>
              </w:rPr>
            </w:rPrChange>
          </w:rPr>
          <w:t>The</w:t>
        </w:r>
        <w:r w:rsidR="009B3113">
          <w:rPr>
            <w:rFonts w:ascii="Times New Roman" w:eastAsia="Malgun Gothic" w:hAnsi="Times New Roman" w:cs="Times New Roman"/>
            <w:color w:val="70AD47" w:themeColor="accent6"/>
            <w:sz w:val="20"/>
            <w:szCs w:val="20"/>
            <w:lang w:val="en-GB"/>
          </w:rPr>
          <w:t xml:space="preserve"> </w:t>
        </w:r>
      </w:ins>
      <w:r w:rsidRPr="009D668E">
        <w:rPr>
          <w:rFonts w:ascii="Times New Roman" w:eastAsia="Malgun Gothic" w:hAnsi="Times New Roman" w:cs="Times New Roman"/>
          <w:sz w:val="20"/>
          <w:szCs w:val="20"/>
          <w:lang w:val="en-GB"/>
        </w:rPr>
        <w:t xml:space="preserve">EHT TB </w:t>
      </w:r>
      <w:r w:rsidRPr="00F24E75">
        <w:rPr>
          <w:rFonts w:ascii="Times New Roman" w:eastAsia="Malgun Gothic" w:hAnsi="Times New Roman" w:cs="Times New Roman"/>
          <w:sz w:val="20"/>
          <w:szCs w:val="20"/>
          <w:lang w:val="en-GB"/>
        </w:rPr>
        <w:t xml:space="preserve">sounding sequence and </w:t>
      </w:r>
      <w:del w:id="714" w:author="You-Wei Chen" w:date="2025-04-24T08:04:00Z">
        <w:r w:rsidRPr="00F24E75" w:rsidDel="009B3113">
          <w:rPr>
            <w:rFonts w:ascii="Times New Roman" w:eastAsia="Malgun Gothic" w:hAnsi="Times New Roman" w:cs="Times New Roman"/>
            <w:sz w:val="20"/>
            <w:szCs w:val="20"/>
            <w:lang w:val="en-GB"/>
          </w:rPr>
          <w:delText>Cross</w:delText>
        </w:r>
      </w:del>
      <w:ins w:id="715" w:author="You-Wei Chen" w:date="2025-04-24T08:04:00Z">
        <w:r w:rsidR="009B3113">
          <w:rPr>
            <w:rFonts w:ascii="Times New Roman" w:eastAsia="Malgun Gothic" w:hAnsi="Times New Roman" w:cs="Times New Roman"/>
            <w:sz w:val="20"/>
            <w:szCs w:val="20"/>
            <w:lang w:val="en-GB"/>
          </w:rPr>
          <w:t>c</w:t>
        </w:r>
        <w:r w:rsidR="009B3113" w:rsidRPr="00F24E75">
          <w:rPr>
            <w:rFonts w:ascii="Times New Roman" w:eastAsia="Malgun Gothic" w:hAnsi="Times New Roman" w:cs="Times New Roman"/>
            <w:sz w:val="20"/>
            <w:szCs w:val="20"/>
            <w:lang w:val="en-GB"/>
          </w:rPr>
          <w:t>ross</w:t>
        </w:r>
      </w:ins>
      <w:r w:rsidRPr="00F24E75">
        <w:rPr>
          <w:rFonts w:ascii="Times New Roman" w:eastAsia="Malgun Gothic" w:hAnsi="Times New Roman" w:cs="Times New Roman"/>
          <w:sz w:val="20"/>
          <w:szCs w:val="20"/>
          <w:lang w:val="en-GB"/>
        </w:rPr>
        <w:t xml:space="preserve">-BSS UHR </w:t>
      </w:r>
      <w:r w:rsidR="006F27CA" w:rsidRPr="00E1381E">
        <w:rPr>
          <w:rFonts w:ascii="Times New Roman" w:eastAsia="Malgun Gothic" w:hAnsi="Times New Roman" w:cs="Times New Roman"/>
          <w:color w:val="0070C0"/>
          <w:sz w:val="20"/>
          <w:szCs w:val="20"/>
          <w:lang w:val="en-GB"/>
        </w:rPr>
        <w:t xml:space="preserve">[CID#920] </w:t>
      </w:r>
      <w:r w:rsidR="006F27CA" w:rsidRPr="006C4E40">
        <w:rPr>
          <w:rFonts w:ascii="Times New Roman" w:eastAsia="Malgun Gothic" w:hAnsi="Times New Roman" w:cs="Times New Roman"/>
          <w:color w:val="0070C0"/>
          <w:sz w:val="20"/>
          <w:szCs w:val="20"/>
          <w:u w:val="single"/>
          <w:lang w:val="en-GB"/>
          <w:rPrChange w:id="716" w:author="You-Wei Chen" w:date="2025-04-24T13:49:00Z">
            <w:rPr>
              <w:rFonts w:ascii="Times New Roman" w:eastAsia="Malgun Gothic" w:hAnsi="Times New Roman" w:cs="Times New Roman"/>
              <w:color w:val="0070C0"/>
              <w:sz w:val="20"/>
              <w:szCs w:val="20"/>
              <w:lang w:val="en-GB"/>
            </w:rPr>
          </w:rPrChange>
        </w:rPr>
        <w:t xml:space="preserve">Co-BF </w:t>
      </w:r>
      <w:r w:rsidR="006F27CA" w:rsidRPr="006C4E40">
        <w:rPr>
          <w:rFonts w:ascii="Times New Roman" w:eastAsia="Malgun Gothic" w:hAnsi="Times New Roman" w:cs="Times New Roman"/>
          <w:strike/>
          <w:color w:val="0070C0"/>
          <w:sz w:val="20"/>
          <w:szCs w:val="20"/>
          <w:u w:val="single"/>
          <w:lang w:val="en-GB"/>
          <w:rPrChange w:id="717" w:author="You-Wei Chen" w:date="2025-04-24T13:49:00Z">
            <w:rPr>
              <w:rFonts w:ascii="Times New Roman" w:eastAsia="Malgun Gothic" w:hAnsi="Times New Roman" w:cs="Times New Roman"/>
              <w:strike/>
              <w:color w:val="0070C0"/>
              <w:sz w:val="20"/>
              <w:szCs w:val="20"/>
              <w:lang w:val="en-GB"/>
            </w:rPr>
          </w:rPrChange>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sounding sequence in a UHR </w:t>
      </w:r>
      <w:r w:rsidR="006F27CA" w:rsidRPr="00E1381E">
        <w:rPr>
          <w:rFonts w:ascii="Times New Roman" w:eastAsia="Malgun Gothic" w:hAnsi="Times New Roman" w:cs="Times New Roman"/>
          <w:color w:val="0070C0"/>
          <w:sz w:val="20"/>
          <w:szCs w:val="20"/>
          <w:lang w:val="en-GB"/>
        </w:rPr>
        <w:t xml:space="preserve">[CID#920] </w:t>
      </w:r>
      <w:r w:rsidR="006F27CA" w:rsidRPr="006C4E40">
        <w:rPr>
          <w:rFonts w:ascii="Times New Roman" w:eastAsia="Malgun Gothic" w:hAnsi="Times New Roman" w:cs="Times New Roman"/>
          <w:color w:val="0070C0"/>
          <w:sz w:val="20"/>
          <w:szCs w:val="20"/>
          <w:u w:val="single"/>
          <w:lang w:val="en-GB"/>
          <w:rPrChange w:id="718" w:author="You-Wei Chen" w:date="2025-04-24T13:49:00Z">
            <w:rPr>
              <w:rFonts w:ascii="Times New Roman" w:eastAsia="Malgun Gothic" w:hAnsi="Times New Roman" w:cs="Times New Roman"/>
              <w:color w:val="0070C0"/>
              <w:sz w:val="20"/>
              <w:szCs w:val="20"/>
              <w:lang w:val="en-GB"/>
            </w:rPr>
          </w:rPrChange>
        </w:rPr>
        <w:t xml:space="preserve">Co-BF </w:t>
      </w:r>
      <w:r w:rsidR="006F27CA" w:rsidRPr="006C4E40">
        <w:rPr>
          <w:rFonts w:ascii="Times New Roman" w:eastAsia="Malgun Gothic" w:hAnsi="Times New Roman" w:cs="Times New Roman"/>
          <w:strike/>
          <w:color w:val="0070C0"/>
          <w:sz w:val="20"/>
          <w:szCs w:val="20"/>
          <w:u w:val="single"/>
          <w:lang w:val="en-GB"/>
          <w:rPrChange w:id="719" w:author="You-Wei Chen" w:date="2025-04-24T13:49:00Z">
            <w:rPr>
              <w:rFonts w:ascii="Times New Roman" w:eastAsia="Malgun Gothic" w:hAnsi="Times New Roman" w:cs="Times New Roman"/>
              <w:strike/>
              <w:color w:val="0070C0"/>
              <w:sz w:val="20"/>
              <w:szCs w:val="20"/>
              <w:lang w:val="en-GB"/>
            </w:rPr>
          </w:rPrChange>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sequential ND</w:t>
      </w:r>
      <w:r w:rsidRPr="009D668E">
        <w:rPr>
          <w:rFonts w:ascii="Times New Roman" w:eastAsia="Malgun Gothic" w:hAnsi="Times New Roman" w:cs="Times New Roman"/>
          <w:sz w:val="20"/>
          <w:szCs w:val="20"/>
          <w:lang w:val="en-GB"/>
        </w:rPr>
        <w:t>P sounding sequence are allowed to be in different TXOPs or in the same TXOP.</w:t>
      </w:r>
      <w:r w:rsidR="00C31250">
        <w:rPr>
          <w:rFonts w:ascii="Times New Roman" w:eastAsia="Malgun Gothic" w:hAnsi="Times New Roman" w:cs="Times New Roman"/>
          <w:sz w:val="20"/>
          <w:szCs w:val="20"/>
          <w:lang w:val="en-GB"/>
        </w:rPr>
        <w:t xml:space="preserve"> </w:t>
      </w:r>
    </w:p>
    <w:p w14:paraId="368DD21A" w14:textId="77777777" w:rsidR="00237AF7" w:rsidRDefault="00237AF7" w:rsidP="009D668E">
      <w:pPr>
        <w:spacing w:after="0" w:line="240" w:lineRule="auto"/>
        <w:jc w:val="both"/>
        <w:rPr>
          <w:rFonts w:ascii="Times New Roman" w:eastAsia="Malgun Gothic" w:hAnsi="Times New Roman" w:cs="Times New Roman"/>
          <w:sz w:val="20"/>
          <w:szCs w:val="20"/>
          <w:lang w:val="en-GB"/>
        </w:rPr>
      </w:pPr>
    </w:p>
    <w:p w14:paraId="3B6A185C" w14:textId="3342099A" w:rsidR="00237AF7" w:rsidRPr="006C4E40" w:rsidRDefault="00237AF7" w:rsidP="00D57181">
      <w:pPr>
        <w:spacing w:after="0" w:line="240" w:lineRule="auto"/>
        <w:jc w:val="both"/>
        <w:rPr>
          <w:rFonts w:ascii="Times New Roman" w:eastAsia="Malgun Gothic" w:hAnsi="Times New Roman" w:cs="Times New Roman"/>
          <w:color w:val="70AD47" w:themeColor="accent6"/>
          <w:sz w:val="20"/>
          <w:szCs w:val="20"/>
          <w:u w:val="single"/>
          <w:lang w:val="en-GB"/>
          <w:rPrChange w:id="720" w:author="You-Wei Chen" w:date="2025-04-24T13:49:00Z">
            <w:rPr>
              <w:rFonts w:ascii="Times New Roman" w:eastAsia="Malgun Gothic" w:hAnsi="Times New Roman" w:cs="Times New Roman"/>
              <w:color w:val="70AD47" w:themeColor="accent6"/>
              <w:sz w:val="20"/>
              <w:szCs w:val="20"/>
              <w:lang w:val="en-GB"/>
            </w:rPr>
          </w:rPrChange>
        </w:rPr>
      </w:pPr>
      <w:r w:rsidRPr="00D57181">
        <w:rPr>
          <w:rFonts w:ascii="Times New Roman" w:eastAsia="Malgun Gothic" w:hAnsi="Times New Roman" w:cs="Times New Roman"/>
          <w:color w:val="70AD47" w:themeColor="accent6"/>
          <w:sz w:val="20"/>
          <w:szCs w:val="20"/>
          <w:lang w:val="en-GB"/>
        </w:rPr>
        <w:t xml:space="preserve">[CID#1576] </w:t>
      </w:r>
      <w:r w:rsidRPr="006C4E40">
        <w:rPr>
          <w:rFonts w:ascii="Times New Roman" w:eastAsia="Malgun Gothic" w:hAnsi="Times New Roman" w:cs="Times New Roman"/>
          <w:color w:val="70AD47" w:themeColor="accent6"/>
          <w:sz w:val="20"/>
          <w:szCs w:val="20"/>
          <w:u w:val="single"/>
          <w:lang w:val="en-GB"/>
          <w:rPrChange w:id="721" w:author="You-Wei Chen" w:date="2025-04-24T13:49:00Z">
            <w:rPr>
              <w:rFonts w:ascii="Times New Roman" w:eastAsia="Malgun Gothic" w:hAnsi="Times New Roman" w:cs="Times New Roman"/>
              <w:color w:val="70AD47" w:themeColor="accent6"/>
              <w:sz w:val="20"/>
              <w:szCs w:val="20"/>
              <w:lang w:val="en-GB"/>
            </w:rPr>
          </w:rPrChange>
        </w:rPr>
        <w:t xml:space="preserve">If EHT TB sounding sequence and </w:t>
      </w:r>
      <w:del w:id="722" w:author="You-Wei Chen" w:date="2025-04-24T23:09:00Z">
        <w:r w:rsidRPr="006C4E40" w:rsidDel="00A4755F">
          <w:rPr>
            <w:rFonts w:ascii="Times New Roman" w:eastAsia="Malgun Gothic" w:hAnsi="Times New Roman" w:cs="Times New Roman"/>
            <w:color w:val="70AD47" w:themeColor="accent6"/>
            <w:sz w:val="20"/>
            <w:szCs w:val="20"/>
            <w:u w:val="single"/>
            <w:lang w:val="en-GB"/>
            <w:rPrChange w:id="723" w:author="You-Wei Chen" w:date="2025-04-24T13:49:00Z">
              <w:rPr>
                <w:rFonts w:ascii="Times New Roman" w:eastAsia="Malgun Gothic" w:hAnsi="Times New Roman" w:cs="Times New Roman"/>
                <w:color w:val="70AD47" w:themeColor="accent6"/>
                <w:sz w:val="20"/>
                <w:szCs w:val="20"/>
                <w:lang w:val="en-GB"/>
              </w:rPr>
            </w:rPrChange>
          </w:rPr>
          <w:delText>Cross</w:delText>
        </w:r>
      </w:del>
      <w:ins w:id="724" w:author="You-Wei Chen" w:date="2025-04-24T23:09:00Z">
        <w:r w:rsidR="00A4755F">
          <w:rPr>
            <w:rFonts w:ascii="Times New Roman" w:eastAsia="Malgun Gothic" w:hAnsi="Times New Roman" w:cs="Times New Roman"/>
            <w:color w:val="70AD47" w:themeColor="accent6"/>
            <w:sz w:val="20"/>
            <w:szCs w:val="20"/>
            <w:u w:val="single"/>
            <w:lang w:val="en-GB"/>
          </w:rPr>
          <w:t>c</w:t>
        </w:r>
        <w:r w:rsidR="00A4755F" w:rsidRPr="006C4E40">
          <w:rPr>
            <w:rFonts w:ascii="Times New Roman" w:eastAsia="Malgun Gothic" w:hAnsi="Times New Roman" w:cs="Times New Roman"/>
            <w:color w:val="70AD47" w:themeColor="accent6"/>
            <w:sz w:val="20"/>
            <w:szCs w:val="20"/>
            <w:u w:val="single"/>
            <w:lang w:val="en-GB"/>
            <w:rPrChange w:id="725" w:author="You-Wei Chen" w:date="2025-04-24T13:49:00Z">
              <w:rPr>
                <w:rFonts w:ascii="Times New Roman" w:eastAsia="Malgun Gothic" w:hAnsi="Times New Roman" w:cs="Times New Roman"/>
                <w:color w:val="70AD47" w:themeColor="accent6"/>
                <w:sz w:val="20"/>
                <w:szCs w:val="20"/>
                <w:lang w:val="en-GB"/>
              </w:rPr>
            </w:rPrChange>
          </w:rPr>
          <w:t>ross</w:t>
        </w:r>
      </w:ins>
      <w:r w:rsidRPr="006C4E40">
        <w:rPr>
          <w:rFonts w:ascii="Times New Roman" w:eastAsia="Malgun Gothic" w:hAnsi="Times New Roman" w:cs="Times New Roman"/>
          <w:color w:val="70AD47" w:themeColor="accent6"/>
          <w:sz w:val="20"/>
          <w:szCs w:val="20"/>
          <w:u w:val="single"/>
          <w:lang w:val="en-GB"/>
          <w:rPrChange w:id="726" w:author="You-Wei Chen" w:date="2025-04-24T13:49:00Z">
            <w:rPr>
              <w:rFonts w:ascii="Times New Roman" w:eastAsia="Malgun Gothic" w:hAnsi="Times New Roman" w:cs="Times New Roman"/>
              <w:color w:val="70AD47" w:themeColor="accent6"/>
              <w:sz w:val="20"/>
              <w:szCs w:val="20"/>
              <w:lang w:val="en-GB"/>
            </w:rPr>
          </w:rPrChange>
        </w:rPr>
        <w:t>-BSS UHR Co-BF sounding sequence in a UHR Co-BF sequential NDP sounding sequence are in different TXOPs</w:t>
      </w:r>
      <w:r w:rsidR="00C31250" w:rsidRPr="006C4E40">
        <w:rPr>
          <w:rFonts w:ascii="Times New Roman" w:eastAsia="Malgun Gothic" w:hAnsi="Times New Roman" w:cs="Times New Roman"/>
          <w:color w:val="70AD47" w:themeColor="accent6"/>
          <w:sz w:val="20"/>
          <w:szCs w:val="20"/>
          <w:u w:val="single"/>
          <w:lang w:val="en-GB"/>
          <w:rPrChange w:id="727" w:author="You-Wei Chen" w:date="2025-04-24T13:49:00Z">
            <w:rPr>
              <w:rFonts w:ascii="Times New Roman" w:eastAsia="Malgun Gothic" w:hAnsi="Times New Roman" w:cs="Times New Roman"/>
              <w:color w:val="70AD47" w:themeColor="accent6"/>
              <w:sz w:val="20"/>
              <w:szCs w:val="20"/>
              <w:lang w:val="en-GB"/>
            </w:rPr>
          </w:rPrChange>
        </w:rPr>
        <w:t>,</w:t>
      </w:r>
      <w:r w:rsidRPr="006C4E40">
        <w:rPr>
          <w:rFonts w:ascii="Times New Roman" w:eastAsia="Malgun Gothic" w:hAnsi="Times New Roman" w:cs="Times New Roman"/>
          <w:color w:val="70AD47" w:themeColor="accent6"/>
          <w:sz w:val="20"/>
          <w:szCs w:val="20"/>
          <w:u w:val="single"/>
          <w:lang w:val="en-GB"/>
          <w:rPrChange w:id="728" w:author="You-Wei Chen" w:date="2025-04-24T13:49:00Z">
            <w:rPr>
              <w:rFonts w:ascii="Times New Roman" w:eastAsia="Malgun Gothic" w:hAnsi="Times New Roman" w:cs="Times New Roman"/>
              <w:color w:val="70AD47" w:themeColor="accent6"/>
              <w:sz w:val="20"/>
              <w:szCs w:val="20"/>
              <w:lang w:val="en-GB"/>
            </w:rPr>
          </w:rPrChange>
        </w:rPr>
        <w:t xml:space="preserve"> </w:t>
      </w:r>
      <w:r w:rsidR="00C31250" w:rsidRPr="006C4E40">
        <w:rPr>
          <w:rFonts w:ascii="Times New Roman" w:eastAsia="Malgun Gothic" w:hAnsi="Times New Roman" w:cs="Times New Roman"/>
          <w:color w:val="70AD47" w:themeColor="accent6"/>
          <w:sz w:val="20"/>
          <w:szCs w:val="20"/>
          <w:u w:val="single"/>
          <w:lang w:val="en-GB"/>
          <w:rPrChange w:id="729" w:author="You-Wei Chen" w:date="2025-04-24T13:49:00Z">
            <w:rPr>
              <w:rFonts w:ascii="Times New Roman" w:eastAsia="Malgun Gothic" w:hAnsi="Times New Roman" w:cs="Times New Roman"/>
              <w:color w:val="70AD47" w:themeColor="accent6"/>
              <w:sz w:val="20"/>
              <w:szCs w:val="20"/>
              <w:lang w:val="en-GB"/>
            </w:rPr>
          </w:rPrChange>
        </w:rPr>
        <w:t>t</w:t>
      </w:r>
      <w:r w:rsidRPr="006C4E40">
        <w:rPr>
          <w:rFonts w:ascii="Times New Roman" w:eastAsia="Malgun Gothic" w:hAnsi="Times New Roman" w:cs="Times New Roman"/>
          <w:color w:val="70AD47" w:themeColor="accent6"/>
          <w:sz w:val="20"/>
          <w:szCs w:val="20"/>
          <w:u w:val="single"/>
          <w:lang w:val="en-GB"/>
          <w:rPrChange w:id="730" w:author="You-Wei Chen" w:date="2025-04-24T13:49:00Z">
            <w:rPr>
              <w:rFonts w:ascii="Times New Roman" w:eastAsia="Malgun Gothic" w:hAnsi="Times New Roman" w:cs="Times New Roman"/>
              <w:color w:val="70AD47" w:themeColor="accent6"/>
              <w:sz w:val="20"/>
              <w:szCs w:val="20"/>
              <w:lang w:val="en-GB"/>
            </w:rPr>
          </w:rPrChange>
        </w:rPr>
        <w:t>he ordering of the EHT TB sounding sequence and the cross-BSS UHR Co-BF sounding sequence is implementation dependent.</w:t>
      </w:r>
      <w:r w:rsidR="00C31250" w:rsidRPr="006C4E40">
        <w:rPr>
          <w:rFonts w:ascii="Times New Roman" w:eastAsia="Malgun Gothic" w:hAnsi="Times New Roman" w:cs="Times New Roman"/>
          <w:color w:val="70AD47" w:themeColor="accent6"/>
          <w:sz w:val="20"/>
          <w:szCs w:val="20"/>
          <w:u w:val="single"/>
          <w:lang w:val="en-GB"/>
          <w:rPrChange w:id="731" w:author="You-Wei Chen" w:date="2025-04-24T13:49:00Z">
            <w:rPr>
              <w:rFonts w:ascii="Times New Roman" w:eastAsia="Malgun Gothic" w:hAnsi="Times New Roman" w:cs="Times New Roman"/>
              <w:color w:val="70AD47" w:themeColor="accent6"/>
              <w:sz w:val="20"/>
              <w:szCs w:val="20"/>
              <w:lang w:val="en-GB"/>
            </w:rPr>
          </w:rPrChange>
        </w:rPr>
        <w:t xml:space="preserve"> A beamformer may skip the EHT TB sounding sequence if it already has the in-BSS channel state information needed from all its associated STA(s).</w:t>
      </w:r>
    </w:p>
    <w:p w14:paraId="1D14AFCC" w14:textId="77777777" w:rsidR="00864CF8" w:rsidRDefault="00864CF8" w:rsidP="00161EB9">
      <w:pPr>
        <w:spacing w:after="0" w:line="240" w:lineRule="auto"/>
        <w:jc w:val="both"/>
        <w:rPr>
          <w:rFonts w:ascii="Times New Roman" w:eastAsia="Malgun Gothic" w:hAnsi="Times New Roman" w:cs="Times New Roman"/>
          <w:color w:val="70AD47" w:themeColor="accent6"/>
          <w:sz w:val="20"/>
          <w:szCs w:val="20"/>
          <w:lang w:val="en-GB"/>
        </w:rPr>
      </w:pPr>
    </w:p>
    <w:p w14:paraId="62E6EAA6" w14:textId="476C6DD2" w:rsidR="00161EB9" w:rsidRPr="006F27CA"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r w:rsidRPr="009B3113">
        <w:rPr>
          <w:rFonts w:ascii="Times New Roman" w:eastAsia="Malgun Gothic" w:hAnsi="Times New Roman" w:cs="Times New Roman"/>
          <w:color w:val="70AD47" w:themeColor="accent6"/>
          <w:sz w:val="20"/>
          <w:szCs w:val="20"/>
          <w:highlight w:val="yellow"/>
          <w:lang w:val="en-GB"/>
          <w:rPrChange w:id="732" w:author="You-Wei Chen" w:date="2025-04-24T08:20:00Z">
            <w:rPr>
              <w:rFonts w:ascii="Times New Roman" w:eastAsia="Malgun Gothic" w:hAnsi="Times New Roman" w:cs="Times New Roman"/>
              <w:color w:val="70AD47" w:themeColor="accent6"/>
              <w:sz w:val="20"/>
              <w:szCs w:val="20"/>
              <w:lang w:val="en-GB"/>
            </w:rPr>
          </w:rPrChange>
        </w:rPr>
        <w:t>[CID#1576]</w:t>
      </w:r>
      <w:r w:rsidRPr="006F27CA">
        <w:rPr>
          <w:rFonts w:ascii="Times New Roman" w:eastAsia="Malgun Gothic" w:hAnsi="Times New Roman" w:cs="Times New Roman"/>
          <w:color w:val="70AD47" w:themeColor="accent6"/>
          <w:sz w:val="20"/>
          <w:szCs w:val="20"/>
          <w:lang w:val="en-GB"/>
        </w:rPr>
        <w:t xml:space="preserve"> </w:t>
      </w:r>
      <w:r w:rsidRPr="006C4E40">
        <w:rPr>
          <w:rFonts w:ascii="Times New Roman" w:eastAsia="Malgun Gothic" w:hAnsi="Times New Roman" w:cs="Times New Roman"/>
          <w:color w:val="70AD47" w:themeColor="accent6"/>
          <w:sz w:val="20"/>
          <w:szCs w:val="20"/>
          <w:u w:val="single"/>
          <w:lang w:val="en-GB"/>
          <w:rPrChange w:id="733" w:author="You-Wei Chen" w:date="2025-04-24T13:49:00Z">
            <w:rPr>
              <w:rFonts w:ascii="Times New Roman" w:eastAsia="Malgun Gothic" w:hAnsi="Times New Roman" w:cs="Times New Roman"/>
              <w:color w:val="70AD47" w:themeColor="accent6"/>
              <w:sz w:val="20"/>
              <w:szCs w:val="20"/>
              <w:lang w:val="en-GB"/>
            </w:rPr>
          </w:rPrChange>
        </w:rPr>
        <w:t xml:space="preserve">If EHT TB sounding sequence and </w:t>
      </w:r>
      <w:del w:id="734" w:author="You-Wei Chen" w:date="2025-04-24T23:09:00Z">
        <w:r w:rsidRPr="006C4E40" w:rsidDel="00A4755F">
          <w:rPr>
            <w:rFonts w:ascii="Times New Roman" w:eastAsia="Malgun Gothic" w:hAnsi="Times New Roman" w:cs="Times New Roman"/>
            <w:color w:val="70AD47" w:themeColor="accent6"/>
            <w:sz w:val="20"/>
            <w:szCs w:val="20"/>
            <w:u w:val="single"/>
            <w:lang w:val="en-GB"/>
            <w:rPrChange w:id="735" w:author="You-Wei Chen" w:date="2025-04-24T13:49:00Z">
              <w:rPr>
                <w:rFonts w:ascii="Times New Roman" w:eastAsia="Malgun Gothic" w:hAnsi="Times New Roman" w:cs="Times New Roman"/>
                <w:color w:val="70AD47" w:themeColor="accent6"/>
                <w:sz w:val="20"/>
                <w:szCs w:val="20"/>
                <w:lang w:val="en-GB"/>
              </w:rPr>
            </w:rPrChange>
          </w:rPr>
          <w:delText>Cross</w:delText>
        </w:r>
      </w:del>
      <w:ins w:id="736" w:author="You-Wei Chen" w:date="2025-04-24T23:09:00Z">
        <w:r w:rsidR="00A4755F">
          <w:rPr>
            <w:rFonts w:ascii="Times New Roman" w:eastAsia="Malgun Gothic" w:hAnsi="Times New Roman" w:cs="Times New Roman"/>
            <w:color w:val="70AD47" w:themeColor="accent6"/>
            <w:sz w:val="20"/>
            <w:szCs w:val="20"/>
            <w:u w:val="single"/>
            <w:lang w:val="en-GB"/>
          </w:rPr>
          <w:t>c</w:t>
        </w:r>
        <w:r w:rsidR="00A4755F" w:rsidRPr="006C4E40">
          <w:rPr>
            <w:rFonts w:ascii="Times New Roman" w:eastAsia="Malgun Gothic" w:hAnsi="Times New Roman" w:cs="Times New Roman"/>
            <w:color w:val="70AD47" w:themeColor="accent6"/>
            <w:sz w:val="20"/>
            <w:szCs w:val="20"/>
            <w:u w:val="single"/>
            <w:lang w:val="en-GB"/>
            <w:rPrChange w:id="737" w:author="You-Wei Chen" w:date="2025-04-24T13:49:00Z">
              <w:rPr>
                <w:rFonts w:ascii="Times New Roman" w:eastAsia="Malgun Gothic" w:hAnsi="Times New Roman" w:cs="Times New Roman"/>
                <w:color w:val="70AD47" w:themeColor="accent6"/>
                <w:sz w:val="20"/>
                <w:szCs w:val="20"/>
                <w:lang w:val="en-GB"/>
              </w:rPr>
            </w:rPrChange>
          </w:rPr>
          <w:t>ross</w:t>
        </w:r>
      </w:ins>
      <w:r w:rsidRPr="006C4E40">
        <w:rPr>
          <w:rFonts w:ascii="Times New Roman" w:eastAsia="Malgun Gothic" w:hAnsi="Times New Roman" w:cs="Times New Roman"/>
          <w:color w:val="70AD47" w:themeColor="accent6"/>
          <w:sz w:val="20"/>
          <w:szCs w:val="20"/>
          <w:u w:val="single"/>
          <w:lang w:val="en-GB"/>
          <w:rPrChange w:id="738" w:author="You-Wei Chen" w:date="2025-04-24T13:49:00Z">
            <w:rPr>
              <w:rFonts w:ascii="Times New Roman" w:eastAsia="Malgun Gothic" w:hAnsi="Times New Roman" w:cs="Times New Roman"/>
              <w:color w:val="70AD47" w:themeColor="accent6"/>
              <w:sz w:val="20"/>
              <w:szCs w:val="20"/>
              <w:lang w:val="en-GB"/>
            </w:rPr>
          </w:rPrChange>
        </w:rPr>
        <w:t xml:space="preserve">-BSS UHR </w:t>
      </w:r>
      <w:r w:rsidR="006F27CA" w:rsidRPr="006C4E40">
        <w:rPr>
          <w:rFonts w:ascii="Times New Roman" w:eastAsia="Malgun Gothic" w:hAnsi="Times New Roman" w:cs="Times New Roman"/>
          <w:color w:val="70AD47" w:themeColor="accent6"/>
          <w:sz w:val="20"/>
          <w:szCs w:val="20"/>
          <w:u w:val="single"/>
          <w:lang w:val="en-GB"/>
          <w:rPrChange w:id="739" w:author="You-Wei Chen" w:date="2025-04-24T13:49:00Z">
            <w:rPr>
              <w:rFonts w:ascii="Times New Roman" w:eastAsia="Malgun Gothic" w:hAnsi="Times New Roman" w:cs="Times New Roman"/>
              <w:color w:val="70AD47" w:themeColor="accent6"/>
              <w:sz w:val="20"/>
              <w:szCs w:val="20"/>
              <w:lang w:val="en-GB"/>
            </w:rPr>
          </w:rPrChange>
        </w:rPr>
        <w:t xml:space="preserve">Co-BF </w:t>
      </w:r>
      <w:r w:rsidRPr="006C4E40">
        <w:rPr>
          <w:rFonts w:ascii="Times New Roman" w:eastAsia="Malgun Gothic" w:hAnsi="Times New Roman" w:cs="Times New Roman"/>
          <w:color w:val="70AD47" w:themeColor="accent6"/>
          <w:sz w:val="20"/>
          <w:szCs w:val="20"/>
          <w:u w:val="single"/>
          <w:lang w:val="en-GB"/>
          <w:rPrChange w:id="740" w:author="You-Wei Chen" w:date="2025-04-24T13:49:00Z">
            <w:rPr>
              <w:rFonts w:ascii="Times New Roman" w:eastAsia="Malgun Gothic" w:hAnsi="Times New Roman" w:cs="Times New Roman"/>
              <w:color w:val="70AD47" w:themeColor="accent6"/>
              <w:sz w:val="20"/>
              <w:szCs w:val="20"/>
              <w:lang w:val="en-GB"/>
            </w:rPr>
          </w:rPrChange>
        </w:rPr>
        <w:t xml:space="preserve">sounding sequence in a UHR </w:t>
      </w:r>
      <w:r w:rsidR="006F27CA" w:rsidRPr="006C4E40">
        <w:rPr>
          <w:rFonts w:ascii="Times New Roman" w:eastAsia="Malgun Gothic" w:hAnsi="Times New Roman" w:cs="Times New Roman"/>
          <w:color w:val="70AD47" w:themeColor="accent6"/>
          <w:sz w:val="20"/>
          <w:szCs w:val="20"/>
          <w:u w:val="single"/>
          <w:lang w:val="en-GB"/>
          <w:rPrChange w:id="741" w:author="You-Wei Chen" w:date="2025-04-24T13:49:00Z">
            <w:rPr>
              <w:rFonts w:ascii="Times New Roman" w:eastAsia="Malgun Gothic" w:hAnsi="Times New Roman" w:cs="Times New Roman"/>
              <w:color w:val="70AD47" w:themeColor="accent6"/>
              <w:sz w:val="20"/>
              <w:szCs w:val="20"/>
              <w:lang w:val="en-GB"/>
            </w:rPr>
          </w:rPrChange>
        </w:rPr>
        <w:t xml:space="preserve">Co-BF </w:t>
      </w:r>
      <w:r w:rsidRPr="006C4E40">
        <w:rPr>
          <w:rFonts w:ascii="Times New Roman" w:eastAsia="Malgun Gothic" w:hAnsi="Times New Roman" w:cs="Times New Roman"/>
          <w:color w:val="70AD47" w:themeColor="accent6"/>
          <w:sz w:val="20"/>
          <w:szCs w:val="20"/>
          <w:u w:val="single"/>
          <w:lang w:val="en-GB"/>
          <w:rPrChange w:id="742" w:author="You-Wei Chen" w:date="2025-04-24T13:49:00Z">
            <w:rPr>
              <w:rFonts w:ascii="Times New Roman" w:eastAsia="Malgun Gothic" w:hAnsi="Times New Roman" w:cs="Times New Roman"/>
              <w:color w:val="70AD47" w:themeColor="accent6"/>
              <w:sz w:val="20"/>
              <w:szCs w:val="20"/>
              <w:lang w:val="en-GB"/>
            </w:rPr>
          </w:rPrChange>
        </w:rPr>
        <w:t>sequential NDP sounding sequence are in the same TXOP</w:t>
      </w:r>
      <w:r w:rsidR="00C31250" w:rsidRPr="006C4E40">
        <w:rPr>
          <w:rFonts w:ascii="Times New Roman" w:eastAsia="Malgun Gothic" w:hAnsi="Times New Roman" w:cs="Times New Roman"/>
          <w:color w:val="70AD47" w:themeColor="accent6"/>
          <w:sz w:val="20"/>
          <w:szCs w:val="20"/>
          <w:u w:val="single"/>
          <w:lang w:val="en-GB"/>
          <w:rPrChange w:id="743" w:author="You-Wei Chen" w:date="2025-04-24T13:49:00Z">
            <w:rPr>
              <w:rFonts w:ascii="Times New Roman" w:eastAsia="Malgun Gothic" w:hAnsi="Times New Roman" w:cs="Times New Roman"/>
              <w:color w:val="70AD47" w:themeColor="accent6"/>
              <w:sz w:val="20"/>
              <w:szCs w:val="20"/>
              <w:lang w:val="en-GB"/>
            </w:rPr>
          </w:rPrChange>
        </w:rPr>
        <w:t>,</w:t>
      </w:r>
      <w:r w:rsidRPr="006C4E40">
        <w:rPr>
          <w:rFonts w:ascii="Times New Roman" w:eastAsia="Malgun Gothic" w:hAnsi="Times New Roman" w:cs="Times New Roman"/>
          <w:color w:val="70AD47" w:themeColor="accent6"/>
          <w:sz w:val="20"/>
          <w:szCs w:val="20"/>
          <w:u w:val="single"/>
          <w:lang w:val="en-GB"/>
          <w:rPrChange w:id="744" w:author="You-Wei Chen" w:date="2025-04-24T13:49:00Z">
            <w:rPr>
              <w:rFonts w:ascii="Times New Roman" w:eastAsia="Malgun Gothic" w:hAnsi="Times New Roman" w:cs="Times New Roman"/>
              <w:color w:val="70AD47" w:themeColor="accent6"/>
              <w:sz w:val="20"/>
              <w:szCs w:val="20"/>
              <w:lang w:val="en-GB"/>
            </w:rPr>
          </w:rPrChange>
        </w:rPr>
        <w:t xml:space="preserve"> </w:t>
      </w:r>
      <w:r w:rsidR="00C31250" w:rsidRPr="006C4E40">
        <w:rPr>
          <w:rFonts w:ascii="Times New Roman" w:eastAsia="Malgun Gothic" w:hAnsi="Times New Roman" w:cs="Times New Roman"/>
          <w:color w:val="70AD47" w:themeColor="accent6"/>
          <w:sz w:val="20"/>
          <w:szCs w:val="20"/>
          <w:u w:val="single"/>
          <w:lang w:val="en-GB"/>
          <w:rPrChange w:id="745" w:author="You-Wei Chen" w:date="2025-04-24T13:49:00Z">
            <w:rPr>
              <w:rFonts w:ascii="Times New Roman" w:eastAsia="Malgun Gothic" w:hAnsi="Times New Roman" w:cs="Times New Roman"/>
              <w:color w:val="70AD47" w:themeColor="accent6"/>
              <w:sz w:val="20"/>
              <w:szCs w:val="20"/>
              <w:lang w:val="en-GB"/>
            </w:rPr>
          </w:rPrChange>
        </w:rPr>
        <w:t>t</w:t>
      </w:r>
      <w:r w:rsidRPr="006C4E40">
        <w:rPr>
          <w:rFonts w:ascii="Times New Roman" w:eastAsia="Malgun Gothic" w:hAnsi="Times New Roman" w:cs="Times New Roman"/>
          <w:color w:val="70AD47" w:themeColor="accent6"/>
          <w:sz w:val="20"/>
          <w:szCs w:val="20"/>
          <w:u w:val="single"/>
          <w:lang w:val="en-GB"/>
          <w:rPrChange w:id="746" w:author="You-Wei Chen" w:date="2025-04-24T13:49:00Z">
            <w:rPr>
              <w:rFonts w:ascii="Times New Roman" w:eastAsia="Malgun Gothic" w:hAnsi="Times New Roman" w:cs="Times New Roman"/>
              <w:color w:val="70AD47" w:themeColor="accent6"/>
              <w:sz w:val="20"/>
              <w:szCs w:val="20"/>
              <w:lang w:val="en-GB"/>
            </w:rPr>
          </w:rPrChange>
        </w:rPr>
        <w:t xml:space="preserve">he cross-BSS UHR </w:t>
      </w:r>
      <w:r w:rsidR="006F27CA" w:rsidRPr="006C4E40">
        <w:rPr>
          <w:rFonts w:ascii="Times New Roman" w:eastAsia="Malgun Gothic" w:hAnsi="Times New Roman" w:cs="Times New Roman"/>
          <w:color w:val="70AD47" w:themeColor="accent6"/>
          <w:sz w:val="20"/>
          <w:szCs w:val="20"/>
          <w:u w:val="single"/>
          <w:lang w:val="en-GB"/>
          <w:rPrChange w:id="747" w:author="You-Wei Chen" w:date="2025-04-24T13:49:00Z">
            <w:rPr>
              <w:rFonts w:ascii="Times New Roman" w:eastAsia="Malgun Gothic" w:hAnsi="Times New Roman" w:cs="Times New Roman"/>
              <w:color w:val="70AD47" w:themeColor="accent6"/>
              <w:sz w:val="20"/>
              <w:szCs w:val="20"/>
              <w:lang w:val="en-GB"/>
            </w:rPr>
          </w:rPrChange>
        </w:rPr>
        <w:t xml:space="preserve">Co-BF </w:t>
      </w:r>
      <w:r w:rsidRPr="006C4E40">
        <w:rPr>
          <w:rFonts w:ascii="Times New Roman" w:eastAsia="Malgun Gothic" w:hAnsi="Times New Roman" w:cs="Times New Roman"/>
          <w:color w:val="70AD47" w:themeColor="accent6"/>
          <w:sz w:val="20"/>
          <w:szCs w:val="20"/>
          <w:u w:val="single"/>
          <w:lang w:val="en-GB"/>
          <w:rPrChange w:id="748" w:author="You-Wei Chen" w:date="2025-04-24T13:49:00Z">
            <w:rPr>
              <w:rFonts w:ascii="Times New Roman" w:eastAsia="Malgun Gothic" w:hAnsi="Times New Roman" w:cs="Times New Roman"/>
              <w:color w:val="70AD47" w:themeColor="accent6"/>
              <w:sz w:val="20"/>
              <w:szCs w:val="20"/>
              <w:lang w:val="en-GB"/>
            </w:rPr>
          </w:rPrChange>
        </w:rPr>
        <w:t>sounding sequence transmits first.</w:t>
      </w:r>
      <w:r w:rsidR="00EE3A88" w:rsidRPr="006C4E40">
        <w:rPr>
          <w:rFonts w:ascii="Times New Roman" w:eastAsia="Malgun Gothic" w:hAnsi="Times New Roman" w:cs="Times New Roman"/>
          <w:color w:val="70AD47" w:themeColor="accent6"/>
          <w:sz w:val="20"/>
          <w:szCs w:val="20"/>
          <w:u w:val="single"/>
          <w:lang w:val="en-GB"/>
          <w:rPrChange w:id="749" w:author="You-Wei Chen" w:date="2025-04-24T13:49:00Z">
            <w:rPr>
              <w:rFonts w:ascii="Times New Roman" w:eastAsia="Malgun Gothic" w:hAnsi="Times New Roman" w:cs="Times New Roman"/>
              <w:color w:val="70AD47" w:themeColor="accent6"/>
              <w:sz w:val="20"/>
              <w:szCs w:val="20"/>
              <w:lang w:val="en-GB"/>
            </w:rPr>
          </w:rPrChange>
        </w:rPr>
        <w:t xml:space="preserve"> The </w:t>
      </w:r>
      <w:r w:rsidR="00EE3A88" w:rsidRPr="006C4E40">
        <w:rPr>
          <w:rStyle w:val="cf01"/>
          <w:rFonts w:ascii="Times New Roman" w:hAnsi="Times New Roman" w:cs="Times New Roman"/>
          <w:color w:val="70AD47" w:themeColor="accent6"/>
          <w:sz w:val="20"/>
          <w:szCs w:val="20"/>
          <w:u w:val="single"/>
          <w:rPrChange w:id="750" w:author="You-Wei Chen" w:date="2025-04-24T13:49:00Z">
            <w:rPr>
              <w:rStyle w:val="cf01"/>
              <w:rFonts w:ascii="Times New Roman" w:hAnsi="Times New Roman" w:cs="Times New Roman"/>
              <w:color w:val="70AD47" w:themeColor="accent6"/>
              <w:sz w:val="20"/>
              <w:szCs w:val="20"/>
            </w:rPr>
          </w:rPrChange>
        </w:rPr>
        <w:t>subsequent EHT NDP Announcement in the EHT TB sounding sequence shall be transmitted SIFS after the EHT TB PPDU.</w:t>
      </w:r>
    </w:p>
    <w:p w14:paraId="3815231B" w14:textId="77777777" w:rsidR="00161EB9" w:rsidRPr="006F27CA"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p>
    <w:p w14:paraId="55D0E616" w14:textId="6D2B3F5B" w:rsidR="00161EB9" w:rsidRPr="006C4E40" w:rsidRDefault="00161EB9" w:rsidP="00161EB9">
      <w:pPr>
        <w:spacing w:after="0" w:line="240" w:lineRule="auto"/>
        <w:jc w:val="both"/>
        <w:rPr>
          <w:ins w:id="751" w:author="You-Wei Chen" w:date="2025-04-24T08:23:00Z"/>
          <w:rFonts w:ascii="Times New Roman" w:eastAsia="Malgun Gothic" w:hAnsi="Times New Roman" w:cs="Times New Roman"/>
          <w:color w:val="70AD47" w:themeColor="accent6"/>
          <w:sz w:val="20"/>
          <w:szCs w:val="20"/>
          <w:u w:val="single"/>
          <w:lang w:val="en-GB"/>
          <w:rPrChange w:id="752" w:author="You-Wei Chen" w:date="2025-04-24T13:49:00Z">
            <w:rPr>
              <w:ins w:id="753" w:author="You-Wei Chen" w:date="2025-04-24T08:23:00Z"/>
              <w:rFonts w:ascii="Times New Roman" w:eastAsia="Malgun Gothic" w:hAnsi="Times New Roman" w:cs="Times New Roman"/>
              <w:color w:val="70AD47" w:themeColor="accent6"/>
              <w:sz w:val="20"/>
              <w:szCs w:val="20"/>
              <w:lang w:val="en-GB"/>
            </w:rPr>
          </w:rPrChange>
        </w:rPr>
      </w:pPr>
      <w:r w:rsidRPr="006F27CA">
        <w:rPr>
          <w:rFonts w:ascii="Times New Roman" w:eastAsia="Malgun Gothic" w:hAnsi="Times New Roman" w:cs="Times New Roman"/>
          <w:color w:val="70AD47" w:themeColor="accent6"/>
          <w:sz w:val="20"/>
          <w:szCs w:val="20"/>
          <w:lang w:val="en-GB"/>
        </w:rPr>
        <w:t xml:space="preserve">[M#306] </w:t>
      </w:r>
      <w:r w:rsidRPr="006C4E40">
        <w:rPr>
          <w:rFonts w:ascii="Times New Roman" w:eastAsia="Malgun Gothic" w:hAnsi="Times New Roman" w:cs="Times New Roman"/>
          <w:color w:val="70AD47" w:themeColor="accent6"/>
          <w:sz w:val="20"/>
          <w:szCs w:val="20"/>
          <w:u w:val="single"/>
          <w:lang w:val="en-GB"/>
          <w:rPrChange w:id="754" w:author="You-Wei Chen" w:date="2025-04-24T13:49:00Z">
            <w:rPr>
              <w:rFonts w:ascii="Times New Roman" w:eastAsia="Malgun Gothic" w:hAnsi="Times New Roman" w:cs="Times New Roman"/>
              <w:color w:val="70AD47" w:themeColor="accent6"/>
              <w:sz w:val="20"/>
              <w:szCs w:val="20"/>
              <w:lang w:val="en-GB"/>
            </w:rPr>
          </w:rPrChange>
        </w:rPr>
        <w:t xml:space="preserve">Before the cross-BSS UHR </w:t>
      </w:r>
      <w:r w:rsidR="006F27CA" w:rsidRPr="006C4E40">
        <w:rPr>
          <w:rFonts w:ascii="Times New Roman" w:eastAsia="Malgun Gothic" w:hAnsi="Times New Roman" w:cs="Times New Roman"/>
          <w:color w:val="70AD47" w:themeColor="accent6"/>
          <w:sz w:val="20"/>
          <w:szCs w:val="20"/>
          <w:u w:val="single"/>
          <w:lang w:val="en-GB"/>
          <w:rPrChange w:id="755" w:author="You-Wei Chen" w:date="2025-04-24T13:49:00Z">
            <w:rPr>
              <w:rFonts w:ascii="Times New Roman" w:eastAsia="Malgun Gothic" w:hAnsi="Times New Roman" w:cs="Times New Roman"/>
              <w:color w:val="70AD47" w:themeColor="accent6"/>
              <w:sz w:val="20"/>
              <w:szCs w:val="20"/>
              <w:lang w:val="en-GB"/>
            </w:rPr>
          </w:rPrChange>
        </w:rPr>
        <w:t xml:space="preserve">Co-BF </w:t>
      </w:r>
      <w:r w:rsidRPr="006C4E40">
        <w:rPr>
          <w:rFonts w:ascii="Times New Roman" w:eastAsia="Malgun Gothic" w:hAnsi="Times New Roman" w:cs="Times New Roman"/>
          <w:color w:val="70AD47" w:themeColor="accent6"/>
          <w:sz w:val="20"/>
          <w:szCs w:val="20"/>
          <w:u w:val="single"/>
          <w:lang w:val="en-GB"/>
          <w:rPrChange w:id="756" w:author="You-Wei Chen" w:date="2025-04-24T13:49:00Z">
            <w:rPr>
              <w:rFonts w:ascii="Times New Roman" w:eastAsia="Malgun Gothic" w:hAnsi="Times New Roman" w:cs="Times New Roman"/>
              <w:color w:val="70AD47" w:themeColor="accent6"/>
              <w:sz w:val="20"/>
              <w:szCs w:val="20"/>
              <w:lang w:val="en-GB"/>
            </w:rPr>
          </w:rPrChange>
        </w:rPr>
        <w:t xml:space="preserve">sounding sequence, a Co-BF sounding invite frame and a Co-BF sounding response frame shall be exchanged between the initiating AP and responding AP. The responding AP may indicate it </w:t>
      </w:r>
      <w:r w:rsidR="00EE3A88" w:rsidRPr="006C4E40">
        <w:rPr>
          <w:rFonts w:ascii="Times New Roman" w:eastAsia="Malgun Gothic" w:hAnsi="Times New Roman" w:cs="Times New Roman"/>
          <w:color w:val="70AD47" w:themeColor="accent6"/>
          <w:sz w:val="20"/>
          <w:szCs w:val="20"/>
          <w:u w:val="single"/>
          <w:lang w:val="en-GB"/>
          <w:rPrChange w:id="757" w:author="You-Wei Chen" w:date="2025-04-24T13:49:00Z">
            <w:rPr>
              <w:rFonts w:ascii="Times New Roman" w:eastAsia="Malgun Gothic" w:hAnsi="Times New Roman" w:cs="Times New Roman"/>
              <w:color w:val="70AD47" w:themeColor="accent6"/>
              <w:sz w:val="20"/>
              <w:szCs w:val="20"/>
              <w:lang w:val="en-GB"/>
            </w:rPr>
          </w:rPrChange>
        </w:rPr>
        <w:t xml:space="preserve">accepts or </w:t>
      </w:r>
      <w:r w:rsidRPr="006C4E40">
        <w:rPr>
          <w:rFonts w:ascii="Times New Roman" w:eastAsia="Malgun Gothic" w:hAnsi="Times New Roman" w:cs="Times New Roman"/>
          <w:color w:val="70AD47" w:themeColor="accent6"/>
          <w:sz w:val="20"/>
          <w:szCs w:val="20"/>
          <w:u w:val="single"/>
          <w:lang w:val="en-GB"/>
          <w:rPrChange w:id="758" w:author="You-Wei Chen" w:date="2025-04-24T13:49:00Z">
            <w:rPr>
              <w:rFonts w:ascii="Times New Roman" w:eastAsia="Malgun Gothic" w:hAnsi="Times New Roman" w:cs="Times New Roman"/>
              <w:color w:val="70AD47" w:themeColor="accent6"/>
              <w:sz w:val="20"/>
              <w:szCs w:val="20"/>
              <w:lang w:val="en-GB"/>
            </w:rPr>
          </w:rPrChange>
        </w:rPr>
        <w:t xml:space="preserve">declines to participate the cross-BSS UHR </w:t>
      </w:r>
      <w:r w:rsidR="006F27CA" w:rsidRPr="006C4E40">
        <w:rPr>
          <w:rFonts w:ascii="Times New Roman" w:eastAsia="Malgun Gothic" w:hAnsi="Times New Roman" w:cs="Times New Roman"/>
          <w:color w:val="70AD47" w:themeColor="accent6"/>
          <w:sz w:val="20"/>
          <w:szCs w:val="20"/>
          <w:u w:val="single"/>
          <w:lang w:val="en-GB"/>
          <w:rPrChange w:id="759" w:author="You-Wei Chen" w:date="2025-04-24T13:49:00Z">
            <w:rPr>
              <w:rFonts w:ascii="Times New Roman" w:eastAsia="Malgun Gothic" w:hAnsi="Times New Roman" w:cs="Times New Roman"/>
              <w:color w:val="70AD47" w:themeColor="accent6"/>
              <w:sz w:val="20"/>
              <w:szCs w:val="20"/>
              <w:lang w:val="en-GB"/>
            </w:rPr>
          </w:rPrChange>
        </w:rPr>
        <w:t xml:space="preserve">Co-BF </w:t>
      </w:r>
      <w:r w:rsidRPr="006C4E40">
        <w:rPr>
          <w:rFonts w:ascii="Times New Roman" w:eastAsia="Malgun Gothic" w:hAnsi="Times New Roman" w:cs="Times New Roman"/>
          <w:color w:val="70AD47" w:themeColor="accent6"/>
          <w:sz w:val="20"/>
          <w:szCs w:val="20"/>
          <w:u w:val="single"/>
          <w:lang w:val="en-GB"/>
          <w:rPrChange w:id="760" w:author="You-Wei Chen" w:date="2025-04-24T13:49:00Z">
            <w:rPr>
              <w:rFonts w:ascii="Times New Roman" w:eastAsia="Malgun Gothic" w:hAnsi="Times New Roman" w:cs="Times New Roman"/>
              <w:color w:val="70AD47" w:themeColor="accent6"/>
              <w:sz w:val="20"/>
              <w:szCs w:val="20"/>
              <w:lang w:val="en-GB"/>
            </w:rPr>
          </w:rPrChange>
        </w:rPr>
        <w:t xml:space="preserve">sounding sequence in the Co-BF </w:t>
      </w:r>
      <w:r w:rsidR="001C0544" w:rsidRPr="006C4E40">
        <w:rPr>
          <w:rFonts w:ascii="Times New Roman" w:eastAsia="Malgun Gothic" w:hAnsi="Times New Roman" w:cs="Times New Roman"/>
          <w:color w:val="70AD47" w:themeColor="accent6"/>
          <w:sz w:val="20"/>
          <w:szCs w:val="20"/>
          <w:u w:val="single"/>
          <w:lang w:val="en-GB"/>
          <w:rPrChange w:id="761" w:author="You-Wei Chen" w:date="2025-04-24T13:49:00Z">
            <w:rPr>
              <w:rFonts w:ascii="Times New Roman" w:eastAsia="Malgun Gothic" w:hAnsi="Times New Roman" w:cs="Times New Roman"/>
              <w:color w:val="70AD47" w:themeColor="accent6"/>
              <w:sz w:val="20"/>
              <w:szCs w:val="20"/>
              <w:lang w:val="en-GB"/>
            </w:rPr>
          </w:rPrChange>
        </w:rPr>
        <w:t xml:space="preserve">sounding </w:t>
      </w:r>
      <w:r w:rsidRPr="006C4E40">
        <w:rPr>
          <w:rFonts w:ascii="Times New Roman" w:eastAsia="Malgun Gothic" w:hAnsi="Times New Roman" w:cs="Times New Roman"/>
          <w:color w:val="70AD47" w:themeColor="accent6"/>
          <w:sz w:val="20"/>
          <w:szCs w:val="20"/>
          <w:u w:val="single"/>
          <w:lang w:val="en-GB"/>
          <w:rPrChange w:id="762" w:author="You-Wei Chen" w:date="2025-04-24T13:49:00Z">
            <w:rPr>
              <w:rFonts w:ascii="Times New Roman" w:eastAsia="Malgun Gothic" w:hAnsi="Times New Roman" w:cs="Times New Roman"/>
              <w:color w:val="70AD47" w:themeColor="accent6"/>
              <w:sz w:val="20"/>
              <w:szCs w:val="20"/>
              <w:lang w:val="en-GB"/>
            </w:rPr>
          </w:rPrChange>
        </w:rPr>
        <w:t>response frame.</w:t>
      </w:r>
      <w:r w:rsidRPr="006C4E40">
        <w:rPr>
          <w:rFonts w:ascii="Times New Roman" w:hAnsi="Times New Roman" w:cs="Times New Roman"/>
          <w:sz w:val="20"/>
          <w:szCs w:val="20"/>
          <w:u w:val="single"/>
          <w:lang w:eastAsia="zh-CN"/>
          <w:rPrChange w:id="763" w:author="You-Wei Chen" w:date="2025-04-24T13:49:00Z">
            <w:rPr>
              <w:rFonts w:ascii="Times New Roman" w:hAnsi="Times New Roman" w:cs="Times New Roman"/>
              <w:sz w:val="20"/>
              <w:szCs w:val="20"/>
              <w:lang w:eastAsia="zh-CN"/>
            </w:rPr>
          </w:rPrChange>
        </w:rPr>
        <w:t xml:space="preserve"> </w:t>
      </w:r>
      <w:r w:rsidRPr="006C4E40">
        <w:rPr>
          <w:rFonts w:ascii="Times New Roman" w:hAnsi="Times New Roman" w:cs="Times New Roman"/>
          <w:color w:val="70AD47" w:themeColor="accent6"/>
          <w:sz w:val="20"/>
          <w:szCs w:val="20"/>
          <w:u w:val="single"/>
          <w:lang w:eastAsia="zh-CN"/>
          <w:rPrChange w:id="764" w:author="You-Wei Chen" w:date="2025-04-24T13:49:00Z">
            <w:rPr>
              <w:rFonts w:ascii="Times New Roman" w:hAnsi="Times New Roman" w:cs="Times New Roman"/>
              <w:color w:val="70AD47" w:themeColor="accent6"/>
              <w:sz w:val="20"/>
              <w:szCs w:val="20"/>
              <w:lang w:eastAsia="zh-CN"/>
            </w:rPr>
          </w:rPrChange>
        </w:rPr>
        <w:t xml:space="preserve">The information of the minimum sounding NSS capability of the participating non-AP STAs in each BSS are exchanged by the </w:t>
      </w:r>
      <w:r w:rsidRPr="006C4E40">
        <w:rPr>
          <w:rFonts w:ascii="Times New Roman" w:eastAsia="Malgun Gothic" w:hAnsi="Times New Roman" w:cs="Times New Roman"/>
          <w:color w:val="70AD47" w:themeColor="accent6"/>
          <w:sz w:val="20"/>
          <w:szCs w:val="20"/>
          <w:u w:val="single"/>
          <w:lang w:val="en-GB"/>
          <w:rPrChange w:id="765" w:author="You-Wei Chen" w:date="2025-04-24T13:49:00Z">
            <w:rPr>
              <w:rFonts w:ascii="Times New Roman" w:eastAsia="Malgun Gothic" w:hAnsi="Times New Roman" w:cs="Times New Roman"/>
              <w:color w:val="70AD47" w:themeColor="accent6"/>
              <w:sz w:val="20"/>
              <w:szCs w:val="20"/>
              <w:lang w:val="en-GB"/>
            </w:rPr>
          </w:rPrChange>
        </w:rPr>
        <w:t>Co-BF sounding invite frame and the Co-BF sounding response frame.</w:t>
      </w:r>
    </w:p>
    <w:p w14:paraId="5F6C5A7C" w14:textId="77777777" w:rsidR="009B3113" w:rsidRDefault="009B3113" w:rsidP="00161EB9">
      <w:pPr>
        <w:spacing w:after="0" w:line="240" w:lineRule="auto"/>
        <w:jc w:val="both"/>
        <w:rPr>
          <w:ins w:id="766" w:author="You-Wei Chen" w:date="2025-04-24T08:23:00Z"/>
          <w:rFonts w:ascii="Times New Roman" w:eastAsia="Malgun Gothic" w:hAnsi="Times New Roman" w:cs="Times New Roman"/>
          <w:color w:val="70AD47" w:themeColor="accent6"/>
          <w:sz w:val="20"/>
          <w:szCs w:val="20"/>
          <w:lang w:val="en-GB"/>
        </w:rPr>
      </w:pPr>
    </w:p>
    <w:p w14:paraId="35A06EE6" w14:textId="31A30934" w:rsidR="009B3113" w:rsidRDefault="009B3113" w:rsidP="00161EB9">
      <w:pPr>
        <w:spacing w:after="0" w:line="240" w:lineRule="auto"/>
        <w:jc w:val="both"/>
        <w:rPr>
          <w:rFonts w:ascii="Times New Roman" w:eastAsia="Malgun Gothic" w:hAnsi="Times New Roman" w:cs="Times New Roman"/>
          <w:color w:val="70AD47" w:themeColor="accent6"/>
          <w:sz w:val="20"/>
          <w:szCs w:val="20"/>
          <w:lang w:val="en-GB"/>
        </w:rPr>
      </w:pPr>
      <w:ins w:id="767" w:author="You-Wei Chen" w:date="2025-04-24T08:23:00Z">
        <w:r w:rsidRPr="009B3113">
          <w:rPr>
            <w:rFonts w:ascii="Times New Roman" w:eastAsia="Malgun Gothic" w:hAnsi="Times New Roman" w:cs="Times New Roman"/>
            <w:color w:val="70AD47" w:themeColor="accent6"/>
            <w:sz w:val="20"/>
            <w:szCs w:val="20"/>
            <w:highlight w:val="yellow"/>
            <w:lang w:val="en-GB"/>
            <w:rPrChange w:id="768" w:author="You-Wei Chen" w:date="2025-04-24T08:23:00Z">
              <w:rPr>
                <w:rFonts w:ascii="Times New Roman" w:eastAsia="Malgun Gothic" w:hAnsi="Times New Roman" w:cs="Times New Roman"/>
                <w:color w:val="70AD47" w:themeColor="accent6"/>
                <w:sz w:val="20"/>
                <w:szCs w:val="20"/>
                <w:lang w:val="en-GB"/>
              </w:rPr>
            </w:rPrChange>
          </w:rPr>
          <w:t>[Sherief] ICF/ICR.</w:t>
        </w:r>
      </w:ins>
    </w:p>
    <w:p w14:paraId="2FD3102E" w14:textId="77777777" w:rsidR="009B7772" w:rsidRDefault="009B7772" w:rsidP="00161EB9">
      <w:pPr>
        <w:spacing w:after="0" w:line="240" w:lineRule="auto"/>
        <w:jc w:val="both"/>
        <w:rPr>
          <w:rFonts w:ascii="Times New Roman" w:eastAsia="Malgun Gothic" w:hAnsi="Times New Roman" w:cs="Times New Roman"/>
          <w:color w:val="70AD47" w:themeColor="accent6"/>
          <w:sz w:val="20"/>
          <w:szCs w:val="20"/>
          <w:lang w:val="en-GB"/>
        </w:rPr>
      </w:pPr>
    </w:p>
    <w:p w14:paraId="3C943C9A" w14:textId="398DD2C5" w:rsidR="009B7772" w:rsidRDefault="009B7772" w:rsidP="009B7772">
      <w:pPr>
        <w:spacing w:after="0" w:line="240" w:lineRule="auto"/>
        <w:jc w:val="both"/>
        <w:rPr>
          <w:rFonts w:ascii="Times New Roman" w:eastAsia="Malgun Gothic" w:hAnsi="Times New Roman" w:cs="Times New Roman"/>
          <w:color w:val="70AD47" w:themeColor="accent6"/>
          <w:sz w:val="20"/>
          <w:szCs w:val="20"/>
          <w:lang w:val="en-GB"/>
        </w:rPr>
      </w:pPr>
      <w:r w:rsidRPr="009B3113">
        <w:rPr>
          <w:rFonts w:ascii="Times New Roman" w:eastAsia="Malgun Gothic" w:hAnsi="Times New Roman" w:cs="Times New Roman"/>
          <w:color w:val="70AD47" w:themeColor="accent6"/>
          <w:sz w:val="20"/>
          <w:szCs w:val="20"/>
          <w:highlight w:val="yellow"/>
          <w:lang w:val="en-GB"/>
          <w:rPrChange w:id="769" w:author="You-Wei Chen" w:date="2025-04-24T08:25:00Z">
            <w:rPr>
              <w:rFonts w:ascii="Times New Roman" w:eastAsia="Malgun Gothic" w:hAnsi="Times New Roman" w:cs="Times New Roman"/>
              <w:color w:val="70AD47" w:themeColor="accent6"/>
              <w:sz w:val="20"/>
              <w:szCs w:val="20"/>
              <w:lang w:val="en-GB"/>
            </w:rPr>
          </w:rPrChange>
        </w:rPr>
        <w:t xml:space="preserve">[CID#2467] </w:t>
      </w:r>
      <w:r w:rsidRPr="006C4E40">
        <w:rPr>
          <w:rFonts w:ascii="Times New Roman" w:eastAsia="Malgun Gothic" w:hAnsi="Times New Roman" w:cs="Times New Roman"/>
          <w:color w:val="70AD47" w:themeColor="accent6"/>
          <w:sz w:val="20"/>
          <w:szCs w:val="20"/>
          <w:highlight w:val="yellow"/>
          <w:u w:val="single"/>
          <w:lang w:val="en-GB"/>
          <w:rPrChange w:id="770" w:author="You-Wei Chen" w:date="2025-04-24T13:49:00Z">
            <w:rPr>
              <w:rFonts w:ascii="Times New Roman" w:eastAsia="Malgun Gothic" w:hAnsi="Times New Roman" w:cs="Times New Roman"/>
              <w:color w:val="70AD47" w:themeColor="accent6"/>
              <w:sz w:val="20"/>
              <w:szCs w:val="20"/>
              <w:lang w:val="en-GB"/>
            </w:rPr>
          </w:rPrChange>
        </w:rPr>
        <w:t>In a Co-BF sounding invite frame, the Duration/ID field is set to the estimated time, in microseconds, required to transmit at least the UHR NDP Announcement frame sent by the Co-BF sounding initiator, plus one Co-BF sounding response frame, plus one EHT NDP, plus applicable IFSs and any necessary ICF/ICR for STA(s).</w:t>
      </w:r>
      <w:ins w:id="771" w:author="You-Wei Chen" w:date="2025-04-24T08:25:00Z">
        <w:r w:rsidR="009B3113">
          <w:rPr>
            <w:rFonts w:ascii="Times New Roman" w:eastAsia="Malgun Gothic" w:hAnsi="Times New Roman" w:cs="Times New Roman"/>
            <w:color w:val="70AD47" w:themeColor="accent6"/>
            <w:sz w:val="20"/>
            <w:szCs w:val="20"/>
            <w:lang w:val="en-GB"/>
          </w:rPr>
          <w:t xml:space="preserve"> </w:t>
        </w:r>
        <w:r w:rsidR="009B3113" w:rsidRPr="009B3113">
          <w:rPr>
            <w:rFonts w:ascii="Times New Roman" w:eastAsia="Malgun Gothic" w:hAnsi="Times New Roman" w:cs="Times New Roman"/>
            <w:color w:val="70AD47" w:themeColor="accent6"/>
            <w:sz w:val="20"/>
            <w:szCs w:val="20"/>
            <w:highlight w:val="yellow"/>
            <w:lang w:val="en-GB"/>
            <w:rPrChange w:id="772" w:author="You-Wei Chen" w:date="2025-04-24T08:25:00Z">
              <w:rPr>
                <w:rFonts w:ascii="Times New Roman" w:eastAsia="Malgun Gothic" w:hAnsi="Times New Roman" w:cs="Times New Roman"/>
                <w:color w:val="70AD47" w:themeColor="accent6"/>
                <w:sz w:val="20"/>
                <w:szCs w:val="20"/>
                <w:lang w:val="en-GB"/>
              </w:rPr>
            </w:rPrChange>
          </w:rPr>
          <w:t>[move to section 9.x.x</w:t>
        </w:r>
        <w:r w:rsidR="009B3113" w:rsidRPr="009B3113">
          <w:rPr>
            <w:rFonts w:ascii="Times New Roman" w:eastAsia="Malgun Gothic" w:hAnsi="Times New Roman" w:cs="Times New Roman"/>
            <w:color w:val="70AD47" w:themeColor="accent6"/>
            <w:sz w:val="20"/>
            <w:szCs w:val="20"/>
            <w:highlight w:val="yellow"/>
            <w:lang w:val="en-GB"/>
            <w:rPrChange w:id="773" w:author="You-Wei Chen" w:date="2025-04-24T08:26:00Z">
              <w:rPr>
                <w:rFonts w:ascii="Times New Roman" w:eastAsia="Malgun Gothic" w:hAnsi="Times New Roman" w:cs="Times New Roman"/>
                <w:color w:val="70AD47" w:themeColor="accent6"/>
                <w:sz w:val="20"/>
                <w:szCs w:val="20"/>
                <w:lang w:val="en-GB"/>
              </w:rPr>
            </w:rPrChange>
          </w:rPr>
          <w:t>] [</w:t>
        </w:r>
      </w:ins>
      <w:ins w:id="774" w:author="You-Wei Chen" w:date="2025-04-24T08:26:00Z">
        <w:r w:rsidR="009B3113" w:rsidRPr="009B3113">
          <w:rPr>
            <w:rFonts w:ascii="Times New Roman" w:eastAsia="Malgun Gothic" w:hAnsi="Times New Roman" w:cs="Times New Roman"/>
            <w:color w:val="70AD47" w:themeColor="accent6"/>
            <w:sz w:val="20"/>
            <w:szCs w:val="20"/>
            <w:highlight w:val="yellow"/>
            <w:lang w:val="en-GB"/>
            <w:rPrChange w:id="775" w:author="You-Wei Chen" w:date="2025-04-24T08:26:00Z">
              <w:rPr>
                <w:rFonts w:ascii="Times New Roman" w:eastAsia="Malgun Gothic" w:hAnsi="Times New Roman" w:cs="Times New Roman"/>
                <w:color w:val="70AD47" w:themeColor="accent6"/>
                <w:sz w:val="20"/>
                <w:szCs w:val="20"/>
                <w:lang w:val="en-GB"/>
              </w:rPr>
            </w:rPrChange>
          </w:rPr>
          <w:t>S</w:t>
        </w:r>
      </w:ins>
      <w:ins w:id="776" w:author="You-Wei Chen" w:date="2025-04-24T08:25:00Z">
        <w:r w:rsidR="009B3113" w:rsidRPr="009B3113">
          <w:rPr>
            <w:rFonts w:ascii="Times New Roman" w:eastAsia="Malgun Gothic" w:hAnsi="Times New Roman" w:cs="Times New Roman"/>
            <w:color w:val="70AD47" w:themeColor="accent6"/>
            <w:sz w:val="20"/>
            <w:szCs w:val="20"/>
            <w:highlight w:val="yellow"/>
            <w:lang w:val="en-GB"/>
            <w:rPrChange w:id="777" w:author="You-Wei Chen" w:date="2025-04-24T08:26:00Z">
              <w:rPr>
                <w:rFonts w:ascii="Times New Roman" w:eastAsia="Malgun Gothic" w:hAnsi="Times New Roman" w:cs="Times New Roman"/>
                <w:color w:val="70AD47" w:themeColor="accent6"/>
                <w:sz w:val="20"/>
                <w:szCs w:val="20"/>
                <w:lang w:val="en-GB"/>
              </w:rPr>
            </w:rPrChange>
          </w:rPr>
          <w:t>herief</w:t>
        </w:r>
      </w:ins>
      <w:ins w:id="778" w:author="You-Wei Chen" w:date="2025-04-24T08:26:00Z">
        <w:r w:rsidR="009B3113" w:rsidRPr="009B3113">
          <w:rPr>
            <w:rFonts w:ascii="Times New Roman" w:eastAsia="Malgun Gothic" w:hAnsi="Times New Roman" w:cs="Times New Roman"/>
            <w:color w:val="70AD47" w:themeColor="accent6"/>
            <w:sz w:val="20"/>
            <w:szCs w:val="20"/>
            <w:highlight w:val="yellow"/>
            <w:lang w:val="en-GB"/>
            <w:rPrChange w:id="779" w:author="You-Wei Chen" w:date="2025-04-24T08:26:00Z">
              <w:rPr>
                <w:rFonts w:ascii="Times New Roman" w:eastAsia="Malgun Gothic" w:hAnsi="Times New Roman" w:cs="Times New Roman"/>
                <w:color w:val="70AD47" w:themeColor="accent6"/>
                <w:sz w:val="20"/>
                <w:szCs w:val="20"/>
                <w:lang w:val="en-GB"/>
              </w:rPr>
            </w:rPrChange>
          </w:rPr>
          <w:t>, Yanjun</w:t>
        </w:r>
        <w:r w:rsidR="009B3113">
          <w:rPr>
            <w:rFonts w:ascii="Times New Roman" w:eastAsia="Malgun Gothic" w:hAnsi="Times New Roman" w:cs="Times New Roman"/>
            <w:color w:val="70AD47" w:themeColor="accent6"/>
            <w:sz w:val="20"/>
            <w:szCs w:val="20"/>
            <w:highlight w:val="yellow"/>
            <w:lang w:val="en-GB"/>
          </w:rPr>
          <w:t>, Jay</w:t>
        </w:r>
      </w:ins>
      <w:ins w:id="780" w:author="You-Wei Chen" w:date="2025-04-24T08:25:00Z">
        <w:r w:rsidR="009B3113" w:rsidRPr="009B3113">
          <w:rPr>
            <w:rFonts w:ascii="Times New Roman" w:eastAsia="Malgun Gothic" w:hAnsi="Times New Roman" w:cs="Times New Roman"/>
            <w:color w:val="70AD47" w:themeColor="accent6"/>
            <w:sz w:val="20"/>
            <w:szCs w:val="20"/>
            <w:highlight w:val="yellow"/>
            <w:lang w:val="en-GB"/>
            <w:rPrChange w:id="781" w:author="You-Wei Chen" w:date="2025-04-24T08:26:00Z">
              <w:rPr>
                <w:rFonts w:ascii="Times New Roman" w:eastAsia="Malgun Gothic" w:hAnsi="Times New Roman" w:cs="Times New Roman"/>
                <w:color w:val="70AD47" w:themeColor="accent6"/>
                <w:sz w:val="20"/>
                <w:szCs w:val="20"/>
                <w:lang w:val="en-GB"/>
              </w:rPr>
            </w:rPrChange>
          </w:rPr>
          <w:t>]</w:t>
        </w:r>
      </w:ins>
    </w:p>
    <w:p w14:paraId="6997591C" w14:textId="77777777" w:rsidR="00161EB9" w:rsidRPr="00D57181" w:rsidRDefault="00161EB9" w:rsidP="009D668E">
      <w:pPr>
        <w:spacing w:after="0" w:line="240" w:lineRule="auto"/>
        <w:jc w:val="both"/>
        <w:rPr>
          <w:rFonts w:ascii="Times New Roman" w:eastAsia="Malgun Gothic" w:hAnsi="Times New Roman" w:cs="Times New Roman"/>
          <w:sz w:val="20"/>
          <w:szCs w:val="20"/>
        </w:rPr>
      </w:pPr>
    </w:p>
    <w:p w14:paraId="439E9AD7" w14:textId="13990A80" w:rsidR="00161EB9" w:rsidRDefault="006F27CA" w:rsidP="00161EB9">
      <w:pPr>
        <w:spacing w:after="0" w:line="240" w:lineRule="auto"/>
        <w:jc w:val="both"/>
        <w:rPr>
          <w:ins w:id="782" w:author="You-Wei Chen" w:date="2025-04-24T14:50:00Z"/>
          <w:rFonts w:ascii="Times New Roman" w:eastAsia="Malgun Gothic" w:hAnsi="Times New Roman" w:cs="Times New Roman"/>
          <w:color w:val="0070C0"/>
          <w:sz w:val="20"/>
          <w:szCs w:val="20"/>
          <w:u w:val="single"/>
          <w:lang w:val="en-GB"/>
        </w:rPr>
      </w:pPr>
      <w:r w:rsidRPr="00864CF8">
        <w:rPr>
          <w:rFonts w:ascii="Times New Roman" w:eastAsia="Malgun Gothic" w:hAnsi="Times New Roman" w:cs="Times New Roman"/>
          <w:color w:val="0070C0"/>
          <w:sz w:val="20"/>
          <w:szCs w:val="20"/>
          <w:lang w:val="en-GB"/>
        </w:rPr>
        <w:lastRenderedPageBreak/>
        <w:t>[CID#3289</w:t>
      </w:r>
      <w:ins w:id="783" w:author="You-Wei Chen" w:date="2025-04-24T13:53:00Z">
        <w:r w:rsidR="006C4E40">
          <w:rPr>
            <w:rFonts w:ascii="Times New Roman" w:eastAsia="Malgun Gothic" w:hAnsi="Times New Roman" w:cs="Times New Roman"/>
            <w:color w:val="0070C0"/>
            <w:sz w:val="20"/>
            <w:szCs w:val="20"/>
            <w:lang w:val="en-GB"/>
          </w:rPr>
          <w:t>,</w:t>
        </w:r>
        <w:r w:rsidR="006C4E40" w:rsidRPr="006C4E40">
          <w:rPr>
            <w:rFonts w:ascii="Times New Roman" w:eastAsia="Malgun Gothic" w:hAnsi="Times New Roman" w:cs="Times New Roman"/>
            <w:color w:val="0070C0"/>
            <w:sz w:val="20"/>
            <w:szCs w:val="20"/>
            <w:lang w:val="en-GB"/>
            <w:rPrChange w:id="784" w:author="You-Wei Chen" w:date="2025-04-24T13:53:00Z">
              <w:rPr>
                <w:rFonts w:eastAsia="TimesNewRoman"/>
                <w:color w:val="0070C0"/>
                <w:highlight w:val="yellow"/>
                <w:lang w:eastAsia="ko-KR"/>
              </w:rPr>
            </w:rPrChange>
          </w:rPr>
          <w:t xml:space="preserve"> </w:t>
        </w:r>
        <w:r w:rsidR="006C4E40" w:rsidRPr="006C4E40">
          <w:rPr>
            <w:rFonts w:ascii="Times New Roman" w:eastAsia="Malgun Gothic" w:hAnsi="Times New Roman" w:cs="Times New Roman"/>
            <w:color w:val="0070C0"/>
            <w:sz w:val="20"/>
            <w:szCs w:val="20"/>
            <w:highlight w:val="yellow"/>
            <w:lang w:val="en-GB"/>
            <w:rPrChange w:id="785" w:author="You-Wei Chen" w:date="2025-04-24T13:53:00Z">
              <w:rPr>
                <w:rFonts w:eastAsia="TimesNewRoman"/>
                <w:color w:val="0070C0"/>
                <w:highlight w:val="yellow"/>
                <w:lang w:eastAsia="ko-KR"/>
              </w:rPr>
            </w:rPrChange>
          </w:rPr>
          <w:t xml:space="preserve">insert a line break and start a new </w:t>
        </w:r>
        <w:r w:rsidR="006C4E40" w:rsidRPr="006C4E40">
          <w:rPr>
            <w:rFonts w:ascii="Times New Roman" w:eastAsia="Malgun Gothic" w:hAnsi="Times New Roman" w:cs="Times New Roman"/>
            <w:color w:val="0070C0"/>
            <w:sz w:val="20"/>
            <w:szCs w:val="20"/>
            <w:highlight w:val="yellow"/>
            <w:lang w:val="en-GB"/>
            <w:rPrChange w:id="786" w:author="You-Wei Chen" w:date="2025-04-24T13:54:00Z">
              <w:rPr>
                <w:rFonts w:eastAsia="TimesNewRoman"/>
                <w:color w:val="0070C0"/>
                <w:highlight w:val="yellow"/>
                <w:lang w:eastAsia="ko-KR"/>
              </w:rPr>
            </w:rPrChange>
          </w:rPr>
          <w:t>paragraph</w:t>
        </w:r>
      </w:ins>
      <w:ins w:id="787" w:author="You-Wei Chen" w:date="2025-04-24T13:54:00Z">
        <w:r w:rsidR="006C4E40" w:rsidRPr="006C4E40">
          <w:rPr>
            <w:rFonts w:ascii="Times New Roman" w:eastAsia="Malgun Gothic" w:hAnsi="Times New Roman" w:cs="Times New Roman"/>
            <w:color w:val="0070C0"/>
            <w:sz w:val="20"/>
            <w:szCs w:val="20"/>
            <w:highlight w:val="yellow"/>
            <w:lang w:val="en-GB"/>
            <w:rPrChange w:id="788" w:author="You-Wei Chen" w:date="2025-04-24T13:54:00Z">
              <w:rPr>
                <w:rFonts w:ascii="Times New Roman" w:eastAsia="Malgun Gothic" w:hAnsi="Times New Roman" w:cs="Times New Roman"/>
                <w:color w:val="0070C0"/>
                <w:sz w:val="20"/>
                <w:szCs w:val="20"/>
                <w:lang w:val="en-GB"/>
              </w:rPr>
            </w:rPrChange>
          </w:rPr>
          <w:t>, it was P70L2</w:t>
        </w:r>
      </w:ins>
      <w:r w:rsidRPr="00864CF8">
        <w:rPr>
          <w:rFonts w:ascii="Times New Roman" w:eastAsia="Malgun Gothic" w:hAnsi="Times New Roman" w:cs="Times New Roman"/>
          <w:color w:val="0070C0"/>
          <w:sz w:val="20"/>
          <w:szCs w:val="20"/>
          <w:lang w:val="en-GB"/>
        </w:rPr>
        <w:t xml:space="preserve">] </w:t>
      </w:r>
      <w:r w:rsidRPr="006C4E40">
        <w:rPr>
          <w:rFonts w:ascii="Times New Roman" w:eastAsia="Times New Roman" w:hAnsi="Times New Roman" w:cs="Times New Roman"/>
          <w:color w:val="0070C0"/>
          <w:sz w:val="20"/>
          <w:szCs w:val="20"/>
          <w:u w:val="single"/>
          <w:lang w:val="en-GB"/>
          <w:rPrChange w:id="789" w:author="You-Wei Chen" w:date="2025-04-24T13:55:00Z">
            <w:rPr>
              <w:rFonts w:ascii="Times New Roman" w:eastAsia="Times New Roman" w:hAnsi="Times New Roman" w:cs="Times New Roman"/>
              <w:color w:val="4472C4" w:themeColor="accent5"/>
              <w:sz w:val="20"/>
              <w:szCs w:val="20"/>
              <w:lang w:val="en-GB"/>
            </w:rPr>
          </w:rPrChange>
        </w:rPr>
        <w:t>In UHR Co-BF sequential</w:t>
      </w:r>
      <w:r w:rsidR="00C31250" w:rsidRPr="006C4E40">
        <w:rPr>
          <w:rFonts w:ascii="Times New Roman" w:eastAsia="Times New Roman" w:hAnsi="Times New Roman" w:cs="Times New Roman"/>
          <w:color w:val="0070C0"/>
          <w:sz w:val="20"/>
          <w:szCs w:val="20"/>
          <w:u w:val="single"/>
          <w:lang w:val="en-GB"/>
          <w:rPrChange w:id="790" w:author="You-Wei Chen" w:date="2025-04-24T13:55:00Z">
            <w:rPr>
              <w:rFonts w:ascii="Times New Roman" w:eastAsia="Times New Roman" w:hAnsi="Times New Roman" w:cs="Times New Roman"/>
              <w:color w:val="4472C4" w:themeColor="accent5"/>
              <w:sz w:val="20"/>
              <w:szCs w:val="20"/>
              <w:lang w:val="en-GB"/>
            </w:rPr>
          </w:rPrChange>
        </w:rPr>
        <w:t xml:space="preserve"> NDP</w:t>
      </w:r>
      <w:r w:rsidRPr="006C4E40">
        <w:rPr>
          <w:rFonts w:ascii="Times New Roman" w:eastAsia="Times New Roman" w:hAnsi="Times New Roman" w:cs="Times New Roman"/>
          <w:color w:val="0070C0"/>
          <w:sz w:val="20"/>
          <w:szCs w:val="20"/>
          <w:u w:val="single"/>
          <w:lang w:val="en-GB"/>
          <w:rPrChange w:id="791" w:author="You-Wei Chen" w:date="2025-04-24T13:55:00Z">
            <w:rPr>
              <w:rFonts w:ascii="Times New Roman" w:eastAsia="Times New Roman" w:hAnsi="Times New Roman" w:cs="Times New Roman"/>
              <w:color w:val="4472C4" w:themeColor="accent5"/>
              <w:sz w:val="20"/>
              <w:szCs w:val="20"/>
              <w:lang w:val="en-GB"/>
            </w:rPr>
          </w:rPrChange>
        </w:rPr>
        <w:t xml:space="preserve"> sounding sequence, t</w:t>
      </w:r>
      <w:r w:rsidR="00161EB9" w:rsidRPr="006C4E40">
        <w:rPr>
          <w:rFonts w:ascii="Times New Roman" w:eastAsia="Malgun Gothic" w:hAnsi="Times New Roman" w:cs="Times New Roman"/>
          <w:color w:val="0070C0"/>
          <w:sz w:val="20"/>
          <w:szCs w:val="20"/>
          <w:u w:val="single"/>
          <w:lang w:val="en-GB"/>
          <w:rPrChange w:id="792" w:author="You-Wei Chen" w:date="2025-04-24T13:55:00Z">
            <w:rPr>
              <w:rFonts w:ascii="Times New Roman" w:eastAsia="Malgun Gothic" w:hAnsi="Times New Roman" w:cs="Times New Roman"/>
              <w:color w:val="4472C4" w:themeColor="accent5"/>
              <w:sz w:val="20"/>
              <w:szCs w:val="20"/>
              <w:lang w:val="en-GB"/>
            </w:rPr>
          </w:rPrChange>
        </w:rPr>
        <w:t>o</w:t>
      </w:r>
      <w:r w:rsidR="00161EB9" w:rsidRPr="00F24E75">
        <w:rPr>
          <w:rFonts w:ascii="Times New Roman" w:eastAsia="Malgun Gothic" w:hAnsi="Times New Roman" w:cs="Times New Roman"/>
          <w:sz w:val="20"/>
          <w:szCs w:val="20"/>
          <w:lang w:val="en-GB"/>
        </w:rPr>
        <w:t xml:space="preserve"> collect </w:t>
      </w:r>
      <w:r w:rsidR="00161EB9" w:rsidRPr="006C4E40">
        <w:rPr>
          <w:rFonts w:ascii="Times New Roman" w:eastAsia="Malgun Gothic" w:hAnsi="Times New Roman" w:cs="Times New Roman"/>
          <w:color w:val="0070C0"/>
          <w:sz w:val="20"/>
          <w:szCs w:val="20"/>
          <w:u w:val="single"/>
          <w:lang w:val="en-GB"/>
          <w:rPrChange w:id="793" w:author="You-Wei Chen" w:date="2025-04-24T13:50:00Z">
            <w:rPr>
              <w:rFonts w:ascii="Times New Roman" w:eastAsia="Malgun Gothic" w:hAnsi="Times New Roman" w:cs="Times New Roman"/>
              <w:color w:val="0070C0"/>
              <w:sz w:val="20"/>
              <w:szCs w:val="20"/>
              <w:lang w:val="en-GB"/>
            </w:rPr>
          </w:rPrChange>
        </w:rPr>
        <w:t>all the require</w:t>
      </w:r>
      <w:r w:rsidR="00161EB9" w:rsidRPr="006C4E40">
        <w:rPr>
          <w:rFonts w:ascii="Times New Roman" w:eastAsia="Malgun Gothic" w:hAnsi="Times New Roman" w:cs="Times New Roman"/>
          <w:color w:val="0070C0"/>
          <w:sz w:val="20"/>
          <w:szCs w:val="20"/>
          <w:u w:val="single"/>
          <w:lang w:val="en-GB"/>
          <w:rPrChange w:id="794" w:author="You-Wei Chen" w:date="2025-04-24T13:56:00Z">
            <w:rPr>
              <w:rFonts w:ascii="Times New Roman" w:eastAsia="Malgun Gothic" w:hAnsi="Times New Roman" w:cs="Times New Roman"/>
              <w:color w:val="0070C0"/>
              <w:sz w:val="20"/>
              <w:szCs w:val="20"/>
              <w:lang w:val="en-GB"/>
            </w:rPr>
          </w:rPrChange>
        </w:rPr>
        <w:t xml:space="preserve">d </w:t>
      </w:r>
      <w:r w:rsidR="00161EB9" w:rsidRPr="006C4E40">
        <w:rPr>
          <w:rFonts w:ascii="Times New Roman" w:eastAsia="Malgun Gothic" w:hAnsi="Times New Roman" w:cs="Times New Roman"/>
          <w:strike/>
          <w:color w:val="0070C0"/>
          <w:sz w:val="20"/>
          <w:szCs w:val="20"/>
          <w:highlight w:val="yellow"/>
          <w:u w:val="single"/>
          <w:lang w:val="en-GB"/>
          <w:rPrChange w:id="795" w:author="You-Wei Chen" w:date="2025-04-24T13:56:00Z">
            <w:rPr>
              <w:rFonts w:ascii="Times New Roman" w:eastAsia="Malgun Gothic" w:hAnsi="Times New Roman" w:cs="Times New Roman"/>
              <w:sz w:val="20"/>
              <w:szCs w:val="20"/>
              <w:lang w:val="en-GB"/>
            </w:rPr>
          </w:rPrChange>
        </w:rPr>
        <w:t>the</w:t>
      </w:r>
      <w:r w:rsidR="00161EB9" w:rsidRPr="006C4E40">
        <w:rPr>
          <w:rFonts w:ascii="Times New Roman" w:eastAsia="Malgun Gothic" w:hAnsi="Times New Roman" w:cs="Times New Roman"/>
          <w:color w:val="0070C0"/>
          <w:sz w:val="20"/>
          <w:szCs w:val="20"/>
          <w:lang w:val="en-GB"/>
          <w:rPrChange w:id="796" w:author="You-Wei Chen" w:date="2025-04-24T13:55:00Z">
            <w:rPr>
              <w:rFonts w:ascii="Times New Roman" w:eastAsia="Malgun Gothic" w:hAnsi="Times New Roman" w:cs="Times New Roman"/>
              <w:sz w:val="20"/>
              <w:szCs w:val="20"/>
              <w:lang w:val="en-GB"/>
            </w:rPr>
          </w:rPrChange>
        </w:rPr>
        <w:t xml:space="preserve"> </w:t>
      </w:r>
      <w:r w:rsidR="00161EB9" w:rsidRPr="00F24E75">
        <w:rPr>
          <w:rFonts w:ascii="Times New Roman" w:eastAsia="Malgun Gothic" w:hAnsi="Times New Roman" w:cs="Times New Roman"/>
          <w:sz w:val="20"/>
          <w:szCs w:val="20"/>
          <w:lang w:val="en-GB"/>
        </w:rPr>
        <w:t xml:space="preserve">channel state to compute a steering matrix for </w:t>
      </w:r>
      <w:r w:rsidR="00161EB9" w:rsidRPr="00F24E75">
        <w:rPr>
          <w:rFonts w:ascii="Times New Roman" w:eastAsia="Malgun Gothic" w:hAnsi="Times New Roman" w:cs="Times New Roman"/>
          <w:color w:val="0070C0"/>
          <w:sz w:val="20"/>
          <w:szCs w:val="20"/>
          <w:lang w:val="en-GB"/>
        </w:rPr>
        <w:t xml:space="preserve">[CID862] </w:t>
      </w:r>
      <w:r w:rsidR="00161EB9" w:rsidRPr="006C4E40">
        <w:rPr>
          <w:rFonts w:ascii="Times New Roman" w:eastAsia="Malgun Gothic" w:hAnsi="Times New Roman" w:cs="Times New Roman"/>
          <w:strike/>
          <w:color w:val="0070C0"/>
          <w:sz w:val="20"/>
          <w:szCs w:val="20"/>
          <w:u w:val="single"/>
          <w:lang w:val="en-GB"/>
          <w:rPrChange w:id="797" w:author="You-Wei Chen" w:date="2025-04-24T13:56:00Z">
            <w:rPr>
              <w:rFonts w:ascii="Times New Roman" w:eastAsia="Malgun Gothic" w:hAnsi="Times New Roman" w:cs="Times New Roman"/>
              <w:strike/>
              <w:color w:val="0070C0"/>
              <w:sz w:val="20"/>
              <w:szCs w:val="20"/>
              <w:lang w:val="en-GB"/>
            </w:rPr>
          </w:rPrChange>
        </w:rPr>
        <w:t>DL</w:t>
      </w:r>
      <w:r w:rsidR="00161EB9"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sz w:val="20"/>
          <w:szCs w:val="20"/>
          <w:lang w:val="en-GB"/>
        </w:rPr>
        <w:t xml:space="preserve">Co-BF transmission, both </w:t>
      </w:r>
      <w:r w:rsidR="00161EB9" w:rsidRPr="006C4E40">
        <w:rPr>
          <w:rFonts w:ascii="Times New Roman" w:eastAsia="Malgun Gothic" w:hAnsi="Times New Roman" w:cs="Times New Roman"/>
          <w:color w:val="0070C0"/>
          <w:sz w:val="20"/>
          <w:szCs w:val="20"/>
          <w:u w:val="single"/>
          <w:lang w:val="en-GB"/>
          <w:rPrChange w:id="798" w:author="You-Wei Chen" w:date="2025-04-24T13:57:00Z">
            <w:rPr>
              <w:rFonts w:ascii="Times New Roman" w:eastAsia="Malgun Gothic" w:hAnsi="Times New Roman" w:cs="Times New Roman"/>
              <w:color w:val="0070C0"/>
              <w:sz w:val="20"/>
              <w:szCs w:val="20"/>
              <w:lang w:val="en-GB"/>
            </w:rPr>
          </w:rPrChange>
        </w:rPr>
        <w:t>UHR Co-BF beamformer</w:t>
      </w:r>
      <w:ins w:id="799" w:author="You-Wei Chen" w:date="2025-04-24T13:56:00Z">
        <w:r w:rsidR="006C4E40" w:rsidRPr="006C4E40">
          <w:rPr>
            <w:rFonts w:ascii="Times New Roman" w:eastAsia="Malgun Gothic" w:hAnsi="Times New Roman" w:cs="Times New Roman"/>
            <w:color w:val="0070C0"/>
            <w:sz w:val="20"/>
            <w:szCs w:val="20"/>
            <w:u w:val="single"/>
            <w:lang w:val="en-GB"/>
            <w:rPrChange w:id="800" w:author="You-Wei Chen" w:date="2025-04-24T13:57:00Z">
              <w:rPr>
                <w:rFonts w:ascii="Times New Roman" w:eastAsia="Malgun Gothic" w:hAnsi="Times New Roman" w:cs="Times New Roman"/>
                <w:color w:val="0070C0"/>
                <w:sz w:val="20"/>
                <w:szCs w:val="20"/>
                <w:lang w:val="en-GB"/>
              </w:rPr>
            </w:rPrChange>
          </w:rPr>
          <w:t xml:space="preserve"> </w:t>
        </w:r>
        <w:r w:rsidR="006C4E40" w:rsidRPr="006C4E40">
          <w:rPr>
            <w:rFonts w:ascii="Times New Roman" w:eastAsia="Malgun Gothic" w:hAnsi="Times New Roman" w:cs="Times New Roman"/>
            <w:strike/>
            <w:color w:val="0070C0"/>
            <w:sz w:val="20"/>
            <w:szCs w:val="20"/>
            <w:highlight w:val="yellow"/>
            <w:u w:val="single"/>
            <w:lang w:val="en-GB"/>
            <w:rPrChange w:id="801" w:author="You-Wei Chen" w:date="2025-04-24T13:57:00Z">
              <w:rPr>
                <w:rFonts w:ascii="Times New Roman" w:eastAsia="Malgun Gothic" w:hAnsi="Times New Roman" w:cs="Times New Roman"/>
                <w:color w:val="0070C0"/>
                <w:sz w:val="20"/>
                <w:szCs w:val="20"/>
                <w:lang w:val="en-GB"/>
              </w:rPr>
            </w:rPrChange>
          </w:rPr>
          <w:t>APs</w:t>
        </w:r>
      </w:ins>
      <w:r w:rsidR="00161EB9" w:rsidRPr="00F24E75">
        <w:rPr>
          <w:rFonts w:ascii="Times New Roman" w:eastAsia="Malgun Gothic" w:hAnsi="Times New Roman" w:cs="Times New Roman"/>
          <w:color w:val="0070C0"/>
          <w:sz w:val="20"/>
          <w:szCs w:val="20"/>
          <w:lang w:val="en-GB"/>
        </w:rPr>
        <w:t xml:space="preserve"> </w:t>
      </w:r>
      <w:r w:rsidR="00C01B72" w:rsidRPr="00F24E75">
        <w:rPr>
          <w:rFonts w:ascii="Times New Roman" w:eastAsia="Malgun Gothic" w:hAnsi="Times New Roman" w:cs="Times New Roman"/>
          <w:color w:val="0070C0"/>
          <w:sz w:val="20"/>
          <w:szCs w:val="20"/>
          <w:lang w:val="en-GB"/>
        </w:rPr>
        <w:t xml:space="preserve">[CID#2988] </w:t>
      </w:r>
      <w:r w:rsidR="00C01B72" w:rsidRPr="006C4E40">
        <w:rPr>
          <w:rFonts w:ascii="Times New Roman" w:eastAsia="Malgun Gothic" w:hAnsi="Times New Roman" w:cs="Times New Roman"/>
          <w:color w:val="0070C0"/>
          <w:sz w:val="20"/>
          <w:szCs w:val="20"/>
          <w:u w:val="single"/>
          <w:lang w:val="en-GB"/>
          <w:rPrChange w:id="802" w:author="You-Wei Chen" w:date="2025-04-24T13:57:00Z">
            <w:rPr>
              <w:rFonts w:ascii="Times New Roman" w:eastAsia="Malgun Gothic" w:hAnsi="Times New Roman" w:cs="Times New Roman"/>
              <w:color w:val="0070C0"/>
              <w:sz w:val="20"/>
              <w:szCs w:val="20"/>
              <w:lang w:val="en-GB"/>
            </w:rPr>
          </w:rPrChange>
        </w:rPr>
        <w:t xml:space="preserve">shall </w:t>
      </w:r>
      <w:r w:rsidR="00C01B72" w:rsidRPr="006C4E40">
        <w:rPr>
          <w:rFonts w:ascii="Times New Roman" w:eastAsia="Malgun Gothic" w:hAnsi="Times New Roman" w:cs="Times New Roman"/>
          <w:strike/>
          <w:color w:val="0070C0"/>
          <w:sz w:val="20"/>
          <w:szCs w:val="20"/>
          <w:u w:val="single"/>
          <w:lang w:val="en-GB"/>
          <w:rPrChange w:id="803" w:author="You-Wei Chen" w:date="2025-04-24T13:57:00Z">
            <w:rPr>
              <w:rFonts w:ascii="Times New Roman" w:eastAsia="Malgun Gothic" w:hAnsi="Times New Roman" w:cs="Times New Roman"/>
              <w:strike/>
              <w:color w:val="0070C0"/>
              <w:sz w:val="20"/>
              <w:szCs w:val="20"/>
              <w:lang w:val="en-GB"/>
            </w:rPr>
          </w:rPrChange>
        </w:rPr>
        <w:t>need to</w:t>
      </w:r>
      <w:r w:rsidR="00161EB9"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sz w:val="20"/>
          <w:szCs w:val="20"/>
          <w:lang w:val="en-GB"/>
        </w:rPr>
        <w:t xml:space="preserve">initiate </w:t>
      </w:r>
      <w:r w:rsidRPr="006C4E40">
        <w:rPr>
          <w:rFonts w:ascii="Times New Roman" w:eastAsia="Malgun Gothic" w:hAnsi="Times New Roman" w:cs="Times New Roman"/>
          <w:color w:val="0070C0"/>
          <w:sz w:val="20"/>
          <w:szCs w:val="20"/>
          <w:u w:val="single"/>
          <w:lang w:val="en-GB"/>
          <w:rPrChange w:id="804" w:author="You-Wei Chen" w:date="2025-04-24T13:57:00Z">
            <w:rPr>
              <w:rFonts w:ascii="Times New Roman" w:eastAsia="Malgun Gothic" w:hAnsi="Times New Roman" w:cs="Times New Roman"/>
              <w:color w:val="0070C0"/>
              <w:sz w:val="20"/>
              <w:szCs w:val="20"/>
              <w:lang w:val="en-GB"/>
            </w:rPr>
          </w:rPrChange>
        </w:rPr>
        <w:t xml:space="preserve">the </w:t>
      </w:r>
      <w:r w:rsidR="00C31250" w:rsidRPr="006C4E40">
        <w:rPr>
          <w:rFonts w:ascii="Times New Roman" w:eastAsia="Malgun Gothic" w:hAnsi="Times New Roman" w:cs="Times New Roman"/>
          <w:color w:val="0070C0"/>
          <w:sz w:val="20"/>
          <w:szCs w:val="20"/>
          <w:u w:val="single"/>
          <w:lang w:val="en-GB"/>
          <w:rPrChange w:id="805" w:author="You-Wei Chen" w:date="2025-04-24T13:57:00Z">
            <w:rPr>
              <w:rFonts w:ascii="Times New Roman" w:eastAsia="Malgun Gothic" w:hAnsi="Times New Roman" w:cs="Times New Roman"/>
              <w:color w:val="0070C0"/>
              <w:sz w:val="20"/>
              <w:szCs w:val="20"/>
              <w:lang w:val="en-GB"/>
            </w:rPr>
          </w:rPrChange>
        </w:rPr>
        <w:t xml:space="preserve">UHR Co-BF sequential NDP </w:t>
      </w:r>
      <w:r w:rsidR="00161EB9" w:rsidRPr="006C4E40">
        <w:rPr>
          <w:rFonts w:ascii="Times New Roman" w:eastAsia="Malgun Gothic" w:hAnsi="Times New Roman" w:cs="Times New Roman"/>
          <w:color w:val="0070C0"/>
          <w:sz w:val="20"/>
          <w:szCs w:val="20"/>
          <w:u w:val="single"/>
          <w:lang w:val="en-GB"/>
          <w:rPrChange w:id="806" w:author="You-Wei Chen" w:date="2025-04-24T13:57:00Z">
            <w:rPr>
              <w:rFonts w:ascii="Times New Roman" w:eastAsia="Malgun Gothic" w:hAnsi="Times New Roman" w:cs="Times New Roman"/>
              <w:color w:val="0070C0"/>
              <w:sz w:val="20"/>
              <w:szCs w:val="20"/>
              <w:lang w:val="en-GB"/>
            </w:rPr>
          </w:rPrChange>
        </w:rPr>
        <w:t>sounding sequence to solicit the channel state from their own associated non-AP STA</w:t>
      </w:r>
      <w:r w:rsidR="001C0544" w:rsidRPr="006C4E40">
        <w:rPr>
          <w:rFonts w:ascii="Times New Roman" w:eastAsia="Malgun Gothic" w:hAnsi="Times New Roman" w:cs="Times New Roman"/>
          <w:color w:val="0070C0"/>
          <w:sz w:val="20"/>
          <w:szCs w:val="20"/>
          <w:u w:val="single"/>
          <w:lang w:val="en-GB"/>
          <w:rPrChange w:id="807" w:author="You-Wei Chen" w:date="2025-04-24T13:57:00Z">
            <w:rPr>
              <w:rFonts w:ascii="Times New Roman" w:eastAsia="Malgun Gothic" w:hAnsi="Times New Roman" w:cs="Times New Roman"/>
              <w:color w:val="0070C0"/>
              <w:sz w:val="20"/>
              <w:szCs w:val="20"/>
              <w:lang w:val="en-GB"/>
            </w:rPr>
          </w:rPrChange>
        </w:rPr>
        <w:t>(s)</w:t>
      </w:r>
      <w:r w:rsidR="00161EB9" w:rsidRPr="006C4E40">
        <w:rPr>
          <w:rFonts w:ascii="Times New Roman" w:eastAsia="Malgun Gothic" w:hAnsi="Times New Roman" w:cs="Times New Roman"/>
          <w:strike/>
          <w:color w:val="0070C0"/>
          <w:sz w:val="20"/>
          <w:szCs w:val="20"/>
          <w:u w:val="single"/>
          <w:lang w:val="en-GB"/>
          <w:rPrChange w:id="808" w:author="You-Wei Chen" w:date="2025-04-24T13:57:00Z">
            <w:rPr>
              <w:rFonts w:ascii="Times New Roman" w:eastAsia="Malgun Gothic" w:hAnsi="Times New Roman" w:cs="Times New Roman"/>
              <w:strike/>
              <w:color w:val="0070C0"/>
              <w:sz w:val="20"/>
              <w:szCs w:val="20"/>
              <w:lang w:val="en-GB"/>
            </w:rPr>
          </w:rPrChange>
        </w:rPr>
        <w:t>. an EHT TB sounding sequence and a cross-BSS UHR TB sounding sequence sequentially, i.e., total four sounding sequences</w:t>
      </w:r>
      <w:r w:rsidR="00161EB9" w:rsidRPr="006C4E40">
        <w:rPr>
          <w:rFonts w:ascii="Times New Roman" w:eastAsia="Malgun Gothic" w:hAnsi="Times New Roman" w:cs="Times New Roman"/>
          <w:color w:val="0070C0"/>
          <w:sz w:val="20"/>
          <w:szCs w:val="20"/>
          <w:u w:val="single"/>
          <w:lang w:val="en-GB"/>
          <w:rPrChange w:id="809" w:author="You-Wei Chen" w:date="2025-04-24T13:57:00Z">
            <w:rPr>
              <w:rFonts w:ascii="Times New Roman" w:eastAsia="Malgun Gothic" w:hAnsi="Times New Roman" w:cs="Times New Roman"/>
              <w:color w:val="0070C0"/>
              <w:sz w:val="20"/>
              <w:szCs w:val="20"/>
              <w:lang w:val="en-GB"/>
            </w:rPr>
          </w:rPrChange>
        </w:rPr>
        <w:t>.</w:t>
      </w:r>
      <w:r w:rsidR="00161EB9" w:rsidRPr="00161EB9">
        <w:rPr>
          <w:rFonts w:ascii="Times New Roman" w:eastAsia="Malgun Gothic" w:hAnsi="Times New Roman" w:cs="Times New Roman"/>
          <w:sz w:val="20"/>
          <w:szCs w:val="20"/>
          <w:lang w:val="en-GB"/>
        </w:rPr>
        <w:t xml:space="preserve"> </w:t>
      </w:r>
      <w:r w:rsidR="00161EB9" w:rsidRPr="00864CF8">
        <w:rPr>
          <w:rFonts w:ascii="Times New Roman" w:eastAsia="Malgun Gothic" w:hAnsi="Times New Roman" w:cs="Times New Roman"/>
          <w:color w:val="FF0000"/>
          <w:sz w:val="20"/>
          <w:szCs w:val="20"/>
          <w:lang w:val="en-GB"/>
        </w:rPr>
        <w:t>[CID#2989, remove to PHY]</w:t>
      </w:r>
      <w:r w:rsidR="00161EB9" w:rsidRPr="00864CF8">
        <w:rPr>
          <w:rFonts w:ascii="Times New Roman" w:eastAsia="Malgun Gothic" w:hAnsi="Times New Roman" w:cs="Times New Roman"/>
          <w:strike/>
          <w:color w:val="FF0000"/>
          <w:sz w:val="20"/>
          <w:szCs w:val="20"/>
          <w:lang w:val="en-GB"/>
        </w:rPr>
        <w:t xml:space="preserve"> </w:t>
      </w:r>
      <w:r w:rsidR="00161EB9" w:rsidRPr="006C4E40">
        <w:rPr>
          <w:rFonts w:ascii="Times New Roman" w:eastAsia="Malgun Gothic" w:hAnsi="Times New Roman" w:cs="Times New Roman"/>
          <w:strike/>
          <w:color w:val="FF0000"/>
          <w:sz w:val="20"/>
          <w:szCs w:val="20"/>
          <w:u w:val="single"/>
          <w:lang w:val="en-GB"/>
          <w:rPrChange w:id="810" w:author="You-Wei Chen" w:date="2025-04-24T13:57:00Z">
            <w:rPr>
              <w:rFonts w:ascii="Times New Roman" w:eastAsia="Malgun Gothic" w:hAnsi="Times New Roman" w:cs="Times New Roman"/>
              <w:strike/>
              <w:color w:val="FF0000"/>
              <w:sz w:val="20"/>
              <w:szCs w:val="20"/>
              <w:lang w:val="en-GB"/>
            </w:rPr>
          </w:rPrChange>
        </w:rPr>
        <w:t>For all the sounding sequences, one AP conducts the frequency correction on its EHT sounding NDPs to a TBD range of the reference AP, which may be either AP1 or AP2.</w:t>
      </w:r>
      <w:r w:rsidR="00161EB9" w:rsidRPr="00864CF8">
        <w:rPr>
          <w:rFonts w:ascii="Times New Roman" w:eastAsia="Malgun Gothic" w:hAnsi="Times New Roman" w:cs="Times New Roman"/>
          <w:strike/>
          <w:color w:val="FF0000"/>
          <w:sz w:val="20"/>
          <w:szCs w:val="20"/>
          <w:lang w:val="en-GB"/>
        </w:rPr>
        <w:t xml:space="preserve"> </w:t>
      </w:r>
      <w:r w:rsidR="00161EB9" w:rsidRPr="00864CF8">
        <w:rPr>
          <w:rFonts w:ascii="Times New Roman" w:eastAsia="Malgun Gothic" w:hAnsi="Times New Roman" w:cs="Times New Roman"/>
          <w:color w:val="0070C0"/>
          <w:sz w:val="20"/>
          <w:szCs w:val="20"/>
          <w:lang w:val="en-GB"/>
        </w:rPr>
        <w:t xml:space="preserve">[CID#3289] </w:t>
      </w:r>
      <w:r w:rsidR="00161EB9" w:rsidRPr="006C4E40">
        <w:rPr>
          <w:rFonts w:ascii="Times New Roman" w:eastAsia="Malgun Gothic" w:hAnsi="Times New Roman" w:cs="Times New Roman"/>
          <w:color w:val="0070C0"/>
          <w:sz w:val="20"/>
          <w:szCs w:val="20"/>
          <w:u w:val="single"/>
          <w:lang w:val="en-GB"/>
          <w:rPrChange w:id="811" w:author="You-Wei Chen" w:date="2025-04-24T13:58:00Z">
            <w:rPr>
              <w:rFonts w:ascii="Times New Roman" w:eastAsia="Malgun Gothic" w:hAnsi="Times New Roman" w:cs="Times New Roman"/>
              <w:color w:val="0070C0"/>
              <w:sz w:val="20"/>
              <w:szCs w:val="20"/>
              <w:lang w:val="en-GB"/>
            </w:rPr>
          </w:rPrChange>
        </w:rPr>
        <w:t>An example of a UHR</w:t>
      </w:r>
      <w:r w:rsidR="00161EB9" w:rsidRPr="00F24E75">
        <w:rPr>
          <w:rFonts w:ascii="Times New Roman" w:eastAsia="Malgun Gothic" w:hAnsi="Times New Roman" w:cs="Times New Roman"/>
          <w:color w:val="0070C0"/>
          <w:sz w:val="20"/>
          <w:szCs w:val="20"/>
          <w:lang w:val="en-GB"/>
        </w:rPr>
        <w:t xml:space="preserve"> </w:t>
      </w:r>
      <w:r w:rsidRPr="00E1381E">
        <w:rPr>
          <w:rFonts w:ascii="Times New Roman" w:eastAsia="Malgun Gothic" w:hAnsi="Times New Roman" w:cs="Times New Roman"/>
          <w:color w:val="0070C0"/>
          <w:sz w:val="20"/>
          <w:szCs w:val="20"/>
          <w:lang w:val="en-GB"/>
        </w:rPr>
        <w:t xml:space="preserve">[CID#920] </w:t>
      </w:r>
      <w:r w:rsidRPr="006C4E40">
        <w:rPr>
          <w:rFonts w:ascii="Times New Roman" w:eastAsia="Malgun Gothic" w:hAnsi="Times New Roman" w:cs="Times New Roman"/>
          <w:color w:val="0070C0"/>
          <w:sz w:val="20"/>
          <w:szCs w:val="20"/>
          <w:u w:val="single"/>
          <w:lang w:val="en-GB"/>
          <w:rPrChange w:id="812" w:author="You-Wei Chen" w:date="2025-04-24T13:58:00Z">
            <w:rPr>
              <w:rFonts w:ascii="Times New Roman" w:eastAsia="Malgun Gothic" w:hAnsi="Times New Roman" w:cs="Times New Roman"/>
              <w:color w:val="0070C0"/>
              <w:sz w:val="20"/>
              <w:szCs w:val="20"/>
              <w:lang w:val="en-GB"/>
            </w:rPr>
          </w:rPrChange>
        </w:rPr>
        <w:t xml:space="preserve">Co-BF </w:t>
      </w:r>
      <w:del w:id="813" w:author="You-Wei Chen" w:date="2025-04-24T13:57:00Z">
        <w:r w:rsidRPr="006C4E40" w:rsidDel="006C4E40">
          <w:rPr>
            <w:rFonts w:ascii="Times New Roman" w:eastAsia="Malgun Gothic" w:hAnsi="Times New Roman" w:cs="Times New Roman"/>
            <w:strike/>
            <w:color w:val="0070C0"/>
            <w:sz w:val="20"/>
            <w:szCs w:val="20"/>
            <w:u w:val="single"/>
            <w:lang w:val="en-GB"/>
            <w:rPrChange w:id="814" w:author="You-Wei Chen" w:date="2025-04-24T13:58:00Z">
              <w:rPr>
                <w:rFonts w:ascii="Times New Roman" w:eastAsia="Malgun Gothic" w:hAnsi="Times New Roman" w:cs="Times New Roman"/>
                <w:strike/>
                <w:color w:val="0070C0"/>
                <w:sz w:val="20"/>
                <w:szCs w:val="20"/>
                <w:lang w:val="en-GB"/>
              </w:rPr>
            </w:rPrChange>
          </w:rPr>
          <w:delText>TB</w:delText>
        </w:r>
        <w:r w:rsidRPr="006C4E40" w:rsidDel="006C4E40">
          <w:rPr>
            <w:rFonts w:ascii="Times New Roman" w:eastAsia="Malgun Gothic" w:hAnsi="Times New Roman" w:cs="Times New Roman"/>
            <w:color w:val="0070C0"/>
            <w:sz w:val="20"/>
            <w:szCs w:val="20"/>
            <w:u w:val="single"/>
            <w:lang w:val="en-GB"/>
            <w:rPrChange w:id="815" w:author="You-Wei Chen" w:date="2025-04-24T13:58:00Z">
              <w:rPr>
                <w:rFonts w:ascii="Times New Roman" w:eastAsia="Malgun Gothic" w:hAnsi="Times New Roman" w:cs="Times New Roman"/>
                <w:color w:val="0070C0"/>
                <w:sz w:val="20"/>
                <w:szCs w:val="20"/>
                <w:lang w:val="en-GB"/>
              </w:rPr>
            </w:rPrChange>
          </w:rPr>
          <w:delText xml:space="preserve"> </w:delText>
        </w:r>
      </w:del>
      <w:r w:rsidR="00161EB9" w:rsidRPr="006C4E40">
        <w:rPr>
          <w:rFonts w:ascii="Times New Roman" w:eastAsia="Malgun Gothic" w:hAnsi="Times New Roman" w:cs="Times New Roman"/>
          <w:color w:val="0070C0"/>
          <w:sz w:val="20"/>
          <w:szCs w:val="20"/>
          <w:u w:val="single"/>
          <w:lang w:val="en-GB"/>
          <w:rPrChange w:id="816" w:author="You-Wei Chen" w:date="2025-04-24T13:58:00Z">
            <w:rPr>
              <w:rFonts w:ascii="Times New Roman" w:eastAsia="Malgun Gothic" w:hAnsi="Times New Roman" w:cs="Times New Roman"/>
              <w:color w:val="0070C0"/>
              <w:sz w:val="20"/>
              <w:szCs w:val="20"/>
              <w:lang w:val="en-GB"/>
            </w:rPr>
          </w:rPrChange>
        </w:rPr>
        <w:t xml:space="preserve">sequential NDP sounding sequence initiated </w:t>
      </w:r>
      <w:del w:id="817" w:author="You-Wei Chen" w:date="2025-04-24T23:13:00Z">
        <w:r w:rsidR="00161EB9" w:rsidRPr="00A4755F" w:rsidDel="00A4755F">
          <w:rPr>
            <w:rFonts w:ascii="Times New Roman" w:eastAsia="Malgun Gothic" w:hAnsi="Times New Roman" w:cs="Times New Roman"/>
            <w:color w:val="0070C0"/>
            <w:sz w:val="20"/>
            <w:szCs w:val="20"/>
            <w:highlight w:val="yellow"/>
            <w:u w:val="single"/>
            <w:lang w:val="en-GB"/>
            <w:rPrChange w:id="818" w:author="You-Wei Chen" w:date="2025-04-24T23:13:00Z">
              <w:rPr>
                <w:rFonts w:ascii="Times New Roman" w:eastAsia="Malgun Gothic" w:hAnsi="Times New Roman" w:cs="Times New Roman"/>
                <w:color w:val="0070C0"/>
                <w:sz w:val="20"/>
                <w:szCs w:val="20"/>
                <w:lang w:val="en-GB"/>
              </w:rPr>
            </w:rPrChange>
          </w:rPr>
          <w:delText xml:space="preserve">from </w:delText>
        </w:r>
      </w:del>
      <w:ins w:id="819" w:author="You-Wei Chen" w:date="2025-04-24T23:13:00Z">
        <w:r w:rsidR="00A4755F" w:rsidRPr="00A4755F">
          <w:rPr>
            <w:rFonts w:ascii="Times New Roman" w:eastAsia="Malgun Gothic" w:hAnsi="Times New Roman" w:cs="Times New Roman"/>
            <w:color w:val="0070C0"/>
            <w:sz w:val="20"/>
            <w:szCs w:val="20"/>
            <w:highlight w:val="yellow"/>
            <w:u w:val="single"/>
            <w:lang w:val="en-GB"/>
            <w:rPrChange w:id="820" w:author="You-Wei Chen" w:date="2025-04-24T23:13:00Z">
              <w:rPr>
                <w:rFonts w:ascii="Times New Roman" w:eastAsia="Malgun Gothic" w:hAnsi="Times New Roman" w:cs="Times New Roman"/>
                <w:color w:val="0070C0"/>
                <w:sz w:val="20"/>
                <w:szCs w:val="20"/>
                <w:u w:val="single"/>
                <w:lang w:val="en-GB"/>
              </w:rPr>
            </w:rPrChange>
          </w:rPr>
          <w:t>by</w:t>
        </w:r>
        <w:r w:rsidR="00A4755F" w:rsidRPr="006C4E40">
          <w:rPr>
            <w:rFonts w:ascii="Times New Roman" w:eastAsia="Malgun Gothic" w:hAnsi="Times New Roman" w:cs="Times New Roman"/>
            <w:color w:val="0070C0"/>
            <w:sz w:val="20"/>
            <w:szCs w:val="20"/>
            <w:u w:val="single"/>
            <w:lang w:val="en-GB"/>
            <w:rPrChange w:id="821" w:author="You-Wei Chen" w:date="2025-04-24T13:58:00Z">
              <w:rPr>
                <w:rFonts w:ascii="Times New Roman" w:eastAsia="Malgun Gothic" w:hAnsi="Times New Roman" w:cs="Times New Roman"/>
                <w:color w:val="0070C0"/>
                <w:sz w:val="20"/>
                <w:szCs w:val="20"/>
                <w:lang w:val="en-GB"/>
              </w:rPr>
            </w:rPrChange>
          </w:rPr>
          <w:t xml:space="preserve"> </w:t>
        </w:r>
      </w:ins>
      <w:r w:rsidR="00161EB9" w:rsidRPr="006C4E40">
        <w:rPr>
          <w:rFonts w:ascii="Times New Roman" w:eastAsia="Malgun Gothic" w:hAnsi="Times New Roman" w:cs="Times New Roman"/>
          <w:color w:val="0070C0"/>
          <w:sz w:val="20"/>
          <w:szCs w:val="20"/>
          <w:u w:val="single"/>
          <w:lang w:val="en-GB"/>
          <w:rPrChange w:id="822" w:author="You-Wei Chen" w:date="2025-04-24T13:58:00Z">
            <w:rPr>
              <w:rFonts w:ascii="Times New Roman" w:eastAsia="Malgun Gothic" w:hAnsi="Times New Roman" w:cs="Times New Roman"/>
              <w:color w:val="0070C0"/>
              <w:sz w:val="20"/>
              <w:szCs w:val="20"/>
              <w:lang w:val="en-GB"/>
            </w:rPr>
          </w:rPrChange>
        </w:rPr>
        <w:t>AP2 is shown in Figure</w:t>
      </w:r>
      <w:r w:rsidR="00161EB9" w:rsidRPr="00F24E75">
        <w:rPr>
          <w:rFonts w:ascii="Times New Roman" w:eastAsia="Malgun Gothic" w:hAnsi="Times New Roman" w:cs="Times New Roman"/>
          <w:color w:val="0070C0"/>
          <w:sz w:val="20"/>
          <w:szCs w:val="20"/>
          <w:lang w:val="en-GB"/>
        </w:rPr>
        <w:t xml:space="preserve"> [CID#75] </w:t>
      </w:r>
      <w:r w:rsidR="00161EB9" w:rsidRPr="006C4E40">
        <w:rPr>
          <w:rFonts w:ascii="Times New Roman" w:eastAsia="Malgun Gothic" w:hAnsi="Times New Roman" w:cs="Times New Roman"/>
          <w:color w:val="0070C0"/>
          <w:sz w:val="20"/>
          <w:szCs w:val="20"/>
          <w:u w:val="single"/>
          <w:lang w:val="en-GB"/>
        </w:rPr>
        <w:t>37-2</w:t>
      </w:r>
      <w:r w:rsidR="00161EB9" w:rsidRPr="006C4E40">
        <w:rPr>
          <w:rFonts w:ascii="Times New Roman" w:eastAsia="Malgun Gothic" w:hAnsi="Times New Roman" w:cs="Times New Roman"/>
          <w:color w:val="0070C0"/>
          <w:sz w:val="20"/>
          <w:szCs w:val="20"/>
          <w:u w:val="single"/>
          <w:lang w:val="en-GB"/>
          <w:rPrChange w:id="823" w:author="You-Wei Chen" w:date="2025-04-24T13:58:00Z">
            <w:rPr>
              <w:rFonts w:ascii="Times New Roman" w:eastAsia="Malgun Gothic" w:hAnsi="Times New Roman" w:cs="Times New Roman"/>
              <w:color w:val="0070C0"/>
              <w:sz w:val="20"/>
              <w:szCs w:val="20"/>
              <w:lang w:val="en-GB"/>
            </w:rPr>
          </w:rPrChange>
        </w:rPr>
        <w:t xml:space="preserve"> (UHR </w:t>
      </w:r>
      <w:r w:rsidRPr="00E1381E">
        <w:rPr>
          <w:rFonts w:ascii="Times New Roman" w:eastAsia="Malgun Gothic" w:hAnsi="Times New Roman" w:cs="Times New Roman"/>
          <w:color w:val="0070C0"/>
          <w:sz w:val="20"/>
          <w:szCs w:val="20"/>
          <w:lang w:val="en-GB"/>
        </w:rPr>
        <w:t xml:space="preserve">[CID#920] </w:t>
      </w:r>
      <w:r w:rsidRPr="006C4E40">
        <w:rPr>
          <w:rFonts w:ascii="Times New Roman" w:eastAsia="Malgun Gothic" w:hAnsi="Times New Roman" w:cs="Times New Roman"/>
          <w:color w:val="0070C0"/>
          <w:sz w:val="20"/>
          <w:szCs w:val="20"/>
          <w:u w:val="single"/>
          <w:lang w:val="en-GB"/>
          <w:rPrChange w:id="824" w:author="You-Wei Chen" w:date="2025-04-24T13:58:00Z">
            <w:rPr>
              <w:rFonts w:ascii="Times New Roman" w:eastAsia="Malgun Gothic" w:hAnsi="Times New Roman" w:cs="Times New Roman"/>
              <w:color w:val="0070C0"/>
              <w:sz w:val="20"/>
              <w:szCs w:val="20"/>
              <w:lang w:val="en-GB"/>
            </w:rPr>
          </w:rPrChange>
        </w:rPr>
        <w:t xml:space="preserve">Co-BF </w:t>
      </w:r>
      <w:del w:id="825" w:author="You-Wei Chen" w:date="2025-04-24T13:58:00Z">
        <w:r w:rsidRPr="006C4E40" w:rsidDel="006C4E40">
          <w:rPr>
            <w:rFonts w:ascii="Times New Roman" w:eastAsia="Malgun Gothic" w:hAnsi="Times New Roman" w:cs="Times New Roman"/>
            <w:strike/>
            <w:color w:val="0070C0"/>
            <w:sz w:val="20"/>
            <w:szCs w:val="20"/>
            <w:u w:val="single"/>
            <w:lang w:val="en-GB"/>
            <w:rPrChange w:id="826" w:author="You-Wei Chen" w:date="2025-04-24T13:58:00Z">
              <w:rPr>
                <w:rFonts w:ascii="Times New Roman" w:eastAsia="Malgun Gothic" w:hAnsi="Times New Roman" w:cs="Times New Roman"/>
                <w:strike/>
                <w:color w:val="0070C0"/>
                <w:sz w:val="20"/>
                <w:szCs w:val="20"/>
                <w:lang w:val="en-GB"/>
              </w:rPr>
            </w:rPrChange>
          </w:rPr>
          <w:delText>TB</w:delText>
        </w:r>
        <w:r w:rsidRPr="006C4E40" w:rsidDel="006C4E40">
          <w:rPr>
            <w:rFonts w:ascii="Times New Roman" w:eastAsia="Malgun Gothic" w:hAnsi="Times New Roman" w:cs="Times New Roman"/>
            <w:color w:val="0070C0"/>
            <w:sz w:val="20"/>
            <w:szCs w:val="20"/>
            <w:u w:val="single"/>
            <w:lang w:val="en-GB"/>
            <w:rPrChange w:id="827" w:author="You-Wei Chen" w:date="2025-04-24T13:58:00Z">
              <w:rPr>
                <w:rFonts w:ascii="Times New Roman" w:eastAsia="Malgun Gothic" w:hAnsi="Times New Roman" w:cs="Times New Roman"/>
                <w:color w:val="0070C0"/>
                <w:sz w:val="20"/>
                <w:szCs w:val="20"/>
                <w:lang w:val="en-GB"/>
              </w:rPr>
            </w:rPrChange>
          </w:rPr>
          <w:delText xml:space="preserve"> </w:delText>
        </w:r>
      </w:del>
      <w:r w:rsidR="00161EB9" w:rsidRPr="006C4E40">
        <w:rPr>
          <w:rFonts w:ascii="Times New Roman" w:eastAsia="Malgun Gothic" w:hAnsi="Times New Roman" w:cs="Times New Roman"/>
          <w:color w:val="0070C0"/>
          <w:sz w:val="20"/>
          <w:szCs w:val="20"/>
          <w:u w:val="single"/>
          <w:lang w:val="en-GB"/>
          <w:rPrChange w:id="828" w:author="You-Wei Chen" w:date="2025-04-24T13:58:00Z">
            <w:rPr>
              <w:rFonts w:ascii="Times New Roman" w:eastAsia="Malgun Gothic" w:hAnsi="Times New Roman" w:cs="Times New Roman"/>
              <w:color w:val="0070C0"/>
              <w:sz w:val="20"/>
              <w:szCs w:val="20"/>
              <w:lang w:val="en-GB"/>
            </w:rPr>
          </w:rPrChange>
        </w:rPr>
        <w:t xml:space="preserve">sequential NDP sounding sequence initiated </w:t>
      </w:r>
      <w:del w:id="829" w:author="You-Wei Chen" w:date="2025-04-24T23:13:00Z">
        <w:r w:rsidR="00161EB9" w:rsidRPr="00A4755F" w:rsidDel="00A4755F">
          <w:rPr>
            <w:rFonts w:ascii="Times New Roman" w:eastAsia="Malgun Gothic" w:hAnsi="Times New Roman" w:cs="Times New Roman"/>
            <w:color w:val="0070C0"/>
            <w:sz w:val="20"/>
            <w:szCs w:val="20"/>
            <w:highlight w:val="yellow"/>
            <w:u w:val="single"/>
            <w:lang w:val="en-GB"/>
            <w:rPrChange w:id="830" w:author="You-Wei Chen" w:date="2025-04-24T23:13:00Z">
              <w:rPr>
                <w:rFonts w:ascii="Times New Roman" w:eastAsia="Malgun Gothic" w:hAnsi="Times New Roman" w:cs="Times New Roman"/>
                <w:color w:val="0070C0"/>
                <w:sz w:val="20"/>
                <w:szCs w:val="20"/>
                <w:lang w:val="en-GB"/>
              </w:rPr>
            </w:rPrChange>
          </w:rPr>
          <w:delText xml:space="preserve">from </w:delText>
        </w:r>
      </w:del>
      <w:ins w:id="831" w:author="You-Wei Chen" w:date="2025-04-24T23:13:00Z">
        <w:r w:rsidR="00A4755F" w:rsidRPr="00A4755F">
          <w:rPr>
            <w:rFonts w:ascii="Times New Roman" w:eastAsia="Malgun Gothic" w:hAnsi="Times New Roman" w:cs="Times New Roman"/>
            <w:color w:val="0070C0"/>
            <w:sz w:val="20"/>
            <w:szCs w:val="20"/>
            <w:highlight w:val="yellow"/>
            <w:u w:val="single"/>
            <w:lang w:val="en-GB"/>
            <w:rPrChange w:id="832" w:author="You-Wei Chen" w:date="2025-04-24T23:13:00Z">
              <w:rPr>
                <w:rFonts w:ascii="Times New Roman" w:eastAsia="Malgun Gothic" w:hAnsi="Times New Roman" w:cs="Times New Roman"/>
                <w:color w:val="0070C0"/>
                <w:sz w:val="20"/>
                <w:szCs w:val="20"/>
                <w:u w:val="single"/>
                <w:lang w:val="en-GB"/>
              </w:rPr>
            </w:rPrChange>
          </w:rPr>
          <w:t>by</w:t>
        </w:r>
        <w:r w:rsidR="00A4755F" w:rsidRPr="006C4E40">
          <w:rPr>
            <w:rFonts w:ascii="Times New Roman" w:eastAsia="Malgun Gothic" w:hAnsi="Times New Roman" w:cs="Times New Roman"/>
            <w:color w:val="0070C0"/>
            <w:sz w:val="20"/>
            <w:szCs w:val="20"/>
            <w:u w:val="single"/>
            <w:lang w:val="en-GB"/>
            <w:rPrChange w:id="833" w:author="You-Wei Chen" w:date="2025-04-24T13:58:00Z">
              <w:rPr>
                <w:rFonts w:ascii="Times New Roman" w:eastAsia="Malgun Gothic" w:hAnsi="Times New Roman" w:cs="Times New Roman"/>
                <w:color w:val="0070C0"/>
                <w:sz w:val="20"/>
                <w:szCs w:val="20"/>
                <w:lang w:val="en-GB"/>
              </w:rPr>
            </w:rPrChange>
          </w:rPr>
          <w:t xml:space="preserve"> </w:t>
        </w:r>
      </w:ins>
      <w:r w:rsidR="00161EB9" w:rsidRPr="006C4E40">
        <w:rPr>
          <w:rFonts w:ascii="Times New Roman" w:eastAsia="Malgun Gothic" w:hAnsi="Times New Roman" w:cs="Times New Roman"/>
          <w:color w:val="0070C0"/>
          <w:sz w:val="20"/>
          <w:szCs w:val="20"/>
          <w:u w:val="single"/>
          <w:lang w:val="en-GB"/>
          <w:rPrChange w:id="834" w:author="You-Wei Chen" w:date="2025-04-24T13:58:00Z">
            <w:rPr>
              <w:rFonts w:ascii="Times New Roman" w:eastAsia="Malgun Gothic" w:hAnsi="Times New Roman" w:cs="Times New Roman"/>
              <w:color w:val="0070C0"/>
              <w:sz w:val="20"/>
              <w:szCs w:val="20"/>
              <w:lang w:val="en-GB"/>
            </w:rPr>
          </w:rPrChange>
        </w:rPr>
        <w:t>AP</w:t>
      </w:r>
      <w:r w:rsidRPr="006C4E40">
        <w:rPr>
          <w:rFonts w:ascii="Times New Roman" w:eastAsia="Malgun Gothic" w:hAnsi="Times New Roman" w:cs="Times New Roman"/>
          <w:color w:val="0070C0"/>
          <w:sz w:val="20"/>
          <w:szCs w:val="20"/>
          <w:u w:val="single"/>
          <w:lang w:val="en-GB"/>
          <w:rPrChange w:id="835" w:author="You-Wei Chen" w:date="2025-04-24T13:58:00Z">
            <w:rPr>
              <w:rFonts w:ascii="Times New Roman" w:eastAsia="Malgun Gothic" w:hAnsi="Times New Roman" w:cs="Times New Roman"/>
              <w:color w:val="0070C0"/>
              <w:sz w:val="20"/>
              <w:szCs w:val="20"/>
              <w:lang w:val="en-GB"/>
            </w:rPr>
          </w:rPrChange>
        </w:rPr>
        <w:t>2</w:t>
      </w:r>
      <w:r w:rsidR="00161EB9" w:rsidRPr="006C4E40">
        <w:rPr>
          <w:rFonts w:ascii="Times New Roman" w:eastAsia="Malgun Gothic" w:hAnsi="Times New Roman" w:cs="Times New Roman"/>
          <w:color w:val="0070C0"/>
          <w:sz w:val="20"/>
          <w:szCs w:val="20"/>
          <w:u w:val="single"/>
          <w:lang w:val="en-GB"/>
          <w:rPrChange w:id="836" w:author="You-Wei Chen" w:date="2025-04-24T13:58:00Z">
            <w:rPr>
              <w:rFonts w:ascii="Times New Roman" w:eastAsia="Malgun Gothic" w:hAnsi="Times New Roman" w:cs="Times New Roman"/>
              <w:color w:val="0070C0"/>
              <w:sz w:val="20"/>
              <w:szCs w:val="20"/>
              <w:lang w:val="en-GB"/>
            </w:rPr>
          </w:rPrChange>
        </w:rPr>
        <w:t>)</w:t>
      </w:r>
    </w:p>
    <w:p w14:paraId="0DFDB1D2" w14:textId="77777777" w:rsidR="0090248E" w:rsidRDefault="0090248E" w:rsidP="00161EB9">
      <w:pPr>
        <w:spacing w:after="0" w:line="240" w:lineRule="auto"/>
        <w:jc w:val="both"/>
        <w:rPr>
          <w:ins w:id="837" w:author="You-Wei Chen" w:date="2025-04-24T14:50:00Z"/>
          <w:rFonts w:ascii="Times New Roman" w:eastAsia="Malgun Gothic" w:hAnsi="Times New Roman" w:cs="Times New Roman"/>
          <w:color w:val="0070C0"/>
          <w:sz w:val="20"/>
          <w:szCs w:val="20"/>
          <w:u w:val="single"/>
          <w:lang w:val="en-GB"/>
        </w:rPr>
      </w:pPr>
    </w:p>
    <w:p w14:paraId="1746FA7C" w14:textId="656A2E46" w:rsidR="0090248E" w:rsidRPr="006C4E40" w:rsidRDefault="00A4755F" w:rsidP="00161EB9">
      <w:pPr>
        <w:spacing w:after="0" w:line="240" w:lineRule="auto"/>
        <w:jc w:val="both"/>
        <w:rPr>
          <w:rFonts w:ascii="Times New Roman" w:eastAsia="Malgun Gothic" w:hAnsi="Times New Roman" w:cs="Times New Roman"/>
          <w:color w:val="0070C0"/>
          <w:sz w:val="20"/>
          <w:szCs w:val="20"/>
          <w:u w:val="single"/>
          <w:lang w:val="en-GB"/>
          <w:rPrChange w:id="838" w:author="You-Wei Chen" w:date="2025-04-24T13:58:00Z">
            <w:rPr>
              <w:rFonts w:ascii="Times New Roman" w:eastAsia="Malgun Gothic" w:hAnsi="Times New Roman" w:cs="Times New Roman"/>
              <w:color w:val="0070C0"/>
              <w:sz w:val="20"/>
              <w:szCs w:val="20"/>
              <w:lang w:val="en-GB"/>
            </w:rPr>
          </w:rPrChange>
        </w:rPr>
      </w:pPr>
      <w:ins w:id="839" w:author="You-Wei Chen" w:date="2025-04-24T23:34:00Z">
        <w:r w:rsidRPr="00A4755F">
          <w:rPr>
            <w:rStyle w:val="cf01"/>
            <w:rFonts w:ascii="Times New Roman" w:hAnsi="Times New Roman" w:cs="Times New Roman"/>
            <w:i/>
            <w:iCs/>
            <w:color w:val="FF0000"/>
            <w:sz w:val="20"/>
            <w:szCs w:val="20"/>
            <w:highlight w:val="yellow"/>
            <w:rPrChange w:id="840" w:author="You-Wei Chen" w:date="2025-04-24T23:34:00Z">
              <w:rPr>
                <w:rStyle w:val="cf01"/>
                <w:rFonts w:ascii="Times New Roman" w:hAnsi="Times New Roman" w:cs="Times New Roman"/>
                <w:i/>
                <w:iCs/>
                <w:color w:val="FF0000"/>
                <w:sz w:val="20"/>
                <w:szCs w:val="20"/>
              </w:rPr>
            </w:rPrChange>
          </w:rPr>
          <w:t>TGbn editor</w:t>
        </w:r>
      </w:ins>
      <w:ins w:id="841" w:author="You-Wei Chen" w:date="2025-04-24T14:50:00Z">
        <w:r w:rsidR="0090248E" w:rsidRPr="00A4755F">
          <w:rPr>
            <w:rStyle w:val="cf01"/>
            <w:rFonts w:ascii="Times New Roman" w:hAnsi="Times New Roman" w:cs="Times New Roman"/>
            <w:i/>
            <w:iCs/>
            <w:color w:val="FF0000"/>
            <w:sz w:val="20"/>
            <w:szCs w:val="20"/>
            <w:highlight w:val="yellow"/>
          </w:rPr>
          <w:t xml:space="preserve">: </w:t>
        </w:r>
        <w:r w:rsidR="0090248E">
          <w:rPr>
            <w:rStyle w:val="cf01"/>
            <w:rFonts w:ascii="Times New Roman" w:hAnsi="Times New Roman" w:cs="Times New Roman"/>
            <w:i/>
            <w:iCs/>
            <w:color w:val="FF0000"/>
            <w:sz w:val="20"/>
            <w:szCs w:val="20"/>
            <w:highlight w:val="yellow"/>
          </w:rPr>
          <w:t>please update the Figure 37-2:</w:t>
        </w:r>
      </w:ins>
    </w:p>
    <w:p w14:paraId="15DB6103" w14:textId="6B054157" w:rsidR="002D58F8" w:rsidRPr="00864CF8" w:rsidDel="0090248E" w:rsidRDefault="002D58F8" w:rsidP="00161EB9">
      <w:pPr>
        <w:spacing w:after="0" w:line="240" w:lineRule="auto"/>
        <w:jc w:val="both"/>
        <w:rPr>
          <w:del w:id="842" w:author="You-Wei Chen" w:date="2025-04-24T14:57:00Z"/>
          <w:rFonts w:ascii="Times New Roman" w:eastAsia="Malgun Gothic" w:hAnsi="Times New Roman" w:cs="Times New Roman"/>
          <w:color w:val="0070C0"/>
          <w:sz w:val="20"/>
          <w:szCs w:val="20"/>
          <w:lang w:val="en-GB"/>
        </w:rPr>
      </w:pPr>
    </w:p>
    <w:p w14:paraId="41B224EA" w14:textId="5976CE11" w:rsidR="00161EB9" w:rsidRDefault="00161EB9" w:rsidP="00161EB9">
      <w:pPr>
        <w:spacing w:after="0" w:line="240" w:lineRule="auto"/>
        <w:jc w:val="both"/>
        <w:rPr>
          <w:rFonts w:ascii="Times New Roman" w:eastAsia="Malgun Gothic" w:hAnsi="Times New Roman" w:cs="Times New Roman"/>
          <w:sz w:val="20"/>
          <w:szCs w:val="20"/>
          <w:lang w:val="en-GB"/>
        </w:rPr>
      </w:pPr>
      <w:del w:id="843" w:author="You-Wei Chen" w:date="2025-04-24T14:57:00Z">
        <w:r w:rsidRPr="00161EB9" w:rsidDel="0090248E">
          <w:rPr>
            <w:noProof/>
          </w:rPr>
          <w:drawing>
            <wp:inline distT="0" distB="0" distL="0" distR="0" wp14:anchorId="3B6CDEEB" wp14:editId="073EF325">
              <wp:extent cx="6583680" cy="98044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3680" cy="980440"/>
                      </a:xfrm>
                      <a:prstGeom prst="rect">
                        <a:avLst/>
                      </a:prstGeom>
                      <a:noFill/>
                      <a:ln>
                        <a:noFill/>
                      </a:ln>
                    </pic:spPr>
                  </pic:pic>
                </a:graphicData>
              </a:graphic>
            </wp:inline>
          </w:drawing>
        </w:r>
      </w:del>
      <w:ins w:id="844" w:author="You-Wei Chen" w:date="2025-04-24T14:57:00Z">
        <w:r w:rsidR="0090248E" w:rsidRPr="0090248E">
          <w:rPr>
            <w:noProof/>
          </w:rPr>
          <w:drawing>
            <wp:inline distT="0" distB="0" distL="0" distR="0" wp14:anchorId="58791485" wp14:editId="5F741C24">
              <wp:extent cx="6583680" cy="97853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83680" cy="978535"/>
                      </a:xfrm>
                      <a:prstGeom prst="rect">
                        <a:avLst/>
                      </a:prstGeom>
                      <a:noFill/>
                      <a:ln>
                        <a:noFill/>
                      </a:ln>
                    </pic:spPr>
                  </pic:pic>
                </a:graphicData>
              </a:graphic>
            </wp:inline>
          </w:drawing>
        </w:r>
      </w:ins>
    </w:p>
    <w:p w14:paraId="6A3EEEF6" w14:textId="2FDFFE22" w:rsidR="00161EB9" w:rsidRPr="00E1381E" w:rsidRDefault="00161EB9" w:rsidP="00161EB9">
      <w:pPr>
        <w:pStyle w:val="Heading4"/>
        <w:numPr>
          <w:ilvl w:val="0"/>
          <w:numId w:val="0"/>
        </w:numPr>
        <w:tabs>
          <w:tab w:val="left" w:pos="720"/>
        </w:tabs>
        <w:ind w:left="360"/>
        <w:jc w:val="center"/>
        <w:rPr>
          <w:color w:val="0070C0"/>
          <w:spacing w:val="-7"/>
        </w:rPr>
      </w:pPr>
      <w:r w:rsidRPr="00864CF8">
        <w:rPr>
          <w:color w:val="0070C0"/>
        </w:rPr>
        <w:t xml:space="preserve">[CID#3289] </w:t>
      </w:r>
      <w:r w:rsidRPr="006C4E40">
        <w:rPr>
          <w:color w:val="0070C0"/>
          <w:u w:val="single"/>
          <w:rPrChange w:id="845" w:author="You-Wei Chen" w:date="2025-04-24T13:58:00Z">
            <w:rPr>
              <w:color w:val="0070C0"/>
            </w:rPr>
          </w:rPrChange>
        </w:rPr>
        <w:t>Figure</w:t>
      </w:r>
      <w:r w:rsidRPr="006C4E40">
        <w:rPr>
          <w:color w:val="0070C0"/>
          <w:spacing w:val="-8"/>
          <w:u w:val="single"/>
          <w:rPrChange w:id="846" w:author="You-Wei Chen" w:date="2025-04-24T13:58:00Z">
            <w:rPr>
              <w:color w:val="0070C0"/>
              <w:spacing w:val="-8"/>
            </w:rPr>
          </w:rPrChange>
        </w:rPr>
        <w:t xml:space="preserve"> </w:t>
      </w:r>
      <w:r w:rsidRPr="006C4E40">
        <w:rPr>
          <w:color w:val="0070C0"/>
          <w:u w:val="single"/>
          <w:rPrChange w:id="847" w:author="You-Wei Chen" w:date="2025-04-24T13:58:00Z">
            <w:rPr>
              <w:color w:val="0070C0"/>
            </w:rPr>
          </w:rPrChange>
        </w:rPr>
        <w:t>37-2—UHR</w:t>
      </w:r>
      <w:r w:rsidRPr="00F24E75">
        <w:rPr>
          <w:color w:val="0070C0"/>
          <w:spacing w:val="-6"/>
        </w:rPr>
        <w:t xml:space="preserve"> </w:t>
      </w:r>
      <w:r w:rsidR="006F27CA" w:rsidRPr="00E1381E">
        <w:rPr>
          <w:color w:val="0070C0"/>
          <w:spacing w:val="-7"/>
        </w:rPr>
        <w:t xml:space="preserve">[CID#920] </w:t>
      </w:r>
      <w:r w:rsidR="006F27CA" w:rsidRPr="006C4E40">
        <w:rPr>
          <w:color w:val="0070C0"/>
          <w:spacing w:val="-7"/>
          <w:u w:val="single"/>
          <w:rPrChange w:id="848" w:author="You-Wei Chen" w:date="2025-04-24T13:58:00Z">
            <w:rPr>
              <w:color w:val="0070C0"/>
              <w:spacing w:val="-7"/>
            </w:rPr>
          </w:rPrChange>
        </w:rPr>
        <w:t xml:space="preserve">Co-BF </w:t>
      </w:r>
      <w:del w:id="849" w:author="You-Wei Chen" w:date="2025-04-24T13:58:00Z">
        <w:r w:rsidR="006F27CA" w:rsidRPr="006C4E40" w:rsidDel="006C4E40">
          <w:rPr>
            <w:strike/>
            <w:color w:val="0070C0"/>
            <w:spacing w:val="-7"/>
            <w:u w:val="single"/>
            <w:rPrChange w:id="850" w:author="You-Wei Chen" w:date="2025-04-24T13:58:00Z">
              <w:rPr>
                <w:strike/>
                <w:color w:val="0070C0"/>
                <w:spacing w:val="-7"/>
              </w:rPr>
            </w:rPrChange>
          </w:rPr>
          <w:delText>TB</w:delText>
        </w:r>
        <w:r w:rsidR="006F27CA" w:rsidRPr="006C4E40" w:rsidDel="006C4E40">
          <w:rPr>
            <w:color w:val="0070C0"/>
            <w:spacing w:val="-7"/>
            <w:u w:val="single"/>
            <w:rPrChange w:id="851" w:author="You-Wei Chen" w:date="2025-04-24T13:58:00Z">
              <w:rPr>
                <w:color w:val="0070C0"/>
                <w:spacing w:val="-7"/>
              </w:rPr>
            </w:rPrChange>
          </w:rPr>
          <w:delText xml:space="preserve"> </w:delText>
        </w:r>
      </w:del>
      <w:r w:rsidRPr="006C4E40">
        <w:rPr>
          <w:color w:val="0070C0"/>
          <w:spacing w:val="-7"/>
          <w:u w:val="single"/>
          <w:rPrChange w:id="852" w:author="You-Wei Chen" w:date="2025-04-24T13:58:00Z">
            <w:rPr>
              <w:color w:val="0070C0"/>
              <w:spacing w:val="-7"/>
            </w:rPr>
          </w:rPrChange>
        </w:rPr>
        <w:t xml:space="preserve">sequential NDP sounding sequence initiated </w:t>
      </w:r>
      <w:del w:id="853" w:author="You-Wei Chen" w:date="2025-04-24T23:13:00Z">
        <w:r w:rsidRPr="00A4755F" w:rsidDel="00A4755F">
          <w:rPr>
            <w:color w:val="0070C0"/>
            <w:spacing w:val="-7"/>
            <w:highlight w:val="yellow"/>
            <w:u w:val="single"/>
            <w:rPrChange w:id="854" w:author="You-Wei Chen" w:date="2025-04-24T23:13:00Z">
              <w:rPr>
                <w:color w:val="0070C0"/>
                <w:spacing w:val="-7"/>
              </w:rPr>
            </w:rPrChange>
          </w:rPr>
          <w:delText xml:space="preserve">from </w:delText>
        </w:r>
      </w:del>
      <w:ins w:id="855" w:author="You-Wei Chen" w:date="2025-04-24T23:13:00Z">
        <w:r w:rsidR="00A4755F" w:rsidRPr="00A4755F">
          <w:rPr>
            <w:color w:val="0070C0"/>
            <w:spacing w:val="-7"/>
            <w:highlight w:val="yellow"/>
            <w:u w:val="single"/>
            <w:rPrChange w:id="856" w:author="You-Wei Chen" w:date="2025-04-24T23:13:00Z">
              <w:rPr>
                <w:color w:val="0070C0"/>
                <w:spacing w:val="-7"/>
                <w:u w:val="single"/>
              </w:rPr>
            </w:rPrChange>
          </w:rPr>
          <w:t>by</w:t>
        </w:r>
        <w:r w:rsidR="00A4755F" w:rsidRPr="006C4E40">
          <w:rPr>
            <w:color w:val="0070C0"/>
            <w:spacing w:val="-7"/>
            <w:u w:val="single"/>
            <w:rPrChange w:id="857" w:author="You-Wei Chen" w:date="2025-04-24T13:58:00Z">
              <w:rPr>
                <w:color w:val="0070C0"/>
                <w:spacing w:val="-7"/>
              </w:rPr>
            </w:rPrChange>
          </w:rPr>
          <w:t xml:space="preserve"> </w:t>
        </w:r>
      </w:ins>
      <w:r w:rsidRPr="006C4E40">
        <w:rPr>
          <w:color w:val="0070C0"/>
          <w:spacing w:val="-7"/>
          <w:u w:val="single"/>
          <w:rPrChange w:id="858" w:author="You-Wei Chen" w:date="2025-04-24T13:58:00Z">
            <w:rPr>
              <w:color w:val="0070C0"/>
              <w:spacing w:val="-7"/>
            </w:rPr>
          </w:rPrChange>
        </w:rPr>
        <w:t xml:space="preserve">AP2 </w:t>
      </w:r>
    </w:p>
    <w:p w14:paraId="5E057416" w14:textId="58E64E6D" w:rsidR="00161EB9" w:rsidRPr="00F24E75" w:rsidRDefault="00161EB9" w:rsidP="00161EB9">
      <w:pPr>
        <w:spacing w:after="0" w:line="240" w:lineRule="auto"/>
        <w:jc w:val="both"/>
        <w:rPr>
          <w:rFonts w:ascii="Times New Roman" w:eastAsia="Malgun Gothic" w:hAnsi="Times New Roman" w:cs="Times New Roman"/>
          <w:color w:val="7030A0"/>
          <w:sz w:val="20"/>
          <w:szCs w:val="20"/>
          <w:lang w:val="en-GB"/>
        </w:rPr>
      </w:pPr>
      <w:r w:rsidRPr="00F24E75">
        <w:rPr>
          <w:rFonts w:ascii="Times New Roman" w:eastAsia="Malgun Gothic" w:hAnsi="Times New Roman" w:cs="Times New Roman"/>
          <w:color w:val="0070C0"/>
          <w:sz w:val="20"/>
          <w:szCs w:val="20"/>
          <w:lang w:val="en-GB"/>
        </w:rPr>
        <w:t xml:space="preserve">[CID#3289] </w:t>
      </w:r>
      <w:r w:rsidRPr="006C4E40">
        <w:rPr>
          <w:rFonts w:ascii="Times New Roman" w:eastAsia="Malgun Gothic" w:hAnsi="Times New Roman" w:cs="Times New Roman"/>
          <w:color w:val="0070C0"/>
          <w:sz w:val="20"/>
          <w:szCs w:val="20"/>
          <w:u w:val="single"/>
          <w:lang w:val="en-GB"/>
          <w:rPrChange w:id="859" w:author="You-Wei Chen" w:date="2025-04-24T14:00:00Z">
            <w:rPr>
              <w:rFonts w:ascii="Times New Roman" w:eastAsia="Malgun Gothic" w:hAnsi="Times New Roman" w:cs="Times New Roman"/>
              <w:color w:val="0070C0"/>
              <w:sz w:val="20"/>
              <w:szCs w:val="20"/>
              <w:lang w:val="en-GB"/>
            </w:rPr>
          </w:rPrChange>
        </w:rPr>
        <w:t>NOTE —</w:t>
      </w:r>
      <w:ins w:id="860" w:author="You-Wei Chen" w:date="2025-04-24T14:00:00Z">
        <w:r w:rsidR="006C4E40">
          <w:rPr>
            <w:rFonts w:ascii="Times New Roman" w:eastAsia="Malgun Gothic" w:hAnsi="Times New Roman" w:cs="Times New Roman"/>
            <w:color w:val="0070C0"/>
            <w:sz w:val="20"/>
            <w:szCs w:val="20"/>
            <w:u w:val="single"/>
            <w:lang w:val="en-GB"/>
          </w:rPr>
          <w:t xml:space="preserve"> </w:t>
        </w:r>
      </w:ins>
      <w:ins w:id="861" w:author="You-Wei Chen" w:date="2025-04-24T23:08:00Z">
        <w:r w:rsidR="00A4755F" w:rsidRPr="00A4755F">
          <w:rPr>
            <w:rFonts w:ascii="Times New Roman" w:eastAsia="Malgun Gothic" w:hAnsi="Times New Roman" w:cs="Times New Roman"/>
            <w:color w:val="0070C0"/>
            <w:sz w:val="20"/>
            <w:szCs w:val="20"/>
            <w:highlight w:val="yellow"/>
            <w:u w:val="single"/>
            <w:lang w:val="en-GB"/>
            <w:rPrChange w:id="862" w:author="You-Wei Chen" w:date="2025-04-24T23:08:00Z">
              <w:rPr>
                <w:rFonts w:ascii="Times New Roman" w:eastAsia="Malgun Gothic" w:hAnsi="Times New Roman" w:cs="Times New Roman"/>
                <w:color w:val="0070C0"/>
                <w:sz w:val="20"/>
                <w:szCs w:val="20"/>
                <w:u w:val="single"/>
                <w:lang w:val="en-GB"/>
              </w:rPr>
            </w:rPrChange>
          </w:rPr>
          <w:t>The</w:t>
        </w:r>
        <w:r w:rsidR="00A4755F">
          <w:rPr>
            <w:rFonts w:ascii="Times New Roman" w:eastAsia="Malgun Gothic" w:hAnsi="Times New Roman" w:cs="Times New Roman"/>
            <w:color w:val="0070C0"/>
            <w:sz w:val="20"/>
            <w:szCs w:val="20"/>
            <w:u w:val="single"/>
            <w:lang w:val="en-GB"/>
          </w:rPr>
          <w:t xml:space="preserve"> </w:t>
        </w:r>
      </w:ins>
      <w:del w:id="863" w:author="You-Wei Chen" w:date="2025-04-24T14:00:00Z">
        <w:r w:rsidRPr="006C4E40" w:rsidDel="006C4E40">
          <w:rPr>
            <w:rFonts w:ascii="Times New Roman" w:eastAsia="Malgun Gothic" w:hAnsi="Times New Roman" w:cs="Times New Roman"/>
            <w:color w:val="0070C0"/>
            <w:sz w:val="20"/>
            <w:szCs w:val="20"/>
            <w:u w:val="single"/>
            <w:lang w:val="en-GB"/>
            <w:rPrChange w:id="864" w:author="You-Wei Chen" w:date="2025-04-24T14:00:00Z">
              <w:rPr>
                <w:rFonts w:ascii="Times New Roman" w:eastAsia="Malgun Gothic" w:hAnsi="Times New Roman" w:cs="Times New Roman"/>
                <w:color w:val="0070C0"/>
                <w:sz w:val="20"/>
                <w:szCs w:val="20"/>
                <w:lang w:val="en-GB"/>
              </w:rPr>
            </w:rPrChange>
          </w:rPr>
          <w:delText xml:space="preserve"> </w:delText>
        </w:r>
        <w:r w:rsidRPr="006C4E40" w:rsidDel="006C4E40">
          <w:rPr>
            <w:rFonts w:ascii="Times New Roman" w:eastAsia="Malgun Gothic" w:hAnsi="Times New Roman" w:cs="Times New Roman"/>
            <w:color w:val="70AD47" w:themeColor="accent6"/>
            <w:sz w:val="20"/>
            <w:szCs w:val="20"/>
            <w:u w:val="single"/>
            <w:lang w:val="en-GB"/>
            <w:rPrChange w:id="865" w:author="You-Wei Chen" w:date="2025-04-24T14:00:00Z">
              <w:rPr>
                <w:rFonts w:ascii="Times New Roman" w:eastAsia="Malgun Gothic" w:hAnsi="Times New Roman" w:cs="Times New Roman"/>
                <w:color w:val="70AD47" w:themeColor="accent6"/>
                <w:sz w:val="20"/>
                <w:szCs w:val="20"/>
                <w:lang w:val="en-GB"/>
              </w:rPr>
            </w:rPrChange>
          </w:rPr>
          <w:delText xml:space="preserve">[CID#1576] </w:delText>
        </w:r>
        <w:r w:rsidRPr="006C4E40" w:rsidDel="006C4E40">
          <w:rPr>
            <w:rFonts w:ascii="Times New Roman" w:eastAsia="Malgun Gothic" w:hAnsi="Times New Roman" w:cs="Times New Roman"/>
            <w:strike/>
            <w:color w:val="70AD47" w:themeColor="accent6"/>
            <w:sz w:val="20"/>
            <w:szCs w:val="20"/>
            <w:u w:val="single"/>
            <w:lang w:val="en-GB"/>
            <w:rPrChange w:id="866" w:author="You-Wei Chen" w:date="2025-04-24T14:00:00Z">
              <w:rPr>
                <w:rFonts w:ascii="Times New Roman" w:eastAsia="Malgun Gothic" w:hAnsi="Times New Roman" w:cs="Times New Roman"/>
                <w:strike/>
                <w:color w:val="70AD47" w:themeColor="accent6"/>
                <w:sz w:val="20"/>
                <w:szCs w:val="20"/>
                <w:lang w:val="en-GB"/>
              </w:rPr>
            </w:rPrChange>
          </w:rPr>
          <w:delText>It is TBD whether</w:delText>
        </w:r>
        <w:r w:rsidRPr="006C4E40" w:rsidDel="006C4E40">
          <w:rPr>
            <w:rFonts w:ascii="Times New Roman" w:eastAsia="Malgun Gothic" w:hAnsi="Times New Roman" w:cs="Times New Roman"/>
            <w:color w:val="70AD47" w:themeColor="accent6"/>
            <w:sz w:val="20"/>
            <w:szCs w:val="20"/>
            <w:u w:val="single"/>
            <w:lang w:val="en-GB"/>
            <w:rPrChange w:id="867" w:author="You-Wei Chen" w:date="2025-04-24T14:00:00Z">
              <w:rPr>
                <w:rFonts w:ascii="Times New Roman" w:eastAsia="Malgun Gothic" w:hAnsi="Times New Roman" w:cs="Times New Roman"/>
                <w:color w:val="70AD47" w:themeColor="accent6"/>
                <w:sz w:val="20"/>
                <w:szCs w:val="20"/>
                <w:lang w:val="en-GB"/>
              </w:rPr>
            </w:rPrChange>
          </w:rPr>
          <w:delText xml:space="preserve"> </w:delText>
        </w:r>
      </w:del>
      <w:r w:rsidRPr="006C4E40">
        <w:rPr>
          <w:rFonts w:ascii="Times New Roman" w:eastAsia="Malgun Gothic" w:hAnsi="Times New Roman" w:cs="Times New Roman"/>
          <w:color w:val="0070C0"/>
          <w:sz w:val="20"/>
          <w:szCs w:val="20"/>
          <w:u w:val="single"/>
          <w:lang w:val="en-GB"/>
          <w:rPrChange w:id="868" w:author="You-Wei Chen" w:date="2025-04-24T14:00:00Z">
            <w:rPr>
              <w:rFonts w:ascii="Times New Roman" w:eastAsia="Malgun Gothic" w:hAnsi="Times New Roman" w:cs="Times New Roman"/>
              <w:color w:val="0070C0"/>
              <w:sz w:val="20"/>
              <w:szCs w:val="20"/>
              <w:lang w:val="en-GB"/>
            </w:rPr>
          </w:rPrChange>
        </w:rPr>
        <w:t xml:space="preserve">EHT TB sounding sequence and </w:t>
      </w:r>
      <w:ins w:id="869" w:author="You-Wei Chen" w:date="2025-04-24T23:08:00Z">
        <w:r w:rsidR="00A4755F" w:rsidRPr="00A4755F">
          <w:rPr>
            <w:rFonts w:ascii="Times New Roman" w:eastAsia="Malgun Gothic" w:hAnsi="Times New Roman" w:cs="Times New Roman"/>
            <w:color w:val="0070C0"/>
            <w:sz w:val="20"/>
            <w:szCs w:val="20"/>
            <w:highlight w:val="yellow"/>
            <w:u w:val="single"/>
            <w:lang w:val="en-GB"/>
            <w:rPrChange w:id="870" w:author="You-Wei Chen" w:date="2025-04-24T23:08:00Z">
              <w:rPr>
                <w:rFonts w:ascii="Times New Roman" w:eastAsia="Malgun Gothic" w:hAnsi="Times New Roman" w:cs="Times New Roman"/>
                <w:color w:val="0070C0"/>
                <w:sz w:val="20"/>
                <w:szCs w:val="20"/>
                <w:u w:val="single"/>
                <w:lang w:val="en-GB"/>
              </w:rPr>
            </w:rPrChange>
          </w:rPr>
          <w:t>c</w:t>
        </w:r>
      </w:ins>
      <w:del w:id="871" w:author="You-Wei Chen" w:date="2025-04-24T23:08:00Z">
        <w:r w:rsidRPr="006C4E40" w:rsidDel="00A4755F">
          <w:rPr>
            <w:rFonts w:ascii="Times New Roman" w:eastAsia="Malgun Gothic" w:hAnsi="Times New Roman" w:cs="Times New Roman"/>
            <w:color w:val="0070C0"/>
            <w:sz w:val="20"/>
            <w:szCs w:val="20"/>
            <w:u w:val="single"/>
            <w:lang w:val="en-GB"/>
            <w:rPrChange w:id="872" w:author="You-Wei Chen" w:date="2025-04-24T14:00:00Z">
              <w:rPr>
                <w:rFonts w:ascii="Times New Roman" w:eastAsia="Malgun Gothic" w:hAnsi="Times New Roman" w:cs="Times New Roman"/>
                <w:color w:val="0070C0"/>
                <w:sz w:val="20"/>
                <w:szCs w:val="20"/>
                <w:lang w:val="en-GB"/>
              </w:rPr>
            </w:rPrChange>
          </w:rPr>
          <w:delText>C</w:delText>
        </w:r>
      </w:del>
      <w:r w:rsidRPr="006C4E40">
        <w:rPr>
          <w:rFonts w:ascii="Times New Roman" w:eastAsia="Malgun Gothic" w:hAnsi="Times New Roman" w:cs="Times New Roman"/>
          <w:color w:val="0070C0"/>
          <w:sz w:val="20"/>
          <w:szCs w:val="20"/>
          <w:u w:val="single"/>
          <w:lang w:val="en-GB"/>
          <w:rPrChange w:id="873" w:author="You-Wei Chen" w:date="2025-04-24T14:00:00Z">
            <w:rPr>
              <w:rFonts w:ascii="Times New Roman" w:eastAsia="Malgun Gothic" w:hAnsi="Times New Roman" w:cs="Times New Roman"/>
              <w:color w:val="0070C0"/>
              <w:sz w:val="20"/>
              <w:szCs w:val="20"/>
              <w:lang w:val="en-GB"/>
            </w:rPr>
          </w:rPrChange>
        </w:rPr>
        <w:t>ross-BSS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6C4E40">
        <w:rPr>
          <w:rFonts w:ascii="Times New Roman" w:eastAsia="Malgun Gothic" w:hAnsi="Times New Roman" w:cs="Times New Roman"/>
          <w:color w:val="0070C0"/>
          <w:sz w:val="20"/>
          <w:szCs w:val="20"/>
          <w:u w:val="single"/>
          <w:lang w:val="en-GB"/>
          <w:rPrChange w:id="874" w:author="You-Wei Chen" w:date="2025-04-24T14:00:00Z">
            <w:rPr>
              <w:rFonts w:ascii="Times New Roman" w:eastAsia="Malgun Gothic" w:hAnsi="Times New Roman" w:cs="Times New Roman"/>
              <w:color w:val="0070C0"/>
              <w:sz w:val="20"/>
              <w:szCs w:val="20"/>
              <w:lang w:val="en-GB"/>
            </w:rPr>
          </w:rPrChange>
        </w:rPr>
        <w:t xml:space="preserve">Co-BF </w:t>
      </w:r>
      <w:del w:id="875" w:author="You-Wei Chen" w:date="2025-04-24T14:00:00Z">
        <w:r w:rsidR="006F27CA" w:rsidRPr="006C4E40" w:rsidDel="006C4E40">
          <w:rPr>
            <w:rFonts w:ascii="Times New Roman" w:eastAsia="Malgun Gothic" w:hAnsi="Times New Roman" w:cs="Times New Roman"/>
            <w:strike/>
            <w:color w:val="0070C0"/>
            <w:sz w:val="20"/>
            <w:szCs w:val="20"/>
            <w:u w:val="single"/>
            <w:lang w:val="en-GB"/>
            <w:rPrChange w:id="876" w:author="You-Wei Chen" w:date="2025-04-24T14:00:00Z">
              <w:rPr>
                <w:rFonts w:ascii="Times New Roman" w:eastAsia="Malgun Gothic" w:hAnsi="Times New Roman" w:cs="Times New Roman"/>
                <w:strike/>
                <w:color w:val="0070C0"/>
                <w:sz w:val="20"/>
                <w:szCs w:val="20"/>
                <w:lang w:val="en-GB"/>
              </w:rPr>
            </w:rPrChange>
          </w:rPr>
          <w:delText>TB</w:delText>
        </w:r>
        <w:r w:rsidR="006F27CA" w:rsidRPr="006C4E40" w:rsidDel="006C4E40">
          <w:rPr>
            <w:rFonts w:ascii="Times New Roman" w:eastAsia="Malgun Gothic" w:hAnsi="Times New Roman" w:cs="Times New Roman"/>
            <w:color w:val="0070C0"/>
            <w:sz w:val="20"/>
            <w:szCs w:val="20"/>
            <w:u w:val="single"/>
            <w:lang w:val="en-GB"/>
            <w:rPrChange w:id="877" w:author="You-Wei Chen" w:date="2025-04-24T14:00:00Z">
              <w:rPr>
                <w:rFonts w:ascii="Times New Roman" w:eastAsia="Malgun Gothic" w:hAnsi="Times New Roman" w:cs="Times New Roman"/>
                <w:color w:val="0070C0"/>
                <w:sz w:val="20"/>
                <w:szCs w:val="20"/>
                <w:lang w:val="en-GB"/>
              </w:rPr>
            </w:rPrChange>
          </w:rPr>
          <w:delText xml:space="preserve"> </w:delText>
        </w:r>
      </w:del>
      <w:r w:rsidRPr="006C4E40">
        <w:rPr>
          <w:rFonts w:ascii="Times New Roman" w:eastAsia="Malgun Gothic" w:hAnsi="Times New Roman" w:cs="Times New Roman"/>
          <w:color w:val="0070C0"/>
          <w:sz w:val="20"/>
          <w:szCs w:val="20"/>
          <w:u w:val="single"/>
          <w:lang w:val="en-GB"/>
          <w:rPrChange w:id="878" w:author="You-Wei Chen" w:date="2025-04-24T14:00:00Z">
            <w:rPr>
              <w:rFonts w:ascii="Times New Roman" w:eastAsia="Malgun Gothic" w:hAnsi="Times New Roman" w:cs="Times New Roman"/>
              <w:color w:val="0070C0"/>
              <w:sz w:val="20"/>
              <w:szCs w:val="20"/>
              <w:lang w:val="en-GB"/>
            </w:rPr>
          </w:rPrChange>
        </w:rPr>
        <w:t xml:space="preserve">sounding sequence in a UHR </w:t>
      </w:r>
      <w:r w:rsidR="006F27CA" w:rsidRPr="006C4E40">
        <w:rPr>
          <w:rFonts w:ascii="Times New Roman" w:eastAsia="Malgun Gothic" w:hAnsi="Times New Roman" w:cs="Times New Roman"/>
          <w:color w:val="0070C0"/>
          <w:sz w:val="20"/>
          <w:szCs w:val="20"/>
          <w:u w:val="single"/>
          <w:lang w:val="en-GB"/>
          <w:rPrChange w:id="879" w:author="You-Wei Chen" w:date="2025-04-24T14:00:00Z">
            <w:rPr>
              <w:rFonts w:ascii="Times New Roman" w:eastAsia="Malgun Gothic" w:hAnsi="Times New Roman" w:cs="Times New Roman"/>
              <w:color w:val="0070C0"/>
              <w:sz w:val="20"/>
              <w:szCs w:val="20"/>
              <w:lang w:val="en-GB"/>
            </w:rPr>
          </w:rPrChange>
        </w:rPr>
        <w:t xml:space="preserve">[CID#920] Co-BF </w:t>
      </w:r>
      <w:del w:id="880" w:author="You-Wei Chen" w:date="2025-04-24T14:00:00Z">
        <w:r w:rsidR="006F27CA" w:rsidRPr="006C4E40" w:rsidDel="006C4E40">
          <w:rPr>
            <w:rFonts w:ascii="Times New Roman" w:eastAsia="Malgun Gothic" w:hAnsi="Times New Roman" w:cs="Times New Roman"/>
            <w:strike/>
            <w:color w:val="0070C0"/>
            <w:sz w:val="20"/>
            <w:szCs w:val="20"/>
            <w:u w:val="single"/>
            <w:lang w:val="en-GB"/>
            <w:rPrChange w:id="881" w:author="You-Wei Chen" w:date="2025-04-24T14:00:00Z">
              <w:rPr>
                <w:rFonts w:ascii="Times New Roman" w:eastAsia="Malgun Gothic" w:hAnsi="Times New Roman" w:cs="Times New Roman"/>
                <w:strike/>
                <w:color w:val="0070C0"/>
                <w:sz w:val="20"/>
                <w:szCs w:val="20"/>
                <w:lang w:val="en-GB"/>
              </w:rPr>
            </w:rPrChange>
          </w:rPr>
          <w:delText>TB</w:delText>
        </w:r>
        <w:r w:rsidR="006F27CA" w:rsidRPr="006C4E40" w:rsidDel="006C4E40">
          <w:rPr>
            <w:rFonts w:ascii="Times New Roman" w:eastAsia="Malgun Gothic" w:hAnsi="Times New Roman" w:cs="Times New Roman"/>
            <w:color w:val="0070C0"/>
            <w:sz w:val="20"/>
            <w:szCs w:val="20"/>
            <w:u w:val="single"/>
            <w:lang w:val="en-GB"/>
            <w:rPrChange w:id="882" w:author="You-Wei Chen" w:date="2025-04-24T14:00:00Z">
              <w:rPr>
                <w:rFonts w:ascii="Times New Roman" w:eastAsia="Malgun Gothic" w:hAnsi="Times New Roman" w:cs="Times New Roman"/>
                <w:color w:val="0070C0"/>
                <w:sz w:val="20"/>
                <w:szCs w:val="20"/>
                <w:lang w:val="en-GB"/>
              </w:rPr>
            </w:rPrChange>
          </w:rPr>
          <w:delText xml:space="preserve"> </w:delText>
        </w:r>
      </w:del>
      <w:r w:rsidRPr="006C4E40">
        <w:rPr>
          <w:rFonts w:ascii="Times New Roman" w:eastAsia="Malgun Gothic" w:hAnsi="Times New Roman" w:cs="Times New Roman"/>
          <w:color w:val="0070C0"/>
          <w:sz w:val="20"/>
          <w:szCs w:val="20"/>
          <w:u w:val="single"/>
          <w:lang w:val="en-GB"/>
          <w:rPrChange w:id="883" w:author="You-Wei Chen" w:date="2025-04-24T14:00:00Z">
            <w:rPr>
              <w:rFonts w:ascii="Times New Roman" w:eastAsia="Malgun Gothic" w:hAnsi="Times New Roman" w:cs="Times New Roman"/>
              <w:color w:val="0070C0"/>
              <w:sz w:val="20"/>
              <w:szCs w:val="20"/>
              <w:lang w:val="en-GB"/>
            </w:rPr>
          </w:rPrChange>
        </w:rPr>
        <w:t>sequential NDP sounding sequence are allowed to be in different TXOPs or in the same TXOP.</w:t>
      </w:r>
    </w:p>
    <w:p w14:paraId="59987CEB" w14:textId="36A7012C" w:rsidR="00161EB9" w:rsidRPr="00F24E75" w:rsidRDefault="00161EB9" w:rsidP="00161EB9">
      <w:pPr>
        <w:spacing w:after="0" w:line="240" w:lineRule="auto"/>
        <w:jc w:val="both"/>
        <w:rPr>
          <w:rFonts w:ascii="Times New Roman" w:eastAsia="Malgun Gothic" w:hAnsi="Times New Roman" w:cs="Times New Roman"/>
          <w:strike/>
          <w:color w:val="0070C0"/>
          <w:sz w:val="20"/>
          <w:szCs w:val="20"/>
          <w:lang w:val="en-GB"/>
        </w:rPr>
      </w:pPr>
    </w:p>
    <w:p w14:paraId="2D6F3096" w14:textId="2732C9B2" w:rsidR="006F27CA" w:rsidRPr="00F24E75" w:rsidRDefault="006F27CA" w:rsidP="00F9129D">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[CID#1382] </w:t>
      </w:r>
      <w:r w:rsidRPr="006C4E40">
        <w:rPr>
          <w:rFonts w:ascii="Times New Roman" w:eastAsia="Malgun Gothic" w:hAnsi="Times New Roman" w:cs="Times New Roman"/>
          <w:color w:val="0070C0"/>
          <w:sz w:val="20"/>
          <w:szCs w:val="20"/>
          <w:u w:val="single"/>
          <w:lang w:val="en-GB"/>
          <w:rPrChange w:id="884" w:author="You-Wei Chen" w:date="2025-04-24T14:00:00Z">
            <w:rPr>
              <w:rFonts w:ascii="Times New Roman" w:eastAsia="Malgun Gothic" w:hAnsi="Times New Roman" w:cs="Times New Roman"/>
              <w:color w:val="0070C0"/>
              <w:sz w:val="20"/>
              <w:szCs w:val="20"/>
              <w:lang w:val="en-GB"/>
            </w:rPr>
          </w:rPrChange>
        </w:rPr>
        <w:t>A UHR Co-BF beamformer may support UHR Co-BF joint NDP sounding sequence.</w:t>
      </w:r>
    </w:p>
    <w:p w14:paraId="1749A40D" w14:textId="77777777" w:rsidR="00F9129D" w:rsidRPr="00F24E75" w:rsidRDefault="00F9129D" w:rsidP="00C61FAA">
      <w:pPr>
        <w:spacing w:after="0" w:line="240" w:lineRule="auto"/>
        <w:jc w:val="both"/>
        <w:rPr>
          <w:rFonts w:ascii="Times New Roman" w:eastAsia="Malgun Gothic" w:hAnsi="Times New Roman" w:cs="Times New Roman"/>
          <w:sz w:val="20"/>
          <w:szCs w:val="20"/>
          <w:lang w:val="en-GB"/>
        </w:rPr>
      </w:pPr>
    </w:p>
    <w:p w14:paraId="658CF96E" w14:textId="59748DAB" w:rsidR="00161EB9" w:rsidRPr="006C4E40" w:rsidRDefault="00161EB9" w:rsidP="009D668E">
      <w:pPr>
        <w:spacing w:after="0" w:line="240" w:lineRule="auto"/>
        <w:jc w:val="both"/>
        <w:rPr>
          <w:rFonts w:ascii="Times New Roman" w:eastAsia="Malgun Gothic" w:hAnsi="Times New Roman" w:cs="Times New Roman"/>
          <w:color w:val="0070C0"/>
          <w:sz w:val="20"/>
          <w:szCs w:val="20"/>
          <w:u w:val="single"/>
          <w:lang w:val="en-GB"/>
          <w:rPrChange w:id="885" w:author="You-Wei Chen" w:date="2025-04-24T14:02:00Z">
            <w:rPr>
              <w:rFonts w:ascii="Times New Roman" w:eastAsia="Malgun Gothic" w:hAnsi="Times New Roman" w:cs="Times New Roman"/>
              <w:color w:val="0070C0"/>
              <w:sz w:val="20"/>
              <w:szCs w:val="20"/>
              <w:lang w:val="en-GB"/>
            </w:rPr>
          </w:rPrChange>
        </w:rPr>
      </w:pPr>
      <w:r w:rsidRPr="00F24E75">
        <w:rPr>
          <w:rFonts w:ascii="Times New Roman" w:eastAsia="Malgun Gothic" w:hAnsi="Times New Roman" w:cs="Times New Roman"/>
          <w:color w:val="0070C0"/>
          <w:sz w:val="20"/>
          <w:szCs w:val="20"/>
          <w:lang w:val="en-GB"/>
        </w:rPr>
        <w:t xml:space="preserve">[CID#197] </w:t>
      </w:r>
      <w:r w:rsidRPr="006C4E40">
        <w:rPr>
          <w:rFonts w:ascii="Times New Roman" w:eastAsia="Malgun Gothic" w:hAnsi="Times New Roman" w:cs="Times New Roman"/>
          <w:color w:val="0070C0"/>
          <w:sz w:val="20"/>
          <w:szCs w:val="20"/>
          <w:u w:val="single"/>
          <w:lang w:val="en-GB"/>
          <w:rPrChange w:id="886" w:author="You-Wei Chen" w:date="2025-04-24T14:01:00Z">
            <w:rPr>
              <w:rFonts w:ascii="Times New Roman" w:eastAsia="Malgun Gothic" w:hAnsi="Times New Roman" w:cs="Times New Roman"/>
              <w:color w:val="0070C0"/>
              <w:sz w:val="20"/>
              <w:szCs w:val="20"/>
              <w:lang w:val="en-GB"/>
            </w:rPr>
          </w:rPrChange>
        </w:rPr>
        <w:t>The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6C4E40">
        <w:rPr>
          <w:rFonts w:ascii="Times New Roman" w:eastAsia="Malgun Gothic" w:hAnsi="Times New Roman" w:cs="Times New Roman"/>
          <w:color w:val="0070C0"/>
          <w:sz w:val="20"/>
          <w:szCs w:val="20"/>
          <w:u w:val="single"/>
          <w:lang w:val="en-GB"/>
          <w:rPrChange w:id="887" w:author="You-Wei Chen" w:date="2025-04-24T14:01:00Z">
            <w:rPr>
              <w:rFonts w:ascii="Times New Roman" w:eastAsia="Malgun Gothic" w:hAnsi="Times New Roman" w:cs="Times New Roman"/>
              <w:color w:val="0070C0"/>
              <w:sz w:val="20"/>
              <w:szCs w:val="20"/>
              <w:lang w:val="en-GB"/>
            </w:rPr>
          </w:rPrChange>
        </w:rPr>
        <w:t>Co-BF</w:t>
      </w:r>
      <w:del w:id="888" w:author="You-Wei Chen" w:date="2025-04-24T08:29:00Z">
        <w:r w:rsidR="006F27CA" w:rsidRPr="006C4E40" w:rsidDel="009B3113">
          <w:rPr>
            <w:rFonts w:ascii="Times New Roman" w:eastAsia="Malgun Gothic" w:hAnsi="Times New Roman" w:cs="Times New Roman"/>
            <w:color w:val="0070C0"/>
            <w:sz w:val="20"/>
            <w:szCs w:val="20"/>
            <w:u w:val="single"/>
            <w:lang w:val="en-GB"/>
            <w:rPrChange w:id="889" w:author="You-Wei Chen" w:date="2025-04-24T14:01:00Z">
              <w:rPr>
                <w:rFonts w:ascii="Times New Roman" w:eastAsia="Malgun Gothic" w:hAnsi="Times New Roman" w:cs="Times New Roman"/>
                <w:color w:val="0070C0"/>
                <w:sz w:val="20"/>
                <w:szCs w:val="20"/>
                <w:lang w:val="en-GB"/>
              </w:rPr>
            </w:rPrChange>
          </w:rPr>
          <w:delText xml:space="preserve"> </w:delText>
        </w:r>
        <w:r w:rsidR="006F27CA" w:rsidRPr="006C4E40" w:rsidDel="009B3113">
          <w:rPr>
            <w:rFonts w:ascii="Times New Roman" w:eastAsia="Malgun Gothic" w:hAnsi="Times New Roman" w:cs="Times New Roman"/>
            <w:strike/>
            <w:color w:val="0070C0"/>
            <w:sz w:val="20"/>
            <w:szCs w:val="20"/>
            <w:u w:val="single"/>
            <w:lang w:val="en-GB"/>
            <w:rPrChange w:id="890" w:author="You-Wei Chen" w:date="2025-04-24T14:01:00Z">
              <w:rPr>
                <w:rFonts w:ascii="Times New Roman" w:eastAsia="Malgun Gothic" w:hAnsi="Times New Roman" w:cs="Times New Roman"/>
                <w:strike/>
                <w:color w:val="0070C0"/>
                <w:sz w:val="20"/>
                <w:szCs w:val="20"/>
                <w:lang w:val="en-GB"/>
              </w:rPr>
            </w:rPrChange>
          </w:rPr>
          <w:delText>TB</w:delText>
        </w:r>
      </w:del>
      <w:r w:rsidR="006F27CA" w:rsidRPr="006C4E40">
        <w:rPr>
          <w:rFonts w:ascii="Times New Roman" w:eastAsia="Malgun Gothic" w:hAnsi="Times New Roman" w:cs="Times New Roman"/>
          <w:color w:val="0070C0"/>
          <w:sz w:val="20"/>
          <w:szCs w:val="20"/>
          <w:u w:val="single"/>
          <w:lang w:val="en-GB"/>
          <w:rPrChange w:id="891" w:author="You-Wei Chen" w:date="2025-04-24T14:01:00Z">
            <w:rPr>
              <w:rFonts w:ascii="Times New Roman" w:eastAsia="Malgun Gothic" w:hAnsi="Times New Roman" w:cs="Times New Roman"/>
              <w:color w:val="0070C0"/>
              <w:sz w:val="20"/>
              <w:szCs w:val="20"/>
              <w:lang w:val="en-GB"/>
            </w:rPr>
          </w:rPrChange>
        </w:rPr>
        <w:t xml:space="preserve"> </w:t>
      </w:r>
      <w:r w:rsidRPr="006C4E40">
        <w:rPr>
          <w:rFonts w:ascii="Times New Roman" w:eastAsia="Malgun Gothic" w:hAnsi="Times New Roman" w:cs="Times New Roman"/>
          <w:color w:val="0070C0"/>
          <w:sz w:val="20"/>
          <w:szCs w:val="20"/>
          <w:u w:val="single"/>
          <w:lang w:val="en-GB"/>
          <w:rPrChange w:id="892" w:author="You-Wei Chen" w:date="2025-04-24T14:01:00Z">
            <w:rPr>
              <w:rFonts w:ascii="Times New Roman" w:eastAsia="Malgun Gothic" w:hAnsi="Times New Roman" w:cs="Times New Roman"/>
              <w:color w:val="0070C0"/>
              <w:sz w:val="20"/>
              <w:szCs w:val="20"/>
              <w:lang w:val="en-GB"/>
            </w:rPr>
          </w:rPrChange>
        </w:rPr>
        <w:t xml:space="preserve">joint </w:t>
      </w:r>
      <w:r w:rsidR="00C31250" w:rsidRPr="006C4E40">
        <w:rPr>
          <w:rFonts w:ascii="Times New Roman" w:eastAsia="Malgun Gothic" w:hAnsi="Times New Roman" w:cs="Times New Roman"/>
          <w:color w:val="0070C0"/>
          <w:sz w:val="20"/>
          <w:szCs w:val="20"/>
          <w:u w:val="single"/>
          <w:lang w:val="en-GB"/>
          <w:rPrChange w:id="893" w:author="You-Wei Chen" w:date="2025-04-24T14:01:00Z">
            <w:rPr>
              <w:rFonts w:ascii="Times New Roman" w:eastAsia="Malgun Gothic" w:hAnsi="Times New Roman" w:cs="Times New Roman"/>
              <w:color w:val="0070C0"/>
              <w:sz w:val="20"/>
              <w:szCs w:val="20"/>
              <w:lang w:val="en-GB"/>
            </w:rPr>
          </w:rPrChange>
        </w:rPr>
        <w:t xml:space="preserve">NDP </w:t>
      </w:r>
      <w:r w:rsidRPr="006C4E40">
        <w:rPr>
          <w:rFonts w:ascii="Times New Roman" w:eastAsia="Malgun Gothic" w:hAnsi="Times New Roman" w:cs="Times New Roman"/>
          <w:color w:val="0070C0"/>
          <w:sz w:val="20"/>
          <w:szCs w:val="20"/>
          <w:u w:val="single"/>
          <w:lang w:val="en-GB"/>
          <w:rPrChange w:id="894" w:author="You-Wei Chen" w:date="2025-04-24T14:01:00Z">
            <w:rPr>
              <w:rFonts w:ascii="Times New Roman" w:eastAsia="Malgun Gothic" w:hAnsi="Times New Roman" w:cs="Times New Roman"/>
              <w:color w:val="0070C0"/>
              <w:sz w:val="20"/>
              <w:szCs w:val="20"/>
              <w:lang w:val="en-GB"/>
            </w:rPr>
          </w:rPrChange>
        </w:rPr>
        <w:t>sounding sequence use the same sounding sequence as EHT TB sounding except that the initiating AP transmits the UHR</w:t>
      </w:r>
      <w:r w:rsidRPr="00864CF8">
        <w:rPr>
          <w:rFonts w:ascii="Times New Roman" w:eastAsia="Malgun Gothic" w:hAnsi="Times New Roman" w:cs="Times New Roman"/>
          <w:color w:val="0070C0"/>
          <w:sz w:val="20"/>
          <w:szCs w:val="20"/>
          <w:lang w:val="en-GB"/>
        </w:rPr>
        <w:t xml:space="preserve"> </w:t>
      </w:r>
      <w:r>
        <w:rPr>
          <w:rFonts w:ascii="Times New Roman" w:eastAsia="Malgun Gothic" w:hAnsi="Times New Roman" w:cs="Times New Roman"/>
          <w:color w:val="0070C0"/>
          <w:sz w:val="20"/>
          <w:szCs w:val="20"/>
          <w:lang w:val="en-GB"/>
        </w:rPr>
        <w:t xml:space="preserve">[CID#2983] </w:t>
      </w:r>
      <w:del w:id="895" w:author="You-Wei Chen" w:date="2025-04-24T08:29:00Z">
        <w:r w:rsidRPr="006C4E40" w:rsidDel="009B3113">
          <w:rPr>
            <w:rFonts w:ascii="Times New Roman" w:eastAsia="Malgun Gothic" w:hAnsi="Times New Roman" w:cs="Times New Roman"/>
            <w:strike/>
            <w:color w:val="0070C0"/>
            <w:sz w:val="20"/>
            <w:szCs w:val="20"/>
            <w:u w:val="single"/>
            <w:lang w:val="en-GB"/>
            <w:rPrChange w:id="896" w:author="You-Wei Chen" w:date="2025-04-24T14:01:00Z">
              <w:rPr>
                <w:rFonts w:ascii="Times New Roman" w:eastAsia="Malgun Gothic" w:hAnsi="Times New Roman" w:cs="Times New Roman"/>
                <w:strike/>
                <w:color w:val="0070C0"/>
                <w:sz w:val="20"/>
                <w:szCs w:val="20"/>
                <w:lang w:val="en-GB"/>
              </w:rPr>
            </w:rPrChange>
          </w:rPr>
          <w:delText>Co-BF</w:delText>
        </w:r>
        <w:r w:rsidRPr="006C4E40" w:rsidDel="009B3113">
          <w:rPr>
            <w:rFonts w:ascii="Times New Roman" w:eastAsia="Malgun Gothic" w:hAnsi="Times New Roman" w:cs="Times New Roman"/>
            <w:color w:val="0070C0"/>
            <w:sz w:val="20"/>
            <w:szCs w:val="20"/>
            <w:u w:val="single"/>
            <w:lang w:val="en-GB"/>
            <w:rPrChange w:id="897" w:author="You-Wei Chen" w:date="2025-04-24T14:01:00Z">
              <w:rPr>
                <w:rFonts w:ascii="Times New Roman" w:eastAsia="Malgun Gothic" w:hAnsi="Times New Roman" w:cs="Times New Roman"/>
                <w:color w:val="0070C0"/>
                <w:sz w:val="20"/>
                <w:szCs w:val="20"/>
                <w:lang w:val="en-GB"/>
              </w:rPr>
            </w:rPrChange>
          </w:rPr>
          <w:delText xml:space="preserve"> </w:delText>
        </w:r>
      </w:del>
      <w:r w:rsidRPr="006C4E40">
        <w:rPr>
          <w:rFonts w:ascii="Times New Roman" w:eastAsia="Malgun Gothic" w:hAnsi="Times New Roman" w:cs="Times New Roman"/>
          <w:color w:val="0070C0"/>
          <w:sz w:val="20"/>
          <w:szCs w:val="20"/>
          <w:u w:val="single"/>
          <w:lang w:val="en-GB"/>
          <w:rPrChange w:id="898" w:author="You-Wei Chen" w:date="2025-04-24T14:01:00Z">
            <w:rPr>
              <w:rFonts w:ascii="Times New Roman" w:eastAsia="Malgun Gothic" w:hAnsi="Times New Roman" w:cs="Times New Roman"/>
              <w:color w:val="0070C0"/>
              <w:sz w:val="20"/>
              <w:szCs w:val="20"/>
              <w:lang w:val="en-GB"/>
            </w:rPr>
          </w:rPrChange>
        </w:rPr>
        <w:t>NDP Announcement frame followed after a SIFS by EHT sounding NDPs transmitted simultaneously from both the initiating AP and responding AP.</w:t>
      </w:r>
      <w:r w:rsidRPr="006C4E40">
        <w:rPr>
          <w:rFonts w:ascii="Times New Roman" w:eastAsia="Malgun Gothic" w:hAnsi="Times New Roman" w:cs="Times New Roman"/>
          <w:strike/>
          <w:color w:val="0070C0"/>
          <w:sz w:val="20"/>
          <w:szCs w:val="20"/>
          <w:u w:val="single"/>
          <w:lang w:val="en-GB"/>
          <w:rPrChange w:id="899" w:author="You-Wei Chen" w:date="2025-04-24T14:01:00Z">
            <w:rPr>
              <w:rFonts w:ascii="Times New Roman" w:eastAsia="Malgun Gothic" w:hAnsi="Times New Roman" w:cs="Times New Roman"/>
              <w:strike/>
              <w:color w:val="0070C0"/>
              <w:sz w:val="20"/>
              <w:szCs w:val="20"/>
              <w:lang w:val="en-GB"/>
            </w:rPr>
          </w:rPrChange>
        </w:rPr>
        <w:t xml:space="preserve"> An example of a UHR TB joint NDP sounding is shown in </w:t>
      </w:r>
      <w:r w:rsidRPr="006C4E40">
        <w:rPr>
          <w:rFonts w:ascii="TimesNewRoman" w:eastAsia="TimesNewRoman" w:hAnsi="Times New Roman" w:cs="TimesNewRoman"/>
          <w:strike/>
          <w:color w:val="0070C0"/>
          <w:sz w:val="20"/>
          <w:szCs w:val="20"/>
          <w:u w:val="single"/>
          <w:lang w:eastAsia="ko-KR"/>
          <w:rPrChange w:id="900" w:author="You-Wei Chen" w:date="2025-04-24T14:01:00Z">
            <w:rPr>
              <w:rFonts w:ascii="TimesNewRoman" w:eastAsia="TimesNewRoman" w:hAnsi="Times New Roman" w:cs="TimesNewRoman"/>
              <w:strike/>
              <w:color w:val="0070C0"/>
              <w:sz w:val="20"/>
              <w:szCs w:val="20"/>
              <w:lang w:eastAsia="ko-KR"/>
            </w:rPr>
          </w:rPrChange>
        </w:rPr>
        <w:t>Figure</w:t>
      </w:r>
      <w:r w:rsidRPr="006C4E40">
        <w:rPr>
          <w:rFonts w:ascii="Times New Roman" w:eastAsia="Malgun Gothic" w:hAnsi="Times New Roman" w:cs="Times New Roman"/>
          <w:strike/>
          <w:color w:val="0070C0"/>
          <w:sz w:val="20"/>
          <w:szCs w:val="20"/>
          <w:u w:val="single"/>
          <w:lang w:val="en-GB"/>
          <w:rPrChange w:id="901" w:author="You-Wei Chen" w:date="2025-04-24T14:01:00Z">
            <w:rPr>
              <w:rFonts w:ascii="Times New Roman" w:eastAsia="Malgun Gothic" w:hAnsi="Times New Roman" w:cs="Times New Roman"/>
              <w:strike/>
              <w:color w:val="0070C0"/>
              <w:sz w:val="20"/>
              <w:szCs w:val="20"/>
              <w:lang w:val="en-GB"/>
            </w:rPr>
          </w:rPrChange>
        </w:rPr>
        <w:t xml:space="preserve"> 37-2 (UHR TB joint NDP sounding). </w:t>
      </w:r>
      <w:r w:rsidR="009D668E" w:rsidRPr="006C4E40">
        <w:rPr>
          <w:rFonts w:ascii="Times New Roman" w:eastAsia="Malgun Gothic" w:hAnsi="Times New Roman" w:cs="Times New Roman"/>
          <w:strike/>
          <w:color w:val="0070C0"/>
          <w:sz w:val="20"/>
          <w:szCs w:val="20"/>
          <w:u w:val="single"/>
          <w:lang w:val="en-GB"/>
          <w:rPrChange w:id="902" w:author="You-Wei Chen" w:date="2025-04-24T14:01:00Z">
            <w:rPr>
              <w:rFonts w:ascii="Times New Roman" w:eastAsia="Malgun Gothic" w:hAnsi="Times New Roman" w:cs="Times New Roman"/>
              <w:strike/>
              <w:color w:val="0070C0"/>
              <w:sz w:val="20"/>
              <w:szCs w:val="20"/>
              <w:lang w:val="en-GB"/>
            </w:rPr>
          </w:rPrChange>
        </w:rPr>
        <w:t xml:space="preserve">A UHR Co-BF beamformer that initiates a UHR TB joint NDP sounding shall transmit the UHR </w:t>
      </w:r>
      <w:r w:rsidR="00475D97" w:rsidRPr="006C4E40">
        <w:rPr>
          <w:rFonts w:ascii="Times New Roman" w:eastAsia="Malgun Gothic" w:hAnsi="Times New Roman" w:cs="Times New Roman"/>
          <w:strike/>
          <w:color w:val="0070C0"/>
          <w:sz w:val="20"/>
          <w:szCs w:val="20"/>
          <w:u w:val="single"/>
          <w:lang w:val="en-GB"/>
          <w:rPrChange w:id="903" w:author="You-Wei Chen" w:date="2025-04-24T14:01:00Z">
            <w:rPr>
              <w:rFonts w:ascii="Times New Roman" w:eastAsia="Malgun Gothic" w:hAnsi="Times New Roman" w:cs="Times New Roman"/>
              <w:strike/>
              <w:color w:val="0070C0"/>
              <w:sz w:val="20"/>
              <w:szCs w:val="20"/>
              <w:lang w:val="en-GB"/>
            </w:rPr>
          </w:rPrChange>
        </w:rPr>
        <w:t>[CID#</w:t>
      </w:r>
      <w:r w:rsidR="009756FC" w:rsidRPr="006C4E40">
        <w:rPr>
          <w:rFonts w:ascii="Times New Roman" w:eastAsia="Malgun Gothic" w:hAnsi="Times New Roman" w:cs="Times New Roman"/>
          <w:strike/>
          <w:color w:val="0070C0"/>
          <w:sz w:val="20"/>
          <w:szCs w:val="20"/>
          <w:u w:val="single"/>
          <w:lang w:val="en-GB"/>
          <w:rPrChange w:id="904" w:author="You-Wei Chen" w:date="2025-04-24T14:01:00Z">
            <w:rPr>
              <w:rFonts w:ascii="Times New Roman" w:eastAsia="Malgun Gothic" w:hAnsi="Times New Roman" w:cs="Times New Roman"/>
              <w:strike/>
              <w:color w:val="0070C0"/>
              <w:sz w:val="20"/>
              <w:szCs w:val="20"/>
              <w:lang w:val="en-GB"/>
            </w:rPr>
          </w:rPrChange>
        </w:rPr>
        <w:t>2983</w:t>
      </w:r>
      <w:r w:rsidR="00475D97" w:rsidRPr="006C4E40">
        <w:rPr>
          <w:rFonts w:ascii="Times New Roman" w:eastAsia="Malgun Gothic" w:hAnsi="Times New Roman" w:cs="Times New Roman"/>
          <w:strike/>
          <w:color w:val="0070C0"/>
          <w:sz w:val="20"/>
          <w:szCs w:val="20"/>
          <w:u w:val="single"/>
          <w:lang w:val="en-GB"/>
          <w:rPrChange w:id="905" w:author="You-Wei Chen" w:date="2025-04-24T14:01:00Z">
            <w:rPr>
              <w:rFonts w:ascii="Times New Roman" w:eastAsia="Malgun Gothic" w:hAnsi="Times New Roman" w:cs="Times New Roman"/>
              <w:strike/>
              <w:color w:val="0070C0"/>
              <w:sz w:val="20"/>
              <w:szCs w:val="20"/>
              <w:lang w:val="en-GB"/>
            </w:rPr>
          </w:rPrChange>
        </w:rPr>
        <w:t xml:space="preserve">] Co-BF </w:t>
      </w:r>
      <w:r w:rsidR="009D668E" w:rsidRPr="006C4E40">
        <w:rPr>
          <w:rFonts w:ascii="Times New Roman" w:eastAsia="Malgun Gothic" w:hAnsi="Times New Roman" w:cs="Times New Roman"/>
          <w:strike/>
          <w:color w:val="0070C0"/>
          <w:sz w:val="20"/>
          <w:szCs w:val="20"/>
          <w:u w:val="single"/>
          <w:lang w:val="en-GB"/>
          <w:rPrChange w:id="906" w:author="You-Wei Chen" w:date="2025-04-24T14:01:00Z">
            <w:rPr>
              <w:rFonts w:ascii="Times New Roman" w:eastAsia="Malgun Gothic" w:hAnsi="Times New Roman" w:cs="Times New Roman"/>
              <w:strike/>
              <w:color w:val="0070C0"/>
              <w:sz w:val="20"/>
              <w:szCs w:val="20"/>
              <w:lang w:val="en-GB"/>
            </w:rPr>
          </w:rPrChange>
        </w:rPr>
        <w:t>NDP Announcement frame followed after a SIFS by EHT sounding NDPs transmitted simultaneously from the initiating AP and responding AP.</w:t>
      </w:r>
      <w:r w:rsidR="009D668E" w:rsidRPr="00864CF8">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 xml:space="preserve">The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6C4E40">
        <w:rPr>
          <w:rFonts w:ascii="Times New Roman" w:eastAsia="Malgun Gothic" w:hAnsi="Times New Roman" w:cs="Times New Roman"/>
          <w:strike/>
          <w:color w:val="0070C0"/>
          <w:sz w:val="20"/>
          <w:szCs w:val="20"/>
          <w:u w:val="single"/>
          <w:lang w:val="en-GB"/>
          <w:rPrChange w:id="907" w:author="You-Wei Chen" w:date="2025-04-24T14:01:00Z">
            <w:rPr>
              <w:rFonts w:ascii="Times New Roman" w:eastAsia="Malgun Gothic" w:hAnsi="Times New Roman" w:cs="Times New Roman"/>
              <w:strike/>
              <w:color w:val="0070C0"/>
              <w:sz w:val="20"/>
              <w:szCs w:val="20"/>
              <w:lang w:val="en-GB"/>
            </w:rPr>
          </w:rPrChange>
        </w:rPr>
        <w:t>Co-BF</w:t>
      </w:r>
      <w:r w:rsidR="00475D97">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 xml:space="preserve">NDP Announcement frame shall only </w:t>
      </w:r>
      <w:r w:rsidR="004504A6" w:rsidRPr="00403281">
        <w:rPr>
          <w:rFonts w:ascii="Times New Roman" w:eastAsia="Malgun Gothic" w:hAnsi="Times New Roman" w:cs="Times New Roman"/>
          <w:color w:val="0070C0"/>
          <w:sz w:val="20"/>
          <w:szCs w:val="20"/>
          <w:lang w:val="en-GB"/>
        </w:rPr>
        <w:t>[CID#</w:t>
      </w:r>
      <w:r w:rsidR="004504A6">
        <w:rPr>
          <w:rFonts w:ascii="Times New Roman" w:eastAsia="Malgun Gothic" w:hAnsi="Times New Roman" w:cs="Times New Roman"/>
          <w:color w:val="0070C0"/>
          <w:sz w:val="20"/>
          <w:szCs w:val="20"/>
          <w:lang w:val="en-GB"/>
        </w:rPr>
        <w:t>3283</w:t>
      </w:r>
      <w:r w:rsidR="004504A6" w:rsidRPr="00403281">
        <w:rPr>
          <w:rFonts w:ascii="Times New Roman" w:eastAsia="Malgun Gothic" w:hAnsi="Times New Roman" w:cs="Times New Roman"/>
          <w:color w:val="0070C0"/>
          <w:sz w:val="20"/>
          <w:szCs w:val="20"/>
          <w:lang w:val="en-GB"/>
        </w:rPr>
        <w:t>]</w:t>
      </w:r>
      <w:r w:rsidR="004504A6">
        <w:rPr>
          <w:rFonts w:ascii="Times New Roman" w:eastAsia="Malgun Gothic" w:hAnsi="Times New Roman" w:cs="Times New Roman"/>
          <w:sz w:val="20"/>
          <w:szCs w:val="20"/>
          <w:lang w:val="en-GB"/>
        </w:rPr>
        <w:t xml:space="preserve"> </w:t>
      </w:r>
      <w:r w:rsidR="009D668E" w:rsidRPr="006C4E40">
        <w:rPr>
          <w:rFonts w:ascii="Times New Roman" w:eastAsia="Malgun Gothic" w:hAnsi="Times New Roman" w:cs="Times New Roman"/>
          <w:strike/>
          <w:color w:val="0070C0"/>
          <w:sz w:val="20"/>
          <w:szCs w:val="20"/>
          <w:u w:val="single"/>
          <w:lang w:val="en-GB"/>
          <w:rPrChange w:id="908" w:author="You-Wei Chen" w:date="2025-04-24T14:01:00Z">
            <w:rPr>
              <w:rFonts w:ascii="Times New Roman" w:eastAsia="Malgun Gothic" w:hAnsi="Times New Roman" w:cs="Times New Roman"/>
              <w:strike/>
              <w:color w:val="0070C0"/>
              <w:sz w:val="20"/>
              <w:szCs w:val="20"/>
              <w:lang w:val="en-GB"/>
            </w:rPr>
          </w:rPrChange>
        </w:rPr>
        <w:t>address</w:t>
      </w:r>
      <w:r w:rsidR="009D668E" w:rsidRPr="006C4E40">
        <w:rPr>
          <w:rFonts w:ascii="Times New Roman" w:eastAsia="Malgun Gothic" w:hAnsi="Times New Roman" w:cs="Times New Roman"/>
          <w:color w:val="0070C0"/>
          <w:sz w:val="20"/>
          <w:szCs w:val="20"/>
          <w:u w:val="single"/>
          <w:lang w:val="en-GB"/>
          <w:rPrChange w:id="909" w:author="You-Wei Chen" w:date="2025-04-24T14:01:00Z">
            <w:rPr>
              <w:rFonts w:ascii="Times New Roman" w:eastAsia="Malgun Gothic" w:hAnsi="Times New Roman" w:cs="Times New Roman"/>
              <w:color w:val="0070C0"/>
              <w:sz w:val="20"/>
              <w:szCs w:val="20"/>
              <w:lang w:val="en-GB"/>
            </w:rPr>
          </w:rPrChange>
        </w:rPr>
        <w:t xml:space="preserve"> </w:t>
      </w:r>
      <w:r w:rsidR="004504A6" w:rsidRPr="006C4E40">
        <w:rPr>
          <w:rFonts w:ascii="Times New Roman" w:eastAsia="Malgun Gothic" w:hAnsi="Times New Roman" w:cs="Times New Roman"/>
          <w:color w:val="0070C0"/>
          <w:sz w:val="20"/>
          <w:szCs w:val="20"/>
          <w:u w:val="single"/>
          <w:lang w:val="en-GB"/>
          <w:rPrChange w:id="910" w:author="You-Wei Chen" w:date="2025-04-24T14:01:00Z">
            <w:rPr>
              <w:rFonts w:ascii="Times New Roman" w:eastAsia="Malgun Gothic" w:hAnsi="Times New Roman" w:cs="Times New Roman"/>
              <w:color w:val="0070C0"/>
              <w:sz w:val="20"/>
              <w:szCs w:val="20"/>
              <w:lang w:val="en-GB"/>
            </w:rPr>
          </w:rPrChange>
        </w:rPr>
        <w:t xml:space="preserve">be sent </w:t>
      </w:r>
      <w:r w:rsidR="009D668E" w:rsidRPr="006C4E40">
        <w:rPr>
          <w:rFonts w:ascii="Times New Roman" w:eastAsia="Malgun Gothic" w:hAnsi="Times New Roman" w:cs="Times New Roman"/>
          <w:color w:val="0070C0"/>
          <w:sz w:val="20"/>
          <w:szCs w:val="20"/>
          <w:u w:val="single"/>
          <w:lang w:val="en-GB"/>
          <w:rPrChange w:id="911" w:author="You-Wei Chen" w:date="2025-04-24T14:01:00Z">
            <w:rPr>
              <w:rFonts w:ascii="Times New Roman" w:eastAsia="Malgun Gothic" w:hAnsi="Times New Roman" w:cs="Times New Roman"/>
              <w:color w:val="0070C0"/>
              <w:sz w:val="20"/>
              <w:szCs w:val="20"/>
              <w:lang w:val="en-GB"/>
            </w:rPr>
          </w:rPrChange>
        </w:rPr>
        <w:t>to</w:t>
      </w:r>
      <w:r w:rsidR="009D668E" w:rsidRPr="00864CF8">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the</w:t>
      </w:r>
      <w:r w:rsidR="009D668E">
        <w:rPr>
          <w:rFonts w:ascii="Times New Roman" w:eastAsia="Malgun Gothic" w:hAnsi="Times New Roman" w:cs="Times New Roman"/>
          <w:sz w:val="20"/>
          <w:szCs w:val="20"/>
          <w:lang w:val="en-GB"/>
        </w:rPr>
        <w:t xml:space="preserve"> </w:t>
      </w:r>
      <w:r w:rsidR="009D668E" w:rsidRPr="009D668E">
        <w:rPr>
          <w:rFonts w:ascii="Times New Roman" w:eastAsia="Malgun Gothic" w:hAnsi="Times New Roman" w:cs="Times New Roman"/>
          <w:sz w:val="20"/>
          <w:szCs w:val="20"/>
          <w:lang w:val="en-GB"/>
        </w:rPr>
        <w:t xml:space="preserve">responding AP and the non-AP UHR STAs associated with the initiating AP. </w:t>
      </w:r>
      <w:r w:rsidRPr="00864CF8">
        <w:rPr>
          <w:rFonts w:ascii="Times New Roman" w:eastAsia="Malgun Gothic" w:hAnsi="Times New Roman" w:cs="Times New Roman"/>
          <w:color w:val="0070C0"/>
          <w:sz w:val="20"/>
          <w:szCs w:val="20"/>
          <w:lang w:val="en-GB"/>
        </w:rPr>
        <w:t>[CID#197, 3289</w:t>
      </w:r>
      <w:del w:id="912" w:author="You-Wei Chen" w:date="2025-04-24T14:05:00Z">
        <w:r w:rsidRPr="00864CF8" w:rsidDel="006C4E40">
          <w:rPr>
            <w:rFonts w:ascii="Times New Roman" w:eastAsia="Malgun Gothic" w:hAnsi="Times New Roman" w:cs="Times New Roman"/>
            <w:color w:val="0070C0"/>
            <w:sz w:val="20"/>
            <w:szCs w:val="20"/>
            <w:lang w:val="en-GB"/>
          </w:rPr>
          <w:delText>, shift to here</w:delText>
        </w:r>
      </w:del>
      <w:r w:rsidRPr="00864CF8">
        <w:rPr>
          <w:rFonts w:ascii="Times New Roman" w:eastAsia="Malgun Gothic" w:hAnsi="Times New Roman" w:cs="Times New Roman"/>
          <w:color w:val="0070C0"/>
          <w:sz w:val="20"/>
          <w:szCs w:val="20"/>
          <w:lang w:val="en-GB"/>
        </w:rPr>
        <w:t xml:space="preserve">] </w:t>
      </w:r>
      <w:r w:rsidRPr="006C4E40">
        <w:rPr>
          <w:rFonts w:ascii="Times New Roman" w:eastAsia="Malgun Gothic" w:hAnsi="Times New Roman" w:cs="Times New Roman"/>
          <w:color w:val="0070C0"/>
          <w:sz w:val="20"/>
          <w:szCs w:val="20"/>
          <w:u w:val="single"/>
          <w:lang w:val="en-GB"/>
          <w:rPrChange w:id="913" w:author="You-Wei Chen" w:date="2025-04-24T14:01:00Z">
            <w:rPr>
              <w:rFonts w:ascii="Times New Roman" w:eastAsia="Malgun Gothic" w:hAnsi="Times New Roman" w:cs="Times New Roman"/>
              <w:color w:val="0070C0"/>
              <w:sz w:val="20"/>
              <w:szCs w:val="20"/>
              <w:lang w:val="en-GB"/>
            </w:rPr>
          </w:rPrChange>
        </w:rPr>
        <w:t>An example of a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6C4E40">
        <w:rPr>
          <w:rFonts w:ascii="Times New Roman" w:eastAsia="Malgun Gothic" w:hAnsi="Times New Roman" w:cs="Times New Roman"/>
          <w:color w:val="0070C0"/>
          <w:sz w:val="20"/>
          <w:szCs w:val="20"/>
          <w:u w:val="single"/>
          <w:lang w:val="en-GB"/>
          <w:rPrChange w:id="914" w:author="You-Wei Chen" w:date="2025-04-24T14:02:00Z">
            <w:rPr>
              <w:rFonts w:ascii="Times New Roman" w:eastAsia="Malgun Gothic" w:hAnsi="Times New Roman" w:cs="Times New Roman"/>
              <w:color w:val="0070C0"/>
              <w:sz w:val="20"/>
              <w:szCs w:val="20"/>
              <w:lang w:val="en-GB"/>
            </w:rPr>
          </w:rPrChange>
        </w:rPr>
        <w:t xml:space="preserve">Co-BF </w:t>
      </w:r>
      <w:del w:id="915" w:author="You-Wei Chen" w:date="2025-04-24T08:29:00Z">
        <w:r w:rsidR="006F27CA" w:rsidRPr="006C4E40" w:rsidDel="009B3113">
          <w:rPr>
            <w:rFonts w:ascii="Times New Roman" w:eastAsia="Malgun Gothic" w:hAnsi="Times New Roman" w:cs="Times New Roman"/>
            <w:strike/>
            <w:color w:val="0070C0"/>
            <w:sz w:val="20"/>
            <w:szCs w:val="20"/>
            <w:u w:val="single"/>
            <w:lang w:val="en-GB"/>
            <w:rPrChange w:id="916" w:author="You-Wei Chen" w:date="2025-04-24T14:02:00Z">
              <w:rPr>
                <w:rFonts w:ascii="Times New Roman" w:eastAsia="Malgun Gothic" w:hAnsi="Times New Roman" w:cs="Times New Roman"/>
                <w:strike/>
                <w:color w:val="0070C0"/>
                <w:sz w:val="20"/>
                <w:szCs w:val="20"/>
                <w:lang w:val="en-GB"/>
              </w:rPr>
            </w:rPrChange>
          </w:rPr>
          <w:delText>TB</w:delText>
        </w:r>
        <w:r w:rsidR="006F27CA" w:rsidRPr="006C4E40" w:rsidDel="009B3113">
          <w:rPr>
            <w:rFonts w:ascii="Times New Roman" w:eastAsia="Malgun Gothic" w:hAnsi="Times New Roman" w:cs="Times New Roman"/>
            <w:color w:val="0070C0"/>
            <w:sz w:val="20"/>
            <w:szCs w:val="20"/>
            <w:u w:val="single"/>
            <w:lang w:val="en-GB"/>
            <w:rPrChange w:id="917" w:author="You-Wei Chen" w:date="2025-04-24T14:02:00Z">
              <w:rPr>
                <w:rFonts w:ascii="Times New Roman" w:eastAsia="Malgun Gothic" w:hAnsi="Times New Roman" w:cs="Times New Roman"/>
                <w:color w:val="0070C0"/>
                <w:sz w:val="20"/>
                <w:szCs w:val="20"/>
                <w:lang w:val="en-GB"/>
              </w:rPr>
            </w:rPrChange>
          </w:rPr>
          <w:delText xml:space="preserve"> </w:delText>
        </w:r>
      </w:del>
      <w:r w:rsidRPr="006C4E40">
        <w:rPr>
          <w:rFonts w:ascii="Times New Roman" w:eastAsia="Malgun Gothic" w:hAnsi="Times New Roman" w:cs="Times New Roman"/>
          <w:color w:val="0070C0"/>
          <w:sz w:val="20"/>
          <w:szCs w:val="20"/>
          <w:u w:val="single"/>
          <w:lang w:val="en-GB"/>
          <w:rPrChange w:id="918" w:author="You-Wei Chen" w:date="2025-04-24T14:02:00Z">
            <w:rPr>
              <w:rFonts w:ascii="Times New Roman" w:eastAsia="Malgun Gothic" w:hAnsi="Times New Roman" w:cs="Times New Roman"/>
              <w:color w:val="0070C0"/>
              <w:sz w:val="20"/>
              <w:szCs w:val="20"/>
              <w:lang w:val="en-GB"/>
            </w:rPr>
          </w:rPrChange>
        </w:rPr>
        <w:t>joint NDP sounding</w:t>
      </w:r>
      <w:r w:rsidR="00433661" w:rsidRPr="006C4E40">
        <w:rPr>
          <w:rFonts w:ascii="Times New Roman" w:eastAsia="Malgun Gothic" w:hAnsi="Times New Roman" w:cs="Times New Roman"/>
          <w:color w:val="0070C0"/>
          <w:sz w:val="20"/>
          <w:szCs w:val="20"/>
          <w:u w:val="single"/>
          <w:lang w:val="en-GB"/>
          <w:rPrChange w:id="919" w:author="You-Wei Chen" w:date="2025-04-24T14:02:00Z">
            <w:rPr>
              <w:rFonts w:ascii="Times New Roman" w:eastAsia="Malgun Gothic" w:hAnsi="Times New Roman" w:cs="Times New Roman"/>
              <w:color w:val="0070C0"/>
              <w:sz w:val="20"/>
              <w:szCs w:val="20"/>
              <w:lang w:val="en-GB"/>
            </w:rPr>
          </w:rPrChange>
        </w:rPr>
        <w:t xml:space="preserve"> sequence</w:t>
      </w:r>
      <w:r w:rsidRPr="006C4E40">
        <w:rPr>
          <w:rFonts w:ascii="Times New Roman" w:eastAsia="Malgun Gothic" w:hAnsi="Times New Roman" w:cs="Times New Roman"/>
          <w:color w:val="0070C0"/>
          <w:sz w:val="20"/>
          <w:szCs w:val="20"/>
          <w:u w:val="single"/>
          <w:lang w:val="en-GB"/>
          <w:rPrChange w:id="920" w:author="You-Wei Chen" w:date="2025-04-24T14:02:00Z">
            <w:rPr>
              <w:rFonts w:ascii="Times New Roman" w:eastAsia="Malgun Gothic" w:hAnsi="Times New Roman" w:cs="Times New Roman"/>
              <w:color w:val="0070C0"/>
              <w:sz w:val="20"/>
              <w:szCs w:val="20"/>
              <w:lang w:val="en-GB"/>
            </w:rPr>
          </w:rPrChange>
        </w:rPr>
        <w:t xml:space="preserve"> initiated </w:t>
      </w:r>
      <w:del w:id="921" w:author="You-Wei Chen" w:date="2025-04-24T23:13:00Z">
        <w:r w:rsidRPr="00A4755F" w:rsidDel="00A4755F">
          <w:rPr>
            <w:rFonts w:ascii="Times New Roman" w:eastAsia="Malgun Gothic" w:hAnsi="Times New Roman" w:cs="Times New Roman"/>
            <w:color w:val="0070C0"/>
            <w:sz w:val="20"/>
            <w:szCs w:val="20"/>
            <w:highlight w:val="yellow"/>
            <w:u w:val="single"/>
            <w:lang w:val="en-GB"/>
            <w:rPrChange w:id="922" w:author="You-Wei Chen" w:date="2025-04-24T23:13:00Z">
              <w:rPr>
                <w:rFonts w:ascii="Times New Roman" w:eastAsia="Malgun Gothic" w:hAnsi="Times New Roman" w:cs="Times New Roman"/>
                <w:color w:val="0070C0"/>
                <w:sz w:val="20"/>
                <w:szCs w:val="20"/>
                <w:lang w:val="en-GB"/>
              </w:rPr>
            </w:rPrChange>
          </w:rPr>
          <w:delText xml:space="preserve">from </w:delText>
        </w:r>
      </w:del>
      <w:ins w:id="923" w:author="You-Wei Chen" w:date="2025-04-24T23:13:00Z">
        <w:r w:rsidR="00A4755F" w:rsidRPr="00A4755F">
          <w:rPr>
            <w:rFonts w:ascii="Times New Roman" w:eastAsia="Malgun Gothic" w:hAnsi="Times New Roman" w:cs="Times New Roman"/>
            <w:color w:val="0070C0"/>
            <w:sz w:val="20"/>
            <w:szCs w:val="20"/>
            <w:highlight w:val="yellow"/>
            <w:u w:val="single"/>
            <w:lang w:val="en-GB"/>
            <w:rPrChange w:id="924" w:author="You-Wei Chen" w:date="2025-04-24T23:13:00Z">
              <w:rPr>
                <w:rFonts w:ascii="Times New Roman" w:eastAsia="Malgun Gothic" w:hAnsi="Times New Roman" w:cs="Times New Roman"/>
                <w:color w:val="0070C0"/>
                <w:sz w:val="20"/>
                <w:szCs w:val="20"/>
                <w:u w:val="single"/>
                <w:lang w:val="en-GB"/>
              </w:rPr>
            </w:rPrChange>
          </w:rPr>
          <w:t>by</w:t>
        </w:r>
        <w:r w:rsidR="00A4755F" w:rsidRPr="006C4E40">
          <w:rPr>
            <w:rFonts w:ascii="Times New Roman" w:eastAsia="Malgun Gothic" w:hAnsi="Times New Roman" w:cs="Times New Roman"/>
            <w:color w:val="0070C0"/>
            <w:sz w:val="20"/>
            <w:szCs w:val="20"/>
            <w:u w:val="single"/>
            <w:lang w:val="en-GB"/>
            <w:rPrChange w:id="925" w:author="You-Wei Chen" w:date="2025-04-24T14:02:00Z">
              <w:rPr>
                <w:rFonts w:ascii="Times New Roman" w:eastAsia="Malgun Gothic" w:hAnsi="Times New Roman" w:cs="Times New Roman"/>
                <w:color w:val="0070C0"/>
                <w:sz w:val="20"/>
                <w:szCs w:val="20"/>
                <w:lang w:val="en-GB"/>
              </w:rPr>
            </w:rPrChange>
          </w:rPr>
          <w:t xml:space="preserve"> </w:t>
        </w:r>
      </w:ins>
      <w:r w:rsidRPr="006C4E40">
        <w:rPr>
          <w:rFonts w:ascii="Times New Roman" w:eastAsia="Malgun Gothic" w:hAnsi="Times New Roman" w:cs="Times New Roman"/>
          <w:color w:val="0070C0"/>
          <w:sz w:val="20"/>
          <w:szCs w:val="20"/>
          <w:u w:val="single"/>
          <w:lang w:val="en-GB"/>
          <w:rPrChange w:id="926" w:author="You-Wei Chen" w:date="2025-04-24T14:02:00Z">
            <w:rPr>
              <w:rFonts w:ascii="Times New Roman" w:eastAsia="Malgun Gothic" w:hAnsi="Times New Roman" w:cs="Times New Roman"/>
              <w:color w:val="0070C0"/>
              <w:sz w:val="20"/>
              <w:szCs w:val="20"/>
              <w:lang w:val="en-GB"/>
            </w:rPr>
          </w:rPrChange>
        </w:rPr>
        <w:t xml:space="preserve">AP1 is shown in </w:t>
      </w:r>
      <w:r w:rsidRPr="006C4E40">
        <w:rPr>
          <w:rFonts w:ascii="TimesNewRoman" w:eastAsia="TimesNewRoman" w:hAnsi="Times New Roman" w:cs="TimesNewRoman"/>
          <w:color w:val="0070C0"/>
          <w:sz w:val="20"/>
          <w:szCs w:val="20"/>
          <w:u w:val="single"/>
          <w:lang w:eastAsia="ko-KR"/>
          <w:rPrChange w:id="927" w:author="You-Wei Chen" w:date="2025-04-24T14:02:00Z">
            <w:rPr>
              <w:rFonts w:ascii="TimesNewRoman" w:eastAsia="TimesNewRoman" w:hAnsi="Times New Roman" w:cs="TimesNewRoman"/>
              <w:color w:val="0070C0"/>
              <w:sz w:val="20"/>
              <w:szCs w:val="20"/>
              <w:lang w:eastAsia="ko-KR"/>
            </w:rPr>
          </w:rPrChange>
        </w:rPr>
        <w:t>Figure</w:t>
      </w:r>
      <w:r w:rsidRPr="006C4E40">
        <w:rPr>
          <w:rFonts w:ascii="Times New Roman" w:eastAsia="Malgun Gothic" w:hAnsi="Times New Roman" w:cs="Times New Roman"/>
          <w:color w:val="0070C0"/>
          <w:sz w:val="20"/>
          <w:szCs w:val="20"/>
          <w:u w:val="single"/>
          <w:lang w:val="en-GB"/>
          <w:rPrChange w:id="928" w:author="You-Wei Chen" w:date="2025-04-24T14:02:00Z">
            <w:rPr>
              <w:rFonts w:ascii="Times New Roman" w:eastAsia="Malgun Gothic" w:hAnsi="Times New Roman" w:cs="Times New Roman"/>
              <w:color w:val="0070C0"/>
              <w:sz w:val="20"/>
              <w:szCs w:val="20"/>
              <w:lang w:val="en-GB"/>
            </w:rPr>
          </w:rPrChange>
        </w:rPr>
        <w:t xml:space="preserve"> 37-3 (UHR </w:t>
      </w:r>
      <w:r w:rsidR="006F27CA" w:rsidRPr="006C4E40">
        <w:rPr>
          <w:rFonts w:ascii="Times New Roman" w:eastAsia="Malgun Gothic" w:hAnsi="Times New Roman" w:cs="Times New Roman"/>
          <w:color w:val="0070C0"/>
          <w:sz w:val="20"/>
          <w:szCs w:val="20"/>
          <w:u w:val="single"/>
          <w:lang w:val="en-GB"/>
          <w:rPrChange w:id="929" w:author="You-Wei Chen" w:date="2025-04-24T14:02:00Z">
            <w:rPr>
              <w:rFonts w:ascii="Times New Roman" w:eastAsia="Malgun Gothic" w:hAnsi="Times New Roman" w:cs="Times New Roman"/>
              <w:color w:val="0070C0"/>
              <w:sz w:val="20"/>
              <w:szCs w:val="20"/>
              <w:lang w:val="en-GB"/>
            </w:rPr>
          </w:rPrChange>
        </w:rPr>
        <w:t xml:space="preserve">[CID#920] Co-BF </w:t>
      </w:r>
      <w:del w:id="930" w:author="You-Wei Chen" w:date="2025-04-24T08:29:00Z">
        <w:r w:rsidR="006F27CA" w:rsidRPr="006C4E40" w:rsidDel="009B3113">
          <w:rPr>
            <w:rFonts w:ascii="Times New Roman" w:eastAsia="Malgun Gothic" w:hAnsi="Times New Roman" w:cs="Times New Roman"/>
            <w:strike/>
            <w:color w:val="0070C0"/>
            <w:sz w:val="20"/>
            <w:szCs w:val="20"/>
            <w:u w:val="single"/>
            <w:lang w:val="en-GB"/>
            <w:rPrChange w:id="931" w:author="You-Wei Chen" w:date="2025-04-24T14:02:00Z">
              <w:rPr>
                <w:rFonts w:ascii="Times New Roman" w:eastAsia="Malgun Gothic" w:hAnsi="Times New Roman" w:cs="Times New Roman"/>
                <w:strike/>
                <w:color w:val="0070C0"/>
                <w:sz w:val="20"/>
                <w:szCs w:val="20"/>
                <w:lang w:val="en-GB"/>
              </w:rPr>
            </w:rPrChange>
          </w:rPr>
          <w:delText>TB</w:delText>
        </w:r>
        <w:r w:rsidR="006F27CA" w:rsidRPr="006C4E40" w:rsidDel="009B3113">
          <w:rPr>
            <w:rFonts w:ascii="Times New Roman" w:eastAsia="Malgun Gothic" w:hAnsi="Times New Roman" w:cs="Times New Roman"/>
            <w:color w:val="0070C0"/>
            <w:sz w:val="20"/>
            <w:szCs w:val="20"/>
            <w:u w:val="single"/>
            <w:lang w:val="en-GB"/>
            <w:rPrChange w:id="932" w:author="You-Wei Chen" w:date="2025-04-24T14:02:00Z">
              <w:rPr>
                <w:rFonts w:ascii="Times New Roman" w:eastAsia="Malgun Gothic" w:hAnsi="Times New Roman" w:cs="Times New Roman"/>
                <w:color w:val="0070C0"/>
                <w:sz w:val="20"/>
                <w:szCs w:val="20"/>
                <w:lang w:val="en-GB"/>
              </w:rPr>
            </w:rPrChange>
          </w:rPr>
          <w:delText xml:space="preserve"> </w:delText>
        </w:r>
      </w:del>
      <w:r w:rsidRPr="006C4E40">
        <w:rPr>
          <w:rFonts w:ascii="Times New Roman" w:eastAsia="Malgun Gothic" w:hAnsi="Times New Roman" w:cs="Times New Roman"/>
          <w:color w:val="0070C0"/>
          <w:sz w:val="20"/>
          <w:szCs w:val="20"/>
          <w:u w:val="single"/>
          <w:lang w:val="en-GB"/>
          <w:rPrChange w:id="933" w:author="You-Wei Chen" w:date="2025-04-24T14:02:00Z">
            <w:rPr>
              <w:rFonts w:ascii="Times New Roman" w:eastAsia="Malgun Gothic" w:hAnsi="Times New Roman" w:cs="Times New Roman"/>
              <w:color w:val="0070C0"/>
              <w:sz w:val="20"/>
              <w:szCs w:val="20"/>
              <w:lang w:val="en-GB"/>
            </w:rPr>
          </w:rPrChange>
        </w:rPr>
        <w:t xml:space="preserve">joint NDP sounding </w:t>
      </w:r>
      <w:r w:rsidR="00433661" w:rsidRPr="006C4E40">
        <w:rPr>
          <w:rFonts w:ascii="Times New Roman" w:eastAsia="Malgun Gothic" w:hAnsi="Times New Roman" w:cs="Times New Roman"/>
          <w:color w:val="0070C0"/>
          <w:sz w:val="20"/>
          <w:szCs w:val="20"/>
          <w:u w:val="single"/>
          <w:lang w:val="en-GB"/>
          <w:rPrChange w:id="934" w:author="You-Wei Chen" w:date="2025-04-24T14:02:00Z">
            <w:rPr>
              <w:rFonts w:ascii="Times New Roman" w:eastAsia="Malgun Gothic" w:hAnsi="Times New Roman" w:cs="Times New Roman"/>
              <w:color w:val="0070C0"/>
              <w:sz w:val="20"/>
              <w:szCs w:val="20"/>
              <w:lang w:val="en-GB"/>
            </w:rPr>
          </w:rPrChange>
        </w:rPr>
        <w:t xml:space="preserve">sequence </w:t>
      </w:r>
      <w:r w:rsidRPr="006C4E40">
        <w:rPr>
          <w:rFonts w:ascii="Times New Roman" w:eastAsia="Malgun Gothic" w:hAnsi="Times New Roman" w:cs="Times New Roman"/>
          <w:color w:val="0070C0"/>
          <w:sz w:val="20"/>
          <w:szCs w:val="20"/>
          <w:u w:val="single"/>
          <w:lang w:val="en-GB"/>
          <w:rPrChange w:id="935" w:author="You-Wei Chen" w:date="2025-04-24T14:02:00Z">
            <w:rPr>
              <w:rFonts w:ascii="Times New Roman" w:eastAsia="Malgun Gothic" w:hAnsi="Times New Roman" w:cs="Times New Roman"/>
              <w:color w:val="0070C0"/>
              <w:sz w:val="20"/>
              <w:szCs w:val="20"/>
              <w:lang w:val="en-GB"/>
            </w:rPr>
          </w:rPrChange>
        </w:rPr>
        <w:t xml:space="preserve">initiated </w:t>
      </w:r>
      <w:del w:id="936" w:author="You-Wei Chen" w:date="2025-04-24T23:13:00Z">
        <w:r w:rsidRPr="00A4755F" w:rsidDel="00A4755F">
          <w:rPr>
            <w:rFonts w:ascii="Times New Roman" w:eastAsia="Malgun Gothic" w:hAnsi="Times New Roman" w:cs="Times New Roman"/>
            <w:color w:val="0070C0"/>
            <w:sz w:val="20"/>
            <w:szCs w:val="20"/>
            <w:highlight w:val="yellow"/>
            <w:u w:val="single"/>
            <w:lang w:val="en-GB"/>
            <w:rPrChange w:id="937" w:author="You-Wei Chen" w:date="2025-04-24T23:13:00Z">
              <w:rPr>
                <w:rFonts w:ascii="Times New Roman" w:eastAsia="Malgun Gothic" w:hAnsi="Times New Roman" w:cs="Times New Roman"/>
                <w:color w:val="0070C0"/>
                <w:sz w:val="20"/>
                <w:szCs w:val="20"/>
                <w:lang w:val="en-GB"/>
              </w:rPr>
            </w:rPrChange>
          </w:rPr>
          <w:delText xml:space="preserve">from </w:delText>
        </w:r>
      </w:del>
      <w:ins w:id="938" w:author="You-Wei Chen" w:date="2025-04-24T23:13:00Z">
        <w:r w:rsidR="00A4755F" w:rsidRPr="00A4755F">
          <w:rPr>
            <w:rFonts w:ascii="Times New Roman" w:eastAsia="Malgun Gothic" w:hAnsi="Times New Roman" w:cs="Times New Roman"/>
            <w:color w:val="0070C0"/>
            <w:sz w:val="20"/>
            <w:szCs w:val="20"/>
            <w:highlight w:val="yellow"/>
            <w:u w:val="single"/>
            <w:lang w:val="en-GB"/>
            <w:rPrChange w:id="939" w:author="You-Wei Chen" w:date="2025-04-24T23:13:00Z">
              <w:rPr>
                <w:rFonts w:ascii="Times New Roman" w:eastAsia="Malgun Gothic" w:hAnsi="Times New Roman" w:cs="Times New Roman"/>
                <w:color w:val="0070C0"/>
                <w:sz w:val="20"/>
                <w:szCs w:val="20"/>
                <w:u w:val="single"/>
                <w:lang w:val="en-GB"/>
              </w:rPr>
            </w:rPrChange>
          </w:rPr>
          <w:t>by</w:t>
        </w:r>
        <w:r w:rsidR="00A4755F" w:rsidRPr="006C4E40">
          <w:rPr>
            <w:rFonts w:ascii="Times New Roman" w:eastAsia="Malgun Gothic" w:hAnsi="Times New Roman" w:cs="Times New Roman"/>
            <w:color w:val="0070C0"/>
            <w:sz w:val="20"/>
            <w:szCs w:val="20"/>
            <w:u w:val="single"/>
            <w:lang w:val="en-GB"/>
            <w:rPrChange w:id="940" w:author="You-Wei Chen" w:date="2025-04-24T14:02:00Z">
              <w:rPr>
                <w:rFonts w:ascii="Times New Roman" w:eastAsia="Malgun Gothic" w:hAnsi="Times New Roman" w:cs="Times New Roman"/>
                <w:color w:val="0070C0"/>
                <w:sz w:val="20"/>
                <w:szCs w:val="20"/>
                <w:lang w:val="en-GB"/>
              </w:rPr>
            </w:rPrChange>
          </w:rPr>
          <w:t xml:space="preserve"> </w:t>
        </w:r>
      </w:ins>
      <w:r w:rsidRPr="006C4E40">
        <w:rPr>
          <w:rFonts w:ascii="Times New Roman" w:eastAsia="Malgun Gothic" w:hAnsi="Times New Roman" w:cs="Times New Roman"/>
          <w:color w:val="0070C0"/>
          <w:sz w:val="20"/>
          <w:szCs w:val="20"/>
          <w:u w:val="single"/>
          <w:lang w:val="en-GB"/>
          <w:rPrChange w:id="941" w:author="You-Wei Chen" w:date="2025-04-24T14:02:00Z">
            <w:rPr>
              <w:rFonts w:ascii="Times New Roman" w:eastAsia="Malgun Gothic" w:hAnsi="Times New Roman" w:cs="Times New Roman"/>
              <w:color w:val="0070C0"/>
              <w:sz w:val="20"/>
              <w:szCs w:val="20"/>
              <w:lang w:val="en-GB"/>
            </w:rPr>
          </w:rPrChange>
        </w:rPr>
        <w:t>AP1).</w:t>
      </w:r>
    </w:p>
    <w:p w14:paraId="4B880721" w14:textId="3AA5FE11" w:rsidR="00D21D0C" w:rsidRPr="00CB139C" w:rsidRDefault="00D21D0C" w:rsidP="00EB0ABB">
      <w:pPr>
        <w:spacing w:after="0" w:line="240" w:lineRule="auto"/>
      </w:pPr>
    </w:p>
    <w:p w14:paraId="2D7255E4" w14:textId="4ACA707D" w:rsidR="0090248E" w:rsidRDefault="009C60FA" w:rsidP="0090248E">
      <w:pPr>
        <w:spacing w:after="0" w:line="240" w:lineRule="auto"/>
        <w:jc w:val="both"/>
        <w:rPr>
          <w:ins w:id="942" w:author="You-Wei Chen" w:date="2025-04-24T14:50:00Z"/>
          <w:rFonts w:ascii="Times New Roman" w:eastAsia="Malgun Gothic" w:hAnsi="Times New Roman" w:cs="Times New Roman"/>
          <w:color w:val="0070C0"/>
          <w:sz w:val="20"/>
          <w:szCs w:val="20"/>
          <w:u w:val="single"/>
          <w:lang w:val="en-GB"/>
        </w:rPr>
      </w:pPr>
      <w:r w:rsidRPr="00864CF8">
        <w:rPr>
          <w:rStyle w:val="cf01"/>
          <w:rFonts w:ascii="Times New Roman" w:hAnsi="Times New Roman" w:cs="Times New Roman"/>
          <w:color w:val="4472C4" w:themeColor="accent5"/>
          <w:sz w:val="20"/>
          <w:szCs w:val="20"/>
          <w:u w:val="single"/>
        </w:rPr>
        <w:t>[M#</w:t>
      </w:r>
      <w:r w:rsidR="00161EB9">
        <w:rPr>
          <w:rStyle w:val="cf01"/>
          <w:rFonts w:ascii="Times New Roman" w:hAnsi="Times New Roman" w:cs="Times New Roman"/>
          <w:color w:val="4472C4" w:themeColor="accent5"/>
          <w:sz w:val="20"/>
          <w:szCs w:val="20"/>
          <w:u w:val="single"/>
        </w:rPr>
        <w:t xml:space="preserve">307, </w:t>
      </w:r>
      <w:r w:rsidRPr="00864CF8">
        <w:rPr>
          <w:rStyle w:val="cf01"/>
          <w:rFonts w:ascii="Times New Roman" w:hAnsi="Times New Roman" w:cs="Times New Roman"/>
          <w:color w:val="4472C4" w:themeColor="accent5"/>
          <w:sz w:val="20"/>
          <w:szCs w:val="20"/>
          <w:u w:val="single"/>
        </w:rPr>
        <w:t>372]</w:t>
      </w:r>
      <w:r w:rsidR="00161EB9" w:rsidRPr="00864CF8" w:rsidDel="00161EB9">
        <w:rPr>
          <w:color w:val="4472C4" w:themeColor="accent5"/>
        </w:rPr>
        <w:t xml:space="preserve"> </w:t>
      </w:r>
      <w:del w:id="943" w:author="You-Wei Chen" w:date="2025-04-24T14:50:00Z">
        <w:r w:rsidR="008A6E2D" w:rsidRPr="008A6E2D" w:rsidDel="0090248E">
          <w:rPr>
            <w:color w:val="4472C4" w:themeColor="accent5"/>
          </w:rPr>
          <w:delText xml:space="preserve"> </w:delText>
        </w:r>
      </w:del>
      <w:ins w:id="944" w:author="You-Wei Chen" w:date="2025-04-24T23:35:00Z">
        <w:r w:rsidR="00A4755F">
          <w:rPr>
            <w:rStyle w:val="cf01"/>
            <w:rFonts w:ascii="Times New Roman" w:hAnsi="Times New Roman" w:cs="Times New Roman"/>
            <w:i/>
            <w:iCs/>
            <w:color w:val="FF0000"/>
            <w:sz w:val="20"/>
            <w:szCs w:val="20"/>
            <w:highlight w:val="yellow"/>
          </w:rPr>
          <w:t>TGbn editor</w:t>
        </w:r>
      </w:ins>
      <w:ins w:id="945" w:author="You-Wei Chen" w:date="2025-04-24T14:50:00Z">
        <w:r w:rsidR="0090248E">
          <w:rPr>
            <w:rStyle w:val="cf01"/>
            <w:rFonts w:ascii="Times New Roman" w:hAnsi="Times New Roman" w:cs="Times New Roman"/>
            <w:i/>
            <w:iCs/>
            <w:color w:val="FF0000"/>
            <w:sz w:val="20"/>
            <w:szCs w:val="20"/>
            <w:highlight w:val="yellow"/>
          </w:rPr>
          <w:t>: please update the Figure 37-3:</w:t>
        </w:r>
      </w:ins>
    </w:p>
    <w:p w14:paraId="37723545" w14:textId="7D1F7FB8" w:rsidR="0000259F" w:rsidRPr="00CB139C" w:rsidRDefault="008A6E2D">
      <w:pPr>
        <w:spacing w:after="0" w:line="240" w:lineRule="auto"/>
        <w:jc w:val="center"/>
        <w:rPr>
          <w:rFonts w:ascii="Times New Roman" w:eastAsia="PMingLiU" w:hAnsi="Times New Roman" w:cs="Times New Roman"/>
          <w:sz w:val="20"/>
          <w:szCs w:val="20"/>
          <w:lang w:val="en-GB" w:eastAsia="zh-TW"/>
        </w:rPr>
        <w:pPrChange w:id="946" w:author="You-Wei Chen" w:date="2025-04-24T14:53:00Z">
          <w:pPr>
            <w:spacing w:after="0" w:line="240" w:lineRule="auto"/>
          </w:pPr>
        </w:pPrChange>
      </w:pPr>
      <w:del w:id="947" w:author="You-Wei Chen" w:date="2025-04-24T14:53:00Z">
        <w:r w:rsidRPr="008A6E2D" w:rsidDel="0090248E">
          <w:rPr>
            <w:noProof/>
          </w:rPr>
          <w:drawing>
            <wp:inline distT="0" distB="0" distL="0" distR="0" wp14:anchorId="7DEC5CA7" wp14:editId="4D70988D">
              <wp:extent cx="6583680" cy="121983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83680" cy="1219835"/>
                      </a:xfrm>
                      <a:prstGeom prst="rect">
                        <a:avLst/>
                      </a:prstGeom>
                      <a:noFill/>
                      <a:ln>
                        <a:noFill/>
                      </a:ln>
                    </pic:spPr>
                  </pic:pic>
                </a:graphicData>
              </a:graphic>
            </wp:inline>
          </w:drawing>
        </w:r>
      </w:del>
      <w:ins w:id="948" w:author="You-Wei Chen" w:date="2025-04-24T14:53:00Z">
        <w:r w:rsidR="0090248E" w:rsidRPr="0090248E">
          <w:rPr>
            <w:noProof/>
          </w:rPr>
          <w:drawing>
            <wp:inline distT="0" distB="0" distL="0" distR="0" wp14:anchorId="5D84C14A" wp14:editId="0E1D9D2A">
              <wp:extent cx="4948066" cy="9144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48066" cy="914400"/>
                      </a:xfrm>
                      <a:prstGeom prst="rect">
                        <a:avLst/>
                      </a:prstGeom>
                      <a:noFill/>
                      <a:ln>
                        <a:noFill/>
                      </a:ln>
                    </pic:spPr>
                  </pic:pic>
                </a:graphicData>
              </a:graphic>
            </wp:inline>
          </w:drawing>
        </w:r>
      </w:ins>
    </w:p>
    <w:p w14:paraId="19FE93B7" w14:textId="7CFD1C2E" w:rsidR="00C61FAA" w:rsidRPr="006C4E40" w:rsidRDefault="00161EB9" w:rsidP="00C61FAA">
      <w:pPr>
        <w:pStyle w:val="Heading4"/>
        <w:numPr>
          <w:ilvl w:val="0"/>
          <w:numId w:val="0"/>
        </w:numPr>
        <w:tabs>
          <w:tab w:val="left" w:pos="720"/>
        </w:tabs>
        <w:ind w:left="360"/>
        <w:jc w:val="center"/>
        <w:rPr>
          <w:u w:val="single"/>
          <w:rPrChange w:id="949" w:author="You-Wei Chen" w:date="2025-04-24T14:19:00Z">
            <w:rPr/>
          </w:rPrChange>
        </w:rPr>
      </w:pPr>
      <w:r w:rsidRPr="00864CF8">
        <w:rPr>
          <w:color w:val="0070C0"/>
        </w:rPr>
        <w:t xml:space="preserve">[CID#3290] </w:t>
      </w:r>
      <w:r w:rsidR="00C61FAA" w:rsidRPr="006C4E40">
        <w:rPr>
          <w:color w:val="0070C0"/>
          <w:u w:val="single"/>
          <w:rPrChange w:id="950" w:author="You-Wei Chen" w:date="2025-04-24T14:19:00Z">
            <w:rPr>
              <w:color w:val="0070C0"/>
            </w:rPr>
          </w:rPrChange>
        </w:rPr>
        <w:t>Figure 37-</w:t>
      </w:r>
      <w:r w:rsidRPr="006C4E40">
        <w:rPr>
          <w:color w:val="0070C0"/>
          <w:u w:val="single"/>
          <w:rPrChange w:id="951" w:author="You-Wei Chen" w:date="2025-04-24T14:19:00Z">
            <w:rPr>
              <w:color w:val="0070C0"/>
            </w:rPr>
          </w:rPrChange>
        </w:rPr>
        <w:t>3</w:t>
      </w:r>
      <w:r w:rsidR="00C61FAA" w:rsidRPr="00CB139C">
        <w:t>—</w:t>
      </w:r>
      <w:r w:rsidR="00C61FAA" w:rsidRPr="00F24E75">
        <w:t xml:space="preserve">UHR </w:t>
      </w:r>
      <w:r w:rsidR="006F27CA" w:rsidRPr="00E1381E">
        <w:rPr>
          <w:color w:val="0070C0"/>
        </w:rPr>
        <w:t xml:space="preserve">[CID#920] </w:t>
      </w:r>
      <w:r w:rsidR="006F27CA" w:rsidRPr="006C4E40">
        <w:rPr>
          <w:color w:val="0070C0"/>
          <w:u w:val="single"/>
          <w:rPrChange w:id="952" w:author="You-Wei Chen" w:date="2025-04-24T14:19:00Z">
            <w:rPr>
              <w:color w:val="0070C0"/>
            </w:rPr>
          </w:rPrChange>
        </w:rPr>
        <w:t xml:space="preserve">Co-BF </w:t>
      </w:r>
      <w:r w:rsidR="006F27CA" w:rsidRPr="006C4E40">
        <w:rPr>
          <w:strike/>
          <w:color w:val="0070C0"/>
          <w:u w:val="single"/>
          <w:rPrChange w:id="953" w:author="You-Wei Chen" w:date="2025-04-24T14:19:00Z">
            <w:rPr>
              <w:strike/>
              <w:color w:val="0070C0"/>
            </w:rPr>
          </w:rPrChange>
        </w:rPr>
        <w:t>TB</w:t>
      </w:r>
      <w:r w:rsidR="006F27CA" w:rsidRPr="00E1381E">
        <w:rPr>
          <w:color w:val="0070C0"/>
        </w:rPr>
        <w:t xml:space="preserve"> </w:t>
      </w:r>
      <w:r w:rsidR="00C61FAA" w:rsidRPr="00F24E75">
        <w:t>joint NDP sounding</w:t>
      </w:r>
      <w:r w:rsidRPr="00F24E75">
        <w:t xml:space="preserve"> sequence</w:t>
      </w:r>
      <w:r w:rsidRPr="00F24E75">
        <w:rPr>
          <w:spacing w:val="-2"/>
        </w:rPr>
        <w:t xml:space="preserve"> </w:t>
      </w:r>
      <w:r w:rsidRPr="006C4E40">
        <w:rPr>
          <w:color w:val="0070C0"/>
          <w:spacing w:val="-2"/>
          <w:u w:val="single"/>
          <w:rPrChange w:id="954" w:author="You-Wei Chen" w:date="2025-04-24T14:19:00Z">
            <w:rPr>
              <w:color w:val="0070C0"/>
              <w:spacing w:val="-2"/>
            </w:rPr>
          </w:rPrChange>
        </w:rPr>
        <w:t xml:space="preserve">initiated </w:t>
      </w:r>
      <w:del w:id="955" w:author="You-Wei Chen" w:date="2025-04-24T23:13:00Z">
        <w:r w:rsidRPr="00A4755F" w:rsidDel="00A4755F">
          <w:rPr>
            <w:color w:val="0070C0"/>
            <w:spacing w:val="-2"/>
            <w:highlight w:val="yellow"/>
            <w:u w:val="single"/>
            <w:rPrChange w:id="956" w:author="You-Wei Chen" w:date="2025-04-24T23:13:00Z">
              <w:rPr>
                <w:color w:val="0070C0"/>
                <w:spacing w:val="-2"/>
              </w:rPr>
            </w:rPrChange>
          </w:rPr>
          <w:delText xml:space="preserve">from </w:delText>
        </w:r>
      </w:del>
      <w:ins w:id="957" w:author="You-Wei Chen" w:date="2025-04-24T23:13:00Z">
        <w:r w:rsidR="00A4755F" w:rsidRPr="00A4755F">
          <w:rPr>
            <w:color w:val="0070C0"/>
            <w:spacing w:val="-2"/>
            <w:highlight w:val="yellow"/>
            <w:u w:val="single"/>
            <w:rPrChange w:id="958" w:author="You-Wei Chen" w:date="2025-04-24T23:13:00Z">
              <w:rPr>
                <w:color w:val="0070C0"/>
                <w:spacing w:val="-2"/>
                <w:u w:val="single"/>
              </w:rPr>
            </w:rPrChange>
          </w:rPr>
          <w:t>by</w:t>
        </w:r>
        <w:r w:rsidR="00A4755F" w:rsidRPr="006C4E40">
          <w:rPr>
            <w:color w:val="0070C0"/>
            <w:spacing w:val="-2"/>
            <w:u w:val="single"/>
            <w:rPrChange w:id="959" w:author="You-Wei Chen" w:date="2025-04-24T14:19:00Z">
              <w:rPr>
                <w:color w:val="0070C0"/>
                <w:spacing w:val="-2"/>
              </w:rPr>
            </w:rPrChange>
          </w:rPr>
          <w:t xml:space="preserve"> </w:t>
        </w:r>
      </w:ins>
      <w:r w:rsidRPr="006C4E40">
        <w:rPr>
          <w:color w:val="0070C0"/>
          <w:spacing w:val="-2"/>
          <w:u w:val="single"/>
          <w:rPrChange w:id="960" w:author="You-Wei Chen" w:date="2025-04-24T14:19:00Z">
            <w:rPr>
              <w:color w:val="0070C0"/>
              <w:spacing w:val="-2"/>
            </w:rPr>
          </w:rPrChange>
        </w:rPr>
        <w:t>AP1</w:t>
      </w:r>
    </w:p>
    <w:p w14:paraId="69B44C54" w14:textId="77777777" w:rsidR="00161EB9" w:rsidRPr="00F24E75"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p>
    <w:p w14:paraId="44E117E5" w14:textId="0B96A3BA" w:rsidR="00161EB9" w:rsidRPr="00F24E75" w:rsidRDefault="00161EB9" w:rsidP="00161EB9">
      <w:pPr>
        <w:spacing w:after="0" w:line="240" w:lineRule="auto"/>
        <w:jc w:val="both"/>
        <w:rPr>
          <w:rFonts w:ascii="Times New Roman" w:hAnsi="Times New Roman" w:cs="Times New Roman"/>
          <w:color w:val="70AD47" w:themeColor="accent6"/>
          <w:sz w:val="20"/>
          <w:szCs w:val="20"/>
          <w:lang w:eastAsia="zh-CN"/>
        </w:rPr>
      </w:pPr>
      <w:r w:rsidRPr="00F24E75">
        <w:rPr>
          <w:rFonts w:ascii="Times New Roman" w:eastAsia="Malgun Gothic" w:hAnsi="Times New Roman" w:cs="Times New Roman"/>
          <w:color w:val="70AD47" w:themeColor="accent6"/>
          <w:sz w:val="20"/>
          <w:szCs w:val="20"/>
          <w:lang w:val="en-GB"/>
        </w:rPr>
        <w:t xml:space="preserve">[M#306] Before the UHR </w:t>
      </w:r>
      <w:r w:rsidR="006F27CA" w:rsidRPr="00E1381E">
        <w:rPr>
          <w:rFonts w:ascii="Times New Roman" w:eastAsia="Malgun Gothic" w:hAnsi="Times New Roman" w:cs="Times New Roman"/>
          <w:color w:val="70AD47" w:themeColor="accent6"/>
          <w:sz w:val="20"/>
          <w:szCs w:val="20"/>
          <w:lang w:val="en-GB"/>
        </w:rPr>
        <w:t xml:space="preserve">[CID#920] Co-BF </w:t>
      </w:r>
      <w:del w:id="961" w:author="You-Wei Chen" w:date="2025-04-24T08:29:00Z">
        <w:r w:rsidR="006F27CA" w:rsidRPr="00E1381E" w:rsidDel="009B3113">
          <w:rPr>
            <w:rFonts w:ascii="Times New Roman" w:eastAsia="Malgun Gothic" w:hAnsi="Times New Roman" w:cs="Times New Roman"/>
            <w:strike/>
            <w:color w:val="70AD47" w:themeColor="accent6"/>
            <w:sz w:val="20"/>
            <w:szCs w:val="20"/>
            <w:lang w:val="en-GB"/>
          </w:rPr>
          <w:delText>TB</w:delText>
        </w:r>
        <w:r w:rsidR="006F27CA" w:rsidRPr="00E1381E" w:rsidDel="009B3113">
          <w:rPr>
            <w:rFonts w:ascii="Times New Roman" w:eastAsia="Malgun Gothic" w:hAnsi="Times New Roman" w:cs="Times New Roman"/>
            <w:color w:val="70AD47" w:themeColor="accent6"/>
            <w:sz w:val="20"/>
            <w:szCs w:val="20"/>
            <w:lang w:val="en-GB"/>
          </w:rPr>
          <w:delText xml:space="preserve"> </w:delText>
        </w:r>
      </w:del>
      <w:r w:rsidRPr="00F24E75">
        <w:rPr>
          <w:rFonts w:ascii="Times New Roman" w:eastAsia="Malgun Gothic" w:hAnsi="Times New Roman" w:cs="Times New Roman"/>
          <w:color w:val="70AD47" w:themeColor="accent6"/>
          <w:sz w:val="20"/>
          <w:szCs w:val="20"/>
          <w:lang w:val="en-GB"/>
        </w:rPr>
        <w:t>joint NDP sounding sequence, a Co-BF sounding invite frame and a Co-BF sounding response frame shall be exchanged between the initiating AP and responding AP. The responding AP may indicate it</w:t>
      </w:r>
      <w:r w:rsidR="001C0544" w:rsidRPr="00F24E75">
        <w:rPr>
          <w:rFonts w:ascii="Times New Roman" w:eastAsia="Malgun Gothic" w:hAnsi="Times New Roman" w:cs="Times New Roman"/>
          <w:color w:val="70AD47" w:themeColor="accent6"/>
          <w:sz w:val="20"/>
          <w:szCs w:val="20"/>
          <w:lang w:val="en-GB"/>
        </w:rPr>
        <w:t xml:space="preserve"> accepts or</w:t>
      </w:r>
      <w:r w:rsidRPr="00F24E75">
        <w:rPr>
          <w:rFonts w:ascii="Times New Roman" w:eastAsia="Malgun Gothic" w:hAnsi="Times New Roman" w:cs="Times New Roman"/>
          <w:color w:val="70AD47" w:themeColor="accent6"/>
          <w:sz w:val="20"/>
          <w:szCs w:val="20"/>
          <w:lang w:val="en-GB"/>
        </w:rPr>
        <w:t xml:space="preserve"> declines to participate the UHR </w:t>
      </w:r>
      <w:r w:rsidR="006F27CA" w:rsidRPr="00E1381E">
        <w:rPr>
          <w:rFonts w:ascii="Times New Roman" w:eastAsia="Malgun Gothic" w:hAnsi="Times New Roman" w:cs="Times New Roman"/>
          <w:color w:val="70AD47" w:themeColor="accent6"/>
          <w:sz w:val="20"/>
          <w:szCs w:val="20"/>
          <w:lang w:val="en-GB"/>
        </w:rPr>
        <w:t xml:space="preserve">[CID#920] Co-BF </w:t>
      </w:r>
      <w:del w:id="962" w:author="You-Wei Chen" w:date="2025-04-24T08:30:00Z">
        <w:r w:rsidR="006F27CA" w:rsidRPr="00E1381E" w:rsidDel="009B3113">
          <w:rPr>
            <w:rFonts w:ascii="Times New Roman" w:eastAsia="Malgun Gothic" w:hAnsi="Times New Roman" w:cs="Times New Roman"/>
            <w:strike/>
            <w:color w:val="70AD47" w:themeColor="accent6"/>
            <w:sz w:val="20"/>
            <w:szCs w:val="20"/>
            <w:lang w:val="en-GB"/>
          </w:rPr>
          <w:delText>TB</w:delText>
        </w:r>
        <w:r w:rsidR="006F27CA" w:rsidRPr="00E1381E" w:rsidDel="009B3113">
          <w:rPr>
            <w:rFonts w:ascii="Times New Roman" w:eastAsia="Malgun Gothic" w:hAnsi="Times New Roman" w:cs="Times New Roman"/>
            <w:color w:val="70AD47" w:themeColor="accent6"/>
            <w:sz w:val="20"/>
            <w:szCs w:val="20"/>
            <w:lang w:val="en-GB"/>
          </w:rPr>
          <w:delText xml:space="preserve"> </w:delText>
        </w:r>
      </w:del>
      <w:r w:rsidRPr="00F24E75">
        <w:rPr>
          <w:rFonts w:ascii="Times New Roman" w:eastAsia="Malgun Gothic" w:hAnsi="Times New Roman" w:cs="Times New Roman"/>
          <w:color w:val="70AD47" w:themeColor="accent6"/>
          <w:sz w:val="20"/>
          <w:szCs w:val="20"/>
          <w:lang w:val="en-GB"/>
        </w:rPr>
        <w:t xml:space="preserve">joint NDP sounding sequence in the Co-BF </w:t>
      </w:r>
      <w:r w:rsidR="001C0544" w:rsidRPr="00F24E75">
        <w:rPr>
          <w:rFonts w:ascii="Times New Roman" w:eastAsia="Malgun Gothic" w:hAnsi="Times New Roman" w:cs="Times New Roman"/>
          <w:color w:val="70AD47" w:themeColor="accent6"/>
          <w:sz w:val="20"/>
          <w:szCs w:val="20"/>
          <w:lang w:val="en-GB"/>
        </w:rPr>
        <w:t xml:space="preserve">sounding </w:t>
      </w:r>
      <w:r w:rsidRPr="00F24E75">
        <w:rPr>
          <w:rFonts w:ascii="Times New Roman" w:eastAsia="Malgun Gothic" w:hAnsi="Times New Roman" w:cs="Times New Roman"/>
          <w:color w:val="70AD47" w:themeColor="accent6"/>
          <w:sz w:val="20"/>
          <w:szCs w:val="20"/>
          <w:lang w:val="en-GB"/>
        </w:rPr>
        <w:t>response frame.</w:t>
      </w:r>
      <w:r w:rsidRPr="00F24E75">
        <w:rPr>
          <w:rFonts w:ascii="Times New Roman" w:hAnsi="Times New Roman" w:cs="Times New Roman"/>
          <w:sz w:val="20"/>
          <w:szCs w:val="20"/>
          <w:lang w:val="en-GB" w:eastAsia="zh-CN"/>
        </w:rPr>
        <w:t xml:space="preserve"> </w:t>
      </w:r>
      <w:r w:rsidRPr="00F24E75">
        <w:rPr>
          <w:rFonts w:ascii="Times New Roman" w:hAnsi="Times New Roman" w:cs="Times New Roman"/>
          <w:color w:val="70AD47" w:themeColor="accent6"/>
          <w:sz w:val="20"/>
          <w:szCs w:val="20"/>
          <w:lang w:eastAsia="zh-CN"/>
        </w:rPr>
        <w:t xml:space="preserve">The information of the minimum sounding NSS capability of the participating non-AP STAs in each BSS are exchanged by the </w:t>
      </w:r>
      <w:r w:rsidRPr="00F24E75">
        <w:rPr>
          <w:rFonts w:ascii="Times New Roman" w:eastAsia="Malgun Gothic" w:hAnsi="Times New Roman" w:cs="Times New Roman"/>
          <w:color w:val="70AD47" w:themeColor="accent6"/>
          <w:sz w:val="20"/>
          <w:szCs w:val="20"/>
          <w:lang w:val="en-GB"/>
        </w:rPr>
        <w:t>Co-BF sounding invite frame and the Co-BF sounding response frame.</w:t>
      </w:r>
    </w:p>
    <w:p w14:paraId="02C3FAB0" w14:textId="77777777" w:rsidR="0049137C" w:rsidRPr="00F24E75" w:rsidRDefault="0049137C" w:rsidP="0049137C">
      <w:pPr>
        <w:tabs>
          <w:tab w:val="left" w:pos="720"/>
          <w:tab w:val="num" w:pos="1440"/>
        </w:tabs>
        <w:spacing w:after="0" w:line="240" w:lineRule="auto"/>
        <w:jc w:val="both"/>
        <w:rPr>
          <w:rStyle w:val="cf01"/>
          <w:rFonts w:ascii="Times New Roman" w:hAnsi="Times New Roman" w:cs="Times New Roman"/>
          <w:sz w:val="20"/>
          <w:szCs w:val="20"/>
        </w:rPr>
      </w:pPr>
    </w:p>
    <w:p w14:paraId="0DC09EDE" w14:textId="61DFB459" w:rsidR="00161EB9" w:rsidRPr="00864CF8" w:rsidRDefault="00161EB9" w:rsidP="00161EB9">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[CID#3290, </w:t>
      </w:r>
      <w:ins w:id="963" w:author="You-Wei Chen" w:date="2025-04-24T14:06:00Z">
        <w:r w:rsidR="006C4E40">
          <w:rPr>
            <w:rFonts w:ascii="Times New Roman" w:eastAsia="Malgun Gothic" w:hAnsi="Times New Roman" w:cs="Times New Roman"/>
            <w:color w:val="0070C0"/>
            <w:sz w:val="20"/>
            <w:szCs w:val="20"/>
            <w:highlight w:val="yellow"/>
            <w:lang w:val="en-GB"/>
          </w:rPr>
          <w:t>insert a line break and start a new paragraph, it was P70L</w:t>
        </w:r>
        <w:r w:rsidR="006C4E40" w:rsidRPr="006C4E40">
          <w:rPr>
            <w:rFonts w:ascii="Times New Roman" w:eastAsia="Malgun Gothic" w:hAnsi="Times New Roman" w:cs="Times New Roman"/>
            <w:color w:val="0070C0"/>
            <w:sz w:val="20"/>
            <w:szCs w:val="20"/>
            <w:highlight w:val="yellow"/>
            <w:lang w:val="en-GB"/>
          </w:rPr>
          <w:t>2</w:t>
        </w:r>
      </w:ins>
      <w:ins w:id="964" w:author="You-Wei Chen" w:date="2025-04-24T14:15:00Z">
        <w:r w:rsidR="006C4E40" w:rsidRPr="006C4E40">
          <w:rPr>
            <w:rFonts w:ascii="Times New Roman" w:eastAsia="Malgun Gothic" w:hAnsi="Times New Roman" w:cs="Times New Roman"/>
            <w:color w:val="0070C0"/>
            <w:sz w:val="20"/>
            <w:szCs w:val="20"/>
            <w:highlight w:val="yellow"/>
            <w:lang w:val="en-GB"/>
            <w:rPrChange w:id="965" w:author="You-Wei Chen" w:date="2025-04-24T14:15:00Z">
              <w:rPr>
                <w:rFonts w:ascii="Times New Roman" w:eastAsia="Malgun Gothic" w:hAnsi="Times New Roman" w:cs="Times New Roman"/>
                <w:color w:val="0070C0"/>
                <w:sz w:val="20"/>
                <w:szCs w:val="20"/>
                <w:lang w:val="en-GB"/>
              </w:rPr>
            </w:rPrChange>
          </w:rPr>
          <w:t>9</w:t>
        </w:r>
      </w:ins>
      <w:del w:id="966" w:author="You-Wei Chen" w:date="2025-04-24T14:06:00Z">
        <w:r w:rsidRPr="00F24E75" w:rsidDel="006C4E40">
          <w:rPr>
            <w:rFonts w:ascii="Times New Roman" w:eastAsia="Malgun Gothic" w:hAnsi="Times New Roman" w:cs="Times New Roman"/>
            <w:color w:val="0070C0"/>
            <w:sz w:val="20"/>
            <w:szCs w:val="20"/>
            <w:lang w:val="en-GB"/>
          </w:rPr>
          <w:delText>shift to below figure 37-3</w:delText>
        </w:r>
      </w:del>
      <w:r w:rsidRPr="00F24E75">
        <w:rPr>
          <w:rFonts w:ascii="Times New Roman" w:eastAsia="Malgun Gothic" w:hAnsi="Times New Roman" w:cs="Times New Roman"/>
          <w:color w:val="0070C0"/>
          <w:sz w:val="20"/>
          <w:szCs w:val="20"/>
          <w:lang w:val="en-GB"/>
        </w:rPr>
        <w:t xml:space="preserve">] </w:t>
      </w:r>
      <w:r w:rsidR="006F27CA" w:rsidRPr="006C4E40">
        <w:rPr>
          <w:rFonts w:ascii="Times New Roman" w:eastAsia="Times New Roman" w:hAnsi="Times New Roman" w:cs="Times New Roman"/>
          <w:color w:val="0070C0"/>
          <w:sz w:val="20"/>
          <w:szCs w:val="20"/>
          <w:u w:val="single"/>
          <w:lang w:val="en-GB"/>
          <w:rPrChange w:id="967" w:author="You-Wei Chen" w:date="2025-04-24T14:15:00Z">
            <w:rPr>
              <w:rFonts w:ascii="Times New Roman" w:eastAsia="Times New Roman" w:hAnsi="Times New Roman" w:cs="Times New Roman"/>
              <w:color w:val="0070C0"/>
              <w:sz w:val="20"/>
              <w:szCs w:val="20"/>
              <w:lang w:val="en-GB"/>
            </w:rPr>
          </w:rPrChange>
        </w:rPr>
        <w:t xml:space="preserve">In UHR Co-BF </w:t>
      </w:r>
      <w:r w:rsidR="00C31250" w:rsidRPr="006C4E40">
        <w:rPr>
          <w:rFonts w:ascii="Times New Roman" w:eastAsia="Times New Roman" w:hAnsi="Times New Roman" w:cs="Times New Roman"/>
          <w:color w:val="0070C0"/>
          <w:sz w:val="20"/>
          <w:szCs w:val="20"/>
          <w:u w:val="single"/>
          <w:lang w:val="en-GB"/>
          <w:rPrChange w:id="968" w:author="You-Wei Chen" w:date="2025-04-24T14:15:00Z">
            <w:rPr>
              <w:rFonts w:ascii="Times New Roman" w:eastAsia="Times New Roman" w:hAnsi="Times New Roman" w:cs="Times New Roman"/>
              <w:color w:val="0070C0"/>
              <w:sz w:val="20"/>
              <w:szCs w:val="20"/>
              <w:lang w:val="en-GB"/>
            </w:rPr>
          </w:rPrChange>
        </w:rPr>
        <w:t xml:space="preserve">joint NDP </w:t>
      </w:r>
      <w:r w:rsidR="006F27CA" w:rsidRPr="006C4E40">
        <w:rPr>
          <w:rFonts w:ascii="Times New Roman" w:eastAsia="Times New Roman" w:hAnsi="Times New Roman" w:cs="Times New Roman"/>
          <w:color w:val="0070C0"/>
          <w:sz w:val="20"/>
          <w:szCs w:val="20"/>
          <w:u w:val="single"/>
          <w:lang w:val="en-GB"/>
          <w:rPrChange w:id="969" w:author="You-Wei Chen" w:date="2025-04-24T14:15:00Z">
            <w:rPr>
              <w:rFonts w:ascii="Times New Roman" w:eastAsia="Times New Roman" w:hAnsi="Times New Roman" w:cs="Times New Roman"/>
              <w:color w:val="0070C0"/>
              <w:sz w:val="20"/>
              <w:szCs w:val="20"/>
              <w:lang w:val="en-GB"/>
            </w:rPr>
          </w:rPrChange>
        </w:rPr>
        <w:t>sounding sequence, to</w:t>
      </w:r>
      <w:r w:rsidR="006F27CA" w:rsidRPr="009B3113">
        <w:rPr>
          <w:rFonts w:ascii="Times New Roman" w:eastAsia="Times New Roman"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collect </w:t>
      </w:r>
      <w:r w:rsidRPr="006C4E40">
        <w:rPr>
          <w:rFonts w:ascii="Times New Roman" w:eastAsia="Malgun Gothic" w:hAnsi="Times New Roman" w:cs="Times New Roman"/>
          <w:color w:val="0070C0"/>
          <w:sz w:val="20"/>
          <w:szCs w:val="20"/>
          <w:u w:val="single"/>
          <w:lang w:val="en-GB"/>
          <w:rPrChange w:id="970" w:author="You-Wei Chen" w:date="2025-04-24T14:15:00Z">
            <w:rPr>
              <w:rFonts w:ascii="Times New Roman" w:eastAsia="Malgun Gothic" w:hAnsi="Times New Roman" w:cs="Times New Roman"/>
              <w:color w:val="0070C0"/>
              <w:sz w:val="20"/>
              <w:szCs w:val="20"/>
              <w:lang w:val="en-GB"/>
            </w:rPr>
          </w:rPrChange>
        </w:rPr>
        <w:t xml:space="preserve">all the required </w:t>
      </w:r>
      <w:r w:rsidRPr="006C4E40">
        <w:rPr>
          <w:rFonts w:ascii="Times New Roman" w:eastAsia="Malgun Gothic" w:hAnsi="Times New Roman" w:cs="Times New Roman"/>
          <w:strike/>
          <w:color w:val="0070C0"/>
          <w:sz w:val="20"/>
          <w:szCs w:val="20"/>
          <w:u w:val="single"/>
          <w:lang w:val="en-GB"/>
          <w:rPrChange w:id="971" w:author="You-Wei Chen" w:date="2025-04-24T14:15:00Z">
            <w:rPr>
              <w:rFonts w:ascii="Times New Roman" w:eastAsia="Malgun Gothic" w:hAnsi="Times New Roman" w:cs="Times New Roman"/>
              <w:sz w:val="20"/>
              <w:szCs w:val="20"/>
              <w:lang w:val="en-GB"/>
            </w:rPr>
          </w:rPrChange>
        </w:rPr>
        <w:t>the</w:t>
      </w:r>
      <w:r w:rsidRPr="006C4E40">
        <w:rPr>
          <w:rFonts w:ascii="Times New Roman" w:eastAsia="Malgun Gothic" w:hAnsi="Times New Roman" w:cs="Times New Roman"/>
          <w:color w:val="0070C0"/>
          <w:sz w:val="20"/>
          <w:szCs w:val="20"/>
          <w:lang w:val="en-GB"/>
          <w:rPrChange w:id="972" w:author="You-Wei Chen" w:date="2025-04-24T14:15:00Z">
            <w:rPr>
              <w:rFonts w:ascii="Times New Roman" w:eastAsia="Malgun Gothic" w:hAnsi="Times New Roman" w:cs="Times New Roman"/>
              <w:sz w:val="20"/>
              <w:szCs w:val="20"/>
              <w:lang w:val="en-GB"/>
            </w:rPr>
          </w:rPrChange>
        </w:rPr>
        <w:t xml:space="preserve"> </w:t>
      </w:r>
      <w:r w:rsidRPr="00F24E75">
        <w:rPr>
          <w:rFonts w:ascii="Times New Roman" w:eastAsia="Malgun Gothic" w:hAnsi="Times New Roman" w:cs="Times New Roman"/>
          <w:sz w:val="20"/>
          <w:szCs w:val="20"/>
          <w:lang w:val="en-GB"/>
        </w:rPr>
        <w:t xml:space="preserve">channel state to compute a steering matrix for </w:t>
      </w:r>
      <w:r w:rsidRPr="00F24E75">
        <w:rPr>
          <w:rFonts w:ascii="Times New Roman" w:eastAsia="Malgun Gothic" w:hAnsi="Times New Roman" w:cs="Times New Roman"/>
          <w:color w:val="0070C0"/>
          <w:sz w:val="20"/>
          <w:szCs w:val="20"/>
          <w:lang w:val="en-GB"/>
        </w:rPr>
        <w:t xml:space="preserve">[CID#862] </w:t>
      </w:r>
      <w:r w:rsidRPr="006C4E40">
        <w:rPr>
          <w:rFonts w:ascii="Times New Roman" w:eastAsia="Malgun Gothic" w:hAnsi="Times New Roman" w:cs="Times New Roman"/>
          <w:strike/>
          <w:color w:val="0070C0"/>
          <w:sz w:val="20"/>
          <w:szCs w:val="20"/>
          <w:u w:val="single"/>
          <w:lang w:val="en-GB"/>
          <w:rPrChange w:id="973" w:author="You-Wei Chen" w:date="2025-04-24T14:15:00Z">
            <w:rPr>
              <w:rFonts w:ascii="Times New Roman" w:eastAsia="Malgun Gothic" w:hAnsi="Times New Roman" w:cs="Times New Roman"/>
              <w:strike/>
              <w:color w:val="0070C0"/>
              <w:sz w:val="20"/>
              <w:szCs w:val="20"/>
              <w:lang w:val="en-GB"/>
            </w:rPr>
          </w:rPrChange>
        </w:rPr>
        <w:t>DL</w:t>
      </w:r>
      <w:r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Co-BF transmission, both </w:t>
      </w:r>
      <w:r w:rsidRPr="006C4E40">
        <w:rPr>
          <w:rFonts w:ascii="Times New Roman" w:eastAsia="Malgun Gothic" w:hAnsi="Times New Roman" w:cs="Times New Roman"/>
          <w:color w:val="0070C0"/>
          <w:sz w:val="20"/>
          <w:szCs w:val="20"/>
          <w:u w:val="single"/>
          <w:lang w:val="en-GB"/>
          <w:rPrChange w:id="974" w:author="You-Wei Chen" w:date="2025-04-24T14:16:00Z">
            <w:rPr>
              <w:rFonts w:ascii="Times New Roman" w:eastAsia="Malgun Gothic" w:hAnsi="Times New Roman" w:cs="Times New Roman"/>
              <w:color w:val="0070C0"/>
              <w:sz w:val="20"/>
              <w:szCs w:val="20"/>
              <w:lang w:val="en-GB"/>
            </w:rPr>
          </w:rPrChange>
        </w:rPr>
        <w:t xml:space="preserve">UHR Co-BF beamformer </w:t>
      </w:r>
      <w:r w:rsidRPr="006C4E40">
        <w:rPr>
          <w:rFonts w:ascii="Times New Roman" w:eastAsia="Malgun Gothic" w:hAnsi="Times New Roman" w:cs="Times New Roman"/>
          <w:strike/>
          <w:color w:val="0070C0"/>
          <w:sz w:val="20"/>
          <w:szCs w:val="20"/>
          <w:u w:val="single"/>
          <w:lang w:val="en-GB"/>
          <w:rPrChange w:id="975" w:author="You-Wei Chen" w:date="2025-04-24T14:16:00Z">
            <w:rPr>
              <w:rFonts w:ascii="Times New Roman" w:eastAsia="Malgun Gothic" w:hAnsi="Times New Roman" w:cs="Times New Roman"/>
              <w:strike/>
              <w:color w:val="0070C0"/>
              <w:sz w:val="20"/>
              <w:szCs w:val="20"/>
              <w:lang w:val="en-GB"/>
            </w:rPr>
          </w:rPrChange>
        </w:rPr>
        <w:t>APs</w:t>
      </w:r>
      <w:r w:rsidRPr="00F24E75">
        <w:rPr>
          <w:rFonts w:ascii="Times New Roman" w:eastAsia="Malgun Gothic" w:hAnsi="Times New Roman" w:cs="Times New Roman"/>
          <w:color w:val="0070C0"/>
          <w:sz w:val="20"/>
          <w:szCs w:val="20"/>
          <w:lang w:val="en-GB"/>
        </w:rPr>
        <w:t xml:space="preserve"> </w:t>
      </w:r>
      <w:r w:rsidR="00C01B72" w:rsidRPr="00F24E75">
        <w:rPr>
          <w:rFonts w:ascii="Times New Roman" w:eastAsia="Malgun Gothic" w:hAnsi="Times New Roman" w:cs="Times New Roman"/>
          <w:color w:val="0070C0"/>
          <w:sz w:val="20"/>
          <w:szCs w:val="20"/>
          <w:lang w:val="en-GB"/>
        </w:rPr>
        <w:t>[CID#2988</w:t>
      </w:r>
      <w:r w:rsidR="00C01B72" w:rsidRPr="006C4E40">
        <w:rPr>
          <w:rFonts w:ascii="Times New Roman" w:eastAsia="Malgun Gothic" w:hAnsi="Times New Roman" w:cs="Times New Roman"/>
          <w:color w:val="0070C0"/>
          <w:sz w:val="20"/>
          <w:szCs w:val="20"/>
          <w:u w:val="single"/>
          <w:lang w:val="en-GB"/>
          <w:rPrChange w:id="976" w:author="You-Wei Chen" w:date="2025-04-24T14:16:00Z">
            <w:rPr>
              <w:rFonts w:ascii="Times New Roman" w:eastAsia="Malgun Gothic" w:hAnsi="Times New Roman" w:cs="Times New Roman"/>
              <w:color w:val="0070C0"/>
              <w:sz w:val="20"/>
              <w:szCs w:val="20"/>
              <w:lang w:val="en-GB"/>
            </w:rPr>
          </w:rPrChange>
        </w:rPr>
        <w:t xml:space="preserve">] shall </w:t>
      </w:r>
      <w:r w:rsidRPr="006C4E40">
        <w:rPr>
          <w:rFonts w:ascii="Times New Roman" w:eastAsia="Malgun Gothic" w:hAnsi="Times New Roman" w:cs="Times New Roman"/>
          <w:strike/>
          <w:color w:val="0070C0"/>
          <w:sz w:val="20"/>
          <w:szCs w:val="20"/>
          <w:u w:val="single"/>
          <w:lang w:val="en-GB"/>
          <w:rPrChange w:id="977" w:author="You-Wei Chen" w:date="2025-04-24T14:16:00Z">
            <w:rPr>
              <w:rFonts w:ascii="Times New Roman" w:eastAsia="Malgun Gothic" w:hAnsi="Times New Roman" w:cs="Times New Roman"/>
              <w:strike/>
              <w:color w:val="0070C0"/>
              <w:sz w:val="20"/>
              <w:szCs w:val="20"/>
              <w:lang w:val="en-GB"/>
            </w:rPr>
          </w:rPrChange>
        </w:rPr>
        <w:t>need to</w:t>
      </w:r>
      <w:r w:rsidRPr="00F24E75">
        <w:rPr>
          <w:rFonts w:ascii="Times New Roman" w:eastAsia="Malgun Gothic" w:hAnsi="Times New Roman" w:cs="Times New Roman"/>
          <w:sz w:val="20"/>
          <w:szCs w:val="20"/>
          <w:lang w:val="en-GB"/>
        </w:rPr>
        <w:t xml:space="preserve"> initiate </w:t>
      </w:r>
      <w:r w:rsidR="006F27CA" w:rsidRPr="006C4E40">
        <w:rPr>
          <w:rFonts w:ascii="Times New Roman" w:eastAsia="Malgun Gothic" w:hAnsi="Times New Roman" w:cs="Times New Roman"/>
          <w:color w:val="4472C4" w:themeColor="accent5"/>
          <w:sz w:val="20"/>
          <w:szCs w:val="20"/>
          <w:u w:val="single"/>
          <w:lang w:val="en-GB"/>
          <w:rPrChange w:id="978" w:author="You-Wei Chen" w:date="2025-04-24T14:16:00Z">
            <w:rPr>
              <w:rFonts w:ascii="Times New Roman" w:eastAsia="Malgun Gothic" w:hAnsi="Times New Roman" w:cs="Times New Roman"/>
              <w:color w:val="4472C4" w:themeColor="accent5"/>
              <w:sz w:val="20"/>
              <w:szCs w:val="20"/>
              <w:lang w:val="en-GB"/>
            </w:rPr>
          </w:rPrChange>
        </w:rPr>
        <w:t>the</w:t>
      </w:r>
      <w:r w:rsidRPr="00F24E75">
        <w:rPr>
          <w:rFonts w:ascii="Times New Roman" w:eastAsia="Malgun Gothic" w:hAnsi="Times New Roman" w:cs="Times New Roman"/>
          <w:sz w:val="20"/>
          <w:szCs w:val="20"/>
          <w:lang w:val="en-GB"/>
        </w:rPr>
        <w:t xml:space="preserve"> </w:t>
      </w:r>
      <w:r w:rsidR="00C31250">
        <w:rPr>
          <w:rFonts w:ascii="Times New Roman" w:eastAsia="Malgun Gothic" w:hAnsi="Times New Roman" w:cs="Times New Roman"/>
          <w:sz w:val="20"/>
          <w:szCs w:val="20"/>
          <w:lang w:val="en-GB"/>
        </w:rPr>
        <w:t>UHR Co-</w:t>
      </w:r>
      <w:del w:id="979" w:author="You-Wei Chen" w:date="2025-04-24T08:31:00Z">
        <w:r w:rsidR="00C31250" w:rsidDel="009B3113">
          <w:rPr>
            <w:rFonts w:ascii="Times New Roman" w:eastAsia="Malgun Gothic" w:hAnsi="Times New Roman" w:cs="Times New Roman"/>
            <w:sz w:val="20"/>
            <w:szCs w:val="20"/>
            <w:lang w:val="en-GB"/>
          </w:rPr>
          <w:delText xml:space="preserve">BG </w:delText>
        </w:r>
      </w:del>
      <w:ins w:id="980" w:author="You-Wei Chen" w:date="2025-04-24T08:31:00Z">
        <w:r w:rsidR="009B3113">
          <w:rPr>
            <w:rFonts w:ascii="Times New Roman" w:eastAsia="Malgun Gothic" w:hAnsi="Times New Roman" w:cs="Times New Roman"/>
            <w:sz w:val="20"/>
            <w:szCs w:val="20"/>
            <w:lang w:val="en-GB"/>
          </w:rPr>
          <w:t xml:space="preserve">BF </w:t>
        </w:r>
      </w:ins>
      <w:r w:rsidR="00C31250">
        <w:rPr>
          <w:rFonts w:ascii="Times New Roman" w:eastAsia="Malgun Gothic" w:hAnsi="Times New Roman" w:cs="Times New Roman"/>
          <w:sz w:val="20"/>
          <w:szCs w:val="20"/>
          <w:lang w:val="en-GB"/>
        </w:rPr>
        <w:t xml:space="preserve">joint NDP </w:t>
      </w:r>
      <w:r w:rsidRPr="00F24E75">
        <w:rPr>
          <w:rFonts w:ascii="Times New Roman" w:eastAsia="Malgun Gothic" w:hAnsi="Times New Roman" w:cs="Times New Roman"/>
          <w:sz w:val="20"/>
          <w:szCs w:val="20"/>
          <w:lang w:val="en-GB"/>
        </w:rPr>
        <w:t>sounding</w:t>
      </w:r>
      <w:r w:rsidR="00C31250">
        <w:rPr>
          <w:rFonts w:ascii="Times New Roman" w:eastAsia="Malgun Gothic" w:hAnsi="Times New Roman" w:cs="Times New Roman"/>
          <w:sz w:val="20"/>
          <w:szCs w:val="20"/>
          <w:lang w:val="en-GB"/>
        </w:rPr>
        <w:t xml:space="preserve"> sequence</w:t>
      </w:r>
      <w:r w:rsidRPr="00F24E75">
        <w:rPr>
          <w:rFonts w:ascii="Times New Roman" w:eastAsia="Malgun Gothic" w:hAnsi="Times New Roman" w:cs="Times New Roman"/>
          <w:sz w:val="20"/>
          <w:szCs w:val="20"/>
          <w:lang w:val="en-GB"/>
        </w:rPr>
        <w:t xml:space="preserve"> </w:t>
      </w:r>
      <w:r w:rsidRPr="006C4E40">
        <w:rPr>
          <w:rFonts w:ascii="Times New Roman" w:eastAsia="Malgun Gothic" w:hAnsi="Times New Roman" w:cs="Times New Roman"/>
          <w:strike/>
          <w:color w:val="0070C0"/>
          <w:sz w:val="20"/>
          <w:szCs w:val="20"/>
          <w:highlight w:val="yellow"/>
          <w:lang w:val="en-GB"/>
          <w:rPrChange w:id="981" w:author="You-Wei Chen" w:date="2025-04-24T14:17:00Z">
            <w:rPr>
              <w:rFonts w:ascii="Times New Roman" w:eastAsia="Malgun Gothic" w:hAnsi="Times New Roman" w:cs="Times New Roman"/>
              <w:sz w:val="20"/>
              <w:szCs w:val="20"/>
              <w:lang w:val="en-GB"/>
            </w:rPr>
          </w:rPrChange>
        </w:rPr>
        <w:t>sequentially</w:t>
      </w:r>
      <w:ins w:id="982" w:author="You-Wei Chen" w:date="2025-04-24T08:31:00Z">
        <w:r w:rsidR="009B3113" w:rsidRPr="006C4E40">
          <w:rPr>
            <w:rFonts w:ascii="Times New Roman" w:eastAsia="Malgun Gothic" w:hAnsi="Times New Roman" w:cs="Times New Roman"/>
            <w:strike/>
            <w:color w:val="0070C0"/>
            <w:sz w:val="20"/>
            <w:szCs w:val="20"/>
            <w:highlight w:val="yellow"/>
            <w:lang w:val="en-GB"/>
            <w:rPrChange w:id="983" w:author="You-Wei Chen" w:date="2025-04-24T14:17:00Z">
              <w:rPr>
                <w:rFonts w:ascii="Times New Roman" w:eastAsia="Malgun Gothic" w:hAnsi="Times New Roman" w:cs="Times New Roman"/>
                <w:sz w:val="20"/>
                <w:szCs w:val="20"/>
                <w:lang w:val="en-GB"/>
              </w:rPr>
            </w:rPrChange>
          </w:rPr>
          <w:t xml:space="preserve"> </w:t>
        </w:r>
      </w:ins>
      <w:ins w:id="984" w:author="You-Wei Chen" w:date="2025-04-24T08:32:00Z">
        <w:r w:rsidR="009B3113" w:rsidRPr="006C4E40">
          <w:rPr>
            <w:rFonts w:ascii="Times New Roman" w:eastAsia="Malgun Gothic" w:hAnsi="Times New Roman" w:cs="Times New Roman"/>
            <w:color w:val="0070C0"/>
            <w:sz w:val="20"/>
            <w:szCs w:val="20"/>
            <w:highlight w:val="yellow"/>
            <w:lang w:val="en-GB"/>
            <w:rPrChange w:id="985" w:author="You-Wei Chen" w:date="2025-04-24T14:17:00Z">
              <w:rPr>
                <w:rFonts w:ascii="Times New Roman" w:eastAsia="Malgun Gothic" w:hAnsi="Times New Roman" w:cs="Times New Roman"/>
                <w:sz w:val="20"/>
                <w:szCs w:val="20"/>
                <w:lang w:val="en-GB"/>
              </w:rPr>
            </w:rPrChange>
          </w:rPr>
          <w:t>[</w:t>
        </w:r>
      </w:ins>
      <w:ins w:id="986" w:author="You-Wei Chen" w:date="2025-04-24T08:31:00Z">
        <w:r w:rsidR="009B3113" w:rsidRPr="006C4E40">
          <w:rPr>
            <w:rFonts w:ascii="Times New Roman" w:eastAsia="Malgun Gothic" w:hAnsi="Times New Roman" w:cs="Times New Roman"/>
            <w:color w:val="0070C0"/>
            <w:sz w:val="20"/>
            <w:szCs w:val="20"/>
            <w:highlight w:val="yellow"/>
            <w:lang w:val="en-GB"/>
            <w:rPrChange w:id="987" w:author="You-Wei Chen" w:date="2025-04-24T14:17:00Z">
              <w:rPr>
                <w:rFonts w:ascii="Times New Roman" w:eastAsia="Malgun Gothic" w:hAnsi="Times New Roman" w:cs="Times New Roman"/>
                <w:sz w:val="20"/>
                <w:szCs w:val="20"/>
                <w:lang w:val="en-GB"/>
              </w:rPr>
            </w:rPrChange>
          </w:rPr>
          <w:t>Sherief</w:t>
        </w:r>
      </w:ins>
      <w:ins w:id="988" w:author="You-Wei Chen" w:date="2025-04-24T08:32:00Z">
        <w:r w:rsidR="009B3113" w:rsidRPr="006C4E40">
          <w:rPr>
            <w:rFonts w:ascii="Times New Roman" w:eastAsia="Malgun Gothic" w:hAnsi="Times New Roman" w:cs="Times New Roman"/>
            <w:color w:val="0070C0"/>
            <w:sz w:val="20"/>
            <w:szCs w:val="20"/>
            <w:highlight w:val="yellow"/>
            <w:u w:val="single"/>
            <w:lang w:val="en-GB"/>
            <w:rPrChange w:id="989" w:author="You-Wei Chen" w:date="2025-04-24T14:18:00Z">
              <w:rPr>
                <w:rFonts w:ascii="Times New Roman" w:eastAsia="Malgun Gothic" w:hAnsi="Times New Roman" w:cs="Times New Roman"/>
                <w:sz w:val="20"/>
                <w:szCs w:val="20"/>
                <w:lang w:val="en-GB"/>
              </w:rPr>
            </w:rPrChange>
          </w:rPr>
          <w:t>]</w:t>
        </w:r>
      </w:ins>
      <w:r w:rsidRPr="006C4E40">
        <w:rPr>
          <w:rFonts w:ascii="Times New Roman" w:eastAsia="Malgun Gothic" w:hAnsi="Times New Roman" w:cs="Times New Roman"/>
          <w:strike/>
          <w:color w:val="0070C0"/>
          <w:sz w:val="20"/>
          <w:szCs w:val="20"/>
          <w:highlight w:val="yellow"/>
          <w:u w:val="single"/>
          <w:lang w:val="en-GB"/>
          <w:rPrChange w:id="990" w:author="You-Wei Chen" w:date="2025-04-24T14:18:00Z">
            <w:rPr>
              <w:rFonts w:ascii="Times New Roman" w:eastAsia="Malgun Gothic" w:hAnsi="Times New Roman" w:cs="Times New Roman"/>
              <w:strike/>
              <w:color w:val="0070C0"/>
              <w:sz w:val="20"/>
              <w:szCs w:val="20"/>
              <w:lang w:val="en-GB"/>
            </w:rPr>
          </w:rPrChange>
        </w:rPr>
        <w:t>,</w:t>
      </w:r>
      <w:r w:rsidRPr="006C4E40">
        <w:rPr>
          <w:rFonts w:ascii="Times New Roman" w:eastAsia="Malgun Gothic" w:hAnsi="Times New Roman" w:cs="Times New Roman"/>
          <w:strike/>
          <w:color w:val="0070C0"/>
          <w:sz w:val="20"/>
          <w:szCs w:val="20"/>
          <w:u w:val="single"/>
          <w:lang w:val="en-GB"/>
          <w:rPrChange w:id="991" w:author="You-Wei Chen" w:date="2025-04-24T14:18:00Z">
            <w:rPr>
              <w:rFonts w:ascii="Times New Roman" w:eastAsia="Malgun Gothic" w:hAnsi="Times New Roman" w:cs="Times New Roman"/>
              <w:strike/>
              <w:color w:val="0070C0"/>
              <w:sz w:val="20"/>
              <w:szCs w:val="20"/>
              <w:lang w:val="en-GB"/>
            </w:rPr>
          </w:rPrChange>
        </w:rPr>
        <w:t xml:space="preserve"> i.e., total two sequences.</w:t>
      </w:r>
      <w:r w:rsidRPr="006C4E40">
        <w:rPr>
          <w:rFonts w:ascii="Times New Roman" w:eastAsia="Malgun Gothic" w:hAnsi="Times New Roman" w:cs="Times New Roman"/>
          <w:sz w:val="20"/>
          <w:szCs w:val="20"/>
          <w:u w:val="single"/>
          <w:lang w:val="en-GB"/>
          <w:rPrChange w:id="992" w:author="You-Wei Chen" w:date="2025-04-24T14:18:00Z">
            <w:rPr>
              <w:rFonts w:ascii="Times New Roman" w:eastAsia="Malgun Gothic" w:hAnsi="Times New Roman" w:cs="Times New Roman"/>
              <w:sz w:val="20"/>
              <w:szCs w:val="20"/>
              <w:lang w:val="en-GB"/>
            </w:rPr>
          </w:rPrChange>
        </w:rPr>
        <w:t xml:space="preserve"> </w:t>
      </w:r>
      <w:r w:rsidRPr="006C4E40">
        <w:rPr>
          <w:rFonts w:ascii="Times New Roman" w:eastAsia="Malgun Gothic" w:hAnsi="Times New Roman" w:cs="Times New Roman"/>
          <w:color w:val="FF0000"/>
          <w:sz w:val="20"/>
          <w:szCs w:val="20"/>
          <w:u w:val="single"/>
          <w:lang w:val="en-GB"/>
          <w:rPrChange w:id="993" w:author="You-Wei Chen" w:date="2025-04-24T14:18:00Z">
            <w:rPr>
              <w:rFonts w:ascii="Times New Roman" w:eastAsia="Malgun Gothic" w:hAnsi="Times New Roman" w:cs="Times New Roman"/>
              <w:color w:val="FF0000"/>
              <w:sz w:val="20"/>
              <w:szCs w:val="20"/>
              <w:lang w:val="en-GB"/>
            </w:rPr>
          </w:rPrChange>
        </w:rPr>
        <w:t>[CID#2989, remove to PHY]</w:t>
      </w:r>
      <w:r w:rsidRPr="006C4E40">
        <w:rPr>
          <w:rFonts w:ascii="Times New Roman" w:eastAsia="Malgun Gothic" w:hAnsi="Times New Roman" w:cs="Times New Roman"/>
          <w:strike/>
          <w:color w:val="FF0000"/>
          <w:sz w:val="20"/>
          <w:szCs w:val="20"/>
          <w:u w:val="single"/>
          <w:lang w:val="en-GB"/>
          <w:rPrChange w:id="994" w:author="You-Wei Chen" w:date="2025-04-24T14:18:00Z">
            <w:rPr>
              <w:rFonts w:ascii="Times New Roman" w:eastAsia="Malgun Gothic" w:hAnsi="Times New Roman" w:cs="Times New Roman"/>
              <w:strike/>
              <w:color w:val="FF0000"/>
              <w:sz w:val="20"/>
              <w:szCs w:val="20"/>
              <w:lang w:val="en-GB"/>
            </w:rPr>
          </w:rPrChange>
        </w:rPr>
        <w:t xml:space="preserve"> For both UHR TB joint NDP sounding sequences, one AP conducts the frequency correction on its EHT sounding NDPs to a TBD range of the reference AP, which may be either AP1 or AP2.</w:t>
      </w:r>
      <w:r w:rsidRPr="00F24E75">
        <w:rPr>
          <w:rFonts w:ascii="Times New Roman" w:eastAsia="Malgun Gothic" w:hAnsi="Times New Roman" w:cs="Times New Roman"/>
          <w:sz w:val="20"/>
          <w:szCs w:val="20"/>
          <w:lang w:val="en-GB"/>
        </w:rPr>
        <w:t xml:space="preserve"> </w:t>
      </w:r>
      <w:r w:rsidRPr="00F24E75">
        <w:rPr>
          <w:rFonts w:ascii="Times New Roman" w:eastAsia="Malgun Gothic" w:hAnsi="Times New Roman" w:cs="Times New Roman"/>
          <w:color w:val="0070C0"/>
          <w:sz w:val="20"/>
          <w:szCs w:val="20"/>
          <w:lang w:val="en-GB"/>
        </w:rPr>
        <w:t xml:space="preserve">[CID#3290] </w:t>
      </w:r>
      <w:r w:rsidRPr="006C4E40">
        <w:rPr>
          <w:rFonts w:ascii="Times New Roman" w:eastAsia="Malgun Gothic" w:hAnsi="Times New Roman" w:cs="Times New Roman"/>
          <w:color w:val="0070C0"/>
          <w:sz w:val="20"/>
          <w:szCs w:val="20"/>
          <w:u w:val="single"/>
          <w:lang w:val="en-GB"/>
          <w:rPrChange w:id="995" w:author="You-Wei Chen" w:date="2025-04-24T14:18:00Z">
            <w:rPr>
              <w:rFonts w:ascii="Times New Roman" w:eastAsia="Malgun Gothic" w:hAnsi="Times New Roman" w:cs="Times New Roman"/>
              <w:color w:val="0070C0"/>
              <w:sz w:val="20"/>
              <w:szCs w:val="20"/>
              <w:lang w:val="en-GB"/>
            </w:rPr>
          </w:rPrChange>
        </w:rPr>
        <w:t>An example of a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6C4E40">
        <w:rPr>
          <w:rFonts w:ascii="Times New Roman" w:eastAsia="Malgun Gothic" w:hAnsi="Times New Roman" w:cs="Times New Roman"/>
          <w:color w:val="0070C0"/>
          <w:sz w:val="20"/>
          <w:szCs w:val="20"/>
          <w:u w:val="single"/>
          <w:lang w:val="en-GB"/>
          <w:rPrChange w:id="996" w:author="You-Wei Chen" w:date="2025-04-24T14:18:00Z">
            <w:rPr>
              <w:rFonts w:ascii="Times New Roman" w:eastAsia="Malgun Gothic" w:hAnsi="Times New Roman" w:cs="Times New Roman"/>
              <w:color w:val="0070C0"/>
              <w:sz w:val="20"/>
              <w:szCs w:val="20"/>
              <w:lang w:val="en-GB"/>
            </w:rPr>
          </w:rPrChange>
        </w:rPr>
        <w:t xml:space="preserve">Co-BF </w:t>
      </w:r>
      <w:del w:id="997" w:author="You-Wei Chen" w:date="2025-04-24T14:18:00Z">
        <w:r w:rsidR="006F27CA" w:rsidRPr="006C4E40" w:rsidDel="006C4E40">
          <w:rPr>
            <w:rFonts w:ascii="Times New Roman" w:eastAsia="Malgun Gothic" w:hAnsi="Times New Roman" w:cs="Times New Roman"/>
            <w:strike/>
            <w:color w:val="0070C0"/>
            <w:sz w:val="20"/>
            <w:szCs w:val="20"/>
            <w:u w:val="single"/>
            <w:lang w:val="en-GB"/>
            <w:rPrChange w:id="998" w:author="You-Wei Chen" w:date="2025-04-24T14:18:00Z">
              <w:rPr>
                <w:rFonts w:ascii="Times New Roman" w:eastAsia="Malgun Gothic" w:hAnsi="Times New Roman" w:cs="Times New Roman"/>
                <w:strike/>
                <w:color w:val="0070C0"/>
                <w:sz w:val="20"/>
                <w:szCs w:val="20"/>
                <w:lang w:val="en-GB"/>
              </w:rPr>
            </w:rPrChange>
          </w:rPr>
          <w:delText>TB</w:delText>
        </w:r>
        <w:r w:rsidR="006F27CA" w:rsidRPr="006C4E40" w:rsidDel="006C4E40">
          <w:rPr>
            <w:rFonts w:ascii="Times New Roman" w:eastAsia="Malgun Gothic" w:hAnsi="Times New Roman" w:cs="Times New Roman"/>
            <w:color w:val="0070C0"/>
            <w:sz w:val="20"/>
            <w:szCs w:val="20"/>
            <w:u w:val="single"/>
            <w:lang w:val="en-GB"/>
            <w:rPrChange w:id="999" w:author="You-Wei Chen" w:date="2025-04-24T14:18:00Z">
              <w:rPr>
                <w:rFonts w:ascii="Times New Roman" w:eastAsia="Malgun Gothic" w:hAnsi="Times New Roman" w:cs="Times New Roman"/>
                <w:color w:val="0070C0"/>
                <w:sz w:val="20"/>
                <w:szCs w:val="20"/>
                <w:lang w:val="en-GB"/>
              </w:rPr>
            </w:rPrChange>
          </w:rPr>
          <w:delText xml:space="preserve"> </w:delText>
        </w:r>
      </w:del>
      <w:r w:rsidRPr="006C4E40">
        <w:rPr>
          <w:rFonts w:ascii="Times New Roman" w:eastAsia="Malgun Gothic" w:hAnsi="Times New Roman" w:cs="Times New Roman"/>
          <w:color w:val="0070C0"/>
          <w:sz w:val="20"/>
          <w:szCs w:val="20"/>
          <w:u w:val="single"/>
          <w:lang w:val="en-GB"/>
          <w:rPrChange w:id="1000" w:author="You-Wei Chen" w:date="2025-04-24T14:18:00Z">
            <w:rPr>
              <w:rFonts w:ascii="Times New Roman" w:eastAsia="Malgun Gothic" w:hAnsi="Times New Roman" w:cs="Times New Roman"/>
              <w:color w:val="0070C0"/>
              <w:sz w:val="20"/>
              <w:szCs w:val="20"/>
              <w:lang w:val="en-GB"/>
            </w:rPr>
          </w:rPrChange>
        </w:rPr>
        <w:t xml:space="preserve">joint NDP sounding sequence initiated </w:t>
      </w:r>
      <w:del w:id="1001" w:author="You-Wei Chen" w:date="2025-04-24T23:14:00Z">
        <w:r w:rsidRPr="006C4E40" w:rsidDel="00A4755F">
          <w:rPr>
            <w:rFonts w:ascii="Times New Roman" w:eastAsia="Malgun Gothic" w:hAnsi="Times New Roman" w:cs="Times New Roman"/>
            <w:color w:val="0070C0"/>
            <w:sz w:val="20"/>
            <w:szCs w:val="20"/>
            <w:u w:val="single"/>
            <w:lang w:val="en-GB"/>
            <w:rPrChange w:id="1002" w:author="You-Wei Chen" w:date="2025-04-24T14:18:00Z">
              <w:rPr>
                <w:rFonts w:ascii="Times New Roman" w:eastAsia="Malgun Gothic" w:hAnsi="Times New Roman" w:cs="Times New Roman"/>
                <w:color w:val="0070C0"/>
                <w:sz w:val="20"/>
                <w:szCs w:val="20"/>
                <w:lang w:val="en-GB"/>
              </w:rPr>
            </w:rPrChange>
          </w:rPr>
          <w:delText xml:space="preserve">from </w:delText>
        </w:r>
      </w:del>
      <w:ins w:id="1003" w:author="You-Wei Chen" w:date="2025-04-24T23:14:00Z">
        <w:r w:rsidR="00A4755F">
          <w:rPr>
            <w:rFonts w:ascii="Times New Roman" w:eastAsia="Malgun Gothic" w:hAnsi="Times New Roman" w:cs="Times New Roman"/>
            <w:color w:val="0070C0"/>
            <w:sz w:val="20"/>
            <w:szCs w:val="20"/>
            <w:u w:val="single"/>
            <w:lang w:val="en-GB"/>
          </w:rPr>
          <w:t>by</w:t>
        </w:r>
        <w:r w:rsidR="00A4755F" w:rsidRPr="006C4E40">
          <w:rPr>
            <w:rFonts w:ascii="Times New Roman" w:eastAsia="Malgun Gothic" w:hAnsi="Times New Roman" w:cs="Times New Roman"/>
            <w:color w:val="0070C0"/>
            <w:sz w:val="20"/>
            <w:szCs w:val="20"/>
            <w:u w:val="single"/>
            <w:lang w:val="en-GB"/>
            <w:rPrChange w:id="1004" w:author="You-Wei Chen" w:date="2025-04-24T14:18:00Z">
              <w:rPr>
                <w:rFonts w:ascii="Times New Roman" w:eastAsia="Malgun Gothic" w:hAnsi="Times New Roman" w:cs="Times New Roman"/>
                <w:color w:val="0070C0"/>
                <w:sz w:val="20"/>
                <w:szCs w:val="20"/>
                <w:lang w:val="en-GB"/>
              </w:rPr>
            </w:rPrChange>
          </w:rPr>
          <w:t xml:space="preserve"> </w:t>
        </w:r>
      </w:ins>
      <w:r w:rsidRPr="006C4E40">
        <w:rPr>
          <w:rFonts w:ascii="Times New Roman" w:eastAsia="Malgun Gothic" w:hAnsi="Times New Roman" w:cs="Times New Roman"/>
          <w:color w:val="0070C0"/>
          <w:sz w:val="20"/>
          <w:szCs w:val="20"/>
          <w:u w:val="single"/>
          <w:lang w:val="en-GB"/>
          <w:rPrChange w:id="1005" w:author="You-Wei Chen" w:date="2025-04-24T14:18:00Z">
            <w:rPr>
              <w:rFonts w:ascii="Times New Roman" w:eastAsia="Malgun Gothic" w:hAnsi="Times New Roman" w:cs="Times New Roman"/>
              <w:color w:val="0070C0"/>
              <w:sz w:val="20"/>
              <w:szCs w:val="20"/>
              <w:lang w:val="en-GB"/>
            </w:rPr>
          </w:rPrChange>
        </w:rPr>
        <w:t>AP2 is shown in Figure</w:t>
      </w:r>
      <w:r w:rsidRPr="00F24E75">
        <w:rPr>
          <w:rFonts w:ascii="Times New Roman" w:eastAsia="Malgun Gothic" w:hAnsi="Times New Roman" w:cs="Times New Roman"/>
          <w:color w:val="0070C0"/>
          <w:sz w:val="20"/>
          <w:szCs w:val="20"/>
          <w:lang w:val="en-GB"/>
        </w:rPr>
        <w:t xml:space="preserve"> [CID#75] </w:t>
      </w:r>
      <w:r w:rsidRPr="006C4E40">
        <w:rPr>
          <w:rFonts w:ascii="Times New Roman" w:eastAsia="Malgun Gothic" w:hAnsi="Times New Roman" w:cs="Times New Roman"/>
          <w:color w:val="0070C0"/>
          <w:sz w:val="20"/>
          <w:szCs w:val="20"/>
          <w:u w:val="single"/>
          <w:lang w:val="en-GB"/>
        </w:rPr>
        <w:t>37-4</w:t>
      </w:r>
      <w:r w:rsidRPr="006C4E40">
        <w:rPr>
          <w:rFonts w:ascii="Times New Roman" w:eastAsia="Malgun Gothic" w:hAnsi="Times New Roman" w:cs="Times New Roman"/>
          <w:color w:val="0070C0"/>
          <w:sz w:val="20"/>
          <w:szCs w:val="20"/>
          <w:u w:val="single"/>
          <w:lang w:val="en-GB"/>
          <w:rPrChange w:id="1006" w:author="You-Wei Chen" w:date="2025-04-24T14:18:00Z">
            <w:rPr>
              <w:rFonts w:ascii="Times New Roman" w:eastAsia="Malgun Gothic" w:hAnsi="Times New Roman" w:cs="Times New Roman"/>
              <w:color w:val="0070C0"/>
              <w:sz w:val="20"/>
              <w:szCs w:val="20"/>
              <w:lang w:val="en-GB"/>
            </w:rPr>
          </w:rPrChange>
        </w:rPr>
        <w:t xml:space="preserve"> (UHR</w:t>
      </w:r>
      <w:r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6C4E40">
        <w:rPr>
          <w:rFonts w:ascii="Times New Roman" w:eastAsia="Malgun Gothic" w:hAnsi="Times New Roman" w:cs="Times New Roman"/>
          <w:color w:val="0070C0"/>
          <w:sz w:val="20"/>
          <w:szCs w:val="20"/>
          <w:u w:val="single"/>
          <w:lang w:val="en-GB"/>
          <w:rPrChange w:id="1007" w:author="You-Wei Chen" w:date="2025-04-24T14:18:00Z">
            <w:rPr>
              <w:rFonts w:ascii="Times New Roman" w:eastAsia="Malgun Gothic" w:hAnsi="Times New Roman" w:cs="Times New Roman"/>
              <w:color w:val="0070C0"/>
              <w:sz w:val="20"/>
              <w:szCs w:val="20"/>
              <w:lang w:val="en-GB"/>
            </w:rPr>
          </w:rPrChange>
        </w:rPr>
        <w:t xml:space="preserve">Co-BF </w:t>
      </w:r>
      <w:del w:id="1008" w:author="You-Wei Chen" w:date="2025-04-24T14:18:00Z">
        <w:r w:rsidR="006F27CA" w:rsidRPr="006C4E40" w:rsidDel="006C4E40">
          <w:rPr>
            <w:rFonts w:ascii="Times New Roman" w:eastAsia="Malgun Gothic" w:hAnsi="Times New Roman" w:cs="Times New Roman"/>
            <w:strike/>
            <w:color w:val="0070C0"/>
            <w:sz w:val="20"/>
            <w:szCs w:val="20"/>
            <w:u w:val="single"/>
            <w:lang w:val="en-GB"/>
            <w:rPrChange w:id="1009" w:author="You-Wei Chen" w:date="2025-04-24T14:18:00Z">
              <w:rPr>
                <w:rFonts w:ascii="Times New Roman" w:eastAsia="Malgun Gothic" w:hAnsi="Times New Roman" w:cs="Times New Roman"/>
                <w:strike/>
                <w:color w:val="0070C0"/>
                <w:sz w:val="20"/>
                <w:szCs w:val="20"/>
                <w:lang w:val="en-GB"/>
              </w:rPr>
            </w:rPrChange>
          </w:rPr>
          <w:delText>TB</w:delText>
        </w:r>
        <w:r w:rsidR="006F27CA" w:rsidRPr="006C4E40" w:rsidDel="006C4E40">
          <w:rPr>
            <w:rFonts w:ascii="Times New Roman" w:eastAsia="Malgun Gothic" w:hAnsi="Times New Roman" w:cs="Times New Roman"/>
            <w:color w:val="0070C0"/>
            <w:sz w:val="20"/>
            <w:szCs w:val="20"/>
            <w:u w:val="single"/>
            <w:lang w:val="en-GB"/>
            <w:rPrChange w:id="1010" w:author="You-Wei Chen" w:date="2025-04-24T14:18:00Z">
              <w:rPr>
                <w:rFonts w:ascii="Times New Roman" w:eastAsia="Malgun Gothic" w:hAnsi="Times New Roman" w:cs="Times New Roman"/>
                <w:color w:val="0070C0"/>
                <w:sz w:val="20"/>
                <w:szCs w:val="20"/>
                <w:lang w:val="en-GB"/>
              </w:rPr>
            </w:rPrChange>
          </w:rPr>
          <w:delText xml:space="preserve"> </w:delText>
        </w:r>
      </w:del>
      <w:r w:rsidRPr="006C4E40">
        <w:rPr>
          <w:rFonts w:ascii="Times New Roman" w:eastAsia="Malgun Gothic" w:hAnsi="Times New Roman" w:cs="Times New Roman"/>
          <w:color w:val="0070C0"/>
          <w:sz w:val="20"/>
          <w:szCs w:val="20"/>
          <w:u w:val="single"/>
          <w:lang w:val="en-GB"/>
          <w:rPrChange w:id="1011" w:author="You-Wei Chen" w:date="2025-04-24T14:18:00Z">
            <w:rPr>
              <w:rFonts w:ascii="Times New Roman" w:eastAsia="Malgun Gothic" w:hAnsi="Times New Roman" w:cs="Times New Roman"/>
              <w:color w:val="0070C0"/>
              <w:sz w:val="20"/>
              <w:szCs w:val="20"/>
              <w:lang w:val="en-GB"/>
            </w:rPr>
          </w:rPrChange>
        </w:rPr>
        <w:t xml:space="preserve">joint NDP sounding sequence initiated </w:t>
      </w:r>
      <w:del w:id="1012" w:author="You-Wei Chen" w:date="2025-04-24T23:14:00Z">
        <w:r w:rsidRPr="006C4E40" w:rsidDel="00A4755F">
          <w:rPr>
            <w:rFonts w:ascii="Times New Roman" w:eastAsia="Malgun Gothic" w:hAnsi="Times New Roman" w:cs="Times New Roman"/>
            <w:color w:val="0070C0"/>
            <w:sz w:val="20"/>
            <w:szCs w:val="20"/>
            <w:u w:val="single"/>
            <w:lang w:val="en-GB"/>
            <w:rPrChange w:id="1013" w:author="You-Wei Chen" w:date="2025-04-24T14:18:00Z">
              <w:rPr>
                <w:rFonts w:ascii="Times New Roman" w:eastAsia="Malgun Gothic" w:hAnsi="Times New Roman" w:cs="Times New Roman"/>
                <w:color w:val="0070C0"/>
                <w:sz w:val="20"/>
                <w:szCs w:val="20"/>
                <w:lang w:val="en-GB"/>
              </w:rPr>
            </w:rPrChange>
          </w:rPr>
          <w:delText xml:space="preserve">from </w:delText>
        </w:r>
      </w:del>
      <w:ins w:id="1014" w:author="You-Wei Chen" w:date="2025-04-24T23:14:00Z">
        <w:r w:rsidR="00A4755F">
          <w:rPr>
            <w:rFonts w:ascii="Times New Roman" w:eastAsia="Malgun Gothic" w:hAnsi="Times New Roman" w:cs="Times New Roman"/>
            <w:color w:val="0070C0"/>
            <w:sz w:val="20"/>
            <w:szCs w:val="20"/>
            <w:u w:val="single"/>
            <w:lang w:val="en-GB"/>
          </w:rPr>
          <w:t>by</w:t>
        </w:r>
        <w:r w:rsidR="00A4755F" w:rsidRPr="006C4E40">
          <w:rPr>
            <w:rFonts w:ascii="Times New Roman" w:eastAsia="Malgun Gothic" w:hAnsi="Times New Roman" w:cs="Times New Roman"/>
            <w:color w:val="0070C0"/>
            <w:sz w:val="20"/>
            <w:szCs w:val="20"/>
            <w:u w:val="single"/>
            <w:lang w:val="en-GB"/>
            <w:rPrChange w:id="1015" w:author="You-Wei Chen" w:date="2025-04-24T14:18:00Z">
              <w:rPr>
                <w:rFonts w:ascii="Times New Roman" w:eastAsia="Malgun Gothic" w:hAnsi="Times New Roman" w:cs="Times New Roman"/>
                <w:color w:val="0070C0"/>
                <w:sz w:val="20"/>
                <w:szCs w:val="20"/>
                <w:lang w:val="en-GB"/>
              </w:rPr>
            </w:rPrChange>
          </w:rPr>
          <w:t xml:space="preserve"> </w:t>
        </w:r>
      </w:ins>
      <w:r w:rsidRPr="006C4E40">
        <w:rPr>
          <w:rFonts w:ascii="Times New Roman" w:eastAsia="Malgun Gothic" w:hAnsi="Times New Roman" w:cs="Times New Roman"/>
          <w:color w:val="0070C0"/>
          <w:sz w:val="20"/>
          <w:szCs w:val="20"/>
          <w:u w:val="single"/>
          <w:lang w:val="en-GB"/>
          <w:rPrChange w:id="1016" w:author="You-Wei Chen" w:date="2025-04-24T14:18:00Z">
            <w:rPr>
              <w:rFonts w:ascii="Times New Roman" w:eastAsia="Malgun Gothic" w:hAnsi="Times New Roman" w:cs="Times New Roman"/>
              <w:color w:val="0070C0"/>
              <w:sz w:val="20"/>
              <w:szCs w:val="20"/>
              <w:lang w:val="en-GB"/>
            </w:rPr>
          </w:rPrChange>
        </w:rPr>
        <w:t>AP2)</w:t>
      </w:r>
      <w:ins w:id="1017" w:author="You-Wei Chen" w:date="2025-04-24T14:18:00Z">
        <w:r w:rsidR="006C4E40">
          <w:rPr>
            <w:rFonts w:ascii="Times New Roman" w:eastAsia="Malgun Gothic" w:hAnsi="Times New Roman" w:cs="Times New Roman"/>
            <w:color w:val="0070C0"/>
            <w:sz w:val="20"/>
            <w:szCs w:val="20"/>
            <w:u w:val="single"/>
            <w:lang w:val="en-GB"/>
          </w:rPr>
          <w:t>.</w:t>
        </w:r>
      </w:ins>
    </w:p>
    <w:p w14:paraId="57FE4B32" w14:textId="77777777" w:rsidR="00161EB9" w:rsidRDefault="00161EB9" w:rsidP="00161EB9">
      <w:pPr>
        <w:spacing w:after="0" w:line="240" w:lineRule="auto"/>
        <w:jc w:val="both"/>
        <w:rPr>
          <w:rFonts w:ascii="Times New Roman" w:eastAsia="Malgun Gothic" w:hAnsi="Times New Roman" w:cs="Times New Roman"/>
          <w:color w:val="7030A0"/>
          <w:sz w:val="20"/>
          <w:szCs w:val="20"/>
          <w:lang w:val="en-GB"/>
        </w:rPr>
      </w:pPr>
    </w:p>
    <w:p w14:paraId="1678F3A6" w14:textId="3B523423" w:rsidR="0090248E" w:rsidRDefault="008A6E2D" w:rsidP="0090248E">
      <w:pPr>
        <w:spacing w:after="0" w:line="240" w:lineRule="auto"/>
        <w:jc w:val="both"/>
        <w:rPr>
          <w:ins w:id="1018" w:author="You-Wei Chen" w:date="2025-04-24T14:51:00Z"/>
          <w:rFonts w:ascii="Times New Roman" w:eastAsia="Malgun Gothic" w:hAnsi="Times New Roman" w:cs="Times New Roman"/>
          <w:color w:val="0070C0"/>
          <w:sz w:val="20"/>
          <w:szCs w:val="20"/>
          <w:u w:val="single"/>
          <w:lang w:val="en-GB"/>
        </w:rPr>
      </w:pPr>
      <w:r w:rsidRPr="008A6E2D">
        <w:rPr>
          <w:rFonts w:ascii="Times New Roman" w:eastAsia="Malgun Gothic" w:hAnsi="Times New Roman" w:cs="Times New Roman"/>
          <w:color w:val="7030A0"/>
          <w:sz w:val="20"/>
          <w:szCs w:val="20"/>
          <w:lang w:val="en-GB"/>
        </w:rPr>
        <w:t xml:space="preserve"> </w:t>
      </w:r>
      <w:ins w:id="1019" w:author="You-Wei Chen" w:date="2025-04-24T23:35:00Z">
        <w:r w:rsidR="00A4755F">
          <w:rPr>
            <w:rStyle w:val="cf01"/>
            <w:rFonts w:ascii="Times New Roman" w:hAnsi="Times New Roman" w:cs="Times New Roman"/>
            <w:i/>
            <w:iCs/>
            <w:color w:val="FF0000"/>
            <w:sz w:val="20"/>
            <w:szCs w:val="20"/>
            <w:highlight w:val="yellow"/>
          </w:rPr>
          <w:t>TGbn editor</w:t>
        </w:r>
      </w:ins>
      <w:ins w:id="1020" w:author="You-Wei Chen" w:date="2025-04-24T14:51:00Z">
        <w:r w:rsidR="0090248E">
          <w:rPr>
            <w:rStyle w:val="cf01"/>
            <w:rFonts w:ascii="Times New Roman" w:hAnsi="Times New Roman" w:cs="Times New Roman"/>
            <w:i/>
            <w:iCs/>
            <w:color w:val="FF0000"/>
            <w:sz w:val="20"/>
            <w:szCs w:val="20"/>
            <w:highlight w:val="yellow"/>
          </w:rPr>
          <w:t>: please update the Figure 37-4:</w:t>
        </w:r>
      </w:ins>
    </w:p>
    <w:p w14:paraId="46C4B336" w14:textId="129EADD1" w:rsidR="00161EB9" w:rsidRDefault="008A6E2D">
      <w:pPr>
        <w:spacing w:after="0" w:line="240" w:lineRule="auto"/>
        <w:jc w:val="center"/>
        <w:rPr>
          <w:rFonts w:ascii="Times New Roman" w:eastAsia="Malgun Gothic" w:hAnsi="Times New Roman" w:cs="Times New Roman"/>
          <w:color w:val="7030A0"/>
          <w:sz w:val="20"/>
          <w:szCs w:val="20"/>
          <w:lang w:val="en-GB"/>
        </w:rPr>
        <w:pPrChange w:id="1021" w:author="You-Wei Chen" w:date="2025-04-24T14:52:00Z">
          <w:pPr>
            <w:spacing w:after="0" w:line="240" w:lineRule="auto"/>
            <w:jc w:val="both"/>
          </w:pPr>
        </w:pPrChange>
      </w:pPr>
      <w:del w:id="1022" w:author="You-Wei Chen" w:date="2025-04-24T14:52:00Z">
        <w:r w:rsidRPr="008A6E2D" w:rsidDel="0090248E">
          <w:rPr>
            <w:noProof/>
          </w:rPr>
          <w:lastRenderedPageBreak/>
          <w:drawing>
            <wp:inline distT="0" distB="0" distL="0" distR="0" wp14:anchorId="1E0B24AC" wp14:editId="1EA11455">
              <wp:extent cx="6583680" cy="121983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83680" cy="1219835"/>
                      </a:xfrm>
                      <a:prstGeom prst="rect">
                        <a:avLst/>
                      </a:prstGeom>
                      <a:noFill/>
                      <a:ln>
                        <a:noFill/>
                      </a:ln>
                    </pic:spPr>
                  </pic:pic>
                </a:graphicData>
              </a:graphic>
            </wp:inline>
          </w:drawing>
        </w:r>
      </w:del>
      <w:ins w:id="1023" w:author="You-Wei Chen" w:date="2025-04-24T14:52:00Z">
        <w:r w:rsidR="0090248E" w:rsidRPr="0090248E">
          <w:rPr>
            <w:noProof/>
          </w:rPr>
          <w:drawing>
            <wp:inline distT="0" distB="0" distL="0" distR="0" wp14:anchorId="3EF151F8" wp14:editId="768EDCFC">
              <wp:extent cx="4948066" cy="9144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48066" cy="914400"/>
                      </a:xfrm>
                      <a:prstGeom prst="rect">
                        <a:avLst/>
                      </a:prstGeom>
                      <a:noFill/>
                      <a:ln>
                        <a:noFill/>
                      </a:ln>
                    </pic:spPr>
                  </pic:pic>
                </a:graphicData>
              </a:graphic>
            </wp:inline>
          </w:drawing>
        </w:r>
      </w:ins>
    </w:p>
    <w:p w14:paraId="106D588B" w14:textId="7BF02746" w:rsidR="00161EB9" w:rsidRDefault="00161EB9" w:rsidP="00161EB9">
      <w:pPr>
        <w:pStyle w:val="Heading4"/>
        <w:numPr>
          <w:ilvl w:val="0"/>
          <w:numId w:val="0"/>
        </w:numPr>
        <w:tabs>
          <w:tab w:val="left" w:pos="720"/>
        </w:tabs>
        <w:ind w:left="360"/>
        <w:jc w:val="center"/>
      </w:pPr>
      <w:r w:rsidRPr="00864CF8">
        <w:rPr>
          <w:color w:val="0070C0"/>
        </w:rPr>
        <w:t xml:space="preserve">[CID#3290] </w:t>
      </w:r>
      <w:r w:rsidRPr="006C4E40">
        <w:rPr>
          <w:color w:val="0070C0"/>
          <w:u w:val="single"/>
          <w:rPrChange w:id="1024" w:author="You-Wei Chen" w:date="2025-04-24T14:19:00Z">
            <w:rPr>
              <w:color w:val="0070C0"/>
            </w:rPr>
          </w:rPrChange>
        </w:rPr>
        <w:t>Figure 37-4</w:t>
      </w:r>
      <w:r w:rsidRPr="006C4E40">
        <w:rPr>
          <w:color w:val="0070C0"/>
          <w:u w:val="single"/>
          <w:rPrChange w:id="1025" w:author="You-Wei Chen" w:date="2025-04-24T14:19:00Z">
            <w:rPr/>
          </w:rPrChange>
        </w:rPr>
        <w:t>—UHR</w:t>
      </w:r>
      <w:r w:rsidRPr="006C4E40">
        <w:rPr>
          <w:color w:val="0070C0"/>
          <w:rPrChange w:id="1026" w:author="You-Wei Chen" w:date="2025-04-24T14:18:00Z">
            <w:rPr/>
          </w:rPrChange>
        </w:rPr>
        <w:t xml:space="preserve"> </w:t>
      </w:r>
      <w:r w:rsidR="006F27CA" w:rsidRPr="006C4E40">
        <w:rPr>
          <w:color w:val="0070C0"/>
          <w:rPrChange w:id="1027" w:author="You-Wei Chen" w:date="2025-04-24T14:18:00Z">
            <w:rPr>
              <w:color w:val="4472C4" w:themeColor="accent5"/>
            </w:rPr>
          </w:rPrChange>
        </w:rPr>
        <w:t xml:space="preserve">[CID#920] </w:t>
      </w:r>
      <w:r w:rsidR="006F27CA" w:rsidRPr="006C4E40">
        <w:rPr>
          <w:color w:val="0070C0"/>
          <w:u w:val="single"/>
          <w:rPrChange w:id="1028" w:author="You-Wei Chen" w:date="2025-04-24T14:19:00Z">
            <w:rPr>
              <w:color w:val="4472C4" w:themeColor="accent5"/>
            </w:rPr>
          </w:rPrChange>
        </w:rPr>
        <w:t xml:space="preserve">Co-BF </w:t>
      </w:r>
      <w:del w:id="1029" w:author="You-Wei Chen" w:date="2025-04-24T14:18:00Z">
        <w:r w:rsidR="006F27CA" w:rsidRPr="006C4E40" w:rsidDel="006C4E40">
          <w:rPr>
            <w:strike/>
            <w:color w:val="0070C0"/>
            <w:u w:val="single"/>
            <w:rPrChange w:id="1030" w:author="You-Wei Chen" w:date="2025-04-24T14:19:00Z">
              <w:rPr>
                <w:strike/>
                <w:color w:val="4472C4" w:themeColor="accent5"/>
              </w:rPr>
            </w:rPrChange>
          </w:rPr>
          <w:delText>TB</w:delText>
        </w:r>
        <w:r w:rsidR="006F27CA" w:rsidRPr="006C4E40" w:rsidDel="006C4E40">
          <w:rPr>
            <w:rFonts w:ascii="Times New Roman" w:eastAsia="Malgun Gothic" w:hAnsi="Times New Roman" w:cs="Times New Roman"/>
            <w:color w:val="0070C0"/>
            <w:sz w:val="20"/>
            <w:u w:val="single"/>
            <w:rPrChange w:id="1031" w:author="You-Wei Chen" w:date="2025-04-24T14:19:00Z">
              <w:rPr>
                <w:rFonts w:ascii="Times New Roman" w:eastAsia="Malgun Gothic" w:hAnsi="Times New Roman" w:cs="Times New Roman"/>
                <w:color w:val="4472C4" w:themeColor="accent5"/>
                <w:sz w:val="20"/>
              </w:rPr>
            </w:rPrChange>
          </w:rPr>
          <w:delText xml:space="preserve"> </w:delText>
        </w:r>
      </w:del>
      <w:r w:rsidRPr="006C4E40">
        <w:rPr>
          <w:color w:val="0070C0"/>
          <w:u w:val="single"/>
          <w:rPrChange w:id="1032" w:author="You-Wei Chen" w:date="2025-04-24T14:19:00Z">
            <w:rPr/>
          </w:rPrChange>
        </w:rPr>
        <w:t>joint NDP sounding sequence</w:t>
      </w:r>
      <w:r w:rsidRPr="006C4E40">
        <w:rPr>
          <w:color w:val="0070C0"/>
          <w:spacing w:val="-2"/>
          <w:u w:val="single"/>
          <w:rPrChange w:id="1033" w:author="You-Wei Chen" w:date="2025-04-24T14:19:00Z">
            <w:rPr>
              <w:spacing w:val="-2"/>
            </w:rPr>
          </w:rPrChange>
        </w:rPr>
        <w:t xml:space="preserve"> </w:t>
      </w:r>
      <w:r w:rsidRPr="006C4E40">
        <w:rPr>
          <w:color w:val="0070C0"/>
          <w:spacing w:val="-2"/>
          <w:u w:val="single"/>
          <w:rPrChange w:id="1034" w:author="You-Wei Chen" w:date="2025-04-24T14:19:00Z">
            <w:rPr>
              <w:color w:val="0070C0"/>
              <w:spacing w:val="-2"/>
            </w:rPr>
          </w:rPrChange>
        </w:rPr>
        <w:t xml:space="preserve">initiated </w:t>
      </w:r>
      <w:del w:id="1035" w:author="You-Wei Chen" w:date="2025-04-24T23:14:00Z">
        <w:r w:rsidRPr="006C4E40" w:rsidDel="00A4755F">
          <w:rPr>
            <w:color w:val="0070C0"/>
            <w:spacing w:val="-2"/>
            <w:u w:val="single"/>
            <w:rPrChange w:id="1036" w:author="You-Wei Chen" w:date="2025-04-24T14:19:00Z">
              <w:rPr>
                <w:color w:val="0070C0"/>
                <w:spacing w:val="-2"/>
              </w:rPr>
            </w:rPrChange>
          </w:rPr>
          <w:delText xml:space="preserve">from </w:delText>
        </w:r>
      </w:del>
      <w:ins w:id="1037" w:author="You-Wei Chen" w:date="2025-04-24T23:14:00Z">
        <w:r w:rsidR="00A4755F">
          <w:rPr>
            <w:color w:val="0070C0"/>
            <w:spacing w:val="-2"/>
            <w:u w:val="single"/>
          </w:rPr>
          <w:t>by</w:t>
        </w:r>
        <w:r w:rsidR="00A4755F" w:rsidRPr="006C4E40">
          <w:rPr>
            <w:color w:val="0070C0"/>
            <w:spacing w:val="-2"/>
            <w:u w:val="single"/>
            <w:rPrChange w:id="1038" w:author="You-Wei Chen" w:date="2025-04-24T14:19:00Z">
              <w:rPr>
                <w:color w:val="0070C0"/>
                <w:spacing w:val="-2"/>
              </w:rPr>
            </w:rPrChange>
          </w:rPr>
          <w:t xml:space="preserve"> </w:t>
        </w:r>
      </w:ins>
      <w:r w:rsidRPr="006C4E40">
        <w:rPr>
          <w:color w:val="0070C0"/>
          <w:spacing w:val="-2"/>
          <w:u w:val="single"/>
          <w:rPrChange w:id="1039" w:author="You-Wei Chen" w:date="2025-04-24T14:19:00Z">
            <w:rPr>
              <w:color w:val="0070C0"/>
              <w:spacing w:val="-2"/>
            </w:rPr>
          </w:rPrChange>
        </w:rPr>
        <w:t>AP2</w:t>
      </w:r>
    </w:p>
    <w:p w14:paraId="245688F5" w14:textId="77777777" w:rsidR="00F64B9F" w:rsidRPr="00D57181" w:rsidRDefault="00F64B9F" w:rsidP="00F64B9F">
      <w:pPr>
        <w:spacing w:after="0" w:line="240" w:lineRule="auto"/>
        <w:jc w:val="both"/>
        <w:rPr>
          <w:rStyle w:val="cf01"/>
          <w:rFonts w:ascii="Times New Roman" w:hAnsi="Times New Roman" w:cs="Times New Roman"/>
          <w:sz w:val="20"/>
          <w:szCs w:val="20"/>
          <w:lang w:val="en-GB"/>
        </w:rPr>
      </w:pPr>
    </w:p>
    <w:p w14:paraId="22ACB7A9" w14:textId="241592AB"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[M#374] </w:t>
      </w:r>
      <w:r w:rsidRPr="006C4E40">
        <w:rPr>
          <w:rStyle w:val="cf01"/>
          <w:rFonts w:ascii="Times New Roman" w:hAnsi="Times New Roman" w:cs="Times New Roman"/>
          <w:color w:val="0070C0"/>
          <w:sz w:val="20"/>
          <w:szCs w:val="20"/>
          <w:u w:val="single"/>
          <w:rPrChange w:id="1040" w:author="You-Wei Chen" w:date="2025-04-24T14:20:00Z">
            <w:rPr>
              <w:rStyle w:val="cf01"/>
              <w:rFonts w:ascii="Times New Roman" w:hAnsi="Times New Roman" w:cs="Times New Roman"/>
              <w:color w:val="0070C0"/>
              <w:sz w:val="20"/>
              <w:szCs w:val="20"/>
            </w:rPr>
          </w:rPrChange>
        </w:rPr>
        <w:t>A UHR Co-BF beamformer that sends a BFRP Trigger frame shall set the Feedback Segment Retransmission Bitmap fields of the BFRP Trigger frame to all 1s.</w:t>
      </w:r>
      <w:r w:rsidRPr="00864CF8">
        <w:rPr>
          <w:rStyle w:val="cf01"/>
          <w:rFonts w:ascii="Times New Roman" w:hAnsi="Times New Roman" w:cs="Times New Roman"/>
          <w:color w:val="0070C0"/>
          <w:sz w:val="20"/>
          <w:szCs w:val="20"/>
        </w:rPr>
        <w:t xml:space="preserve"> </w:t>
      </w:r>
    </w:p>
    <w:p w14:paraId="4BAEF41D" w14:textId="77777777" w:rsidR="00F64B9F" w:rsidRPr="00F64B9F" w:rsidRDefault="00F64B9F" w:rsidP="00F64B9F">
      <w:pPr>
        <w:spacing w:after="0" w:line="240" w:lineRule="auto"/>
        <w:jc w:val="both"/>
      </w:pPr>
    </w:p>
    <w:p w14:paraId="516D3997" w14:textId="7C0AF0E6" w:rsidR="004A6FA5" w:rsidRDefault="009D668E" w:rsidP="009D668E">
      <w:pPr>
        <w:spacing w:after="0" w:line="240" w:lineRule="auto"/>
        <w:jc w:val="both"/>
        <w:rPr>
          <w:rStyle w:val="cf01"/>
          <w:rFonts w:ascii="Times New Roman" w:hAnsi="Times New Roman" w:cs="Times New Roman"/>
          <w:sz w:val="20"/>
          <w:szCs w:val="20"/>
        </w:rPr>
      </w:pPr>
      <w:r w:rsidRPr="009D668E">
        <w:rPr>
          <w:rStyle w:val="cf01"/>
          <w:rFonts w:ascii="Times New Roman" w:hAnsi="Times New Roman" w:cs="Times New Roman"/>
          <w:sz w:val="20"/>
          <w:szCs w:val="20"/>
        </w:rPr>
        <w:t xml:space="preserve">A UHR Co-BF beamformer initiates a </w:t>
      </w:r>
      <w:r w:rsidRPr="00F24E75">
        <w:rPr>
          <w:rStyle w:val="cf01"/>
          <w:rFonts w:ascii="Times New Roman" w:hAnsi="Times New Roman" w:cs="Times New Roman"/>
          <w:sz w:val="20"/>
          <w:szCs w:val="20"/>
        </w:rPr>
        <w:t xml:space="preserve">UHR </w:t>
      </w:r>
      <w:r w:rsidR="006F27CA" w:rsidRPr="00E1381E">
        <w:rPr>
          <w:rFonts w:ascii="Times New Roman" w:eastAsia="Malgun Gothic" w:hAnsi="Times New Roman" w:cs="Times New Roman"/>
          <w:color w:val="0070C0"/>
          <w:sz w:val="20"/>
          <w:szCs w:val="20"/>
          <w:lang w:val="en-GB"/>
        </w:rPr>
        <w:t xml:space="preserve">[CID#920] </w:t>
      </w:r>
      <w:r w:rsidR="006F27CA" w:rsidRPr="006C4E40">
        <w:rPr>
          <w:rFonts w:ascii="Times New Roman" w:eastAsia="Malgun Gothic" w:hAnsi="Times New Roman" w:cs="Times New Roman"/>
          <w:color w:val="0070C0"/>
          <w:sz w:val="20"/>
          <w:szCs w:val="20"/>
          <w:u w:val="single"/>
          <w:lang w:val="en-GB"/>
          <w:rPrChange w:id="1041" w:author="You-Wei Chen" w:date="2025-04-24T14:20:00Z">
            <w:rPr>
              <w:rFonts w:ascii="Times New Roman" w:eastAsia="Malgun Gothic" w:hAnsi="Times New Roman" w:cs="Times New Roman"/>
              <w:color w:val="0070C0"/>
              <w:sz w:val="20"/>
              <w:szCs w:val="20"/>
              <w:lang w:val="en-GB"/>
            </w:rPr>
          </w:rPrChange>
        </w:rPr>
        <w:t xml:space="preserve">Co-BF </w:t>
      </w:r>
      <w:r w:rsidR="006F27CA" w:rsidRPr="006C4E40">
        <w:rPr>
          <w:rFonts w:ascii="Times New Roman" w:eastAsia="Malgun Gothic" w:hAnsi="Times New Roman" w:cs="Times New Roman"/>
          <w:strike/>
          <w:color w:val="0070C0"/>
          <w:sz w:val="20"/>
          <w:szCs w:val="20"/>
          <w:u w:val="single"/>
          <w:lang w:val="en-GB"/>
          <w:rPrChange w:id="1042" w:author="You-Wei Chen" w:date="2025-04-24T14:20:00Z">
            <w:rPr>
              <w:rFonts w:ascii="Times New Roman" w:eastAsia="Malgun Gothic" w:hAnsi="Times New Roman" w:cs="Times New Roman"/>
              <w:strike/>
              <w:color w:val="0070C0"/>
              <w:sz w:val="20"/>
              <w:szCs w:val="20"/>
              <w:lang w:val="en-GB"/>
            </w:rPr>
          </w:rPrChange>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sounding sequence </w:t>
      </w:r>
      <w:r w:rsidR="00DF71CF" w:rsidRPr="00F24E75">
        <w:rPr>
          <w:rStyle w:val="cf01"/>
          <w:rFonts w:ascii="Times New Roman" w:hAnsi="Times New Roman" w:cs="Times New Roman"/>
          <w:color w:val="0070C0"/>
          <w:sz w:val="20"/>
          <w:szCs w:val="20"/>
        </w:rPr>
        <w:t xml:space="preserve">[CID#2113] </w:t>
      </w:r>
      <w:r w:rsidRPr="006C4E40">
        <w:rPr>
          <w:rStyle w:val="cf01"/>
          <w:rFonts w:ascii="Times New Roman" w:hAnsi="Times New Roman" w:cs="Times New Roman"/>
          <w:strike/>
          <w:color w:val="0070C0"/>
          <w:sz w:val="20"/>
          <w:szCs w:val="20"/>
          <w:u w:val="single"/>
          <w:rPrChange w:id="1043" w:author="You-Wei Chen" w:date="2025-04-24T14:20:00Z">
            <w:rPr>
              <w:rStyle w:val="cf01"/>
              <w:rFonts w:ascii="Times New Roman" w:hAnsi="Times New Roman" w:cs="Times New Roman"/>
              <w:strike/>
              <w:color w:val="0070C0"/>
              <w:sz w:val="20"/>
              <w:szCs w:val="20"/>
            </w:rPr>
          </w:rPrChange>
        </w:rPr>
        <w:t>to solicit feedback only</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if the feedback is computed based on parameters (see 9.4.2.aa2.3 (UHR PHY Capabilities Information field)) supported by the UHR Co-BF </w:t>
      </w:r>
      <w:r w:rsidR="00472C5C" w:rsidRPr="00EE2F26">
        <w:rPr>
          <w:rStyle w:val="cf01"/>
          <w:rFonts w:ascii="Times New Roman" w:hAnsi="Times New Roman" w:cs="Times New Roman"/>
          <w:color w:val="0070C0"/>
          <w:sz w:val="20"/>
          <w:szCs w:val="20"/>
        </w:rPr>
        <w:t xml:space="preserve">[CID#2222] </w:t>
      </w:r>
      <w:r w:rsidRPr="006C4E40">
        <w:rPr>
          <w:rStyle w:val="cf01"/>
          <w:rFonts w:ascii="Times New Roman" w:hAnsi="Times New Roman" w:cs="Times New Roman"/>
          <w:sz w:val="20"/>
          <w:szCs w:val="20"/>
          <w:rPrChange w:id="1044" w:author="You-Wei Chen" w:date="2025-04-24T14:21:00Z">
            <w:rPr>
              <w:rStyle w:val="cf01"/>
              <w:rFonts w:ascii="Times New Roman" w:hAnsi="Times New Roman" w:cs="Times New Roman"/>
              <w:color w:val="0070C0"/>
              <w:sz w:val="20"/>
              <w:szCs w:val="20"/>
            </w:rPr>
          </w:rPrChange>
        </w:rPr>
        <w:t>beamformee</w:t>
      </w:r>
      <w:r w:rsidR="00472C5C" w:rsidRPr="006C4E40">
        <w:rPr>
          <w:rStyle w:val="cf01"/>
          <w:rFonts w:ascii="Times New Roman" w:hAnsi="Times New Roman" w:cs="Times New Roman"/>
          <w:color w:val="0070C0"/>
          <w:sz w:val="20"/>
          <w:szCs w:val="20"/>
          <w:u w:val="single"/>
          <w:rPrChange w:id="1045" w:author="You-Wei Chen" w:date="2025-04-24T14:22:00Z">
            <w:rPr>
              <w:rStyle w:val="cf01"/>
              <w:rFonts w:ascii="Times New Roman" w:hAnsi="Times New Roman" w:cs="Times New Roman"/>
              <w:color w:val="0070C0"/>
              <w:sz w:val="20"/>
              <w:szCs w:val="20"/>
            </w:rPr>
          </w:rPrChange>
        </w:rPr>
        <w:t>(</w:t>
      </w:r>
      <w:r w:rsidR="00161EB9" w:rsidRPr="006C4E40">
        <w:rPr>
          <w:rStyle w:val="cf01"/>
          <w:rFonts w:ascii="Times New Roman" w:hAnsi="Times New Roman" w:cs="Times New Roman"/>
          <w:color w:val="0070C0"/>
          <w:sz w:val="20"/>
          <w:szCs w:val="20"/>
          <w:u w:val="single"/>
          <w:rPrChange w:id="1046" w:author="You-Wei Chen" w:date="2025-04-24T14:22:00Z">
            <w:rPr>
              <w:rStyle w:val="cf01"/>
              <w:rFonts w:ascii="Times New Roman" w:hAnsi="Times New Roman" w:cs="Times New Roman"/>
              <w:color w:val="0070C0"/>
              <w:sz w:val="20"/>
              <w:szCs w:val="20"/>
            </w:rPr>
          </w:rPrChange>
        </w:rPr>
        <w:t>s</w:t>
      </w:r>
      <w:r w:rsidR="00472C5C" w:rsidRPr="006C4E40">
        <w:rPr>
          <w:rStyle w:val="cf01"/>
          <w:rFonts w:ascii="Times New Roman" w:hAnsi="Times New Roman" w:cs="Times New Roman"/>
          <w:color w:val="0070C0"/>
          <w:sz w:val="20"/>
          <w:szCs w:val="20"/>
          <w:u w:val="single"/>
          <w:rPrChange w:id="1047" w:author="You-Wei Chen" w:date="2025-04-24T14:22:00Z">
            <w:rPr>
              <w:rStyle w:val="cf01"/>
              <w:rFonts w:ascii="Times New Roman" w:hAnsi="Times New Roman" w:cs="Times New Roman"/>
              <w:color w:val="0070C0"/>
              <w:sz w:val="20"/>
              <w:szCs w:val="20"/>
            </w:rPr>
          </w:rPrChange>
        </w:rPr>
        <w:t>)</w:t>
      </w:r>
      <w:r w:rsidR="006F27CA" w:rsidRPr="006C4E40">
        <w:rPr>
          <w:rStyle w:val="cf01"/>
          <w:rFonts w:ascii="Times New Roman" w:hAnsi="Times New Roman" w:cs="Times New Roman"/>
          <w:color w:val="0070C0"/>
          <w:sz w:val="20"/>
          <w:szCs w:val="20"/>
          <w:u w:val="single"/>
          <w:rPrChange w:id="1048" w:author="You-Wei Chen" w:date="2025-04-24T14:22:00Z">
            <w:rPr>
              <w:rStyle w:val="cf01"/>
              <w:rFonts w:ascii="Times New Roman" w:hAnsi="Times New Roman" w:cs="Times New Roman"/>
              <w:color w:val="0070C0"/>
              <w:sz w:val="20"/>
              <w:szCs w:val="20"/>
            </w:rPr>
          </w:rPrChange>
        </w:rPr>
        <w:t xml:space="preserve"> </w:t>
      </w:r>
      <w:r w:rsidR="00472C5C" w:rsidRPr="006C4E40">
        <w:rPr>
          <w:rStyle w:val="cf01"/>
          <w:rFonts w:ascii="Times New Roman" w:hAnsi="Times New Roman" w:cs="Times New Roman"/>
          <w:color w:val="0070C0"/>
          <w:sz w:val="20"/>
          <w:szCs w:val="20"/>
          <w:u w:val="single"/>
          <w:rPrChange w:id="1049" w:author="You-Wei Chen" w:date="2025-04-24T14:22:00Z">
            <w:rPr>
              <w:rStyle w:val="cf01"/>
              <w:rFonts w:ascii="Times New Roman" w:hAnsi="Times New Roman" w:cs="Times New Roman"/>
              <w:color w:val="0070C0"/>
              <w:sz w:val="20"/>
              <w:szCs w:val="20"/>
            </w:rPr>
          </w:rPrChange>
        </w:rPr>
        <w:t>associated with the</w:t>
      </w:r>
      <w:r w:rsidR="00472C5C" w:rsidRPr="006C4E40">
        <w:rPr>
          <w:rFonts w:ascii="Times New Roman" w:eastAsia="Malgun Gothic" w:hAnsi="Times New Roman" w:cs="Times New Roman"/>
          <w:color w:val="0070C0"/>
          <w:sz w:val="20"/>
          <w:szCs w:val="20"/>
          <w:u w:val="single"/>
          <w:lang w:val="en-GB"/>
          <w:rPrChange w:id="1050" w:author="You-Wei Chen" w:date="2025-04-24T14:22:00Z">
            <w:rPr>
              <w:rFonts w:ascii="Times New Roman" w:eastAsia="Malgun Gothic" w:hAnsi="Times New Roman" w:cs="Times New Roman"/>
              <w:color w:val="0070C0"/>
              <w:sz w:val="20"/>
              <w:szCs w:val="20"/>
              <w:lang w:val="en-GB"/>
            </w:rPr>
          </w:rPrChange>
        </w:rPr>
        <w:t xml:space="preserve"> initiating AP</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A UHR Co-BF beamformer shall not initiate a UHR </w:t>
      </w:r>
      <w:r w:rsidR="006F27CA" w:rsidRPr="00EE2F26">
        <w:rPr>
          <w:rFonts w:ascii="Times New Roman" w:eastAsia="Malgun Gothic" w:hAnsi="Times New Roman" w:cs="Times New Roman"/>
          <w:color w:val="0070C0"/>
          <w:sz w:val="20"/>
          <w:szCs w:val="20"/>
          <w:lang w:val="en-GB"/>
        </w:rPr>
        <w:t xml:space="preserve">[CID#920] </w:t>
      </w:r>
      <w:r w:rsidR="006F27CA" w:rsidRPr="006C4E40">
        <w:rPr>
          <w:rFonts w:ascii="Times New Roman" w:eastAsia="Malgun Gothic" w:hAnsi="Times New Roman" w:cs="Times New Roman"/>
          <w:color w:val="0070C0"/>
          <w:sz w:val="20"/>
          <w:szCs w:val="20"/>
          <w:u w:val="single"/>
          <w:lang w:val="en-GB"/>
          <w:rPrChange w:id="1051" w:author="You-Wei Chen" w:date="2025-04-24T14:22:00Z">
            <w:rPr>
              <w:rFonts w:ascii="Times New Roman" w:eastAsia="Malgun Gothic" w:hAnsi="Times New Roman" w:cs="Times New Roman"/>
              <w:color w:val="0070C0"/>
              <w:sz w:val="20"/>
              <w:szCs w:val="20"/>
              <w:lang w:val="en-GB"/>
            </w:rPr>
          </w:rPrChange>
        </w:rPr>
        <w:t xml:space="preserve">Co-BF </w:t>
      </w:r>
      <w:r w:rsidR="006F27CA" w:rsidRPr="006C4E40">
        <w:rPr>
          <w:rFonts w:ascii="Times New Roman" w:eastAsia="Malgun Gothic" w:hAnsi="Times New Roman" w:cs="Times New Roman"/>
          <w:strike/>
          <w:color w:val="0070C0"/>
          <w:sz w:val="20"/>
          <w:szCs w:val="20"/>
          <w:u w:val="single"/>
          <w:lang w:val="en-GB"/>
          <w:rPrChange w:id="1052" w:author="You-Wei Chen" w:date="2025-04-24T14:22:00Z">
            <w:rPr>
              <w:rFonts w:ascii="Times New Roman" w:eastAsia="Malgun Gothic" w:hAnsi="Times New Roman" w:cs="Times New Roman"/>
              <w:strike/>
              <w:color w:val="0070C0"/>
              <w:sz w:val="20"/>
              <w:szCs w:val="20"/>
              <w:lang w:val="en-GB"/>
            </w:rPr>
          </w:rPrChange>
        </w:rPr>
        <w:t>TB</w:t>
      </w:r>
      <w:r w:rsidR="006F27CA" w:rsidRPr="00EE2F26">
        <w:rPr>
          <w:rFonts w:ascii="Times New Roman" w:eastAsia="Malgun Gothic" w:hAnsi="Times New Roman" w:cs="Times New Roman"/>
          <w:color w:val="0070C0"/>
          <w:sz w:val="20"/>
          <w:szCs w:val="20"/>
          <w:lang w:val="en-GB"/>
        </w:rPr>
        <w:t xml:space="preserve"> </w:t>
      </w:r>
      <w:r w:rsidRPr="00EE2F26">
        <w:rPr>
          <w:rStyle w:val="cf01"/>
          <w:rFonts w:ascii="Times New Roman" w:hAnsi="Times New Roman" w:cs="Times New Roman"/>
          <w:sz w:val="20"/>
          <w:szCs w:val="20"/>
        </w:rPr>
        <w:t>sounding sequence if the feedback would be computed based on parameters not supported by</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the UHR Co-BF </w:t>
      </w:r>
      <w:r w:rsidR="00472C5C" w:rsidRPr="00EE2F26">
        <w:rPr>
          <w:rStyle w:val="cf01"/>
          <w:rFonts w:ascii="Times New Roman" w:hAnsi="Times New Roman" w:cs="Times New Roman"/>
          <w:color w:val="0070C0"/>
          <w:sz w:val="20"/>
          <w:szCs w:val="20"/>
        </w:rPr>
        <w:t>[CID#2222]</w:t>
      </w:r>
      <w:r w:rsidR="00472C5C" w:rsidRPr="009B7772">
        <w:rPr>
          <w:rStyle w:val="cf01"/>
          <w:rFonts w:ascii="Times New Roman" w:hAnsi="Times New Roman" w:cs="Times New Roman"/>
          <w:color w:val="0070C0"/>
          <w:sz w:val="20"/>
          <w:szCs w:val="20"/>
        </w:rPr>
        <w:t xml:space="preserve"> </w:t>
      </w:r>
      <w:r w:rsidR="00472C5C" w:rsidRPr="006C4E40">
        <w:rPr>
          <w:rStyle w:val="cf01"/>
          <w:rFonts w:ascii="Times New Roman" w:hAnsi="Times New Roman" w:cs="Times New Roman"/>
          <w:sz w:val="20"/>
          <w:szCs w:val="20"/>
          <w:rPrChange w:id="1053" w:author="You-Wei Chen" w:date="2025-04-24T14:21:00Z">
            <w:rPr>
              <w:rStyle w:val="cf01"/>
              <w:rFonts w:ascii="Times New Roman" w:hAnsi="Times New Roman" w:cs="Times New Roman"/>
              <w:color w:val="0070C0"/>
              <w:sz w:val="20"/>
              <w:szCs w:val="20"/>
            </w:rPr>
          </w:rPrChange>
        </w:rPr>
        <w:t>beamformee</w:t>
      </w:r>
      <w:r w:rsidR="00472C5C" w:rsidRPr="006C4E40">
        <w:rPr>
          <w:rStyle w:val="cf01"/>
          <w:rFonts w:ascii="Times New Roman" w:hAnsi="Times New Roman" w:cs="Times New Roman"/>
          <w:color w:val="0070C0"/>
          <w:sz w:val="20"/>
          <w:szCs w:val="20"/>
          <w:u w:val="single"/>
          <w:rPrChange w:id="1054" w:author="You-Wei Chen" w:date="2025-04-24T14:22:00Z">
            <w:rPr>
              <w:rStyle w:val="cf01"/>
              <w:rFonts w:ascii="Times New Roman" w:hAnsi="Times New Roman" w:cs="Times New Roman"/>
              <w:color w:val="0070C0"/>
              <w:sz w:val="20"/>
              <w:szCs w:val="20"/>
            </w:rPr>
          </w:rPrChange>
        </w:rPr>
        <w:t>(s) associated with the</w:t>
      </w:r>
      <w:r w:rsidR="00472C5C" w:rsidRPr="006C4E40">
        <w:rPr>
          <w:rFonts w:ascii="Times New Roman" w:eastAsia="Malgun Gothic" w:hAnsi="Times New Roman" w:cs="Times New Roman"/>
          <w:color w:val="0070C0"/>
          <w:sz w:val="20"/>
          <w:szCs w:val="20"/>
          <w:u w:val="single"/>
          <w:lang w:val="en-GB"/>
          <w:rPrChange w:id="1055" w:author="You-Wei Chen" w:date="2025-04-24T14:22:00Z">
            <w:rPr>
              <w:rFonts w:ascii="Times New Roman" w:eastAsia="Malgun Gothic" w:hAnsi="Times New Roman" w:cs="Times New Roman"/>
              <w:color w:val="0070C0"/>
              <w:sz w:val="20"/>
              <w:szCs w:val="20"/>
              <w:lang w:val="en-GB"/>
            </w:rPr>
          </w:rPrChange>
        </w:rPr>
        <w:t xml:space="preserve"> initiating AP</w:t>
      </w:r>
      <w:r w:rsidR="006F27CA" w:rsidRPr="00EE2F26">
        <w:rPr>
          <w:rStyle w:val="cf01"/>
          <w:rFonts w:ascii="Times New Roman" w:hAnsi="Times New Roman" w:cs="Times New Roman"/>
          <w:color w:val="0070C0"/>
          <w:sz w:val="20"/>
          <w:szCs w:val="20"/>
        </w:rPr>
        <w:t>.</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(see 37.7.2 (UHR </w:t>
      </w:r>
      <w:ins w:id="1056" w:author="You-Wei Chen" w:date="2025-04-24T14:22:00Z">
        <w:r w:rsidR="006C4E40" w:rsidRPr="006C4E40">
          <w:rPr>
            <w:rStyle w:val="cf01"/>
            <w:rFonts w:ascii="Times New Roman" w:hAnsi="Times New Roman" w:cs="Times New Roman"/>
            <w:color w:val="0070C0"/>
            <w:sz w:val="20"/>
            <w:szCs w:val="20"/>
            <w:rPrChange w:id="1057" w:author="You-Wei Chen" w:date="2025-04-24T14:22:00Z">
              <w:rPr>
                <w:rStyle w:val="cf01"/>
                <w:rFonts w:ascii="Times New Roman" w:hAnsi="Times New Roman" w:cs="Times New Roman"/>
                <w:sz w:val="20"/>
                <w:szCs w:val="20"/>
              </w:rPr>
            </w:rPrChange>
          </w:rPr>
          <w:t xml:space="preserve">[Editorial change] </w:t>
        </w:r>
      </w:ins>
      <w:r w:rsidR="00251B42" w:rsidRPr="006C4E40">
        <w:rPr>
          <w:rStyle w:val="cf01"/>
          <w:rFonts w:ascii="Times New Roman" w:hAnsi="Times New Roman" w:cs="Times New Roman"/>
          <w:color w:val="0070C0"/>
          <w:sz w:val="20"/>
          <w:szCs w:val="20"/>
        </w:rPr>
        <w:t>Co</w:t>
      </w:r>
      <w:r w:rsidR="00251B42" w:rsidRPr="00EE2F26">
        <w:rPr>
          <w:rStyle w:val="cf01"/>
          <w:rFonts w:ascii="Times New Roman" w:hAnsi="Times New Roman" w:cs="Times New Roman"/>
          <w:color w:val="0070C0"/>
          <w:sz w:val="20"/>
          <w:szCs w:val="20"/>
        </w:rPr>
        <w:t xml:space="preserve">-BF </w:t>
      </w:r>
      <w:r w:rsidRPr="00EE2F26">
        <w:rPr>
          <w:rStyle w:val="cf01"/>
          <w:rFonts w:ascii="Times New Roman" w:hAnsi="Times New Roman" w:cs="Times New Roman"/>
          <w:sz w:val="20"/>
          <w:szCs w:val="20"/>
        </w:rPr>
        <w:t>sounding protocol)).</w:t>
      </w:r>
    </w:p>
    <w:p w14:paraId="4F0D30E5" w14:textId="77777777" w:rsidR="009D668E" w:rsidRPr="000E3ED8" w:rsidRDefault="009D668E" w:rsidP="009D668E">
      <w:pPr>
        <w:spacing w:after="0" w:line="240" w:lineRule="auto"/>
        <w:jc w:val="both"/>
        <w:rPr>
          <w:rStyle w:val="cf01"/>
          <w:rFonts w:ascii="Times New Roman" w:hAnsi="Times New Roman" w:cs="Times New Roman"/>
          <w:sz w:val="20"/>
          <w:szCs w:val="20"/>
        </w:rPr>
      </w:pPr>
    </w:p>
    <w:p w14:paraId="085C6BFF" w14:textId="7BA776FE" w:rsidR="006228F3" w:rsidRPr="006228F3" w:rsidRDefault="006228F3" w:rsidP="009D668E">
      <w:pPr>
        <w:spacing w:after="0" w:line="240" w:lineRule="auto"/>
        <w:jc w:val="both"/>
        <w:rPr>
          <w:rStyle w:val="cf01"/>
          <w:rFonts w:ascii="Times New Roman" w:hAnsi="Times New Roman" w:cs="Times New Roman"/>
          <w:color w:val="0070C0"/>
          <w:sz w:val="20"/>
          <w:szCs w:val="20"/>
        </w:rPr>
      </w:pPr>
      <w:r>
        <w:rPr>
          <w:rStyle w:val="cf01"/>
          <w:rFonts w:ascii="Times New Roman" w:hAnsi="Times New Roman" w:cs="Times New Roman"/>
          <w:color w:val="0070C0"/>
          <w:sz w:val="20"/>
          <w:szCs w:val="20"/>
        </w:rPr>
        <w:t xml:space="preserve">[CID#79] </w:t>
      </w:r>
      <w:r w:rsidRPr="006C4E40">
        <w:rPr>
          <w:rStyle w:val="cf01"/>
          <w:rFonts w:ascii="Times New Roman" w:hAnsi="Times New Roman" w:cs="Times New Roman"/>
          <w:color w:val="0070C0"/>
          <w:sz w:val="20"/>
          <w:szCs w:val="20"/>
          <w:u w:val="single"/>
          <w:rPrChange w:id="1058" w:author="You-Wei Chen" w:date="2025-04-24T14:22:00Z">
            <w:rPr>
              <w:rStyle w:val="cf01"/>
              <w:rFonts w:ascii="Times New Roman" w:hAnsi="Times New Roman" w:cs="Times New Roman"/>
              <w:color w:val="0070C0"/>
              <w:sz w:val="20"/>
              <w:szCs w:val="20"/>
            </w:rPr>
          </w:rPrChange>
        </w:rPr>
        <w:t xml:space="preserve">A UHR Co-BF beamformer that transmits a UHR NDP Announcement frame shall set the AID11 </w:t>
      </w:r>
      <w:del w:id="1059" w:author="You-Wei Chen" w:date="2025-04-24T12:07:00Z">
        <w:r w:rsidRPr="006C4E40" w:rsidDel="00513B06">
          <w:rPr>
            <w:rStyle w:val="cf01"/>
            <w:rFonts w:ascii="Times New Roman" w:hAnsi="Times New Roman" w:cs="Times New Roman"/>
            <w:color w:val="0070C0"/>
            <w:sz w:val="20"/>
            <w:szCs w:val="20"/>
            <w:highlight w:val="yellow"/>
            <w:u w:val="single"/>
            <w:rPrChange w:id="1060" w:author="You-Wei Chen" w:date="2025-04-24T14:22:00Z">
              <w:rPr>
                <w:rStyle w:val="cf01"/>
                <w:rFonts w:ascii="Times New Roman" w:hAnsi="Times New Roman" w:cs="Times New Roman"/>
                <w:color w:val="0070C0"/>
                <w:sz w:val="20"/>
                <w:szCs w:val="20"/>
              </w:rPr>
            </w:rPrChange>
          </w:rPr>
          <w:delText>sub</w:delText>
        </w:r>
      </w:del>
      <w:r w:rsidRPr="006C4E40">
        <w:rPr>
          <w:rStyle w:val="cf01"/>
          <w:rFonts w:ascii="Times New Roman" w:hAnsi="Times New Roman" w:cs="Times New Roman"/>
          <w:color w:val="0070C0"/>
          <w:sz w:val="20"/>
          <w:szCs w:val="20"/>
          <w:highlight w:val="yellow"/>
          <w:u w:val="single"/>
          <w:rPrChange w:id="1061" w:author="You-Wei Chen" w:date="2025-04-24T14:22:00Z">
            <w:rPr>
              <w:rStyle w:val="cf01"/>
              <w:rFonts w:ascii="Times New Roman" w:hAnsi="Times New Roman" w:cs="Times New Roman"/>
              <w:color w:val="0070C0"/>
              <w:sz w:val="20"/>
              <w:szCs w:val="20"/>
            </w:rPr>
          </w:rPrChange>
        </w:rPr>
        <w:t>field</w:t>
      </w:r>
      <w:r w:rsidRPr="006C4E40">
        <w:rPr>
          <w:rStyle w:val="cf01"/>
          <w:rFonts w:ascii="Times New Roman" w:hAnsi="Times New Roman" w:cs="Times New Roman"/>
          <w:color w:val="0070C0"/>
          <w:sz w:val="20"/>
          <w:szCs w:val="20"/>
          <w:u w:val="single"/>
          <w:rPrChange w:id="1062" w:author="You-Wei Chen" w:date="2025-04-24T14:22:00Z">
            <w:rPr>
              <w:rStyle w:val="cf01"/>
              <w:rFonts w:ascii="Times New Roman" w:hAnsi="Times New Roman" w:cs="Times New Roman"/>
              <w:color w:val="0070C0"/>
              <w:sz w:val="20"/>
              <w:szCs w:val="20"/>
            </w:rPr>
          </w:rPrChange>
        </w:rPr>
        <w:t xml:space="preserve"> of the</w:t>
      </w:r>
      <w:r w:rsidRPr="006C4E40">
        <w:rPr>
          <w:color w:val="0070C0"/>
          <w:u w:val="single"/>
          <w:rPrChange w:id="1063" w:author="You-Wei Chen" w:date="2025-04-24T14:22:00Z">
            <w:rPr>
              <w:color w:val="0070C0"/>
            </w:rPr>
          </w:rPrChange>
        </w:rPr>
        <w:t xml:space="preserve"> </w:t>
      </w:r>
      <w:r w:rsidRPr="006C4E40">
        <w:rPr>
          <w:rStyle w:val="cf01"/>
          <w:rFonts w:ascii="Times New Roman" w:hAnsi="Times New Roman" w:cs="Times New Roman"/>
          <w:color w:val="0070C0"/>
          <w:sz w:val="20"/>
          <w:szCs w:val="20"/>
          <w:u w:val="single"/>
          <w:rPrChange w:id="1064" w:author="You-Wei Chen" w:date="2025-04-24T14:22:00Z">
            <w:rPr>
              <w:rStyle w:val="cf01"/>
              <w:rFonts w:ascii="Times New Roman" w:hAnsi="Times New Roman" w:cs="Times New Roman"/>
              <w:color w:val="0070C0"/>
              <w:sz w:val="20"/>
              <w:szCs w:val="20"/>
            </w:rPr>
          </w:rPrChange>
        </w:rPr>
        <w:t xml:space="preserve">first STA Info field to 2047 and the AID11 </w:t>
      </w:r>
      <w:del w:id="1065" w:author="You-Wei Chen" w:date="2025-04-24T12:06:00Z">
        <w:r w:rsidRPr="006C4E40" w:rsidDel="00513B06">
          <w:rPr>
            <w:rStyle w:val="cf01"/>
            <w:rFonts w:ascii="Times New Roman" w:hAnsi="Times New Roman" w:cs="Times New Roman"/>
            <w:color w:val="0070C0"/>
            <w:sz w:val="20"/>
            <w:szCs w:val="20"/>
            <w:highlight w:val="yellow"/>
            <w:u w:val="single"/>
            <w:rPrChange w:id="1066" w:author="You-Wei Chen" w:date="2025-04-24T14:22:00Z">
              <w:rPr>
                <w:rStyle w:val="cf01"/>
                <w:rFonts w:ascii="Times New Roman" w:hAnsi="Times New Roman" w:cs="Times New Roman"/>
                <w:color w:val="0070C0"/>
                <w:sz w:val="20"/>
                <w:szCs w:val="20"/>
              </w:rPr>
            </w:rPrChange>
          </w:rPr>
          <w:delText>subfield</w:delText>
        </w:r>
      </w:del>
      <w:ins w:id="1067" w:author="You-Wei Chen" w:date="2025-04-24T12:06:00Z">
        <w:r w:rsidR="00513B06" w:rsidRPr="006C4E40">
          <w:rPr>
            <w:rStyle w:val="cf01"/>
            <w:rFonts w:ascii="Times New Roman" w:hAnsi="Times New Roman" w:cs="Times New Roman"/>
            <w:color w:val="0070C0"/>
            <w:sz w:val="20"/>
            <w:szCs w:val="20"/>
            <w:highlight w:val="yellow"/>
            <w:u w:val="single"/>
            <w:rPrChange w:id="1068" w:author="You-Wei Chen" w:date="2025-04-24T14:22:00Z">
              <w:rPr>
                <w:rStyle w:val="cf01"/>
                <w:rFonts w:ascii="Times New Roman" w:hAnsi="Times New Roman" w:cs="Times New Roman"/>
                <w:color w:val="0070C0"/>
                <w:sz w:val="20"/>
                <w:szCs w:val="20"/>
                <w:highlight w:val="yellow"/>
              </w:rPr>
            </w:rPrChange>
          </w:rPr>
          <w:t>field</w:t>
        </w:r>
      </w:ins>
      <w:r w:rsidRPr="006C4E40">
        <w:rPr>
          <w:rStyle w:val="cf01"/>
          <w:rFonts w:ascii="Times New Roman" w:hAnsi="Times New Roman" w:cs="Times New Roman"/>
          <w:color w:val="0070C0"/>
          <w:sz w:val="20"/>
          <w:szCs w:val="20"/>
          <w:u w:val="single"/>
          <w:rPrChange w:id="1069" w:author="You-Wei Chen" w:date="2025-04-24T14:22:00Z">
            <w:rPr>
              <w:rStyle w:val="cf01"/>
              <w:rFonts w:ascii="Times New Roman" w:hAnsi="Times New Roman" w:cs="Times New Roman"/>
              <w:color w:val="0070C0"/>
              <w:sz w:val="20"/>
              <w:szCs w:val="20"/>
            </w:rPr>
          </w:rPrChange>
        </w:rPr>
        <w:t xml:space="preserve"> of the</w:t>
      </w:r>
      <w:r w:rsidRPr="006C4E40">
        <w:rPr>
          <w:color w:val="0070C0"/>
          <w:u w:val="single"/>
          <w:rPrChange w:id="1070" w:author="You-Wei Chen" w:date="2025-04-24T14:22:00Z">
            <w:rPr>
              <w:color w:val="0070C0"/>
            </w:rPr>
          </w:rPrChange>
        </w:rPr>
        <w:t xml:space="preserve"> </w:t>
      </w:r>
      <w:r w:rsidRPr="006C4E40">
        <w:rPr>
          <w:rStyle w:val="cf01"/>
          <w:rFonts w:ascii="Times New Roman" w:hAnsi="Times New Roman" w:cs="Times New Roman"/>
          <w:color w:val="0070C0"/>
          <w:sz w:val="20"/>
          <w:szCs w:val="20"/>
          <w:u w:val="single"/>
          <w:rPrChange w:id="1071" w:author="You-Wei Chen" w:date="2025-04-24T14:22:00Z">
            <w:rPr>
              <w:rStyle w:val="cf01"/>
              <w:rFonts w:ascii="Times New Roman" w:hAnsi="Times New Roman" w:cs="Times New Roman"/>
              <w:color w:val="0070C0"/>
              <w:sz w:val="20"/>
              <w:szCs w:val="20"/>
            </w:rPr>
          </w:rPrChange>
        </w:rPr>
        <w:t>second STA Info field to the responding AP identifier (see 9.3.1.19.6 (UHR NDP Announcement frame format)).</w:t>
      </w:r>
    </w:p>
    <w:p w14:paraId="7A1F4905" w14:textId="77777777" w:rsidR="006228F3" w:rsidRDefault="006228F3" w:rsidP="009D668E">
      <w:pPr>
        <w:spacing w:after="0" w:line="240" w:lineRule="auto"/>
        <w:jc w:val="both"/>
        <w:rPr>
          <w:rStyle w:val="cf01"/>
          <w:rFonts w:ascii="Times New Roman" w:hAnsi="Times New Roman" w:cs="Times New Roman"/>
          <w:sz w:val="20"/>
          <w:szCs w:val="20"/>
        </w:rPr>
      </w:pPr>
    </w:p>
    <w:p w14:paraId="15C472E0" w14:textId="68C93800" w:rsidR="004A6FA5" w:rsidRDefault="009D668E" w:rsidP="009D668E">
      <w:pPr>
        <w:spacing w:after="0" w:line="240" w:lineRule="auto"/>
        <w:jc w:val="both"/>
        <w:rPr>
          <w:rStyle w:val="cf01"/>
          <w:rFonts w:ascii="Times New Roman" w:hAnsi="Times New Roman" w:cs="Times New Roman"/>
          <w:sz w:val="20"/>
          <w:szCs w:val="20"/>
        </w:rPr>
      </w:pPr>
      <w:r w:rsidRPr="009D668E">
        <w:rPr>
          <w:rStyle w:val="cf01"/>
          <w:rFonts w:ascii="Times New Roman" w:hAnsi="Times New Roman" w:cs="Times New Roman"/>
          <w:sz w:val="20"/>
          <w:szCs w:val="20"/>
        </w:rPr>
        <w:t xml:space="preserve">A UHR Co-BF beamformer that transmits a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6C4E40">
        <w:rPr>
          <w:rFonts w:ascii="Times New Roman" w:eastAsia="Malgun Gothic" w:hAnsi="Times New Roman" w:cs="Times New Roman"/>
          <w:strike/>
          <w:color w:val="0070C0"/>
          <w:sz w:val="20"/>
          <w:szCs w:val="20"/>
          <w:u w:val="single"/>
          <w:lang w:val="en-GB"/>
          <w:rPrChange w:id="1072" w:author="You-Wei Chen" w:date="2025-04-24T14:22:00Z">
            <w:rPr>
              <w:rFonts w:ascii="Times New Roman" w:eastAsia="Malgun Gothic" w:hAnsi="Times New Roman" w:cs="Times New Roman"/>
              <w:strike/>
              <w:color w:val="0070C0"/>
              <w:sz w:val="20"/>
              <w:szCs w:val="20"/>
              <w:lang w:val="en-GB"/>
            </w:rPr>
          </w:rPrChange>
        </w:rPr>
        <w:t>Co-BF</w:t>
      </w:r>
      <w:r w:rsidR="00475D97">
        <w:rPr>
          <w:rFonts w:ascii="Times New Roman" w:eastAsia="Malgun Gothic" w:hAnsi="Times New Roman" w:cs="Times New Roman"/>
          <w:color w:val="0070C0"/>
          <w:sz w:val="20"/>
          <w:szCs w:val="20"/>
          <w:lang w:val="en-GB"/>
        </w:rPr>
        <w:t xml:space="preserve"> </w:t>
      </w:r>
      <w:r w:rsidRPr="009D668E">
        <w:rPr>
          <w:rStyle w:val="cf01"/>
          <w:rFonts w:ascii="Times New Roman" w:hAnsi="Times New Roman" w:cs="Times New Roman"/>
          <w:sz w:val="20"/>
          <w:szCs w:val="20"/>
        </w:rPr>
        <w:t>NDP Announcement frame to one or more UHR</w:t>
      </w:r>
      <w:r>
        <w:rPr>
          <w:rStyle w:val="cf01"/>
          <w:rFonts w:ascii="Times New Roman" w:hAnsi="Times New Roman" w:cs="Times New Roman"/>
          <w:sz w:val="20"/>
          <w:szCs w:val="20"/>
        </w:rPr>
        <w:t xml:space="preserve"> </w:t>
      </w:r>
      <w:r w:rsidRPr="009D668E">
        <w:rPr>
          <w:rStyle w:val="cf01"/>
          <w:rFonts w:ascii="Times New Roman" w:hAnsi="Times New Roman" w:cs="Times New Roman"/>
          <w:sz w:val="20"/>
          <w:szCs w:val="20"/>
        </w:rPr>
        <w:t xml:space="preserve">Co-BF beamformees shall set the AID11 </w:t>
      </w:r>
      <w:ins w:id="1073" w:author="You-Wei Chen" w:date="2025-04-24T14:22:00Z">
        <w:r w:rsidR="006C4E40">
          <w:rPr>
            <w:rStyle w:val="cf01"/>
            <w:rFonts w:ascii="Times New Roman" w:hAnsi="Times New Roman" w:cs="Times New Roman"/>
            <w:color w:val="0070C0"/>
            <w:sz w:val="20"/>
            <w:szCs w:val="20"/>
          </w:rPr>
          <w:t xml:space="preserve">[Editorial change] </w:t>
        </w:r>
      </w:ins>
      <w:del w:id="1074" w:author="You-Wei Chen" w:date="2025-04-24T12:07:00Z">
        <w:r w:rsidRPr="006C4E40" w:rsidDel="00513B06">
          <w:rPr>
            <w:rStyle w:val="cf01"/>
            <w:rFonts w:ascii="Times New Roman" w:hAnsi="Times New Roman" w:cs="Times New Roman"/>
            <w:color w:val="0070C0"/>
            <w:sz w:val="20"/>
            <w:szCs w:val="20"/>
            <w:highlight w:val="yellow"/>
            <w:u w:val="single"/>
            <w:rPrChange w:id="1075" w:author="You-Wei Chen" w:date="2025-04-24T14:22:00Z">
              <w:rPr>
                <w:rStyle w:val="cf01"/>
                <w:rFonts w:ascii="Times New Roman" w:hAnsi="Times New Roman" w:cs="Times New Roman"/>
                <w:sz w:val="20"/>
                <w:szCs w:val="20"/>
              </w:rPr>
            </w:rPrChange>
          </w:rPr>
          <w:delText>sub</w:delText>
        </w:r>
      </w:del>
      <w:r w:rsidRPr="006C4E40">
        <w:rPr>
          <w:rStyle w:val="cf01"/>
          <w:rFonts w:ascii="Times New Roman" w:hAnsi="Times New Roman" w:cs="Times New Roman"/>
          <w:color w:val="0070C0"/>
          <w:sz w:val="20"/>
          <w:szCs w:val="20"/>
          <w:highlight w:val="yellow"/>
          <w:u w:val="single"/>
          <w:rPrChange w:id="1076" w:author="You-Wei Chen" w:date="2025-04-24T14:22:00Z">
            <w:rPr>
              <w:rStyle w:val="cf01"/>
              <w:rFonts w:ascii="Times New Roman" w:hAnsi="Times New Roman" w:cs="Times New Roman"/>
              <w:sz w:val="20"/>
              <w:szCs w:val="20"/>
            </w:rPr>
          </w:rPrChange>
        </w:rPr>
        <w:t>field</w:t>
      </w:r>
      <w:r w:rsidRPr="006C4E40">
        <w:rPr>
          <w:rStyle w:val="cf01"/>
          <w:rFonts w:ascii="Times New Roman" w:hAnsi="Times New Roman" w:cs="Times New Roman"/>
          <w:color w:val="0070C0"/>
          <w:sz w:val="20"/>
          <w:szCs w:val="20"/>
          <w:rPrChange w:id="1077" w:author="You-Wei Chen" w:date="2025-04-24T14:22:00Z">
            <w:rPr>
              <w:rStyle w:val="cf01"/>
              <w:rFonts w:ascii="Times New Roman" w:hAnsi="Times New Roman" w:cs="Times New Roman"/>
              <w:sz w:val="20"/>
              <w:szCs w:val="20"/>
            </w:rPr>
          </w:rPrChange>
        </w:rPr>
        <w:t xml:space="preserve"> </w:t>
      </w:r>
      <w:r w:rsidRPr="009D668E">
        <w:rPr>
          <w:rStyle w:val="cf01"/>
          <w:rFonts w:ascii="Times New Roman" w:hAnsi="Times New Roman" w:cs="Times New Roman"/>
          <w:sz w:val="20"/>
          <w:szCs w:val="20"/>
        </w:rPr>
        <w:t>to the 11 LSBs of the AID of each UHR Co-BF</w:t>
      </w:r>
      <w:r>
        <w:rPr>
          <w:rStyle w:val="cf01"/>
          <w:rFonts w:ascii="Times New Roman" w:hAnsi="Times New Roman" w:cs="Times New Roman"/>
          <w:sz w:val="20"/>
          <w:szCs w:val="20"/>
        </w:rPr>
        <w:t xml:space="preserve"> </w:t>
      </w:r>
      <w:r w:rsidRPr="009D668E">
        <w:rPr>
          <w:rStyle w:val="cf01"/>
          <w:rFonts w:ascii="Times New Roman" w:hAnsi="Times New Roman" w:cs="Times New Roman"/>
          <w:sz w:val="20"/>
          <w:szCs w:val="20"/>
        </w:rPr>
        <w:t>beamformee</w:t>
      </w:r>
      <w:r w:rsidR="006228F3">
        <w:rPr>
          <w:rStyle w:val="cf01"/>
          <w:rFonts w:ascii="Times New Roman" w:hAnsi="Times New Roman" w:cs="Times New Roman"/>
          <w:sz w:val="20"/>
          <w:szCs w:val="20"/>
        </w:rPr>
        <w:t xml:space="preserve"> </w:t>
      </w:r>
      <w:r w:rsidR="006228F3" w:rsidRPr="006228F3">
        <w:rPr>
          <w:rStyle w:val="cf01"/>
          <w:rFonts w:ascii="Times New Roman" w:hAnsi="Times New Roman" w:cs="Times New Roman"/>
          <w:color w:val="0070C0"/>
          <w:sz w:val="20"/>
          <w:szCs w:val="20"/>
        </w:rPr>
        <w:t xml:space="preserve">[CID#79] </w:t>
      </w:r>
      <w:r w:rsidR="006228F3" w:rsidRPr="006C4E40">
        <w:rPr>
          <w:rStyle w:val="cf01"/>
          <w:rFonts w:ascii="Times New Roman" w:hAnsi="Times New Roman" w:cs="Times New Roman"/>
          <w:color w:val="0070C0"/>
          <w:sz w:val="20"/>
          <w:szCs w:val="20"/>
          <w:u w:val="single"/>
          <w:rPrChange w:id="1078" w:author="You-Wei Chen" w:date="2025-04-24T14:23:00Z">
            <w:rPr>
              <w:rStyle w:val="cf01"/>
              <w:rFonts w:ascii="Times New Roman" w:hAnsi="Times New Roman" w:cs="Times New Roman"/>
              <w:color w:val="0070C0"/>
              <w:sz w:val="20"/>
              <w:szCs w:val="20"/>
            </w:rPr>
          </w:rPrChange>
        </w:rPr>
        <w:t>starting from the third STA Info field</w:t>
      </w:r>
      <w:r w:rsidRPr="009D668E">
        <w:rPr>
          <w:rStyle w:val="cf01"/>
          <w:rFonts w:ascii="Times New Roman" w:hAnsi="Times New Roman" w:cs="Times New Roman"/>
          <w:sz w:val="20"/>
          <w:szCs w:val="20"/>
        </w:rPr>
        <w:t xml:space="preserve">. A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6C4E40">
        <w:rPr>
          <w:rFonts w:ascii="Times New Roman" w:eastAsia="Malgun Gothic" w:hAnsi="Times New Roman" w:cs="Times New Roman"/>
          <w:strike/>
          <w:color w:val="0070C0"/>
          <w:sz w:val="20"/>
          <w:szCs w:val="20"/>
          <w:u w:val="single"/>
          <w:lang w:val="en-GB"/>
          <w:rPrChange w:id="1079" w:author="You-Wei Chen" w:date="2025-04-24T14:23:00Z">
            <w:rPr>
              <w:rFonts w:ascii="Times New Roman" w:eastAsia="Malgun Gothic" w:hAnsi="Times New Roman" w:cs="Times New Roman"/>
              <w:strike/>
              <w:color w:val="0070C0"/>
              <w:sz w:val="20"/>
              <w:szCs w:val="20"/>
              <w:lang w:val="en-GB"/>
            </w:rPr>
          </w:rPrChange>
        </w:rPr>
        <w:t>Co-BF</w:t>
      </w:r>
      <w:r w:rsidR="00475D97">
        <w:rPr>
          <w:rFonts w:ascii="Times New Roman" w:eastAsia="Malgun Gothic" w:hAnsi="Times New Roman" w:cs="Times New Roman"/>
          <w:color w:val="0070C0"/>
          <w:sz w:val="20"/>
          <w:szCs w:val="20"/>
          <w:lang w:val="en-GB"/>
        </w:rPr>
        <w:t xml:space="preserve"> </w:t>
      </w:r>
      <w:r w:rsidRPr="009D668E">
        <w:rPr>
          <w:rStyle w:val="cf01"/>
          <w:rFonts w:ascii="Times New Roman" w:hAnsi="Times New Roman" w:cs="Times New Roman"/>
          <w:sz w:val="20"/>
          <w:szCs w:val="20"/>
        </w:rPr>
        <w:t>NDP Announcement frame shall not include multiple STA Info fields that</w:t>
      </w:r>
      <w:r>
        <w:rPr>
          <w:rStyle w:val="cf01"/>
          <w:rFonts w:ascii="Times New Roman" w:hAnsi="Times New Roman" w:cs="Times New Roman"/>
          <w:sz w:val="20"/>
          <w:szCs w:val="20"/>
        </w:rPr>
        <w:t xml:space="preserve"> </w:t>
      </w:r>
      <w:r w:rsidRPr="009D668E">
        <w:rPr>
          <w:rStyle w:val="cf01"/>
          <w:rFonts w:ascii="Times New Roman" w:hAnsi="Times New Roman" w:cs="Times New Roman"/>
          <w:sz w:val="20"/>
          <w:szCs w:val="20"/>
        </w:rPr>
        <w:t xml:space="preserve">have the same value in the AID11 </w:t>
      </w:r>
      <w:ins w:id="1080" w:author="You-Wei Chen" w:date="2025-04-24T14:23:00Z">
        <w:r w:rsidR="006C4E40">
          <w:rPr>
            <w:rStyle w:val="cf01"/>
            <w:rFonts w:ascii="Times New Roman" w:hAnsi="Times New Roman" w:cs="Times New Roman"/>
            <w:color w:val="0070C0"/>
            <w:sz w:val="20"/>
            <w:szCs w:val="20"/>
          </w:rPr>
          <w:t xml:space="preserve">[Editorial change] </w:t>
        </w:r>
      </w:ins>
      <w:del w:id="1081" w:author="You-Wei Chen" w:date="2025-04-24T12:07:00Z">
        <w:r w:rsidRPr="006C4E40" w:rsidDel="00513B06">
          <w:rPr>
            <w:rStyle w:val="cf01"/>
            <w:rFonts w:ascii="Times New Roman" w:hAnsi="Times New Roman" w:cs="Times New Roman"/>
            <w:color w:val="0070C0"/>
            <w:sz w:val="20"/>
            <w:szCs w:val="20"/>
            <w:highlight w:val="yellow"/>
            <w:u w:val="single"/>
            <w:rPrChange w:id="1082" w:author="You-Wei Chen" w:date="2025-04-24T14:23:00Z">
              <w:rPr>
                <w:rStyle w:val="cf01"/>
                <w:rFonts w:ascii="Times New Roman" w:hAnsi="Times New Roman" w:cs="Times New Roman"/>
                <w:sz w:val="20"/>
                <w:szCs w:val="20"/>
              </w:rPr>
            </w:rPrChange>
          </w:rPr>
          <w:delText>subfield</w:delText>
        </w:r>
      </w:del>
      <w:ins w:id="1083" w:author="You-Wei Chen" w:date="2025-04-24T12:07:00Z">
        <w:r w:rsidR="00513B06" w:rsidRPr="006C4E40">
          <w:rPr>
            <w:rStyle w:val="cf01"/>
            <w:rFonts w:ascii="Times New Roman" w:hAnsi="Times New Roman" w:cs="Times New Roman"/>
            <w:color w:val="0070C0"/>
            <w:sz w:val="20"/>
            <w:szCs w:val="20"/>
            <w:highlight w:val="yellow"/>
            <w:u w:val="single"/>
            <w:rPrChange w:id="1084" w:author="You-Wei Chen" w:date="2025-04-24T14:23:00Z">
              <w:rPr>
                <w:rStyle w:val="cf01"/>
                <w:rFonts w:ascii="Times New Roman" w:hAnsi="Times New Roman" w:cs="Times New Roman"/>
                <w:sz w:val="20"/>
                <w:szCs w:val="20"/>
              </w:rPr>
            </w:rPrChange>
          </w:rPr>
          <w:t>field</w:t>
        </w:r>
      </w:ins>
      <w:r w:rsidRPr="009D668E">
        <w:rPr>
          <w:rStyle w:val="cf01"/>
          <w:rFonts w:ascii="Times New Roman" w:hAnsi="Times New Roman" w:cs="Times New Roman"/>
          <w:sz w:val="20"/>
          <w:szCs w:val="20"/>
        </w:rPr>
        <w:t>.</w:t>
      </w:r>
    </w:p>
    <w:p w14:paraId="6CD22AC0" w14:textId="77777777" w:rsidR="00F64B9F" w:rsidRPr="009D668E" w:rsidRDefault="00F64B9F" w:rsidP="009D668E">
      <w:pPr>
        <w:spacing w:after="0" w:line="240" w:lineRule="auto"/>
        <w:jc w:val="both"/>
        <w:rPr>
          <w:rStyle w:val="cf01"/>
          <w:rFonts w:ascii="Times New Roman" w:hAnsi="Times New Roman" w:cs="Times New Roman"/>
          <w:sz w:val="20"/>
          <w:szCs w:val="20"/>
        </w:rPr>
      </w:pPr>
    </w:p>
    <w:p w14:paraId="3E90ABD1" w14:textId="7E25646E" w:rsidR="00F64B9F" w:rsidRPr="006C4E40" w:rsidRDefault="00F64B9F" w:rsidP="00F64B9F">
      <w:pPr>
        <w:spacing w:after="0" w:line="240" w:lineRule="auto"/>
        <w:jc w:val="both"/>
        <w:rPr>
          <w:rStyle w:val="cf01"/>
          <w:rFonts w:ascii="Times New Roman" w:hAnsi="Times New Roman" w:cs="Times New Roman"/>
          <w:color w:val="0070C0"/>
          <w:sz w:val="20"/>
          <w:szCs w:val="20"/>
          <w:u w:val="single"/>
          <w:rPrChange w:id="1085" w:author="You-Wei Chen" w:date="2025-04-24T14:23:00Z">
            <w:rPr>
              <w:rStyle w:val="cf01"/>
              <w:rFonts w:ascii="Times New Roman" w:hAnsi="Times New Roman" w:cs="Times New Roman"/>
              <w:color w:val="0070C0"/>
              <w:sz w:val="20"/>
              <w:szCs w:val="20"/>
            </w:rPr>
          </w:rPrChange>
        </w:rPr>
      </w:pPr>
      <w:r w:rsidRPr="00864CF8">
        <w:rPr>
          <w:rStyle w:val="cf01"/>
          <w:rFonts w:ascii="Times New Roman" w:hAnsi="Times New Roman" w:cs="Times New Roman"/>
          <w:color w:val="0070C0"/>
          <w:sz w:val="20"/>
          <w:szCs w:val="20"/>
        </w:rPr>
        <w:t xml:space="preserve">[M#375] </w:t>
      </w:r>
      <w:r w:rsidRPr="006C4E40">
        <w:rPr>
          <w:rStyle w:val="cf01"/>
          <w:rFonts w:ascii="Times New Roman" w:hAnsi="Times New Roman" w:cs="Times New Roman"/>
          <w:color w:val="0070C0"/>
          <w:sz w:val="20"/>
          <w:szCs w:val="20"/>
          <w:u w:val="single"/>
          <w:rPrChange w:id="1086" w:author="You-Wei Chen" w:date="2025-04-24T14:23:00Z">
            <w:rPr>
              <w:rStyle w:val="cf01"/>
              <w:rFonts w:ascii="Times New Roman" w:hAnsi="Times New Roman" w:cs="Times New Roman"/>
              <w:color w:val="0070C0"/>
              <w:sz w:val="20"/>
              <w:szCs w:val="20"/>
            </w:rPr>
          </w:rPrChange>
        </w:rPr>
        <w:t>In a UHR</w:t>
      </w:r>
      <w:r w:rsidRPr="00F24E75">
        <w:rPr>
          <w:rStyle w:val="cf01"/>
          <w:rFonts w:ascii="Times New Roman" w:hAnsi="Times New Roman" w:cs="Times New Roman"/>
          <w:color w:val="0070C0"/>
          <w:sz w:val="20"/>
          <w:szCs w:val="20"/>
        </w:rPr>
        <w:t xml:space="preserve"> </w:t>
      </w:r>
      <w:r w:rsidR="006F27CA" w:rsidRPr="00E1381E">
        <w:rPr>
          <w:rFonts w:ascii="Times New Roman" w:eastAsia="Malgun Gothic" w:hAnsi="Times New Roman" w:cs="Times New Roman"/>
          <w:color w:val="0070C0"/>
          <w:sz w:val="20"/>
          <w:szCs w:val="20"/>
          <w:lang w:val="en-GB"/>
        </w:rPr>
        <w:t xml:space="preserve">[CID#920] </w:t>
      </w:r>
      <w:r w:rsidR="006F27CA" w:rsidRPr="006C4E40">
        <w:rPr>
          <w:rFonts w:ascii="Times New Roman" w:eastAsia="Malgun Gothic" w:hAnsi="Times New Roman" w:cs="Times New Roman"/>
          <w:color w:val="0070C0"/>
          <w:sz w:val="20"/>
          <w:szCs w:val="20"/>
          <w:u w:val="single"/>
          <w:lang w:val="en-GB"/>
          <w:rPrChange w:id="1087" w:author="You-Wei Chen" w:date="2025-04-24T14:23:00Z">
            <w:rPr>
              <w:rFonts w:ascii="Times New Roman" w:eastAsia="Malgun Gothic" w:hAnsi="Times New Roman" w:cs="Times New Roman"/>
              <w:color w:val="0070C0"/>
              <w:sz w:val="20"/>
              <w:szCs w:val="20"/>
              <w:lang w:val="en-GB"/>
            </w:rPr>
          </w:rPrChange>
        </w:rPr>
        <w:t xml:space="preserve">Co-BF </w:t>
      </w:r>
      <w:del w:id="1088" w:author="You-Wei Chen" w:date="2025-04-24T08:33:00Z">
        <w:r w:rsidR="006F27CA" w:rsidRPr="006C4E40" w:rsidDel="009B3113">
          <w:rPr>
            <w:rFonts w:ascii="Times New Roman" w:eastAsia="Malgun Gothic" w:hAnsi="Times New Roman" w:cs="Times New Roman"/>
            <w:strike/>
            <w:color w:val="0070C0"/>
            <w:sz w:val="20"/>
            <w:szCs w:val="20"/>
            <w:u w:val="single"/>
            <w:lang w:val="en-GB"/>
            <w:rPrChange w:id="1089" w:author="You-Wei Chen" w:date="2025-04-24T14:23:00Z">
              <w:rPr>
                <w:rFonts w:ascii="Times New Roman" w:eastAsia="Malgun Gothic" w:hAnsi="Times New Roman" w:cs="Times New Roman"/>
                <w:strike/>
                <w:color w:val="0070C0"/>
                <w:sz w:val="20"/>
                <w:szCs w:val="20"/>
                <w:lang w:val="en-GB"/>
              </w:rPr>
            </w:rPrChange>
          </w:rPr>
          <w:delText>TB</w:delText>
        </w:r>
        <w:r w:rsidR="006F27CA" w:rsidRPr="006C4E40" w:rsidDel="009B3113">
          <w:rPr>
            <w:rFonts w:ascii="Times New Roman" w:eastAsia="Malgun Gothic" w:hAnsi="Times New Roman" w:cs="Times New Roman"/>
            <w:color w:val="0070C0"/>
            <w:sz w:val="20"/>
            <w:szCs w:val="20"/>
            <w:u w:val="single"/>
            <w:lang w:val="en-GB"/>
            <w:rPrChange w:id="1090" w:author="You-Wei Chen" w:date="2025-04-24T14:23:00Z">
              <w:rPr>
                <w:rFonts w:ascii="Times New Roman" w:eastAsia="Malgun Gothic" w:hAnsi="Times New Roman" w:cs="Times New Roman"/>
                <w:color w:val="0070C0"/>
                <w:sz w:val="20"/>
                <w:szCs w:val="20"/>
                <w:lang w:val="en-GB"/>
              </w:rPr>
            </w:rPrChange>
          </w:rPr>
          <w:delText xml:space="preserve"> </w:delText>
        </w:r>
      </w:del>
      <w:r w:rsidRPr="006C4E40">
        <w:rPr>
          <w:rStyle w:val="cf01"/>
          <w:rFonts w:ascii="Times New Roman" w:hAnsi="Times New Roman" w:cs="Times New Roman"/>
          <w:color w:val="0070C0"/>
          <w:sz w:val="20"/>
          <w:szCs w:val="20"/>
          <w:u w:val="single"/>
          <w:rPrChange w:id="1091" w:author="You-Wei Chen" w:date="2025-04-24T14:23:00Z">
            <w:rPr>
              <w:rStyle w:val="cf01"/>
              <w:rFonts w:ascii="Times New Roman" w:hAnsi="Times New Roman" w:cs="Times New Roman"/>
              <w:color w:val="0070C0"/>
              <w:sz w:val="20"/>
              <w:szCs w:val="20"/>
            </w:rPr>
          </w:rPrChange>
        </w:rPr>
        <w:t xml:space="preserve">sounding sequence, a STA Info field in the UHR NDP Announcement frame that solicits MU feedback indicates the subcarrier grouping, </w:t>
      </w:r>
      <w:r w:rsidRPr="006C4E40">
        <w:rPr>
          <w:rStyle w:val="cf01"/>
          <w:rFonts w:ascii="Times New Roman" w:hAnsi="Times New Roman" w:cs="Times New Roman"/>
          <w:i/>
          <w:iCs/>
          <w:color w:val="0070C0"/>
          <w:sz w:val="20"/>
          <w:szCs w:val="20"/>
          <w:u w:val="single"/>
          <w:rPrChange w:id="1092" w:author="You-Wei Chen" w:date="2025-04-24T14:23:00Z">
            <w:rPr>
              <w:rStyle w:val="cf01"/>
              <w:rFonts w:ascii="Times New Roman" w:hAnsi="Times New Roman" w:cs="Times New Roman"/>
              <w:i/>
              <w:iCs/>
              <w:color w:val="0070C0"/>
              <w:sz w:val="20"/>
              <w:szCs w:val="20"/>
            </w:rPr>
          </w:rPrChange>
        </w:rPr>
        <w:t>Ng</w:t>
      </w:r>
      <w:r w:rsidRPr="006C4E40">
        <w:rPr>
          <w:rStyle w:val="cf01"/>
          <w:rFonts w:ascii="Times New Roman" w:hAnsi="Times New Roman" w:cs="Times New Roman"/>
          <w:color w:val="0070C0"/>
          <w:sz w:val="20"/>
          <w:szCs w:val="20"/>
          <w:u w:val="single"/>
          <w:rPrChange w:id="1093" w:author="You-Wei Chen" w:date="2025-04-24T14:23:00Z">
            <w:rPr>
              <w:rStyle w:val="cf01"/>
              <w:rFonts w:ascii="Times New Roman" w:hAnsi="Times New Roman" w:cs="Times New Roman"/>
              <w:color w:val="0070C0"/>
              <w:sz w:val="20"/>
              <w:szCs w:val="20"/>
            </w:rPr>
          </w:rPrChange>
        </w:rPr>
        <w:t xml:space="preserve">, codebook size and the number of columns, </w:t>
      </w:r>
      <w:r w:rsidRPr="006C4E40">
        <w:rPr>
          <w:rStyle w:val="cf01"/>
          <w:rFonts w:ascii="Times New Roman" w:hAnsi="Times New Roman" w:cs="Times New Roman"/>
          <w:i/>
          <w:iCs/>
          <w:color w:val="0070C0"/>
          <w:sz w:val="20"/>
          <w:szCs w:val="20"/>
          <w:u w:val="single"/>
          <w:rPrChange w:id="1094" w:author="You-Wei Chen" w:date="2025-04-24T14:23:00Z">
            <w:rPr>
              <w:rStyle w:val="cf01"/>
              <w:rFonts w:ascii="Times New Roman" w:hAnsi="Times New Roman" w:cs="Times New Roman"/>
              <w:i/>
              <w:iCs/>
              <w:color w:val="0070C0"/>
              <w:sz w:val="20"/>
              <w:szCs w:val="20"/>
            </w:rPr>
          </w:rPrChange>
        </w:rPr>
        <w:t>Nc</w:t>
      </w:r>
      <w:r w:rsidRPr="006C4E40">
        <w:rPr>
          <w:rStyle w:val="cf01"/>
          <w:rFonts w:ascii="Times New Roman" w:hAnsi="Times New Roman" w:cs="Times New Roman"/>
          <w:color w:val="0070C0"/>
          <w:sz w:val="20"/>
          <w:szCs w:val="20"/>
          <w:u w:val="single"/>
          <w:rPrChange w:id="1095" w:author="You-Wei Chen" w:date="2025-04-24T14:23:00Z">
            <w:rPr>
              <w:rStyle w:val="cf01"/>
              <w:rFonts w:ascii="Times New Roman" w:hAnsi="Times New Roman" w:cs="Times New Roman"/>
              <w:color w:val="0070C0"/>
              <w:sz w:val="20"/>
              <w:szCs w:val="20"/>
            </w:rPr>
          </w:rPrChange>
        </w:rPr>
        <w:t>, to be used by the UHR Co-BF beamformee identified by the STA Info field for the generation of the MU feedback.</w:t>
      </w:r>
    </w:p>
    <w:p w14:paraId="5159B29E" w14:textId="77777777" w:rsidR="00F64B9F" w:rsidRPr="00F24E75" w:rsidRDefault="00F64B9F" w:rsidP="00F64B9F">
      <w:pPr>
        <w:spacing w:after="0" w:line="240" w:lineRule="auto"/>
        <w:jc w:val="both"/>
        <w:rPr>
          <w:rStyle w:val="cf01"/>
          <w:rFonts w:ascii="Times New Roman" w:hAnsi="Times New Roman" w:cs="Times New Roman"/>
          <w:color w:val="0070C0"/>
          <w:sz w:val="20"/>
          <w:szCs w:val="20"/>
        </w:rPr>
      </w:pPr>
    </w:p>
    <w:p w14:paraId="4911932B" w14:textId="14407FE2" w:rsidR="004473D1" w:rsidRPr="006C4E40" w:rsidRDefault="00F64B9F" w:rsidP="00F64B9F">
      <w:pPr>
        <w:spacing w:after="0" w:line="240" w:lineRule="auto"/>
        <w:jc w:val="both"/>
        <w:rPr>
          <w:rStyle w:val="cf01"/>
          <w:rFonts w:ascii="Times New Roman" w:hAnsi="Times New Roman" w:cs="Times New Roman"/>
          <w:color w:val="0070C0"/>
          <w:sz w:val="20"/>
          <w:szCs w:val="20"/>
          <w:u w:val="single"/>
          <w:rPrChange w:id="1096" w:author="You-Wei Chen" w:date="2025-04-24T14:23:00Z">
            <w:rPr>
              <w:rStyle w:val="cf01"/>
              <w:rFonts w:ascii="Times New Roman" w:hAnsi="Times New Roman" w:cs="Times New Roman"/>
              <w:color w:val="0070C0"/>
              <w:sz w:val="20"/>
              <w:szCs w:val="20"/>
            </w:rPr>
          </w:rPrChange>
        </w:rPr>
      </w:pPr>
      <w:r w:rsidRPr="00F24E75">
        <w:rPr>
          <w:rStyle w:val="cf01"/>
          <w:rFonts w:ascii="Times New Roman" w:hAnsi="Times New Roman" w:cs="Times New Roman"/>
          <w:color w:val="0070C0"/>
          <w:sz w:val="20"/>
          <w:szCs w:val="20"/>
        </w:rPr>
        <w:t xml:space="preserve">[M#372] </w:t>
      </w:r>
      <w:r w:rsidRPr="006C4E40">
        <w:rPr>
          <w:rStyle w:val="cf01"/>
          <w:rFonts w:ascii="Times New Roman" w:hAnsi="Times New Roman" w:cs="Times New Roman"/>
          <w:color w:val="0070C0"/>
          <w:sz w:val="20"/>
          <w:szCs w:val="20"/>
          <w:u w:val="single"/>
          <w:rPrChange w:id="1097" w:author="You-Wei Chen" w:date="2025-04-24T14:23:00Z">
            <w:rPr>
              <w:rStyle w:val="cf01"/>
              <w:rFonts w:ascii="Times New Roman" w:hAnsi="Times New Roman" w:cs="Times New Roman"/>
              <w:color w:val="0070C0"/>
              <w:sz w:val="20"/>
              <w:szCs w:val="20"/>
            </w:rPr>
          </w:rPrChange>
        </w:rPr>
        <w:t xml:space="preserve">A UHR Co-BF beamformer that transmits a UHR NDP Announcement frame shall set the Partial BW Info </w:t>
      </w:r>
      <w:del w:id="1098" w:author="You-Wei Chen" w:date="2025-04-24T12:07:00Z">
        <w:r w:rsidRPr="006C4E40" w:rsidDel="00513B06">
          <w:rPr>
            <w:rStyle w:val="cf01"/>
            <w:rFonts w:ascii="Times New Roman" w:hAnsi="Times New Roman" w:cs="Times New Roman"/>
            <w:color w:val="0070C0"/>
            <w:sz w:val="20"/>
            <w:szCs w:val="20"/>
            <w:highlight w:val="yellow"/>
            <w:u w:val="single"/>
            <w:rPrChange w:id="1099" w:author="You-Wei Chen" w:date="2025-04-24T14:23:00Z">
              <w:rPr>
                <w:rStyle w:val="cf01"/>
                <w:rFonts w:ascii="Times New Roman" w:hAnsi="Times New Roman" w:cs="Times New Roman"/>
                <w:color w:val="0070C0"/>
                <w:sz w:val="20"/>
                <w:szCs w:val="20"/>
              </w:rPr>
            </w:rPrChange>
          </w:rPr>
          <w:delText>sub</w:delText>
        </w:r>
      </w:del>
      <w:r w:rsidRPr="006C4E40">
        <w:rPr>
          <w:rStyle w:val="cf01"/>
          <w:rFonts w:ascii="Times New Roman" w:hAnsi="Times New Roman" w:cs="Times New Roman"/>
          <w:color w:val="0070C0"/>
          <w:sz w:val="20"/>
          <w:szCs w:val="20"/>
          <w:highlight w:val="yellow"/>
          <w:u w:val="single"/>
          <w:rPrChange w:id="1100" w:author="You-Wei Chen" w:date="2025-04-24T14:23:00Z">
            <w:rPr>
              <w:rStyle w:val="cf01"/>
              <w:rFonts w:ascii="Times New Roman" w:hAnsi="Times New Roman" w:cs="Times New Roman"/>
              <w:color w:val="0070C0"/>
              <w:sz w:val="20"/>
              <w:szCs w:val="20"/>
            </w:rPr>
          </w:rPrChange>
        </w:rPr>
        <w:t>field</w:t>
      </w:r>
      <w:r w:rsidRPr="006C4E40">
        <w:rPr>
          <w:rStyle w:val="cf01"/>
          <w:rFonts w:ascii="Times New Roman" w:hAnsi="Times New Roman" w:cs="Times New Roman"/>
          <w:color w:val="0070C0"/>
          <w:sz w:val="20"/>
          <w:szCs w:val="20"/>
          <w:u w:val="single"/>
          <w:rPrChange w:id="1101" w:author="You-Wei Chen" w:date="2025-04-24T14:23:00Z">
            <w:rPr>
              <w:rStyle w:val="cf01"/>
              <w:rFonts w:ascii="Times New Roman" w:hAnsi="Times New Roman" w:cs="Times New Roman"/>
              <w:color w:val="0070C0"/>
              <w:sz w:val="20"/>
              <w:szCs w:val="20"/>
            </w:rPr>
          </w:rPrChange>
        </w:rPr>
        <w:t xml:space="preserve"> in a STA Info field to indicate the feedback subcarrier indices of the solicited EHT compressed beamforming/CQI report (see 9.3.1.19 (NDP Announcement frame format)). A UHR Co-BF beamformer shall set the Partial BW Info </w:t>
      </w:r>
      <w:del w:id="1102" w:author="You-Wei Chen" w:date="2025-04-24T12:07:00Z">
        <w:r w:rsidRPr="006C4E40" w:rsidDel="00513B06">
          <w:rPr>
            <w:rStyle w:val="cf01"/>
            <w:rFonts w:ascii="Times New Roman" w:hAnsi="Times New Roman" w:cs="Times New Roman"/>
            <w:color w:val="0070C0"/>
            <w:sz w:val="20"/>
            <w:szCs w:val="20"/>
            <w:highlight w:val="yellow"/>
            <w:u w:val="single"/>
            <w:rPrChange w:id="1103" w:author="You-Wei Chen" w:date="2025-04-24T14:23:00Z">
              <w:rPr>
                <w:rStyle w:val="cf01"/>
                <w:rFonts w:ascii="Times New Roman" w:hAnsi="Times New Roman" w:cs="Times New Roman"/>
                <w:color w:val="0070C0"/>
                <w:sz w:val="20"/>
                <w:szCs w:val="20"/>
              </w:rPr>
            </w:rPrChange>
          </w:rPr>
          <w:delText>subfield</w:delText>
        </w:r>
      </w:del>
      <w:ins w:id="1104" w:author="You-Wei Chen" w:date="2025-04-24T12:07:00Z">
        <w:r w:rsidR="00513B06" w:rsidRPr="006C4E40">
          <w:rPr>
            <w:rStyle w:val="cf01"/>
            <w:rFonts w:ascii="Times New Roman" w:hAnsi="Times New Roman" w:cs="Times New Roman"/>
            <w:color w:val="0070C0"/>
            <w:sz w:val="20"/>
            <w:szCs w:val="20"/>
            <w:highlight w:val="yellow"/>
            <w:u w:val="single"/>
            <w:rPrChange w:id="1105" w:author="You-Wei Chen" w:date="2025-04-24T14:23:00Z">
              <w:rPr>
                <w:rStyle w:val="cf01"/>
                <w:rFonts w:ascii="Times New Roman" w:hAnsi="Times New Roman" w:cs="Times New Roman"/>
                <w:color w:val="0070C0"/>
                <w:sz w:val="20"/>
                <w:szCs w:val="20"/>
              </w:rPr>
            </w:rPrChange>
          </w:rPr>
          <w:t>field</w:t>
        </w:r>
      </w:ins>
      <w:r w:rsidRPr="006C4E40">
        <w:rPr>
          <w:rStyle w:val="cf01"/>
          <w:rFonts w:ascii="Times New Roman" w:hAnsi="Times New Roman" w:cs="Times New Roman"/>
          <w:color w:val="0070C0"/>
          <w:sz w:val="20"/>
          <w:szCs w:val="20"/>
          <w:u w:val="single"/>
          <w:rPrChange w:id="1106" w:author="You-Wei Chen" w:date="2025-04-24T14:23:00Z">
            <w:rPr>
              <w:rStyle w:val="cf01"/>
              <w:rFonts w:ascii="Times New Roman" w:hAnsi="Times New Roman" w:cs="Times New Roman"/>
              <w:color w:val="0070C0"/>
              <w:sz w:val="20"/>
              <w:szCs w:val="20"/>
            </w:rPr>
          </w:rPrChange>
        </w:rPr>
        <w:t xml:space="preserve"> such that the subcarrier indices </w:t>
      </w:r>
      <w:r w:rsidRPr="006C4E40">
        <w:rPr>
          <w:rStyle w:val="cf01"/>
          <w:rFonts w:ascii="Times New Roman" w:hAnsi="Times New Roman" w:cs="Times New Roman"/>
          <w:i/>
          <w:iCs/>
          <w:color w:val="0070C0"/>
          <w:sz w:val="20"/>
          <w:szCs w:val="20"/>
          <w:u w:val="single"/>
          <w:rPrChange w:id="1107" w:author="You-Wei Chen" w:date="2025-04-24T14:23:00Z">
            <w:rPr>
              <w:rStyle w:val="cf01"/>
              <w:rFonts w:ascii="Times New Roman" w:hAnsi="Times New Roman" w:cs="Times New Roman"/>
              <w:i/>
              <w:iCs/>
              <w:color w:val="0070C0"/>
              <w:sz w:val="20"/>
              <w:szCs w:val="20"/>
            </w:rPr>
          </w:rPrChange>
        </w:rPr>
        <w:t>scidx(i), i=0, 1, …, Ns-1</w:t>
      </w:r>
      <w:r w:rsidRPr="006C4E40">
        <w:rPr>
          <w:rStyle w:val="cf01"/>
          <w:rFonts w:ascii="Times New Roman" w:hAnsi="Times New Roman" w:cs="Times New Roman"/>
          <w:color w:val="0070C0"/>
          <w:sz w:val="20"/>
          <w:szCs w:val="20"/>
          <w:u w:val="single"/>
          <w:rPrChange w:id="1108" w:author="You-Wei Chen" w:date="2025-04-24T14:23:00Z">
            <w:rPr>
              <w:rStyle w:val="cf01"/>
              <w:rFonts w:ascii="Times New Roman" w:hAnsi="Times New Roman" w:cs="Times New Roman"/>
              <w:color w:val="0070C0"/>
              <w:sz w:val="20"/>
              <w:szCs w:val="20"/>
            </w:rPr>
          </w:rPrChange>
        </w:rPr>
        <w:t xml:space="preserve"> (see 9.4.1.73 (EHT Compressed Beamforming Report field)), fall within the operating channel width of the corresponding UHR Co-BF beamformee.</w:t>
      </w:r>
    </w:p>
    <w:p w14:paraId="714025C1" w14:textId="77777777" w:rsidR="00F64B9F" w:rsidRPr="00F24E75" w:rsidRDefault="00F64B9F" w:rsidP="00F64B9F">
      <w:pPr>
        <w:spacing w:after="0" w:line="240" w:lineRule="auto"/>
        <w:jc w:val="both"/>
        <w:rPr>
          <w:rFonts w:ascii="Times New Roman" w:hAnsi="Times New Roman" w:cs="Times New Roman"/>
          <w:color w:val="0070C0"/>
          <w:sz w:val="20"/>
          <w:szCs w:val="20"/>
          <w:u w:val="single"/>
        </w:rPr>
      </w:pPr>
    </w:p>
    <w:p w14:paraId="6FB303AA" w14:textId="372A0C43" w:rsidR="00F64B9F" w:rsidRPr="006C4E40" w:rsidRDefault="00F64B9F" w:rsidP="00F64B9F">
      <w:pPr>
        <w:spacing w:after="0" w:line="240" w:lineRule="auto"/>
        <w:rPr>
          <w:rFonts w:ascii="Times New Roman" w:hAnsi="Times New Roman" w:cs="Times New Roman"/>
          <w:color w:val="0070C0"/>
          <w:sz w:val="24"/>
          <w:szCs w:val="24"/>
          <w:u w:val="single"/>
          <w:lang w:eastAsia="zh-CN"/>
          <w:rPrChange w:id="1109" w:author="You-Wei Chen" w:date="2025-04-24T14:23:00Z">
            <w:rPr>
              <w:rFonts w:ascii="Times New Roman" w:hAnsi="Times New Roman" w:cs="Times New Roman"/>
              <w:color w:val="0070C0"/>
              <w:sz w:val="24"/>
              <w:szCs w:val="24"/>
              <w:lang w:eastAsia="zh-CN"/>
            </w:rPr>
          </w:rPrChange>
        </w:rPr>
      </w:pPr>
      <w:r w:rsidRPr="00F24E75">
        <w:rPr>
          <w:rStyle w:val="cf01"/>
          <w:rFonts w:ascii="Times New Roman" w:hAnsi="Times New Roman" w:cs="Times New Roman"/>
          <w:color w:val="0070C0"/>
          <w:sz w:val="20"/>
          <w:szCs w:val="20"/>
        </w:rPr>
        <w:t xml:space="preserve">[M#375] </w:t>
      </w:r>
      <w:r w:rsidRPr="006C4E40">
        <w:rPr>
          <w:rStyle w:val="cf01"/>
          <w:rFonts w:ascii="Times New Roman" w:hAnsi="Times New Roman" w:cs="Times New Roman"/>
          <w:color w:val="0070C0"/>
          <w:sz w:val="20"/>
          <w:szCs w:val="20"/>
          <w:u w:val="single"/>
          <w:rPrChange w:id="1110" w:author="You-Wei Chen" w:date="2025-04-24T14:23:00Z">
            <w:rPr>
              <w:rStyle w:val="cf01"/>
              <w:rFonts w:ascii="Times New Roman" w:hAnsi="Times New Roman" w:cs="Times New Roman"/>
              <w:color w:val="0070C0"/>
              <w:sz w:val="20"/>
              <w:szCs w:val="20"/>
            </w:rPr>
          </w:rPrChange>
        </w:rPr>
        <w:t xml:space="preserve">The UHR Co-BF beamformer shall set the TXVECTOR parameter CH_BANDWIDTH or CH_BANDWIDTH_IN_NON_HT, the Partial BW Info </w:t>
      </w:r>
      <w:del w:id="1111" w:author="You-Wei Chen" w:date="2025-04-24T12:07:00Z">
        <w:r w:rsidRPr="006C4E40" w:rsidDel="00513B06">
          <w:rPr>
            <w:rStyle w:val="cf01"/>
            <w:rFonts w:ascii="Times New Roman" w:hAnsi="Times New Roman" w:cs="Times New Roman"/>
            <w:color w:val="0070C0"/>
            <w:sz w:val="20"/>
            <w:szCs w:val="20"/>
            <w:highlight w:val="yellow"/>
            <w:u w:val="single"/>
            <w:rPrChange w:id="1112" w:author="You-Wei Chen" w:date="2025-04-24T14:23:00Z">
              <w:rPr>
                <w:rStyle w:val="cf01"/>
                <w:rFonts w:ascii="Times New Roman" w:hAnsi="Times New Roman" w:cs="Times New Roman"/>
                <w:color w:val="0070C0"/>
                <w:sz w:val="20"/>
                <w:szCs w:val="20"/>
              </w:rPr>
            </w:rPrChange>
          </w:rPr>
          <w:delText>sub</w:delText>
        </w:r>
      </w:del>
      <w:r w:rsidRPr="006C4E40">
        <w:rPr>
          <w:rStyle w:val="cf01"/>
          <w:rFonts w:ascii="Times New Roman" w:hAnsi="Times New Roman" w:cs="Times New Roman"/>
          <w:color w:val="0070C0"/>
          <w:sz w:val="20"/>
          <w:szCs w:val="20"/>
          <w:highlight w:val="yellow"/>
          <w:u w:val="single"/>
          <w:rPrChange w:id="1113" w:author="You-Wei Chen" w:date="2025-04-24T14:23:00Z">
            <w:rPr>
              <w:rStyle w:val="cf01"/>
              <w:rFonts w:ascii="Times New Roman" w:hAnsi="Times New Roman" w:cs="Times New Roman"/>
              <w:color w:val="0070C0"/>
              <w:sz w:val="20"/>
              <w:szCs w:val="20"/>
            </w:rPr>
          </w:rPrChange>
        </w:rPr>
        <w:t>field</w:t>
      </w:r>
      <w:r w:rsidRPr="006C4E40">
        <w:rPr>
          <w:rStyle w:val="cf01"/>
          <w:rFonts w:ascii="Times New Roman" w:hAnsi="Times New Roman" w:cs="Times New Roman"/>
          <w:color w:val="0070C0"/>
          <w:sz w:val="20"/>
          <w:szCs w:val="20"/>
          <w:u w:val="single"/>
          <w:rPrChange w:id="1114" w:author="You-Wei Chen" w:date="2025-04-24T14:23:00Z">
            <w:rPr>
              <w:rStyle w:val="cf01"/>
              <w:rFonts w:ascii="Times New Roman" w:hAnsi="Times New Roman" w:cs="Times New Roman"/>
              <w:color w:val="0070C0"/>
              <w:sz w:val="20"/>
              <w:szCs w:val="20"/>
            </w:rPr>
          </w:rPrChange>
        </w:rPr>
        <w:t xml:space="preserve"> of the UHR NDP Announcement frame, depending on the operating channel width of the beamformee, the operating channel width of the beamformer, and the feedback RU or MRU size, as defined in Table 9-42f (Settings for BW, Partial Bandwidth Info </w:t>
      </w:r>
      <w:del w:id="1115" w:author="You-Wei Chen" w:date="2025-04-24T12:07:00Z">
        <w:r w:rsidRPr="006C4E40" w:rsidDel="00513B06">
          <w:rPr>
            <w:rStyle w:val="cf01"/>
            <w:rFonts w:ascii="Times New Roman" w:hAnsi="Times New Roman" w:cs="Times New Roman"/>
            <w:color w:val="0070C0"/>
            <w:sz w:val="20"/>
            <w:szCs w:val="20"/>
            <w:highlight w:val="yellow"/>
            <w:u w:val="single"/>
            <w:rPrChange w:id="1116" w:author="You-Wei Chen" w:date="2025-04-24T14:23:00Z">
              <w:rPr>
                <w:rStyle w:val="cf01"/>
                <w:rFonts w:ascii="Times New Roman" w:hAnsi="Times New Roman" w:cs="Times New Roman"/>
                <w:color w:val="0070C0"/>
                <w:sz w:val="20"/>
                <w:szCs w:val="20"/>
              </w:rPr>
            </w:rPrChange>
          </w:rPr>
          <w:delText>subfield</w:delText>
        </w:r>
      </w:del>
      <w:ins w:id="1117" w:author="You-Wei Chen" w:date="2025-04-24T12:07:00Z">
        <w:r w:rsidR="00513B06" w:rsidRPr="006C4E40">
          <w:rPr>
            <w:rStyle w:val="cf01"/>
            <w:rFonts w:ascii="Times New Roman" w:hAnsi="Times New Roman" w:cs="Times New Roman"/>
            <w:color w:val="0070C0"/>
            <w:sz w:val="20"/>
            <w:szCs w:val="20"/>
            <w:highlight w:val="yellow"/>
            <w:u w:val="single"/>
            <w:rPrChange w:id="1118" w:author="You-Wei Chen" w:date="2025-04-24T14:23:00Z">
              <w:rPr>
                <w:rStyle w:val="cf01"/>
                <w:rFonts w:ascii="Times New Roman" w:hAnsi="Times New Roman" w:cs="Times New Roman"/>
                <w:color w:val="0070C0"/>
                <w:sz w:val="20"/>
                <w:szCs w:val="20"/>
              </w:rPr>
            </w:rPrChange>
          </w:rPr>
          <w:t>field</w:t>
        </w:r>
      </w:ins>
      <w:r w:rsidRPr="006C4E40">
        <w:rPr>
          <w:rStyle w:val="cf01"/>
          <w:rFonts w:ascii="Times New Roman" w:hAnsi="Times New Roman" w:cs="Times New Roman"/>
          <w:color w:val="0070C0"/>
          <w:sz w:val="20"/>
          <w:szCs w:val="20"/>
          <w:u w:val="single"/>
          <w:rPrChange w:id="1119" w:author="You-Wei Chen" w:date="2025-04-24T14:23:00Z">
            <w:rPr>
              <w:rStyle w:val="cf01"/>
              <w:rFonts w:ascii="Times New Roman" w:hAnsi="Times New Roman" w:cs="Times New Roman"/>
              <w:color w:val="0070C0"/>
              <w:sz w:val="20"/>
              <w:szCs w:val="20"/>
            </w:rPr>
          </w:rPrChange>
        </w:rPr>
        <w:t xml:space="preserve"> in the EHT NDP Announcement frame).</w:t>
      </w:r>
      <w:r w:rsidRPr="006C4E40">
        <w:rPr>
          <w:rFonts w:ascii="Times New Roman" w:hAnsi="Times New Roman" w:cs="Times New Roman"/>
          <w:color w:val="0070C0"/>
          <w:sz w:val="24"/>
          <w:szCs w:val="24"/>
          <w:u w:val="single"/>
          <w:lang w:eastAsia="zh-CN"/>
          <w:rPrChange w:id="1120" w:author="You-Wei Chen" w:date="2025-04-24T14:23:00Z">
            <w:rPr>
              <w:rFonts w:ascii="Times New Roman" w:hAnsi="Times New Roman" w:cs="Times New Roman"/>
              <w:color w:val="0070C0"/>
              <w:sz w:val="24"/>
              <w:szCs w:val="24"/>
              <w:lang w:eastAsia="zh-CN"/>
            </w:rPr>
          </w:rPrChange>
        </w:rPr>
        <w:t xml:space="preserve"> </w:t>
      </w:r>
    </w:p>
    <w:p w14:paraId="41A082F3" w14:textId="77777777" w:rsidR="00F64B9F" w:rsidRPr="00F24E75" w:rsidRDefault="00F64B9F" w:rsidP="00F64B9F">
      <w:pPr>
        <w:spacing w:after="0" w:line="240" w:lineRule="auto"/>
        <w:rPr>
          <w:rFonts w:ascii="Times New Roman" w:hAnsi="Times New Roman" w:cs="Times New Roman"/>
          <w:color w:val="0070C0"/>
          <w:sz w:val="24"/>
          <w:szCs w:val="24"/>
          <w:lang w:eastAsia="zh-CN"/>
        </w:rPr>
      </w:pPr>
    </w:p>
    <w:p w14:paraId="45CC7739" w14:textId="146764BA" w:rsidR="00F64B9F" w:rsidRPr="006C4E40" w:rsidRDefault="00F64B9F" w:rsidP="00F64B9F">
      <w:pPr>
        <w:spacing w:after="0" w:line="240" w:lineRule="auto"/>
        <w:jc w:val="both"/>
        <w:rPr>
          <w:rStyle w:val="cf01"/>
          <w:rFonts w:ascii="Times New Roman" w:hAnsi="Times New Roman" w:cs="Times New Roman"/>
          <w:color w:val="0070C0"/>
          <w:sz w:val="20"/>
          <w:szCs w:val="20"/>
          <w:u w:val="single"/>
          <w:rPrChange w:id="1121" w:author="You-Wei Chen" w:date="2025-04-24T14:23:00Z">
            <w:rPr>
              <w:rStyle w:val="cf01"/>
              <w:rFonts w:ascii="Times New Roman" w:hAnsi="Times New Roman" w:cs="Times New Roman"/>
              <w:color w:val="0070C0"/>
              <w:sz w:val="20"/>
              <w:szCs w:val="20"/>
            </w:rPr>
          </w:rPrChange>
        </w:rPr>
      </w:pPr>
      <w:r w:rsidRPr="00F24E75">
        <w:rPr>
          <w:rStyle w:val="cf01"/>
          <w:rFonts w:ascii="Times New Roman" w:hAnsi="Times New Roman" w:cs="Times New Roman"/>
          <w:color w:val="0070C0"/>
          <w:sz w:val="20"/>
          <w:szCs w:val="20"/>
        </w:rPr>
        <w:t xml:space="preserve">[M#375] </w:t>
      </w:r>
      <w:r w:rsidRPr="006C4E40">
        <w:rPr>
          <w:rStyle w:val="cf01"/>
          <w:rFonts w:ascii="Times New Roman" w:hAnsi="Times New Roman" w:cs="Times New Roman"/>
          <w:color w:val="0070C0"/>
          <w:sz w:val="20"/>
          <w:szCs w:val="20"/>
          <w:u w:val="single"/>
          <w:rPrChange w:id="1122" w:author="You-Wei Chen" w:date="2025-04-24T14:23:00Z">
            <w:rPr>
              <w:rStyle w:val="cf01"/>
              <w:rFonts w:ascii="Times New Roman" w:hAnsi="Times New Roman" w:cs="Times New Roman"/>
              <w:color w:val="0070C0"/>
              <w:sz w:val="20"/>
              <w:szCs w:val="20"/>
            </w:rPr>
          </w:rPrChange>
        </w:rPr>
        <w:t xml:space="preserve">A UHR Co-BF beamformee that receives a UHR NDP Announcement frame as part of a UHR </w:t>
      </w:r>
      <w:r w:rsidR="006F27CA" w:rsidRPr="006C4E40">
        <w:rPr>
          <w:rFonts w:ascii="Times New Roman" w:eastAsia="Malgun Gothic" w:hAnsi="Times New Roman" w:cs="Times New Roman"/>
          <w:color w:val="0070C0"/>
          <w:sz w:val="20"/>
          <w:szCs w:val="20"/>
          <w:u w:val="single"/>
          <w:lang w:val="en-GB"/>
          <w:rPrChange w:id="1123" w:author="You-Wei Chen" w:date="2025-04-24T14:23:00Z">
            <w:rPr>
              <w:rFonts w:ascii="Times New Roman" w:eastAsia="Malgun Gothic" w:hAnsi="Times New Roman" w:cs="Times New Roman"/>
              <w:color w:val="0070C0"/>
              <w:sz w:val="20"/>
              <w:szCs w:val="20"/>
              <w:lang w:val="en-GB"/>
            </w:rPr>
          </w:rPrChange>
        </w:rPr>
        <w:t xml:space="preserve">[CID#920] Co-BF </w:t>
      </w:r>
      <w:del w:id="1124" w:author="You-Wei Chen" w:date="2025-04-24T14:23:00Z">
        <w:r w:rsidR="006F27CA" w:rsidRPr="006C4E40" w:rsidDel="006C4E40">
          <w:rPr>
            <w:rFonts w:ascii="Times New Roman" w:eastAsia="Malgun Gothic" w:hAnsi="Times New Roman" w:cs="Times New Roman"/>
            <w:strike/>
            <w:color w:val="0070C0"/>
            <w:sz w:val="20"/>
            <w:szCs w:val="20"/>
            <w:u w:val="single"/>
            <w:lang w:val="en-GB"/>
            <w:rPrChange w:id="1125" w:author="You-Wei Chen" w:date="2025-04-24T14:23:00Z">
              <w:rPr>
                <w:rFonts w:ascii="Times New Roman" w:eastAsia="Malgun Gothic" w:hAnsi="Times New Roman" w:cs="Times New Roman"/>
                <w:strike/>
                <w:color w:val="0070C0"/>
                <w:sz w:val="20"/>
                <w:szCs w:val="20"/>
                <w:lang w:val="en-GB"/>
              </w:rPr>
            </w:rPrChange>
          </w:rPr>
          <w:delText>TB</w:delText>
        </w:r>
        <w:r w:rsidR="006F27CA" w:rsidRPr="006C4E40" w:rsidDel="006C4E40">
          <w:rPr>
            <w:rFonts w:ascii="Times New Roman" w:eastAsia="Malgun Gothic" w:hAnsi="Times New Roman" w:cs="Times New Roman"/>
            <w:color w:val="0070C0"/>
            <w:sz w:val="20"/>
            <w:szCs w:val="20"/>
            <w:u w:val="single"/>
            <w:lang w:val="en-GB"/>
            <w:rPrChange w:id="1126" w:author="You-Wei Chen" w:date="2025-04-24T14:23:00Z">
              <w:rPr>
                <w:rFonts w:ascii="Times New Roman" w:eastAsia="Malgun Gothic" w:hAnsi="Times New Roman" w:cs="Times New Roman"/>
                <w:color w:val="0070C0"/>
                <w:sz w:val="20"/>
                <w:szCs w:val="20"/>
                <w:lang w:val="en-GB"/>
              </w:rPr>
            </w:rPrChange>
          </w:rPr>
          <w:delText xml:space="preserve"> </w:delText>
        </w:r>
      </w:del>
      <w:r w:rsidRPr="006C4E40">
        <w:rPr>
          <w:rStyle w:val="cf01"/>
          <w:rFonts w:ascii="Times New Roman" w:hAnsi="Times New Roman" w:cs="Times New Roman"/>
          <w:color w:val="0070C0"/>
          <w:sz w:val="20"/>
          <w:szCs w:val="20"/>
          <w:u w:val="single"/>
          <w:rPrChange w:id="1127" w:author="You-Wei Chen" w:date="2025-04-24T14:23:00Z">
            <w:rPr>
              <w:rStyle w:val="cf01"/>
              <w:rFonts w:ascii="Times New Roman" w:hAnsi="Times New Roman" w:cs="Times New Roman"/>
              <w:color w:val="0070C0"/>
              <w:sz w:val="20"/>
              <w:szCs w:val="20"/>
            </w:rPr>
          </w:rPrChange>
        </w:rPr>
        <w:t xml:space="preserve">sounding sequence with a STA Info field identifying it soliciting MU feedback shall generate a UHR compressed beamforming/CQI report using the feedback type, </w:t>
      </w:r>
      <w:r w:rsidRPr="006C4E40">
        <w:rPr>
          <w:rStyle w:val="cf01"/>
          <w:rFonts w:ascii="Times New Roman" w:hAnsi="Times New Roman" w:cs="Times New Roman"/>
          <w:i/>
          <w:iCs/>
          <w:color w:val="0070C0"/>
          <w:sz w:val="20"/>
          <w:szCs w:val="20"/>
          <w:u w:val="single"/>
          <w:rPrChange w:id="1128" w:author="You-Wei Chen" w:date="2025-04-24T14:23:00Z">
            <w:rPr>
              <w:rStyle w:val="cf01"/>
              <w:rFonts w:ascii="Times New Roman" w:hAnsi="Times New Roman" w:cs="Times New Roman"/>
              <w:i/>
              <w:iCs/>
              <w:color w:val="0070C0"/>
              <w:sz w:val="20"/>
              <w:szCs w:val="20"/>
            </w:rPr>
          </w:rPrChange>
        </w:rPr>
        <w:t>Ng</w:t>
      </w:r>
      <w:r w:rsidRPr="006C4E40">
        <w:rPr>
          <w:rStyle w:val="cf01"/>
          <w:rFonts w:ascii="Times New Roman" w:hAnsi="Times New Roman" w:cs="Times New Roman"/>
          <w:color w:val="0070C0"/>
          <w:sz w:val="20"/>
          <w:szCs w:val="20"/>
          <w:u w:val="single"/>
          <w:rPrChange w:id="1129" w:author="You-Wei Chen" w:date="2025-04-24T14:23:00Z">
            <w:rPr>
              <w:rStyle w:val="cf01"/>
              <w:rFonts w:ascii="Times New Roman" w:hAnsi="Times New Roman" w:cs="Times New Roman"/>
              <w:color w:val="0070C0"/>
              <w:sz w:val="20"/>
              <w:szCs w:val="20"/>
            </w:rPr>
          </w:rPrChange>
        </w:rPr>
        <w:t xml:space="preserve">, codebook size, and </w:t>
      </w:r>
      <w:r w:rsidRPr="006C4E40">
        <w:rPr>
          <w:rStyle w:val="cf01"/>
          <w:rFonts w:ascii="Times New Roman" w:hAnsi="Times New Roman" w:cs="Times New Roman"/>
          <w:i/>
          <w:iCs/>
          <w:color w:val="0070C0"/>
          <w:sz w:val="20"/>
          <w:szCs w:val="20"/>
          <w:u w:val="single"/>
          <w:rPrChange w:id="1130" w:author="You-Wei Chen" w:date="2025-04-24T14:23:00Z">
            <w:rPr>
              <w:rStyle w:val="cf01"/>
              <w:rFonts w:ascii="Times New Roman" w:hAnsi="Times New Roman" w:cs="Times New Roman"/>
              <w:i/>
              <w:iCs/>
              <w:color w:val="0070C0"/>
              <w:sz w:val="20"/>
              <w:szCs w:val="20"/>
            </w:rPr>
          </w:rPrChange>
        </w:rPr>
        <w:t>Nc</w:t>
      </w:r>
      <w:r w:rsidRPr="006C4E40">
        <w:rPr>
          <w:rStyle w:val="cf01"/>
          <w:rFonts w:ascii="Times New Roman" w:hAnsi="Times New Roman" w:cs="Times New Roman"/>
          <w:color w:val="0070C0"/>
          <w:sz w:val="20"/>
          <w:szCs w:val="20"/>
          <w:u w:val="single"/>
          <w:rPrChange w:id="1131" w:author="You-Wei Chen" w:date="2025-04-24T14:23:00Z">
            <w:rPr>
              <w:rStyle w:val="cf01"/>
              <w:rFonts w:ascii="Times New Roman" w:hAnsi="Times New Roman" w:cs="Times New Roman"/>
              <w:color w:val="0070C0"/>
              <w:sz w:val="20"/>
              <w:szCs w:val="20"/>
            </w:rPr>
          </w:rPrChange>
        </w:rPr>
        <w:t xml:space="preserve"> indicated in the STA Info field.</w:t>
      </w:r>
    </w:p>
    <w:p w14:paraId="67EA96C3"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66C51E97" w14:textId="32CF4764" w:rsidR="00F64B9F" w:rsidRPr="006C4E40" w:rsidRDefault="00F64B9F" w:rsidP="00F64B9F">
      <w:pPr>
        <w:spacing w:after="0" w:line="240" w:lineRule="auto"/>
        <w:jc w:val="both"/>
        <w:rPr>
          <w:rStyle w:val="cf01"/>
          <w:rFonts w:ascii="Times New Roman" w:hAnsi="Times New Roman" w:cs="Times New Roman"/>
          <w:color w:val="0070C0"/>
          <w:sz w:val="20"/>
          <w:szCs w:val="20"/>
          <w:u w:val="single"/>
          <w:rPrChange w:id="1132" w:author="You-Wei Chen" w:date="2025-04-24T14:23:00Z">
            <w:rPr>
              <w:rStyle w:val="cf01"/>
              <w:rFonts w:ascii="Times New Roman" w:hAnsi="Times New Roman" w:cs="Times New Roman"/>
              <w:color w:val="0070C0"/>
              <w:sz w:val="20"/>
              <w:szCs w:val="20"/>
            </w:rPr>
          </w:rPrChange>
        </w:rPr>
      </w:pPr>
      <w:r w:rsidRPr="00864CF8">
        <w:rPr>
          <w:rStyle w:val="cf01"/>
          <w:rFonts w:ascii="Times New Roman" w:hAnsi="Times New Roman" w:cs="Times New Roman"/>
          <w:color w:val="0070C0"/>
          <w:sz w:val="20"/>
          <w:szCs w:val="20"/>
        </w:rPr>
        <w:t xml:space="preserve">[M#373] </w:t>
      </w:r>
      <w:r w:rsidRPr="006C4E40">
        <w:rPr>
          <w:rStyle w:val="cf01"/>
          <w:rFonts w:ascii="Times New Roman" w:hAnsi="Times New Roman" w:cs="Times New Roman"/>
          <w:color w:val="0070C0"/>
          <w:sz w:val="20"/>
          <w:szCs w:val="20"/>
          <w:u w:val="single"/>
          <w:rPrChange w:id="1133" w:author="You-Wei Chen" w:date="2025-04-24T14:23:00Z">
            <w:rPr>
              <w:rStyle w:val="cf01"/>
              <w:rFonts w:ascii="Times New Roman" w:hAnsi="Times New Roman" w:cs="Times New Roman"/>
              <w:color w:val="0070C0"/>
              <w:sz w:val="20"/>
              <w:szCs w:val="20"/>
            </w:rPr>
          </w:rPrChange>
        </w:rPr>
        <w:t>If the UHR Co-BF beamformee receives a BFRP Trigger frame with a matching User Info field, the UHR Co-BF beamformee transmits an EHT TB PPDU containing the EHT compressed beamforming/CQI report following the rules defined in 35.5.2.3 (Non-AP STA behavior for UL MU operation).</w:t>
      </w:r>
    </w:p>
    <w:p w14:paraId="1D695049"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u w:val="single"/>
        </w:rPr>
      </w:pPr>
    </w:p>
    <w:p w14:paraId="5064E232" w14:textId="4798CBE3"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[M#372] </w:t>
      </w:r>
      <w:r w:rsidRPr="006C4E40">
        <w:rPr>
          <w:rStyle w:val="cf01"/>
          <w:rFonts w:ascii="Times New Roman" w:hAnsi="Times New Roman" w:cs="Times New Roman"/>
          <w:color w:val="0070C0"/>
          <w:sz w:val="20"/>
          <w:szCs w:val="20"/>
          <w:u w:val="single"/>
          <w:rPrChange w:id="1134" w:author="You-Wei Chen" w:date="2025-04-24T14:23:00Z">
            <w:rPr>
              <w:rStyle w:val="cf01"/>
              <w:rFonts w:ascii="Times New Roman" w:hAnsi="Times New Roman" w:cs="Times New Roman"/>
              <w:color w:val="0070C0"/>
              <w:sz w:val="20"/>
              <w:szCs w:val="20"/>
            </w:rPr>
          </w:rPrChange>
        </w:rPr>
        <w:t xml:space="preserve">A UHR Co-BF beamformee that transmits an EHT Compressed Beamforming/CQI frame sets the Partial BW Info </w:t>
      </w:r>
      <w:del w:id="1135" w:author="You-Wei Chen" w:date="2025-04-24T12:07:00Z">
        <w:r w:rsidRPr="006C4E40" w:rsidDel="00513B06">
          <w:rPr>
            <w:rStyle w:val="cf01"/>
            <w:rFonts w:ascii="Times New Roman" w:hAnsi="Times New Roman" w:cs="Times New Roman"/>
            <w:color w:val="0070C0"/>
            <w:sz w:val="20"/>
            <w:szCs w:val="20"/>
            <w:highlight w:val="yellow"/>
            <w:u w:val="single"/>
            <w:rPrChange w:id="1136" w:author="You-Wei Chen" w:date="2025-04-24T14:23:00Z">
              <w:rPr>
                <w:rStyle w:val="cf01"/>
                <w:rFonts w:ascii="Times New Roman" w:hAnsi="Times New Roman" w:cs="Times New Roman"/>
                <w:color w:val="0070C0"/>
                <w:sz w:val="20"/>
                <w:szCs w:val="20"/>
              </w:rPr>
            </w:rPrChange>
          </w:rPr>
          <w:delText>sub</w:delText>
        </w:r>
      </w:del>
      <w:r w:rsidRPr="006C4E40">
        <w:rPr>
          <w:rStyle w:val="cf01"/>
          <w:rFonts w:ascii="Times New Roman" w:hAnsi="Times New Roman" w:cs="Times New Roman"/>
          <w:color w:val="0070C0"/>
          <w:sz w:val="20"/>
          <w:szCs w:val="20"/>
          <w:highlight w:val="yellow"/>
          <w:u w:val="single"/>
          <w:rPrChange w:id="1137" w:author="You-Wei Chen" w:date="2025-04-24T14:23:00Z">
            <w:rPr>
              <w:rStyle w:val="cf01"/>
              <w:rFonts w:ascii="Times New Roman" w:hAnsi="Times New Roman" w:cs="Times New Roman"/>
              <w:color w:val="0070C0"/>
              <w:sz w:val="20"/>
              <w:szCs w:val="20"/>
            </w:rPr>
          </w:rPrChange>
        </w:rPr>
        <w:t>field</w:t>
      </w:r>
      <w:r w:rsidRPr="006C4E40">
        <w:rPr>
          <w:rStyle w:val="cf01"/>
          <w:rFonts w:ascii="Times New Roman" w:hAnsi="Times New Roman" w:cs="Times New Roman"/>
          <w:color w:val="0070C0"/>
          <w:sz w:val="20"/>
          <w:szCs w:val="20"/>
          <w:u w:val="single"/>
          <w:rPrChange w:id="1138" w:author="You-Wei Chen" w:date="2025-04-24T14:23:00Z">
            <w:rPr>
              <w:rStyle w:val="cf01"/>
              <w:rFonts w:ascii="Times New Roman" w:hAnsi="Times New Roman" w:cs="Times New Roman"/>
              <w:color w:val="0070C0"/>
              <w:sz w:val="20"/>
              <w:szCs w:val="20"/>
            </w:rPr>
          </w:rPrChange>
        </w:rPr>
        <w:t xml:space="preserve"> of the EHT MIMO Control field to indicate the range of subcarriers for which compressed beamforming/CQI information is provided. The Partial BW Info </w:t>
      </w:r>
      <w:del w:id="1139" w:author="You-Wei Chen" w:date="2025-04-24T12:07:00Z">
        <w:r w:rsidRPr="006C4E40" w:rsidDel="00513B06">
          <w:rPr>
            <w:rStyle w:val="cf01"/>
            <w:rFonts w:ascii="Times New Roman" w:hAnsi="Times New Roman" w:cs="Times New Roman"/>
            <w:color w:val="0070C0"/>
            <w:sz w:val="20"/>
            <w:szCs w:val="20"/>
            <w:highlight w:val="yellow"/>
            <w:u w:val="single"/>
            <w:rPrChange w:id="1140" w:author="You-Wei Chen" w:date="2025-04-24T14:23:00Z">
              <w:rPr>
                <w:rStyle w:val="cf01"/>
                <w:rFonts w:ascii="Times New Roman" w:hAnsi="Times New Roman" w:cs="Times New Roman"/>
                <w:color w:val="0070C0"/>
                <w:sz w:val="20"/>
                <w:szCs w:val="20"/>
              </w:rPr>
            </w:rPrChange>
          </w:rPr>
          <w:delText>sub</w:delText>
        </w:r>
      </w:del>
      <w:r w:rsidRPr="006C4E40">
        <w:rPr>
          <w:rStyle w:val="cf01"/>
          <w:rFonts w:ascii="Times New Roman" w:hAnsi="Times New Roman" w:cs="Times New Roman"/>
          <w:color w:val="0070C0"/>
          <w:sz w:val="20"/>
          <w:szCs w:val="20"/>
          <w:highlight w:val="yellow"/>
          <w:u w:val="single"/>
          <w:rPrChange w:id="1141" w:author="You-Wei Chen" w:date="2025-04-24T14:23:00Z">
            <w:rPr>
              <w:rStyle w:val="cf01"/>
              <w:rFonts w:ascii="Times New Roman" w:hAnsi="Times New Roman" w:cs="Times New Roman"/>
              <w:color w:val="0070C0"/>
              <w:sz w:val="20"/>
              <w:szCs w:val="20"/>
            </w:rPr>
          </w:rPrChange>
        </w:rPr>
        <w:t>field</w:t>
      </w:r>
      <w:r w:rsidRPr="006C4E40">
        <w:rPr>
          <w:rStyle w:val="cf01"/>
          <w:rFonts w:ascii="Times New Roman" w:hAnsi="Times New Roman" w:cs="Times New Roman"/>
          <w:color w:val="0070C0"/>
          <w:sz w:val="20"/>
          <w:szCs w:val="20"/>
          <w:u w:val="single"/>
          <w:rPrChange w:id="1142" w:author="You-Wei Chen" w:date="2025-04-24T14:23:00Z">
            <w:rPr>
              <w:rStyle w:val="cf01"/>
              <w:rFonts w:ascii="Times New Roman" w:hAnsi="Times New Roman" w:cs="Times New Roman"/>
              <w:color w:val="0070C0"/>
              <w:sz w:val="20"/>
              <w:szCs w:val="20"/>
            </w:rPr>
          </w:rPrChange>
        </w:rPr>
        <w:t xml:space="preserve"> shall be set to the value of the Partial BW Info </w:t>
      </w:r>
      <w:del w:id="1143" w:author="You-Wei Chen" w:date="2025-04-24T12:08:00Z">
        <w:r w:rsidRPr="006C4E40" w:rsidDel="00513B06">
          <w:rPr>
            <w:rStyle w:val="cf01"/>
            <w:rFonts w:ascii="Times New Roman" w:hAnsi="Times New Roman" w:cs="Times New Roman"/>
            <w:color w:val="0070C0"/>
            <w:sz w:val="20"/>
            <w:szCs w:val="20"/>
            <w:highlight w:val="yellow"/>
            <w:u w:val="single"/>
            <w:rPrChange w:id="1144" w:author="You-Wei Chen" w:date="2025-04-24T14:23:00Z">
              <w:rPr>
                <w:rStyle w:val="cf01"/>
                <w:rFonts w:ascii="Times New Roman" w:hAnsi="Times New Roman" w:cs="Times New Roman"/>
                <w:color w:val="0070C0"/>
                <w:sz w:val="20"/>
                <w:szCs w:val="20"/>
              </w:rPr>
            </w:rPrChange>
          </w:rPr>
          <w:delText>sub</w:delText>
        </w:r>
      </w:del>
      <w:r w:rsidRPr="006C4E40">
        <w:rPr>
          <w:rStyle w:val="cf01"/>
          <w:rFonts w:ascii="Times New Roman" w:hAnsi="Times New Roman" w:cs="Times New Roman"/>
          <w:color w:val="0070C0"/>
          <w:sz w:val="20"/>
          <w:szCs w:val="20"/>
          <w:highlight w:val="yellow"/>
          <w:u w:val="single"/>
          <w:rPrChange w:id="1145" w:author="You-Wei Chen" w:date="2025-04-24T14:23:00Z">
            <w:rPr>
              <w:rStyle w:val="cf01"/>
              <w:rFonts w:ascii="Times New Roman" w:hAnsi="Times New Roman" w:cs="Times New Roman"/>
              <w:color w:val="0070C0"/>
              <w:sz w:val="20"/>
              <w:szCs w:val="20"/>
            </w:rPr>
          </w:rPrChange>
        </w:rPr>
        <w:t>field</w:t>
      </w:r>
      <w:r w:rsidRPr="006C4E40">
        <w:rPr>
          <w:rStyle w:val="cf01"/>
          <w:rFonts w:ascii="Times New Roman" w:hAnsi="Times New Roman" w:cs="Times New Roman"/>
          <w:color w:val="0070C0"/>
          <w:sz w:val="20"/>
          <w:szCs w:val="20"/>
          <w:u w:val="single"/>
          <w:rPrChange w:id="1146" w:author="You-Wei Chen" w:date="2025-04-24T14:23:00Z">
            <w:rPr>
              <w:rStyle w:val="cf01"/>
              <w:rFonts w:ascii="Times New Roman" w:hAnsi="Times New Roman" w:cs="Times New Roman"/>
              <w:color w:val="0070C0"/>
              <w:sz w:val="20"/>
              <w:szCs w:val="20"/>
            </w:rPr>
          </w:rPrChange>
        </w:rPr>
        <w:t xml:space="preserve"> of the NDP Announcement frame for the UHR Co-BF beamformee.</w:t>
      </w:r>
    </w:p>
    <w:p w14:paraId="49468017"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30ACC9B9" w14:textId="6373132E" w:rsidR="00F64B9F"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[M#373] </w:t>
      </w:r>
      <w:r w:rsidRPr="006C4E40">
        <w:rPr>
          <w:rStyle w:val="cf01"/>
          <w:rFonts w:ascii="Times New Roman" w:hAnsi="Times New Roman" w:cs="Times New Roman"/>
          <w:color w:val="0070C0"/>
          <w:sz w:val="20"/>
          <w:szCs w:val="20"/>
          <w:u w:val="single"/>
          <w:rPrChange w:id="1147" w:author="You-Wei Chen" w:date="2025-04-24T14:23:00Z">
            <w:rPr>
              <w:rStyle w:val="cf01"/>
              <w:rFonts w:ascii="Times New Roman" w:hAnsi="Times New Roman" w:cs="Times New Roman"/>
              <w:color w:val="0070C0"/>
              <w:sz w:val="20"/>
              <w:szCs w:val="20"/>
            </w:rPr>
          </w:rPrChange>
        </w:rPr>
        <w:t>An AP that sends a BFRP Trigger frame shall allocate sufficient resources for the EHT TB PPDU response for each UHR Co-BF beamformee to include all the solicited feedback, including feedback that is segmented and including an HT Control field in each fram</w:t>
      </w:r>
      <w:r w:rsidRPr="00864CF8">
        <w:rPr>
          <w:rStyle w:val="cf01"/>
          <w:rFonts w:ascii="Times New Roman" w:hAnsi="Times New Roman" w:cs="Times New Roman"/>
          <w:color w:val="0070C0"/>
          <w:sz w:val="20"/>
          <w:szCs w:val="20"/>
        </w:rPr>
        <w:t>e.</w:t>
      </w:r>
    </w:p>
    <w:p w14:paraId="2A045641" w14:textId="77777777" w:rsidR="00A810C5" w:rsidRDefault="00A810C5" w:rsidP="00F64B9F">
      <w:pPr>
        <w:spacing w:after="0" w:line="240" w:lineRule="auto"/>
        <w:jc w:val="both"/>
        <w:rPr>
          <w:rStyle w:val="cf01"/>
          <w:rFonts w:ascii="Times New Roman" w:hAnsi="Times New Roman" w:cs="Times New Roman"/>
          <w:color w:val="0070C0"/>
          <w:sz w:val="20"/>
          <w:szCs w:val="20"/>
        </w:rPr>
      </w:pPr>
    </w:p>
    <w:p w14:paraId="6FC3901A" w14:textId="43A2D101" w:rsidR="00F64B9F" w:rsidRPr="009B3113" w:rsidRDefault="00A810C5" w:rsidP="00F64B9F">
      <w:pPr>
        <w:spacing w:after="0" w:line="240" w:lineRule="auto"/>
        <w:jc w:val="both"/>
        <w:rPr>
          <w:rStyle w:val="cf01"/>
          <w:rFonts w:ascii="Times New Roman" w:hAnsi="Times New Roman" w:cs="Times New Roman"/>
          <w:color w:val="0070C0"/>
          <w:sz w:val="20"/>
          <w:szCs w:val="20"/>
        </w:rPr>
      </w:pPr>
      <w:r w:rsidRPr="009B3113">
        <w:rPr>
          <w:rStyle w:val="cf01"/>
          <w:rFonts w:ascii="Times New Roman" w:hAnsi="Times New Roman" w:cs="Times New Roman"/>
          <w:color w:val="0070C0"/>
          <w:sz w:val="20"/>
          <w:szCs w:val="20"/>
          <w:rPrChange w:id="1148" w:author="You-Wei Chen" w:date="2025-04-24T08:33:00Z">
            <w:rPr>
              <w:rStyle w:val="cf01"/>
              <w:rFonts w:ascii="Times New Roman" w:hAnsi="Times New Roman" w:cs="Times New Roman"/>
              <w:sz w:val="20"/>
              <w:szCs w:val="20"/>
            </w:rPr>
          </w:rPrChange>
        </w:rPr>
        <w:lastRenderedPageBreak/>
        <w:t xml:space="preserve">[M#309] </w:t>
      </w:r>
      <w:r w:rsidRPr="006C4E40">
        <w:rPr>
          <w:rStyle w:val="cf01"/>
          <w:rFonts w:ascii="Times New Roman" w:hAnsi="Times New Roman" w:cs="Times New Roman"/>
          <w:color w:val="0070C0"/>
          <w:sz w:val="20"/>
          <w:szCs w:val="20"/>
          <w:u w:val="single"/>
          <w:rPrChange w:id="1149" w:author="You-Wei Chen" w:date="2025-04-24T14:23:00Z">
            <w:rPr>
              <w:rStyle w:val="cf01"/>
              <w:rFonts w:ascii="Times New Roman" w:hAnsi="Times New Roman" w:cs="Times New Roman"/>
              <w:color w:val="0070C0"/>
              <w:sz w:val="20"/>
              <w:szCs w:val="20"/>
            </w:rPr>
          </w:rPrChange>
        </w:rPr>
        <w:t xml:space="preserve">A UHR Co-BF beamformer that sends a BFRP Trigger frame to solicit the EHT TB PPDU from more than one UHR Co-BF beamformee in a </w:t>
      </w:r>
      <w:del w:id="1150" w:author="You-Wei Chen" w:date="2025-04-24T23:09:00Z">
        <w:r w:rsidRPr="00A4755F" w:rsidDel="00A4755F">
          <w:rPr>
            <w:rStyle w:val="cf01"/>
            <w:rFonts w:ascii="Times New Roman" w:hAnsi="Times New Roman" w:cs="Times New Roman"/>
            <w:color w:val="0070C0"/>
            <w:sz w:val="20"/>
            <w:szCs w:val="20"/>
            <w:highlight w:val="yellow"/>
            <w:u w:val="single"/>
            <w:rPrChange w:id="1151" w:author="You-Wei Chen" w:date="2025-04-24T23:09:00Z">
              <w:rPr>
                <w:rStyle w:val="cf01"/>
                <w:rFonts w:ascii="Times New Roman" w:hAnsi="Times New Roman" w:cs="Times New Roman"/>
                <w:color w:val="0070C0"/>
                <w:sz w:val="20"/>
                <w:szCs w:val="20"/>
              </w:rPr>
            </w:rPrChange>
          </w:rPr>
          <w:delText>Cross</w:delText>
        </w:r>
      </w:del>
      <w:ins w:id="1152" w:author="You-Wei Chen" w:date="2025-04-24T23:09:00Z">
        <w:r w:rsidR="00A4755F" w:rsidRPr="00A4755F">
          <w:rPr>
            <w:rStyle w:val="cf01"/>
            <w:rFonts w:ascii="Times New Roman" w:hAnsi="Times New Roman" w:cs="Times New Roman"/>
            <w:color w:val="0070C0"/>
            <w:sz w:val="20"/>
            <w:szCs w:val="20"/>
            <w:highlight w:val="yellow"/>
            <w:u w:val="single"/>
            <w:rPrChange w:id="1153" w:author="You-Wei Chen" w:date="2025-04-24T23:09:00Z">
              <w:rPr>
                <w:rStyle w:val="cf01"/>
                <w:rFonts w:ascii="Times New Roman" w:hAnsi="Times New Roman" w:cs="Times New Roman"/>
                <w:color w:val="0070C0"/>
                <w:sz w:val="20"/>
                <w:szCs w:val="20"/>
                <w:u w:val="single"/>
              </w:rPr>
            </w:rPrChange>
          </w:rPr>
          <w:t>c</w:t>
        </w:r>
        <w:r w:rsidR="00A4755F" w:rsidRPr="006C4E40">
          <w:rPr>
            <w:rStyle w:val="cf01"/>
            <w:rFonts w:ascii="Times New Roman" w:hAnsi="Times New Roman" w:cs="Times New Roman"/>
            <w:color w:val="0070C0"/>
            <w:sz w:val="20"/>
            <w:szCs w:val="20"/>
            <w:u w:val="single"/>
            <w:rPrChange w:id="1154" w:author="You-Wei Chen" w:date="2025-04-24T14:23:00Z">
              <w:rPr>
                <w:rStyle w:val="cf01"/>
                <w:rFonts w:ascii="Times New Roman" w:hAnsi="Times New Roman" w:cs="Times New Roman"/>
                <w:color w:val="0070C0"/>
                <w:sz w:val="20"/>
                <w:szCs w:val="20"/>
              </w:rPr>
            </w:rPrChange>
          </w:rPr>
          <w:t>ross</w:t>
        </w:r>
      </w:ins>
      <w:r w:rsidRPr="006C4E40">
        <w:rPr>
          <w:rStyle w:val="cf01"/>
          <w:rFonts w:ascii="Times New Roman" w:hAnsi="Times New Roman" w:cs="Times New Roman"/>
          <w:color w:val="0070C0"/>
          <w:sz w:val="20"/>
          <w:szCs w:val="20"/>
          <w:u w:val="single"/>
          <w:rPrChange w:id="1155" w:author="You-Wei Chen" w:date="2025-04-24T14:23:00Z">
            <w:rPr>
              <w:rStyle w:val="cf01"/>
              <w:rFonts w:ascii="Times New Roman" w:hAnsi="Times New Roman" w:cs="Times New Roman"/>
              <w:color w:val="0070C0"/>
              <w:sz w:val="20"/>
              <w:szCs w:val="20"/>
            </w:rPr>
          </w:rPrChange>
        </w:rPr>
        <w:t xml:space="preserve">-BSS UHR </w:t>
      </w:r>
      <w:r w:rsidRPr="006C4E40">
        <w:rPr>
          <w:rStyle w:val="cf01"/>
          <w:rFonts w:ascii="Times New Roman" w:hAnsi="Times New Roman" w:cs="Times New Roman"/>
          <w:color w:val="0070C0"/>
          <w:sz w:val="20"/>
          <w:szCs w:val="20"/>
          <w:u w:val="single"/>
          <w:rPrChange w:id="1156" w:author="You-Wei Chen" w:date="2025-04-24T14:23:00Z">
            <w:rPr>
              <w:rStyle w:val="cf01"/>
              <w:rFonts w:ascii="Times New Roman" w:hAnsi="Times New Roman" w:cs="Times New Roman"/>
              <w:sz w:val="20"/>
              <w:szCs w:val="20"/>
            </w:rPr>
          </w:rPrChange>
        </w:rPr>
        <w:t xml:space="preserve">Co-BF </w:t>
      </w:r>
      <w:r w:rsidRPr="006C4E40">
        <w:rPr>
          <w:rStyle w:val="cf01"/>
          <w:rFonts w:ascii="Times New Roman" w:hAnsi="Times New Roman" w:cs="Times New Roman"/>
          <w:color w:val="0070C0"/>
          <w:sz w:val="20"/>
          <w:szCs w:val="20"/>
          <w:u w:val="single"/>
          <w:rPrChange w:id="1157" w:author="You-Wei Chen" w:date="2025-04-24T14:23:00Z">
            <w:rPr>
              <w:rStyle w:val="cf01"/>
              <w:rFonts w:ascii="Times New Roman" w:hAnsi="Times New Roman" w:cs="Times New Roman"/>
              <w:color w:val="0070C0"/>
              <w:sz w:val="20"/>
              <w:szCs w:val="20"/>
            </w:rPr>
          </w:rPrChange>
        </w:rPr>
        <w:t>sounding sequence or a UHR Co-BF joint NDP sounding sequence</w:t>
      </w:r>
      <w:r w:rsidRPr="006C4E40">
        <w:rPr>
          <w:rStyle w:val="cf01"/>
          <w:rFonts w:ascii="Times New Roman" w:hAnsi="Times New Roman" w:cs="Times New Roman"/>
          <w:color w:val="0070C0"/>
          <w:sz w:val="20"/>
          <w:szCs w:val="20"/>
          <w:u w:val="single"/>
          <w:rPrChange w:id="1158" w:author="You-Wei Chen" w:date="2025-04-24T14:23:00Z">
            <w:rPr>
              <w:rStyle w:val="cf01"/>
              <w:rFonts w:ascii="Times New Roman" w:hAnsi="Times New Roman" w:cs="Times New Roman"/>
              <w:sz w:val="20"/>
              <w:szCs w:val="20"/>
            </w:rPr>
          </w:rPrChange>
        </w:rPr>
        <w:t xml:space="preserve"> shall apply </w:t>
      </w:r>
      <w:r w:rsidRPr="006C4E40">
        <w:rPr>
          <w:rStyle w:val="cf01"/>
          <w:rFonts w:ascii="Times New Roman" w:hAnsi="Times New Roman" w:cs="Times New Roman"/>
          <w:color w:val="0070C0"/>
          <w:sz w:val="20"/>
          <w:szCs w:val="20"/>
          <w:u w:val="single"/>
          <w:rPrChange w:id="1159" w:author="You-Wei Chen" w:date="2025-04-24T14:23:00Z">
            <w:rPr>
              <w:rStyle w:val="cf01"/>
              <w:rFonts w:ascii="Times New Roman" w:hAnsi="Times New Roman" w:cs="Times New Roman"/>
              <w:color w:val="0070C0"/>
              <w:sz w:val="20"/>
              <w:szCs w:val="20"/>
            </w:rPr>
          </w:rPrChange>
        </w:rPr>
        <w:t xml:space="preserve">non-MU-MIMO </w:t>
      </w:r>
      <w:r w:rsidRPr="006C4E40">
        <w:rPr>
          <w:rStyle w:val="cf01"/>
          <w:rFonts w:ascii="Times New Roman" w:hAnsi="Times New Roman" w:cs="Times New Roman"/>
          <w:color w:val="0070C0"/>
          <w:sz w:val="20"/>
          <w:szCs w:val="20"/>
          <w:u w:val="single"/>
          <w:rPrChange w:id="1160" w:author="You-Wei Chen" w:date="2025-04-24T14:23:00Z">
            <w:rPr>
              <w:rStyle w:val="cf01"/>
              <w:rFonts w:ascii="Times New Roman" w:hAnsi="Times New Roman" w:cs="Times New Roman"/>
              <w:sz w:val="20"/>
              <w:szCs w:val="20"/>
            </w:rPr>
          </w:rPrChange>
        </w:rPr>
        <w:t>OFDMA</w:t>
      </w:r>
      <w:r w:rsidRPr="009B3113">
        <w:rPr>
          <w:rStyle w:val="cf01"/>
          <w:rFonts w:ascii="Times New Roman" w:hAnsi="Times New Roman" w:cs="Times New Roman"/>
          <w:color w:val="0070C0"/>
          <w:sz w:val="20"/>
          <w:szCs w:val="20"/>
          <w:rPrChange w:id="1161" w:author="You-Wei Chen" w:date="2025-04-24T08:33:00Z">
            <w:rPr>
              <w:rStyle w:val="cf01"/>
              <w:rFonts w:ascii="Times New Roman" w:hAnsi="Times New Roman" w:cs="Times New Roman"/>
              <w:sz w:val="20"/>
              <w:szCs w:val="20"/>
            </w:rPr>
          </w:rPrChange>
        </w:rPr>
        <w:t>.</w:t>
      </w:r>
    </w:p>
    <w:p w14:paraId="7AE82A0D" w14:textId="77777777" w:rsidR="00A810C5" w:rsidRPr="00864CF8" w:rsidRDefault="00A810C5" w:rsidP="00F64B9F">
      <w:pPr>
        <w:spacing w:after="0" w:line="240" w:lineRule="auto"/>
        <w:jc w:val="both"/>
        <w:rPr>
          <w:rStyle w:val="cf01"/>
          <w:rFonts w:ascii="Times New Roman" w:hAnsi="Times New Roman" w:cs="Times New Roman"/>
          <w:color w:val="0070C0"/>
          <w:sz w:val="20"/>
          <w:szCs w:val="20"/>
        </w:rPr>
      </w:pPr>
    </w:p>
    <w:p w14:paraId="56E60711" w14:textId="0CD32E79" w:rsidR="00F64B9F" w:rsidRPr="006C4E40" w:rsidRDefault="00F64B9F" w:rsidP="00F64B9F">
      <w:pPr>
        <w:pStyle w:val="BodyText"/>
        <w:rPr>
          <w:rFonts w:ascii="Arial" w:hAnsi="Arial" w:cs="Arial"/>
          <w:b/>
          <w:bCs/>
          <w:color w:val="0070C0"/>
          <w:sz w:val="22"/>
          <w:szCs w:val="22"/>
          <w:u w:val="single"/>
          <w:lang w:val="en-US" w:eastAsia="zh-TW"/>
          <w:rPrChange w:id="1162" w:author="You-Wei Chen" w:date="2025-04-24T14:24:00Z">
            <w:rPr>
              <w:rFonts w:ascii="Arial" w:hAnsi="Arial" w:cs="Arial"/>
              <w:b/>
              <w:bCs/>
              <w:color w:val="0070C0"/>
              <w:sz w:val="22"/>
              <w:szCs w:val="22"/>
              <w:lang w:val="en-US" w:eastAsia="zh-TW"/>
            </w:rPr>
          </w:rPrChange>
        </w:rPr>
      </w:pPr>
      <w:r w:rsidRPr="006C4E40">
        <w:rPr>
          <w:rFonts w:ascii="Arial" w:hAnsi="Arial" w:cs="Arial"/>
          <w:b/>
          <w:bCs/>
          <w:color w:val="0070C0"/>
          <w:sz w:val="22"/>
          <w:szCs w:val="22"/>
          <w:u w:val="single"/>
          <w:rPrChange w:id="1163" w:author="You-Wei Chen" w:date="2025-04-24T14:24:00Z">
            <w:rPr>
              <w:rFonts w:ascii="Arial" w:hAnsi="Arial" w:cs="Arial"/>
              <w:b/>
              <w:bCs/>
              <w:color w:val="0070C0"/>
              <w:sz w:val="22"/>
              <w:szCs w:val="22"/>
            </w:rPr>
          </w:rPrChange>
        </w:rPr>
        <w:t>37.7.4 Rules for generating segmented feedback</w:t>
      </w:r>
      <w:r w:rsidR="00582EE7" w:rsidRPr="006C4E40">
        <w:rPr>
          <w:rFonts w:ascii="Arial" w:hAnsi="Arial" w:cs="Arial"/>
          <w:b/>
          <w:bCs/>
          <w:color w:val="0070C0"/>
          <w:sz w:val="22"/>
          <w:szCs w:val="22"/>
          <w:u w:val="single"/>
          <w:rPrChange w:id="1164" w:author="You-Wei Chen" w:date="2025-04-24T14:24:00Z">
            <w:rPr>
              <w:rFonts w:ascii="Arial" w:hAnsi="Arial" w:cs="Arial"/>
              <w:b/>
              <w:bCs/>
              <w:color w:val="0070C0"/>
              <w:sz w:val="22"/>
              <w:szCs w:val="22"/>
            </w:rPr>
          </w:rPrChange>
        </w:rPr>
        <w:t xml:space="preserve"> for Co-BF</w:t>
      </w:r>
    </w:p>
    <w:p w14:paraId="2E9B10F9" w14:textId="251A01BF" w:rsidR="006A256C" w:rsidRPr="00864CF8" w:rsidRDefault="00F64B9F" w:rsidP="00F64B9F">
      <w:pPr>
        <w:pStyle w:val="BodyText"/>
        <w:rPr>
          <w:rFonts w:ascii="TimesNewRoman" w:hAnsi="TimesNewRoman"/>
          <w:color w:val="0070C0"/>
        </w:rPr>
      </w:pPr>
      <w:r w:rsidRPr="00864CF8">
        <w:rPr>
          <w:rFonts w:ascii="TimesNewRoman" w:hAnsi="TimesNewRoman"/>
          <w:color w:val="0070C0"/>
        </w:rPr>
        <w:t>[M#37</w:t>
      </w:r>
      <w:r w:rsidR="0049137C" w:rsidRPr="00864CF8">
        <w:rPr>
          <w:rFonts w:ascii="TimesNewRoman" w:hAnsi="TimesNewRoman"/>
          <w:color w:val="0070C0"/>
        </w:rPr>
        <w:t>2-37</w:t>
      </w:r>
      <w:r w:rsidRPr="00864CF8">
        <w:rPr>
          <w:rFonts w:ascii="TimesNewRoman" w:hAnsi="TimesNewRoman"/>
          <w:color w:val="0070C0"/>
        </w:rPr>
        <w:t xml:space="preserve">4] </w:t>
      </w:r>
      <w:r w:rsidRPr="006C4E40">
        <w:rPr>
          <w:rFonts w:ascii="TimesNewRoman" w:hAnsi="TimesNewRoman"/>
          <w:color w:val="0070C0"/>
          <w:u w:val="single"/>
          <w:rPrChange w:id="1165" w:author="You-Wei Chen" w:date="2025-04-24T14:24:00Z">
            <w:rPr>
              <w:rFonts w:ascii="TimesNewRoman" w:hAnsi="TimesNewRoman"/>
              <w:color w:val="0070C0"/>
            </w:rPr>
          </w:rPrChange>
        </w:rPr>
        <w:t>A UHR Co-BF beamformee receiving a BFRP Trigger frame with a matching STA Info field, transmits a EHT TB PPDU containing the EHT compressed beamforming/CQI report following</w:t>
      </w:r>
      <w:r w:rsidRPr="006C4E40">
        <w:rPr>
          <w:color w:val="0070C0"/>
          <w:u w:val="single"/>
          <w:rPrChange w:id="1166" w:author="You-Wei Chen" w:date="2025-04-24T14:24:00Z">
            <w:rPr>
              <w:color w:val="0070C0"/>
            </w:rPr>
          </w:rPrChange>
        </w:rPr>
        <w:t xml:space="preserve"> </w:t>
      </w:r>
      <w:r w:rsidRPr="006C4E40">
        <w:rPr>
          <w:rFonts w:ascii="TimesNewRoman" w:hAnsi="TimesNewRoman"/>
          <w:color w:val="0070C0"/>
          <w:u w:val="single"/>
          <w:rPrChange w:id="1167" w:author="You-Wei Chen" w:date="2025-04-24T14:24:00Z">
            <w:rPr>
              <w:rFonts w:ascii="TimesNewRoman" w:hAnsi="TimesNewRoman"/>
              <w:color w:val="0070C0"/>
            </w:rPr>
          </w:rPrChange>
        </w:rPr>
        <w:t>the segmentation rules defined in 35.7.4 (Rules for generating segmented feedback).</w:t>
      </w:r>
    </w:p>
    <w:p w14:paraId="3EDF7DFC" w14:textId="4BD29B35" w:rsidR="006A256C" w:rsidRPr="006C4E40" w:rsidRDefault="00F64B9F" w:rsidP="00F64B9F">
      <w:pPr>
        <w:pStyle w:val="BodyText"/>
        <w:rPr>
          <w:rFonts w:ascii="TimesNewRoman" w:hAnsi="TimesNewRoman"/>
          <w:color w:val="0070C0"/>
          <w:u w:val="single"/>
          <w:rPrChange w:id="1168" w:author="You-Wei Chen" w:date="2025-04-24T14:24:00Z">
            <w:rPr>
              <w:rFonts w:ascii="TimesNewRoman" w:hAnsi="TimesNewRoman"/>
              <w:color w:val="0070C0"/>
            </w:rPr>
          </w:rPrChange>
        </w:rPr>
      </w:pPr>
      <w:r w:rsidRPr="00864CF8">
        <w:rPr>
          <w:rFonts w:ascii="TimesNewRoman" w:hAnsi="TimesNewRoman"/>
          <w:color w:val="0070C0"/>
        </w:rPr>
        <w:t xml:space="preserve">[M#374] </w:t>
      </w:r>
      <w:r w:rsidRPr="006C4E40">
        <w:rPr>
          <w:color w:val="0070C0"/>
          <w:u w:val="single"/>
          <w:rPrChange w:id="1169" w:author="You-Wei Chen" w:date="2025-04-24T14:24:00Z">
            <w:rPr>
              <w:color w:val="0070C0"/>
            </w:rPr>
          </w:rPrChange>
        </w:rPr>
        <w:t xml:space="preserve">A UHR Co-BF beamformer that sends a BFRP Trigger frame to retrieve an EHT compressed beamforming/CQI report from a UHR Co-BF beamformee shall solicit all possible EHT Sounding Feedback Segment fields (feedback segments) by setting all of the bits in the Feedback Segment Retransmission Bitmap </w:t>
      </w:r>
      <w:del w:id="1170" w:author="You-Wei Chen" w:date="2025-04-24T12:08:00Z">
        <w:r w:rsidRPr="006C4E40" w:rsidDel="00513B06">
          <w:rPr>
            <w:color w:val="0070C0"/>
            <w:highlight w:val="yellow"/>
            <w:u w:val="single"/>
            <w:rPrChange w:id="1171" w:author="You-Wei Chen" w:date="2025-04-24T14:24:00Z">
              <w:rPr>
                <w:color w:val="0070C0"/>
              </w:rPr>
            </w:rPrChange>
          </w:rPr>
          <w:delText>sub</w:delText>
        </w:r>
      </w:del>
      <w:r w:rsidRPr="006C4E40">
        <w:rPr>
          <w:color w:val="0070C0"/>
          <w:highlight w:val="yellow"/>
          <w:u w:val="single"/>
          <w:rPrChange w:id="1172" w:author="You-Wei Chen" w:date="2025-04-24T14:24:00Z">
            <w:rPr>
              <w:color w:val="0070C0"/>
            </w:rPr>
          </w:rPrChange>
        </w:rPr>
        <w:t>field</w:t>
      </w:r>
      <w:r w:rsidRPr="006C4E40">
        <w:rPr>
          <w:color w:val="0070C0"/>
          <w:u w:val="single"/>
          <w:rPrChange w:id="1173" w:author="You-Wei Chen" w:date="2025-04-24T14:24:00Z">
            <w:rPr>
              <w:color w:val="0070C0"/>
            </w:rPr>
          </w:rPrChange>
        </w:rPr>
        <w:t xml:space="preserve"> to 1 in the User Info field identifying the UHR Co-BF beamformee. </w:t>
      </w:r>
    </w:p>
    <w:p w14:paraId="12606943" w14:textId="14FCBCB1" w:rsidR="00F64B9F" w:rsidRPr="006C4E40" w:rsidRDefault="00F64B9F" w:rsidP="00F64B9F">
      <w:pPr>
        <w:pStyle w:val="BodyText"/>
        <w:rPr>
          <w:color w:val="0070C0"/>
          <w:u w:val="single"/>
          <w:rPrChange w:id="1174" w:author="You-Wei Chen" w:date="2025-04-24T14:24:00Z">
            <w:rPr>
              <w:color w:val="0070C0"/>
            </w:rPr>
          </w:rPrChange>
        </w:rPr>
      </w:pPr>
      <w:r w:rsidRPr="00864CF8">
        <w:rPr>
          <w:rFonts w:ascii="TimesNewRoman" w:hAnsi="TimesNewRoman"/>
          <w:color w:val="0070C0"/>
        </w:rPr>
        <w:t xml:space="preserve">[M#374] </w:t>
      </w:r>
      <w:r w:rsidRPr="006C4E40">
        <w:rPr>
          <w:color w:val="0070C0"/>
          <w:u w:val="single"/>
          <w:rPrChange w:id="1175" w:author="You-Wei Chen" w:date="2025-04-24T14:24:00Z">
            <w:rPr>
              <w:color w:val="0070C0"/>
            </w:rPr>
          </w:rPrChange>
        </w:rPr>
        <w:t>A UHR Co-BF beamformer that fails to receive some or all of the feedback segments of the EHT compressed beamforming/CQI report from the UHR Co-BF beamformee shall not use a BFRP Trigger frame to request retransmission of the feedback segments.</w:t>
      </w:r>
    </w:p>
    <w:p w14:paraId="675DD984" w14:textId="77777777" w:rsidR="00F64B9F" w:rsidRPr="00F64B9F" w:rsidRDefault="00F64B9F" w:rsidP="001D77CF">
      <w:pPr>
        <w:pStyle w:val="BodyText"/>
        <w:rPr>
          <w:rFonts w:ascii="Arial" w:hAnsi="Arial" w:cs="Arial"/>
          <w:b/>
          <w:bCs/>
          <w:sz w:val="22"/>
          <w:szCs w:val="22"/>
        </w:rPr>
      </w:pPr>
    </w:p>
    <w:p w14:paraId="23A67E81" w14:textId="65FA8589" w:rsidR="006F58EF" w:rsidRPr="00CB139C" w:rsidRDefault="006F58EF" w:rsidP="006F58EF">
      <w:pPr>
        <w:pStyle w:val="BodyText"/>
        <w:rPr>
          <w:rFonts w:ascii="Arial" w:hAnsi="Arial" w:cs="Arial"/>
          <w:b/>
          <w:bCs/>
          <w:sz w:val="22"/>
          <w:szCs w:val="22"/>
        </w:rPr>
      </w:pPr>
      <w:r w:rsidRPr="006C4E40">
        <w:rPr>
          <w:rFonts w:ascii="Arial" w:hAnsi="Arial" w:cs="Arial"/>
          <w:b/>
          <w:bCs/>
          <w:color w:val="0070C0"/>
          <w:sz w:val="22"/>
          <w:szCs w:val="22"/>
          <w:u w:val="single"/>
          <w:rPrChange w:id="1176" w:author="You-Wei Chen" w:date="2025-04-24T14:24:00Z">
            <w:rPr>
              <w:rFonts w:ascii="Arial" w:hAnsi="Arial" w:cs="Arial"/>
              <w:b/>
              <w:bCs/>
              <w:color w:val="0070C0"/>
              <w:sz w:val="22"/>
              <w:szCs w:val="22"/>
            </w:rPr>
          </w:rPrChange>
        </w:rPr>
        <w:t>37.</w:t>
      </w:r>
      <w:r w:rsidR="009D668E" w:rsidRPr="006C4E40">
        <w:rPr>
          <w:rFonts w:ascii="Arial" w:hAnsi="Arial" w:cs="Arial"/>
          <w:b/>
          <w:bCs/>
          <w:color w:val="0070C0"/>
          <w:sz w:val="22"/>
          <w:szCs w:val="22"/>
          <w:u w:val="single"/>
          <w:rPrChange w:id="1177" w:author="You-Wei Chen" w:date="2025-04-24T14:24:00Z">
            <w:rPr>
              <w:rFonts w:ascii="Arial" w:hAnsi="Arial" w:cs="Arial"/>
              <w:b/>
              <w:bCs/>
              <w:color w:val="0070C0"/>
              <w:sz w:val="22"/>
              <w:szCs w:val="22"/>
            </w:rPr>
          </w:rPrChange>
        </w:rPr>
        <w:t>7</w:t>
      </w:r>
      <w:r w:rsidRPr="006C4E40">
        <w:rPr>
          <w:rFonts w:ascii="Arial" w:hAnsi="Arial" w:cs="Arial"/>
          <w:b/>
          <w:bCs/>
          <w:color w:val="0070C0"/>
          <w:sz w:val="22"/>
          <w:szCs w:val="22"/>
          <w:u w:val="single"/>
          <w:rPrChange w:id="1178" w:author="You-Wei Chen" w:date="2025-04-24T14:24:00Z">
            <w:rPr>
              <w:rFonts w:ascii="Arial" w:hAnsi="Arial" w:cs="Arial"/>
              <w:b/>
              <w:bCs/>
              <w:color w:val="0070C0"/>
              <w:sz w:val="22"/>
              <w:szCs w:val="22"/>
            </w:rPr>
          </w:rPrChange>
        </w:rPr>
        <w:t>.</w:t>
      </w:r>
      <w:r w:rsidR="006E6122" w:rsidRPr="006C4E40">
        <w:rPr>
          <w:rFonts w:ascii="Arial" w:hAnsi="Arial" w:cs="Arial"/>
          <w:b/>
          <w:bCs/>
          <w:color w:val="0070C0"/>
          <w:sz w:val="22"/>
          <w:szCs w:val="22"/>
          <w:u w:val="single"/>
          <w:rPrChange w:id="1179" w:author="You-Wei Chen" w:date="2025-04-24T14:24:00Z">
            <w:rPr>
              <w:rFonts w:ascii="Arial" w:hAnsi="Arial" w:cs="Arial"/>
              <w:b/>
              <w:bCs/>
              <w:color w:val="0070C0"/>
              <w:sz w:val="22"/>
              <w:szCs w:val="22"/>
            </w:rPr>
          </w:rPrChange>
        </w:rPr>
        <w:t>5</w:t>
      </w:r>
      <w:r w:rsidRPr="00864CF8">
        <w:rPr>
          <w:rFonts w:ascii="Arial" w:hAnsi="Arial" w:cs="Arial"/>
          <w:b/>
          <w:bCs/>
          <w:color w:val="0070C0"/>
          <w:sz w:val="22"/>
          <w:szCs w:val="22"/>
        </w:rPr>
        <w:t xml:space="preserve"> </w:t>
      </w:r>
      <w:r w:rsidR="00B021AE" w:rsidRPr="00CB139C">
        <w:rPr>
          <w:rFonts w:ascii="Arial" w:hAnsi="Arial" w:cs="Arial"/>
          <w:b/>
          <w:bCs/>
          <w:sz w:val="22"/>
          <w:szCs w:val="22"/>
        </w:rPr>
        <w:t>S</w:t>
      </w:r>
      <w:r w:rsidRPr="00CB139C">
        <w:rPr>
          <w:rFonts w:ascii="Arial" w:hAnsi="Arial" w:cs="Arial"/>
          <w:b/>
          <w:bCs/>
          <w:sz w:val="22"/>
          <w:szCs w:val="22"/>
        </w:rPr>
        <w:t xml:space="preserve">ounding NDP transmission for </w:t>
      </w:r>
      <w:r w:rsidRPr="00F24E75">
        <w:rPr>
          <w:rFonts w:ascii="Arial" w:hAnsi="Arial" w:cs="Arial"/>
          <w:b/>
          <w:bCs/>
          <w:sz w:val="22"/>
          <w:szCs w:val="22"/>
        </w:rPr>
        <w:t xml:space="preserve">UHR </w:t>
      </w:r>
      <w:r w:rsidR="006F27CA" w:rsidRPr="00D57181">
        <w:rPr>
          <w:rFonts w:ascii="Arial" w:hAnsi="Arial" w:cs="Arial"/>
          <w:b/>
          <w:bCs/>
          <w:color w:val="0070C0"/>
          <w:sz w:val="22"/>
          <w:szCs w:val="22"/>
        </w:rPr>
        <w:t xml:space="preserve">[CID#920] </w:t>
      </w:r>
      <w:r w:rsidR="006F27CA" w:rsidRPr="006C4E40">
        <w:rPr>
          <w:rFonts w:ascii="Arial" w:hAnsi="Arial" w:cs="Arial"/>
          <w:b/>
          <w:bCs/>
          <w:color w:val="0070C0"/>
          <w:sz w:val="22"/>
          <w:szCs w:val="22"/>
          <w:u w:val="single"/>
          <w:rPrChange w:id="1180" w:author="You-Wei Chen" w:date="2025-04-24T14:24:00Z">
            <w:rPr>
              <w:rFonts w:ascii="Arial" w:hAnsi="Arial" w:cs="Arial"/>
              <w:b/>
              <w:bCs/>
              <w:color w:val="0070C0"/>
              <w:sz w:val="22"/>
              <w:szCs w:val="22"/>
            </w:rPr>
          </w:rPrChange>
        </w:rPr>
        <w:t xml:space="preserve">Co-BF </w:t>
      </w:r>
      <w:r w:rsidR="006F27CA" w:rsidRPr="006C4E40">
        <w:rPr>
          <w:rFonts w:ascii="Arial" w:hAnsi="Arial" w:cs="Arial"/>
          <w:b/>
          <w:bCs/>
          <w:strike/>
          <w:color w:val="0070C0"/>
          <w:sz w:val="22"/>
          <w:szCs w:val="22"/>
          <w:u w:val="single"/>
          <w:rPrChange w:id="1181" w:author="You-Wei Chen" w:date="2025-04-24T14:24:00Z">
            <w:rPr>
              <w:rFonts w:ascii="Arial" w:hAnsi="Arial" w:cs="Arial"/>
              <w:b/>
              <w:bCs/>
              <w:strike/>
              <w:color w:val="0070C0"/>
              <w:sz w:val="22"/>
              <w:szCs w:val="22"/>
            </w:rPr>
          </w:rPrChange>
        </w:rPr>
        <w:t>TB</w:t>
      </w:r>
      <w:r w:rsidR="006F27CA" w:rsidRPr="00D57181">
        <w:rPr>
          <w:rFonts w:ascii="Arial" w:hAnsi="Arial" w:cs="Arial"/>
          <w:b/>
          <w:bCs/>
          <w:color w:val="0070C0"/>
          <w:sz w:val="22"/>
          <w:szCs w:val="22"/>
        </w:rPr>
        <w:t xml:space="preserve"> </w:t>
      </w:r>
      <w:r w:rsidRPr="00CB139C">
        <w:rPr>
          <w:rFonts w:ascii="Arial" w:hAnsi="Arial" w:cs="Arial"/>
          <w:b/>
          <w:bCs/>
          <w:sz w:val="22"/>
          <w:szCs w:val="22"/>
        </w:rPr>
        <w:t>sounding sequence</w:t>
      </w:r>
    </w:p>
    <w:p w14:paraId="5735793C" w14:textId="31719BE0" w:rsidR="00C61FAA" w:rsidRPr="00CB139C" w:rsidRDefault="00F9129D" w:rsidP="00864CF8">
      <w:pPr>
        <w:pStyle w:val="BodyText"/>
        <w:rPr>
          <w:rFonts w:eastAsia="Malgun Gothic"/>
        </w:rPr>
      </w:pPr>
      <w:r w:rsidRPr="00864CF8">
        <w:rPr>
          <w:rFonts w:ascii="TimesNewRoman" w:hAnsi="TimesNewRoman"/>
          <w:color w:val="0070C0"/>
        </w:rPr>
        <w:t xml:space="preserve">[CID#3284] </w:t>
      </w:r>
      <w:r w:rsidRPr="006C4E40">
        <w:rPr>
          <w:rFonts w:ascii="TimesNewRoman" w:hAnsi="TimesNewRoman"/>
          <w:color w:val="0070C0"/>
          <w:u w:val="single"/>
          <w:rPrChange w:id="1182" w:author="You-Wei Chen" w:date="2025-04-24T14:24:00Z">
            <w:rPr>
              <w:rFonts w:ascii="TimesNewRoman" w:hAnsi="TimesNewRoman"/>
              <w:color w:val="0070C0"/>
            </w:rPr>
          </w:rPrChange>
        </w:rPr>
        <w:t xml:space="preserve">UHR Co-BF sounding </w:t>
      </w:r>
      <w:r w:rsidRPr="006C4E40">
        <w:rPr>
          <w:color w:val="0070C0"/>
          <w:u w:val="single"/>
          <w:lang w:eastAsia="zh-CN"/>
          <w:rPrChange w:id="1183" w:author="You-Wei Chen" w:date="2025-04-24T14:24:00Z">
            <w:rPr>
              <w:color w:val="0070C0"/>
              <w:lang w:eastAsia="zh-CN"/>
            </w:rPr>
          </w:rPrChange>
        </w:rPr>
        <w:t>uses EHT sounding NDP</w:t>
      </w:r>
      <w:r w:rsidRPr="00864CF8">
        <w:rPr>
          <w:color w:val="0070C0"/>
          <w:lang w:eastAsia="zh-CN"/>
        </w:rPr>
        <w:t xml:space="preserve">. </w:t>
      </w:r>
      <w:r>
        <w:rPr>
          <w:rFonts w:eastAsia="Malgun Gothic"/>
        </w:rPr>
        <w:t>t</w:t>
      </w:r>
      <w:r w:rsidR="00C61FAA" w:rsidRPr="00CB139C">
        <w:rPr>
          <w:rFonts w:eastAsia="Malgun Gothic"/>
        </w:rPr>
        <w:t>he TXVECTOR parameters for an EHT sounding NDP shall be set as follows:</w:t>
      </w:r>
    </w:p>
    <w:p w14:paraId="3978E969"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FORMAT is set to EHT_MU.</w:t>
      </w:r>
    </w:p>
    <w:p w14:paraId="6E9F2939"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APEP_LENGTH is set to 0.</w:t>
      </w:r>
    </w:p>
    <w:p w14:paraId="08DDCC80" w14:textId="09619638"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6C4E40">
        <w:rPr>
          <w:rFonts w:ascii="Times New Roman" w:eastAsia="MS Mincho" w:hAnsi="Times New Roman" w:cs="Times New Roman"/>
          <w:color w:val="0070C0"/>
          <w:sz w:val="20"/>
          <w:u w:val="single"/>
          <w:lang w:val="en-GB"/>
          <w:rPrChange w:id="1184" w:author="You-Wei Chen" w:date="2025-04-24T14:24:00Z">
            <w:rPr>
              <w:rFonts w:ascii="Times New Roman" w:eastAsia="MS Mincho" w:hAnsi="Times New Roman" w:cs="Times New Roman"/>
              <w:color w:val="0070C0"/>
              <w:sz w:val="20"/>
              <w:lang w:val="en-GB"/>
            </w:rPr>
          </w:rPrChange>
        </w:rPr>
        <w:t>EHT_LTF_TYPE is set to 2×EHT-LTF.</w:t>
      </w:r>
    </w:p>
    <w:p w14:paraId="3FFB0924" w14:textId="090400EA"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6C4E40">
        <w:rPr>
          <w:rFonts w:ascii="Times New Roman" w:eastAsia="MS Mincho" w:hAnsi="Times New Roman" w:cs="Times New Roman"/>
          <w:color w:val="0070C0"/>
          <w:sz w:val="20"/>
          <w:u w:val="single"/>
          <w:lang w:val="en-GB"/>
          <w:rPrChange w:id="1185" w:author="You-Wei Chen" w:date="2025-04-24T14:24:00Z">
            <w:rPr>
              <w:rFonts w:ascii="Times New Roman" w:eastAsia="MS Mincho" w:hAnsi="Times New Roman" w:cs="Times New Roman"/>
              <w:color w:val="0070C0"/>
              <w:sz w:val="20"/>
              <w:lang w:val="en-GB"/>
            </w:rPr>
          </w:rPrChange>
        </w:rPr>
        <w:t>GI_TYPE is set to either 0.8 µs GI or 1.6 µs GI.</w:t>
      </w:r>
      <w:r w:rsidRPr="00864CF8">
        <w:rPr>
          <w:rFonts w:ascii="Times New Roman" w:eastAsia="MS Mincho" w:hAnsi="Times New Roman" w:cs="Times New Roman"/>
          <w:color w:val="0070C0"/>
          <w:sz w:val="20"/>
          <w:lang w:val="en-GB"/>
        </w:rPr>
        <w:t xml:space="preserve"> </w:t>
      </w:r>
    </w:p>
    <w:p w14:paraId="1C9A7E3A" w14:textId="16CD3243"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6C4E40">
        <w:rPr>
          <w:rFonts w:ascii="Times New Roman" w:eastAsia="MS Mincho" w:hAnsi="Times New Roman" w:cs="Times New Roman"/>
          <w:color w:val="0070C0"/>
          <w:sz w:val="20"/>
          <w:u w:val="single"/>
          <w:lang w:val="en-GB"/>
          <w:rPrChange w:id="1186" w:author="You-Wei Chen" w:date="2025-04-24T14:24:00Z">
            <w:rPr>
              <w:rFonts w:ascii="Times New Roman" w:eastAsia="MS Mincho" w:hAnsi="Times New Roman" w:cs="Times New Roman"/>
              <w:color w:val="0070C0"/>
              <w:sz w:val="20"/>
              <w:lang w:val="en-GB"/>
            </w:rPr>
          </w:rPrChange>
        </w:rPr>
        <w:t>Number Of EHT-LTF Symbols is set to 4 or 8.</w:t>
      </w:r>
    </w:p>
    <w:p w14:paraId="6DE929DF" w14:textId="4EEDCDB4" w:rsidR="00597A8E" w:rsidRPr="006C4E40" w:rsidRDefault="00597A8E" w:rsidP="00597A8E">
      <w:pPr>
        <w:numPr>
          <w:ilvl w:val="0"/>
          <w:numId w:val="36"/>
        </w:numPr>
        <w:spacing w:after="0" w:line="240" w:lineRule="auto"/>
        <w:ind w:left="360"/>
        <w:rPr>
          <w:rFonts w:ascii="Times New Roman" w:eastAsia="MS Mincho" w:hAnsi="Times New Roman" w:cs="Times New Roman"/>
          <w:color w:val="0070C0"/>
          <w:sz w:val="20"/>
          <w:u w:val="single"/>
          <w:lang w:val="en-GB"/>
          <w:rPrChange w:id="1187" w:author="You-Wei Chen" w:date="2025-04-24T14:24:00Z">
            <w:rPr>
              <w:rFonts w:ascii="Times New Roman" w:eastAsia="MS Mincho" w:hAnsi="Times New Roman" w:cs="Times New Roman"/>
              <w:color w:val="0070C0"/>
              <w:sz w:val="20"/>
              <w:lang w:val="en-GB"/>
            </w:rPr>
          </w:rPrChange>
        </w:rPr>
      </w:pPr>
      <w:r w:rsidRPr="00864CF8">
        <w:rPr>
          <w:rFonts w:ascii="TimesNewRoman" w:hAnsi="TimesNewRoman"/>
          <w:color w:val="0070C0"/>
        </w:rPr>
        <w:t xml:space="preserve">[M#262] </w:t>
      </w:r>
      <w:r w:rsidRPr="006C4E40">
        <w:rPr>
          <w:rFonts w:ascii="Times New Roman" w:eastAsia="MS Mincho" w:hAnsi="Times New Roman" w:cs="Times New Roman"/>
          <w:color w:val="0070C0"/>
          <w:sz w:val="20"/>
          <w:u w:val="single"/>
          <w:lang w:val="en-GB"/>
          <w:rPrChange w:id="1188" w:author="You-Wei Chen" w:date="2025-04-24T14:24:00Z">
            <w:rPr>
              <w:rFonts w:ascii="Times New Roman" w:eastAsia="MS Mincho" w:hAnsi="Times New Roman" w:cs="Times New Roman"/>
              <w:color w:val="0070C0"/>
              <w:sz w:val="20"/>
              <w:lang w:val="en-GB"/>
            </w:rPr>
          </w:rPrChange>
        </w:rPr>
        <w:t>NSS is set to 4 or 8 spatial streams.</w:t>
      </w:r>
    </w:p>
    <w:p w14:paraId="24F82FB2" w14:textId="2A73D0C2" w:rsidR="00597A8E" w:rsidRPr="006C4E40" w:rsidRDefault="00597A8E" w:rsidP="00597A8E">
      <w:pPr>
        <w:numPr>
          <w:ilvl w:val="0"/>
          <w:numId w:val="36"/>
        </w:numPr>
        <w:spacing w:after="0" w:line="240" w:lineRule="auto"/>
        <w:ind w:left="360"/>
        <w:rPr>
          <w:rFonts w:ascii="Times New Roman" w:eastAsia="MS Mincho" w:hAnsi="Times New Roman" w:cs="Times New Roman"/>
          <w:color w:val="0070C0"/>
          <w:sz w:val="20"/>
          <w:u w:val="single"/>
          <w:lang w:val="en-GB"/>
          <w:rPrChange w:id="1189" w:author="You-Wei Chen" w:date="2025-04-24T14:24:00Z">
            <w:rPr>
              <w:rFonts w:ascii="Times New Roman" w:eastAsia="MS Mincho" w:hAnsi="Times New Roman" w:cs="Times New Roman"/>
              <w:color w:val="0070C0"/>
              <w:sz w:val="20"/>
              <w:lang w:val="en-GB"/>
            </w:rPr>
          </w:rPrChange>
        </w:rPr>
      </w:pPr>
      <w:r w:rsidRPr="00864CF8">
        <w:rPr>
          <w:rFonts w:ascii="TimesNewRoman" w:hAnsi="TimesNewRoman"/>
          <w:color w:val="0070C0"/>
        </w:rPr>
        <w:t xml:space="preserve">[M#262] </w:t>
      </w:r>
      <w:r w:rsidRPr="006C4E40">
        <w:rPr>
          <w:rFonts w:ascii="Times New Roman" w:eastAsia="MS Mincho" w:hAnsi="Times New Roman" w:cs="Times New Roman"/>
          <w:color w:val="0070C0"/>
          <w:sz w:val="20"/>
          <w:u w:val="single"/>
          <w:lang w:val="en-GB"/>
          <w:rPrChange w:id="1190" w:author="You-Wei Chen" w:date="2025-04-24T14:24:00Z">
            <w:rPr>
              <w:rFonts w:ascii="Times New Roman" w:eastAsia="MS Mincho" w:hAnsi="Times New Roman" w:cs="Times New Roman"/>
              <w:color w:val="0070C0"/>
              <w:sz w:val="20"/>
              <w:lang w:val="en-GB"/>
            </w:rPr>
          </w:rPrChange>
        </w:rPr>
        <w:t>CH_BANDWIDTH is set to the value indicated in the special STA info field (see 9.3.1.19.6 (UHR NDP Announcement frame format)).</w:t>
      </w:r>
    </w:p>
    <w:p w14:paraId="65EFCDD2"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SPATIAL_REUSE is set to PSR_AND_NON_SRG_OBSS_PD_PROHIBITED (see 35.11.2 (SPATIAL_REUSE)).</w:t>
      </w:r>
    </w:p>
    <w:p w14:paraId="0927F26F" w14:textId="02C3FAC5" w:rsidR="00597A8E" w:rsidRPr="006C4E40" w:rsidRDefault="00597A8E" w:rsidP="00CB55D1">
      <w:pPr>
        <w:numPr>
          <w:ilvl w:val="0"/>
          <w:numId w:val="36"/>
        </w:numPr>
        <w:spacing w:after="0" w:line="240" w:lineRule="auto"/>
        <w:ind w:left="360"/>
        <w:rPr>
          <w:rFonts w:ascii="Times New Roman" w:eastAsia="MS Mincho" w:hAnsi="Times New Roman" w:cs="Times New Roman"/>
          <w:color w:val="0070C0"/>
          <w:sz w:val="20"/>
          <w:u w:val="single"/>
          <w:lang w:val="en-GB"/>
          <w:rPrChange w:id="1191" w:author="You-Wei Chen" w:date="2025-04-24T14:24:00Z">
            <w:rPr>
              <w:rFonts w:ascii="Times New Roman" w:eastAsia="MS Mincho" w:hAnsi="Times New Roman" w:cs="Times New Roman"/>
              <w:color w:val="0070C0"/>
              <w:sz w:val="20"/>
              <w:lang w:val="en-GB"/>
            </w:rPr>
          </w:rPrChange>
        </w:rPr>
      </w:pPr>
      <w:r w:rsidRPr="00864CF8">
        <w:rPr>
          <w:rFonts w:ascii="TimesNewRoman" w:hAnsi="TimesNewRoman"/>
          <w:color w:val="0070C0"/>
        </w:rPr>
        <w:t xml:space="preserve">[M#262] </w:t>
      </w:r>
      <w:r w:rsidRPr="006C4E40">
        <w:rPr>
          <w:rFonts w:ascii="Times New Roman" w:eastAsia="MS Mincho" w:hAnsi="Times New Roman" w:cs="Times New Roman"/>
          <w:color w:val="0070C0"/>
          <w:sz w:val="20"/>
          <w:u w:val="single"/>
          <w:lang w:val="en-GB"/>
          <w:rPrChange w:id="1192" w:author="You-Wei Chen" w:date="2025-04-24T14:24:00Z">
            <w:rPr>
              <w:rFonts w:ascii="Times New Roman" w:eastAsia="MS Mincho" w:hAnsi="Times New Roman" w:cs="Times New Roman"/>
              <w:color w:val="0070C0"/>
              <w:sz w:val="20"/>
              <w:lang w:val="en-GB"/>
            </w:rPr>
          </w:rPrChange>
        </w:rPr>
        <w:t>BSS_COLOR is set to the value indicated in the special STA info field (see 9.3.1.19.6 (UHR NDP Announcement frame format)).</w:t>
      </w:r>
    </w:p>
    <w:p w14:paraId="1509C1E3" w14:textId="708A6A96" w:rsidR="00C61FAA" w:rsidRPr="00F20DDD"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F20DDD">
        <w:rPr>
          <w:rFonts w:ascii="Times New Roman" w:eastAsia="MS Mincho" w:hAnsi="Times New Roman" w:cs="Times New Roman"/>
          <w:sz w:val="20"/>
          <w:lang w:val="en-GB"/>
        </w:rPr>
        <w:t>TXOP_DURATION set to either 127 or a value defined in Equation (35-3).</w:t>
      </w:r>
    </w:p>
    <w:p w14:paraId="4E63988D" w14:textId="2EFCD70B" w:rsidR="00F91882" w:rsidRPr="00864CF8" w:rsidRDefault="00597A8E" w:rsidP="00C61FAA">
      <w:pPr>
        <w:numPr>
          <w:ilvl w:val="0"/>
          <w:numId w:val="36"/>
        </w:numPr>
        <w:spacing w:after="0" w:line="240" w:lineRule="auto"/>
        <w:ind w:left="360"/>
        <w:rPr>
          <w:rFonts w:ascii="Times New Roman" w:eastAsia="MS Mincho" w:hAnsi="Times New Roman" w:cs="Times New Roman"/>
          <w:strike/>
          <w:color w:val="0070C0"/>
          <w:sz w:val="20"/>
          <w:lang w:val="en-GB"/>
        </w:rPr>
      </w:pPr>
      <w:r w:rsidRPr="00864CF8">
        <w:rPr>
          <w:rFonts w:ascii="TimesNewRoman" w:hAnsi="TimesNewRoman"/>
          <w:color w:val="0070C0"/>
        </w:rPr>
        <w:t xml:space="preserve">[M#262] </w:t>
      </w:r>
      <w:r w:rsidR="00F91882" w:rsidRPr="006C4E40">
        <w:rPr>
          <w:rFonts w:ascii="Times New Roman" w:eastAsia="MS Mincho" w:hAnsi="Times New Roman" w:cs="Times New Roman"/>
          <w:strike/>
          <w:color w:val="0070C0"/>
          <w:sz w:val="20"/>
          <w:u w:val="single"/>
          <w:lang w:val="en-GB"/>
          <w:rPrChange w:id="1193" w:author="You-Wei Chen" w:date="2025-04-24T14:24:00Z">
            <w:rPr>
              <w:rFonts w:ascii="Times New Roman" w:eastAsia="MS Mincho" w:hAnsi="Times New Roman" w:cs="Times New Roman"/>
              <w:strike/>
              <w:color w:val="0070C0"/>
              <w:sz w:val="20"/>
              <w:lang w:val="en-GB"/>
            </w:rPr>
          </w:rPrChange>
        </w:rPr>
        <w:t>Other parameter settings are TBD.</w:t>
      </w:r>
    </w:p>
    <w:p w14:paraId="325FE221" w14:textId="77777777" w:rsidR="00C61FAA" w:rsidRPr="00CB139C" w:rsidRDefault="00C61FAA" w:rsidP="00C61FAA">
      <w:pPr>
        <w:spacing w:after="0" w:line="240" w:lineRule="auto"/>
        <w:rPr>
          <w:rFonts w:ascii="Times New Roman" w:eastAsia="Malgun Gothic" w:hAnsi="Times New Roman" w:cs="Times New Roman"/>
          <w:sz w:val="20"/>
          <w:szCs w:val="20"/>
        </w:rPr>
      </w:pPr>
    </w:p>
    <w:p w14:paraId="57898AE3" w14:textId="104E54A3" w:rsidR="00C00892" w:rsidRDefault="009D668E" w:rsidP="009D668E">
      <w:pPr>
        <w:spacing w:after="0" w:line="240" w:lineRule="auto"/>
        <w:jc w:val="both"/>
        <w:rPr>
          <w:rFonts w:ascii="Times New Roman" w:eastAsia="Malgun Gothic" w:hAnsi="Times New Roman" w:cs="Times New Roman"/>
          <w:sz w:val="20"/>
          <w:szCs w:val="20"/>
          <w:lang w:val="en-GB"/>
        </w:rPr>
      </w:pPr>
      <w:r w:rsidRPr="00CB139C">
        <w:rPr>
          <w:rFonts w:ascii="Times New Roman" w:eastAsia="Malgun Gothic" w:hAnsi="Times New Roman" w:cs="Times New Roman"/>
          <w:sz w:val="20"/>
          <w:szCs w:val="20"/>
          <w:lang w:val="en-GB"/>
        </w:rPr>
        <w:t>The intended recipient(s) of an EHT sounding NDP is</w:t>
      </w:r>
      <w:r w:rsidR="00DF71CF">
        <w:rPr>
          <w:rFonts w:ascii="Times New Roman" w:eastAsia="Malgun Gothic" w:hAnsi="Times New Roman" w:cs="Times New Roman"/>
          <w:sz w:val="20"/>
          <w:szCs w:val="20"/>
          <w:lang w:val="en-GB"/>
        </w:rPr>
        <w:t xml:space="preserve"> </w:t>
      </w:r>
      <w:r w:rsidR="00DF71CF" w:rsidRPr="00864CF8">
        <w:rPr>
          <w:rFonts w:ascii="Times New Roman" w:eastAsia="Malgun Gothic" w:hAnsi="Times New Roman" w:cs="Times New Roman"/>
          <w:color w:val="0070C0"/>
          <w:sz w:val="20"/>
          <w:szCs w:val="20"/>
          <w:lang w:val="en-GB"/>
        </w:rPr>
        <w:t xml:space="preserve">[CID#2992] </w:t>
      </w:r>
      <w:r w:rsidR="00DF71CF" w:rsidRPr="006C4E40">
        <w:rPr>
          <w:rFonts w:ascii="Times New Roman" w:eastAsia="Malgun Gothic" w:hAnsi="Times New Roman" w:cs="Times New Roman"/>
          <w:color w:val="0070C0"/>
          <w:sz w:val="20"/>
          <w:szCs w:val="20"/>
          <w:u w:val="single"/>
          <w:lang w:val="en-GB"/>
          <w:rPrChange w:id="1194" w:author="You-Wei Chen" w:date="2025-04-24T14:24:00Z">
            <w:rPr>
              <w:rFonts w:ascii="Times New Roman" w:eastAsia="Malgun Gothic" w:hAnsi="Times New Roman" w:cs="Times New Roman"/>
              <w:color w:val="0070C0"/>
              <w:sz w:val="20"/>
              <w:szCs w:val="20"/>
              <w:lang w:val="en-GB"/>
            </w:rPr>
          </w:rPrChange>
        </w:rPr>
        <w:t>(are)</w:t>
      </w:r>
      <w:r w:rsidRPr="00864CF8">
        <w:rPr>
          <w:rFonts w:ascii="Times New Roman" w:eastAsia="Malgun Gothic" w:hAnsi="Times New Roman" w:cs="Times New Roman"/>
          <w:color w:val="0070C0"/>
          <w:sz w:val="20"/>
          <w:szCs w:val="20"/>
          <w:lang w:val="en-GB"/>
        </w:rPr>
        <w:t xml:space="preserve"> </w:t>
      </w:r>
      <w:r w:rsidRPr="00CB139C">
        <w:rPr>
          <w:rFonts w:ascii="Times New Roman" w:eastAsia="Malgun Gothic" w:hAnsi="Times New Roman" w:cs="Times New Roman"/>
          <w:sz w:val="20"/>
          <w:szCs w:val="20"/>
          <w:lang w:val="en-GB"/>
        </w:rPr>
        <w:t xml:space="preserve">the STA(s) addressed by the STA Info field(s) in the immediately preceding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sidRPr="006C4E40">
        <w:rPr>
          <w:rFonts w:ascii="Times New Roman" w:eastAsia="Malgun Gothic" w:hAnsi="Times New Roman" w:cs="Times New Roman"/>
          <w:strike/>
          <w:color w:val="0070C0"/>
          <w:sz w:val="20"/>
          <w:szCs w:val="20"/>
          <w:u w:val="single"/>
          <w:lang w:val="en-GB"/>
          <w:rPrChange w:id="1195" w:author="You-Wei Chen" w:date="2025-04-24T14:24:00Z">
            <w:rPr>
              <w:rFonts w:ascii="Times New Roman" w:eastAsia="Malgun Gothic" w:hAnsi="Times New Roman" w:cs="Times New Roman"/>
              <w:strike/>
              <w:color w:val="0070C0"/>
              <w:sz w:val="20"/>
              <w:szCs w:val="20"/>
              <w:lang w:val="en-GB"/>
            </w:rPr>
          </w:rPrChange>
        </w:rPr>
        <w:t>Co-BF</w:t>
      </w:r>
      <w:r w:rsidR="00475D97">
        <w:rPr>
          <w:rFonts w:ascii="Times New Roman" w:eastAsia="Malgun Gothic" w:hAnsi="Times New Roman" w:cs="Times New Roman"/>
          <w:color w:val="0070C0"/>
          <w:sz w:val="20"/>
          <w:szCs w:val="20"/>
          <w:lang w:val="en-GB"/>
        </w:rPr>
        <w:t xml:space="preserve"> </w:t>
      </w:r>
      <w:r w:rsidRPr="00CB139C">
        <w:rPr>
          <w:rFonts w:ascii="Times New Roman" w:eastAsia="Malgun Gothic" w:hAnsi="Times New Roman" w:cs="Times New Roman"/>
          <w:sz w:val="20"/>
          <w:szCs w:val="20"/>
          <w:lang w:val="en-GB"/>
        </w:rPr>
        <w:t>NDP Announcement frame.</w:t>
      </w:r>
    </w:p>
    <w:p w14:paraId="73517E66" w14:textId="77777777" w:rsidR="003A15FB" w:rsidRDefault="003A15FB" w:rsidP="009D668E">
      <w:pPr>
        <w:spacing w:after="0" w:line="240" w:lineRule="auto"/>
        <w:jc w:val="both"/>
        <w:rPr>
          <w:rFonts w:ascii="Times New Roman" w:eastAsia="Malgun Gothic" w:hAnsi="Times New Roman" w:cs="Times New Roman"/>
          <w:sz w:val="20"/>
          <w:szCs w:val="20"/>
          <w:lang w:val="en-GB"/>
        </w:rPr>
      </w:pPr>
    </w:p>
    <w:p w14:paraId="3E95EBF8" w14:textId="77777777" w:rsidR="006C4E40" w:rsidRDefault="006F27CA" w:rsidP="009D668E">
      <w:pPr>
        <w:spacing w:after="0" w:line="240" w:lineRule="auto"/>
        <w:jc w:val="both"/>
        <w:rPr>
          <w:ins w:id="1196" w:author="You-Wei Chen" w:date="2025-04-24T14:26:00Z"/>
          <w:rFonts w:ascii="Arial" w:eastAsia="Batang" w:hAnsi="Arial" w:cs="Arial"/>
          <w:b/>
          <w:bCs/>
          <w:color w:val="0070C0"/>
          <w:lang w:val="en-GB"/>
        </w:rPr>
      </w:pPr>
      <w:del w:id="1197" w:author="You-Wei Chen" w:date="2025-04-24T14:26:00Z">
        <w:r w:rsidRPr="00D57181" w:rsidDel="006C4E40">
          <w:rPr>
            <w:rFonts w:ascii="Arial" w:eastAsia="Batang" w:hAnsi="Arial" w:cs="Arial"/>
            <w:b/>
            <w:bCs/>
            <w:color w:val="0070C0"/>
            <w:lang w:val="en-GB"/>
          </w:rPr>
          <w:delText xml:space="preserve">[CID#920] </w:delText>
        </w:r>
      </w:del>
    </w:p>
    <w:p w14:paraId="6225C134" w14:textId="233B8CD1" w:rsidR="003A15FB" w:rsidRDefault="006F27CA" w:rsidP="009D668E">
      <w:pPr>
        <w:spacing w:after="0" w:line="240" w:lineRule="auto"/>
        <w:jc w:val="both"/>
        <w:rPr>
          <w:rFonts w:ascii="Arial,Bold" w:hAnsi="Arial,Bold" w:cs="Arial,Bold"/>
          <w:b/>
          <w:bCs/>
          <w:sz w:val="20"/>
          <w:szCs w:val="20"/>
        </w:rPr>
      </w:pPr>
      <w:r w:rsidRPr="006C4E40">
        <w:rPr>
          <w:rFonts w:ascii="Arial" w:eastAsia="Batang" w:hAnsi="Arial" w:cs="Arial"/>
          <w:b/>
          <w:bCs/>
          <w:lang w:val="en-GB"/>
          <w:rPrChange w:id="1198" w:author="You-Wei Chen" w:date="2025-04-24T14:25:00Z">
            <w:rPr>
              <w:rFonts w:ascii="Arial,Bold" w:hAnsi="Arial,Bold" w:cs="Arial,Bold"/>
              <w:b/>
              <w:bCs/>
              <w:sz w:val="20"/>
              <w:szCs w:val="20"/>
            </w:rPr>
          </w:rPrChange>
        </w:rPr>
        <w:t>38.3.22 EHT sounding NDP for UHR</w:t>
      </w:r>
      <w:r w:rsidRPr="00F24E75">
        <w:rPr>
          <w:rFonts w:ascii="Arial,Bold" w:hAnsi="Arial,Bold" w:cs="Arial,Bold"/>
          <w:b/>
          <w:bCs/>
          <w:sz w:val="20"/>
          <w:szCs w:val="20"/>
        </w:rPr>
        <w:t xml:space="preserve"> </w:t>
      </w:r>
      <w:r w:rsidRPr="00D57181">
        <w:rPr>
          <w:rFonts w:ascii="Arial" w:eastAsia="Batang" w:hAnsi="Arial" w:cs="Arial"/>
          <w:b/>
          <w:bCs/>
          <w:color w:val="0070C0"/>
          <w:lang w:val="en-GB"/>
        </w:rPr>
        <w:t xml:space="preserve">[CID#920] </w:t>
      </w:r>
      <w:r w:rsidRPr="006C4E40">
        <w:rPr>
          <w:rFonts w:ascii="Arial" w:eastAsia="Batang" w:hAnsi="Arial" w:cs="Arial"/>
          <w:b/>
          <w:bCs/>
          <w:color w:val="0070C0"/>
          <w:u w:val="single"/>
          <w:lang w:val="en-GB"/>
          <w:rPrChange w:id="1199" w:author="You-Wei Chen" w:date="2025-04-24T14:26:00Z">
            <w:rPr>
              <w:rFonts w:ascii="Arial" w:eastAsia="Batang" w:hAnsi="Arial" w:cs="Arial"/>
              <w:b/>
              <w:bCs/>
              <w:color w:val="0070C0"/>
              <w:lang w:val="en-GB"/>
            </w:rPr>
          </w:rPrChange>
        </w:rPr>
        <w:t xml:space="preserve">Co-BF </w:t>
      </w:r>
      <w:r w:rsidRPr="006C4E40">
        <w:rPr>
          <w:rFonts w:ascii="Arial" w:eastAsia="Batang" w:hAnsi="Arial" w:cs="Arial"/>
          <w:b/>
          <w:bCs/>
          <w:strike/>
          <w:color w:val="0070C0"/>
          <w:u w:val="single"/>
          <w:lang w:val="en-GB"/>
          <w:rPrChange w:id="1200" w:author="You-Wei Chen" w:date="2025-04-24T14:26:00Z">
            <w:rPr>
              <w:rFonts w:ascii="Arial" w:eastAsia="Batang" w:hAnsi="Arial" w:cs="Arial"/>
              <w:b/>
              <w:bCs/>
              <w:strike/>
              <w:color w:val="0070C0"/>
              <w:lang w:val="en-GB"/>
            </w:rPr>
          </w:rPrChange>
        </w:rPr>
        <w:t>TB</w:t>
      </w:r>
      <w:r w:rsidRPr="00D57181">
        <w:rPr>
          <w:rFonts w:ascii="Arial,Bold" w:hAnsi="Arial,Bold" w:cs="Arial,Bold"/>
          <w:b/>
          <w:bCs/>
          <w:color w:val="0070C0"/>
          <w:sz w:val="20"/>
          <w:szCs w:val="20"/>
        </w:rPr>
        <w:t xml:space="preserve"> </w:t>
      </w:r>
      <w:r w:rsidRPr="006C4E40">
        <w:rPr>
          <w:rFonts w:ascii="Arial" w:eastAsia="Batang" w:hAnsi="Arial" w:cs="Arial"/>
          <w:b/>
          <w:bCs/>
          <w:lang w:val="en-GB"/>
          <w:rPrChange w:id="1201" w:author="You-Wei Chen" w:date="2025-04-24T14:25:00Z">
            <w:rPr>
              <w:rFonts w:ascii="Arial,Bold" w:hAnsi="Arial,Bold" w:cs="Arial,Bold"/>
              <w:b/>
              <w:bCs/>
              <w:sz w:val="20"/>
              <w:szCs w:val="20"/>
            </w:rPr>
          </w:rPrChange>
        </w:rPr>
        <w:t>sounding sequence</w:t>
      </w:r>
    </w:p>
    <w:p w14:paraId="5071A334" w14:textId="7EC47C86" w:rsidR="006F27CA" w:rsidRPr="00EE2F26" w:rsidRDefault="00E1381E" w:rsidP="00E1381E">
      <w:pPr>
        <w:pStyle w:val="BodyText"/>
        <w:rPr>
          <w:rFonts w:ascii="TimesNewRoman" w:hAnsi="TimesNewRoman"/>
        </w:rPr>
      </w:pPr>
      <w:r w:rsidRPr="00E1381E">
        <w:rPr>
          <w:rFonts w:ascii="TimesNewRoman" w:hAnsi="TimesNewRoman"/>
        </w:rPr>
        <w:t>The EHT sounding NDP is a variant of the EHT MU PPDU as defined in 36.3.18 (EHT sounding NDP). An</w:t>
      </w:r>
      <w:r w:rsidRPr="009B7772">
        <w:rPr>
          <w:rFonts w:ascii="TimesNewRoman" w:hAnsi="TimesNewRoman"/>
        </w:rPr>
        <w:t xml:space="preserve"> </w:t>
      </w:r>
      <w:r w:rsidRPr="00E1381E">
        <w:rPr>
          <w:rFonts w:ascii="TimesNewRoman" w:hAnsi="TimesNewRoman"/>
        </w:rPr>
        <w:t xml:space="preserve">EHT sounding NDP for </w:t>
      </w:r>
      <w:r w:rsidRPr="00EE2F26">
        <w:rPr>
          <w:rFonts w:ascii="TimesNewRoman" w:hAnsi="TimesNewRoman"/>
        </w:rPr>
        <w:t xml:space="preserve">UHR </w:t>
      </w:r>
      <w:r w:rsidRPr="00EE2F26">
        <w:rPr>
          <w:rFonts w:eastAsia="TimesNewRoman"/>
          <w:color w:val="0070C0"/>
          <w:lang w:eastAsia="ko-KR"/>
        </w:rPr>
        <w:t xml:space="preserve">[CID#920] </w:t>
      </w:r>
      <w:r w:rsidRPr="006C4E40">
        <w:rPr>
          <w:rFonts w:eastAsia="TimesNewRoman"/>
          <w:color w:val="0070C0"/>
          <w:u w:val="single"/>
          <w:lang w:eastAsia="ko-KR"/>
          <w:rPrChange w:id="1202" w:author="You-Wei Chen" w:date="2025-04-24T14:26:00Z">
            <w:rPr>
              <w:rFonts w:eastAsia="TimesNewRoman"/>
              <w:color w:val="0070C0"/>
              <w:lang w:eastAsia="ko-KR"/>
            </w:rPr>
          </w:rPrChange>
        </w:rPr>
        <w:t>Co-BF</w:t>
      </w:r>
      <w:r w:rsidRPr="006C4E40">
        <w:rPr>
          <w:rFonts w:eastAsia="TimesNewRoman"/>
          <w:u w:val="single"/>
          <w:lang w:eastAsia="ko-KR"/>
          <w:rPrChange w:id="1203" w:author="You-Wei Chen" w:date="2025-04-24T14:26:00Z">
            <w:rPr>
              <w:rFonts w:eastAsia="TimesNewRoman"/>
              <w:lang w:eastAsia="ko-KR"/>
            </w:rPr>
          </w:rPrChange>
        </w:rPr>
        <w:t xml:space="preserve"> </w:t>
      </w:r>
      <w:r w:rsidRPr="006C4E40">
        <w:rPr>
          <w:rFonts w:eastAsia="TimesNewRoman"/>
          <w:strike/>
          <w:color w:val="0070C0"/>
          <w:u w:val="single"/>
          <w:lang w:eastAsia="ko-KR"/>
          <w:rPrChange w:id="1204" w:author="You-Wei Chen" w:date="2025-04-24T14:26:00Z">
            <w:rPr>
              <w:rFonts w:eastAsia="TimesNewRoman"/>
              <w:strike/>
              <w:color w:val="0070C0"/>
              <w:lang w:eastAsia="ko-KR"/>
            </w:rPr>
          </w:rPrChange>
        </w:rPr>
        <w:t>TB</w:t>
      </w:r>
      <w:r w:rsidRPr="00EE2F26">
        <w:rPr>
          <w:rFonts w:eastAsia="TimesNewRoman"/>
          <w:lang w:eastAsia="ko-KR"/>
        </w:rPr>
        <w:t xml:space="preserve"> </w:t>
      </w:r>
      <w:r w:rsidRPr="00EE2F26">
        <w:rPr>
          <w:rFonts w:ascii="TimesNewRoman" w:hAnsi="TimesNewRoman"/>
        </w:rPr>
        <w:t>sounding sequence is indicated by setting the PHY Version Identifier to 0</w:t>
      </w:r>
      <w:r w:rsidRPr="009B7772">
        <w:rPr>
          <w:rFonts w:ascii="TimesNewRoman" w:hAnsi="TimesNewRoman"/>
        </w:rPr>
        <w:t xml:space="preserve"> </w:t>
      </w:r>
      <w:r w:rsidRPr="00EE2F26">
        <w:rPr>
          <w:rFonts w:ascii="TimesNewRoman" w:hAnsi="TimesNewRoman"/>
        </w:rPr>
        <w:t>(EHT), PPDU Type And Compression Mode field to 1, the EHT-SIG MCS field to 0, and the Number Of</w:t>
      </w:r>
      <w:r w:rsidRPr="009B7772">
        <w:rPr>
          <w:rFonts w:ascii="TimesNewRoman" w:hAnsi="TimesNewRoman"/>
        </w:rPr>
        <w:t xml:space="preserve"> </w:t>
      </w:r>
      <w:r w:rsidRPr="00EE2F26">
        <w:rPr>
          <w:rFonts w:ascii="TimesNewRoman" w:hAnsi="TimesNewRoman"/>
        </w:rPr>
        <w:t xml:space="preserve">EHT-SIG Symbols field to 0 in the U-SIG field. The format of an EHT sounding NDP for UHR </w:t>
      </w:r>
      <w:r w:rsidRPr="00EE2F26">
        <w:rPr>
          <w:rFonts w:eastAsia="TimesNewRoman"/>
          <w:color w:val="0070C0"/>
          <w:lang w:eastAsia="ko-KR"/>
        </w:rPr>
        <w:t xml:space="preserve">[CID#920] </w:t>
      </w:r>
      <w:r w:rsidRPr="006C4E40">
        <w:rPr>
          <w:rFonts w:eastAsia="TimesNewRoman"/>
          <w:color w:val="0070C0"/>
          <w:u w:val="single"/>
          <w:lang w:eastAsia="ko-KR"/>
          <w:rPrChange w:id="1205" w:author="You-Wei Chen" w:date="2025-04-24T14:26:00Z">
            <w:rPr>
              <w:rFonts w:eastAsia="TimesNewRoman"/>
              <w:color w:val="0070C0"/>
              <w:lang w:eastAsia="ko-KR"/>
            </w:rPr>
          </w:rPrChange>
        </w:rPr>
        <w:t>Co-BF</w:t>
      </w:r>
      <w:r w:rsidRPr="006C4E40">
        <w:rPr>
          <w:rFonts w:eastAsia="TimesNewRoman"/>
          <w:u w:val="single"/>
          <w:lang w:eastAsia="ko-KR"/>
          <w:rPrChange w:id="1206" w:author="You-Wei Chen" w:date="2025-04-24T14:26:00Z">
            <w:rPr>
              <w:rFonts w:eastAsia="TimesNewRoman"/>
              <w:lang w:eastAsia="ko-KR"/>
            </w:rPr>
          </w:rPrChange>
        </w:rPr>
        <w:t xml:space="preserve"> </w:t>
      </w:r>
      <w:r w:rsidRPr="006C4E40">
        <w:rPr>
          <w:rFonts w:eastAsia="TimesNewRoman"/>
          <w:strike/>
          <w:color w:val="0070C0"/>
          <w:u w:val="single"/>
          <w:lang w:eastAsia="ko-KR"/>
          <w:rPrChange w:id="1207" w:author="You-Wei Chen" w:date="2025-04-24T14:26:00Z">
            <w:rPr>
              <w:rFonts w:eastAsia="TimesNewRoman"/>
              <w:strike/>
              <w:color w:val="0070C0"/>
              <w:lang w:eastAsia="ko-KR"/>
            </w:rPr>
          </w:rPrChange>
        </w:rPr>
        <w:t>TB</w:t>
      </w:r>
      <w:r w:rsidRPr="00EE2F26">
        <w:rPr>
          <w:rFonts w:eastAsia="TimesNewRoman"/>
          <w:lang w:eastAsia="ko-KR"/>
        </w:rPr>
        <w:t xml:space="preserve"> </w:t>
      </w:r>
      <w:r w:rsidRPr="00EE2F26">
        <w:rPr>
          <w:rFonts w:ascii="TimesNewRoman" w:hAnsi="TimesNewRoman"/>
        </w:rPr>
        <w:t xml:space="preserve">sounding sequence is illustrated in Figure 38-25 (EHT sounding NDP format for UHR </w:t>
      </w:r>
      <w:r w:rsidRPr="00EE2F26">
        <w:rPr>
          <w:rFonts w:eastAsia="TimesNewRoman"/>
          <w:color w:val="0070C0"/>
          <w:lang w:eastAsia="ko-KR"/>
        </w:rPr>
        <w:t xml:space="preserve">[CID#920] </w:t>
      </w:r>
      <w:r w:rsidRPr="006C4E40">
        <w:rPr>
          <w:rFonts w:eastAsia="TimesNewRoman"/>
          <w:color w:val="0070C0"/>
          <w:u w:val="single"/>
          <w:lang w:eastAsia="ko-KR"/>
          <w:rPrChange w:id="1208" w:author="You-Wei Chen" w:date="2025-04-24T14:27:00Z">
            <w:rPr>
              <w:rFonts w:eastAsia="TimesNewRoman"/>
              <w:color w:val="0070C0"/>
              <w:lang w:eastAsia="ko-KR"/>
            </w:rPr>
          </w:rPrChange>
        </w:rPr>
        <w:t>Co-BF</w:t>
      </w:r>
      <w:r w:rsidRPr="006C4E40">
        <w:rPr>
          <w:rFonts w:eastAsia="TimesNewRoman"/>
          <w:u w:val="single"/>
          <w:lang w:eastAsia="ko-KR"/>
          <w:rPrChange w:id="1209" w:author="You-Wei Chen" w:date="2025-04-24T14:27:00Z">
            <w:rPr>
              <w:rFonts w:eastAsia="TimesNewRoman"/>
              <w:lang w:eastAsia="ko-KR"/>
            </w:rPr>
          </w:rPrChange>
        </w:rPr>
        <w:t xml:space="preserve"> </w:t>
      </w:r>
      <w:r w:rsidRPr="006C4E40">
        <w:rPr>
          <w:rFonts w:eastAsia="TimesNewRoman"/>
          <w:strike/>
          <w:color w:val="0070C0"/>
          <w:u w:val="single"/>
          <w:lang w:eastAsia="ko-KR"/>
          <w:rPrChange w:id="1210" w:author="You-Wei Chen" w:date="2025-04-24T14:27:00Z">
            <w:rPr>
              <w:rFonts w:eastAsia="TimesNewRoman"/>
              <w:strike/>
              <w:color w:val="0070C0"/>
              <w:lang w:eastAsia="ko-KR"/>
            </w:rPr>
          </w:rPrChange>
        </w:rPr>
        <w:t>TB</w:t>
      </w:r>
      <w:r w:rsidRPr="00EE2F26">
        <w:rPr>
          <w:rFonts w:eastAsia="TimesNewRoman"/>
          <w:lang w:eastAsia="ko-KR"/>
        </w:rPr>
        <w:t xml:space="preserve"> </w:t>
      </w:r>
      <w:r w:rsidRPr="00EE2F26">
        <w:rPr>
          <w:rFonts w:ascii="TimesNewRoman" w:hAnsi="TimesNewRoman"/>
        </w:rPr>
        <w:t>sounding</w:t>
      </w:r>
      <w:r w:rsidRPr="009B7772">
        <w:rPr>
          <w:rFonts w:ascii="TimesNewRoman" w:hAnsi="TimesNewRoman"/>
        </w:rPr>
        <w:t xml:space="preserve"> </w:t>
      </w:r>
      <w:r w:rsidRPr="00EE2F26">
        <w:rPr>
          <w:rFonts w:ascii="TimesNewRoman" w:hAnsi="TimesNewRoman"/>
        </w:rPr>
        <w:t>sequences).</w:t>
      </w:r>
    </w:p>
    <w:p w14:paraId="65D798BB" w14:textId="1D4F0BC8" w:rsidR="00AA1D9B" w:rsidRPr="00EE2F26" w:rsidRDefault="00AA1D9B" w:rsidP="00E1381E">
      <w:pPr>
        <w:pStyle w:val="BodyText"/>
        <w:rPr>
          <w:rFonts w:ascii="TimesNewRoman" w:hAnsi="TimesNewRoman"/>
        </w:rPr>
      </w:pPr>
    </w:p>
    <w:p w14:paraId="6F76B257" w14:textId="158A1C83" w:rsidR="00AA1D9B" w:rsidRPr="00EE2F26" w:rsidRDefault="00AA1D9B" w:rsidP="00E1381E">
      <w:pPr>
        <w:pStyle w:val="BodyText"/>
        <w:rPr>
          <w:rFonts w:ascii="TimesNewRoman" w:hAnsi="TimesNewRoman"/>
        </w:rPr>
      </w:pPr>
      <w:r w:rsidRPr="006C4E40">
        <w:rPr>
          <w:rFonts w:ascii="Arial" w:eastAsiaTheme="majorEastAsia" w:hAnsi="Arial" w:cstheme="majorBidi"/>
          <w:b/>
          <w:iCs/>
          <w:sz w:val="22"/>
          <w:rPrChange w:id="1211" w:author="You-Wei Chen" w:date="2025-04-24T14:26:00Z">
            <w:rPr>
              <w:rFonts w:ascii="Arial,Bold" w:hAnsi="Arial,Bold" w:cs="Arial,Bold"/>
              <w:b/>
              <w:bCs/>
            </w:rPr>
          </w:rPrChange>
        </w:rPr>
        <w:t>Figure 38-25—EHT sounding NDP format for UHR</w:t>
      </w:r>
      <w:r w:rsidRPr="00EE2F26">
        <w:rPr>
          <w:rFonts w:ascii="Arial,Bold" w:hAnsi="Arial,Bold" w:cs="Arial,Bold"/>
          <w:b/>
          <w:bCs/>
        </w:rPr>
        <w:t xml:space="preserve"> </w:t>
      </w:r>
      <w:r w:rsidRPr="006C4E40">
        <w:rPr>
          <w:rFonts w:ascii="Arial" w:eastAsiaTheme="majorEastAsia" w:hAnsi="Arial" w:cstheme="majorBidi"/>
          <w:b/>
          <w:iCs/>
          <w:color w:val="0070C0"/>
          <w:sz w:val="22"/>
          <w:rPrChange w:id="1212" w:author="You-Wei Chen" w:date="2025-04-24T14:26:00Z">
            <w:rPr>
              <w:rFonts w:ascii="Arial,Bold" w:hAnsi="Arial,Bold" w:cs="Arial,Bold"/>
              <w:b/>
              <w:bCs/>
              <w:color w:val="0070C0"/>
            </w:rPr>
          </w:rPrChange>
        </w:rPr>
        <w:t xml:space="preserve">[CID#920] </w:t>
      </w:r>
      <w:r w:rsidRPr="006C4E40">
        <w:rPr>
          <w:rFonts w:ascii="Arial" w:eastAsiaTheme="majorEastAsia" w:hAnsi="Arial" w:cstheme="majorBidi"/>
          <w:b/>
          <w:iCs/>
          <w:color w:val="0070C0"/>
          <w:sz w:val="22"/>
          <w:u w:val="single"/>
          <w:rPrChange w:id="1213" w:author="You-Wei Chen" w:date="2025-04-24T14:26:00Z">
            <w:rPr>
              <w:rFonts w:ascii="Arial,Bold" w:hAnsi="Arial,Bold" w:cs="Arial,Bold"/>
              <w:b/>
              <w:bCs/>
              <w:color w:val="0070C0"/>
            </w:rPr>
          </w:rPrChange>
        </w:rPr>
        <w:t xml:space="preserve">Co-BF </w:t>
      </w:r>
      <w:r w:rsidRPr="006C4E40">
        <w:rPr>
          <w:rFonts w:ascii="Arial" w:eastAsiaTheme="majorEastAsia" w:hAnsi="Arial" w:cstheme="majorBidi"/>
          <w:b/>
          <w:iCs/>
          <w:strike/>
          <w:color w:val="0070C0"/>
          <w:sz w:val="22"/>
          <w:u w:val="single"/>
          <w:rPrChange w:id="1214" w:author="You-Wei Chen" w:date="2025-04-24T14:26:00Z">
            <w:rPr>
              <w:rFonts w:ascii="Arial,Bold" w:hAnsi="Arial,Bold" w:cs="Arial,Bold"/>
              <w:b/>
              <w:bCs/>
              <w:strike/>
              <w:color w:val="0070C0"/>
            </w:rPr>
          </w:rPrChange>
        </w:rPr>
        <w:t>TB</w:t>
      </w:r>
      <w:r w:rsidRPr="006C4E40">
        <w:rPr>
          <w:rFonts w:ascii="Arial,Bold" w:hAnsi="Arial,Bold" w:cs="Arial,Bold"/>
          <w:b/>
          <w:bCs/>
          <w:strike/>
          <w:color w:val="0070C0"/>
          <w:rPrChange w:id="1215" w:author="You-Wei Chen" w:date="2025-04-24T14:26:00Z">
            <w:rPr>
              <w:rFonts w:ascii="Arial,Bold" w:hAnsi="Arial,Bold" w:cs="Arial,Bold"/>
              <w:b/>
              <w:bCs/>
            </w:rPr>
          </w:rPrChange>
        </w:rPr>
        <w:t xml:space="preserve"> </w:t>
      </w:r>
      <w:r w:rsidRPr="006C4E40">
        <w:rPr>
          <w:rFonts w:ascii="Arial" w:eastAsiaTheme="majorEastAsia" w:hAnsi="Arial" w:cstheme="majorBidi"/>
          <w:b/>
          <w:iCs/>
          <w:sz w:val="22"/>
          <w:rPrChange w:id="1216" w:author="You-Wei Chen" w:date="2025-04-24T14:26:00Z">
            <w:rPr>
              <w:rFonts w:ascii="Arial,Bold" w:hAnsi="Arial,Bold" w:cs="Arial,Bold"/>
              <w:b/>
              <w:bCs/>
            </w:rPr>
          </w:rPrChange>
        </w:rPr>
        <w:t>sounding sequences</w:t>
      </w:r>
    </w:p>
    <w:p w14:paraId="4DAF4CF6" w14:textId="77777777" w:rsidR="006C4E40" w:rsidRDefault="006C4E40" w:rsidP="00AA1D9B">
      <w:pPr>
        <w:spacing w:after="0" w:line="240" w:lineRule="auto"/>
        <w:jc w:val="both"/>
        <w:rPr>
          <w:ins w:id="1217" w:author="You-Wei Chen" w:date="2025-04-24T14:26:00Z"/>
          <w:rFonts w:ascii="Times New Roman" w:eastAsia="Malgun Gothic" w:hAnsi="Times New Roman" w:cs="Times New Roman"/>
          <w:sz w:val="20"/>
          <w:szCs w:val="20"/>
          <w:lang w:val="en-GB"/>
        </w:rPr>
      </w:pPr>
    </w:p>
    <w:p w14:paraId="46DE51CD" w14:textId="7DA568B8" w:rsidR="00E1381E" w:rsidRPr="00EE2F26" w:rsidRDefault="00AA1D9B" w:rsidP="00AA1D9B">
      <w:pPr>
        <w:spacing w:after="0" w:line="240" w:lineRule="auto"/>
        <w:jc w:val="both"/>
        <w:rPr>
          <w:rFonts w:ascii="Times New Roman" w:eastAsia="Malgun Gothic" w:hAnsi="Times New Roman" w:cs="Times New Roman"/>
          <w:sz w:val="20"/>
          <w:szCs w:val="20"/>
          <w:lang w:val="en-GB"/>
        </w:rPr>
      </w:pPr>
      <w:r w:rsidRPr="009B7772">
        <w:rPr>
          <w:rFonts w:ascii="Times New Roman" w:eastAsia="Malgun Gothic" w:hAnsi="Times New Roman" w:cs="Times New Roman"/>
          <w:sz w:val="20"/>
          <w:szCs w:val="20"/>
          <w:lang w:val="en-GB"/>
        </w:rPr>
        <w:t xml:space="preserve">The BSS Color in the U-SIG of the EHT sounding NDP for UHR </w:t>
      </w:r>
      <w:r w:rsidRPr="009B7772">
        <w:rPr>
          <w:rFonts w:ascii="Times New Roman" w:eastAsia="Malgun Gothic" w:hAnsi="Times New Roman" w:cs="Times New Roman"/>
          <w:color w:val="0070C0"/>
          <w:sz w:val="20"/>
          <w:szCs w:val="20"/>
          <w:lang w:val="en-GB"/>
        </w:rPr>
        <w:t xml:space="preserve">[CID#920] </w:t>
      </w:r>
      <w:r w:rsidRPr="006C4E40">
        <w:rPr>
          <w:rFonts w:ascii="Times New Roman" w:eastAsia="Malgun Gothic" w:hAnsi="Times New Roman" w:cs="Times New Roman"/>
          <w:color w:val="0070C0"/>
          <w:sz w:val="20"/>
          <w:szCs w:val="20"/>
          <w:u w:val="single"/>
          <w:lang w:val="en-GB"/>
          <w:rPrChange w:id="1218" w:author="You-Wei Chen" w:date="2025-04-24T14:27:00Z">
            <w:rPr>
              <w:rFonts w:ascii="Times New Roman" w:eastAsia="Malgun Gothic" w:hAnsi="Times New Roman" w:cs="Times New Roman"/>
              <w:color w:val="0070C0"/>
              <w:sz w:val="20"/>
              <w:szCs w:val="20"/>
              <w:lang w:val="en-GB"/>
            </w:rPr>
          </w:rPrChange>
        </w:rPr>
        <w:t xml:space="preserve">Co-BF </w:t>
      </w:r>
      <w:r w:rsidRPr="006C4E40">
        <w:rPr>
          <w:rFonts w:ascii="Times New Roman" w:eastAsia="Malgun Gothic" w:hAnsi="Times New Roman" w:cs="Times New Roman"/>
          <w:strike/>
          <w:color w:val="0070C0"/>
          <w:sz w:val="20"/>
          <w:szCs w:val="20"/>
          <w:u w:val="single"/>
          <w:lang w:val="en-GB"/>
          <w:rPrChange w:id="1219" w:author="You-Wei Chen" w:date="2025-04-24T14:27:00Z">
            <w:rPr>
              <w:rFonts w:ascii="Times New Roman" w:eastAsia="Malgun Gothic" w:hAnsi="Times New Roman" w:cs="Times New Roman"/>
              <w:strike/>
              <w:color w:val="0070C0"/>
              <w:sz w:val="20"/>
              <w:szCs w:val="20"/>
              <w:lang w:val="en-GB"/>
            </w:rPr>
          </w:rPrChange>
        </w:rPr>
        <w:t>TB</w:t>
      </w:r>
      <w:r w:rsidRPr="009B7772">
        <w:rPr>
          <w:rFonts w:eastAsia="TimesNewRoman"/>
          <w:color w:val="0070C0"/>
          <w:lang w:eastAsia="ko-KR"/>
        </w:rPr>
        <w:t xml:space="preserve"> </w:t>
      </w:r>
      <w:r w:rsidRPr="009B7772">
        <w:rPr>
          <w:rFonts w:ascii="Times New Roman" w:eastAsia="Malgun Gothic" w:hAnsi="Times New Roman" w:cs="Times New Roman"/>
          <w:sz w:val="20"/>
          <w:szCs w:val="20"/>
          <w:lang w:val="en-GB"/>
        </w:rPr>
        <w:t>sounding is set to the BSS Color of the</w:t>
      </w:r>
      <w:r w:rsidRPr="00EE2F26">
        <w:rPr>
          <w:rFonts w:ascii="Times New Roman" w:eastAsia="Malgun Gothic" w:hAnsi="Times New Roman" w:cs="Times New Roman"/>
          <w:sz w:val="20"/>
          <w:szCs w:val="20"/>
          <w:lang w:val="en-GB"/>
        </w:rPr>
        <w:t xml:space="preserve"> </w:t>
      </w:r>
      <w:r w:rsidRPr="009B7772">
        <w:rPr>
          <w:rFonts w:ascii="Times New Roman" w:eastAsia="Malgun Gothic" w:hAnsi="Times New Roman" w:cs="Times New Roman"/>
          <w:sz w:val="20"/>
          <w:szCs w:val="20"/>
          <w:lang w:val="en-GB"/>
        </w:rPr>
        <w:t>transmitter of the most recent UHR NDP Announcement frame.</w:t>
      </w:r>
    </w:p>
    <w:p w14:paraId="63357218" w14:textId="77777777" w:rsidR="0062352E" w:rsidRPr="00EE2F26" w:rsidRDefault="0062352E" w:rsidP="00AA1D9B">
      <w:pPr>
        <w:spacing w:after="0" w:line="240" w:lineRule="auto"/>
        <w:jc w:val="both"/>
        <w:rPr>
          <w:rFonts w:ascii="Times New Roman" w:eastAsia="Malgun Gothic" w:hAnsi="Times New Roman" w:cs="Times New Roman"/>
          <w:sz w:val="20"/>
          <w:szCs w:val="20"/>
          <w:lang w:val="en-GB"/>
        </w:rPr>
      </w:pPr>
    </w:p>
    <w:p w14:paraId="4CFDB5E3" w14:textId="77777777" w:rsidR="00AA1D9B" w:rsidRPr="009B7772" w:rsidRDefault="00AA1D9B" w:rsidP="00AA1D9B">
      <w:pPr>
        <w:spacing w:after="0" w:line="240" w:lineRule="auto"/>
        <w:jc w:val="both"/>
        <w:rPr>
          <w:rFonts w:ascii="Times New Roman" w:eastAsia="Malgun Gothic" w:hAnsi="Times New Roman" w:cs="Times New Roman"/>
          <w:sz w:val="20"/>
          <w:szCs w:val="20"/>
          <w:lang w:val="en-GB"/>
        </w:rPr>
      </w:pPr>
    </w:p>
    <w:p w14:paraId="72419ED2" w14:textId="499BCD2C" w:rsidR="003A15FB" w:rsidRPr="006C4E40" w:rsidRDefault="003A15FB" w:rsidP="009D668E">
      <w:pPr>
        <w:spacing w:after="0" w:line="240" w:lineRule="auto"/>
        <w:jc w:val="both"/>
        <w:rPr>
          <w:rFonts w:ascii="Arial" w:hAnsi="Arial" w:cs="Arial"/>
          <w:b/>
          <w:bCs/>
          <w:color w:val="FF0000"/>
          <w:sz w:val="20"/>
          <w:szCs w:val="20"/>
          <w:u w:val="single"/>
          <w:rPrChange w:id="1220" w:author="You-Wei Chen" w:date="2025-04-24T14:27:00Z">
            <w:rPr>
              <w:rFonts w:ascii="Arial,Bold" w:hAnsi="Arial,Bold" w:cs="Arial,Bold"/>
              <w:b/>
              <w:bCs/>
              <w:color w:val="FF0000"/>
              <w:sz w:val="20"/>
              <w:szCs w:val="20"/>
            </w:rPr>
          </w:rPrChange>
        </w:rPr>
      </w:pPr>
      <w:r w:rsidRPr="006C4E40">
        <w:rPr>
          <w:rFonts w:ascii="Arial" w:hAnsi="Arial" w:cs="Arial"/>
          <w:b/>
          <w:bCs/>
          <w:color w:val="FF0000"/>
          <w:sz w:val="20"/>
          <w:szCs w:val="20"/>
          <w:rPrChange w:id="1221" w:author="You-Wei Chen" w:date="2025-04-24T14:27:00Z">
            <w:rPr>
              <w:rFonts w:ascii="Arial,Bold" w:hAnsi="Arial,Bold" w:cs="Arial,Bold"/>
              <w:b/>
              <w:bCs/>
              <w:color w:val="FF0000"/>
              <w:sz w:val="20"/>
              <w:szCs w:val="20"/>
            </w:rPr>
          </w:rPrChange>
        </w:rPr>
        <w:t>[CID# 2989]</w:t>
      </w:r>
      <w:r w:rsidRPr="006C4E40">
        <w:rPr>
          <w:rFonts w:ascii="Arial" w:hAnsi="Arial" w:cs="Arial"/>
          <w:b/>
          <w:bCs/>
          <w:color w:val="FF0000"/>
          <w:sz w:val="20"/>
          <w:szCs w:val="20"/>
          <w:u w:val="single"/>
          <w:rPrChange w:id="1222" w:author="You-Wei Chen" w:date="2025-04-24T14:27:00Z">
            <w:rPr>
              <w:rFonts w:ascii="Arial,Bold" w:hAnsi="Arial,Bold" w:cs="Arial,Bold"/>
              <w:b/>
              <w:bCs/>
              <w:color w:val="FF0000"/>
              <w:sz w:val="20"/>
              <w:szCs w:val="20"/>
            </w:rPr>
          </w:rPrChange>
        </w:rPr>
        <w:t xml:space="preserve"> 38.3.23 frequency</w:t>
      </w:r>
      <w:r w:rsidR="005E1597" w:rsidRPr="006C4E40">
        <w:rPr>
          <w:rFonts w:ascii="Arial" w:hAnsi="Arial" w:cs="Arial"/>
          <w:b/>
          <w:bCs/>
          <w:color w:val="FF0000"/>
          <w:sz w:val="20"/>
          <w:szCs w:val="20"/>
          <w:u w:val="single"/>
          <w:rPrChange w:id="1223" w:author="You-Wei Chen" w:date="2025-04-24T14:27:00Z">
            <w:rPr>
              <w:rFonts w:ascii="Arial,Bold" w:hAnsi="Arial,Bold" w:cs="Arial,Bold"/>
              <w:b/>
              <w:bCs/>
              <w:color w:val="FF0000"/>
              <w:sz w:val="20"/>
              <w:szCs w:val="20"/>
            </w:rPr>
          </w:rPrChange>
        </w:rPr>
        <w:t xml:space="preserve"> and timing</w:t>
      </w:r>
      <w:r w:rsidRPr="006C4E40">
        <w:rPr>
          <w:rFonts w:ascii="Arial" w:hAnsi="Arial" w:cs="Arial"/>
          <w:b/>
          <w:bCs/>
          <w:color w:val="FF0000"/>
          <w:sz w:val="20"/>
          <w:szCs w:val="20"/>
          <w:u w:val="single"/>
          <w:rPrChange w:id="1224" w:author="You-Wei Chen" w:date="2025-04-24T14:27:00Z">
            <w:rPr>
              <w:rFonts w:ascii="Arial,Bold" w:hAnsi="Arial,Bold" w:cs="Arial,Bold"/>
              <w:b/>
              <w:bCs/>
              <w:color w:val="FF0000"/>
              <w:sz w:val="20"/>
              <w:szCs w:val="20"/>
            </w:rPr>
          </w:rPrChange>
        </w:rPr>
        <w:t xml:space="preserve"> </w:t>
      </w:r>
      <w:r w:rsidR="00F61D2A" w:rsidRPr="006C4E40">
        <w:rPr>
          <w:rFonts w:ascii="Arial" w:hAnsi="Arial" w:cs="Arial"/>
          <w:b/>
          <w:bCs/>
          <w:color w:val="FF0000"/>
          <w:sz w:val="20"/>
          <w:szCs w:val="20"/>
          <w:u w:val="single"/>
          <w:rPrChange w:id="1225" w:author="You-Wei Chen" w:date="2025-04-24T14:27:00Z">
            <w:rPr>
              <w:rFonts w:ascii="Arial,Bold" w:hAnsi="Arial,Bold" w:cs="Arial,Bold"/>
              <w:b/>
              <w:bCs/>
              <w:color w:val="FF0000"/>
              <w:sz w:val="20"/>
              <w:szCs w:val="20"/>
            </w:rPr>
          </w:rPrChange>
        </w:rPr>
        <w:t xml:space="preserve">requirement </w:t>
      </w:r>
      <w:r w:rsidRPr="006C4E40">
        <w:rPr>
          <w:rFonts w:ascii="Arial" w:hAnsi="Arial" w:cs="Arial"/>
          <w:b/>
          <w:bCs/>
          <w:color w:val="FF0000"/>
          <w:sz w:val="20"/>
          <w:szCs w:val="20"/>
          <w:u w:val="single"/>
          <w:rPrChange w:id="1226" w:author="You-Wei Chen" w:date="2025-04-24T14:27:00Z">
            <w:rPr>
              <w:rFonts w:ascii="Arial,Bold" w:hAnsi="Arial,Bold" w:cs="Arial,Bold"/>
              <w:b/>
              <w:bCs/>
              <w:color w:val="FF0000"/>
              <w:sz w:val="20"/>
              <w:szCs w:val="20"/>
            </w:rPr>
          </w:rPrChange>
        </w:rPr>
        <w:t>for UHR TB sounding sequence and CoBF transmission</w:t>
      </w:r>
    </w:p>
    <w:p w14:paraId="1A48703A" w14:textId="77777777" w:rsidR="003A15FB" w:rsidRPr="00EE2F26" w:rsidRDefault="003A15FB" w:rsidP="009D668E">
      <w:pPr>
        <w:spacing w:after="0" w:line="240" w:lineRule="auto"/>
        <w:jc w:val="both"/>
        <w:rPr>
          <w:rFonts w:ascii="Arial,Bold" w:hAnsi="Arial,Bold" w:cs="Arial,Bold"/>
          <w:b/>
          <w:bCs/>
          <w:color w:val="FF0000"/>
          <w:sz w:val="20"/>
          <w:szCs w:val="20"/>
        </w:rPr>
      </w:pPr>
    </w:p>
    <w:p w14:paraId="50A34C50" w14:textId="77777777" w:rsidR="003A15FB" w:rsidRPr="006C4E40" w:rsidRDefault="003A15FB" w:rsidP="003A15FB">
      <w:pPr>
        <w:tabs>
          <w:tab w:val="left" w:pos="720"/>
          <w:tab w:val="num" w:pos="1440"/>
        </w:tabs>
        <w:spacing w:after="0" w:line="240" w:lineRule="auto"/>
        <w:jc w:val="both"/>
        <w:rPr>
          <w:color w:val="FF0000"/>
          <w:u w:val="single"/>
          <w:rPrChange w:id="1227" w:author="You-Wei Chen" w:date="2025-04-24T14:27:00Z">
            <w:rPr>
              <w:color w:val="FF0000"/>
            </w:rPr>
          </w:rPrChange>
        </w:rPr>
      </w:pPr>
      <w:r w:rsidRPr="00EE2F26">
        <w:rPr>
          <w:rStyle w:val="cf01"/>
          <w:rFonts w:ascii="Times New Roman" w:hAnsi="Times New Roman" w:cs="Times New Roman"/>
          <w:color w:val="FF0000"/>
          <w:sz w:val="20"/>
          <w:szCs w:val="20"/>
        </w:rPr>
        <w:t xml:space="preserve">[M#298] </w:t>
      </w:r>
      <w:r w:rsidRPr="006C4E40">
        <w:rPr>
          <w:rStyle w:val="cf01"/>
          <w:rFonts w:ascii="Times New Roman" w:hAnsi="Times New Roman" w:cs="Times New Roman"/>
          <w:color w:val="FF0000"/>
          <w:sz w:val="20"/>
          <w:szCs w:val="20"/>
          <w:u w:val="single"/>
          <w:rPrChange w:id="1228" w:author="You-Wei Chen" w:date="2025-04-24T14:27:00Z">
            <w:rPr>
              <w:rStyle w:val="cf01"/>
              <w:rFonts w:ascii="Times New Roman" w:hAnsi="Times New Roman" w:cs="Times New Roman"/>
              <w:color w:val="FF0000"/>
              <w:sz w:val="20"/>
              <w:szCs w:val="20"/>
            </w:rPr>
          </w:rPrChange>
        </w:rPr>
        <w:t>A UHR AP acting as the frequency reference during the UHR TB sounding and UHR CoBF transmission phase is a Sync-reference AP. A UHR AP aligns its frequency with respect to the Sync-reference AP</w:t>
      </w:r>
      <w:r w:rsidRPr="006C4E40">
        <w:rPr>
          <w:rFonts w:ascii="Times New Roman" w:hAnsi="Times New Roman" w:cs="Times New Roman"/>
          <w:color w:val="FF0000"/>
          <w:sz w:val="20"/>
          <w:szCs w:val="20"/>
          <w:u w:val="single"/>
          <w:rPrChange w:id="1229" w:author="You-Wei Chen" w:date="2025-04-24T14:27:00Z">
            <w:rPr>
              <w:rFonts w:ascii="Times New Roman" w:hAnsi="Times New Roman" w:cs="Times New Roman"/>
              <w:color w:val="FF0000"/>
              <w:sz w:val="20"/>
              <w:szCs w:val="20"/>
            </w:rPr>
          </w:rPrChange>
        </w:rPr>
        <w:t xml:space="preserve"> </w:t>
      </w:r>
      <w:r w:rsidRPr="006C4E40">
        <w:rPr>
          <w:rStyle w:val="cf01"/>
          <w:rFonts w:ascii="Times New Roman" w:hAnsi="Times New Roman" w:cs="Times New Roman"/>
          <w:color w:val="FF0000"/>
          <w:sz w:val="20"/>
          <w:szCs w:val="20"/>
          <w:u w:val="single"/>
          <w:rPrChange w:id="1230" w:author="You-Wei Chen" w:date="2025-04-24T14:27:00Z">
            <w:rPr>
              <w:rStyle w:val="cf01"/>
              <w:rFonts w:ascii="Times New Roman" w:hAnsi="Times New Roman" w:cs="Times New Roman"/>
              <w:color w:val="FF0000"/>
              <w:sz w:val="20"/>
              <w:szCs w:val="20"/>
            </w:rPr>
          </w:rPrChange>
        </w:rPr>
        <w:t>during the UHR TB sounding and UHR CoBF transmission phase is a Sync-follower AP.</w:t>
      </w:r>
    </w:p>
    <w:p w14:paraId="23B37082" w14:textId="77777777" w:rsidR="003A15FB" w:rsidRPr="00EE2F26" w:rsidRDefault="003A15FB" w:rsidP="003A15FB">
      <w:pPr>
        <w:tabs>
          <w:tab w:val="left" w:pos="720"/>
          <w:tab w:val="num" w:pos="1440"/>
        </w:tabs>
        <w:spacing w:after="0" w:line="240" w:lineRule="auto"/>
        <w:jc w:val="both"/>
        <w:rPr>
          <w:color w:val="FF0000"/>
        </w:rPr>
      </w:pPr>
    </w:p>
    <w:p w14:paraId="6C0F8D74" w14:textId="191943A6" w:rsidR="00DD0344" w:rsidRPr="006C4E40" w:rsidRDefault="003A15FB" w:rsidP="00E1381E">
      <w:pPr>
        <w:tabs>
          <w:tab w:val="left" w:pos="720"/>
          <w:tab w:val="num" w:pos="1440"/>
        </w:tabs>
        <w:spacing w:after="0" w:line="240" w:lineRule="auto"/>
        <w:jc w:val="both"/>
        <w:rPr>
          <w:rStyle w:val="cf01"/>
          <w:rFonts w:ascii="Times New Roman" w:hAnsi="Times New Roman" w:cs="Times New Roman"/>
          <w:color w:val="FF0000"/>
          <w:sz w:val="20"/>
          <w:szCs w:val="20"/>
          <w:u w:val="single"/>
          <w:rPrChange w:id="1231" w:author="You-Wei Chen" w:date="2025-04-24T14:27:00Z">
            <w:rPr>
              <w:rStyle w:val="cf01"/>
              <w:rFonts w:ascii="Times New Roman" w:hAnsi="Times New Roman" w:cs="Times New Roman"/>
              <w:color w:val="FF0000"/>
              <w:sz w:val="20"/>
              <w:szCs w:val="20"/>
            </w:rPr>
          </w:rPrChange>
        </w:rPr>
      </w:pPr>
      <w:r w:rsidRPr="00EE2F26">
        <w:rPr>
          <w:rStyle w:val="cf01"/>
          <w:rFonts w:ascii="Times New Roman" w:hAnsi="Times New Roman" w:cs="Times New Roman"/>
          <w:color w:val="FF0000"/>
          <w:sz w:val="20"/>
          <w:szCs w:val="20"/>
        </w:rPr>
        <w:t xml:space="preserve">[M#298-299] </w:t>
      </w:r>
      <w:r w:rsidRPr="006C4E40">
        <w:rPr>
          <w:rStyle w:val="cf01"/>
          <w:rFonts w:ascii="Times New Roman" w:hAnsi="Times New Roman" w:cs="Times New Roman"/>
          <w:color w:val="FF0000"/>
          <w:sz w:val="20"/>
          <w:szCs w:val="20"/>
          <w:u w:val="single"/>
          <w:rPrChange w:id="1232" w:author="You-Wei Chen" w:date="2025-04-24T14:27:00Z">
            <w:rPr>
              <w:rStyle w:val="cf01"/>
              <w:rFonts w:ascii="Times New Roman" w:hAnsi="Times New Roman" w:cs="Times New Roman"/>
              <w:color w:val="FF0000"/>
              <w:sz w:val="20"/>
              <w:szCs w:val="20"/>
            </w:rPr>
          </w:rPrChange>
        </w:rPr>
        <w:t xml:space="preserve">The Sync-follower AP shall use the UHR NDP Announcement frame sent by the Sync-reference AP to pre-correct the NDP frequency to be within </w:t>
      </w:r>
      <w:r w:rsidR="000002E7" w:rsidRPr="006C4E40">
        <w:rPr>
          <w:rStyle w:val="cf01"/>
          <w:rFonts w:ascii="Times New Roman" w:hAnsi="Times New Roman" w:cs="Times New Roman"/>
          <w:color w:val="FF0000"/>
          <w:sz w:val="20"/>
          <w:szCs w:val="20"/>
          <w:u w:val="single"/>
          <w:rPrChange w:id="1233" w:author="You-Wei Chen" w:date="2025-04-24T14:27:00Z">
            <w:rPr>
              <w:rStyle w:val="cf01"/>
              <w:rFonts w:ascii="Times New Roman" w:hAnsi="Times New Roman" w:cs="Times New Roman"/>
              <w:color w:val="FF0000"/>
              <w:sz w:val="20"/>
              <w:szCs w:val="20"/>
            </w:rPr>
          </w:rPrChange>
        </w:rPr>
        <w:t xml:space="preserve">350Hz </w:t>
      </w:r>
      <w:del w:id="1234" w:author="You-Wei Chen" w:date="2025-04-24T14:27:00Z">
        <w:r w:rsidRPr="006C4E40" w:rsidDel="006C4E40">
          <w:rPr>
            <w:rStyle w:val="cf01"/>
            <w:rFonts w:ascii="Times New Roman" w:hAnsi="Times New Roman" w:cs="Times New Roman"/>
            <w:strike/>
            <w:color w:val="FF0000"/>
            <w:sz w:val="20"/>
            <w:szCs w:val="20"/>
            <w:u w:val="single"/>
            <w:rPrChange w:id="1235" w:author="You-Wei Chen" w:date="2025-04-24T14:27:00Z">
              <w:rPr>
                <w:rStyle w:val="cf01"/>
                <w:rFonts w:ascii="Times New Roman" w:hAnsi="Times New Roman" w:cs="Times New Roman"/>
                <w:strike/>
                <w:color w:val="FF0000"/>
                <w:sz w:val="20"/>
                <w:szCs w:val="20"/>
              </w:rPr>
            </w:rPrChange>
          </w:rPr>
          <w:delText>a TBD range (e.g., 350Hz)</w:delText>
        </w:r>
        <w:r w:rsidRPr="006C4E40" w:rsidDel="006C4E40">
          <w:rPr>
            <w:rStyle w:val="cf01"/>
            <w:rFonts w:ascii="Times New Roman" w:hAnsi="Times New Roman" w:cs="Times New Roman"/>
            <w:color w:val="FF0000"/>
            <w:sz w:val="20"/>
            <w:szCs w:val="20"/>
            <w:u w:val="single"/>
            <w:rPrChange w:id="1236" w:author="You-Wei Chen" w:date="2025-04-24T14:27:00Z">
              <w:rPr>
                <w:rStyle w:val="cf01"/>
                <w:rFonts w:ascii="Times New Roman" w:hAnsi="Times New Roman" w:cs="Times New Roman"/>
                <w:color w:val="FF0000"/>
                <w:sz w:val="20"/>
                <w:szCs w:val="20"/>
              </w:rPr>
            </w:rPrChange>
          </w:rPr>
          <w:delText xml:space="preserve"> </w:delText>
        </w:r>
      </w:del>
      <w:r w:rsidRPr="006C4E40">
        <w:rPr>
          <w:rStyle w:val="cf01"/>
          <w:rFonts w:ascii="Times New Roman" w:hAnsi="Times New Roman" w:cs="Times New Roman"/>
          <w:color w:val="FF0000"/>
          <w:sz w:val="20"/>
          <w:szCs w:val="20"/>
          <w:u w:val="single"/>
          <w:rPrChange w:id="1237" w:author="You-Wei Chen" w:date="2025-04-24T14:27:00Z">
            <w:rPr>
              <w:rStyle w:val="cf01"/>
              <w:rFonts w:ascii="Times New Roman" w:hAnsi="Times New Roman" w:cs="Times New Roman"/>
              <w:color w:val="FF0000"/>
              <w:sz w:val="20"/>
              <w:szCs w:val="20"/>
            </w:rPr>
          </w:rPrChange>
        </w:rPr>
        <w:t xml:space="preserve">of the sync-reference AP’s frequency. The frequency correction on the EHT NDP shall be applied in a </w:t>
      </w:r>
      <w:ins w:id="1238" w:author="You-Wei Chen" w:date="2025-04-24T23:09:00Z">
        <w:r w:rsidR="00A4755F" w:rsidRPr="00A4755F">
          <w:rPr>
            <w:rStyle w:val="cf01"/>
            <w:rFonts w:ascii="Times New Roman" w:hAnsi="Times New Roman" w:cs="Times New Roman"/>
            <w:color w:val="FF0000"/>
            <w:sz w:val="20"/>
            <w:szCs w:val="20"/>
            <w:highlight w:val="yellow"/>
            <w:u w:val="single"/>
            <w:rPrChange w:id="1239" w:author="You-Wei Chen" w:date="2025-04-24T23:09:00Z">
              <w:rPr>
                <w:rStyle w:val="cf01"/>
                <w:rFonts w:ascii="Times New Roman" w:hAnsi="Times New Roman" w:cs="Times New Roman"/>
                <w:color w:val="FF0000"/>
                <w:sz w:val="20"/>
                <w:szCs w:val="20"/>
                <w:u w:val="single"/>
              </w:rPr>
            </w:rPrChange>
          </w:rPr>
          <w:t>c</w:t>
        </w:r>
      </w:ins>
      <w:del w:id="1240" w:author="You-Wei Chen" w:date="2025-04-24T23:09:00Z">
        <w:r w:rsidRPr="006C4E40" w:rsidDel="00A4755F">
          <w:rPr>
            <w:rStyle w:val="cf01"/>
            <w:rFonts w:ascii="Times New Roman" w:hAnsi="Times New Roman" w:cs="Times New Roman"/>
            <w:color w:val="FF0000"/>
            <w:sz w:val="20"/>
            <w:szCs w:val="20"/>
            <w:u w:val="single"/>
            <w:rPrChange w:id="1241" w:author="You-Wei Chen" w:date="2025-04-24T14:27:00Z">
              <w:rPr>
                <w:rStyle w:val="cf01"/>
                <w:rFonts w:ascii="Times New Roman" w:hAnsi="Times New Roman" w:cs="Times New Roman"/>
                <w:color w:val="FF0000"/>
                <w:sz w:val="20"/>
                <w:szCs w:val="20"/>
              </w:rPr>
            </w:rPrChange>
          </w:rPr>
          <w:delText>C</w:delText>
        </w:r>
      </w:del>
      <w:r w:rsidRPr="006C4E40">
        <w:rPr>
          <w:rStyle w:val="cf01"/>
          <w:rFonts w:ascii="Times New Roman" w:hAnsi="Times New Roman" w:cs="Times New Roman"/>
          <w:color w:val="FF0000"/>
          <w:sz w:val="20"/>
          <w:szCs w:val="20"/>
          <w:u w:val="single"/>
          <w:rPrChange w:id="1242" w:author="You-Wei Chen" w:date="2025-04-24T14:27:00Z">
            <w:rPr>
              <w:rStyle w:val="cf01"/>
              <w:rFonts w:ascii="Times New Roman" w:hAnsi="Times New Roman" w:cs="Times New Roman"/>
              <w:color w:val="FF0000"/>
              <w:sz w:val="20"/>
              <w:szCs w:val="20"/>
            </w:rPr>
          </w:rPrChange>
        </w:rPr>
        <w:t xml:space="preserve">ross-BSS UHR TB sounding and a UHR </w:t>
      </w:r>
      <w:r w:rsidR="00C31250" w:rsidRPr="006C4E40">
        <w:rPr>
          <w:rStyle w:val="cf01"/>
          <w:rFonts w:ascii="Times New Roman" w:hAnsi="Times New Roman" w:cs="Times New Roman"/>
          <w:color w:val="FF0000"/>
          <w:sz w:val="20"/>
          <w:szCs w:val="20"/>
          <w:u w:val="single"/>
          <w:rPrChange w:id="1243" w:author="You-Wei Chen" w:date="2025-04-24T14:27:00Z">
            <w:rPr>
              <w:rStyle w:val="cf01"/>
              <w:rFonts w:ascii="Times New Roman" w:hAnsi="Times New Roman" w:cs="Times New Roman"/>
              <w:color w:val="FF0000"/>
              <w:sz w:val="20"/>
              <w:szCs w:val="20"/>
            </w:rPr>
          </w:rPrChange>
        </w:rPr>
        <w:t xml:space="preserve">Co-BF </w:t>
      </w:r>
      <w:r w:rsidRPr="006C4E40">
        <w:rPr>
          <w:rStyle w:val="cf01"/>
          <w:rFonts w:ascii="Times New Roman" w:hAnsi="Times New Roman" w:cs="Times New Roman"/>
          <w:color w:val="FF0000"/>
          <w:sz w:val="20"/>
          <w:szCs w:val="20"/>
          <w:u w:val="single"/>
          <w:rPrChange w:id="1244" w:author="You-Wei Chen" w:date="2025-04-24T14:27:00Z">
            <w:rPr>
              <w:rStyle w:val="cf01"/>
              <w:rFonts w:ascii="Times New Roman" w:hAnsi="Times New Roman" w:cs="Times New Roman"/>
              <w:color w:val="FF0000"/>
              <w:sz w:val="20"/>
              <w:szCs w:val="20"/>
            </w:rPr>
          </w:rPrChange>
        </w:rPr>
        <w:t>joint NDP sounding.</w:t>
      </w:r>
      <w:r w:rsidRPr="006C4E40">
        <w:rPr>
          <w:rFonts w:ascii="Times New Roman" w:hAnsi="Times New Roman" w:cs="Times New Roman"/>
          <w:color w:val="FF0000"/>
          <w:sz w:val="20"/>
          <w:szCs w:val="20"/>
          <w:u w:val="single"/>
          <w:rPrChange w:id="1245" w:author="You-Wei Chen" w:date="2025-04-24T14:27:00Z">
            <w:rPr>
              <w:rFonts w:ascii="Times New Roman" w:hAnsi="Times New Roman" w:cs="Times New Roman"/>
              <w:color w:val="FF0000"/>
              <w:sz w:val="20"/>
              <w:szCs w:val="20"/>
            </w:rPr>
          </w:rPrChange>
        </w:rPr>
        <w:t xml:space="preserve"> </w:t>
      </w:r>
      <w:r w:rsidRPr="006C4E40">
        <w:rPr>
          <w:rStyle w:val="cf01"/>
          <w:rFonts w:ascii="Times New Roman" w:hAnsi="Times New Roman" w:cs="Times New Roman"/>
          <w:color w:val="FF0000"/>
          <w:sz w:val="20"/>
          <w:szCs w:val="20"/>
          <w:u w:val="single"/>
          <w:rPrChange w:id="1246" w:author="You-Wei Chen" w:date="2025-04-24T14:27:00Z">
            <w:rPr>
              <w:rStyle w:val="cf01"/>
              <w:rFonts w:ascii="Times New Roman" w:hAnsi="Times New Roman" w:cs="Times New Roman"/>
              <w:color w:val="FF0000"/>
              <w:sz w:val="20"/>
              <w:szCs w:val="20"/>
            </w:rPr>
          </w:rPrChange>
        </w:rPr>
        <w:t xml:space="preserve">The frequency correction on the EHT NDP is recommended in an EHT TB sounding within a UHR </w:t>
      </w:r>
      <w:r w:rsidR="00C31250" w:rsidRPr="006C4E40">
        <w:rPr>
          <w:rStyle w:val="cf01"/>
          <w:rFonts w:ascii="Times New Roman" w:hAnsi="Times New Roman" w:cs="Times New Roman"/>
          <w:color w:val="FF0000"/>
          <w:sz w:val="20"/>
          <w:szCs w:val="20"/>
          <w:u w:val="single"/>
          <w:rPrChange w:id="1247" w:author="You-Wei Chen" w:date="2025-04-24T14:27:00Z">
            <w:rPr>
              <w:rStyle w:val="cf01"/>
              <w:rFonts w:ascii="Times New Roman" w:hAnsi="Times New Roman" w:cs="Times New Roman"/>
              <w:color w:val="FF0000"/>
              <w:sz w:val="20"/>
              <w:szCs w:val="20"/>
            </w:rPr>
          </w:rPrChange>
        </w:rPr>
        <w:t xml:space="preserve">Co-BF </w:t>
      </w:r>
      <w:r w:rsidRPr="006C4E40">
        <w:rPr>
          <w:rStyle w:val="cf01"/>
          <w:rFonts w:ascii="Times New Roman" w:hAnsi="Times New Roman" w:cs="Times New Roman"/>
          <w:color w:val="FF0000"/>
          <w:sz w:val="20"/>
          <w:szCs w:val="20"/>
          <w:u w:val="single"/>
          <w:rPrChange w:id="1248" w:author="You-Wei Chen" w:date="2025-04-24T14:27:00Z">
            <w:rPr>
              <w:rStyle w:val="cf01"/>
              <w:rFonts w:ascii="Times New Roman" w:hAnsi="Times New Roman" w:cs="Times New Roman"/>
              <w:color w:val="FF0000"/>
              <w:sz w:val="20"/>
              <w:szCs w:val="20"/>
            </w:rPr>
          </w:rPrChange>
        </w:rPr>
        <w:t>sequential NDP sounding sequence.</w:t>
      </w:r>
      <w:r w:rsidR="006F27CA" w:rsidRPr="006C4E40">
        <w:rPr>
          <w:rStyle w:val="cf01"/>
          <w:rFonts w:ascii="Times New Roman" w:hAnsi="Times New Roman" w:cs="Times New Roman"/>
          <w:color w:val="FF0000"/>
          <w:sz w:val="20"/>
          <w:szCs w:val="20"/>
          <w:u w:val="single"/>
          <w:rPrChange w:id="1249" w:author="You-Wei Chen" w:date="2025-04-24T14:27:00Z">
            <w:rPr>
              <w:rStyle w:val="cf01"/>
              <w:rFonts w:ascii="Times New Roman" w:hAnsi="Times New Roman" w:cs="Times New Roman"/>
              <w:color w:val="FF0000"/>
              <w:sz w:val="20"/>
              <w:szCs w:val="20"/>
            </w:rPr>
          </w:rPrChange>
        </w:rPr>
        <w:t xml:space="preserve"> </w:t>
      </w:r>
    </w:p>
    <w:p w14:paraId="2CF15AA9" w14:textId="77777777" w:rsidR="005E1597" w:rsidRPr="00EE2F26" w:rsidRDefault="005E1597" w:rsidP="00E1381E">
      <w:pPr>
        <w:tabs>
          <w:tab w:val="left" w:pos="720"/>
          <w:tab w:val="num" w:pos="1440"/>
        </w:tabs>
        <w:spacing w:after="0" w:line="240" w:lineRule="auto"/>
        <w:jc w:val="both"/>
        <w:rPr>
          <w:rStyle w:val="cf01"/>
          <w:rFonts w:ascii="Times New Roman" w:hAnsi="Times New Roman" w:cs="Times New Roman"/>
          <w:color w:val="FF0000"/>
          <w:sz w:val="20"/>
          <w:szCs w:val="20"/>
        </w:rPr>
      </w:pPr>
    </w:p>
    <w:p w14:paraId="0BA6D616" w14:textId="251735C2" w:rsidR="005E1597" w:rsidRPr="006C4E40" w:rsidRDefault="005E1597" w:rsidP="005E1597">
      <w:pPr>
        <w:pStyle w:val="BodyText"/>
        <w:rPr>
          <w:color w:val="0070C0"/>
          <w:u w:val="single"/>
          <w:rPrChange w:id="1250" w:author="You-Wei Chen" w:date="2025-04-24T14:28:00Z">
            <w:rPr>
              <w:color w:val="0070C0"/>
            </w:rPr>
          </w:rPrChange>
        </w:rPr>
      </w:pPr>
      <w:r w:rsidRPr="00EE2F26">
        <w:rPr>
          <w:rFonts w:ascii="TimesNewRoman" w:hAnsi="TimesNewRoman"/>
          <w:color w:val="0070C0"/>
        </w:rPr>
        <w:t xml:space="preserve">[CID#923] </w:t>
      </w:r>
      <w:r w:rsidR="000E68D2" w:rsidRPr="006C4E40">
        <w:rPr>
          <w:rFonts w:ascii="TimesNewRoman" w:hAnsi="TimesNewRoman"/>
          <w:color w:val="0070C0"/>
          <w:u w:val="single"/>
          <w:rPrChange w:id="1251" w:author="You-Wei Chen" w:date="2025-04-24T14:28:00Z">
            <w:rPr>
              <w:rFonts w:ascii="TimesNewRoman" w:hAnsi="TimesNewRoman"/>
              <w:color w:val="0070C0"/>
            </w:rPr>
          </w:rPrChange>
        </w:rPr>
        <w:t>The</w:t>
      </w:r>
      <w:r w:rsidR="00217973" w:rsidRPr="006C4E40">
        <w:rPr>
          <w:color w:val="0070C0"/>
          <w:u w:val="single"/>
          <w:rPrChange w:id="1252" w:author="You-Wei Chen" w:date="2025-04-24T14:28:00Z">
            <w:rPr>
              <w:color w:val="0070C0"/>
            </w:rPr>
          </w:rPrChange>
        </w:rPr>
        <w:t xml:space="preserve"> UHR Co-BF beamformer</w:t>
      </w:r>
      <w:r w:rsidR="000E68D2" w:rsidRPr="006C4E40">
        <w:rPr>
          <w:color w:val="0070C0"/>
          <w:u w:val="single"/>
          <w:rPrChange w:id="1253" w:author="You-Wei Chen" w:date="2025-04-24T14:28:00Z">
            <w:rPr>
              <w:color w:val="0070C0"/>
            </w:rPr>
          </w:rPrChange>
        </w:rPr>
        <w:t>s</w:t>
      </w:r>
      <w:r w:rsidRPr="006C4E40">
        <w:rPr>
          <w:color w:val="0070C0"/>
          <w:u w:val="single"/>
          <w:rPrChange w:id="1254" w:author="You-Wei Chen" w:date="2025-04-24T14:28:00Z">
            <w:rPr>
              <w:color w:val="0070C0"/>
            </w:rPr>
          </w:rPrChange>
        </w:rPr>
        <w:t xml:space="preserve"> that transmits </w:t>
      </w:r>
      <w:r w:rsidR="00217973" w:rsidRPr="006C4E40">
        <w:rPr>
          <w:color w:val="0070C0"/>
          <w:u w:val="single"/>
          <w:rPrChange w:id="1255" w:author="You-Wei Chen" w:date="2025-04-24T14:28:00Z">
            <w:rPr>
              <w:color w:val="0070C0"/>
            </w:rPr>
          </w:rPrChange>
        </w:rPr>
        <w:t>EHT sounding NDP</w:t>
      </w:r>
      <w:r w:rsidR="000E68D2" w:rsidRPr="006C4E40">
        <w:rPr>
          <w:color w:val="0070C0"/>
          <w:u w:val="single"/>
          <w:rPrChange w:id="1256" w:author="You-Wei Chen" w:date="2025-04-24T14:28:00Z">
            <w:rPr>
              <w:color w:val="0070C0"/>
            </w:rPr>
          </w:rPrChange>
        </w:rPr>
        <w:t>s</w:t>
      </w:r>
      <w:r w:rsidR="00217973" w:rsidRPr="006C4E40">
        <w:rPr>
          <w:color w:val="0070C0"/>
          <w:u w:val="single"/>
          <w:rPrChange w:id="1257" w:author="You-Wei Chen" w:date="2025-04-24T14:28:00Z">
            <w:rPr>
              <w:color w:val="0070C0"/>
            </w:rPr>
          </w:rPrChange>
        </w:rPr>
        <w:t xml:space="preserve"> </w:t>
      </w:r>
      <w:r w:rsidR="000E68D2" w:rsidRPr="006C4E40">
        <w:rPr>
          <w:color w:val="0070C0"/>
          <w:u w:val="single"/>
          <w:rPrChange w:id="1258" w:author="You-Wei Chen" w:date="2025-04-24T14:28:00Z">
            <w:rPr>
              <w:color w:val="0070C0"/>
            </w:rPr>
          </w:rPrChange>
        </w:rPr>
        <w:t xml:space="preserve">in a UHR Co-BF joint NDP sounding sequence </w:t>
      </w:r>
      <w:r w:rsidRPr="006C4E40">
        <w:rPr>
          <w:color w:val="0070C0"/>
          <w:u w:val="single"/>
          <w:rPrChange w:id="1259" w:author="You-Wei Chen" w:date="2025-04-24T14:28:00Z">
            <w:rPr>
              <w:color w:val="0070C0"/>
            </w:rPr>
          </w:rPrChange>
        </w:rPr>
        <w:t xml:space="preserve">ensure that the transmission start time of the EHT </w:t>
      </w:r>
      <w:r w:rsidR="000E68D2" w:rsidRPr="006C4E40">
        <w:rPr>
          <w:color w:val="0070C0"/>
          <w:u w:val="single"/>
          <w:rPrChange w:id="1260" w:author="You-Wei Chen" w:date="2025-04-24T14:28:00Z">
            <w:rPr>
              <w:color w:val="0070C0"/>
            </w:rPr>
          </w:rPrChange>
        </w:rPr>
        <w:t>sounding NDPs is within ±0.4 μs + 16 μs from the end, at the UHR Co-BF beamformers’ transmit antenna connector</w:t>
      </w:r>
      <w:r w:rsidR="007501A6" w:rsidRPr="006C4E40">
        <w:rPr>
          <w:color w:val="0070C0"/>
          <w:u w:val="single"/>
          <w:rPrChange w:id="1261" w:author="You-Wei Chen" w:date="2025-04-24T14:28:00Z">
            <w:rPr>
              <w:color w:val="0070C0"/>
            </w:rPr>
          </w:rPrChange>
        </w:rPr>
        <w:t>s</w:t>
      </w:r>
      <w:r w:rsidR="000E68D2" w:rsidRPr="006C4E40">
        <w:rPr>
          <w:color w:val="0070C0"/>
          <w:u w:val="single"/>
          <w:rPrChange w:id="1262" w:author="You-Wei Chen" w:date="2025-04-24T14:28:00Z">
            <w:rPr>
              <w:color w:val="0070C0"/>
            </w:rPr>
          </w:rPrChange>
        </w:rPr>
        <w:t xml:space="preserve">, </w:t>
      </w:r>
      <w:r w:rsidRPr="006C4E40">
        <w:rPr>
          <w:color w:val="0070C0"/>
          <w:u w:val="single"/>
          <w:rPrChange w:id="1263" w:author="You-Wei Chen" w:date="2025-04-24T14:28:00Z">
            <w:rPr>
              <w:color w:val="0070C0"/>
            </w:rPr>
          </w:rPrChange>
        </w:rPr>
        <w:t xml:space="preserve">of the last OFDM symbol of the PPDU </w:t>
      </w:r>
      <w:r w:rsidR="007501A6" w:rsidRPr="006C4E40">
        <w:rPr>
          <w:color w:val="0070C0"/>
          <w:u w:val="single"/>
          <w:rPrChange w:id="1264" w:author="You-Wei Chen" w:date="2025-04-24T14:28:00Z">
            <w:rPr>
              <w:color w:val="0070C0"/>
            </w:rPr>
          </w:rPrChange>
        </w:rPr>
        <w:t>carrying the UHR</w:t>
      </w:r>
      <w:r w:rsidR="007501A6" w:rsidRPr="006C4E40">
        <w:rPr>
          <w:rFonts w:eastAsia="Malgun Gothic"/>
          <w:color w:val="0070C0"/>
          <w:u w:val="single"/>
          <w:rPrChange w:id="1265" w:author="You-Wei Chen" w:date="2025-04-24T14:28:00Z">
            <w:rPr>
              <w:rFonts w:eastAsia="Malgun Gothic"/>
              <w:color w:val="0070C0"/>
            </w:rPr>
          </w:rPrChange>
        </w:rPr>
        <w:t xml:space="preserve"> NDP Announcement frame</w:t>
      </w:r>
      <w:r w:rsidR="007501A6" w:rsidRPr="006C4E40">
        <w:rPr>
          <w:color w:val="0070C0"/>
          <w:u w:val="single"/>
          <w:rPrChange w:id="1266" w:author="You-Wei Chen" w:date="2025-04-24T14:28:00Z">
            <w:rPr>
              <w:color w:val="0070C0"/>
            </w:rPr>
          </w:rPrChange>
        </w:rPr>
        <w:t xml:space="preserve"> </w:t>
      </w:r>
      <w:r w:rsidRPr="006C4E40">
        <w:rPr>
          <w:color w:val="0070C0"/>
          <w:u w:val="single"/>
          <w:rPrChange w:id="1267" w:author="You-Wei Chen" w:date="2025-04-24T14:28:00Z">
            <w:rPr>
              <w:color w:val="0070C0"/>
            </w:rPr>
          </w:rPrChange>
        </w:rPr>
        <w:t xml:space="preserve">(if it contains no PE field) or of the PE field of the PPDU </w:t>
      </w:r>
      <w:r w:rsidR="007501A6" w:rsidRPr="006C4E40">
        <w:rPr>
          <w:color w:val="0070C0"/>
          <w:u w:val="single"/>
          <w:rPrChange w:id="1268" w:author="You-Wei Chen" w:date="2025-04-24T14:28:00Z">
            <w:rPr>
              <w:color w:val="0070C0"/>
            </w:rPr>
          </w:rPrChange>
        </w:rPr>
        <w:t>carrying the UHR</w:t>
      </w:r>
      <w:r w:rsidR="007501A6" w:rsidRPr="006C4E40">
        <w:rPr>
          <w:rFonts w:eastAsia="Malgun Gothic"/>
          <w:color w:val="0070C0"/>
          <w:u w:val="single"/>
          <w:rPrChange w:id="1269" w:author="You-Wei Chen" w:date="2025-04-24T14:28:00Z">
            <w:rPr>
              <w:rFonts w:eastAsia="Malgun Gothic"/>
              <w:color w:val="0070C0"/>
            </w:rPr>
          </w:rPrChange>
        </w:rPr>
        <w:t xml:space="preserve"> NDP Announcement frame</w:t>
      </w:r>
      <w:r w:rsidR="007501A6" w:rsidRPr="006C4E40">
        <w:rPr>
          <w:color w:val="0070C0"/>
          <w:u w:val="single"/>
          <w:rPrChange w:id="1270" w:author="You-Wei Chen" w:date="2025-04-24T14:28:00Z">
            <w:rPr>
              <w:color w:val="0070C0"/>
            </w:rPr>
          </w:rPrChange>
        </w:rPr>
        <w:t xml:space="preserve"> </w:t>
      </w:r>
      <w:r w:rsidRPr="006C4E40">
        <w:rPr>
          <w:color w:val="0070C0"/>
          <w:u w:val="single"/>
          <w:rPrChange w:id="1271" w:author="You-Wei Chen" w:date="2025-04-24T14:28:00Z">
            <w:rPr>
              <w:color w:val="0070C0"/>
            </w:rPr>
          </w:rPrChange>
        </w:rPr>
        <w:t>(if the PE field is present).</w:t>
      </w:r>
      <w:r w:rsidR="000E68D2" w:rsidRPr="006C4E40">
        <w:rPr>
          <w:color w:val="0070C0"/>
          <w:u w:val="single"/>
          <w:rPrChange w:id="1272" w:author="You-Wei Chen" w:date="2025-04-24T14:28:00Z">
            <w:rPr>
              <w:color w:val="0070C0"/>
            </w:rPr>
          </w:rPrChange>
        </w:rPr>
        <w:t xml:space="preserve"> </w:t>
      </w:r>
    </w:p>
    <w:p w14:paraId="703B0802" w14:textId="77777777" w:rsidR="00F25594" w:rsidRDefault="00F25594" w:rsidP="005E1597">
      <w:pPr>
        <w:pStyle w:val="BodyText"/>
        <w:rPr>
          <w:color w:val="0070C0"/>
        </w:rPr>
      </w:pPr>
    </w:p>
    <w:p w14:paraId="2CB1E44E" w14:textId="77777777" w:rsidR="00F25594" w:rsidRDefault="00F25594" w:rsidP="00F25594">
      <w:pPr>
        <w:pStyle w:val="BodyText"/>
        <w:rPr>
          <w:b/>
          <w:bCs/>
          <w:sz w:val="36"/>
          <w:szCs w:val="36"/>
          <w:u w:val="single"/>
        </w:rPr>
      </w:pPr>
      <w:r>
        <w:rPr>
          <w:b/>
          <w:bCs/>
          <w:sz w:val="36"/>
          <w:szCs w:val="36"/>
          <w:u w:val="single"/>
        </w:rPr>
        <w:t>Text to be adopted ends here.</w:t>
      </w:r>
    </w:p>
    <w:p w14:paraId="6529695E" w14:textId="1D703580" w:rsidR="00F25594" w:rsidRPr="00513B06" w:rsidDel="00513B06" w:rsidRDefault="00F25594" w:rsidP="005E1597">
      <w:pPr>
        <w:pStyle w:val="BodyText"/>
        <w:rPr>
          <w:del w:id="1273" w:author="You-Wei Chen" w:date="2025-04-24T12:00:00Z"/>
          <w:color w:val="0070C0"/>
          <w:lang w:val="en-US"/>
          <w:rPrChange w:id="1274" w:author="You-Wei Chen" w:date="2025-04-24T11:59:00Z">
            <w:rPr>
              <w:del w:id="1275" w:author="You-Wei Chen" w:date="2025-04-24T12:00:00Z"/>
              <w:color w:val="0070C0"/>
            </w:rPr>
          </w:rPrChange>
        </w:rPr>
      </w:pPr>
    </w:p>
    <w:p w14:paraId="56DA14A6" w14:textId="6D34C79F" w:rsidR="00F25594" w:rsidRPr="009B7772" w:rsidRDefault="00D145E7" w:rsidP="005E1597">
      <w:pPr>
        <w:pStyle w:val="BodyText"/>
        <w:rPr>
          <w:color w:val="0070C0"/>
        </w:rPr>
      </w:pPr>
      <w:del w:id="1276" w:author="You-Wei Chen" w:date="2025-04-24T15:40:00Z">
        <w:r w:rsidDel="00A4755F">
          <w:rPr>
            <w:color w:val="0070C0"/>
          </w:rPr>
          <w:object w:dxaOrig="1539" w:dyaOrig="997" w14:anchorId="7DB9A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05pt" o:ole="">
              <v:imagedata r:id="rId20" o:title=""/>
            </v:shape>
            <o:OLEObject Type="Embed" ProgID="Visio.Drawing.15" ShapeID="_x0000_i1025" DrawAspect="Icon" ObjectID="_1807080591" r:id="rId21"/>
          </w:object>
        </w:r>
      </w:del>
      <w:r w:rsidR="00F25594">
        <w:rPr>
          <w:color w:val="0070C0"/>
        </w:rPr>
        <w:t xml:space="preserve">     </w:t>
      </w:r>
      <w:ins w:id="1277" w:author="You-Wei Chen" w:date="2025-04-24T15:41:00Z">
        <w:r w:rsidR="00A4755F">
          <w:rPr>
            <w:color w:val="0070C0"/>
          </w:rPr>
          <w:object w:dxaOrig="1596" w:dyaOrig="1033" w14:anchorId="060BB664">
            <v:shape id="_x0000_i1026" type="#_x0000_t75" style="width:79.65pt;height:51.5pt" o:ole="">
              <v:imagedata r:id="rId22" o:title=""/>
            </v:shape>
            <o:OLEObject Type="Embed" ProgID="Visio.Drawing.15" ShapeID="_x0000_i1026" DrawAspect="Icon" ObjectID="_1807080592" r:id="rId23"/>
          </w:object>
        </w:r>
      </w:ins>
      <w:ins w:id="1278" w:author="You-Wei Chen" w:date="2025-04-24T15:41:00Z">
        <w:r w:rsidR="00A4755F">
          <w:rPr>
            <w:color w:val="0070C0"/>
          </w:rPr>
          <w:t xml:space="preserve">   </w:t>
        </w:r>
      </w:ins>
      <w:ins w:id="1279" w:author="You-Wei Chen" w:date="2025-04-24T15:41:00Z">
        <w:r w:rsidR="00A4755F">
          <w:rPr>
            <w:color w:val="0070C0"/>
          </w:rPr>
          <w:object w:dxaOrig="1596" w:dyaOrig="1033" w14:anchorId="63B804CF">
            <v:shape id="_x0000_i1027" type="#_x0000_t75" style="width:79.65pt;height:51.5pt" o:ole="">
              <v:imagedata r:id="rId24" o:title=""/>
            </v:shape>
            <o:OLEObject Type="Embed" ProgID="Visio.Drawing.15" ShapeID="_x0000_i1027" DrawAspect="Icon" ObjectID="_1807080593" r:id="rId25"/>
          </w:object>
        </w:r>
      </w:ins>
      <w:del w:id="1280" w:author="You-Wei Chen" w:date="2025-04-24T15:40:00Z">
        <w:r w:rsidDel="00A4755F">
          <w:rPr>
            <w:color w:val="0070C0"/>
          </w:rPr>
          <w:object w:dxaOrig="1539" w:dyaOrig="997" w14:anchorId="04F0F5C7">
            <v:shape id="_x0000_i1028" type="#_x0000_t75" style="width:77.25pt;height:50.05pt" o:ole="">
              <v:imagedata r:id="rId26" o:title=""/>
            </v:shape>
            <o:OLEObject Type="Embed" ProgID="Visio.Drawing.15" ShapeID="_x0000_i1028" DrawAspect="Icon" ObjectID="_1807080594" r:id="rId27"/>
          </w:object>
        </w:r>
      </w:del>
    </w:p>
    <w:sectPr w:rsidR="00F25594" w:rsidRPr="009B7772" w:rsidSect="00FF1947">
      <w:headerReference w:type="even" r:id="rId28"/>
      <w:headerReference w:type="default" r:id="rId29"/>
      <w:footerReference w:type="even" r:id="rId30"/>
      <w:footerReference w:type="default" r:id="rId31"/>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8FA63" w14:textId="77777777" w:rsidR="000E6936" w:rsidRDefault="000E6936">
      <w:pPr>
        <w:spacing w:after="0" w:line="240" w:lineRule="auto"/>
      </w:pPr>
      <w:r>
        <w:separator/>
      </w:r>
    </w:p>
  </w:endnote>
  <w:endnote w:type="continuationSeparator" w:id="0">
    <w:p w14:paraId="2B60F744" w14:textId="77777777" w:rsidR="000E6936" w:rsidRDefault="000E6936">
      <w:pPr>
        <w:spacing w:after="0" w:line="240" w:lineRule="auto"/>
      </w:pPr>
      <w:r>
        <w:continuationSeparator/>
      </w:r>
    </w:p>
  </w:endnote>
  <w:endnote w:type="continuationNotice" w:id="1">
    <w:p w14:paraId="49AA9780" w14:textId="77777777" w:rsidR="000E6936" w:rsidRDefault="000E69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charset w:val="00"/>
    <w:family w:val="roman"/>
    <w:pitch w:val="default"/>
    <w:sig w:usb0="00000000" w:usb1="00000000" w:usb2="00000010" w:usb3="00000000" w:csb0="00020000" w:csb1="00000000"/>
  </w:font>
  <w:font w:name="TimesNewRomanPSMT">
    <w:altName w:val="Times New Roman"/>
    <w:charset w:val="00"/>
    <w:family w:val="roman"/>
    <w:pitch w:val="default"/>
  </w:font>
  <w:font w:name="ArialMT">
    <w:altName w:val="Arial"/>
    <w:charset w:val="00"/>
    <w:family w:val="roman"/>
    <w:pitch w:val="default"/>
  </w:font>
  <w:font w:name="Arial-BoldMT">
    <w:altName w:val="Arial"/>
    <w:charset w:val="00"/>
    <w:family w:val="roman"/>
    <w:pitch w:val="default"/>
    <w:sig w:usb0="00000000"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Arial,Bold">
    <w:altName w:val="Nanum Brush Script"/>
    <w:charset w:val="00"/>
    <w:family w:val="swiss"/>
    <w:pitch w:val="default"/>
    <w:sig w:usb0="00000000" w:usb1="00000000" w:usb2="00000010"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FCF650C" w:rsidR="00AD19F1" w:rsidRPr="00A2420F" w:rsidRDefault="00000000"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r>
      <w:fldChar w:fldCharType="begin"/>
    </w:r>
    <w:r>
      <w:instrText xml:space="preserve"> COMMENTS  \* MERGEFORMAT </w:instrText>
    </w:r>
    <w:r>
      <w:fldChar w:fldCharType="end"/>
    </w:r>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48ED043B" w:rsidR="005B5D9E" w:rsidRPr="00FF1947" w:rsidRDefault="00000000"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4"/>
        <w:lang w:val="en-GB" w:eastAsia="ko-KR"/>
      </w:rPr>
    </w:pP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SUBJECT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 SUBJECT  \* MERGEFORMAT </w:instrText>
    </w:r>
    <w:r w:rsidR="00BF026D" w:rsidRPr="00FF1947">
      <w:rPr>
        <w:rFonts w:ascii="Times New Roman" w:eastAsia="Malgun Gothic" w:hAnsi="Times New Roman" w:cs="Times New Roman"/>
        <w:sz w:val="24"/>
        <w:szCs w:val="24"/>
        <w:lang w:val="en-GB"/>
      </w:rPr>
      <w:fldChar w:fldCharType="end"/>
    </w:r>
    <w:r w:rsidR="00BF026D" w:rsidRPr="00FF1947">
      <w:rPr>
        <w:rFonts w:ascii="Times New Roman" w:eastAsia="Malgun Gothic" w:hAnsi="Times New Roman" w:cs="Times New Roman"/>
        <w:sz w:val="24"/>
        <w:szCs w:val="24"/>
        <w:lang w:val="en-GB"/>
      </w:rPr>
      <w:tab/>
      <w:t xml:space="preserve">page </w:t>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page </w:instrText>
    </w:r>
    <w:r w:rsidR="00BF026D" w:rsidRPr="00FF1947">
      <w:rPr>
        <w:rFonts w:ascii="Times New Roman" w:eastAsia="Malgun Gothic" w:hAnsi="Times New Roman" w:cs="Times New Roman"/>
        <w:sz w:val="24"/>
        <w:szCs w:val="24"/>
        <w:lang w:val="en-GB"/>
      </w:rPr>
      <w:fldChar w:fldCharType="separate"/>
    </w:r>
    <w:r w:rsidR="00BF026D" w:rsidRPr="00FF1947">
      <w:rPr>
        <w:rFonts w:ascii="Times New Roman" w:eastAsia="Malgun Gothic" w:hAnsi="Times New Roman" w:cs="Times New Roman"/>
        <w:noProof/>
        <w:sz w:val="24"/>
        <w:szCs w:val="24"/>
        <w:lang w:val="en-GB"/>
      </w:rPr>
      <w:t>1</w:t>
    </w:r>
    <w:r w:rsidR="00BF026D" w:rsidRPr="00FF1947">
      <w:rPr>
        <w:rFonts w:ascii="Times New Roman" w:eastAsia="Malgun Gothic" w:hAnsi="Times New Roman" w:cs="Times New Roman"/>
        <w:noProof/>
        <w:sz w:val="24"/>
        <w:szCs w:val="24"/>
        <w:lang w:val="en-GB"/>
      </w:rPr>
      <w:fldChar w:fldCharType="end"/>
    </w:r>
    <w:r w:rsidR="00F572AB" w:rsidRPr="00FF1947">
      <w:rPr>
        <w:rFonts w:ascii="Times New Roman" w:eastAsia="Malgun Gothic" w:hAnsi="Times New Roman" w:cs="Times New Roman"/>
        <w:noProof/>
        <w:sz w:val="24"/>
        <w:szCs w:val="24"/>
        <w:lang w:val="en-GB"/>
      </w:rPr>
      <w:t xml:space="preserve">   </w:t>
    </w:r>
    <w:r w:rsidR="000801B6" w:rsidRPr="00FF1947">
      <w:rPr>
        <w:rFonts w:ascii="Times New Roman" w:eastAsia="Malgun Gothic" w:hAnsi="Times New Roman" w:cs="Times New Roman"/>
        <w:noProof/>
        <w:sz w:val="24"/>
        <w:szCs w:val="24"/>
        <w:lang w:val="en-GB"/>
      </w:rPr>
      <w:tab/>
    </w: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COMMENTS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B04A" w14:textId="77777777" w:rsidR="000E6936" w:rsidRDefault="000E6936">
      <w:pPr>
        <w:spacing w:after="0" w:line="240" w:lineRule="auto"/>
      </w:pPr>
      <w:r>
        <w:separator/>
      </w:r>
    </w:p>
  </w:footnote>
  <w:footnote w:type="continuationSeparator" w:id="0">
    <w:p w14:paraId="3ACC5CCD" w14:textId="77777777" w:rsidR="000E6936" w:rsidRDefault="000E6936">
      <w:pPr>
        <w:spacing w:after="0" w:line="240" w:lineRule="auto"/>
      </w:pPr>
      <w:r>
        <w:continuationSeparator/>
      </w:r>
    </w:p>
  </w:footnote>
  <w:footnote w:type="continuationNotice" w:id="1">
    <w:p w14:paraId="1CD438F3" w14:textId="77777777" w:rsidR="000E6936" w:rsidRDefault="000E69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FFBA0CD" w:rsidR="00BF026D" w:rsidRPr="002D636E" w:rsidRDefault="006A019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21198F">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73BF9CA" w:rsidR="00BF026D" w:rsidRPr="00DE6B44" w:rsidRDefault="0013771A"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May </w:t>
    </w:r>
    <w:r w:rsidR="00446B5D">
      <w:rPr>
        <w:rFonts w:ascii="Times New Roman" w:eastAsia="Malgun Gothic" w:hAnsi="Times New Roman" w:cs="Times New Roman"/>
        <w:b/>
        <w:sz w:val="28"/>
        <w:szCs w:val="20"/>
      </w:rPr>
      <w:t>202</w:t>
    </w:r>
    <w:r>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D57181">
      <w:rPr>
        <w:rFonts w:ascii="Times New Roman" w:eastAsia="Malgun Gothic" w:hAnsi="Times New Roman" w:cs="Times New Roman"/>
        <w:b/>
        <w:sz w:val="28"/>
        <w:szCs w:val="20"/>
        <w:lang w:val="en-GB"/>
      </w:rPr>
      <w:t>681r</w:t>
    </w:r>
    <w:ins w:id="1281" w:author="You-Wei Chen" w:date="2025-04-24T11:39:00Z">
      <w:r w:rsidR="00513B06">
        <w:rPr>
          <w:rFonts w:ascii="Times New Roman" w:eastAsia="Malgun Gothic" w:hAnsi="Times New Roman" w:cs="Times New Roman"/>
          <w:b/>
          <w:sz w:val="28"/>
          <w:szCs w:val="20"/>
          <w:lang w:val="en-GB"/>
        </w:rPr>
        <w:t>5</w:t>
      </w:r>
    </w:ins>
    <w:del w:id="1282" w:author="You-Wei Chen" w:date="2025-04-24T11:39:00Z">
      <w:r w:rsidR="00262C1A" w:rsidDel="00513B06">
        <w:rPr>
          <w:rFonts w:ascii="Times New Roman" w:eastAsia="Malgun Gothic" w:hAnsi="Times New Roman" w:cs="Times New Roman"/>
          <w:b/>
          <w:sz w:val="28"/>
          <w:szCs w:val="20"/>
          <w:lang w:val="en-GB"/>
        </w:rPr>
        <w:delText>4</w:delText>
      </w:r>
    </w:del>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5665526"/>
    <w:multiLevelType w:val="hybridMultilevel"/>
    <w:tmpl w:val="24DC9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133DCF"/>
    <w:multiLevelType w:val="hybridMultilevel"/>
    <w:tmpl w:val="CE9481E0"/>
    <w:lvl w:ilvl="0" w:tplc="14CAC630">
      <w:start w:val="1"/>
      <w:numFmt w:val="bullet"/>
      <w:lvlText w:val="•"/>
      <w:lvlJc w:val="left"/>
      <w:pPr>
        <w:tabs>
          <w:tab w:val="num" w:pos="720"/>
        </w:tabs>
        <w:ind w:left="720" w:hanging="360"/>
      </w:pPr>
      <w:rPr>
        <w:rFonts w:ascii="Arial" w:hAnsi="Arial" w:hint="default"/>
      </w:rPr>
    </w:lvl>
    <w:lvl w:ilvl="1" w:tplc="D64A5C7E" w:tentative="1">
      <w:start w:val="1"/>
      <w:numFmt w:val="bullet"/>
      <w:lvlText w:val="•"/>
      <w:lvlJc w:val="left"/>
      <w:pPr>
        <w:tabs>
          <w:tab w:val="num" w:pos="1440"/>
        </w:tabs>
        <w:ind w:left="1440" w:hanging="360"/>
      </w:pPr>
      <w:rPr>
        <w:rFonts w:ascii="Arial" w:hAnsi="Arial" w:hint="default"/>
      </w:rPr>
    </w:lvl>
    <w:lvl w:ilvl="2" w:tplc="E3E09644" w:tentative="1">
      <w:start w:val="1"/>
      <w:numFmt w:val="bullet"/>
      <w:lvlText w:val="•"/>
      <w:lvlJc w:val="left"/>
      <w:pPr>
        <w:tabs>
          <w:tab w:val="num" w:pos="2160"/>
        </w:tabs>
        <w:ind w:left="2160" w:hanging="360"/>
      </w:pPr>
      <w:rPr>
        <w:rFonts w:ascii="Arial" w:hAnsi="Arial" w:hint="default"/>
      </w:rPr>
    </w:lvl>
    <w:lvl w:ilvl="3" w:tplc="39C4890A" w:tentative="1">
      <w:start w:val="1"/>
      <w:numFmt w:val="bullet"/>
      <w:lvlText w:val="•"/>
      <w:lvlJc w:val="left"/>
      <w:pPr>
        <w:tabs>
          <w:tab w:val="num" w:pos="2880"/>
        </w:tabs>
        <w:ind w:left="2880" w:hanging="360"/>
      </w:pPr>
      <w:rPr>
        <w:rFonts w:ascii="Arial" w:hAnsi="Arial" w:hint="default"/>
      </w:rPr>
    </w:lvl>
    <w:lvl w:ilvl="4" w:tplc="C7A24F66" w:tentative="1">
      <w:start w:val="1"/>
      <w:numFmt w:val="bullet"/>
      <w:lvlText w:val="•"/>
      <w:lvlJc w:val="left"/>
      <w:pPr>
        <w:tabs>
          <w:tab w:val="num" w:pos="3600"/>
        </w:tabs>
        <w:ind w:left="3600" w:hanging="360"/>
      </w:pPr>
      <w:rPr>
        <w:rFonts w:ascii="Arial" w:hAnsi="Arial" w:hint="default"/>
      </w:rPr>
    </w:lvl>
    <w:lvl w:ilvl="5" w:tplc="4C8C0B5C" w:tentative="1">
      <w:start w:val="1"/>
      <w:numFmt w:val="bullet"/>
      <w:lvlText w:val="•"/>
      <w:lvlJc w:val="left"/>
      <w:pPr>
        <w:tabs>
          <w:tab w:val="num" w:pos="4320"/>
        </w:tabs>
        <w:ind w:left="4320" w:hanging="360"/>
      </w:pPr>
      <w:rPr>
        <w:rFonts w:ascii="Arial" w:hAnsi="Arial" w:hint="default"/>
      </w:rPr>
    </w:lvl>
    <w:lvl w:ilvl="6" w:tplc="154EBD30" w:tentative="1">
      <w:start w:val="1"/>
      <w:numFmt w:val="bullet"/>
      <w:lvlText w:val="•"/>
      <w:lvlJc w:val="left"/>
      <w:pPr>
        <w:tabs>
          <w:tab w:val="num" w:pos="5040"/>
        </w:tabs>
        <w:ind w:left="5040" w:hanging="360"/>
      </w:pPr>
      <w:rPr>
        <w:rFonts w:ascii="Arial" w:hAnsi="Arial" w:hint="default"/>
      </w:rPr>
    </w:lvl>
    <w:lvl w:ilvl="7" w:tplc="8F38CA12" w:tentative="1">
      <w:start w:val="1"/>
      <w:numFmt w:val="bullet"/>
      <w:lvlText w:val="•"/>
      <w:lvlJc w:val="left"/>
      <w:pPr>
        <w:tabs>
          <w:tab w:val="num" w:pos="5760"/>
        </w:tabs>
        <w:ind w:left="5760" w:hanging="360"/>
      </w:pPr>
      <w:rPr>
        <w:rFonts w:ascii="Arial" w:hAnsi="Arial" w:hint="default"/>
      </w:rPr>
    </w:lvl>
    <w:lvl w:ilvl="8" w:tplc="A96068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E05EDB"/>
    <w:multiLevelType w:val="hybridMultilevel"/>
    <w:tmpl w:val="F76C74C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053C40"/>
    <w:multiLevelType w:val="hybridMultilevel"/>
    <w:tmpl w:val="3112D088"/>
    <w:lvl w:ilvl="0" w:tplc="6896C710">
      <w:start w:val="1"/>
      <w:numFmt w:val="bullet"/>
      <w:lvlText w:val="o"/>
      <w:lvlJc w:val="left"/>
      <w:pPr>
        <w:tabs>
          <w:tab w:val="num" w:pos="720"/>
        </w:tabs>
        <w:ind w:left="720" w:hanging="360"/>
      </w:pPr>
      <w:rPr>
        <w:rFonts w:ascii="Courier New" w:hAnsi="Courier New" w:hint="default"/>
      </w:rPr>
    </w:lvl>
    <w:lvl w:ilvl="1" w:tplc="67EA16E8">
      <w:start w:val="1"/>
      <w:numFmt w:val="bullet"/>
      <w:lvlText w:val="o"/>
      <w:lvlJc w:val="left"/>
      <w:pPr>
        <w:tabs>
          <w:tab w:val="num" w:pos="1440"/>
        </w:tabs>
        <w:ind w:left="1440" w:hanging="360"/>
      </w:pPr>
      <w:rPr>
        <w:rFonts w:ascii="Courier New" w:hAnsi="Courier New" w:hint="default"/>
      </w:rPr>
    </w:lvl>
    <w:lvl w:ilvl="2" w:tplc="387EA022" w:tentative="1">
      <w:start w:val="1"/>
      <w:numFmt w:val="bullet"/>
      <w:lvlText w:val="o"/>
      <w:lvlJc w:val="left"/>
      <w:pPr>
        <w:tabs>
          <w:tab w:val="num" w:pos="2160"/>
        </w:tabs>
        <w:ind w:left="2160" w:hanging="360"/>
      </w:pPr>
      <w:rPr>
        <w:rFonts w:ascii="Courier New" w:hAnsi="Courier New" w:hint="default"/>
      </w:rPr>
    </w:lvl>
    <w:lvl w:ilvl="3" w:tplc="B25058EC" w:tentative="1">
      <w:start w:val="1"/>
      <w:numFmt w:val="bullet"/>
      <w:lvlText w:val="o"/>
      <w:lvlJc w:val="left"/>
      <w:pPr>
        <w:tabs>
          <w:tab w:val="num" w:pos="2880"/>
        </w:tabs>
        <w:ind w:left="2880" w:hanging="360"/>
      </w:pPr>
      <w:rPr>
        <w:rFonts w:ascii="Courier New" w:hAnsi="Courier New" w:hint="default"/>
      </w:rPr>
    </w:lvl>
    <w:lvl w:ilvl="4" w:tplc="AF0268AA" w:tentative="1">
      <w:start w:val="1"/>
      <w:numFmt w:val="bullet"/>
      <w:lvlText w:val="o"/>
      <w:lvlJc w:val="left"/>
      <w:pPr>
        <w:tabs>
          <w:tab w:val="num" w:pos="3600"/>
        </w:tabs>
        <w:ind w:left="3600" w:hanging="360"/>
      </w:pPr>
      <w:rPr>
        <w:rFonts w:ascii="Courier New" w:hAnsi="Courier New" w:hint="default"/>
      </w:rPr>
    </w:lvl>
    <w:lvl w:ilvl="5" w:tplc="AD0E834E" w:tentative="1">
      <w:start w:val="1"/>
      <w:numFmt w:val="bullet"/>
      <w:lvlText w:val="o"/>
      <w:lvlJc w:val="left"/>
      <w:pPr>
        <w:tabs>
          <w:tab w:val="num" w:pos="4320"/>
        </w:tabs>
        <w:ind w:left="4320" w:hanging="360"/>
      </w:pPr>
      <w:rPr>
        <w:rFonts w:ascii="Courier New" w:hAnsi="Courier New" w:hint="default"/>
      </w:rPr>
    </w:lvl>
    <w:lvl w:ilvl="6" w:tplc="E7C28EB0" w:tentative="1">
      <w:start w:val="1"/>
      <w:numFmt w:val="bullet"/>
      <w:lvlText w:val="o"/>
      <w:lvlJc w:val="left"/>
      <w:pPr>
        <w:tabs>
          <w:tab w:val="num" w:pos="5040"/>
        </w:tabs>
        <w:ind w:left="5040" w:hanging="360"/>
      </w:pPr>
      <w:rPr>
        <w:rFonts w:ascii="Courier New" w:hAnsi="Courier New" w:hint="default"/>
      </w:rPr>
    </w:lvl>
    <w:lvl w:ilvl="7" w:tplc="94FCF2F4" w:tentative="1">
      <w:start w:val="1"/>
      <w:numFmt w:val="bullet"/>
      <w:lvlText w:val="o"/>
      <w:lvlJc w:val="left"/>
      <w:pPr>
        <w:tabs>
          <w:tab w:val="num" w:pos="5760"/>
        </w:tabs>
        <w:ind w:left="5760" w:hanging="360"/>
      </w:pPr>
      <w:rPr>
        <w:rFonts w:ascii="Courier New" w:hAnsi="Courier New" w:hint="default"/>
      </w:rPr>
    </w:lvl>
    <w:lvl w:ilvl="8" w:tplc="2CEA67D0"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09FA6466"/>
    <w:multiLevelType w:val="hybridMultilevel"/>
    <w:tmpl w:val="C9AAFFF0"/>
    <w:lvl w:ilvl="0" w:tplc="3BE2B356">
      <w:start w:val="1"/>
      <w:numFmt w:val="bullet"/>
      <w:lvlText w:val="•"/>
      <w:lvlJc w:val="left"/>
      <w:pPr>
        <w:tabs>
          <w:tab w:val="num" w:pos="720"/>
        </w:tabs>
        <w:ind w:left="720" w:hanging="360"/>
      </w:pPr>
      <w:rPr>
        <w:rFonts w:ascii="Arial" w:hAnsi="Arial" w:hint="default"/>
      </w:rPr>
    </w:lvl>
    <w:lvl w:ilvl="1" w:tplc="6CDE0618" w:tentative="1">
      <w:start w:val="1"/>
      <w:numFmt w:val="bullet"/>
      <w:lvlText w:val="•"/>
      <w:lvlJc w:val="left"/>
      <w:pPr>
        <w:tabs>
          <w:tab w:val="num" w:pos="1440"/>
        </w:tabs>
        <w:ind w:left="1440" w:hanging="360"/>
      </w:pPr>
      <w:rPr>
        <w:rFonts w:ascii="Arial" w:hAnsi="Arial" w:hint="default"/>
      </w:rPr>
    </w:lvl>
    <w:lvl w:ilvl="2" w:tplc="160C2D7C" w:tentative="1">
      <w:start w:val="1"/>
      <w:numFmt w:val="bullet"/>
      <w:lvlText w:val="•"/>
      <w:lvlJc w:val="left"/>
      <w:pPr>
        <w:tabs>
          <w:tab w:val="num" w:pos="2160"/>
        </w:tabs>
        <w:ind w:left="2160" w:hanging="360"/>
      </w:pPr>
      <w:rPr>
        <w:rFonts w:ascii="Arial" w:hAnsi="Arial" w:hint="default"/>
      </w:rPr>
    </w:lvl>
    <w:lvl w:ilvl="3" w:tplc="5C9E9DDA" w:tentative="1">
      <w:start w:val="1"/>
      <w:numFmt w:val="bullet"/>
      <w:lvlText w:val="•"/>
      <w:lvlJc w:val="left"/>
      <w:pPr>
        <w:tabs>
          <w:tab w:val="num" w:pos="2880"/>
        </w:tabs>
        <w:ind w:left="2880" w:hanging="360"/>
      </w:pPr>
      <w:rPr>
        <w:rFonts w:ascii="Arial" w:hAnsi="Arial" w:hint="default"/>
      </w:rPr>
    </w:lvl>
    <w:lvl w:ilvl="4" w:tplc="239697E2" w:tentative="1">
      <w:start w:val="1"/>
      <w:numFmt w:val="bullet"/>
      <w:lvlText w:val="•"/>
      <w:lvlJc w:val="left"/>
      <w:pPr>
        <w:tabs>
          <w:tab w:val="num" w:pos="3600"/>
        </w:tabs>
        <w:ind w:left="3600" w:hanging="360"/>
      </w:pPr>
      <w:rPr>
        <w:rFonts w:ascii="Arial" w:hAnsi="Arial" w:hint="default"/>
      </w:rPr>
    </w:lvl>
    <w:lvl w:ilvl="5" w:tplc="6186C450" w:tentative="1">
      <w:start w:val="1"/>
      <w:numFmt w:val="bullet"/>
      <w:lvlText w:val="•"/>
      <w:lvlJc w:val="left"/>
      <w:pPr>
        <w:tabs>
          <w:tab w:val="num" w:pos="4320"/>
        </w:tabs>
        <w:ind w:left="4320" w:hanging="360"/>
      </w:pPr>
      <w:rPr>
        <w:rFonts w:ascii="Arial" w:hAnsi="Arial" w:hint="default"/>
      </w:rPr>
    </w:lvl>
    <w:lvl w:ilvl="6" w:tplc="B4C67E0C" w:tentative="1">
      <w:start w:val="1"/>
      <w:numFmt w:val="bullet"/>
      <w:lvlText w:val="•"/>
      <w:lvlJc w:val="left"/>
      <w:pPr>
        <w:tabs>
          <w:tab w:val="num" w:pos="5040"/>
        </w:tabs>
        <w:ind w:left="5040" w:hanging="360"/>
      </w:pPr>
      <w:rPr>
        <w:rFonts w:ascii="Arial" w:hAnsi="Arial" w:hint="default"/>
      </w:rPr>
    </w:lvl>
    <w:lvl w:ilvl="7" w:tplc="2D5C8524" w:tentative="1">
      <w:start w:val="1"/>
      <w:numFmt w:val="bullet"/>
      <w:lvlText w:val="•"/>
      <w:lvlJc w:val="left"/>
      <w:pPr>
        <w:tabs>
          <w:tab w:val="num" w:pos="5760"/>
        </w:tabs>
        <w:ind w:left="5760" w:hanging="360"/>
      </w:pPr>
      <w:rPr>
        <w:rFonts w:ascii="Arial" w:hAnsi="Arial" w:hint="default"/>
      </w:rPr>
    </w:lvl>
    <w:lvl w:ilvl="8" w:tplc="42D685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9" w15:restartNumberingAfterBreak="0">
    <w:nsid w:val="0F044DAC"/>
    <w:multiLevelType w:val="hybridMultilevel"/>
    <w:tmpl w:val="091E0EDC"/>
    <w:lvl w:ilvl="0" w:tplc="7E668998">
      <w:start w:val="1"/>
      <w:numFmt w:val="bullet"/>
      <w:lvlText w:val="•"/>
      <w:lvlJc w:val="left"/>
      <w:pPr>
        <w:tabs>
          <w:tab w:val="num" w:pos="720"/>
        </w:tabs>
        <w:ind w:left="720" w:hanging="360"/>
      </w:pPr>
      <w:rPr>
        <w:rFonts w:ascii="Arial" w:hAnsi="Arial" w:hint="default"/>
      </w:rPr>
    </w:lvl>
    <w:lvl w:ilvl="1" w:tplc="13BC87B8" w:tentative="1">
      <w:start w:val="1"/>
      <w:numFmt w:val="bullet"/>
      <w:lvlText w:val="•"/>
      <w:lvlJc w:val="left"/>
      <w:pPr>
        <w:tabs>
          <w:tab w:val="num" w:pos="1440"/>
        </w:tabs>
        <w:ind w:left="1440" w:hanging="360"/>
      </w:pPr>
      <w:rPr>
        <w:rFonts w:ascii="Arial" w:hAnsi="Arial" w:hint="default"/>
      </w:rPr>
    </w:lvl>
    <w:lvl w:ilvl="2" w:tplc="1FCC1618" w:tentative="1">
      <w:start w:val="1"/>
      <w:numFmt w:val="bullet"/>
      <w:lvlText w:val="•"/>
      <w:lvlJc w:val="left"/>
      <w:pPr>
        <w:tabs>
          <w:tab w:val="num" w:pos="2160"/>
        </w:tabs>
        <w:ind w:left="2160" w:hanging="360"/>
      </w:pPr>
      <w:rPr>
        <w:rFonts w:ascii="Arial" w:hAnsi="Arial" w:hint="default"/>
      </w:rPr>
    </w:lvl>
    <w:lvl w:ilvl="3" w:tplc="0A8A92BC" w:tentative="1">
      <w:start w:val="1"/>
      <w:numFmt w:val="bullet"/>
      <w:lvlText w:val="•"/>
      <w:lvlJc w:val="left"/>
      <w:pPr>
        <w:tabs>
          <w:tab w:val="num" w:pos="2880"/>
        </w:tabs>
        <w:ind w:left="2880" w:hanging="360"/>
      </w:pPr>
      <w:rPr>
        <w:rFonts w:ascii="Arial" w:hAnsi="Arial" w:hint="default"/>
      </w:rPr>
    </w:lvl>
    <w:lvl w:ilvl="4" w:tplc="AD1CB94C" w:tentative="1">
      <w:start w:val="1"/>
      <w:numFmt w:val="bullet"/>
      <w:lvlText w:val="•"/>
      <w:lvlJc w:val="left"/>
      <w:pPr>
        <w:tabs>
          <w:tab w:val="num" w:pos="3600"/>
        </w:tabs>
        <w:ind w:left="3600" w:hanging="360"/>
      </w:pPr>
      <w:rPr>
        <w:rFonts w:ascii="Arial" w:hAnsi="Arial" w:hint="default"/>
      </w:rPr>
    </w:lvl>
    <w:lvl w:ilvl="5" w:tplc="2486A8EA" w:tentative="1">
      <w:start w:val="1"/>
      <w:numFmt w:val="bullet"/>
      <w:lvlText w:val="•"/>
      <w:lvlJc w:val="left"/>
      <w:pPr>
        <w:tabs>
          <w:tab w:val="num" w:pos="4320"/>
        </w:tabs>
        <w:ind w:left="4320" w:hanging="360"/>
      </w:pPr>
      <w:rPr>
        <w:rFonts w:ascii="Arial" w:hAnsi="Arial" w:hint="default"/>
      </w:rPr>
    </w:lvl>
    <w:lvl w:ilvl="6" w:tplc="9ADEDB24" w:tentative="1">
      <w:start w:val="1"/>
      <w:numFmt w:val="bullet"/>
      <w:lvlText w:val="•"/>
      <w:lvlJc w:val="left"/>
      <w:pPr>
        <w:tabs>
          <w:tab w:val="num" w:pos="5040"/>
        </w:tabs>
        <w:ind w:left="5040" w:hanging="360"/>
      </w:pPr>
      <w:rPr>
        <w:rFonts w:ascii="Arial" w:hAnsi="Arial" w:hint="default"/>
      </w:rPr>
    </w:lvl>
    <w:lvl w:ilvl="7" w:tplc="8C3690CC" w:tentative="1">
      <w:start w:val="1"/>
      <w:numFmt w:val="bullet"/>
      <w:lvlText w:val="•"/>
      <w:lvlJc w:val="left"/>
      <w:pPr>
        <w:tabs>
          <w:tab w:val="num" w:pos="5760"/>
        </w:tabs>
        <w:ind w:left="5760" w:hanging="360"/>
      </w:pPr>
      <w:rPr>
        <w:rFonts w:ascii="Arial" w:hAnsi="Arial" w:hint="default"/>
      </w:rPr>
    </w:lvl>
    <w:lvl w:ilvl="8" w:tplc="820EF8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1"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CE3DBA"/>
    <w:multiLevelType w:val="hybridMultilevel"/>
    <w:tmpl w:val="8A9624BA"/>
    <w:lvl w:ilvl="0" w:tplc="4BDEDC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79909BA"/>
    <w:multiLevelType w:val="hybridMultilevel"/>
    <w:tmpl w:val="A72A7D8E"/>
    <w:lvl w:ilvl="0" w:tplc="25FEFDE6">
      <w:start w:val="1"/>
      <w:numFmt w:val="bullet"/>
      <w:lvlText w:val="•"/>
      <w:lvlJc w:val="left"/>
      <w:pPr>
        <w:tabs>
          <w:tab w:val="num" w:pos="720"/>
        </w:tabs>
        <w:ind w:left="720" w:hanging="360"/>
      </w:pPr>
      <w:rPr>
        <w:rFonts w:ascii="Arial" w:hAnsi="Arial" w:hint="default"/>
      </w:rPr>
    </w:lvl>
    <w:lvl w:ilvl="1" w:tplc="29480BFA">
      <w:numFmt w:val="bullet"/>
      <w:lvlText w:val="•"/>
      <w:lvlJc w:val="left"/>
      <w:pPr>
        <w:tabs>
          <w:tab w:val="num" w:pos="1440"/>
        </w:tabs>
        <w:ind w:left="1440" w:hanging="360"/>
      </w:pPr>
      <w:rPr>
        <w:rFonts w:ascii="Arial" w:hAnsi="Arial" w:hint="default"/>
      </w:rPr>
    </w:lvl>
    <w:lvl w:ilvl="2" w:tplc="DCC4CC94" w:tentative="1">
      <w:start w:val="1"/>
      <w:numFmt w:val="bullet"/>
      <w:lvlText w:val="•"/>
      <w:lvlJc w:val="left"/>
      <w:pPr>
        <w:tabs>
          <w:tab w:val="num" w:pos="2160"/>
        </w:tabs>
        <w:ind w:left="2160" w:hanging="360"/>
      </w:pPr>
      <w:rPr>
        <w:rFonts w:ascii="Arial" w:hAnsi="Arial" w:hint="default"/>
      </w:rPr>
    </w:lvl>
    <w:lvl w:ilvl="3" w:tplc="D5EC3EAA" w:tentative="1">
      <w:start w:val="1"/>
      <w:numFmt w:val="bullet"/>
      <w:lvlText w:val="•"/>
      <w:lvlJc w:val="left"/>
      <w:pPr>
        <w:tabs>
          <w:tab w:val="num" w:pos="2880"/>
        </w:tabs>
        <w:ind w:left="2880" w:hanging="360"/>
      </w:pPr>
      <w:rPr>
        <w:rFonts w:ascii="Arial" w:hAnsi="Arial" w:hint="default"/>
      </w:rPr>
    </w:lvl>
    <w:lvl w:ilvl="4" w:tplc="781C40D8" w:tentative="1">
      <w:start w:val="1"/>
      <w:numFmt w:val="bullet"/>
      <w:lvlText w:val="•"/>
      <w:lvlJc w:val="left"/>
      <w:pPr>
        <w:tabs>
          <w:tab w:val="num" w:pos="3600"/>
        </w:tabs>
        <w:ind w:left="3600" w:hanging="360"/>
      </w:pPr>
      <w:rPr>
        <w:rFonts w:ascii="Arial" w:hAnsi="Arial" w:hint="default"/>
      </w:rPr>
    </w:lvl>
    <w:lvl w:ilvl="5" w:tplc="322AC0EC" w:tentative="1">
      <w:start w:val="1"/>
      <w:numFmt w:val="bullet"/>
      <w:lvlText w:val="•"/>
      <w:lvlJc w:val="left"/>
      <w:pPr>
        <w:tabs>
          <w:tab w:val="num" w:pos="4320"/>
        </w:tabs>
        <w:ind w:left="4320" w:hanging="360"/>
      </w:pPr>
      <w:rPr>
        <w:rFonts w:ascii="Arial" w:hAnsi="Arial" w:hint="default"/>
      </w:rPr>
    </w:lvl>
    <w:lvl w:ilvl="6" w:tplc="9D02DFCE" w:tentative="1">
      <w:start w:val="1"/>
      <w:numFmt w:val="bullet"/>
      <w:lvlText w:val="•"/>
      <w:lvlJc w:val="left"/>
      <w:pPr>
        <w:tabs>
          <w:tab w:val="num" w:pos="5040"/>
        </w:tabs>
        <w:ind w:left="5040" w:hanging="360"/>
      </w:pPr>
      <w:rPr>
        <w:rFonts w:ascii="Arial" w:hAnsi="Arial" w:hint="default"/>
      </w:rPr>
    </w:lvl>
    <w:lvl w:ilvl="7" w:tplc="689C946C" w:tentative="1">
      <w:start w:val="1"/>
      <w:numFmt w:val="bullet"/>
      <w:lvlText w:val="•"/>
      <w:lvlJc w:val="left"/>
      <w:pPr>
        <w:tabs>
          <w:tab w:val="num" w:pos="5760"/>
        </w:tabs>
        <w:ind w:left="5760" w:hanging="360"/>
      </w:pPr>
      <w:rPr>
        <w:rFonts w:ascii="Arial" w:hAnsi="Arial" w:hint="default"/>
      </w:rPr>
    </w:lvl>
    <w:lvl w:ilvl="8" w:tplc="9E9AEE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A904826"/>
    <w:multiLevelType w:val="hybridMultilevel"/>
    <w:tmpl w:val="209C6472"/>
    <w:lvl w:ilvl="0" w:tplc="DA4C3E8A">
      <w:start w:val="1"/>
      <w:numFmt w:val="bullet"/>
      <w:lvlText w:val="•"/>
      <w:lvlJc w:val="left"/>
      <w:pPr>
        <w:tabs>
          <w:tab w:val="num" w:pos="720"/>
        </w:tabs>
        <w:ind w:left="720" w:hanging="360"/>
      </w:pPr>
      <w:rPr>
        <w:rFonts w:ascii="Arial" w:hAnsi="Arial" w:hint="default"/>
      </w:rPr>
    </w:lvl>
    <w:lvl w:ilvl="1" w:tplc="C1C2B938" w:tentative="1">
      <w:start w:val="1"/>
      <w:numFmt w:val="bullet"/>
      <w:lvlText w:val="•"/>
      <w:lvlJc w:val="left"/>
      <w:pPr>
        <w:tabs>
          <w:tab w:val="num" w:pos="1440"/>
        </w:tabs>
        <w:ind w:left="1440" w:hanging="360"/>
      </w:pPr>
      <w:rPr>
        <w:rFonts w:ascii="Arial" w:hAnsi="Arial" w:hint="default"/>
      </w:rPr>
    </w:lvl>
    <w:lvl w:ilvl="2" w:tplc="3B4AD374" w:tentative="1">
      <w:start w:val="1"/>
      <w:numFmt w:val="bullet"/>
      <w:lvlText w:val="•"/>
      <w:lvlJc w:val="left"/>
      <w:pPr>
        <w:tabs>
          <w:tab w:val="num" w:pos="2160"/>
        </w:tabs>
        <w:ind w:left="2160" w:hanging="360"/>
      </w:pPr>
      <w:rPr>
        <w:rFonts w:ascii="Arial" w:hAnsi="Arial" w:hint="default"/>
      </w:rPr>
    </w:lvl>
    <w:lvl w:ilvl="3" w:tplc="9AF40820" w:tentative="1">
      <w:start w:val="1"/>
      <w:numFmt w:val="bullet"/>
      <w:lvlText w:val="•"/>
      <w:lvlJc w:val="left"/>
      <w:pPr>
        <w:tabs>
          <w:tab w:val="num" w:pos="2880"/>
        </w:tabs>
        <w:ind w:left="2880" w:hanging="360"/>
      </w:pPr>
      <w:rPr>
        <w:rFonts w:ascii="Arial" w:hAnsi="Arial" w:hint="default"/>
      </w:rPr>
    </w:lvl>
    <w:lvl w:ilvl="4" w:tplc="2C529AAE" w:tentative="1">
      <w:start w:val="1"/>
      <w:numFmt w:val="bullet"/>
      <w:lvlText w:val="•"/>
      <w:lvlJc w:val="left"/>
      <w:pPr>
        <w:tabs>
          <w:tab w:val="num" w:pos="3600"/>
        </w:tabs>
        <w:ind w:left="3600" w:hanging="360"/>
      </w:pPr>
      <w:rPr>
        <w:rFonts w:ascii="Arial" w:hAnsi="Arial" w:hint="default"/>
      </w:rPr>
    </w:lvl>
    <w:lvl w:ilvl="5" w:tplc="779E69F6" w:tentative="1">
      <w:start w:val="1"/>
      <w:numFmt w:val="bullet"/>
      <w:lvlText w:val="•"/>
      <w:lvlJc w:val="left"/>
      <w:pPr>
        <w:tabs>
          <w:tab w:val="num" w:pos="4320"/>
        </w:tabs>
        <w:ind w:left="4320" w:hanging="360"/>
      </w:pPr>
      <w:rPr>
        <w:rFonts w:ascii="Arial" w:hAnsi="Arial" w:hint="default"/>
      </w:rPr>
    </w:lvl>
    <w:lvl w:ilvl="6" w:tplc="81EA7FEC" w:tentative="1">
      <w:start w:val="1"/>
      <w:numFmt w:val="bullet"/>
      <w:lvlText w:val="•"/>
      <w:lvlJc w:val="left"/>
      <w:pPr>
        <w:tabs>
          <w:tab w:val="num" w:pos="5040"/>
        </w:tabs>
        <w:ind w:left="5040" w:hanging="360"/>
      </w:pPr>
      <w:rPr>
        <w:rFonts w:ascii="Arial" w:hAnsi="Arial" w:hint="default"/>
      </w:rPr>
    </w:lvl>
    <w:lvl w:ilvl="7" w:tplc="1414C590" w:tentative="1">
      <w:start w:val="1"/>
      <w:numFmt w:val="bullet"/>
      <w:lvlText w:val="•"/>
      <w:lvlJc w:val="left"/>
      <w:pPr>
        <w:tabs>
          <w:tab w:val="num" w:pos="5760"/>
        </w:tabs>
        <w:ind w:left="5760" w:hanging="360"/>
      </w:pPr>
      <w:rPr>
        <w:rFonts w:ascii="Arial" w:hAnsi="Arial" w:hint="default"/>
      </w:rPr>
    </w:lvl>
    <w:lvl w:ilvl="8" w:tplc="D9949A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C9B0C2B"/>
    <w:multiLevelType w:val="hybridMultilevel"/>
    <w:tmpl w:val="EA28BB02"/>
    <w:lvl w:ilvl="0" w:tplc="BE74E158">
      <w:start w:val="1"/>
      <w:numFmt w:val="bullet"/>
      <w:lvlText w:val="•"/>
      <w:lvlJc w:val="left"/>
      <w:pPr>
        <w:tabs>
          <w:tab w:val="num" w:pos="720"/>
        </w:tabs>
        <w:ind w:left="720" w:hanging="360"/>
      </w:pPr>
      <w:rPr>
        <w:rFonts w:ascii="Arial" w:hAnsi="Arial" w:hint="default"/>
      </w:rPr>
    </w:lvl>
    <w:lvl w:ilvl="1" w:tplc="86200AB2">
      <w:start w:val="1"/>
      <w:numFmt w:val="bullet"/>
      <w:lvlText w:val="•"/>
      <w:lvlJc w:val="left"/>
      <w:pPr>
        <w:tabs>
          <w:tab w:val="num" w:pos="1440"/>
        </w:tabs>
        <w:ind w:left="1440" w:hanging="360"/>
      </w:pPr>
      <w:rPr>
        <w:rFonts w:ascii="Arial" w:hAnsi="Arial" w:hint="default"/>
      </w:rPr>
    </w:lvl>
    <w:lvl w:ilvl="2" w:tplc="91F84C96" w:tentative="1">
      <w:start w:val="1"/>
      <w:numFmt w:val="bullet"/>
      <w:lvlText w:val="•"/>
      <w:lvlJc w:val="left"/>
      <w:pPr>
        <w:tabs>
          <w:tab w:val="num" w:pos="2160"/>
        </w:tabs>
        <w:ind w:left="2160" w:hanging="360"/>
      </w:pPr>
      <w:rPr>
        <w:rFonts w:ascii="Arial" w:hAnsi="Arial" w:hint="default"/>
      </w:rPr>
    </w:lvl>
    <w:lvl w:ilvl="3" w:tplc="9014DB30" w:tentative="1">
      <w:start w:val="1"/>
      <w:numFmt w:val="bullet"/>
      <w:lvlText w:val="•"/>
      <w:lvlJc w:val="left"/>
      <w:pPr>
        <w:tabs>
          <w:tab w:val="num" w:pos="2880"/>
        </w:tabs>
        <w:ind w:left="2880" w:hanging="360"/>
      </w:pPr>
      <w:rPr>
        <w:rFonts w:ascii="Arial" w:hAnsi="Arial" w:hint="default"/>
      </w:rPr>
    </w:lvl>
    <w:lvl w:ilvl="4" w:tplc="3C54BDC4" w:tentative="1">
      <w:start w:val="1"/>
      <w:numFmt w:val="bullet"/>
      <w:lvlText w:val="•"/>
      <w:lvlJc w:val="left"/>
      <w:pPr>
        <w:tabs>
          <w:tab w:val="num" w:pos="3600"/>
        </w:tabs>
        <w:ind w:left="3600" w:hanging="360"/>
      </w:pPr>
      <w:rPr>
        <w:rFonts w:ascii="Arial" w:hAnsi="Arial" w:hint="default"/>
      </w:rPr>
    </w:lvl>
    <w:lvl w:ilvl="5" w:tplc="B804E266" w:tentative="1">
      <w:start w:val="1"/>
      <w:numFmt w:val="bullet"/>
      <w:lvlText w:val="•"/>
      <w:lvlJc w:val="left"/>
      <w:pPr>
        <w:tabs>
          <w:tab w:val="num" w:pos="4320"/>
        </w:tabs>
        <w:ind w:left="4320" w:hanging="360"/>
      </w:pPr>
      <w:rPr>
        <w:rFonts w:ascii="Arial" w:hAnsi="Arial" w:hint="default"/>
      </w:rPr>
    </w:lvl>
    <w:lvl w:ilvl="6" w:tplc="1670177A" w:tentative="1">
      <w:start w:val="1"/>
      <w:numFmt w:val="bullet"/>
      <w:lvlText w:val="•"/>
      <w:lvlJc w:val="left"/>
      <w:pPr>
        <w:tabs>
          <w:tab w:val="num" w:pos="5040"/>
        </w:tabs>
        <w:ind w:left="5040" w:hanging="360"/>
      </w:pPr>
      <w:rPr>
        <w:rFonts w:ascii="Arial" w:hAnsi="Arial" w:hint="default"/>
      </w:rPr>
    </w:lvl>
    <w:lvl w:ilvl="7" w:tplc="F278928C" w:tentative="1">
      <w:start w:val="1"/>
      <w:numFmt w:val="bullet"/>
      <w:lvlText w:val="•"/>
      <w:lvlJc w:val="left"/>
      <w:pPr>
        <w:tabs>
          <w:tab w:val="num" w:pos="5760"/>
        </w:tabs>
        <w:ind w:left="5760" w:hanging="360"/>
      </w:pPr>
      <w:rPr>
        <w:rFonts w:ascii="Arial" w:hAnsi="Arial" w:hint="default"/>
      </w:rPr>
    </w:lvl>
    <w:lvl w:ilvl="8" w:tplc="AFCE27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DA5753D"/>
    <w:multiLevelType w:val="hybridMultilevel"/>
    <w:tmpl w:val="E4C6090E"/>
    <w:lvl w:ilvl="0" w:tplc="C11CE15A">
      <w:start w:val="1"/>
      <w:numFmt w:val="bullet"/>
      <w:lvlText w:val="•"/>
      <w:lvlJc w:val="left"/>
      <w:pPr>
        <w:tabs>
          <w:tab w:val="num" w:pos="720"/>
        </w:tabs>
        <w:ind w:left="720" w:hanging="360"/>
      </w:pPr>
      <w:rPr>
        <w:rFonts w:ascii="Arial" w:hAnsi="Arial" w:hint="default"/>
      </w:rPr>
    </w:lvl>
    <w:lvl w:ilvl="1" w:tplc="D4EE61C2" w:tentative="1">
      <w:start w:val="1"/>
      <w:numFmt w:val="bullet"/>
      <w:lvlText w:val="•"/>
      <w:lvlJc w:val="left"/>
      <w:pPr>
        <w:tabs>
          <w:tab w:val="num" w:pos="1440"/>
        </w:tabs>
        <w:ind w:left="1440" w:hanging="360"/>
      </w:pPr>
      <w:rPr>
        <w:rFonts w:ascii="Arial" w:hAnsi="Arial" w:hint="default"/>
      </w:rPr>
    </w:lvl>
    <w:lvl w:ilvl="2" w:tplc="C1FA4ABC" w:tentative="1">
      <w:start w:val="1"/>
      <w:numFmt w:val="bullet"/>
      <w:lvlText w:val="•"/>
      <w:lvlJc w:val="left"/>
      <w:pPr>
        <w:tabs>
          <w:tab w:val="num" w:pos="2160"/>
        </w:tabs>
        <w:ind w:left="2160" w:hanging="360"/>
      </w:pPr>
      <w:rPr>
        <w:rFonts w:ascii="Arial" w:hAnsi="Arial" w:hint="default"/>
      </w:rPr>
    </w:lvl>
    <w:lvl w:ilvl="3" w:tplc="9E2EB152" w:tentative="1">
      <w:start w:val="1"/>
      <w:numFmt w:val="bullet"/>
      <w:lvlText w:val="•"/>
      <w:lvlJc w:val="left"/>
      <w:pPr>
        <w:tabs>
          <w:tab w:val="num" w:pos="2880"/>
        </w:tabs>
        <w:ind w:left="2880" w:hanging="360"/>
      </w:pPr>
      <w:rPr>
        <w:rFonts w:ascii="Arial" w:hAnsi="Arial" w:hint="default"/>
      </w:rPr>
    </w:lvl>
    <w:lvl w:ilvl="4" w:tplc="2D6E438A" w:tentative="1">
      <w:start w:val="1"/>
      <w:numFmt w:val="bullet"/>
      <w:lvlText w:val="•"/>
      <w:lvlJc w:val="left"/>
      <w:pPr>
        <w:tabs>
          <w:tab w:val="num" w:pos="3600"/>
        </w:tabs>
        <w:ind w:left="3600" w:hanging="360"/>
      </w:pPr>
      <w:rPr>
        <w:rFonts w:ascii="Arial" w:hAnsi="Arial" w:hint="default"/>
      </w:rPr>
    </w:lvl>
    <w:lvl w:ilvl="5" w:tplc="7BEC7794" w:tentative="1">
      <w:start w:val="1"/>
      <w:numFmt w:val="bullet"/>
      <w:lvlText w:val="•"/>
      <w:lvlJc w:val="left"/>
      <w:pPr>
        <w:tabs>
          <w:tab w:val="num" w:pos="4320"/>
        </w:tabs>
        <w:ind w:left="4320" w:hanging="360"/>
      </w:pPr>
      <w:rPr>
        <w:rFonts w:ascii="Arial" w:hAnsi="Arial" w:hint="default"/>
      </w:rPr>
    </w:lvl>
    <w:lvl w:ilvl="6" w:tplc="C9D695DC" w:tentative="1">
      <w:start w:val="1"/>
      <w:numFmt w:val="bullet"/>
      <w:lvlText w:val="•"/>
      <w:lvlJc w:val="left"/>
      <w:pPr>
        <w:tabs>
          <w:tab w:val="num" w:pos="5040"/>
        </w:tabs>
        <w:ind w:left="5040" w:hanging="360"/>
      </w:pPr>
      <w:rPr>
        <w:rFonts w:ascii="Arial" w:hAnsi="Arial" w:hint="default"/>
      </w:rPr>
    </w:lvl>
    <w:lvl w:ilvl="7" w:tplc="A50648D0" w:tentative="1">
      <w:start w:val="1"/>
      <w:numFmt w:val="bullet"/>
      <w:lvlText w:val="•"/>
      <w:lvlJc w:val="left"/>
      <w:pPr>
        <w:tabs>
          <w:tab w:val="num" w:pos="5760"/>
        </w:tabs>
        <w:ind w:left="5760" w:hanging="360"/>
      </w:pPr>
      <w:rPr>
        <w:rFonts w:ascii="Arial" w:hAnsi="Arial" w:hint="default"/>
      </w:rPr>
    </w:lvl>
    <w:lvl w:ilvl="8" w:tplc="A7C0E8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BF4E64"/>
    <w:multiLevelType w:val="hybridMultilevel"/>
    <w:tmpl w:val="3CE45990"/>
    <w:lvl w:ilvl="0" w:tplc="4FDE6A18">
      <w:start w:val="1"/>
      <w:numFmt w:val="bullet"/>
      <w:lvlText w:val="•"/>
      <w:lvlJc w:val="left"/>
      <w:pPr>
        <w:tabs>
          <w:tab w:val="num" w:pos="720"/>
        </w:tabs>
        <w:ind w:left="720" w:hanging="360"/>
      </w:pPr>
      <w:rPr>
        <w:rFonts w:ascii="Arial" w:hAnsi="Arial" w:hint="default"/>
      </w:rPr>
    </w:lvl>
    <w:lvl w:ilvl="1" w:tplc="81562132" w:tentative="1">
      <w:start w:val="1"/>
      <w:numFmt w:val="bullet"/>
      <w:lvlText w:val="•"/>
      <w:lvlJc w:val="left"/>
      <w:pPr>
        <w:tabs>
          <w:tab w:val="num" w:pos="1440"/>
        </w:tabs>
        <w:ind w:left="1440" w:hanging="360"/>
      </w:pPr>
      <w:rPr>
        <w:rFonts w:ascii="Arial" w:hAnsi="Arial" w:hint="default"/>
      </w:rPr>
    </w:lvl>
    <w:lvl w:ilvl="2" w:tplc="FB848BA8" w:tentative="1">
      <w:start w:val="1"/>
      <w:numFmt w:val="bullet"/>
      <w:lvlText w:val="•"/>
      <w:lvlJc w:val="left"/>
      <w:pPr>
        <w:tabs>
          <w:tab w:val="num" w:pos="2160"/>
        </w:tabs>
        <w:ind w:left="2160" w:hanging="360"/>
      </w:pPr>
      <w:rPr>
        <w:rFonts w:ascii="Arial" w:hAnsi="Arial" w:hint="default"/>
      </w:rPr>
    </w:lvl>
    <w:lvl w:ilvl="3" w:tplc="3874276C" w:tentative="1">
      <w:start w:val="1"/>
      <w:numFmt w:val="bullet"/>
      <w:lvlText w:val="•"/>
      <w:lvlJc w:val="left"/>
      <w:pPr>
        <w:tabs>
          <w:tab w:val="num" w:pos="2880"/>
        </w:tabs>
        <w:ind w:left="2880" w:hanging="360"/>
      </w:pPr>
      <w:rPr>
        <w:rFonts w:ascii="Arial" w:hAnsi="Arial" w:hint="default"/>
      </w:rPr>
    </w:lvl>
    <w:lvl w:ilvl="4" w:tplc="D17C0A08" w:tentative="1">
      <w:start w:val="1"/>
      <w:numFmt w:val="bullet"/>
      <w:lvlText w:val="•"/>
      <w:lvlJc w:val="left"/>
      <w:pPr>
        <w:tabs>
          <w:tab w:val="num" w:pos="3600"/>
        </w:tabs>
        <w:ind w:left="3600" w:hanging="360"/>
      </w:pPr>
      <w:rPr>
        <w:rFonts w:ascii="Arial" w:hAnsi="Arial" w:hint="default"/>
      </w:rPr>
    </w:lvl>
    <w:lvl w:ilvl="5" w:tplc="2D36F824" w:tentative="1">
      <w:start w:val="1"/>
      <w:numFmt w:val="bullet"/>
      <w:lvlText w:val="•"/>
      <w:lvlJc w:val="left"/>
      <w:pPr>
        <w:tabs>
          <w:tab w:val="num" w:pos="4320"/>
        </w:tabs>
        <w:ind w:left="4320" w:hanging="360"/>
      </w:pPr>
      <w:rPr>
        <w:rFonts w:ascii="Arial" w:hAnsi="Arial" w:hint="default"/>
      </w:rPr>
    </w:lvl>
    <w:lvl w:ilvl="6" w:tplc="42EA9BBA" w:tentative="1">
      <w:start w:val="1"/>
      <w:numFmt w:val="bullet"/>
      <w:lvlText w:val="•"/>
      <w:lvlJc w:val="left"/>
      <w:pPr>
        <w:tabs>
          <w:tab w:val="num" w:pos="5040"/>
        </w:tabs>
        <w:ind w:left="5040" w:hanging="360"/>
      </w:pPr>
      <w:rPr>
        <w:rFonts w:ascii="Arial" w:hAnsi="Arial" w:hint="default"/>
      </w:rPr>
    </w:lvl>
    <w:lvl w:ilvl="7" w:tplc="AE881124" w:tentative="1">
      <w:start w:val="1"/>
      <w:numFmt w:val="bullet"/>
      <w:lvlText w:val="•"/>
      <w:lvlJc w:val="left"/>
      <w:pPr>
        <w:tabs>
          <w:tab w:val="num" w:pos="5760"/>
        </w:tabs>
        <w:ind w:left="5760" w:hanging="360"/>
      </w:pPr>
      <w:rPr>
        <w:rFonts w:ascii="Arial" w:hAnsi="Arial" w:hint="default"/>
      </w:rPr>
    </w:lvl>
    <w:lvl w:ilvl="8" w:tplc="0DBC49F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3B103B8"/>
    <w:multiLevelType w:val="hybridMultilevel"/>
    <w:tmpl w:val="B118707C"/>
    <w:lvl w:ilvl="0" w:tplc="B2D4E82A">
      <w:start w:val="1"/>
      <w:numFmt w:val="bullet"/>
      <w:lvlText w:val="•"/>
      <w:lvlJc w:val="left"/>
      <w:pPr>
        <w:tabs>
          <w:tab w:val="num" w:pos="720"/>
        </w:tabs>
        <w:ind w:left="720" w:hanging="360"/>
      </w:pPr>
      <w:rPr>
        <w:rFonts w:ascii="Arial" w:hAnsi="Arial" w:hint="default"/>
      </w:rPr>
    </w:lvl>
    <w:lvl w:ilvl="1" w:tplc="2456762E" w:tentative="1">
      <w:start w:val="1"/>
      <w:numFmt w:val="bullet"/>
      <w:lvlText w:val="•"/>
      <w:lvlJc w:val="left"/>
      <w:pPr>
        <w:tabs>
          <w:tab w:val="num" w:pos="1440"/>
        </w:tabs>
        <w:ind w:left="1440" w:hanging="360"/>
      </w:pPr>
      <w:rPr>
        <w:rFonts w:ascii="Arial" w:hAnsi="Arial" w:hint="default"/>
      </w:rPr>
    </w:lvl>
    <w:lvl w:ilvl="2" w:tplc="330EF0E6" w:tentative="1">
      <w:start w:val="1"/>
      <w:numFmt w:val="bullet"/>
      <w:lvlText w:val="•"/>
      <w:lvlJc w:val="left"/>
      <w:pPr>
        <w:tabs>
          <w:tab w:val="num" w:pos="2160"/>
        </w:tabs>
        <w:ind w:left="2160" w:hanging="360"/>
      </w:pPr>
      <w:rPr>
        <w:rFonts w:ascii="Arial" w:hAnsi="Arial" w:hint="default"/>
      </w:rPr>
    </w:lvl>
    <w:lvl w:ilvl="3" w:tplc="6AF46F94" w:tentative="1">
      <w:start w:val="1"/>
      <w:numFmt w:val="bullet"/>
      <w:lvlText w:val="•"/>
      <w:lvlJc w:val="left"/>
      <w:pPr>
        <w:tabs>
          <w:tab w:val="num" w:pos="2880"/>
        </w:tabs>
        <w:ind w:left="2880" w:hanging="360"/>
      </w:pPr>
      <w:rPr>
        <w:rFonts w:ascii="Arial" w:hAnsi="Arial" w:hint="default"/>
      </w:rPr>
    </w:lvl>
    <w:lvl w:ilvl="4" w:tplc="17C07E06" w:tentative="1">
      <w:start w:val="1"/>
      <w:numFmt w:val="bullet"/>
      <w:lvlText w:val="•"/>
      <w:lvlJc w:val="left"/>
      <w:pPr>
        <w:tabs>
          <w:tab w:val="num" w:pos="3600"/>
        </w:tabs>
        <w:ind w:left="3600" w:hanging="360"/>
      </w:pPr>
      <w:rPr>
        <w:rFonts w:ascii="Arial" w:hAnsi="Arial" w:hint="default"/>
      </w:rPr>
    </w:lvl>
    <w:lvl w:ilvl="5" w:tplc="4524F8C4" w:tentative="1">
      <w:start w:val="1"/>
      <w:numFmt w:val="bullet"/>
      <w:lvlText w:val="•"/>
      <w:lvlJc w:val="left"/>
      <w:pPr>
        <w:tabs>
          <w:tab w:val="num" w:pos="4320"/>
        </w:tabs>
        <w:ind w:left="4320" w:hanging="360"/>
      </w:pPr>
      <w:rPr>
        <w:rFonts w:ascii="Arial" w:hAnsi="Arial" w:hint="default"/>
      </w:rPr>
    </w:lvl>
    <w:lvl w:ilvl="6" w:tplc="21EE0850" w:tentative="1">
      <w:start w:val="1"/>
      <w:numFmt w:val="bullet"/>
      <w:lvlText w:val="•"/>
      <w:lvlJc w:val="left"/>
      <w:pPr>
        <w:tabs>
          <w:tab w:val="num" w:pos="5040"/>
        </w:tabs>
        <w:ind w:left="5040" w:hanging="360"/>
      </w:pPr>
      <w:rPr>
        <w:rFonts w:ascii="Arial" w:hAnsi="Arial" w:hint="default"/>
      </w:rPr>
    </w:lvl>
    <w:lvl w:ilvl="7" w:tplc="2444B53C" w:tentative="1">
      <w:start w:val="1"/>
      <w:numFmt w:val="bullet"/>
      <w:lvlText w:val="•"/>
      <w:lvlJc w:val="left"/>
      <w:pPr>
        <w:tabs>
          <w:tab w:val="num" w:pos="5760"/>
        </w:tabs>
        <w:ind w:left="5760" w:hanging="360"/>
      </w:pPr>
      <w:rPr>
        <w:rFonts w:ascii="Arial" w:hAnsi="Arial" w:hint="default"/>
      </w:rPr>
    </w:lvl>
    <w:lvl w:ilvl="8" w:tplc="4C4436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6160C9"/>
    <w:multiLevelType w:val="hybridMultilevel"/>
    <w:tmpl w:val="8876AA62"/>
    <w:lvl w:ilvl="0" w:tplc="0538812A">
      <w:start w:val="1"/>
      <w:numFmt w:val="bullet"/>
      <w:lvlText w:val="•"/>
      <w:lvlJc w:val="left"/>
      <w:pPr>
        <w:tabs>
          <w:tab w:val="num" w:pos="720"/>
        </w:tabs>
        <w:ind w:left="720" w:hanging="360"/>
      </w:pPr>
      <w:rPr>
        <w:rFonts w:ascii="Arial" w:hAnsi="Arial" w:hint="default"/>
      </w:rPr>
    </w:lvl>
    <w:lvl w:ilvl="1" w:tplc="B19E67F4" w:tentative="1">
      <w:start w:val="1"/>
      <w:numFmt w:val="bullet"/>
      <w:lvlText w:val="•"/>
      <w:lvlJc w:val="left"/>
      <w:pPr>
        <w:tabs>
          <w:tab w:val="num" w:pos="1440"/>
        </w:tabs>
        <w:ind w:left="1440" w:hanging="360"/>
      </w:pPr>
      <w:rPr>
        <w:rFonts w:ascii="Arial" w:hAnsi="Arial" w:hint="default"/>
      </w:rPr>
    </w:lvl>
    <w:lvl w:ilvl="2" w:tplc="9D007596" w:tentative="1">
      <w:start w:val="1"/>
      <w:numFmt w:val="bullet"/>
      <w:lvlText w:val="•"/>
      <w:lvlJc w:val="left"/>
      <w:pPr>
        <w:tabs>
          <w:tab w:val="num" w:pos="2160"/>
        </w:tabs>
        <w:ind w:left="2160" w:hanging="360"/>
      </w:pPr>
      <w:rPr>
        <w:rFonts w:ascii="Arial" w:hAnsi="Arial" w:hint="default"/>
      </w:rPr>
    </w:lvl>
    <w:lvl w:ilvl="3" w:tplc="7A46664E" w:tentative="1">
      <w:start w:val="1"/>
      <w:numFmt w:val="bullet"/>
      <w:lvlText w:val="•"/>
      <w:lvlJc w:val="left"/>
      <w:pPr>
        <w:tabs>
          <w:tab w:val="num" w:pos="2880"/>
        </w:tabs>
        <w:ind w:left="2880" w:hanging="360"/>
      </w:pPr>
      <w:rPr>
        <w:rFonts w:ascii="Arial" w:hAnsi="Arial" w:hint="default"/>
      </w:rPr>
    </w:lvl>
    <w:lvl w:ilvl="4" w:tplc="41420BE8" w:tentative="1">
      <w:start w:val="1"/>
      <w:numFmt w:val="bullet"/>
      <w:lvlText w:val="•"/>
      <w:lvlJc w:val="left"/>
      <w:pPr>
        <w:tabs>
          <w:tab w:val="num" w:pos="3600"/>
        </w:tabs>
        <w:ind w:left="3600" w:hanging="360"/>
      </w:pPr>
      <w:rPr>
        <w:rFonts w:ascii="Arial" w:hAnsi="Arial" w:hint="default"/>
      </w:rPr>
    </w:lvl>
    <w:lvl w:ilvl="5" w:tplc="0C00A25A" w:tentative="1">
      <w:start w:val="1"/>
      <w:numFmt w:val="bullet"/>
      <w:lvlText w:val="•"/>
      <w:lvlJc w:val="left"/>
      <w:pPr>
        <w:tabs>
          <w:tab w:val="num" w:pos="4320"/>
        </w:tabs>
        <w:ind w:left="4320" w:hanging="360"/>
      </w:pPr>
      <w:rPr>
        <w:rFonts w:ascii="Arial" w:hAnsi="Arial" w:hint="default"/>
      </w:rPr>
    </w:lvl>
    <w:lvl w:ilvl="6" w:tplc="E8E2B048" w:tentative="1">
      <w:start w:val="1"/>
      <w:numFmt w:val="bullet"/>
      <w:lvlText w:val="•"/>
      <w:lvlJc w:val="left"/>
      <w:pPr>
        <w:tabs>
          <w:tab w:val="num" w:pos="5040"/>
        </w:tabs>
        <w:ind w:left="5040" w:hanging="360"/>
      </w:pPr>
      <w:rPr>
        <w:rFonts w:ascii="Arial" w:hAnsi="Arial" w:hint="default"/>
      </w:rPr>
    </w:lvl>
    <w:lvl w:ilvl="7" w:tplc="499A0DAE" w:tentative="1">
      <w:start w:val="1"/>
      <w:numFmt w:val="bullet"/>
      <w:lvlText w:val="•"/>
      <w:lvlJc w:val="left"/>
      <w:pPr>
        <w:tabs>
          <w:tab w:val="num" w:pos="5760"/>
        </w:tabs>
        <w:ind w:left="5760" w:hanging="360"/>
      </w:pPr>
      <w:rPr>
        <w:rFonts w:ascii="Arial" w:hAnsi="Arial" w:hint="default"/>
      </w:rPr>
    </w:lvl>
    <w:lvl w:ilvl="8" w:tplc="134CD15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B641C5"/>
    <w:multiLevelType w:val="hybridMultilevel"/>
    <w:tmpl w:val="EA0E9A18"/>
    <w:lvl w:ilvl="0" w:tplc="F8C2ACA8">
      <w:start w:val="1"/>
      <w:numFmt w:val="bullet"/>
      <w:lvlText w:val="•"/>
      <w:lvlJc w:val="left"/>
      <w:pPr>
        <w:tabs>
          <w:tab w:val="num" w:pos="720"/>
        </w:tabs>
        <w:ind w:left="720" w:hanging="360"/>
      </w:pPr>
      <w:rPr>
        <w:rFonts w:ascii="Arial" w:hAnsi="Arial" w:hint="default"/>
      </w:rPr>
    </w:lvl>
    <w:lvl w:ilvl="1" w:tplc="40F0AA56">
      <w:start w:val="1"/>
      <w:numFmt w:val="bullet"/>
      <w:lvlText w:val="•"/>
      <w:lvlJc w:val="left"/>
      <w:pPr>
        <w:tabs>
          <w:tab w:val="num" w:pos="1440"/>
        </w:tabs>
        <w:ind w:left="1440" w:hanging="360"/>
      </w:pPr>
      <w:rPr>
        <w:rFonts w:ascii="Arial" w:hAnsi="Arial" w:hint="default"/>
      </w:rPr>
    </w:lvl>
    <w:lvl w:ilvl="2" w:tplc="4EBCEF38" w:tentative="1">
      <w:start w:val="1"/>
      <w:numFmt w:val="bullet"/>
      <w:lvlText w:val="•"/>
      <w:lvlJc w:val="left"/>
      <w:pPr>
        <w:tabs>
          <w:tab w:val="num" w:pos="2160"/>
        </w:tabs>
        <w:ind w:left="2160" w:hanging="360"/>
      </w:pPr>
      <w:rPr>
        <w:rFonts w:ascii="Arial" w:hAnsi="Arial" w:hint="default"/>
      </w:rPr>
    </w:lvl>
    <w:lvl w:ilvl="3" w:tplc="C7DE43EA" w:tentative="1">
      <w:start w:val="1"/>
      <w:numFmt w:val="bullet"/>
      <w:lvlText w:val="•"/>
      <w:lvlJc w:val="left"/>
      <w:pPr>
        <w:tabs>
          <w:tab w:val="num" w:pos="2880"/>
        </w:tabs>
        <w:ind w:left="2880" w:hanging="360"/>
      </w:pPr>
      <w:rPr>
        <w:rFonts w:ascii="Arial" w:hAnsi="Arial" w:hint="default"/>
      </w:rPr>
    </w:lvl>
    <w:lvl w:ilvl="4" w:tplc="CC88244A" w:tentative="1">
      <w:start w:val="1"/>
      <w:numFmt w:val="bullet"/>
      <w:lvlText w:val="•"/>
      <w:lvlJc w:val="left"/>
      <w:pPr>
        <w:tabs>
          <w:tab w:val="num" w:pos="3600"/>
        </w:tabs>
        <w:ind w:left="3600" w:hanging="360"/>
      </w:pPr>
      <w:rPr>
        <w:rFonts w:ascii="Arial" w:hAnsi="Arial" w:hint="default"/>
      </w:rPr>
    </w:lvl>
    <w:lvl w:ilvl="5" w:tplc="A12820F0" w:tentative="1">
      <w:start w:val="1"/>
      <w:numFmt w:val="bullet"/>
      <w:lvlText w:val="•"/>
      <w:lvlJc w:val="left"/>
      <w:pPr>
        <w:tabs>
          <w:tab w:val="num" w:pos="4320"/>
        </w:tabs>
        <w:ind w:left="4320" w:hanging="360"/>
      </w:pPr>
      <w:rPr>
        <w:rFonts w:ascii="Arial" w:hAnsi="Arial" w:hint="default"/>
      </w:rPr>
    </w:lvl>
    <w:lvl w:ilvl="6" w:tplc="D9704D52" w:tentative="1">
      <w:start w:val="1"/>
      <w:numFmt w:val="bullet"/>
      <w:lvlText w:val="•"/>
      <w:lvlJc w:val="left"/>
      <w:pPr>
        <w:tabs>
          <w:tab w:val="num" w:pos="5040"/>
        </w:tabs>
        <w:ind w:left="5040" w:hanging="360"/>
      </w:pPr>
      <w:rPr>
        <w:rFonts w:ascii="Arial" w:hAnsi="Arial" w:hint="default"/>
      </w:rPr>
    </w:lvl>
    <w:lvl w:ilvl="7" w:tplc="CBD4269C" w:tentative="1">
      <w:start w:val="1"/>
      <w:numFmt w:val="bullet"/>
      <w:lvlText w:val="•"/>
      <w:lvlJc w:val="left"/>
      <w:pPr>
        <w:tabs>
          <w:tab w:val="num" w:pos="5760"/>
        </w:tabs>
        <w:ind w:left="5760" w:hanging="360"/>
      </w:pPr>
      <w:rPr>
        <w:rFonts w:ascii="Arial" w:hAnsi="Arial" w:hint="default"/>
      </w:rPr>
    </w:lvl>
    <w:lvl w:ilvl="8" w:tplc="9EC437A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3573E0A"/>
    <w:multiLevelType w:val="hybridMultilevel"/>
    <w:tmpl w:val="864A49E0"/>
    <w:lvl w:ilvl="0" w:tplc="AB046C02">
      <w:start w:val="1"/>
      <w:numFmt w:val="bullet"/>
      <w:lvlText w:val="•"/>
      <w:lvlJc w:val="left"/>
      <w:pPr>
        <w:tabs>
          <w:tab w:val="num" w:pos="720"/>
        </w:tabs>
        <w:ind w:left="720" w:hanging="360"/>
      </w:pPr>
      <w:rPr>
        <w:rFonts w:ascii="Arial" w:hAnsi="Arial" w:hint="default"/>
      </w:rPr>
    </w:lvl>
    <w:lvl w:ilvl="1" w:tplc="29F4B8CC" w:tentative="1">
      <w:start w:val="1"/>
      <w:numFmt w:val="bullet"/>
      <w:lvlText w:val="•"/>
      <w:lvlJc w:val="left"/>
      <w:pPr>
        <w:tabs>
          <w:tab w:val="num" w:pos="1440"/>
        </w:tabs>
        <w:ind w:left="1440" w:hanging="360"/>
      </w:pPr>
      <w:rPr>
        <w:rFonts w:ascii="Arial" w:hAnsi="Arial" w:hint="default"/>
      </w:rPr>
    </w:lvl>
    <w:lvl w:ilvl="2" w:tplc="F4503D68" w:tentative="1">
      <w:start w:val="1"/>
      <w:numFmt w:val="bullet"/>
      <w:lvlText w:val="•"/>
      <w:lvlJc w:val="left"/>
      <w:pPr>
        <w:tabs>
          <w:tab w:val="num" w:pos="2160"/>
        </w:tabs>
        <w:ind w:left="2160" w:hanging="360"/>
      </w:pPr>
      <w:rPr>
        <w:rFonts w:ascii="Arial" w:hAnsi="Arial" w:hint="default"/>
      </w:rPr>
    </w:lvl>
    <w:lvl w:ilvl="3" w:tplc="0F9ADC9A" w:tentative="1">
      <w:start w:val="1"/>
      <w:numFmt w:val="bullet"/>
      <w:lvlText w:val="•"/>
      <w:lvlJc w:val="left"/>
      <w:pPr>
        <w:tabs>
          <w:tab w:val="num" w:pos="2880"/>
        </w:tabs>
        <w:ind w:left="2880" w:hanging="360"/>
      </w:pPr>
      <w:rPr>
        <w:rFonts w:ascii="Arial" w:hAnsi="Arial" w:hint="default"/>
      </w:rPr>
    </w:lvl>
    <w:lvl w:ilvl="4" w:tplc="82AEE0D0" w:tentative="1">
      <w:start w:val="1"/>
      <w:numFmt w:val="bullet"/>
      <w:lvlText w:val="•"/>
      <w:lvlJc w:val="left"/>
      <w:pPr>
        <w:tabs>
          <w:tab w:val="num" w:pos="3600"/>
        </w:tabs>
        <w:ind w:left="3600" w:hanging="360"/>
      </w:pPr>
      <w:rPr>
        <w:rFonts w:ascii="Arial" w:hAnsi="Arial" w:hint="default"/>
      </w:rPr>
    </w:lvl>
    <w:lvl w:ilvl="5" w:tplc="0C36CE12" w:tentative="1">
      <w:start w:val="1"/>
      <w:numFmt w:val="bullet"/>
      <w:lvlText w:val="•"/>
      <w:lvlJc w:val="left"/>
      <w:pPr>
        <w:tabs>
          <w:tab w:val="num" w:pos="4320"/>
        </w:tabs>
        <w:ind w:left="4320" w:hanging="360"/>
      </w:pPr>
      <w:rPr>
        <w:rFonts w:ascii="Arial" w:hAnsi="Arial" w:hint="default"/>
      </w:rPr>
    </w:lvl>
    <w:lvl w:ilvl="6" w:tplc="1C7299C2" w:tentative="1">
      <w:start w:val="1"/>
      <w:numFmt w:val="bullet"/>
      <w:lvlText w:val="•"/>
      <w:lvlJc w:val="left"/>
      <w:pPr>
        <w:tabs>
          <w:tab w:val="num" w:pos="5040"/>
        </w:tabs>
        <w:ind w:left="5040" w:hanging="360"/>
      </w:pPr>
      <w:rPr>
        <w:rFonts w:ascii="Arial" w:hAnsi="Arial" w:hint="default"/>
      </w:rPr>
    </w:lvl>
    <w:lvl w:ilvl="7" w:tplc="4C2EF70A" w:tentative="1">
      <w:start w:val="1"/>
      <w:numFmt w:val="bullet"/>
      <w:lvlText w:val="•"/>
      <w:lvlJc w:val="left"/>
      <w:pPr>
        <w:tabs>
          <w:tab w:val="num" w:pos="5760"/>
        </w:tabs>
        <w:ind w:left="5760" w:hanging="360"/>
      </w:pPr>
      <w:rPr>
        <w:rFonts w:ascii="Arial" w:hAnsi="Arial" w:hint="default"/>
      </w:rPr>
    </w:lvl>
    <w:lvl w:ilvl="8" w:tplc="ED9074F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8D1946"/>
    <w:multiLevelType w:val="hybridMultilevel"/>
    <w:tmpl w:val="92BE1CBE"/>
    <w:lvl w:ilvl="0" w:tplc="15D62272">
      <w:start w:val="1"/>
      <w:numFmt w:val="bullet"/>
      <w:lvlText w:val="•"/>
      <w:lvlJc w:val="left"/>
      <w:pPr>
        <w:tabs>
          <w:tab w:val="num" w:pos="720"/>
        </w:tabs>
        <w:ind w:left="720" w:hanging="360"/>
      </w:pPr>
      <w:rPr>
        <w:rFonts w:ascii="Arial" w:hAnsi="Arial" w:hint="default"/>
      </w:rPr>
    </w:lvl>
    <w:lvl w:ilvl="1" w:tplc="B5CCCB08" w:tentative="1">
      <w:start w:val="1"/>
      <w:numFmt w:val="bullet"/>
      <w:lvlText w:val="•"/>
      <w:lvlJc w:val="left"/>
      <w:pPr>
        <w:tabs>
          <w:tab w:val="num" w:pos="1440"/>
        </w:tabs>
        <w:ind w:left="1440" w:hanging="360"/>
      </w:pPr>
      <w:rPr>
        <w:rFonts w:ascii="Arial" w:hAnsi="Arial" w:hint="default"/>
      </w:rPr>
    </w:lvl>
    <w:lvl w:ilvl="2" w:tplc="A7307B5A" w:tentative="1">
      <w:start w:val="1"/>
      <w:numFmt w:val="bullet"/>
      <w:lvlText w:val="•"/>
      <w:lvlJc w:val="left"/>
      <w:pPr>
        <w:tabs>
          <w:tab w:val="num" w:pos="2160"/>
        </w:tabs>
        <w:ind w:left="2160" w:hanging="360"/>
      </w:pPr>
      <w:rPr>
        <w:rFonts w:ascii="Arial" w:hAnsi="Arial" w:hint="default"/>
      </w:rPr>
    </w:lvl>
    <w:lvl w:ilvl="3" w:tplc="B09A747E" w:tentative="1">
      <w:start w:val="1"/>
      <w:numFmt w:val="bullet"/>
      <w:lvlText w:val="•"/>
      <w:lvlJc w:val="left"/>
      <w:pPr>
        <w:tabs>
          <w:tab w:val="num" w:pos="2880"/>
        </w:tabs>
        <w:ind w:left="2880" w:hanging="360"/>
      </w:pPr>
      <w:rPr>
        <w:rFonts w:ascii="Arial" w:hAnsi="Arial" w:hint="default"/>
      </w:rPr>
    </w:lvl>
    <w:lvl w:ilvl="4" w:tplc="96A6E306" w:tentative="1">
      <w:start w:val="1"/>
      <w:numFmt w:val="bullet"/>
      <w:lvlText w:val="•"/>
      <w:lvlJc w:val="left"/>
      <w:pPr>
        <w:tabs>
          <w:tab w:val="num" w:pos="3600"/>
        </w:tabs>
        <w:ind w:left="3600" w:hanging="360"/>
      </w:pPr>
      <w:rPr>
        <w:rFonts w:ascii="Arial" w:hAnsi="Arial" w:hint="default"/>
      </w:rPr>
    </w:lvl>
    <w:lvl w:ilvl="5" w:tplc="F3883554" w:tentative="1">
      <w:start w:val="1"/>
      <w:numFmt w:val="bullet"/>
      <w:lvlText w:val="•"/>
      <w:lvlJc w:val="left"/>
      <w:pPr>
        <w:tabs>
          <w:tab w:val="num" w:pos="4320"/>
        </w:tabs>
        <w:ind w:left="4320" w:hanging="360"/>
      </w:pPr>
      <w:rPr>
        <w:rFonts w:ascii="Arial" w:hAnsi="Arial" w:hint="default"/>
      </w:rPr>
    </w:lvl>
    <w:lvl w:ilvl="6" w:tplc="527CE7D6" w:tentative="1">
      <w:start w:val="1"/>
      <w:numFmt w:val="bullet"/>
      <w:lvlText w:val="•"/>
      <w:lvlJc w:val="left"/>
      <w:pPr>
        <w:tabs>
          <w:tab w:val="num" w:pos="5040"/>
        </w:tabs>
        <w:ind w:left="5040" w:hanging="360"/>
      </w:pPr>
      <w:rPr>
        <w:rFonts w:ascii="Arial" w:hAnsi="Arial" w:hint="default"/>
      </w:rPr>
    </w:lvl>
    <w:lvl w:ilvl="7" w:tplc="ADE4895C" w:tentative="1">
      <w:start w:val="1"/>
      <w:numFmt w:val="bullet"/>
      <w:lvlText w:val="•"/>
      <w:lvlJc w:val="left"/>
      <w:pPr>
        <w:tabs>
          <w:tab w:val="num" w:pos="5760"/>
        </w:tabs>
        <w:ind w:left="5760" w:hanging="360"/>
      </w:pPr>
      <w:rPr>
        <w:rFonts w:ascii="Arial" w:hAnsi="Arial" w:hint="default"/>
      </w:rPr>
    </w:lvl>
    <w:lvl w:ilvl="8" w:tplc="F664E0B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3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4"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9B3279"/>
    <w:multiLevelType w:val="hybridMultilevel"/>
    <w:tmpl w:val="2F9E0F5E"/>
    <w:lvl w:ilvl="0" w:tplc="EAE4C5BC">
      <w:start w:val="1"/>
      <w:numFmt w:val="bullet"/>
      <w:lvlText w:val="•"/>
      <w:lvlJc w:val="left"/>
      <w:pPr>
        <w:tabs>
          <w:tab w:val="num" w:pos="720"/>
        </w:tabs>
        <w:ind w:left="720" w:hanging="360"/>
      </w:pPr>
      <w:rPr>
        <w:rFonts w:ascii="Arial" w:hAnsi="Arial" w:hint="default"/>
      </w:rPr>
    </w:lvl>
    <w:lvl w:ilvl="1" w:tplc="4832F2B8" w:tentative="1">
      <w:start w:val="1"/>
      <w:numFmt w:val="bullet"/>
      <w:lvlText w:val="•"/>
      <w:lvlJc w:val="left"/>
      <w:pPr>
        <w:tabs>
          <w:tab w:val="num" w:pos="1440"/>
        </w:tabs>
        <w:ind w:left="1440" w:hanging="360"/>
      </w:pPr>
      <w:rPr>
        <w:rFonts w:ascii="Arial" w:hAnsi="Arial" w:hint="default"/>
      </w:rPr>
    </w:lvl>
    <w:lvl w:ilvl="2" w:tplc="450C6ECC" w:tentative="1">
      <w:start w:val="1"/>
      <w:numFmt w:val="bullet"/>
      <w:lvlText w:val="•"/>
      <w:lvlJc w:val="left"/>
      <w:pPr>
        <w:tabs>
          <w:tab w:val="num" w:pos="2160"/>
        </w:tabs>
        <w:ind w:left="2160" w:hanging="360"/>
      </w:pPr>
      <w:rPr>
        <w:rFonts w:ascii="Arial" w:hAnsi="Arial" w:hint="default"/>
      </w:rPr>
    </w:lvl>
    <w:lvl w:ilvl="3" w:tplc="1BCE28B0" w:tentative="1">
      <w:start w:val="1"/>
      <w:numFmt w:val="bullet"/>
      <w:lvlText w:val="•"/>
      <w:lvlJc w:val="left"/>
      <w:pPr>
        <w:tabs>
          <w:tab w:val="num" w:pos="2880"/>
        </w:tabs>
        <w:ind w:left="2880" w:hanging="360"/>
      </w:pPr>
      <w:rPr>
        <w:rFonts w:ascii="Arial" w:hAnsi="Arial" w:hint="default"/>
      </w:rPr>
    </w:lvl>
    <w:lvl w:ilvl="4" w:tplc="328CB29E" w:tentative="1">
      <w:start w:val="1"/>
      <w:numFmt w:val="bullet"/>
      <w:lvlText w:val="•"/>
      <w:lvlJc w:val="left"/>
      <w:pPr>
        <w:tabs>
          <w:tab w:val="num" w:pos="3600"/>
        </w:tabs>
        <w:ind w:left="3600" w:hanging="360"/>
      </w:pPr>
      <w:rPr>
        <w:rFonts w:ascii="Arial" w:hAnsi="Arial" w:hint="default"/>
      </w:rPr>
    </w:lvl>
    <w:lvl w:ilvl="5" w:tplc="EF8EAFC6" w:tentative="1">
      <w:start w:val="1"/>
      <w:numFmt w:val="bullet"/>
      <w:lvlText w:val="•"/>
      <w:lvlJc w:val="left"/>
      <w:pPr>
        <w:tabs>
          <w:tab w:val="num" w:pos="4320"/>
        </w:tabs>
        <w:ind w:left="4320" w:hanging="360"/>
      </w:pPr>
      <w:rPr>
        <w:rFonts w:ascii="Arial" w:hAnsi="Arial" w:hint="default"/>
      </w:rPr>
    </w:lvl>
    <w:lvl w:ilvl="6" w:tplc="F232E7CA" w:tentative="1">
      <w:start w:val="1"/>
      <w:numFmt w:val="bullet"/>
      <w:lvlText w:val="•"/>
      <w:lvlJc w:val="left"/>
      <w:pPr>
        <w:tabs>
          <w:tab w:val="num" w:pos="5040"/>
        </w:tabs>
        <w:ind w:left="5040" w:hanging="360"/>
      </w:pPr>
      <w:rPr>
        <w:rFonts w:ascii="Arial" w:hAnsi="Arial" w:hint="default"/>
      </w:rPr>
    </w:lvl>
    <w:lvl w:ilvl="7" w:tplc="DC761D12" w:tentative="1">
      <w:start w:val="1"/>
      <w:numFmt w:val="bullet"/>
      <w:lvlText w:val="•"/>
      <w:lvlJc w:val="left"/>
      <w:pPr>
        <w:tabs>
          <w:tab w:val="num" w:pos="5760"/>
        </w:tabs>
        <w:ind w:left="5760" w:hanging="360"/>
      </w:pPr>
      <w:rPr>
        <w:rFonts w:ascii="Arial" w:hAnsi="Arial" w:hint="default"/>
      </w:rPr>
    </w:lvl>
    <w:lvl w:ilvl="8" w:tplc="7CD475A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2F45ED3"/>
    <w:multiLevelType w:val="hybridMultilevel"/>
    <w:tmpl w:val="13B4548E"/>
    <w:lvl w:ilvl="0" w:tplc="4BDEDCD4">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2FC055D"/>
    <w:multiLevelType w:val="hybridMultilevel"/>
    <w:tmpl w:val="D1F4094E"/>
    <w:lvl w:ilvl="0" w:tplc="4BDEDCD4">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4232347"/>
    <w:multiLevelType w:val="hybridMultilevel"/>
    <w:tmpl w:val="3E4A1BBE"/>
    <w:lvl w:ilvl="0" w:tplc="C35E6548">
      <w:start w:val="1"/>
      <w:numFmt w:val="bullet"/>
      <w:lvlText w:val="•"/>
      <w:lvlJc w:val="left"/>
      <w:pPr>
        <w:tabs>
          <w:tab w:val="num" w:pos="720"/>
        </w:tabs>
        <w:ind w:left="720" w:hanging="360"/>
      </w:pPr>
      <w:rPr>
        <w:rFonts w:ascii="Arial" w:hAnsi="Arial" w:hint="default"/>
      </w:rPr>
    </w:lvl>
    <w:lvl w:ilvl="1" w:tplc="119CCA22">
      <w:numFmt w:val="bullet"/>
      <w:lvlText w:val="•"/>
      <w:lvlJc w:val="left"/>
      <w:pPr>
        <w:tabs>
          <w:tab w:val="num" w:pos="1440"/>
        </w:tabs>
        <w:ind w:left="1440" w:hanging="360"/>
      </w:pPr>
      <w:rPr>
        <w:rFonts w:ascii="Arial" w:hAnsi="Arial" w:hint="default"/>
      </w:rPr>
    </w:lvl>
    <w:lvl w:ilvl="2" w:tplc="08420FB0" w:tentative="1">
      <w:start w:val="1"/>
      <w:numFmt w:val="bullet"/>
      <w:lvlText w:val="•"/>
      <w:lvlJc w:val="left"/>
      <w:pPr>
        <w:tabs>
          <w:tab w:val="num" w:pos="2160"/>
        </w:tabs>
        <w:ind w:left="2160" w:hanging="360"/>
      </w:pPr>
      <w:rPr>
        <w:rFonts w:ascii="Arial" w:hAnsi="Arial" w:hint="default"/>
      </w:rPr>
    </w:lvl>
    <w:lvl w:ilvl="3" w:tplc="537ACC1E" w:tentative="1">
      <w:start w:val="1"/>
      <w:numFmt w:val="bullet"/>
      <w:lvlText w:val="•"/>
      <w:lvlJc w:val="left"/>
      <w:pPr>
        <w:tabs>
          <w:tab w:val="num" w:pos="2880"/>
        </w:tabs>
        <w:ind w:left="2880" w:hanging="360"/>
      </w:pPr>
      <w:rPr>
        <w:rFonts w:ascii="Arial" w:hAnsi="Arial" w:hint="default"/>
      </w:rPr>
    </w:lvl>
    <w:lvl w:ilvl="4" w:tplc="37563752" w:tentative="1">
      <w:start w:val="1"/>
      <w:numFmt w:val="bullet"/>
      <w:lvlText w:val="•"/>
      <w:lvlJc w:val="left"/>
      <w:pPr>
        <w:tabs>
          <w:tab w:val="num" w:pos="3600"/>
        </w:tabs>
        <w:ind w:left="3600" w:hanging="360"/>
      </w:pPr>
      <w:rPr>
        <w:rFonts w:ascii="Arial" w:hAnsi="Arial" w:hint="default"/>
      </w:rPr>
    </w:lvl>
    <w:lvl w:ilvl="5" w:tplc="ABDC9838" w:tentative="1">
      <w:start w:val="1"/>
      <w:numFmt w:val="bullet"/>
      <w:lvlText w:val="•"/>
      <w:lvlJc w:val="left"/>
      <w:pPr>
        <w:tabs>
          <w:tab w:val="num" w:pos="4320"/>
        </w:tabs>
        <w:ind w:left="4320" w:hanging="360"/>
      </w:pPr>
      <w:rPr>
        <w:rFonts w:ascii="Arial" w:hAnsi="Arial" w:hint="default"/>
      </w:rPr>
    </w:lvl>
    <w:lvl w:ilvl="6" w:tplc="0C927AD6" w:tentative="1">
      <w:start w:val="1"/>
      <w:numFmt w:val="bullet"/>
      <w:lvlText w:val="•"/>
      <w:lvlJc w:val="left"/>
      <w:pPr>
        <w:tabs>
          <w:tab w:val="num" w:pos="5040"/>
        </w:tabs>
        <w:ind w:left="5040" w:hanging="360"/>
      </w:pPr>
      <w:rPr>
        <w:rFonts w:ascii="Arial" w:hAnsi="Arial" w:hint="default"/>
      </w:rPr>
    </w:lvl>
    <w:lvl w:ilvl="7" w:tplc="F2CAEC3C" w:tentative="1">
      <w:start w:val="1"/>
      <w:numFmt w:val="bullet"/>
      <w:lvlText w:val="•"/>
      <w:lvlJc w:val="left"/>
      <w:pPr>
        <w:tabs>
          <w:tab w:val="num" w:pos="5760"/>
        </w:tabs>
        <w:ind w:left="5760" w:hanging="360"/>
      </w:pPr>
      <w:rPr>
        <w:rFonts w:ascii="Arial" w:hAnsi="Arial" w:hint="default"/>
      </w:rPr>
    </w:lvl>
    <w:lvl w:ilvl="8" w:tplc="3C9A5CA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394E27"/>
    <w:multiLevelType w:val="hybridMultilevel"/>
    <w:tmpl w:val="F6B4E382"/>
    <w:lvl w:ilvl="0" w:tplc="A54A91E0">
      <w:start w:val="1"/>
      <w:numFmt w:val="bullet"/>
      <w:lvlText w:val="•"/>
      <w:lvlJc w:val="left"/>
      <w:pPr>
        <w:tabs>
          <w:tab w:val="num" w:pos="720"/>
        </w:tabs>
        <w:ind w:left="720" w:hanging="360"/>
      </w:pPr>
      <w:rPr>
        <w:rFonts w:ascii="Arial" w:hAnsi="Arial" w:hint="default"/>
      </w:rPr>
    </w:lvl>
    <w:lvl w:ilvl="1" w:tplc="E23EE01E">
      <w:numFmt w:val="bullet"/>
      <w:lvlText w:val="•"/>
      <w:lvlJc w:val="left"/>
      <w:pPr>
        <w:tabs>
          <w:tab w:val="num" w:pos="1440"/>
        </w:tabs>
        <w:ind w:left="1440" w:hanging="360"/>
      </w:pPr>
      <w:rPr>
        <w:rFonts w:ascii="Arial" w:hAnsi="Arial" w:hint="default"/>
      </w:rPr>
    </w:lvl>
    <w:lvl w:ilvl="2" w:tplc="5D248B74" w:tentative="1">
      <w:start w:val="1"/>
      <w:numFmt w:val="bullet"/>
      <w:lvlText w:val="•"/>
      <w:lvlJc w:val="left"/>
      <w:pPr>
        <w:tabs>
          <w:tab w:val="num" w:pos="2160"/>
        </w:tabs>
        <w:ind w:left="2160" w:hanging="360"/>
      </w:pPr>
      <w:rPr>
        <w:rFonts w:ascii="Arial" w:hAnsi="Arial" w:hint="default"/>
      </w:rPr>
    </w:lvl>
    <w:lvl w:ilvl="3" w:tplc="48405004" w:tentative="1">
      <w:start w:val="1"/>
      <w:numFmt w:val="bullet"/>
      <w:lvlText w:val="•"/>
      <w:lvlJc w:val="left"/>
      <w:pPr>
        <w:tabs>
          <w:tab w:val="num" w:pos="2880"/>
        </w:tabs>
        <w:ind w:left="2880" w:hanging="360"/>
      </w:pPr>
      <w:rPr>
        <w:rFonts w:ascii="Arial" w:hAnsi="Arial" w:hint="default"/>
      </w:rPr>
    </w:lvl>
    <w:lvl w:ilvl="4" w:tplc="41B8C438" w:tentative="1">
      <w:start w:val="1"/>
      <w:numFmt w:val="bullet"/>
      <w:lvlText w:val="•"/>
      <w:lvlJc w:val="left"/>
      <w:pPr>
        <w:tabs>
          <w:tab w:val="num" w:pos="3600"/>
        </w:tabs>
        <w:ind w:left="3600" w:hanging="360"/>
      </w:pPr>
      <w:rPr>
        <w:rFonts w:ascii="Arial" w:hAnsi="Arial" w:hint="default"/>
      </w:rPr>
    </w:lvl>
    <w:lvl w:ilvl="5" w:tplc="1A14F9E6" w:tentative="1">
      <w:start w:val="1"/>
      <w:numFmt w:val="bullet"/>
      <w:lvlText w:val="•"/>
      <w:lvlJc w:val="left"/>
      <w:pPr>
        <w:tabs>
          <w:tab w:val="num" w:pos="4320"/>
        </w:tabs>
        <w:ind w:left="4320" w:hanging="360"/>
      </w:pPr>
      <w:rPr>
        <w:rFonts w:ascii="Arial" w:hAnsi="Arial" w:hint="default"/>
      </w:rPr>
    </w:lvl>
    <w:lvl w:ilvl="6" w:tplc="AA7ABE74" w:tentative="1">
      <w:start w:val="1"/>
      <w:numFmt w:val="bullet"/>
      <w:lvlText w:val="•"/>
      <w:lvlJc w:val="left"/>
      <w:pPr>
        <w:tabs>
          <w:tab w:val="num" w:pos="5040"/>
        </w:tabs>
        <w:ind w:left="5040" w:hanging="360"/>
      </w:pPr>
      <w:rPr>
        <w:rFonts w:ascii="Arial" w:hAnsi="Arial" w:hint="default"/>
      </w:rPr>
    </w:lvl>
    <w:lvl w:ilvl="7" w:tplc="0F6023DE" w:tentative="1">
      <w:start w:val="1"/>
      <w:numFmt w:val="bullet"/>
      <w:lvlText w:val="•"/>
      <w:lvlJc w:val="left"/>
      <w:pPr>
        <w:tabs>
          <w:tab w:val="num" w:pos="5760"/>
        </w:tabs>
        <w:ind w:left="5760" w:hanging="360"/>
      </w:pPr>
      <w:rPr>
        <w:rFonts w:ascii="Arial" w:hAnsi="Arial" w:hint="default"/>
      </w:rPr>
    </w:lvl>
    <w:lvl w:ilvl="8" w:tplc="5CE0972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58A7A34"/>
    <w:multiLevelType w:val="hybridMultilevel"/>
    <w:tmpl w:val="BF5CDC98"/>
    <w:lvl w:ilvl="0" w:tplc="6B143C08">
      <w:start w:val="1"/>
      <w:numFmt w:val="bullet"/>
      <w:lvlText w:val="•"/>
      <w:lvlJc w:val="left"/>
      <w:pPr>
        <w:tabs>
          <w:tab w:val="num" w:pos="360"/>
        </w:tabs>
        <w:ind w:left="360" w:hanging="360"/>
      </w:pPr>
      <w:rPr>
        <w:rFonts w:ascii="Arial" w:hAnsi="Arial" w:hint="default"/>
      </w:rPr>
    </w:lvl>
    <w:lvl w:ilvl="1" w:tplc="719AC042">
      <w:start w:val="1"/>
      <w:numFmt w:val="bullet"/>
      <w:lvlText w:val="•"/>
      <w:lvlJc w:val="left"/>
      <w:pPr>
        <w:tabs>
          <w:tab w:val="num" w:pos="1080"/>
        </w:tabs>
        <w:ind w:left="1080" w:hanging="360"/>
      </w:pPr>
      <w:rPr>
        <w:rFonts w:ascii="Arial" w:hAnsi="Arial" w:hint="default"/>
      </w:rPr>
    </w:lvl>
    <w:lvl w:ilvl="2" w:tplc="2ABCD016">
      <w:start w:val="1"/>
      <w:numFmt w:val="bullet"/>
      <w:lvlText w:val="•"/>
      <w:lvlJc w:val="left"/>
      <w:pPr>
        <w:tabs>
          <w:tab w:val="num" w:pos="1800"/>
        </w:tabs>
        <w:ind w:left="1800" w:hanging="360"/>
      </w:pPr>
      <w:rPr>
        <w:rFonts w:ascii="Arial" w:hAnsi="Arial" w:hint="default"/>
      </w:rPr>
    </w:lvl>
    <w:lvl w:ilvl="3" w:tplc="51B87C32" w:tentative="1">
      <w:start w:val="1"/>
      <w:numFmt w:val="bullet"/>
      <w:lvlText w:val="•"/>
      <w:lvlJc w:val="left"/>
      <w:pPr>
        <w:tabs>
          <w:tab w:val="num" w:pos="2520"/>
        </w:tabs>
        <w:ind w:left="2520" w:hanging="360"/>
      </w:pPr>
      <w:rPr>
        <w:rFonts w:ascii="Arial" w:hAnsi="Arial" w:hint="default"/>
      </w:rPr>
    </w:lvl>
    <w:lvl w:ilvl="4" w:tplc="F2403136" w:tentative="1">
      <w:start w:val="1"/>
      <w:numFmt w:val="bullet"/>
      <w:lvlText w:val="•"/>
      <w:lvlJc w:val="left"/>
      <w:pPr>
        <w:tabs>
          <w:tab w:val="num" w:pos="3240"/>
        </w:tabs>
        <w:ind w:left="3240" w:hanging="360"/>
      </w:pPr>
      <w:rPr>
        <w:rFonts w:ascii="Arial" w:hAnsi="Arial" w:hint="default"/>
      </w:rPr>
    </w:lvl>
    <w:lvl w:ilvl="5" w:tplc="5A46BA90" w:tentative="1">
      <w:start w:val="1"/>
      <w:numFmt w:val="bullet"/>
      <w:lvlText w:val="•"/>
      <w:lvlJc w:val="left"/>
      <w:pPr>
        <w:tabs>
          <w:tab w:val="num" w:pos="3960"/>
        </w:tabs>
        <w:ind w:left="3960" w:hanging="360"/>
      </w:pPr>
      <w:rPr>
        <w:rFonts w:ascii="Arial" w:hAnsi="Arial" w:hint="default"/>
      </w:rPr>
    </w:lvl>
    <w:lvl w:ilvl="6" w:tplc="BAA00628" w:tentative="1">
      <w:start w:val="1"/>
      <w:numFmt w:val="bullet"/>
      <w:lvlText w:val="•"/>
      <w:lvlJc w:val="left"/>
      <w:pPr>
        <w:tabs>
          <w:tab w:val="num" w:pos="4680"/>
        </w:tabs>
        <w:ind w:left="4680" w:hanging="360"/>
      </w:pPr>
      <w:rPr>
        <w:rFonts w:ascii="Arial" w:hAnsi="Arial" w:hint="default"/>
      </w:rPr>
    </w:lvl>
    <w:lvl w:ilvl="7" w:tplc="8D601E76" w:tentative="1">
      <w:start w:val="1"/>
      <w:numFmt w:val="bullet"/>
      <w:lvlText w:val="•"/>
      <w:lvlJc w:val="left"/>
      <w:pPr>
        <w:tabs>
          <w:tab w:val="num" w:pos="5400"/>
        </w:tabs>
        <w:ind w:left="5400" w:hanging="360"/>
      </w:pPr>
      <w:rPr>
        <w:rFonts w:ascii="Arial" w:hAnsi="Arial" w:hint="default"/>
      </w:rPr>
    </w:lvl>
    <w:lvl w:ilvl="8" w:tplc="1588447E"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45D70DAB"/>
    <w:multiLevelType w:val="hybridMultilevel"/>
    <w:tmpl w:val="1D664300"/>
    <w:lvl w:ilvl="0" w:tplc="E79CFED2">
      <w:start w:val="1"/>
      <w:numFmt w:val="bullet"/>
      <w:lvlText w:val="•"/>
      <w:lvlJc w:val="left"/>
      <w:pPr>
        <w:tabs>
          <w:tab w:val="num" w:pos="720"/>
        </w:tabs>
        <w:ind w:left="720" w:hanging="360"/>
      </w:pPr>
      <w:rPr>
        <w:rFonts w:ascii="Arial" w:hAnsi="Arial" w:hint="default"/>
      </w:rPr>
    </w:lvl>
    <w:lvl w:ilvl="1" w:tplc="42923D20">
      <w:numFmt w:val="bullet"/>
      <w:lvlText w:val="•"/>
      <w:lvlJc w:val="left"/>
      <w:pPr>
        <w:tabs>
          <w:tab w:val="num" w:pos="1440"/>
        </w:tabs>
        <w:ind w:left="1440" w:hanging="360"/>
      </w:pPr>
      <w:rPr>
        <w:rFonts w:ascii="Arial" w:hAnsi="Arial" w:hint="default"/>
      </w:rPr>
    </w:lvl>
    <w:lvl w:ilvl="2" w:tplc="7E3A171A" w:tentative="1">
      <w:start w:val="1"/>
      <w:numFmt w:val="bullet"/>
      <w:lvlText w:val="•"/>
      <w:lvlJc w:val="left"/>
      <w:pPr>
        <w:tabs>
          <w:tab w:val="num" w:pos="2160"/>
        </w:tabs>
        <w:ind w:left="2160" w:hanging="360"/>
      </w:pPr>
      <w:rPr>
        <w:rFonts w:ascii="Arial" w:hAnsi="Arial" w:hint="default"/>
      </w:rPr>
    </w:lvl>
    <w:lvl w:ilvl="3" w:tplc="96885876" w:tentative="1">
      <w:start w:val="1"/>
      <w:numFmt w:val="bullet"/>
      <w:lvlText w:val="•"/>
      <w:lvlJc w:val="left"/>
      <w:pPr>
        <w:tabs>
          <w:tab w:val="num" w:pos="2880"/>
        </w:tabs>
        <w:ind w:left="2880" w:hanging="360"/>
      </w:pPr>
      <w:rPr>
        <w:rFonts w:ascii="Arial" w:hAnsi="Arial" w:hint="default"/>
      </w:rPr>
    </w:lvl>
    <w:lvl w:ilvl="4" w:tplc="3D626800" w:tentative="1">
      <w:start w:val="1"/>
      <w:numFmt w:val="bullet"/>
      <w:lvlText w:val="•"/>
      <w:lvlJc w:val="left"/>
      <w:pPr>
        <w:tabs>
          <w:tab w:val="num" w:pos="3600"/>
        </w:tabs>
        <w:ind w:left="3600" w:hanging="360"/>
      </w:pPr>
      <w:rPr>
        <w:rFonts w:ascii="Arial" w:hAnsi="Arial" w:hint="default"/>
      </w:rPr>
    </w:lvl>
    <w:lvl w:ilvl="5" w:tplc="5BC287DE" w:tentative="1">
      <w:start w:val="1"/>
      <w:numFmt w:val="bullet"/>
      <w:lvlText w:val="•"/>
      <w:lvlJc w:val="left"/>
      <w:pPr>
        <w:tabs>
          <w:tab w:val="num" w:pos="4320"/>
        </w:tabs>
        <w:ind w:left="4320" w:hanging="360"/>
      </w:pPr>
      <w:rPr>
        <w:rFonts w:ascii="Arial" w:hAnsi="Arial" w:hint="default"/>
      </w:rPr>
    </w:lvl>
    <w:lvl w:ilvl="6" w:tplc="DF7ADECE" w:tentative="1">
      <w:start w:val="1"/>
      <w:numFmt w:val="bullet"/>
      <w:lvlText w:val="•"/>
      <w:lvlJc w:val="left"/>
      <w:pPr>
        <w:tabs>
          <w:tab w:val="num" w:pos="5040"/>
        </w:tabs>
        <w:ind w:left="5040" w:hanging="360"/>
      </w:pPr>
      <w:rPr>
        <w:rFonts w:ascii="Arial" w:hAnsi="Arial" w:hint="default"/>
      </w:rPr>
    </w:lvl>
    <w:lvl w:ilvl="7" w:tplc="0DDC1ADC" w:tentative="1">
      <w:start w:val="1"/>
      <w:numFmt w:val="bullet"/>
      <w:lvlText w:val="•"/>
      <w:lvlJc w:val="left"/>
      <w:pPr>
        <w:tabs>
          <w:tab w:val="num" w:pos="5760"/>
        </w:tabs>
        <w:ind w:left="5760" w:hanging="360"/>
      </w:pPr>
      <w:rPr>
        <w:rFonts w:ascii="Arial" w:hAnsi="Arial" w:hint="default"/>
      </w:rPr>
    </w:lvl>
    <w:lvl w:ilvl="8" w:tplc="EB68AC6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8"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7C47A2"/>
    <w:multiLevelType w:val="hybridMultilevel"/>
    <w:tmpl w:val="BA6C77B8"/>
    <w:lvl w:ilvl="0" w:tplc="4E08DEDA">
      <w:start w:val="1"/>
      <w:numFmt w:val="bullet"/>
      <w:lvlText w:val="•"/>
      <w:lvlJc w:val="left"/>
      <w:pPr>
        <w:tabs>
          <w:tab w:val="num" w:pos="720"/>
        </w:tabs>
        <w:ind w:left="720" w:hanging="360"/>
      </w:pPr>
      <w:rPr>
        <w:rFonts w:ascii="Arial" w:hAnsi="Arial" w:hint="default"/>
      </w:rPr>
    </w:lvl>
    <w:lvl w:ilvl="1" w:tplc="067C006C" w:tentative="1">
      <w:start w:val="1"/>
      <w:numFmt w:val="bullet"/>
      <w:lvlText w:val="•"/>
      <w:lvlJc w:val="left"/>
      <w:pPr>
        <w:tabs>
          <w:tab w:val="num" w:pos="1440"/>
        </w:tabs>
        <w:ind w:left="1440" w:hanging="360"/>
      </w:pPr>
      <w:rPr>
        <w:rFonts w:ascii="Arial" w:hAnsi="Arial" w:hint="default"/>
      </w:rPr>
    </w:lvl>
    <w:lvl w:ilvl="2" w:tplc="81CCF75C" w:tentative="1">
      <w:start w:val="1"/>
      <w:numFmt w:val="bullet"/>
      <w:lvlText w:val="•"/>
      <w:lvlJc w:val="left"/>
      <w:pPr>
        <w:tabs>
          <w:tab w:val="num" w:pos="2160"/>
        </w:tabs>
        <w:ind w:left="2160" w:hanging="360"/>
      </w:pPr>
      <w:rPr>
        <w:rFonts w:ascii="Arial" w:hAnsi="Arial" w:hint="default"/>
      </w:rPr>
    </w:lvl>
    <w:lvl w:ilvl="3" w:tplc="3B4EA4F6" w:tentative="1">
      <w:start w:val="1"/>
      <w:numFmt w:val="bullet"/>
      <w:lvlText w:val="•"/>
      <w:lvlJc w:val="left"/>
      <w:pPr>
        <w:tabs>
          <w:tab w:val="num" w:pos="2880"/>
        </w:tabs>
        <w:ind w:left="2880" w:hanging="360"/>
      </w:pPr>
      <w:rPr>
        <w:rFonts w:ascii="Arial" w:hAnsi="Arial" w:hint="default"/>
      </w:rPr>
    </w:lvl>
    <w:lvl w:ilvl="4" w:tplc="FF200370" w:tentative="1">
      <w:start w:val="1"/>
      <w:numFmt w:val="bullet"/>
      <w:lvlText w:val="•"/>
      <w:lvlJc w:val="left"/>
      <w:pPr>
        <w:tabs>
          <w:tab w:val="num" w:pos="3600"/>
        </w:tabs>
        <w:ind w:left="3600" w:hanging="360"/>
      </w:pPr>
      <w:rPr>
        <w:rFonts w:ascii="Arial" w:hAnsi="Arial" w:hint="default"/>
      </w:rPr>
    </w:lvl>
    <w:lvl w:ilvl="5" w:tplc="5DE229EC" w:tentative="1">
      <w:start w:val="1"/>
      <w:numFmt w:val="bullet"/>
      <w:lvlText w:val="•"/>
      <w:lvlJc w:val="left"/>
      <w:pPr>
        <w:tabs>
          <w:tab w:val="num" w:pos="4320"/>
        </w:tabs>
        <w:ind w:left="4320" w:hanging="360"/>
      </w:pPr>
      <w:rPr>
        <w:rFonts w:ascii="Arial" w:hAnsi="Arial" w:hint="default"/>
      </w:rPr>
    </w:lvl>
    <w:lvl w:ilvl="6" w:tplc="D13812B8" w:tentative="1">
      <w:start w:val="1"/>
      <w:numFmt w:val="bullet"/>
      <w:lvlText w:val="•"/>
      <w:lvlJc w:val="left"/>
      <w:pPr>
        <w:tabs>
          <w:tab w:val="num" w:pos="5040"/>
        </w:tabs>
        <w:ind w:left="5040" w:hanging="360"/>
      </w:pPr>
      <w:rPr>
        <w:rFonts w:ascii="Arial" w:hAnsi="Arial" w:hint="default"/>
      </w:rPr>
    </w:lvl>
    <w:lvl w:ilvl="7" w:tplc="7326EDCC" w:tentative="1">
      <w:start w:val="1"/>
      <w:numFmt w:val="bullet"/>
      <w:lvlText w:val="•"/>
      <w:lvlJc w:val="left"/>
      <w:pPr>
        <w:tabs>
          <w:tab w:val="num" w:pos="5760"/>
        </w:tabs>
        <w:ind w:left="5760" w:hanging="360"/>
      </w:pPr>
      <w:rPr>
        <w:rFonts w:ascii="Arial" w:hAnsi="Arial" w:hint="default"/>
      </w:rPr>
    </w:lvl>
    <w:lvl w:ilvl="8" w:tplc="55D8AD5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4F813C59"/>
    <w:multiLevelType w:val="hybridMultilevel"/>
    <w:tmpl w:val="CF14BF7C"/>
    <w:lvl w:ilvl="0" w:tplc="8B18A026">
      <w:start w:val="1"/>
      <w:numFmt w:val="bullet"/>
      <w:lvlText w:val="•"/>
      <w:lvlJc w:val="left"/>
      <w:pPr>
        <w:tabs>
          <w:tab w:val="num" w:pos="720"/>
        </w:tabs>
        <w:ind w:left="720" w:hanging="360"/>
      </w:pPr>
      <w:rPr>
        <w:rFonts w:ascii="Arial" w:hAnsi="Arial" w:hint="default"/>
      </w:rPr>
    </w:lvl>
    <w:lvl w:ilvl="1" w:tplc="48B2307C" w:tentative="1">
      <w:start w:val="1"/>
      <w:numFmt w:val="bullet"/>
      <w:lvlText w:val="•"/>
      <w:lvlJc w:val="left"/>
      <w:pPr>
        <w:tabs>
          <w:tab w:val="num" w:pos="1440"/>
        </w:tabs>
        <w:ind w:left="1440" w:hanging="360"/>
      </w:pPr>
      <w:rPr>
        <w:rFonts w:ascii="Arial" w:hAnsi="Arial" w:hint="default"/>
      </w:rPr>
    </w:lvl>
    <w:lvl w:ilvl="2" w:tplc="8E642914" w:tentative="1">
      <w:start w:val="1"/>
      <w:numFmt w:val="bullet"/>
      <w:lvlText w:val="•"/>
      <w:lvlJc w:val="left"/>
      <w:pPr>
        <w:tabs>
          <w:tab w:val="num" w:pos="2160"/>
        </w:tabs>
        <w:ind w:left="2160" w:hanging="360"/>
      </w:pPr>
      <w:rPr>
        <w:rFonts w:ascii="Arial" w:hAnsi="Arial" w:hint="default"/>
      </w:rPr>
    </w:lvl>
    <w:lvl w:ilvl="3" w:tplc="50BA4A42" w:tentative="1">
      <w:start w:val="1"/>
      <w:numFmt w:val="bullet"/>
      <w:lvlText w:val="•"/>
      <w:lvlJc w:val="left"/>
      <w:pPr>
        <w:tabs>
          <w:tab w:val="num" w:pos="2880"/>
        </w:tabs>
        <w:ind w:left="2880" w:hanging="360"/>
      </w:pPr>
      <w:rPr>
        <w:rFonts w:ascii="Arial" w:hAnsi="Arial" w:hint="default"/>
      </w:rPr>
    </w:lvl>
    <w:lvl w:ilvl="4" w:tplc="3A8EB5C2" w:tentative="1">
      <w:start w:val="1"/>
      <w:numFmt w:val="bullet"/>
      <w:lvlText w:val="•"/>
      <w:lvlJc w:val="left"/>
      <w:pPr>
        <w:tabs>
          <w:tab w:val="num" w:pos="3600"/>
        </w:tabs>
        <w:ind w:left="3600" w:hanging="360"/>
      </w:pPr>
      <w:rPr>
        <w:rFonts w:ascii="Arial" w:hAnsi="Arial" w:hint="default"/>
      </w:rPr>
    </w:lvl>
    <w:lvl w:ilvl="5" w:tplc="6750CC80" w:tentative="1">
      <w:start w:val="1"/>
      <w:numFmt w:val="bullet"/>
      <w:lvlText w:val="•"/>
      <w:lvlJc w:val="left"/>
      <w:pPr>
        <w:tabs>
          <w:tab w:val="num" w:pos="4320"/>
        </w:tabs>
        <w:ind w:left="4320" w:hanging="360"/>
      </w:pPr>
      <w:rPr>
        <w:rFonts w:ascii="Arial" w:hAnsi="Arial" w:hint="default"/>
      </w:rPr>
    </w:lvl>
    <w:lvl w:ilvl="6" w:tplc="D3588002" w:tentative="1">
      <w:start w:val="1"/>
      <w:numFmt w:val="bullet"/>
      <w:lvlText w:val="•"/>
      <w:lvlJc w:val="left"/>
      <w:pPr>
        <w:tabs>
          <w:tab w:val="num" w:pos="5040"/>
        </w:tabs>
        <w:ind w:left="5040" w:hanging="360"/>
      </w:pPr>
      <w:rPr>
        <w:rFonts w:ascii="Arial" w:hAnsi="Arial" w:hint="default"/>
      </w:rPr>
    </w:lvl>
    <w:lvl w:ilvl="7" w:tplc="3D321D12" w:tentative="1">
      <w:start w:val="1"/>
      <w:numFmt w:val="bullet"/>
      <w:lvlText w:val="•"/>
      <w:lvlJc w:val="left"/>
      <w:pPr>
        <w:tabs>
          <w:tab w:val="num" w:pos="5760"/>
        </w:tabs>
        <w:ind w:left="5760" w:hanging="360"/>
      </w:pPr>
      <w:rPr>
        <w:rFonts w:ascii="Arial" w:hAnsi="Arial" w:hint="default"/>
      </w:rPr>
    </w:lvl>
    <w:lvl w:ilvl="8" w:tplc="AC70D7B8"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FDE3D6C"/>
    <w:multiLevelType w:val="hybridMultilevel"/>
    <w:tmpl w:val="985E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3C043BA"/>
    <w:multiLevelType w:val="hybridMultilevel"/>
    <w:tmpl w:val="E6C6F452"/>
    <w:lvl w:ilvl="0" w:tplc="8E04A498">
      <w:start w:val="1"/>
      <w:numFmt w:val="bullet"/>
      <w:lvlText w:val="•"/>
      <w:lvlJc w:val="left"/>
      <w:pPr>
        <w:tabs>
          <w:tab w:val="num" w:pos="720"/>
        </w:tabs>
        <w:ind w:left="720" w:hanging="360"/>
      </w:pPr>
      <w:rPr>
        <w:rFonts w:ascii="Arial" w:hAnsi="Arial" w:hint="default"/>
      </w:rPr>
    </w:lvl>
    <w:lvl w:ilvl="1" w:tplc="F318A44A">
      <w:start w:val="1"/>
      <w:numFmt w:val="bullet"/>
      <w:lvlText w:val="•"/>
      <w:lvlJc w:val="left"/>
      <w:pPr>
        <w:tabs>
          <w:tab w:val="num" w:pos="1440"/>
        </w:tabs>
        <w:ind w:left="1440" w:hanging="360"/>
      </w:pPr>
      <w:rPr>
        <w:rFonts w:ascii="Arial" w:hAnsi="Arial" w:hint="default"/>
      </w:rPr>
    </w:lvl>
    <w:lvl w:ilvl="2" w:tplc="16CE31C4">
      <w:numFmt w:val="bullet"/>
      <w:lvlText w:val="•"/>
      <w:lvlJc w:val="left"/>
      <w:pPr>
        <w:tabs>
          <w:tab w:val="num" w:pos="2160"/>
        </w:tabs>
        <w:ind w:left="2160" w:hanging="360"/>
      </w:pPr>
      <w:rPr>
        <w:rFonts w:ascii="Arial" w:hAnsi="Arial" w:hint="default"/>
      </w:rPr>
    </w:lvl>
    <w:lvl w:ilvl="3" w:tplc="785E1B06" w:tentative="1">
      <w:start w:val="1"/>
      <w:numFmt w:val="bullet"/>
      <w:lvlText w:val="•"/>
      <w:lvlJc w:val="left"/>
      <w:pPr>
        <w:tabs>
          <w:tab w:val="num" w:pos="2880"/>
        </w:tabs>
        <w:ind w:left="2880" w:hanging="360"/>
      </w:pPr>
      <w:rPr>
        <w:rFonts w:ascii="Arial" w:hAnsi="Arial" w:hint="default"/>
      </w:rPr>
    </w:lvl>
    <w:lvl w:ilvl="4" w:tplc="1EAC12D0" w:tentative="1">
      <w:start w:val="1"/>
      <w:numFmt w:val="bullet"/>
      <w:lvlText w:val="•"/>
      <w:lvlJc w:val="left"/>
      <w:pPr>
        <w:tabs>
          <w:tab w:val="num" w:pos="3600"/>
        </w:tabs>
        <w:ind w:left="3600" w:hanging="360"/>
      </w:pPr>
      <w:rPr>
        <w:rFonts w:ascii="Arial" w:hAnsi="Arial" w:hint="default"/>
      </w:rPr>
    </w:lvl>
    <w:lvl w:ilvl="5" w:tplc="F9863B0E" w:tentative="1">
      <w:start w:val="1"/>
      <w:numFmt w:val="bullet"/>
      <w:lvlText w:val="•"/>
      <w:lvlJc w:val="left"/>
      <w:pPr>
        <w:tabs>
          <w:tab w:val="num" w:pos="4320"/>
        </w:tabs>
        <w:ind w:left="4320" w:hanging="360"/>
      </w:pPr>
      <w:rPr>
        <w:rFonts w:ascii="Arial" w:hAnsi="Arial" w:hint="default"/>
      </w:rPr>
    </w:lvl>
    <w:lvl w:ilvl="6" w:tplc="051412EC" w:tentative="1">
      <w:start w:val="1"/>
      <w:numFmt w:val="bullet"/>
      <w:lvlText w:val="•"/>
      <w:lvlJc w:val="left"/>
      <w:pPr>
        <w:tabs>
          <w:tab w:val="num" w:pos="5040"/>
        </w:tabs>
        <w:ind w:left="5040" w:hanging="360"/>
      </w:pPr>
      <w:rPr>
        <w:rFonts w:ascii="Arial" w:hAnsi="Arial" w:hint="default"/>
      </w:rPr>
    </w:lvl>
    <w:lvl w:ilvl="7" w:tplc="29423CF0" w:tentative="1">
      <w:start w:val="1"/>
      <w:numFmt w:val="bullet"/>
      <w:lvlText w:val="•"/>
      <w:lvlJc w:val="left"/>
      <w:pPr>
        <w:tabs>
          <w:tab w:val="num" w:pos="5760"/>
        </w:tabs>
        <w:ind w:left="5760" w:hanging="360"/>
      </w:pPr>
      <w:rPr>
        <w:rFonts w:ascii="Arial" w:hAnsi="Arial" w:hint="default"/>
      </w:rPr>
    </w:lvl>
    <w:lvl w:ilvl="8" w:tplc="51F8E654"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88E7B23"/>
    <w:multiLevelType w:val="hybridMultilevel"/>
    <w:tmpl w:val="768E902C"/>
    <w:lvl w:ilvl="0" w:tplc="4BDEDC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5623F4F"/>
    <w:multiLevelType w:val="hybridMultilevel"/>
    <w:tmpl w:val="092E7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8804EF1"/>
    <w:multiLevelType w:val="hybridMultilevel"/>
    <w:tmpl w:val="74A8D600"/>
    <w:lvl w:ilvl="0" w:tplc="579A4AD4">
      <w:start w:val="1"/>
      <w:numFmt w:val="bullet"/>
      <w:lvlText w:val="–"/>
      <w:lvlJc w:val="left"/>
      <w:pPr>
        <w:tabs>
          <w:tab w:val="num" w:pos="720"/>
        </w:tabs>
        <w:ind w:left="720" w:hanging="360"/>
      </w:pPr>
      <w:rPr>
        <w:rFonts w:ascii="Calibri" w:hAnsi="Calibri" w:hint="default"/>
      </w:rPr>
    </w:lvl>
    <w:lvl w:ilvl="1" w:tplc="2D72F434">
      <w:start w:val="1"/>
      <w:numFmt w:val="bullet"/>
      <w:lvlText w:val="–"/>
      <w:lvlJc w:val="left"/>
      <w:pPr>
        <w:tabs>
          <w:tab w:val="num" w:pos="1440"/>
        </w:tabs>
        <w:ind w:left="1440" w:hanging="360"/>
      </w:pPr>
      <w:rPr>
        <w:rFonts w:ascii="Calibri" w:hAnsi="Calibri" w:hint="default"/>
      </w:rPr>
    </w:lvl>
    <w:lvl w:ilvl="2" w:tplc="05C24288">
      <w:numFmt w:val="bullet"/>
      <w:lvlText w:val="–"/>
      <w:lvlJc w:val="left"/>
      <w:pPr>
        <w:tabs>
          <w:tab w:val="num" w:pos="2160"/>
        </w:tabs>
        <w:ind w:left="2160" w:hanging="360"/>
      </w:pPr>
      <w:rPr>
        <w:rFonts w:ascii="Calibri" w:hAnsi="Calibri" w:hint="default"/>
      </w:rPr>
    </w:lvl>
    <w:lvl w:ilvl="3" w:tplc="AF5027F8" w:tentative="1">
      <w:start w:val="1"/>
      <w:numFmt w:val="bullet"/>
      <w:lvlText w:val="–"/>
      <w:lvlJc w:val="left"/>
      <w:pPr>
        <w:tabs>
          <w:tab w:val="num" w:pos="2880"/>
        </w:tabs>
        <w:ind w:left="2880" w:hanging="360"/>
      </w:pPr>
      <w:rPr>
        <w:rFonts w:ascii="Calibri" w:hAnsi="Calibri" w:hint="default"/>
      </w:rPr>
    </w:lvl>
    <w:lvl w:ilvl="4" w:tplc="AE20A83C" w:tentative="1">
      <w:start w:val="1"/>
      <w:numFmt w:val="bullet"/>
      <w:lvlText w:val="–"/>
      <w:lvlJc w:val="left"/>
      <w:pPr>
        <w:tabs>
          <w:tab w:val="num" w:pos="3600"/>
        </w:tabs>
        <w:ind w:left="3600" w:hanging="360"/>
      </w:pPr>
      <w:rPr>
        <w:rFonts w:ascii="Calibri" w:hAnsi="Calibri" w:hint="default"/>
      </w:rPr>
    </w:lvl>
    <w:lvl w:ilvl="5" w:tplc="BB006402" w:tentative="1">
      <w:start w:val="1"/>
      <w:numFmt w:val="bullet"/>
      <w:lvlText w:val="–"/>
      <w:lvlJc w:val="left"/>
      <w:pPr>
        <w:tabs>
          <w:tab w:val="num" w:pos="4320"/>
        </w:tabs>
        <w:ind w:left="4320" w:hanging="360"/>
      </w:pPr>
      <w:rPr>
        <w:rFonts w:ascii="Calibri" w:hAnsi="Calibri" w:hint="default"/>
      </w:rPr>
    </w:lvl>
    <w:lvl w:ilvl="6" w:tplc="352E8DC2" w:tentative="1">
      <w:start w:val="1"/>
      <w:numFmt w:val="bullet"/>
      <w:lvlText w:val="–"/>
      <w:lvlJc w:val="left"/>
      <w:pPr>
        <w:tabs>
          <w:tab w:val="num" w:pos="5040"/>
        </w:tabs>
        <w:ind w:left="5040" w:hanging="360"/>
      </w:pPr>
      <w:rPr>
        <w:rFonts w:ascii="Calibri" w:hAnsi="Calibri" w:hint="default"/>
      </w:rPr>
    </w:lvl>
    <w:lvl w:ilvl="7" w:tplc="B2F84A88" w:tentative="1">
      <w:start w:val="1"/>
      <w:numFmt w:val="bullet"/>
      <w:lvlText w:val="–"/>
      <w:lvlJc w:val="left"/>
      <w:pPr>
        <w:tabs>
          <w:tab w:val="num" w:pos="5760"/>
        </w:tabs>
        <w:ind w:left="5760" w:hanging="360"/>
      </w:pPr>
      <w:rPr>
        <w:rFonts w:ascii="Calibri" w:hAnsi="Calibri" w:hint="default"/>
      </w:rPr>
    </w:lvl>
    <w:lvl w:ilvl="8" w:tplc="D3807662" w:tentative="1">
      <w:start w:val="1"/>
      <w:numFmt w:val="bullet"/>
      <w:lvlText w:val="–"/>
      <w:lvlJc w:val="left"/>
      <w:pPr>
        <w:tabs>
          <w:tab w:val="num" w:pos="6480"/>
        </w:tabs>
        <w:ind w:left="6480" w:hanging="360"/>
      </w:pPr>
      <w:rPr>
        <w:rFonts w:ascii="Calibri" w:hAnsi="Calibri" w:hint="default"/>
      </w:rPr>
    </w:lvl>
  </w:abstractNum>
  <w:abstractNum w:abstractNumId="63" w15:restartNumberingAfterBreak="0">
    <w:nsid w:val="693D140D"/>
    <w:multiLevelType w:val="hybridMultilevel"/>
    <w:tmpl w:val="D91A51DA"/>
    <w:lvl w:ilvl="0" w:tplc="992A8BE2">
      <w:start w:val="1"/>
      <w:numFmt w:val="bullet"/>
      <w:lvlText w:val="•"/>
      <w:lvlJc w:val="left"/>
      <w:pPr>
        <w:tabs>
          <w:tab w:val="num" w:pos="720"/>
        </w:tabs>
        <w:ind w:left="720" w:hanging="360"/>
      </w:pPr>
      <w:rPr>
        <w:rFonts w:ascii="Arial" w:hAnsi="Arial" w:hint="default"/>
      </w:rPr>
    </w:lvl>
    <w:lvl w:ilvl="1" w:tplc="CD30698A" w:tentative="1">
      <w:start w:val="1"/>
      <w:numFmt w:val="bullet"/>
      <w:lvlText w:val="•"/>
      <w:lvlJc w:val="left"/>
      <w:pPr>
        <w:tabs>
          <w:tab w:val="num" w:pos="1440"/>
        </w:tabs>
        <w:ind w:left="1440" w:hanging="360"/>
      </w:pPr>
      <w:rPr>
        <w:rFonts w:ascii="Arial" w:hAnsi="Arial" w:hint="default"/>
      </w:rPr>
    </w:lvl>
    <w:lvl w:ilvl="2" w:tplc="51A00160" w:tentative="1">
      <w:start w:val="1"/>
      <w:numFmt w:val="bullet"/>
      <w:lvlText w:val="•"/>
      <w:lvlJc w:val="left"/>
      <w:pPr>
        <w:tabs>
          <w:tab w:val="num" w:pos="2160"/>
        </w:tabs>
        <w:ind w:left="2160" w:hanging="360"/>
      </w:pPr>
      <w:rPr>
        <w:rFonts w:ascii="Arial" w:hAnsi="Arial" w:hint="default"/>
      </w:rPr>
    </w:lvl>
    <w:lvl w:ilvl="3" w:tplc="326003D0" w:tentative="1">
      <w:start w:val="1"/>
      <w:numFmt w:val="bullet"/>
      <w:lvlText w:val="•"/>
      <w:lvlJc w:val="left"/>
      <w:pPr>
        <w:tabs>
          <w:tab w:val="num" w:pos="2880"/>
        </w:tabs>
        <w:ind w:left="2880" w:hanging="360"/>
      </w:pPr>
      <w:rPr>
        <w:rFonts w:ascii="Arial" w:hAnsi="Arial" w:hint="default"/>
      </w:rPr>
    </w:lvl>
    <w:lvl w:ilvl="4" w:tplc="B1022E32" w:tentative="1">
      <w:start w:val="1"/>
      <w:numFmt w:val="bullet"/>
      <w:lvlText w:val="•"/>
      <w:lvlJc w:val="left"/>
      <w:pPr>
        <w:tabs>
          <w:tab w:val="num" w:pos="3600"/>
        </w:tabs>
        <w:ind w:left="3600" w:hanging="360"/>
      </w:pPr>
      <w:rPr>
        <w:rFonts w:ascii="Arial" w:hAnsi="Arial" w:hint="default"/>
      </w:rPr>
    </w:lvl>
    <w:lvl w:ilvl="5" w:tplc="B12A4142" w:tentative="1">
      <w:start w:val="1"/>
      <w:numFmt w:val="bullet"/>
      <w:lvlText w:val="•"/>
      <w:lvlJc w:val="left"/>
      <w:pPr>
        <w:tabs>
          <w:tab w:val="num" w:pos="4320"/>
        </w:tabs>
        <w:ind w:left="4320" w:hanging="360"/>
      </w:pPr>
      <w:rPr>
        <w:rFonts w:ascii="Arial" w:hAnsi="Arial" w:hint="default"/>
      </w:rPr>
    </w:lvl>
    <w:lvl w:ilvl="6" w:tplc="D382AF68" w:tentative="1">
      <w:start w:val="1"/>
      <w:numFmt w:val="bullet"/>
      <w:lvlText w:val="•"/>
      <w:lvlJc w:val="left"/>
      <w:pPr>
        <w:tabs>
          <w:tab w:val="num" w:pos="5040"/>
        </w:tabs>
        <w:ind w:left="5040" w:hanging="360"/>
      </w:pPr>
      <w:rPr>
        <w:rFonts w:ascii="Arial" w:hAnsi="Arial" w:hint="default"/>
      </w:rPr>
    </w:lvl>
    <w:lvl w:ilvl="7" w:tplc="BF4EC618" w:tentative="1">
      <w:start w:val="1"/>
      <w:numFmt w:val="bullet"/>
      <w:lvlText w:val="•"/>
      <w:lvlJc w:val="left"/>
      <w:pPr>
        <w:tabs>
          <w:tab w:val="num" w:pos="5760"/>
        </w:tabs>
        <w:ind w:left="5760" w:hanging="360"/>
      </w:pPr>
      <w:rPr>
        <w:rFonts w:ascii="Arial" w:hAnsi="Arial" w:hint="default"/>
      </w:rPr>
    </w:lvl>
    <w:lvl w:ilvl="8" w:tplc="FC107B1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69D90A2B"/>
    <w:multiLevelType w:val="hybridMultilevel"/>
    <w:tmpl w:val="AE3CA85C"/>
    <w:lvl w:ilvl="0" w:tplc="4AD2B800">
      <w:start w:val="1"/>
      <w:numFmt w:val="bullet"/>
      <w:lvlText w:val="•"/>
      <w:lvlJc w:val="left"/>
      <w:pPr>
        <w:tabs>
          <w:tab w:val="num" w:pos="720"/>
        </w:tabs>
        <w:ind w:left="720" w:hanging="360"/>
      </w:pPr>
      <w:rPr>
        <w:rFonts w:ascii="Arial" w:hAnsi="Arial" w:hint="default"/>
      </w:rPr>
    </w:lvl>
    <w:lvl w:ilvl="1" w:tplc="7770826E">
      <w:numFmt w:val="bullet"/>
      <w:lvlText w:val="•"/>
      <w:lvlJc w:val="left"/>
      <w:pPr>
        <w:tabs>
          <w:tab w:val="num" w:pos="1440"/>
        </w:tabs>
        <w:ind w:left="1440" w:hanging="360"/>
      </w:pPr>
      <w:rPr>
        <w:rFonts w:ascii="Arial" w:hAnsi="Arial" w:hint="default"/>
      </w:rPr>
    </w:lvl>
    <w:lvl w:ilvl="2" w:tplc="5FD02DE4" w:tentative="1">
      <w:start w:val="1"/>
      <w:numFmt w:val="bullet"/>
      <w:lvlText w:val="•"/>
      <w:lvlJc w:val="left"/>
      <w:pPr>
        <w:tabs>
          <w:tab w:val="num" w:pos="2160"/>
        </w:tabs>
        <w:ind w:left="2160" w:hanging="360"/>
      </w:pPr>
      <w:rPr>
        <w:rFonts w:ascii="Arial" w:hAnsi="Arial" w:hint="default"/>
      </w:rPr>
    </w:lvl>
    <w:lvl w:ilvl="3" w:tplc="DFD2FE96" w:tentative="1">
      <w:start w:val="1"/>
      <w:numFmt w:val="bullet"/>
      <w:lvlText w:val="•"/>
      <w:lvlJc w:val="left"/>
      <w:pPr>
        <w:tabs>
          <w:tab w:val="num" w:pos="2880"/>
        </w:tabs>
        <w:ind w:left="2880" w:hanging="360"/>
      </w:pPr>
      <w:rPr>
        <w:rFonts w:ascii="Arial" w:hAnsi="Arial" w:hint="default"/>
      </w:rPr>
    </w:lvl>
    <w:lvl w:ilvl="4" w:tplc="63D45962" w:tentative="1">
      <w:start w:val="1"/>
      <w:numFmt w:val="bullet"/>
      <w:lvlText w:val="•"/>
      <w:lvlJc w:val="left"/>
      <w:pPr>
        <w:tabs>
          <w:tab w:val="num" w:pos="3600"/>
        </w:tabs>
        <w:ind w:left="3600" w:hanging="360"/>
      </w:pPr>
      <w:rPr>
        <w:rFonts w:ascii="Arial" w:hAnsi="Arial" w:hint="default"/>
      </w:rPr>
    </w:lvl>
    <w:lvl w:ilvl="5" w:tplc="6E60DB40" w:tentative="1">
      <w:start w:val="1"/>
      <w:numFmt w:val="bullet"/>
      <w:lvlText w:val="•"/>
      <w:lvlJc w:val="left"/>
      <w:pPr>
        <w:tabs>
          <w:tab w:val="num" w:pos="4320"/>
        </w:tabs>
        <w:ind w:left="4320" w:hanging="360"/>
      </w:pPr>
      <w:rPr>
        <w:rFonts w:ascii="Arial" w:hAnsi="Arial" w:hint="default"/>
      </w:rPr>
    </w:lvl>
    <w:lvl w:ilvl="6" w:tplc="D2688DEC" w:tentative="1">
      <w:start w:val="1"/>
      <w:numFmt w:val="bullet"/>
      <w:lvlText w:val="•"/>
      <w:lvlJc w:val="left"/>
      <w:pPr>
        <w:tabs>
          <w:tab w:val="num" w:pos="5040"/>
        </w:tabs>
        <w:ind w:left="5040" w:hanging="360"/>
      </w:pPr>
      <w:rPr>
        <w:rFonts w:ascii="Arial" w:hAnsi="Arial" w:hint="default"/>
      </w:rPr>
    </w:lvl>
    <w:lvl w:ilvl="7" w:tplc="41A851FA" w:tentative="1">
      <w:start w:val="1"/>
      <w:numFmt w:val="bullet"/>
      <w:lvlText w:val="•"/>
      <w:lvlJc w:val="left"/>
      <w:pPr>
        <w:tabs>
          <w:tab w:val="num" w:pos="5760"/>
        </w:tabs>
        <w:ind w:left="5760" w:hanging="360"/>
      </w:pPr>
      <w:rPr>
        <w:rFonts w:ascii="Arial" w:hAnsi="Arial" w:hint="default"/>
      </w:rPr>
    </w:lvl>
    <w:lvl w:ilvl="8" w:tplc="47168BFE"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6CCC182F"/>
    <w:multiLevelType w:val="hybridMultilevel"/>
    <w:tmpl w:val="033A19C2"/>
    <w:lvl w:ilvl="0" w:tplc="767E5100">
      <w:start w:val="1"/>
      <w:numFmt w:val="bullet"/>
      <w:lvlText w:val="•"/>
      <w:lvlJc w:val="left"/>
      <w:pPr>
        <w:tabs>
          <w:tab w:val="num" w:pos="720"/>
        </w:tabs>
        <w:ind w:left="720" w:hanging="360"/>
      </w:pPr>
      <w:rPr>
        <w:rFonts w:ascii="Arial" w:hAnsi="Arial" w:hint="default"/>
      </w:rPr>
    </w:lvl>
    <w:lvl w:ilvl="1" w:tplc="FBFED86C">
      <w:numFmt w:val="bullet"/>
      <w:lvlText w:val="•"/>
      <w:lvlJc w:val="left"/>
      <w:pPr>
        <w:tabs>
          <w:tab w:val="num" w:pos="1440"/>
        </w:tabs>
        <w:ind w:left="1440" w:hanging="360"/>
      </w:pPr>
      <w:rPr>
        <w:rFonts w:ascii="Arial" w:hAnsi="Arial" w:hint="default"/>
      </w:rPr>
    </w:lvl>
    <w:lvl w:ilvl="2" w:tplc="3468E852" w:tentative="1">
      <w:start w:val="1"/>
      <w:numFmt w:val="bullet"/>
      <w:lvlText w:val="•"/>
      <w:lvlJc w:val="left"/>
      <w:pPr>
        <w:tabs>
          <w:tab w:val="num" w:pos="2160"/>
        </w:tabs>
        <w:ind w:left="2160" w:hanging="360"/>
      </w:pPr>
      <w:rPr>
        <w:rFonts w:ascii="Arial" w:hAnsi="Arial" w:hint="default"/>
      </w:rPr>
    </w:lvl>
    <w:lvl w:ilvl="3" w:tplc="57C81938" w:tentative="1">
      <w:start w:val="1"/>
      <w:numFmt w:val="bullet"/>
      <w:lvlText w:val="•"/>
      <w:lvlJc w:val="left"/>
      <w:pPr>
        <w:tabs>
          <w:tab w:val="num" w:pos="2880"/>
        </w:tabs>
        <w:ind w:left="2880" w:hanging="360"/>
      </w:pPr>
      <w:rPr>
        <w:rFonts w:ascii="Arial" w:hAnsi="Arial" w:hint="default"/>
      </w:rPr>
    </w:lvl>
    <w:lvl w:ilvl="4" w:tplc="C7E2A934" w:tentative="1">
      <w:start w:val="1"/>
      <w:numFmt w:val="bullet"/>
      <w:lvlText w:val="•"/>
      <w:lvlJc w:val="left"/>
      <w:pPr>
        <w:tabs>
          <w:tab w:val="num" w:pos="3600"/>
        </w:tabs>
        <w:ind w:left="3600" w:hanging="360"/>
      </w:pPr>
      <w:rPr>
        <w:rFonts w:ascii="Arial" w:hAnsi="Arial" w:hint="default"/>
      </w:rPr>
    </w:lvl>
    <w:lvl w:ilvl="5" w:tplc="E550F3B2" w:tentative="1">
      <w:start w:val="1"/>
      <w:numFmt w:val="bullet"/>
      <w:lvlText w:val="•"/>
      <w:lvlJc w:val="left"/>
      <w:pPr>
        <w:tabs>
          <w:tab w:val="num" w:pos="4320"/>
        </w:tabs>
        <w:ind w:left="4320" w:hanging="360"/>
      </w:pPr>
      <w:rPr>
        <w:rFonts w:ascii="Arial" w:hAnsi="Arial" w:hint="default"/>
      </w:rPr>
    </w:lvl>
    <w:lvl w:ilvl="6" w:tplc="86D891D6" w:tentative="1">
      <w:start w:val="1"/>
      <w:numFmt w:val="bullet"/>
      <w:lvlText w:val="•"/>
      <w:lvlJc w:val="left"/>
      <w:pPr>
        <w:tabs>
          <w:tab w:val="num" w:pos="5040"/>
        </w:tabs>
        <w:ind w:left="5040" w:hanging="360"/>
      </w:pPr>
      <w:rPr>
        <w:rFonts w:ascii="Arial" w:hAnsi="Arial" w:hint="default"/>
      </w:rPr>
    </w:lvl>
    <w:lvl w:ilvl="7" w:tplc="5A3E7664" w:tentative="1">
      <w:start w:val="1"/>
      <w:numFmt w:val="bullet"/>
      <w:lvlText w:val="•"/>
      <w:lvlJc w:val="left"/>
      <w:pPr>
        <w:tabs>
          <w:tab w:val="num" w:pos="5760"/>
        </w:tabs>
        <w:ind w:left="5760" w:hanging="360"/>
      </w:pPr>
      <w:rPr>
        <w:rFonts w:ascii="Arial" w:hAnsi="Arial" w:hint="default"/>
      </w:rPr>
    </w:lvl>
    <w:lvl w:ilvl="8" w:tplc="3856A5A4"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702A38A7"/>
    <w:multiLevelType w:val="hybridMultilevel"/>
    <w:tmpl w:val="1EFC1DA2"/>
    <w:lvl w:ilvl="0" w:tplc="2DE4D05E">
      <w:start w:val="1"/>
      <w:numFmt w:val="bullet"/>
      <w:lvlText w:val="•"/>
      <w:lvlJc w:val="left"/>
      <w:pPr>
        <w:tabs>
          <w:tab w:val="num" w:pos="720"/>
        </w:tabs>
        <w:ind w:left="720" w:hanging="360"/>
      </w:pPr>
      <w:rPr>
        <w:rFonts w:ascii="Arial" w:hAnsi="Arial" w:hint="default"/>
      </w:rPr>
    </w:lvl>
    <w:lvl w:ilvl="1" w:tplc="54B077A0">
      <w:start w:val="1"/>
      <w:numFmt w:val="bullet"/>
      <w:lvlText w:val="•"/>
      <w:lvlJc w:val="left"/>
      <w:pPr>
        <w:tabs>
          <w:tab w:val="num" w:pos="1440"/>
        </w:tabs>
        <w:ind w:left="1440" w:hanging="360"/>
      </w:pPr>
      <w:rPr>
        <w:rFonts w:ascii="Arial" w:hAnsi="Arial" w:hint="default"/>
      </w:rPr>
    </w:lvl>
    <w:lvl w:ilvl="2" w:tplc="BCD4A380">
      <w:numFmt w:val="bullet"/>
      <w:lvlText w:val="•"/>
      <w:lvlJc w:val="left"/>
      <w:pPr>
        <w:tabs>
          <w:tab w:val="num" w:pos="2160"/>
        </w:tabs>
        <w:ind w:left="2160" w:hanging="360"/>
      </w:pPr>
      <w:rPr>
        <w:rFonts w:ascii="Arial" w:hAnsi="Arial" w:hint="default"/>
      </w:rPr>
    </w:lvl>
    <w:lvl w:ilvl="3" w:tplc="D62CEDF0" w:tentative="1">
      <w:start w:val="1"/>
      <w:numFmt w:val="bullet"/>
      <w:lvlText w:val="•"/>
      <w:lvlJc w:val="left"/>
      <w:pPr>
        <w:tabs>
          <w:tab w:val="num" w:pos="2880"/>
        </w:tabs>
        <w:ind w:left="2880" w:hanging="360"/>
      </w:pPr>
      <w:rPr>
        <w:rFonts w:ascii="Arial" w:hAnsi="Arial" w:hint="default"/>
      </w:rPr>
    </w:lvl>
    <w:lvl w:ilvl="4" w:tplc="C2EC74E4" w:tentative="1">
      <w:start w:val="1"/>
      <w:numFmt w:val="bullet"/>
      <w:lvlText w:val="•"/>
      <w:lvlJc w:val="left"/>
      <w:pPr>
        <w:tabs>
          <w:tab w:val="num" w:pos="3600"/>
        </w:tabs>
        <w:ind w:left="3600" w:hanging="360"/>
      </w:pPr>
      <w:rPr>
        <w:rFonts w:ascii="Arial" w:hAnsi="Arial" w:hint="default"/>
      </w:rPr>
    </w:lvl>
    <w:lvl w:ilvl="5" w:tplc="D0FE39EA" w:tentative="1">
      <w:start w:val="1"/>
      <w:numFmt w:val="bullet"/>
      <w:lvlText w:val="•"/>
      <w:lvlJc w:val="left"/>
      <w:pPr>
        <w:tabs>
          <w:tab w:val="num" w:pos="4320"/>
        </w:tabs>
        <w:ind w:left="4320" w:hanging="360"/>
      </w:pPr>
      <w:rPr>
        <w:rFonts w:ascii="Arial" w:hAnsi="Arial" w:hint="default"/>
      </w:rPr>
    </w:lvl>
    <w:lvl w:ilvl="6" w:tplc="3272877A" w:tentative="1">
      <w:start w:val="1"/>
      <w:numFmt w:val="bullet"/>
      <w:lvlText w:val="•"/>
      <w:lvlJc w:val="left"/>
      <w:pPr>
        <w:tabs>
          <w:tab w:val="num" w:pos="5040"/>
        </w:tabs>
        <w:ind w:left="5040" w:hanging="360"/>
      </w:pPr>
      <w:rPr>
        <w:rFonts w:ascii="Arial" w:hAnsi="Arial" w:hint="default"/>
      </w:rPr>
    </w:lvl>
    <w:lvl w:ilvl="7" w:tplc="EC181734" w:tentative="1">
      <w:start w:val="1"/>
      <w:numFmt w:val="bullet"/>
      <w:lvlText w:val="•"/>
      <w:lvlJc w:val="left"/>
      <w:pPr>
        <w:tabs>
          <w:tab w:val="num" w:pos="5760"/>
        </w:tabs>
        <w:ind w:left="5760" w:hanging="360"/>
      </w:pPr>
      <w:rPr>
        <w:rFonts w:ascii="Arial" w:hAnsi="Arial" w:hint="default"/>
      </w:rPr>
    </w:lvl>
    <w:lvl w:ilvl="8" w:tplc="6FDCCE38"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0A52D19"/>
    <w:multiLevelType w:val="hybridMultilevel"/>
    <w:tmpl w:val="842CEA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32D5908"/>
    <w:multiLevelType w:val="hybridMultilevel"/>
    <w:tmpl w:val="A32A1AF6"/>
    <w:lvl w:ilvl="0" w:tplc="4BDEDCD4">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76" w15:restartNumberingAfterBreak="0">
    <w:nsid w:val="7F2872B7"/>
    <w:multiLevelType w:val="hybridMultilevel"/>
    <w:tmpl w:val="B3E03EC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num w:numId="1" w16cid:durableId="1167282172">
    <w:abstractNumId w:val="77"/>
  </w:num>
  <w:num w:numId="2" w16cid:durableId="1146698879">
    <w:abstractNumId w:val="8"/>
  </w:num>
  <w:num w:numId="3" w16cid:durableId="1016689840">
    <w:abstractNumId w:val="47"/>
  </w:num>
  <w:num w:numId="4" w16cid:durableId="218636364">
    <w:abstractNumId w:val="54"/>
  </w:num>
  <w:num w:numId="5" w16cid:durableId="307514292">
    <w:abstractNumId w:val="7"/>
  </w:num>
  <w:num w:numId="6" w16cid:durableId="782116565">
    <w:abstractNumId w:val="71"/>
  </w:num>
  <w:num w:numId="7" w16cid:durableId="349533895">
    <w:abstractNumId w:val="72"/>
  </w:num>
  <w:num w:numId="8" w16cid:durableId="1145006835">
    <w:abstractNumId w:val="41"/>
  </w:num>
  <w:num w:numId="9" w16cid:durableId="1443452029">
    <w:abstractNumId w:val="13"/>
  </w:num>
  <w:num w:numId="10" w16cid:durableId="1771196070">
    <w:abstractNumId w:val="33"/>
  </w:num>
  <w:num w:numId="11" w16cid:durableId="724186655">
    <w:abstractNumId w:val="73"/>
  </w:num>
  <w:num w:numId="12" w16cid:durableId="850100041">
    <w:abstractNumId w:val="16"/>
  </w:num>
  <w:num w:numId="13" w16cid:durableId="584799335">
    <w:abstractNumId w:val="50"/>
  </w:num>
  <w:num w:numId="14" w16cid:durableId="518349745">
    <w:abstractNumId w:val="17"/>
  </w:num>
  <w:num w:numId="15" w16cid:durableId="1057364746">
    <w:abstractNumId w:val="37"/>
  </w:num>
  <w:num w:numId="16" w16cid:durableId="1082071394">
    <w:abstractNumId w:val="46"/>
  </w:num>
  <w:num w:numId="17" w16cid:durableId="1737169734">
    <w:abstractNumId w:val="56"/>
  </w:num>
  <w:num w:numId="18" w16cid:durableId="707100661">
    <w:abstractNumId w:val="11"/>
  </w:num>
  <w:num w:numId="19" w16cid:durableId="487017251">
    <w:abstractNumId w:val="66"/>
  </w:num>
  <w:num w:numId="20" w16cid:durableId="868176528">
    <w:abstractNumId w:val="32"/>
  </w:num>
  <w:num w:numId="21" w16cid:durableId="477260259">
    <w:abstractNumId w:val="60"/>
  </w:num>
  <w:num w:numId="22" w16cid:durableId="1994943482">
    <w:abstractNumId w:val="45"/>
  </w:num>
  <w:num w:numId="23" w16cid:durableId="1664091611">
    <w:abstractNumId w:val="49"/>
  </w:num>
  <w:num w:numId="24" w16cid:durableId="1166475615">
    <w:abstractNumId w:val="53"/>
  </w:num>
  <w:num w:numId="25" w16cid:durableId="10229865">
    <w:abstractNumId w:val="14"/>
  </w:num>
  <w:num w:numId="26" w16cid:durableId="2066373731">
    <w:abstractNumId w:val="2"/>
  </w:num>
  <w:num w:numId="27" w16cid:durableId="1225946950">
    <w:abstractNumId w:val="60"/>
  </w:num>
  <w:num w:numId="28" w16cid:durableId="600380007">
    <w:abstractNumId w:val="64"/>
  </w:num>
  <w:num w:numId="29" w16cid:durableId="1360275010">
    <w:abstractNumId w:val="40"/>
  </w:num>
  <w:num w:numId="30" w16cid:durableId="413402189">
    <w:abstractNumId w:val="30"/>
  </w:num>
  <w:num w:numId="31" w16cid:durableId="350569730">
    <w:abstractNumId w:val="9"/>
  </w:num>
  <w:num w:numId="32" w16cid:durableId="933053502">
    <w:abstractNumId w:val="43"/>
  </w:num>
  <w:num w:numId="33" w16cid:durableId="2124307087">
    <w:abstractNumId w:val="6"/>
  </w:num>
  <w:num w:numId="34" w16cid:durableId="1296329747">
    <w:abstractNumId w:val="25"/>
  </w:num>
  <w:num w:numId="35" w16cid:durableId="17109155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951282">
    <w:abstractNumId w:val="39"/>
  </w:num>
  <w:num w:numId="37" w16cid:durableId="2108765907">
    <w:abstractNumId w:val="22"/>
  </w:num>
  <w:num w:numId="38" w16cid:durableId="978538563">
    <w:abstractNumId w:val="60"/>
  </w:num>
  <w:num w:numId="39" w16cid:durableId="1712996557">
    <w:abstractNumId w:val="65"/>
  </w:num>
  <w:num w:numId="40" w16cid:durableId="416174023">
    <w:abstractNumId w:val="38"/>
  </w:num>
  <w:num w:numId="41" w16cid:durableId="1764102811">
    <w:abstractNumId w:val="70"/>
  </w:num>
  <w:num w:numId="42" w16cid:durableId="861430140">
    <w:abstractNumId w:val="44"/>
  </w:num>
  <w:num w:numId="43" w16cid:durableId="1446000027">
    <w:abstractNumId w:val="57"/>
  </w:num>
  <w:num w:numId="44" w16cid:durableId="769199882">
    <w:abstractNumId w:val="63"/>
  </w:num>
  <w:num w:numId="45" w16cid:durableId="563563696">
    <w:abstractNumId w:val="27"/>
  </w:num>
  <w:num w:numId="46" w16cid:durableId="1203056995">
    <w:abstractNumId w:val="3"/>
  </w:num>
  <w:num w:numId="47" w16cid:durableId="1696926691">
    <w:abstractNumId w:val="67"/>
  </w:num>
  <w:num w:numId="48" w16cid:durableId="262879805">
    <w:abstractNumId w:val="28"/>
  </w:num>
  <w:num w:numId="49" w16cid:durableId="683284268">
    <w:abstractNumId w:val="35"/>
  </w:num>
  <w:num w:numId="50" w16cid:durableId="1006905883">
    <w:abstractNumId w:val="52"/>
  </w:num>
  <w:num w:numId="51" w16cid:durableId="890535334">
    <w:abstractNumId w:val="15"/>
  </w:num>
  <w:num w:numId="52" w16cid:durableId="1707946434">
    <w:abstractNumId w:val="21"/>
  </w:num>
  <w:num w:numId="53" w16cid:durableId="1556044422">
    <w:abstractNumId w:val="70"/>
  </w:num>
  <w:num w:numId="54" w16cid:durableId="348991045">
    <w:abstractNumId w:val="19"/>
  </w:num>
  <w:num w:numId="55" w16cid:durableId="1711106536">
    <w:abstractNumId w:val="18"/>
  </w:num>
  <w:num w:numId="56" w16cid:durableId="880551905">
    <w:abstractNumId w:val="39"/>
  </w:num>
  <w:num w:numId="57" w16cid:durableId="566573141">
    <w:abstractNumId w:val="62"/>
  </w:num>
  <w:num w:numId="58" w16cid:durableId="893125101">
    <w:abstractNumId w:val="5"/>
  </w:num>
  <w:num w:numId="59" w16cid:durableId="724912582">
    <w:abstractNumId w:val="44"/>
  </w:num>
  <w:num w:numId="60" w16cid:durableId="1542979769">
    <w:abstractNumId w:val="5"/>
  </w:num>
  <w:num w:numId="61" w16cid:durableId="692727915">
    <w:abstractNumId w:val="69"/>
  </w:num>
  <w:num w:numId="62" w16cid:durableId="55975933">
    <w:abstractNumId w:val="61"/>
  </w:num>
  <w:num w:numId="63" w16cid:durableId="1340698408">
    <w:abstractNumId w:val="61"/>
  </w:num>
  <w:num w:numId="64" w16cid:durableId="1701272872">
    <w:abstractNumId w:val="0"/>
  </w:num>
  <w:num w:numId="65" w16cid:durableId="559487912">
    <w:abstractNumId w:val="20"/>
  </w:num>
  <w:num w:numId="66" w16cid:durableId="891235207">
    <w:abstractNumId w:val="75"/>
  </w:num>
  <w:num w:numId="67" w16cid:durableId="498888731">
    <w:abstractNumId w:val="42"/>
  </w:num>
  <w:num w:numId="68"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ED7D31" w:themeColor="accent2"/>
          <w:sz w:val="20"/>
          <w:u w:val="none"/>
        </w:rPr>
      </w:lvl>
    </w:lvlOverride>
  </w:num>
  <w:num w:numId="69"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71" w16cid:durableId="418866143">
    <w:abstractNumId w:val="34"/>
  </w:num>
  <w:num w:numId="72" w16cid:durableId="1021783410">
    <w:abstractNumId w:val="59"/>
  </w:num>
  <w:num w:numId="73" w16cid:durableId="866869718">
    <w:abstractNumId w:val="23"/>
  </w:num>
  <w:num w:numId="74" w16cid:durableId="615137933">
    <w:abstractNumId w:val="51"/>
  </w:num>
  <w:num w:numId="75" w16cid:durableId="1379821069">
    <w:abstractNumId w:val="24"/>
  </w:num>
  <w:num w:numId="76" w16cid:durableId="1453983458">
    <w:abstractNumId w:val="74"/>
  </w:num>
  <w:num w:numId="7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8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81" w16cid:durableId="1897467089">
    <w:abstractNumId w:val="10"/>
  </w:num>
  <w:num w:numId="82" w16cid:durableId="1632325014">
    <w:abstractNumId w:val="26"/>
  </w:num>
  <w:num w:numId="83" w16cid:durableId="1054503301">
    <w:abstractNumId w:val="31"/>
  </w:num>
  <w:num w:numId="84" w16cid:durableId="1534727703">
    <w:abstractNumId w:val="55"/>
  </w:num>
  <w:num w:numId="85" w16cid:durableId="639917519">
    <w:abstractNumId w:val="48"/>
  </w:num>
  <w:num w:numId="8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ED7D31" w:themeColor="accent2"/>
          <w:sz w:val="20"/>
          <w:u w:val="none"/>
        </w:rPr>
      </w:lvl>
    </w:lvlOverride>
  </w:num>
  <w:num w:numId="8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8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8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9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9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9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93" w16cid:durableId="1062825325">
    <w:abstractNumId w:val="29"/>
  </w:num>
  <w:num w:numId="9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9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9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9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9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0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10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10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104" w16cid:durableId="217278881">
    <w:abstractNumId w:val="36"/>
  </w:num>
  <w:num w:numId="105" w16cid:durableId="76153017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06" w16cid:durableId="636645912">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107" w16cid:durableId="1427073702">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 w:numId="108" w16cid:durableId="2050295097">
    <w:abstractNumId w:val="69"/>
  </w:num>
  <w:num w:numId="109" w16cid:durableId="1465345486">
    <w:abstractNumId w:val="60"/>
  </w:num>
  <w:num w:numId="110" w16cid:durableId="1616667861">
    <w:abstractNumId w:val="61"/>
  </w:num>
  <w:num w:numId="111" w16cid:durableId="1975257414">
    <w:abstractNumId w:val="44"/>
  </w:num>
  <w:num w:numId="112" w16cid:durableId="204949331">
    <w:abstractNumId w:val="61"/>
  </w:num>
  <w:num w:numId="113" w16cid:durableId="2098935264">
    <w:abstractNumId w:val="61"/>
  </w:num>
  <w:num w:numId="114" w16cid:durableId="133959810">
    <w:abstractNumId w:val="61"/>
  </w:num>
  <w:num w:numId="115" w16cid:durableId="1716466897">
    <w:abstractNumId w:val="61"/>
  </w:num>
  <w:num w:numId="116" w16cid:durableId="669719523">
    <w:abstractNumId w:val="44"/>
  </w:num>
  <w:num w:numId="117" w16cid:durableId="1136295907">
    <w:abstractNumId w:val="4"/>
  </w:num>
  <w:num w:numId="118" w16cid:durableId="822702773">
    <w:abstractNumId w:val="76"/>
  </w:num>
  <w:num w:numId="119" w16cid:durableId="1498879179">
    <w:abstractNumId w:val="68"/>
  </w:num>
  <w:num w:numId="120" w16cid:durableId="1854298488">
    <w:abstractNumId w:val="12"/>
  </w:num>
  <w:num w:numId="121" w16cid:durableId="927423062">
    <w:abstractNumId w:val="58"/>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Wei Chen">
    <w15:presenceInfo w15:providerId="AD" w15:userId="S::you-wei.chen@mediatek.com::cf906e23-aefc-44cf-a4cf-dc903edde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E7"/>
    <w:rsid w:val="000003FD"/>
    <w:rsid w:val="000006CF"/>
    <w:rsid w:val="00000CEC"/>
    <w:rsid w:val="00000D9B"/>
    <w:rsid w:val="0000109D"/>
    <w:rsid w:val="000011CC"/>
    <w:rsid w:val="0000137F"/>
    <w:rsid w:val="00001522"/>
    <w:rsid w:val="00001A6D"/>
    <w:rsid w:val="00001B0E"/>
    <w:rsid w:val="00001C13"/>
    <w:rsid w:val="00001CA5"/>
    <w:rsid w:val="00001D4E"/>
    <w:rsid w:val="00001F60"/>
    <w:rsid w:val="000021B7"/>
    <w:rsid w:val="0000259F"/>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C3"/>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3DDC"/>
    <w:rsid w:val="00013E54"/>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091"/>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27E12"/>
    <w:rsid w:val="0003003F"/>
    <w:rsid w:val="00030202"/>
    <w:rsid w:val="000303AB"/>
    <w:rsid w:val="000303D1"/>
    <w:rsid w:val="00030788"/>
    <w:rsid w:val="00030A60"/>
    <w:rsid w:val="00030BDF"/>
    <w:rsid w:val="00030E14"/>
    <w:rsid w:val="00030FEC"/>
    <w:rsid w:val="00031137"/>
    <w:rsid w:val="000312ED"/>
    <w:rsid w:val="000313FA"/>
    <w:rsid w:val="0003196E"/>
    <w:rsid w:val="00031A25"/>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9E7"/>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0EFE"/>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4E"/>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18F"/>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2A"/>
    <w:rsid w:val="000E118F"/>
    <w:rsid w:val="000E140E"/>
    <w:rsid w:val="000E168F"/>
    <w:rsid w:val="000E1771"/>
    <w:rsid w:val="000E182C"/>
    <w:rsid w:val="000E1A34"/>
    <w:rsid w:val="000E1AEB"/>
    <w:rsid w:val="000E1BBA"/>
    <w:rsid w:val="000E1DE9"/>
    <w:rsid w:val="000E203E"/>
    <w:rsid w:val="000E220B"/>
    <w:rsid w:val="000E227D"/>
    <w:rsid w:val="000E23D1"/>
    <w:rsid w:val="000E2BC6"/>
    <w:rsid w:val="000E2D86"/>
    <w:rsid w:val="000E2E4A"/>
    <w:rsid w:val="000E301C"/>
    <w:rsid w:val="000E3834"/>
    <w:rsid w:val="000E3D12"/>
    <w:rsid w:val="000E3D4E"/>
    <w:rsid w:val="000E3ED8"/>
    <w:rsid w:val="000E4102"/>
    <w:rsid w:val="000E4154"/>
    <w:rsid w:val="000E45BA"/>
    <w:rsid w:val="000E4802"/>
    <w:rsid w:val="000E48EB"/>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8D2"/>
    <w:rsid w:val="000E6936"/>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6AC"/>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D8A"/>
    <w:rsid w:val="00102E50"/>
    <w:rsid w:val="00102E85"/>
    <w:rsid w:val="00102E9A"/>
    <w:rsid w:val="001031ED"/>
    <w:rsid w:val="001035A9"/>
    <w:rsid w:val="00103977"/>
    <w:rsid w:val="00103C03"/>
    <w:rsid w:val="00104047"/>
    <w:rsid w:val="0010409F"/>
    <w:rsid w:val="00104208"/>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2FC"/>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71A"/>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0D5"/>
    <w:rsid w:val="001441E3"/>
    <w:rsid w:val="00144269"/>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008"/>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1EB9"/>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1C4"/>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CF5"/>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712"/>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CF0"/>
    <w:rsid w:val="001A1D99"/>
    <w:rsid w:val="001A1DB8"/>
    <w:rsid w:val="001A1DF5"/>
    <w:rsid w:val="001A20BE"/>
    <w:rsid w:val="001A214C"/>
    <w:rsid w:val="001A2227"/>
    <w:rsid w:val="001A2C2C"/>
    <w:rsid w:val="001A2D01"/>
    <w:rsid w:val="001A302E"/>
    <w:rsid w:val="001A31CE"/>
    <w:rsid w:val="001A320F"/>
    <w:rsid w:val="001A331F"/>
    <w:rsid w:val="001A3896"/>
    <w:rsid w:val="001A3C13"/>
    <w:rsid w:val="001A3FDA"/>
    <w:rsid w:val="001A434A"/>
    <w:rsid w:val="001A43B3"/>
    <w:rsid w:val="001A4797"/>
    <w:rsid w:val="001A4868"/>
    <w:rsid w:val="001A4B4E"/>
    <w:rsid w:val="001A5367"/>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1C3"/>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544"/>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7CF"/>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88"/>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74C"/>
    <w:rsid w:val="002048D9"/>
    <w:rsid w:val="00204DB0"/>
    <w:rsid w:val="00205097"/>
    <w:rsid w:val="002050A2"/>
    <w:rsid w:val="0020528D"/>
    <w:rsid w:val="00205524"/>
    <w:rsid w:val="0020569A"/>
    <w:rsid w:val="00205CD0"/>
    <w:rsid w:val="00205E73"/>
    <w:rsid w:val="00205EF2"/>
    <w:rsid w:val="002061BE"/>
    <w:rsid w:val="0020644D"/>
    <w:rsid w:val="00206490"/>
    <w:rsid w:val="00206575"/>
    <w:rsid w:val="0020694F"/>
    <w:rsid w:val="00206E4B"/>
    <w:rsid w:val="00206FED"/>
    <w:rsid w:val="00207025"/>
    <w:rsid w:val="002074EC"/>
    <w:rsid w:val="002078BF"/>
    <w:rsid w:val="002079A0"/>
    <w:rsid w:val="0021020D"/>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7F6"/>
    <w:rsid w:val="00214CED"/>
    <w:rsid w:val="00214F53"/>
    <w:rsid w:val="00215107"/>
    <w:rsid w:val="00215256"/>
    <w:rsid w:val="0021526A"/>
    <w:rsid w:val="002153D6"/>
    <w:rsid w:val="00215A3A"/>
    <w:rsid w:val="002160C2"/>
    <w:rsid w:val="002162FE"/>
    <w:rsid w:val="00216B95"/>
    <w:rsid w:val="00216B98"/>
    <w:rsid w:val="00217973"/>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127"/>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38A"/>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4E7A"/>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648"/>
    <w:rsid w:val="002378C3"/>
    <w:rsid w:val="00237AF7"/>
    <w:rsid w:val="00237BB7"/>
    <w:rsid w:val="00237E6D"/>
    <w:rsid w:val="00240874"/>
    <w:rsid w:val="002409C1"/>
    <w:rsid w:val="002409C6"/>
    <w:rsid w:val="00240A39"/>
    <w:rsid w:val="00240E6B"/>
    <w:rsid w:val="00240F91"/>
    <w:rsid w:val="00240FAB"/>
    <w:rsid w:val="00241033"/>
    <w:rsid w:val="002413F6"/>
    <w:rsid w:val="00241455"/>
    <w:rsid w:val="00241964"/>
    <w:rsid w:val="002419B5"/>
    <w:rsid w:val="00241D0E"/>
    <w:rsid w:val="00241F15"/>
    <w:rsid w:val="00242110"/>
    <w:rsid w:val="00242233"/>
    <w:rsid w:val="00242707"/>
    <w:rsid w:val="0024278C"/>
    <w:rsid w:val="002428B0"/>
    <w:rsid w:val="0024297C"/>
    <w:rsid w:val="00242CBF"/>
    <w:rsid w:val="00242F87"/>
    <w:rsid w:val="00243175"/>
    <w:rsid w:val="00243651"/>
    <w:rsid w:val="002439E0"/>
    <w:rsid w:val="00243B58"/>
    <w:rsid w:val="0024418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2B7"/>
    <w:rsid w:val="0025045B"/>
    <w:rsid w:val="00250489"/>
    <w:rsid w:val="002504BA"/>
    <w:rsid w:val="002507BB"/>
    <w:rsid w:val="00250850"/>
    <w:rsid w:val="00250A52"/>
    <w:rsid w:val="00250BD0"/>
    <w:rsid w:val="00250C71"/>
    <w:rsid w:val="00251309"/>
    <w:rsid w:val="002516E2"/>
    <w:rsid w:val="002517B6"/>
    <w:rsid w:val="002518AE"/>
    <w:rsid w:val="0025198E"/>
    <w:rsid w:val="00251B42"/>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015"/>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C1A"/>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56F"/>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0A5"/>
    <w:rsid w:val="002915FA"/>
    <w:rsid w:val="00291A58"/>
    <w:rsid w:val="00292180"/>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97575"/>
    <w:rsid w:val="002A01AE"/>
    <w:rsid w:val="002A0612"/>
    <w:rsid w:val="002A0E94"/>
    <w:rsid w:val="002A1116"/>
    <w:rsid w:val="002A1183"/>
    <w:rsid w:val="002A169D"/>
    <w:rsid w:val="002A27A1"/>
    <w:rsid w:val="002A2A44"/>
    <w:rsid w:val="002A2AB2"/>
    <w:rsid w:val="002A2CFC"/>
    <w:rsid w:val="002A345C"/>
    <w:rsid w:val="002A3970"/>
    <w:rsid w:val="002A3A53"/>
    <w:rsid w:val="002A3DBF"/>
    <w:rsid w:val="002A3F92"/>
    <w:rsid w:val="002A45D2"/>
    <w:rsid w:val="002A4FA8"/>
    <w:rsid w:val="002A4FC1"/>
    <w:rsid w:val="002A5306"/>
    <w:rsid w:val="002A530C"/>
    <w:rsid w:val="002A5395"/>
    <w:rsid w:val="002A59FE"/>
    <w:rsid w:val="002A5C4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3401"/>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C4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8F8"/>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8A4"/>
    <w:rsid w:val="00320A97"/>
    <w:rsid w:val="00320E28"/>
    <w:rsid w:val="00320EEB"/>
    <w:rsid w:val="00321136"/>
    <w:rsid w:val="00321191"/>
    <w:rsid w:val="0032137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32F"/>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EA0"/>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8C3"/>
    <w:rsid w:val="00345BCE"/>
    <w:rsid w:val="00345C0F"/>
    <w:rsid w:val="00345CEB"/>
    <w:rsid w:val="003461F1"/>
    <w:rsid w:val="00346218"/>
    <w:rsid w:val="00346576"/>
    <w:rsid w:val="00346614"/>
    <w:rsid w:val="0034669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BC7"/>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4E9"/>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B87"/>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60"/>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5FB"/>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822"/>
    <w:rsid w:val="003B296F"/>
    <w:rsid w:val="003B2F12"/>
    <w:rsid w:val="003B33B2"/>
    <w:rsid w:val="003B3AA2"/>
    <w:rsid w:val="003B3B4F"/>
    <w:rsid w:val="003B40E6"/>
    <w:rsid w:val="003B4255"/>
    <w:rsid w:val="003B44AA"/>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603"/>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757"/>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14D"/>
    <w:rsid w:val="003F2370"/>
    <w:rsid w:val="003F24E6"/>
    <w:rsid w:val="003F25DD"/>
    <w:rsid w:val="003F29DF"/>
    <w:rsid w:val="003F2CB0"/>
    <w:rsid w:val="003F2E6D"/>
    <w:rsid w:val="003F35D8"/>
    <w:rsid w:val="003F365C"/>
    <w:rsid w:val="003F38DB"/>
    <w:rsid w:val="003F3B24"/>
    <w:rsid w:val="003F3B8E"/>
    <w:rsid w:val="003F3D2F"/>
    <w:rsid w:val="003F3DFA"/>
    <w:rsid w:val="003F51BE"/>
    <w:rsid w:val="003F53F2"/>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5F6"/>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2F85"/>
    <w:rsid w:val="00433661"/>
    <w:rsid w:val="00433E80"/>
    <w:rsid w:val="00433E81"/>
    <w:rsid w:val="00433EA5"/>
    <w:rsid w:val="004344CC"/>
    <w:rsid w:val="004344F8"/>
    <w:rsid w:val="0043458B"/>
    <w:rsid w:val="00434602"/>
    <w:rsid w:val="0043470B"/>
    <w:rsid w:val="00434B0D"/>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3D1"/>
    <w:rsid w:val="004476F2"/>
    <w:rsid w:val="00447978"/>
    <w:rsid w:val="00447A08"/>
    <w:rsid w:val="004502D2"/>
    <w:rsid w:val="004504A6"/>
    <w:rsid w:val="004505F7"/>
    <w:rsid w:val="0045066C"/>
    <w:rsid w:val="004506FA"/>
    <w:rsid w:val="00450BA2"/>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03E"/>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5C"/>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5D97"/>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37C"/>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275"/>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6FA5"/>
    <w:rsid w:val="004A719C"/>
    <w:rsid w:val="004A71E7"/>
    <w:rsid w:val="004A72BC"/>
    <w:rsid w:val="004A7382"/>
    <w:rsid w:val="004A73A1"/>
    <w:rsid w:val="004A7401"/>
    <w:rsid w:val="004A7C41"/>
    <w:rsid w:val="004A7CF2"/>
    <w:rsid w:val="004B025C"/>
    <w:rsid w:val="004B0274"/>
    <w:rsid w:val="004B027A"/>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DA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119"/>
    <w:rsid w:val="004F2978"/>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B06"/>
    <w:rsid w:val="00513FAB"/>
    <w:rsid w:val="00514132"/>
    <w:rsid w:val="00514847"/>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D94"/>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84"/>
    <w:rsid w:val="005244F8"/>
    <w:rsid w:val="00524B07"/>
    <w:rsid w:val="00524B7D"/>
    <w:rsid w:val="00525428"/>
    <w:rsid w:val="005255A8"/>
    <w:rsid w:val="005255B6"/>
    <w:rsid w:val="0052585E"/>
    <w:rsid w:val="00525D9A"/>
    <w:rsid w:val="00525EA5"/>
    <w:rsid w:val="00525EAD"/>
    <w:rsid w:val="00525FE3"/>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57"/>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C5"/>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B39"/>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BE"/>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10A"/>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342"/>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282"/>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39A"/>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2EE7"/>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6B29"/>
    <w:rsid w:val="005971A7"/>
    <w:rsid w:val="0059728C"/>
    <w:rsid w:val="005974DF"/>
    <w:rsid w:val="0059780E"/>
    <w:rsid w:val="0059786C"/>
    <w:rsid w:val="0059793B"/>
    <w:rsid w:val="00597A8E"/>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1AEA"/>
    <w:rsid w:val="005B2308"/>
    <w:rsid w:val="005B2498"/>
    <w:rsid w:val="005B280B"/>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637"/>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EDF"/>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760"/>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597"/>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1B"/>
    <w:rsid w:val="005F6CD4"/>
    <w:rsid w:val="005F6DEF"/>
    <w:rsid w:val="005F6ED3"/>
    <w:rsid w:val="005F6F46"/>
    <w:rsid w:val="005F737F"/>
    <w:rsid w:val="005F74F5"/>
    <w:rsid w:val="005F753D"/>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1F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8F3"/>
    <w:rsid w:val="00622D72"/>
    <w:rsid w:val="0062307E"/>
    <w:rsid w:val="00623357"/>
    <w:rsid w:val="0062352E"/>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905"/>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49"/>
    <w:rsid w:val="00674888"/>
    <w:rsid w:val="00674A67"/>
    <w:rsid w:val="00674A92"/>
    <w:rsid w:val="00674C59"/>
    <w:rsid w:val="0067501C"/>
    <w:rsid w:val="00675173"/>
    <w:rsid w:val="0067534F"/>
    <w:rsid w:val="006757B1"/>
    <w:rsid w:val="00675B13"/>
    <w:rsid w:val="00675D76"/>
    <w:rsid w:val="00675EC9"/>
    <w:rsid w:val="00675F92"/>
    <w:rsid w:val="006769EF"/>
    <w:rsid w:val="00676FE1"/>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D6B"/>
    <w:rsid w:val="00682E0B"/>
    <w:rsid w:val="0068313F"/>
    <w:rsid w:val="00683255"/>
    <w:rsid w:val="006832B2"/>
    <w:rsid w:val="0068333B"/>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26"/>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56C"/>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2FFB"/>
    <w:rsid w:val="006C3122"/>
    <w:rsid w:val="006C3670"/>
    <w:rsid w:val="006C36A6"/>
    <w:rsid w:val="006C3AE9"/>
    <w:rsid w:val="006C3B17"/>
    <w:rsid w:val="006C3EC9"/>
    <w:rsid w:val="006C40A9"/>
    <w:rsid w:val="006C4330"/>
    <w:rsid w:val="006C48BA"/>
    <w:rsid w:val="006C4952"/>
    <w:rsid w:val="006C4C5B"/>
    <w:rsid w:val="006C4E1E"/>
    <w:rsid w:val="006C4E40"/>
    <w:rsid w:val="006C4EEB"/>
    <w:rsid w:val="006C5158"/>
    <w:rsid w:val="006C5163"/>
    <w:rsid w:val="006C5356"/>
    <w:rsid w:val="006C5391"/>
    <w:rsid w:val="006C5472"/>
    <w:rsid w:val="006C5615"/>
    <w:rsid w:val="006C563A"/>
    <w:rsid w:val="006C5941"/>
    <w:rsid w:val="006C5A81"/>
    <w:rsid w:val="006C5CB3"/>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5E50"/>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029"/>
    <w:rsid w:val="006E6122"/>
    <w:rsid w:val="006E6306"/>
    <w:rsid w:val="006E6453"/>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425"/>
    <w:rsid w:val="006F1883"/>
    <w:rsid w:val="006F2130"/>
    <w:rsid w:val="006F26D9"/>
    <w:rsid w:val="006F2799"/>
    <w:rsid w:val="006F27CA"/>
    <w:rsid w:val="006F2AFC"/>
    <w:rsid w:val="006F2E5F"/>
    <w:rsid w:val="006F327A"/>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8EF"/>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4FB"/>
    <w:rsid w:val="0070053F"/>
    <w:rsid w:val="007005A6"/>
    <w:rsid w:val="007005CB"/>
    <w:rsid w:val="007005FA"/>
    <w:rsid w:val="00700905"/>
    <w:rsid w:val="007009FD"/>
    <w:rsid w:val="00700AEB"/>
    <w:rsid w:val="00700BC4"/>
    <w:rsid w:val="00700EEE"/>
    <w:rsid w:val="00700F76"/>
    <w:rsid w:val="007010B0"/>
    <w:rsid w:val="00701664"/>
    <w:rsid w:val="0070170B"/>
    <w:rsid w:val="00701C5A"/>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87C"/>
    <w:rsid w:val="007069E0"/>
    <w:rsid w:val="00706A04"/>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51"/>
    <w:rsid w:val="007338BB"/>
    <w:rsid w:val="00733D95"/>
    <w:rsid w:val="00733EED"/>
    <w:rsid w:val="00733FBF"/>
    <w:rsid w:val="0073451A"/>
    <w:rsid w:val="0073457F"/>
    <w:rsid w:val="007345BE"/>
    <w:rsid w:val="00734854"/>
    <w:rsid w:val="00734A4D"/>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1A6"/>
    <w:rsid w:val="007502DB"/>
    <w:rsid w:val="007502FE"/>
    <w:rsid w:val="007503B3"/>
    <w:rsid w:val="007505CE"/>
    <w:rsid w:val="00750830"/>
    <w:rsid w:val="007509C7"/>
    <w:rsid w:val="00750AA8"/>
    <w:rsid w:val="00750D07"/>
    <w:rsid w:val="00750D4A"/>
    <w:rsid w:val="00750F4B"/>
    <w:rsid w:val="007511C6"/>
    <w:rsid w:val="007515ED"/>
    <w:rsid w:val="007516A6"/>
    <w:rsid w:val="00751774"/>
    <w:rsid w:val="007517B3"/>
    <w:rsid w:val="00751A12"/>
    <w:rsid w:val="00751A25"/>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B9B"/>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5D"/>
    <w:rsid w:val="00763B6A"/>
    <w:rsid w:val="00763BDD"/>
    <w:rsid w:val="00764A8D"/>
    <w:rsid w:val="007652C2"/>
    <w:rsid w:val="0076566F"/>
    <w:rsid w:val="00766111"/>
    <w:rsid w:val="007662B7"/>
    <w:rsid w:val="00766437"/>
    <w:rsid w:val="0076644B"/>
    <w:rsid w:val="0076663A"/>
    <w:rsid w:val="007667A9"/>
    <w:rsid w:val="00766C69"/>
    <w:rsid w:val="00766EB0"/>
    <w:rsid w:val="0076730E"/>
    <w:rsid w:val="007673D1"/>
    <w:rsid w:val="007675EB"/>
    <w:rsid w:val="007678F1"/>
    <w:rsid w:val="00770130"/>
    <w:rsid w:val="00770561"/>
    <w:rsid w:val="0077069E"/>
    <w:rsid w:val="00770A53"/>
    <w:rsid w:val="00770CFC"/>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295"/>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3DC"/>
    <w:rsid w:val="007B7667"/>
    <w:rsid w:val="007B78F6"/>
    <w:rsid w:val="007B7A6C"/>
    <w:rsid w:val="007B7E09"/>
    <w:rsid w:val="007B7FEC"/>
    <w:rsid w:val="007C0015"/>
    <w:rsid w:val="007C0304"/>
    <w:rsid w:val="007C04EC"/>
    <w:rsid w:val="007C098E"/>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4F5C"/>
    <w:rsid w:val="007D510D"/>
    <w:rsid w:val="007D53AF"/>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05"/>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830"/>
    <w:rsid w:val="00816970"/>
    <w:rsid w:val="00816D09"/>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BF6"/>
    <w:rsid w:val="00827C1E"/>
    <w:rsid w:val="00827DD2"/>
    <w:rsid w:val="00827E8F"/>
    <w:rsid w:val="00830557"/>
    <w:rsid w:val="008306EB"/>
    <w:rsid w:val="00830808"/>
    <w:rsid w:val="00830E20"/>
    <w:rsid w:val="00830FC7"/>
    <w:rsid w:val="0083108C"/>
    <w:rsid w:val="008317F1"/>
    <w:rsid w:val="0083195A"/>
    <w:rsid w:val="00831E4D"/>
    <w:rsid w:val="008321B6"/>
    <w:rsid w:val="008325F3"/>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748"/>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0CB"/>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4CF8"/>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1F"/>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34"/>
    <w:rsid w:val="00897EA5"/>
    <w:rsid w:val="00897FE0"/>
    <w:rsid w:val="008A07A6"/>
    <w:rsid w:val="008A07C3"/>
    <w:rsid w:val="008A0AD4"/>
    <w:rsid w:val="008A0AFE"/>
    <w:rsid w:val="008A1278"/>
    <w:rsid w:val="008A12D4"/>
    <w:rsid w:val="008A1619"/>
    <w:rsid w:val="008A19E3"/>
    <w:rsid w:val="008A1D89"/>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66"/>
    <w:rsid w:val="008A41FC"/>
    <w:rsid w:val="008A4354"/>
    <w:rsid w:val="008A43EE"/>
    <w:rsid w:val="008A4814"/>
    <w:rsid w:val="008A4C44"/>
    <w:rsid w:val="008A4E33"/>
    <w:rsid w:val="008A53A4"/>
    <w:rsid w:val="008A5419"/>
    <w:rsid w:val="008A547C"/>
    <w:rsid w:val="008A5B46"/>
    <w:rsid w:val="008A5D47"/>
    <w:rsid w:val="008A5D91"/>
    <w:rsid w:val="008A5F35"/>
    <w:rsid w:val="008A6647"/>
    <w:rsid w:val="008A6878"/>
    <w:rsid w:val="008A6D30"/>
    <w:rsid w:val="008A6E2D"/>
    <w:rsid w:val="008A7207"/>
    <w:rsid w:val="008B00A6"/>
    <w:rsid w:val="008B0148"/>
    <w:rsid w:val="008B0293"/>
    <w:rsid w:val="008B037C"/>
    <w:rsid w:val="008B03B1"/>
    <w:rsid w:val="008B073A"/>
    <w:rsid w:val="008B0B67"/>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F"/>
    <w:rsid w:val="008C2241"/>
    <w:rsid w:val="008C2C5D"/>
    <w:rsid w:val="008C2FD1"/>
    <w:rsid w:val="008C380D"/>
    <w:rsid w:val="008C38C0"/>
    <w:rsid w:val="008C3D6B"/>
    <w:rsid w:val="008C3E20"/>
    <w:rsid w:val="008C46B2"/>
    <w:rsid w:val="008C48A7"/>
    <w:rsid w:val="008C490E"/>
    <w:rsid w:val="008C4ED6"/>
    <w:rsid w:val="008C4FC5"/>
    <w:rsid w:val="008C5DAB"/>
    <w:rsid w:val="008C5F70"/>
    <w:rsid w:val="008C6785"/>
    <w:rsid w:val="008C695A"/>
    <w:rsid w:val="008C6BC8"/>
    <w:rsid w:val="008C72BF"/>
    <w:rsid w:val="008C7865"/>
    <w:rsid w:val="008C7A9E"/>
    <w:rsid w:val="008C7ACB"/>
    <w:rsid w:val="008C7EA1"/>
    <w:rsid w:val="008D0085"/>
    <w:rsid w:val="008D011C"/>
    <w:rsid w:val="008D023B"/>
    <w:rsid w:val="008D098D"/>
    <w:rsid w:val="008D0DA4"/>
    <w:rsid w:val="008D0DE1"/>
    <w:rsid w:val="008D0EEA"/>
    <w:rsid w:val="008D0FB3"/>
    <w:rsid w:val="008D1072"/>
    <w:rsid w:val="008D11EC"/>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10E"/>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5A1"/>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48E"/>
    <w:rsid w:val="00902721"/>
    <w:rsid w:val="00902F34"/>
    <w:rsid w:val="0090327D"/>
    <w:rsid w:val="00903A9B"/>
    <w:rsid w:val="00903D75"/>
    <w:rsid w:val="0090400D"/>
    <w:rsid w:val="00904650"/>
    <w:rsid w:val="009046A0"/>
    <w:rsid w:val="00904C33"/>
    <w:rsid w:val="00904CE5"/>
    <w:rsid w:val="00904FAA"/>
    <w:rsid w:val="0090588F"/>
    <w:rsid w:val="00905E5E"/>
    <w:rsid w:val="00905F4F"/>
    <w:rsid w:val="0090626E"/>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833"/>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17F94"/>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E3D"/>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E24"/>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4C0"/>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B62"/>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6FC"/>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8E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625"/>
    <w:rsid w:val="00992EB0"/>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EBB"/>
    <w:rsid w:val="009A4F4A"/>
    <w:rsid w:val="009A5023"/>
    <w:rsid w:val="009A5433"/>
    <w:rsid w:val="009A5489"/>
    <w:rsid w:val="009A54F9"/>
    <w:rsid w:val="009A5AA6"/>
    <w:rsid w:val="009A5C73"/>
    <w:rsid w:val="009A6091"/>
    <w:rsid w:val="009A657B"/>
    <w:rsid w:val="009A6ABC"/>
    <w:rsid w:val="009A6BA3"/>
    <w:rsid w:val="009A707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113"/>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772"/>
    <w:rsid w:val="009B784E"/>
    <w:rsid w:val="009B7978"/>
    <w:rsid w:val="009B7E1F"/>
    <w:rsid w:val="009C0675"/>
    <w:rsid w:val="009C0B42"/>
    <w:rsid w:val="009C0B6E"/>
    <w:rsid w:val="009C0E7D"/>
    <w:rsid w:val="009C0E84"/>
    <w:rsid w:val="009C10BE"/>
    <w:rsid w:val="009C12AD"/>
    <w:rsid w:val="009C142A"/>
    <w:rsid w:val="009C1579"/>
    <w:rsid w:val="009C1B1F"/>
    <w:rsid w:val="009C1B79"/>
    <w:rsid w:val="009C1D99"/>
    <w:rsid w:val="009C1DC1"/>
    <w:rsid w:val="009C20C2"/>
    <w:rsid w:val="009C22F1"/>
    <w:rsid w:val="009C2A69"/>
    <w:rsid w:val="009C2CED"/>
    <w:rsid w:val="009C3107"/>
    <w:rsid w:val="009C33FB"/>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0FA"/>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10"/>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D6E"/>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68E"/>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0F4"/>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1BC"/>
    <w:rsid w:val="00A022AF"/>
    <w:rsid w:val="00A02A87"/>
    <w:rsid w:val="00A02B6B"/>
    <w:rsid w:val="00A032C8"/>
    <w:rsid w:val="00A03309"/>
    <w:rsid w:val="00A038C0"/>
    <w:rsid w:val="00A03B8D"/>
    <w:rsid w:val="00A03C1F"/>
    <w:rsid w:val="00A03F3B"/>
    <w:rsid w:val="00A04EAE"/>
    <w:rsid w:val="00A04F78"/>
    <w:rsid w:val="00A051F3"/>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65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55F"/>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55F"/>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01"/>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D5"/>
    <w:rsid w:val="00A77EAF"/>
    <w:rsid w:val="00A77FA2"/>
    <w:rsid w:val="00A80056"/>
    <w:rsid w:val="00A80096"/>
    <w:rsid w:val="00A8016B"/>
    <w:rsid w:val="00A80515"/>
    <w:rsid w:val="00A80C74"/>
    <w:rsid w:val="00A80E4C"/>
    <w:rsid w:val="00A80EC8"/>
    <w:rsid w:val="00A810C5"/>
    <w:rsid w:val="00A813EC"/>
    <w:rsid w:val="00A8169A"/>
    <w:rsid w:val="00A81776"/>
    <w:rsid w:val="00A8179F"/>
    <w:rsid w:val="00A81DA9"/>
    <w:rsid w:val="00A8268D"/>
    <w:rsid w:val="00A82910"/>
    <w:rsid w:val="00A8298B"/>
    <w:rsid w:val="00A829A5"/>
    <w:rsid w:val="00A82E30"/>
    <w:rsid w:val="00A8309D"/>
    <w:rsid w:val="00A830A6"/>
    <w:rsid w:val="00A8332D"/>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1D9B"/>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9B"/>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51"/>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B7F2E"/>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61C"/>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499"/>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D8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7C"/>
    <w:rsid w:val="00B019C1"/>
    <w:rsid w:val="00B01B77"/>
    <w:rsid w:val="00B01E4F"/>
    <w:rsid w:val="00B01EBD"/>
    <w:rsid w:val="00B021AE"/>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C78"/>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2D7"/>
    <w:rsid w:val="00B11A4A"/>
    <w:rsid w:val="00B11C3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D9F"/>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234"/>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37F75"/>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E87"/>
    <w:rsid w:val="00B44FC1"/>
    <w:rsid w:val="00B45680"/>
    <w:rsid w:val="00B462C0"/>
    <w:rsid w:val="00B46A32"/>
    <w:rsid w:val="00B46D7A"/>
    <w:rsid w:val="00B46F79"/>
    <w:rsid w:val="00B46FD6"/>
    <w:rsid w:val="00B470FD"/>
    <w:rsid w:val="00B47247"/>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C63"/>
    <w:rsid w:val="00B762CE"/>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00"/>
    <w:rsid w:val="00B85979"/>
    <w:rsid w:val="00B85CEF"/>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3F5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7E3"/>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A17"/>
    <w:rsid w:val="00BB5DD0"/>
    <w:rsid w:val="00BB5EE8"/>
    <w:rsid w:val="00BB6008"/>
    <w:rsid w:val="00BB6148"/>
    <w:rsid w:val="00BB619E"/>
    <w:rsid w:val="00BB61D2"/>
    <w:rsid w:val="00BB64F2"/>
    <w:rsid w:val="00BB67BC"/>
    <w:rsid w:val="00BB69E3"/>
    <w:rsid w:val="00BB6AAC"/>
    <w:rsid w:val="00BB6C35"/>
    <w:rsid w:val="00BB6DFE"/>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3F9"/>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D3A"/>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9D1"/>
    <w:rsid w:val="00BE2B9D"/>
    <w:rsid w:val="00BE2D6D"/>
    <w:rsid w:val="00BE2EBC"/>
    <w:rsid w:val="00BE30AC"/>
    <w:rsid w:val="00BE3473"/>
    <w:rsid w:val="00BE35BB"/>
    <w:rsid w:val="00BE365D"/>
    <w:rsid w:val="00BE36CC"/>
    <w:rsid w:val="00BE38BD"/>
    <w:rsid w:val="00BE3F1F"/>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70"/>
    <w:rsid w:val="00BF25BD"/>
    <w:rsid w:val="00BF2BCA"/>
    <w:rsid w:val="00BF2D33"/>
    <w:rsid w:val="00BF2F97"/>
    <w:rsid w:val="00BF302E"/>
    <w:rsid w:val="00BF378B"/>
    <w:rsid w:val="00BF3D23"/>
    <w:rsid w:val="00BF3E83"/>
    <w:rsid w:val="00BF41A9"/>
    <w:rsid w:val="00BF465F"/>
    <w:rsid w:val="00BF46CF"/>
    <w:rsid w:val="00BF4DBC"/>
    <w:rsid w:val="00BF4EAD"/>
    <w:rsid w:val="00BF4EE9"/>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B72"/>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EBB"/>
    <w:rsid w:val="00C04F0A"/>
    <w:rsid w:val="00C054A9"/>
    <w:rsid w:val="00C0564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1DC"/>
    <w:rsid w:val="00C122CF"/>
    <w:rsid w:val="00C123D6"/>
    <w:rsid w:val="00C125CD"/>
    <w:rsid w:val="00C125F6"/>
    <w:rsid w:val="00C127AA"/>
    <w:rsid w:val="00C129EE"/>
    <w:rsid w:val="00C12D35"/>
    <w:rsid w:val="00C13101"/>
    <w:rsid w:val="00C13121"/>
    <w:rsid w:val="00C13350"/>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73E"/>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85"/>
    <w:rsid w:val="00C26BC5"/>
    <w:rsid w:val="00C26F26"/>
    <w:rsid w:val="00C26F92"/>
    <w:rsid w:val="00C2740D"/>
    <w:rsid w:val="00C27D40"/>
    <w:rsid w:val="00C309F8"/>
    <w:rsid w:val="00C30B1C"/>
    <w:rsid w:val="00C30B32"/>
    <w:rsid w:val="00C30D1B"/>
    <w:rsid w:val="00C31078"/>
    <w:rsid w:val="00C31250"/>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380"/>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7B3"/>
    <w:rsid w:val="00C457F6"/>
    <w:rsid w:val="00C45AA9"/>
    <w:rsid w:val="00C46488"/>
    <w:rsid w:val="00C46759"/>
    <w:rsid w:val="00C467C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0A"/>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9FF"/>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755"/>
    <w:rsid w:val="00C60B88"/>
    <w:rsid w:val="00C60CF0"/>
    <w:rsid w:val="00C60D32"/>
    <w:rsid w:val="00C60DEE"/>
    <w:rsid w:val="00C61037"/>
    <w:rsid w:val="00C6106B"/>
    <w:rsid w:val="00C61119"/>
    <w:rsid w:val="00C61129"/>
    <w:rsid w:val="00C61BB8"/>
    <w:rsid w:val="00C61D6B"/>
    <w:rsid w:val="00C61FAA"/>
    <w:rsid w:val="00C61FD5"/>
    <w:rsid w:val="00C620DF"/>
    <w:rsid w:val="00C62127"/>
    <w:rsid w:val="00C6219E"/>
    <w:rsid w:val="00C62506"/>
    <w:rsid w:val="00C6255B"/>
    <w:rsid w:val="00C62592"/>
    <w:rsid w:val="00C625DF"/>
    <w:rsid w:val="00C62602"/>
    <w:rsid w:val="00C62749"/>
    <w:rsid w:val="00C62906"/>
    <w:rsid w:val="00C62A03"/>
    <w:rsid w:val="00C62AD6"/>
    <w:rsid w:val="00C62CE9"/>
    <w:rsid w:val="00C6304C"/>
    <w:rsid w:val="00C630A0"/>
    <w:rsid w:val="00C632D3"/>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66"/>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801"/>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1D"/>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392"/>
    <w:rsid w:val="00CA545D"/>
    <w:rsid w:val="00CA579B"/>
    <w:rsid w:val="00CA5B0E"/>
    <w:rsid w:val="00CA5FDB"/>
    <w:rsid w:val="00CA63C8"/>
    <w:rsid w:val="00CA64EF"/>
    <w:rsid w:val="00CA6693"/>
    <w:rsid w:val="00CA67EF"/>
    <w:rsid w:val="00CA7472"/>
    <w:rsid w:val="00CB0282"/>
    <w:rsid w:val="00CB064B"/>
    <w:rsid w:val="00CB06A5"/>
    <w:rsid w:val="00CB06DF"/>
    <w:rsid w:val="00CB08CB"/>
    <w:rsid w:val="00CB0EA6"/>
    <w:rsid w:val="00CB0FBA"/>
    <w:rsid w:val="00CB0FDA"/>
    <w:rsid w:val="00CB1009"/>
    <w:rsid w:val="00CB1010"/>
    <w:rsid w:val="00CB139C"/>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5A40"/>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0B3"/>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2E0"/>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31B"/>
    <w:rsid w:val="00CE242E"/>
    <w:rsid w:val="00CE25D5"/>
    <w:rsid w:val="00CE25E5"/>
    <w:rsid w:val="00CE2B7C"/>
    <w:rsid w:val="00CE2C30"/>
    <w:rsid w:val="00CE2C6E"/>
    <w:rsid w:val="00CE2FAB"/>
    <w:rsid w:val="00CE36D6"/>
    <w:rsid w:val="00CE3739"/>
    <w:rsid w:val="00CE3794"/>
    <w:rsid w:val="00CE3BC1"/>
    <w:rsid w:val="00CE42D5"/>
    <w:rsid w:val="00CE43B9"/>
    <w:rsid w:val="00CE43ED"/>
    <w:rsid w:val="00CE4483"/>
    <w:rsid w:val="00CE4602"/>
    <w:rsid w:val="00CE4893"/>
    <w:rsid w:val="00CE4B4F"/>
    <w:rsid w:val="00CE4BD5"/>
    <w:rsid w:val="00CE4D5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B33"/>
    <w:rsid w:val="00CF5C5C"/>
    <w:rsid w:val="00CF5D40"/>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73"/>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5E7"/>
    <w:rsid w:val="00D14610"/>
    <w:rsid w:val="00D14944"/>
    <w:rsid w:val="00D149A7"/>
    <w:rsid w:val="00D14D8A"/>
    <w:rsid w:val="00D14E9E"/>
    <w:rsid w:val="00D153FB"/>
    <w:rsid w:val="00D15457"/>
    <w:rsid w:val="00D1563E"/>
    <w:rsid w:val="00D1642F"/>
    <w:rsid w:val="00D16A08"/>
    <w:rsid w:val="00D16B92"/>
    <w:rsid w:val="00D16CAB"/>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D0C"/>
    <w:rsid w:val="00D21F97"/>
    <w:rsid w:val="00D2233D"/>
    <w:rsid w:val="00D22D6C"/>
    <w:rsid w:val="00D2324C"/>
    <w:rsid w:val="00D232C4"/>
    <w:rsid w:val="00D23315"/>
    <w:rsid w:val="00D235FE"/>
    <w:rsid w:val="00D23969"/>
    <w:rsid w:val="00D23DE1"/>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CDC"/>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1EF4"/>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181"/>
    <w:rsid w:val="00D574A7"/>
    <w:rsid w:val="00D57A81"/>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2D48"/>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5FE2"/>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012"/>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1D9"/>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BEB"/>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B51"/>
    <w:rsid w:val="00DE5C2E"/>
    <w:rsid w:val="00DE64CE"/>
    <w:rsid w:val="00DE64EB"/>
    <w:rsid w:val="00DE66F3"/>
    <w:rsid w:val="00DE6B44"/>
    <w:rsid w:val="00DE6E25"/>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1"/>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1CF"/>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81E"/>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B4F"/>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50"/>
    <w:rsid w:val="00E25D72"/>
    <w:rsid w:val="00E25DDB"/>
    <w:rsid w:val="00E260F5"/>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4033F"/>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5ED"/>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83A"/>
    <w:rsid w:val="00E63BEF"/>
    <w:rsid w:val="00E63E7A"/>
    <w:rsid w:val="00E63F51"/>
    <w:rsid w:val="00E642A4"/>
    <w:rsid w:val="00E643C0"/>
    <w:rsid w:val="00E64476"/>
    <w:rsid w:val="00E64689"/>
    <w:rsid w:val="00E6498E"/>
    <w:rsid w:val="00E64C84"/>
    <w:rsid w:val="00E65035"/>
    <w:rsid w:val="00E6529D"/>
    <w:rsid w:val="00E65305"/>
    <w:rsid w:val="00E653FE"/>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8F9"/>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6E15"/>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4A"/>
    <w:rsid w:val="00E95BDD"/>
    <w:rsid w:val="00E95E3A"/>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ABB"/>
    <w:rsid w:val="00EB0E6A"/>
    <w:rsid w:val="00EB124C"/>
    <w:rsid w:val="00EB1473"/>
    <w:rsid w:val="00EB1553"/>
    <w:rsid w:val="00EB18CD"/>
    <w:rsid w:val="00EB1DB6"/>
    <w:rsid w:val="00EB1F4C"/>
    <w:rsid w:val="00EB2418"/>
    <w:rsid w:val="00EB2DD2"/>
    <w:rsid w:val="00EB2F4D"/>
    <w:rsid w:val="00EB2F5B"/>
    <w:rsid w:val="00EB31E0"/>
    <w:rsid w:val="00EB3592"/>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0EAA"/>
    <w:rsid w:val="00EC12D1"/>
    <w:rsid w:val="00EC134B"/>
    <w:rsid w:val="00EC1482"/>
    <w:rsid w:val="00EC1495"/>
    <w:rsid w:val="00EC1880"/>
    <w:rsid w:val="00EC18D0"/>
    <w:rsid w:val="00EC193F"/>
    <w:rsid w:val="00EC1C37"/>
    <w:rsid w:val="00EC27B3"/>
    <w:rsid w:val="00EC2B91"/>
    <w:rsid w:val="00EC2BBD"/>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C764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D69"/>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2F26"/>
    <w:rsid w:val="00EE3019"/>
    <w:rsid w:val="00EE304A"/>
    <w:rsid w:val="00EE33A7"/>
    <w:rsid w:val="00EE3656"/>
    <w:rsid w:val="00EE3695"/>
    <w:rsid w:val="00EE3934"/>
    <w:rsid w:val="00EE3A88"/>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1BC"/>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961"/>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DDD"/>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E75"/>
    <w:rsid w:val="00F24F4A"/>
    <w:rsid w:val="00F2509A"/>
    <w:rsid w:val="00F25254"/>
    <w:rsid w:val="00F25591"/>
    <w:rsid w:val="00F25594"/>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D2A"/>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4B9F"/>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6CE"/>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29D"/>
    <w:rsid w:val="00F913E2"/>
    <w:rsid w:val="00F914B7"/>
    <w:rsid w:val="00F916B1"/>
    <w:rsid w:val="00F91882"/>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F30"/>
    <w:rsid w:val="00F97188"/>
    <w:rsid w:val="00F973E2"/>
    <w:rsid w:val="00F97537"/>
    <w:rsid w:val="00F979B4"/>
    <w:rsid w:val="00F979EC"/>
    <w:rsid w:val="00F97D96"/>
    <w:rsid w:val="00FA0469"/>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F34"/>
    <w:rsid w:val="00FB405E"/>
    <w:rsid w:val="00FB408B"/>
    <w:rsid w:val="00FB4172"/>
    <w:rsid w:val="00FB45F4"/>
    <w:rsid w:val="00FB4B3E"/>
    <w:rsid w:val="00FB4F0A"/>
    <w:rsid w:val="00FB4F23"/>
    <w:rsid w:val="00FB50F7"/>
    <w:rsid w:val="00FB55D1"/>
    <w:rsid w:val="00FB5613"/>
    <w:rsid w:val="00FB569C"/>
    <w:rsid w:val="00FB56E3"/>
    <w:rsid w:val="00FB5712"/>
    <w:rsid w:val="00FB5775"/>
    <w:rsid w:val="00FB58C5"/>
    <w:rsid w:val="00FB58D8"/>
    <w:rsid w:val="00FB591D"/>
    <w:rsid w:val="00FB5B72"/>
    <w:rsid w:val="00FB5E3C"/>
    <w:rsid w:val="00FB5FEB"/>
    <w:rsid w:val="00FB6B35"/>
    <w:rsid w:val="00FB6C9E"/>
    <w:rsid w:val="00FB6DA3"/>
    <w:rsid w:val="00FB707C"/>
    <w:rsid w:val="00FB715B"/>
    <w:rsid w:val="00FB7595"/>
    <w:rsid w:val="00FB78DD"/>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30D"/>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947"/>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9"/>
    <w:qFormat/>
    <w:rsid w:val="00375301"/>
    <w:pPr>
      <w:keepNext/>
      <w:keepLines/>
      <w:numPr>
        <w:numId w:val="3"/>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uiPriority w:val="9"/>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DL2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1.1.1.1.1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99"/>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nhideWhenUsed/>
    <w:rsid w:val="00E069CC"/>
    <w:rPr>
      <w:b/>
      <w:bCs/>
    </w:rPr>
  </w:style>
  <w:style w:type="character" w:customStyle="1" w:styleId="CommentSubjectChar">
    <w:name w:val="Comment Subject Char"/>
    <w:basedOn w:val="CommentTextChar"/>
    <w:link w:val="CommentSubject"/>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PrimTag3,Prim"/>
    <w:uiPriority w:val="99"/>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uiPriority w:val="99"/>
    <w:locked/>
    <w:rsid w:val="007E7DF7"/>
    <w:rPr>
      <w:rFonts w:ascii="Calibri" w:eastAsia="Times New Roman" w:hAnsi="Calibri" w:cs="Calibri"/>
      <w:b/>
      <w:bCs/>
      <w:sz w:val="20"/>
      <w:szCs w:val="20"/>
    </w:rPr>
  </w:style>
  <w:style w:type="paragraph" w:customStyle="1" w:styleId="SP">
    <w:name w:val="SP"/>
    <w:basedOn w:val="NoSpacing"/>
    <w:link w:val="SPChar"/>
    <w:uiPriority w:val="99"/>
    <w:qFormat/>
    <w:rsid w:val="007E7DF7"/>
    <w:pPr>
      <w:ind w:left="432" w:hanging="432"/>
    </w:pPr>
    <w:rPr>
      <w:rFonts w:eastAsia="Times New Roman"/>
      <w:b/>
      <w:bCs/>
      <w:sz w:val="20"/>
      <w:szCs w:val="20"/>
      <w14:ligatures w14:val="none"/>
    </w:rPr>
  </w:style>
  <w:style w:type="character" w:customStyle="1" w:styleId="cf01">
    <w:name w:val="cf01"/>
    <w:basedOn w:val="DefaultParagraphFont"/>
    <w:rsid w:val="00434B0D"/>
    <w:rPr>
      <w:rFonts w:ascii="Segoe UI" w:hAnsi="Segoe UI" w:cs="Segoe UI" w:hint="default"/>
      <w:sz w:val="18"/>
      <w:szCs w:val="18"/>
    </w:rPr>
  </w:style>
  <w:style w:type="paragraph" w:customStyle="1" w:styleId="T3">
    <w:name w:val="T3"/>
    <w:basedOn w:val="T1"/>
    <w:rsid w:val="00BB6DFE"/>
    <w:pPr>
      <w:pBdr>
        <w:bottom w:val="single" w:sz="6" w:space="1" w:color="auto"/>
      </w:pBdr>
      <w:tabs>
        <w:tab w:val="center" w:pos="4680"/>
      </w:tabs>
      <w:spacing w:after="240"/>
      <w:jc w:val="left"/>
    </w:pPr>
    <w:rPr>
      <w:rFonts w:eastAsia="SimSun"/>
      <w:b w:val="0"/>
      <w:sz w:val="24"/>
      <w:lang w:val="en-GB"/>
    </w:rPr>
  </w:style>
  <w:style w:type="paragraph" w:styleId="BodyTextIndent">
    <w:name w:val="Body Text Indent"/>
    <w:basedOn w:val="Normal"/>
    <w:link w:val="BodyTextIndentChar"/>
    <w:rsid w:val="00BB6DFE"/>
    <w:pPr>
      <w:spacing w:after="0" w:line="240" w:lineRule="auto"/>
      <w:ind w:left="720" w:hanging="720"/>
      <w:jc w:val="both"/>
    </w:pPr>
    <w:rPr>
      <w:rFonts w:ascii="Times New Roman" w:eastAsia="SimSun" w:hAnsi="Times New Roman" w:cs="Times New Roman"/>
      <w:szCs w:val="20"/>
      <w:lang w:val="en-GB"/>
    </w:rPr>
  </w:style>
  <w:style w:type="character" w:customStyle="1" w:styleId="BodyTextIndentChar">
    <w:name w:val="Body Text Indent Char"/>
    <w:basedOn w:val="DefaultParagraphFont"/>
    <w:link w:val="BodyTextIndent"/>
    <w:rsid w:val="00BB6DFE"/>
    <w:rPr>
      <w:rFonts w:ascii="Times New Roman" w:eastAsia="SimSun" w:hAnsi="Times New Roman" w:cs="Times New Roman"/>
      <w:szCs w:val="20"/>
      <w:lang w:val="en-GB"/>
    </w:rPr>
  </w:style>
  <w:style w:type="paragraph" w:styleId="ListBullet">
    <w:name w:val="List Bullet"/>
    <w:basedOn w:val="Normal"/>
    <w:unhideWhenUsed/>
    <w:rsid w:val="00BB6DFE"/>
    <w:pPr>
      <w:numPr>
        <w:numId w:val="64"/>
      </w:numPr>
      <w:spacing w:after="0" w:line="240" w:lineRule="auto"/>
      <w:contextualSpacing/>
      <w:jc w:val="both"/>
    </w:pPr>
    <w:rPr>
      <w:rFonts w:ascii="Times New Roman" w:eastAsia="SimSun" w:hAnsi="Times New Roman" w:cs="Times New Roman"/>
      <w:szCs w:val="20"/>
      <w:lang w:val="en-GB"/>
    </w:rPr>
  </w:style>
  <w:style w:type="paragraph" w:customStyle="1" w:styleId="Default">
    <w:name w:val="Default"/>
    <w:rsid w:val="00BB6DFE"/>
    <w:pPr>
      <w:autoSpaceDE w:val="0"/>
      <w:autoSpaceDN w:val="0"/>
      <w:adjustRightInd w:val="0"/>
      <w:spacing w:after="0" w:line="240" w:lineRule="auto"/>
    </w:pPr>
    <w:rPr>
      <w:rFonts w:ascii="Arial" w:eastAsia="SimSun" w:hAnsi="Arial" w:cs="Arial"/>
      <w:color w:val="000000"/>
      <w:sz w:val="24"/>
      <w:szCs w:val="24"/>
    </w:rPr>
  </w:style>
  <w:style w:type="character" w:customStyle="1" w:styleId="SC2213029">
    <w:name w:val="SC.2.213029"/>
    <w:uiPriority w:val="99"/>
    <w:rsid w:val="00BB6DFE"/>
    <w:rPr>
      <w:b/>
      <w:bCs/>
      <w:color w:val="000000"/>
      <w:sz w:val="46"/>
      <w:szCs w:val="46"/>
    </w:rPr>
  </w:style>
  <w:style w:type="character" w:styleId="Strong">
    <w:name w:val="Strong"/>
    <w:basedOn w:val="DefaultParagraphFont"/>
    <w:qFormat/>
    <w:rsid w:val="00BB6DFE"/>
    <w:rPr>
      <w:b/>
      <w:bCs/>
    </w:rPr>
  </w:style>
  <w:style w:type="paragraph" w:customStyle="1" w:styleId="TB-TableBody">
    <w:name w:val="TB-Table Body"/>
    <w:qFormat/>
    <w:rsid w:val="00BB6DFE"/>
    <w:pPr>
      <w:spacing w:before="40" w:after="40" w:line="180" w:lineRule="atLeast"/>
    </w:pPr>
    <w:rPr>
      <w:rFonts w:ascii="Arial" w:eastAsia="SimSun" w:hAnsi="Arial" w:cs="Arial"/>
      <w:sz w:val="18"/>
      <w:szCs w:val="20"/>
    </w:rPr>
  </w:style>
  <w:style w:type="paragraph" w:customStyle="1" w:styleId="TH-TableHeading">
    <w:name w:val="TH-Table Heading"/>
    <w:link w:val="TH-TableHeadingChar"/>
    <w:qFormat/>
    <w:rsid w:val="00BB6DFE"/>
    <w:pPr>
      <w:keepNext/>
      <w:spacing w:before="60" w:after="60" w:line="240" w:lineRule="atLeast"/>
      <w:jc w:val="center"/>
    </w:pPr>
    <w:rPr>
      <w:rFonts w:ascii="Arial" w:eastAsia="SimSun" w:hAnsi="Arial" w:cs="Times New Roman"/>
      <w:b/>
      <w:sz w:val="18"/>
      <w:szCs w:val="20"/>
    </w:rPr>
  </w:style>
  <w:style w:type="character" w:customStyle="1" w:styleId="TH-TableHeadingChar">
    <w:name w:val="TH-Table Heading Char"/>
    <w:basedOn w:val="DefaultParagraphFont"/>
    <w:link w:val="TH-TableHeading"/>
    <w:rsid w:val="00BB6DFE"/>
    <w:rPr>
      <w:rFonts w:ascii="Arial" w:eastAsia="SimSun" w:hAnsi="Arial" w:cs="Times New Roman"/>
      <w:b/>
      <w:sz w:val="18"/>
      <w:szCs w:val="20"/>
    </w:rPr>
  </w:style>
  <w:style w:type="paragraph" w:customStyle="1" w:styleId="T-TableTitle">
    <w:name w:val="T-Table Title"/>
    <w:qFormat/>
    <w:rsid w:val="00BB6DFE"/>
    <w:pPr>
      <w:keepNext/>
      <w:spacing w:before="240" w:after="120" w:line="240" w:lineRule="auto"/>
      <w:ind w:left="720"/>
    </w:pPr>
    <w:rPr>
      <w:rFonts w:ascii="Arial" w:eastAsia="SimSun" w:hAnsi="Arial" w:cs="Times New Roman"/>
      <w:b/>
      <w:szCs w:val="20"/>
    </w:rPr>
  </w:style>
  <w:style w:type="paragraph" w:customStyle="1" w:styleId="CellText">
    <w:name w:val="CellText"/>
    <w:basedOn w:val="Normal"/>
    <w:qFormat/>
    <w:rsid w:val="00BB6DFE"/>
    <w:pPr>
      <w:spacing w:after="0" w:line="240" w:lineRule="auto"/>
    </w:pPr>
    <w:rPr>
      <w:rFonts w:ascii="Times New Roman" w:eastAsia="Batang" w:hAnsi="Times New Roman" w:cs="Times New Roman"/>
      <w:sz w:val="18"/>
      <w:szCs w:val="20"/>
      <w:lang w:eastAsia="ko-KR"/>
    </w:rPr>
  </w:style>
  <w:style w:type="paragraph" w:styleId="NormalWeb">
    <w:name w:val="Normal (Web)"/>
    <w:basedOn w:val="Normal"/>
    <w:uiPriority w:val="99"/>
    <w:unhideWhenUsed/>
    <w:rsid w:val="00BB6DFE"/>
    <w:pPr>
      <w:spacing w:before="100" w:beforeAutospacing="1" w:after="100" w:afterAutospacing="1" w:line="240" w:lineRule="auto"/>
    </w:pPr>
    <w:rPr>
      <w:rFonts w:ascii="Times New Roman" w:hAnsi="Times New Roman" w:cs="Times New Roman"/>
      <w:sz w:val="24"/>
      <w:szCs w:val="24"/>
    </w:rPr>
  </w:style>
  <w:style w:type="character" w:customStyle="1" w:styleId="SC7204821">
    <w:name w:val="SC.7.204821"/>
    <w:uiPriority w:val="99"/>
    <w:rsid w:val="00BB6DFE"/>
    <w:rPr>
      <w:b/>
      <w:bCs/>
      <w:color w:val="000000"/>
    </w:rPr>
  </w:style>
  <w:style w:type="character" w:customStyle="1" w:styleId="SC7204809">
    <w:name w:val="SC.7.204809"/>
    <w:uiPriority w:val="99"/>
    <w:rsid w:val="00BB6DFE"/>
    <w:rPr>
      <w:b/>
      <w:bCs/>
      <w:color w:val="000000"/>
      <w:sz w:val="22"/>
      <w:szCs w:val="22"/>
    </w:rPr>
  </w:style>
  <w:style w:type="paragraph" w:customStyle="1" w:styleId="CellBodyCentred">
    <w:name w:val="CellBodyCentred"/>
    <w:uiPriority w:val="99"/>
    <w:rsid w:val="00BB6DF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xl65">
    <w:name w:val="xl65"/>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BB6DFE"/>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7">
    <w:name w:val="xl67"/>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5">
    <w:name w:val="xl75"/>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fontstyle01">
    <w:name w:val="fontstyle01"/>
    <w:basedOn w:val="DefaultParagraphFont"/>
    <w:rsid w:val="00BB6DFE"/>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BB6DFE"/>
    <w:rPr>
      <w:color w:val="auto"/>
    </w:rPr>
  </w:style>
  <w:style w:type="paragraph" w:customStyle="1" w:styleId="SP15246165">
    <w:name w:val="SP.15.246165"/>
    <w:basedOn w:val="Default"/>
    <w:next w:val="Default"/>
    <w:uiPriority w:val="99"/>
    <w:rsid w:val="00BB6DFE"/>
    <w:rPr>
      <w:color w:val="auto"/>
    </w:rPr>
  </w:style>
  <w:style w:type="paragraph" w:customStyle="1" w:styleId="SP15245776">
    <w:name w:val="SP.15.245776"/>
    <w:basedOn w:val="Default"/>
    <w:next w:val="Default"/>
    <w:uiPriority w:val="99"/>
    <w:rsid w:val="00BB6DFE"/>
    <w:rPr>
      <w:color w:val="auto"/>
    </w:rPr>
  </w:style>
  <w:style w:type="paragraph" w:customStyle="1" w:styleId="SP10315522">
    <w:name w:val="SP.10.315522"/>
    <w:basedOn w:val="Default"/>
    <w:next w:val="Default"/>
    <w:uiPriority w:val="99"/>
    <w:rsid w:val="00BB6DFE"/>
    <w:rPr>
      <w:rFonts w:ascii="Times New Roman" w:hAnsi="Times New Roman" w:cs="Times New Roman"/>
      <w:color w:val="auto"/>
    </w:rPr>
  </w:style>
  <w:style w:type="paragraph" w:customStyle="1" w:styleId="SP10315691">
    <w:name w:val="SP.10.315691"/>
    <w:basedOn w:val="Default"/>
    <w:next w:val="Default"/>
    <w:uiPriority w:val="99"/>
    <w:rsid w:val="00BB6DFE"/>
    <w:rPr>
      <w:rFonts w:ascii="Times New Roman" w:hAnsi="Times New Roman" w:cs="Times New Roman"/>
      <w:color w:val="auto"/>
    </w:rPr>
  </w:style>
  <w:style w:type="paragraph" w:customStyle="1" w:styleId="SP10315669">
    <w:name w:val="SP.10.315669"/>
    <w:basedOn w:val="Default"/>
    <w:next w:val="Default"/>
    <w:uiPriority w:val="99"/>
    <w:rsid w:val="00BB6DFE"/>
    <w:rPr>
      <w:rFonts w:ascii="Times New Roman" w:hAnsi="Times New Roman" w:cs="Times New Roman"/>
      <w:color w:val="auto"/>
    </w:rPr>
  </w:style>
  <w:style w:type="character" w:customStyle="1" w:styleId="SC10319568">
    <w:name w:val="SC.10.319568"/>
    <w:uiPriority w:val="99"/>
    <w:rsid w:val="00BB6DFE"/>
    <w:rPr>
      <w:color w:val="000000"/>
      <w:sz w:val="20"/>
      <w:szCs w:val="20"/>
    </w:rPr>
  </w:style>
  <w:style w:type="paragraph" w:customStyle="1" w:styleId="StyleCaption-Table">
    <w:name w:val="Style Caption - Table"/>
    <w:basedOn w:val="Normal"/>
    <w:rsid w:val="00BB6DFE"/>
    <w:pPr>
      <w:keepNext/>
      <w:suppressAutoHyphens/>
      <w:spacing w:before="400" w:after="200" w:line="240" w:lineRule="auto"/>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BB6DFE"/>
    <w:pPr>
      <w:keepLines/>
      <w:tabs>
        <w:tab w:val="num" w:pos="360"/>
      </w:tabs>
      <w:suppressAutoHyphens/>
      <w:spacing w:before="240" w:after="240" w:line="240" w:lineRule="auto"/>
      <w:ind w:left="360" w:hanging="360"/>
      <w:outlineLvl w:val="3"/>
    </w:pPr>
    <w:rPr>
      <w:rFonts w:ascii="Arial" w:eastAsia="MS Mincho" w:hAnsi="Arial" w:cs="Times New Roman"/>
      <w:b/>
      <w:noProof/>
      <w:snapToGrid w:val="0"/>
      <w:sz w:val="20"/>
      <w:szCs w:val="20"/>
      <w:lang w:val="en-GB"/>
    </w:rPr>
  </w:style>
  <w:style w:type="character" w:customStyle="1" w:styleId="IEEEStdsLevel4HeaderCharChar">
    <w:name w:val="IEEEStds Level 4 Header Char Char"/>
    <w:link w:val="IEEEStdsLevel4Header"/>
    <w:rsid w:val="00BB6DFE"/>
    <w:rPr>
      <w:rFonts w:ascii="Arial" w:eastAsia="MS Mincho" w:hAnsi="Arial" w:cs="Times New Roman"/>
      <w:b/>
      <w:noProof/>
      <w:snapToGrid w:val="0"/>
      <w:sz w:val="20"/>
      <w:szCs w:val="20"/>
      <w:lang w:val="en-GB"/>
    </w:rPr>
  </w:style>
  <w:style w:type="paragraph" w:customStyle="1" w:styleId="Bibliography1">
    <w:name w:val="Bibliography1"/>
    <w:basedOn w:val="Normal"/>
    <w:next w:val="Normal"/>
    <w:uiPriority w:val="37"/>
    <w:unhideWhenUsed/>
    <w:rsid w:val="00BB6DFE"/>
    <w:pPr>
      <w:spacing w:after="200" w:line="276" w:lineRule="auto"/>
    </w:pPr>
    <w:rPr>
      <w:rFonts w:ascii="Calibri" w:eastAsia="Malgun Gothic" w:hAnsi="Calibri" w:cs="Times New Roman"/>
    </w:rPr>
  </w:style>
  <w:style w:type="paragraph" w:customStyle="1" w:styleId="revisioninstructions">
    <w:name w:val="revision_instructions"/>
    <w:uiPriority w:val="99"/>
    <w:rsid w:val="00BB6D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uto"/>
      <w:jc w:val="both"/>
    </w:pPr>
    <w:rPr>
      <w:rFonts w:ascii="Times New Roman" w:eastAsia="Malgun Gothic" w:hAnsi="Times New Roman" w:cs="Times New Roman"/>
      <w:b/>
      <w:bCs/>
      <w:i/>
      <w:iCs/>
      <w:noProof/>
      <w:color w:val="000000"/>
      <w:sz w:val="20"/>
      <w:szCs w:val="20"/>
    </w:rPr>
  </w:style>
  <w:style w:type="paragraph" w:customStyle="1" w:styleId="-11">
    <w:name w:val="색상형 음영 - 강조색 11"/>
    <w:hidden/>
    <w:uiPriority w:val="99"/>
    <w:semiHidden/>
    <w:rsid w:val="00BB6DFE"/>
    <w:pPr>
      <w:spacing w:after="0" w:line="240" w:lineRule="auto"/>
    </w:pPr>
    <w:rPr>
      <w:rFonts w:ascii="Times New Roman" w:eastAsia="Malgun Gothic" w:hAnsi="Times New Roman" w:cs="Times New Roman"/>
      <w:szCs w:val="20"/>
      <w:lang w:val="en-GB"/>
    </w:rPr>
  </w:style>
  <w:style w:type="character" w:customStyle="1" w:styleId="highlight">
    <w:name w:val="highlight"/>
    <w:basedOn w:val="DefaultParagraphFont"/>
    <w:rsid w:val="00BB6DFE"/>
  </w:style>
  <w:style w:type="paragraph" w:customStyle="1" w:styleId="FigTitlea">
    <w:name w:val="FigTitle a"/>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TableTitlea">
    <w:name w:val="TableTitle a"/>
    <w:next w:val="TableCaption"/>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SP3217099">
    <w:name w:val="SP.3.217099"/>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98">
    <w:name w:val="SP.3.217198"/>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44">
    <w:name w:val="SP.3.217144"/>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character" w:customStyle="1" w:styleId="SC34062">
    <w:name w:val="SC.3.4062"/>
    <w:uiPriority w:val="99"/>
    <w:rsid w:val="00BB6DFE"/>
    <w:rPr>
      <w:b/>
      <w:bCs/>
      <w:color w:val="000000"/>
      <w:sz w:val="20"/>
      <w:szCs w:val="20"/>
    </w:rPr>
  </w:style>
  <w:style w:type="paragraph" w:customStyle="1" w:styleId="SP3172043">
    <w:name w:val="SP.3.172043"/>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142">
    <w:name w:val="SP.3.172142"/>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088">
    <w:name w:val="SP.3.17208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9">
    <w:name w:val="SP.3.278539"/>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38">
    <w:name w:val="SP.3.27863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84">
    <w:name w:val="SP.3.278584"/>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0">
    <w:name w:val="SP.3.278530"/>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16">
    <w:name w:val="SP.3.278616"/>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Editinginstructions">
    <w:name w:val="Editing instructions"/>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eastAsia="Malgun Gothic" w:hAnsi="Times New Roman" w:cs="Times New Roman"/>
      <w:b/>
      <w:bCs/>
      <w:i/>
      <w:iCs/>
      <w:color w:val="000000"/>
      <w:w w:val="0"/>
      <w:sz w:val="20"/>
      <w:szCs w:val="20"/>
      <w:lang w:eastAsia="ko-KR"/>
    </w:rPr>
  </w:style>
  <w:style w:type="paragraph" w:customStyle="1" w:styleId="SP9200742">
    <w:name w:val="SP.9.200742"/>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1">
    <w:name w:val="SP.9.200711"/>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08">
    <w:name w:val="SP.9.2007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56">
    <w:name w:val="SP.9.200756"/>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4">
    <w:name w:val="SP.9.200714"/>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character" w:customStyle="1" w:styleId="SC9192528">
    <w:name w:val="SC.9.192528"/>
    <w:uiPriority w:val="99"/>
    <w:rsid w:val="00BB6DFE"/>
    <w:rPr>
      <w:b/>
      <w:bCs/>
      <w:color w:val="000000"/>
      <w:sz w:val="20"/>
      <w:szCs w:val="20"/>
    </w:rPr>
  </w:style>
  <w:style w:type="paragraph" w:customStyle="1" w:styleId="SP9200716">
    <w:name w:val="SP.9.200716"/>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7">
    <w:name w:val="SP.10.217127"/>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5">
    <w:name w:val="SP.10.217095"/>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8">
    <w:name w:val="SP.10.21712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8">
    <w:name w:val="SP.10.21709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00">
    <w:name w:val="SP.10.217100"/>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character" w:customStyle="1" w:styleId="SC10323600">
    <w:name w:val="SC.10.323600"/>
    <w:uiPriority w:val="99"/>
    <w:rsid w:val="00BB6DFE"/>
    <w:rPr>
      <w:color w:val="000000"/>
      <w:sz w:val="20"/>
      <w:szCs w:val="20"/>
    </w:rPr>
  </w:style>
  <w:style w:type="character" w:customStyle="1" w:styleId="SC10323594">
    <w:name w:val="SC.10.323594"/>
    <w:uiPriority w:val="99"/>
    <w:rsid w:val="00BB6DFE"/>
    <w:rPr>
      <w:b/>
      <w:bCs/>
      <w:color w:val="000000"/>
      <w:sz w:val="22"/>
      <w:szCs w:val="22"/>
    </w:rPr>
  </w:style>
  <w:style w:type="character" w:customStyle="1" w:styleId="fontstyle21">
    <w:name w:val="fontstyle21"/>
    <w:basedOn w:val="DefaultParagraphFont"/>
    <w:rsid w:val="00BB6DFE"/>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B6DFE"/>
    <w:rPr>
      <w:rFonts w:ascii="ArialMT" w:hAnsi="ArialMT" w:hint="default"/>
      <w:b w:val="0"/>
      <w:bCs w:val="0"/>
      <w:i w:val="0"/>
      <w:iCs w:val="0"/>
      <w:color w:val="000000"/>
      <w:sz w:val="16"/>
      <w:szCs w:val="16"/>
    </w:rPr>
  </w:style>
  <w:style w:type="character" w:customStyle="1" w:styleId="fontstyle41">
    <w:name w:val="fontstyle41"/>
    <w:basedOn w:val="DefaultParagraphFont"/>
    <w:rsid w:val="00BB6DFE"/>
    <w:rPr>
      <w:rFonts w:ascii="Arial-BoldMT" w:hAnsi="Arial-BoldMT" w:hint="default"/>
      <w:b/>
      <w:bCs/>
      <w:i w:val="0"/>
      <w:iCs w:val="0"/>
      <w:color w:val="000000"/>
      <w:sz w:val="20"/>
      <w:szCs w:val="20"/>
    </w:rPr>
  </w:style>
  <w:style w:type="character" w:customStyle="1" w:styleId="editorinsertion">
    <w:name w:val="editor_insertion"/>
    <w:uiPriority w:val="99"/>
    <w:rsid w:val="00BB6DFE"/>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Normal"/>
    <w:uiPriority w:val="99"/>
    <w:rsid w:val="00BB6DFE"/>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zh-TW"/>
    </w:rPr>
  </w:style>
  <w:style w:type="character" w:customStyle="1" w:styleId="Symbol">
    <w:name w:val="Symbol"/>
    <w:uiPriority w:val="99"/>
    <w:rsid w:val="00BB6DFE"/>
    <w:rPr>
      <w:rFonts w:ascii="Symbol" w:hAnsi="Symbol" w:cs="Symbol"/>
      <w:color w:val="000000"/>
      <w:spacing w:val="0"/>
      <w:sz w:val="20"/>
      <w:szCs w:val="20"/>
      <w:u w:val="none"/>
      <w:vertAlign w:val="baseline"/>
    </w:rPr>
  </w:style>
  <w:style w:type="paragraph" w:customStyle="1" w:styleId="EditorNote">
    <w:name w:val="Editor_Note"/>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zh-TW"/>
    </w:rPr>
  </w:style>
  <w:style w:type="paragraph" w:customStyle="1" w:styleId="Hlast">
    <w:name w:val="Hlast"/>
    <w:aliases w:val="HangingIndentLast"/>
    <w:next w:val="Normal"/>
    <w:uiPriority w:val="99"/>
    <w:rsid w:val="00BB6DFE"/>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ast">
    <w:name w:val="Last"/>
    <w:aliases w:val="LetteredListLast"/>
    <w:next w:val="Normal"/>
    <w:uiPriority w:val="99"/>
    <w:rsid w:val="00BB6DFE"/>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lll">
    <w:name w:val="Llll"/>
    <w:aliases w:val="NumberedList4"/>
    <w:uiPriority w:val="99"/>
    <w:rsid w:val="00BB6DFE"/>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zh-TW"/>
    </w:rPr>
  </w:style>
  <w:style w:type="paragraph" w:customStyle="1" w:styleId="NoteNum">
    <w:name w:val="NoteNum"/>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zh-TW"/>
    </w:rPr>
  </w:style>
  <w:style w:type="paragraph" w:customStyle="1" w:styleId="Prim4">
    <w:name w:val="Prim4"/>
    <w:aliases w:val="PrimTag1"/>
    <w:next w:val="Normal"/>
    <w:uiPriority w:val="99"/>
    <w:rsid w:val="00BB6DFE"/>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zh-TW"/>
    </w:rPr>
  </w:style>
  <w:style w:type="character" w:customStyle="1" w:styleId="editordeletion">
    <w:name w:val="editor_deletion"/>
    <w:uiPriority w:val="99"/>
    <w:rsid w:val="00BB6DFE"/>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BB6DFE"/>
    <w:rPr>
      <w:rFonts w:ascii="Times New Roman" w:hAnsi="Times New Roman" w:cs="Times New Roman"/>
      <w:color w:val="FF0000"/>
      <w:spacing w:val="0"/>
      <w:w w:val="100"/>
      <w:sz w:val="20"/>
      <w:szCs w:val="20"/>
      <w:u w:val="none"/>
      <w:vertAlign w:val="baseline"/>
      <w:lang w:val="en-US"/>
    </w:rPr>
  </w:style>
  <w:style w:type="character" w:customStyle="1" w:styleId="IEEEStdsRegularFigureCaptionCharChar">
    <w:name w:val="IEEEStds Regular Figure Caption Char Char"/>
    <w:uiPriority w:val="99"/>
    <w:rsid w:val="00BB6DFE"/>
  </w:style>
  <w:style w:type="paragraph" w:customStyle="1" w:styleId="SP9127069">
    <w:name w:val="SP.9.127069"/>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60">
    <w:name w:val="SP.9.127160"/>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08">
    <w:name w:val="SP.9.1271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numbering" w:customStyle="1" w:styleId="NoList1">
    <w:name w:val="No List1"/>
    <w:next w:val="NoList"/>
    <w:uiPriority w:val="99"/>
    <w:semiHidden/>
    <w:unhideWhenUsed/>
    <w:rsid w:val="00BB6DFE"/>
  </w:style>
  <w:style w:type="paragraph" w:styleId="TOC1">
    <w:name w:val="toc 1"/>
    <w:basedOn w:val="Normal"/>
    <w:uiPriority w:val="1"/>
    <w:qFormat/>
    <w:rsid w:val="00BB6DFE"/>
    <w:pPr>
      <w:widowControl w:val="0"/>
      <w:autoSpaceDE w:val="0"/>
      <w:autoSpaceDN w:val="0"/>
      <w:spacing w:before="254" w:after="0" w:line="240" w:lineRule="auto"/>
      <w:ind w:left="1000"/>
    </w:pPr>
    <w:rPr>
      <w:rFonts w:ascii="Times New Roman" w:eastAsia="Times New Roman" w:hAnsi="Times New Roman" w:cs="Times New Roman"/>
      <w:b/>
      <w:bCs/>
      <w:i/>
      <w:iCs/>
    </w:rPr>
  </w:style>
  <w:style w:type="paragraph" w:styleId="TOC2">
    <w:name w:val="toc 2"/>
    <w:basedOn w:val="Normal"/>
    <w:uiPriority w:val="1"/>
    <w:qFormat/>
    <w:rsid w:val="00BB6DFE"/>
    <w:pPr>
      <w:widowControl w:val="0"/>
      <w:autoSpaceDE w:val="0"/>
      <w:autoSpaceDN w:val="0"/>
      <w:spacing w:before="186" w:after="0" w:line="240" w:lineRule="auto"/>
      <w:ind w:left="1004" w:right="1003"/>
      <w:jc w:val="center"/>
    </w:pPr>
    <w:rPr>
      <w:rFonts w:ascii="Arial" w:eastAsia="Arial" w:hAnsi="Arial" w:cs="Arial"/>
      <w:b/>
      <w:bCs/>
      <w:sz w:val="20"/>
      <w:szCs w:val="20"/>
    </w:rPr>
  </w:style>
  <w:style w:type="paragraph" w:styleId="TOC3">
    <w:name w:val="toc 3"/>
    <w:basedOn w:val="Normal"/>
    <w:uiPriority w:val="1"/>
    <w:qFormat/>
    <w:rsid w:val="00BB6DFE"/>
    <w:pPr>
      <w:widowControl w:val="0"/>
      <w:autoSpaceDE w:val="0"/>
      <w:autoSpaceDN w:val="0"/>
      <w:spacing w:before="277" w:after="0" w:line="240" w:lineRule="auto"/>
      <w:ind w:left="1000" w:right="998" w:hanging="1"/>
    </w:pPr>
    <w:rPr>
      <w:rFonts w:ascii="Times New Roman" w:eastAsia="Times New Roman" w:hAnsi="Times New Roman" w:cs="Times New Roman"/>
      <w:sz w:val="20"/>
      <w:szCs w:val="20"/>
    </w:rPr>
  </w:style>
  <w:style w:type="paragraph" w:styleId="TOC4">
    <w:name w:val="toc 4"/>
    <w:basedOn w:val="Normal"/>
    <w:uiPriority w:val="1"/>
    <w:qFormat/>
    <w:rsid w:val="00BB6DFE"/>
    <w:pPr>
      <w:widowControl w:val="0"/>
      <w:autoSpaceDE w:val="0"/>
      <w:autoSpaceDN w:val="0"/>
      <w:spacing w:before="817" w:after="0" w:line="240" w:lineRule="auto"/>
      <w:ind w:left="1873"/>
    </w:pPr>
    <w:rPr>
      <w:rFonts w:ascii="Arial" w:eastAsia="Arial" w:hAnsi="Arial" w:cs="Arial"/>
      <w:sz w:val="16"/>
      <w:szCs w:val="16"/>
    </w:rPr>
  </w:style>
  <w:style w:type="paragraph" w:styleId="TOC5">
    <w:name w:val="toc 5"/>
    <w:basedOn w:val="Normal"/>
    <w:uiPriority w:val="1"/>
    <w:qFormat/>
    <w:rsid w:val="00BB6DFE"/>
    <w:pPr>
      <w:widowControl w:val="0"/>
      <w:autoSpaceDE w:val="0"/>
      <w:autoSpaceDN w:val="0"/>
      <w:spacing w:before="99" w:after="0" w:line="240" w:lineRule="auto"/>
      <w:ind w:left="2856"/>
    </w:pPr>
    <w:rPr>
      <w:rFonts w:ascii="Arial" w:eastAsia="Arial" w:hAnsi="Arial" w:cs="Arial"/>
      <w:sz w:val="16"/>
      <w:szCs w:val="16"/>
    </w:rPr>
  </w:style>
  <w:style w:type="paragraph" w:styleId="TOC6">
    <w:name w:val="toc 6"/>
    <w:basedOn w:val="Normal"/>
    <w:uiPriority w:val="1"/>
    <w:qFormat/>
    <w:rsid w:val="00BB6DFE"/>
    <w:pPr>
      <w:widowControl w:val="0"/>
      <w:autoSpaceDE w:val="0"/>
      <w:autoSpaceDN w:val="0"/>
      <w:spacing w:before="375" w:after="0" w:line="240" w:lineRule="auto"/>
      <w:ind w:left="3152"/>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741">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5371871">
      <w:bodyDiv w:val="1"/>
      <w:marLeft w:val="0"/>
      <w:marRight w:val="0"/>
      <w:marTop w:val="0"/>
      <w:marBottom w:val="0"/>
      <w:divBdr>
        <w:top w:val="none" w:sz="0" w:space="0" w:color="auto"/>
        <w:left w:val="none" w:sz="0" w:space="0" w:color="auto"/>
        <w:bottom w:val="none" w:sz="0" w:space="0" w:color="auto"/>
        <w:right w:val="none" w:sz="0" w:space="0" w:color="auto"/>
      </w:divBdr>
    </w:div>
    <w:div w:id="27225208">
      <w:bodyDiv w:val="1"/>
      <w:marLeft w:val="0"/>
      <w:marRight w:val="0"/>
      <w:marTop w:val="0"/>
      <w:marBottom w:val="0"/>
      <w:divBdr>
        <w:top w:val="none" w:sz="0" w:space="0" w:color="auto"/>
        <w:left w:val="none" w:sz="0" w:space="0" w:color="auto"/>
        <w:bottom w:val="none" w:sz="0" w:space="0" w:color="auto"/>
        <w:right w:val="none" w:sz="0" w:space="0" w:color="auto"/>
      </w:divBdr>
      <w:divsChild>
        <w:div w:id="1919166974">
          <w:marLeft w:val="547"/>
          <w:marRight w:val="0"/>
          <w:marTop w:val="120"/>
          <w:marBottom w:val="0"/>
          <w:divBdr>
            <w:top w:val="none" w:sz="0" w:space="0" w:color="auto"/>
            <w:left w:val="none" w:sz="0" w:space="0" w:color="auto"/>
            <w:bottom w:val="none" w:sz="0" w:space="0" w:color="auto"/>
            <w:right w:val="none" w:sz="0" w:space="0" w:color="auto"/>
          </w:divBdr>
        </w:div>
      </w:divsChild>
    </w:div>
    <w:div w:id="27263995">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8998405">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29458205">
      <w:bodyDiv w:val="1"/>
      <w:marLeft w:val="0"/>
      <w:marRight w:val="0"/>
      <w:marTop w:val="0"/>
      <w:marBottom w:val="0"/>
      <w:divBdr>
        <w:top w:val="none" w:sz="0" w:space="0" w:color="auto"/>
        <w:left w:val="none" w:sz="0" w:space="0" w:color="auto"/>
        <w:bottom w:val="none" w:sz="0" w:space="0" w:color="auto"/>
        <w:right w:val="none" w:sz="0" w:space="0" w:color="auto"/>
      </w:divBdr>
    </w:div>
    <w:div w:id="33778786">
      <w:bodyDiv w:val="1"/>
      <w:marLeft w:val="0"/>
      <w:marRight w:val="0"/>
      <w:marTop w:val="0"/>
      <w:marBottom w:val="0"/>
      <w:divBdr>
        <w:top w:val="none" w:sz="0" w:space="0" w:color="auto"/>
        <w:left w:val="none" w:sz="0" w:space="0" w:color="auto"/>
        <w:bottom w:val="none" w:sz="0" w:space="0" w:color="auto"/>
        <w:right w:val="none" w:sz="0" w:space="0" w:color="auto"/>
      </w:divBdr>
    </w:div>
    <w:div w:id="42799025">
      <w:bodyDiv w:val="1"/>
      <w:marLeft w:val="0"/>
      <w:marRight w:val="0"/>
      <w:marTop w:val="0"/>
      <w:marBottom w:val="0"/>
      <w:divBdr>
        <w:top w:val="none" w:sz="0" w:space="0" w:color="auto"/>
        <w:left w:val="none" w:sz="0" w:space="0" w:color="auto"/>
        <w:bottom w:val="none" w:sz="0" w:space="0" w:color="auto"/>
        <w:right w:val="none" w:sz="0" w:space="0" w:color="auto"/>
      </w:divBdr>
    </w:div>
    <w:div w:id="42827372">
      <w:bodyDiv w:val="1"/>
      <w:marLeft w:val="0"/>
      <w:marRight w:val="0"/>
      <w:marTop w:val="0"/>
      <w:marBottom w:val="0"/>
      <w:divBdr>
        <w:top w:val="none" w:sz="0" w:space="0" w:color="auto"/>
        <w:left w:val="none" w:sz="0" w:space="0" w:color="auto"/>
        <w:bottom w:val="none" w:sz="0" w:space="0" w:color="auto"/>
        <w:right w:val="none" w:sz="0" w:space="0" w:color="auto"/>
      </w:divBdr>
    </w:div>
    <w:div w:id="42874762">
      <w:bodyDiv w:val="1"/>
      <w:marLeft w:val="0"/>
      <w:marRight w:val="0"/>
      <w:marTop w:val="0"/>
      <w:marBottom w:val="0"/>
      <w:divBdr>
        <w:top w:val="none" w:sz="0" w:space="0" w:color="auto"/>
        <w:left w:val="none" w:sz="0" w:space="0" w:color="auto"/>
        <w:bottom w:val="none" w:sz="0" w:space="0" w:color="auto"/>
        <w:right w:val="none" w:sz="0" w:space="0" w:color="auto"/>
      </w:divBdr>
    </w:div>
    <w:div w:id="44959110">
      <w:bodyDiv w:val="1"/>
      <w:marLeft w:val="0"/>
      <w:marRight w:val="0"/>
      <w:marTop w:val="0"/>
      <w:marBottom w:val="0"/>
      <w:divBdr>
        <w:top w:val="none" w:sz="0" w:space="0" w:color="auto"/>
        <w:left w:val="none" w:sz="0" w:space="0" w:color="auto"/>
        <w:bottom w:val="none" w:sz="0" w:space="0" w:color="auto"/>
        <w:right w:val="none" w:sz="0" w:space="0" w:color="auto"/>
      </w:divBdr>
      <w:divsChild>
        <w:div w:id="745421558">
          <w:marLeft w:val="1166"/>
          <w:marRight w:val="0"/>
          <w:marTop w:val="100"/>
          <w:marBottom w:val="0"/>
          <w:divBdr>
            <w:top w:val="none" w:sz="0" w:space="0" w:color="auto"/>
            <w:left w:val="none" w:sz="0" w:space="0" w:color="auto"/>
            <w:bottom w:val="none" w:sz="0" w:space="0" w:color="auto"/>
            <w:right w:val="none" w:sz="0" w:space="0" w:color="auto"/>
          </w:divBdr>
        </w:div>
        <w:div w:id="722674218">
          <w:marLeft w:val="1166"/>
          <w:marRight w:val="0"/>
          <w:marTop w:val="100"/>
          <w:marBottom w:val="0"/>
          <w:divBdr>
            <w:top w:val="none" w:sz="0" w:space="0" w:color="auto"/>
            <w:left w:val="none" w:sz="0" w:space="0" w:color="auto"/>
            <w:bottom w:val="none" w:sz="0" w:space="0" w:color="auto"/>
            <w:right w:val="none" w:sz="0" w:space="0" w:color="auto"/>
          </w:divBdr>
        </w:div>
        <w:div w:id="1515875021">
          <w:marLeft w:val="1800"/>
          <w:marRight w:val="0"/>
          <w:marTop w:val="90"/>
          <w:marBottom w:val="0"/>
          <w:divBdr>
            <w:top w:val="none" w:sz="0" w:space="0" w:color="auto"/>
            <w:left w:val="none" w:sz="0" w:space="0" w:color="auto"/>
            <w:bottom w:val="none" w:sz="0" w:space="0" w:color="auto"/>
            <w:right w:val="none" w:sz="0" w:space="0" w:color="auto"/>
          </w:divBdr>
        </w:div>
        <w:div w:id="1840343557">
          <w:marLeft w:val="1800"/>
          <w:marRight w:val="0"/>
          <w:marTop w:val="90"/>
          <w:marBottom w:val="0"/>
          <w:divBdr>
            <w:top w:val="none" w:sz="0" w:space="0" w:color="auto"/>
            <w:left w:val="none" w:sz="0" w:space="0" w:color="auto"/>
            <w:bottom w:val="none" w:sz="0" w:space="0" w:color="auto"/>
            <w:right w:val="none" w:sz="0" w:space="0" w:color="auto"/>
          </w:divBdr>
        </w:div>
        <w:div w:id="1510825885">
          <w:marLeft w:val="1166"/>
          <w:marRight w:val="0"/>
          <w:marTop w:val="100"/>
          <w:marBottom w:val="0"/>
          <w:divBdr>
            <w:top w:val="none" w:sz="0" w:space="0" w:color="auto"/>
            <w:left w:val="none" w:sz="0" w:space="0" w:color="auto"/>
            <w:bottom w:val="none" w:sz="0" w:space="0" w:color="auto"/>
            <w:right w:val="none" w:sz="0" w:space="0" w:color="auto"/>
          </w:divBdr>
        </w:div>
        <w:div w:id="438258931">
          <w:marLeft w:val="1800"/>
          <w:marRight w:val="0"/>
          <w:marTop w:val="90"/>
          <w:marBottom w:val="0"/>
          <w:divBdr>
            <w:top w:val="none" w:sz="0" w:space="0" w:color="auto"/>
            <w:left w:val="none" w:sz="0" w:space="0" w:color="auto"/>
            <w:bottom w:val="none" w:sz="0" w:space="0" w:color="auto"/>
            <w:right w:val="none" w:sz="0" w:space="0" w:color="auto"/>
          </w:divBdr>
        </w:div>
        <w:div w:id="842745919">
          <w:marLeft w:val="1800"/>
          <w:marRight w:val="0"/>
          <w:marTop w:val="90"/>
          <w:marBottom w:val="0"/>
          <w:divBdr>
            <w:top w:val="none" w:sz="0" w:space="0" w:color="auto"/>
            <w:left w:val="none" w:sz="0" w:space="0" w:color="auto"/>
            <w:bottom w:val="none" w:sz="0" w:space="0" w:color="auto"/>
            <w:right w:val="none" w:sz="0" w:space="0" w:color="auto"/>
          </w:divBdr>
        </w:div>
        <w:div w:id="1390415900">
          <w:marLeft w:val="1166"/>
          <w:marRight w:val="0"/>
          <w:marTop w:val="100"/>
          <w:marBottom w:val="0"/>
          <w:divBdr>
            <w:top w:val="none" w:sz="0" w:space="0" w:color="auto"/>
            <w:left w:val="none" w:sz="0" w:space="0" w:color="auto"/>
            <w:bottom w:val="none" w:sz="0" w:space="0" w:color="auto"/>
            <w:right w:val="none" w:sz="0" w:space="0" w:color="auto"/>
          </w:divBdr>
        </w:div>
      </w:divsChild>
    </w:div>
    <w:div w:id="45029266">
      <w:bodyDiv w:val="1"/>
      <w:marLeft w:val="0"/>
      <w:marRight w:val="0"/>
      <w:marTop w:val="0"/>
      <w:marBottom w:val="0"/>
      <w:divBdr>
        <w:top w:val="none" w:sz="0" w:space="0" w:color="auto"/>
        <w:left w:val="none" w:sz="0" w:space="0" w:color="auto"/>
        <w:bottom w:val="none" w:sz="0" w:space="0" w:color="auto"/>
        <w:right w:val="none" w:sz="0" w:space="0" w:color="auto"/>
      </w:divBdr>
    </w:div>
    <w:div w:id="46951533">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019915">
      <w:bodyDiv w:val="1"/>
      <w:marLeft w:val="0"/>
      <w:marRight w:val="0"/>
      <w:marTop w:val="0"/>
      <w:marBottom w:val="0"/>
      <w:divBdr>
        <w:top w:val="none" w:sz="0" w:space="0" w:color="auto"/>
        <w:left w:val="none" w:sz="0" w:space="0" w:color="auto"/>
        <w:bottom w:val="none" w:sz="0" w:space="0" w:color="auto"/>
        <w:right w:val="none" w:sz="0" w:space="0" w:color="auto"/>
      </w:divBdr>
    </w:div>
    <w:div w:id="5940323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996211">
      <w:bodyDiv w:val="1"/>
      <w:marLeft w:val="0"/>
      <w:marRight w:val="0"/>
      <w:marTop w:val="0"/>
      <w:marBottom w:val="0"/>
      <w:divBdr>
        <w:top w:val="none" w:sz="0" w:space="0" w:color="auto"/>
        <w:left w:val="none" w:sz="0" w:space="0" w:color="auto"/>
        <w:bottom w:val="none" w:sz="0" w:space="0" w:color="auto"/>
        <w:right w:val="none" w:sz="0" w:space="0" w:color="auto"/>
      </w:divBdr>
    </w:div>
    <w:div w:id="68237122">
      <w:bodyDiv w:val="1"/>
      <w:marLeft w:val="0"/>
      <w:marRight w:val="0"/>
      <w:marTop w:val="0"/>
      <w:marBottom w:val="0"/>
      <w:divBdr>
        <w:top w:val="none" w:sz="0" w:space="0" w:color="auto"/>
        <w:left w:val="none" w:sz="0" w:space="0" w:color="auto"/>
        <w:bottom w:val="none" w:sz="0" w:space="0" w:color="auto"/>
        <w:right w:val="none" w:sz="0" w:space="0" w:color="auto"/>
      </w:divBdr>
    </w:div>
    <w:div w:id="69694639">
      <w:bodyDiv w:val="1"/>
      <w:marLeft w:val="0"/>
      <w:marRight w:val="0"/>
      <w:marTop w:val="0"/>
      <w:marBottom w:val="0"/>
      <w:divBdr>
        <w:top w:val="none" w:sz="0" w:space="0" w:color="auto"/>
        <w:left w:val="none" w:sz="0" w:space="0" w:color="auto"/>
        <w:bottom w:val="none" w:sz="0" w:space="0" w:color="auto"/>
        <w:right w:val="none" w:sz="0" w:space="0" w:color="auto"/>
      </w:divBdr>
    </w:div>
    <w:div w:id="70085922">
      <w:bodyDiv w:val="1"/>
      <w:marLeft w:val="0"/>
      <w:marRight w:val="0"/>
      <w:marTop w:val="0"/>
      <w:marBottom w:val="0"/>
      <w:divBdr>
        <w:top w:val="none" w:sz="0" w:space="0" w:color="auto"/>
        <w:left w:val="none" w:sz="0" w:space="0" w:color="auto"/>
        <w:bottom w:val="none" w:sz="0" w:space="0" w:color="auto"/>
        <w:right w:val="none" w:sz="0" w:space="0" w:color="auto"/>
      </w:divBdr>
    </w:div>
    <w:div w:id="74741632">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36467">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89813651">
      <w:bodyDiv w:val="1"/>
      <w:marLeft w:val="0"/>
      <w:marRight w:val="0"/>
      <w:marTop w:val="0"/>
      <w:marBottom w:val="0"/>
      <w:divBdr>
        <w:top w:val="none" w:sz="0" w:space="0" w:color="auto"/>
        <w:left w:val="none" w:sz="0" w:space="0" w:color="auto"/>
        <w:bottom w:val="none" w:sz="0" w:space="0" w:color="auto"/>
        <w:right w:val="none" w:sz="0" w:space="0" w:color="auto"/>
      </w:divBdr>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216786">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6582584">
      <w:bodyDiv w:val="1"/>
      <w:marLeft w:val="0"/>
      <w:marRight w:val="0"/>
      <w:marTop w:val="0"/>
      <w:marBottom w:val="0"/>
      <w:divBdr>
        <w:top w:val="none" w:sz="0" w:space="0" w:color="auto"/>
        <w:left w:val="none" w:sz="0" w:space="0" w:color="auto"/>
        <w:bottom w:val="none" w:sz="0" w:space="0" w:color="auto"/>
        <w:right w:val="none" w:sz="0" w:space="0" w:color="auto"/>
      </w:divBdr>
    </w:div>
    <w:div w:id="127011663">
      <w:bodyDiv w:val="1"/>
      <w:marLeft w:val="0"/>
      <w:marRight w:val="0"/>
      <w:marTop w:val="0"/>
      <w:marBottom w:val="0"/>
      <w:divBdr>
        <w:top w:val="none" w:sz="0" w:space="0" w:color="auto"/>
        <w:left w:val="none" w:sz="0" w:space="0" w:color="auto"/>
        <w:bottom w:val="none" w:sz="0" w:space="0" w:color="auto"/>
        <w:right w:val="none" w:sz="0" w:space="0" w:color="auto"/>
      </w:divBdr>
    </w:div>
    <w:div w:id="1307114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9034514">
      <w:bodyDiv w:val="1"/>
      <w:marLeft w:val="0"/>
      <w:marRight w:val="0"/>
      <w:marTop w:val="0"/>
      <w:marBottom w:val="0"/>
      <w:divBdr>
        <w:top w:val="none" w:sz="0" w:space="0" w:color="auto"/>
        <w:left w:val="none" w:sz="0" w:space="0" w:color="auto"/>
        <w:bottom w:val="none" w:sz="0" w:space="0" w:color="auto"/>
        <w:right w:val="none" w:sz="0" w:space="0" w:color="auto"/>
      </w:divBdr>
    </w:div>
    <w:div w:id="142082725">
      <w:bodyDiv w:val="1"/>
      <w:marLeft w:val="0"/>
      <w:marRight w:val="0"/>
      <w:marTop w:val="0"/>
      <w:marBottom w:val="0"/>
      <w:divBdr>
        <w:top w:val="none" w:sz="0" w:space="0" w:color="auto"/>
        <w:left w:val="none" w:sz="0" w:space="0" w:color="auto"/>
        <w:bottom w:val="none" w:sz="0" w:space="0" w:color="auto"/>
        <w:right w:val="none" w:sz="0" w:space="0" w:color="auto"/>
      </w:divBdr>
    </w:div>
    <w:div w:id="14714022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255657">
      <w:bodyDiv w:val="1"/>
      <w:marLeft w:val="0"/>
      <w:marRight w:val="0"/>
      <w:marTop w:val="0"/>
      <w:marBottom w:val="0"/>
      <w:divBdr>
        <w:top w:val="none" w:sz="0" w:space="0" w:color="auto"/>
        <w:left w:val="none" w:sz="0" w:space="0" w:color="auto"/>
        <w:bottom w:val="none" w:sz="0" w:space="0" w:color="auto"/>
        <w:right w:val="none" w:sz="0" w:space="0" w:color="auto"/>
      </w:divBdr>
    </w:div>
    <w:div w:id="157812075">
      <w:bodyDiv w:val="1"/>
      <w:marLeft w:val="0"/>
      <w:marRight w:val="0"/>
      <w:marTop w:val="0"/>
      <w:marBottom w:val="0"/>
      <w:divBdr>
        <w:top w:val="none" w:sz="0" w:space="0" w:color="auto"/>
        <w:left w:val="none" w:sz="0" w:space="0" w:color="auto"/>
        <w:bottom w:val="none" w:sz="0" w:space="0" w:color="auto"/>
        <w:right w:val="none" w:sz="0" w:space="0" w:color="auto"/>
      </w:divBdr>
    </w:div>
    <w:div w:id="160899866">
      <w:bodyDiv w:val="1"/>
      <w:marLeft w:val="0"/>
      <w:marRight w:val="0"/>
      <w:marTop w:val="0"/>
      <w:marBottom w:val="0"/>
      <w:divBdr>
        <w:top w:val="none" w:sz="0" w:space="0" w:color="auto"/>
        <w:left w:val="none" w:sz="0" w:space="0" w:color="auto"/>
        <w:bottom w:val="none" w:sz="0" w:space="0" w:color="auto"/>
        <w:right w:val="none" w:sz="0" w:space="0" w:color="auto"/>
      </w:divBdr>
    </w:div>
    <w:div w:id="16544290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2957596">
      <w:bodyDiv w:val="1"/>
      <w:marLeft w:val="0"/>
      <w:marRight w:val="0"/>
      <w:marTop w:val="0"/>
      <w:marBottom w:val="0"/>
      <w:divBdr>
        <w:top w:val="none" w:sz="0" w:space="0" w:color="auto"/>
        <w:left w:val="none" w:sz="0" w:space="0" w:color="auto"/>
        <w:bottom w:val="none" w:sz="0" w:space="0" w:color="auto"/>
        <w:right w:val="none" w:sz="0" w:space="0" w:color="auto"/>
      </w:divBdr>
    </w:div>
    <w:div w:id="180097271">
      <w:bodyDiv w:val="1"/>
      <w:marLeft w:val="0"/>
      <w:marRight w:val="0"/>
      <w:marTop w:val="0"/>
      <w:marBottom w:val="0"/>
      <w:divBdr>
        <w:top w:val="none" w:sz="0" w:space="0" w:color="auto"/>
        <w:left w:val="none" w:sz="0" w:space="0" w:color="auto"/>
        <w:bottom w:val="none" w:sz="0" w:space="0" w:color="auto"/>
        <w:right w:val="none" w:sz="0" w:space="0" w:color="auto"/>
      </w:divBdr>
      <w:divsChild>
        <w:div w:id="619149624">
          <w:marLeft w:val="547"/>
          <w:marRight w:val="0"/>
          <w:marTop w:val="120"/>
          <w:marBottom w:val="0"/>
          <w:divBdr>
            <w:top w:val="none" w:sz="0" w:space="0" w:color="auto"/>
            <w:left w:val="none" w:sz="0" w:space="0" w:color="auto"/>
            <w:bottom w:val="none" w:sz="0" w:space="0" w:color="auto"/>
            <w:right w:val="none" w:sz="0" w:space="0" w:color="auto"/>
          </w:divBdr>
        </w:div>
      </w:divsChild>
    </w:div>
    <w:div w:id="180553444">
      <w:bodyDiv w:val="1"/>
      <w:marLeft w:val="0"/>
      <w:marRight w:val="0"/>
      <w:marTop w:val="0"/>
      <w:marBottom w:val="0"/>
      <w:divBdr>
        <w:top w:val="none" w:sz="0" w:space="0" w:color="auto"/>
        <w:left w:val="none" w:sz="0" w:space="0" w:color="auto"/>
        <w:bottom w:val="none" w:sz="0" w:space="0" w:color="auto"/>
        <w:right w:val="none" w:sz="0" w:space="0" w:color="auto"/>
      </w:divBdr>
    </w:div>
    <w:div w:id="182742009">
      <w:bodyDiv w:val="1"/>
      <w:marLeft w:val="0"/>
      <w:marRight w:val="0"/>
      <w:marTop w:val="0"/>
      <w:marBottom w:val="0"/>
      <w:divBdr>
        <w:top w:val="none" w:sz="0" w:space="0" w:color="auto"/>
        <w:left w:val="none" w:sz="0" w:space="0" w:color="auto"/>
        <w:bottom w:val="none" w:sz="0" w:space="0" w:color="auto"/>
        <w:right w:val="none" w:sz="0" w:space="0" w:color="auto"/>
      </w:divBdr>
    </w:div>
    <w:div w:id="184098621">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729116">
      <w:bodyDiv w:val="1"/>
      <w:marLeft w:val="0"/>
      <w:marRight w:val="0"/>
      <w:marTop w:val="0"/>
      <w:marBottom w:val="0"/>
      <w:divBdr>
        <w:top w:val="none" w:sz="0" w:space="0" w:color="auto"/>
        <w:left w:val="none" w:sz="0" w:space="0" w:color="auto"/>
        <w:bottom w:val="none" w:sz="0" w:space="0" w:color="auto"/>
        <w:right w:val="none" w:sz="0" w:space="0" w:color="auto"/>
      </w:divBdr>
    </w:div>
    <w:div w:id="193008449">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6600249">
      <w:bodyDiv w:val="1"/>
      <w:marLeft w:val="0"/>
      <w:marRight w:val="0"/>
      <w:marTop w:val="0"/>
      <w:marBottom w:val="0"/>
      <w:divBdr>
        <w:top w:val="none" w:sz="0" w:space="0" w:color="auto"/>
        <w:left w:val="none" w:sz="0" w:space="0" w:color="auto"/>
        <w:bottom w:val="none" w:sz="0" w:space="0" w:color="auto"/>
        <w:right w:val="none" w:sz="0" w:space="0" w:color="auto"/>
      </w:divBdr>
    </w:div>
    <w:div w:id="206600288">
      <w:bodyDiv w:val="1"/>
      <w:marLeft w:val="0"/>
      <w:marRight w:val="0"/>
      <w:marTop w:val="0"/>
      <w:marBottom w:val="0"/>
      <w:divBdr>
        <w:top w:val="none" w:sz="0" w:space="0" w:color="auto"/>
        <w:left w:val="none" w:sz="0" w:space="0" w:color="auto"/>
        <w:bottom w:val="none" w:sz="0" w:space="0" w:color="auto"/>
        <w:right w:val="none" w:sz="0" w:space="0" w:color="auto"/>
      </w:divBdr>
    </w:div>
    <w:div w:id="207645131">
      <w:bodyDiv w:val="1"/>
      <w:marLeft w:val="0"/>
      <w:marRight w:val="0"/>
      <w:marTop w:val="0"/>
      <w:marBottom w:val="0"/>
      <w:divBdr>
        <w:top w:val="none" w:sz="0" w:space="0" w:color="auto"/>
        <w:left w:val="none" w:sz="0" w:space="0" w:color="auto"/>
        <w:bottom w:val="none" w:sz="0" w:space="0" w:color="auto"/>
        <w:right w:val="none" w:sz="0" w:space="0" w:color="auto"/>
      </w:divBdr>
    </w:div>
    <w:div w:id="209192558">
      <w:bodyDiv w:val="1"/>
      <w:marLeft w:val="0"/>
      <w:marRight w:val="0"/>
      <w:marTop w:val="0"/>
      <w:marBottom w:val="0"/>
      <w:divBdr>
        <w:top w:val="none" w:sz="0" w:space="0" w:color="auto"/>
        <w:left w:val="none" w:sz="0" w:space="0" w:color="auto"/>
        <w:bottom w:val="none" w:sz="0" w:space="0" w:color="auto"/>
        <w:right w:val="none" w:sz="0" w:space="0" w:color="auto"/>
      </w:divBdr>
    </w:div>
    <w:div w:id="209348646">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19085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0184175">
      <w:bodyDiv w:val="1"/>
      <w:marLeft w:val="0"/>
      <w:marRight w:val="0"/>
      <w:marTop w:val="0"/>
      <w:marBottom w:val="0"/>
      <w:divBdr>
        <w:top w:val="none" w:sz="0" w:space="0" w:color="auto"/>
        <w:left w:val="none" w:sz="0" w:space="0" w:color="auto"/>
        <w:bottom w:val="none" w:sz="0" w:space="0" w:color="auto"/>
        <w:right w:val="none" w:sz="0" w:space="0" w:color="auto"/>
      </w:divBdr>
    </w:div>
    <w:div w:id="261107738">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878831">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5449549">
      <w:bodyDiv w:val="1"/>
      <w:marLeft w:val="0"/>
      <w:marRight w:val="0"/>
      <w:marTop w:val="0"/>
      <w:marBottom w:val="0"/>
      <w:divBdr>
        <w:top w:val="none" w:sz="0" w:space="0" w:color="auto"/>
        <w:left w:val="none" w:sz="0" w:space="0" w:color="auto"/>
        <w:bottom w:val="none" w:sz="0" w:space="0" w:color="auto"/>
        <w:right w:val="none" w:sz="0" w:space="0" w:color="auto"/>
      </w:divBdr>
    </w:div>
    <w:div w:id="278755423">
      <w:bodyDiv w:val="1"/>
      <w:marLeft w:val="0"/>
      <w:marRight w:val="0"/>
      <w:marTop w:val="0"/>
      <w:marBottom w:val="0"/>
      <w:divBdr>
        <w:top w:val="none" w:sz="0" w:space="0" w:color="auto"/>
        <w:left w:val="none" w:sz="0" w:space="0" w:color="auto"/>
        <w:bottom w:val="none" w:sz="0" w:space="0" w:color="auto"/>
        <w:right w:val="none" w:sz="0" w:space="0" w:color="auto"/>
      </w:divBdr>
    </w:div>
    <w:div w:id="280572315">
      <w:bodyDiv w:val="1"/>
      <w:marLeft w:val="0"/>
      <w:marRight w:val="0"/>
      <w:marTop w:val="0"/>
      <w:marBottom w:val="0"/>
      <w:divBdr>
        <w:top w:val="none" w:sz="0" w:space="0" w:color="auto"/>
        <w:left w:val="none" w:sz="0" w:space="0" w:color="auto"/>
        <w:bottom w:val="none" w:sz="0" w:space="0" w:color="auto"/>
        <w:right w:val="none" w:sz="0" w:space="0" w:color="auto"/>
      </w:divBdr>
    </w:div>
    <w:div w:id="29059402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4454178">
      <w:bodyDiv w:val="1"/>
      <w:marLeft w:val="0"/>
      <w:marRight w:val="0"/>
      <w:marTop w:val="0"/>
      <w:marBottom w:val="0"/>
      <w:divBdr>
        <w:top w:val="none" w:sz="0" w:space="0" w:color="auto"/>
        <w:left w:val="none" w:sz="0" w:space="0" w:color="auto"/>
        <w:bottom w:val="none" w:sz="0" w:space="0" w:color="auto"/>
        <w:right w:val="none" w:sz="0" w:space="0" w:color="auto"/>
      </w:divBdr>
    </w:div>
    <w:div w:id="294457339">
      <w:bodyDiv w:val="1"/>
      <w:marLeft w:val="0"/>
      <w:marRight w:val="0"/>
      <w:marTop w:val="0"/>
      <w:marBottom w:val="0"/>
      <w:divBdr>
        <w:top w:val="none" w:sz="0" w:space="0" w:color="auto"/>
        <w:left w:val="none" w:sz="0" w:space="0" w:color="auto"/>
        <w:bottom w:val="none" w:sz="0" w:space="0" w:color="auto"/>
        <w:right w:val="none" w:sz="0" w:space="0" w:color="auto"/>
      </w:divBdr>
    </w:div>
    <w:div w:id="298800447">
      <w:bodyDiv w:val="1"/>
      <w:marLeft w:val="0"/>
      <w:marRight w:val="0"/>
      <w:marTop w:val="0"/>
      <w:marBottom w:val="0"/>
      <w:divBdr>
        <w:top w:val="none" w:sz="0" w:space="0" w:color="auto"/>
        <w:left w:val="none" w:sz="0" w:space="0" w:color="auto"/>
        <w:bottom w:val="none" w:sz="0" w:space="0" w:color="auto"/>
        <w:right w:val="none" w:sz="0" w:space="0" w:color="auto"/>
      </w:divBdr>
    </w:div>
    <w:div w:id="299500717">
      <w:bodyDiv w:val="1"/>
      <w:marLeft w:val="0"/>
      <w:marRight w:val="0"/>
      <w:marTop w:val="0"/>
      <w:marBottom w:val="0"/>
      <w:divBdr>
        <w:top w:val="none" w:sz="0" w:space="0" w:color="auto"/>
        <w:left w:val="none" w:sz="0" w:space="0" w:color="auto"/>
        <w:bottom w:val="none" w:sz="0" w:space="0" w:color="auto"/>
        <w:right w:val="none" w:sz="0" w:space="0" w:color="auto"/>
      </w:divBdr>
    </w:div>
    <w:div w:id="30547234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543880">
      <w:bodyDiv w:val="1"/>
      <w:marLeft w:val="0"/>
      <w:marRight w:val="0"/>
      <w:marTop w:val="0"/>
      <w:marBottom w:val="0"/>
      <w:divBdr>
        <w:top w:val="none" w:sz="0" w:space="0" w:color="auto"/>
        <w:left w:val="none" w:sz="0" w:space="0" w:color="auto"/>
        <w:bottom w:val="none" w:sz="0" w:space="0" w:color="auto"/>
        <w:right w:val="none" w:sz="0" w:space="0" w:color="auto"/>
      </w:divBdr>
    </w:div>
    <w:div w:id="322045710">
      <w:bodyDiv w:val="1"/>
      <w:marLeft w:val="0"/>
      <w:marRight w:val="0"/>
      <w:marTop w:val="0"/>
      <w:marBottom w:val="0"/>
      <w:divBdr>
        <w:top w:val="none" w:sz="0" w:space="0" w:color="auto"/>
        <w:left w:val="none" w:sz="0" w:space="0" w:color="auto"/>
        <w:bottom w:val="none" w:sz="0" w:space="0" w:color="auto"/>
        <w:right w:val="none" w:sz="0" w:space="0" w:color="auto"/>
      </w:divBdr>
      <w:divsChild>
        <w:div w:id="775753055">
          <w:marLeft w:val="547"/>
          <w:marRight w:val="0"/>
          <w:marTop w:val="120"/>
          <w:marBottom w:val="0"/>
          <w:divBdr>
            <w:top w:val="none" w:sz="0" w:space="0" w:color="auto"/>
            <w:left w:val="none" w:sz="0" w:space="0" w:color="auto"/>
            <w:bottom w:val="none" w:sz="0" w:space="0" w:color="auto"/>
            <w:right w:val="none" w:sz="0" w:space="0" w:color="auto"/>
          </w:divBdr>
        </w:div>
      </w:divsChild>
    </w:div>
    <w:div w:id="324818553">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0983513">
      <w:bodyDiv w:val="1"/>
      <w:marLeft w:val="0"/>
      <w:marRight w:val="0"/>
      <w:marTop w:val="0"/>
      <w:marBottom w:val="0"/>
      <w:divBdr>
        <w:top w:val="none" w:sz="0" w:space="0" w:color="auto"/>
        <w:left w:val="none" w:sz="0" w:space="0" w:color="auto"/>
        <w:bottom w:val="none" w:sz="0" w:space="0" w:color="auto"/>
        <w:right w:val="none" w:sz="0" w:space="0" w:color="auto"/>
      </w:divBdr>
    </w:div>
    <w:div w:id="332102793">
      <w:bodyDiv w:val="1"/>
      <w:marLeft w:val="0"/>
      <w:marRight w:val="0"/>
      <w:marTop w:val="0"/>
      <w:marBottom w:val="0"/>
      <w:divBdr>
        <w:top w:val="none" w:sz="0" w:space="0" w:color="auto"/>
        <w:left w:val="none" w:sz="0" w:space="0" w:color="auto"/>
        <w:bottom w:val="none" w:sz="0" w:space="0" w:color="auto"/>
        <w:right w:val="none" w:sz="0" w:space="0" w:color="auto"/>
      </w:divBdr>
    </w:div>
    <w:div w:id="336084128">
      <w:bodyDiv w:val="1"/>
      <w:marLeft w:val="0"/>
      <w:marRight w:val="0"/>
      <w:marTop w:val="0"/>
      <w:marBottom w:val="0"/>
      <w:divBdr>
        <w:top w:val="none" w:sz="0" w:space="0" w:color="auto"/>
        <w:left w:val="none" w:sz="0" w:space="0" w:color="auto"/>
        <w:bottom w:val="none" w:sz="0" w:space="0" w:color="auto"/>
        <w:right w:val="none" w:sz="0" w:space="0" w:color="auto"/>
      </w:divBdr>
    </w:div>
    <w:div w:id="338967725">
      <w:bodyDiv w:val="1"/>
      <w:marLeft w:val="0"/>
      <w:marRight w:val="0"/>
      <w:marTop w:val="0"/>
      <w:marBottom w:val="0"/>
      <w:divBdr>
        <w:top w:val="none" w:sz="0" w:space="0" w:color="auto"/>
        <w:left w:val="none" w:sz="0" w:space="0" w:color="auto"/>
        <w:bottom w:val="none" w:sz="0" w:space="0" w:color="auto"/>
        <w:right w:val="none" w:sz="0" w:space="0" w:color="auto"/>
      </w:divBdr>
    </w:div>
    <w:div w:id="34151154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154481">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519645">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9693719">
      <w:bodyDiv w:val="1"/>
      <w:marLeft w:val="0"/>
      <w:marRight w:val="0"/>
      <w:marTop w:val="0"/>
      <w:marBottom w:val="0"/>
      <w:divBdr>
        <w:top w:val="none" w:sz="0" w:space="0" w:color="auto"/>
        <w:left w:val="none" w:sz="0" w:space="0" w:color="auto"/>
        <w:bottom w:val="none" w:sz="0" w:space="0" w:color="auto"/>
        <w:right w:val="none" w:sz="0" w:space="0" w:color="auto"/>
      </w:divBdr>
    </w:div>
    <w:div w:id="372075699">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7068643">
      <w:bodyDiv w:val="1"/>
      <w:marLeft w:val="0"/>
      <w:marRight w:val="0"/>
      <w:marTop w:val="0"/>
      <w:marBottom w:val="0"/>
      <w:divBdr>
        <w:top w:val="none" w:sz="0" w:space="0" w:color="auto"/>
        <w:left w:val="none" w:sz="0" w:space="0" w:color="auto"/>
        <w:bottom w:val="none" w:sz="0" w:space="0" w:color="auto"/>
        <w:right w:val="none" w:sz="0" w:space="0" w:color="auto"/>
      </w:divBdr>
    </w:div>
    <w:div w:id="388580802">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612416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371466">
      <w:bodyDiv w:val="1"/>
      <w:marLeft w:val="0"/>
      <w:marRight w:val="0"/>
      <w:marTop w:val="0"/>
      <w:marBottom w:val="0"/>
      <w:divBdr>
        <w:top w:val="none" w:sz="0" w:space="0" w:color="auto"/>
        <w:left w:val="none" w:sz="0" w:space="0" w:color="auto"/>
        <w:bottom w:val="none" w:sz="0" w:space="0" w:color="auto"/>
        <w:right w:val="none" w:sz="0" w:space="0" w:color="auto"/>
      </w:divBdr>
    </w:div>
    <w:div w:id="401953219">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9933277">
      <w:bodyDiv w:val="1"/>
      <w:marLeft w:val="0"/>
      <w:marRight w:val="0"/>
      <w:marTop w:val="0"/>
      <w:marBottom w:val="0"/>
      <w:divBdr>
        <w:top w:val="none" w:sz="0" w:space="0" w:color="auto"/>
        <w:left w:val="none" w:sz="0" w:space="0" w:color="auto"/>
        <w:bottom w:val="none" w:sz="0" w:space="0" w:color="auto"/>
        <w:right w:val="none" w:sz="0" w:space="0" w:color="auto"/>
      </w:divBdr>
    </w:div>
    <w:div w:id="413211536">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87200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2751218">
      <w:bodyDiv w:val="1"/>
      <w:marLeft w:val="0"/>
      <w:marRight w:val="0"/>
      <w:marTop w:val="0"/>
      <w:marBottom w:val="0"/>
      <w:divBdr>
        <w:top w:val="none" w:sz="0" w:space="0" w:color="auto"/>
        <w:left w:val="none" w:sz="0" w:space="0" w:color="auto"/>
        <w:bottom w:val="none" w:sz="0" w:space="0" w:color="auto"/>
        <w:right w:val="none" w:sz="0" w:space="0" w:color="auto"/>
      </w:divBdr>
    </w:div>
    <w:div w:id="433598944">
      <w:bodyDiv w:val="1"/>
      <w:marLeft w:val="0"/>
      <w:marRight w:val="0"/>
      <w:marTop w:val="0"/>
      <w:marBottom w:val="0"/>
      <w:divBdr>
        <w:top w:val="none" w:sz="0" w:space="0" w:color="auto"/>
        <w:left w:val="none" w:sz="0" w:space="0" w:color="auto"/>
        <w:bottom w:val="none" w:sz="0" w:space="0" w:color="auto"/>
        <w:right w:val="none" w:sz="0" w:space="0" w:color="auto"/>
      </w:divBdr>
      <w:divsChild>
        <w:div w:id="1258055808">
          <w:marLeft w:val="1166"/>
          <w:marRight w:val="0"/>
          <w:marTop w:val="100"/>
          <w:marBottom w:val="0"/>
          <w:divBdr>
            <w:top w:val="none" w:sz="0" w:space="0" w:color="auto"/>
            <w:left w:val="none" w:sz="0" w:space="0" w:color="auto"/>
            <w:bottom w:val="none" w:sz="0" w:space="0" w:color="auto"/>
            <w:right w:val="none" w:sz="0" w:space="0" w:color="auto"/>
          </w:divBdr>
        </w:div>
        <w:div w:id="1442649556">
          <w:marLeft w:val="1166"/>
          <w:marRight w:val="0"/>
          <w:marTop w:val="100"/>
          <w:marBottom w:val="0"/>
          <w:divBdr>
            <w:top w:val="none" w:sz="0" w:space="0" w:color="auto"/>
            <w:left w:val="none" w:sz="0" w:space="0" w:color="auto"/>
            <w:bottom w:val="none" w:sz="0" w:space="0" w:color="auto"/>
            <w:right w:val="none" w:sz="0" w:space="0" w:color="auto"/>
          </w:divBdr>
        </w:div>
        <w:div w:id="707527177">
          <w:marLeft w:val="1166"/>
          <w:marRight w:val="0"/>
          <w:marTop w:val="100"/>
          <w:marBottom w:val="0"/>
          <w:divBdr>
            <w:top w:val="none" w:sz="0" w:space="0" w:color="auto"/>
            <w:left w:val="none" w:sz="0" w:space="0" w:color="auto"/>
            <w:bottom w:val="none" w:sz="0" w:space="0" w:color="auto"/>
            <w:right w:val="none" w:sz="0" w:space="0" w:color="auto"/>
          </w:divBdr>
        </w:div>
      </w:divsChild>
    </w:div>
    <w:div w:id="434252227">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5711373">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5470153">
      <w:bodyDiv w:val="1"/>
      <w:marLeft w:val="0"/>
      <w:marRight w:val="0"/>
      <w:marTop w:val="0"/>
      <w:marBottom w:val="0"/>
      <w:divBdr>
        <w:top w:val="none" w:sz="0" w:space="0" w:color="auto"/>
        <w:left w:val="none" w:sz="0" w:space="0" w:color="auto"/>
        <w:bottom w:val="none" w:sz="0" w:space="0" w:color="auto"/>
        <w:right w:val="none" w:sz="0" w:space="0" w:color="auto"/>
      </w:divBdr>
    </w:div>
    <w:div w:id="451706193">
      <w:bodyDiv w:val="1"/>
      <w:marLeft w:val="0"/>
      <w:marRight w:val="0"/>
      <w:marTop w:val="0"/>
      <w:marBottom w:val="0"/>
      <w:divBdr>
        <w:top w:val="none" w:sz="0" w:space="0" w:color="auto"/>
        <w:left w:val="none" w:sz="0" w:space="0" w:color="auto"/>
        <w:bottom w:val="none" w:sz="0" w:space="0" w:color="auto"/>
        <w:right w:val="none" w:sz="0" w:space="0" w:color="auto"/>
      </w:divBdr>
    </w:div>
    <w:div w:id="452287797">
      <w:bodyDiv w:val="1"/>
      <w:marLeft w:val="0"/>
      <w:marRight w:val="0"/>
      <w:marTop w:val="0"/>
      <w:marBottom w:val="0"/>
      <w:divBdr>
        <w:top w:val="none" w:sz="0" w:space="0" w:color="auto"/>
        <w:left w:val="none" w:sz="0" w:space="0" w:color="auto"/>
        <w:bottom w:val="none" w:sz="0" w:space="0" w:color="auto"/>
        <w:right w:val="none" w:sz="0" w:space="0" w:color="auto"/>
      </w:divBdr>
    </w:div>
    <w:div w:id="454105250">
      <w:bodyDiv w:val="1"/>
      <w:marLeft w:val="0"/>
      <w:marRight w:val="0"/>
      <w:marTop w:val="0"/>
      <w:marBottom w:val="0"/>
      <w:divBdr>
        <w:top w:val="none" w:sz="0" w:space="0" w:color="auto"/>
        <w:left w:val="none" w:sz="0" w:space="0" w:color="auto"/>
        <w:bottom w:val="none" w:sz="0" w:space="0" w:color="auto"/>
        <w:right w:val="none" w:sz="0" w:space="0" w:color="auto"/>
      </w:divBdr>
    </w:div>
    <w:div w:id="456795725">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4418227">
      <w:bodyDiv w:val="1"/>
      <w:marLeft w:val="0"/>
      <w:marRight w:val="0"/>
      <w:marTop w:val="0"/>
      <w:marBottom w:val="0"/>
      <w:divBdr>
        <w:top w:val="none" w:sz="0" w:space="0" w:color="auto"/>
        <w:left w:val="none" w:sz="0" w:space="0" w:color="auto"/>
        <w:bottom w:val="none" w:sz="0" w:space="0" w:color="auto"/>
        <w:right w:val="none" w:sz="0" w:space="0" w:color="auto"/>
      </w:divBdr>
    </w:div>
    <w:div w:id="486214411">
      <w:bodyDiv w:val="1"/>
      <w:marLeft w:val="0"/>
      <w:marRight w:val="0"/>
      <w:marTop w:val="0"/>
      <w:marBottom w:val="0"/>
      <w:divBdr>
        <w:top w:val="none" w:sz="0" w:space="0" w:color="auto"/>
        <w:left w:val="none" w:sz="0" w:space="0" w:color="auto"/>
        <w:bottom w:val="none" w:sz="0" w:space="0" w:color="auto"/>
        <w:right w:val="none" w:sz="0" w:space="0" w:color="auto"/>
      </w:divBdr>
    </w:div>
    <w:div w:id="486628397">
      <w:bodyDiv w:val="1"/>
      <w:marLeft w:val="0"/>
      <w:marRight w:val="0"/>
      <w:marTop w:val="0"/>
      <w:marBottom w:val="0"/>
      <w:divBdr>
        <w:top w:val="none" w:sz="0" w:space="0" w:color="auto"/>
        <w:left w:val="none" w:sz="0" w:space="0" w:color="auto"/>
        <w:bottom w:val="none" w:sz="0" w:space="0" w:color="auto"/>
        <w:right w:val="none" w:sz="0" w:space="0" w:color="auto"/>
      </w:divBdr>
    </w:div>
    <w:div w:id="487672171">
      <w:bodyDiv w:val="1"/>
      <w:marLeft w:val="0"/>
      <w:marRight w:val="0"/>
      <w:marTop w:val="0"/>
      <w:marBottom w:val="0"/>
      <w:divBdr>
        <w:top w:val="none" w:sz="0" w:space="0" w:color="auto"/>
        <w:left w:val="none" w:sz="0" w:space="0" w:color="auto"/>
        <w:bottom w:val="none" w:sz="0" w:space="0" w:color="auto"/>
        <w:right w:val="none" w:sz="0" w:space="0" w:color="auto"/>
      </w:divBdr>
    </w:div>
    <w:div w:id="489906959">
      <w:bodyDiv w:val="1"/>
      <w:marLeft w:val="0"/>
      <w:marRight w:val="0"/>
      <w:marTop w:val="0"/>
      <w:marBottom w:val="0"/>
      <w:divBdr>
        <w:top w:val="none" w:sz="0" w:space="0" w:color="auto"/>
        <w:left w:val="none" w:sz="0" w:space="0" w:color="auto"/>
        <w:bottom w:val="none" w:sz="0" w:space="0" w:color="auto"/>
        <w:right w:val="none" w:sz="0" w:space="0" w:color="auto"/>
      </w:divBdr>
    </w:div>
    <w:div w:id="490368587">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002502">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231264">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40463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051542">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877852">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5189279">
      <w:bodyDiv w:val="1"/>
      <w:marLeft w:val="0"/>
      <w:marRight w:val="0"/>
      <w:marTop w:val="0"/>
      <w:marBottom w:val="0"/>
      <w:divBdr>
        <w:top w:val="none" w:sz="0" w:space="0" w:color="auto"/>
        <w:left w:val="none" w:sz="0" w:space="0" w:color="auto"/>
        <w:bottom w:val="none" w:sz="0" w:space="0" w:color="auto"/>
        <w:right w:val="none" w:sz="0" w:space="0" w:color="auto"/>
      </w:divBdr>
    </w:div>
    <w:div w:id="567083179">
      <w:bodyDiv w:val="1"/>
      <w:marLeft w:val="0"/>
      <w:marRight w:val="0"/>
      <w:marTop w:val="0"/>
      <w:marBottom w:val="0"/>
      <w:divBdr>
        <w:top w:val="none" w:sz="0" w:space="0" w:color="auto"/>
        <w:left w:val="none" w:sz="0" w:space="0" w:color="auto"/>
        <w:bottom w:val="none" w:sz="0" w:space="0" w:color="auto"/>
        <w:right w:val="none" w:sz="0" w:space="0" w:color="auto"/>
      </w:divBdr>
    </w:div>
    <w:div w:id="576477652">
      <w:bodyDiv w:val="1"/>
      <w:marLeft w:val="0"/>
      <w:marRight w:val="0"/>
      <w:marTop w:val="0"/>
      <w:marBottom w:val="0"/>
      <w:divBdr>
        <w:top w:val="none" w:sz="0" w:space="0" w:color="auto"/>
        <w:left w:val="none" w:sz="0" w:space="0" w:color="auto"/>
        <w:bottom w:val="none" w:sz="0" w:space="0" w:color="auto"/>
        <w:right w:val="none" w:sz="0" w:space="0" w:color="auto"/>
      </w:divBdr>
    </w:div>
    <w:div w:id="57955677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5478045">
      <w:bodyDiv w:val="1"/>
      <w:marLeft w:val="0"/>
      <w:marRight w:val="0"/>
      <w:marTop w:val="0"/>
      <w:marBottom w:val="0"/>
      <w:divBdr>
        <w:top w:val="none" w:sz="0" w:space="0" w:color="auto"/>
        <w:left w:val="none" w:sz="0" w:space="0" w:color="auto"/>
        <w:bottom w:val="none" w:sz="0" w:space="0" w:color="auto"/>
        <w:right w:val="none" w:sz="0" w:space="0" w:color="auto"/>
      </w:divBdr>
    </w:div>
    <w:div w:id="598149324">
      <w:bodyDiv w:val="1"/>
      <w:marLeft w:val="0"/>
      <w:marRight w:val="0"/>
      <w:marTop w:val="0"/>
      <w:marBottom w:val="0"/>
      <w:divBdr>
        <w:top w:val="none" w:sz="0" w:space="0" w:color="auto"/>
        <w:left w:val="none" w:sz="0" w:space="0" w:color="auto"/>
        <w:bottom w:val="none" w:sz="0" w:space="0" w:color="auto"/>
        <w:right w:val="none" w:sz="0" w:space="0" w:color="auto"/>
      </w:divBdr>
    </w:div>
    <w:div w:id="620772440">
      <w:bodyDiv w:val="1"/>
      <w:marLeft w:val="0"/>
      <w:marRight w:val="0"/>
      <w:marTop w:val="0"/>
      <w:marBottom w:val="0"/>
      <w:divBdr>
        <w:top w:val="none" w:sz="0" w:space="0" w:color="auto"/>
        <w:left w:val="none" w:sz="0" w:space="0" w:color="auto"/>
        <w:bottom w:val="none" w:sz="0" w:space="0" w:color="auto"/>
        <w:right w:val="none" w:sz="0" w:space="0" w:color="auto"/>
      </w:divBdr>
      <w:divsChild>
        <w:div w:id="264121068">
          <w:marLeft w:val="547"/>
          <w:marRight w:val="0"/>
          <w:marTop w:val="120"/>
          <w:marBottom w:val="0"/>
          <w:divBdr>
            <w:top w:val="none" w:sz="0" w:space="0" w:color="auto"/>
            <w:left w:val="none" w:sz="0" w:space="0" w:color="auto"/>
            <w:bottom w:val="none" w:sz="0" w:space="0" w:color="auto"/>
            <w:right w:val="none" w:sz="0" w:space="0" w:color="auto"/>
          </w:divBdr>
        </w:div>
      </w:divsChild>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8321130">
      <w:bodyDiv w:val="1"/>
      <w:marLeft w:val="0"/>
      <w:marRight w:val="0"/>
      <w:marTop w:val="0"/>
      <w:marBottom w:val="0"/>
      <w:divBdr>
        <w:top w:val="none" w:sz="0" w:space="0" w:color="auto"/>
        <w:left w:val="none" w:sz="0" w:space="0" w:color="auto"/>
        <w:bottom w:val="none" w:sz="0" w:space="0" w:color="auto"/>
        <w:right w:val="none" w:sz="0" w:space="0" w:color="auto"/>
      </w:divBdr>
      <w:divsChild>
        <w:div w:id="1140224286">
          <w:marLeft w:val="547"/>
          <w:marRight w:val="0"/>
          <w:marTop w:val="120"/>
          <w:marBottom w:val="0"/>
          <w:divBdr>
            <w:top w:val="none" w:sz="0" w:space="0" w:color="auto"/>
            <w:left w:val="none" w:sz="0" w:space="0" w:color="auto"/>
            <w:bottom w:val="none" w:sz="0" w:space="0" w:color="auto"/>
            <w:right w:val="none" w:sz="0" w:space="0" w:color="auto"/>
          </w:divBdr>
        </w:div>
        <w:div w:id="341125641">
          <w:marLeft w:val="1166"/>
          <w:marRight w:val="0"/>
          <w:marTop w:val="100"/>
          <w:marBottom w:val="0"/>
          <w:divBdr>
            <w:top w:val="none" w:sz="0" w:space="0" w:color="auto"/>
            <w:left w:val="none" w:sz="0" w:space="0" w:color="auto"/>
            <w:bottom w:val="none" w:sz="0" w:space="0" w:color="auto"/>
            <w:right w:val="none" w:sz="0" w:space="0" w:color="auto"/>
          </w:divBdr>
        </w:div>
      </w:divsChild>
    </w:div>
    <w:div w:id="636035106">
      <w:bodyDiv w:val="1"/>
      <w:marLeft w:val="0"/>
      <w:marRight w:val="0"/>
      <w:marTop w:val="0"/>
      <w:marBottom w:val="0"/>
      <w:divBdr>
        <w:top w:val="none" w:sz="0" w:space="0" w:color="auto"/>
        <w:left w:val="none" w:sz="0" w:space="0" w:color="auto"/>
        <w:bottom w:val="none" w:sz="0" w:space="0" w:color="auto"/>
        <w:right w:val="none" w:sz="0" w:space="0" w:color="auto"/>
      </w:divBdr>
    </w:div>
    <w:div w:id="640426275">
      <w:bodyDiv w:val="1"/>
      <w:marLeft w:val="0"/>
      <w:marRight w:val="0"/>
      <w:marTop w:val="0"/>
      <w:marBottom w:val="0"/>
      <w:divBdr>
        <w:top w:val="none" w:sz="0" w:space="0" w:color="auto"/>
        <w:left w:val="none" w:sz="0" w:space="0" w:color="auto"/>
        <w:bottom w:val="none" w:sz="0" w:space="0" w:color="auto"/>
        <w:right w:val="none" w:sz="0" w:space="0" w:color="auto"/>
      </w:divBdr>
      <w:divsChild>
        <w:div w:id="23135602">
          <w:marLeft w:val="547"/>
          <w:marRight w:val="0"/>
          <w:marTop w:val="120"/>
          <w:marBottom w:val="0"/>
          <w:divBdr>
            <w:top w:val="none" w:sz="0" w:space="0" w:color="auto"/>
            <w:left w:val="none" w:sz="0" w:space="0" w:color="auto"/>
            <w:bottom w:val="none" w:sz="0" w:space="0" w:color="auto"/>
            <w:right w:val="none" w:sz="0" w:space="0" w:color="auto"/>
          </w:divBdr>
        </w:div>
        <w:div w:id="892231464">
          <w:marLeft w:val="1166"/>
          <w:marRight w:val="0"/>
          <w:marTop w:val="100"/>
          <w:marBottom w:val="0"/>
          <w:divBdr>
            <w:top w:val="none" w:sz="0" w:space="0" w:color="auto"/>
            <w:left w:val="none" w:sz="0" w:space="0" w:color="auto"/>
            <w:bottom w:val="none" w:sz="0" w:space="0" w:color="auto"/>
            <w:right w:val="none" w:sz="0" w:space="0" w:color="auto"/>
          </w:divBdr>
        </w:div>
      </w:divsChild>
    </w:div>
    <w:div w:id="642002627">
      <w:bodyDiv w:val="1"/>
      <w:marLeft w:val="0"/>
      <w:marRight w:val="0"/>
      <w:marTop w:val="0"/>
      <w:marBottom w:val="0"/>
      <w:divBdr>
        <w:top w:val="none" w:sz="0" w:space="0" w:color="auto"/>
        <w:left w:val="none" w:sz="0" w:space="0" w:color="auto"/>
        <w:bottom w:val="none" w:sz="0" w:space="0" w:color="auto"/>
        <w:right w:val="none" w:sz="0" w:space="0" w:color="auto"/>
      </w:divBdr>
    </w:div>
    <w:div w:id="64520781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127330">
      <w:bodyDiv w:val="1"/>
      <w:marLeft w:val="0"/>
      <w:marRight w:val="0"/>
      <w:marTop w:val="0"/>
      <w:marBottom w:val="0"/>
      <w:divBdr>
        <w:top w:val="none" w:sz="0" w:space="0" w:color="auto"/>
        <w:left w:val="none" w:sz="0" w:space="0" w:color="auto"/>
        <w:bottom w:val="none" w:sz="0" w:space="0" w:color="auto"/>
        <w:right w:val="none" w:sz="0" w:space="0" w:color="auto"/>
      </w:divBdr>
    </w:div>
    <w:div w:id="647319330">
      <w:bodyDiv w:val="1"/>
      <w:marLeft w:val="0"/>
      <w:marRight w:val="0"/>
      <w:marTop w:val="0"/>
      <w:marBottom w:val="0"/>
      <w:divBdr>
        <w:top w:val="none" w:sz="0" w:space="0" w:color="auto"/>
        <w:left w:val="none" w:sz="0" w:space="0" w:color="auto"/>
        <w:bottom w:val="none" w:sz="0" w:space="0" w:color="auto"/>
        <w:right w:val="none" w:sz="0" w:space="0" w:color="auto"/>
      </w:divBdr>
    </w:div>
    <w:div w:id="647786593">
      <w:bodyDiv w:val="1"/>
      <w:marLeft w:val="0"/>
      <w:marRight w:val="0"/>
      <w:marTop w:val="0"/>
      <w:marBottom w:val="0"/>
      <w:divBdr>
        <w:top w:val="none" w:sz="0" w:space="0" w:color="auto"/>
        <w:left w:val="none" w:sz="0" w:space="0" w:color="auto"/>
        <w:bottom w:val="none" w:sz="0" w:space="0" w:color="auto"/>
        <w:right w:val="none" w:sz="0" w:space="0" w:color="auto"/>
      </w:divBdr>
    </w:div>
    <w:div w:id="64790186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829240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073907">
      <w:bodyDiv w:val="1"/>
      <w:marLeft w:val="0"/>
      <w:marRight w:val="0"/>
      <w:marTop w:val="0"/>
      <w:marBottom w:val="0"/>
      <w:divBdr>
        <w:top w:val="none" w:sz="0" w:space="0" w:color="auto"/>
        <w:left w:val="none" w:sz="0" w:space="0" w:color="auto"/>
        <w:bottom w:val="none" w:sz="0" w:space="0" w:color="auto"/>
        <w:right w:val="none" w:sz="0" w:space="0" w:color="auto"/>
      </w:divBdr>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85138185">
      <w:bodyDiv w:val="1"/>
      <w:marLeft w:val="0"/>
      <w:marRight w:val="0"/>
      <w:marTop w:val="0"/>
      <w:marBottom w:val="0"/>
      <w:divBdr>
        <w:top w:val="none" w:sz="0" w:space="0" w:color="auto"/>
        <w:left w:val="none" w:sz="0" w:space="0" w:color="auto"/>
        <w:bottom w:val="none" w:sz="0" w:space="0" w:color="auto"/>
        <w:right w:val="none" w:sz="0" w:space="0" w:color="auto"/>
      </w:divBdr>
    </w:div>
    <w:div w:id="685667752">
      <w:bodyDiv w:val="1"/>
      <w:marLeft w:val="0"/>
      <w:marRight w:val="0"/>
      <w:marTop w:val="0"/>
      <w:marBottom w:val="0"/>
      <w:divBdr>
        <w:top w:val="none" w:sz="0" w:space="0" w:color="auto"/>
        <w:left w:val="none" w:sz="0" w:space="0" w:color="auto"/>
        <w:bottom w:val="none" w:sz="0" w:space="0" w:color="auto"/>
        <w:right w:val="none" w:sz="0" w:space="0" w:color="auto"/>
      </w:divBdr>
    </w:div>
    <w:div w:id="692539719">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2827950">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06414465">
      <w:bodyDiv w:val="1"/>
      <w:marLeft w:val="0"/>
      <w:marRight w:val="0"/>
      <w:marTop w:val="0"/>
      <w:marBottom w:val="0"/>
      <w:divBdr>
        <w:top w:val="none" w:sz="0" w:space="0" w:color="auto"/>
        <w:left w:val="none" w:sz="0" w:space="0" w:color="auto"/>
        <w:bottom w:val="none" w:sz="0" w:space="0" w:color="auto"/>
        <w:right w:val="none" w:sz="0" w:space="0" w:color="auto"/>
      </w:divBdr>
    </w:div>
    <w:div w:id="706838468">
      <w:bodyDiv w:val="1"/>
      <w:marLeft w:val="0"/>
      <w:marRight w:val="0"/>
      <w:marTop w:val="0"/>
      <w:marBottom w:val="0"/>
      <w:divBdr>
        <w:top w:val="none" w:sz="0" w:space="0" w:color="auto"/>
        <w:left w:val="none" w:sz="0" w:space="0" w:color="auto"/>
        <w:bottom w:val="none" w:sz="0" w:space="0" w:color="auto"/>
        <w:right w:val="none" w:sz="0" w:space="0" w:color="auto"/>
      </w:divBdr>
      <w:divsChild>
        <w:div w:id="249047250">
          <w:marLeft w:val="547"/>
          <w:marRight w:val="0"/>
          <w:marTop w:val="120"/>
          <w:marBottom w:val="0"/>
          <w:divBdr>
            <w:top w:val="none" w:sz="0" w:space="0" w:color="auto"/>
            <w:left w:val="none" w:sz="0" w:space="0" w:color="auto"/>
            <w:bottom w:val="none" w:sz="0" w:space="0" w:color="auto"/>
            <w:right w:val="none" w:sz="0" w:space="0" w:color="auto"/>
          </w:divBdr>
        </w:div>
        <w:div w:id="1393230880">
          <w:marLeft w:val="1166"/>
          <w:marRight w:val="0"/>
          <w:marTop w:val="100"/>
          <w:marBottom w:val="0"/>
          <w:divBdr>
            <w:top w:val="none" w:sz="0" w:space="0" w:color="auto"/>
            <w:left w:val="none" w:sz="0" w:space="0" w:color="auto"/>
            <w:bottom w:val="none" w:sz="0" w:space="0" w:color="auto"/>
            <w:right w:val="none" w:sz="0" w:space="0" w:color="auto"/>
          </w:divBdr>
        </w:div>
        <w:div w:id="572816899">
          <w:marLeft w:val="1166"/>
          <w:marRight w:val="0"/>
          <w:marTop w:val="100"/>
          <w:marBottom w:val="0"/>
          <w:divBdr>
            <w:top w:val="none" w:sz="0" w:space="0" w:color="auto"/>
            <w:left w:val="none" w:sz="0" w:space="0" w:color="auto"/>
            <w:bottom w:val="none" w:sz="0" w:space="0" w:color="auto"/>
            <w:right w:val="none" w:sz="0" w:space="0" w:color="auto"/>
          </w:divBdr>
        </w:div>
        <w:div w:id="221334804">
          <w:marLeft w:val="1166"/>
          <w:marRight w:val="0"/>
          <w:marTop w:val="100"/>
          <w:marBottom w:val="0"/>
          <w:divBdr>
            <w:top w:val="none" w:sz="0" w:space="0" w:color="auto"/>
            <w:left w:val="none" w:sz="0" w:space="0" w:color="auto"/>
            <w:bottom w:val="none" w:sz="0" w:space="0" w:color="auto"/>
            <w:right w:val="none" w:sz="0" w:space="0" w:color="auto"/>
          </w:divBdr>
        </w:div>
      </w:divsChild>
    </w:div>
    <w:div w:id="720712828">
      <w:bodyDiv w:val="1"/>
      <w:marLeft w:val="0"/>
      <w:marRight w:val="0"/>
      <w:marTop w:val="0"/>
      <w:marBottom w:val="0"/>
      <w:divBdr>
        <w:top w:val="none" w:sz="0" w:space="0" w:color="auto"/>
        <w:left w:val="none" w:sz="0" w:space="0" w:color="auto"/>
        <w:bottom w:val="none" w:sz="0" w:space="0" w:color="auto"/>
        <w:right w:val="none" w:sz="0" w:space="0" w:color="auto"/>
      </w:divBdr>
    </w:div>
    <w:div w:id="72190341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3720506">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075977">
      <w:bodyDiv w:val="1"/>
      <w:marLeft w:val="0"/>
      <w:marRight w:val="0"/>
      <w:marTop w:val="0"/>
      <w:marBottom w:val="0"/>
      <w:divBdr>
        <w:top w:val="none" w:sz="0" w:space="0" w:color="auto"/>
        <w:left w:val="none" w:sz="0" w:space="0" w:color="auto"/>
        <w:bottom w:val="none" w:sz="0" w:space="0" w:color="auto"/>
        <w:right w:val="none" w:sz="0" w:space="0" w:color="auto"/>
      </w:divBdr>
    </w:div>
    <w:div w:id="734354907">
      <w:bodyDiv w:val="1"/>
      <w:marLeft w:val="0"/>
      <w:marRight w:val="0"/>
      <w:marTop w:val="0"/>
      <w:marBottom w:val="0"/>
      <w:divBdr>
        <w:top w:val="none" w:sz="0" w:space="0" w:color="auto"/>
        <w:left w:val="none" w:sz="0" w:space="0" w:color="auto"/>
        <w:bottom w:val="none" w:sz="0" w:space="0" w:color="auto"/>
        <w:right w:val="none" w:sz="0" w:space="0" w:color="auto"/>
      </w:divBdr>
    </w:div>
    <w:div w:id="741221022">
      <w:bodyDiv w:val="1"/>
      <w:marLeft w:val="0"/>
      <w:marRight w:val="0"/>
      <w:marTop w:val="0"/>
      <w:marBottom w:val="0"/>
      <w:divBdr>
        <w:top w:val="none" w:sz="0" w:space="0" w:color="auto"/>
        <w:left w:val="none" w:sz="0" w:space="0" w:color="auto"/>
        <w:bottom w:val="none" w:sz="0" w:space="0" w:color="auto"/>
        <w:right w:val="none" w:sz="0" w:space="0" w:color="auto"/>
      </w:divBdr>
    </w:div>
    <w:div w:id="743143888">
      <w:bodyDiv w:val="1"/>
      <w:marLeft w:val="0"/>
      <w:marRight w:val="0"/>
      <w:marTop w:val="0"/>
      <w:marBottom w:val="0"/>
      <w:divBdr>
        <w:top w:val="none" w:sz="0" w:space="0" w:color="auto"/>
        <w:left w:val="none" w:sz="0" w:space="0" w:color="auto"/>
        <w:bottom w:val="none" w:sz="0" w:space="0" w:color="auto"/>
        <w:right w:val="none" w:sz="0" w:space="0" w:color="auto"/>
      </w:divBdr>
    </w:div>
    <w:div w:id="743843245">
      <w:bodyDiv w:val="1"/>
      <w:marLeft w:val="0"/>
      <w:marRight w:val="0"/>
      <w:marTop w:val="0"/>
      <w:marBottom w:val="0"/>
      <w:divBdr>
        <w:top w:val="none" w:sz="0" w:space="0" w:color="auto"/>
        <w:left w:val="none" w:sz="0" w:space="0" w:color="auto"/>
        <w:bottom w:val="none" w:sz="0" w:space="0" w:color="auto"/>
        <w:right w:val="none" w:sz="0" w:space="0" w:color="auto"/>
      </w:divBdr>
    </w:div>
    <w:div w:id="744960326">
      <w:bodyDiv w:val="1"/>
      <w:marLeft w:val="0"/>
      <w:marRight w:val="0"/>
      <w:marTop w:val="0"/>
      <w:marBottom w:val="0"/>
      <w:divBdr>
        <w:top w:val="none" w:sz="0" w:space="0" w:color="auto"/>
        <w:left w:val="none" w:sz="0" w:space="0" w:color="auto"/>
        <w:bottom w:val="none" w:sz="0" w:space="0" w:color="auto"/>
        <w:right w:val="none" w:sz="0" w:space="0" w:color="auto"/>
      </w:divBdr>
    </w:div>
    <w:div w:id="752819146">
      <w:bodyDiv w:val="1"/>
      <w:marLeft w:val="0"/>
      <w:marRight w:val="0"/>
      <w:marTop w:val="0"/>
      <w:marBottom w:val="0"/>
      <w:divBdr>
        <w:top w:val="none" w:sz="0" w:space="0" w:color="auto"/>
        <w:left w:val="none" w:sz="0" w:space="0" w:color="auto"/>
        <w:bottom w:val="none" w:sz="0" w:space="0" w:color="auto"/>
        <w:right w:val="none" w:sz="0" w:space="0" w:color="auto"/>
      </w:divBdr>
    </w:div>
    <w:div w:id="764227319">
      <w:bodyDiv w:val="1"/>
      <w:marLeft w:val="0"/>
      <w:marRight w:val="0"/>
      <w:marTop w:val="0"/>
      <w:marBottom w:val="0"/>
      <w:divBdr>
        <w:top w:val="none" w:sz="0" w:space="0" w:color="auto"/>
        <w:left w:val="none" w:sz="0" w:space="0" w:color="auto"/>
        <w:bottom w:val="none" w:sz="0" w:space="0" w:color="auto"/>
        <w:right w:val="none" w:sz="0" w:space="0" w:color="auto"/>
      </w:divBdr>
    </w:div>
    <w:div w:id="7657374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238312">
      <w:bodyDiv w:val="1"/>
      <w:marLeft w:val="0"/>
      <w:marRight w:val="0"/>
      <w:marTop w:val="0"/>
      <w:marBottom w:val="0"/>
      <w:divBdr>
        <w:top w:val="none" w:sz="0" w:space="0" w:color="auto"/>
        <w:left w:val="none" w:sz="0" w:space="0" w:color="auto"/>
        <w:bottom w:val="none" w:sz="0" w:space="0" w:color="auto"/>
        <w:right w:val="none" w:sz="0" w:space="0" w:color="auto"/>
      </w:divBdr>
    </w:div>
    <w:div w:id="768890077">
      <w:bodyDiv w:val="1"/>
      <w:marLeft w:val="0"/>
      <w:marRight w:val="0"/>
      <w:marTop w:val="0"/>
      <w:marBottom w:val="0"/>
      <w:divBdr>
        <w:top w:val="none" w:sz="0" w:space="0" w:color="auto"/>
        <w:left w:val="none" w:sz="0" w:space="0" w:color="auto"/>
        <w:bottom w:val="none" w:sz="0" w:space="0" w:color="auto"/>
        <w:right w:val="none" w:sz="0" w:space="0" w:color="auto"/>
      </w:divBdr>
    </w:div>
    <w:div w:id="77112477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0106097">
      <w:bodyDiv w:val="1"/>
      <w:marLeft w:val="0"/>
      <w:marRight w:val="0"/>
      <w:marTop w:val="0"/>
      <w:marBottom w:val="0"/>
      <w:divBdr>
        <w:top w:val="none" w:sz="0" w:space="0" w:color="auto"/>
        <w:left w:val="none" w:sz="0" w:space="0" w:color="auto"/>
        <w:bottom w:val="none" w:sz="0" w:space="0" w:color="auto"/>
        <w:right w:val="none" w:sz="0" w:space="0" w:color="auto"/>
      </w:divBdr>
    </w:div>
    <w:div w:id="781726357">
      <w:bodyDiv w:val="1"/>
      <w:marLeft w:val="0"/>
      <w:marRight w:val="0"/>
      <w:marTop w:val="0"/>
      <w:marBottom w:val="0"/>
      <w:divBdr>
        <w:top w:val="none" w:sz="0" w:space="0" w:color="auto"/>
        <w:left w:val="none" w:sz="0" w:space="0" w:color="auto"/>
        <w:bottom w:val="none" w:sz="0" w:space="0" w:color="auto"/>
        <w:right w:val="none" w:sz="0" w:space="0" w:color="auto"/>
      </w:divBdr>
    </w:div>
    <w:div w:id="782572166">
      <w:bodyDiv w:val="1"/>
      <w:marLeft w:val="0"/>
      <w:marRight w:val="0"/>
      <w:marTop w:val="0"/>
      <w:marBottom w:val="0"/>
      <w:divBdr>
        <w:top w:val="none" w:sz="0" w:space="0" w:color="auto"/>
        <w:left w:val="none" w:sz="0" w:space="0" w:color="auto"/>
        <w:bottom w:val="none" w:sz="0" w:space="0" w:color="auto"/>
        <w:right w:val="none" w:sz="0" w:space="0" w:color="auto"/>
      </w:divBdr>
    </w:div>
    <w:div w:id="784614124">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3133185">
      <w:bodyDiv w:val="1"/>
      <w:marLeft w:val="0"/>
      <w:marRight w:val="0"/>
      <w:marTop w:val="0"/>
      <w:marBottom w:val="0"/>
      <w:divBdr>
        <w:top w:val="none" w:sz="0" w:space="0" w:color="auto"/>
        <w:left w:val="none" w:sz="0" w:space="0" w:color="auto"/>
        <w:bottom w:val="none" w:sz="0" w:space="0" w:color="auto"/>
        <w:right w:val="none" w:sz="0" w:space="0" w:color="auto"/>
      </w:divBdr>
    </w:div>
    <w:div w:id="798885638">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249926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7628919">
      <w:bodyDiv w:val="1"/>
      <w:marLeft w:val="0"/>
      <w:marRight w:val="0"/>
      <w:marTop w:val="0"/>
      <w:marBottom w:val="0"/>
      <w:divBdr>
        <w:top w:val="none" w:sz="0" w:space="0" w:color="auto"/>
        <w:left w:val="none" w:sz="0" w:space="0" w:color="auto"/>
        <w:bottom w:val="none" w:sz="0" w:space="0" w:color="auto"/>
        <w:right w:val="none" w:sz="0" w:space="0" w:color="auto"/>
      </w:divBdr>
    </w:div>
    <w:div w:id="809978862">
      <w:bodyDiv w:val="1"/>
      <w:marLeft w:val="0"/>
      <w:marRight w:val="0"/>
      <w:marTop w:val="0"/>
      <w:marBottom w:val="0"/>
      <w:divBdr>
        <w:top w:val="none" w:sz="0" w:space="0" w:color="auto"/>
        <w:left w:val="none" w:sz="0" w:space="0" w:color="auto"/>
        <w:bottom w:val="none" w:sz="0" w:space="0" w:color="auto"/>
        <w:right w:val="none" w:sz="0" w:space="0" w:color="auto"/>
      </w:divBdr>
    </w:div>
    <w:div w:id="812406426">
      <w:bodyDiv w:val="1"/>
      <w:marLeft w:val="0"/>
      <w:marRight w:val="0"/>
      <w:marTop w:val="0"/>
      <w:marBottom w:val="0"/>
      <w:divBdr>
        <w:top w:val="none" w:sz="0" w:space="0" w:color="auto"/>
        <w:left w:val="none" w:sz="0" w:space="0" w:color="auto"/>
        <w:bottom w:val="none" w:sz="0" w:space="0" w:color="auto"/>
        <w:right w:val="none" w:sz="0" w:space="0" w:color="auto"/>
      </w:divBdr>
    </w:div>
    <w:div w:id="815797849">
      <w:bodyDiv w:val="1"/>
      <w:marLeft w:val="0"/>
      <w:marRight w:val="0"/>
      <w:marTop w:val="0"/>
      <w:marBottom w:val="0"/>
      <w:divBdr>
        <w:top w:val="none" w:sz="0" w:space="0" w:color="auto"/>
        <w:left w:val="none" w:sz="0" w:space="0" w:color="auto"/>
        <w:bottom w:val="none" w:sz="0" w:space="0" w:color="auto"/>
        <w:right w:val="none" w:sz="0" w:space="0" w:color="auto"/>
      </w:divBdr>
    </w:div>
    <w:div w:id="824586422">
      <w:bodyDiv w:val="1"/>
      <w:marLeft w:val="0"/>
      <w:marRight w:val="0"/>
      <w:marTop w:val="0"/>
      <w:marBottom w:val="0"/>
      <w:divBdr>
        <w:top w:val="none" w:sz="0" w:space="0" w:color="auto"/>
        <w:left w:val="none" w:sz="0" w:space="0" w:color="auto"/>
        <w:bottom w:val="none" w:sz="0" w:space="0" w:color="auto"/>
        <w:right w:val="none" w:sz="0" w:space="0" w:color="auto"/>
      </w:divBdr>
    </w:div>
    <w:div w:id="824593465">
      <w:bodyDiv w:val="1"/>
      <w:marLeft w:val="0"/>
      <w:marRight w:val="0"/>
      <w:marTop w:val="0"/>
      <w:marBottom w:val="0"/>
      <w:divBdr>
        <w:top w:val="none" w:sz="0" w:space="0" w:color="auto"/>
        <w:left w:val="none" w:sz="0" w:space="0" w:color="auto"/>
        <w:bottom w:val="none" w:sz="0" w:space="0" w:color="auto"/>
        <w:right w:val="none" w:sz="0" w:space="0" w:color="auto"/>
      </w:divBdr>
    </w:div>
    <w:div w:id="825560052">
      <w:bodyDiv w:val="1"/>
      <w:marLeft w:val="0"/>
      <w:marRight w:val="0"/>
      <w:marTop w:val="0"/>
      <w:marBottom w:val="0"/>
      <w:divBdr>
        <w:top w:val="none" w:sz="0" w:space="0" w:color="auto"/>
        <w:left w:val="none" w:sz="0" w:space="0" w:color="auto"/>
        <w:bottom w:val="none" w:sz="0" w:space="0" w:color="auto"/>
        <w:right w:val="none" w:sz="0" w:space="0" w:color="auto"/>
      </w:divBdr>
    </w:div>
    <w:div w:id="835848530">
      <w:bodyDiv w:val="1"/>
      <w:marLeft w:val="0"/>
      <w:marRight w:val="0"/>
      <w:marTop w:val="0"/>
      <w:marBottom w:val="0"/>
      <w:divBdr>
        <w:top w:val="none" w:sz="0" w:space="0" w:color="auto"/>
        <w:left w:val="none" w:sz="0" w:space="0" w:color="auto"/>
        <w:bottom w:val="none" w:sz="0" w:space="0" w:color="auto"/>
        <w:right w:val="none" w:sz="0" w:space="0" w:color="auto"/>
      </w:divBdr>
    </w:div>
    <w:div w:id="84937120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0389259">
      <w:bodyDiv w:val="1"/>
      <w:marLeft w:val="0"/>
      <w:marRight w:val="0"/>
      <w:marTop w:val="0"/>
      <w:marBottom w:val="0"/>
      <w:divBdr>
        <w:top w:val="none" w:sz="0" w:space="0" w:color="auto"/>
        <w:left w:val="none" w:sz="0" w:space="0" w:color="auto"/>
        <w:bottom w:val="none" w:sz="0" w:space="0" w:color="auto"/>
        <w:right w:val="none" w:sz="0" w:space="0" w:color="auto"/>
      </w:divBdr>
    </w:div>
    <w:div w:id="863134146">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5503528">
      <w:bodyDiv w:val="1"/>
      <w:marLeft w:val="0"/>
      <w:marRight w:val="0"/>
      <w:marTop w:val="0"/>
      <w:marBottom w:val="0"/>
      <w:divBdr>
        <w:top w:val="none" w:sz="0" w:space="0" w:color="auto"/>
        <w:left w:val="none" w:sz="0" w:space="0" w:color="auto"/>
        <w:bottom w:val="none" w:sz="0" w:space="0" w:color="auto"/>
        <w:right w:val="none" w:sz="0" w:space="0" w:color="auto"/>
      </w:divBdr>
    </w:div>
    <w:div w:id="884374234">
      <w:bodyDiv w:val="1"/>
      <w:marLeft w:val="0"/>
      <w:marRight w:val="0"/>
      <w:marTop w:val="0"/>
      <w:marBottom w:val="0"/>
      <w:divBdr>
        <w:top w:val="none" w:sz="0" w:space="0" w:color="auto"/>
        <w:left w:val="none" w:sz="0" w:space="0" w:color="auto"/>
        <w:bottom w:val="none" w:sz="0" w:space="0" w:color="auto"/>
        <w:right w:val="none" w:sz="0" w:space="0" w:color="auto"/>
      </w:divBdr>
    </w:div>
    <w:div w:id="888566999">
      <w:bodyDiv w:val="1"/>
      <w:marLeft w:val="0"/>
      <w:marRight w:val="0"/>
      <w:marTop w:val="0"/>
      <w:marBottom w:val="0"/>
      <w:divBdr>
        <w:top w:val="none" w:sz="0" w:space="0" w:color="auto"/>
        <w:left w:val="none" w:sz="0" w:space="0" w:color="auto"/>
        <w:bottom w:val="none" w:sz="0" w:space="0" w:color="auto"/>
        <w:right w:val="none" w:sz="0" w:space="0" w:color="auto"/>
      </w:divBdr>
      <w:divsChild>
        <w:div w:id="1016616352">
          <w:marLeft w:val="547"/>
          <w:marRight w:val="0"/>
          <w:marTop w:val="120"/>
          <w:marBottom w:val="0"/>
          <w:divBdr>
            <w:top w:val="none" w:sz="0" w:space="0" w:color="auto"/>
            <w:left w:val="none" w:sz="0" w:space="0" w:color="auto"/>
            <w:bottom w:val="none" w:sz="0" w:space="0" w:color="auto"/>
            <w:right w:val="none" w:sz="0" w:space="0" w:color="auto"/>
          </w:divBdr>
        </w:div>
        <w:div w:id="126240511">
          <w:marLeft w:val="1166"/>
          <w:marRight w:val="0"/>
          <w:marTop w:val="100"/>
          <w:marBottom w:val="0"/>
          <w:divBdr>
            <w:top w:val="none" w:sz="0" w:space="0" w:color="auto"/>
            <w:left w:val="none" w:sz="0" w:space="0" w:color="auto"/>
            <w:bottom w:val="none" w:sz="0" w:space="0" w:color="auto"/>
            <w:right w:val="none" w:sz="0" w:space="0" w:color="auto"/>
          </w:divBdr>
        </w:div>
        <w:div w:id="1972441934">
          <w:marLeft w:val="1166"/>
          <w:marRight w:val="0"/>
          <w:marTop w:val="100"/>
          <w:marBottom w:val="0"/>
          <w:divBdr>
            <w:top w:val="none" w:sz="0" w:space="0" w:color="auto"/>
            <w:left w:val="none" w:sz="0" w:space="0" w:color="auto"/>
            <w:bottom w:val="none" w:sz="0" w:space="0" w:color="auto"/>
            <w:right w:val="none" w:sz="0" w:space="0" w:color="auto"/>
          </w:divBdr>
        </w:div>
      </w:divsChild>
    </w:div>
    <w:div w:id="888611275">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071067">
      <w:bodyDiv w:val="1"/>
      <w:marLeft w:val="0"/>
      <w:marRight w:val="0"/>
      <w:marTop w:val="0"/>
      <w:marBottom w:val="0"/>
      <w:divBdr>
        <w:top w:val="none" w:sz="0" w:space="0" w:color="auto"/>
        <w:left w:val="none" w:sz="0" w:space="0" w:color="auto"/>
        <w:bottom w:val="none" w:sz="0" w:space="0" w:color="auto"/>
        <w:right w:val="none" w:sz="0" w:space="0" w:color="auto"/>
      </w:divBdr>
    </w:div>
    <w:div w:id="891502328">
      <w:bodyDiv w:val="1"/>
      <w:marLeft w:val="0"/>
      <w:marRight w:val="0"/>
      <w:marTop w:val="0"/>
      <w:marBottom w:val="0"/>
      <w:divBdr>
        <w:top w:val="none" w:sz="0" w:space="0" w:color="auto"/>
        <w:left w:val="none" w:sz="0" w:space="0" w:color="auto"/>
        <w:bottom w:val="none" w:sz="0" w:space="0" w:color="auto"/>
        <w:right w:val="none" w:sz="0" w:space="0" w:color="auto"/>
      </w:divBdr>
    </w:div>
    <w:div w:id="896204971">
      <w:bodyDiv w:val="1"/>
      <w:marLeft w:val="0"/>
      <w:marRight w:val="0"/>
      <w:marTop w:val="0"/>
      <w:marBottom w:val="0"/>
      <w:divBdr>
        <w:top w:val="none" w:sz="0" w:space="0" w:color="auto"/>
        <w:left w:val="none" w:sz="0" w:space="0" w:color="auto"/>
        <w:bottom w:val="none" w:sz="0" w:space="0" w:color="auto"/>
        <w:right w:val="none" w:sz="0" w:space="0" w:color="auto"/>
      </w:divBdr>
    </w:div>
    <w:div w:id="899558291">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0992233">
      <w:bodyDiv w:val="1"/>
      <w:marLeft w:val="0"/>
      <w:marRight w:val="0"/>
      <w:marTop w:val="0"/>
      <w:marBottom w:val="0"/>
      <w:divBdr>
        <w:top w:val="none" w:sz="0" w:space="0" w:color="auto"/>
        <w:left w:val="none" w:sz="0" w:space="0" w:color="auto"/>
        <w:bottom w:val="none" w:sz="0" w:space="0" w:color="auto"/>
        <w:right w:val="none" w:sz="0" w:space="0" w:color="auto"/>
      </w:divBdr>
      <w:divsChild>
        <w:div w:id="764033596">
          <w:marLeft w:val="547"/>
          <w:marRight w:val="0"/>
          <w:marTop w:val="120"/>
          <w:marBottom w:val="0"/>
          <w:divBdr>
            <w:top w:val="none" w:sz="0" w:space="0" w:color="auto"/>
            <w:left w:val="none" w:sz="0" w:space="0" w:color="auto"/>
            <w:bottom w:val="none" w:sz="0" w:space="0" w:color="auto"/>
            <w:right w:val="none" w:sz="0" w:space="0" w:color="auto"/>
          </w:divBdr>
        </w:div>
      </w:divsChild>
    </w:div>
    <w:div w:id="925656261">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044393">
      <w:bodyDiv w:val="1"/>
      <w:marLeft w:val="0"/>
      <w:marRight w:val="0"/>
      <w:marTop w:val="0"/>
      <w:marBottom w:val="0"/>
      <w:divBdr>
        <w:top w:val="none" w:sz="0" w:space="0" w:color="auto"/>
        <w:left w:val="none" w:sz="0" w:space="0" w:color="auto"/>
        <w:bottom w:val="none" w:sz="0" w:space="0" w:color="auto"/>
        <w:right w:val="none" w:sz="0" w:space="0" w:color="auto"/>
      </w:divBdr>
    </w:div>
    <w:div w:id="93231985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519788">
      <w:bodyDiv w:val="1"/>
      <w:marLeft w:val="0"/>
      <w:marRight w:val="0"/>
      <w:marTop w:val="0"/>
      <w:marBottom w:val="0"/>
      <w:divBdr>
        <w:top w:val="none" w:sz="0" w:space="0" w:color="auto"/>
        <w:left w:val="none" w:sz="0" w:space="0" w:color="auto"/>
        <w:bottom w:val="none" w:sz="0" w:space="0" w:color="auto"/>
        <w:right w:val="none" w:sz="0" w:space="0" w:color="auto"/>
      </w:divBdr>
      <w:divsChild>
        <w:div w:id="1363289042">
          <w:marLeft w:val="1166"/>
          <w:marRight w:val="0"/>
          <w:marTop w:val="100"/>
          <w:marBottom w:val="0"/>
          <w:divBdr>
            <w:top w:val="none" w:sz="0" w:space="0" w:color="auto"/>
            <w:left w:val="none" w:sz="0" w:space="0" w:color="auto"/>
            <w:bottom w:val="none" w:sz="0" w:space="0" w:color="auto"/>
            <w:right w:val="none" w:sz="0" w:space="0" w:color="auto"/>
          </w:divBdr>
        </w:div>
      </w:divsChild>
    </w:div>
    <w:div w:id="940992171">
      <w:bodyDiv w:val="1"/>
      <w:marLeft w:val="0"/>
      <w:marRight w:val="0"/>
      <w:marTop w:val="0"/>
      <w:marBottom w:val="0"/>
      <w:divBdr>
        <w:top w:val="none" w:sz="0" w:space="0" w:color="auto"/>
        <w:left w:val="none" w:sz="0" w:space="0" w:color="auto"/>
        <w:bottom w:val="none" w:sz="0" w:space="0" w:color="auto"/>
        <w:right w:val="none" w:sz="0" w:space="0" w:color="auto"/>
      </w:divBdr>
    </w:div>
    <w:div w:id="941181741">
      <w:bodyDiv w:val="1"/>
      <w:marLeft w:val="0"/>
      <w:marRight w:val="0"/>
      <w:marTop w:val="0"/>
      <w:marBottom w:val="0"/>
      <w:divBdr>
        <w:top w:val="none" w:sz="0" w:space="0" w:color="auto"/>
        <w:left w:val="none" w:sz="0" w:space="0" w:color="auto"/>
        <w:bottom w:val="none" w:sz="0" w:space="0" w:color="auto"/>
        <w:right w:val="none" w:sz="0" w:space="0" w:color="auto"/>
      </w:divBdr>
      <w:divsChild>
        <w:div w:id="1901089250">
          <w:marLeft w:val="1166"/>
          <w:marRight w:val="0"/>
          <w:marTop w:val="86"/>
          <w:marBottom w:val="0"/>
          <w:divBdr>
            <w:top w:val="none" w:sz="0" w:space="0" w:color="auto"/>
            <w:left w:val="none" w:sz="0" w:space="0" w:color="auto"/>
            <w:bottom w:val="none" w:sz="0" w:space="0" w:color="auto"/>
            <w:right w:val="none" w:sz="0" w:space="0" w:color="auto"/>
          </w:divBdr>
        </w:div>
        <w:div w:id="895161279">
          <w:marLeft w:val="1714"/>
          <w:marRight w:val="0"/>
          <w:marTop w:val="77"/>
          <w:marBottom w:val="0"/>
          <w:divBdr>
            <w:top w:val="none" w:sz="0" w:space="0" w:color="auto"/>
            <w:left w:val="none" w:sz="0" w:space="0" w:color="auto"/>
            <w:bottom w:val="none" w:sz="0" w:space="0" w:color="auto"/>
            <w:right w:val="none" w:sz="0" w:space="0" w:color="auto"/>
          </w:divBdr>
        </w:div>
        <w:div w:id="579561874">
          <w:marLeft w:val="1166"/>
          <w:marRight w:val="0"/>
          <w:marTop w:val="86"/>
          <w:marBottom w:val="0"/>
          <w:divBdr>
            <w:top w:val="none" w:sz="0" w:space="0" w:color="auto"/>
            <w:left w:val="none" w:sz="0" w:space="0" w:color="auto"/>
            <w:bottom w:val="none" w:sz="0" w:space="0" w:color="auto"/>
            <w:right w:val="none" w:sz="0" w:space="0" w:color="auto"/>
          </w:divBdr>
        </w:div>
        <w:div w:id="1707949759">
          <w:marLeft w:val="1714"/>
          <w:marRight w:val="0"/>
          <w:marTop w:val="77"/>
          <w:marBottom w:val="0"/>
          <w:divBdr>
            <w:top w:val="none" w:sz="0" w:space="0" w:color="auto"/>
            <w:left w:val="none" w:sz="0" w:space="0" w:color="auto"/>
            <w:bottom w:val="none" w:sz="0" w:space="0" w:color="auto"/>
            <w:right w:val="none" w:sz="0" w:space="0" w:color="auto"/>
          </w:divBdr>
        </w:div>
      </w:divsChild>
    </w:div>
    <w:div w:id="943614990">
      <w:bodyDiv w:val="1"/>
      <w:marLeft w:val="0"/>
      <w:marRight w:val="0"/>
      <w:marTop w:val="0"/>
      <w:marBottom w:val="0"/>
      <w:divBdr>
        <w:top w:val="none" w:sz="0" w:space="0" w:color="auto"/>
        <w:left w:val="none" w:sz="0" w:space="0" w:color="auto"/>
        <w:bottom w:val="none" w:sz="0" w:space="0" w:color="auto"/>
        <w:right w:val="none" w:sz="0" w:space="0" w:color="auto"/>
      </w:divBdr>
    </w:div>
    <w:div w:id="944726250">
      <w:bodyDiv w:val="1"/>
      <w:marLeft w:val="0"/>
      <w:marRight w:val="0"/>
      <w:marTop w:val="0"/>
      <w:marBottom w:val="0"/>
      <w:divBdr>
        <w:top w:val="none" w:sz="0" w:space="0" w:color="auto"/>
        <w:left w:val="none" w:sz="0" w:space="0" w:color="auto"/>
        <w:bottom w:val="none" w:sz="0" w:space="0" w:color="auto"/>
        <w:right w:val="none" w:sz="0" w:space="0" w:color="auto"/>
      </w:divBdr>
    </w:div>
    <w:div w:id="945234552">
      <w:bodyDiv w:val="1"/>
      <w:marLeft w:val="0"/>
      <w:marRight w:val="0"/>
      <w:marTop w:val="0"/>
      <w:marBottom w:val="0"/>
      <w:divBdr>
        <w:top w:val="none" w:sz="0" w:space="0" w:color="auto"/>
        <w:left w:val="none" w:sz="0" w:space="0" w:color="auto"/>
        <w:bottom w:val="none" w:sz="0" w:space="0" w:color="auto"/>
        <w:right w:val="none" w:sz="0" w:space="0" w:color="auto"/>
      </w:divBdr>
    </w:div>
    <w:div w:id="946279676">
      <w:bodyDiv w:val="1"/>
      <w:marLeft w:val="0"/>
      <w:marRight w:val="0"/>
      <w:marTop w:val="0"/>
      <w:marBottom w:val="0"/>
      <w:divBdr>
        <w:top w:val="none" w:sz="0" w:space="0" w:color="auto"/>
        <w:left w:val="none" w:sz="0" w:space="0" w:color="auto"/>
        <w:bottom w:val="none" w:sz="0" w:space="0" w:color="auto"/>
        <w:right w:val="none" w:sz="0" w:space="0" w:color="auto"/>
      </w:divBdr>
    </w:div>
    <w:div w:id="94727050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6468317">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68583705">
      <w:bodyDiv w:val="1"/>
      <w:marLeft w:val="0"/>
      <w:marRight w:val="0"/>
      <w:marTop w:val="0"/>
      <w:marBottom w:val="0"/>
      <w:divBdr>
        <w:top w:val="none" w:sz="0" w:space="0" w:color="auto"/>
        <w:left w:val="none" w:sz="0" w:space="0" w:color="auto"/>
        <w:bottom w:val="none" w:sz="0" w:space="0" w:color="auto"/>
        <w:right w:val="none" w:sz="0" w:space="0" w:color="auto"/>
      </w:divBdr>
      <w:divsChild>
        <w:div w:id="44988039">
          <w:marLeft w:val="547"/>
          <w:marRight w:val="0"/>
          <w:marTop w:val="120"/>
          <w:marBottom w:val="0"/>
          <w:divBdr>
            <w:top w:val="none" w:sz="0" w:space="0" w:color="auto"/>
            <w:left w:val="none" w:sz="0" w:space="0" w:color="auto"/>
            <w:bottom w:val="none" w:sz="0" w:space="0" w:color="auto"/>
            <w:right w:val="none" w:sz="0" w:space="0" w:color="auto"/>
          </w:divBdr>
        </w:div>
      </w:divsChild>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236363">
      <w:bodyDiv w:val="1"/>
      <w:marLeft w:val="0"/>
      <w:marRight w:val="0"/>
      <w:marTop w:val="0"/>
      <w:marBottom w:val="0"/>
      <w:divBdr>
        <w:top w:val="none" w:sz="0" w:space="0" w:color="auto"/>
        <w:left w:val="none" w:sz="0" w:space="0" w:color="auto"/>
        <w:bottom w:val="none" w:sz="0" w:space="0" w:color="auto"/>
        <w:right w:val="none" w:sz="0" w:space="0" w:color="auto"/>
      </w:divBdr>
    </w:div>
    <w:div w:id="9803821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2539577">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4505035">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89097399">
      <w:bodyDiv w:val="1"/>
      <w:marLeft w:val="0"/>
      <w:marRight w:val="0"/>
      <w:marTop w:val="0"/>
      <w:marBottom w:val="0"/>
      <w:divBdr>
        <w:top w:val="none" w:sz="0" w:space="0" w:color="auto"/>
        <w:left w:val="none" w:sz="0" w:space="0" w:color="auto"/>
        <w:bottom w:val="none" w:sz="0" w:space="0" w:color="auto"/>
        <w:right w:val="none" w:sz="0" w:space="0" w:color="auto"/>
      </w:divBdr>
    </w:div>
    <w:div w:id="994187772">
      <w:bodyDiv w:val="1"/>
      <w:marLeft w:val="0"/>
      <w:marRight w:val="0"/>
      <w:marTop w:val="0"/>
      <w:marBottom w:val="0"/>
      <w:divBdr>
        <w:top w:val="none" w:sz="0" w:space="0" w:color="auto"/>
        <w:left w:val="none" w:sz="0" w:space="0" w:color="auto"/>
        <w:bottom w:val="none" w:sz="0" w:space="0" w:color="auto"/>
        <w:right w:val="none" w:sz="0" w:space="0" w:color="auto"/>
      </w:divBdr>
    </w:div>
    <w:div w:id="99611093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997417519">
      <w:bodyDiv w:val="1"/>
      <w:marLeft w:val="0"/>
      <w:marRight w:val="0"/>
      <w:marTop w:val="0"/>
      <w:marBottom w:val="0"/>
      <w:divBdr>
        <w:top w:val="none" w:sz="0" w:space="0" w:color="auto"/>
        <w:left w:val="none" w:sz="0" w:space="0" w:color="auto"/>
        <w:bottom w:val="none" w:sz="0" w:space="0" w:color="auto"/>
        <w:right w:val="none" w:sz="0" w:space="0" w:color="auto"/>
      </w:divBdr>
    </w:div>
    <w:div w:id="998460934">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5324932">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08026432">
      <w:bodyDiv w:val="1"/>
      <w:marLeft w:val="0"/>
      <w:marRight w:val="0"/>
      <w:marTop w:val="0"/>
      <w:marBottom w:val="0"/>
      <w:divBdr>
        <w:top w:val="none" w:sz="0" w:space="0" w:color="auto"/>
        <w:left w:val="none" w:sz="0" w:space="0" w:color="auto"/>
        <w:bottom w:val="none" w:sz="0" w:space="0" w:color="auto"/>
        <w:right w:val="none" w:sz="0" w:space="0" w:color="auto"/>
      </w:divBdr>
      <w:divsChild>
        <w:div w:id="215969388">
          <w:marLeft w:val="547"/>
          <w:marRight w:val="0"/>
          <w:marTop w:val="120"/>
          <w:marBottom w:val="0"/>
          <w:divBdr>
            <w:top w:val="none" w:sz="0" w:space="0" w:color="auto"/>
            <w:left w:val="none" w:sz="0" w:space="0" w:color="auto"/>
            <w:bottom w:val="none" w:sz="0" w:space="0" w:color="auto"/>
            <w:right w:val="none" w:sz="0" w:space="0" w:color="auto"/>
          </w:divBdr>
        </w:div>
      </w:divsChild>
    </w:div>
    <w:div w:id="1010566854">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16930480">
      <w:bodyDiv w:val="1"/>
      <w:marLeft w:val="0"/>
      <w:marRight w:val="0"/>
      <w:marTop w:val="0"/>
      <w:marBottom w:val="0"/>
      <w:divBdr>
        <w:top w:val="none" w:sz="0" w:space="0" w:color="auto"/>
        <w:left w:val="none" w:sz="0" w:space="0" w:color="auto"/>
        <w:bottom w:val="none" w:sz="0" w:space="0" w:color="auto"/>
        <w:right w:val="none" w:sz="0" w:space="0" w:color="auto"/>
      </w:divBdr>
    </w:div>
    <w:div w:id="1022510184">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7948066">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37984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4661141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6320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164592">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442475">
      <w:bodyDiv w:val="1"/>
      <w:marLeft w:val="0"/>
      <w:marRight w:val="0"/>
      <w:marTop w:val="0"/>
      <w:marBottom w:val="0"/>
      <w:divBdr>
        <w:top w:val="none" w:sz="0" w:space="0" w:color="auto"/>
        <w:left w:val="none" w:sz="0" w:space="0" w:color="auto"/>
        <w:bottom w:val="none" w:sz="0" w:space="0" w:color="auto"/>
        <w:right w:val="none" w:sz="0" w:space="0" w:color="auto"/>
      </w:divBdr>
    </w:div>
    <w:div w:id="1081950007">
      <w:bodyDiv w:val="1"/>
      <w:marLeft w:val="0"/>
      <w:marRight w:val="0"/>
      <w:marTop w:val="0"/>
      <w:marBottom w:val="0"/>
      <w:divBdr>
        <w:top w:val="none" w:sz="0" w:space="0" w:color="auto"/>
        <w:left w:val="none" w:sz="0" w:space="0" w:color="auto"/>
        <w:bottom w:val="none" w:sz="0" w:space="0" w:color="auto"/>
        <w:right w:val="none" w:sz="0" w:space="0" w:color="auto"/>
      </w:divBdr>
    </w:div>
    <w:div w:id="1082262655">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9301772">
      <w:bodyDiv w:val="1"/>
      <w:marLeft w:val="0"/>
      <w:marRight w:val="0"/>
      <w:marTop w:val="0"/>
      <w:marBottom w:val="0"/>
      <w:divBdr>
        <w:top w:val="none" w:sz="0" w:space="0" w:color="auto"/>
        <w:left w:val="none" w:sz="0" w:space="0" w:color="auto"/>
        <w:bottom w:val="none" w:sz="0" w:space="0" w:color="auto"/>
        <w:right w:val="none" w:sz="0" w:space="0" w:color="auto"/>
      </w:divBdr>
    </w:div>
    <w:div w:id="1099833384">
      <w:bodyDiv w:val="1"/>
      <w:marLeft w:val="0"/>
      <w:marRight w:val="0"/>
      <w:marTop w:val="0"/>
      <w:marBottom w:val="0"/>
      <w:divBdr>
        <w:top w:val="none" w:sz="0" w:space="0" w:color="auto"/>
        <w:left w:val="none" w:sz="0" w:space="0" w:color="auto"/>
        <w:bottom w:val="none" w:sz="0" w:space="0" w:color="auto"/>
        <w:right w:val="none" w:sz="0" w:space="0" w:color="auto"/>
      </w:divBdr>
    </w:div>
    <w:div w:id="1101611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1574">
      <w:bodyDiv w:val="1"/>
      <w:marLeft w:val="0"/>
      <w:marRight w:val="0"/>
      <w:marTop w:val="0"/>
      <w:marBottom w:val="0"/>
      <w:divBdr>
        <w:top w:val="none" w:sz="0" w:space="0" w:color="auto"/>
        <w:left w:val="none" w:sz="0" w:space="0" w:color="auto"/>
        <w:bottom w:val="none" w:sz="0" w:space="0" w:color="auto"/>
        <w:right w:val="none" w:sz="0" w:space="0" w:color="auto"/>
      </w:divBdr>
    </w:div>
    <w:div w:id="1106736212">
      <w:bodyDiv w:val="1"/>
      <w:marLeft w:val="0"/>
      <w:marRight w:val="0"/>
      <w:marTop w:val="0"/>
      <w:marBottom w:val="0"/>
      <w:divBdr>
        <w:top w:val="none" w:sz="0" w:space="0" w:color="auto"/>
        <w:left w:val="none" w:sz="0" w:space="0" w:color="auto"/>
        <w:bottom w:val="none" w:sz="0" w:space="0" w:color="auto"/>
        <w:right w:val="none" w:sz="0" w:space="0" w:color="auto"/>
      </w:divBdr>
    </w:div>
    <w:div w:id="11110464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4517371">
      <w:bodyDiv w:val="1"/>
      <w:marLeft w:val="0"/>
      <w:marRight w:val="0"/>
      <w:marTop w:val="0"/>
      <w:marBottom w:val="0"/>
      <w:divBdr>
        <w:top w:val="none" w:sz="0" w:space="0" w:color="auto"/>
        <w:left w:val="none" w:sz="0" w:space="0" w:color="auto"/>
        <w:bottom w:val="none" w:sz="0" w:space="0" w:color="auto"/>
        <w:right w:val="none" w:sz="0" w:space="0" w:color="auto"/>
      </w:divBdr>
    </w:div>
    <w:div w:id="1125003927">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9057223">
      <w:bodyDiv w:val="1"/>
      <w:marLeft w:val="0"/>
      <w:marRight w:val="0"/>
      <w:marTop w:val="0"/>
      <w:marBottom w:val="0"/>
      <w:divBdr>
        <w:top w:val="none" w:sz="0" w:space="0" w:color="auto"/>
        <w:left w:val="none" w:sz="0" w:space="0" w:color="auto"/>
        <w:bottom w:val="none" w:sz="0" w:space="0" w:color="auto"/>
        <w:right w:val="none" w:sz="0" w:space="0" w:color="auto"/>
      </w:divBdr>
      <w:divsChild>
        <w:div w:id="837384830">
          <w:marLeft w:val="1166"/>
          <w:marRight w:val="0"/>
          <w:marTop w:val="100"/>
          <w:marBottom w:val="0"/>
          <w:divBdr>
            <w:top w:val="none" w:sz="0" w:space="0" w:color="auto"/>
            <w:left w:val="none" w:sz="0" w:space="0" w:color="auto"/>
            <w:bottom w:val="none" w:sz="0" w:space="0" w:color="auto"/>
            <w:right w:val="none" w:sz="0" w:space="0" w:color="auto"/>
          </w:divBdr>
        </w:div>
        <w:div w:id="941914761">
          <w:marLeft w:val="1800"/>
          <w:marRight w:val="0"/>
          <w:marTop w:val="90"/>
          <w:marBottom w:val="0"/>
          <w:divBdr>
            <w:top w:val="none" w:sz="0" w:space="0" w:color="auto"/>
            <w:left w:val="none" w:sz="0" w:space="0" w:color="auto"/>
            <w:bottom w:val="none" w:sz="0" w:space="0" w:color="auto"/>
            <w:right w:val="none" w:sz="0" w:space="0" w:color="auto"/>
          </w:divBdr>
        </w:div>
        <w:div w:id="626009858">
          <w:marLeft w:val="1166"/>
          <w:marRight w:val="0"/>
          <w:marTop w:val="100"/>
          <w:marBottom w:val="0"/>
          <w:divBdr>
            <w:top w:val="none" w:sz="0" w:space="0" w:color="auto"/>
            <w:left w:val="none" w:sz="0" w:space="0" w:color="auto"/>
            <w:bottom w:val="none" w:sz="0" w:space="0" w:color="auto"/>
            <w:right w:val="none" w:sz="0" w:space="0" w:color="auto"/>
          </w:divBdr>
        </w:div>
        <w:div w:id="1294139794">
          <w:marLeft w:val="1800"/>
          <w:marRight w:val="0"/>
          <w:marTop w:val="90"/>
          <w:marBottom w:val="0"/>
          <w:divBdr>
            <w:top w:val="none" w:sz="0" w:space="0" w:color="auto"/>
            <w:left w:val="none" w:sz="0" w:space="0" w:color="auto"/>
            <w:bottom w:val="none" w:sz="0" w:space="0" w:color="auto"/>
            <w:right w:val="none" w:sz="0" w:space="0" w:color="auto"/>
          </w:divBdr>
        </w:div>
        <w:div w:id="1785072412">
          <w:marLeft w:val="1166"/>
          <w:marRight w:val="0"/>
          <w:marTop w:val="100"/>
          <w:marBottom w:val="0"/>
          <w:divBdr>
            <w:top w:val="none" w:sz="0" w:space="0" w:color="auto"/>
            <w:left w:val="none" w:sz="0" w:space="0" w:color="auto"/>
            <w:bottom w:val="none" w:sz="0" w:space="0" w:color="auto"/>
            <w:right w:val="none" w:sz="0" w:space="0" w:color="auto"/>
          </w:divBdr>
        </w:div>
      </w:divsChild>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0635978">
      <w:bodyDiv w:val="1"/>
      <w:marLeft w:val="0"/>
      <w:marRight w:val="0"/>
      <w:marTop w:val="0"/>
      <w:marBottom w:val="0"/>
      <w:divBdr>
        <w:top w:val="none" w:sz="0" w:space="0" w:color="auto"/>
        <w:left w:val="none" w:sz="0" w:space="0" w:color="auto"/>
        <w:bottom w:val="none" w:sz="0" w:space="0" w:color="auto"/>
        <w:right w:val="none" w:sz="0" w:space="0" w:color="auto"/>
      </w:divBdr>
    </w:div>
    <w:div w:id="1145589327">
      <w:bodyDiv w:val="1"/>
      <w:marLeft w:val="0"/>
      <w:marRight w:val="0"/>
      <w:marTop w:val="0"/>
      <w:marBottom w:val="0"/>
      <w:divBdr>
        <w:top w:val="none" w:sz="0" w:space="0" w:color="auto"/>
        <w:left w:val="none" w:sz="0" w:space="0" w:color="auto"/>
        <w:bottom w:val="none" w:sz="0" w:space="0" w:color="auto"/>
        <w:right w:val="none" w:sz="0" w:space="0" w:color="auto"/>
      </w:divBdr>
    </w:div>
    <w:div w:id="1147018707">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5099357">
      <w:bodyDiv w:val="1"/>
      <w:marLeft w:val="0"/>
      <w:marRight w:val="0"/>
      <w:marTop w:val="0"/>
      <w:marBottom w:val="0"/>
      <w:divBdr>
        <w:top w:val="none" w:sz="0" w:space="0" w:color="auto"/>
        <w:left w:val="none" w:sz="0" w:space="0" w:color="auto"/>
        <w:bottom w:val="none" w:sz="0" w:space="0" w:color="auto"/>
        <w:right w:val="none" w:sz="0" w:space="0" w:color="auto"/>
      </w:divBdr>
    </w:div>
    <w:div w:id="1156606212">
      <w:bodyDiv w:val="1"/>
      <w:marLeft w:val="0"/>
      <w:marRight w:val="0"/>
      <w:marTop w:val="0"/>
      <w:marBottom w:val="0"/>
      <w:divBdr>
        <w:top w:val="none" w:sz="0" w:space="0" w:color="auto"/>
        <w:left w:val="none" w:sz="0" w:space="0" w:color="auto"/>
        <w:bottom w:val="none" w:sz="0" w:space="0" w:color="auto"/>
        <w:right w:val="none" w:sz="0" w:space="0" w:color="auto"/>
      </w:divBdr>
    </w:div>
    <w:div w:id="1157918602">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546004">
      <w:bodyDiv w:val="1"/>
      <w:marLeft w:val="0"/>
      <w:marRight w:val="0"/>
      <w:marTop w:val="0"/>
      <w:marBottom w:val="0"/>
      <w:divBdr>
        <w:top w:val="none" w:sz="0" w:space="0" w:color="auto"/>
        <w:left w:val="none" w:sz="0" w:space="0" w:color="auto"/>
        <w:bottom w:val="none" w:sz="0" w:space="0" w:color="auto"/>
        <w:right w:val="none" w:sz="0" w:space="0" w:color="auto"/>
      </w:divBdr>
    </w:div>
    <w:div w:id="1162624160">
      <w:bodyDiv w:val="1"/>
      <w:marLeft w:val="0"/>
      <w:marRight w:val="0"/>
      <w:marTop w:val="0"/>
      <w:marBottom w:val="0"/>
      <w:divBdr>
        <w:top w:val="none" w:sz="0" w:space="0" w:color="auto"/>
        <w:left w:val="none" w:sz="0" w:space="0" w:color="auto"/>
        <w:bottom w:val="none" w:sz="0" w:space="0" w:color="auto"/>
        <w:right w:val="none" w:sz="0" w:space="0" w:color="auto"/>
      </w:divBdr>
    </w:div>
    <w:div w:id="1166821727">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69446909">
      <w:bodyDiv w:val="1"/>
      <w:marLeft w:val="0"/>
      <w:marRight w:val="0"/>
      <w:marTop w:val="0"/>
      <w:marBottom w:val="0"/>
      <w:divBdr>
        <w:top w:val="none" w:sz="0" w:space="0" w:color="auto"/>
        <w:left w:val="none" w:sz="0" w:space="0" w:color="auto"/>
        <w:bottom w:val="none" w:sz="0" w:space="0" w:color="auto"/>
        <w:right w:val="none" w:sz="0" w:space="0" w:color="auto"/>
      </w:divBdr>
    </w:div>
    <w:div w:id="1174566526">
      <w:bodyDiv w:val="1"/>
      <w:marLeft w:val="0"/>
      <w:marRight w:val="0"/>
      <w:marTop w:val="0"/>
      <w:marBottom w:val="0"/>
      <w:divBdr>
        <w:top w:val="none" w:sz="0" w:space="0" w:color="auto"/>
        <w:left w:val="none" w:sz="0" w:space="0" w:color="auto"/>
        <w:bottom w:val="none" w:sz="0" w:space="0" w:color="auto"/>
        <w:right w:val="none" w:sz="0" w:space="0" w:color="auto"/>
      </w:divBdr>
    </w:div>
    <w:div w:id="1177424621">
      <w:bodyDiv w:val="1"/>
      <w:marLeft w:val="0"/>
      <w:marRight w:val="0"/>
      <w:marTop w:val="0"/>
      <w:marBottom w:val="0"/>
      <w:divBdr>
        <w:top w:val="none" w:sz="0" w:space="0" w:color="auto"/>
        <w:left w:val="none" w:sz="0" w:space="0" w:color="auto"/>
        <w:bottom w:val="none" w:sz="0" w:space="0" w:color="auto"/>
        <w:right w:val="none" w:sz="0" w:space="0" w:color="auto"/>
      </w:divBdr>
    </w:div>
    <w:div w:id="1180466650">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3790716">
      <w:bodyDiv w:val="1"/>
      <w:marLeft w:val="0"/>
      <w:marRight w:val="0"/>
      <w:marTop w:val="0"/>
      <w:marBottom w:val="0"/>
      <w:divBdr>
        <w:top w:val="none" w:sz="0" w:space="0" w:color="auto"/>
        <w:left w:val="none" w:sz="0" w:space="0" w:color="auto"/>
        <w:bottom w:val="none" w:sz="0" w:space="0" w:color="auto"/>
        <w:right w:val="none" w:sz="0" w:space="0" w:color="auto"/>
      </w:divBdr>
      <w:divsChild>
        <w:div w:id="647825882">
          <w:marLeft w:val="1166"/>
          <w:marRight w:val="0"/>
          <w:marTop w:val="100"/>
          <w:marBottom w:val="0"/>
          <w:divBdr>
            <w:top w:val="none" w:sz="0" w:space="0" w:color="auto"/>
            <w:left w:val="none" w:sz="0" w:space="0" w:color="auto"/>
            <w:bottom w:val="none" w:sz="0" w:space="0" w:color="auto"/>
            <w:right w:val="none" w:sz="0" w:space="0" w:color="auto"/>
          </w:divBdr>
        </w:div>
        <w:div w:id="1463494689">
          <w:marLeft w:val="1166"/>
          <w:marRight w:val="0"/>
          <w:marTop w:val="100"/>
          <w:marBottom w:val="0"/>
          <w:divBdr>
            <w:top w:val="none" w:sz="0" w:space="0" w:color="auto"/>
            <w:left w:val="none" w:sz="0" w:space="0" w:color="auto"/>
            <w:bottom w:val="none" w:sz="0" w:space="0" w:color="auto"/>
            <w:right w:val="none" w:sz="0" w:space="0" w:color="auto"/>
          </w:divBdr>
        </w:div>
        <w:div w:id="529345413">
          <w:marLeft w:val="1166"/>
          <w:marRight w:val="0"/>
          <w:marTop w:val="100"/>
          <w:marBottom w:val="0"/>
          <w:divBdr>
            <w:top w:val="none" w:sz="0" w:space="0" w:color="auto"/>
            <w:left w:val="none" w:sz="0" w:space="0" w:color="auto"/>
            <w:bottom w:val="none" w:sz="0" w:space="0" w:color="auto"/>
            <w:right w:val="none" w:sz="0" w:space="0" w:color="auto"/>
          </w:divBdr>
        </w:div>
        <w:div w:id="1050500132">
          <w:marLeft w:val="1166"/>
          <w:marRight w:val="0"/>
          <w:marTop w:val="100"/>
          <w:marBottom w:val="0"/>
          <w:divBdr>
            <w:top w:val="none" w:sz="0" w:space="0" w:color="auto"/>
            <w:left w:val="none" w:sz="0" w:space="0" w:color="auto"/>
            <w:bottom w:val="none" w:sz="0" w:space="0" w:color="auto"/>
            <w:right w:val="none" w:sz="0" w:space="0" w:color="auto"/>
          </w:divBdr>
        </w:div>
        <w:div w:id="781388893">
          <w:marLeft w:val="1166"/>
          <w:marRight w:val="0"/>
          <w:marTop w:val="100"/>
          <w:marBottom w:val="0"/>
          <w:divBdr>
            <w:top w:val="none" w:sz="0" w:space="0" w:color="auto"/>
            <w:left w:val="none" w:sz="0" w:space="0" w:color="auto"/>
            <w:bottom w:val="none" w:sz="0" w:space="0" w:color="auto"/>
            <w:right w:val="none" w:sz="0" w:space="0" w:color="auto"/>
          </w:divBdr>
        </w:div>
        <w:div w:id="1912696892">
          <w:marLeft w:val="1166"/>
          <w:marRight w:val="0"/>
          <w:marTop w:val="100"/>
          <w:marBottom w:val="0"/>
          <w:divBdr>
            <w:top w:val="none" w:sz="0" w:space="0" w:color="auto"/>
            <w:left w:val="none" w:sz="0" w:space="0" w:color="auto"/>
            <w:bottom w:val="none" w:sz="0" w:space="0" w:color="auto"/>
            <w:right w:val="none" w:sz="0" w:space="0" w:color="auto"/>
          </w:divBdr>
        </w:div>
      </w:divsChild>
    </w:div>
    <w:div w:id="1205874519">
      <w:bodyDiv w:val="1"/>
      <w:marLeft w:val="0"/>
      <w:marRight w:val="0"/>
      <w:marTop w:val="0"/>
      <w:marBottom w:val="0"/>
      <w:divBdr>
        <w:top w:val="none" w:sz="0" w:space="0" w:color="auto"/>
        <w:left w:val="none" w:sz="0" w:space="0" w:color="auto"/>
        <w:bottom w:val="none" w:sz="0" w:space="0" w:color="auto"/>
        <w:right w:val="none" w:sz="0" w:space="0" w:color="auto"/>
      </w:divBdr>
    </w:div>
    <w:div w:id="1206797754">
      <w:bodyDiv w:val="1"/>
      <w:marLeft w:val="0"/>
      <w:marRight w:val="0"/>
      <w:marTop w:val="0"/>
      <w:marBottom w:val="0"/>
      <w:divBdr>
        <w:top w:val="none" w:sz="0" w:space="0" w:color="auto"/>
        <w:left w:val="none" w:sz="0" w:space="0" w:color="auto"/>
        <w:bottom w:val="none" w:sz="0" w:space="0" w:color="auto"/>
        <w:right w:val="none" w:sz="0" w:space="0" w:color="auto"/>
      </w:divBdr>
    </w:div>
    <w:div w:id="1212839224">
      <w:bodyDiv w:val="1"/>
      <w:marLeft w:val="0"/>
      <w:marRight w:val="0"/>
      <w:marTop w:val="0"/>
      <w:marBottom w:val="0"/>
      <w:divBdr>
        <w:top w:val="none" w:sz="0" w:space="0" w:color="auto"/>
        <w:left w:val="none" w:sz="0" w:space="0" w:color="auto"/>
        <w:bottom w:val="none" w:sz="0" w:space="0" w:color="auto"/>
        <w:right w:val="none" w:sz="0" w:space="0" w:color="auto"/>
      </w:divBdr>
    </w:div>
    <w:div w:id="1216352708">
      <w:bodyDiv w:val="1"/>
      <w:marLeft w:val="0"/>
      <w:marRight w:val="0"/>
      <w:marTop w:val="0"/>
      <w:marBottom w:val="0"/>
      <w:divBdr>
        <w:top w:val="none" w:sz="0" w:space="0" w:color="auto"/>
        <w:left w:val="none" w:sz="0" w:space="0" w:color="auto"/>
        <w:bottom w:val="none" w:sz="0" w:space="0" w:color="auto"/>
        <w:right w:val="none" w:sz="0" w:space="0" w:color="auto"/>
      </w:divBdr>
    </w:div>
    <w:div w:id="122764765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2235131">
      <w:bodyDiv w:val="1"/>
      <w:marLeft w:val="0"/>
      <w:marRight w:val="0"/>
      <w:marTop w:val="0"/>
      <w:marBottom w:val="0"/>
      <w:divBdr>
        <w:top w:val="none" w:sz="0" w:space="0" w:color="auto"/>
        <w:left w:val="none" w:sz="0" w:space="0" w:color="auto"/>
        <w:bottom w:val="none" w:sz="0" w:space="0" w:color="auto"/>
        <w:right w:val="none" w:sz="0" w:space="0" w:color="auto"/>
      </w:divBdr>
    </w:div>
    <w:div w:id="1232733560">
      <w:bodyDiv w:val="1"/>
      <w:marLeft w:val="0"/>
      <w:marRight w:val="0"/>
      <w:marTop w:val="0"/>
      <w:marBottom w:val="0"/>
      <w:divBdr>
        <w:top w:val="none" w:sz="0" w:space="0" w:color="auto"/>
        <w:left w:val="none" w:sz="0" w:space="0" w:color="auto"/>
        <w:bottom w:val="none" w:sz="0" w:space="0" w:color="auto"/>
        <w:right w:val="none" w:sz="0" w:space="0" w:color="auto"/>
      </w:divBdr>
    </w:div>
    <w:div w:id="1236283194">
      <w:bodyDiv w:val="1"/>
      <w:marLeft w:val="0"/>
      <w:marRight w:val="0"/>
      <w:marTop w:val="0"/>
      <w:marBottom w:val="0"/>
      <w:divBdr>
        <w:top w:val="none" w:sz="0" w:space="0" w:color="auto"/>
        <w:left w:val="none" w:sz="0" w:space="0" w:color="auto"/>
        <w:bottom w:val="none" w:sz="0" w:space="0" w:color="auto"/>
        <w:right w:val="none" w:sz="0" w:space="0" w:color="auto"/>
      </w:divBdr>
    </w:div>
    <w:div w:id="1238779885">
      <w:bodyDiv w:val="1"/>
      <w:marLeft w:val="0"/>
      <w:marRight w:val="0"/>
      <w:marTop w:val="0"/>
      <w:marBottom w:val="0"/>
      <w:divBdr>
        <w:top w:val="none" w:sz="0" w:space="0" w:color="auto"/>
        <w:left w:val="none" w:sz="0" w:space="0" w:color="auto"/>
        <w:bottom w:val="none" w:sz="0" w:space="0" w:color="auto"/>
        <w:right w:val="none" w:sz="0" w:space="0" w:color="auto"/>
      </w:divBdr>
    </w:div>
    <w:div w:id="124190903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5819650">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5187943">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9896352">
      <w:bodyDiv w:val="1"/>
      <w:marLeft w:val="0"/>
      <w:marRight w:val="0"/>
      <w:marTop w:val="0"/>
      <w:marBottom w:val="0"/>
      <w:divBdr>
        <w:top w:val="none" w:sz="0" w:space="0" w:color="auto"/>
        <w:left w:val="none" w:sz="0" w:space="0" w:color="auto"/>
        <w:bottom w:val="none" w:sz="0" w:space="0" w:color="auto"/>
        <w:right w:val="none" w:sz="0" w:space="0" w:color="auto"/>
      </w:divBdr>
    </w:div>
    <w:div w:id="1274359573">
      <w:bodyDiv w:val="1"/>
      <w:marLeft w:val="0"/>
      <w:marRight w:val="0"/>
      <w:marTop w:val="0"/>
      <w:marBottom w:val="0"/>
      <w:divBdr>
        <w:top w:val="none" w:sz="0" w:space="0" w:color="auto"/>
        <w:left w:val="none" w:sz="0" w:space="0" w:color="auto"/>
        <w:bottom w:val="none" w:sz="0" w:space="0" w:color="auto"/>
        <w:right w:val="none" w:sz="0" w:space="0" w:color="auto"/>
      </w:divBdr>
    </w:div>
    <w:div w:id="12771052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5506493">
      <w:bodyDiv w:val="1"/>
      <w:marLeft w:val="0"/>
      <w:marRight w:val="0"/>
      <w:marTop w:val="0"/>
      <w:marBottom w:val="0"/>
      <w:divBdr>
        <w:top w:val="none" w:sz="0" w:space="0" w:color="auto"/>
        <w:left w:val="none" w:sz="0" w:space="0" w:color="auto"/>
        <w:bottom w:val="none" w:sz="0" w:space="0" w:color="auto"/>
        <w:right w:val="none" w:sz="0" w:space="0" w:color="auto"/>
      </w:divBdr>
    </w:div>
    <w:div w:id="1288126707">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135488">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2708763">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01181914">
      <w:bodyDiv w:val="1"/>
      <w:marLeft w:val="0"/>
      <w:marRight w:val="0"/>
      <w:marTop w:val="0"/>
      <w:marBottom w:val="0"/>
      <w:divBdr>
        <w:top w:val="none" w:sz="0" w:space="0" w:color="auto"/>
        <w:left w:val="none" w:sz="0" w:space="0" w:color="auto"/>
        <w:bottom w:val="none" w:sz="0" w:space="0" w:color="auto"/>
        <w:right w:val="none" w:sz="0" w:space="0" w:color="auto"/>
      </w:divBdr>
      <w:divsChild>
        <w:div w:id="1794790324">
          <w:marLeft w:val="547"/>
          <w:marRight w:val="0"/>
          <w:marTop w:val="12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2346174">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1014350">
      <w:bodyDiv w:val="1"/>
      <w:marLeft w:val="0"/>
      <w:marRight w:val="0"/>
      <w:marTop w:val="0"/>
      <w:marBottom w:val="0"/>
      <w:divBdr>
        <w:top w:val="none" w:sz="0" w:space="0" w:color="auto"/>
        <w:left w:val="none" w:sz="0" w:space="0" w:color="auto"/>
        <w:bottom w:val="none" w:sz="0" w:space="0" w:color="auto"/>
        <w:right w:val="none" w:sz="0" w:space="0" w:color="auto"/>
      </w:divBdr>
      <w:divsChild>
        <w:div w:id="669140565">
          <w:marLeft w:val="1267"/>
          <w:marRight w:val="0"/>
          <w:marTop w:val="67"/>
          <w:marBottom w:val="0"/>
          <w:divBdr>
            <w:top w:val="none" w:sz="0" w:space="0" w:color="auto"/>
            <w:left w:val="none" w:sz="0" w:space="0" w:color="auto"/>
            <w:bottom w:val="none" w:sz="0" w:space="0" w:color="auto"/>
            <w:right w:val="none" w:sz="0" w:space="0" w:color="auto"/>
          </w:divBdr>
        </w:div>
      </w:divsChild>
    </w:div>
    <w:div w:id="1312900811">
      <w:bodyDiv w:val="1"/>
      <w:marLeft w:val="0"/>
      <w:marRight w:val="0"/>
      <w:marTop w:val="0"/>
      <w:marBottom w:val="0"/>
      <w:divBdr>
        <w:top w:val="none" w:sz="0" w:space="0" w:color="auto"/>
        <w:left w:val="none" w:sz="0" w:space="0" w:color="auto"/>
        <w:bottom w:val="none" w:sz="0" w:space="0" w:color="auto"/>
        <w:right w:val="none" w:sz="0" w:space="0" w:color="auto"/>
      </w:divBdr>
    </w:div>
    <w:div w:id="1314679509">
      <w:bodyDiv w:val="1"/>
      <w:marLeft w:val="0"/>
      <w:marRight w:val="0"/>
      <w:marTop w:val="0"/>
      <w:marBottom w:val="0"/>
      <w:divBdr>
        <w:top w:val="none" w:sz="0" w:space="0" w:color="auto"/>
        <w:left w:val="none" w:sz="0" w:space="0" w:color="auto"/>
        <w:bottom w:val="none" w:sz="0" w:space="0" w:color="auto"/>
        <w:right w:val="none" w:sz="0" w:space="0" w:color="auto"/>
      </w:divBdr>
    </w:div>
    <w:div w:id="1316031924">
      <w:bodyDiv w:val="1"/>
      <w:marLeft w:val="0"/>
      <w:marRight w:val="0"/>
      <w:marTop w:val="0"/>
      <w:marBottom w:val="0"/>
      <w:divBdr>
        <w:top w:val="none" w:sz="0" w:space="0" w:color="auto"/>
        <w:left w:val="none" w:sz="0" w:space="0" w:color="auto"/>
        <w:bottom w:val="none" w:sz="0" w:space="0" w:color="auto"/>
        <w:right w:val="none" w:sz="0" w:space="0" w:color="auto"/>
      </w:divBdr>
    </w:div>
    <w:div w:id="1331719439">
      <w:bodyDiv w:val="1"/>
      <w:marLeft w:val="0"/>
      <w:marRight w:val="0"/>
      <w:marTop w:val="0"/>
      <w:marBottom w:val="0"/>
      <w:divBdr>
        <w:top w:val="none" w:sz="0" w:space="0" w:color="auto"/>
        <w:left w:val="none" w:sz="0" w:space="0" w:color="auto"/>
        <w:bottom w:val="none" w:sz="0" w:space="0" w:color="auto"/>
        <w:right w:val="none" w:sz="0" w:space="0" w:color="auto"/>
      </w:divBdr>
    </w:div>
    <w:div w:id="1335182839">
      <w:bodyDiv w:val="1"/>
      <w:marLeft w:val="0"/>
      <w:marRight w:val="0"/>
      <w:marTop w:val="0"/>
      <w:marBottom w:val="0"/>
      <w:divBdr>
        <w:top w:val="none" w:sz="0" w:space="0" w:color="auto"/>
        <w:left w:val="none" w:sz="0" w:space="0" w:color="auto"/>
        <w:bottom w:val="none" w:sz="0" w:space="0" w:color="auto"/>
        <w:right w:val="none" w:sz="0" w:space="0" w:color="auto"/>
      </w:divBdr>
    </w:div>
    <w:div w:id="1338386337">
      <w:bodyDiv w:val="1"/>
      <w:marLeft w:val="0"/>
      <w:marRight w:val="0"/>
      <w:marTop w:val="0"/>
      <w:marBottom w:val="0"/>
      <w:divBdr>
        <w:top w:val="none" w:sz="0" w:space="0" w:color="auto"/>
        <w:left w:val="none" w:sz="0" w:space="0" w:color="auto"/>
        <w:bottom w:val="none" w:sz="0" w:space="0" w:color="auto"/>
        <w:right w:val="none" w:sz="0" w:space="0" w:color="auto"/>
      </w:divBdr>
    </w:div>
    <w:div w:id="134258736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521577">
      <w:bodyDiv w:val="1"/>
      <w:marLeft w:val="0"/>
      <w:marRight w:val="0"/>
      <w:marTop w:val="0"/>
      <w:marBottom w:val="0"/>
      <w:divBdr>
        <w:top w:val="none" w:sz="0" w:space="0" w:color="auto"/>
        <w:left w:val="none" w:sz="0" w:space="0" w:color="auto"/>
        <w:bottom w:val="none" w:sz="0" w:space="0" w:color="auto"/>
        <w:right w:val="none" w:sz="0" w:space="0" w:color="auto"/>
      </w:divBdr>
    </w:div>
    <w:div w:id="13482100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546982">
      <w:bodyDiv w:val="1"/>
      <w:marLeft w:val="0"/>
      <w:marRight w:val="0"/>
      <w:marTop w:val="0"/>
      <w:marBottom w:val="0"/>
      <w:divBdr>
        <w:top w:val="none" w:sz="0" w:space="0" w:color="auto"/>
        <w:left w:val="none" w:sz="0" w:space="0" w:color="auto"/>
        <w:bottom w:val="none" w:sz="0" w:space="0" w:color="auto"/>
        <w:right w:val="none" w:sz="0" w:space="0" w:color="auto"/>
      </w:divBdr>
    </w:div>
    <w:div w:id="1360740717">
      <w:bodyDiv w:val="1"/>
      <w:marLeft w:val="0"/>
      <w:marRight w:val="0"/>
      <w:marTop w:val="0"/>
      <w:marBottom w:val="0"/>
      <w:divBdr>
        <w:top w:val="none" w:sz="0" w:space="0" w:color="auto"/>
        <w:left w:val="none" w:sz="0" w:space="0" w:color="auto"/>
        <w:bottom w:val="none" w:sz="0" w:space="0" w:color="auto"/>
        <w:right w:val="none" w:sz="0" w:space="0" w:color="auto"/>
      </w:divBdr>
    </w:div>
    <w:div w:id="1361736486">
      <w:bodyDiv w:val="1"/>
      <w:marLeft w:val="0"/>
      <w:marRight w:val="0"/>
      <w:marTop w:val="0"/>
      <w:marBottom w:val="0"/>
      <w:divBdr>
        <w:top w:val="none" w:sz="0" w:space="0" w:color="auto"/>
        <w:left w:val="none" w:sz="0" w:space="0" w:color="auto"/>
        <w:bottom w:val="none" w:sz="0" w:space="0" w:color="auto"/>
        <w:right w:val="none" w:sz="0" w:space="0" w:color="auto"/>
      </w:divBdr>
    </w:div>
    <w:div w:id="1361780938">
      <w:bodyDiv w:val="1"/>
      <w:marLeft w:val="0"/>
      <w:marRight w:val="0"/>
      <w:marTop w:val="0"/>
      <w:marBottom w:val="0"/>
      <w:divBdr>
        <w:top w:val="none" w:sz="0" w:space="0" w:color="auto"/>
        <w:left w:val="none" w:sz="0" w:space="0" w:color="auto"/>
        <w:bottom w:val="none" w:sz="0" w:space="0" w:color="auto"/>
        <w:right w:val="none" w:sz="0" w:space="0" w:color="auto"/>
      </w:divBdr>
      <w:divsChild>
        <w:div w:id="1053047043">
          <w:marLeft w:val="547"/>
          <w:marRight w:val="0"/>
          <w:marTop w:val="120"/>
          <w:marBottom w:val="0"/>
          <w:divBdr>
            <w:top w:val="none" w:sz="0" w:space="0" w:color="auto"/>
            <w:left w:val="none" w:sz="0" w:space="0" w:color="auto"/>
            <w:bottom w:val="none" w:sz="0" w:space="0" w:color="auto"/>
            <w:right w:val="none" w:sz="0" w:space="0" w:color="auto"/>
          </w:divBdr>
        </w:div>
      </w:divsChild>
    </w:div>
    <w:div w:id="1362979267">
      <w:bodyDiv w:val="1"/>
      <w:marLeft w:val="0"/>
      <w:marRight w:val="0"/>
      <w:marTop w:val="0"/>
      <w:marBottom w:val="0"/>
      <w:divBdr>
        <w:top w:val="none" w:sz="0" w:space="0" w:color="auto"/>
        <w:left w:val="none" w:sz="0" w:space="0" w:color="auto"/>
        <w:bottom w:val="none" w:sz="0" w:space="0" w:color="auto"/>
        <w:right w:val="none" w:sz="0" w:space="0" w:color="auto"/>
      </w:divBdr>
    </w:div>
    <w:div w:id="1366904993">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5230013">
      <w:bodyDiv w:val="1"/>
      <w:marLeft w:val="0"/>
      <w:marRight w:val="0"/>
      <w:marTop w:val="0"/>
      <w:marBottom w:val="0"/>
      <w:divBdr>
        <w:top w:val="none" w:sz="0" w:space="0" w:color="auto"/>
        <w:left w:val="none" w:sz="0" w:space="0" w:color="auto"/>
        <w:bottom w:val="none" w:sz="0" w:space="0" w:color="auto"/>
        <w:right w:val="none" w:sz="0" w:space="0" w:color="auto"/>
      </w:divBdr>
      <w:divsChild>
        <w:div w:id="428737712">
          <w:marLeft w:val="547"/>
          <w:marRight w:val="0"/>
          <w:marTop w:val="120"/>
          <w:marBottom w:val="0"/>
          <w:divBdr>
            <w:top w:val="none" w:sz="0" w:space="0" w:color="auto"/>
            <w:left w:val="none" w:sz="0" w:space="0" w:color="auto"/>
            <w:bottom w:val="none" w:sz="0" w:space="0" w:color="auto"/>
            <w:right w:val="none" w:sz="0" w:space="0" w:color="auto"/>
          </w:divBdr>
        </w:div>
      </w:divsChild>
    </w:div>
    <w:div w:id="1375734567">
      <w:bodyDiv w:val="1"/>
      <w:marLeft w:val="0"/>
      <w:marRight w:val="0"/>
      <w:marTop w:val="0"/>
      <w:marBottom w:val="0"/>
      <w:divBdr>
        <w:top w:val="none" w:sz="0" w:space="0" w:color="auto"/>
        <w:left w:val="none" w:sz="0" w:space="0" w:color="auto"/>
        <w:bottom w:val="none" w:sz="0" w:space="0" w:color="auto"/>
        <w:right w:val="none" w:sz="0" w:space="0" w:color="auto"/>
      </w:divBdr>
    </w:div>
    <w:div w:id="1380788063">
      <w:bodyDiv w:val="1"/>
      <w:marLeft w:val="0"/>
      <w:marRight w:val="0"/>
      <w:marTop w:val="0"/>
      <w:marBottom w:val="0"/>
      <w:divBdr>
        <w:top w:val="none" w:sz="0" w:space="0" w:color="auto"/>
        <w:left w:val="none" w:sz="0" w:space="0" w:color="auto"/>
        <w:bottom w:val="none" w:sz="0" w:space="0" w:color="auto"/>
        <w:right w:val="none" w:sz="0" w:space="0" w:color="auto"/>
      </w:divBdr>
    </w:div>
    <w:div w:id="1381200770">
      <w:bodyDiv w:val="1"/>
      <w:marLeft w:val="0"/>
      <w:marRight w:val="0"/>
      <w:marTop w:val="0"/>
      <w:marBottom w:val="0"/>
      <w:divBdr>
        <w:top w:val="none" w:sz="0" w:space="0" w:color="auto"/>
        <w:left w:val="none" w:sz="0" w:space="0" w:color="auto"/>
        <w:bottom w:val="none" w:sz="0" w:space="0" w:color="auto"/>
        <w:right w:val="none" w:sz="0" w:space="0" w:color="auto"/>
      </w:divBdr>
    </w:div>
    <w:div w:id="1386566489">
      <w:bodyDiv w:val="1"/>
      <w:marLeft w:val="0"/>
      <w:marRight w:val="0"/>
      <w:marTop w:val="0"/>
      <w:marBottom w:val="0"/>
      <w:divBdr>
        <w:top w:val="none" w:sz="0" w:space="0" w:color="auto"/>
        <w:left w:val="none" w:sz="0" w:space="0" w:color="auto"/>
        <w:bottom w:val="none" w:sz="0" w:space="0" w:color="auto"/>
        <w:right w:val="none" w:sz="0" w:space="0" w:color="auto"/>
      </w:divBdr>
    </w:div>
    <w:div w:id="1386756238">
      <w:bodyDiv w:val="1"/>
      <w:marLeft w:val="0"/>
      <w:marRight w:val="0"/>
      <w:marTop w:val="0"/>
      <w:marBottom w:val="0"/>
      <w:divBdr>
        <w:top w:val="none" w:sz="0" w:space="0" w:color="auto"/>
        <w:left w:val="none" w:sz="0" w:space="0" w:color="auto"/>
        <w:bottom w:val="none" w:sz="0" w:space="0" w:color="auto"/>
        <w:right w:val="none" w:sz="0" w:space="0" w:color="auto"/>
      </w:divBdr>
      <w:divsChild>
        <w:div w:id="126093798">
          <w:marLeft w:val="547"/>
          <w:marRight w:val="0"/>
          <w:marTop w:val="120"/>
          <w:marBottom w:val="0"/>
          <w:divBdr>
            <w:top w:val="none" w:sz="0" w:space="0" w:color="auto"/>
            <w:left w:val="none" w:sz="0" w:space="0" w:color="auto"/>
            <w:bottom w:val="none" w:sz="0" w:space="0" w:color="auto"/>
            <w:right w:val="none" w:sz="0" w:space="0" w:color="auto"/>
          </w:divBdr>
        </w:div>
      </w:divsChild>
    </w:div>
    <w:div w:id="1393115849">
      <w:bodyDiv w:val="1"/>
      <w:marLeft w:val="0"/>
      <w:marRight w:val="0"/>
      <w:marTop w:val="0"/>
      <w:marBottom w:val="0"/>
      <w:divBdr>
        <w:top w:val="none" w:sz="0" w:space="0" w:color="auto"/>
        <w:left w:val="none" w:sz="0" w:space="0" w:color="auto"/>
        <w:bottom w:val="none" w:sz="0" w:space="0" w:color="auto"/>
        <w:right w:val="none" w:sz="0" w:space="0" w:color="auto"/>
      </w:divBdr>
    </w:div>
    <w:div w:id="1394041484">
      <w:bodyDiv w:val="1"/>
      <w:marLeft w:val="0"/>
      <w:marRight w:val="0"/>
      <w:marTop w:val="0"/>
      <w:marBottom w:val="0"/>
      <w:divBdr>
        <w:top w:val="none" w:sz="0" w:space="0" w:color="auto"/>
        <w:left w:val="none" w:sz="0" w:space="0" w:color="auto"/>
        <w:bottom w:val="none" w:sz="0" w:space="0" w:color="auto"/>
        <w:right w:val="none" w:sz="0" w:space="0" w:color="auto"/>
      </w:divBdr>
    </w:div>
    <w:div w:id="1395347375">
      <w:bodyDiv w:val="1"/>
      <w:marLeft w:val="0"/>
      <w:marRight w:val="0"/>
      <w:marTop w:val="0"/>
      <w:marBottom w:val="0"/>
      <w:divBdr>
        <w:top w:val="none" w:sz="0" w:space="0" w:color="auto"/>
        <w:left w:val="none" w:sz="0" w:space="0" w:color="auto"/>
        <w:bottom w:val="none" w:sz="0" w:space="0" w:color="auto"/>
        <w:right w:val="none" w:sz="0" w:space="0" w:color="auto"/>
      </w:divBdr>
    </w:div>
    <w:div w:id="1397821294">
      <w:bodyDiv w:val="1"/>
      <w:marLeft w:val="0"/>
      <w:marRight w:val="0"/>
      <w:marTop w:val="0"/>
      <w:marBottom w:val="0"/>
      <w:divBdr>
        <w:top w:val="none" w:sz="0" w:space="0" w:color="auto"/>
        <w:left w:val="none" w:sz="0" w:space="0" w:color="auto"/>
        <w:bottom w:val="none" w:sz="0" w:space="0" w:color="auto"/>
        <w:right w:val="none" w:sz="0" w:space="0" w:color="auto"/>
      </w:divBdr>
    </w:div>
    <w:div w:id="1405687512">
      <w:bodyDiv w:val="1"/>
      <w:marLeft w:val="0"/>
      <w:marRight w:val="0"/>
      <w:marTop w:val="0"/>
      <w:marBottom w:val="0"/>
      <w:divBdr>
        <w:top w:val="none" w:sz="0" w:space="0" w:color="auto"/>
        <w:left w:val="none" w:sz="0" w:space="0" w:color="auto"/>
        <w:bottom w:val="none" w:sz="0" w:space="0" w:color="auto"/>
        <w:right w:val="none" w:sz="0" w:space="0" w:color="auto"/>
      </w:divBdr>
    </w:div>
    <w:div w:id="141146074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1245395">
      <w:bodyDiv w:val="1"/>
      <w:marLeft w:val="0"/>
      <w:marRight w:val="0"/>
      <w:marTop w:val="0"/>
      <w:marBottom w:val="0"/>
      <w:divBdr>
        <w:top w:val="none" w:sz="0" w:space="0" w:color="auto"/>
        <w:left w:val="none" w:sz="0" w:space="0" w:color="auto"/>
        <w:bottom w:val="none" w:sz="0" w:space="0" w:color="auto"/>
        <w:right w:val="none" w:sz="0" w:space="0" w:color="auto"/>
      </w:divBdr>
    </w:div>
    <w:div w:id="143216752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905729">
      <w:bodyDiv w:val="1"/>
      <w:marLeft w:val="0"/>
      <w:marRight w:val="0"/>
      <w:marTop w:val="0"/>
      <w:marBottom w:val="0"/>
      <w:divBdr>
        <w:top w:val="none" w:sz="0" w:space="0" w:color="auto"/>
        <w:left w:val="none" w:sz="0" w:space="0" w:color="auto"/>
        <w:bottom w:val="none" w:sz="0" w:space="0" w:color="auto"/>
        <w:right w:val="none" w:sz="0" w:space="0" w:color="auto"/>
      </w:divBdr>
    </w:div>
    <w:div w:id="144626672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2871315">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3741026">
      <w:bodyDiv w:val="1"/>
      <w:marLeft w:val="0"/>
      <w:marRight w:val="0"/>
      <w:marTop w:val="0"/>
      <w:marBottom w:val="0"/>
      <w:divBdr>
        <w:top w:val="none" w:sz="0" w:space="0" w:color="auto"/>
        <w:left w:val="none" w:sz="0" w:space="0" w:color="auto"/>
        <w:bottom w:val="none" w:sz="0" w:space="0" w:color="auto"/>
        <w:right w:val="none" w:sz="0" w:space="0" w:color="auto"/>
      </w:divBdr>
    </w:div>
    <w:div w:id="1488932966">
      <w:bodyDiv w:val="1"/>
      <w:marLeft w:val="0"/>
      <w:marRight w:val="0"/>
      <w:marTop w:val="0"/>
      <w:marBottom w:val="0"/>
      <w:divBdr>
        <w:top w:val="none" w:sz="0" w:space="0" w:color="auto"/>
        <w:left w:val="none" w:sz="0" w:space="0" w:color="auto"/>
        <w:bottom w:val="none" w:sz="0" w:space="0" w:color="auto"/>
        <w:right w:val="none" w:sz="0" w:space="0" w:color="auto"/>
      </w:divBdr>
    </w:div>
    <w:div w:id="14896632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912702">
      <w:bodyDiv w:val="1"/>
      <w:marLeft w:val="0"/>
      <w:marRight w:val="0"/>
      <w:marTop w:val="0"/>
      <w:marBottom w:val="0"/>
      <w:divBdr>
        <w:top w:val="none" w:sz="0" w:space="0" w:color="auto"/>
        <w:left w:val="none" w:sz="0" w:space="0" w:color="auto"/>
        <w:bottom w:val="none" w:sz="0" w:space="0" w:color="auto"/>
        <w:right w:val="none" w:sz="0" w:space="0" w:color="auto"/>
      </w:divBdr>
    </w:div>
    <w:div w:id="1498959930">
      <w:bodyDiv w:val="1"/>
      <w:marLeft w:val="0"/>
      <w:marRight w:val="0"/>
      <w:marTop w:val="0"/>
      <w:marBottom w:val="0"/>
      <w:divBdr>
        <w:top w:val="none" w:sz="0" w:space="0" w:color="auto"/>
        <w:left w:val="none" w:sz="0" w:space="0" w:color="auto"/>
        <w:bottom w:val="none" w:sz="0" w:space="0" w:color="auto"/>
        <w:right w:val="none" w:sz="0" w:space="0" w:color="auto"/>
      </w:divBdr>
    </w:div>
    <w:div w:id="14992319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9828222">
      <w:bodyDiv w:val="1"/>
      <w:marLeft w:val="0"/>
      <w:marRight w:val="0"/>
      <w:marTop w:val="0"/>
      <w:marBottom w:val="0"/>
      <w:divBdr>
        <w:top w:val="none" w:sz="0" w:space="0" w:color="auto"/>
        <w:left w:val="none" w:sz="0" w:space="0" w:color="auto"/>
        <w:bottom w:val="none" w:sz="0" w:space="0" w:color="auto"/>
        <w:right w:val="none" w:sz="0" w:space="0" w:color="auto"/>
      </w:divBdr>
      <w:divsChild>
        <w:div w:id="1180509544">
          <w:marLeft w:val="547"/>
          <w:marRight w:val="0"/>
          <w:marTop w:val="120"/>
          <w:marBottom w:val="0"/>
          <w:divBdr>
            <w:top w:val="none" w:sz="0" w:space="0" w:color="auto"/>
            <w:left w:val="none" w:sz="0" w:space="0" w:color="auto"/>
            <w:bottom w:val="none" w:sz="0" w:space="0" w:color="auto"/>
            <w:right w:val="none" w:sz="0" w:space="0" w:color="auto"/>
          </w:divBdr>
        </w:div>
        <w:div w:id="313487175">
          <w:marLeft w:val="1166"/>
          <w:marRight w:val="0"/>
          <w:marTop w:val="100"/>
          <w:marBottom w:val="0"/>
          <w:divBdr>
            <w:top w:val="none" w:sz="0" w:space="0" w:color="auto"/>
            <w:left w:val="none" w:sz="0" w:space="0" w:color="auto"/>
            <w:bottom w:val="none" w:sz="0" w:space="0" w:color="auto"/>
            <w:right w:val="none" w:sz="0" w:space="0" w:color="auto"/>
          </w:divBdr>
        </w:div>
        <w:div w:id="725296883">
          <w:marLeft w:val="1166"/>
          <w:marRight w:val="0"/>
          <w:marTop w:val="100"/>
          <w:marBottom w:val="0"/>
          <w:divBdr>
            <w:top w:val="none" w:sz="0" w:space="0" w:color="auto"/>
            <w:left w:val="none" w:sz="0" w:space="0" w:color="auto"/>
            <w:bottom w:val="none" w:sz="0" w:space="0" w:color="auto"/>
            <w:right w:val="none" w:sz="0" w:space="0" w:color="auto"/>
          </w:divBdr>
        </w:div>
        <w:div w:id="1904170379">
          <w:marLeft w:val="1166"/>
          <w:marRight w:val="0"/>
          <w:marTop w:val="100"/>
          <w:marBottom w:val="0"/>
          <w:divBdr>
            <w:top w:val="none" w:sz="0" w:space="0" w:color="auto"/>
            <w:left w:val="none" w:sz="0" w:space="0" w:color="auto"/>
            <w:bottom w:val="none" w:sz="0" w:space="0" w:color="auto"/>
            <w:right w:val="none" w:sz="0" w:space="0" w:color="auto"/>
          </w:divBdr>
        </w:div>
      </w:divsChild>
    </w:div>
    <w:div w:id="1513690050">
      <w:bodyDiv w:val="1"/>
      <w:marLeft w:val="0"/>
      <w:marRight w:val="0"/>
      <w:marTop w:val="0"/>
      <w:marBottom w:val="0"/>
      <w:divBdr>
        <w:top w:val="none" w:sz="0" w:space="0" w:color="auto"/>
        <w:left w:val="none" w:sz="0" w:space="0" w:color="auto"/>
        <w:bottom w:val="none" w:sz="0" w:space="0" w:color="auto"/>
        <w:right w:val="none" w:sz="0" w:space="0" w:color="auto"/>
      </w:divBdr>
    </w:div>
    <w:div w:id="1522627510">
      <w:bodyDiv w:val="1"/>
      <w:marLeft w:val="0"/>
      <w:marRight w:val="0"/>
      <w:marTop w:val="0"/>
      <w:marBottom w:val="0"/>
      <w:divBdr>
        <w:top w:val="none" w:sz="0" w:space="0" w:color="auto"/>
        <w:left w:val="none" w:sz="0" w:space="0" w:color="auto"/>
        <w:bottom w:val="none" w:sz="0" w:space="0" w:color="auto"/>
        <w:right w:val="none" w:sz="0" w:space="0" w:color="auto"/>
      </w:divBdr>
    </w:div>
    <w:div w:id="1523470530">
      <w:bodyDiv w:val="1"/>
      <w:marLeft w:val="0"/>
      <w:marRight w:val="0"/>
      <w:marTop w:val="0"/>
      <w:marBottom w:val="0"/>
      <w:divBdr>
        <w:top w:val="none" w:sz="0" w:space="0" w:color="auto"/>
        <w:left w:val="none" w:sz="0" w:space="0" w:color="auto"/>
        <w:bottom w:val="none" w:sz="0" w:space="0" w:color="auto"/>
        <w:right w:val="none" w:sz="0" w:space="0" w:color="auto"/>
      </w:divBdr>
    </w:div>
    <w:div w:id="1526098100">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31603757">
      <w:bodyDiv w:val="1"/>
      <w:marLeft w:val="0"/>
      <w:marRight w:val="0"/>
      <w:marTop w:val="0"/>
      <w:marBottom w:val="0"/>
      <w:divBdr>
        <w:top w:val="none" w:sz="0" w:space="0" w:color="auto"/>
        <w:left w:val="none" w:sz="0" w:space="0" w:color="auto"/>
        <w:bottom w:val="none" w:sz="0" w:space="0" w:color="auto"/>
        <w:right w:val="none" w:sz="0" w:space="0" w:color="auto"/>
      </w:divBdr>
    </w:div>
    <w:div w:id="1539707962">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3128477">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3343261">
      <w:bodyDiv w:val="1"/>
      <w:marLeft w:val="0"/>
      <w:marRight w:val="0"/>
      <w:marTop w:val="0"/>
      <w:marBottom w:val="0"/>
      <w:divBdr>
        <w:top w:val="none" w:sz="0" w:space="0" w:color="auto"/>
        <w:left w:val="none" w:sz="0" w:space="0" w:color="auto"/>
        <w:bottom w:val="none" w:sz="0" w:space="0" w:color="auto"/>
        <w:right w:val="none" w:sz="0" w:space="0" w:color="auto"/>
      </w:divBdr>
    </w:div>
    <w:div w:id="1557279765">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83172960">
      <w:bodyDiv w:val="1"/>
      <w:marLeft w:val="0"/>
      <w:marRight w:val="0"/>
      <w:marTop w:val="0"/>
      <w:marBottom w:val="0"/>
      <w:divBdr>
        <w:top w:val="none" w:sz="0" w:space="0" w:color="auto"/>
        <w:left w:val="none" w:sz="0" w:space="0" w:color="auto"/>
        <w:bottom w:val="none" w:sz="0" w:space="0" w:color="auto"/>
        <w:right w:val="none" w:sz="0" w:space="0" w:color="auto"/>
      </w:divBdr>
    </w:div>
    <w:div w:id="1586379855">
      <w:bodyDiv w:val="1"/>
      <w:marLeft w:val="0"/>
      <w:marRight w:val="0"/>
      <w:marTop w:val="0"/>
      <w:marBottom w:val="0"/>
      <w:divBdr>
        <w:top w:val="none" w:sz="0" w:space="0" w:color="auto"/>
        <w:left w:val="none" w:sz="0" w:space="0" w:color="auto"/>
        <w:bottom w:val="none" w:sz="0" w:space="0" w:color="auto"/>
        <w:right w:val="none" w:sz="0" w:space="0" w:color="auto"/>
      </w:divBdr>
    </w:div>
    <w:div w:id="1586383466">
      <w:bodyDiv w:val="1"/>
      <w:marLeft w:val="0"/>
      <w:marRight w:val="0"/>
      <w:marTop w:val="0"/>
      <w:marBottom w:val="0"/>
      <w:divBdr>
        <w:top w:val="none" w:sz="0" w:space="0" w:color="auto"/>
        <w:left w:val="none" w:sz="0" w:space="0" w:color="auto"/>
        <w:bottom w:val="none" w:sz="0" w:space="0" w:color="auto"/>
        <w:right w:val="none" w:sz="0" w:space="0" w:color="auto"/>
      </w:divBdr>
    </w:div>
    <w:div w:id="158742188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6866551">
      <w:bodyDiv w:val="1"/>
      <w:marLeft w:val="0"/>
      <w:marRight w:val="0"/>
      <w:marTop w:val="0"/>
      <w:marBottom w:val="0"/>
      <w:divBdr>
        <w:top w:val="none" w:sz="0" w:space="0" w:color="auto"/>
        <w:left w:val="none" w:sz="0" w:space="0" w:color="auto"/>
        <w:bottom w:val="none" w:sz="0" w:space="0" w:color="auto"/>
        <w:right w:val="none" w:sz="0" w:space="0" w:color="auto"/>
      </w:divBdr>
    </w:div>
    <w:div w:id="1597860198">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2570760">
      <w:bodyDiv w:val="1"/>
      <w:marLeft w:val="0"/>
      <w:marRight w:val="0"/>
      <w:marTop w:val="0"/>
      <w:marBottom w:val="0"/>
      <w:divBdr>
        <w:top w:val="none" w:sz="0" w:space="0" w:color="auto"/>
        <w:left w:val="none" w:sz="0" w:space="0" w:color="auto"/>
        <w:bottom w:val="none" w:sz="0" w:space="0" w:color="auto"/>
        <w:right w:val="none" w:sz="0" w:space="0" w:color="auto"/>
      </w:divBdr>
    </w:div>
    <w:div w:id="160291178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7560105">
      <w:bodyDiv w:val="1"/>
      <w:marLeft w:val="0"/>
      <w:marRight w:val="0"/>
      <w:marTop w:val="0"/>
      <w:marBottom w:val="0"/>
      <w:divBdr>
        <w:top w:val="none" w:sz="0" w:space="0" w:color="auto"/>
        <w:left w:val="none" w:sz="0" w:space="0" w:color="auto"/>
        <w:bottom w:val="none" w:sz="0" w:space="0" w:color="auto"/>
        <w:right w:val="none" w:sz="0" w:space="0" w:color="auto"/>
      </w:divBdr>
      <w:divsChild>
        <w:div w:id="913200280">
          <w:marLeft w:val="547"/>
          <w:marRight w:val="0"/>
          <w:marTop w:val="120"/>
          <w:marBottom w:val="0"/>
          <w:divBdr>
            <w:top w:val="none" w:sz="0" w:space="0" w:color="auto"/>
            <w:left w:val="none" w:sz="0" w:space="0" w:color="auto"/>
            <w:bottom w:val="none" w:sz="0" w:space="0" w:color="auto"/>
            <w:right w:val="none" w:sz="0" w:space="0" w:color="auto"/>
          </w:divBdr>
        </w:div>
      </w:divsChild>
    </w:div>
    <w:div w:id="1617642227">
      <w:bodyDiv w:val="1"/>
      <w:marLeft w:val="0"/>
      <w:marRight w:val="0"/>
      <w:marTop w:val="0"/>
      <w:marBottom w:val="0"/>
      <w:divBdr>
        <w:top w:val="none" w:sz="0" w:space="0" w:color="auto"/>
        <w:left w:val="none" w:sz="0" w:space="0" w:color="auto"/>
        <w:bottom w:val="none" w:sz="0" w:space="0" w:color="auto"/>
        <w:right w:val="none" w:sz="0" w:space="0" w:color="auto"/>
      </w:divBdr>
    </w:div>
    <w:div w:id="1623416602">
      <w:bodyDiv w:val="1"/>
      <w:marLeft w:val="0"/>
      <w:marRight w:val="0"/>
      <w:marTop w:val="0"/>
      <w:marBottom w:val="0"/>
      <w:divBdr>
        <w:top w:val="none" w:sz="0" w:space="0" w:color="auto"/>
        <w:left w:val="none" w:sz="0" w:space="0" w:color="auto"/>
        <w:bottom w:val="none" w:sz="0" w:space="0" w:color="auto"/>
        <w:right w:val="none" w:sz="0" w:space="0" w:color="auto"/>
      </w:divBdr>
    </w:div>
    <w:div w:id="1626158560">
      <w:bodyDiv w:val="1"/>
      <w:marLeft w:val="0"/>
      <w:marRight w:val="0"/>
      <w:marTop w:val="0"/>
      <w:marBottom w:val="0"/>
      <w:divBdr>
        <w:top w:val="none" w:sz="0" w:space="0" w:color="auto"/>
        <w:left w:val="none" w:sz="0" w:space="0" w:color="auto"/>
        <w:bottom w:val="none" w:sz="0" w:space="0" w:color="auto"/>
        <w:right w:val="none" w:sz="0" w:space="0" w:color="auto"/>
      </w:divBdr>
      <w:divsChild>
        <w:div w:id="438377707">
          <w:marLeft w:val="547"/>
          <w:marRight w:val="0"/>
          <w:marTop w:val="120"/>
          <w:marBottom w:val="0"/>
          <w:divBdr>
            <w:top w:val="none" w:sz="0" w:space="0" w:color="auto"/>
            <w:left w:val="none" w:sz="0" w:space="0" w:color="auto"/>
            <w:bottom w:val="none" w:sz="0" w:space="0" w:color="auto"/>
            <w:right w:val="none" w:sz="0" w:space="0" w:color="auto"/>
          </w:divBdr>
        </w:div>
      </w:divsChild>
    </w:div>
    <w:div w:id="1627009552">
      <w:bodyDiv w:val="1"/>
      <w:marLeft w:val="0"/>
      <w:marRight w:val="0"/>
      <w:marTop w:val="0"/>
      <w:marBottom w:val="0"/>
      <w:divBdr>
        <w:top w:val="none" w:sz="0" w:space="0" w:color="auto"/>
        <w:left w:val="none" w:sz="0" w:space="0" w:color="auto"/>
        <w:bottom w:val="none" w:sz="0" w:space="0" w:color="auto"/>
        <w:right w:val="none" w:sz="0" w:space="0" w:color="auto"/>
      </w:divBdr>
    </w:div>
    <w:div w:id="1628193551">
      <w:bodyDiv w:val="1"/>
      <w:marLeft w:val="0"/>
      <w:marRight w:val="0"/>
      <w:marTop w:val="0"/>
      <w:marBottom w:val="0"/>
      <w:divBdr>
        <w:top w:val="none" w:sz="0" w:space="0" w:color="auto"/>
        <w:left w:val="none" w:sz="0" w:space="0" w:color="auto"/>
        <w:bottom w:val="none" w:sz="0" w:space="0" w:color="auto"/>
        <w:right w:val="none" w:sz="0" w:space="0" w:color="auto"/>
      </w:divBdr>
    </w:div>
    <w:div w:id="1632399101">
      <w:bodyDiv w:val="1"/>
      <w:marLeft w:val="0"/>
      <w:marRight w:val="0"/>
      <w:marTop w:val="0"/>
      <w:marBottom w:val="0"/>
      <w:divBdr>
        <w:top w:val="none" w:sz="0" w:space="0" w:color="auto"/>
        <w:left w:val="none" w:sz="0" w:space="0" w:color="auto"/>
        <w:bottom w:val="none" w:sz="0" w:space="0" w:color="auto"/>
        <w:right w:val="none" w:sz="0" w:space="0" w:color="auto"/>
      </w:divBdr>
    </w:div>
    <w:div w:id="1633094580">
      <w:bodyDiv w:val="1"/>
      <w:marLeft w:val="0"/>
      <w:marRight w:val="0"/>
      <w:marTop w:val="0"/>
      <w:marBottom w:val="0"/>
      <w:divBdr>
        <w:top w:val="none" w:sz="0" w:space="0" w:color="auto"/>
        <w:left w:val="none" w:sz="0" w:space="0" w:color="auto"/>
        <w:bottom w:val="none" w:sz="0" w:space="0" w:color="auto"/>
        <w:right w:val="none" w:sz="0" w:space="0" w:color="auto"/>
      </w:divBdr>
    </w:div>
    <w:div w:id="164419422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8916530">
      <w:bodyDiv w:val="1"/>
      <w:marLeft w:val="0"/>
      <w:marRight w:val="0"/>
      <w:marTop w:val="0"/>
      <w:marBottom w:val="0"/>
      <w:divBdr>
        <w:top w:val="none" w:sz="0" w:space="0" w:color="auto"/>
        <w:left w:val="none" w:sz="0" w:space="0" w:color="auto"/>
        <w:bottom w:val="none" w:sz="0" w:space="0" w:color="auto"/>
        <w:right w:val="none" w:sz="0" w:space="0" w:color="auto"/>
      </w:divBdr>
    </w:div>
    <w:div w:id="165918420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7271893">
      <w:bodyDiv w:val="1"/>
      <w:marLeft w:val="0"/>
      <w:marRight w:val="0"/>
      <w:marTop w:val="0"/>
      <w:marBottom w:val="0"/>
      <w:divBdr>
        <w:top w:val="none" w:sz="0" w:space="0" w:color="auto"/>
        <w:left w:val="none" w:sz="0" w:space="0" w:color="auto"/>
        <w:bottom w:val="none" w:sz="0" w:space="0" w:color="auto"/>
        <w:right w:val="none" w:sz="0" w:space="0" w:color="auto"/>
      </w:divBdr>
    </w:div>
    <w:div w:id="1680305750">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258158">
      <w:bodyDiv w:val="1"/>
      <w:marLeft w:val="0"/>
      <w:marRight w:val="0"/>
      <w:marTop w:val="0"/>
      <w:marBottom w:val="0"/>
      <w:divBdr>
        <w:top w:val="none" w:sz="0" w:space="0" w:color="auto"/>
        <w:left w:val="none" w:sz="0" w:space="0" w:color="auto"/>
        <w:bottom w:val="none" w:sz="0" w:space="0" w:color="auto"/>
        <w:right w:val="none" w:sz="0" w:space="0" w:color="auto"/>
      </w:divBdr>
    </w:div>
    <w:div w:id="1695300554">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532170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573467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55197873">
      <w:bodyDiv w:val="1"/>
      <w:marLeft w:val="0"/>
      <w:marRight w:val="0"/>
      <w:marTop w:val="0"/>
      <w:marBottom w:val="0"/>
      <w:divBdr>
        <w:top w:val="none" w:sz="0" w:space="0" w:color="auto"/>
        <w:left w:val="none" w:sz="0" w:space="0" w:color="auto"/>
        <w:bottom w:val="none" w:sz="0" w:space="0" w:color="auto"/>
        <w:right w:val="none" w:sz="0" w:space="0" w:color="auto"/>
      </w:divBdr>
    </w:div>
    <w:div w:id="1756055543">
      <w:bodyDiv w:val="1"/>
      <w:marLeft w:val="0"/>
      <w:marRight w:val="0"/>
      <w:marTop w:val="0"/>
      <w:marBottom w:val="0"/>
      <w:divBdr>
        <w:top w:val="none" w:sz="0" w:space="0" w:color="auto"/>
        <w:left w:val="none" w:sz="0" w:space="0" w:color="auto"/>
        <w:bottom w:val="none" w:sz="0" w:space="0" w:color="auto"/>
        <w:right w:val="none" w:sz="0" w:space="0" w:color="auto"/>
      </w:divBdr>
    </w:div>
    <w:div w:id="1757171057">
      <w:bodyDiv w:val="1"/>
      <w:marLeft w:val="0"/>
      <w:marRight w:val="0"/>
      <w:marTop w:val="0"/>
      <w:marBottom w:val="0"/>
      <w:divBdr>
        <w:top w:val="none" w:sz="0" w:space="0" w:color="auto"/>
        <w:left w:val="none" w:sz="0" w:space="0" w:color="auto"/>
        <w:bottom w:val="none" w:sz="0" w:space="0" w:color="auto"/>
        <w:right w:val="none" w:sz="0" w:space="0" w:color="auto"/>
      </w:divBdr>
    </w:div>
    <w:div w:id="1759136632">
      <w:bodyDiv w:val="1"/>
      <w:marLeft w:val="0"/>
      <w:marRight w:val="0"/>
      <w:marTop w:val="0"/>
      <w:marBottom w:val="0"/>
      <w:divBdr>
        <w:top w:val="none" w:sz="0" w:space="0" w:color="auto"/>
        <w:left w:val="none" w:sz="0" w:space="0" w:color="auto"/>
        <w:bottom w:val="none" w:sz="0" w:space="0" w:color="auto"/>
        <w:right w:val="none" w:sz="0" w:space="0" w:color="auto"/>
      </w:divBdr>
    </w:div>
    <w:div w:id="1762801230">
      <w:bodyDiv w:val="1"/>
      <w:marLeft w:val="0"/>
      <w:marRight w:val="0"/>
      <w:marTop w:val="0"/>
      <w:marBottom w:val="0"/>
      <w:divBdr>
        <w:top w:val="none" w:sz="0" w:space="0" w:color="auto"/>
        <w:left w:val="none" w:sz="0" w:space="0" w:color="auto"/>
        <w:bottom w:val="none" w:sz="0" w:space="0" w:color="auto"/>
        <w:right w:val="none" w:sz="0" w:space="0" w:color="auto"/>
      </w:divBdr>
    </w:div>
    <w:div w:id="178075306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9153588">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1051302">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797482448">
      <w:bodyDiv w:val="1"/>
      <w:marLeft w:val="0"/>
      <w:marRight w:val="0"/>
      <w:marTop w:val="0"/>
      <w:marBottom w:val="0"/>
      <w:divBdr>
        <w:top w:val="none" w:sz="0" w:space="0" w:color="auto"/>
        <w:left w:val="none" w:sz="0" w:space="0" w:color="auto"/>
        <w:bottom w:val="none" w:sz="0" w:space="0" w:color="auto"/>
        <w:right w:val="none" w:sz="0" w:space="0" w:color="auto"/>
      </w:divBdr>
    </w:div>
    <w:div w:id="1797870036">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2335427">
      <w:bodyDiv w:val="1"/>
      <w:marLeft w:val="0"/>
      <w:marRight w:val="0"/>
      <w:marTop w:val="0"/>
      <w:marBottom w:val="0"/>
      <w:divBdr>
        <w:top w:val="none" w:sz="0" w:space="0" w:color="auto"/>
        <w:left w:val="none" w:sz="0" w:space="0" w:color="auto"/>
        <w:bottom w:val="none" w:sz="0" w:space="0" w:color="auto"/>
        <w:right w:val="none" w:sz="0" w:space="0" w:color="auto"/>
      </w:divBdr>
    </w:div>
    <w:div w:id="1803183277">
      <w:bodyDiv w:val="1"/>
      <w:marLeft w:val="0"/>
      <w:marRight w:val="0"/>
      <w:marTop w:val="0"/>
      <w:marBottom w:val="0"/>
      <w:divBdr>
        <w:top w:val="none" w:sz="0" w:space="0" w:color="auto"/>
        <w:left w:val="none" w:sz="0" w:space="0" w:color="auto"/>
        <w:bottom w:val="none" w:sz="0" w:space="0" w:color="auto"/>
        <w:right w:val="none" w:sz="0" w:space="0" w:color="auto"/>
      </w:divBdr>
    </w:div>
    <w:div w:id="1806921092">
      <w:bodyDiv w:val="1"/>
      <w:marLeft w:val="0"/>
      <w:marRight w:val="0"/>
      <w:marTop w:val="0"/>
      <w:marBottom w:val="0"/>
      <w:divBdr>
        <w:top w:val="none" w:sz="0" w:space="0" w:color="auto"/>
        <w:left w:val="none" w:sz="0" w:space="0" w:color="auto"/>
        <w:bottom w:val="none" w:sz="0" w:space="0" w:color="auto"/>
        <w:right w:val="none" w:sz="0" w:space="0" w:color="auto"/>
      </w:divBdr>
    </w:div>
    <w:div w:id="180820773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3793949">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1482706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171378">
      <w:bodyDiv w:val="1"/>
      <w:marLeft w:val="0"/>
      <w:marRight w:val="0"/>
      <w:marTop w:val="0"/>
      <w:marBottom w:val="0"/>
      <w:divBdr>
        <w:top w:val="none" w:sz="0" w:space="0" w:color="auto"/>
        <w:left w:val="none" w:sz="0" w:space="0" w:color="auto"/>
        <w:bottom w:val="none" w:sz="0" w:space="0" w:color="auto"/>
        <w:right w:val="none" w:sz="0" w:space="0" w:color="auto"/>
      </w:divBdr>
    </w:div>
    <w:div w:id="1830361344">
      <w:bodyDiv w:val="1"/>
      <w:marLeft w:val="0"/>
      <w:marRight w:val="0"/>
      <w:marTop w:val="0"/>
      <w:marBottom w:val="0"/>
      <w:divBdr>
        <w:top w:val="none" w:sz="0" w:space="0" w:color="auto"/>
        <w:left w:val="none" w:sz="0" w:space="0" w:color="auto"/>
        <w:bottom w:val="none" w:sz="0" w:space="0" w:color="auto"/>
        <w:right w:val="none" w:sz="0" w:space="0" w:color="auto"/>
      </w:divBdr>
    </w:div>
    <w:div w:id="1837381296">
      <w:bodyDiv w:val="1"/>
      <w:marLeft w:val="0"/>
      <w:marRight w:val="0"/>
      <w:marTop w:val="0"/>
      <w:marBottom w:val="0"/>
      <w:divBdr>
        <w:top w:val="none" w:sz="0" w:space="0" w:color="auto"/>
        <w:left w:val="none" w:sz="0" w:space="0" w:color="auto"/>
        <w:bottom w:val="none" w:sz="0" w:space="0" w:color="auto"/>
        <w:right w:val="none" w:sz="0" w:space="0" w:color="auto"/>
      </w:divBdr>
    </w:div>
    <w:div w:id="184334973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4663767">
      <w:bodyDiv w:val="1"/>
      <w:marLeft w:val="0"/>
      <w:marRight w:val="0"/>
      <w:marTop w:val="0"/>
      <w:marBottom w:val="0"/>
      <w:divBdr>
        <w:top w:val="none" w:sz="0" w:space="0" w:color="auto"/>
        <w:left w:val="none" w:sz="0" w:space="0" w:color="auto"/>
        <w:bottom w:val="none" w:sz="0" w:space="0" w:color="auto"/>
        <w:right w:val="none" w:sz="0" w:space="0" w:color="auto"/>
      </w:divBdr>
    </w:div>
    <w:div w:id="1851337184">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7961248">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7523544">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686063">
      <w:bodyDiv w:val="1"/>
      <w:marLeft w:val="0"/>
      <w:marRight w:val="0"/>
      <w:marTop w:val="0"/>
      <w:marBottom w:val="0"/>
      <w:divBdr>
        <w:top w:val="none" w:sz="0" w:space="0" w:color="auto"/>
        <w:left w:val="none" w:sz="0" w:space="0" w:color="auto"/>
        <w:bottom w:val="none" w:sz="0" w:space="0" w:color="auto"/>
        <w:right w:val="none" w:sz="0" w:space="0" w:color="auto"/>
      </w:divBdr>
    </w:div>
    <w:div w:id="1877040701">
      <w:bodyDiv w:val="1"/>
      <w:marLeft w:val="0"/>
      <w:marRight w:val="0"/>
      <w:marTop w:val="0"/>
      <w:marBottom w:val="0"/>
      <w:divBdr>
        <w:top w:val="none" w:sz="0" w:space="0" w:color="auto"/>
        <w:left w:val="none" w:sz="0" w:space="0" w:color="auto"/>
        <w:bottom w:val="none" w:sz="0" w:space="0" w:color="auto"/>
        <w:right w:val="none" w:sz="0" w:space="0" w:color="auto"/>
      </w:divBdr>
    </w:div>
    <w:div w:id="1880513917">
      <w:bodyDiv w:val="1"/>
      <w:marLeft w:val="0"/>
      <w:marRight w:val="0"/>
      <w:marTop w:val="0"/>
      <w:marBottom w:val="0"/>
      <w:divBdr>
        <w:top w:val="none" w:sz="0" w:space="0" w:color="auto"/>
        <w:left w:val="none" w:sz="0" w:space="0" w:color="auto"/>
        <w:bottom w:val="none" w:sz="0" w:space="0" w:color="auto"/>
        <w:right w:val="none" w:sz="0" w:space="0" w:color="auto"/>
      </w:divBdr>
    </w:div>
    <w:div w:id="188077842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82939705">
      <w:bodyDiv w:val="1"/>
      <w:marLeft w:val="0"/>
      <w:marRight w:val="0"/>
      <w:marTop w:val="0"/>
      <w:marBottom w:val="0"/>
      <w:divBdr>
        <w:top w:val="none" w:sz="0" w:space="0" w:color="auto"/>
        <w:left w:val="none" w:sz="0" w:space="0" w:color="auto"/>
        <w:bottom w:val="none" w:sz="0" w:space="0" w:color="auto"/>
        <w:right w:val="none" w:sz="0" w:space="0" w:color="auto"/>
      </w:divBdr>
    </w:div>
    <w:div w:id="1887451460">
      <w:bodyDiv w:val="1"/>
      <w:marLeft w:val="0"/>
      <w:marRight w:val="0"/>
      <w:marTop w:val="0"/>
      <w:marBottom w:val="0"/>
      <w:divBdr>
        <w:top w:val="none" w:sz="0" w:space="0" w:color="auto"/>
        <w:left w:val="none" w:sz="0" w:space="0" w:color="auto"/>
        <w:bottom w:val="none" w:sz="0" w:space="0" w:color="auto"/>
        <w:right w:val="none" w:sz="0" w:space="0" w:color="auto"/>
      </w:divBdr>
    </w:div>
    <w:div w:id="1891069848">
      <w:bodyDiv w:val="1"/>
      <w:marLeft w:val="0"/>
      <w:marRight w:val="0"/>
      <w:marTop w:val="0"/>
      <w:marBottom w:val="0"/>
      <w:divBdr>
        <w:top w:val="none" w:sz="0" w:space="0" w:color="auto"/>
        <w:left w:val="none" w:sz="0" w:space="0" w:color="auto"/>
        <w:bottom w:val="none" w:sz="0" w:space="0" w:color="auto"/>
        <w:right w:val="none" w:sz="0" w:space="0" w:color="auto"/>
      </w:divBdr>
    </w:div>
    <w:div w:id="189361254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849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10726791">
      <w:bodyDiv w:val="1"/>
      <w:marLeft w:val="0"/>
      <w:marRight w:val="0"/>
      <w:marTop w:val="0"/>
      <w:marBottom w:val="0"/>
      <w:divBdr>
        <w:top w:val="none" w:sz="0" w:space="0" w:color="auto"/>
        <w:left w:val="none" w:sz="0" w:space="0" w:color="auto"/>
        <w:bottom w:val="none" w:sz="0" w:space="0" w:color="auto"/>
        <w:right w:val="none" w:sz="0" w:space="0" w:color="auto"/>
      </w:divBdr>
    </w:div>
    <w:div w:id="192132634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79537">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43767">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572993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6642900">
      <w:bodyDiv w:val="1"/>
      <w:marLeft w:val="0"/>
      <w:marRight w:val="0"/>
      <w:marTop w:val="0"/>
      <w:marBottom w:val="0"/>
      <w:divBdr>
        <w:top w:val="none" w:sz="0" w:space="0" w:color="auto"/>
        <w:left w:val="none" w:sz="0" w:space="0" w:color="auto"/>
        <w:bottom w:val="none" w:sz="0" w:space="0" w:color="auto"/>
        <w:right w:val="none" w:sz="0" w:space="0" w:color="auto"/>
      </w:divBdr>
      <w:divsChild>
        <w:div w:id="744645151">
          <w:marLeft w:val="547"/>
          <w:marRight w:val="0"/>
          <w:marTop w:val="120"/>
          <w:marBottom w:val="0"/>
          <w:divBdr>
            <w:top w:val="none" w:sz="0" w:space="0" w:color="auto"/>
            <w:left w:val="none" w:sz="0" w:space="0" w:color="auto"/>
            <w:bottom w:val="none" w:sz="0" w:space="0" w:color="auto"/>
            <w:right w:val="none" w:sz="0" w:space="0" w:color="auto"/>
          </w:divBdr>
        </w:div>
      </w:divsChild>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62760835">
      <w:bodyDiv w:val="1"/>
      <w:marLeft w:val="0"/>
      <w:marRight w:val="0"/>
      <w:marTop w:val="0"/>
      <w:marBottom w:val="0"/>
      <w:divBdr>
        <w:top w:val="none" w:sz="0" w:space="0" w:color="auto"/>
        <w:left w:val="none" w:sz="0" w:space="0" w:color="auto"/>
        <w:bottom w:val="none" w:sz="0" w:space="0" w:color="auto"/>
        <w:right w:val="none" w:sz="0" w:space="0" w:color="auto"/>
      </w:divBdr>
    </w:div>
    <w:div w:id="1969042929">
      <w:bodyDiv w:val="1"/>
      <w:marLeft w:val="0"/>
      <w:marRight w:val="0"/>
      <w:marTop w:val="0"/>
      <w:marBottom w:val="0"/>
      <w:divBdr>
        <w:top w:val="none" w:sz="0" w:space="0" w:color="auto"/>
        <w:left w:val="none" w:sz="0" w:space="0" w:color="auto"/>
        <w:bottom w:val="none" w:sz="0" w:space="0" w:color="auto"/>
        <w:right w:val="none" w:sz="0" w:space="0" w:color="auto"/>
      </w:divBdr>
    </w:div>
    <w:div w:id="1969388428">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596172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2447193">
      <w:bodyDiv w:val="1"/>
      <w:marLeft w:val="0"/>
      <w:marRight w:val="0"/>
      <w:marTop w:val="0"/>
      <w:marBottom w:val="0"/>
      <w:divBdr>
        <w:top w:val="none" w:sz="0" w:space="0" w:color="auto"/>
        <w:left w:val="none" w:sz="0" w:space="0" w:color="auto"/>
        <w:bottom w:val="none" w:sz="0" w:space="0" w:color="auto"/>
        <w:right w:val="none" w:sz="0" w:space="0" w:color="auto"/>
      </w:divBdr>
    </w:div>
    <w:div w:id="1992638847">
      <w:bodyDiv w:val="1"/>
      <w:marLeft w:val="0"/>
      <w:marRight w:val="0"/>
      <w:marTop w:val="0"/>
      <w:marBottom w:val="0"/>
      <w:divBdr>
        <w:top w:val="none" w:sz="0" w:space="0" w:color="auto"/>
        <w:left w:val="none" w:sz="0" w:space="0" w:color="auto"/>
        <w:bottom w:val="none" w:sz="0" w:space="0" w:color="auto"/>
        <w:right w:val="none" w:sz="0" w:space="0" w:color="auto"/>
      </w:divBdr>
      <w:divsChild>
        <w:div w:id="842936667">
          <w:marLeft w:val="547"/>
          <w:marRight w:val="0"/>
          <w:marTop w:val="120"/>
          <w:marBottom w:val="0"/>
          <w:divBdr>
            <w:top w:val="none" w:sz="0" w:space="0" w:color="auto"/>
            <w:left w:val="none" w:sz="0" w:space="0" w:color="auto"/>
            <w:bottom w:val="none" w:sz="0" w:space="0" w:color="auto"/>
            <w:right w:val="none" w:sz="0" w:space="0" w:color="auto"/>
          </w:divBdr>
        </w:div>
        <w:div w:id="68576183">
          <w:marLeft w:val="1166"/>
          <w:marRight w:val="0"/>
          <w:marTop w:val="100"/>
          <w:marBottom w:val="0"/>
          <w:divBdr>
            <w:top w:val="none" w:sz="0" w:space="0" w:color="auto"/>
            <w:left w:val="none" w:sz="0" w:space="0" w:color="auto"/>
            <w:bottom w:val="none" w:sz="0" w:space="0" w:color="auto"/>
            <w:right w:val="none" w:sz="0" w:space="0" w:color="auto"/>
          </w:divBdr>
        </w:div>
        <w:div w:id="1015696042">
          <w:marLeft w:val="1166"/>
          <w:marRight w:val="0"/>
          <w:marTop w:val="100"/>
          <w:marBottom w:val="0"/>
          <w:divBdr>
            <w:top w:val="none" w:sz="0" w:space="0" w:color="auto"/>
            <w:left w:val="none" w:sz="0" w:space="0" w:color="auto"/>
            <w:bottom w:val="none" w:sz="0" w:space="0" w:color="auto"/>
            <w:right w:val="none" w:sz="0" w:space="0" w:color="auto"/>
          </w:divBdr>
        </w:div>
        <w:div w:id="375862555">
          <w:marLeft w:val="1166"/>
          <w:marRight w:val="0"/>
          <w:marTop w:val="100"/>
          <w:marBottom w:val="0"/>
          <w:divBdr>
            <w:top w:val="none" w:sz="0" w:space="0" w:color="auto"/>
            <w:left w:val="none" w:sz="0" w:space="0" w:color="auto"/>
            <w:bottom w:val="none" w:sz="0" w:space="0" w:color="auto"/>
            <w:right w:val="none" w:sz="0" w:space="0" w:color="auto"/>
          </w:divBdr>
        </w:div>
      </w:divsChild>
    </w:div>
    <w:div w:id="199459881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05134">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201718">
      <w:bodyDiv w:val="1"/>
      <w:marLeft w:val="0"/>
      <w:marRight w:val="0"/>
      <w:marTop w:val="0"/>
      <w:marBottom w:val="0"/>
      <w:divBdr>
        <w:top w:val="none" w:sz="0" w:space="0" w:color="auto"/>
        <w:left w:val="none" w:sz="0" w:space="0" w:color="auto"/>
        <w:bottom w:val="none" w:sz="0" w:space="0" w:color="auto"/>
        <w:right w:val="none" w:sz="0" w:space="0" w:color="auto"/>
      </w:divBdr>
    </w:div>
    <w:div w:id="2007052811">
      <w:bodyDiv w:val="1"/>
      <w:marLeft w:val="0"/>
      <w:marRight w:val="0"/>
      <w:marTop w:val="0"/>
      <w:marBottom w:val="0"/>
      <w:divBdr>
        <w:top w:val="none" w:sz="0" w:space="0" w:color="auto"/>
        <w:left w:val="none" w:sz="0" w:space="0" w:color="auto"/>
        <w:bottom w:val="none" w:sz="0" w:space="0" w:color="auto"/>
        <w:right w:val="none" w:sz="0" w:space="0" w:color="auto"/>
      </w:divBdr>
    </w:div>
    <w:div w:id="2011059455">
      <w:bodyDiv w:val="1"/>
      <w:marLeft w:val="0"/>
      <w:marRight w:val="0"/>
      <w:marTop w:val="0"/>
      <w:marBottom w:val="0"/>
      <w:divBdr>
        <w:top w:val="none" w:sz="0" w:space="0" w:color="auto"/>
        <w:left w:val="none" w:sz="0" w:space="0" w:color="auto"/>
        <w:bottom w:val="none" w:sz="0" w:space="0" w:color="auto"/>
        <w:right w:val="none" w:sz="0" w:space="0" w:color="auto"/>
      </w:divBdr>
    </w:div>
    <w:div w:id="201237207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40738586">
      <w:bodyDiv w:val="1"/>
      <w:marLeft w:val="0"/>
      <w:marRight w:val="0"/>
      <w:marTop w:val="0"/>
      <w:marBottom w:val="0"/>
      <w:divBdr>
        <w:top w:val="none" w:sz="0" w:space="0" w:color="auto"/>
        <w:left w:val="none" w:sz="0" w:space="0" w:color="auto"/>
        <w:bottom w:val="none" w:sz="0" w:space="0" w:color="auto"/>
        <w:right w:val="none" w:sz="0" w:space="0" w:color="auto"/>
      </w:divBdr>
    </w:div>
    <w:div w:id="2050838460">
      <w:bodyDiv w:val="1"/>
      <w:marLeft w:val="0"/>
      <w:marRight w:val="0"/>
      <w:marTop w:val="0"/>
      <w:marBottom w:val="0"/>
      <w:divBdr>
        <w:top w:val="none" w:sz="0" w:space="0" w:color="auto"/>
        <w:left w:val="none" w:sz="0" w:space="0" w:color="auto"/>
        <w:bottom w:val="none" w:sz="0" w:space="0" w:color="auto"/>
        <w:right w:val="none" w:sz="0" w:space="0" w:color="auto"/>
      </w:divBdr>
    </w:div>
    <w:div w:id="2051758230">
      <w:bodyDiv w:val="1"/>
      <w:marLeft w:val="0"/>
      <w:marRight w:val="0"/>
      <w:marTop w:val="0"/>
      <w:marBottom w:val="0"/>
      <w:divBdr>
        <w:top w:val="none" w:sz="0" w:space="0" w:color="auto"/>
        <w:left w:val="none" w:sz="0" w:space="0" w:color="auto"/>
        <w:bottom w:val="none" w:sz="0" w:space="0" w:color="auto"/>
        <w:right w:val="none" w:sz="0" w:space="0" w:color="auto"/>
      </w:divBdr>
    </w:div>
    <w:div w:id="205704727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955548">
      <w:bodyDiv w:val="1"/>
      <w:marLeft w:val="0"/>
      <w:marRight w:val="0"/>
      <w:marTop w:val="0"/>
      <w:marBottom w:val="0"/>
      <w:divBdr>
        <w:top w:val="none" w:sz="0" w:space="0" w:color="auto"/>
        <w:left w:val="none" w:sz="0" w:space="0" w:color="auto"/>
        <w:bottom w:val="none" w:sz="0" w:space="0" w:color="auto"/>
        <w:right w:val="none" w:sz="0" w:space="0" w:color="auto"/>
      </w:divBdr>
    </w:div>
    <w:div w:id="2074619101">
      <w:bodyDiv w:val="1"/>
      <w:marLeft w:val="0"/>
      <w:marRight w:val="0"/>
      <w:marTop w:val="0"/>
      <w:marBottom w:val="0"/>
      <w:divBdr>
        <w:top w:val="none" w:sz="0" w:space="0" w:color="auto"/>
        <w:left w:val="none" w:sz="0" w:space="0" w:color="auto"/>
        <w:bottom w:val="none" w:sz="0" w:space="0" w:color="auto"/>
        <w:right w:val="none" w:sz="0" w:space="0" w:color="auto"/>
      </w:divBdr>
    </w:div>
    <w:div w:id="207658793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20078">
      <w:bodyDiv w:val="1"/>
      <w:marLeft w:val="0"/>
      <w:marRight w:val="0"/>
      <w:marTop w:val="0"/>
      <w:marBottom w:val="0"/>
      <w:divBdr>
        <w:top w:val="none" w:sz="0" w:space="0" w:color="auto"/>
        <w:left w:val="none" w:sz="0" w:space="0" w:color="auto"/>
        <w:bottom w:val="none" w:sz="0" w:space="0" w:color="auto"/>
        <w:right w:val="none" w:sz="0" w:space="0" w:color="auto"/>
      </w:divBdr>
    </w:div>
    <w:div w:id="2085568399">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0329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777120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912299">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9299300">
      <w:bodyDiv w:val="1"/>
      <w:marLeft w:val="0"/>
      <w:marRight w:val="0"/>
      <w:marTop w:val="0"/>
      <w:marBottom w:val="0"/>
      <w:divBdr>
        <w:top w:val="none" w:sz="0" w:space="0" w:color="auto"/>
        <w:left w:val="none" w:sz="0" w:space="0" w:color="auto"/>
        <w:bottom w:val="none" w:sz="0" w:space="0" w:color="auto"/>
        <w:right w:val="none" w:sz="0" w:space="0" w:color="auto"/>
      </w:divBdr>
    </w:div>
    <w:div w:id="2139833010">
      <w:bodyDiv w:val="1"/>
      <w:marLeft w:val="0"/>
      <w:marRight w:val="0"/>
      <w:marTop w:val="0"/>
      <w:marBottom w:val="0"/>
      <w:divBdr>
        <w:top w:val="none" w:sz="0" w:space="0" w:color="auto"/>
        <w:left w:val="none" w:sz="0" w:space="0" w:color="auto"/>
        <w:bottom w:val="none" w:sz="0" w:space="0" w:color="auto"/>
        <w:right w:val="none" w:sz="0" w:space="0" w:color="auto"/>
      </w:divBdr>
    </w:div>
    <w:div w:id="2140603882">
      <w:bodyDiv w:val="1"/>
      <w:marLeft w:val="0"/>
      <w:marRight w:val="0"/>
      <w:marTop w:val="0"/>
      <w:marBottom w:val="0"/>
      <w:divBdr>
        <w:top w:val="none" w:sz="0" w:space="0" w:color="auto"/>
        <w:left w:val="none" w:sz="0" w:space="0" w:color="auto"/>
        <w:bottom w:val="none" w:sz="0" w:space="0" w:color="auto"/>
        <w:right w:val="none" w:sz="0" w:space="0" w:color="auto"/>
      </w:divBdr>
      <w:divsChild>
        <w:div w:id="303505049">
          <w:marLeft w:val="547"/>
          <w:marRight w:val="0"/>
          <w:marTop w:val="120"/>
          <w:marBottom w:val="0"/>
          <w:divBdr>
            <w:top w:val="none" w:sz="0" w:space="0" w:color="auto"/>
            <w:left w:val="none" w:sz="0" w:space="0" w:color="auto"/>
            <w:bottom w:val="none" w:sz="0" w:space="0" w:color="auto"/>
            <w:right w:val="none" w:sz="0" w:space="0" w:color="auto"/>
          </w:divBdr>
        </w:div>
        <w:div w:id="166755083">
          <w:marLeft w:val="1166"/>
          <w:marRight w:val="0"/>
          <w:marTop w:val="100"/>
          <w:marBottom w:val="0"/>
          <w:divBdr>
            <w:top w:val="none" w:sz="0" w:space="0" w:color="auto"/>
            <w:left w:val="none" w:sz="0" w:space="0" w:color="auto"/>
            <w:bottom w:val="none" w:sz="0" w:space="0" w:color="auto"/>
            <w:right w:val="none" w:sz="0" w:space="0" w:color="auto"/>
          </w:divBdr>
        </w:div>
        <w:div w:id="1923028259">
          <w:marLeft w:val="1166"/>
          <w:marRight w:val="0"/>
          <w:marTop w:val="100"/>
          <w:marBottom w:val="0"/>
          <w:divBdr>
            <w:top w:val="none" w:sz="0" w:space="0" w:color="auto"/>
            <w:left w:val="none" w:sz="0" w:space="0" w:color="auto"/>
            <w:bottom w:val="none" w:sz="0" w:space="0" w:color="auto"/>
            <w:right w:val="none" w:sz="0" w:space="0" w:color="auto"/>
          </w:divBdr>
        </w:div>
        <w:div w:id="2139449918">
          <w:marLeft w:val="1166"/>
          <w:marRight w:val="0"/>
          <w:marTop w:val="100"/>
          <w:marBottom w:val="0"/>
          <w:divBdr>
            <w:top w:val="none" w:sz="0" w:space="0" w:color="auto"/>
            <w:left w:val="none" w:sz="0" w:space="0" w:color="auto"/>
            <w:bottom w:val="none" w:sz="0" w:space="0" w:color="auto"/>
            <w:right w:val="none" w:sz="0" w:space="0" w:color="auto"/>
          </w:divBdr>
        </w:div>
      </w:divsChild>
    </w:div>
    <w:div w:id="2143184370">
      <w:bodyDiv w:val="1"/>
      <w:marLeft w:val="0"/>
      <w:marRight w:val="0"/>
      <w:marTop w:val="0"/>
      <w:marBottom w:val="0"/>
      <w:divBdr>
        <w:top w:val="none" w:sz="0" w:space="0" w:color="auto"/>
        <w:left w:val="none" w:sz="0" w:space="0" w:color="auto"/>
        <w:bottom w:val="none" w:sz="0" w:space="0" w:color="auto"/>
        <w:right w:val="none" w:sz="0" w:space="0" w:color="auto"/>
      </w:divBdr>
      <w:divsChild>
        <w:div w:id="1826584392">
          <w:marLeft w:val="547"/>
          <w:marRight w:val="0"/>
          <w:marTop w:val="120"/>
          <w:marBottom w:val="0"/>
          <w:divBdr>
            <w:top w:val="none" w:sz="0" w:space="0" w:color="auto"/>
            <w:left w:val="none" w:sz="0" w:space="0" w:color="auto"/>
            <w:bottom w:val="none" w:sz="0" w:space="0" w:color="auto"/>
            <w:right w:val="none" w:sz="0" w:space="0" w:color="auto"/>
          </w:divBdr>
        </w:div>
        <w:div w:id="565604817">
          <w:marLeft w:val="547"/>
          <w:marRight w:val="0"/>
          <w:marTop w:val="120"/>
          <w:marBottom w:val="0"/>
          <w:divBdr>
            <w:top w:val="none" w:sz="0" w:space="0" w:color="auto"/>
            <w:left w:val="none" w:sz="0" w:space="0" w:color="auto"/>
            <w:bottom w:val="none" w:sz="0" w:space="0" w:color="auto"/>
            <w:right w:val="none" w:sz="0" w:space="0" w:color="auto"/>
          </w:divBdr>
        </w:div>
      </w:divsChild>
    </w:div>
    <w:div w:id="214342364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227297">
      <w:bodyDiv w:val="1"/>
      <w:marLeft w:val="0"/>
      <w:marRight w:val="0"/>
      <w:marTop w:val="0"/>
      <w:marBottom w:val="0"/>
      <w:divBdr>
        <w:top w:val="none" w:sz="0" w:space="0" w:color="auto"/>
        <w:left w:val="none" w:sz="0" w:space="0" w:color="auto"/>
        <w:bottom w:val="none" w:sz="0" w:space="0" w:color="auto"/>
        <w:right w:val="none" w:sz="0" w:space="0" w:color="auto"/>
      </w:divBdr>
    </w:div>
    <w:div w:id="2146042187">
      <w:bodyDiv w:val="1"/>
      <w:marLeft w:val="0"/>
      <w:marRight w:val="0"/>
      <w:marTop w:val="0"/>
      <w:marBottom w:val="0"/>
      <w:divBdr>
        <w:top w:val="none" w:sz="0" w:space="0" w:color="auto"/>
        <w:left w:val="none" w:sz="0" w:space="0" w:color="auto"/>
        <w:bottom w:val="none" w:sz="0" w:space="0" w:color="auto"/>
        <w:right w:val="none" w:sz="0" w:space="0" w:color="auto"/>
      </w:divBdr>
      <w:divsChild>
        <w:div w:id="1942949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package" Target="embeddings/Microsoft_Visio_Drawing2.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package" Target="embeddings/Microsoft_Visio_Drawing1.vsdx"/><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package" Target="embeddings/Microsoft_Visio_Drawing3.vsdx"/><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1586</TotalTime>
  <Pages>25</Pages>
  <Words>11680</Words>
  <Characters>66582</Characters>
  <Application>Microsoft Office Word</Application>
  <DocSecurity>0</DocSecurity>
  <Lines>554</Lines>
  <Paragraphs>156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You-Wei Chen</cp:lastModifiedBy>
  <cp:revision>8</cp:revision>
  <cp:lastPrinted>2025-03-26T22:01:00Z</cp:lastPrinted>
  <dcterms:created xsi:type="dcterms:W3CDTF">2025-04-24T18:39:00Z</dcterms:created>
  <dcterms:modified xsi:type="dcterms:W3CDTF">2025-04-25T17:03:00Z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y fmtid="{D5CDD505-2E9C-101B-9397-08002B2CF9AE}" pid="6" name="MSIP_Label_4d2f777e-4347-4fc6-823a-b44ab313546a_Enabled">
    <vt:lpwstr>true</vt:lpwstr>
  </property>
  <property fmtid="{D5CDD505-2E9C-101B-9397-08002B2CF9AE}" pid="7" name="MSIP_Label_4d2f777e-4347-4fc6-823a-b44ab313546a_SetDate">
    <vt:lpwstr>2024-12-18T23:36:15Z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b26c6a0f-3545-4f57-a476-a61ec0ec8ed1</vt:lpwstr>
  </property>
  <property fmtid="{D5CDD505-2E9C-101B-9397-08002B2CF9AE}" pid="12" name="MSIP_Label_4d2f777e-4347-4fc6-823a-b44ab313546a_ContentBits">
    <vt:lpwstr>0</vt:lpwstr>
  </property>
</Properties>
</file>