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25F1" w14:textId="77777777" w:rsidR="00CA09B2" w:rsidRPr="00F11184" w:rsidRDefault="00CA09B2" w:rsidP="00345224">
      <w:pPr>
        <w:pStyle w:val="T1"/>
        <w:pBdr>
          <w:bottom w:val="single" w:sz="6" w:space="0" w:color="auto"/>
        </w:pBdr>
        <w:spacing w:after="240"/>
        <w:ind w:left="9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40"/>
        <w:gridCol w:w="2610"/>
        <w:gridCol w:w="1650"/>
        <w:gridCol w:w="2238"/>
      </w:tblGrid>
      <w:tr w:rsidR="00CA09B2" w:rsidRPr="00F0694E" w14:paraId="307BD431" w14:textId="77777777" w:rsidTr="00B94F63">
        <w:trPr>
          <w:trHeight w:val="485"/>
          <w:jc w:val="center"/>
        </w:trPr>
        <w:tc>
          <w:tcPr>
            <w:tcW w:w="9856" w:type="dxa"/>
            <w:gridSpan w:val="5"/>
            <w:vAlign w:val="center"/>
          </w:tcPr>
          <w:p w14:paraId="3E0A6970" w14:textId="77777777" w:rsidR="00440017" w:rsidRPr="00F0694E" w:rsidRDefault="0031229E" w:rsidP="00345224">
            <w:pPr>
              <w:pStyle w:val="T2"/>
              <w:ind w:left="90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>38.3.</w:t>
            </w:r>
            <w:r w:rsidR="00816241">
              <w:rPr>
                <w:lang w:eastAsia="zh-CN"/>
              </w:rPr>
              <w:t>15.9.</w:t>
            </w:r>
            <w:r w:rsidR="00136608">
              <w:rPr>
                <w:lang w:eastAsia="zh-CN" w:bidi="he-IL"/>
              </w:rPr>
              <w:t>6</w:t>
            </w:r>
            <w:r w:rsidR="00E54857">
              <w:rPr>
                <w:lang w:eastAsia="zh-CN"/>
              </w:rPr>
              <w:t xml:space="preserve"> </w:t>
            </w:r>
            <w:r w:rsidR="00136608">
              <w:rPr>
                <w:lang w:eastAsia="zh-CN"/>
              </w:rPr>
              <w:t>User Specific Field</w:t>
            </w:r>
            <w:r w:rsidR="003B3000">
              <w:rPr>
                <w:lang w:eastAsia="zh-CN"/>
              </w:rPr>
              <w:t xml:space="preserve"> – Part 1</w:t>
            </w:r>
            <w:r w:rsidR="0081624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1687C865" w14:textId="77777777" w:rsidTr="00B94F63">
        <w:trPr>
          <w:trHeight w:val="359"/>
          <w:jc w:val="center"/>
        </w:trPr>
        <w:tc>
          <w:tcPr>
            <w:tcW w:w="9856" w:type="dxa"/>
            <w:gridSpan w:val="5"/>
            <w:vAlign w:val="center"/>
          </w:tcPr>
          <w:p w14:paraId="198821DD" w14:textId="77777777" w:rsidR="00CA09B2" w:rsidRPr="00F0694E" w:rsidRDefault="00CA09B2" w:rsidP="00345224">
            <w:pPr>
              <w:pStyle w:val="T2"/>
              <w:ind w:left="9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04</w:t>
            </w:r>
            <w:r w:rsidR="0031229E">
              <w:rPr>
                <w:b w:val="0"/>
                <w:sz w:val="22"/>
              </w:rPr>
              <w:t>.</w:t>
            </w:r>
            <w:r w:rsidR="00A352B3">
              <w:rPr>
                <w:b w:val="0"/>
                <w:sz w:val="22"/>
              </w:rPr>
              <w:t>06</w:t>
            </w:r>
          </w:p>
        </w:tc>
      </w:tr>
      <w:tr w:rsidR="00CA09B2" w:rsidRPr="00F0694E" w14:paraId="3F37B246" w14:textId="77777777" w:rsidTr="00B94F63">
        <w:trPr>
          <w:cantSplit/>
          <w:jc w:val="center"/>
        </w:trPr>
        <w:tc>
          <w:tcPr>
            <w:tcW w:w="9856" w:type="dxa"/>
            <w:gridSpan w:val="5"/>
            <w:vAlign w:val="center"/>
          </w:tcPr>
          <w:p w14:paraId="721F8B80" w14:textId="77777777" w:rsidR="00CA09B2" w:rsidRPr="00F0694E" w:rsidRDefault="00CA09B2" w:rsidP="00345224">
            <w:pPr>
              <w:pStyle w:val="T2"/>
              <w:spacing w:after="0"/>
              <w:ind w:left="9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6245203" w14:textId="77777777" w:rsidTr="00B94F63">
        <w:trPr>
          <w:jc w:val="center"/>
        </w:trPr>
        <w:tc>
          <w:tcPr>
            <w:tcW w:w="1918" w:type="dxa"/>
            <w:vAlign w:val="center"/>
          </w:tcPr>
          <w:p w14:paraId="56BEFC2C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7DD0E88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76835C7B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287FDC3D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C30C5E2" w14:textId="77777777"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5EA5CA78" w14:textId="77777777" w:rsidTr="00B94F63">
        <w:trPr>
          <w:jc w:val="center"/>
        </w:trPr>
        <w:tc>
          <w:tcPr>
            <w:tcW w:w="1918" w:type="dxa"/>
            <w:vAlign w:val="center"/>
          </w:tcPr>
          <w:p w14:paraId="3A6AE793" w14:textId="77777777" w:rsidR="00440017" w:rsidRPr="00F0694E" w:rsidRDefault="00740E0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3242CBDE" w14:textId="77777777" w:rsidR="00440017" w:rsidRPr="00F0694E" w:rsidRDefault="00B048A0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793D8D7" w14:textId="77777777" w:rsidR="001E391E" w:rsidRPr="00F0694E" w:rsidRDefault="001E391E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DF29E1B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2FA817CC" w14:textId="77777777"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16"/>
              </w:rPr>
            </w:pPr>
          </w:p>
        </w:tc>
      </w:tr>
      <w:tr w:rsidR="00B20B8A" w:rsidRPr="00F0694E" w14:paraId="22FD9747" w14:textId="77777777" w:rsidTr="00B94F63">
        <w:trPr>
          <w:jc w:val="center"/>
        </w:trPr>
        <w:tc>
          <w:tcPr>
            <w:tcW w:w="1918" w:type="dxa"/>
            <w:vAlign w:val="center"/>
          </w:tcPr>
          <w:p w14:paraId="195543E0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40" w:type="dxa"/>
            <w:vAlign w:val="center"/>
          </w:tcPr>
          <w:p w14:paraId="77199986" w14:textId="77777777" w:rsidR="00B20B8A" w:rsidRPr="00F0694E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C23AFE1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01F0A80" w14:textId="77777777"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E2C071" w14:textId="77777777" w:rsidR="00C31449" w:rsidRPr="00F0694E" w:rsidRDefault="00C3144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02D1A77C" w14:textId="77777777" w:rsidTr="00B94F63">
        <w:trPr>
          <w:jc w:val="center"/>
        </w:trPr>
        <w:tc>
          <w:tcPr>
            <w:tcW w:w="1918" w:type="dxa"/>
            <w:vAlign w:val="center"/>
          </w:tcPr>
          <w:p w14:paraId="75A14BBE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Hu </w:t>
            </w: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</w:p>
        </w:tc>
        <w:tc>
          <w:tcPr>
            <w:tcW w:w="1440" w:type="dxa"/>
            <w:vAlign w:val="center"/>
          </w:tcPr>
          <w:p w14:paraId="47E3A6C4" w14:textId="77777777" w:rsidR="0026092A" w:rsidRDefault="00531825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819907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DD863A2" w14:textId="77777777"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172F946" w14:textId="77777777"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67D8AD65" w14:textId="77777777" w:rsidTr="00B94F63">
        <w:trPr>
          <w:jc w:val="center"/>
        </w:trPr>
        <w:tc>
          <w:tcPr>
            <w:tcW w:w="1918" w:type="dxa"/>
            <w:vAlign w:val="center"/>
          </w:tcPr>
          <w:p w14:paraId="4012E43D" w14:textId="4C2762F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Edward </w:t>
            </w:r>
            <w:r w:rsidR="008340A0">
              <w:rPr>
                <w:b w:val="0"/>
                <w:sz w:val="20"/>
                <w:lang w:eastAsia="zh-CN"/>
              </w:rPr>
              <w:t>Au</w:t>
            </w:r>
          </w:p>
        </w:tc>
        <w:tc>
          <w:tcPr>
            <w:tcW w:w="1440" w:type="dxa"/>
            <w:vAlign w:val="center"/>
          </w:tcPr>
          <w:p w14:paraId="2FCAC7BD" w14:textId="1041940A" w:rsidR="006B2319" w:rsidRDefault="00B2006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5D6465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6E13C26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9CD6641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915126" w14:textId="77777777" w:rsidTr="00B94F63">
        <w:trPr>
          <w:jc w:val="center"/>
        </w:trPr>
        <w:tc>
          <w:tcPr>
            <w:tcW w:w="1918" w:type="dxa"/>
            <w:vAlign w:val="center"/>
          </w:tcPr>
          <w:p w14:paraId="7E80D71A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FC8F15D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4AE04C6F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9E11B63" w14:textId="77777777"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BE46F5E" w14:textId="77777777"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</w:tbl>
    <w:p w14:paraId="22E2FD24" w14:textId="77777777" w:rsidR="00CA09B2" w:rsidRPr="0025437D" w:rsidRDefault="00565A36" w:rsidP="00B94F63">
      <w:pPr>
        <w:pStyle w:val="T1"/>
        <w:spacing w:after="120"/>
        <w:ind w:left="-810"/>
        <w:rPr>
          <w:sz w:val="32"/>
          <w:u w:val="single"/>
        </w:rPr>
      </w:pPr>
      <w:r w:rsidRPr="001940BA">
        <w:rPr>
          <w:noProof/>
          <w:sz w:val="32"/>
          <w:lang w:val="en-US" w:eastAsia="zh-CN"/>
        </w:rPr>
        <mc:AlternateContent>
          <mc:Choice Requires="wps">
            <w:drawing>
              <wp:inline distT="0" distB="0" distL="0" distR="0" wp14:anchorId="2D58B811" wp14:editId="3F9A3AB8">
                <wp:extent cx="5943600" cy="1039091"/>
                <wp:effectExtent l="0" t="0" r="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5621F" w14:textId="77777777" w:rsidR="00BB2FA6" w:rsidRPr="001940BA" w:rsidRDefault="00BB2FA6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</w:rPr>
                            </w:pPr>
                            <w:r w:rsidRPr="001940BA">
                              <w:rPr>
                                <w:b w:val="0"/>
                                <w:bCs/>
                              </w:rPr>
                              <w:t>Abstract</w:t>
                            </w:r>
                          </w:p>
                          <w:p w14:paraId="58323280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  <w:r w:rsidRPr="001940BA">
                              <w:rPr>
                                <w:bCs/>
                              </w:rPr>
                              <w:t xml:space="preserve">This submission contains proposed comment resolutions to comments </w:t>
                            </w:r>
                            <w:r w:rsidRPr="001940BA">
                              <w:rPr>
                                <w:rFonts w:hint="eastAsia"/>
                                <w:bCs/>
                                <w:lang w:eastAsia="zh-CN"/>
                              </w:rPr>
                              <w:t xml:space="preserve">on </w:t>
                            </w:r>
                            <w:r w:rsidRPr="001940BA">
                              <w:rPr>
                                <w:bCs/>
                                <w:lang w:eastAsia="zh-CN"/>
                              </w:rPr>
                              <w:t>P802.11bn D0.1</w:t>
                            </w:r>
                            <w:r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14:paraId="18C8406E" w14:textId="77777777" w:rsidR="00BB2FA6" w:rsidRPr="001940BA" w:rsidRDefault="00BB2FA6" w:rsidP="00222EB5">
                            <w:pPr>
                              <w:rPr>
                                <w:bCs/>
                              </w:rPr>
                            </w:pPr>
                          </w:p>
                          <w:p w14:paraId="75807A28" w14:textId="36A45B38" w:rsidR="0008256B" w:rsidRPr="001940BA" w:rsidRDefault="00A352B3" w:rsidP="0008256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out of </w:t>
                            </w:r>
                            <w:r>
                              <w:rPr>
                                <w:bCs/>
                              </w:rPr>
                              <w:t>22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comments under 38.3.15.9.</w:t>
                            </w:r>
                            <w:r w:rsidR="00BB2FA6">
                              <w:rPr>
                                <w:bCs/>
                              </w:rPr>
                              <w:t>6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</w:t>
                            </w:r>
                            <w:r w:rsidR="00BB2FA6">
                              <w:rPr>
                                <w:bCs/>
                              </w:rPr>
                              <w:t>User Specific Field</w:t>
                            </w:r>
                            <w:r w:rsidR="00BB2FA6" w:rsidRPr="001940BA">
                              <w:rPr>
                                <w:bCs/>
                              </w:rPr>
                              <w:t xml:space="preserve"> are resolved</w:t>
                            </w:r>
                            <w:r w:rsidR="0008256B">
                              <w:rPr>
                                <w:bCs/>
                              </w:rPr>
                              <w:t xml:space="preserve"> (CIDs: 41,42, 43, 44, 45, 46, 332, 377, 441, 1094, 1170, 1639, 1640, 1956, 2296, 2297, 2298, 3244, 3311, 3502, 3203, 3504)</w:t>
                            </w:r>
                          </w:p>
                          <w:p w14:paraId="55CD11A0" w14:textId="77777777" w:rsidR="00BB2FA6" w:rsidRPr="001940BA" w:rsidRDefault="00BB2FA6" w:rsidP="005A241C">
                            <w:pPr>
                              <w:rPr>
                                <w:bCs/>
                              </w:rPr>
                            </w:pPr>
                          </w:p>
                          <w:p w14:paraId="372A156C" w14:textId="77777777" w:rsidR="00BB2FA6" w:rsidRPr="001940BA" w:rsidRDefault="00BB2FA6" w:rsidP="00222EB5">
                            <w:pPr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14:paraId="64849218" w14:textId="77777777" w:rsidR="00BB2FA6" w:rsidRPr="001940BA" w:rsidRDefault="00BB2FA6" w:rsidP="004C0088">
                            <w:pPr>
                              <w:jc w:val="both"/>
                              <w:rPr>
                                <w:bCs/>
                                <w:szCs w:val="22"/>
                                <w:lang w:eastAsia="zh-CN"/>
                              </w:rPr>
                            </w:pPr>
                          </w:p>
                          <w:p w14:paraId="4CE595F5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1EB6BFC8" w14:textId="77777777" w:rsidR="00BB2FA6" w:rsidRPr="001940BA" w:rsidRDefault="00BB2FA6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3E82516" w14:textId="77777777" w:rsidR="00BB2FA6" w:rsidRPr="001940BA" w:rsidRDefault="00BB2FA6" w:rsidP="00723C85">
                            <w:pPr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8B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I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S/TcryDVMfjxjr/lusOhUmNLZQ+&#10;wpP9vfOBDqmOLpG+loKthZRxYbebW2nRnoBM1vGLEUCU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" stroked="f">
                <v:textbox>
                  <w:txbxContent>
                    <w:p w14:paraId="7F25621F" w14:textId="77777777" w:rsidR="00BB2FA6" w:rsidRPr="001940BA" w:rsidRDefault="00BB2FA6">
                      <w:pPr>
                        <w:pStyle w:val="T1"/>
                        <w:spacing w:after="120"/>
                        <w:rPr>
                          <w:b w:val="0"/>
                          <w:bCs/>
                        </w:rPr>
                      </w:pPr>
                      <w:r w:rsidRPr="001940BA">
                        <w:rPr>
                          <w:b w:val="0"/>
                          <w:bCs/>
                        </w:rPr>
                        <w:t>Abstract</w:t>
                      </w:r>
                    </w:p>
                    <w:p w14:paraId="58323280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  <w:r w:rsidRPr="001940BA">
                        <w:rPr>
                          <w:bCs/>
                        </w:rPr>
                        <w:t xml:space="preserve">This submission contains proposed comment resolutions to comments </w:t>
                      </w:r>
                      <w:r w:rsidRPr="001940BA">
                        <w:rPr>
                          <w:rFonts w:hint="eastAsia"/>
                          <w:bCs/>
                          <w:lang w:eastAsia="zh-CN"/>
                        </w:rPr>
                        <w:t xml:space="preserve">on </w:t>
                      </w:r>
                      <w:r w:rsidRPr="001940BA">
                        <w:rPr>
                          <w:bCs/>
                          <w:lang w:eastAsia="zh-CN"/>
                        </w:rPr>
                        <w:t>P802.11bn D0.1</w:t>
                      </w:r>
                      <w:r w:rsidRPr="001940BA">
                        <w:rPr>
                          <w:bCs/>
                        </w:rPr>
                        <w:t>.</w:t>
                      </w:r>
                    </w:p>
                    <w:p w14:paraId="18C8406E" w14:textId="77777777" w:rsidR="00BB2FA6" w:rsidRPr="001940BA" w:rsidRDefault="00BB2FA6" w:rsidP="00222EB5">
                      <w:pPr>
                        <w:rPr>
                          <w:bCs/>
                        </w:rPr>
                      </w:pPr>
                    </w:p>
                    <w:p w14:paraId="75807A28" w14:textId="36A45B38" w:rsidR="0008256B" w:rsidRPr="001940BA" w:rsidRDefault="00A352B3" w:rsidP="0008256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out of </w:t>
                      </w:r>
                      <w:r>
                        <w:rPr>
                          <w:bCs/>
                        </w:rPr>
                        <w:t>22</w:t>
                      </w:r>
                      <w:r w:rsidR="00BB2FA6" w:rsidRPr="001940BA">
                        <w:rPr>
                          <w:bCs/>
                        </w:rPr>
                        <w:t xml:space="preserve"> comments under 38.3.15.9.</w:t>
                      </w:r>
                      <w:r w:rsidR="00BB2FA6">
                        <w:rPr>
                          <w:bCs/>
                        </w:rPr>
                        <w:t>6</w:t>
                      </w:r>
                      <w:r w:rsidR="00BB2FA6" w:rsidRPr="001940BA">
                        <w:rPr>
                          <w:bCs/>
                        </w:rPr>
                        <w:t xml:space="preserve"> </w:t>
                      </w:r>
                      <w:r w:rsidR="00BB2FA6">
                        <w:rPr>
                          <w:bCs/>
                        </w:rPr>
                        <w:t>User Specific Field</w:t>
                      </w:r>
                      <w:r w:rsidR="00BB2FA6" w:rsidRPr="001940BA">
                        <w:rPr>
                          <w:bCs/>
                        </w:rPr>
                        <w:t xml:space="preserve"> are resolved</w:t>
                      </w:r>
                      <w:r w:rsidR="0008256B">
                        <w:rPr>
                          <w:bCs/>
                        </w:rPr>
                        <w:t xml:space="preserve"> (CIDs: 41,42, 43, 44, 45, 46, 332, 377, 441, 1094, 1170, 1639, 1640, 1956, 2296, 2297, 2298, 3244, 3311, 3502, 3203, 3504)</w:t>
                      </w:r>
                    </w:p>
                    <w:p w14:paraId="55CD11A0" w14:textId="77777777" w:rsidR="00BB2FA6" w:rsidRPr="001940BA" w:rsidRDefault="00BB2FA6" w:rsidP="005A241C">
                      <w:pPr>
                        <w:rPr>
                          <w:bCs/>
                        </w:rPr>
                      </w:pPr>
                    </w:p>
                    <w:p w14:paraId="372A156C" w14:textId="77777777" w:rsidR="00BB2FA6" w:rsidRPr="001940BA" w:rsidRDefault="00BB2FA6" w:rsidP="00222EB5">
                      <w:pPr>
                        <w:jc w:val="both"/>
                        <w:rPr>
                          <w:bCs/>
                          <w:lang w:eastAsia="zh-CN"/>
                        </w:rPr>
                      </w:pPr>
                    </w:p>
                    <w:p w14:paraId="64849218" w14:textId="77777777" w:rsidR="00BB2FA6" w:rsidRPr="001940BA" w:rsidRDefault="00BB2FA6" w:rsidP="004C0088">
                      <w:pPr>
                        <w:jc w:val="both"/>
                        <w:rPr>
                          <w:bCs/>
                          <w:szCs w:val="22"/>
                          <w:lang w:eastAsia="zh-CN"/>
                        </w:rPr>
                      </w:pPr>
                    </w:p>
                    <w:p w14:paraId="4CE595F5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1EB6BFC8" w14:textId="77777777" w:rsidR="00BB2FA6" w:rsidRPr="001940BA" w:rsidRDefault="00BB2FA6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14:paraId="63E82516" w14:textId="77777777" w:rsidR="00BB2FA6" w:rsidRPr="001940BA" w:rsidRDefault="00BB2FA6" w:rsidP="00723C85">
                      <w:pPr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7"/>
      </w:tblGrid>
      <w:tr w:rsidR="008D042A" w:rsidRPr="00F0694E" w14:paraId="48BECB10" w14:textId="77777777" w:rsidTr="00B94F63">
        <w:tc>
          <w:tcPr>
            <w:tcW w:w="1958" w:type="dxa"/>
          </w:tcPr>
          <w:p w14:paraId="79161BDA" w14:textId="77777777" w:rsidR="008D042A" w:rsidRPr="00F0694E" w:rsidRDefault="001940BA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br w:type="page"/>
            </w:r>
            <w:r w:rsidR="008D042A" w:rsidRPr="00F0694E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603768DD" w14:textId="77777777" w:rsidR="008D042A" w:rsidRPr="00F0694E" w:rsidRDefault="008D042A" w:rsidP="00345224">
            <w:pPr>
              <w:ind w:left="90"/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03E5B9D5" w14:textId="77777777" w:rsidTr="00B94F63">
        <w:tc>
          <w:tcPr>
            <w:tcW w:w="1958" w:type="dxa"/>
          </w:tcPr>
          <w:p w14:paraId="5A810A6A" w14:textId="75B7DA6B" w:rsidR="008D042A" w:rsidRPr="00F0694E" w:rsidRDefault="008340A0" w:rsidP="00345224">
            <w:pPr>
              <w:tabs>
                <w:tab w:val="right" w:pos="1872"/>
              </w:tabs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307" w:type="dxa"/>
          </w:tcPr>
          <w:p w14:paraId="23796A0A" w14:textId="6D3A8247" w:rsidR="008D042A" w:rsidRPr="00F0694E" w:rsidRDefault="008340A0" w:rsidP="00345224">
            <w:pPr>
              <w:ind w:left="9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Minor change</w:t>
            </w:r>
          </w:p>
        </w:tc>
      </w:tr>
      <w:tr w:rsidR="0023149A" w:rsidRPr="00F0694E" w14:paraId="450361EC" w14:textId="77777777" w:rsidTr="00B94F63">
        <w:tc>
          <w:tcPr>
            <w:tcW w:w="1958" w:type="dxa"/>
          </w:tcPr>
          <w:p w14:paraId="1F16DCB3" w14:textId="0457747E" w:rsidR="0023149A" w:rsidRPr="00F0694E" w:rsidRDefault="004D088C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307" w:type="dxa"/>
          </w:tcPr>
          <w:p w14:paraId="4B1D7AF8" w14:textId="38909B2B" w:rsidR="0023149A" w:rsidRPr="00F0694E" w:rsidRDefault="004D088C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t>Some changes</w:t>
            </w:r>
          </w:p>
        </w:tc>
      </w:tr>
      <w:tr w:rsidR="004C57C7" w:rsidRPr="00F0694E" w14:paraId="620FC1B5" w14:textId="77777777" w:rsidTr="00B94F63">
        <w:tc>
          <w:tcPr>
            <w:tcW w:w="1958" w:type="dxa"/>
          </w:tcPr>
          <w:p w14:paraId="2DD06ECE" w14:textId="77777777" w:rsidR="004C57C7" w:rsidRPr="00F0694E" w:rsidRDefault="004C57C7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37A709" w14:textId="77777777" w:rsidR="004C57C7" w:rsidRPr="00F0694E" w:rsidRDefault="004C57C7" w:rsidP="00345224">
            <w:pPr>
              <w:ind w:left="90"/>
              <w:rPr>
                <w:sz w:val="20"/>
              </w:rPr>
            </w:pPr>
          </w:p>
        </w:tc>
      </w:tr>
      <w:tr w:rsidR="00C51823" w:rsidRPr="00F0694E" w14:paraId="251BB54D" w14:textId="77777777" w:rsidTr="00B94F63">
        <w:tc>
          <w:tcPr>
            <w:tcW w:w="1958" w:type="dxa"/>
          </w:tcPr>
          <w:p w14:paraId="11873ADD" w14:textId="77777777" w:rsidR="00C51823" w:rsidRPr="00F0694E" w:rsidRDefault="00C51823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0BE9D84D" w14:textId="77777777" w:rsidR="00C51823" w:rsidRPr="00DC2401" w:rsidRDefault="00C51823" w:rsidP="00345224">
            <w:pPr>
              <w:ind w:left="90"/>
              <w:rPr>
                <w:sz w:val="20"/>
              </w:rPr>
            </w:pPr>
          </w:p>
        </w:tc>
      </w:tr>
      <w:tr w:rsidR="00054B8A" w:rsidRPr="00F0694E" w14:paraId="20A9FE71" w14:textId="77777777" w:rsidTr="00B94F63">
        <w:tc>
          <w:tcPr>
            <w:tcW w:w="1958" w:type="dxa"/>
          </w:tcPr>
          <w:p w14:paraId="33070EB5" w14:textId="77777777" w:rsidR="00054B8A" w:rsidRPr="00F0694E" w:rsidRDefault="00054B8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14:paraId="30CC1763" w14:textId="77777777" w:rsidR="00054B8A" w:rsidRPr="00F0694E" w:rsidRDefault="00054B8A" w:rsidP="00345224">
            <w:pPr>
              <w:ind w:left="90"/>
              <w:rPr>
                <w:sz w:val="20"/>
              </w:rPr>
            </w:pPr>
          </w:p>
        </w:tc>
      </w:tr>
    </w:tbl>
    <w:p w14:paraId="349307D9" w14:textId="77777777" w:rsidR="007407DC" w:rsidRDefault="007407DC" w:rsidP="00345224">
      <w:pPr>
        <w:ind w:left="90"/>
        <w:rPr>
          <w:sz w:val="20"/>
        </w:rPr>
      </w:pPr>
    </w:p>
    <w:p w14:paraId="07A0DEA9" w14:textId="77777777" w:rsidR="001940BA" w:rsidRDefault="001940BA" w:rsidP="00345224">
      <w:pPr>
        <w:ind w:left="90"/>
        <w:rPr>
          <w:rFonts w:ascii="Arial" w:hAnsi="Arial"/>
          <w:b/>
          <w:sz w:val="28"/>
          <w:u w:val="single"/>
        </w:rPr>
      </w:pPr>
    </w:p>
    <w:p w14:paraId="418AB02B" w14:textId="77777777" w:rsidR="0017678E" w:rsidRDefault="0017678E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433E8A">
        <w:rPr>
          <w:lang w:eastAsia="zh-CN"/>
        </w:rPr>
        <w:t>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62851" w:rsidRPr="00F0694E" w14:paraId="7D098E6E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09532FF" w14:textId="77777777" w:rsidR="00E62851" w:rsidRDefault="00E62851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6D21E26" w14:textId="77777777" w:rsidR="00E62851" w:rsidRPr="00F0694E" w:rsidRDefault="00E62851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75DB9CE0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051E3989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391EF7E" w14:textId="77777777"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409DB3DA" w14:textId="77777777" w:rsidR="00E62851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5DCB2B10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72AA02CD" w14:textId="77777777" w:rsidR="00816241" w:rsidRDefault="00433E8A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177.51</w:t>
            </w:r>
          </w:p>
          <w:p w14:paraId="7F3A6196" w14:textId="77777777" w:rsidR="00E62851" w:rsidRPr="005F07F4" w:rsidRDefault="00E6285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7DBEC614" w14:textId="77777777" w:rsidR="00E62851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433E8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1AC1E095" w14:textId="77777777" w:rsidR="00E62851" w:rsidRPr="00816241" w:rsidRDefault="00433E8A" w:rsidP="00433E8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Need to describe the usable values or Validate values in Co-BF, per motions #114 and #115. Add a new paragraph of "If the UL/DL Field in U-SIG is set to 0, the PPDU Type And Compression Mode Field in U-SIG is set to 2 and the Co-BF/Co-SR Indication Field in U-SIG is set to 0, values other than 0, 1 or 4 are Validate if the Number Of Non-OFDMA Users Field in UHR-SIG is set to 1, values other than 0 </w:t>
            </w:r>
            <w:r>
              <w:rPr>
                <w:rFonts w:ascii="Arial" w:hAnsi="Arial" w:cs="Arial"/>
                <w:sz w:val="20"/>
              </w:rPr>
              <w:lastRenderedPageBreak/>
              <w:t>or 1 are Validate if the Number Of Non-OFDMA Users Field in UHR-SIG is set to 2, and values greater than 0 are Validate if the Number Of Non-OFDMA Users Field in UHR-SIG is set to 3."</w:t>
            </w:r>
          </w:p>
        </w:tc>
        <w:tc>
          <w:tcPr>
            <w:tcW w:w="1980" w:type="dxa"/>
            <w:shd w:val="clear" w:color="auto" w:fill="auto"/>
          </w:tcPr>
          <w:p w14:paraId="1AD17C96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71A552C4" w14:textId="77777777" w:rsidR="00816241" w:rsidRDefault="00433E8A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E6525F5" w14:textId="77777777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6E127A" w14:textId="48AE9872" w:rsidR="00433E8A" w:rsidRDefault="00433E8A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4EC7B081" w14:textId="77777777" w:rsidR="00662F60" w:rsidRPr="00816241" w:rsidRDefault="00662F6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14:paraId="563FFBB9" w14:textId="77777777" w:rsidR="00413BB5" w:rsidRPr="00E21B8C" w:rsidRDefault="00413BB5" w:rsidP="00345224">
      <w:pPr>
        <w:ind w:left="90"/>
        <w:rPr>
          <w:rFonts w:ascii="TimesNewRomanPSMT" w:cs="TimesNewRomanPSMT"/>
          <w:sz w:val="20"/>
          <w:lang w:val="en-US" w:eastAsia="zh-CN"/>
        </w:rPr>
      </w:pPr>
    </w:p>
    <w:p w14:paraId="6FA8CC29" w14:textId="77777777" w:rsidR="00B94F63" w:rsidRDefault="00B94F63" w:rsidP="00345224">
      <w:pPr>
        <w:pStyle w:val="Heading2"/>
        <w:ind w:left="90"/>
      </w:pPr>
    </w:p>
    <w:p w14:paraId="39AD2693" w14:textId="77777777" w:rsidR="00E11090" w:rsidRDefault="00E11090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FB7D2E">
        <w:rPr>
          <w:lang w:eastAsia="zh-CN"/>
        </w:rPr>
        <w:t>42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11090" w:rsidRPr="00F0694E" w14:paraId="4924DCD5" w14:textId="77777777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42AD9B9C" w14:textId="77777777" w:rsidR="00E11090" w:rsidRDefault="00E11090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9379115" w14:textId="77777777" w:rsidR="00E11090" w:rsidRPr="00F0694E" w:rsidRDefault="00E11090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03C58B34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4C7A02B0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FC5E7A2" w14:textId="77777777"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66543FEA" w14:textId="77777777" w:rsidR="00E11090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816241" w14:paraId="5F3029AA" w14:textId="77777777" w:rsidTr="00345224">
        <w:trPr>
          <w:trHeight w:val="1302"/>
        </w:trPr>
        <w:tc>
          <w:tcPr>
            <w:tcW w:w="982" w:type="dxa"/>
            <w:shd w:val="clear" w:color="auto" w:fill="auto"/>
          </w:tcPr>
          <w:p w14:paraId="2638B5A4" w14:textId="77777777" w:rsidR="00816241" w:rsidRDefault="0081624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162.15</w:t>
            </w:r>
          </w:p>
          <w:p w14:paraId="689D1B62" w14:textId="77777777" w:rsidR="00253EC3" w:rsidRPr="005F07F4" w:rsidRDefault="00253EC3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6E307164" w14:textId="77777777"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FB7D2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537AEDA8" w14:textId="77777777" w:rsidR="00253EC3" w:rsidRPr="00816241" w:rsidRDefault="00FB7D2E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FB7D2E">
              <w:rPr>
                <w:rFonts w:ascii="Arial" w:hAnsi="Arial" w:cs="Arial"/>
                <w:sz w:val="20"/>
              </w:rPr>
              <w:t>Change "Set to 1" to "Set to 1 and treat as Disregard."</w:t>
            </w:r>
          </w:p>
        </w:tc>
        <w:tc>
          <w:tcPr>
            <w:tcW w:w="1980" w:type="dxa"/>
            <w:shd w:val="clear" w:color="auto" w:fill="auto"/>
          </w:tcPr>
          <w:p w14:paraId="2DFC2843" w14:textId="77777777" w:rsidR="00253EC3" w:rsidRPr="009838E9" w:rsidRDefault="0054145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3DA17133" w14:textId="40DD4F92" w:rsidR="00816241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4145F">
              <w:rPr>
                <w:rFonts w:ascii="Arial" w:hAnsi="Arial" w:cs="Arial"/>
                <w:sz w:val="20"/>
              </w:rPr>
              <w:t xml:space="preserve">The </w:t>
            </w:r>
            <w:r w:rsidR="003B446D">
              <w:rPr>
                <w:rFonts w:ascii="Arial" w:hAnsi="Arial" w:cs="Arial"/>
                <w:sz w:val="20"/>
              </w:rPr>
              <w:t xml:space="preserve">subfield </w:t>
            </w:r>
            <w:r w:rsidR="0054145F">
              <w:rPr>
                <w:rFonts w:ascii="Arial" w:hAnsi="Arial" w:cs="Arial"/>
                <w:sz w:val="20"/>
              </w:rPr>
              <w:t>is named as Disregard, no need</w:t>
            </w:r>
            <w:r w:rsidR="00E3675E">
              <w:rPr>
                <w:rFonts w:ascii="Arial" w:hAnsi="Arial" w:cs="Arial"/>
                <w:sz w:val="20"/>
              </w:rPr>
              <w:t xml:space="preserve"> for any</w:t>
            </w:r>
            <w:r w:rsidR="0054145F">
              <w:rPr>
                <w:rFonts w:ascii="Arial" w:hAnsi="Arial" w:cs="Arial"/>
                <w:sz w:val="20"/>
              </w:rPr>
              <w:t xml:space="preserve"> further instructions</w:t>
            </w:r>
          </w:p>
          <w:p w14:paraId="758089B7" w14:textId="77777777" w:rsidR="00253EC3" w:rsidRPr="00816241" w:rsidRDefault="00253EC3" w:rsidP="00345224">
            <w:pPr>
              <w:ind w:left="90"/>
              <w:rPr>
                <w:b/>
                <w:sz w:val="20"/>
                <w:lang w:val="en-US" w:eastAsia="zh-CN"/>
              </w:rPr>
            </w:pPr>
          </w:p>
        </w:tc>
      </w:tr>
    </w:tbl>
    <w:p w14:paraId="55BB4615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2B8F0928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0C7C7FFB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F466653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6AD04316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52AA8107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7224C1E1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072EDADD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45224" w:rsidRPr="00816241" w14:paraId="2216F743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295F1834" w14:textId="77777777" w:rsidR="00345224" w:rsidRDefault="008557FF" w:rsidP="00345224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178.09</w:t>
            </w:r>
          </w:p>
          <w:p w14:paraId="4030401B" w14:textId="77777777" w:rsidR="00345224" w:rsidRPr="009838E9" w:rsidRDefault="00345224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16183503" w14:textId="77777777" w:rsidR="00345224" w:rsidRDefault="00345224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</w:t>
            </w:r>
            <w:r w:rsidR="008557FF">
              <w:rPr>
                <w:rFonts w:ascii="Arial" w:hAnsi="Arial" w:cs="Arial"/>
                <w:sz w:val="20"/>
              </w:rPr>
              <w:t>6</w:t>
            </w:r>
          </w:p>
          <w:p w14:paraId="39B66877" w14:textId="77777777" w:rsidR="00345224" w:rsidRPr="009838E9" w:rsidRDefault="00345224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25D275CC" w14:textId="77777777" w:rsidR="00345224" w:rsidRPr="00786DAE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8557FF">
              <w:rPr>
                <w:rFonts w:ascii="Arial" w:hAnsi="Arial" w:cs="Arial"/>
                <w:sz w:val="20"/>
              </w:rPr>
              <w:t xml:space="preserve">Change the subfield name "Coding" to "Coding/BSS </w:t>
            </w:r>
            <w:proofErr w:type="spellStart"/>
            <w:r w:rsidRPr="008557F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57FF">
              <w:rPr>
                <w:rFonts w:ascii="Arial" w:hAnsi="Arial" w:cs="Arial"/>
                <w:sz w:val="20"/>
              </w:rPr>
              <w:t xml:space="preserve"> Indication". Revise the description of this field to reflect motion #214.</w:t>
            </w:r>
          </w:p>
        </w:tc>
        <w:tc>
          <w:tcPr>
            <w:tcW w:w="1980" w:type="dxa"/>
            <w:shd w:val="clear" w:color="auto" w:fill="auto"/>
          </w:tcPr>
          <w:p w14:paraId="15FDE16A" w14:textId="77777777" w:rsidR="00345224" w:rsidRPr="009838E9" w:rsidRDefault="008557FF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47BD4BD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4144B81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9A1751E" w14:textId="4355EA93" w:rsidR="00345224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66188660" w14:textId="77777777" w:rsidR="00345224" w:rsidRDefault="00345224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8557FF">
        <w:rPr>
          <w:lang w:eastAsia="zh-CN"/>
        </w:rPr>
        <w:t>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345224" w:rsidRPr="00F0694E" w14:paraId="3ACFD8A2" w14:textId="77777777" w:rsidTr="006F28CF">
        <w:trPr>
          <w:trHeight w:val="734"/>
        </w:trPr>
        <w:tc>
          <w:tcPr>
            <w:tcW w:w="982" w:type="dxa"/>
            <w:shd w:val="clear" w:color="auto" w:fill="auto"/>
            <w:hideMark/>
          </w:tcPr>
          <w:p w14:paraId="55E8043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0F5942F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14:paraId="2842946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14:paraId="1D434E1E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A18988F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14:paraId="5CA1809C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816241" w14:paraId="1B4AE80A" w14:textId="77777777" w:rsidTr="006F28CF">
        <w:trPr>
          <w:trHeight w:val="1302"/>
        </w:trPr>
        <w:tc>
          <w:tcPr>
            <w:tcW w:w="982" w:type="dxa"/>
            <w:shd w:val="clear" w:color="auto" w:fill="auto"/>
          </w:tcPr>
          <w:p w14:paraId="52B69146" w14:textId="77777777" w:rsidR="008557FF" w:rsidRDefault="008557FF" w:rsidP="008557FF">
            <w:pPr>
              <w:wordWrap w:val="0"/>
              <w:ind w:right="10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178.21</w:t>
            </w:r>
          </w:p>
          <w:p w14:paraId="40EFFCC7" w14:textId="77777777" w:rsidR="008557FF" w:rsidRPr="009838E9" w:rsidRDefault="008557FF" w:rsidP="008557F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14:paraId="51C129AC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A687AFB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430" w:type="dxa"/>
            <w:shd w:val="clear" w:color="auto" w:fill="auto"/>
          </w:tcPr>
          <w:p w14:paraId="1542E4A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Per motion #214, the coding subfield doesn't always exist. Change "If the Coding subfield is equal to 1," to "If either the UL/DL field in the U-SIG field is set to 0, the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 field in the U-SIG field is set to 2 and the Co-BF/Co-SR Indication field in the U-SIG field is set to 0, or </w:t>
            </w:r>
            <w:r>
              <w:rPr>
                <w:rFonts w:ascii="Arial" w:hAnsi="Arial" w:cs="Arial"/>
                <w:sz w:val="20"/>
              </w:rPr>
              <w:lastRenderedPageBreak/>
              <w:t>the Coding subfield is equal to 1"</w:t>
            </w:r>
          </w:p>
        </w:tc>
        <w:tc>
          <w:tcPr>
            <w:tcW w:w="1980" w:type="dxa"/>
            <w:shd w:val="clear" w:color="auto" w:fill="auto"/>
          </w:tcPr>
          <w:p w14:paraId="424B6D21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Refer to the comment.</w:t>
            </w:r>
          </w:p>
        </w:tc>
        <w:tc>
          <w:tcPr>
            <w:tcW w:w="1802" w:type="dxa"/>
            <w:shd w:val="clear" w:color="auto" w:fill="auto"/>
          </w:tcPr>
          <w:p w14:paraId="62A6723D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679738A" w14:textId="77777777" w:rsidR="008557FF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C5245C2" w14:textId="0769E72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23B482D4" w14:textId="77777777" w:rsidR="00345224" w:rsidRDefault="00345224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5F0BC586" w14:textId="77777777" w:rsidR="00531825" w:rsidRDefault="00531825" w:rsidP="00345224">
      <w:pPr>
        <w:pStyle w:val="Heading2"/>
        <w:ind w:left="90"/>
      </w:pPr>
    </w:p>
    <w:p w14:paraId="61A57C98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8557FF">
        <w:rPr>
          <w:lang w:eastAsia="zh-CN"/>
        </w:rPr>
        <w:t>45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00"/>
        <w:gridCol w:w="1710"/>
        <w:gridCol w:w="2486"/>
      </w:tblGrid>
      <w:tr w:rsidR="00F400B2" w:rsidRPr="00F0694E" w14:paraId="0EFA5651" w14:textId="77777777" w:rsidTr="00B94F63">
        <w:trPr>
          <w:cantSplit/>
          <w:trHeight w:val="734"/>
        </w:trPr>
        <w:tc>
          <w:tcPr>
            <w:tcW w:w="900" w:type="dxa"/>
            <w:shd w:val="clear" w:color="auto" w:fill="auto"/>
            <w:hideMark/>
          </w:tcPr>
          <w:p w14:paraId="24A9C809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06BBB91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007694A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00" w:type="dxa"/>
            <w:shd w:val="clear" w:color="auto" w:fill="auto"/>
            <w:hideMark/>
          </w:tcPr>
          <w:p w14:paraId="175F1DE4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70A7DC9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28884636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557FF" w:rsidRPr="00F0694E" w14:paraId="587301AC" w14:textId="77777777" w:rsidTr="00B94F63">
        <w:trPr>
          <w:cantSplit/>
          <w:trHeight w:val="1302"/>
        </w:trPr>
        <w:tc>
          <w:tcPr>
            <w:tcW w:w="900" w:type="dxa"/>
            <w:shd w:val="clear" w:color="auto" w:fill="auto"/>
          </w:tcPr>
          <w:p w14:paraId="34CE2CF4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178.37</w:t>
            </w:r>
          </w:p>
          <w:p w14:paraId="649F6A13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2B54826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9DAD34" w14:textId="77777777" w:rsidR="008557FF" w:rsidRPr="009838E9" w:rsidRDefault="008557FF" w:rsidP="008557F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00" w:type="dxa"/>
            <w:shd w:val="clear" w:color="auto" w:fill="auto"/>
          </w:tcPr>
          <w:p w14:paraId="2F0A5DBD" w14:textId="77777777" w:rsidR="008557FF" w:rsidRDefault="008557FF" w:rsidP="008557F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Remove the paragraph. Absorb this into the Spatial Configuration subfield description.</w:t>
            </w:r>
          </w:p>
        </w:tc>
        <w:tc>
          <w:tcPr>
            <w:tcW w:w="1710" w:type="dxa"/>
            <w:shd w:val="clear" w:color="auto" w:fill="auto"/>
          </w:tcPr>
          <w:p w14:paraId="3BBAD7D4" w14:textId="77777777" w:rsidR="008557FF" w:rsidRDefault="008557FF" w:rsidP="008557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09F6B463" w14:textId="28F13EAC" w:rsidR="008557FF" w:rsidRPr="00786DAE" w:rsidRDefault="008557FF" w:rsidP="008557F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4F13F6CE" w14:textId="77777777" w:rsidR="00662F60" w:rsidRDefault="00662F60" w:rsidP="00345224">
      <w:pPr>
        <w:ind w:left="90"/>
        <w:rPr>
          <w:b/>
          <w:sz w:val="20"/>
          <w:highlight w:val="yellow"/>
          <w:lang w:eastAsia="zh-CN"/>
        </w:rPr>
      </w:pPr>
    </w:p>
    <w:p w14:paraId="4BF01613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C2D0A">
        <w:rPr>
          <w:lang w:eastAsia="zh-CN"/>
        </w:rPr>
        <w:t>46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F400B2" w:rsidRPr="00F0694E" w14:paraId="5EA4053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548BBD8E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FF3C495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5C9535C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678FB1F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EABE7EB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73ECCDE7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6C2D0A" w:rsidRPr="00F0694E" w14:paraId="72D1ACF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568D0D7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178.46</w:t>
            </w:r>
          </w:p>
          <w:p w14:paraId="3120BB59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4FC006BE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4CF96D2" w14:textId="77777777" w:rsidR="006C2D0A" w:rsidRPr="009838E9" w:rsidRDefault="006C2D0A" w:rsidP="006C2D0A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AD9AA10" w14:textId="77777777" w:rsidR="006C2D0A" w:rsidRDefault="006C2D0A" w:rsidP="006C2D0A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This sentence/paragraph may be in the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subclause but not in the UHR-SIG subclause. Absorb its info into the "Coding/BSS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Indication" subfield. Remove the paragraph.</w:t>
            </w:r>
          </w:p>
        </w:tc>
        <w:tc>
          <w:tcPr>
            <w:tcW w:w="1620" w:type="dxa"/>
            <w:shd w:val="clear" w:color="auto" w:fill="auto"/>
          </w:tcPr>
          <w:p w14:paraId="0B5E155C" w14:textId="77777777" w:rsidR="006C2D0A" w:rsidRDefault="006C2D0A" w:rsidP="006C2D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486" w:type="dxa"/>
            <w:shd w:val="clear" w:color="auto" w:fill="auto"/>
          </w:tcPr>
          <w:p w14:paraId="3366337A" w14:textId="30DE2BB4" w:rsidR="006C2D0A" w:rsidRPr="00786DAE" w:rsidRDefault="006C2D0A" w:rsidP="006C2D0A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70E5F4F8" w14:textId="77777777" w:rsidR="00F400B2" w:rsidRDefault="00F400B2" w:rsidP="00345224">
      <w:pPr>
        <w:ind w:left="90"/>
        <w:rPr>
          <w:b/>
          <w:sz w:val="20"/>
          <w:highlight w:val="yellow"/>
          <w:lang w:eastAsia="zh-CN"/>
        </w:rPr>
      </w:pPr>
    </w:p>
    <w:p w14:paraId="40F3BB90" w14:textId="77777777" w:rsidR="00037DAF" w:rsidRDefault="00037DAF" w:rsidP="00037DA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620"/>
        <w:gridCol w:w="2486"/>
      </w:tblGrid>
      <w:tr w:rsidR="00037DAF" w:rsidRPr="00F0694E" w14:paraId="6A5F6F0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16F6BB0" w14:textId="77777777" w:rsidR="00037DAF" w:rsidRDefault="00037DAF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A8319C1" w14:textId="77777777" w:rsidR="00037DAF" w:rsidRPr="00F0694E" w:rsidRDefault="00037DAF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27FBA48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91A4CB3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0FD421F" w14:textId="77777777" w:rsidR="00037DAF" w:rsidRPr="00F0694E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486" w:type="dxa"/>
            <w:shd w:val="clear" w:color="auto" w:fill="auto"/>
            <w:hideMark/>
          </w:tcPr>
          <w:p w14:paraId="6EDE89F5" w14:textId="77777777" w:rsidR="00037DAF" w:rsidRDefault="00037DAF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37DAF" w:rsidRPr="00F0694E" w14:paraId="77C9B42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6A32E5C3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177.41</w:t>
            </w:r>
          </w:p>
          <w:p w14:paraId="3DA5469A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89256D8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11A4839" w14:textId="77777777" w:rsidR="00037DAF" w:rsidRPr="009838E9" w:rsidRDefault="00037DAF" w:rsidP="00037DA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51B5E9" w14:textId="77777777" w:rsidR="00037DAF" w:rsidRDefault="00037DAF" w:rsidP="00037DA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new MCS values</w:t>
            </w:r>
          </w:p>
        </w:tc>
        <w:tc>
          <w:tcPr>
            <w:tcW w:w="1620" w:type="dxa"/>
            <w:shd w:val="clear" w:color="auto" w:fill="auto"/>
          </w:tcPr>
          <w:p w14:paraId="11BC6139" w14:textId="77777777" w:rsidR="00037DAF" w:rsidRDefault="00037DAF" w:rsidP="00037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86" w:type="dxa"/>
            <w:shd w:val="clear" w:color="auto" w:fill="auto"/>
          </w:tcPr>
          <w:p w14:paraId="02EA7651" w14:textId="5978C557" w:rsidR="00037DAF" w:rsidRPr="00786DAE" w:rsidRDefault="00037DAF" w:rsidP="00037DA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101114E3" w14:textId="77777777" w:rsidR="00BB2FA6" w:rsidRDefault="00BB2FA6" w:rsidP="00345224">
      <w:pPr>
        <w:ind w:left="90"/>
        <w:rPr>
          <w:b/>
          <w:sz w:val="20"/>
          <w:highlight w:val="yellow"/>
          <w:lang w:eastAsia="zh-CN"/>
        </w:rPr>
      </w:pPr>
    </w:p>
    <w:p w14:paraId="7A5B156A" w14:textId="77777777" w:rsidR="00F400B2" w:rsidRDefault="00F400B2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F071E1">
        <w:rPr>
          <w:lang w:eastAsia="zh-CN"/>
        </w:rPr>
        <w:t>377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790"/>
        <w:gridCol w:w="1710"/>
        <w:gridCol w:w="2396"/>
      </w:tblGrid>
      <w:tr w:rsidR="00F400B2" w:rsidRPr="00F0694E" w14:paraId="4A4466D8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3517241" w14:textId="77777777" w:rsidR="00F400B2" w:rsidRDefault="00F400B2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98ED13" w14:textId="77777777" w:rsidR="00F400B2" w:rsidRPr="00F0694E" w:rsidRDefault="00F400B2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3CBB3FE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790" w:type="dxa"/>
            <w:shd w:val="clear" w:color="auto" w:fill="auto"/>
            <w:hideMark/>
          </w:tcPr>
          <w:p w14:paraId="58C4D2B1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D3ABB7" w14:textId="77777777" w:rsidR="00F400B2" w:rsidRPr="00F0694E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96" w:type="dxa"/>
            <w:shd w:val="clear" w:color="auto" w:fill="auto"/>
            <w:hideMark/>
          </w:tcPr>
          <w:p w14:paraId="006F560A" w14:textId="77777777" w:rsidR="00F400B2" w:rsidRDefault="00F400B2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F071E1" w:rsidRPr="00F0694E" w14:paraId="22C1767C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3D2A4290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948684E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9D63196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938F246" w14:textId="77777777" w:rsidR="00F071E1" w:rsidRPr="009838E9" w:rsidRDefault="00F071E1" w:rsidP="00F071E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18B35CC5" w14:textId="77777777" w:rsidR="00F071E1" w:rsidRDefault="00F071E1" w:rsidP="00F071E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2,x3,x4" should be replaced as</w:t>
            </w:r>
            <w:r>
              <w:rPr>
                <w:rFonts w:ascii="Arial" w:hAnsi="Arial" w:cs="Arial"/>
                <w:sz w:val="20"/>
              </w:rPr>
              <w:br/>
              <w:t>"17,19, 20, 23" according to Motion 195</w:t>
            </w:r>
          </w:p>
        </w:tc>
        <w:tc>
          <w:tcPr>
            <w:tcW w:w="1710" w:type="dxa"/>
            <w:shd w:val="clear" w:color="auto" w:fill="auto"/>
          </w:tcPr>
          <w:p w14:paraId="33FAB66D" w14:textId="77777777" w:rsidR="00F071E1" w:rsidRDefault="00F071E1" w:rsidP="00F07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96" w:type="dxa"/>
            <w:shd w:val="clear" w:color="auto" w:fill="auto"/>
          </w:tcPr>
          <w:p w14:paraId="34354AAA" w14:textId="77777777" w:rsidR="00F071E1" w:rsidRDefault="00F071E1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B7E3824" w14:textId="3041622A" w:rsidR="00F071E1" w:rsidRDefault="00F071E1" w:rsidP="00F071E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  <w:p w14:paraId="343CBBDC" w14:textId="77777777" w:rsidR="00037DAF" w:rsidRDefault="00037DAF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FFA74A" w14:textId="0D455C14" w:rsidR="00037DAF" w:rsidRPr="00786DAE" w:rsidRDefault="00AB0E8D" w:rsidP="00F071E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 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Same resolution as for CID 332</w:t>
            </w:r>
          </w:p>
        </w:tc>
      </w:tr>
    </w:tbl>
    <w:p w14:paraId="72EB3A27" w14:textId="77777777" w:rsidR="00323962" w:rsidRDefault="00323962" w:rsidP="00345224">
      <w:pPr>
        <w:pStyle w:val="Heading2"/>
        <w:ind w:left="90"/>
      </w:pPr>
    </w:p>
    <w:p w14:paraId="4522D278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C0D93">
        <w:rPr>
          <w:lang w:eastAsia="zh-CN"/>
        </w:rPr>
        <w:t>441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2A183DBB" w14:textId="77777777" w:rsidTr="00AC0D93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63F11970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369C158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B2B16C5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3F15808C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6F153CD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328AA40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C0D93" w:rsidRPr="00F0694E" w14:paraId="71988EF5" w14:textId="77777777" w:rsidTr="00AC0D93">
        <w:trPr>
          <w:trHeight w:val="1302"/>
        </w:trPr>
        <w:tc>
          <w:tcPr>
            <w:tcW w:w="900" w:type="dxa"/>
            <w:shd w:val="clear" w:color="auto" w:fill="auto"/>
          </w:tcPr>
          <w:p w14:paraId="7F04F8A9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177.09</w:t>
            </w:r>
          </w:p>
        </w:tc>
        <w:tc>
          <w:tcPr>
            <w:tcW w:w="1260" w:type="dxa"/>
            <w:shd w:val="clear" w:color="auto" w:fill="auto"/>
          </w:tcPr>
          <w:p w14:paraId="7CC46167" w14:textId="77777777" w:rsidR="00AC0D93" w:rsidRPr="009838E9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880" w:type="dxa"/>
            <w:shd w:val="clear" w:color="auto" w:fill="auto"/>
          </w:tcPr>
          <w:p w14:paraId="14D9AFEC" w14:textId="77777777" w:rsidR="00AC0D93" w:rsidRDefault="00AC0D93" w:rsidP="00AC0D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should be modified based on Motion#214</w:t>
            </w:r>
          </w:p>
        </w:tc>
        <w:tc>
          <w:tcPr>
            <w:tcW w:w="1710" w:type="dxa"/>
            <w:shd w:val="clear" w:color="auto" w:fill="auto"/>
          </w:tcPr>
          <w:p w14:paraId="7E3E9BD1" w14:textId="77777777" w:rsidR="00AC0D93" w:rsidRDefault="00AC0D93" w:rsidP="00AC0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based on Motion#214</w:t>
            </w:r>
          </w:p>
        </w:tc>
        <w:tc>
          <w:tcPr>
            <w:tcW w:w="2306" w:type="dxa"/>
            <w:shd w:val="clear" w:color="auto" w:fill="auto"/>
          </w:tcPr>
          <w:p w14:paraId="42EC8BC6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7BB05AC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CD549B0" w14:textId="0CC32FD2" w:rsidR="00AC0D93" w:rsidRDefault="00AC0D93" w:rsidP="00AC0D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D78B33E" w14:textId="77777777" w:rsidR="00AC0D93" w:rsidRDefault="00AC0D93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A80FDE1" w14:textId="38EA1DB1" w:rsidR="00AC0D93" w:rsidRPr="00786DAE" w:rsidRDefault="00AB0E8D" w:rsidP="00AC0D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C0D93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</w:tc>
      </w:tr>
    </w:tbl>
    <w:p w14:paraId="04B12E44" w14:textId="77777777" w:rsidR="00345224" w:rsidRDefault="00345224" w:rsidP="00345224">
      <w:pPr>
        <w:ind w:left="90"/>
        <w:rPr>
          <w:b/>
          <w:sz w:val="20"/>
          <w:highlight w:val="yellow"/>
          <w:lang w:eastAsia="zh-CN"/>
        </w:rPr>
      </w:pPr>
    </w:p>
    <w:p w14:paraId="1C48917D" w14:textId="77777777" w:rsidR="00345224" w:rsidRDefault="00345224" w:rsidP="0034522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6B4CD8">
        <w:rPr>
          <w:lang w:eastAsia="zh-CN"/>
        </w:rPr>
        <w:t>1094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45224" w:rsidRPr="00F0694E" w14:paraId="055EAA1A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7023763" w14:textId="77777777" w:rsidR="00345224" w:rsidRDefault="0034522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B1395AD" w14:textId="77777777" w:rsidR="00345224" w:rsidRPr="00F0694E" w:rsidRDefault="0034522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61D6FA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19811974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8BA2872" w14:textId="77777777" w:rsidR="00345224" w:rsidRPr="00F0694E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8AE64D2" w14:textId="77777777" w:rsidR="00345224" w:rsidRDefault="0034522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26E38814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1BB06AC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59FE45FD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0ACFDCFF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35DCD32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095D799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"x</w:t>
            </w:r>
            <w:proofErr w:type="gramStart"/>
            <w:r>
              <w:rPr>
                <w:rFonts w:ascii="Arial" w:hAnsi="Arial" w:cs="Arial"/>
                <w:sz w:val="20"/>
              </w:rPr>
              <w:t>1,x</w:t>
            </w:r>
            <w:proofErr w:type="gramEnd"/>
            <w:r>
              <w:rPr>
                <w:rFonts w:ascii="Arial" w:hAnsi="Arial" w:cs="Arial"/>
                <w:sz w:val="20"/>
              </w:rPr>
              <w:t>2,x3, and x4"  can be updated by "17, 19, 20, and 23" based on passed motion</w:t>
            </w:r>
          </w:p>
        </w:tc>
        <w:tc>
          <w:tcPr>
            <w:tcW w:w="1710" w:type="dxa"/>
            <w:shd w:val="clear" w:color="auto" w:fill="auto"/>
          </w:tcPr>
          <w:p w14:paraId="2F7CD9A8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to "17, 19, 20, and 23"</w:t>
            </w:r>
          </w:p>
        </w:tc>
        <w:tc>
          <w:tcPr>
            <w:tcW w:w="2306" w:type="dxa"/>
            <w:shd w:val="clear" w:color="auto" w:fill="auto"/>
          </w:tcPr>
          <w:p w14:paraId="63B6CA09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671AA7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1A55FFD" w14:textId="3A42831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0602EC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4EF2ECF" w14:textId="0881F282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01E828AF" w14:textId="77777777" w:rsidR="001940BA" w:rsidRDefault="001940BA" w:rsidP="00345224">
      <w:pPr>
        <w:ind w:left="90"/>
        <w:rPr>
          <w:b/>
          <w:sz w:val="20"/>
          <w:highlight w:val="yellow"/>
          <w:lang w:eastAsia="zh-CN"/>
        </w:rPr>
      </w:pPr>
    </w:p>
    <w:p w14:paraId="426D64A4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1170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5263EFF5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BAC1B7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CA68E08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6CA388D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8C4B7CE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DCC39AC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ECD3B2C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ECB6D9E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EF97646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233B475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42C2A92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1D6A00B4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6A9AED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Based on the motion 195, x1 to x4 in description of Table 38-29 should be updated.</w:t>
            </w:r>
          </w:p>
        </w:tc>
        <w:tc>
          <w:tcPr>
            <w:tcW w:w="1710" w:type="dxa"/>
            <w:shd w:val="clear" w:color="auto" w:fill="auto"/>
          </w:tcPr>
          <w:p w14:paraId="36A44EF5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306" w:type="dxa"/>
            <w:shd w:val="clear" w:color="auto" w:fill="auto"/>
          </w:tcPr>
          <w:p w14:paraId="5875EE56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3F453135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C7DA188" w14:textId="6EA58473" w:rsidR="00A00C79" w:rsidRDefault="00A00C79" w:rsidP="00A00C79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AAD218" w14:textId="77777777" w:rsidR="00A00C79" w:rsidRDefault="00A00C79" w:rsidP="00A00C79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64ACDF0" w14:textId="2A400A08" w:rsidR="00A00C79" w:rsidRPr="00786DAE" w:rsidRDefault="00AB0E8D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A00C79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3D3922C9" w14:textId="77777777" w:rsidR="00323962" w:rsidRDefault="00323962" w:rsidP="00A00C79"/>
    <w:p w14:paraId="53F8516F" w14:textId="77777777" w:rsidR="00437774" w:rsidRDefault="00437774" w:rsidP="00437774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1639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437774" w:rsidRPr="00F0694E" w14:paraId="03F8CDA9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8F60C" w14:textId="77777777" w:rsidR="00437774" w:rsidRDefault="00437774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7E42BB0" w14:textId="77777777" w:rsidR="00437774" w:rsidRPr="00F0694E" w:rsidRDefault="00437774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76CC631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2FC3C0B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198173D" w14:textId="77777777" w:rsidR="00437774" w:rsidRPr="00F0694E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62C03D34" w14:textId="77777777" w:rsidR="00437774" w:rsidRDefault="00437774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55D29458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AF670BB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178.47</w:t>
            </w:r>
          </w:p>
          <w:p w14:paraId="5B4FB9CE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1C98080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F79AA00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97B7C38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Co-BF transmission</w:t>
            </w:r>
          </w:p>
        </w:tc>
        <w:tc>
          <w:tcPr>
            <w:tcW w:w="1710" w:type="dxa"/>
            <w:shd w:val="clear" w:color="auto" w:fill="auto"/>
          </w:tcPr>
          <w:p w14:paraId="21594F5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7A4615D2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Definitions for Co</w:t>
            </w:r>
            <w:r w:rsidR="0053763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BF incorporated in User Specific Field for MU-MIMO </w:t>
            </w:r>
          </w:p>
          <w:p w14:paraId="6DC0093B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</w:p>
          <w:p w14:paraId="7B2F04A8" w14:textId="7DF9FD24" w:rsidR="00A00C79" w:rsidRPr="00786DAE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</w:p>
        </w:tc>
      </w:tr>
    </w:tbl>
    <w:p w14:paraId="0A91E2CB" w14:textId="77777777" w:rsidR="00437774" w:rsidRDefault="00437774" w:rsidP="00345224">
      <w:pPr>
        <w:ind w:left="90"/>
        <w:rPr>
          <w:b/>
          <w:sz w:val="20"/>
          <w:highlight w:val="yellow"/>
          <w:lang w:eastAsia="zh-CN"/>
        </w:rPr>
      </w:pPr>
    </w:p>
    <w:p w14:paraId="19B62BAA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A00C79">
        <w:rPr>
          <w:lang w:eastAsia="zh-CN"/>
        </w:rPr>
        <w:t>1640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5CF63300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CB5C8C9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4E4B16A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34772D04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B06AF72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7CB6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E0E12DB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0C79" w:rsidRPr="00F0694E" w14:paraId="492FF306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6C0F5FD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178.47</w:t>
            </w:r>
          </w:p>
          <w:p w14:paraId="24DD8B76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23BF02D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079E509" w14:textId="77777777" w:rsidR="00A00C79" w:rsidRPr="009838E9" w:rsidRDefault="00A00C79" w:rsidP="00A00C79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F545951" w14:textId="77777777" w:rsidR="00A00C79" w:rsidRDefault="00A00C79" w:rsidP="00A00C79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Define User field for co-SR transmission, at least refer to non-MU-MIMO user field</w:t>
            </w:r>
          </w:p>
        </w:tc>
        <w:tc>
          <w:tcPr>
            <w:tcW w:w="1710" w:type="dxa"/>
            <w:shd w:val="clear" w:color="auto" w:fill="auto"/>
          </w:tcPr>
          <w:p w14:paraId="71F36A77" w14:textId="77777777" w:rsidR="00A00C79" w:rsidRDefault="00A00C79" w:rsidP="00A00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2248429B" w14:textId="60B70AFC" w:rsidR="00A00C79" w:rsidRPr="00786DAE" w:rsidRDefault="00A00C79" w:rsidP="00AB0E8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5B5C43">
              <w:rPr>
                <w:rFonts w:ascii="Arial" w:hAnsi="Arial" w:cs="Arial"/>
                <w:sz w:val="20"/>
              </w:rPr>
              <w:t>VISED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="005B5C43"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F8B084B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23C9FA4B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537631">
        <w:rPr>
          <w:lang w:eastAsia="zh-CN"/>
        </w:rPr>
        <w:t>1956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6C5468DF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1693C8F2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9A25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4C765A0D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736992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34148A5C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30CC7A9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37631" w:rsidRPr="00F0694E" w14:paraId="46F8B347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7D4821FA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177.58</w:t>
            </w:r>
          </w:p>
          <w:p w14:paraId="534C7479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71D1B27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72A76ECC" w14:textId="77777777" w:rsidR="00537631" w:rsidRPr="009838E9" w:rsidRDefault="00537631" w:rsidP="00537631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C527AD4" w14:textId="77777777" w:rsidR="00537631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"MU-MIMO user field for Co-BF transmission" need to be defined in the spec text</w:t>
            </w:r>
          </w:p>
        </w:tc>
        <w:tc>
          <w:tcPr>
            <w:tcW w:w="1710" w:type="dxa"/>
            <w:shd w:val="clear" w:color="auto" w:fill="auto"/>
          </w:tcPr>
          <w:p w14:paraId="233ECE17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306" w:type="dxa"/>
            <w:shd w:val="clear" w:color="auto" w:fill="auto"/>
          </w:tcPr>
          <w:p w14:paraId="3B750F3D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Definitions for Co-BF incorporated in User Specific Field for MU-MIMO </w:t>
            </w:r>
          </w:p>
          <w:p w14:paraId="14D66A8F" w14:textId="77777777" w:rsidR="00537631" w:rsidRDefault="00537631" w:rsidP="00537631">
            <w:pPr>
              <w:rPr>
                <w:rFonts w:ascii="Arial" w:hAnsi="Arial" w:cs="Arial"/>
                <w:sz w:val="20"/>
              </w:rPr>
            </w:pPr>
          </w:p>
          <w:p w14:paraId="00C2A9CC" w14:textId="77777777" w:rsidR="00537631" w:rsidRPr="00786DAE" w:rsidRDefault="00537631" w:rsidP="00537631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 the text as proposed under comment resolution of CID 3745</w:t>
            </w:r>
          </w:p>
        </w:tc>
      </w:tr>
    </w:tbl>
    <w:p w14:paraId="4E027F2A" w14:textId="77777777" w:rsidR="00307B91" w:rsidRDefault="00307B91" w:rsidP="00345224">
      <w:pPr>
        <w:ind w:left="90"/>
        <w:rPr>
          <w:b/>
          <w:sz w:val="20"/>
          <w:highlight w:val="yellow"/>
          <w:lang w:eastAsia="zh-CN"/>
        </w:rPr>
      </w:pPr>
    </w:p>
    <w:p w14:paraId="50D5416D" w14:textId="77777777" w:rsidR="00307B91" w:rsidRDefault="00307B91" w:rsidP="00307B91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2B315D">
        <w:rPr>
          <w:lang w:eastAsia="zh-CN"/>
        </w:rPr>
        <w:t>2296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307B91" w:rsidRPr="00F0694E" w14:paraId="1E488416" w14:textId="77777777" w:rsidTr="00323962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03BE444" w14:textId="77777777" w:rsidR="00307B91" w:rsidRDefault="00307B91" w:rsidP="006F28CF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4B0CD3C" w14:textId="77777777" w:rsidR="00307B91" w:rsidRPr="00F0694E" w:rsidRDefault="00307B91" w:rsidP="006F28CF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7DBE4A0A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82B5A45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232CDA1" w14:textId="77777777" w:rsidR="00307B91" w:rsidRPr="00F0694E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20754AE" w14:textId="77777777" w:rsidR="00307B91" w:rsidRDefault="00307B91" w:rsidP="006F28C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0BB78CBA" w14:textId="77777777" w:rsidTr="00323962">
        <w:trPr>
          <w:trHeight w:val="1302"/>
        </w:trPr>
        <w:tc>
          <w:tcPr>
            <w:tcW w:w="900" w:type="dxa"/>
            <w:shd w:val="clear" w:color="auto" w:fill="auto"/>
          </w:tcPr>
          <w:p w14:paraId="5F00078C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1F2E719C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3C928C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672EB349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5A0D290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MCS values x1, x2, x3 and x4 with the value passed in PHY motion 195.</w:t>
            </w:r>
          </w:p>
        </w:tc>
        <w:tc>
          <w:tcPr>
            <w:tcW w:w="1710" w:type="dxa"/>
            <w:shd w:val="clear" w:color="auto" w:fill="auto"/>
          </w:tcPr>
          <w:p w14:paraId="05BA8607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5FB4785B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7A35A5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5068B4B6" w14:textId="65D828DE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E985AE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8BA3CB4" w14:textId="1F0641BB" w:rsidR="00084730" w:rsidRPr="00786DAE" w:rsidRDefault="00AB0E8D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084730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B9E6C0D" w14:textId="77777777" w:rsidR="00307B91" w:rsidRDefault="00307B91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7A3F635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8290DA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FE3EB9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9B924BC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EC31ED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E839A3E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9C0F88B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3B0BB2EE" w14:textId="77777777" w:rsidR="00A05F93" w:rsidRDefault="00A05F93" w:rsidP="00A05F93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2297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A05F93" w:rsidRPr="00F0694E" w14:paraId="578C599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4ADC2469" w14:textId="77777777" w:rsidR="00A05F93" w:rsidRDefault="00A05F93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A6DA2B6" w14:textId="77777777" w:rsidR="00A05F93" w:rsidRPr="00F0694E" w:rsidRDefault="00A05F93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B0826C3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2C3F069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1EAE9BA" w14:textId="77777777" w:rsidR="00A05F93" w:rsidRPr="00F0694E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C154887" w14:textId="77777777" w:rsidR="00A05F93" w:rsidRDefault="00A05F93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05F93" w:rsidRPr="00F0694E" w14:paraId="7F4A5F13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3E556A64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178.16</w:t>
            </w:r>
          </w:p>
          <w:p w14:paraId="6DDF602F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D79CD75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4CBC803" w14:textId="77777777" w:rsidR="00A05F93" w:rsidRPr="009838E9" w:rsidRDefault="00A05F93" w:rsidP="00A05F93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8C4F203" w14:textId="77777777" w:rsidR="00A05F93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"If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>STA-ID, the Reserved subfield is Validate. If the value of STA-ID subfield does not match the user's STA-ID, the Reserved subfield is Disregard." This subfield name is "Coding" not "Reserved". Please separate the two sentences into two paragraphs, and rephrase as "If the value of STA-ID subfield matches the user's STA-ID and RU size is larger than 242, the reserved bit is Validate". "If the value of STA-ID subfield does not match the user's STA-ID, all values are Disregard."</w:t>
            </w:r>
          </w:p>
        </w:tc>
        <w:tc>
          <w:tcPr>
            <w:tcW w:w="1710" w:type="dxa"/>
            <w:shd w:val="clear" w:color="auto" w:fill="auto"/>
          </w:tcPr>
          <w:p w14:paraId="0685052E" w14:textId="77777777" w:rsidR="00A05F93" w:rsidRDefault="00A05F93" w:rsidP="00A05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38247002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8E9BC57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9EB379C" w14:textId="39B042C5" w:rsidR="00A05F93" w:rsidRDefault="00A05F93" w:rsidP="00A05F93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C14BFC" w14:textId="77777777" w:rsidR="00A05F93" w:rsidRDefault="00A05F93" w:rsidP="00A05F93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58D0D77" w14:textId="77777777" w:rsidR="00A05F93" w:rsidRPr="00786DAE" w:rsidRDefault="00A05F93" w:rsidP="00A05F93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632E5BBA" w14:textId="77777777" w:rsidR="00A05F93" w:rsidRDefault="00A05F93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481EA48" w14:textId="77777777" w:rsidR="007517C5" w:rsidRDefault="007517C5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7057B5D" w14:textId="77777777" w:rsidR="007517C5" w:rsidRDefault="007517C5" w:rsidP="007517C5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2298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517C5" w:rsidRPr="00F0694E" w14:paraId="2C492314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85A62E4" w14:textId="77777777" w:rsidR="007517C5" w:rsidRDefault="007517C5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90C94D" w14:textId="77777777" w:rsidR="007517C5" w:rsidRPr="00F0694E" w:rsidRDefault="007517C5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3876E35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D9BBBED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2A853051" w14:textId="77777777" w:rsidR="007517C5" w:rsidRPr="00F0694E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29B5643" w14:textId="77777777" w:rsidR="007517C5" w:rsidRDefault="007517C5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517C5" w:rsidRPr="00F0694E" w14:paraId="6C273F95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CD38ED6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178.38</w:t>
            </w:r>
          </w:p>
          <w:p w14:paraId="2B1B4FAE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51CC98EE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3113D0AF" w14:textId="77777777" w:rsidR="007517C5" w:rsidRPr="009838E9" w:rsidRDefault="007517C5" w:rsidP="007517C5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60398477" w14:textId="77777777" w:rsidR="007517C5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"The encoding table will be the same as that in HE." since it already says that "The Spatial Configuration field in User field of UHR-SIG field in PPDUs for Co-BF transmission re-uses</w:t>
            </w:r>
            <w:r>
              <w:rPr>
                <w:rFonts w:ascii="Arial" w:hAnsi="Arial" w:cs="Arial"/>
                <w:sz w:val="20"/>
              </w:rPr>
              <w:br/>
              <w:t xml:space="preserve">the same design as in UHR DL MU-MIMO" and B16-B19 in Table 38-29 states that it </w:t>
            </w:r>
            <w:proofErr w:type="gramStart"/>
            <w:r>
              <w:rPr>
                <w:rFonts w:ascii="Arial" w:hAnsi="Arial" w:cs="Arial"/>
                <w:sz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Table 27-31 for Spatial </w:t>
            </w:r>
            <w:proofErr w:type="spellStart"/>
            <w:r>
              <w:rPr>
                <w:rFonts w:ascii="Arial" w:hAnsi="Arial" w:cs="Arial"/>
                <w:sz w:val="20"/>
              </w:rPr>
              <w:t>Configurration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 encoding.</w:t>
            </w:r>
          </w:p>
        </w:tc>
        <w:tc>
          <w:tcPr>
            <w:tcW w:w="1710" w:type="dxa"/>
            <w:shd w:val="clear" w:color="auto" w:fill="auto"/>
          </w:tcPr>
          <w:p w14:paraId="199BC098" w14:textId="77777777" w:rsidR="007517C5" w:rsidRDefault="007517C5" w:rsidP="007517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07384843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538D8EE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0E6EAD8" w14:textId="6C880A29" w:rsidR="007517C5" w:rsidRDefault="007517C5" w:rsidP="007517C5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5CC25C6" w14:textId="77777777" w:rsidR="007517C5" w:rsidRDefault="007517C5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3D21DCF" w14:textId="4E1465FE" w:rsidR="007517C5" w:rsidRDefault="00AB0E8D" w:rsidP="007517C5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7517C5">
              <w:rPr>
                <w:rFonts w:ascii="Arial" w:hAnsi="Arial" w:cs="Arial"/>
                <w:sz w:val="20"/>
                <w:lang w:val="en-US" w:bidi="he-IL"/>
              </w:rPr>
              <w:t>Same resolution as CID 45</w:t>
            </w:r>
          </w:p>
          <w:p w14:paraId="1ECE51DD" w14:textId="77777777" w:rsidR="007517C5" w:rsidRPr="00786DAE" w:rsidRDefault="007517C5" w:rsidP="007517C5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</w:tbl>
    <w:p w14:paraId="38BF2F17" w14:textId="77777777" w:rsidR="007517C5" w:rsidRPr="007517C5" w:rsidRDefault="007517C5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97E57DB" w14:textId="77777777" w:rsidR="00A352B3" w:rsidRDefault="00A352B3" w:rsidP="00084730">
      <w:pPr>
        <w:pStyle w:val="Heading2"/>
        <w:ind w:left="90"/>
      </w:pPr>
    </w:p>
    <w:p w14:paraId="6FAEABD8" w14:textId="77777777" w:rsidR="00A352B3" w:rsidRDefault="00A352B3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1B0373B5" w14:textId="77777777" w:rsidR="00A352B3" w:rsidRDefault="00A352B3" w:rsidP="00084730">
      <w:pPr>
        <w:pStyle w:val="Heading2"/>
        <w:ind w:left="90"/>
      </w:pPr>
    </w:p>
    <w:p w14:paraId="6E7AB281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3244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675B4183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41EF133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21838EC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64C984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37A3D1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1385C99D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0E9438FF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84730" w:rsidRPr="00F0694E" w14:paraId="237027AF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ED253E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176.34</w:t>
            </w:r>
          </w:p>
          <w:p w14:paraId="4EBA8F84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620AC8B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E88386D" w14:textId="77777777" w:rsidR="00084730" w:rsidRPr="009838E9" w:rsidRDefault="00084730" w:rsidP="00084730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1AE95E9A" w14:textId="77777777" w:rsidR="00084730" w:rsidRDefault="00084730" w:rsidP="0008473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In UEQM patterns, BPSK is not used but there is no normative text about that. (The Note on P176L40 </w:t>
            </w:r>
            <w:proofErr w:type="spellStart"/>
            <w:r>
              <w:rPr>
                <w:rFonts w:ascii="Arial" w:hAnsi="Arial" w:cs="Arial"/>
                <w:sz w:val="20"/>
              </w:rPr>
              <w:t>suggeests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that, but it is not normative.)</w:t>
            </w:r>
          </w:p>
        </w:tc>
        <w:tc>
          <w:tcPr>
            <w:tcW w:w="1710" w:type="dxa"/>
            <w:shd w:val="clear" w:color="auto" w:fill="auto"/>
          </w:tcPr>
          <w:p w14:paraId="05DF0BD9" w14:textId="77777777" w:rsidR="00084730" w:rsidRDefault="00084730" w:rsidP="000847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the corresponding normative text (e.g., "BPSK modulation shall not </w:t>
            </w:r>
            <w:proofErr w:type="spellStart"/>
            <w:r>
              <w:rPr>
                <w:rFonts w:ascii="Arial" w:hAnsi="Arial" w:cs="Arial"/>
                <w:sz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UEQM pattern." "The minimum EEQM pattern number among streams shall be 1 or more." or something like that.)</w:t>
            </w:r>
          </w:p>
        </w:tc>
        <w:tc>
          <w:tcPr>
            <w:tcW w:w="2306" w:type="dxa"/>
            <w:shd w:val="clear" w:color="auto" w:fill="auto"/>
          </w:tcPr>
          <w:p w14:paraId="58D62566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A65A248" w14:textId="77777777" w:rsidR="00084730" w:rsidRDefault="00084730" w:rsidP="00084730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180F7109" w14:textId="611D0536" w:rsidR="00084730" w:rsidRPr="00084730" w:rsidRDefault="00084730" w:rsidP="00084730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0AF2E02" w14:textId="77777777" w:rsidR="00084730" w:rsidRDefault="0008473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84B680" w14:textId="77777777" w:rsidR="00762F66" w:rsidRDefault="00762F66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D5A3A0C" w14:textId="77777777" w:rsidR="00762F66" w:rsidRDefault="00762F66" w:rsidP="00762F66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3311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762F66" w:rsidRPr="00F0694E" w14:paraId="1F30015E" w14:textId="77777777" w:rsidTr="00291A5D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7971A769" w14:textId="77777777" w:rsidR="00762F66" w:rsidRDefault="00762F66" w:rsidP="00291A5D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8306B2C" w14:textId="77777777" w:rsidR="00762F66" w:rsidRPr="00F0694E" w:rsidRDefault="00762F66" w:rsidP="00291A5D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148C2C90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60963EEB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7EF89675" w14:textId="77777777" w:rsidR="00762F66" w:rsidRPr="00F0694E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21B10596" w14:textId="77777777" w:rsidR="00762F66" w:rsidRDefault="00762F66" w:rsidP="00291A5D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62F66" w:rsidRPr="00F0694E" w14:paraId="21EF5B86" w14:textId="77777777" w:rsidTr="00291A5D">
        <w:trPr>
          <w:trHeight w:val="1302"/>
        </w:trPr>
        <w:tc>
          <w:tcPr>
            <w:tcW w:w="900" w:type="dxa"/>
            <w:shd w:val="clear" w:color="auto" w:fill="auto"/>
          </w:tcPr>
          <w:p w14:paraId="0FB13DA1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176.45</w:t>
            </w:r>
          </w:p>
          <w:p w14:paraId="1D96121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2140FCEF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55342AF9" w14:textId="77777777" w:rsidR="00762F66" w:rsidRPr="009838E9" w:rsidRDefault="00762F66" w:rsidP="00762F6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D617D9B" w14:textId="77777777" w:rsidR="00762F66" w:rsidRDefault="00762F66" w:rsidP="00762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Add some clarification text specifying that </w:t>
            </w:r>
            <w:proofErr w:type="spellStart"/>
            <w:r>
              <w:rPr>
                <w:rFonts w:ascii="Arial" w:hAnsi="Arial" w:cs="Arial"/>
                <w:sz w:val="20"/>
              </w:rPr>
              <w:t>inTable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38-28 - UEQM pattern subfield encoding, all the modulation order &gt;=1 (QPSK). And for all the streams the modulation order and coding rate shall be a valid MCS defined in UHR.</w:t>
            </w:r>
          </w:p>
        </w:tc>
        <w:tc>
          <w:tcPr>
            <w:tcW w:w="1710" w:type="dxa"/>
            <w:shd w:val="clear" w:color="auto" w:fill="auto"/>
          </w:tcPr>
          <w:p w14:paraId="301C7369" w14:textId="77777777" w:rsidR="00762F66" w:rsidRDefault="00762F66" w:rsidP="00762F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6" w:type="dxa"/>
            <w:shd w:val="clear" w:color="auto" w:fill="auto"/>
          </w:tcPr>
          <w:p w14:paraId="4E843D4A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23017EC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A12A2FB" w14:textId="781BD017" w:rsidR="001F0D6C" w:rsidRDefault="001F0D6C" w:rsidP="001F0D6C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0366C0" w14:textId="77777777" w:rsidR="001F0D6C" w:rsidRDefault="001F0D6C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4589BF59" w14:textId="18D8E9CF" w:rsidR="001F0D6C" w:rsidRDefault="00A44837" w:rsidP="001F0D6C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1F0D6C">
              <w:rPr>
                <w:rFonts w:ascii="Arial" w:hAnsi="Arial" w:cs="Arial"/>
                <w:sz w:val="20"/>
                <w:lang w:val="en-US" w:bidi="he-IL"/>
              </w:rPr>
              <w:t>Same resolution as CID 3244</w:t>
            </w:r>
          </w:p>
          <w:p w14:paraId="507E8CE0" w14:textId="77777777" w:rsidR="00762F66" w:rsidRPr="00084730" w:rsidRDefault="00762F66" w:rsidP="00762F66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7696D79A" w14:textId="77777777" w:rsidR="00762F66" w:rsidRPr="00762F66" w:rsidRDefault="00762F66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13DA2A6E" w14:textId="77777777" w:rsidR="00084730" w:rsidRDefault="00084730" w:rsidP="00084730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 w:rsidR="009A654F">
        <w:rPr>
          <w:lang w:eastAsia="zh-CN"/>
        </w:rPr>
        <w:t>3502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084730" w:rsidRPr="00F0694E" w14:paraId="02F953A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39A7EA0" w14:textId="77777777" w:rsidR="00084730" w:rsidRDefault="00084730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8F89099" w14:textId="77777777" w:rsidR="00084730" w:rsidRPr="00F0694E" w:rsidRDefault="00084730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02D01A92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0498167A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9A30C14" w14:textId="77777777" w:rsidR="00084730" w:rsidRPr="00F0694E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5F135038" w14:textId="77777777" w:rsidR="00084730" w:rsidRDefault="00084730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4ABB8FA8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320B094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177.40</w:t>
            </w:r>
          </w:p>
          <w:p w14:paraId="6C70D4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3FA07053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901EE4E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2A1FEB1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placeholders in Table 38-29 with new MCS values per motion 195</w:t>
            </w:r>
          </w:p>
        </w:tc>
        <w:tc>
          <w:tcPr>
            <w:tcW w:w="1710" w:type="dxa"/>
            <w:shd w:val="clear" w:color="auto" w:fill="auto"/>
          </w:tcPr>
          <w:p w14:paraId="258BD45D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MCS subfield, replace "x1, x2, x3 and x4" with "17, 19, 20 and 23"</w:t>
            </w:r>
          </w:p>
        </w:tc>
        <w:tc>
          <w:tcPr>
            <w:tcW w:w="2306" w:type="dxa"/>
            <w:shd w:val="clear" w:color="auto" w:fill="auto"/>
          </w:tcPr>
          <w:p w14:paraId="005EADEF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B435B8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721A27BF" w14:textId="6787D874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73C857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4D9987C" w14:textId="548E7B0C" w:rsidR="009A654F" w:rsidRPr="00084730" w:rsidRDefault="00A44837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3</w:t>
            </w:r>
            <w:r w:rsidR="00037DAF">
              <w:rPr>
                <w:rFonts w:ascii="Arial" w:hAnsi="Arial" w:cs="Arial"/>
                <w:sz w:val="20"/>
                <w:lang w:val="en-US" w:bidi="he-IL"/>
              </w:rPr>
              <w:t>32</w:t>
            </w:r>
          </w:p>
        </w:tc>
      </w:tr>
    </w:tbl>
    <w:p w14:paraId="18830C3B" w14:textId="77777777" w:rsidR="00084730" w:rsidRPr="00084730" w:rsidRDefault="00084730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7678F1FF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18E8B72E" w14:textId="77777777" w:rsidR="009A654F" w:rsidRDefault="009A654F" w:rsidP="009A654F">
      <w:pPr>
        <w:pStyle w:val="Heading2"/>
        <w:ind w:left="90"/>
        <w:rPr>
          <w:lang w:eastAsia="zh-CN"/>
        </w:rPr>
      </w:pPr>
      <w:r>
        <w:lastRenderedPageBreak/>
        <w:t>C</w:t>
      </w:r>
      <w:r w:rsidRPr="006B41EF">
        <w:t xml:space="preserve">ID </w:t>
      </w:r>
      <w:r>
        <w:rPr>
          <w:lang w:eastAsia="zh-CN"/>
        </w:rPr>
        <w:t>3503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7CC7EF58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32C816C9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11EE3E7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5919E850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F2254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518CAA99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1C7983F4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079E6A1D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1D35FCA8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177.33</w:t>
            </w:r>
          </w:p>
          <w:p w14:paraId="3B2A6BE8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657A89EE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290A69D2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0F8A6885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Minimum RU/MRU size for MU-MIMO in UHR is 484+242</w:t>
            </w:r>
          </w:p>
        </w:tc>
        <w:tc>
          <w:tcPr>
            <w:tcW w:w="1710" w:type="dxa"/>
            <w:shd w:val="clear" w:color="auto" w:fill="auto"/>
          </w:tcPr>
          <w:p w14:paraId="4BD877E1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38-29: In the description of "STA-ID" subfield, replace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 tones" with "An RU/MRU using MU-MIMO has RU/</w:t>
            </w:r>
            <w:r>
              <w:rPr>
                <w:rFonts w:ascii="Arial" w:hAnsi="Arial" w:cs="Arial"/>
                <w:sz w:val="20"/>
              </w:rPr>
              <w:br/>
              <w:t>MRU size greater than or equal to 242+484 tones"</w:t>
            </w:r>
          </w:p>
        </w:tc>
        <w:tc>
          <w:tcPr>
            <w:tcW w:w="2306" w:type="dxa"/>
            <w:shd w:val="clear" w:color="auto" w:fill="auto"/>
          </w:tcPr>
          <w:p w14:paraId="4A7BCA1B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A053FB5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0669CAB0" w14:textId="33EFD238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39183CD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207A1C5A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63597D9A" w14:textId="77777777" w:rsidR="009A654F" w:rsidRDefault="009A654F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B345715" w14:textId="77777777" w:rsidR="009A654F" w:rsidRDefault="009A654F" w:rsidP="009A654F">
      <w:pPr>
        <w:pStyle w:val="Heading2"/>
        <w:ind w:left="90"/>
        <w:rPr>
          <w:lang w:eastAsia="zh-CN"/>
        </w:rPr>
      </w:pPr>
      <w:r>
        <w:t>C</w:t>
      </w:r>
      <w:r w:rsidRPr="006B41EF">
        <w:t xml:space="preserve">ID </w:t>
      </w:r>
      <w:r>
        <w:rPr>
          <w:lang w:eastAsia="zh-CN"/>
        </w:rPr>
        <w:t>3504</w:t>
      </w:r>
    </w:p>
    <w:tbl>
      <w:tblPr>
        <w:tblW w:w="90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880"/>
        <w:gridCol w:w="1710"/>
        <w:gridCol w:w="2306"/>
      </w:tblGrid>
      <w:tr w:rsidR="009A654F" w:rsidRPr="00F0694E" w14:paraId="6E8E8C66" w14:textId="77777777" w:rsidTr="00BB2FA6">
        <w:trPr>
          <w:trHeight w:val="734"/>
        </w:trPr>
        <w:tc>
          <w:tcPr>
            <w:tcW w:w="900" w:type="dxa"/>
            <w:shd w:val="clear" w:color="auto" w:fill="auto"/>
            <w:hideMark/>
          </w:tcPr>
          <w:p w14:paraId="21FDAE2D" w14:textId="77777777" w:rsidR="009A654F" w:rsidRDefault="009A654F" w:rsidP="00BB2FA6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C0FBD68" w14:textId="77777777" w:rsidR="009A654F" w:rsidRPr="00F0694E" w:rsidRDefault="009A654F" w:rsidP="00BB2FA6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260" w:type="dxa"/>
            <w:shd w:val="clear" w:color="auto" w:fill="auto"/>
            <w:hideMark/>
          </w:tcPr>
          <w:p w14:paraId="22E1F615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880" w:type="dxa"/>
            <w:shd w:val="clear" w:color="auto" w:fill="auto"/>
            <w:hideMark/>
          </w:tcPr>
          <w:p w14:paraId="51AA390D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0A5B951F" w14:textId="77777777" w:rsidR="009A654F" w:rsidRPr="00F0694E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306" w:type="dxa"/>
            <w:shd w:val="clear" w:color="auto" w:fill="auto"/>
            <w:hideMark/>
          </w:tcPr>
          <w:p w14:paraId="7674813A" w14:textId="77777777" w:rsidR="009A654F" w:rsidRDefault="009A654F" w:rsidP="00BB2FA6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9A654F" w:rsidRPr="00F0694E" w14:paraId="66D869FA" w14:textId="77777777" w:rsidTr="00BB2FA6">
        <w:trPr>
          <w:trHeight w:val="1302"/>
        </w:trPr>
        <w:tc>
          <w:tcPr>
            <w:tcW w:w="900" w:type="dxa"/>
            <w:shd w:val="clear" w:color="auto" w:fill="auto"/>
          </w:tcPr>
          <w:p w14:paraId="6DAD087B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178.09</w:t>
            </w:r>
          </w:p>
          <w:p w14:paraId="222B5863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</w:tcPr>
          <w:p w14:paraId="73EA919F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  <w:p w14:paraId="08E181CB" w14:textId="77777777" w:rsidR="009A654F" w:rsidRPr="009838E9" w:rsidRDefault="009A654F" w:rsidP="009A654F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80" w:type="dxa"/>
            <w:shd w:val="clear" w:color="auto" w:fill="auto"/>
          </w:tcPr>
          <w:p w14:paraId="4E3CF421" w14:textId="77777777" w:rsidR="009A654F" w:rsidRDefault="009A654F" w:rsidP="009A654F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Table 38-29: Coding bit in the User field for an MUMIMO allocation is repurposed in the case of a </w:t>
            </w:r>
            <w:proofErr w:type="spellStart"/>
            <w:r>
              <w:rPr>
                <w:rFonts w:ascii="Arial" w:hAnsi="Arial" w:cs="Arial"/>
                <w:sz w:val="20"/>
              </w:rPr>
              <w:t>CoBF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transmission to resolve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(Motion 214)</w:t>
            </w:r>
          </w:p>
        </w:tc>
        <w:tc>
          <w:tcPr>
            <w:tcW w:w="1710" w:type="dxa"/>
            <w:shd w:val="clear" w:color="auto" w:fill="auto"/>
          </w:tcPr>
          <w:p w14:paraId="136E7659" w14:textId="77777777" w:rsidR="009A654F" w:rsidRDefault="009A654F" w:rsidP="009A65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description of Coding subfield (B21) in Table 38-29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non-Co-BF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whether BCC or LDPC is used:</w:t>
            </w:r>
            <w:r>
              <w:rPr>
                <w:rFonts w:ascii="Arial" w:hAnsi="Arial" w:cs="Arial"/>
                <w:sz w:val="20"/>
              </w:rPr>
              <w:br/>
              <w:t>Set to 0 for BCC.</w:t>
            </w:r>
            <w:r>
              <w:rPr>
                <w:rFonts w:ascii="Arial" w:hAnsi="Arial" w:cs="Arial"/>
                <w:sz w:val="20"/>
              </w:rPr>
              <w:br/>
              <w:t>Set to 1 for LDPC.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If the RU size is larger than 242, this bit is reserved and</w:t>
            </w:r>
            <w:r>
              <w:rPr>
                <w:rFonts w:ascii="Arial" w:hAnsi="Arial" w:cs="Arial"/>
                <w:sz w:val="20"/>
              </w:rPr>
              <w:br/>
              <w:t>set to 1. If the value of STA-ID subfield matches the user's</w:t>
            </w:r>
            <w:r>
              <w:rPr>
                <w:rFonts w:ascii="Arial" w:hAnsi="Arial" w:cs="Arial"/>
                <w:sz w:val="20"/>
              </w:rPr>
              <w:br/>
              <w:t xml:space="preserve">STA-ID, the Reserved subfield is Validate. If the </w:t>
            </w:r>
            <w:r>
              <w:rPr>
                <w:rFonts w:ascii="Arial" w:hAnsi="Arial" w:cs="Arial"/>
                <w:sz w:val="20"/>
              </w:rPr>
              <w:lastRenderedPageBreak/>
              <w:t>value</w:t>
            </w:r>
            <w:r>
              <w:rPr>
                <w:rFonts w:ascii="Arial" w:hAnsi="Arial" w:cs="Arial"/>
                <w:sz w:val="20"/>
              </w:rPr>
              <w:br/>
              <w:t>of STA-ID subfield does not match the user's STA-ID,</w:t>
            </w:r>
            <w:r>
              <w:rPr>
                <w:rFonts w:ascii="Arial" w:hAnsi="Arial" w:cs="Arial"/>
                <w:sz w:val="20"/>
              </w:rPr>
              <w:br/>
              <w:t>the Reserved subfield is Disregard.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 Co-BF transmission: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indicates which BSS the User field belongs to:</w:t>
            </w:r>
            <w:r>
              <w:rPr>
                <w:rFonts w:ascii="Arial" w:hAnsi="Arial" w:cs="Arial"/>
                <w:sz w:val="20"/>
              </w:rPr>
              <w:br/>
              <w:t xml:space="preserve">Set to 0 to indicate that the User field belongs to the first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>" subfield of U-SIG,</w:t>
            </w:r>
            <w:r>
              <w:rPr>
                <w:rFonts w:ascii="Arial" w:hAnsi="Arial" w:cs="Arial"/>
                <w:sz w:val="20"/>
              </w:rPr>
              <w:br/>
              <w:t xml:space="preserve">Set to 1 to indicate that the User field belongs to the second coordinated BSS, indicated by the "BSS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2" subfield of U-SIG.</w:t>
            </w:r>
          </w:p>
        </w:tc>
        <w:tc>
          <w:tcPr>
            <w:tcW w:w="2306" w:type="dxa"/>
            <w:shd w:val="clear" w:color="auto" w:fill="auto"/>
          </w:tcPr>
          <w:p w14:paraId="0FBEFE7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2D33DAD1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395E4C62" w14:textId="1B38B18D" w:rsidR="009A654F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text as proposed under comment resolution of CID </w:t>
            </w:r>
            <w:r w:rsidR="00B2006B">
              <w:rPr>
                <w:rFonts w:ascii="Arial" w:hAnsi="Arial" w:cs="Arial"/>
                <w:sz w:val="20"/>
              </w:rPr>
              <w:t>3504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1A517E0" w14:textId="77777777" w:rsidR="009A654F" w:rsidRDefault="009A654F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</w:p>
          <w:p w14:paraId="6591E921" w14:textId="791354D2" w:rsidR="009A654F" w:rsidRDefault="00A44837" w:rsidP="009A654F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Note to the Editor: </w:t>
            </w:r>
            <w:r w:rsidR="009A654F">
              <w:rPr>
                <w:rFonts w:ascii="Arial" w:hAnsi="Arial" w:cs="Arial"/>
                <w:sz w:val="20"/>
                <w:lang w:val="en-US" w:bidi="he-IL"/>
              </w:rPr>
              <w:t>Same resolution as CID 43</w:t>
            </w:r>
          </w:p>
          <w:p w14:paraId="29A98177" w14:textId="77777777" w:rsidR="009A654F" w:rsidRPr="00084730" w:rsidRDefault="009A654F" w:rsidP="009A654F">
            <w:pPr>
              <w:ind w:left="90"/>
              <w:rPr>
                <w:rFonts w:ascii="Arial" w:hAnsi="Arial" w:cs="Arial"/>
                <w:sz w:val="20"/>
              </w:rPr>
            </w:pPr>
          </w:p>
        </w:tc>
      </w:tr>
    </w:tbl>
    <w:p w14:paraId="17667B0F" w14:textId="77777777" w:rsidR="009A654F" w:rsidRPr="009A654F" w:rsidRDefault="009A654F" w:rsidP="00345224">
      <w:pPr>
        <w:ind w:left="90"/>
        <w:rPr>
          <w:b/>
          <w:sz w:val="20"/>
          <w:highlight w:val="yellow"/>
          <w:lang w:eastAsia="zh-CN" w:bidi="he-IL"/>
        </w:rPr>
      </w:pPr>
    </w:p>
    <w:p w14:paraId="518B9CC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74097BB1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2ADB1E80" w14:textId="77777777" w:rsidR="00A352B3" w:rsidRDefault="00A352B3">
      <w:pPr>
        <w:rPr>
          <w:b/>
          <w:i/>
          <w:iCs/>
          <w:color w:val="000000"/>
          <w:w w:val="0"/>
          <w:szCs w:val="22"/>
          <w:lang w:val="en-US" w:eastAsia="en-GB"/>
        </w:rPr>
      </w:pPr>
      <w:r>
        <w:rPr>
          <w:b/>
          <w:i/>
          <w:iCs/>
          <w:szCs w:val="22"/>
        </w:rPr>
        <w:br w:type="page"/>
      </w:r>
    </w:p>
    <w:p w14:paraId="4A6FDF7B" w14:textId="06C232F3" w:rsidR="00B2006B" w:rsidRDefault="004D088C" w:rsidP="004D088C">
      <w:pPr>
        <w:pStyle w:val="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9167"/>
        </w:tabs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lastRenderedPageBreak/>
        <w:tab/>
      </w:r>
    </w:p>
    <w:p w14:paraId="332DEF3D" w14:textId="5A7B621D" w:rsidR="00CE4626" w:rsidRDefault="00CE4626" w:rsidP="001D7DE3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</w:t>
      </w:r>
      <w:r>
        <w:rPr>
          <w:b/>
          <w:i/>
          <w:iCs/>
          <w:sz w:val="22"/>
          <w:szCs w:val="22"/>
        </w:rPr>
        <w:t xml:space="preserve"> do the following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changes to the text in the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 xml:space="preserve"> 38.3.15.9.</w:t>
      </w:r>
      <w:r w:rsidR="00FB7D2E">
        <w:rPr>
          <w:b/>
          <w:i/>
          <w:iCs/>
          <w:sz w:val="22"/>
          <w:szCs w:val="22"/>
        </w:rPr>
        <w:t>6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of 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>draft</w:t>
      </w:r>
      <w:r w:rsidRPr="000B7335">
        <w:rPr>
          <w:b/>
          <w:i/>
          <w:iCs/>
          <w:sz w:val="22"/>
          <w:szCs w:val="22"/>
        </w:rPr>
        <w:t>:</w:t>
      </w:r>
    </w:p>
    <w:p w14:paraId="043FCFBB" w14:textId="77777777" w:rsidR="00084730" w:rsidRDefault="00084730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to the text prior to the table 38-28</w:t>
      </w:r>
    </w:p>
    <w:p w14:paraId="11F0771D" w14:textId="77777777" w:rsidR="004D088C" w:rsidRDefault="00084730" w:rsidP="00084730">
      <w:pPr>
        <w:pStyle w:val="T"/>
        <w:rPr>
          <w:rFonts w:ascii="TimesNewRoman" w:hAnsi="TimesNewRoman"/>
          <w:w w:val="100"/>
          <w:lang w:val="en-GB" w:eastAsia="en-US"/>
        </w:rPr>
      </w:pPr>
      <w:r w:rsidRPr="00084730">
        <w:rPr>
          <w:rFonts w:ascii="TimesNewRoman" w:hAnsi="TimesNewRoman"/>
          <w:w w:val="100"/>
          <w:lang w:val="en-GB" w:eastAsia="en-US"/>
        </w:rPr>
        <w:t>NOTE – The modulation order from the first to the sixth corresponds to QPSK, 16-QAM, 64-QAM, 256- QAM, 1024-QAM, and 4096-QAM</w:t>
      </w:r>
      <w:r>
        <w:rPr>
          <w:rFonts w:ascii="TimesNewRoman" w:hAnsi="TimesNewRoman"/>
          <w:w w:val="100"/>
          <w:lang w:val="en-GB" w:eastAsia="en-US"/>
        </w:rPr>
        <w:t xml:space="preserve">. </w:t>
      </w:r>
    </w:p>
    <w:p w14:paraId="1F10E0DF" w14:textId="754DCBD5" w:rsidR="00084730" w:rsidRPr="004D088C" w:rsidRDefault="004D088C" w:rsidP="00084730">
      <w:pPr>
        <w:pStyle w:val="T"/>
        <w:rPr>
          <w:bCs/>
          <w:sz w:val="22"/>
          <w:szCs w:val="22"/>
          <w:u w:val="single"/>
        </w:rPr>
      </w:pPr>
      <w:r w:rsidRPr="004D088C">
        <w:rPr>
          <w:bCs/>
          <w:sz w:val="22"/>
          <w:szCs w:val="22"/>
          <w:u w:val="single"/>
        </w:rPr>
        <w:t>BPS</w:t>
      </w:r>
      <w:r w:rsidR="00084730" w:rsidRPr="004D088C">
        <w:rPr>
          <w:bCs/>
          <w:sz w:val="22"/>
          <w:szCs w:val="22"/>
          <w:u w:val="single"/>
        </w:rPr>
        <w:t xml:space="preserve">K modulation shall not be used </w:t>
      </w:r>
      <w:r w:rsidRPr="004D088C">
        <w:rPr>
          <w:bCs/>
          <w:sz w:val="22"/>
          <w:szCs w:val="22"/>
          <w:u w:val="single"/>
        </w:rPr>
        <w:t>in UEQM</w:t>
      </w:r>
      <w:r w:rsidR="00084730" w:rsidRPr="004D088C">
        <w:rPr>
          <w:bCs/>
          <w:sz w:val="22"/>
          <w:szCs w:val="22"/>
          <w:u w:val="single"/>
        </w:rPr>
        <w:t>.</w:t>
      </w:r>
      <w:bookmarkStart w:id="0" w:name="_GoBack"/>
      <w:bookmarkEnd w:id="0"/>
    </w:p>
    <w:p w14:paraId="07191D88" w14:textId="665A8094" w:rsidR="005B5C43" w:rsidRDefault="005B5C43" w:rsidP="005B5C43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</w:t>
      </w:r>
      <w:r>
        <w:rPr>
          <w:b/>
          <w:i/>
          <w:iCs/>
          <w:sz w:val="22"/>
          <w:szCs w:val="22"/>
        </w:rPr>
        <w:t>7</w:t>
      </w:r>
    </w:p>
    <w:p w14:paraId="698EA5D2" w14:textId="3EDD3C74" w:rsidR="005B5C43" w:rsidRPr="00FE7DB0" w:rsidRDefault="005B5C43" w:rsidP="005B5C43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>
        <w:rPr>
          <w:rFonts w:ascii="Arial" w:eastAsiaTheme="minorEastAsia" w:hAnsi="Arial" w:cs="Arial"/>
          <w:color w:val="000000"/>
          <w:sz w:val="20"/>
          <w:szCs w:val="20"/>
        </w:rPr>
        <w:t>2</w:t>
      </w:r>
      <w:r>
        <w:rPr>
          <w:rFonts w:ascii="Arial" w:eastAsiaTheme="minorEastAsia" w:hAnsi="Arial" w:cs="Arial"/>
          <w:color w:val="000000"/>
          <w:sz w:val="20"/>
          <w:szCs w:val="20"/>
        </w:rPr>
        <w:t>7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r>
        <w:rPr>
          <w:rFonts w:ascii="Arial" w:eastAsia="SimSun" w:hAnsi="Arial" w:cs="Arial"/>
          <w:color w:val="000000"/>
          <w:sz w:val="20"/>
          <w:szCs w:val="20"/>
        </w:rPr>
        <w:t>a non-</w:t>
      </w:r>
      <w:r w:rsidRPr="000E2CC8">
        <w:rPr>
          <w:rFonts w:ascii="Arial" w:eastAsia="SimSun" w:hAnsi="Arial" w:cs="Arial"/>
          <w:color w:val="000000"/>
          <w:sz w:val="20"/>
          <w:szCs w:val="20"/>
        </w:rPr>
        <w:t>MU-MIMO allocation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or Co-</w:t>
      </w:r>
      <w:r>
        <w:rPr>
          <w:rFonts w:ascii="Arial" w:eastAsia="SimSun" w:hAnsi="Arial" w:cs="Arial"/>
          <w:color w:val="000000"/>
          <w:sz w:val="20"/>
          <w:szCs w:val="20"/>
        </w:rPr>
        <w:t>SR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allocation</w:t>
      </w:r>
    </w:p>
    <w:p w14:paraId="658F9DBB" w14:textId="5E378C7A" w:rsidR="00CE4626" w:rsidRDefault="001D7DE3" w:rsidP="00CE4626">
      <w:pPr>
        <w:pStyle w:val="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Please do the following change in the table 38-2</w:t>
      </w:r>
      <w:r w:rsidR="000E2CC8">
        <w:rPr>
          <w:b/>
          <w:i/>
          <w:iCs/>
          <w:sz w:val="22"/>
          <w:szCs w:val="22"/>
        </w:rPr>
        <w:t>9</w:t>
      </w:r>
    </w:p>
    <w:p w14:paraId="51A2FD27" w14:textId="6A8A0EC0" w:rsidR="00C8604C" w:rsidRPr="00FE7DB0" w:rsidRDefault="00C8604C" w:rsidP="00C8604C">
      <w:pPr>
        <w:pStyle w:val="Heading6"/>
        <w:jc w:val="center"/>
        <w:rPr>
          <w:rFonts w:ascii="Arial" w:eastAsiaTheme="minorEastAsia" w:hAnsi="Arial" w:cs="Arial"/>
          <w:color w:val="000000"/>
          <w:sz w:val="20"/>
          <w:szCs w:val="20"/>
        </w:rPr>
      </w:pPr>
      <w:r w:rsidRPr="00FE7DB0">
        <w:rPr>
          <w:rFonts w:ascii="Arial" w:eastAsiaTheme="minorEastAsia" w:hAnsi="Arial" w:cs="Arial"/>
          <w:color w:val="000000"/>
          <w:sz w:val="20"/>
          <w:szCs w:val="20"/>
        </w:rPr>
        <w:t>Table 38-</w:t>
      </w:r>
      <w:r w:rsidR="00433E8A">
        <w:rPr>
          <w:rFonts w:ascii="Arial" w:eastAsiaTheme="minorEastAsia" w:hAnsi="Arial" w:cs="Arial"/>
          <w:color w:val="000000"/>
          <w:sz w:val="20"/>
          <w:szCs w:val="20"/>
        </w:rPr>
        <w:t>29</w:t>
      </w:r>
      <w:r w:rsidRPr="00FE7DB0">
        <w:rPr>
          <w:rFonts w:ascii="Arial" w:eastAsiaTheme="minorEastAsia" w:hAnsi="Arial" w:cs="Arial"/>
          <w:color w:val="000000"/>
          <w:sz w:val="20"/>
          <w:szCs w:val="20"/>
        </w:rPr>
        <w:t>—</w:t>
      </w:r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User field format for </w:t>
      </w:r>
      <w:proofErr w:type="gramStart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>an</w:t>
      </w:r>
      <w:proofErr w:type="gramEnd"/>
      <w:r w:rsidR="000E2CC8" w:rsidRPr="000E2CC8">
        <w:rPr>
          <w:rFonts w:ascii="Arial" w:eastAsia="SimSun" w:hAnsi="Arial" w:cs="Arial"/>
          <w:color w:val="000000"/>
          <w:sz w:val="20"/>
          <w:szCs w:val="20"/>
        </w:rPr>
        <w:t xml:space="preserve"> MU-MIMO allocation</w:t>
      </w:r>
      <w:r w:rsidR="00911910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="005B5C43">
        <w:rPr>
          <w:rFonts w:ascii="Arial" w:eastAsia="SimSun" w:hAnsi="Arial" w:cs="Arial"/>
          <w:color w:val="000000"/>
          <w:sz w:val="20"/>
          <w:szCs w:val="20"/>
        </w:rPr>
        <w:t>or Co-BF allocation</w:t>
      </w:r>
    </w:p>
    <w:tbl>
      <w:tblPr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800"/>
        <w:gridCol w:w="1200"/>
        <w:gridCol w:w="3380"/>
      </w:tblGrid>
      <w:tr w:rsidR="00433E8A" w14:paraId="4BDC649B" w14:textId="77777777" w:rsidTr="00433E8A">
        <w:trPr>
          <w:trHeight w:val="810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4D6A26C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9220098" w14:textId="77777777" w:rsidR="00433E8A" w:rsidRPr="00D238C3" w:rsidRDefault="00433E8A" w:rsidP="00BB2FA6">
            <w:pPr>
              <w:pStyle w:val="TableParagraph"/>
              <w:snapToGrid w:val="0"/>
              <w:ind w:left="12" w:right="2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5"/>
                <w:sz w:val="18"/>
                <w:u w:val="none"/>
              </w:rPr>
              <w:t>Bit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87DAEB2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68A3B695" w14:textId="77777777" w:rsidR="00433E8A" w:rsidRPr="00D238C3" w:rsidRDefault="00433E8A" w:rsidP="00BB2FA6">
            <w:pPr>
              <w:pStyle w:val="TableParagraph"/>
              <w:snapToGrid w:val="0"/>
              <w:ind w:left="590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6BA05CC0" w14:textId="77777777" w:rsidR="00433E8A" w:rsidRPr="00D238C3" w:rsidRDefault="00433E8A" w:rsidP="00BB2FA6">
            <w:pPr>
              <w:pStyle w:val="TableParagraph"/>
              <w:snapToGrid w:val="0"/>
              <w:ind w:left="245" w:right="125" w:hanging="113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Number</w:t>
            </w:r>
            <w:r w:rsidRPr="00D238C3">
              <w:rPr>
                <w:b/>
                <w:spacing w:val="-21"/>
                <w:sz w:val="18"/>
                <w:u w:val="none"/>
              </w:rPr>
              <w:t xml:space="preserve"> </w:t>
            </w:r>
            <w:r w:rsidRPr="00D238C3">
              <w:rPr>
                <w:b/>
                <w:spacing w:val="-2"/>
                <w:sz w:val="18"/>
                <w:u w:val="none"/>
              </w:rPr>
              <w:t xml:space="preserve">of </w:t>
            </w:r>
            <w:r w:rsidRPr="00D238C3">
              <w:rPr>
                <w:b/>
                <w:sz w:val="18"/>
                <w:u w:val="none"/>
              </w:rPr>
              <w:t xml:space="preserve">bits per </w:t>
            </w:r>
            <w:r w:rsidRPr="00D238C3">
              <w:rPr>
                <w:b/>
                <w:spacing w:val="-2"/>
                <w:sz w:val="18"/>
                <w:u w:val="none"/>
              </w:rPr>
              <w:t>subfield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2131DCD" w14:textId="77777777" w:rsidR="00433E8A" w:rsidRPr="00D238C3" w:rsidRDefault="00433E8A" w:rsidP="00BB2FA6">
            <w:pPr>
              <w:pStyle w:val="TableParagraph"/>
              <w:snapToGrid w:val="0"/>
              <w:rPr>
                <w:rFonts w:ascii="Arial"/>
                <w:b/>
                <w:sz w:val="18"/>
                <w:u w:val="none"/>
              </w:rPr>
            </w:pPr>
          </w:p>
          <w:p w14:paraId="326AF241" w14:textId="77777777" w:rsidR="00433E8A" w:rsidRPr="00D238C3" w:rsidRDefault="00433E8A" w:rsidP="00BB2FA6">
            <w:pPr>
              <w:pStyle w:val="TableParagraph"/>
              <w:snapToGrid w:val="0"/>
              <w:ind w:left="40" w:right="3"/>
              <w:jc w:val="center"/>
              <w:rPr>
                <w:b/>
                <w:sz w:val="18"/>
                <w:u w:val="none"/>
              </w:rPr>
            </w:pPr>
            <w:r w:rsidRPr="00D238C3">
              <w:rPr>
                <w:b/>
                <w:spacing w:val="-2"/>
                <w:sz w:val="18"/>
                <w:u w:val="none"/>
              </w:rPr>
              <w:t>Description</w:t>
            </w:r>
          </w:p>
        </w:tc>
      </w:tr>
      <w:tr w:rsidR="009A654F" w14:paraId="27BB1443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610C799B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B0-B10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6A20D58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STA-ID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1E6C13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C8FF397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a value of the TXVECTOR parameter STA-ID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</w:t>
            </w:r>
            <w:r>
              <w:rPr>
                <w:sz w:val="18"/>
                <w:szCs w:val="18"/>
                <w:u w:val="thick" w:color="ED7D31" w:themeColor="accent2"/>
              </w:rPr>
              <w:t xml:space="preserve"> </w:t>
            </w:r>
            <w:r w:rsidRPr="00300082">
              <w:rPr>
                <w:sz w:val="18"/>
                <w:szCs w:val="18"/>
                <w:u w:val="thick" w:color="ED7D31" w:themeColor="accent2"/>
              </w:rPr>
              <w:t xml:space="preserve">37.z (TBD)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(STA_ID)).</w:t>
            </w:r>
          </w:p>
          <w:p w14:paraId="0980A4B4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273B4461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NOTE—An RU/MRU using MU-MIMO has RU/ MRU size greater than or equal to 242</w:t>
            </w:r>
            <w:r>
              <w:rPr>
                <w:color w:val="000000" w:themeColor="text1"/>
                <w:sz w:val="18"/>
                <w:szCs w:val="18"/>
                <w:u w:val="none"/>
              </w:rPr>
              <w:t>+484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tones. Thus, the STA ID subfield is not set to 2046 for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RU allocation </w:t>
            </w:r>
            <w:r w:rsidRPr="00152F52">
              <w:rPr>
                <w:sz w:val="18"/>
                <w:szCs w:val="18"/>
                <w:u w:val="thick" w:color="ED7D31" w:themeColor="accent2"/>
              </w:rPr>
              <w:t>(see 38.3.14.9.3 (Common field for OFDMA transmission))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9A654F" w14:paraId="7CE19736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4F0504D0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B11-B15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0E967B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MCS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3E09D299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color w:val="000000"/>
                <w:sz w:val="18"/>
                <w:szCs w:val="18"/>
              </w:rPr>
            </w:pPr>
            <w:r w:rsidRPr="00E302A5">
              <w:rPr>
                <w:rFonts w:eastAsiaTheme="minorEastAsia"/>
                <w:sz w:val="18"/>
                <w:szCs w:val="18"/>
                <w:u w:val="thick" w:color="ED7D31" w:themeColor="accent2"/>
                <w:lang w:val="en-US"/>
              </w:rPr>
              <w:t>5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9E114CC" w14:textId="77777777" w:rsidR="009A654F" w:rsidRPr="00E302A5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Indicates the following modulation and coding scheme:</w:t>
            </w:r>
          </w:p>
          <w:p w14:paraId="6AE78816" w14:textId="49CAD0AC" w:rsidR="009A654F" w:rsidRDefault="009A654F" w:rsidP="009A654F">
            <w:pPr>
              <w:pStyle w:val="TableParagraph"/>
              <w:snapToGrid w:val="0"/>
              <w:ind w:left="0" w:right="122"/>
              <w:rPr>
                <w:sz w:val="18"/>
                <w:szCs w:val="18"/>
                <w:u w:val="thick" w:color="ED7D31" w:themeColor="accent2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</w:t>
            </w:r>
            <w:proofErr w:type="spell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to n</w:t>
            </w:r>
            <w:proofErr w:type="spell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for UHR-MCS n, where n =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0,1,…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,13, </w:t>
            </w:r>
            <w:r>
              <w:rPr>
                <w:sz w:val="18"/>
                <w:szCs w:val="18"/>
                <w:u w:val="thick" w:color="ED7D31" w:themeColor="accent2"/>
              </w:rPr>
              <w:t>17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19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, </w:t>
            </w:r>
            <w:r>
              <w:rPr>
                <w:sz w:val="18"/>
                <w:szCs w:val="18"/>
                <w:u w:val="thick" w:color="ED7D31" w:themeColor="accent2"/>
              </w:rPr>
              <w:t>20</w:t>
            </w:r>
            <w:r w:rsidRPr="00CB12BE">
              <w:rPr>
                <w:sz w:val="18"/>
                <w:szCs w:val="18"/>
                <w:u w:val="thick" w:color="ED7D31" w:themeColor="accent2"/>
              </w:rPr>
              <w:t xml:space="preserve">  and </w:t>
            </w:r>
            <w:r>
              <w:rPr>
                <w:sz w:val="18"/>
                <w:szCs w:val="18"/>
                <w:u w:val="thick" w:color="ED7D31" w:themeColor="accent2"/>
              </w:rPr>
              <w:t>23</w:t>
            </w:r>
            <w:r w:rsidRPr="00CB12BE">
              <w:rPr>
                <w:sz w:val="18"/>
                <w:szCs w:val="18"/>
                <w:u w:val="thick" w:color="ED7D31" w:themeColor="accent2"/>
              </w:rPr>
              <w:t>.</w:t>
            </w:r>
          </w:p>
          <w:p w14:paraId="4F5C93C0" w14:textId="77777777" w:rsidR="009A654F" w:rsidRPr="00E302A5" w:rsidRDefault="009A654F" w:rsidP="009A654F">
            <w:pPr>
              <w:pStyle w:val="TableParagraph"/>
              <w:snapToGrid w:val="0"/>
              <w:ind w:left="0" w:right="122"/>
              <w:rPr>
                <w:color w:val="000000" w:themeColor="text1"/>
                <w:sz w:val="18"/>
                <w:szCs w:val="18"/>
                <w:u w:val="none"/>
              </w:rPr>
            </w:pPr>
            <w:r w:rsidRPr="00CB12BE">
              <w:rPr>
                <w:sz w:val="18"/>
                <w:szCs w:val="18"/>
                <w:u w:val="thick" w:color="ED7D31" w:themeColor="accent2"/>
              </w:rPr>
              <w:t xml:space="preserve"> </w:t>
            </w:r>
          </w:p>
          <w:p w14:paraId="2D9D0BFC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If the value of STA-ID subfield matches the user’s STA-ID, other values are Validate. If the value of STA-ID subfield does not match the user’s STA-ID, all values are Disregard.</w:t>
            </w:r>
          </w:p>
        </w:tc>
      </w:tr>
      <w:tr w:rsidR="009A654F" w14:paraId="14421E0B" w14:textId="77777777" w:rsidTr="00376BB4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7572FC8F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B16-B19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574FE33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 xml:space="preserve">Spatial Configuration 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14:paraId="2ECCE37D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4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05400DD4" w14:textId="77777777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Indicates the number of spatial streams for a user in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an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MU-MIMO allocation (see Table 27-31 (Spatial Configuration subfield encoding(11ax))).</w:t>
            </w:r>
          </w:p>
          <w:p w14:paraId="055F2236" w14:textId="04B43340" w:rsidR="009A654F" w:rsidRPr="00E302A5" w:rsidRDefault="009A654F" w:rsidP="00B2006B">
            <w:pPr>
              <w:spacing w:before="120"/>
              <w:rPr>
                <w:color w:val="000000" w:themeColor="text1"/>
                <w:sz w:val="18"/>
                <w:szCs w:val="18"/>
              </w:rPr>
            </w:pP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The Spatial Configuration field in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the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User field of </w:t>
            </w:r>
            <w:r w:rsidR="00630CD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the </w:t>
            </w:r>
            <w:r w:rsidRPr="00B2006B">
              <w:rPr>
                <w:rFonts w:eastAsiaTheme="minorEastAsia"/>
                <w:color w:val="000000" w:themeColor="text1"/>
                <w:sz w:val="18"/>
                <w:szCs w:val="18"/>
              </w:rPr>
              <w:t>UHR-SIG field in PPDUs for Co-BF transmission reuses the same design as in UHR DL MU-MIMO.</w:t>
            </w:r>
          </w:p>
          <w:p w14:paraId="2DB01AD4" w14:textId="77777777" w:rsidR="009A654F" w:rsidRDefault="009A654F" w:rsidP="009A654F">
            <w:pPr>
              <w:spacing w:before="12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302A5">
              <w:rPr>
                <w:rFonts w:eastAsiaTheme="minorEastAsia"/>
                <w:color w:val="000000" w:themeColor="text1"/>
                <w:sz w:val="18"/>
                <w:szCs w:val="18"/>
              </w:rPr>
              <w:t>If STA-ID matches, the values that are reserved or do not exist in Table 27-31 (Spatial Configuration subfield encoding(11ax)) are Validate. If STA-ID does not match, all values are Disregard</w:t>
            </w:r>
          </w:p>
          <w:p w14:paraId="58020D1B" w14:textId="101ECCC9" w:rsidR="009A654F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</w:t>
            </w:r>
            <w:r w:rsidRPr="00433E8A">
              <w:rPr>
                <w:rFonts w:eastAsia="Malgun Gothic"/>
                <w:sz w:val="18"/>
                <w:szCs w:val="18"/>
              </w:rPr>
              <w:lastRenderedPageBreak/>
              <w:t>Field in U-SIG is set to 2 and the Co-BF/Co-SR Indication Field in U-SIG is set to 0</w:t>
            </w:r>
            <w:r>
              <w:rPr>
                <w:rFonts w:eastAsia="Malgun Gothic"/>
                <w:sz w:val="18"/>
                <w:szCs w:val="18"/>
              </w:rPr>
              <w:t>:</w:t>
            </w:r>
          </w:p>
          <w:p w14:paraId="61BDB9B2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1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>values</w:t>
            </w:r>
            <w:r>
              <w:rPr>
                <w:rFonts w:eastAsia="Malgun Gothic"/>
                <w:sz w:val="18"/>
                <w:szCs w:val="18"/>
              </w:rPr>
              <w:t xml:space="preserve"> 3 and 5-7 </w:t>
            </w:r>
            <w:r w:rsidRPr="00B2006B">
              <w:rPr>
                <w:rFonts w:eastAsia="Malgun Gothic"/>
                <w:sz w:val="18"/>
                <w:szCs w:val="18"/>
              </w:rPr>
              <w:t>are Validate</w:t>
            </w:r>
          </w:p>
          <w:p w14:paraId="4689C94A" w14:textId="77777777" w:rsidR="009A654F" w:rsidRPr="00B2006B" w:rsidRDefault="009A654F" w:rsidP="009A654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Times New Roman" w:eastAsia="Malgun Gothic" w:hAnsi="Times New Roman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2</w:t>
            </w:r>
            <w:r>
              <w:rPr>
                <w:rFonts w:eastAsia="Malgun Gothic"/>
                <w:sz w:val="18"/>
                <w:szCs w:val="18"/>
              </w:rPr>
              <w:t xml:space="preserve">, the </w:t>
            </w:r>
            <w:r w:rsidRPr="00B2006B">
              <w:rPr>
                <w:rFonts w:eastAsia="Malgun Gothic"/>
                <w:sz w:val="18"/>
                <w:szCs w:val="18"/>
              </w:rPr>
              <w:t xml:space="preserve">values </w:t>
            </w:r>
            <w:r>
              <w:rPr>
                <w:rFonts w:eastAsia="Malgun Gothic"/>
                <w:sz w:val="18"/>
                <w:szCs w:val="18"/>
              </w:rPr>
              <w:t>2-7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</w:t>
            </w:r>
          </w:p>
          <w:p w14:paraId="2EFBFDBE" w14:textId="77777777" w:rsidR="009A654F" w:rsidRPr="00B2006B" w:rsidRDefault="009A654F" w:rsidP="00B2006B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I</w:t>
            </w:r>
            <w:r w:rsidRPr="00291A5D">
              <w:rPr>
                <w:rFonts w:eastAsia="Malgun Gothic"/>
                <w:sz w:val="18"/>
                <w:szCs w:val="18"/>
              </w:rPr>
              <w:t xml:space="preserve">f the Number </w:t>
            </w:r>
            <w:r>
              <w:rPr>
                <w:rFonts w:eastAsia="Malgun Gothic"/>
                <w:sz w:val="18"/>
                <w:szCs w:val="18"/>
              </w:rPr>
              <w:t>o</w:t>
            </w:r>
            <w:r w:rsidRPr="00291A5D">
              <w:rPr>
                <w:rFonts w:eastAsia="Malgun Gothic"/>
                <w:sz w:val="18"/>
                <w:szCs w:val="18"/>
              </w:rPr>
              <w:t>f Non-OFDMA Users Field in UHR-SIG is set to 3</w:t>
            </w:r>
            <w:r>
              <w:rPr>
                <w:rFonts w:eastAsia="Malgun Gothic"/>
                <w:sz w:val="18"/>
                <w:szCs w:val="18"/>
              </w:rPr>
              <w:t>, the</w:t>
            </w:r>
            <w:r w:rsidRPr="00B2006B">
              <w:rPr>
                <w:rFonts w:eastAsia="Malgun Gothic"/>
                <w:sz w:val="18"/>
                <w:szCs w:val="18"/>
              </w:rPr>
              <w:t xml:space="preserve"> values </w:t>
            </w:r>
            <w:r>
              <w:rPr>
                <w:rFonts w:eastAsia="Malgun Gothic"/>
                <w:sz w:val="18"/>
                <w:szCs w:val="18"/>
              </w:rPr>
              <w:t>1-7</w:t>
            </w:r>
            <w:r w:rsidRPr="00B2006B">
              <w:rPr>
                <w:rFonts w:eastAsia="Malgun Gothic"/>
                <w:sz w:val="18"/>
                <w:szCs w:val="18"/>
              </w:rPr>
              <w:t xml:space="preserve"> are Validate </w:t>
            </w:r>
          </w:p>
        </w:tc>
      </w:tr>
      <w:tr w:rsidR="009A654F" w14:paraId="6D0579DF" w14:textId="77777777" w:rsidTr="00433E8A">
        <w:trPr>
          <w:trHeight w:val="1945"/>
        </w:trPr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14:paraId="4787526E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lastRenderedPageBreak/>
              <w:t>B21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15E9" w14:textId="77777777" w:rsidR="009A654F" w:rsidRPr="00386737" w:rsidRDefault="009A654F" w:rsidP="009A654F">
            <w:pPr>
              <w:spacing w:before="120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Coding</w:t>
            </w:r>
            <w:r>
              <w:rPr>
                <w:rFonts w:eastAsia="Malgun Gothic"/>
                <w:sz w:val="18"/>
                <w:szCs w:val="18"/>
              </w:rPr>
              <w:t>/</w:t>
            </w:r>
            <w:r w:rsidRPr="005B5C43">
              <w:rPr>
                <w:rFonts w:eastAsia="Malgun Gothic"/>
                <w:sz w:val="18"/>
                <w:szCs w:val="18"/>
                <w:u w:val="single"/>
              </w:rPr>
              <w:t xml:space="preserve">BSS </w:t>
            </w:r>
            <w:proofErr w:type="spellStart"/>
            <w:r w:rsidRPr="005B5C43">
              <w:rPr>
                <w:rFonts w:eastAsia="Malgun Gothic"/>
                <w:sz w:val="18"/>
                <w:szCs w:val="18"/>
                <w:u w:val="single"/>
              </w:rPr>
              <w:t>Color</w:t>
            </w:r>
            <w:proofErr w:type="spellEnd"/>
            <w:r w:rsidRPr="005B5C43">
              <w:rPr>
                <w:rFonts w:eastAsia="Malgun Gothic"/>
                <w:sz w:val="18"/>
                <w:szCs w:val="18"/>
                <w:u w:val="single"/>
              </w:rPr>
              <w:t xml:space="preserve"> Indication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E38" w14:textId="77777777" w:rsidR="009A654F" w:rsidRPr="00386737" w:rsidRDefault="009A654F" w:rsidP="009A654F">
            <w:pPr>
              <w:spacing w:before="120"/>
              <w:jc w:val="center"/>
              <w:rPr>
                <w:rFonts w:eastAsia="Malgun Gothic"/>
                <w:sz w:val="18"/>
                <w:szCs w:val="18"/>
              </w:rPr>
            </w:pPr>
            <w:r w:rsidRPr="00386737">
              <w:rPr>
                <w:rFonts w:eastAsia="Malgun Gothic"/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</w:tcPr>
          <w:p w14:paraId="248E4444" w14:textId="6C7C3D20" w:rsidR="009A654F" w:rsidRDefault="009A654F" w:rsidP="009A654F">
            <w:pPr>
              <w:pStyle w:val="TableParagraph"/>
              <w:snapToGrid w:val="0"/>
              <w:spacing w:beforeLines="50" w:before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630CDF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1</w:t>
            </w:r>
            <w:r w:rsidR="00630CDF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i</w:t>
            </w:r>
            <w:r w:rsidRPr="00E302A5">
              <w:rPr>
                <w:color w:val="000000" w:themeColor="text1"/>
                <w:sz w:val="18"/>
                <w:szCs w:val="18"/>
                <w:u w:val="none"/>
              </w:rPr>
              <w:t>t indicates whether BCC or LDPC is used:</w:t>
            </w:r>
          </w:p>
          <w:p w14:paraId="00DDA7D8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Set to 0 for BCC. </w:t>
            </w:r>
          </w:p>
          <w:p w14:paraId="527CB35A" w14:textId="77777777" w:rsidR="009A654F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>Set to 1 for LDPC.</w:t>
            </w:r>
          </w:p>
          <w:p w14:paraId="14F97225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409CAA57" w14:textId="07FD3632" w:rsidR="009A654F" w:rsidRDefault="00A05F93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If the value of STA-ID subfield matches the user’s STA-ID </w:t>
            </w:r>
            <w:r>
              <w:rPr>
                <w:color w:val="000000" w:themeColor="text1"/>
                <w:sz w:val="18"/>
                <w:szCs w:val="18"/>
                <w:u w:val="none"/>
              </w:rPr>
              <w:t>and</w:t>
            </w:r>
            <w:r w:rsidR="009A654F"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the RU size is larger than 242, this bit is set to 1</w:t>
            </w:r>
            <w:r>
              <w:rPr>
                <w:color w:val="000000" w:themeColor="text1"/>
                <w:sz w:val="18"/>
                <w:szCs w:val="18"/>
                <w:u w:val="none"/>
              </w:rPr>
              <w:t xml:space="preserve"> and Validate</w:t>
            </w:r>
          </w:p>
          <w:p w14:paraId="553FAE96" w14:textId="77777777" w:rsidR="009A654F" w:rsidRPr="00E302A5" w:rsidRDefault="009A654F" w:rsidP="009A654F">
            <w:pPr>
              <w:pStyle w:val="TableParagraph"/>
              <w:snapToGrid w:val="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7198850" w14:textId="38ECC494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If the value of STA-ID subfield does not match the user’s STA-ID, </w:t>
            </w:r>
            <w:proofErr w:type="gramStart"/>
            <w:r w:rsidRPr="00E302A5">
              <w:rPr>
                <w:color w:val="000000" w:themeColor="text1"/>
                <w:sz w:val="18"/>
                <w:szCs w:val="18"/>
                <w:u w:val="none"/>
              </w:rPr>
              <w:t>the  subfield</w:t>
            </w:r>
            <w:proofErr w:type="gramEnd"/>
            <w:r w:rsidRPr="00E302A5">
              <w:rPr>
                <w:color w:val="000000" w:themeColor="text1"/>
                <w:sz w:val="18"/>
                <w:szCs w:val="18"/>
                <w:u w:val="none"/>
              </w:rPr>
              <w:t xml:space="preserve"> is Disregard.</w:t>
            </w:r>
          </w:p>
          <w:p w14:paraId="798F140A" w14:textId="77777777" w:rsidR="009A654F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</w:p>
          <w:p w14:paraId="0100BF92" w14:textId="6E3E2293" w:rsidR="009A654F" w:rsidRPr="004D088C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33E8A">
              <w:rPr>
                <w:rFonts w:eastAsia="Malgun Gothic"/>
                <w:sz w:val="18"/>
                <w:szCs w:val="18"/>
              </w:rPr>
              <w:t>If the UL/DL Field in U-SIG is set to 0</w:t>
            </w:r>
            <w:r>
              <w:rPr>
                <w:rFonts w:eastAsia="Malgun Gothic"/>
                <w:sz w:val="18"/>
                <w:szCs w:val="18"/>
              </w:rPr>
              <w:t xml:space="preserve"> and t</w:t>
            </w:r>
            <w:r w:rsidRPr="00433E8A">
              <w:rPr>
                <w:rFonts w:eastAsia="Malgun Gothic"/>
                <w:sz w:val="18"/>
                <w:szCs w:val="18"/>
              </w:rPr>
              <w:t xml:space="preserve">he PPDU Type </w:t>
            </w:r>
            <w:proofErr w:type="gramStart"/>
            <w:r w:rsidR="00F13552">
              <w:rPr>
                <w:rFonts w:eastAsia="Malgun Gothic"/>
                <w:sz w:val="18"/>
                <w:szCs w:val="18"/>
              </w:rPr>
              <w:t>A</w:t>
            </w:r>
            <w:r w:rsidRPr="00433E8A">
              <w:rPr>
                <w:rFonts w:eastAsia="Malgun Gothic"/>
                <w:sz w:val="18"/>
                <w:szCs w:val="18"/>
              </w:rPr>
              <w:t>nd</w:t>
            </w:r>
            <w:proofErr w:type="gramEnd"/>
            <w:r w:rsidRPr="00433E8A">
              <w:rPr>
                <w:rFonts w:eastAsia="Malgun Gothic"/>
                <w:sz w:val="18"/>
                <w:szCs w:val="18"/>
              </w:rPr>
              <w:t xml:space="preserve"> Compression Mode Field in U-SIG is set to 2 and the Co-BF/Co-SR Indication Field in U-SIG is set to </w:t>
            </w:r>
            <w:r>
              <w:rPr>
                <w:rFonts w:eastAsia="Malgun Gothic"/>
                <w:sz w:val="18"/>
                <w:szCs w:val="18"/>
              </w:rPr>
              <w:t>0</w:t>
            </w:r>
            <w:r w:rsidR="00F13552">
              <w:rPr>
                <w:rFonts w:eastAsia="Malgun Gothic"/>
                <w:sz w:val="18"/>
                <w:szCs w:val="18"/>
              </w:rPr>
              <w:t>,</w:t>
            </w:r>
            <w:r>
              <w:rPr>
                <w:rFonts w:eastAsia="Malgun Gothic"/>
                <w:sz w:val="18"/>
                <w:szCs w:val="18"/>
              </w:rPr>
              <w:t xml:space="preserve"> </w:t>
            </w:r>
            <w:r w:rsidRPr="004D088C">
              <w:rPr>
                <w:rFonts w:eastAsia="Malgun Gothic"/>
                <w:sz w:val="18"/>
                <w:szCs w:val="18"/>
                <w:u w:val="none"/>
              </w:rPr>
              <w:t>i</w:t>
            </w:r>
            <w:r w:rsidRPr="004D088C">
              <w:rPr>
                <w:color w:val="000000" w:themeColor="text1"/>
                <w:sz w:val="18"/>
                <w:szCs w:val="18"/>
                <w:u w:val="none"/>
              </w:rPr>
              <w:t xml:space="preserve">t indicates whether </w:t>
            </w:r>
            <w:r w:rsidR="00A352B3" w:rsidRPr="004D088C">
              <w:rPr>
                <w:color w:val="000000" w:themeColor="text1"/>
                <w:sz w:val="18"/>
                <w:szCs w:val="18"/>
                <w:u w:val="none"/>
              </w:rPr>
              <w:t xml:space="preserve">the </w:t>
            </w:r>
            <w:r w:rsidRPr="004D088C">
              <w:rPr>
                <w:color w:val="000000" w:themeColor="text1"/>
                <w:sz w:val="18"/>
                <w:szCs w:val="18"/>
                <w:u w:val="none"/>
              </w:rPr>
              <w:t>STA ID</w:t>
            </w:r>
            <w:r w:rsidR="00A352B3" w:rsidRPr="004D088C">
              <w:rPr>
                <w:color w:val="000000" w:themeColor="text1"/>
                <w:sz w:val="18"/>
                <w:szCs w:val="18"/>
                <w:u w:val="none"/>
              </w:rPr>
              <w:t xml:space="preserve"> indicated in the User Field belongs to BSS</w:t>
            </w:r>
            <w:r w:rsidRPr="004D088C">
              <w:rPr>
                <w:color w:val="000000" w:themeColor="text1"/>
                <w:sz w:val="18"/>
                <w:szCs w:val="18"/>
                <w:u w:val="none"/>
              </w:rPr>
              <w:t xml:space="preserve"> Color or BSS Color 2 as indicated in 38.3.15.7 U-SIG</w:t>
            </w:r>
          </w:p>
          <w:p w14:paraId="14C1E1F0" w14:textId="77777777" w:rsidR="009A654F" w:rsidRPr="00E302A5" w:rsidRDefault="009A654F" w:rsidP="009A654F">
            <w:pPr>
              <w:pStyle w:val="TableParagraph"/>
              <w:snapToGrid w:val="0"/>
              <w:spacing w:afterLines="50" w:after="120"/>
              <w:ind w:left="0" w:right="125"/>
              <w:rPr>
                <w:color w:val="000000" w:themeColor="text1"/>
                <w:sz w:val="18"/>
                <w:szCs w:val="18"/>
                <w:u w:val="none"/>
              </w:rPr>
            </w:pPr>
            <w:r w:rsidRPr="004D088C">
              <w:rPr>
                <w:color w:val="000000" w:themeColor="text1"/>
                <w:sz w:val="18"/>
                <w:szCs w:val="18"/>
                <w:u w:val="none"/>
              </w:rPr>
              <w:t>Set to 0 to indicate that the User field belongs to the first coordinated BSS, indicated by the "BSS Color" subfield of U-SIG,</w:t>
            </w:r>
            <w:r w:rsidRPr="004D088C">
              <w:rPr>
                <w:color w:val="000000" w:themeColor="text1"/>
                <w:sz w:val="18"/>
                <w:szCs w:val="18"/>
                <w:u w:val="none"/>
              </w:rPr>
              <w:br/>
              <w:t>Set to 1 to indicate that the User field belongs to the second coordinated BSS, indicated by the "BSS Color 2" subfield of U-SIG.</w:t>
            </w:r>
          </w:p>
        </w:tc>
      </w:tr>
    </w:tbl>
    <w:p w14:paraId="06214282" w14:textId="77777777" w:rsidR="003D3E8E" w:rsidRDefault="003D3E8E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4501330B" w14:textId="77777777" w:rsidR="0054145F" w:rsidRDefault="0054145F" w:rsidP="001D7DE3">
      <w:pPr>
        <w:pStyle w:val="T"/>
        <w:rPr>
          <w:b/>
          <w:i/>
          <w:iCs/>
          <w:sz w:val="22"/>
          <w:szCs w:val="22"/>
        </w:rPr>
      </w:pPr>
    </w:p>
    <w:p w14:paraId="330B7B1D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5A7EE319" w14:textId="7679A117" w:rsidR="004A0787" w:rsidRDefault="004A0787" w:rsidP="001D7DE3">
      <w:pPr>
        <w:pStyle w:val="T"/>
        <w:rPr>
          <w:rFonts w:ascii="TimesNewRoman" w:hAnsi="TimesNewRoman"/>
        </w:rPr>
      </w:pPr>
    </w:p>
    <w:p w14:paraId="50DB0E92" w14:textId="77777777" w:rsidR="006C2D0A" w:rsidRDefault="006C2D0A" w:rsidP="006C2D0A">
      <w:pPr>
        <w:rPr>
          <w:rFonts w:ascii="TimesNewRoman" w:eastAsia="Times New Roman" w:hAnsi="TimesNewRoman"/>
          <w:color w:val="000000"/>
          <w:sz w:val="20"/>
          <w:lang w:val="en-US" w:bidi="he-IL"/>
        </w:rPr>
      </w:pPr>
    </w:p>
    <w:p w14:paraId="7ECAE4BB" w14:textId="3325D9E8" w:rsidR="006C2D0A" w:rsidRDefault="006C2D0A" w:rsidP="001D7DE3">
      <w:pPr>
        <w:pStyle w:val="T"/>
        <w:rPr>
          <w:rFonts w:ascii="TimesNewRoman" w:eastAsia="Times New Roman" w:hAnsi="TimesNewRoman"/>
          <w:lang w:bidi="he-IL"/>
        </w:rPr>
      </w:pPr>
    </w:p>
    <w:p w14:paraId="48B5D723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030B47A4" w14:textId="77777777" w:rsidR="008B76B0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p w14:paraId="62C7FD99" w14:textId="77777777" w:rsidR="008B76B0" w:rsidRPr="003D3E8E" w:rsidRDefault="008B76B0" w:rsidP="00345224">
      <w:pPr>
        <w:ind w:left="90"/>
        <w:rPr>
          <w:b/>
          <w:sz w:val="20"/>
          <w:highlight w:val="yellow"/>
          <w:lang w:val="en-US" w:eastAsia="zh-CN" w:bidi="he-IL"/>
        </w:rPr>
      </w:pPr>
    </w:p>
    <w:sectPr w:rsidR="008B76B0" w:rsidRPr="003D3E8E" w:rsidSect="00B94F6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7D6D" w14:textId="77777777" w:rsidR="004E1E62" w:rsidRDefault="004E1E62">
      <w:r>
        <w:separator/>
      </w:r>
    </w:p>
  </w:endnote>
  <w:endnote w:type="continuationSeparator" w:id="0">
    <w:p w14:paraId="73F11BED" w14:textId="77777777" w:rsidR="004E1E62" w:rsidRDefault="004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48C5" w14:textId="77777777" w:rsidR="00BB2FA6" w:rsidRDefault="004E1E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2FA6">
      <w:t>Submission</w:t>
    </w:r>
    <w:r>
      <w:fldChar w:fldCharType="end"/>
    </w:r>
    <w:r w:rsidR="00BB2FA6">
      <w:tab/>
      <w:t xml:space="preserve">page </w:t>
    </w:r>
    <w:r w:rsidR="00BB2FA6">
      <w:fldChar w:fldCharType="begin"/>
    </w:r>
    <w:r w:rsidR="00BB2FA6">
      <w:instrText xml:space="preserve">page </w:instrText>
    </w:r>
    <w:r w:rsidR="00BB2FA6">
      <w:fldChar w:fldCharType="separate"/>
    </w:r>
    <w:r w:rsidR="00F13552">
      <w:rPr>
        <w:noProof/>
      </w:rPr>
      <w:t>13</w:t>
    </w:r>
    <w:r w:rsidR="00BB2FA6">
      <w:fldChar w:fldCharType="end"/>
    </w:r>
    <w:r w:rsidR="00BB2FA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B2FA6">
      <w:rPr>
        <w:lang w:eastAsia="zh-CN"/>
      </w:rPr>
      <w:t>Genadiy Tsodik</w:t>
    </w:r>
    <w:r w:rsidR="00BB2FA6">
      <w:t xml:space="preserve"> (</w:t>
    </w:r>
    <w:r w:rsidR="00BB2FA6">
      <w:rPr>
        <w:rFonts w:hint="eastAsia"/>
        <w:lang w:eastAsia="zh-CN"/>
      </w:rPr>
      <w:t>Huawei</w:t>
    </w:r>
    <w:r w:rsidR="00BB2FA6">
      <w:t>)</w:t>
    </w:r>
    <w:r>
      <w:fldChar w:fldCharType="end"/>
    </w:r>
  </w:p>
  <w:p w14:paraId="1D2F5E92" w14:textId="77777777" w:rsidR="00BB2FA6" w:rsidRDefault="00BB2F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03B4" w14:textId="77777777" w:rsidR="004E1E62" w:rsidRDefault="004E1E62">
      <w:r>
        <w:separator/>
      </w:r>
    </w:p>
  </w:footnote>
  <w:footnote w:type="continuationSeparator" w:id="0">
    <w:p w14:paraId="1971710F" w14:textId="77777777" w:rsidR="004E1E62" w:rsidRDefault="004E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691C" w14:textId="32466D32" w:rsidR="00BB2FA6" w:rsidRDefault="00A352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B2FA6">
      <w:rPr>
        <w:rFonts w:hint="eastAsia"/>
        <w:lang w:eastAsia="zh-CN"/>
      </w:rPr>
      <w:t xml:space="preserve"> 20</w:t>
    </w:r>
    <w:r w:rsidR="00BB2FA6">
      <w:rPr>
        <w:lang w:eastAsia="zh-CN"/>
      </w:rPr>
      <w:t>25</w:t>
    </w:r>
    <w:r w:rsidR="00BB2FA6">
      <w:tab/>
    </w:r>
    <w:r w:rsidR="00BB2FA6">
      <w:tab/>
    </w:r>
    <w:r w:rsidR="004E1E62">
      <w:fldChar w:fldCharType="begin"/>
    </w:r>
    <w:r w:rsidR="004E1E62">
      <w:instrText xml:space="preserve"> TITLE  \* MERGEFORMAT </w:instrText>
    </w:r>
    <w:r w:rsidR="004E1E62">
      <w:fldChar w:fldCharType="separate"/>
    </w:r>
    <w:r w:rsidR="00BB2FA6">
      <w:t>doc.: IEEE 802.11-</w:t>
    </w:r>
    <w:r w:rsidR="00BB2FA6">
      <w:rPr>
        <w:lang w:eastAsia="zh-CN"/>
      </w:rPr>
      <w:t>25</w:t>
    </w:r>
    <w:r w:rsidR="00BB2FA6">
      <w:t>/</w:t>
    </w:r>
    <w:r w:rsidR="00334213">
      <w:rPr>
        <w:lang w:eastAsia="zh-CN"/>
      </w:rPr>
      <w:t>0678</w:t>
    </w:r>
    <w:r w:rsidR="00BB2FA6">
      <w:rPr>
        <w:rFonts w:hint="eastAsia"/>
        <w:lang w:eastAsia="zh-CN"/>
      </w:rPr>
      <w:t>r</w:t>
    </w:r>
    <w:r w:rsidR="004E1E62">
      <w:rPr>
        <w:lang w:eastAsia="zh-CN"/>
      </w:rPr>
      <w:fldChar w:fldCharType="end"/>
    </w:r>
    <w:r w:rsidR="004D088C">
      <w:rPr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CA734B"/>
    <w:multiLevelType w:val="hybridMultilevel"/>
    <w:tmpl w:val="8E20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3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34"/>
  </w:num>
  <w:num w:numId="5">
    <w:abstractNumId w:val="18"/>
  </w:num>
  <w:num w:numId="6">
    <w:abstractNumId w:val="3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7"/>
  </w:num>
  <w:num w:numId="13">
    <w:abstractNumId w:val="23"/>
  </w:num>
  <w:num w:numId="14">
    <w:abstractNumId w:val="11"/>
  </w:num>
  <w:num w:numId="15">
    <w:abstractNumId w:val="3"/>
  </w:num>
  <w:num w:numId="16">
    <w:abstractNumId w:val="31"/>
  </w:num>
  <w:num w:numId="17">
    <w:abstractNumId w:val="12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7"/>
  </w:num>
  <w:num w:numId="23">
    <w:abstractNumId w:val="25"/>
  </w:num>
  <w:num w:numId="24">
    <w:abstractNumId w:val="30"/>
  </w:num>
  <w:num w:numId="25">
    <w:abstractNumId w:val="5"/>
  </w:num>
  <w:num w:numId="26">
    <w:abstractNumId w:val="32"/>
  </w:num>
  <w:num w:numId="27">
    <w:abstractNumId w:val="33"/>
  </w:num>
  <w:num w:numId="28">
    <w:abstractNumId w:val="1"/>
  </w:num>
  <w:num w:numId="29">
    <w:abstractNumId w:val="7"/>
  </w:num>
  <w:num w:numId="30">
    <w:abstractNumId w:val="10"/>
  </w:num>
  <w:num w:numId="31">
    <w:abstractNumId w:val="28"/>
  </w:num>
  <w:num w:numId="32">
    <w:abstractNumId w:val="22"/>
  </w:num>
  <w:num w:numId="33">
    <w:abstractNumId w:val="35"/>
  </w:num>
  <w:num w:numId="34">
    <w:abstractNumId w:val="6"/>
  </w:num>
  <w:num w:numId="35">
    <w:abstractNumId w:val="21"/>
  </w:num>
  <w:num w:numId="36">
    <w:abstractNumId w:val="19"/>
  </w:num>
  <w:num w:numId="37">
    <w:abstractNumId w:val="38"/>
  </w:num>
  <w:num w:numId="38">
    <w:abstractNumId w:val="20"/>
  </w:num>
  <w:num w:numId="39">
    <w:abstractNumId w:val="36"/>
  </w:num>
  <w:num w:numId="40">
    <w:abstractNumId w:val="41"/>
  </w:num>
  <w:num w:numId="41">
    <w:abstractNumId w:val="40"/>
  </w:num>
  <w:num w:numId="42">
    <w:abstractNumId w:val="24"/>
  </w:num>
  <w:num w:numId="43">
    <w:abstractNumId w:val="13"/>
  </w:num>
  <w:num w:numId="44">
    <w:abstractNumId w:val="42"/>
  </w:num>
  <w:num w:numId="45">
    <w:abstractNumId w:val="26"/>
  </w:num>
  <w:num w:numId="46">
    <w:abstractNumId w:val="2"/>
  </w:num>
  <w:num w:numId="47">
    <w:abstractNumId w:val="15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9CB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DAF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256B"/>
    <w:rsid w:val="000830FF"/>
    <w:rsid w:val="0008400E"/>
    <w:rsid w:val="000840B9"/>
    <w:rsid w:val="00084169"/>
    <w:rsid w:val="00084520"/>
    <w:rsid w:val="0008473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CC8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608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BC"/>
    <w:rsid w:val="001916E4"/>
    <w:rsid w:val="001923AF"/>
    <w:rsid w:val="0019254F"/>
    <w:rsid w:val="001927A7"/>
    <w:rsid w:val="00192EC4"/>
    <w:rsid w:val="00192F8C"/>
    <w:rsid w:val="001935BB"/>
    <w:rsid w:val="001938A1"/>
    <w:rsid w:val="001940BA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6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DE3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6C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15D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50E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E8F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B91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1A2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396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213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828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224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BB4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2B0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000"/>
    <w:rsid w:val="003B3E7F"/>
    <w:rsid w:val="003B3EA3"/>
    <w:rsid w:val="003B4289"/>
    <w:rsid w:val="003B446D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E8E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3E8A"/>
    <w:rsid w:val="004352F2"/>
    <w:rsid w:val="00435ADB"/>
    <w:rsid w:val="004367FD"/>
    <w:rsid w:val="004369ED"/>
    <w:rsid w:val="00437774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787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088C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1E62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825"/>
    <w:rsid w:val="00532949"/>
    <w:rsid w:val="00532CC1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631"/>
    <w:rsid w:val="00537AC9"/>
    <w:rsid w:val="00537C16"/>
    <w:rsid w:val="0054134E"/>
    <w:rsid w:val="0054145F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5E34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C43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0582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CDF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0CBE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6BD8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4CD8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0A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C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0D"/>
    <w:rsid w:val="00744982"/>
    <w:rsid w:val="00745075"/>
    <w:rsid w:val="0074508C"/>
    <w:rsid w:val="00745AC4"/>
    <w:rsid w:val="00745C7C"/>
    <w:rsid w:val="007462D8"/>
    <w:rsid w:val="007465FB"/>
    <w:rsid w:val="00747A06"/>
    <w:rsid w:val="007517C5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2F66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6DAE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6D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241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0A0"/>
    <w:rsid w:val="0083440B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7FF"/>
    <w:rsid w:val="00855F12"/>
    <w:rsid w:val="00856993"/>
    <w:rsid w:val="00857C67"/>
    <w:rsid w:val="008605CF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1CE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B5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6B0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8F7030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910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54F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C79"/>
    <w:rsid w:val="00A00DBE"/>
    <w:rsid w:val="00A00EF1"/>
    <w:rsid w:val="00A00FFD"/>
    <w:rsid w:val="00A01830"/>
    <w:rsid w:val="00A02002"/>
    <w:rsid w:val="00A053C9"/>
    <w:rsid w:val="00A057B7"/>
    <w:rsid w:val="00A05D39"/>
    <w:rsid w:val="00A05F93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B3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837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5DF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E8D"/>
    <w:rsid w:val="00AB12C5"/>
    <w:rsid w:val="00AB132E"/>
    <w:rsid w:val="00AB168E"/>
    <w:rsid w:val="00AB1B5F"/>
    <w:rsid w:val="00AB23B6"/>
    <w:rsid w:val="00AB248D"/>
    <w:rsid w:val="00AB2891"/>
    <w:rsid w:val="00AB290D"/>
    <w:rsid w:val="00AB3137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0D93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62D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6B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4F63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FA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06A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04C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26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25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2D21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11B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6C1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75E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1E1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552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0B2"/>
    <w:rsid w:val="00F4022A"/>
    <w:rsid w:val="00F4057D"/>
    <w:rsid w:val="00F40FF0"/>
    <w:rsid w:val="00F41184"/>
    <w:rsid w:val="00F4187A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67B6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3AA8"/>
    <w:rsid w:val="00FB4CA0"/>
    <w:rsid w:val="00FB5246"/>
    <w:rsid w:val="00FB53A2"/>
    <w:rsid w:val="00FB5725"/>
    <w:rsid w:val="00FB5942"/>
    <w:rsid w:val="00FB5A66"/>
    <w:rsid w:val="00FB5B3D"/>
    <w:rsid w:val="00FB704B"/>
    <w:rsid w:val="00FB7D2E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53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5D692"/>
  <w15:chartTrackingRefBased/>
  <w15:docId w15:val="{B534CF33-CDEC-445B-9B6E-C03C7E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0D6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F28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F35"/>
    <w:rPr>
      <w:rFonts w:ascii="Arial" w:hAnsi="Arial"/>
      <w:b/>
      <w:sz w:val="32"/>
      <w:u w:val="single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800A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F28CF"/>
    <w:rPr>
      <w:rFonts w:ascii="Arial" w:hAnsi="Arial"/>
      <w:b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F28CF"/>
    <w:rPr>
      <w:b/>
      <w:bCs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rsid w:val="00DB485F"/>
    <w:rPr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F28CF"/>
    <w:rPr>
      <w:rFonts w:asciiTheme="majorHAnsi" w:eastAsiaTheme="majorEastAsia" w:hAnsiTheme="majorHAnsi" w:cstheme="majorBidi"/>
      <w:b/>
      <w:bCs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28CF"/>
    <w:rPr>
      <w:sz w:val="24"/>
      <w:lang w:val="en-GB" w:bidi="ar-SA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F28CF"/>
    <w:rPr>
      <w:b/>
      <w:sz w:val="28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F28CF"/>
    <w:rPr>
      <w:sz w:val="22"/>
      <w:lang w:val="en-GB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8CF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,DL,DashedList2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28CF"/>
    <w:rPr>
      <w:rFonts w:ascii="Calibri" w:eastAsia="MS Mincho" w:hAnsi="Calibri"/>
      <w:sz w:val="22"/>
      <w:szCs w:val="22"/>
      <w:lang w:val="en-GB" w:bidi="ar-SA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uiPriority w:val="35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28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F28CF"/>
    <w:rPr>
      <w:sz w:val="22"/>
      <w:lang w:val="en-GB" w:bidi="ar-SA"/>
    </w:rPr>
  </w:style>
  <w:style w:type="paragraph" w:styleId="NoSpacing">
    <w:name w:val="No Spacing"/>
    <w:basedOn w:val="Normal"/>
    <w:uiPriority w:val="1"/>
    <w:qFormat/>
    <w:rsid w:val="006F28CF"/>
    <w:pPr>
      <w:numPr>
        <w:numId w:val="32"/>
      </w:numPr>
    </w:pPr>
    <w:rPr>
      <w:rFonts w:ascii="Calibri" w:eastAsiaTheme="minorEastAsia" w:hAnsi="Calibri" w:cs="Calibri"/>
      <w:b/>
      <w:bCs/>
      <w:sz w:val="20"/>
      <w:lang w:val="en-US"/>
    </w:rPr>
  </w:style>
  <w:style w:type="character" w:customStyle="1" w:styleId="SC15323589">
    <w:name w:val="SC.15.323589"/>
    <w:uiPriority w:val="99"/>
    <w:rsid w:val="006F28CF"/>
    <w:rPr>
      <w:b/>
      <w:bCs/>
      <w:color w:val="000000"/>
      <w:sz w:val="20"/>
      <w:szCs w:val="20"/>
    </w:rPr>
  </w:style>
  <w:style w:type="paragraph" w:customStyle="1" w:styleId="BodyText0">
    <w:name w:val="BodyText"/>
    <w:basedOn w:val="Normal"/>
    <w:qFormat/>
    <w:rsid w:val="006F28CF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6F28CF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TableCaption">
    <w:name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 w:bidi="ar-SA"/>
    </w:rPr>
  </w:style>
  <w:style w:type="paragraph" w:customStyle="1" w:styleId="TableText">
    <w:name w:val="TableText"/>
    <w:uiPriority w:val="99"/>
    <w:rsid w:val="006F28CF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 w:bidi="ar-SA"/>
    </w:rPr>
  </w:style>
  <w:style w:type="paragraph" w:customStyle="1" w:styleId="StyleCaption-Table">
    <w:name w:val="Style Caption - Table"/>
    <w:basedOn w:val="Normal"/>
    <w:rsid w:val="006F28CF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6F28CF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6F28CF"/>
    <w:rPr>
      <w:rFonts w:ascii="Arial" w:eastAsia="MS Mincho" w:hAnsi="Arial"/>
      <w:b/>
      <w:noProof/>
      <w:snapToGrid w:val="0"/>
      <w:lang w:val="en-GB" w:bidi="ar-SA"/>
    </w:rPr>
  </w:style>
  <w:style w:type="paragraph" w:customStyle="1" w:styleId="Bibliography1">
    <w:name w:val="Bibliography1"/>
    <w:basedOn w:val="Normal"/>
    <w:next w:val="Normal"/>
    <w:uiPriority w:val="37"/>
    <w:unhideWhenUsed/>
    <w:rsid w:val="006F28CF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FigTitle">
    <w:name w:val="FigTitle"/>
    <w:uiPriority w:val="99"/>
    <w:rsid w:val="006F28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bidi="ar-SA"/>
    </w:rPr>
  </w:style>
  <w:style w:type="paragraph" w:customStyle="1" w:styleId="Footnote">
    <w:name w:val="Footnote"/>
    <w:uiPriority w:val="99"/>
    <w:rsid w:val="006F28CF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bidi="ar-SA"/>
    </w:rPr>
  </w:style>
  <w:style w:type="paragraph" w:customStyle="1" w:styleId="AH2">
    <w:name w:val="AH2"/>
    <w:aliases w:val="A.1.1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  <w:lang w:bidi="ar-SA"/>
    </w:rPr>
  </w:style>
  <w:style w:type="paragraph" w:customStyle="1" w:styleId="AH1">
    <w:name w:val="AH1"/>
    <w:aliases w:val="A.1"/>
    <w:uiPriority w:val="99"/>
    <w:rsid w:val="006F28CF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  <w:lang w:bidi="ar-SA"/>
    </w:rPr>
  </w:style>
  <w:style w:type="paragraph" w:customStyle="1" w:styleId="revisioninstructions">
    <w:name w:val="revision_instructions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  <w:lang w:bidi="ar-SA"/>
    </w:rPr>
  </w:style>
  <w:style w:type="character" w:customStyle="1" w:styleId="highlight">
    <w:name w:val="highlight"/>
    <w:basedOn w:val="DefaultParagraphFont"/>
    <w:rsid w:val="006F28CF"/>
  </w:style>
  <w:style w:type="paragraph" w:customStyle="1" w:styleId="FigTitlea">
    <w:name w:val="FigTitle a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TableTitlea">
    <w:name w:val="TableTitle a"/>
    <w:next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SP3217099">
    <w:name w:val="SP.3.21709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6F28CF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6F28C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6F28CF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 w:bidi="ar-SA"/>
    </w:rPr>
  </w:style>
  <w:style w:type="paragraph" w:customStyle="1" w:styleId="SP13282660">
    <w:name w:val="SP.13.282660"/>
    <w:basedOn w:val="Default"/>
    <w:next w:val="Default"/>
    <w:uiPriority w:val="99"/>
    <w:rsid w:val="006F28C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6F28C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6F28CF"/>
    <w:rPr>
      <w:color w:val="auto"/>
    </w:rPr>
  </w:style>
  <w:style w:type="character" w:customStyle="1" w:styleId="SC13303114">
    <w:name w:val="SC.13.303114"/>
    <w:uiPriority w:val="99"/>
    <w:rsid w:val="006F28C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6F28C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6F28CF"/>
    <w:rPr>
      <w:color w:val="000000"/>
      <w:sz w:val="20"/>
      <w:szCs w:val="20"/>
    </w:rPr>
  </w:style>
  <w:style w:type="paragraph" w:customStyle="1" w:styleId="Acronym">
    <w:name w:val="Acronym"/>
    <w:rsid w:val="006F28C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bidi="ar-SA"/>
    </w:rPr>
  </w:style>
  <w:style w:type="paragraph" w:customStyle="1" w:styleId="AH3">
    <w:name w:val="AH3"/>
    <w:aliases w:val="A.1.1.1"/>
    <w:next w:val="T"/>
    <w:uiPriority w:val="99"/>
    <w:rsid w:val="006F28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bidi="ar-SA"/>
    </w:rPr>
  </w:style>
  <w:style w:type="paragraph" w:customStyle="1" w:styleId="SP8147494">
    <w:name w:val="SP.8.147494"/>
    <w:basedOn w:val="Default"/>
    <w:next w:val="Default"/>
    <w:uiPriority w:val="99"/>
    <w:rsid w:val="006F28C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6F28C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6F28C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6F28CF"/>
    <w:rPr>
      <w:color w:val="auto"/>
    </w:rPr>
  </w:style>
  <w:style w:type="character" w:customStyle="1" w:styleId="SC8278544">
    <w:name w:val="SC.8.278544"/>
    <w:uiPriority w:val="99"/>
    <w:rsid w:val="006F28C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6F28C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6F28C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6F28C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6F28C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6F28C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6F28C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6F28C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6F28C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6F28C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6F28C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6F28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6F28C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6F28CF"/>
    <w:rPr>
      <w:color w:val="auto"/>
    </w:rPr>
  </w:style>
  <w:style w:type="paragraph" w:customStyle="1" w:styleId="SP9294950">
    <w:name w:val="SP.9.29495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6F28C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6F28C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6F28CF"/>
    <w:rPr>
      <w:color w:val="auto"/>
    </w:rPr>
  </w:style>
  <w:style w:type="character" w:customStyle="1" w:styleId="SC10323592">
    <w:name w:val="SC.10.323592"/>
    <w:uiPriority w:val="99"/>
    <w:rsid w:val="006F28CF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6F28CF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bidi="ar-SA"/>
    </w:rPr>
  </w:style>
  <w:style w:type="paragraph" w:customStyle="1" w:styleId="figuretext">
    <w:name w:val="figure text"/>
    <w:uiPriority w:val="99"/>
    <w:rsid w:val="006F28C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bidi="ar-SA"/>
    </w:rPr>
  </w:style>
  <w:style w:type="paragraph" w:customStyle="1" w:styleId="SP11311323">
    <w:name w:val="SP.11.311323"/>
    <w:basedOn w:val="Default"/>
    <w:next w:val="Default"/>
    <w:uiPriority w:val="99"/>
    <w:rsid w:val="006F28C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6F28C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6F28CF"/>
    <w:rPr>
      <w:color w:val="auto"/>
    </w:rPr>
  </w:style>
  <w:style w:type="character" w:customStyle="1" w:styleId="SC11274496">
    <w:name w:val="SC.11.274496"/>
    <w:uiPriority w:val="99"/>
    <w:rsid w:val="006F28C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6F28CF"/>
    <w:rPr>
      <w:color w:val="auto"/>
    </w:rPr>
  </w:style>
  <w:style w:type="character" w:customStyle="1" w:styleId="SC11274497">
    <w:name w:val="SC.11.274497"/>
    <w:uiPriority w:val="99"/>
    <w:rsid w:val="006F28C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6F28C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6F28C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6F28C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6F28C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6F28CF"/>
    <w:rPr>
      <w:color w:val="auto"/>
    </w:rPr>
  </w:style>
  <w:style w:type="character" w:customStyle="1" w:styleId="SC10323643">
    <w:name w:val="SC.10.323643"/>
    <w:uiPriority w:val="99"/>
    <w:rsid w:val="006F28C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6F28C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6F28CF"/>
    <w:rPr>
      <w:color w:val="auto"/>
    </w:rPr>
  </w:style>
  <w:style w:type="character" w:customStyle="1" w:styleId="SC4204810">
    <w:name w:val="SC.4.204810"/>
    <w:uiPriority w:val="99"/>
    <w:rsid w:val="006F28C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6F28C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6F28CF"/>
    <w:rPr>
      <w:color w:val="auto"/>
    </w:rPr>
  </w:style>
  <w:style w:type="character" w:customStyle="1" w:styleId="SC4204809">
    <w:name w:val="SC.4.204809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6F28C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6F28C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6F28CF"/>
    <w:rPr>
      <w:color w:val="auto"/>
    </w:rPr>
  </w:style>
  <w:style w:type="character" w:customStyle="1" w:styleId="SC11274443">
    <w:name w:val="SC.11.274443"/>
    <w:uiPriority w:val="99"/>
    <w:rsid w:val="006F28C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6F28C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6F28CF"/>
    <w:rPr>
      <w:color w:val="auto"/>
    </w:rPr>
  </w:style>
  <w:style w:type="character" w:customStyle="1" w:styleId="SC11274473">
    <w:name w:val="SC.11.274473"/>
    <w:uiPriority w:val="99"/>
    <w:rsid w:val="006F28C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6F28C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6F28C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6F28C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6F28C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F28C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6F28C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6F28C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6F28CF"/>
    <w:rPr>
      <w:color w:val="auto"/>
    </w:rPr>
  </w:style>
  <w:style w:type="character" w:customStyle="1" w:styleId="SC7319501">
    <w:name w:val="SC.7.319501"/>
    <w:uiPriority w:val="99"/>
    <w:rsid w:val="006F28C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6F28C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6F28C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6F28C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6F28C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F28CF"/>
    <w:rPr>
      <w:color w:val="auto"/>
    </w:rPr>
  </w:style>
  <w:style w:type="character" w:customStyle="1" w:styleId="SC9192654">
    <w:name w:val="SC.9.192654"/>
    <w:uiPriority w:val="99"/>
    <w:rsid w:val="006F28C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F28C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F28C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6F28CF"/>
    <w:rPr>
      <w:color w:val="auto"/>
    </w:rPr>
  </w:style>
  <w:style w:type="character" w:customStyle="1" w:styleId="SC9192683">
    <w:name w:val="SC.9.192683"/>
    <w:uiPriority w:val="99"/>
    <w:rsid w:val="006F28C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F28C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F28C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6F28C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6F28C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6F28C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6F28C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6F28C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6F28C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6F28CF"/>
    <w:rPr>
      <w:color w:val="auto"/>
    </w:rPr>
  </w:style>
  <w:style w:type="character" w:customStyle="1" w:styleId="SC10323725">
    <w:name w:val="SC.10.323725"/>
    <w:uiPriority w:val="99"/>
    <w:rsid w:val="006F28CF"/>
    <w:rPr>
      <w:strike/>
      <w:color w:val="000000"/>
    </w:rPr>
  </w:style>
  <w:style w:type="character" w:customStyle="1" w:styleId="SC10323681">
    <w:name w:val="SC.10.323681"/>
    <w:uiPriority w:val="99"/>
    <w:rsid w:val="006F28C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6F28C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6F28C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6F28C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6F28C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6F28C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6F28CF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6F28CF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6F28CF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6F28CF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6F28CF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6F28CF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6F28CF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6F28CF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6F28CF"/>
    <w:rPr>
      <w:color w:val="auto"/>
    </w:rPr>
  </w:style>
  <w:style w:type="character" w:customStyle="1" w:styleId="SC11274506">
    <w:name w:val="SC.11.274506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6F28CF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6F28CF"/>
    <w:rPr>
      <w:color w:val="auto"/>
    </w:rPr>
  </w:style>
  <w:style w:type="character" w:customStyle="1" w:styleId="SC12319576">
    <w:name w:val="SC.12.319576"/>
    <w:uiPriority w:val="99"/>
    <w:rsid w:val="006F28CF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6F28CF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6F28CF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6F28CF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6F28CF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6F28CF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6F28CF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6F28CF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6F28C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6F28CF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6F28CF"/>
    <w:rPr>
      <w:b/>
      <w:bCs/>
    </w:rPr>
  </w:style>
  <w:style w:type="paragraph" w:customStyle="1" w:styleId="SP">
    <w:name w:val="SP"/>
    <w:basedOn w:val="NoSpacing"/>
    <w:link w:val="SPChar"/>
    <w:qFormat/>
    <w:rsid w:val="006F28CF"/>
    <w:pPr>
      <w:numPr>
        <w:numId w:val="33"/>
      </w:numPr>
    </w:pPr>
  </w:style>
  <w:style w:type="character" w:customStyle="1" w:styleId="SPChar">
    <w:name w:val="SP Char"/>
    <w:basedOn w:val="DefaultParagraphFont"/>
    <w:link w:val="SP"/>
    <w:rsid w:val="006F28CF"/>
    <w:rPr>
      <w:rFonts w:ascii="Calibri" w:eastAsiaTheme="minorEastAsia" w:hAnsi="Calibri" w:cs="Calibri"/>
      <w:b/>
      <w:bCs/>
      <w:lang w:bidi="ar-SA"/>
    </w:rPr>
  </w:style>
  <w:style w:type="character" w:customStyle="1" w:styleId="cf01">
    <w:name w:val="cf01"/>
    <w:basedOn w:val="DefaultParagraphFont"/>
    <w:rsid w:val="006F28C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6F28C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6F28CF"/>
    <w:rPr>
      <w:i/>
      <w:iCs/>
    </w:rPr>
  </w:style>
  <w:style w:type="character" w:customStyle="1" w:styleId="ui-provider">
    <w:name w:val="ui-provider"/>
    <w:basedOn w:val="DefaultParagraphFont"/>
    <w:rsid w:val="006F28CF"/>
  </w:style>
  <w:style w:type="character" w:styleId="FollowedHyperlink">
    <w:name w:val="FollowedHyperlink"/>
    <w:basedOn w:val="DefaultParagraphFont"/>
    <w:rsid w:val="006F28C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6F28CF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28CF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BE5A0DE-F76D-47DC-946D-16FF0828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12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dc:description/>
  <cp:lastModifiedBy>Genadiy Tsodik(TRC)</cp:lastModifiedBy>
  <cp:revision>2</cp:revision>
  <dcterms:created xsi:type="dcterms:W3CDTF">2025-05-12T13:10:00Z</dcterms:created>
  <dcterms:modified xsi:type="dcterms:W3CDTF">2025-05-12T13:10:00Z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1743979552</vt:lpwstr>
  </property>
</Properties>
</file>