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4pt" o:ole="">
            <v:imagedata r:id="rId11" o:title=""/>
          </v:shape>
          <o:OLEObject Type="Embed" ProgID="Equation.DSMT4" ShapeID="_x0000_i1025" DrawAspect="Content" ObjectID="_1806155975"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797E71AC" w:rsidR="008B3792" w:rsidRPr="00CD4C78" w:rsidRDefault="00FD5F33" w:rsidP="001A0887">
                  <w:pPr>
                    <w:pStyle w:val="T2"/>
                    <w:ind w:left="30"/>
                  </w:pPr>
                  <w:r w:rsidRPr="00FD5F33">
                    <w:rPr>
                      <w:lang w:eastAsia="ko-KR"/>
                    </w:rPr>
                    <w:t>Miscellaneous</w:t>
                  </w:r>
                  <w:r>
                    <w:rPr>
                      <w:lang w:eastAsia="ko-KR"/>
                    </w:rPr>
                    <w:t xml:space="preserve"> PHY CIDs</w:t>
                  </w:r>
                </w:p>
              </w:tc>
            </w:tr>
            <w:tr w:rsidR="008B3792" w:rsidRPr="00CD4C78" w14:paraId="0E8556E7" w14:textId="77777777" w:rsidTr="00CA6092">
              <w:trPr>
                <w:trHeight w:val="359"/>
                <w:jc w:val="center"/>
              </w:trPr>
              <w:tc>
                <w:tcPr>
                  <w:tcW w:w="8698" w:type="dxa"/>
                  <w:gridSpan w:val="5"/>
                  <w:vAlign w:val="center"/>
                </w:tcPr>
                <w:p w14:paraId="3B1ACF09" w14:textId="0D93CA38"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293926">
                    <w:rPr>
                      <w:b w:val="0"/>
                      <w:sz w:val="20"/>
                      <w:lang w:eastAsia="ko-KR"/>
                    </w:rPr>
                    <w:t>4</w:t>
                  </w:r>
                  <w:r w:rsidR="0079612A">
                    <w:rPr>
                      <w:b w:val="0"/>
                      <w:sz w:val="20"/>
                      <w:lang w:eastAsia="ko-KR"/>
                    </w:rPr>
                    <w:t>-</w:t>
                  </w:r>
                  <w:r w:rsidR="00293926">
                    <w:rPr>
                      <w:b w:val="0"/>
                      <w:sz w:val="20"/>
                      <w:lang w:eastAsia="ko-KR"/>
                    </w:rPr>
                    <w:t>14</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BD7A5B" w:rsidP="003C395D">
                  <w:pPr>
                    <w:pStyle w:val="T2"/>
                    <w:spacing w:after="0"/>
                    <w:ind w:left="0" w:right="0"/>
                    <w:jc w:val="left"/>
                    <w:rPr>
                      <w:b w:val="0"/>
                      <w:sz w:val="18"/>
                      <w:szCs w:val="18"/>
                      <w:lang w:eastAsia="ko-KR"/>
                    </w:rPr>
                  </w:pPr>
                  <w:hyperlink r:id="rId13" w:history="1">
                    <w:r w:rsidR="005D6D55"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7E25546B"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004064">
        <w:rPr>
          <w:rFonts w:hint="eastAsia"/>
          <w:sz w:val="20"/>
          <w:lang w:eastAsia="ko-KR"/>
        </w:rPr>
        <w:t>resolutions to the following comments from CC50 on P802.11bn D0.1</w:t>
      </w:r>
      <w:r>
        <w:rPr>
          <w:sz w:val="20"/>
          <w:lang w:eastAsia="ko-KR"/>
        </w:rPr>
        <w:t>:</w:t>
      </w:r>
    </w:p>
    <w:p w14:paraId="652856C5" w14:textId="77777777" w:rsidR="00004064" w:rsidRDefault="00004064" w:rsidP="00DD3348">
      <w:pPr>
        <w:jc w:val="both"/>
        <w:rPr>
          <w:sz w:val="20"/>
          <w:lang w:eastAsia="ko-KR"/>
        </w:rPr>
      </w:pPr>
    </w:p>
    <w:p w14:paraId="22376B48" w14:textId="392DA77D" w:rsidR="00004064" w:rsidRDefault="00146CDB" w:rsidP="00DD3348">
      <w:pPr>
        <w:jc w:val="both"/>
        <w:rPr>
          <w:sz w:val="20"/>
          <w:lang w:eastAsia="ko-KR"/>
        </w:rPr>
      </w:pPr>
      <w:r>
        <w:rPr>
          <w:rFonts w:hint="eastAsia"/>
          <w:sz w:val="20"/>
          <w:lang w:eastAsia="ko-KR"/>
        </w:rPr>
        <w:t>1653, 3371, 1661, 1662</w:t>
      </w:r>
      <w:r w:rsidR="00D868A6">
        <w:rPr>
          <w:sz w:val="20"/>
          <w:lang w:eastAsia="ko-KR"/>
        </w:rPr>
        <w:t>, 1630</w:t>
      </w:r>
    </w:p>
    <w:p w14:paraId="65584308" w14:textId="77777777" w:rsidR="00146CDB" w:rsidRDefault="00146CDB" w:rsidP="00DD3348">
      <w:pPr>
        <w:jc w:val="both"/>
        <w:rPr>
          <w:sz w:val="20"/>
          <w:lang w:eastAsia="ko-KR"/>
        </w:rPr>
      </w:pP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4BEB881A" w14:textId="14CBBAD9" w:rsidR="00994E85" w:rsidRDefault="00F10D95" w:rsidP="00F10D95">
      <w:r>
        <w:t>R0: Initial version.</w:t>
      </w:r>
    </w:p>
    <w:p w14:paraId="3E25E749" w14:textId="77777777" w:rsidR="007C18D6" w:rsidRDefault="007C18D6" w:rsidP="007C18D6">
      <w:pPr>
        <w:rPr>
          <w:lang w:eastAsia="ko-KR"/>
        </w:rPr>
      </w:pPr>
      <w:r>
        <w:rPr>
          <w:rFonts w:hint="eastAsia"/>
          <w:lang w:eastAsia="ko-KR"/>
        </w:rPr>
        <w:t xml:space="preserve">R1: </w:t>
      </w:r>
      <w:r>
        <w:rPr>
          <w:lang w:eastAsia="ko-KR"/>
        </w:rPr>
        <w:t>Added CID 1630</w:t>
      </w:r>
    </w:p>
    <w:p w14:paraId="6418E93A" w14:textId="4EE50D32" w:rsidR="00BD7A5B" w:rsidRDefault="00BD7A5B" w:rsidP="007C18D6">
      <w:pPr>
        <w:rPr>
          <w:lang w:eastAsia="ko-KR"/>
        </w:rPr>
      </w:pPr>
      <w:r>
        <w:rPr>
          <w:lang w:eastAsia="ko-KR"/>
        </w:rPr>
        <w:t xml:space="preserve">R2: Updated during PHY CC on </w:t>
      </w:r>
      <w:proofErr w:type="gramStart"/>
      <w:r>
        <w:rPr>
          <w:lang w:eastAsia="ko-KR"/>
        </w:rPr>
        <w:t>4/14/2025</w:t>
      </w:r>
      <w:proofErr w:type="gramEnd"/>
    </w:p>
    <w:p w14:paraId="38C86451" w14:textId="77777777" w:rsidR="00BD7A5B" w:rsidRDefault="00BD7A5B" w:rsidP="007C18D6">
      <w:pPr>
        <w:rPr>
          <w:lang w:eastAsia="ko-KR"/>
        </w:rPr>
      </w:pPr>
    </w:p>
    <w:p w14:paraId="381B1694" w14:textId="77777777" w:rsidR="007C18D6" w:rsidRDefault="007C18D6" w:rsidP="00F10D95">
      <w:pPr>
        <w:rPr>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B591C76" w14:textId="2BF01511" w:rsidR="00004064" w:rsidRDefault="00004064" w:rsidP="00004064">
      <w:pPr>
        <w:pStyle w:val="Heading1"/>
        <w:rPr>
          <w:lang w:eastAsia="ko-KR"/>
        </w:rPr>
      </w:pPr>
      <w:r>
        <w:lastRenderedPageBreak/>
        <w:t xml:space="preserve">CID </w:t>
      </w:r>
      <w:r w:rsidR="00515B6D">
        <w:rPr>
          <w:rFonts w:hint="eastAsia"/>
          <w:lang w:eastAsia="ko-KR"/>
        </w:rPr>
        <w:t>1653</w:t>
      </w:r>
      <w:r w:rsidR="004C18E0">
        <w:rPr>
          <w:rFonts w:hint="eastAsia"/>
          <w:lang w:eastAsia="ko-KR"/>
        </w:rPr>
        <w:t>, 3371</w:t>
      </w:r>
    </w:p>
    <w:p w14:paraId="54A5C1F8" w14:textId="77777777" w:rsidR="00004064" w:rsidRDefault="00004064" w:rsidP="00004064">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004064" w:rsidRPr="009522BD" w14:paraId="50CF39AA" w14:textId="77777777" w:rsidTr="002307A9">
        <w:trPr>
          <w:trHeight w:val="278"/>
        </w:trPr>
        <w:tc>
          <w:tcPr>
            <w:tcW w:w="1217" w:type="dxa"/>
            <w:hideMark/>
          </w:tcPr>
          <w:p w14:paraId="760F1E88" w14:textId="77777777" w:rsidR="00004064" w:rsidRDefault="00004064" w:rsidP="002307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D1346A3" w14:textId="77777777" w:rsidR="00004064" w:rsidRDefault="00004064" w:rsidP="002307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27899F2D" w14:textId="77777777" w:rsidR="00004064" w:rsidRPr="009522BD" w:rsidRDefault="00004064" w:rsidP="002307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65AC5185" w14:textId="77777777" w:rsidR="00004064" w:rsidRPr="009522BD" w:rsidRDefault="00004064"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EC042CB" w14:textId="77777777" w:rsidR="00004064" w:rsidRPr="009522BD" w:rsidRDefault="00004064"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C18E0" w:rsidRPr="009522BD" w14:paraId="0940D1B2" w14:textId="77777777" w:rsidTr="002307A9">
        <w:trPr>
          <w:trHeight w:val="278"/>
        </w:trPr>
        <w:tc>
          <w:tcPr>
            <w:tcW w:w="1217" w:type="dxa"/>
          </w:tcPr>
          <w:p w14:paraId="38E41962" w14:textId="1E981FC8" w:rsidR="004C18E0" w:rsidRPr="00515B6D" w:rsidRDefault="004C18E0" w:rsidP="004C18E0">
            <w:pPr>
              <w:rPr>
                <w:rFonts w:ascii="Arial" w:hAnsi="Arial" w:cs="Arial"/>
                <w:bCs/>
                <w:sz w:val="20"/>
                <w:lang w:val="en-US" w:eastAsia="ko-KR"/>
              </w:rPr>
            </w:pPr>
            <w:r>
              <w:rPr>
                <w:rFonts w:ascii="Arial" w:hAnsi="Arial" w:cs="Arial" w:hint="eastAsia"/>
                <w:bCs/>
                <w:sz w:val="20"/>
                <w:lang w:val="en-US" w:eastAsia="ko-KR"/>
              </w:rPr>
              <w:t>1653</w:t>
            </w:r>
          </w:p>
          <w:p w14:paraId="21AE8A49" w14:textId="3DA38870" w:rsidR="004C18E0" w:rsidRPr="00515B6D" w:rsidRDefault="004C18E0" w:rsidP="004C18E0">
            <w:pPr>
              <w:rPr>
                <w:rFonts w:ascii="Arial" w:hAnsi="Arial" w:cs="Arial"/>
                <w:bCs/>
                <w:sz w:val="20"/>
                <w:lang w:val="en-US" w:eastAsia="ko-KR"/>
              </w:rPr>
            </w:pPr>
            <w:r>
              <w:rPr>
                <w:rFonts w:ascii="Arial" w:eastAsia="Times New Roman" w:hAnsi="Arial" w:cs="Arial"/>
                <w:bCs/>
                <w:sz w:val="20"/>
                <w:lang w:val="en-US" w:eastAsia="ko-KR"/>
              </w:rPr>
              <w:t>3</w:t>
            </w:r>
            <w:r>
              <w:rPr>
                <w:rFonts w:ascii="Arial" w:hAnsi="Arial" w:cs="Arial" w:hint="eastAsia"/>
                <w:bCs/>
                <w:sz w:val="20"/>
                <w:lang w:val="en-US" w:eastAsia="ko-KR"/>
              </w:rPr>
              <w:t>8.3.18</w:t>
            </w:r>
          </w:p>
          <w:p w14:paraId="3FFBE983" w14:textId="00882E0D" w:rsidR="004C18E0" w:rsidRPr="004C18E0" w:rsidRDefault="004C18E0" w:rsidP="004C18E0">
            <w:pPr>
              <w:rPr>
                <w:rFonts w:ascii="Arial" w:hAnsi="Arial" w:cs="Arial"/>
                <w:bCs/>
                <w:sz w:val="20"/>
                <w:lang w:val="en-US" w:eastAsia="ko-KR"/>
              </w:rPr>
            </w:pPr>
            <w:r>
              <w:rPr>
                <w:rFonts w:ascii="Arial" w:hAnsi="Arial" w:cs="Arial" w:hint="eastAsia"/>
                <w:bCs/>
                <w:sz w:val="20"/>
                <w:lang w:val="en-US" w:eastAsia="ko-KR"/>
              </w:rPr>
              <w:t>204.27</w:t>
            </w:r>
          </w:p>
        </w:tc>
        <w:tc>
          <w:tcPr>
            <w:tcW w:w="4921" w:type="dxa"/>
          </w:tcPr>
          <w:p w14:paraId="3E3A1C02" w14:textId="5276EB68" w:rsidR="004C18E0" w:rsidRDefault="004C18E0" w:rsidP="004C18E0">
            <w:pPr>
              <w:rPr>
                <w:rFonts w:ascii="Arial" w:hAnsi="Arial" w:cs="Arial"/>
                <w:sz w:val="20"/>
              </w:rPr>
            </w:pPr>
            <w:r>
              <w:rPr>
                <w:rFonts w:ascii="Arial" w:hAnsi="Arial" w:cs="Arial"/>
                <w:sz w:val="20"/>
              </w:rPr>
              <w:t>Define Non-HT duplicate transmission, or refer to 11be</w:t>
            </w:r>
          </w:p>
        </w:tc>
        <w:tc>
          <w:tcPr>
            <w:tcW w:w="3870" w:type="dxa"/>
          </w:tcPr>
          <w:p w14:paraId="56515543" w14:textId="0C941E27" w:rsidR="004C18E0" w:rsidRDefault="004C18E0" w:rsidP="004C18E0">
            <w:pPr>
              <w:rPr>
                <w:rFonts w:ascii="Arial" w:hAnsi="Arial" w:cs="Arial"/>
                <w:sz w:val="20"/>
              </w:rPr>
            </w:pPr>
            <w:r>
              <w:rPr>
                <w:rFonts w:ascii="Arial" w:hAnsi="Arial" w:cs="Arial"/>
                <w:sz w:val="20"/>
              </w:rPr>
              <w:t>as in comment</w:t>
            </w:r>
          </w:p>
        </w:tc>
      </w:tr>
      <w:tr w:rsidR="004C18E0" w:rsidRPr="009522BD" w14:paraId="415C04BE" w14:textId="77777777" w:rsidTr="002307A9">
        <w:trPr>
          <w:trHeight w:val="278"/>
        </w:trPr>
        <w:tc>
          <w:tcPr>
            <w:tcW w:w="1217" w:type="dxa"/>
          </w:tcPr>
          <w:p w14:paraId="022063BC" w14:textId="77777777" w:rsidR="004C18E0" w:rsidRDefault="004C18E0" w:rsidP="004C18E0">
            <w:pPr>
              <w:rPr>
                <w:rFonts w:ascii="Arial" w:hAnsi="Arial" w:cs="Arial"/>
                <w:bCs/>
                <w:sz w:val="20"/>
                <w:lang w:val="en-US" w:eastAsia="ko-KR"/>
              </w:rPr>
            </w:pPr>
            <w:r>
              <w:rPr>
                <w:rFonts w:ascii="Arial" w:hAnsi="Arial" w:cs="Arial" w:hint="eastAsia"/>
                <w:bCs/>
                <w:sz w:val="20"/>
                <w:lang w:val="en-US" w:eastAsia="ko-KR"/>
              </w:rPr>
              <w:t>3371</w:t>
            </w:r>
          </w:p>
          <w:p w14:paraId="156EBD14" w14:textId="77777777" w:rsidR="004C18E0" w:rsidRDefault="004C18E0" w:rsidP="004C18E0">
            <w:pPr>
              <w:rPr>
                <w:rFonts w:ascii="Arial" w:hAnsi="Arial" w:cs="Arial"/>
                <w:bCs/>
                <w:sz w:val="20"/>
                <w:lang w:val="en-US" w:eastAsia="ko-KR"/>
              </w:rPr>
            </w:pPr>
            <w:r>
              <w:rPr>
                <w:rFonts w:ascii="Arial" w:hAnsi="Arial" w:cs="Arial" w:hint="eastAsia"/>
                <w:bCs/>
                <w:sz w:val="20"/>
                <w:lang w:val="en-US" w:eastAsia="ko-KR"/>
              </w:rPr>
              <w:t>38.3.18</w:t>
            </w:r>
          </w:p>
          <w:p w14:paraId="68E3852B" w14:textId="13AB3CF8" w:rsidR="004C18E0" w:rsidRDefault="004C18E0" w:rsidP="004C18E0">
            <w:pPr>
              <w:rPr>
                <w:rFonts w:ascii="Arial" w:hAnsi="Arial" w:cs="Arial"/>
                <w:bCs/>
                <w:sz w:val="20"/>
                <w:lang w:val="en-US" w:eastAsia="ko-KR"/>
              </w:rPr>
            </w:pPr>
            <w:r>
              <w:rPr>
                <w:rFonts w:ascii="Arial" w:hAnsi="Arial" w:cs="Arial" w:hint="eastAsia"/>
                <w:bCs/>
                <w:sz w:val="20"/>
                <w:lang w:val="en-US" w:eastAsia="ko-KR"/>
              </w:rPr>
              <w:t>204.27</w:t>
            </w:r>
          </w:p>
        </w:tc>
        <w:tc>
          <w:tcPr>
            <w:tcW w:w="4921" w:type="dxa"/>
          </w:tcPr>
          <w:p w14:paraId="7B78A287" w14:textId="13A9615B" w:rsidR="004C18E0" w:rsidRDefault="004C18E0" w:rsidP="004C18E0">
            <w:pPr>
              <w:rPr>
                <w:rFonts w:ascii="Arial" w:hAnsi="Arial" w:cs="Arial"/>
                <w:sz w:val="20"/>
              </w:rPr>
            </w:pPr>
            <w:r>
              <w:rPr>
                <w:rFonts w:ascii="Arial" w:hAnsi="Arial" w:cs="Arial"/>
                <w:sz w:val="20"/>
              </w:rPr>
              <w:t>There is no new BW being introduced in UHR, so there is no need for a section for non-HT duplicate transmission.  Just refer to EHT.</w:t>
            </w:r>
          </w:p>
        </w:tc>
        <w:tc>
          <w:tcPr>
            <w:tcW w:w="3870" w:type="dxa"/>
          </w:tcPr>
          <w:p w14:paraId="5E000210" w14:textId="6408A8E3" w:rsidR="004C18E0" w:rsidRDefault="004C18E0" w:rsidP="004C18E0">
            <w:pPr>
              <w:rPr>
                <w:rFonts w:ascii="Arial" w:hAnsi="Arial" w:cs="Arial"/>
                <w:sz w:val="20"/>
              </w:rPr>
            </w:pPr>
            <w:r>
              <w:rPr>
                <w:rFonts w:ascii="Arial" w:hAnsi="Arial" w:cs="Arial"/>
                <w:sz w:val="20"/>
              </w:rPr>
              <w:t xml:space="preserve">Delete the section 38.3.18 </w:t>
            </w:r>
            <w:proofErr w:type="gramStart"/>
            <w:r>
              <w:rPr>
                <w:rFonts w:ascii="Arial" w:hAnsi="Arial" w:cs="Arial"/>
                <w:sz w:val="20"/>
              </w:rPr>
              <w:t>Non-HT</w:t>
            </w:r>
            <w:proofErr w:type="gramEnd"/>
            <w:r>
              <w:rPr>
                <w:rFonts w:ascii="Arial" w:hAnsi="Arial" w:cs="Arial"/>
                <w:sz w:val="20"/>
              </w:rPr>
              <w:t xml:space="preserve"> duplicate transmission</w:t>
            </w:r>
          </w:p>
        </w:tc>
      </w:tr>
    </w:tbl>
    <w:p w14:paraId="16B951CA" w14:textId="77777777" w:rsidR="00004064" w:rsidRDefault="00004064" w:rsidP="00004064">
      <w:pPr>
        <w:jc w:val="both"/>
        <w:rPr>
          <w:sz w:val="20"/>
          <w:lang w:val="en-US"/>
        </w:rPr>
      </w:pPr>
    </w:p>
    <w:p w14:paraId="5E8367BB" w14:textId="1A57542E" w:rsidR="00004064" w:rsidRPr="00E70C5D" w:rsidRDefault="00E70C5D" w:rsidP="00E70C5D">
      <w:pPr>
        <w:pStyle w:val="Heading2"/>
      </w:pPr>
      <w:r w:rsidRPr="00E70C5D">
        <w:rPr>
          <w:rFonts w:hint="eastAsia"/>
        </w:rPr>
        <w:t>Discussion</w:t>
      </w:r>
    </w:p>
    <w:p w14:paraId="2C5FFA3C" w14:textId="77777777" w:rsidR="00E70C5D" w:rsidRDefault="00E70C5D" w:rsidP="00004064">
      <w:pPr>
        <w:rPr>
          <w:sz w:val="20"/>
          <w:lang w:val="en-US"/>
        </w:rPr>
      </w:pPr>
    </w:p>
    <w:p w14:paraId="722F575C" w14:textId="22527A1D" w:rsidR="00004064" w:rsidRDefault="00E70C5D" w:rsidP="00004064">
      <w:pPr>
        <w:rPr>
          <w:sz w:val="20"/>
          <w:lang w:val="en-US" w:eastAsia="ko-KR"/>
        </w:rPr>
      </w:pPr>
      <w:r>
        <w:rPr>
          <w:rFonts w:hint="eastAsia"/>
          <w:sz w:val="20"/>
          <w:lang w:val="en-US" w:eastAsia="ko-KR"/>
        </w:rPr>
        <w:t xml:space="preserve">Background: </w:t>
      </w:r>
      <w:r w:rsidR="00004064">
        <w:rPr>
          <w:sz w:val="20"/>
          <w:lang w:val="en-US"/>
        </w:rPr>
        <w:t>11b</w:t>
      </w:r>
      <w:r w:rsidR="004C18E0">
        <w:rPr>
          <w:rFonts w:hint="eastAsia"/>
          <w:sz w:val="20"/>
          <w:lang w:val="en-US" w:eastAsia="ko-KR"/>
        </w:rPr>
        <w:t>n</w:t>
      </w:r>
      <w:r w:rsidR="00004064">
        <w:rPr>
          <w:sz w:val="20"/>
          <w:lang w:val="en-US"/>
        </w:rPr>
        <w:t xml:space="preserve"> D</w:t>
      </w:r>
      <w:r w:rsidR="004C18E0">
        <w:rPr>
          <w:rFonts w:hint="eastAsia"/>
          <w:sz w:val="20"/>
          <w:lang w:val="en-US" w:eastAsia="ko-KR"/>
        </w:rPr>
        <w:t>0.2</w:t>
      </w:r>
      <w:r w:rsidR="00004064">
        <w:rPr>
          <w:sz w:val="20"/>
          <w:lang w:val="en-US"/>
        </w:rPr>
        <w:t xml:space="preserve"> P</w:t>
      </w:r>
      <w:r w:rsidR="004C18E0">
        <w:rPr>
          <w:rFonts w:hint="eastAsia"/>
          <w:sz w:val="20"/>
          <w:lang w:val="en-US" w:eastAsia="ko-KR"/>
        </w:rPr>
        <w:t>214</w:t>
      </w:r>
    </w:p>
    <w:tbl>
      <w:tblPr>
        <w:tblStyle w:val="TableGrid"/>
        <w:tblW w:w="0" w:type="auto"/>
        <w:tblLook w:val="04A0" w:firstRow="1" w:lastRow="0" w:firstColumn="1" w:lastColumn="0" w:noHBand="0" w:noVBand="1"/>
      </w:tblPr>
      <w:tblGrid>
        <w:gridCol w:w="10080"/>
      </w:tblGrid>
      <w:tr w:rsidR="00004064" w14:paraId="6D19EE1D" w14:textId="77777777" w:rsidTr="002307A9">
        <w:tc>
          <w:tcPr>
            <w:tcW w:w="10080" w:type="dxa"/>
          </w:tcPr>
          <w:p w14:paraId="02DE04C0" w14:textId="77777777" w:rsidR="00004064" w:rsidRDefault="004C18E0" w:rsidP="002307A9">
            <w:pPr>
              <w:rPr>
                <w:sz w:val="20"/>
                <w:lang w:val="en-US"/>
              </w:rPr>
            </w:pPr>
            <w:r w:rsidRPr="004C18E0">
              <w:rPr>
                <w:noProof/>
                <w:sz w:val="20"/>
                <w:lang w:val="en-US"/>
              </w:rPr>
              <w:drawing>
                <wp:inline distT="0" distB="0" distL="0" distR="0" wp14:anchorId="0ECF5299" wp14:editId="42A06F1B">
                  <wp:extent cx="6263640" cy="586105"/>
                  <wp:effectExtent l="0" t="0" r="3810" b="4445"/>
                  <wp:docPr id="1962423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23821" name=""/>
                          <pic:cNvPicPr/>
                        </pic:nvPicPr>
                        <pic:blipFill>
                          <a:blip r:embed="rId14"/>
                          <a:stretch>
                            <a:fillRect/>
                          </a:stretch>
                        </pic:blipFill>
                        <pic:spPr>
                          <a:xfrm>
                            <a:off x="0" y="0"/>
                            <a:ext cx="6263640" cy="586105"/>
                          </a:xfrm>
                          <a:prstGeom prst="rect">
                            <a:avLst/>
                          </a:prstGeom>
                        </pic:spPr>
                      </pic:pic>
                    </a:graphicData>
                  </a:graphic>
                </wp:inline>
              </w:drawing>
            </w:r>
          </w:p>
          <w:p w14:paraId="1D3749E1" w14:textId="43B195DF" w:rsidR="004C18E0" w:rsidRDefault="004C18E0" w:rsidP="002307A9">
            <w:pPr>
              <w:rPr>
                <w:sz w:val="20"/>
                <w:lang w:val="en-US"/>
              </w:rPr>
            </w:pPr>
          </w:p>
        </w:tc>
      </w:tr>
    </w:tbl>
    <w:p w14:paraId="16D0C347" w14:textId="77777777" w:rsidR="00004064" w:rsidRDefault="00004064" w:rsidP="00004064">
      <w:pPr>
        <w:rPr>
          <w:sz w:val="20"/>
          <w:lang w:val="en-US"/>
        </w:rPr>
      </w:pPr>
    </w:p>
    <w:p w14:paraId="6C1CEC2F" w14:textId="0B2B2A8C" w:rsidR="00E70C5D" w:rsidRDefault="00DE5F84" w:rsidP="00004064">
      <w:pPr>
        <w:rPr>
          <w:sz w:val="20"/>
          <w:lang w:val="en-US" w:eastAsia="ko-KR"/>
        </w:rPr>
      </w:pPr>
      <w:r>
        <w:rPr>
          <w:rFonts w:hint="eastAsia"/>
          <w:sz w:val="20"/>
          <w:lang w:val="en-US" w:eastAsia="ko-KR"/>
        </w:rPr>
        <w:t xml:space="preserve">UHR does not define any new </w:t>
      </w:r>
      <w:r w:rsidR="00912910">
        <w:rPr>
          <w:rFonts w:hint="eastAsia"/>
          <w:sz w:val="20"/>
          <w:lang w:val="en-US" w:eastAsia="ko-KR"/>
        </w:rPr>
        <w:t xml:space="preserve">PPDU </w:t>
      </w:r>
      <w:r>
        <w:rPr>
          <w:rFonts w:hint="eastAsia"/>
          <w:sz w:val="20"/>
          <w:lang w:val="en-US" w:eastAsia="ko-KR"/>
        </w:rPr>
        <w:t xml:space="preserve">bandwidth modes compared to EHT.  </w:t>
      </w:r>
      <w:r w:rsidR="00912910">
        <w:rPr>
          <w:rFonts w:hint="eastAsia"/>
          <w:sz w:val="20"/>
          <w:lang w:val="en-US" w:eastAsia="ko-KR"/>
        </w:rPr>
        <w:t xml:space="preserve">I.e., both EHT and UHR STAs support the same 20, 40, 80, 160 and 320 MHz PPDU bandwidth modes.  Therefore, there is no need for Clause 38 to write down new equations for </w:t>
      </w:r>
      <w:proofErr w:type="gramStart"/>
      <w:r w:rsidR="00912910">
        <w:rPr>
          <w:rFonts w:hint="eastAsia"/>
          <w:sz w:val="20"/>
          <w:lang w:val="en-US" w:eastAsia="ko-KR"/>
        </w:rPr>
        <w:t>Non-HT</w:t>
      </w:r>
      <w:proofErr w:type="gramEnd"/>
      <w:r w:rsidR="00912910">
        <w:rPr>
          <w:rFonts w:hint="eastAsia"/>
          <w:sz w:val="20"/>
          <w:lang w:val="en-US" w:eastAsia="ko-KR"/>
        </w:rPr>
        <w:t xml:space="preserve"> duplicate transmissions. Rather, it is sufficient to </w:t>
      </w:r>
      <w:proofErr w:type="gramStart"/>
      <w:r w:rsidR="00912910">
        <w:rPr>
          <w:rFonts w:hint="eastAsia"/>
          <w:sz w:val="20"/>
          <w:lang w:val="en-US" w:eastAsia="ko-KR"/>
        </w:rPr>
        <w:t>refer back</w:t>
      </w:r>
      <w:proofErr w:type="gramEnd"/>
      <w:r w:rsidR="00912910">
        <w:rPr>
          <w:rFonts w:hint="eastAsia"/>
          <w:sz w:val="20"/>
          <w:lang w:val="en-US" w:eastAsia="ko-KR"/>
        </w:rPr>
        <w:t xml:space="preserve"> to existing equations in prior PHY clauses.</w:t>
      </w:r>
    </w:p>
    <w:p w14:paraId="596C5620" w14:textId="77777777" w:rsidR="00E70C5D" w:rsidRPr="00EC0739" w:rsidRDefault="00E70C5D" w:rsidP="00004064">
      <w:pPr>
        <w:rPr>
          <w:sz w:val="20"/>
          <w:lang w:val="en-US"/>
        </w:rPr>
      </w:pPr>
    </w:p>
    <w:p w14:paraId="61E02E44" w14:textId="77777777" w:rsidR="00004064" w:rsidRPr="00EC0739" w:rsidRDefault="00004064" w:rsidP="00004064">
      <w:pPr>
        <w:rPr>
          <w:sz w:val="20"/>
          <w:lang w:val="en-US"/>
        </w:rPr>
      </w:pPr>
    </w:p>
    <w:p w14:paraId="705BDEBC" w14:textId="4E65A176" w:rsidR="00004064" w:rsidRDefault="00004064" w:rsidP="00E70C5D">
      <w:pPr>
        <w:pStyle w:val="Heading2"/>
        <w:rPr>
          <w:sz w:val="22"/>
        </w:rPr>
      </w:pPr>
      <w:r>
        <w:t xml:space="preserve">Proposed Resolution: CID </w:t>
      </w:r>
      <w:r w:rsidR="004C18E0" w:rsidRPr="004C18E0">
        <w:t>1653, 3371</w:t>
      </w:r>
    </w:p>
    <w:p w14:paraId="0F7CD20E" w14:textId="77777777" w:rsidR="00004064" w:rsidRPr="00846522" w:rsidRDefault="00004064" w:rsidP="00004064">
      <w:pPr>
        <w:rPr>
          <w:b/>
          <w:bCs/>
          <w:sz w:val="20"/>
          <w:lang w:val="en-US"/>
        </w:rPr>
      </w:pPr>
      <w:r w:rsidRPr="00846522">
        <w:rPr>
          <w:b/>
          <w:bCs/>
          <w:sz w:val="20"/>
          <w:lang w:val="en-US"/>
        </w:rPr>
        <w:t>REVISED</w:t>
      </w:r>
    </w:p>
    <w:p w14:paraId="42930B06" w14:textId="77777777" w:rsidR="00004064" w:rsidRDefault="00004064" w:rsidP="00004064">
      <w:pPr>
        <w:rPr>
          <w:sz w:val="20"/>
          <w:lang w:val="en-US"/>
        </w:rPr>
      </w:pPr>
    </w:p>
    <w:p w14:paraId="1E1AB7E7" w14:textId="648D858E" w:rsidR="00004064" w:rsidRPr="00A21C47" w:rsidRDefault="00004064" w:rsidP="00004064">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Gb</w:t>
      </w:r>
      <w:r w:rsidR="004C18E0">
        <w:rPr>
          <w:rFonts w:hint="eastAsia"/>
          <w:b/>
          <w:bCs/>
          <w:sz w:val="20"/>
          <w:lang w:val="en-US" w:eastAsia="ko-KR"/>
        </w:rPr>
        <w:t>n</w:t>
      </w:r>
      <w:proofErr w:type="spellEnd"/>
      <w:r w:rsidRPr="00A21C47">
        <w:rPr>
          <w:b/>
          <w:bCs/>
          <w:sz w:val="20"/>
          <w:lang w:val="en-US"/>
        </w:rPr>
        <w:t xml:space="preserve"> Editor:</w:t>
      </w:r>
    </w:p>
    <w:p w14:paraId="7DA2664B" w14:textId="087CF9B3" w:rsidR="00BB765A" w:rsidRPr="00562124" w:rsidRDefault="00004064" w:rsidP="00004064">
      <w:pPr>
        <w:rPr>
          <w:sz w:val="20"/>
          <w:szCs w:val="22"/>
          <w:lang w:eastAsia="ko-KR"/>
        </w:rPr>
      </w:pPr>
      <w:r w:rsidRPr="00EC0739">
        <w:rPr>
          <w:sz w:val="20"/>
          <w:lang w:val="en-US"/>
        </w:rPr>
        <w:t>Implement the proposed text updates for CID</w:t>
      </w:r>
      <w:r w:rsidR="004C18E0">
        <w:rPr>
          <w:rFonts w:hint="eastAsia"/>
          <w:sz w:val="20"/>
          <w:lang w:val="en-US" w:eastAsia="ko-KR"/>
        </w:rPr>
        <w:t>s</w:t>
      </w:r>
      <w:r w:rsidRPr="00EC0739">
        <w:rPr>
          <w:sz w:val="20"/>
          <w:lang w:val="en-US"/>
        </w:rPr>
        <w:t xml:space="preserve"> </w:t>
      </w:r>
      <w:r w:rsidR="004C18E0" w:rsidRPr="004C18E0">
        <w:rPr>
          <w:sz w:val="20"/>
          <w:lang w:val="en-US"/>
        </w:rPr>
        <w:t>1653</w:t>
      </w:r>
      <w:r w:rsidR="004C18E0">
        <w:rPr>
          <w:rFonts w:hint="eastAsia"/>
          <w:sz w:val="20"/>
          <w:lang w:val="en-US" w:eastAsia="ko-KR"/>
        </w:rPr>
        <w:t xml:space="preserve"> and</w:t>
      </w:r>
      <w:r w:rsidR="004C18E0" w:rsidRPr="004C18E0">
        <w:rPr>
          <w:sz w:val="20"/>
          <w:lang w:val="en-US"/>
        </w:rPr>
        <w:t xml:space="preserve"> 3371</w:t>
      </w:r>
      <w:r w:rsidR="00562124">
        <w:rPr>
          <w:sz w:val="20"/>
          <w:lang w:val="en-US"/>
        </w:rPr>
        <w:t xml:space="preserve"> </w:t>
      </w:r>
      <w:r w:rsidRPr="00EC0739">
        <w:rPr>
          <w:sz w:val="20"/>
          <w:lang w:val="en-US"/>
        </w:rPr>
        <w:t xml:space="preserve">in </w:t>
      </w:r>
      <w:hyperlink r:id="rId15" w:history="1">
        <w:r w:rsidR="00BD7A5B" w:rsidRPr="009B22C3">
          <w:rPr>
            <w:rStyle w:val="Hyperlink"/>
            <w:sz w:val="20"/>
            <w:szCs w:val="22"/>
            <w:lang w:eastAsia="ko-KR"/>
          </w:rPr>
          <w:t>https://mentor.ieee.org/802.11/dcn/25/11-25-0644-02-00bn-misc-phy-cids.docx</w:t>
        </w:r>
      </w:hyperlink>
    </w:p>
    <w:p w14:paraId="020DE0C7" w14:textId="7E577EA4" w:rsidR="00004064" w:rsidRDefault="00BB765A" w:rsidP="00004064">
      <w:pPr>
        <w:rPr>
          <w:lang w:eastAsia="ko-KR"/>
        </w:rPr>
      </w:pPr>
      <w:r>
        <w:rPr>
          <w:rFonts w:hint="eastAsia"/>
          <w:lang w:eastAsia="ko-KR"/>
        </w:rPr>
        <w:t xml:space="preserve"> </w:t>
      </w:r>
    </w:p>
    <w:p w14:paraId="6C4DFF0B" w14:textId="77777777" w:rsidR="004C18E0" w:rsidRDefault="004C18E0" w:rsidP="00004064"/>
    <w:p w14:paraId="6356BD67" w14:textId="50671D34" w:rsidR="004C18E0" w:rsidRPr="00A21C47" w:rsidRDefault="004C18E0" w:rsidP="004C18E0">
      <w:pPr>
        <w:rPr>
          <w:b/>
          <w:bCs/>
          <w:sz w:val="20"/>
          <w:lang w:val="en-US"/>
        </w:rPr>
      </w:pPr>
      <w:r>
        <w:rPr>
          <w:rFonts w:hint="eastAsia"/>
          <w:b/>
          <w:bCs/>
          <w:sz w:val="20"/>
          <w:lang w:val="en-US" w:eastAsia="ko-KR"/>
        </w:rPr>
        <w:t>Note</w:t>
      </w:r>
      <w:r w:rsidRPr="00A21C47">
        <w:rPr>
          <w:b/>
          <w:bCs/>
          <w:sz w:val="20"/>
          <w:lang w:val="en-US"/>
        </w:rPr>
        <w:t xml:space="preserve"> to </w:t>
      </w:r>
      <w:proofErr w:type="spellStart"/>
      <w:r w:rsidRPr="00A21C47">
        <w:rPr>
          <w:b/>
          <w:bCs/>
          <w:sz w:val="20"/>
          <w:lang w:val="en-US"/>
        </w:rPr>
        <w:t>T</w:t>
      </w:r>
      <w:r>
        <w:rPr>
          <w:b/>
          <w:bCs/>
          <w:sz w:val="20"/>
          <w:lang w:val="en-US"/>
        </w:rPr>
        <w:t>Gb</w:t>
      </w:r>
      <w:r>
        <w:rPr>
          <w:rFonts w:hint="eastAsia"/>
          <w:b/>
          <w:bCs/>
          <w:sz w:val="20"/>
          <w:lang w:val="en-US" w:eastAsia="ko-KR"/>
        </w:rPr>
        <w:t>n</w:t>
      </w:r>
      <w:proofErr w:type="spellEnd"/>
      <w:r w:rsidRPr="00A21C47">
        <w:rPr>
          <w:b/>
          <w:bCs/>
          <w:sz w:val="20"/>
          <w:lang w:val="en-US"/>
        </w:rPr>
        <w:t xml:space="preserve"> Editor:</w:t>
      </w:r>
    </w:p>
    <w:p w14:paraId="7AFE21AF" w14:textId="13CCED29" w:rsidR="004C18E0" w:rsidRPr="00EC0739" w:rsidRDefault="004C18E0" w:rsidP="00004064">
      <w:pPr>
        <w:rPr>
          <w:sz w:val="20"/>
          <w:lang w:val="en-US" w:eastAsia="ko-KR"/>
        </w:rPr>
      </w:pPr>
      <w:r>
        <w:rPr>
          <w:rFonts w:hint="eastAsia"/>
          <w:sz w:val="20"/>
          <w:lang w:val="en-US" w:eastAsia="ko-KR"/>
        </w:rPr>
        <w:t>CIDs 1653 and 3371 have the same proposed text updates.</w:t>
      </w:r>
    </w:p>
    <w:p w14:paraId="6974ED2F" w14:textId="77777777" w:rsidR="00004064" w:rsidRPr="00EC0739" w:rsidRDefault="00004064" w:rsidP="00004064">
      <w:pPr>
        <w:rPr>
          <w:sz w:val="20"/>
          <w:lang w:val="en-US"/>
        </w:rPr>
      </w:pPr>
    </w:p>
    <w:p w14:paraId="45BC1B70" w14:textId="77777777" w:rsidR="00004064" w:rsidRPr="00A21C47" w:rsidRDefault="00004064" w:rsidP="00004064">
      <w:pPr>
        <w:rPr>
          <w:b/>
          <w:bCs/>
          <w:sz w:val="20"/>
          <w:lang w:val="en-US"/>
        </w:rPr>
      </w:pPr>
      <w:r w:rsidRPr="00A21C47">
        <w:rPr>
          <w:b/>
          <w:bCs/>
          <w:sz w:val="20"/>
          <w:lang w:val="en-US"/>
        </w:rPr>
        <w:t>Note to commenter:</w:t>
      </w:r>
    </w:p>
    <w:p w14:paraId="5C756FBA" w14:textId="589C1351" w:rsidR="00004064" w:rsidRDefault="004C18E0" w:rsidP="00004064">
      <w:pPr>
        <w:rPr>
          <w:sz w:val="20"/>
          <w:lang w:val="en-US" w:eastAsia="ko-KR"/>
        </w:rPr>
      </w:pPr>
      <w:r>
        <w:rPr>
          <w:rFonts w:hint="eastAsia"/>
          <w:sz w:val="20"/>
          <w:lang w:val="en-US" w:eastAsia="ko-KR"/>
        </w:rPr>
        <w:t>The proposed text define</w:t>
      </w:r>
      <w:r w:rsidR="004A415E">
        <w:rPr>
          <w:rFonts w:hint="eastAsia"/>
          <w:sz w:val="20"/>
          <w:lang w:val="en-US" w:eastAsia="ko-KR"/>
        </w:rPr>
        <w:t>s</w:t>
      </w:r>
      <w:r>
        <w:rPr>
          <w:rFonts w:hint="eastAsia"/>
          <w:sz w:val="20"/>
          <w:lang w:val="en-US" w:eastAsia="ko-KR"/>
        </w:rPr>
        <w:t xml:space="preserve"> </w:t>
      </w:r>
      <w:proofErr w:type="gramStart"/>
      <w:r>
        <w:rPr>
          <w:rFonts w:hint="eastAsia"/>
          <w:sz w:val="20"/>
          <w:lang w:val="en-US" w:eastAsia="ko-KR"/>
        </w:rPr>
        <w:t>Non-HT</w:t>
      </w:r>
      <w:proofErr w:type="gramEnd"/>
      <w:r>
        <w:rPr>
          <w:rFonts w:hint="eastAsia"/>
          <w:sz w:val="20"/>
          <w:lang w:val="en-US" w:eastAsia="ko-KR"/>
        </w:rPr>
        <w:t xml:space="preserve"> duplicate transmission for UHR.</w:t>
      </w:r>
    </w:p>
    <w:p w14:paraId="464B06BA" w14:textId="77777777" w:rsidR="004C18E0" w:rsidRDefault="004C18E0" w:rsidP="00004064">
      <w:pPr>
        <w:rPr>
          <w:sz w:val="20"/>
          <w:lang w:val="en-US" w:eastAsia="ko-KR"/>
        </w:rPr>
      </w:pPr>
    </w:p>
    <w:p w14:paraId="204C1CD2" w14:textId="77777777" w:rsidR="00004064" w:rsidRDefault="00004064" w:rsidP="00004064">
      <w:pPr>
        <w:rPr>
          <w:sz w:val="22"/>
          <w:szCs w:val="22"/>
          <w:lang w:val="en-US"/>
        </w:rPr>
      </w:pPr>
    </w:p>
    <w:p w14:paraId="22FA6D7F" w14:textId="2EABAB97" w:rsidR="00004064" w:rsidRPr="00157CCC" w:rsidRDefault="00004064" w:rsidP="00E70C5D">
      <w:pPr>
        <w:pStyle w:val="Heading2"/>
      </w:pPr>
      <w:r>
        <w:t xml:space="preserve">Proposed Text Updates: CID </w:t>
      </w:r>
      <w:r w:rsidR="004C18E0" w:rsidRPr="004C18E0">
        <w:t>1653, 3371</w:t>
      </w:r>
    </w:p>
    <w:p w14:paraId="7C47665E" w14:textId="27942103" w:rsidR="00004064" w:rsidRDefault="00004064" w:rsidP="00004064">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004C18E0">
        <w:rPr>
          <w:rFonts w:eastAsia="Malgun Gothic" w:hint="eastAsia"/>
          <w:i/>
          <w:w w:val="100"/>
          <w:highlight w:val="yellow"/>
          <w:lang w:eastAsia="ko-KR"/>
        </w:rPr>
        <w:t>n</w:t>
      </w:r>
      <w:proofErr w:type="spellEnd"/>
      <w:r w:rsidRPr="0058749C">
        <w:rPr>
          <w:i/>
          <w:w w:val="100"/>
          <w:highlight w:val="yellow"/>
        </w:rPr>
        <w:t xml:space="preserve"> Editor:  </w:t>
      </w:r>
      <w:r w:rsidR="004C18E0">
        <w:rPr>
          <w:rFonts w:eastAsia="Malgun Gothic" w:hint="eastAsia"/>
          <w:i/>
          <w:w w:val="100"/>
          <w:highlight w:val="yellow"/>
          <w:lang w:eastAsia="ko-KR"/>
        </w:rPr>
        <w:t>Update</w:t>
      </w:r>
      <w:r>
        <w:rPr>
          <w:i/>
          <w:w w:val="100"/>
          <w:highlight w:val="yellow"/>
        </w:rPr>
        <w:t xml:space="preserve"> 11b</w:t>
      </w:r>
      <w:r w:rsidR="004C18E0">
        <w:rPr>
          <w:rFonts w:eastAsia="Malgun Gothic" w:hint="eastAsia"/>
          <w:i/>
          <w:w w:val="100"/>
          <w:highlight w:val="yellow"/>
          <w:lang w:eastAsia="ko-KR"/>
        </w:rPr>
        <w:t>n</w:t>
      </w:r>
      <w:r>
        <w:rPr>
          <w:i/>
          <w:w w:val="100"/>
          <w:highlight w:val="yellow"/>
        </w:rPr>
        <w:t xml:space="preserve"> D</w:t>
      </w:r>
      <w:r w:rsidR="004C18E0">
        <w:rPr>
          <w:rFonts w:eastAsia="Malgun Gothic" w:hint="eastAsia"/>
          <w:i/>
          <w:w w:val="100"/>
          <w:highlight w:val="yellow"/>
          <w:lang w:eastAsia="ko-KR"/>
        </w:rPr>
        <w:t>0.2</w:t>
      </w:r>
      <w:r>
        <w:rPr>
          <w:i/>
          <w:w w:val="100"/>
          <w:highlight w:val="yellow"/>
        </w:rPr>
        <w:t xml:space="preserve"> P</w:t>
      </w:r>
      <w:r w:rsidR="004C18E0">
        <w:rPr>
          <w:rFonts w:eastAsia="Malgun Gothic" w:hint="eastAsia"/>
          <w:i/>
          <w:w w:val="100"/>
          <w:highlight w:val="yellow"/>
          <w:lang w:eastAsia="ko-KR"/>
        </w:rPr>
        <w:t>214L28 as shown below</w:t>
      </w:r>
      <w:r>
        <w:rPr>
          <w:i/>
          <w:w w:val="100"/>
          <w:highlight w:val="yellow"/>
        </w:rPr>
        <w:t>:</w:t>
      </w:r>
    </w:p>
    <w:p w14:paraId="5A2F1E0E" w14:textId="20168804" w:rsidR="00004064" w:rsidRDefault="00004064" w:rsidP="00004064">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sidR="004C18E0">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sidR="004C18E0">
        <w:rPr>
          <w:rFonts w:ascii="Arial" w:eastAsia="Malgun Gothic" w:hAnsi="Arial" w:cs="Arial" w:hint="eastAsia"/>
          <w:b/>
          <w:bCs/>
          <w:w w:val="100"/>
          <w:lang w:val="en-GB" w:eastAsia="ko-KR"/>
        </w:rPr>
        <w:t>18</w:t>
      </w:r>
      <w:r>
        <w:rPr>
          <w:rFonts w:ascii="Arial" w:eastAsia="Malgun Gothic" w:hAnsi="Arial" w:cs="Arial"/>
          <w:b/>
          <w:bCs/>
          <w:w w:val="100"/>
          <w:lang w:val="en-GB" w:eastAsia="en-US"/>
        </w:rPr>
        <w:t xml:space="preserve"> </w:t>
      </w:r>
      <w:proofErr w:type="gramStart"/>
      <w:r w:rsidR="004C18E0">
        <w:rPr>
          <w:rFonts w:ascii="Arial" w:eastAsia="Malgun Gothic" w:hAnsi="Arial" w:cs="Arial" w:hint="eastAsia"/>
          <w:b/>
          <w:bCs/>
          <w:w w:val="100"/>
          <w:lang w:val="en-GB" w:eastAsia="ko-KR"/>
        </w:rPr>
        <w:t>Non-HT</w:t>
      </w:r>
      <w:proofErr w:type="gramEnd"/>
      <w:r w:rsidR="004C18E0">
        <w:rPr>
          <w:rFonts w:ascii="Arial" w:eastAsia="Malgun Gothic" w:hAnsi="Arial" w:cs="Arial" w:hint="eastAsia"/>
          <w:b/>
          <w:bCs/>
          <w:w w:val="100"/>
          <w:lang w:val="en-GB" w:eastAsia="ko-KR"/>
        </w:rPr>
        <w:t xml:space="preserve"> duplicate transmission</w:t>
      </w:r>
    </w:p>
    <w:p w14:paraId="398FA149" w14:textId="4FBF9ECA" w:rsidR="004C18E0" w:rsidRPr="007270BB" w:rsidDel="007270BB" w:rsidRDefault="004C18E0" w:rsidP="001868DB">
      <w:pPr>
        <w:pStyle w:val="BodyText"/>
        <w:rPr>
          <w:del w:id="0" w:author="Youhan Kim r1" w:date="2025-04-04T14:00:00Z"/>
          <w:i/>
          <w:iCs/>
          <w:lang w:val="en-US"/>
        </w:rPr>
      </w:pPr>
      <w:del w:id="1" w:author="Youhan Kim r1" w:date="2025-04-04T14:00:00Z">
        <w:r w:rsidRPr="007270BB" w:rsidDel="007270BB">
          <w:rPr>
            <w:i/>
            <w:iCs/>
            <w:lang w:val="en-US"/>
          </w:rPr>
          <w:delText>Editor’s Note: It is a placeholder subclause.</w:delText>
        </w:r>
      </w:del>
    </w:p>
    <w:p w14:paraId="00ADC8C0" w14:textId="77777777" w:rsidR="003F7521" w:rsidRDefault="004C18E0" w:rsidP="003F7521">
      <w:pPr>
        <w:pStyle w:val="BodyText"/>
        <w:rPr>
          <w:ins w:id="2" w:author="Youhan Kim" w:date="2025-04-14T16:49:00Z" w16du:dateUtc="2025-04-14T23:49:00Z"/>
        </w:rPr>
      </w:pPr>
      <w:ins w:id="3" w:author="Youhan Kim r1" w:date="2025-04-04T10:37:00Z">
        <w:r>
          <w:t>If the TXVECTOR parameter FORMAT is NON_HT and the TXVECTOR parameter</w:t>
        </w:r>
        <w:r>
          <w:rPr>
            <w:rFonts w:hint="eastAsia"/>
          </w:rPr>
          <w:t xml:space="preserve"> </w:t>
        </w:r>
        <w:r>
          <w:t>NON_HT_MODULATION is NON_HT_DUP_OFDM, the transmitted PPDU is a non-HT duplicate PPDU.</w:t>
        </w:r>
        <w:r>
          <w:rPr>
            <w:rFonts w:hint="eastAsia"/>
          </w:rPr>
          <w:t xml:space="preserve"> </w:t>
        </w:r>
        <w:r>
          <w:t>Non-HT duplicate transmission is used to transmit to non-HT STAs, HT STAs, VHT STAs, HE STAs, EHT STAs</w:t>
        </w:r>
      </w:ins>
      <w:ins w:id="4" w:author="Youhan Kim r1" w:date="2025-04-04T10:42:00Z">
        <w:r w:rsidR="00CC3AE9">
          <w:rPr>
            <w:rFonts w:hint="eastAsia"/>
          </w:rPr>
          <w:t xml:space="preserve"> and UHR STAs</w:t>
        </w:r>
      </w:ins>
      <w:ins w:id="5" w:author="Youhan Kim r1" w:date="2025-04-04T10:37:00Z">
        <w:r>
          <w:t xml:space="preserve"> that may be present in a part of a 40 MHz, 80 MHz, 160 MHz, or 320 MHz channel (see </w:t>
        </w:r>
        <w:r>
          <w:lastRenderedPageBreak/>
          <w:t>Table 3</w:t>
        </w:r>
      </w:ins>
      <w:ins w:id="6" w:author="Youhan Kim r1" w:date="2025-04-04T10:47:00Z">
        <w:r w:rsidR="00CF7E81">
          <w:rPr>
            <w:rFonts w:hint="eastAsia"/>
          </w:rPr>
          <w:t>8</w:t>
        </w:r>
      </w:ins>
      <w:ins w:id="7" w:author="Youhan Kim r1" w:date="2025-04-04T10:37:00Z">
        <w:r>
          <w:t>-</w:t>
        </w:r>
      </w:ins>
      <w:ins w:id="8" w:author="Youhan Kim r1" w:date="2025-04-04T10:47:00Z">
        <w:r w:rsidR="00CF7E81">
          <w:rPr>
            <w:rFonts w:hint="eastAsia"/>
          </w:rPr>
          <w:t>2</w:t>
        </w:r>
      </w:ins>
      <w:ins w:id="9" w:author="Youhan Kim r1" w:date="2025-04-04T10:37:00Z">
        <w:r>
          <w:t>).</w:t>
        </w:r>
      </w:ins>
      <w:ins w:id="10" w:author="Youhan Kim" w:date="2025-04-14T16:49:00Z" w16du:dateUtc="2025-04-14T23:49:00Z">
        <w:r w:rsidR="003F7521">
          <w:t xml:space="preserve"> </w:t>
        </w:r>
        <w:r w:rsidR="003F7521">
          <w:t>A non-HT duplicate PPDU transmitted by a UHR STA is the same as described in 36.3.15 (</w:t>
        </w:r>
        <w:proofErr w:type="gramStart"/>
        <w:r w:rsidR="003F7521">
          <w:t>Non-HT</w:t>
        </w:r>
        <w:proofErr w:type="gramEnd"/>
        <w:r w:rsidR="003F7521">
          <w:t xml:space="preserve"> duplicate transmission.)</w:t>
        </w:r>
      </w:ins>
    </w:p>
    <w:p w14:paraId="2BD17889" w14:textId="77777777" w:rsidR="00FC1B1F" w:rsidRDefault="00FC1B1F" w:rsidP="001868DB">
      <w:pPr>
        <w:pStyle w:val="BodyText"/>
      </w:pPr>
    </w:p>
    <w:p w14:paraId="69F4A2EE" w14:textId="697BD34A" w:rsidR="00FC1B1F" w:rsidRDefault="00FC1B1F" w:rsidP="00FC1B1F">
      <w:pPr>
        <w:pStyle w:val="Heading1"/>
        <w:rPr>
          <w:lang w:eastAsia="ko-KR"/>
        </w:rPr>
      </w:pPr>
      <w:r>
        <w:t xml:space="preserve">CID </w:t>
      </w:r>
      <w:r>
        <w:rPr>
          <w:rFonts w:hint="eastAsia"/>
          <w:lang w:eastAsia="ko-KR"/>
        </w:rPr>
        <w:t>1661</w:t>
      </w:r>
    </w:p>
    <w:p w14:paraId="691B6D95" w14:textId="77777777" w:rsidR="00FC1B1F" w:rsidRDefault="00FC1B1F" w:rsidP="00FC1B1F">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FC1B1F" w:rsidRPr="009522BD" w14:paraId="1AA7ED47" w14:textId="77777777" w:rsidTr="002307A9">
        <w:trPr>
          <w:trHeight w:val="278"/>
        </w:trPr>
        <w:tc>
          <w:tcPr>
            <w:tcW w:w="1217" w:type="dxa"/>
            <w:hideMark/>
          </w:tcPr>
          <w:p w14:paraId="5C47E743" w14:textId="77777777" w:rsidR="00FC1B1F" w:rsidRDefault="00FC1B1F" w:rsidP="002307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D7FD207" w14:textId="77777777" w:rsidR="00FC1B1F" w:rsidRDefault="00FC1B1F" w:rsidP="002307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BA92478" w14:textId="77777777" w:rsidR="00FC1B1F" w:rsidRPr="009522BD" w:rsidRDefault="00FC1B1F" w:rsidP="002307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62E8E5D6" w14:textId="77777777" w:rsidR="00FC1B1F" w:rsidRPr="009522BD" w:rsidRDefault="00FC1B1F"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BC61F35" w14:textId="77777777" w:rsidR="00FC1B1F" w:rsidRPr="009522BD" w:rsidRDefault="00FC1B1F"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C1B1F" w:rsidRPr="009522BD" w14:paraId="2EA724F0" w14:textId="77777777" w:rsidTr="002307A9">
        <w:trPr>
          <w:trHeight w:val="278"/>
        </w:trPr>
        <w:tc>
          <w:tcPr>
            <w:tcW w:w="1217" w:type="dxa"/>
          </w:tcPr>
          <w:p w14:paraId="37467909" w14:textId="2D4C995D" w:rsidR="00FC1B1F" w:rsidRPr="00515B6D" w:rsidRDefault="00FC1B1F" w:rsidP="00FC1B1F">
            <w:pPr>
              <w:rPr>
                <w:rFonts w:ascii="Arial" w:hAnsi="Arial" w:cs="Arial"/>
                <w:bCs/>
                <w:sz w:val="20"/>
                <w:lang w:val="en-US" w:eastAsia="ko-KR"/>
              </w:rPr>
            </w:pPr>
            <w:r>
              <w:rPr>
                <w:rFonts w:ascii="Arial" w:hAnsi="Arial" w:cs="Arial" w:hint="eastAsia"/>
                <w:bCs/>
                <w:sz w:val="20"/>
                <w:lang w:val="en-US" w:eastAsia="ko-KR"/>
              </w:rPr>
              <w:t>1661</w:t>
            </w:r>
          </w:p>
          <w:p w14:paraId="259E299C" w14:textId="0F055117" w:rsidR="00FC1B1F" w:rsidRPr="00515B6D" w:rsidRDefault="00FC1B1F" w:rsidP="00FC1B1F">
            <w:pPr>
              <w:rPr>
                <w:rFonts w:ascii="Arial" w:hAnsi="Arial" w:cs="Arial"/>
                <w:bCs/>
                <w:sz w:val="20"/>
                <w:lang w:val="en-US" w:eastAsia="ko-KR"/>
              </w:rPr>
            </w:pPr>
            <w:r>
              <w:rPr>
                <w:rFonts w:ascii="Arial" w:eastAsia="Times New Roman" w:hAnsi="Arial" w:cs="Arial"/>
                <w:bCs/>
                <w:sz w:val="20"/>
                <w:lang w:val="en-US" w:eastAsia="ko-KR"/>
              </w:rPr>
              <w:t>3</w:t>
            </w:r>
            <w:r>
              <w:rPr>
                <w:rFonts w:ascii="Arial" w:hAnsi="Arial" w:cs="Arial" w:hint="eastAsia"/>
                <w:bCs/>
                <w:sz w:val="20"/>
                <w:lang w:val="en-US" w:eastAsia="ko-KR"/>
              </w:rPr>
              <w:t>8.3.27</w:t>
            </w:r>
          </w:p>
          <w:p w14:paraId="3FAF0942" w14:textId="0D97302C" w:rsidR="00FC1B1F" w:rsidRPr="004C18E0" w:rsidRDefault="00FC1B1F" w:rsidP="00FC1B1F">
            <w:pPr>
              <w:rPr>
                <w:rFonts w:ascii="Arial" w:hAnsi="Arial" w:cs="Arial"/>
                <w:bCs/>
                <w:sz w:val="20"/>
                <w:lang w:val="en-US" w:eastAsia="ko-KR"/>
              </w:rPr>
            </w:pPr>
            <w:r>
              <w:rPr>
                <w:rFonts w:ascii="Arial" w:hAnsi="Arial" w:cs="Arial" w:hint="eastAsia"/>
                <w:bCs/>
                <w:sz w:val="20"/>
                <w:lang w:val="en-US" w:eastAsia="ko-KR"/>
              </w:rPr>
              <w:t>215.3</w:t>
            </w:r>
          </w:p>
        </w:tc>
        <w:tc>
          <w:tcPr>
            <w:tcW w:w="4921" w:type="dxa"/>
          </w:tcPr>
          <w:p w14:paraId="3902FCAC" w14:textId="7C7AC9E8" w:rsidR="00FC1B1F" w:rsidRDefault="00FC1B1F" w:rsidP="00FC1B1F">
            <w:pPr>
              <w:rPr>
                <w:rFonts w:ascii="Arial" w:hAnsi="Arial" w:cs="Arial"/>
                <w:sz w:val="20"/>
              </w:rPr>
            </w:pPr>
            <w:r>
              <w:rPr>
                <w:rFonts w:ascii="Arial" w:hAnsi="Arial" w:cs="Arial"/>
                <w:sz w:val="20"/>
              </w:rPr>
              <w:t>Define channel numbering, or refer to 11be</w:t>
            </w:r>
          </w:p>
        </w:tc>
        <w:tc>
          <w:tcPr>
            <w:tcW w:w="3870" w:type="dxa"/>
          </w:tcPr>
          <w:p w14:paraId="42A42834" w14:textId="6CA6487C" w:rsidR="00FC1B1F" w:rsidRDefault="00FC1B1F" w:rsidP="00FC1B1F">
            <w:pPr>
              <w:rPr>
                <w:rFonts w:ascii="Arial" w:hAnsi="Arial" w:cs="Arial"/>
                <w:sz w:val="20"/>
              </w:rPr>
            </w:pPr>
            <w:r>
              <w:rPr>
                <w:rFonts w:ascii="Arial" w:hAnsi="Arial" w:cs="Arial"/>
                <w:sz w:val="20"/>
              </w:rPr>
              <w:t>as in comment</w:t>
            </w:r>
          </w:p>
        </w:tc>
      </w:tr>
    </w:tbl>
    <w:p w14:paraId="16964DBF" w14:textId="77777777" w:rsidR="00FC1B1F" w:rsidRDefault="00FC1B1F" w:rsidP="00FC1B1F">
      <w:pPr>
        <w:jc w:val="both"/>
        <w:rPr>
          <w:sz w:val="20"/>
          <w:lang w:val="en-US"/>
        </w:rPr>
      </w:pPr>
    </w:p>
    <w:p w14:paraId="1F31530F" w14:textId="0EC0EC60" w:rsidR="00FC1B1F" w:rsidRDefault="00077FCB" w:rsidP="00E70C5D">
      <w:pPr>
        <w:pStyle w:val="Heading2"/>
        <w:rPr>
          <w:sz w:val="22"/>
        </w:rPr>
      </w:pPr>
      <w:r>
        <w:rPr>
          <w:rFonts w:hint="eastAsia"/>
        </w:rPr>
        <w:t>Discussion</w:t>
      </w:r>
    </w:p>
    <w:p w14:paraId="0FC56590" w14:textId="77777777" w:rsidR="00077FCB" w:rsidRDefault="00077FCB" w:rsidP="00FC1B1F">
      <w:pPr>
        <w:rPr>
          <w:sz w:val="20"/>
          <w:lang w:val="en-US"/>
        </w:rPr>
      </w:pPr>
    </w:p>
    <w:p w14:paraId="424C228B" w14:textId="5A8A41A9" w:rsidR="00FC1B1F" w:rsidRDefault="00077FCB" w:rsidP="00FC1B1F">
      <w:pPr>
        <w:rPr>
          <w:sz w:val="20"/>
          <w:lang w:val="en-US" w:eastAsia="ko-KR"/>
        </w:rPr>
      </w:pPr>
      <w:r>
        <w:rPr>
          <w:rFonts w:hint="eastAsia"/>
          <w:sz w:val="20"/>
          <w:lang w:val="en-US" w:eastAsia="ko-KR"/>
        </w:rPr>
        <w:t xml:space="preserve">Background: </w:t>
      </w:r>
      <w:r w:rsidR="00FC1B1F">
        <w:rPr>
          <w:sz w:val="20"/>
          <w:lang w:val="en-US"/>
        </w:rPr>
        <w:t>11b</w:t>
      </w:r>
      <w:r w:rsidR="00FC1B1F">
        <w:rPr>
          <w:rFonts w:hint="eastAsia"/>
          <w:sz w:val="20"/>
          <w:lang w:val="en-US" w:eastAsia="ko-KR"/>
        </w:rPr>
        <w:t>n</w:t>
      </w:r>
      <w:r w:rsidR="00FC1B1F">
        <w:rPr>
          <w:sz w:val="20"/>
          <w:lang w:val="en-US"/>
        </w:rPr>
        <w:t xml:space="preserve"> D</w:t>
      </w:r>
      <w:r w:rsidR="00FC1B1F">
        <w:rPr>
          <w:rFonts w:hint="eastAsia"/>
          <w:sz w:val="20"/>
          <w:lang w:val="en-US" w:eastAsia="ko-KR"/>
        </w:rPr>
        <w:t>0.2</w:t>
      </w:r>
      <w:r w:rsidR="00FC1B1F">
        <w:rPr>
          <w:sz w:val="20"/>
          <w:lang w:val="en-US"/>
        </w:rPr>
        <w:t xml:space="preserve"> P</w:t>
      </w:r>
      <w:r w:rsidR="00FC1B1F">
        <w:rPr>
          <w:rFonts w:hint="eastAsia"/>
          <w:sz w:val="20"/>
          <w:lang w:val="en-US" w:eastAsia="ko-KR"/>
        </w:rPr>
        <w:t>225</w:t>
      </w:r>
    </w:p>
    <w:tbl>
      <w:tblPr>
        <w:tblStyle w:val="TableGrid"/>
        <w:tblW w:w="0" w:type="auto"/>
        <w:tblLook w:val="04A0" w:firstRow="1" w:lastRow="0" w:firstColumn="1" w:lastColumn="0" w:noHBand="0" w:noVBand="1"/>
      </w:tblPr>
      <w:tblGrid>
        <w:gridCol w:w="10080"/>
      </w:tblGrid>
      <w:tr w:rsidR="00FC1B1F" w14:paraId="0B89EC8D" w14:textId="77777777" w:rsidTr="002307A9">
        <w:tc>
          <w:tcPr>
            <w:tcW w:w="10080" w:type="dxa"/>
          </w:tcPr>
          <w:p w14:paraId="7DD5FBE5" w14:textId="36A9C258" w:rsidR="00FC1B1F" w:rsidRDefault="00FC1B1F" w:rsidP="002307A9">
            <w:pPr>
              <w:rPr>
                <w:sz w:val="20"/>
                <w:lang w:val="en-US"/>
              </w:rPr>
            </w:pPr>
            <w:r w:rsidRPr="00FC1B1F">
              <w:rPr>
                <w:noProof/>
                <w:sz w:val="20"/>
                <w:lang w:val="en-US"/>
              </w:rPr>
              <w:drawing>
                <wp:inline distT="0" distB="0" distL="0" distR="0" wp14:anchorId="299181C9" wp14:editId="4E2CD15D">
                  <wp:extent cx="6263640" cy="530225"/>
                  <wp:effectExtent l="0" t="0" r="3810" b="3175"/>
                  <wp:docPr id="1295922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22752" name=""/>
                          <pic:cNvPicPr/>
                        </pic:nvPicPr>
                        <pic:blipFill>
                          <a:blip r:embed="rId16"/>
                          <a:stretch>
                            <a:fillRect/>
                          </a:stretch>
                        </pic:blipFill>
                        <pic:spPr>
                          <a:xfrm>
                            <a:off x="0" y="0"/>
                            <a:ext cx="6263640" cy="530225"/>
                          </a:xfrm>
                          <a:prstGeom prst="rect">
                            <a:avLst/>
                          </a:prstGeom>
                        </pic:spPr>
                      </pic:pic>
                    </a:graphicData>
                  </a:graphic>
                </wp:inline>
              </w:drawing>
            </w:r>
          </w:p>
          <w:p w14:paraId="152D7263" w14:textId="77777777" w:rsidR="00FC1B1F" w:rsidRDefault="00FC1B1F" w:rsidP="002307A9">
            <w:pPr>
              <w:rPr>
                <w:sz w:val="20"/>
                <w:lang w:val="en-US"/>
              </w:rPr>
            </w:pPr>
          </w:p>
        </w:tc>
      </w:tr>
    </w:tbl>
    <w:p w14:paraId="4544939F" w14:textId="77777777" w:rsidR="00FC1B1F" w:rsidRDefault="00FC1B1F" w:rsidP="00FC1B1F">
      <w:pPr>
        <w:rPr>
          <w:sz w:val="20"/>
          <w:lang w:val="en-US"/>
        </w:rPr>
      </w:pPr>
    </w:p>
    <w:p w14:paraId="74195D60" w14:textId="05BA0280" w:rsidR="00077FCB" w:rsidRDefault="00077FCB" w:rsidP="00FC1B1F">
      <w:pPr>
        <w:rPr>
          <w:sz w:val="20"/>
          <w:lang w:val="en-US" w:eastAsia="ko-KR"/>
        </w:rPr>
      </w:pPr>
      <w:r>
        <w:rPr>
          <w:rFonts w:hint="eastAsia"/>
          <w:sz w:val="20"/>
          <w:lang w:val="en-US" w:eastAsia="ko-KR"/>
        </w:rPr>
        <w:t>There are no new channel bandwidth or channels (</w:t>
      </w:r>
      <w:proofErr w:type="gramStart"/>
      <w:r>
        <w:rPr>
          <w:rFonts w:hint="eastAsia"/>
          <w:sz w:val="20"/>
          <w:lang w:val="en-US" w:eastAsia="ko-KR"/>
        </w:rPr>
        <w:t>i.e.</w:t>
      </w:r>
      <w:proofErr w:type="gramEnd"/>
      <w:r>
        <w:rPr>
          <w:rFonts w:hint="eastAsia"/>
          <w:sz w:val="20"/>
          <w:lang w:val="en-US" w:eastAsia="ko-KR"/>
        </w:rPr>
        <w:t xml:space="preserve"> channel numbers) being added specifically for UHR.</w:t>
      </w:r>
      <w:r w:rsidR="00E02319">
        <w:rPr>
          <w:rFonts w:hint="eastAsia"/>
          <w:sz w:val="20"/>
          <w:lang w:val="en-US" w:eastAsia="ko-KR"/>
        </w:rPr>
        <w:t xml:space="preserve"> </w:t>
      </w:r>
      <w:r w:rsidR="00D45FE6">
        <w:rPr>
          <w:rFonts w:hint="eastAsia"/>
          <w:sz w:val="20"/>
          <w:lang w:val="en-US" w:eastAsia="ko-KR"/>
        </w:rPr>
        <w:t xml:space="preserve">Hence, it is sufficient for the channel numbering in Clause 38 (UHR) to simply </w:t>
      </w:r>
      <w:proofErr w:type="gramStart"/>
      <w:r w:rsidR="00D45FE6">
        <w:rPr>
          <w:rFonts w:hint="eastAsia"/>
          <w:sz w:val="20"/>
          <w:lang w:val="en-US" w:eastAsia="ko-KR"/>
        </w:rPr>
        <w:t>refer back</w:t>
      </w:r>
      <w:proofErr w:type="gramEnd"/>
      <w:r w:rsidR="00D45FE6">
        <w:rPr>
          <w:rFonts w:hint="eastAsia"/>
          <w:sz w:val="20"/>
          <w:lang w:val="en-US" w:eastAsia="ko-KR"/>
        </w:rPr>
        <w:t xml:space="preserve"> to EHT.</w:t>
      </w:r>
    </w:p>
    <w:p w14:paraId="4214202F" w14:textId="77777777" w:rsidR="00D45FE6" w:rsidRDefault="00D45FE6" w:rsidP="00FC1B1F">
      <w:pPr>
        <w:rPr>
          <w:sz w:val="20"/>
          <w:lang w:val="en-US" w:eastAsia="ko-KR"/>
        </w:rPr>
      </w:pPr>
    </w:p>
    <w:p w14:paraId="7FB7F8D1" w14:textId="6C3807A4" w:rsidR="00D45FE6" w:rsidRDefault="00D45FE6" w:rsidP="00FC1B1F">
      <w:pPr>
        <w:rPr>
          <w:sz w:val="20"/>
          <w:lang w:val="en-US" w:eastAsia="ko-KR"/>
        </w:rPr>
      </w:pPr>
      <w:r>
        <w:rPr>
          <w:rFonts w:hint="eastAsia"/>
          <w:sz w:val="20"/>
          <w:lang w:val="en-US" w:eastAsia="ko-KR"/>
        </w:rPr>
        <w:t xml:space="preserve">FYI, </w:t>
      </w:r>
      <w:proofErr w:type="gramStart"/>
      <w:r>
        <w:rPr>
          <w:rFonts w:hint="eastAsia"/>
          <w:sz w:val="20"/>
          <w:lang w:val="en-US" w:eastAsia="ko-KR"/>
        </w:rPr>
        <w:t>following</w:t>
      </w:r>
      <w:proofErr w:type="gramEnd"/>
      <w:r>
        <w:rPr>
          <w:rFonts w:hint="eastAsia"/>
          <w:sz w:val="20"/>
          <w:lang w:val="en-US" w:eastAsia="ko-KR"/>
        </w:rPr>
        <w:t xml:space="preserve"> is the EHT text on channel numbering.</w:t>
      </w:r>
    </w:p>
    <w:p w14:paraId="17B22884" w14:textId="17677648" w:rsidR="00D45FE6" w:rsidRDefault="00D45FE6" w:rsidP="00FC1B1F">
      <w:pPr>
        <w:rPr>
          <w:sz w:val="20"/>
          <w:lang w:val="en-US" w:eastAsia="ko-KR"/>
        </w:rPr>
      </w:pPr>
      <w:r>
        <w:rPr>
          <w:rFonts w:hint="eastAsia"/>
          <w:sz w:val="20"/>
          <w:lang w:val="en-US" w:eastAsia="ko-KR"/>
        </w:rPr>
        <w:t>11be D7.0 P947:</w:t>
      </w:r>
    </w:p>
    <w:tbl>
      <w:tblPr>
        <w:tblStyle w:val="TableGrid"/>
        <w:tblW w:w="0" w:type="auto"/>
        <w:tblLook w:val="04A0" w:firstRow="1" w:lastRow="0" w:firstColumn="1" w:lastColumn="0" w:noHBand="0" w:noVBand="1"/>
      </w:tblPr>
      <w:tblGrid>
        <w:gridCol w:w="10080"/>
      </w:tblGrid>
      <w:tr w:rsidR="00D45FE6" w14:paraId="18D57EBC" w14:textId="77777777" w:rsidTr="00D45FE6">
        <w:tc>
          <w:tcPr>
            <w:tcW w:w="10080" w:type="dxa"/>
          </w:tcPr>
          <w:p w14:paraId="05E76334" w14:textId="625D8A4D" w:rsidR="00D45FE6" w:rsidRDefault="00D45FE6" w:rsidP="00FC1B1F">
            <w:pPr>
              <w:rPr>
                <w:sz w:val="20"/>
                <w:lang w:val="en-US" w:eastAsia="ko-KR"/>
              </w:rPr>
            </w:pPr>
            <w:r w:rsidRPr="00D45FE6">
              <w:rPr>
                <w:noProof/>
                <w:sz w:val="20"/>
                <w:lang w:val="en-US" w:eastAsia="ko-KR"/>
              </w:rPr>
              <w:drawing>
                <wp:inline distT="0" distB="0" distL="0" distR="0" wp14:anchorId="398F903A" wp14:editId="539CDC42">
                  <wp:extent cx="6263640" cy="3022600"/>
                  <wp:effectExtent l="0" t="0" r="3810" b="6350"/>
                  <wp:docPr id="1162328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28932" name=""/>
                          <pic:cNvPicPr/>
                        </pic:nvPicPr>
                        <pic:blipFill>
                          <a:blip r:embed="rId17"/>
                          <a:stretch>
                            <a:fillRect/>
                          </a:stretch>
                        </pic:blipFill>
                        <pic:spPr>
                          <a:xfrm>
                            <a:off x="0" y="0"/>
                            <a:ext cx="6263640" cy="3022600"/>
                          </a:xfrm>
                          <a:prstGeom prst="rect">
                            <a:avLst/>
                          </a:prstGeom>
                        </pic:spPr>
                      </pic:pic>
                    </a:graphicData>
                  </a:graphic>
                </wp:inline>
              </w:drawing>
            </w:r>
          </w:p>
        </w:tc>
      </w:tr>
    </w:tbl>
    <w:p w14:paraId="3F9A393A" w14:textId="77777777" w:rsidR="00D45FE6" w:rsidRPr="00D45FE6" w:rsidRDefault="00D45FE6" w:rsidP="00FC1B1F">
      <w:pPr>
        <w:rPr>
          <w:sz w:val="20"/>
          <w:lang w:val="en-US" w:eastAsia="ko-KR"/>
        </w:rPr>
      </w:pPr>
    </w:p>
    <w:p w14:paraId="72E00FA7" w14:textId="77777777" w:rsidR="00FC1B1F" w:rsidRPr="00EC0739" w:rsidRDefault="00FC1B1F" w:rsidP="00FC1B1F">
      <w:pPr>
        <w:rPr>
          <w:sz w:val="20"/>
          <w:lang w:val="en-US"/>
        </w:rPr>
      </w:pPr>
    </w:p>
    <w:p w14:paraId="18C57228" w14:textId="0A9DF9B5" w:rsidR="00FC1B1F" w:rsidRDefault="00FC1B1F" w:rsidP="00E70C5D">
      <w:pPr>
        <w:pStyle w:val="Heading2"/>
        <w:rPr>
          <w:sz w:val="22"/>
        </w:rPr>
      </w:pPr>
      <w:r>
        <w:t xml:space="preserve">Proposed Resolution: CID </w:t>
      </w:r>
      <w:r w:rsidRPr="004C18E0">
        <w:t>16</w:t>
      </w:r>
      <w:r>
        <w:rPr>
          <w:rFonts w:hint="eastAsia"/>
        </w:rPr>
        <w:t>6</w:t>
      </w:r>
      <w:r w:rsidRPr="004C18E0">
        <w:t>1</w:t>
      </w:r>
    </w:p>
    <w:p w14:paraId="69B91F00" w14:textId="77777777" w:rsidR="00FC1B1F" w:rsidRPr="00846522" w:rsidRDefault="00FC1B1F" w:rsidP="00FC1B1F">
      <w:pPr>
        <w:rPr>
          <w:b/>
          <w:bCs/>
          <w:sz w:val="20"/>
          <w:lang w:val="en-US" w:eastAsia="ko-KR"/>
        </w:rPr>
      </w:pPr>
      <w:r w:rsidRPr="00846522">
        <w:rPr>
          <w:b/>
          <w:bCs/>
          <w:sz w:val="20"/>
          <w:lang w:val="en-US"/>
        </w:rPr>
        <w:t>REVISED</w:t>
      </w:r>
    </w:p>
    <w:p w14:paraId="7DE74539" w14:textId="77777777" w:rsidR="00FC1B1F" w:rsidRDefault="00FC1B1F" w:rsidP="00FC1B1F">
      <w:pPr>
        <w:rPr>
          <w:sz w:val="20"/>
          <w:lang w:val="en-US"/>
        </w:rPr>
      </w:pPr>
    </w:p>
    <w:p w14:paraId="2C579012" w14:textId="77777777" w:rsidR="00FC1B1F" w:rsidRPr="00A21C47" w:rsidRDefault="00FC1B1F" w:rsidP="00FC1B1F">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Gb</w:t>
      </w:r>
      <w:r>
        <w:rPr>
          <w:rFonts w:hint="eastAsia"/>
          <w:b/>
          <w:bCs/>
          <w:sz w:val="20"/>
          <w:lang w:val="en-US" w:eastAsia="ko-KR"/>
        </w:rPr>
        <w:t>n</w:t>
      </w:r>
      <w:proofErr w:type="spellEnd"/>
      <w:r w:rsidRPr="00A21C47">
        <w:rPr>
          <w:b/>
          <w:bCs/>
          <w:sz w:val="20"/>
          <w:lang w:val="en-US"/>
        </w:rPr>
        <w:t xml:space="preserve"> Editor:</w:t>
      </w:r>
    </w:p>
    <w:p w14:paraId="0CA43C1F" w14:textId="174DEA36" w:rsidR="00BB765A" w:rsidRPr="00562124" w:rsidRDefault="00FC1B1F" w:rsidP="00BB765A">
      <w:pPr>
        <w:rPr>
          <w:sz w:val="20"/>
          <w:szCs w:val="22"/>
          <w:lang w:eastAsia="ko-KR"/>
        </w:rPr>
      </w:pPr>
      <w:r w:rsidRPr="00EC0739">
        <w:rPr>
          <w:sz w:val="20"/>
          <w:lang w:val="en-US"/>
        </w:rPr>
        <w:lastRenderedPageBreak/>
        <w:t xml:space="preserve">Implement the proposed text updates for CID </w:t>
      </w:r>
      <w:r w:rsidR="00E70C5D">
        <w:rPr>
          <w:rFonts w:hint="eastAsia"/>
          <w:sz w:val="20"/>
          <w:lang w:val="en-US" w:eastAsia="ko-KR"/>
        </w:rPr>
        <w:t>1661</w:t>
      </w:r>
      <w:r w:rsidR="00562124">
        <w:rPr>
          <w:sz w:val="20"/>
          <w:lang w:val="en-US" w:eastAsia="ko-KR"/>
        </w:rPr>
        <w:t xml:space="preserve"> </w:t>
      </w:r>
      <w:r w:rsidRPr="00EC0739">
        <w:rPr>
          <w:sz w:val="20"/>
          <w:lang w:val="en-US"/>
        </w:rPr>
        <w:t xml:space="preserve">in </w:t>
      </w:r>
      <w:hyperlink r:id="rId18" w:history="1">
        <w:r w:rsidR="00BD7A5B" w:rsidRPr="009B22C3">
          <w:rPr>
            <w:rStyle w:val="Hyperlink"/>
            <w:sz w:val="20"/>
            <w:szCs w:val="22"/>
            <w:lang w:eastAsia="ko-KR"/>
          </w:rPr>
          <w:t>https://mentor.ieee.org/802.11/dcn/25/11-25-0644-02-00bn-misc-phy-cids.docx</w:t>
        </w:r>
      </w:hyperlink>
    </w:p>
    <w:p w14:paraId="251D80F7" w14:textId="13A3318E" w:rsidR="00FC1B1F" w:rsidRDefault="00FC1B1F" w:rsidP="00FC1B1F"/>
    <w:p w14:paraId="2CB8FC3F" w14:textId="77777777" w:rsidR="00FC1B1F" w:rsidRPr="00A21C47" w:rsidRDefault="00FC1B1F" w:rsidP="00FC1B1F">
      <w:pPr>
        <w:rPr>
          <w:b/>
          <w:bCs/>
          <w:sz w:val="20"/>
          <w:lang w:val="en-US"/>
        </w:rPr>
      </w:pPr>
      <w:r w:rsidRPr="00A21C47">
        <w:rPr>
          <w:b/>
          <w:bCs/>
          <w:sz w:val="20"/>
          <w:lang w:val="en-US"/>
        </w:rPr>
        <w:t>Note to commenter:</w:t>
      </w:r>
    </w:p>
    <w:p w14:paraId="4FB1B89B" w14:textId="568DBA71" w:rsidR="00FC1B1F" w:rsidRDefault="00FC1B1F" w:rsidP="00FC1B1F">
      <w:pPr>
        <w:rPr>
          <w:sz w:val="20"/>
          <w:lang w:val="en-US" w:eastAsia="ko-KR"/>
        </w:rPr>
      </w:pPr>
      <w:r>
        <w:rPr>
          <w:rFonts w:hint="eastAsia"/>
          <w:sz w:val="20"/>
          <w:lang w:val="en-US" w:eastAsia="ko-KR"/>
        </w:rPr>
        <w:t xml:space="preserve">The proposed text </w:t>
      </w:r>
      <w:proofErr w:type="gramStart"/>
      <w:r w:rsidR="00E70C5D">
        <w:rPr>
          <w:rFonts w:hint="eastAsia"/>
          <w:sz w:val="20"/>
          <w:lang w:val="en-US" w:eastAsia="ko-KR"/>
        </w:rPr>
        <w:t>refer</w:t>
      </w:r>
      <w:r w:rsidR="004A415E">
        <w:rPr>
          <w:rFonts w:hint="eastAsia"/>
          <w:sz w:val="20"/>
          <w:lang w:val="en-US" w:eastAsia="ko-KR"/>
        </w:rPr>
        <w:t>s</w:t>
      </w:r>
      <w:r w:rsidR="00E70C5D">
        <w:rPr>
          <w:rFonts w:hint="eastAsia"/>
          <w:sz w:val="20"/>
          <w:lang w:val="en-US" w:eastAsia="ko-KR"/>
        </w:rPr>
        <w:t xml:space="preserve"> readers</w:t>
      </w:r>
      <w:proofErr w:type="gramEnd"/>
      <w:r w:rsidR="00E70C5D">
        <w:rPr>
          <w:rFonts w:hint="eastAsia"/>
          <w:sz w:val="20"/>
          <w:lang w:val="en-US" w:eastAsia="ko-KR"/>
        </w:rPr>
        <w:t xml:space="preserve"> to </w:t>
      </w:r>
      <w:r w:rsidR="004A415E">
        <w:rPr>
          <w:rFonts w:hint="eastAsia"/>
          <w:sz w:val="20"/>
          <w:lang w:val="en-US" w:eastAsia="ko-KR"/>
        </w:rPr>
        <w:t>Clause 36 (</w:t>
      </w:r>
      <w:r w:rsidR="00E70C5D">
        <w:rPr>
          <w:rFonts w:hint="eastAsia"/>
          <w:sz w:val="20"/>
          <w:lang w:val="en-US" w:eastAsia="ko-KR"/>
        </w:rPr>
        <w:t>EHT</w:t>
      </w:r>
      <w:r w:rsidR="004A415E">
        <w:rPr>
          <w:rFonts w:hint="eastAsia"/>
          <w:sz w:val="20"/>
          <w:lang w:val="en-US" w:eastAsia="ko-KR"/>
        </w:rPr>
        <w:t>)</w:t>
      </w:r>
      <w:r w:rsidR="00E70C5D">
        <w:rPr>
          <w:rFonts w:hint="eastAsia"/>
          <w:sz w:val="20"/>
          <w:lang w:val="en-US" w:eastAsia="ko-KR"/>
        </w:rPr>
        <w:t xml:space="preserve"> for channel numbering and channelization</w:t>
      </w:r>
      <w:r>
        <w:rPr>
          <w:rFonts w:hint="eastAsia"/>
          <w:sz w:val="20"/>
          <w:lang w:val="en-US" w:eastAsia="ko-KR"/>
        </w:rPr>
        <w:t>.</w:t>
      </w:r>
    </w:p>
    <w:p w14:paraId="7003E33B" w14:textId="77777777" w:rsidR="00FC1B1F" w:rsidRDefault="00FC1B1F" w:rsidP="00FC1B1F">
      <w:pPr>
        <w:rPr>
          <w:sz w:val="20"/>
          <w:lang w:val="en-US" w:eastAsia="ko-KR"/>
        </w:rPr>
      </w:pPr>
    </w:p>
    <w:p w14:paraId="60312EDD" w14:textId="77777777" w:rsidR="00FC1B1F" w:rsidRDefault="00FC1B1F" w:rsidP="00FC1B1F">
      <w:pPr>
        <w:rPr>
          <w:sz w:val="22"/>
          <w:szCs w:val="22"/>
          <w:lang w:val="en-US"/>
        </w:rPr>
      </w:pPr>
    </w:p>
    <w:p w14:paraId="59DFCBCB" w14:textId="1C87036D" w:rsidR="00FC1B1F" w:rsidRPr="00157CCC" w:rsidRDefault="00FC1B1F" w:rsidP="00E70C5D">
      <w:pPr>
        <w:pStyle w:val="Heading2"/>
      </w:pPr>
      <w:r>
        <w:t xml:space="preserve">Proposed Text Updates: CID </w:t>
      </w:r>
      <w:r w:rsidRPr="004C18E0">
        <w:t>16</w:t>
      </w:r>
      <w:r>
        <w:rPr>
          <w:rFonts w:hint="eastAsia"/>
        </w:rPr>
        <w:t>6</w:t>
      </w:r>
      <w:r w:rsidRPr="004C18E0">
        <w:t>1</w:t>
      </w:r>
    </w:p>
    <w:p w14:paraId="799A2015" w14:textId="08746564" w:rsidR="00FC1B1F" w:rsidRDefault="00FC1B1F" w:rsidP="00FC1B1F">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Pr>
          <w:rFonts w:eastAsia="Malgun Gothic" w:hint="eastAsia"/>
          <w:i/>
          <w:w w:val="100"/>
          <w:highlight w:val="yellow"/>
          <w:lang w:eastAsia="ko-KR"/>
        </w:rPr>
        <w:t>2</w:t>
      </w:r>
      <w:r w:rsidR="00CB5242">
        <w:rPr>
          <w:rFonts w:eastAsia="Malgun Gothic" w:hint="eastAsia"/>
          <w:i/>
          <w:w w:val="100"/>
          <w:highlight w:val="yellow"/>
          <w:lang w:eastAsia="ko-KR"/>
        </w:rPr>
        <w:t>25</w:t>
      </w:r>
      <w:r>
        <w:rPr>
          <w:rFonts w:eastAsia="Malgun Gothic" w:hint="eastAsia"/>
          <w:i/>
          <w:w w:val="100"/>
          <w:highlight w:val="yellow"/>
          <w:lang w:eastAsia="ko-KR"/>
        </w:rPr>
        <w:t>L</w:t>
      </w:r>
      <w:r w:rsidR="00CB5242">
        <w:rPr>
          <w:rFonts w:eastAsia="Malgun Gothic" w:hint="eastAsia"/>
          <w:i/>
          <w:w w:val="100"/>
          <w:highlight w:val="yellow"/>
          <w:lang w:eastAsia="ko-KR"/>
        </w:rPr>
        <w:t>55</w:t>
      </w:r>
      <w:r>
        <w:rPr>
          <w:rFonts w:eastAsia="Malgun Gothic" w:hint="eastAsia"/>
          <w:i/>
          <w:w w:val="100"/>
          <w:highlight w:val="yellow"/>
          <w:lang w:eastAsia="ko-KR"/>
        </w:rPr>
        <w:t xml:space="preserve"> as shown below</w:t>
      </w:r>
      <w:r>
        <w:rPr>
          <w:i/>
          <w:w w:val="100"/>
          <w:highlight w:val="yellow"/>
        </w:rPr>
        <w:t>:</w:t>
      </w:r>
    </w:p>
    <w:p w14:paraId="28CDB0B4" w14:textId="1488644D" w:rsidR="00FC1B1F" w:rsidRDefault="00FC1B1F" w:rsidP="00FC1B1F">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28</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Channel numbering</w:t>
      </w:r>
      <w:ins w:id="11" w:author="Youhan Kim r1" w:date="2025-04-04T10:52:00Z">
        <w:r w:rsidR="00CB5242">
          <w:rPr>
            <w:rFonts w:ascii="Arial" w:eastAsia="Malgun Gothic" w:hAnsi="Arial" w:cs="Arial" w:hint="eastAsia"/>
            <w:b/>
            <w:bCs/>
            <w:w w:val="100"/>
            <w:lang w:val="en-GB" w:eastAsia="ko-KR"/>
          </w:rPr>
          <w:t xml:space="preserve"> and channelization</w:t>
        </w:r>
      </w:ins>
    </w:p>
    <w:p w14:paraId="51704D72" w14:textId="2F78F4DA" w:rsidR="007270BB" w:rsidRPr="007270BB" w:rsidDel="007270BB" w:rsidRDefault="007270BB" w:rsidP="007270BB">
      <w:pPr>
        <w:pStyle w:val="BodyText"/>
        <w:rPr>
          <w:del w:id="12" w:author="Youhan Kim r1" w:date="2025-04-04T14:00:00Z"/>
          <w:i/>
          <w:iCs/>
          <w:lang w:val="en-US"/>
        </w:rPr>
      </w:pPr>
      <w:del w:id="13" w:author="Youhan Kim r1" w:date="2025-04-04T14:00:00Z">
        <w:r w:rsidRPr="007270BB" w:rsidDel="007270BB">
          <w:rPr>
            <w:i/>
            <w:iCs/>
            <w:lang w:val="en-US"/>
          </w:rPr>
          <w:delText>Editor’s Note: It is a placeholder subclause.</w:delText>
        </w:r>
      </w:del>
    </w:p>
    <w:p w14:paraId="29E56A43" w14:textId="6FF0A901" w:rsidR="00CB5242" w:rsidRDefault="00CB5242" w:rsidP="001868DB">
      <w:pPr>
        <w:pStyle w:val="BodyText"/>
        <w:rPr>
          <w:ins w:id="14" w:author="Youhan Kim r1" w:date="2025-04-04T10:59:00Z"/>
        </w:rPr>
      </w:pPr>
      <w:ins w:id="15" w:author="Youhan Kim r1" w:date="2025-04-04T10:59:00Z">
        <w:r>
          <w:rPr>
            <w:rFonts w:hint="eastAsia"/>
          </w:rPr>
          <w:t xml:space="preserve">Channel numbering and channelization for UHR STAs </w:t>
        </w:r>
      </w:ins>
      <w:ins w:id="16" w:author="Youhan Kim r1" w:date="2025-04-04T11:00:00Z">
        <w:r>
          <w:rPr>
            <w:rFonts w:hint="eastAsia"/>
          </w:rPr>
          <w:t>are</w:t>
        </w:r>
      </w:ins>
      <w:ins w:id="17" w:author="Youhan Kim r1" w:date="2025-04-04T10:59:00Z">
        <w:r>
          <w:rPr>
            <w:rFonts w:hint="eastAsia"/>
          </w:rPr>
          <w:t xml:space="preserve"> the </w:t>
        </w:r>
      </w:ins>
      <w:ins w:id="18" w:author="Youhan Kim r1" w:date="2025-04-04T11:01:00Z">
        <w:r>
          <w:rPr>
            <w:rFonts w:hint="eastAsia"/>
          </w:rPr>
          <w:t xml:space="preserve">same </w:t>
        </w:r>
      </w:ins>
      <w:ins w:id="19" w:author="Youhan Kim r1" w:date="2025-04-04T10:59:00Z">
        <w:r>
          <w:rPr>
            <w:rFonts w:hint="eastAsia"/>
          </w:rPr>
          <w:t>as th</w:t>
        </w:r>
      </w:ins>
      <w:ins w:id="20" w:author="Youhan Kim r1" w:date="2025-04-04T11:01:00Z">
        <w:r>
          <w:rPr>
            <w:rFonts w:hint="eastAsia"/>
          </w:rPr>
          <w:t>ose</w:t>
        </w:r>
      </w:ins>
      <w:ins w:id="21" w:author="Youhan Kim r1" w:date="2025-04-04T10:59:00Z">
        <w:r>
          <w:rPr>
            <w:rFonts w:hint="eastAsia"/>
          </w:rPr>
          <w:t xml:space="preserve"> for EHT STAs.  See 36.3.24 (Channel numbering and channelization).</w:t>
        </w:r>
      </w:ins>
    </w:p>
    <w:p w14:paraId="54E5D088" w14:textId="77777777" w:rsidR="00E70C5D" w:rsidRDefault="00E70C5D" w:rsidP="001868DB">
      <w:pPr>
        <w:pStyle w:val="BodyText"/>
      </w:pPr>
    </w:p>
    <w:p w14:paraId="0F7DC5A1" w14:textId="1D67CBCA" w:rsidR="00E70C5D" w:rsidRDefault="00E70C5D" w:rsidP="00E70C5D">
      <w:pPr>
        <w:pStyle w:val="Heading1"/>
        <w:rPr>
          <w:lang w:eastAsia="ko-KR"/>
        </w:rPr>
      </w:pPr>
      <w:r>
        <w:t xml:space="preserve">CID </w:t>
      </w:r>
      <w:r>
        <w:rPr>
          <w:rFonts w:hint="eastAsia"/>
          <w:lang w:eastAsia="ko-KR"/>
        </w:rPr>
        <w:t>1662</w:t>
      </w:r>
    </w:p>
    <w:p w14:paraId="67136B42" w14:textId="77777777" w:rsidR="00E70C5D" w:rsidRDefault="00E70C5D" w:rsidP="00E70C5D">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E70C5D" w:rsidRPr="009522BD" w14:paraId="1B755B70" w14:textId="77777777" w:rsidTr="002307A9">
        <w:trPr>
          <w:trHeight w:val="278"/>
        </w:trPr>
        <w:tc>
          <w:tcPr>
            <w:tcW w:w="1217" w:type="dxa"/>
            <w:hideMark/>
          </w:tcPr>
          <w:p w14:paraId="6F069E89" w14:textId="77777777" w:rsidR="00E70C5D" w:rsidRDefault="00E70C5D" w:rsidP="002307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BFCEC9F" w14:textId="77777777" w:rsidR="00E70C5D" w:rsidRDefault="00E70C5D" w:rsidP="002307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610E7D88" w14:textId="77777777" w:rsidR="00E70C5D" w:rsidRPr="009522BD" w:rsidRDefault="00E70C5D" w:rsidP="002307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03F2A84C" w14:textId="77777777" w:rsidR="00E70C5D" w:rsidRPr="009522BD" w:rsidRDefault="00E70C5D"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0F2F0F94" w14:textId="77777777" w:rsidR="00E70C5D" w:rsidRPr="009522BD" w:rsidRDefault="00E70C5D"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70C5D" w:rsidRPr="009522BD" w14:paraId="37881C23" w14:textId="77777777" w:rsidTr="002307A9">
        <w:trPr>
          <w:trHeight w:val="278"/>
        </w:trPr>
        <w:tc>
          <w:tcPr>
            <w:tcW w:w="1217" w:type="dxa"/>
          </w:tcPr>
          <w:p w14:paraId="004193C9" w14:textId="64EF84DD" w:rsidR="00E70C5D" w:rsidRPr="00515B6D" w:rsidRDefault="00E70C5D" w:rsidP="002307A9">
            <w:pPr>
              <w:rPr>
                <w:rFonts w:ascii="Arial" w:hAnsi="Arial" w:cs="Arial"/>
                <w:bCs/>
                <w:sz w:val="20"/>
                <w:lang w:val="en-US" w:eastAsia="ko-KR"/>
              </w:rPr>
            </w:pPr>
            <w:r>
              <w:rPr>
                <w:rFonts w:ascii="Arial" w:hAnsi="Arial" w:cs="Arial" w:hint="eastAsia"/>
                <w:bCs/>
                <w:sz w:val="20"/>
                <w:lang w:val="en-US" w:eastAsia="ko-KR"/>
              </w:rPr>
              <w:t>1662</w:t>
            </w:r>
          </w:p>
          <w:p w14:paraId="6ECF2D0E" w14:textId="631C5462" w:rsidR="00E70C5D" w:rsidRPr="00515B6D" w:rsidRDefault="00E70C5D" w:rsidP="002307A9">
            <w:pPr>
              <w:rPr>
                <w:rFonts w:ascii="Arial" w:hAnsi="Arial" w:cs="Arial"/>
                <w:bCs/>
                <w:sz w:val="20"/>
                <w:lang w:val="en-US" w:eastAsia="ko-KR"/>
              </w:rPr>
            </w:pPr>
            <w:r>
              <w:rPr>
                <w:rFonts w:ascii="Arial" w:eastAsia="Times New Roman" w:hAnsi="Arial" w:cs="Arial"/>
                <w:bCs/>
                <w:sz w:val="20"/>
                <w:lang w:val="en-US" w:eastAsia="ko-KR"/>
              </w:rPr>
              <w:t>3</w:t>
            </w:r>
            <w:r>
              <w:rPr>
                <w:rFonts w:ascii="Arial" w:hAnsi="Arial" w:cs="Arial" w:hint="eastAsia"/>
                <w:bCs/>
                <w:sz w:val="20"/>
                <w:lang w:val="en-US" w:eastAsia="ko-KR"/>
              </w:rPr>
              <w:t>8.3.28</w:t>
            </w:r>
          </w:p>
          <w:p w14:paraId="1D006448" w14:textId="73C1A22F" w:rsidR="00E70C5D" w:rsidRPr="004C18E0" w:rsidRDefault="00E70C5D" w:rsidP="002307A9">
            <w:pPr>
              <w:rPr>
                <w:rFonts w:ascii="Arial" w:hAnsi="Arial" w:cs="Arial"/>
                <w:bCs/>
                <w:sz w:val="20"/>
                <w:lang w:val="en-US" w:eastAsia="ko-KR"/>
              </w:rPr>
            </w:pPr>
            <w:r>
              <w:rPr>
                <w:rFonts w:ascii="Arial" w:hAnsi="Arial" w:cs="Arial" w:hint="eastAsia"/>
                <w:bCs/>
                <w:sz w:val="20"/>
                <w:lang w:val="en-US" w:eastAsia="ko-KR"/>
              </w:rPr>
              <w:t>215.6</w:t>
            </w:r>
          </w:p>
        </w:tc>
        <w:tc>
          <w:tcPr>
            <w:tcW w:w="4921" w:type="dxa"/>
          </w:tcPr>
          <w:p w14:paraId="3313D920" w14:textId="1F4082AF" w:rsidR="00E70C5D" w:rsidRDefault="00E70C5D" w:rsidP="002307A9">
            <w:pPr>
              <w:rPr>
                <w:rFonts w:ascii="Arial" w:hAnsi="Arial" w:cs="Arial"/>
                <w:sz w:val="20"/>
              </w:rPr>
            </w:pPr>
            <w:r w:rsidRPr="00E70C5D">
              <w:rPr>
                <w:rFonts w:ascii="Arial" w:hAnsi="Arial" w:cs="Arial"/>
                <w:sz w:val="20"/>
              </w:rPr>
              <w:t>Define Regulatory requirements</w:t>
            </w:r>
          </w:p>
        </w:tc>
        <w:tc>
          <w:tcPr>
            <w:tcW w:w="3870" w:type="dxa"/>
          </w:tcPr>
          <w:p w14:paraId="1B7D7898" w14:textId="77777777" w:rsidR="00E70C5D" w:rsidRDefault="00E70C5D" w:rsidP="002307A9">
            <w:pPr>
              <w:rPr>
                <w:rFonts w:ascii="Arial" w:hAnsi="Arial" w:cs="Arial"/>
                <w:sz w:val="20"/>
              </w:rPr>
            </w:pPr>
            <w:r>
              <w:rPr>
                <w:rFonts w:ascii="Arial" w:hAnsi="Arial" w:cs="Arial"/>
                <w:sz w:val="20"/>
              </w:rPr>
              <w:t>as in comment</w:t>
            </w:r>
          </w:p>
        </w:tc>
      </w:tr>
    </w:tbl>
    <w:p w14:paraId="7BAC380A" w14:textId="77777777" w:rsidR="00E70C5D" w:rsidRDefault="00E70C5D" w:rsidP="00E70C5D">
      <w:pPr>
        <w:jc w:val="both"/>
        <w:rPr>
          <w:sz w:val="20"/>
          <w:lang w:val="en-US"/>
        </w:rPr>
      </w:pPr>
    </w:p>
    <w:p w14:paraId="18EEC2DC" w14:textId="0DF300B6" w:rsidR="00E70C5D" w:rsidRDefault="00D45FE6" w:rsidP="00E70C5D">
      <w:pPr>
        <w:pStyle w:val="Heading2"/>
        <w:rPr>
          <w:sz w:val="22"/>
        </w:rPr>
      </w:pPr>
      <w:r>
        <w:rPr>
          <w:rFonts w:hint="eastAsia"/>
        </w:rPr>
        <w:t>Discussion</w:t>
      </w:r>
    </w:p>
    <w:p w14:paraId="41E8B3B6" w14:textId="77777777" w:rsidR="00D45FE6" w:rsidRDefault="00D45FE6" w:rsidP="00E70C5D">
      <w:pPr>
        <w:rPr>
          <w:sz w:val="20"/>
          <w:lang w:val="en-US"/>
        </w:rPr>
      </w:pPr>
    </w:p>
    <w:p w14:paraId="1AB622B4" w14:textId="573BABE3" w:rsidR="00E70C5D" w:rsidRDefault="00D45FE6" w:rsidP="00E70C5D">
      <w:pPr>
        <w:rPr>
          <w:sz w:val="20"/>
          <w:lang w:val="en-US" w:eastAsia="ko-KR"/>
        </w:rPr>
      </w:pPr>
      <w:r>
        <w:rPr>
          <w:rFonts w:hint="eastAsia"/>
          <w:sz w:val="20"/>
          <w:lang w:val="en-US" w:eastAsia="ko-KR"/>
        </w:rPr>
        <w:t xml:space="preserve">Background: </w:t>
      </w:r>
      <w:r w:rsidR="00E70C5D">
        <w:rPr>
          <w:sz w:val="20"/>
          <w:lang w:val="en-US"/>
        </w:rPr>
        <w:t>11b</w:t>
      </w:r>
      <w:r w:rsidR="00E70C5D">
        <w:rPr>
          <w:rFonts w:hint="eastAsia"/>
          <w:sz w:val="20"/>
          <w:lang w:val="en-US" w:eastAsia="ko-KR"/>
        </w:rPr>
        <w:t>n</w:t>
      </w:r>
      <w:r w:rsidR="00E70C5D">
        <w:rPr>
          <w:sz w:val="20"/>
          <w:lang w:val="en-US"/>
        </w:rPr>
        <w:t xml:space="preserve"> D</w:t>
      </w:r>
      <w:r w:rsidR="00E70C5D">
        <w:rPr>
          <w:rFonts w:hint="eastAsia"/>
          <w:sz w:val="20"/>
          <w:lang w:val="en-US" w:eastAsia="ko-KR"/>
        </w:rPr>
        <w:t>0.2</w:t>
      </w:r>
      <w:r w:rsidR="00E70C5D">
        <w:rPr>
          <w:sz w:val="20"/>
          <w:lang w:val="en-US"/>
        </w:rPr>
        <w:t xml:space="preserve"> P</w:t>
      </w:r>
      <w:r w:rsidR="00E70C5D">
        <w:rPr>
          <w:rFonts w:hint="eastAsia"/>
          <w:sz w:val="20"/>
          <w:lang w:val="en-US" w:eastAsia="ko-KR"/>
        </w:rPr>
        <w:t>225</w:t>
      </w:r>
    </w:p>
    <w:tbl>
      <w:tblPr>
        <w:tblStyle w:val="TableGrid"/>
        <w:tblW w:w="0" w:type="auto"/>
        <w:tblLook w:val="04A0" w:firstRow="1" w:lastRow="0" w:firstColumn="1" w:lastColumn="0" w:noHBand="0" w:noVBand="1"/>
      </w:tblPr>
      <w:tblGrid>
        <w:gridCol w:w="10080"/>
      </w:tblGrid>
      <w:tr w:rsidR="00E70C5D" w14:paraId="4D4A5F4B" w14:textId="77777777" w:rsidTr="002307A9">
        <w:tc>
          <w:tcPr>
            <w:tcW w:w="10080" w:type="dxa"/>
          </w:tcPr>
          <w:p w14:paraId="585E1062" w14:textId="642D97E3" w:rsidR="00E70C5D" w:rsidRDefault="00E70C5D" w:rsidP="002307A9">
            <w:pPr>
              <w:rPr>
                <w:sz w:val="20"/>
                <w:lang w:val="en-US"/>
              </w:rPr>
            </w:pPr>
            <w:r w:rsidRPr="00E70C5D">
              <w:rPr>
                <w:noProof/>
                <w:sz w:val="20"/>
                <w:lang w:val="en-US"/>
              </w:rPr>
              <w:drawing>
                <wp:inline distT="0" distB="0" distL="0" distR="0" wp14:anchorId="4428C6DE" wp14:editId="6B62169A">
                  <wp:extent cx="6263640" cy="578485"/>
                  <wp:effectExtent l="0" t="0" r="3810" b="0"/>
                  <wp:docPr id="298995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95113" name=""/>
                          <pic:cNvPicPr/>
                        </pic:nvPicPr>
                        <pic:blipFill>
                          <a:blip r:embed="rId19"/>
                          <a:stretch>
                            <a:fillRect/>
                          </a:stretch>
                        </pic:blipFill>
                        <pic:spPr>
                          <a:xfrm>
                            <a:off x="0" y="0"/>
                            <a:ext cx="6263640" cy="578485"/>
                          </a:xfrm>
                          <a:prstGeom prst="rect">
                            <a:avLst/>
                          </a:prstGeom>
                        </pic:spPr>
                      </pic:pic>
                    </a:graphicData>
                  </a:graphic>
                </wp:inline>
              </w:drawing>
            </w:r>
          </w:p>
          <w:p w14:paraId="2BA753E6" w14:textId="77777777" w:rsidR="00E70C5D" w:rsidRDefault="00E70C5D" w:rsidP="002307A9">
            <w:pPr>
              <w:rPr>
                <w:sz w:val="20"/>
                <w:lang w:val="en-US"/>
              </w:rPr>
            </w:pPr>
          </w:p>
        </w:tc>
      </w:tr>
    </w:tbl>
    <w:p w14:paraId="393697B0" w14:textId="77777777" w:rsidR="00E70C5D" w:rsidRDefault="00E70C5D" w:rsidP="00E70C5D">
      <w:pPr>
        <w:rPr>
          <w:sz w:val="20"/>
          <w:lang w:val="en-US"/>
        </w:rPr>
      </w:pPr>
    </w:p>
    <w:p w14:paraId="653D6E4C" w14:textId="25A8C6B6" w:rsidR="004A415E" w:rsidRPr="008054C8" w:rsidRDefault="004A415E" w:rsidP="00E70C5D">
      <w:pPr>
        <w:rPr>
          <w:sz w:val="20"/>
          <w:lang w:val="en-US" w:eastAsia="ko-KR"/>
        </w:rPr>
      </w:pPr>
      <w:r>
        <w:rPr>
          <w:rFonts w:hint="eastAsia"/>
          <w:sz w:val="20"/>
          <w:lang w:val="en-US" w:eastAsia="ko-KR"/>
        </w:rPr>
        <w:t xml:space="preserve">While it is not desirable to replicate the same text in the IEEE 802.11 standard </w:t>
      </w:r>
      <w:r w:rsidR="008054C8">
        <w:rPr>
          <w:rFonts w:hint="eastAsia"/>
          <w:sz w:val="20"/>
          <w:lang w:val="en-US" w:eastAsia="ko-KR"/>
        </w:rPr>
        <w:t xml:space="preserve">in multiple locations </w:t>
      </w:r>
      <w:r>
        <w:rPr>
          <w:rFonts w:hint="eastAsia"/>
          <w:sz w:val="20"/>
          <w:lang w:val="en-US" w:eastAsia="ko-KR"/>
        </w:rPr>
        <w:t xml:space="preserve">in general, regulatory </w:t>
      </w:r>
      <w:r w:rsidR="008054C8">
        <w:rPr>
          <w:rFonts w:hint="eastAsia"/>
          <w:sz w:val="20"/>
          <w:lang w:val="en-US" w:eastAsia="ko-KR"/>
        </w:rPr>
        <w:t xml:space="preserve">requirements could have severe consequences to products even though it is outside the scope of the IEEE 802.11 standard. Hence, to be </w:t>
      </w:r>
      <w:r w:rsidR="008054C8">
        <w:rPr>
          <w:sz w:val="20"/>
          <w:lang w:val="en-US" w:eastAsia="ko-KR"/>
        </w:rPr>
        <w:t>‘</w:t>
      </w:r>
      <w:r w:rsidR="008054C8">
        <w:rPr>
          <w:rFonts w:hint="eastAsia"/>
          <w:sz w:val="20"/>
          <w:lang w:val="en-US" w:eastAsia="ko-KR"/>
        </w:rPr>
        <w:t>on par</w:t>
      </w:r>
      <w:r w:rsidR="008054C8">
        <w:rPr>
          <w:sz w:val="20"/>
          <w:lang w:val="en-US" w:eastAsia="ko-KR"/>
        </w:rPr>
        <w:t>’</w:t>
      </w:r>
      <w:r w:rsidR="008054C8">
        <w:rPr>
          <w:rFonts w:hint="eastAsia"/>
          <w:sz w:val="20"/>
          <w:lang w:val="en-US" w:eastAsia="ko-KR"/>
        </w:rPr>
        <w:t xml:space="preserve"> with other PHY clauses, the same text from EHT (36.3.25) is copied to 38.3.29 for now.</w:t>
      </w:r>
    </w:p>
    <w:p w14:paraId="1424FD3B" w14:textId="77777777" w:rsidR="00D45FE6" w:rsidRPr="00EC0739" w:rsidRDefault="00D45FE6" w:rsidP="00E70C5D">
      <w:pPr>
        <w:rPr>
          <w:sz w:val="20"/>
          <w:lang w:val="en-US"/>
        </w:rPr>
      </w:pPr>
    </w:p>
    <w:p w14:paraId="7E6613CD" w14:textId="77777777" w:rsidR="00E70C5D" w:rsidRPr="00EC0739" w:rsidRDefault="00E70C5D" w:rsidP="00E70C5D">
      <w:pPr>
        <w:rPr>
          <w:sz w:val="20"/>
          <w:lang w:val="en-US"/>
        </w:rPr>
      </w:pPr>
    </w:p>
    <w:p w14:paraId="2D1289A6" w14:textId="07955D7C" w:rsidR="00E70C5D" w:rsidRDefault="00E70C5D" w:rsidP="00E70C5D">
      <w:pPr>
        <w:pStyle w:val="Heading2"/>
        <w:rPr>
          <w:sz w:val="22"/>
        </w:rPr>
      </w:pPr>
      <w:r>
        <w:t xml:space="preserve">Proposed Resolution: CID </w:t>
      </w:r>
      <w:r w:rsidRPr="004C18E0">
        <w:t>16</w:t>
      </w:r>
      <w:r>
        <w:rPr>
          <w:rFonts w:hint="eastAsia"/>
        </w:rPr>
        <w:t>62</w:t>
      </w:r>
    </w:p>
    <w:p w14:paraId="3B37679E" w14:textId="77777777" w:rsidR="00E70C5D" w:rsidRPr="00846522" w:rsidRDefault="00E70C5D" w:rsidP="00E70C5D">
      <w:pPr>
        <w:rPr>
          <w:b/>
          <w:bCs/>
          <w:sz w:val="20"/>
          <w:lang w:val="en-US" w:eastAsia="ko-KR"/>
        </w:rPr>
      </w:pPr>
      <w:r w:rsidRPr="00846522">
        <w:rPr>
          <w:b/>
          <w:bCs/>
          <w:sz w:val="20"/>
          <w:lang w:val="en-US"/>
        </w:rPr>
        <w:t>REVISED</w:t>
      </w:r>
    </w:p>
    <w:p w14:paraId="578EE8B8" w14:textId="77777777" w:rsidR="00E70C5D" w:rsidRDefault="00E70C5D" w:rsidP="00E70C5D">
      <w:pPr>
        <w:rPr>
          <w:sz w:val="20"/>
          <w:lang w:val="en-US"/>
        </w:rPr>
      </w:pPr>
    </w:p>
    <w:p w14:paraId="1CC93520" w14:textId="77777777" w:rsidR="00E70C5D" w:rsidRPr="00A21C47" w:rsidRDefault="00E70C5D" w:rsidP="00E70C5D">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Gb</w:t>
      </w:r>
      <w:r>
        <w:rPr>
          <w:rFonts w:hint="eastAsia"/>
          <w:b/>
          <w:bCs/>
          <w:sz w:val="20"/>
          <w:lang w:val="en-US" w:eastAsia="ko-KR"/>
        </w:rPr>
        <w:t>n</w:t>
      </w:r>
      <w:proofErr w:type="spellEnd"/>
      <w:r w:rsidRPr="00A21C47">
        <w:rPr>
          <w:b/>
          <w:bCs/>
          <w:sz w:val="20"/>
          <w:lang w:val="en-US"/>
        </w:rPr>
        <w:t xml:space="preserve"> Editor:</w:t>
      </w:r>
    </w:p>
    <w:p w14:paraId="7617A992" w14:textId="66DD392A" w:rsidR="00BB765A" w:rsidRPr="00562124" w:rsidRDefault="00E70C5D" w:rsidP="00BB765A">
      <w:pPr>
        <w:rPr>
          <w:sz w:val="20"/>
          <w:lang w:eastAsia="ko-KR"/>
        </w:rPr>
      </w:pPr>
      <w:r w:rsidRPr="00EC0739">
        <w:rPr>
          <w:sz w:val="20"/>
          <w:lang w:val="en-US"/>
        </w:rPr>
        <w:t xml:space="preserve">Implement the proposed text updates for CID </w:t>
      </w:r>
      <w:r>
        <w:rPr>
          <w:rFonts w:hint="eastAsia"/>
          <w:sz w:val="20"/>
          <w:lang w:val="en-US" w:eastAsia="ko-KR"/>
        </w:rPr>
        <w:t>1662</w:t>
      </w:r>
      <w:r w:rsidR="00562124">
        <w:rPr>
          <w:sz w:val="20"/>
          <w:lang w:val="en-US" w:eastAsia="ko-KR"/>
        </w:rPr>
        <w:t xml:space="preserve"> </w:t>
      </w:r>
      <w:r w:rsidRPr="00562124">
        <w:rPr>
          <w:sz w:val="20"/>
          <w:lang w:val="en-US"/>
        </w:rPr>
        <w:t xml:space="preserve">in </w:t>
      </w:r>
      <w:hyperlink r:id="rId20" w:history="1">
        <w:r w:rsidR="00BD7A5B" w:rsidRPr="009B22C3">
          <w:rPr>
            <w:rStyle w:val="Hyperlink"/>
            <w:sz w:val="20"/>
            <w:lang w:eastAsia="ko-KR"/>
          </w:rPr>
          <w:t>https://mentor.ieee.org/802.11/dcn/25/11-25-0644-02-00bn-misc-phy-cids.docx</w:t>
        </w:r>
      </w:hyperlink>
    </w:p>
    <w:p w14:paraId="3BC02757" w14:textId="04D12DF8" w:rsidR="00E70C5D" w:rsidRDefault="00E70C5D" w:rsidP="00E70C5D"/>
    <w:p w14:paraId="55B209F3" w14:textId="77777777" w:rsidR="00E70C5D" w:rsidRPr="00A21C47" w:rsidRDefault="00E70C5D" w:rsidP="00E70C5D">
      <w:pPr>
        <w:rPr>
          <w:b/>
          <w:bCs/>
          <w:sz w:val="20"/>
          <w:lang w:val="en-US"/>
        </w:rPr>
      </w:pPr>
      <w:r w:rsidRPr="00A21C47">
        <w:rPr>
          <w:b/>
          <w:bCs/>
          <w:sz w:val="20"/>
          <w:lang w:val="en-US"/>
        </w:rPr>
        <w:t>Note to commenter:</w:t>
      </w:r>
    </w:p>
    <w:p w14:paraId="2A3484D9" w14:textId="284B48CE" w:rsidR="00E70C5D" w:rsidRDefault="00E70C5D" w:rsidP="00E70C5D">
      <w:pPr>
        <w:rPr>
          <w:sz w:val="20"/>
          <w:lang w:val="en-US" w:eastAsia="ko-KR"/>
        </w:rPr>
      </w:pPr>
      <w:r>
        <w:rPr>
          <w:rFonts w:hint="eastAsia"/>
          <w:sz w:val="20"/>
          <w:lang w:val="en-US" w:eastAsia="ko-KR"/>
        </w:rPr>
        <w:t>The proposed text</w:t>
      </w:r>
      <w:r w:rsidR="004A415E">
        <w:rPr>
          <w:rFonts w:hint="eastAsia"/>
          <w:sz w:val="20"/>
          <w:lang w:val="en-US" w:eastAsia="ko-KR"/>
        </w:rPr>
        <w:t xml:space="preserve"> copies the regulatory requirements from Clause 36 (EHT)</w:t>
      </w:r>
      <w:r>
        <w:rPr>
          <w:rFonts w:hint="eastAsia"/>
          <w:sz w:val="20"/>
          <w:lang w:val="en-US" w:eastAsia="ko-KR"/>
        </w:rPr>
        <w:t>.</w:t>
      </w:r>
    </w:p>
    <w:p w14:paraId="43FFECA9" w14:textId="77777777" w:rsidR="00E70C5D" w:rsidRDefault="00E70C5D" w:rsidP="00E70C5D">
      <w:pPr>
        <w:rPr>
          <w:sz w:val="20"/>
          <w:lang w:val="en-US" w:eastAsia="ko-KR"/>
        </w:rPr>
      </w:pPr>
    </w:p>
    <w:p w14:paraId="4C26F60C" w14:textId="77777777" w:rsidR="00E70C5D" w:rsidRDefault="00E70C5D" w:rsidP="00E70C5D">
      <w:pPr>
        <w:rPr>
          <w:sz w:val="22"/>
          <w:szCs w:val="22"/>
          <w:lang w:val="en-US"/>
        </w:rPr>
      </w:pPr>
    </w:p>
    <w:p w14:paraId="0DB9FE5B" w14:textId="3792EE0D" w:rsidR="00E70C5D" w:rsidRPr="00157CCC" w:rsidRDefault="00E70C5D" w:rsidP="00E70C5D">
      <w:pPr>
        <w:pStyle w:val="Heading2"/>
      </w:pPr>
      <w:r>
        <w:lastRenderedPageBreak/>
        <w:t xml:space="preserve">Proposed Text Updates: CID </w:t>
      </w:r>
      <w:r w:rsidRPr="004C18E0">
        <w:t>16</w:t>
      </w:r>
      <w:r>
        <w:rPr>
          <w:rFonts w:hint="eastAsia"/>
        </w:rPr>
        <w:t>62</w:t>
      </w:r>
    </w:p>
    <w:p w14:paraId="335FB44A" w14:textId="6D214D49" w:rsidR="00E70C5D" w:rsidRDefault="00E70C5D" w:rsidP="00E70C5D">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Pr>
          <w:rFonts w:eastAsia="Malgun Gothic" w:hint="eastAsia"/>
          <w:i/>
          <w:w w:val="100"/>
          <w:highlight w:val="yellow"/>
          <w:lang w:eastAsia="ko-KR"/>
        </w:rPr>
        <w:t>225L60 as shown below</w:t>
      </w:r>
      <w:r>
        <w:rPr>
          <w:i/>
          <w:w w:val="100"/>
          <w:highlight w:val="yellow"/>
        </w:rPr>
        <w:t>:</w:t>
      </w:r>
    </w:p>
    <w:p w14:paraId="79943C71" w14:textId="4BCF1401" w:rsidR="00E70C5D" w:rsidRDefault="00E70C5D" w:rsidP="00E70C5D">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29</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Regulatory requirements</w:t>
      </w:r>
    </w:p>
    <w:p w14:paraId="124D45C8" w14:textId="21FFE372" w:rsidR="007270BB" w:rsidRPr="007270BB" w:rsidDel="007270BB" w:rsidRDefault="007270BB" w:rsidP="007270BB">
      <w:pPr>
        <w:pStyle w:val="BodyText"/>
        <w:rPr>
          <w:del w:id="22" w:author="Youhan Kim r1" w:date="2025-04-04T14:00:00Z"/>
          <w:i/>
          <w:iCs/>
          <w:lang w:val="en-US"/>
        </w:rPr>
      </w:pPr>
      <w:del w:id="23" w:author="Youhan Kim r1" w:date="2025-04-04T14:00:00Z">
        <w:r w:rsidRPr="007270BB" w:rsidDel="007270BB">
          <w:rPr>
            <w:i/>
            <w:iCs/>
            <w:lang w:val="en-US"/>
          </w:rPr>
          <w:delText>Editor’s Note: It is a placeholder subclause.</w:delText>
        </w:r>
      </w:del>
    </w:p>
    <w:p w14:paraId="0FC0A2B5" w14:textId="4CFC9403" w:rsidR="00E70C5D" w:rsidRDefault="00E70C5D" w:rsidP="001868DB">
      <w:pPr>
        <w:pStyle w:val="BodyText"/>
        <w:rPr>
          <w:ins w:id="24" w:author="Youhan Kim r1" w:date="2025-04-04T10:59:00Z"/>
        </w:rPr>
      </w:pPr>
      <w:ins w:id="25" w:author="Youhan Kim r1" w:date="2025-04-04T11:24:00Z">
        <w:r>
          <w:t>WLANs implemented in accordance with this standard are subject to equipment certification and operating requirements established by regional and national regulatory administrations. The PHY specification establishes minimum technical requirements for interoperability, based upon established regulations at the time this standard was issued. These regulations are subject to change. Requirements that are subject to local geographic regulations are annotated within the PHY specification. Regulatory requirements that do not affect interoperability are not addressed in this standard. Implementers are referred to the regulatory sources in Annex</w:t>
        </w:r>
        <w:r>
          <w:rPr>
            <w:rFonts w:hint="eastAsia"/>
          </w:rPr>
          <w:t xml:space="preserve"> </w:t>
        </w:r>
        <w:r>
          <w:t>D for further information. Operation in countries within defined regulatory domains might be subject to additional or alternative national regulations.</w:t>
        </w:r>
      </w:ins>
    </w:p>
    <w:p w14:paraId="1D020DC6" w14:textId="77777777" w:rsidR="00004064" w:rsidRDefault="00004064" w:rsidP="00E70C5D">
      <w:pPr>
        <w:pStyle w:val="Heading2"/>
      </w:pPr>
    </w:p>
    <w:p w14:paraId="7D310DE3" w14:textId="77777777" w:rsidR="00D076B5" w:rsidRDefault="00D076B5" w:rsidP="00D076B5">
      <w:pPr>
        <w:rPr>
          <w:lang w:eastAsia="ko-KR"/>
        </w:rPr>
      </w:pPr>
    </w:p>
    <w:p w14:paraId="63B0F48E" w14:textId="77777777" w:rsidR="00D80A28" w:rsidRDefault="00D80A28" w:rsidP="00D80A28">
      <w:pPr>
        <w:pStyle w:val="Heading1"/>
        <w:rPr>
          <w:lang w:eastAsia="ko-KR"/>
        </w:rPr>
      </w:pPr>
      <w:r>
        <w:t xml:space="preserve">CID </w:t>
      </w:r>
      <w:r>
        <w:rPr>
          <w:rFonts w:hint="eastAsia"/>
          <w:lang w:eastAsia="ko-KR"/>
        </w:rPr>
        <w:t>1630</w:t>
      </w:r>
    </w:p>
    <w:p w14:paraId="16A2E19A" w14:textId="77777777" w:rsidR="00D80A28" w:rsidRDefault="00D80A28" w:rsidP="00D80A28">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D80A28" w:rsidRPr="009522BD" w14:paraId="14AD167A" w14:textId="77777777" w:rsidTr="004E2921">
        <w:trPr>
          <w:trHeight w:val="278"/>
        </w:trPr>
        <w:tc>
          <w:tcPr>
            <w:tcW w:w="1217" w:type="dxa"/>
            <w:hideMark/>
          </w:tcPr>
          <w:p w14:paraId="01B587A6" w14:textId="77777777" w:rsidR="00D80A28" w:rsidRDefault="00D80A28" w:rsidP="004E29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C218F59" w14:textId="77777777" w:rsidR="00D80A28" w:rsidRDefault="00D80A28" w:rsidP="004E2921">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1E850AF9" w14:textId="77777777" w:rsidR="00D80A28" w:rsidRPr="009522BD" w:rsidRDefault="00D80A28" w:rsidP="004E2921">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7102C16E" w14:textId="77777777" w:rsidR="00D80A28" w:rsidRPr="009522BD" w:rsidRDefault="00D80A28" w:rsidP="004E2921">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1C38409" w14:textId="77777777" w:rsidR="00D80A28" w:rsidRPr="009522BD" w:rsidRDefault="00D80A28" w:rsidP="004E2921">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80A28" w:rsidRPr="009522BD" w14:paraId="47C933E0" w14:textId="77777777" w:rsidTr="004E2921">
        <w:trPr>
          <w:trHeight w:val="278"/>
        </w:trPr>
        <w:tc>
          <w:tcPr>
            <w:tcW w:w="1217" w:type="dxa"/>
          </w:tcPr>
          <w:p w14:paraId="4F440B8E" w14:textId="77777777" w:rsidR="00D80A28" w:rsidRPr="00515B6D" w:rsidRDefault="00D80A28" w:rsidP="004E2921">
            <w:pPr>
              <w:rPr>
                <w:rFonts w:ascii="Arial" w:hAnsi="Arial" w:cs="Arial"/>
                <w:bCs/>
                <w:sz w:val="20"/>
                <w:lang w:val="en-US" w:eastAsia="ko-KR"/>
              </w:rPr>
            </w:pPr>
            <w:r>
              <w:rPr>
                <w:rFonts w:ascii="Arial" w:hAnsi="Arial" w:cs="Arial" w:hint="eastAsia"/>
                <w:bCs/>
                <w:sz w:val="20"/>
                <w:lang w:val="en-US" w:eastAsia="ko-KR"/>
              </w:rPr>
              <w:t>1630</w:t>
            </w:r>
          </w:p>
          <w:p w14:paraId="007C1A23" w14:textId="77777777" w:rsidR="00D80A28" w:rsidRPr="00515B6D" w:rsidRDefault="00D80A28" w:rsidP="004E2921">
            <w:pPr>
              <w:rPr>
                <w:rFonts w:ascii="Arial" w:hAnsi="Arial" w:cs="Arial"/>
                <w:bCs/>
                <w:sz w:val="20"/>
                <w:lang w:val="en-US" w:eastAsia="ko-KR"/>
              </w:rPr>
            </w:pPr>
            <w:r>
              <w:rPr>
                <w:rFonts w:ascii="Arial" w:eastAsia="Times New Roman" w:hAnsi="Arial" w:cs="Arial"/>
                <w:bCs/>
                <w:sz w:val="20"/>
                <w:lang w:val="en-US" w:eastAsia="ko-KR"/>
              </w:rPr>
              <w:t>3</w:t>
            </w:r>
            <w:r>
              <w:rPr>
                <w:rFonts w:ascii="Arial" w:hAnsi="Arial" w:cs="Arial" w:hint="eastAsia"/>
                <w:bCs/>
                <w:sz w:val="20"/>
                <w:lang w:val="en-US" w:eastAsia="ko-KR"/>
              </w:rPr>
              <w:t>8.3.15.1</w:t>
            </w:r>
          </w:p>
          <w:p w14:paraId="34035222" w14:textId="77777777" w:rsidR="00D80A28" w:rsidRPr="004C18E0" w:rsidRDefault="00D80A28" w:rsidP="004E2921">
            <w:pPr>
              <w:rPr>
                <w:rFonts w:ascii="Arial" w:hAnsi="Arial" w:cs="Arial"/>
                <w:bCs/>
                <w:sz w:val="20"/>
                <w:lang w:val="en-US" w:eastAsia="ko-KR"/>
              </w:rPr>
            </w:pPr>
            <w:r>
              <w:rPr>
                <w:rFonts w:ascii="Arial" w:hAnsi="Arial" w:cs="Arial" w:hint="eastAsia"/>
                <w:bCs/>
                <w:sz w:val="20"/>
                <w:lang w:val="en-US" w:eastAsia="ko-KR"/>
              </w:rPr>
              <w:t>139.17</w:t>
            </w:r>
          </w:p>
        </w:tc>
        <w:tc>
          <w:tcPr>
            <w:tcW w:w="4921" w:type="dxa"/>
          </w:tcPr>
          <w:p w14:paraId="7E72BCA3" w14:textId="77777777" w:rsidR="00D80A28" w:rsidRDefault="00D80A28" w:rsidP="004E2921">
            <w:pPr>
              <w:rPr>
                <w:rFonts w:ascii="Arial" w:hAnsi="Arial" w:cs="Arial"/>
                <w:sz w:val="20"/>
              </w:rPr>
            </w:pPr>
            <w:r>
              <w:rPr>
                <w:rFonts w:ascii="Arial" w:hAnsi="Arial" w:cs="Arial"/>
                <w:sz w:val="20"/>
              </w:rPr>
              <w:t>Define Figure 38-xx (Timing boundaries for UHR PPDU fields)</w:t>
            </w:r>
          </w:p>
        </w:tc>
        <w:tc>
          <w:tcPr>
            <w:tcW w:w="3870" w:type="dxa"/>
          </w:tcPr>
          <w:p w14:paraId="12BBC034" w14:textId="77777777" w:rsidR="00D80A28" w:rsidRDefault="00D80A28" w:rsidP="004E2921">
            <w:pPr>
              <w:rPr>
                <w:rFonts w:ascii="Arial" w:hAnsi="Arial" w:cs="Arial"/>
                <w:sz w:val="20"/>
              </w:rPr>
            </w:pPr>
            <w:r>
              <w:rPr>
                <w:rFonts w:ascii="Arial" w:hAnsi="Arial" w:cs="Arial"/>
                <w:sz w:val="20"/>
              </w:rPr>
              <w:t>as in comment</w:t>
            </w:r>
          </w:p>
        </w:tc>
      </w:tr>
    </w:tbl>
    <w:p w14:paraId="0CD7FFEE" w14:textId="77777777" w:rsidR="00D80A28" w:rsidRDefault="00D80A28" w:rsidP="00D80A28">
      <w:pPr>
        <w:jc w:val="both"/>
        <w:rPr>
          <w:sz w:val="20"/>
          <w:lang w:val="en-US"/>
        </w:rPr>
      </w:pPr>
    </w:p>
    <w:p w14:paraId="558201FC" w14:textId="1F46BEC8" w:rsidR="00D80A28" w:rsidRDefault="004C2EE3" w:rsidP="00D80A28">
      <w:pPr>
        <w:pStyle w:val="Heading2"/>
        <w:rPr>
          <w:sz w:val="22"/>
        </w:rPr>
      </w:pPr>
      <w:r>
        <w:t>Background</w:t>
      </w:r>
    </w:p>
    <w:p w14:paraId="7793070C" w14:textId="77777777" w:rsidR="00D80A28" w:rsidRDefault="00D80A28" w:rsidP="00D80A28">
      <w:pPr>
        <w:rPr>
          <w:sz w:val="20"/>
          <w:lang w:val="en-US"/>
        </w:rPr>
      </w:pPr>
    </w:p>
    <w:p w14:paraId="5E8243C7" w14:textId="25CEEA19" w:rsidR="00D80A28" w:rsidRDefault="00D80A28" w:rsidP="00D80A28">
      <w:pPr>
        <w:rPr>
          <w:sz w:val="20"/>
          <w:lang w:val="en-US" w:eastAsia="ko-KR"/>
        </w:rPr>
      </w:pPr>
      <w:r>
        <w:rPr>
          <w:sz w:val="20"/>
          <w:lang w:val="en-US"/>
        </w:rPr>
        <w:t>11b</w:t>
      </w:r>
      <w:r>
        <w:rPr>
          <w:rFonts w:hint="eastAsia"/>
          <w:sz w:val="20"/>
          <w:lang w:val="en-US" w:eastAsia="ko-KR"/>
        </w:rPr>
        <w:t>n</w:t>
      </w:r>
      <w:r>
        <w:rPr>
          <w:sz w:val="20"/>
          <w:lang w:val="en-US"/>
        </w:rPr>
        <w:t xml:space="preserve"> D</w:t>
      </w:r>
      <w:r>
        <w:rPr>
          <w:rFonts w:hint="eastAsia"/>
          <w:sz w:val="20"/>
          <w:lang w:val="en-US" w:eastAsia="ko-KR"/>
        </w:rPr>
        <w:t>0.2 P14</w:t>
      </w:r>
      <w:r w:rsidR="005803F0">
        <w:rPr>
          <w:sz w:val="20"/>
          <w:lang w:val="en-US" w:eastAsia="ko-KR"/>
        </w:rPr>
        <w:t>8</w:t>
      </w:r>
    </w:p>
    <w:tbl>
      <w:tblPr>
        <w:tblStyle w:val="TableGrid"/>
        <w:tblW w:w="0" w:type="auto"/>
        <w:tblLook w:val="04A0" w:firstRow="1" w:lastRow="0" w:firstColumn="1" w:lastColumn="0" w:noHBand="0" w:noVBand="1"/>
      </w:tblPr>
      <w:tblGrid>
        <w:gridCol w:w="10080"/>
      </w:tblGrid>
      <w:tr w:rsidR="00D80A28" w14:paraId="05609D64" w14:textId="77777777" w:rsidTr="004E2921">
        <w:tc>
          <w:tcPr>
            <w:tcW w:w="10080" w:type="dxa"/>
          </w:tcPr>
          <w:p w14:paraId="466F2334" w14:textId="77777777" w:rsidR="00D80A28" w:rsidRDefault="00D80A28" w:rsidP="004E2921">
            <w:pPr>
              <w:rPr>
                <w:sz w:val="20"/>
                <w:lang w:val="en-US" w:eastAsia="ko-KR"/>
              </w:rPr>
            </w:pPr>
            <w:r w:rsidRPr="001868DB">
              <w:rPr>
                <w:noProof/>
                <w:sz w:val="20"/>
                <w:lang w:val="en-US" w:eastAsia="ko-KR"/>
              </w:rPr>
              <w:drawing>
                <wp:inline distT="0" distB="0" distL="0" distR="0" wp14:anchorId="694949E1" wp14:editId="3BA43154">
                  <wp:extent cx="6263640" cy="592455"/>
                  <wp:effectExtent l="0" t="0" r="3810" b="0"/>
                  <wp:docPr id="1690127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27239" name=""/>
                          <pic:cNvPicPr/>
                        </pic:nvPicPr>
                        <pic:blipFill>
                          <a:blip r:embed="rId21"/>
                          <a:stretch>
                            <a:fillRect/>
                          </a:stretch>
                        </pic:blipFill>
                        <pic:spPr>
                          <a:xfrm>
                            <a:off x="0" y="0"/>
                            <a:ext cx="6263640" cy="592455"/>
                          </a:xfrm>
                          <a:prstGeom prst="rect">
                            <a:avLst/>
                          </a:prstGeom>
                        </pic:spPr>
                      </pic:pic>
                    </a:graphicData>
                  </a:graphic>
                </wp:inline>
              </w:drawing>
            </w:r>
          </w:p>
          <w:p w14:paraId="30A649AC" w14:textId="77777777" w:rsidR="00D80A28" w:rsidRDefault="00D80A28" w:rsidP="004E2921">
            <w:pPr>
              <w:rPr>
                <w:sz w:val="20"/>
                <w:lang w:val="en-US" w:eastAsia="ko-KR"/>
              </w:rPr>
            </w:pPr>
            <w:r>
              <w:rPr>
                <w:sz w:val="20"/>
                <w:lang w:val="en-US" w:eastAsia="ko-KR"/>
              </w:rPr>
              <w:t>…</w:t>
            </w:r>
          </w:p>
          <w:p w14:paraId="766525C5" w14:textId="77777777" w:rsidR="00D80A28" w:rsidRDefault="00D80A28" w:rsidP="004E2921">
            <w:pPr>
              <w:rPr>
                <w:sz w:val="20"/>
                <w:lang w:val="en-US" w:eastAsia="ko-KR"/>
              </w:rPr>
            </w:pPr>
            <w:r w:rsidRPr="001868DB">
              <w:rPr>
                <w:noProof/>
                <w:sz w:val="20"/>
                <w:lang w:val="en-US" w:eastAsia="ko-KR"/>
              </w:rPr>
              <w:drawing>
                <wp:inline distT="0" distB="0" distL="0" distR="0" wp14:anchorId="25052F45" wp14:editId="52F3360B">
                  <wp:extent cx="6263640" cy="453390"/>
                  <wp:effectExtent l="0" t="0" r="3810" b="3810"/>
                  <wp:docPr id="907403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03247" name=""/>
                          <pic:cNvPicPr/>
                        </pic:nvPicPr>
                        <pic:blipFill>
                          <a:blip r:embed="rId22"/>
                          <a:stretch>
                            <a:fillRect/>
                          </a:stretch>
                        </pic:blipFill>
                        <pic:spPr>
                          <a:xfrm>
                            <a:off x="0" y="0"/>
                            <a:ext cx="6263640" cy="453390"/>
                          </a:xfrm>
                          <a:prstGeom prst="rect">
                            <a:avLst/>
                          </a:prstGeom>
                        </pic:spPr>
                      </pic:pic>
                    </a:graphicData>
                  </a:graphic>
                </wp:inline>
              </w:drawing>
            </w:r>
          </w:p>
          <w:p w14:paraId="2166F20D" w14:textId="77777777" w:rsidR="00D80A28" w:rsidRDefault="00D80A28" w:rsidP="004E2921">
            <w:pPr>
              <w:rPr>
                <w:sz w:val="20"/>
                <w:lang w:val="en-US"/>
              </w:rPr>
            </w:pPr>
          </w:p>
        </w:tc>
      </w:tr>
    </w:tbl>
    <w:p w14:paraId="6682AF70" w14:textId="77777777" w:rsidR="00D80A28" w:rsidRDefault="00D80A28" w:rsidP="00D80A28">
      <w:pPr>
        <w:rPr>
          <w:sz w:val="20"/>
          <w:lang w:val="en-US"/>
        </w:rPr>
      </w:pPr>
    </w:p>
    <w:p w14:paraId="54A29E47" w14:textId="77777777" w:rsidR="00D80A28" w:rsidRPr="00EC0739" w:rsidRDefault="00D80A28" w:rsidP="00D80A28">
      <w:pPr>
        <w:rPr>
          <w:sz w:val="20"/>
          <w:lang w:val="en-US"/>
        </w:rPr>
      </w:pPr>
    </w:p>
    <w:p w14:paraId="7D9EE7C0" w14:textId="77777777" w:rsidR="00D80A28" w:rsidRDefault="00D80A28" w:rsidP="00D80A28">
      <w:pPr>
        <w:pStyle w:val="Heading2"/>
        <w:rPr>
          <w:sz w:val="22"/>
        </w:rPr>
      </w:pPr>
      <w:r>
        <w:t xml:space="preserve">Proposed Resolution: CID </w:t>
      </w:r>
      <w:r>
        <w:rPr>
          <w:rFonts w:hint="eastAsia"/>
        </w:rPr>
        <w:t>1630</w:t>
      </w:r>
    </w:p>
    <w:p w14:paraId="542DA869" w14:textId="77777777" w:rsidR="00D80A28" w:rsidRPr="00846522" w:rsidRDefault="00D80A28" w:rsidP="00D80A28">
      <w:pPr>
        <w:rPr>
          <w:b/>
          <w:bCs/>
          <w:sz w:val="20"/>
          <w:lang w:val="en-US" w:eastAsia="ko-KR"/>
        </w:rPr>
      </w:pPr>
      <w:r w:rsidRPr="00846522">
        <w:rPr>
          <w:b/>
          <w:bCs/>
          <w:sz w:val="20"/>
          <w:lang w:val="en-US"/>
        </w:rPr>
        <w:t>REVISED</w:t>
      </w:r>
    </w:p>
    <w:p w14:paraId="76A2A121" w14:textId="77777777" w:rsidR="00D80A28" w:rsidRDefault="00D80A28" w:rsidP="00D80A28">
      <w:pPr>
        <w:rPr>
          <w:sz w:val="20"/>
          <w:lang w:val="en-US"/>
        </w:rPr>
      </w:pPr>
    </w:p>
    <w:p w14:paraId="580C58C9" w14:textId="77777777" w:rsidR="00D80A28" w:rsidRPr="00A21C47" w:rsidRDefault="00D80A28" w:rsidP="00D80A28">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Gb</w:t>
      </w:r>
      <w:r>
        <w:rPr>
          <w:rFonts w:hint="eastAsia"/>
          <w:b/>
          <w:bCs/>
          <w:sz w:val="20"/>
          <w:lang w:val="en-US" w:eastAsia="ko-KR"/>
        </w:rPr>
        <w:t>n</w:t>
      </w:r>
      <w:proofErr w:type="spellEnd"/>
      <w:r w:rsidRPr="00A21C47">
        <w:rPr>
          <w:b/>
          <w:bCs/>
          <w:sz w:val="20"/>
          <w:lang w:val="en-US"/>
        </w:rPr>
        <w:t xml:space="preserve"> Editor:</w:t>
      </w:r>
    </w:p>
    <w:p w14:paraId="44005A0A" w14:textId="76DFC88C" w:rsidR="00D80A28" w:rsidRPr="00562124" w:rsidRDefault="00D80A28" w:rsidP="00D80A28">
      <w:pPr>
        <w:rPr>
          <w:sz w:val="20"/>
        </w:rPr>
      </w:pPr>
      <w:r w:rsidRPr="00EC0739">
        <w:rPr>
          <w:sz w:val="20"/>
          <w:lang w:val="en-US"/>
        </w:rPr>
        <w:t xml:space="preserve">Implement the proposed text updates for CID </w:t>
      </w:r>
      <w:r>
        <w:rPr>
          <w:rFonts w:hint="eastAsia"/>
          <w:sz w:val="20"/>
          <w:lang w:val="en-US" w:eastAsia="ko-KR"/>
        </w:rPr>
        <w:t>1630</w:t>
      </w:r>
      <w:r w:rsidR="00ED3252">
        <w:rPr>
          <w:sz w:val="20"/>
          <w:lang w:val="en-US" w:eastAsia="ko-KR"/>
        </w:rPr>
        <w:t xml:space="preserve"> </w:t>
      </w:r>
      <w:r w:rsidRPr="00562124">
        <w:rPr>
          <w:sz w:val="20"/>
          <w:lang w:val="en-US"/>
        </w:rPr>
        <w:t xml:space="preserve">in </w:t>
      </w:r>
      <w:hyperlink r:id="rId23" w:history="1">
        <w:r w:rsidR="00BD7A5B" w:rsidRPr="009B22C3">
          <w:rPr>
            <w:rStyle w:val="Hyperlink"/>
            <w:sz w:val="20"/>
          </w:rPr>
          <w:t>https://mentor.ieee.org/802.11/dcn/25/11-25-0644-02-00bn-misc-phy-cids.docx</w:t>
        </w:r>
      </w:hyperlink>
    </w:p>
    <w:p w14:paraId="14EA3BE3" w14:textId="77777777" w:rsidR="00562124" w:rsidRDefault="00562124" w:rsidP="00D80A28"/>
    <w:p w14:paraId="5C8B0314" w14:textId="77777777" w:rsidR="00D80A28" w:rsidRPr="00A21C47" w:rsidRDefault="00D80A28" w:rsidP="00D80A28">
      <w:pPr>
        <w:rPr>
          <w:b/>
          <w:bCs/>
          <w:sz w:val="20"/>
          <w:lang w:val="en-US"/>
        </w:rPr>
      </w:pPr>
      <w:r w:rsidRPr="00A21C47">
        <w:rPr>
          <w:b/>
          <w:bCs/>
          <w:sz w:val="20"/>
          <w:lang w:val="en-US"/>
        </w:rPr>
        <w:t>Note to commenter:</w:t>
      </w:r>
    </w:p>
    <w:p w14:paraId="5C02011D" w14:textId="30EC9F9A" w:rsidR="00D80A28" w:rsidRDefault="00D80A28" w:rsidP="00D80A28">
      <w:pPr>
        <w:rPr>
          <w:sz w:val="20"/>
          <w:lang w:val="en-US" w:eastAsia="ko-KR"/>
        </w:rPr>
      </w:pPr>
      <w:r>
        <w:rPr>
          <w:rFonts w:hint="eastAsia"/>
          <w:sz w:val="20"/>
          <w:lang w:val="en-US" w:eastAsia="ko-KR"/>
        </w:rPr>
        <w:t xml:space="preserve">The proposed text </w:t>
      </w:r>
      <w:r w:rsidR="00052855">
        <w:rPr>
          <w:sz w:val="20"/>
          <w:lang w:val="en-US" w:eastAsia="ko-KR"/>
        </w:rPr>
        <w:t xml:space="preserve">creates </w:t>
      </w:r>
      <w:r w:rsidR="005B6B8C">
        <w:rPr>
          <w:sz w:val="20"/>
          <w:lang w:val="en-US" w:eastAsia="ko-KR"/>
        </w:rPr>
        <w:t xml:space="preserve">two new figures for the timing boundaries (one for UHR MU/TB PPDU, and another for UHR ELR PPDU), as well as add mathematical description </w:t>
      </w:r>
      <w:r w:rsidR="00AF60E5">
        <w:rPr>
          <w:sz w:val="20"/>
          <w:lang w:val="en-US" w:eastAsia="ko-KR"/>
        </w:rPr>
        <w:t>supplementing</w:t>
      </w:r>
      <w:r w:rsidR="005B6B8C">
        <w:rPr>
          <w:sz w:val="20"/>
          <w:lang w:val="en-US" w:eastAsia="ko-KR"/>
        </w:rPr>
        <w:t xml:space="preserve"> the figures.</w:t>
      </w:r>
    </w:p>
    <w:p w14:paraId="53F1901F" w14:textId="77777777" w:rsidR="00D80A28" w:rsidRDefault="00D80A28" w:rsidP="00D80A28">
      <w:pPr>
        <w:rPr>
          <w:sz w:val="20"/>
          <w:lang w:val="en-US" w:eastAsia="ko-KR"/>
        </w:rPr>
      </w:pPr>
    </w:p>
    <w:p w14:paraId="7532E640" w14:textId="77777777" w:rsidR="00D80A28" w:rsidRDefault="00D80A28" w:rsidP="00D80A28">
      <w:pPr>
        <w:rPr>
          <w:sz w:val="22"/>
          <w:szCs w:val="22"/>
          <w:lang w:val="en-US"/>
        </w:rPr>
      </w:pPr>
    </w:p>
    <w:p w14:paraId="3CB82228" w14:textId="77777777" w:rsidR="00D80A28" w:rsidRPr="00157CCC" w:rsidRDefault="00D80A28" w:rsidP="00D80A28">
      <w:pPr>
        <w:pStyle w:val="Heading2"/>
      </w:pPr>
      <w:r>
        <w:t xml:space="preserve">Proposed Text Updates: CID </w:t>
      </w:r>
      <w:r w:rsidRPr="004C18E0">
        <w:t>16</w:t>
      </w:r>
      <w:r>
        <w:rPr>
          <w:rFonts w:hint="eastAsia"/>
        </w:rPr>
        <w:t>30</w:t>
      </w:r>
    </w:p>
    <w:p w14:paraId="1DE74BAC" w14:textId="7B29909D" w:rsidR="00D44085" w:rsidRDefault="00D44085" w:rsidP="00D44085">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w:t>
      </w:r>
      <w:r w:rsidR="00D51F85">
        <w:rPr>
          <w:rFonts w:eastAsia="Malgun Gothic"/>
          <w:i/>
          <w:w w:val="100"/>
          <w:highlight w:val="yellow"/>
          <w:lang w:eastAsia="ko-KR"/>
        </w:rPr>
        <w:t>38.3.13</w:t>
      </w:r>
      <w:r>
        <w:rPr>
          <w:rFonts w:eastAsia="Malgun Gothic" w:hint="eastAsia"/>
          <w:i/>
          <w:w w:val="100"/>
          <w:highlight w:val="yellow"/>
          <w:lang w:eastAsia="ko-KR"/>
        </w:rPr>
        <w:t xml:space="preserve"> at </w:t>
      </w:r>
      <w:r>
        <w:rPr>
          <w:i/>
          <w:w w:val="100"/>
          <w:highlight w:val="yellow"/>
        </w:rPr>
        <w:t>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Pr>
          <w:rFonts w:eastAsia="Malgun Gothic" w:hint="eastAsia"/>
          <w:i/>
          <w:w w:val="100"/>
          <w:highlight w:val="yellow"/>
          <w:lang w:eastAsia="ko-KR"/>
        </w:rPr>
        <w:t>144L7 as shown below</w:t>
      </w:r>
      <w:r>
        <w:rPr>
          <w:i/>
          <w:w w:val="100"/>
          <w:highlight w:val="yellow"/>
        </w:rPr>
        <w:t>:</w:t>
      </w:r>
    </w:p>
    <w:p w14:paraId="4D4ECD44" w14:textId="663E2101" w:rsidR="00D44085" w:rsidRDefault="00D44085" w:rsidP="00D44085">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13</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Timing-related parameters</w:t>
      </w:r>
    </w:p>
    <w:p w14:paraId="5CCD367D" w14:textId="47B052DE" w:rsidR="001B56F8" w:rsidRPr="001B56F8" w:rsidRDefault="001B56F8" w:rsidP="00657FE7">
      <w:pPr>
        <w:pStyle w:val="T"/>
        <w:rPr>
          <w:rFonts w:eastAsia="Malgun Gothic"/>
          <w:w w:val="100"/>
          <w:sz w:val="22"/>
          <w:szCs w:val="22"/>
          <w:lang w:eastAsia="ko-KR"/>
        </w:rPr>
      </w:pPr>
      <w:r>
        <w:rPr>
          <w:rFonts w:eastAsia="Malgun Gothic" w:hint="eastAsia"/>
          <w:w w:val="100"/>
          <w:sz w:val="22"/>
          <w:szCs w:val="22"/>
          <w:lang w:eastAsia="ko-KR"/>
        </w:rPr>
        <w:t xml:space="preserve">Table 38-16 </w:t>
      </w:r>
      <w:r w:rsidR="00657FE7" w:rsidRPr="002D6868">
        <w:rPr>
          <w:w w:val="100"/>
          <w:sz w:val="22"/>
          <w:szCs w:val="22"/>
        </w:rPr>
        <w:t>defines the timing-related parameters for UHR PPDU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74"/>
        <w:gridCol w:w="3330"/>
        <w:gridCol w:w="4068"/>
      </w:tblGrid>
      <w:tr w:rsidR="00657FE7" w:rsidRPr="002D6868" w14:paraId="57C448EA" w14:textId="77777777" w:rsidTr="009C4B6C">
        <w:trPr>
          <w:jc w:val="center"/>
        </w:trPr>
        <w:tc>
          <w:tcPr>
            <w:tcW w:w="9072" w:type="dxa"/>
            <w:gridSpan w:val="3"/>
            <w:tcBorders>
              <w:top w:val="nil"/>
              <w:left w:val="nil"/>
              <w:bottom w:val="nil"/>
              <w:right w:val="nil"/>
            </w:tcBorders>
            <w:tcMar>
              <w:top w:w="120" w:type="dxa"/>
              <w:left w:w="120" w:type="dxa"/>
              <w:bottom w:w="60" w:type="dxa"/>
              <w:right w:w="120" w:type="dxa"/>
            </w:tcMar>
            <w:vAlign w:val="center"/>
          </w:tcPr>
          <w:p w14:paraId="2F973B22" w14:textId="4D399F6A" w:rsidR="00657FE7" w:rsidRPr="002D6868" w:rsidRDefault="009C4B6C" w:rsidP="009C4B6C">
            <w:pPr>
              <w:pStyle w:val="TableTitle"/>
              <w:rPr>
                <w:sz w:val="22"/>
                <w:szCs w:val="22"/>
              </w:rPr>
            </w:pPr>
            <w:bookmarkStart w:id="26" w:name="RTF32383836363a205461626c65"/>
            <w:r>
              <w:rPr>
                <w:rFonts w:hint="eastAsia"/>
                <w:w w:val="100"/>
                <w:sz w:val="22"/>
                <w:szCs w:val="22"/>
                <w:lang w:eastAsia="ko-KR"/>
              </w:rPr>
              <w:t xml:space="preserve">Table 38-16 </w:t>
            </w:r>
            <w:r>
              <w:rPr>
                <w:w w:val="100"/>
                <w:sz w:val="22"/>
                <w:szCs w:val="22"/>
                <w:lang w:eastAsia="ko-KR"/>
              </w:rPr>
              <w:t>–</w:t>
            </w:r>
            <w:r>
              <w:rPr>
                <w:rFonts w:hint="eastAsia"/>
                <w:w w:val="100"/>
                <w:sz w:val="22"/>
                <w:szCs w:val="22"/>
                <w:lang w:eastAsia="ko-KR"/>
              </w:rPr>
              <w:t xml:space="preserve"> </w:t>
            </w:r>
            <w:r w:rsidR="00657FE7" w:rsidRPr="002D6868">
              <w:rPr>
                <w:w w:val="100"/>
                <w:sz w:val="22"/>
                <w:szCs w:val="22"/>
              </w:rPr>
              <w:t>Timing-related constants</w:t>
            </w:r>
            <w:r w:rsidR="00657FE7" w:rsidRPr="002D6868">
              <w:rPr>
                <w:w w:val="100"/>
                <w:sz w:val="22"/>
                <w:szCs w:val="22"/>
              </w:rPr>
              <w:fldChar w:fldCharType="begin"/>
            </w:r>
            <w:r w:rsidR="00657FE7" w:rsidRPr="002D6868">
              <w:rPr>
                <w:w w:val="100"/>
                <w:sz w:val="22"/>
                <w:szCs w:val="22"/>
              </w:rPr>
              <w:instrText xml:space="preserve"> FILENAME </w:instrText>
            </w:r>
            <w:r w:rsidR="00657FE7" w:rsidRPr="002D6868">
              <w:rPr>
                <w:w w:val="100"/>
                <w:sz w:val="22"/>
                <w:szCs w:val="22"/>
              </w:rPr>
              <w:fldChar w:fldCharType="separate"/>
            </w:r>
            <w:r w:rsidR="00657FE7" w:rsidRPr="002D6868">
              <w:rPr>
                <w:w w:val="100"/>
                <w:sz w:val="22"/>
                <w:szCs w:val="22"/>
              </w:rPr>
              <w:t> </w:t>
            </w:r>
            <w:r w:rsidR="00657FE7" w:rsidRPr="002D6868">
              <w:rPr>
                <w:w w:val="100"/>
                <w:sz w:val="22"/>
                <w:szCs w:val="22"/>
              </w:rPr>
              <w:fldChar w:fldCharType="end"/>
            </w:r>
            <w:bookmarkEnd w:id="26"/>
          </w:p>
        </w:tc>
      </w:tr>
      <w:tr w:rsidR="00657FE7" w:rsidRPr="002D6868" w14:paraId="3DD1CB26" w14:textId="77777777" w:rsidTr="009C4B6C">
        <w:trPr>
          <w:trHeight w:val="23"/>
          <w:jc w:val="center"/>
        </w:trPr>
        <w:tc>
          <w:tcPr>
            <w:tcW w:w="1674"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02E1060" w14:textId="77777777" w:rsidR="00657FE7" w:rsidRPr="002D6868" w:rsidRDefault="00657FE7" w:rsidP="004E2921">
            <w:pPr>
              <w:pStyle w:val="CellHeading"/>
              <w:rPr>
                <w:sz w:val="22"/>
                <w:szCs w:val="22"/>
              </w:rPr>
            </w:pPr>
            <w:r w:rsidRPr="002D6868">
              <w:rPr>
                <w:w w:val="100"/>
                <w:sz w:val="22"/>
                <w:szCs w:val="22"/>
              </w:rPr>
              <w:t>Parameter</w:t>
            </w:r>
          </w:p>
        </w:tc>
        <w:tc>
          <w:tcPr>
            <w:tcW w:w="33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3704C6" w14:textId="77777777" w:rsidR="00657FE7" w:rsidRPr="002D6868" w:rsidRDefault="00657FE7" w:rsidP="004E2921">
            <w:pPr>
              <w:pStyle w:val="CellHeading"/>
              <w:rPr>
                <w:sz w:val="22"/>
                <w:szCs w:val="22"/>
              </w:rPr>
            </w:pPr>
            <w:r w:rsidRPr="002D6868">
              <w:rPr>
                <w:w w:val="100"/>
                <w:sz w:val="22"/>
                <w:szCs w:val="22"/>
              </w:rPr>
              <w:t>Value</w:t>
            </w:r>
          </w:p>
        </w:tc>
        <w:tc>
          <w:tcPr>
            <w:tcW w:w="406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BEE7DD" w14:textId="77777777" w:rsidR="00657FE7" w:rsidRPr="002D6868" w:rsidRDefault="00657FE7" w:rsidP="004E2921">
            <w:pPr>
              <w:pStyle w:val="CellHeading"/>
              <w:rPr>
                <w:sz w:val="22"/>
                <w:szCs w:val="22"/>
              </w:rPr>
            </w:pPr>
            <w:r w:rsidRPr="002D6868">
              <w:rPr>
                <w:w w:val="100"/>
                <w:sz w:val="22"/>
                <w:szCs w:val="22"/>
              </w:rPr>
              <w:t>Description</w:t>
            </w:r>
          </w:p>
        </w:tc>
      </w:tr>
      <w:tr w:rsidR="00657FE7" w:rsidRPr="002D6868" w14:paraId="360365BF" w14:textId="77777777" w:rsidTr="009C4B6C">
        <w:trPr>
          <w:trHeight w:val="25"/>
          <w:jc w:val="center"/>
        </w:trPr>
        <w:tc>
          <w:tcPr>
            <w:tcW w:w="1674"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46B3DAF" w14:textId="07E53194" w:rsidR="00657FE7" w:rsidRPr="009C4B6C" w:rsidRDefault="002D6868" w:rsidP="004E2921">
            <w:pPr>
              <w:pStyle w:val="CellBody"/>
              <w:rPr>
                <w:i/>
                <w:iCs/>
                <w:sz w:val="20"/>
                <w:szCs w:val="20"/>
                <w:vertAlign w:val="subscript"/>
                <w:lang w:eastAsia="ko-KR"/>
              </w:rPr>
            </w:pPr>
            <w:proofErr w:type="spellStart"/>
            <w:r w:rsidRPr="009C4B6C">
              <w:rPr>
                <w:sz w:val="20"/>
                <w:szCs w:val="20"/>
              </w:rPr>
              <w:t>Δ</w:t>
            </w:r>
            <w:r w:rsidRPr="009C4B6C">
              <w:rPr>
                <w:rFonts w:hint="eastAsia"/>
                <w:i/>
                <w:iCs/>
                <w:noProof/>
                <w:w w:val="100"/>
                <w:sz w:val="20"/>
                <w:szCs w:val="20"/>
                <w:vertAlign w:val="subscript"/>
                <w:lang w:eastAsia="ko-KR"/>
              </w:rPr>
              <w:t>F</w:t>
            </w:r>
            <w:r w:rsidRPr="009C4B6C">
              <w:rPr>
                <w:rFonts w:hint="eastAsia"/>
                <w:noProof/>
                <w:w w:val="100"/>
                <w:sz w:val="20"/>
                <w:szCs w:val="20"/>
                <w:vertAlign w:val="subscript"/>
                <w:lang w:eastAsia="ko-KR"/>
              </w:rPr>
              <w:t>,Pre</w:t>
            </w:r>
            <w:proofErr w:type="spellEnd"/>
            <w:r w:rsidRPr="009C4B6C">
              <w:rPr>
                <w:rFonts w:hint="eastAsia"/>
                <w:noProof/>
                <w:w w:val="100"/>
                <w:sz w:val="20"/>
                <w:szCs w:val="20"/>
                <w:vertAlign w:val="subscript"/>
                <w:lang w:eastAsia="ko-KR"/>
              </w:rPr>
              <w:t>-UHR</w:t>
            </w:r>
          </w:p>
        </w:tc>
        <w:tc>
          <w:tcPr>
            <w:tcW w:w="33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2A23FD" w14:textId="77777777" w:rsidR="00657FE7" w:rsidRPr="009C4B6C" w:rsidRDefault="00657FE7" w:rsidP="004E2921">
            <w:pPr>
              <w:pStyle w:val="CellBody"/>
              <w:rPr>
                <w:sz w:val="20"/>
                <w:szCs w:val="20"/>
              </w:rPr>
            </w:pPr>
            <w:r w:rsidRPr="009C4B6C">
              <w:rPr>
                <w:w w:val="100"/>
                <w:sz w:val="20"/>
                <w:szCs w:val="20"/>
              </w:rPr>
              <w:t>312.5 kHz</w:t>
            </w:r>
          </w:p>
        </w:tc>
        <w:tc>
          <w:tcPr>
            <w:tcW w:w="4068"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8B36A58" w14:textId="77777777" w:rsidR="00657FE7" w:rsidRPr="009C4B6C" w:rsidRDefault="00657FE7" w:rsidP="004E2921">
            <w:pPr>
              <w:pStyle w:val="CellBody"/>
              <w:rPr>
                <w:sz w:val="20"/>
                <w:szCs w:val="20"/>
              </w:rPr>
            </w:pPr>
            <w:r w:rsidRPr="009C4B6C">
              <w:rPr>
                <w:w w:val="100"/>
                <w:sz w:val="20"/>
                <w:szCs w:val="20"/>
              </w:rPr>
              <w:t>Subcarrier frequency spacing for the pre-UHR modulated fields</w:t>
            </w:r>
          </w:p>
        </w:tc>
      </w:tr>
      <w:tr w:rsidR="00657FE7" w:rsidRPr="002D6868" w14:paraId="48AE5C3E"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B631792" w14:textId="7D904427" w:rsidR="00657FE7" w:rsidRPr="009C4B6C" w:rsidRDefault="002D6868" w:rsidP="004E2921">
            <w:pPr>
              <w:pStyle w:val="CellBody"/>
              <w:rPr>
                <w:i/>
                <w:iCs/>
                <w:sz w:val="20"/>
                <w:szCs w:val="20"/>
                <w:vertAlign w:val="subscript"/>
              </w:rPr>
            </w:pPr>
            <w:r w:rsidRPr="009C4B6C">
              <w:rPr>
                <w:sz w:val="20"/>
                <w:szCs w:val="20"/>
              </w:rPr>
              <w:t>Δ</w:t>
            </w:r>
            <w:r w:rsidRPr="009C4B6C">
              <w:rPr>
                <w:rFonts w:hint="eastAsia"/>
                <w:i/>
                <w:iCs/>
                <w:noProof/>
                <w:w w:val="100"/>
                <w:sz w:val="20"/>
                <w:szCs w:val="20"/>
                <w:vertAlign w:val="subscript"/>
                <w:lang w:eastAsia="ko-KR"/>
              </w:rPr>
              <w:t>F</w:t>
            </w:r>
            <w:r w:rsidRPr="009C4B6C">
              <w:rPr>
                <w:rFonts w:hint="eastAsia"/>
                <w:noProof/>
                <w:w w:val="100"/>
                <w:sz w:val="20"/>
                <w:szCs w:val="20"/>
                <w:vertAlign w:val="subscript"/>
                <w:lang w:eastAsia="ko-KR"/>
              </w:rPr>
              <w:t>,UHR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8C04F1" w14:textId="77777777" w:rsidR="00657FE7" w:rsidRPr="009C4B6C" w:rsidRDefault="00657FE7" w:rsidP="004E2921">
            <w:pPr>
              <w:pStyle w:val="CellBody"/>
              <w:rPr>
                <w:sz w:val="20"/>
                <w:szCs w:val="20"/>
              </w:rPr>
            </w:pPr>
            <w:r w:rsidRPr="009C4B6C">
              <w:rPr>
                <w:w w:val="100"/>
                <w:sz w:val="20"/>
                <w:szCs w:val="20"/>
              </w:rPr>
              <w:t>78.125 kHz</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A687A4" w14:textId="77777777" w:rsidR="00657FE7" w:rsidRPr="009C4B6C" w:rsidRDefault="00657FE7" w:rsidP="004E2921">
            <w:pPr>
              <w:pStyle w:val="CellBody"/>
              <w:rPr>
                <w:sz w:val="20"/>
                <w:szCs w:val="20"/>
              </w:rPr>
            </w:pPr>
            <w:r w:rsidRPr="009C4B6C">
              <w:rPr>
                <w:w w:val="100"/>
                <w:sz w:val="20"/>
                <w:szCs w:val="20"/>
              </w:rPr>
              <w:t>Subcarrier frequency spacing for the UHR modulated fields</w:t>
            </w:r>
          </w:p>
        </w:tc>
      </w:tr>
      <w:tr w:rsidR="00657FE7" w:rsidRPr="002D6868" w14:paraId="37DB5850"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15A32B" w14:textId="43A0E076" w:rsidR="00657FE7" w:rsidRPr="009C4B6C" w:rsidRDefault="002D6868" w:rsidP="004E2921">
            <w:pPr>
              <w:pStyle w:val="CellBody"/>
              <w:rPr>
                <w:i/>
                <w:iCs/>
                <w:sz w:val="20"/>
                <w:szCs w:val="20"/>
              </w:rPr>
            </w:pP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proofErr w:type="gramEnd"/>
            <w:r w:rsidRPr="009C4B6C">
              <w:rPr>
                <w:rFonts w:hint="eastAsia"/>
                <w:noProof/>
                <w:w w:val="100"/>
                <w:sz w:val="20"/>
                <w:szCs w:val="20"/>
                <w:vertAlign w:val="subscript"/>
                <w:lang w:eastAsia="ko-KR"/>
              </w:rPr>
              <w:t>-UHR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2190FF" w14:textId="77777777" w:rsidR="00657FE7" w:rsidRPr="009C4B6C" w:rsidRDefault="00657FE7" w:rsidP="004E2921">
            <w:pPr>
              <w:pStyle w:val="CellBody"/>
              <w:rPr>
                <w:sz w:val="20"/>
                <w:szCs w:val="20"/>
              </w:rPr>
            </w:pPr>
            <w:r w:rsidRPr="009C4B6C">
              <w:rPr>
                <w:w w:val="100"/>
                <w:sz w:val="20"/>
                <w:szCs w:val="20"/>
              </w:rPr>
              <w:t>3.2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C46172" w14:textId="77777777" w:rsidR="00657FE7" w:rsidRPr="009C4B6C" w:rsidRDefault="00657FE7" w:rsidP="004E2921">
            <w:pPr>
              <w:pStyle w:val="CellBody"/>
              <w:rPr>
                <w:sz w:val="20"/>
                <w:szCs w:val="20"/>
              </w:rPr>
            </w:pPr>
            <w:r w:rsidRPr="009C4B6C">
              <w:rPr>
                <w:w w:val="100"/>
                <w:sz w:val="20"/>
                <w:szCs w:val="20"/>
              </w:rPr>
              <w:t>IDFT/DFT period for the pre-UHR modulated fields</w:t>
            </w:r>
          </w:p>
        </w:tc>
      </w:tr>
      <w:tr w:rsidR="00657FE7" w:rsidRPr="002D6868" w14:paraId="667253AD"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D7BF50" w14:textId="6ECEB234" w:rsidR="00657FE7" w:rsidRPr="009C4B6C" w:rsidRDefault="002D6868" w:rsidP="004E2921">
            <w:pPr>
              <w:pStyle w:val="CellBody"/>
              <w:rPr>
                <w:i/>
                <w:iCs/>
                <w:sz w:val="20"/>
                <w:szCs w:val="20"/>
              </w:rPr>
            </w:pPr>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,UHR</w:t>
            </w:r>
            <w:proofErr w:type="gramEnd"/>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D3607E" w14:textId="77777777" w:rsidR="00657FE7" w:rsidRPr="009C4B6C" w:rsidRDefault="00657FE7" w:rsidP="004E2921">
            <w:pPr>
              <w:pStyle w:val="CellBody"/>
              <w:rPr>
                <w:sz w:val="20"/>
                <w:szCs w:val="20"/>
              </w:rPr>
            </w:pPr>
            <w:r w:rsidRPr="009C4B6C">
              <w:rPr>
                <w:w w:val="100"/>
                <w:sz w:val="20"/>
                <w:szCs w:val="20"/>
              </w:rPr>
              <w:t>12.8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298223" w14:textId="77777777" w:rsidR="00657FE7" w:rsidRPr="009C4B6C" w:rsidRDefault="00657FE7" w:rsidP="004E2921">
            <w:pPr>
              <w:pStyle w:val="CellBody"/>
              <w:rPr>
                <w:sz w:val="20"/>
                <w:szCs w:val="20"/>
              </w:rPr>
            </w:pPr>
            <w:r w:rsidRPr="009C4B6C">
              <w:rPr>
                <w:w w:val="100"/>
                <w:sz w:val="20"/>
                <w:szCs w:val="20"/>
              </w:rPr>
              <w:t>IDFT/DFT period for the UHR modulated fields</w:t>
            </w:r>
          </w:p>
        </w:tc>
      </w:tr>
      <w:tr w:rsidR="0024090E" w:rsidRPr="002D6868" w14:paraId="4BD71DE5"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E86F3" w14:textId="7205EDCE" w:rsidR="0024090E" w:rsidRPr="009C4B6C" w:rsidRDefault="0024090E" w:rsidP="004E2921">
            <w:pPr>
              <w:pStyle w:val="CellBody"/>
              <w:rPr>
                <w:i/>
                <w:iCs/>
                <w:sz w:val="20"/>
                <w:szCs w:val="20"/>
                <w:lang w:eastAsia="ko-KR"/>
              </w:rPr>
            </w:pPr>
            <w:proofErr w:type="spellStart"/>
            <w:proofErr w:type="gramStart"/>
            <w:ins w:id="27" w:author="Youhan Kim" w:date="2025-04-14T11:00:00Z" w16du:dateUtc="2025-04-14T18:00: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ins>
            <w:ins w:id="28" w:author="Youhan Kim" w:date="2025-04-14T11:01:00Z" w16du:dateUtc="2025-04-14T18:01:00Z">
              <w:r>
                <w:rPr>
                  <w:noProof/>
                  <w:w w:val="100"/>
                  <w:sz w:val="20"/>
                  <w:szCs w:val="20"/>
                  <w:vertAlign w:val="subscript"/>
                  <w:lang w:eastAsia="ko-KR"/>
                </w:rPr>
                <w:t>Pre</w:t>
              </w:r>
              <w:proofErr w:type="spellEnd"/>
              <w:proofErr w:type="gramEnd"/>
              <w:r>
                <w:rPr>
                  <w:noProof/>
                  <w:w w:val="100"/>
                  <w:sz w:val="20"/>
                  <w:szCs w:val="20"/>
                  <w:vertAlign w:val="subscript"/>
                  <w:lang w:eastAsia="ko-KR"/>
                </w:rPr>
                <w:t>-UHR</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4BEE5F" w14:textId="7EE483F4" w:rsidR="0024090E" w:rsidRPr="009C4B6C" w:rsidRDefault="0024090E" w:rsidP="004E2921">
            <w:pPr>
              <w:pStyle w:val="CellBody"/>
              <w:rPr>
                <w:w w:val="100"/>
                <w:sz w:val="20"/>
                <w:szCs w:val="20"/>
              </w:rPr>
            </w:pPr>
            <w:ins w:id="29" w:author="Youhan Kim" w:date="2025-04-14T11:01:00Z" w16du:dateUtc="2025-04-14T18:01:00Z">
              <w:r w:rsidRPr="009C4B6C">
                <w:rPr>
                  <w:w w:val="100"/>
                  <w:sz w:val="20"/>
                  <w:szCs w:val="20"/>
                </w:rPr>
                <w:t>0.8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4048109" w14:textId="3ED29BC1" w:rsidR="0024090E" w:rsidRPr="009C4B6C" w:rsidRDefault="0024090E" w:rsidP="004E2921">
            <w:pPr>
              <w:pStyle w:val="CellBody"/>
              <w:rPr>
                <w:w w:val="100"/>
                <w:sz w:val="20"/>
                <w:szCs w:val="20"/>
              </w:rPr>
            </w:pPr>
            <w:ins w:id="30" w:author="Youhan Kim" w:date="2025-04-14T11:01:00Z" w16du:dateUtc="2025-04-14T18:01:00Z">
              <w:r w:rsidRPr="0024090E">
                <w:rPr>
                  <w:w w:val="100"/>
                  <w:sz w:val="20"/>
                  <w:szCs w:val="20"/>
                </w:rPr>
                <w:t>Guard interval duration for the pre-</w:t>
              </w:r>
            </w:ins>
            <w:ins w:id="31" w:author="Youhan Kim" w:date="2025-04-14T11:02:00Z" w16du:dateUtc="2025-04-14T18:02:00Z">
              <w:r>
                <w:rPr>
                  <w:w w:val="100"/>
                  <w:sz w:val="20"/>
                  <w:szCs w:val="20"/>
                </w:rPr>
                <w:t>UHR</w:t>
              </w:r>
            </w:ins>
            <w:ins w:id="32" w:author="Youhan Kim" w:date="2025-04-14T11:01:00Z" w16du:dateUtc="2025-04-14T18:01:00Z">
              <w:r w:rsidRPr="0024090E">
                <w:rPr>
                  <w:w w:val="100"/>
                  <w:sz w:val="20"/>
                  <w:szCs w:val="20"/>
                </w:rPr>
                <w:t xml:space="preserve"> modulated fields excluding the L-LTF field</w:t>
              </w:r>
            </w:ins>
          </w:p>
        </w:tc>
      </w:tr>
      <w:tr w:rsidR="0024090E" w:rsidRPr="002D6868" w14:paraId="1424E280"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A435473" w14:textId="3451EE49" w:rsidR="0024090E" w:rsidRPr="009C4B6C" w:rsidRDefault="0024090E" w:rsidP="004E2921">
            <w:pPr>
              <w:pStyle w:val="CellBody"/>
              <w:rPr>
                <w:i/>
                <w:iCs/>
                <w:sz w:val="20"/>
                <w:szCs w:val="20"/>
                <w:lang w:eastAsia="ko-KR"/>
              </w:rPr>
            </w:pPr>
            <w:proofErr w:type="gramStart"/>
            <w:ins w:id="33" w:author="Youhan Kim" w:date="2025-04-14T11:01:00Z" w16du:dateUtc="2025-04-14T18:01: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L</w:t>
              </w:r>
              <w:proofErr w:type="gramEnd"/>
              <w:r>
                <w:rPr>
                  <w:noProof/>
                  <w:w w:val="100"/>
                  <w:sz w:val="20"/>
                  <w:szCs w:val="20"/>
                  <w:vertAlign w:val="subscript"/>
                  <w:lang w:eastAsia="ko-KR"/>
                </w:rPr>
                <w:t>-LTF</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0BA84D" w14:textId="0CCB8E12" w:rsidR="0024090E" w:rsidRPr="009C4B6C" w:rsidRDefault="0024090E" w:rsidP="004E2921">
            <w:pPr>
              <w:pStyle w:val="CellBody"/>
              <w:rPr>
                <w:w w:val="100"/>
                <w:sz w:val="20"/>
                <w:szCs w:val="20"/>
              </w:rPr>
            </w:pPr>
            <w:ins w:id="34" w:author="Youhan Kim" w:date="2025-04-14T11:01:00Z" w16du:dateUtc="2025-04-14T18:01:00Z">
              <w:r>
                <w:rPr>
                  <w:w w:val="100"/>
                  <w:sz w:val="20"/>
                  <w:szCs w:val="20"/>
                </w:rPr>
                <w:t>1.6</w:t>
              </w:r>
              <w:r w:rsidRPr="009C4B6C">
                <w:rPr>
                  <w:w w:val="100"/>
                  <w:sz w:val="20"/>
                  <w:szCs w:val="20"/>
                </w:rPr>
                <w:t>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447AB9" w14:textId="2537D510" w:rsidR="0024090E" w:rsidRPr="009C4B6C" w:rsidRDefault="0024090E" w:rsidP="004E2921">
            <w:pPr>
              <w:pStyle w:val="CellBody"/>
              <w:rPr>
                <w:w w:val="100"/>
                <w:sz w:val="20"/>
                <w:szCs w:val="20"/>
              </w:rPr>
            </w:pPr>
            <w:ins w:id="35" w:author="Youhan Kim" w:date="2025-04-14T11:01:00Z" w16du:dateUtc="2025-04-14T18:01:00Z">
              <w:r w:rsidRPr="0024090E">
                <w:rPr>
                  <w:w w:val="100"/>
                  <w:sz w:val="20"/>
                  <w:szCs w:val="20"/>
                </w:rPr>
                <w:t>Guard interval duration for the L-LTF field</w:t>
              </w:r>
            </w:ins>
          </w:p>
        </w:tc>
      </w:tr>
      <w:tr w:rsidR="00657FE7" w:rsidRPr="002D6868" w14:paraId="0F0D752B"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B010151" w14:textId="6B1BBAD1" w:rsidR="00657FE7" w:rsidRPr="009C4B6C" w:rsidRDefault="002D6868" w:rsidP="004E2921">
            <w:pPr>
              <w:pStyle w:val="CellBody"/>
              <w:rPr>
                <w:i/>
                <w:iCs/>
                <w:sz w:val="20"/>
                <w:szCs w:val="20"/>
              </w:rPr>
            </w:pPr>
            <w:proofErr w:type="gramStart"/>
            <w:r w:rsidRPr="009C4B6C">
              <w:rPr>
                <w:rFonts w:hint="eastAsia"/>
                <w:i/>
                <w:iCs/>
                <w:sz w:val="20"/>
                <w:szCs w:val="20"/>
                <w:lang w:eastAsia="ko-KR"/>
              </w:rPr>
              <w:t>T</w:t>
            </w:r>
            <w:r w:rsidR="009C4B6C"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sidR="009C4B6C" w:rsidRPr="009C4B6C">
              <w:rPr>
                <w:rFonts w:hint="eastAsia"/>
                <w:noProof/>
                <w:w w:val="100"/>
                <w:sz w:val="20"/>
                <w:szCs w:val="20"/>
                <w:vertAlign w:val="subscript"/>
                <w:lang w:eastAsia="ko-KR"/>
              </w:rPr>
              <w:t>ELR</w:t>
            </w:r>
            <w:proofErr w:type="gramEnd"/>
            <w:r w:rsidR="009C4B6C" w:rsidRPr="009C4B6C">
              <w:rPr>
                <w:rFonts w:hint="eastAsia"/>
                <w:noProof/>
                <w:w w:val="100"/>
                <w:sz w:val="20"/>
                <w:szCs w:val="20"/>
                <w:vertAlign w:val="subscript"/>
                <w:lang w:eastAsia="ko-KR"/>
              </w:rPr>
              <w:t>-MARK</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9C68BB" w14:textId="77777777" w:rsidR="00657FE7" w:rsidRPr="009C4B6C" w:rsidRDefault="00657FE7" w:rsidP="004E2921">
            <w:pPr>
              <w:pStyle w:val="CellBody"/>
              <w:rPr>
                <w:sz w:val="20"/>
                <w:szCs w:val="20"/>
              </w:rPr>
            </w:pPr>
            <w:r w:rsidRPr="009C4B6C">
              <w:rPr>
                <w:w w:val="100"/>
                <w:sz w:val="20"/>
                <w:szCs w:val="20"/>
              </w:rPr>
              <w:t>0.8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6A7B6B" w14:textId="77777777" w:rsidR="00657FE7" w:rsidRPr="009C4B6C" w:rsidRDefault="00657FE7" w:rsidP="004E2921">
            <w:pPr>
              <w:pStyle w:val="CellBody"/>
              <w:rPr>
                <w:sz w:val="20"/>
                <w:szCs w:val="20"/>
              </w:rPr>
            </w:pPr>
            <w:r w:rsidRPr="009C4B6C">
              <w:rPr>
                <w:w w:val="100"/>
                <w:sz w:val="20"/>
                <w:szCs w:val="20"/>
              </w:rPr>
              <w:t>Guard interval duration for the ELR-MARK field</w:t>
            </w:r>
          </w:p>
        </w:tc>
      </w:tr>
      <w:tr w:rsidR="00857FA1" w:rsidRPr="002D6868" w14:paraId="3B29D1B0"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B76B2B8" w14:textId="2EDEB3F2" w:rsidR="00857FA1" w:rsidRPr="009C4B6C" w:rsidRDefault="00857FA1" w:rsidP="00857FA1">
            <w:pPr>
              <w:pStyle w:val="CellBody"/>
              <w:rPr>
                <w:i/>
                <w:iCs/>
                <w:sz w:val="20"/>
                <w:szCs w:val="20"/>
                <w:lang w:eastAsia="ko-KR"/>
              </w:rPr>
            </w:pPr>
            <w:ins w:id="36" w:author="Youhan Kim" w:date="2025-04-14T09:34:00Z" w16du:dateUtc="2025-04-14T16:34:00Z">
              <w:r w:rsidRPr="009C4B6C">
                <w:rPr>
                  <w:rFonts w:hint="eastAsia"/>
                  <w:i/>
                  <w:iCs/>
                  <w:sz w:val="20"/>
                  <w:szCs w:val="20"/>
                  <w:lang w:eastAsia="ko-KR"/>
                </w:rPr>
                <w:t>T</w:t>
              </w:r>
              <w:r w:rsidRPr="009C4B6C">
                <w:rPr>
                  <w:rFonts w:hint="eastAsia"/>
                  <w:i/>
                  <w:iCs/>
                  <w:noProof/>
                  <w:w w:val="100"/>
                  <w:sz w:val="20"/>
                  <w:szCs w:val="20"/>
                  <w:vertAlign w:val="subscript"/>
                  <w:lang w:eastAsia="ko-KR"/>
                </w:rPr>
                <w:t>GI</w:t>
              </w:r>
            </w:ins>
            <w:ins w:id="37" w:author="Youhan Kim" w:date="2025-04-14T09:54:00Z" w16du:dateUtc="2025-04-14T16:54:00Z">
              <w:r>
                <w:rPr>
                  <w:i/>
                  <w:iCs/>
                  <w:noProof/>
                  <w:w w:val="100"/>
                  <w:sz w:val="20"/>
                  <w:szCs w:val="20"/>
                  <w:vertAlign w:val="subscript"/>
                  <w:lang w:eastAsia="ko-KR"/>
                </w:rPr>
                <w:t>1</w:t>
              </w:r>
            </w:ins>
            <w:ins w:id="38" w:author="Youhan Kim" w:date="2025-04-14T09:34:00Z" w16du:dateUtc="2025-04-14T16:34:00Z">
              <w:r w:rsidRPr="009C4B6C">
                <w:rPr>
                  <w:rFonts w:hint="eastAsia"/>
                  <w:noProof/>
                  <w:w w:val="100"/>
                  <w:sz w:val="20"/>
                  <w:szCs w:val="20"/>
                  <w:vertAlign w:val="subscript"/>
                  <w:lang w:eastAsia="ko-KR"/>
                </w:rPr>
                <w:t>,</w:t>
              </w:r>
            </w:ins>
            <w:ins w:id="39" w:author="Youhan Kim" w:date="2025-04-14T09:54:00Z" w16du:dateUtc="2025-04-14T16:54:00Z">
              <w:r>
                <w:rPr>
                  <w:noProof/>
                  <w:w w:val="100"/>
                  <w:sz w:val="20"/>
                  <w:szCs w:val="20"/>
                  <w:vertAlign w:val="subscript"/>
                  <w:lang w:eastAsia="ko-KR"/>
                </w:rPr>
                <w:t>Data</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B2FDBB" w14:textId="3D12B880" w:rsidR="00857FA1" w:rsidRPr="009C4B6C" w:rsidRDefault="00857FA1" w:rsidP="00857FA1">
            <w:pPr>
              <w:pStyle w:val="CellBody"/>
              <w:rPr>
                <w:w w:val="100"/>
                <w:sz w:val="20"/>
                <w:szCs w:val="20"/>
              </w:rPr>
            </w:pPr>
            <w:ins w:id="40" w:author="Youhan Kim" w:date="2025-04-14T09:55:00Z" w16du:dateUtc="2025-04-14T16:55:00Z">
              <w:r w:rsidRPr="009C4B6C">
                <w:rPr>
                  <w:w w:val="100"/>
                  <w:sz w:val="20"/>
                  <w:szCs w:val="20"/>
                </w:rPr>
                <w:t>0.8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BCD44F" w14:textId="757C6DB1" w:rsidR="00857FA1" w:rsidRPr="009C4B6C" w:rsidRDefault="00857FA1" w:rsidP="00857FA1">
            <w:pPr>
              <w:pStyle w:val="CellBody"/>
              <w:rPr>
                <w:w w:val="100"/>
                <w:sz w:val="20"/>
                <w:szCs w:val="20"/>
              </w:rPr>
            </w:pPr>
            <w:ins w:id="41" w:author="Youhan Kim" w:date="2025-04-14T09:54:00Z" w16du:dateUtc="2025-04-14T16:54:00Z">
              <w:r w:rsidRPr="00857FA1">
                <w:rPr>
                  <w:w w:val="100"/>
                  <w:sz w:val="20"/>
                  <w:szCs w:val="20"/>
                </w:rPr>
                <w:t>Base guard interval duration for the Data field</w:t>
              </w:r>
            </w:ins>
          </w:p>
        </w:tc>
      </w:tr>
      <w:tr w:rsidR="00857FA1" w:rsidRPr="002D6868" w14:paraId="59FEC47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B94C55A" w14:textId="24C6E7C4" w:rsidR="00857FA1" w:rsidRPr="009C4B6C" w:rsidRDefault="00857FA1" w:rsidP="00857FA1">
            <w:pPr>
              <w:pStyle w:val="CellBody"/>
              <w:rPr>
                <w:i/>
                <w:iCs/>
                <w:sz w:val="20"/>
                <w:szCs w:val="20"/>
                <w:lang w:eastAsia="ko-KR"/>
              </w:rPr>
            </w:pPr>
            <w:ins w:id="42" w:author="Youhan Kim" w:date="2025-04-14T09:55:00Z" w16du:dateUtc="2025-04-14T16:55: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2</w:t>
              </w:r>
              <w:r w:rsidRPr="009C4B6C">
                <w:rPr>
                  <w:rFonts w:hint="eastAsia"/>
                  <w:noProof/>
                  <w:w w:val="100"/>
                  <w:sz w:val="20"/>
                  <w:szCs w:val="20"/>
                  <w:vertAlign w:val="subscript"/>
                  <w:lang w:eastAsia="ko-KR"/>
                </w:rPr>
                <w:t>,</w:t>
              </w:r>
              <w:r>
                <w:rPr>
                  <w:noProof/>
                  <w:w w:val="100"/>
                  <w:sz w:val="20"/>
                  <w:szCs w:val="20"/>
                  <w:vertAlign w:val="subscript"/>
                  <w:lang w:eastAsia="ko-KR"/>
                </w:rPr>
                <w:t>Data</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6405A7" w14:textId="0ADF51DE" w:rsidR="00857FA1" w:rsidRPr="009C4B6C" w:rsidRDefault="00857FA1" w:rsidP="00857FA1">
            <w:pPr>
              <w:pStyle w:val="CellBody"/>
              <w:rPr>
                <w:w w:val="100"/>
                <w:sz w:val="20"/>
                <w:szCs w:val="20"/>
              </w:rPr>
            </w:pPr>
            <w:ins w:id="43" w:author="Youhan Kim" w:date="2025-04-14T09:55:00Z" w16du:dateUtc="2025-04-14T16:55:00Z">
              <w:r>
                <w:rPr>
                  <w:w w:val="100"/>
                  <w:sz w:val="20"/>
                  <w:szCs w:val="20"/>
                </w:rPr>
                <w:t>1.6</w:t>
              </w:r>
              <w:r w:rsidRPr="009C4B6C">
                <w:rPr>
                  <w:w w:val="100"/>
                  <w:sz w:val="20"/>
                  <w:szCs w:val="20"/>
                </w:rPr>
                <w:t>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939D074" w14:textId="1FF434D6" w:rsidR="00857FA1" w:rsidRPr="009C4B6C" w:rsidRDefault="00857FA1" w:rsidP="00857FA1">
            <w:pPr>
              <w:pStyle w:val="CellBody"/>
              <w:rPr>
                <w:w w:val="100"/>
                <w:sz w:val="20"/>
                <w:szCs w:val="20"/>
              </w:rPr>
            </w:pPr>
            <w:ins w:id="44" w:author="Youhan Kim" w:date="2025-04-14T09:55:00Z" w16du:dateUtc="2025-04-14T16:55:00Z">
              <w:r>
                <w:rPr>
                  <w:w w:val="100"/>
                  <w:sz w:val="20"/>
                  <w:szCs w:val="20"/>
                </w:rPr>
                <w:t>Double</w:t>
              </w:r>
              <w:r w:rsidRPr="00857FA1">
                <w:rPr>
                  <w:w w:val="100"/>
                  <w:sz w:val="20"/>
                  <w:szCs w:val="20"/>
                </w:rPr>
                <w:t xml:space="preserve"> guard interval duration for the Data field</w:t>
              </w:r>
            </w:ins>
          </w:p>
        </w:tc>
      </w:tr>
      <w:tr w:rsidR="00857FA1" w:rsidRPr="002D6868" w14:paraId="127FDA8D"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18F4888" w14:textId="27BE3EAF" w:rsidR="00857FA1" w:rsidRPr="009C4B6C" w:rsidRDefault="00857FA1" w:rsidP="00857FA1">
            <w:pPr>
              <w:pStyle w:val="CellBody"/>
              <w:rPr>
                <w:i/>
                <w:iCs/>
                <w:sz w:val="20"/>
                <w:szCs w:val="20"/>
                <w:lang w:eastAsia="ko-KR"/>
              </w:rPr>
            </w:pPr>
            <w:ins w:id="45" w:author="Youhan Kim" w:date="2025-04-14T09:55:00Z" w16du:dateUtc="2025-04-14T16:55: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4</w:t>
              </w:r>
              <w:r w:rsidRPr="009C4B6C">
                <w:rPr>
                  <w:rFonts w:hint="eastAsia"/>
                  <w:noProof/>
                  <w:w w:val="100"/>
                  <w:sz w:val="20"/>
                  <w:szCs w:val="20"/>
                  <w:vertAlign w:val="subscript"/>
                  <w:lang w:eastAsia="ko-KR"/>
                </w:rPr>
                <w:t>,</w:t>
              </w:r>
              <w:r>
                <w:rPr>
                  <w:noProof/>
                  <w:w w:val="100"/>
                  <w:sz w:val="20"/>
                  <w:szCs w:val="20"/>
                  <w:vertAlign w:val="subscript"/>
                  <w:lang w:eastAsia="ko-KR"/>
                </w:rPr>
                <w:t>Data</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DE70CF" w14:textId="4E0B9C2E" w:rsidR="00857FA1" w:rsidRPr="009C4B6C" w:rsidRDefault="00857FA1" w:rsidP="00857FA1">
            <w:pPr>
              <w:pStyle w:val="CellBody"/>
              <w:rPr>
                <w:w w:val="100"/>
                <w:sz w:val="20"/>
                <w:szCs w:val="20"/>
              </w:rPr>
            </w:pPr>
            <w:ins w:id="46" w:author="Youhan Kim" w:date="2025-04-14T09:55:00Z" w16du:dateUtc="2025-04-14T16:55:00Z">
              <w:r>
                <w:rPr>
                  <w:w w:val="100"/>
                  <w:sz w:val="20"/>
                  <w:szCs w:val="20"/>
                </w:rPr>
                <w:t>3.2</w:t>
              </w:r>
              <w:r w:rsidRPr="009C4B6C">
                <w:rPr>
                  <w:w w:val="100"/>
                  <w:sz w:val="20"/>
                  <w:szCs w:val="20"/>
                </w:rPr>
                <w:t>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9A8227" w14:textId="39B5E72C" w:rsidR="00857FA1" w:rsidRPr="009C4B6C" w:rsidRDefault="00857FA1" w:rsidP="00857FA1">
            <w:pPr>
              <w:pStyle w:val="CellBody"/>
              <w:rPr>
                <w:w w:val="100"/>
                <w:sz w:val="20"/>
                <w:szCs w:val="20"/>
              </w:rPr>
            </w:pPr>
            <w:ins w:id="47" w:author="Youhan Kim" w:date="2025-04-14T09:55:00Z" w16du:dateUtc="2025-04-14T16:55:00Z">
              <w:r>
                <w:rPr>
                  <w:w w:val="100"/>
                  <w:sz w:val="20"/>
                  <w:szCs w:val="20"/>
                </w:rPr>
                <w:t>Quadruple</w:t>
              </w:r>
              <w:r w:rsidRPr="00857FA1">
                <w:rPr>
                  <w:w w:val="100"/>
                  <w:sz w:val="20"/>
                  <w:szCs w:val="20"/>
                </w:rPr>
                <w:t xml:space="preserve"> guard interval duration for the Data field</w:t>
              </w:r>
            </w:ins>
          </w:p>
        </w:tc>
      </w:tr>
      <w:tr w:rsidR="00857FA1" w:rsidRPr="002D6868" w14:paraId="7FFA2771"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1F90F6D" w14:textId="563FBF8A" w:rsidR="00857FA1" w:rsidRPr="009C4B6C" w:rsidRDefault="00857FA1" w:rsidP="00857FA1">
            <w:pPr>
              <w:pStyle w:val="CellBody"/>
              <w:rPr>
                <w:i/>
                <w:iCs/>
                <w:sz w:val="20"/>
                <w:szCs w:val="20"/>
                <w:lang w:eastAsia="ko-KR"/>
              </w:rPr>
            </w:pPr>
            <w:proofErr w:type="spellStart"/>
            <w:proofErr w:type="gramStart"/>
            <w:ins w:id="48" w:author="Youhan Kim" w:date="2025-04-14T09:55:00Z" w16du:dateUtc="2025-04-14T16:55: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Data</w:t>
              </w:r>
            </w:ins>
            <w:proofErr w:type="spellEnd"/>
            <w:proofErr w:type="gramEnd"/>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D192ED" w14:textId="463F2D8E" w:rsidR="00857FA1" w:rsidRPr="009C4B6C" w:rsidRDefault="00857FA1" w:rsidP="00857FA1">
            <w:pPr>
              <w:pStyle w:val="CellBody"/>
              <w:rPr>
                <w:w w:val="100"/>
                <w:sz w:val="20"/>
                <w:szCs w:val="20"/>
              </w:rPr>
            </w:pPr>
            <w:ins w:id="49" w:author="Youhan Kim" w:date="2025-04-14T09:56:00Z" w16du:dateUtc="2025-04-14T16:56: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1</w:t>
              </w:r>
              <w:r w:rsidRPr="009C4B6C">
                <w:rPr>
                  <w:rFonts w:hint="eastAsia"/>
                  <w:noProof/>
                  <w:w w:val="100"/>
                  <w:sz w:val="20"/>
                  <w:szCs w:val="20"/>
                  <w:vertAlign w:val="subscript"/>
                  <w:lang w:eastAsia="ko-KR"/>
                </w:rPr>
                <w:t>,</w:t>
              </w:r>
              <w:r>
                <w:rPr>
                  <w:noProof/>
                  <w:w w:val="100"/>
                  <w:sz w:val="20"/>
                  <w:szCs w:val="20"/>
                  <w:vertAlign w:val="subscript"/>
                  <w:lang w:eastAsia="ko-KR"/>
                </w:rPr>
                <w:t>Data</w:t>
              </w:r>
            </w:ins>
            <w:ins w:id="50" w:author="Youhan Kim" w:date="2025-04-14T09:55:00Z" w16du:dateUtc="2025-04-14T16:55:00Z">
              <w:r>
                <w:rPr>
                  <w:w w:val="100"/>
                  <w:sz w:val="20"/>
                  <w:szCs w:val="20"/>
                </w:rPr>
                <w:t xml:space="preserve">, </w:t>
              </w:r>
            </w:ins>
            <w:ins w:id="51" w:author="Youhan Kim" w:date="2025-04-14T09:56:00Z" w16du:dateUtc="2025-04-14T16:56: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2</w:t>
              </w:r>
              <w:r w:rsidRPr="009C4B6C">
                <w:rPr>
                  <w:rFonts w:hint="eastAsia"/>
                  <w:noProof/>
                  <w:w w:val="100"/>
                  <w:sz w:val="20"/>
                  <w:szCs w:val="20"/>
                  <w:vertAlign w:val="subscript"/>
                  <w:lang w:eastAsia="ko-KR"/>
                </w:rPr>
                <w:t>,</w:t>
              </w:r>
              <w:r>
                <w:rPr>
                  <w:noProof/>
                  <w:w w:val="100"/>
                  <w:sz w:val="20"/>
                  <w:szCs w:val="20"/>
                  <w:vertAlign w:val="subscript"/>
                  <w:lang w:eastAsia="ko-KR"/>
                </w:rPr>
                <w:t>Data</w:t>
              </w:r>
            </w:ins>
            <w:ins w:id="52" w:author="Youhan Kim" w:date="2025-04-14T09:55:00Z" w16du:dateUtc="2025-04-14T16:55:00Z">
              <w:r>
                <w:rPr>
                  <w:w w:val="100"/>
                  <w:sz w:val="20"/>
                  <w:szCs w:val="20"/>
                </w:rPr>
                <w:t xml:space="preserve"> or </w:t>
              </w:r>
            </w:ins>
            <w:ins w:id="53" w:author="Youhan Kim" w:date="2025-04-14T09:56:00Z" w16du:dateUtc="2025-04-14T16:56: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4</w:t>
              </w:r>
              <w:r w:rsidRPr="009C4B6C">
                <w:rPr>
                  <w:rFonts w:hint="eastAsia"/>
                  <w:noProof/>
                  <w:w w:val="100"/>
                  <w:sz w:val="20"/>
                  <w:szCs w:val="20"/>
                  <w:vertAlign w:val="subscript"/>
                  <w:lang w:eastAsia="ko-KR"/>
                </w:rPr>
                <w:t>,</w:t>
              </w:r>
              <w:r>
                <w:rPr>
                  <w:noProof/>
                  <w:w w:val="100"/>
                  <w:sz w:val="20"/>
                  <w:szCs w:val="20"/>
                  <w:vertAlign w:val="subscript"/>
                  <w:lang w:eastAsia="ko-KR"/>
                </w:rPr>
                <w:t>Data</w:t>
              </w:r>
            </w:ins>
            <w:ins w:id="54" w:author="Youhan Kim" w:date="2025-04-14T09:55:00Z" w16du:dateUtc="2025-04-14T16:55:00Z">
              <w:r>
                <w:rPr>
                  <w:w w:val="100"/>
                  <w:sz w:val="20"/>
                  <w:szCs w:val="20"/>
                </w:rPr>
                <w:t xml:space="preserve"> depending on the GI used for the Dat</w:t>
              </w:r>
            </w:ins>
            <w:ins w:id="55" w:author="Youhan Kim" w:date="2025-04-14T09:56:00Z" w16du:dateUtc="2025-04-14T16:56:00Z">
              <w:r>
                <w:rPr>
                  <w:w w:val="100"/>
                  <w:sz w:val="20"/>
                  <w:szCs w:val="20"/>
                </w:rPr>
                <w:t>a field</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FE6F22" w14:textId="42364238" w:rsidR="00857FA1" w:rsidRPr="009C4B6C" w:rsidRDefault="00857FA1" w:rsidP="00857FA1">
            <w:pPr>
              <w:pStyle w:val="CellBody"/>
              <w:rPr>
                <w:w w:val="100"/>
                <w:sz w:val="20"/>
                <w:szCs w:val="20"/>
              </w:rPr>
            </w:pPr>
            <w:ins w:id="56" w:author="Youhan Kim" w:date="2025-04-14T09:56:00Z" w16du:dateUtc="2025-04-14T16:56:00Z">
              <w:r w:rsidRPr="00857FA1">
                <w:rPr>
                  <w:w w:val="100"/>
                  <w:sz w:val="20"/>
                  <w:szCs w:val="20"/>
                </w:rPr>
                <w:t>Guard interval duration for the Data field</w:t>
              </w:r>
            </w:ins>
          </w:p>
        </w:tc>
      </w:tr>
      <w:tr w:rsidR="00857FA1" w:rsidRPr="002D6868" w14:paraId="3E10634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DED9EA4" w14:textId="1BAABFE5" w:rsidR="00857FA1" w:rsidRPr="009C4B6C" w:rsidRDefault="00857FA1" w:rsidP="00857FA1">
            <w:pPr>
              <w:pStyle w:val="CellBody"/>
              <w:rPr>
                <w:i/>
                <w:iCs/>
                <w:sz w:val="20"/>
                <w:szCs w:val="20"/>
                <w:lang w:eastAsia="ko-KR"/>
              </w:rPr>
            </w:pPr>
            <w:proofErr w:type="gramStart"/>
            <w:ins w:id="57" w:author="Youhan Kim" w:date="2025-04-14T09:56:00Z" w16du:dateUtc="2025-04-14T16:56: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UHR</w:t>
              </w:r>
              <w:proofErr w:type="gramEnd"/>
              <w:r>
                <w:rPr>
                  <w:noProof/>
                  <w:w w:val="100"/>
                  <w:sz w:val="20"/>
                  <w:szCs w:val="20"/>
                  <w:vertAlign w:val="subscript"/>
                  <w:lang w:eastAsia="ko-KR"/>
                </w:rPr>
                <w:t>-LTF</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EBDB5C" w14:textId="17D9476F" w:rsidR="00857FA1" w:rsidRPr="009C4B6C" w:rsidRDefault="00857FA1" w:rsidP="00857FA1">
            <w:pPr>
              <w:pStyle w:val="CellBody"/>
              <w:rPr>
                <w:i/>
                <w:iCs/>
                <w:sz w:val="20"/>
                <w:szCs w:val="20"/>
                <w:lang w:eastAsia="ko-KR"/>
              </w:rPr>
            </w:pPr>
            <w:proofErr w:type="spellStart"/>
            <w:proofErr w:type="gramStart"/>
            <w:ins w:id="58" w:author="Youhan Kim" w:date="2025-04-14T09:56:00Z" w16du:dateUtc="2025-04-14T16:56: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Data</w:t>
              </w:r>
            </w:ins>
            <w:proofErr w:type="spellEnd"/>
            <w:proofErr w:type="gramEnd"/>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4B33D5" w14:textId="26941E03" w:rsidR="00857FA1" w:rsidRPr="00857FA1" w:rsidRDefault="00857FA1" w:rsidP="00857FA1">
            <w:pPr>
              <w:pStyle w:val="CellBody"/>
              <w:rPr>
                <w:w w:val="100"/>
                <w:sz w:val="20"/>
                <w:szCs w:val="20"/>
              </w:rPr>
            </w:pPr>
            <w:ins w:id="59" w:author="Youhan Kim" w:date="2025-04-14T09:57:00Z" w16du:dateUtc="2025-04-14T16:57:00Z">
              <w:r w:rsidRPr="00857FA1">
                <w:rPr>
                  <w:w w:val="100"/>
                  <w:sz w:val="20"/>
                  <w:szCs w:val="20"/>
                </w:rPr>
                <w:t xml:space="preserve">Guard interval duration for the </w:t>
              </w:r>
              <w:r>
                <w:rPr>
                  <w:w w:val="100"/>
                  <w:sz w:val="20"/>
                  <w:szCs w:val="20"/>
                </w:rPr>
                <w:t>UHR</w:t>
              </w:r>
              <w:r w:rsidRPr="00857FA1">
                <w:rPr>
                  <w:w w:val="100"/>
                  <w:sz w:val="20"/>
                  <w:szCs w:val="20"/>
                </w:rPr>
                <w:t>-LTF field, same as</w:t>
              </w:r>
            </w:ins>
            <w:ins w:id="60" w:author="Youhan Kim" w:date="2025-04-14T09:56:00Z" w16du:dateUtc="2025-04-14T16:56:00Z">
              <w:r>
                <w:rPr>
                  <w:w w:val="100"/>
                  <w:sz w:val="20"/>
                  <w:szCs w:val="20"/>
                </w:rPr>
                <w:t xml:space="preserve"> </w:t>
              </w: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Data</w:t>
              </w:r>
            </w:ins>
            <w:proofErr w:type="spellEnd"/>
            <w:proofErr w:type="gramEnd"/>
          </w:p>
        </w:tc>
      </w:tr>
      <w:tr w:rsidR="00857FA1" w:rsidRPr="002D6868" w14:paraId="5A8580A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7700EA7" w14:textId="51C52240" w:rsidR="00857FA1" w:rsidRPr="009C4B6C" w:rsidRDefault="00857FA1" w:rsidP="00857FA1">
            <w:pPr>
              <w:pStyle w:val="CellBody"/>
              <w:rPr>
                <w:i/>
                <w:iCs/>
                <w:sz w:val="20"/>
                <w:szCs w:val="20"/>
                <w:lang w:eastAsia="ko-KR"/>
              </w:rPr>
            </w:pPr>
            <w:proofErr w:type="gramStart"/>
            <w:ins w:id="61" w:author="Youhan Kim" w:date="2025-04-14T09:34:00Z" w16du:dateUtc="2025-04-14T16:34: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,UHR</w:t>
              </w:r>
              <w:proofErr w:type="gramEnd"/>
              <w:r w:rsidRPr="009C4B6C">
                <w:rPr>
                  <w:rFonts w:hint="eastAsia"/>
                  <w:noProof/>
                  <w:w w:val="100"/>
                  <w:sz w:val="20"/>
                  <w:szCs w:val="20"/>
                  <w:vertAlign w:val="subscript"/>
                  <w:lang w:eastAsia="ko-KR"/>
                </w:rPr>
                <w:t>-LTF,ELR</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EF1621" w14:textId="12BFE445" w:rsidR="00857FA1" w:rsidRPr="009C4B6C" w:rsidRDefault="00857FA1" w:rsidP="00857FA1">
            <w:pPr>
              <w:pStyle w:val="CellBody"/>
              <w:rPr>
                <w:w w:val="100"/>
                <w:sz w:val="20"/>
                <w:szCs w:val="20"/>
              </w:rPr>
            </w:pPr>
            <w:ins w:id="62" w:author="Youhan Kim" w:date="2025-04-14T09:34:00Z" w16du:dateUtc="2025-04-14T16:34:00Z">
              <w:r w:rsidRPr="009C4B6C">
                <w:rPr>
                  <w:w w:val="100"/>
                  <w:sz w:val="20"/>
                  <w:szCs w:val="20"/>
                </w:rPr>
                <w:t>1.6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30B467" w14:textId="66A4D792" w:rsidR="00857FA1" w:rsidRPr="009C4B6C" w:rsidRDefault="00857FA1" w:rsidP="00857FA1">
            <w:pPr>
              <w:pStyle w:val="CellBody"/>
              <w:rPr>
                <w:w w:val="100"/>
                <w:sz w:val="20"/>
                <w:szCs w:val="20"/>
              </w:rPr>
            </w:pPr>
            <w:ins w:id="63" w:author="Youhan Kim" w:date="2025-04-14T09:34:00Z" w16du:dateUtc="2025-04-14T16:34:00Z">
              <w:r w:rsidRPr="009C4B6C">
                <w:rPr>
                  <w:w w:val="100"/>
                  <w:sz w:val="20"/>
                  <w:szCs w:val="20"/>
                </w:rPr>
                <w:t>Guard interval duration for the UHR-LTF field in UHR ELR PPDU</w:t>
              </w:r>
            </w:ins>
          </w:p>
        </w:tc>
      </w:tr>
      <w:tr w:rsidR="00857FA1" w:rsidRPr="002D6868" w14:paraId="5EAA0DDB"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254A191" w14:textId="50DA21A1" w:rsidR="00857FA1" w:rsidRPr="009C4B6C" w:rsidRDefault="00857FA1" w:rsidP="00857FA1">
            <w:pPr>
              <w:pStyle w:val="CellBody"/>
              <w:rPr>
                <w:i/>
                <w:iCs/>
                <w:sz w:val="20"/>
                <w:szCs w:val="20"/>
              </w:rPr>
            </w:pPr>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,UHR</w:t>
            </w:r>
            <w:proofErr w:type="gramEnd"/>
            <w:r w:rsidRPr="009C4B6C">
              <w:rPr>
                <w:rFonts w:hint="eastAsia"/>
                <w:noProof/>
                <w:w w:val="100"/>
                <w:sz w:val="20"/>
                <w:szCs w:val="20"/>
                <w:vertAlign w:val="subscript"/>
                <w:lang w:eastAsia="ko-KR"/>
              </w:rPr>
              <w:t>-LTF,ELR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C6F694" w14:textId="77777777" w:rsidR="00857FA1" w:rsidRPr="009C4B6C" w:rsidRDefault="00857FA1" w:rsidP="00857FA1">
            <w:pPr>
              <w:pStyle w:val="CellBody"/>
              <w:rPr>
                <w:sz w:val="20"/>
                <w:szCs w:val="20"/>
              </w:rPr>
            </w:pPr>
            <w:r w:rsidRPr="009C4B6C">
              <w:rPr>
                <w:w w:val="100"/>
                <w:sz w:val="20"/>
                <w:szCs w:val="20"/>
              </w:rPr>
              <w:t>1.6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2EE651F" w14:textId="77777777" w:rsidR="00857FA1" w:rsidRPr="009C4B6C" w:rsidRDefault="00857FA1" w:rsidP="00857FA1">
            <w:pPr>
              <w:pStyle w:val="CellBody"/>
              <w:rPr>
                <w:sz w:val="20"/>
                <w:szCs w:val="20"/>
              </w:rPr>
            </w:pPr>
            <w:r w:rsidRPr="009C4B6C">
              <w:rPr>
                <w:w w:val="100"/>
                <w:sz w:val="20"/>
                <w:szCs w:val="20"/>
              </w:rPr>
              <w:t>Guard interval duration for the UHR-LTF field in UHR ELR PPDU</w:t>
            </w:r>
          </w:p>
        </w:tc>
      </w:tr>
      <w:tr w:rsidR="00857FA1" w:rsidRPr="002D6868" w14:paraId="0DBF924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CE28238" w14:textId="181D122B"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 ELR-SIG</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AA7B41" w14:textId="77777777" w:rsidR="00857FA1" w:rsidRPr="009C4B6C" w:rsidRDefault="00857FA1" w:rsidP="00857FA1">
            <w:pPr>
              <w:pStyle w:val="CellBody"/>
              <w:rPr>
                <w:sz w:val="20"/>
                <w:szCs w:val="20"/>
              </w:rPr>
            </w:pPr>
            <w:r w:rsidRPr="009C4B6C">
              <w:rPr>
                <w:w w:val="100"/>
                <w:sz w:val="20"/>
                <w:szCs w:val="20"/>
              </w:rPr>
              <w:t>1.6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474F72" w14:textId="77777777" w:rsidR="00857FA1" w:rsidRPr="009C4B6C" w:rsidRDefault="00857FA1" w:rsidP="00857FA1">
            <w:pPr>
              <w:pStyle w:val="CellBody"/>
              <w:rPr>
                <w:sz w:val="20"/>
                <w:szCs w:val="20"/>
              </w:rPr>
            </w:pPr>
            <w:r w:rsidRPr="009C4B6C">
              <w:rPr>
                <w:w w:val="100"/>
                <w:sz w:val="20"/>
                <w:szCs w:val="20"/>
              </w:rPr>
              <w:t>Guard interval duration for the ELR-SIG field</w:t>
            </w:r>
          </w:p>
        </w:tc>
      </w:tr>
      <w:tr w:rsidR="00857FA1" w:rsidRPr="002D6868" w14:paraId="70DCBB2A"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95C24D6" w14:textId="10B80792" w:rsidR="00857FA1" w:rsidRPr="009C4B6C" w:rsidRDefault="00857FA1" w:rsidP="00857FA1">
            <w:pPr>
              <w:pStyle w:val="CellBody"/>
              <w:rPr>
                <w:i/>
                <w:iCs/>
                <w:sz w:val="20"/>
                <w:szCs w:val="20"/>
              </w:rPr>
            </w:pP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,Data</w:t>
            </w:r>
            <w:proofErr w:type="gramEnd"/>
            <w:r w:rsidRPr="009C4B6C">
              <w:rPr>
                <w:rFonts w:hint="eastAsia"/>
                <w:noProof/>
                <w:w w:val="100"/>
                <w:sz w:val="20"/>
                <w:szCs w:val="20"/>
                <w:vertAlign w:val="subscript"/>
                <w:lang w:eastAsia="ko-KR"/>
              </w:rPr>
              <w:t>,ELR</w:t>
            </w:r>
            <w:proofErr w:type="spellEnd"/>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FDD433" w14:textId="77777777" w:rsidR="00857FA1" w:rsidRPr="009C4B6C" w:rsidRDefault="00857FA1" w:rsidP="00857FA1">
            <w:pPr>
              <w:pStyle w:val="CellBody"/>
              <w:rPr>
                <w:sz w:val="20"/>
                <w:szCs w:val="20"/>
              </w:rPr>
            </w:pPr>
            <w:r w:rsidRPr="009C4B6C">
              <w:rPr>
                <w:w w:val="100"/>
                <w:sz w:val="20"/>
                <w:szCs w:val="20"/>
              </w:rPr>
              <w:t>1.6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C273AE" w14:textId="77777777" w:rsidR="00857FA1" w:rsidRPr="009C4B6C" w:rsidRDefault="00857FA1" w:rsidP="00857FA1">
            <w:pPr>
              <w:pStyle w:val="CellBody"/>
              <w:rPr>
                <w:sz w:val="20"/>
                <w:szCs w:val="20"/>
              </w:rPr>
            </w:pPr>
            <w:r w:rsidRPr="009C4B6C">
              <w:rPr>
                <w:w w:val="100"/>
                <w:sz w:val="20"/>
                <w:szCs w:val="20"/>
              </w:rPr>
              <w:t>Guard interval duration for the Data field in UHR ELR PPDU</w:t>
            </w:r>
          </w:p>
        </w:tc>
      </w:tr>
      <w:tr w:rsidR="00857FA1" w:rsidRPr="002D6868" w14:paraId="350ADE42"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F053C1B" w14:textId="0917CC52"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noProof/>
                <w:w w:val="100"/>
                <w:sz w:val="20"/>
                <w:szCs w:val="20"/>
                <w:vertAlign w:val="subscript"/>
                <w:lang w:eastAsia="ko-KR"/>
              </w:rPr>
              <w:t>UHR-LTF,ELR</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66DFCFC4" w14:textId="77777777"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6.4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3328AFD" w14:textId="77777777" w:rsidR="00857FA1" w:rsidRPr="009C4B6C" w:rsidRDefault="00857FA1" w:rsidP="00857FA1">
            <w:pPr>
              <w:pStyle w:val="CellBody"/>
              <w:rPr>
                <w:sz w:val="20"/>
                <w:szCs w:val="20"/>
              </w:rPr>
            </w:pPr>
            <w:r w:rsidRPr="009C4B6C">
              <w:rPr>
                <w:w w:val="100"/>
                <w:sz w:val="20"/>
                <w:szCs w:val="20"/>
              </w:rPr>
              <w:t>Duration of each UHR-LTF OFDM symbol without GI in UHR ELR PPDU</w:t>
            </w:r>
          </w:p>
        </w:tc>
      </w:tr>
      <w:tr w:rsidR="00857FA1" w:rsidRPr="002D6868" w14:paraId="51D8DF6B" w14:textId="77777777" w:rsidTr="009C4B6C">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CFD555A" w14:textId="70718E81" w:rsidR="00857FA1" w:rsidRPr="009C4B6C" w:rsidRDefault="00857FA1" w:rsidP="00857FA1">
            <w:pPr>
              <w:pStyle w:val="CellBody"/>
              <w:rPr>
                <w:i/>
                <w:iCs/>
                <w:sz w:val="20"/>
                <w:szCs w:val="20"/>
              </w:rPr>
            </w:pPr>
            <w:r w:rsidRPr="009C4B6C">
              <w:rPr>
                <w:rFonts w:hint="eastAsia"/>
                <w:i/>
                <w:iCs/>
                <w:sz w:val="20"/>
                <w:szCs w:val="20"/>
                <w:lang w:eastAsia="ko-KR"/>
              </w:rPr>
              <w:lastRenderedPageBreak/>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ELR-MARK</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DC0538F" w14:textId="12BE4D38"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4 µs =</w:t>
            </w:r>
            <w:r w:rsidRPr="009C4B6C">
              <w:rPr>
                <w:rFonts w:hint="eastAsia"/>
                <w:sz w:val="20"/>
                <w:lang w:eastAsia="ko-KR"/>
              </w:rPr>
              <w:t xml:space="preserve"> </w:t>
            </w:r>
            <w:proofErr w:type="spellStart"/>
            <w:proofErr w:type="gramStart"/>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,Pre</w:t>
            </w:r>
            <w:proofErr w:type="spellEnd"/>
            <w:proofErr w:type="gramEnd"/>
            <w:r w:rsidRPr="009C4B6C">
              <w:rPr>
                <w:rFonts w:hint="eastAsia"/>
                <w:noProof/>
                <w:sz w:val="20"/>
                <w:vertAlign w:val="subscript"/>
                <w:lang w:eastAsia="ko-KR"/>
              </w:rPr>
              <w:t>-UHR</w:t>
            </w:r>
            <w:r w:rsidRPr="009C4B6C">
              <w:rPr>
                <w:rFonts w:hint="eastAsia"/>
                <w:sz w:val="20"/>
                <w:lang w:eastAsia="ko-KR"/>
              </w:rPr>
              <w:t xml:space="preserve"> </w:t>
            </w:r>
            <w:r w:rsidRPr="009C4B6C">
              <w:rPr>
                <w:sz w:val="20"/>
              </w:rPr>
              <w:t xml:space="preserve">+ </w:t>
            </w:r>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,ELR-MARK</w:t>
            </w:r>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526425" w14:textId="77777777" w:rsidR="00857FA1" w:rsidRPr="009C4B6C" w:rsidRDefault="00857FA1" w:rsidP="00857FA1">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ELR-MARK field</w:t>
            </w:r>
          </w:p>
        </w:tc>
      </w:tr>
      <w:tr w:rsidR="00857FA1" w:rsidRPr="002D6868" w14:paraId="5F9BC14C" w14:textId="77777777" w:rsidTr="009C4B6C">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7FFEF01" w14:textId="5B198D93"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xml:space="preserve">, </w:t>
            </w:r>
            <w:r>
              <w:rPr>
                <w:rFonts w:hint="eastAsia"/>
                <w:noProof/>
                <w:w w:val="100"/>
                <w:sz w:val="20"/>
                <w:szCs w:val="20"/>
                <w:vertAlign w:val="subscript"/>
                <w:lang w:eastAsia="ko-KR"/>
              </w:rPr>
              <w:t>UHR-LTF,</w:t>
            </w:r>
            <w:r w:rsidRPr="009C4B6C">
              <w:rPr>
                <w:rFonts w:hint="eastAsia"/>
                <w:noProof/>
                <w:w w:val="100"/>
                <w:sz w:val="20"/>
                <w:szCs w:val="20"/>
                <w:vertAlign w:val="subscript"/>
                <w:lang w:eastAsia="ko-KR"/>
              </w:rPr>
              <w:t>ELR</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080B8C2" w14:textId="3711C0CD"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8 µs = </w:t>
            </w:r>
            <w:r w:rsidRPr="009C4B6C">
              <w:rPr>
                <w:rFonts w:hint="eastAsia"/>
                <w:i/>
                <w:iCs/>
                <w:sz w:val="20"/>
                <w:lang w:eastAsia="ko-KR"/>
              </w:rPr>
              <w:t>T</w:t>
            </w:r>
            <w:r w:rsidRPr="009C4B6C">
              <w:rPr>
                <w:rFonts w:hint="eastAsia"/>
                <w:noProof/>
                <w:sz w:val="20"/>
                <w:vertAlign w:val="subscript"/>
                <w:lang w:eastAsia="ko-KR"/>
              </w:rPr>
              <w:t>UHR-LTF,ELR</w:t>
            </w:r>
            <w:r w:rsidRPr="009C4B6C">
              <w:rPr>
                <w:i/>
                <w:iCs/>
                <w:sz w:val="20"/>
              </w:rPr>
              <w:t xml:space="preserve"> </w:t>
            </w:r>
            <w:r w:rsidRPr="009C4B6C">
              <w:rPr>
                <w:sz w:val="20"/>
              </w:rPr>
              <w:t xml:space="preserve">+ </w:t>
            </w:r>
            <w:proofErr w:type="gramStart"/>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,UHR</w:t>
            </w:r>
            <w:proofErr w:type="gramEnd"/>
            <w:r w:rsidRPr="009C4B6C">
              <w:rPr>
                <w:rFonts w:hint="eastAsia"/>
                <w:noProof/>
                <w:sz w:val="20"/>
                <w:vertAlign w:val="subscript"/>
                <w:lang w:eastAsia="ko-KR"/>
              </w:rPr>
              <w:t>-LTF,ELR</w:t>
            </w:r>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53C9136" w14:textId="77777777" w:rsidR="00857FA1" w:rsidRPr="009C4B6C" w:rsidRDefault="00857FA1" w:rsidP="00857FA1">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UHR-LTF field including GI in UHR ELR PPDU</w:t>
            </w:r>
          </w:p>
        </w:tc>
      </w:tr>
      <w:tr w:rsidR="00857FA1" w:rsidRPr="002D6868" w14:paraId="77783C29" w14:textId="77777777" w:rsidTr="009C4B6C">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5536F80" w14:textId="3589171A"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ELR-</w:t>
            </w:r>
            <w:r>
              <w:rPr>
                <w:rFonts w:hint="eastAsia"/>
                <w:noProof/>
                <w:w w:val="100"/>
                <w:sz w:val="20"/>
                <w:szCs w:val="20"/>
                <w:vertAlign w:val="subscript"/>
                <w:lang w:eastAsia="ko-KR"/>
              </w:rPr>
              <w:t>SIG</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CE97B1C" w14:textId="46DC72DF"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14.4 µs = </w:t>
            </w:r>
            <w:proofErr w:type="gramStart"/>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proofErr w:type="gramEnd"/>
            <w:r w:rsidRPr="009C4B6C">
              <w:rPr>
                <w:i/>
                <w:iCs/>
                <w:sz w:val="20"/>
              </w:rPr>
              <w:t xml:space="preserve"> </w:t>
            </w:r>
            <w:r w:rsidRPr="009C4B6C">
              <w:rPr>
                <w:sz w:val="20"/>
              </w:rPr>
              <w:t>+</w:t>
            </w:r>
            <w:r>
              <w:rPr>
                <w:rFonts w:hint="eastAsia"/>
                <w:sz w:val="20"/>
                <w:lang w:eastAsia="ko-KR"/>
              </w:rPr>
              <w:t xml:space="preserve"> </w:t>
            </w:r>
            <w:proofErr w:type="spellStart"/>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,Data,ELR</w:t>
            </w:r>
            <w:proofErr w:type="spellEnd"/>
            <w:r w:rsidRPr="009C4B6C">
              <w:rPr>
                <w:sz w:val="20"/>
              </w:rPr>
              <w:t xml:space="preserve"> </w:t>
            </w:r>
            <w:r w:rsidRPr="009C4B6C">
              <w:rPr>
                <w:i/>
                <w:iCs/>
                <w:sz w:val="20"/>
              </w:rPr>
              <w:t>=</w:t>
            </w:r>
            <w:r w:rsidRPr="009C4B6C">
              <w:rPr>
                <w:sz w:val="20"/>
              </w:rPr>
              <w:t xml:space="preserve"> </w:t>
            </w:r>
          </w:p>
          <w:p w14:paraId="4424B385" w14:textId="399EFC74"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1.125 </w:t>
            </w:r>
            <w:r w:rsidRPr="009C4B6C">
              <w:rPr>
                <w:rFonts w:ascii="Symbol" w:hAnsi="Symbol" w:cs="Symbol"/>
                <w:sz w:val="20"/>
              </w:rPr>
              <w:t>´</w:t>
            </w:r>
            <w:r w:rsidRPr="009C4B6C">
              <w:rPr>
                <w:sz w:val="20"/>
              </w:rPr>
              <w:t xml:space="preserve"> </w:t>
            </w:r>
            <w:proofErr w:type="gramStart"/>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proofErr w:type="gramEnd"/>
            <w:r w:rsidRPr="009C4B6C">
              <w:rPr>
                <w:i/>
                <w:iCs/>
                <w:sz w:val="20"/>
                <w:vertAlign w:val="subscript"/>
              </w:rPr>
              <w:t xml:space="preserve"> </w:t>
            </w:r>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07C0B2" w14:textId="77777777" w:rsidR="00857FA1" w:rsidRPr="009C4B6C" w:rsidRDefault="00857FA1" w:rsidP="00857FA1">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ELR-SIG field including GI</w:t>
            </w:r>
          </w:p>
        </w:tc>
      </w:tr>
      <w:tr w:rsidR="00857FA1" w:rsidRPr="002D6868" w14:paraId="7109E557" w14:textId="77777777" w:rsidTr="009C4B6C">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AA8E661" w14:textId="7EF2C0BE"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xml:space="preserve">, </w:t>
            </w:r>
            <w:r>
              <w:rPr>
                <w:rFonts w:hint="eastAsia"/>
                <w:noProof/>
                <w:w w:val="100"/>
                <w:sz w:val="20"/>
                <w:szCs w:val="20"/>
                <w:vertAlign w:val="subscript"/>
                <w:lang w:eastAsia="ko-KR"/>
              </w:rPr>
              <w:t>Data,</w:t>
            </w:r>
            <w:r w:rsidRPr="009C4B6C">
              <w:rPr>
                <w:rFonts w:hint="eastAsia"/>
                <w:noProof/>
                <w:w w:val="100"/>
                <w:sz w:val="20"/>
                <w:szCs w:val="20"/>
                <w:vertAlign w:val="subscript"/>
                <w:lang w:eastAsia="ko-KR"/>
              </w:rPr>
              <w:t>ELR</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4A41520D" w14:textId="77777777"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14.4 µs = </w:t>
            </w:r>
            <w:proofErr w:type="gramStart"/>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proofErr w:type="gramEnd"/>
            <w:r w:rsidRPr="009C4B6C">
              <w:rPr>
                <w:i/>
                <w:iCs/>
                <w:sz w:val="20"/>
              </w:rPr>
              <w:t xml:space="preserve"> </w:t>
            </w:r>
            <w:r w:rsidRPr="009C4B6C">
              <w:rPr>
                <w:sz w:val="20"/>
              </w:rPr>
              <w:t>+</w:t>
            </w:r>
            <w:r>
              <w:rPr>
                <w:rFonts w:hint="eastAsia"/>
                <w:sz w:val="20"/>
                <w:lang w:eastAsia="ko-KR"/>
              </w:rPr>
              <w:t xml:space="preserve"> </w:t>
            </w:r>
            <w:proofErr w:type="spellStart"/>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,Data,ELR</w:t>
            </w:r>
            <w:proofErr w:type="spellEnd"/>
            <w:r w:rsidRPr="009C4B6C">
              <w:rPr>
                <w:sz w:val="20"/>
              </w:rPr>
              <w:t xml:space="preserve"> </w:t>
            </w:r>
            <w:r w:rsidRPr="009C4B6C">
              <w:rPr>
                <w:i/>
                <w:iCs/>
                <w:sz w:val="20"/>
              </w:rPr>
              <w:t>=</w:t>
            </w:r>
            <w:r w:rsidRPr="009C4B6C">
              <w:rPr>
                <w:sz w:val="20"/>
              </w:rPr>
              <w:t xml:space="preserve"> </w:t>
            </w:r>
          </w:p>
          <w:p w14:paraId="03CB2824" w14:textId="46F5A6F9"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1.125 </w:t>
            </w:r>
            <w:r w:rsidRPr="009C4B6C">
              <w:rPr>
                <w:rFonts w:ascii="Symbol" w:hAnsi="Symbol" w:cs="Symbol"/>
                <w:sz w:val="20"/>
              </w:rPr>
              <w:t>´</w:t>
            </w:r>
            <w:r w:rsidRPr="009C4B6C">
              <w:rPr>
                <w:sz w:val="20"/>
              </w:rPr>
              <w:t xml:space="preserve"> </w:t>
            </w:r>
            <w:proofErr w:type="gramStart"/>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proofErr w:type="gramEnd"/>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3CFAC18" w14:textId="77777777" w:rsidR="00857FA1" w:rsidRPr="009C4B6C" w:rsidRDefault="00857FA1" w:rsidP="00857FA1">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ELR-Data field including GI in UHR ELR PPDU</w:t>
            </w:r>
          </w:p>
        </w:tc>
      </w:tr>
      <w:tr w:rsidR="0024090E" w:rsidRPr="002D6868" w14:paraId="45199EB4"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32F517" w14:textId="6D5C7A0A" w:rsidR="0024090E" w:rsidRPr="009C4B6C" w:rsidRDefault="0024090E" w:rsidP="00857FA1">
            <w:pPr>
              <w:pStyle w:val="CellBody"/>
              <w:rPr>
                <w:i/>
                <w:iCs/>
                <w:sz w:val="20"/>
                <w:szCs w:val="20"/>
                <w:lang w:eastAsia="ko-KR"/>
              </w:rPr>
            </w:pPr>
            <w:ins w:id="64" w:author="Youhan Kim" w:date="2025-04-14T10:58:00Z" w16du:dateUtc="2025-04-14T17:58:00Z">
              <w:r w:rsidRPr="009C4B6C">
                <w:rPr>
                  <w:rFonts w:hint="eastAsia"/>
                  <w:i/>
                  <w:iCs/>
                  <w:sz w:val="20"/>
                  <w:szCs w:val="20"/>
                  <w:lang w:eastAsia="ko-KR"/>
                </w:rPr>
                <w:t>T</w:t>
              </w:r>
              <w:r>
                <w:rPr>
                  <w:noProof/>
                  <w:w w:val="100"/>
                  <w:sz w:val="20"/>
                  <w:szCs w:val="20"/>
                  <w:vertAlign w:val="subscript"/>
                  <w:lang w:eastAsia="ko-KR"/>
                </w:rPr>
                <w:t>L-STF</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F160AD" w14:textId="350A9652" w:rsidR="0024090E" w:rsidRPr="0024090E" w:rsidRDefault="0024090E" w:rsidP="00857FA1">
            <w:pPr>
              <w:pStyle w:val="CellBody"/>
              <w:rPr>
                <w:w w:val="100"/>
                <w:sz w:val="20"/>
                <w:szCs w:val="20"/>
              </w:rPr>
            </w:pPr>
            <w:ins w:id="65" w:author="Youhan Kim" w:date="2025-04-14T10:59:00Z" w16du:dateUtc="2025-04-14T17:59:00Z">
              <w:r w:rsidRPr="009C4B6C">
                <w:rPr>
                  <w:w w:val="100"/>
                  <w:sz w:val="20"/>
                  <w:szCs w:val="20"/>
                </w:rPr>
                <w:t xml:space="preserve">8 µs = </w:t>
              </w:r>
              <w:r>
                <w:rPr>
                  <w:w w:val="100"/>
                  <w:sz w:val="20"/>
                  <w:szCs w:val="20"/>
                </w:rPr>
                <w:t>10</w:t>
              </w:r>
              <w:r w:rsidRPr="009C4B6C">
                <w:rPr>
                  <w:w w:val="100"/>
                  <w:sz w:val="20"/>
                  <w:szCs w:val="20"/>
                </w:rPr>
                <w:t xml:space="preserve"> </w:t>
              </w:r>
              <w:r w:rsidRPr="009C4B6C">
                <w:rPr>
                  <w:rFonts w:ascii="Symbol" w:hAnsi="Symbol" w:cs="Symbol"/>
                  <w:w w:val="100"/>
                  <w:sz w:val="20"/>
                  <w:szCs w:val="20"/>
                </w:rPr>
                <w:t>´</w:t>
              </w:r>
              <w:r w:rsidRPr="009C4B6C">
                <w:rPr>
                  <w:rFonts w:ascii="Symbol" w:hAnsi="Symbol" w:cs="Symbol" w:hint="eastAsia"/>
                  <w:w w:val="100"/>
                  <w:sz w:val="20"/>
                  <w:szCs w:val="20"/>
                </w:rPr>
                <w:t xml:space="preserve"> </w:t>
              </w:r>
              <w:r w:rsidRPr="009C4B6C">
                <w:rPr>
                  <w:i/>
                  <w:iCs/>
                  <w:w w:val="100"/>
                  <w:sz w:val="20"/>
                  <w:szCs w:val="20"/>
                  <w:vertAlign w:val="subscript"/>
                </w:rPr>
                <w:t xml:space="preserve"> </w:t>
              </w: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proofErr w:type="gramEnd"/>
              <w:r w:rsidRPr="009C4B6C">
                <w:rPr>
                  <w:rFonts w:hint="eastAsia"/>
                  <w:noProof/>
                  <w:w w:val="100"/>
                  <w:sz w:val="20"/>
                  <w:szCs w:val="20"/>
                  <w:vertAlign w:val="subscript"/>
                  <w:lang w:eastAsia="ko-KR"/>
                </w:rPr>
                <w:t>-UHR</w:t>
              </w:r>
              <w:r>
                <w:rPr>
                  <w:w w:val="100"/>
                  <w:sz w:val="20"/>
                  <w:szCs w:val="20"/>
                </w:rPr>
                <w:t xml:space="preserve"> / 4</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16A737" w14:textId="55F6F038" w:rsidR="0024090E" w:rsidRPr="009C4B6C" w:rsidRDefault="0024090E" w:rsidP="00857FA1">
            <w:pPr>
              <w:pStyle w:val="CellBody"/>
              <w:spacing w:line="180" w:lineRule="atLeast"/>
              <w:rPr>
                <w:w w:val="100"/>
                <w:sz w:val="20"/>
                <w:szCs w:val="20"/>
              </w:rPr>
            </w:pPr>
            <w:ins w:id="66" w:author="Youhan Kim" w:date="2025-04-14T11:02:00Z" w16du:dateUtc="2025-04-14T18:02:00Z">
              <w:r w:rsidRPr="0024090E">
                <w:rPr>
                  <w:w w:val="100"/>
                  <w:sz w:val="20"/>
                  <w:szCs w:val="20"/>
                </w:rPr>
                <w:t>Non-HT Short Training field duration</w:t>
              </w:r>
            </w:ins>
          </w:p>
        </w:tc>
      </w:tr>
      <w:tr w:rsidR="0024090E" w:rsidRPr="002D6868" w14:paraId="249B21BE"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20F4F74" w14:textId="3EB5C61E" w:rsidR="0024090E" w:rsidRPr="009C4B6C" w:rsidRDefault="0024090E" w:rsidP="00857FA1">
            <w:pPr>
              <w:pStyle w:val="CellBody"/>
              <w:rPr>
                <w:i/>
                <w:iCs/>
                <w:sz w:val="20"/>
                <w:szCs w:val="20"/>
                <w:lang w:eastAsia="ko-KR"/>
              </w:rPr>
            </w:pPr>
            <w:ins w:id="67" w:author="Youhan Kim" w:date="2025-04-14T10:58:00Z" w16du:dateUtc="2025-04-14T17:58:00Z">
              <w:r w:rsidRPr="009C4B6C">
                <w:rPr>
                  <w:rFonts w:hint="eastAsia"/>
                  <w:i/>
                  <w:iCs/>
                  <w:sz w:val="20"/>
                  <w:szCs w:val="20"/>
                  <w:lang w:eastAsia="ko-KR"/>
                </w:rPr>
                <w:t>T</w:t>
              </w:r>
              <w:r>
                <w:rPr>
                  <w:noProof/>
                  <w:w w:val="100"/>
                  <w:sz w:val="20"/>
                  <w:szCs w:val="20"/>
                  <w:vertAlign w:val="subscript"/>
                  <w:lang w:eastAsia="ko-KR"/>
                </w:rPr>
                <w:t>L-LTF</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67C087" w14:textId="1E7548C8" w:rsidR="0024090E" w:rsidRPr="009C4B6C" w:rsidRDefault="0024090E" w:rsidP="00857FA1">
            <w:pPr>
              <w:pStyle w:val="CellBody"/>
              <w:rPr>
                <w:w w:val="100"/>
                <w:sz w:val="20"/>
                <w:szCs w:val="20"/>
              </w:rPr>
            </w:pPr>
            <w:ins w:id="68" w:author="Youhan Kim" w:date="2025-04-14T10:59:00Z" w16du:dateUtc="2025-04-14T17:59:00Z">
              <w:r w:rsidRPr="009C4B6C">
                <w:rPr>
                  <w:w w:val="100"/>
                  <w:sz w:val="20"/>
                  <w:szCs w:val="20"/>
                </w:rPr>
                <w:t xml:space="preserve">8 µs = </w:t>
              </w:r>
            </w:ins>
            <w:ins w:id="69" w:author="Youhan Kim" w:date="2025-04-14T11:00:00Z" w16du:dateUtc="2025-04-14T18:00:00Z">
              <w:r>
                <w:rPr>
                  <w:w w:val="100"/>
                  <w:sz w:val="20"/>
                  <w:szCs w:val="20"/>
                </w:rPr>
                <w:t>2</w:t>
              </w:r>
            </w:ins>
            <w:ins w:id="70" w:author="Youhan Kim" w:date="2025-04-14T10:59:00Z" w16du:dateUtc="2025-04-14T17:59:00Z">
              <w:r w:rsidRPr="009C4B6C">
                <w:rPr>
                  <w:w w:val="100"/>
                  <w:sz w:val="20"/>
                  <w:szCs w:val="20"/>
                </w:rPr>
                <w:t xml:space="preserve"> </w:t>
              </w:r>
              <w:r w:rsidRPr="009C4B6C">
                <w:rPr>
                  <w:rFonts w:ascii="Symbol" w:hAnsi="Symbol" w:cs="Symbol"/>
                  <w:w w:val="100"/>
                  <w:sz w:val="20"/>
                  <w:szCs w:val="20"/>
                </w:rPr>
                <w:t>´</w:t>
              </w:r>
              <w:r w:rsidRPr="009C4B6C">
                <w:rPr>
                  <w:rFonts w:ascii="Symbol" w:hAnsi="Symbol" w:cs="Symbol" w:hint="eastAsia"/>
                  <w:w w:val="100"/>
                  <w:sz w:val="20"/>
                  <w:szCs w:val="20"/>
                </w:rPr>
                <w:t xml:space="preserve"> </w:t>
              </w:r>
              <w:r w:rsidRPr="009C4B6C">
                <w:rPr>
                  <w:i/>
                  <w:iCs/>
                  <w:w w:val="100"/>
                  <w:sz w:val="20"/>
                  <w:szCs w:val="20"/>
                  <w:vertAlign w:val="subscript"/>
                </w:rPr>
                <w:t xml:space="preserve"> </w:t>
              </w: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proofErr w:type="gramEnd"/>
              <w:r w:rsidRPr="009C4B6C">
                <w:rPr>
                  <w:rFonts w:hint="eastAsia"/>
                  <w:noProof/>
                  <w:w w:val="100"/>
                  <w:sz w:val="20"/>
                  <w:szCs w:val="20"/>
                  <w:vertAlign w:val="subscript"/>
                  <w:lang w:eastAsia="ko-KR"/>
                </w:rPr>
                <w:t>-UHR</w:t>
              </w:r>
              <w:r>
                <w:rPr>
                  <w:w w:val="100"/>
                  <w:sz w:val="20"/>
                  <w:szCs w:val="20"/>
                </w:rPr>
                <w:t xml:space="preserve"> </w:t>
              </w:r>
            </w:ins>
            <w:ins w:id="71" w:author="Youhan Kim" w:date="2025-04-14T11:00:00Z" w16du:dateUtc="2025-04-14T18:00:00Z">
              <w:r>
                <w:rPr>
                  <w:w w:val="100"/>
                  <w:sz w:val="20"/>
                  <w:szCs w:val="20"/>
                </w:rPr>
                <w:t xml:space="preserve">+ </w:t>
              </w:r>
            </w:ins>
            <w:ins w:id="72" w:author="Youhan Kim" w:date="2025-04-14T11:02:00Z" w16du:dateUtc="2025-04-14T18:02: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L-LTF</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51B50A" w14:textId="3F9FF45D" w:rsidR="0024090E" w:rsidRPr="009C4B6C" w:rsidRDefault="0024090E" w:rsidP="00857FA1">
            <w:pPr>
              <w:pStyle w:val="CellBody"/>
              <w:spacing w:line="180" w:lineRule="atLeast"/>
              <w:rPr>
                <w:w w:val="100"/>
                <w:sz w:val="20"/>
                <w:szCs w:val="20"/>
              </w:rPr>
            </w:pPr>
            <w:ins w:id="73" w:author="Youhan Kim" w:date="2025-04-14T11:02:00Z" w16du:dateUtc="2025-04-14T18:02:00Z">
              <w:r w:rsidRPr="0024090E">
                <w:rPr>
                  <w:w w:val="100"/>
                  <w:sz w:val="20"/>
                  <w:szCs w:val="20"/>
                </w:rPr>
                <w:t>Non-HT Long Training field duration</w:t>
              </w:r>
            </w:ins>
          </w:p>
        </w:tc>
      </w:tr>
      <w:tr w:rsidR="0024090E" w:rsidRPr="002D6868" w14:paraId="2C8B5700"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7C5110B" w14:textId="796AAD4D" w:rsidR="0024090E" w:rsidRPr="009C4B6C" w:rsidRDefault="0024090E" w:rsidP="00857FA1">
            <w:pPr>
              <w:pStyle w:val="CellBody"/>
              <w:rPr>
                <w:i/>
                <w:iCs/>
                <w:sz w:val="20"/>
                <w:szCs w:val="20"/>
                <w:lang w:eastAsia="ko-KR"/>
              </w:rPr>
            </w:pPr>
            <w:ins w:id="74" w:author="Youhan Kim" w:date="2025-04-14T10:58:00Z" w16du:dateUtc="2025-04-14T17:58:00Z">
              <w:r w:rsidRPr="009C4B6C">
                <w:rPr>
                  <w:rFonts w:hint="eastAsia"/>
                  <w:i/>
                  <w:iCs/>
                  <w:sz w:val="20"/>
                  <w:szCs w:val="20"/>
                  <w:lang w:eastAsia="ko-KR"/>
                </w:rPr>
                <w:t>T</w:t>
              </w:r>
              <w:r>
                <w:rPr>
                  <w:noProof/>
                  <w:w w:val="100"/>
                  <w:sz w:val="20"/>
                  <w:szCs w:val="20"/>
                  <w:vertAlign w:val="subscript"/>
                  <w:lang w:eastAsia="ko-KR"/>
                </w:rPr>
                <w:t>L-SIG</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2B8CB2" w14:textId="62721716" w:rsidR="0024090E" w:rsidRPr="009C4B6C" w:rsidRDefault="0024090E" w:rsidP="00857FA1">
            <w:pPr>
              <w:pStyle w:val="CellBody"/>
              <w:rPr>
                <w:w w:val="100"/>
                <w:sz w:val="20"/>
                <w:szCs w:val="20"/>
              </w:rPr>
            </w:pPr>
            <w:ins w:id="75" w:author="Youhan Kim" w:date="2025-04-14T11:02:00Z" w16du:dateUtc="2025-04-14T18:02:00Z">
              <w:r>
                <w:rPr>
                  <w:sz w:val="20"/>
                </w:rPr>
                <w:t>4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C14545" w14:textId="413828EE" w:rsidR="0024090E" w:rsidRPr="009C4B6C" w:rsidRDefault="0024090E" w:rsidP="00857FA1">
            <w:pPr>
              <w:pStyle w:val="CellBody"/>
              <w:spacing w:line="180" w:lineRule="atLeast"/>
              <w:rPr>
                <w:w w:val="100"/>
                <w:sz w:val="20"/>
                <w:szCs w:val="20"/>
              </w:rPr>
            </w:pPr>
            <w:ins w:id="76" w:author="Youhan Kim" w:date="2025-04-14T11:03:00Z" w16du:dateUtc="2025-04-14T18:03:00Z">
              <w:r w:rsidRPr="0024090E">
                <w:rPr>
                  <w:w w:val="100"/>
                  <w:sz w:val="20"/>
                  <w:szCs w:val="20"/>
                </w:rPr>
                <w:t>Non-HT SIGNAL field duration</w:t>
              </w:r>
            </w:ins>
          </w:p>
        </w:tc>
      </w:tr>
      <w:tr w:rsidR="0024090E" w:rsidRPr="002D6868" w14:paraId="2E9F7627"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26DD97" w14:textId="79934811" w:rsidR="0024090E" w:rsidRPr="009C4B6C" w:rsidRDefault="0024090E" w:rsidP="00857FA1">
            <w:pPr>
              <w:pStyle w:val="CellBody"/>
              <w:rPr>
                <w:i/>
                <w:iCs/>
                <w:sz w:val="20"/>
                <w:szCs w:val="20"/>
                <w:lang w:eastAsia="ko-KR"/>
              </w:rPr>
            </w:pPr>
            <w:ins w:id="77" w:author="Youhan Kim" w:date="2025-04-14T10:58:00Z" w16du:dateUtc="2025-04-14T17:58:00Z">
              <w:r w:rsidRPr="009C4B6C">
                <w:rPr>
                  <w:rFonts w:hint="eastAsia"/>
                  <w:i/>
                  <w:iCs/>
                  <w:sz w:val="20"/>
                  <w:szCs w:val="20"/>
                  <w:lang w:eastAsia="ko-KR"/>
                </w:rPr>
                <w:t>T</w:t>
              </w:r>
              <w:r>
                <w:rPr>
                  <w:noProof/>
                  <w:w w:val="100"/>
                  <w:sz w:val="20"/>
                  <w:szCs w:val="20"/>
                  <w:vertAlign w:val="subscript"/>
                  <w:lang w:eastAsia="ko-KR"/>
                </w:rPr>
                <w:t>RL-SIG</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0FAAAC" w14:textId="38C96971" w:rsidR="0024090E" w:rsidRPr="009C4B6C" w:rsidRDefault="0024090E" w:rsidP="00857FA1">
            <w:pPr>
              <w:pStyle w:val="CellBody"/>
              <w:rPr>
                <w:w w:val="100"/>
                <w:sz w:val="20"/>
                <w:szCs w:val="20"/>
              </w:rPr>
            </w:pPr>
            <w:ins w:id="78" w:author="Youhan Kim" w:date="2025-04-14T11:03:00Z" w16du:dateUtc="2025-04-14T18:03:00Z">
              <w:r w:rsidRPr="0024090E">
                <w:rPr>
                  <w:w w:val="100"/>
                  <w:sz w:val="20"/>
                  <w:szCs w:val="20"/>
                </w:rPr>
                <w:t>4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134087" w14:textId="258FD07B" w:rsidR="0024090E" w:rsidRPr="009C4B6C" w:rsidRDefault="0024090E" w:rsidP="00857FA1">
            <w:pPr>
              <w:pStyle w:val="CellBody"/>
              <w:spacing w:line="180" w:lineRule="atLeast"/>
              <w:rPr>
                <w:w w:val="100"/>
                <w:sz w:val="20"/>
                <w:szCs w:val="20"/>
              </w:rPr>
            </w:pPr>
            <w:ins w:id="79" w:author="Youhan Kim" w:date="2025-04-14T11:03:00Z" w16du:dateUtc="2025-04-14T18:03:00Z">
              <w:r w:rsidRPr="0024090E">
                <w:rPr>
                  <w:w w:val="100"/>
                  <w:sz w:val="20"/>
                  <w:szCs w:val="20"/>
                </w:rPr>
                <w:t>Repeated non-HT SIGNAL field duration</w:t>
              </w:r>
            </w:ins>
          </w:p>
        </w:tc>
      </w:tr>
      <w:tr w:rsidR="0024090E" w:rsidRPr="002D6868" w14:paraId="5B11969E"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549D32" w14:textId="3C7804B6" w:rsidR="0024090E" w:rsidRPr="009C4B6C" w:rsidRDefault="0024090E" w:rsidP="00857FA1">
            <w:pPr>
              <w:pStyle w:val="CellBody"/>
              <w:rPr>
                <w:i/>
                <w:iCs/>
                <w:sz w:val="20"/>
                <w:szCs w:val="20"/>
                <w:lang w:eastAsia="ko-KR"/>
              </w:rPr>
            </w:pPr>
            <w:ins w:id="80" w:author="Youhan Kim" w:date="2025-04-14T10:58:00Z" w16du:dateUtc="2025-04-14T17:58:00Z">
              <w:r w:rsidRPr="009C4B6C">
                <w:rPr>
                  <w:rFonts w:hint="eastAsia"/>
                  <w:i/>
                  <w:iCs/>
                  <w:sz w:val="20"/>
                  <w:szCs w:val="20"/>
                  <w:lang w:eastAsia="ko-KR"/>
                </w:rPr>
                <w:t>T</w:t>
              </w:r>
              <w:r>
                <w:rPr>
                  <w:noProof/>
                  <w:w w:val="100"/>
                  <w:sz w:val="20"/>
                  <w:szCs w:val="20"/>
                  <w:vertAlign w:val="subscript"/>
                  <w:lang w:eastAsia="ko-KR"/>
                </w:rPr>
                <w:t>U-SIG</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1F5145" w14:textId="019AC6B7" w:rsidR="0024090E" w:rsidRPr="009C4B6C" w:rsidRDefault="0024090E" w:rsidP="00857FA1">
            <w:pPr>
              <w:pStyle w:val="CellBody"/>
              <w:rPr>
                <w:w w:val="100"/>
                <w:sz w:val="20"/>
                <w:szCs w:val="20"/>
              </w:rPr>
            </w:pPr>
            <w:ins w:id="81" w:author="Youhan Kim" w:date="2025-04-14T11:03:00Z" w16du:dateUtc="2025-04-14T18:03:00Z">
              <w:r w:rsidRPr="0024090E">
                <w:rPr>
                  <w:w w:val="100"/>
                  <w:sz w:val="20"/>
                  <w:szCs w:val="20"/>
                </w:rPr>
                <w:t xml:space="preserve">8 µs = 2 </w:t>
              </w:r>
              <w:r w:rsidRPr="009C4B6C">
                <w:rPr>
                  <w:rFonts w:ascii="Symbol" w:hAnsi="Symbol" w:cs="Symbol"/>
                  <w:w w:val="100"/>
                  <w:sz w:val="20"/>
                  <w:szCs w:val="20"/>
                </w:rPr>
                <w:t>´</w:t>
              </w:r>
              <w:r w:rsidRPr="0024090E">
                <w:rPr>
                  <w:w w:val="100"/>
                  <w:sz w:val="20"/>
                  <w:szCs w:val="20"/>
                </w:rPr>
                <w:t xml:space="preserve"> 4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7D9032" w14:textId="4F7AE240" w:rsidR="0024090E" w:rsidRPr="009C4B6C" w:rsidRDefault="0024090E" w:rsidP="00857FA1">
            <w:pPr>
              <w:pStyle w:val="CellBody"/>
              <w:spacing w:line="180" w:lineRule="atLeast"/>
              <w:rPr>
                <w:w w:val="100"/>
                <w:sz w:val="20"/>
                <w:szCs w:val="20"/>
              </w:rPr>
            </w:pPr>
            <w:ins w:id="82" w:author="Youhan Kim" w:date="2025-04-14T11:03:00Z" w16du:dateUtc="2025-04-14T18:03:00Z">
              <w:r w:rsidRPr="0024090E">
                <w:rPr>
                  <w:w w:val="100"/>
                  <w:sz w:val="20"/>
                  <w:szCs w:val="20"/>
                </w:rPr>
                <w:t xml:space="preserve">U-SIG field duration in an </w:t>
              </w:r>
              <w:r>
                <w:rPr>
                  <w:w w:val="100"/>
                  <w:sz w:val="20"/>
                  <w:szCs w:val="20"/>
                </w:rPr>
                <w:t>UHR</w:t>
              </w:r>
              <w:r w:rsidRPr="0024090E">
                <w:rPr>
                  <w:w w:val="100"/>
                  <w:sz w:val="20"/>
                  <w:szCs w:val="20"/>
                </w:rPr>
                <w:t xml:space="preserve"> PPDU</w:t>
              </w:r>
            </w:ins>
          </w:p>
        </w:tc>
      </w:tr>
      <w:tr w:rsidR="0024090E" w:rsidRPr="002D6868" w14:paraId="44D58BD8"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C9AF028" w14:textId="018E0D3B" w:rsidR="0024090E" w:rsidRPr="009C4B6C" w:rsidRDefault="0024090E" w:rsidP="00857FA1">
            <w:pPr>
              <w:pStyle w:val="CellBody"/>
              <w:rPr>
                <w:i/>
                <w:iCs/>
                <w:sz w:val="20"/>
                <w:szCs w:val="20"/>
                <w:lang w:eastAsia="ko-KR"/>
              </w:rPr>
            </w:pPr>
            <w:ins w:id="83" w:author="Youhan Kim" w:date="2025-04-14T10:58:00Z" w16du:dateUtc="2025-04-14T17:58:00Z">
              <w:r w:rsidRPr="009C4B6C">
                <w:rPr>
                  <w:rFonts w:hint="eastAsia"/>
                  <w:i/>
                  <w:iCs/>
                  <w:sz w:val="20"/>
                  <w:szCs w:val="20"/>
                  <w:lang w:eastAsia="ko-KR"/>
                </w:rPr>
                <w:t>T</w:t>
              </w:r>
            </w:ins>
            <w:ins w:id="84" w:author="Youhan Kim" w:date="2025-04-14T10:59:00Z" w16du:dateUtc="2025-04-14T17:59:00Z">
              <w:r>
                <w:rPr>
                  <w:noProof/>
                  <w:w w:val="100"/>
                  <w:sz w:val="20"/>
                  <w:szCs w:val="20"/>
                  <w:vertAlign w:val="subscript"/>
                  <w:lang w:eastAsia="ko-KR"/>
                </w:rPr>
                <w:t>UHR-SIG</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FBF2DE" w14:textId="11F2620C" w:rsidR="0024090E" w:rsidRPr="009C4B6C" w:rsidRDefault="0024090E" w:rsidP="00857FA1">
            <w:pPr>
              <w:pStyle w:val="CellBody"/>
              <w:rPr>
                <w:w w:val="100"/>
                <w:sz w:val="20"/>
                <w:szCs w:val="20"/>
              </w:rPr>
            </w:pPr>
            <w:ins w:id="85" w:author="Youhan Kim" w:date="2025-04-14T11:04:00Z" w16du:dateUtc="2025-04-14T18:04:00Z">
              <w:r w:rsidRPr="0024090E">
                <w:rPr>
                  <w:w w:val="100"/>
                  <w:sz w:val="20"/>
                  <w:szCs w:val="20"/>
                </w:rPr>
                <w:t>4 µs</w:t>
              </w:r>
              <w:r>
                <w:rPr>
                  <w:w w:val="100"/>
                  <w:sz w:val="20"/>
                  <w:szCs w:val="20"/>
                </w:rPr>
                <w:t xml:space="preserve"> = </w:t>
              </w: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proofErr w:type="gramEnd"/>
              <w:r w:rsidRPr="009C4B6C">
                <w:rPr>
                  <w:rFonts w:hint="eastAsia"/>
                  <w:noProof/>
                  <w:w w:val="100"/>
                  <w:sz w:val="20"/>
                  <w:szCs w:val="20"/>
                  <w:vertAlign w:val="subscript"/>
                  <w:lang w:eastAsia="ko-KR"/>
                </w:rPr>
                <w:t>-UHR</w:t>
              </w:r>
              <w:r>
                <w:rPr>
                  <w:w w:val="100"/>
                  <w:sz w:val="20"/>
                  <w:szCs w:val="20"/>
                </w:rPr>
                <w:t xml:space="preserve"> + </w:t>
              </w: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Pre</w:t>
              </w:r>
              <w:proofErr w:type="spellEnd"/>
              <w:r>
                <w:rPr>
                  <w:noProof/>
                  <w:w w:val="100"/>
                  <w:sz w:val="20"/>
                  <w:szCs w:val="20"/>
                  <w:vertAlign w:val="subscript"/>
                  <w:lang w:eastAsia="ko-KR"/>
                </w:rPr>
                <w:t>-UHR</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A0FB4E" w14:textId="644E8423" w:rsidR="0024090E" w:rsidRPr="009C4B6C" w:rsidRDefault="0024090E" w:rsidP="00857FA1">
            <w:pPr>
              <w:pStyle w:val="CellBody"/>
              <w:spacing w:line="180" w:lineRule="atLeast"/>
              <w:rPr>
                <w:w w:val="100"/>
                <w:sz w:val="20"/>
                <w:szCs w:val="20"/>
              </w:rPr>
            </w:pPr>
            <w:ins w:id="86" w:author="Youhan Kim" w:date="2025-04-14T11:04:00Z" w16du:dateUtc="2025-04-14T18:04:00Z">
              <w:r w:rsidRPr="0024090E">
                <w:rPr>
                  <w:w w:val="100"/>
                  <w:sz w:val="20"/>
                  <w:szCs w:val="20"/>
                </w:rPr>
                <w:t xml:space="preserve">Duration of each OFDM symbol in the </w:t>
              </w:r>
              <w:r>
                <w:rPr>
                  <w:w w:val="100"/>
                  <w:sz w:val="20"/>
                  <w:szCs w:val="20"/>
                </w:rPr>
                <w:t>UHR</w:t>
              </w:r>
              <w:r w:rsidRPr="0024090E">
                <w:rPr>
                  <w:w w:val="100"/>
                  <w:sz w:val="20"/>
                  <w:szCs w:val="20"/>
                </w:rPr>
                <w:t>-SIG field</w:t>
              </w:r>
            </w:ins>
          </w:p>
        </w:tc>
      </w:tr>
      <w:tr w:rsidR="00857FA1" w:rsidRPr="002D6868" w14:paraId="28CA89F3"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B02588" w14:textId="2F19581B"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noProof/>
                <w:w w:val="100"/>
                <w:sz w:val="20"/>
                <w:szCs w:val="20"/>
                <w:vertAlign w:val="subscript"/>
                <w:lang w:eastAsia="ko-KR"/>
              </w:rPr>
              <w:t>ELR-MARK</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9C8DAD" w14:textId="03F4E562" w:rsidR="00857FA1" w:rsidRPr="009C4B6C" w:rsidRDefault="00857FA1" w:rsidP="00857FA1">
            <w:pPr>
              <w:pStyle w:val="CellBody"/>
              <w:rPr>
                <w:i/>
                <w:iCs/>
                <w:sz w:val="20"/>
                <w:szCs w:val="20"/>
              </w:rPr>
            </w:pPr>
            <w:r w:rsidRPr="009C4B6C">
              <w:rPr>
                <w:w w:val="100"/>
                <w:sz w:val="20"/>
                <w:szCs w:val="20"/>
              </w:rPr>
              <w:t xml:space="preserve">8 µs = 2 </w:t>
            </w:r>
            <w:r w:rsidRPr="009C4B6C">
              <w:rPr>
                <w:rFonts w:ascii="Symbol" w:hAnsi="Symbol" w:cs="Symbol"/>
                <w:w w:val="100"/>
                <w:sz w:val="20"/>
                <w:szCs w:val="20"/>
              </w:rPr>
              <w:t>´</w:t>
            </w:r>
            <w:r w:rsidRPr="009C4B6C">
              <w:rPr>
                <w:rFonts w:ascii="Symbol" w:hAnsi="Symbol" w:cs="Symbol" w:hint="eastAsia"/>
                <w:w w:val="100"/>
                <w:sz w:val="20"/>
                <w:szCs w:val="20"/>
              </w:rPr>
              <w:t xml:space="preserve"> </w:t>
            </w:r>
            <w:r w:rsidRPr="009C4B6C">
              <w:rPr>
                <w:i/>
                <w:iCs/>
                <w:w w:val="100"/>
                <w:sz w:val="20"/>
                <w:szCs w:val="20"/>
                <w:vertAlign w:val="subscript"/>
              </w:rPr>
              <w:t xml:space="preserve"> </w:t>
            </w: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ELR-MARK</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F3F354" w14:textId="77777777" w:rsidR="00857FA1" w:rsidRPr="009C4B6C" w:rsidRDefault="00857FA1" w:rsidP="00857FA1">
            <w:pPr>
              <w:pStyle w:val="CellBody"/>
              <w:spacing w:line="180" w:lineRule="atLeast"/>
              <w:rPr>
                <w:sz w:val="20"/>
                <w:szCs w:val="20"/>
              </w:rPr>
            </w:pPr>
            <w:r w:rsidRPr="009C4B6C">
              <w:rPr>
                <w:w w:val="100"/>
                <w:sz w:val="20"/>
                <w:szCs w:val="20"/>
              </w:rPr>
              <w:t xml:space="preserve">ELR-MARK field </w:t>
            </w:r>
            <w:r w:rsidRPr="009C4B6C">
              <w:rPr>
                <w:spacing w:val="-2"/>
                <w:w w:val="100"/>
                <w:sz w:val="20"/>
                <w:szCs w:val="20"/>
              </w:rPr>
              <w:t>duration</w:t>
            </w:r>
          </w:p>
        </w:tc>
      </w:tr>
      <w:tr w:rsidR="00857FA1" w:rsidRPr="002D6868" w14:paraId="4D5DE03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5B16557" w14:textId="4E70B2F1" w:rsidR="00857FA1" w:rsidRPr="009C4B6C" w:rsidRDefault="00857FA1" w:rsidP="00857FA1">
            <w:pPr>
              <w:pStyle w:val="CellBody"/>
              <w:rPr>
                <w:i/>
                <w:iCs/>
                <w:w w:val="100"/>
                <w:sz w:val="20"/>
                <w:szCs w:val="20"/>
              </w:rPr>
            </w:pPr>
            <w:ins w:id="87" w:author="Youhan Kim" w:date="2025-04-14T09:24:00Z" w16du:dateUtc="2025-04-14T16:24:00Z">
              <w:r>
                <w:rPr>
                  <w:i/>
                  <w:iCs/>
                  <w:w w:val="100"/>
                  <w:sz w:val="20"/>
                  <w:szCs w:val="20"/>
                </w:rPr>
                <w:t>T</w:t>
              </w:r>
              <w:r w:rsidRPr="00A83DB5">
                <w:rPr>
                  <w:w w:val="100"/>
                  <w:sz w:val="20"/>
                  <w:szCs w:val="20"/>
                  <w:vertAlign w:val="subscript"/>
                </w:rPr>
                <w:t>UHR-STF-T</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189AA7A" w14:textId="548D994C"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88" w:author="Youhan Kim" w:date="2025-04-14T09:24:00Z" w16du:dateUtc="2025-04-14T16:24:00Z">
              <w:r>
                <w:rPr>
                  <w:sz w:val="20"/>
                </w:rPr>
                <w:t>8 µs = 5 × 1.6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5DC510" w14:textId="573ED8F7" w:rsidR="00857FA1" w:rsidRPr="009C4B6C" w:rsidRDefault="00857FA1" w:rsidP="00857FA1">
            <w:pPr>
              <w:pStyle w:val="CellBody"/>
              <w:spacing w:line="180" w:lineRule="atLeast"/>
              <w:rPr>
                <w:w w:val="100"/>
                <w:sz w:val="20"/>
                <w:szCs w:val="20"/>
              </w:rPr>
            </w:pPr>
            <w:ins w:id="89" w:author="Youhan Kim" w:date="2025-04-14T09:24:00Z" w16du:dateUtc="2025-04-14T16:24:00Z">
              <w:r>
                <w:rPr>
                  <w:w w:val="100"/>
                  <w:sz w:val="20"/>
                  <w:szCs w:val="20"/>
                </w:rPr>
                <w:t>UHR-STF field duration for an UHR TB PPDU</w:t>
              </w:r>
            </w:ins>
          </w:p>
        </w:tc>
      </w:tr>
      <w:tr w:rsidR="00857FA1" w:rsidRPr="002D6868" w14:paraId="185AD19F"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79D1D91" w14:textId="21166C33" w:rsidR="00857FA1" w:rsidRPr="009C4B6C" w:rsidRDefault="00857FA1" w:rsidP="00857FA1">
            <w:pPr>
              <w:pStyle w:val="CellBody"/>
              <w:rPr>
                <w:i/>
                <w:iCs/>
                <w:w w:val="100"/>
                <w:sz w:val="20"/>
                <w:szCs w:val="20"/>
              </w:rPr>
            </w:pPr>
            <w:ins w:id="90" w:author="Youhan Kim" w:date="2025-04-14T09:24:00Z" w16du:dateUtc="2025-04-14T16:24:00Z">
              <w:r>
                <w:rPr>
                  <w:i/>
                  <w:iCs/>
                  <w:w w:val="100"/>
                  <w:sz w:val="20"/>
                  <w:szCs w:val="20"/>
                </w:rPr>
                <w:t>T</w:t>
              </w:r>
              <w:r w:rsidRPr="00A83DB5">
                <w:rPr>
                  <w:iCs/>
                  <w:w w:val="100"/>
                  <w:sz w:val="20"/>
                  <w:szCs w:val="20"/>
                  <w:vertAlign w:val="subscript"/>
                </w:rPr>
                <w:t>UHR-STF-NT</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18413DA" w14:textId="7441ACA7"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91" w:author="Youhan Kim" w:date="2025-04-14T09:24:00Z" w16du:dateUtc="2025-04-14T16:24:00Z">
              <w:r>
                <w:rPr>
                  <w:sz w:val="20"/>
                </w:rPr>
                <w:t>4 µs = 5 × 0.8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FA534F" w14:textId="1689717D" w:rsidR="00857FA1" w:rsidRPr="009C4B6C" w:rsidRDefault="00857FA1" w:rsidP="00857FA1">
            <w:pPr>
              <w:pStyle w:val="CellBody"/>
              <w:spacing w:line="180" w:lineRule="atLeast"/>
              <w:rPr>
                <w:w w:val="100"/>
                <w:sz w:val="20"/>
                <w:szCs w:val="20"/>
              </w:rPr>
            </w:pPr>
            <w:ins w:id="92" w:author="Youhan Kim" w:date="2025-04-14T09:24:00Z" w16du:dateUtc="2025-04-14T16:24:00Z">
              <w:r>
                <w:rPr>
                  <w:w w:val="100"/>
                  <w:sz w:val="20"/>
                  <w:szCs w:val="20"/>
                </w:rPr>
                <w:t>UHR-STF field duration for an UHR MU PPDU and an UHR ELR PPDU</w:t>
              </w:r>
            </w:ins>
          </w:p>
        </w:tc>
      </w:tr>
      <w:tr w:rsidR="00857FA1" w:rsidRPr="002D6868" w14:paraId="6DBEAB3F"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1AFE19" w14:textId="2644191E" w:rsidR="00857FA1" w:rsidRPr="009C4B6C" w:rsidRDefault="00857FA1" w:rsidP="00857FA1">
            <w:pPr>
              <w:pStyle w:val="CellBody"/>
              <w:rPr>
                <w:i/>
                <w:iCs/>
                <w:sz w:val="20"/>
                <w:szCs w:val="20"/>
              </w:rPr>
            </w:pPr>
            <w:del w:id="93" w:author="Youhan Kim" w:date="2025-04-14T09:33:00Z" w16du:dateUtc="2025-04-14T16:33:00Z">
              <w:r w:rsidRPr="009C4B6C" w:rsidDel="0023769C">
                <w:rPr>
                  <w:i/>
                  <w:iCs/>
                  <w:w w:val="100"/>
                  <w:sz w:val="20"/>
                  <w:szCs w:val="20"/>
                </w:rPr>
                <w:delText>T</w:delText>
              </w:r>
              <w:r w:rsidRPr="009C4B6C" w:rsidDel="0023769C">
                <w:rPr>
                  <w:w w:val="100"/>
                  <w:sz w:val="20"/>
                  <w:szCs w:val="20"/>
                  <w:vertAlign w:val="subscript"/>
                </w:rPr>
                <w:delText>UHR-STF, ELR</w:delText>
              </w:r>
            </w:del>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F930896" w14:textId="4AF8DC1A"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del w:id="94" w:author="Youhan Kim" w:date="2025-04-14T09:33:00Z" w16du:dateUtc="2025-04-14T16:33:00Z">
              <w:r w:rsidRPr="009C4B6C" w:rsidDel="0023769C">
                <w:rPr>
                  <w:sz w:val="20"/>
                </w:rPr>
                <w:delText xml:space="preserve">4 µs = 5 </w:delText>
              </w:r>
              <w:r w:rsidRPr="009C4B6C" w:rsidDel="0023769C">
                <w:rPr>
                  <w:rFonts w:ascii="Symbol" w:hAnsi="Symbol" w:cs="Symbol"/>
                  <w:sz w:val="20"/>
                </w:rPr>
                <w:delText>´</w:delText>
              </w:r>
              <w:r w:rsidRPr="009C4B6C" w:rsidDel="0023769C">
                <w:rPr>
                  <w:rFonts w:ascii="Symbol" w:hAnsi="Symbol" w:cs="Symbol" w:hint="eastAsia"/>
                  <w:sz w:val="20"/>
                </w:rPr>
                <w:delText xml:space="preserve"> 0.8</w:delText>
              </w:r>
              <w:r w:rsidRPr="009C4B6C" w:rsidDel="0023769C">
                <w:rPr>
                  <w:sz w:val="20"/>
                </w:rPr>
                <w:delText> µs</w:delText>
              </w:r>
            </w:del>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BD0D94" w14:textId="6CCC1780" w:rsidR="00857FA1" w:rsidRPr="009C4B6C" w:rsidRDefault="00857FA1" w:rsidP="00857FA1">
            <w:pPr>
              <w:pStyle w:val="CellBody"/>
              <w:spacing w:line="180" w:lineRule="atLeast"/>
              <w:rPr>
                <w:sz w:val="20"/>
                <w:szCs w:val="20"/>
              </w:rPr>
            </w:pPr>
            <w:del w:id="95" w:author="Youhan Kim" w:date="2025-04-14T09:33:00Z" w16du:dateUtc="2025-04-14T16:33:00Z">
              <w:r w:rsidRPr="009C4B6C" w:rsidDel="0023769C">
                <w:rPr>
                  <w:w w:val="100"/>
                  <w:sz w:val="20"/>
                  <w:szCs w:val="20"/>
                </w:rPr>
                <w:delText xml:space="preserve">UHR-STF field </w:delText>
              </w:r>
              <w:r w:rsidRPr="009C4B6C" w:rsidDel="0023769C">
                <w:rPr>
                  <w:spacing w:val="-2"/>
                  <w:w w:val="100"/>
                  <w:sz w:val="20"/>
                  <w:szCs w:val="20"/>
                </w:rPr>
                <w:delText>duration in UHR ELR PPDU</w:delText>
              </w:r>
            </w:del>
          </w:p>
        </w:tc>
      </w:tr>
      <w:tr w:rsidR="00857FA1" w:rsidRPr="002D6868" w14:paraId="49867928"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6DE0A95" w14:textId="53D58F48" w:rsidR="00857FA1" w:rsidRPr="009C4B6C" w:rsidRDefault="00857FA1" w:rsidP="00857FA1">
            <w:pPr>
              <w:pStyle w:val="CellBody"/>
              <w:rPr>
                <w:i/>
                <w:iCs/>
                <w:w w:val="100"/>
                <w:sz w:val="20"/>
                <w:szCs w:val="20"/>
              </w:rPr>
            </w:pPr>
            <w:ins w:id="96" w:author="Youhan Kim" w:date="2025-04-14T09:25:00Z" w16du:dateUtc="2025-04-14T16:25:00Z">
              <w:r>
                <w:rPr>
                  <w:i/>
                  <w:iCs/>
                  <w:w w:val="100"/>
                  <w:sz w:val="20"/>
                  <w:szCs w:val="20"/>
                </w:rPr>
                <w:t>T</w:t>
              </w:r>
              <w:r w:rsidRPr="00A83DB5">
                <w:rPr>
                  <w:w w:val="100"/>
                  <w:sz w:val="20"/>
                  <w:szCs w:val="20"/>
                  <w:vertAlign w:val="subscript"/>
                </w:rPr>
                <w:t>UHR-</w:t>
              </w:r>
              <w:r>
                <w:rPr>
                  <w:w w:val="100"/>
                  <w:sz w:val="20"/>
                  <w:szCs w:val="20"/>
                  <w:vertAlign w:val="subscript"/>
                </w:rPr>
                <w:t>LTF-1X</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F48B42C" w14:textId="42E6944C"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97" w:author="Youhan Kim" w:date="2025-04-14T09:25:00Z" w16du:dateUtc="2025-04-14T16:25:00Z">
              <w:r>
                <w:rPr>
                  <w:sz w:val="20"/>
                </w:rPr>
                <w:t>3.2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334BEBE" w14:textId="22D40AF7" w:rsidR="00857FA1" w:rsidRPr="009C4B6C" w:rsidRDefault="00857FA1" w:rsidP="00857FA1">
            <w:pPr>
              <w:pStyle w:val="CellBody"/>
              <w:spacing w:line="180" w:lineRule="atLeast"/>
              <w:rPr>
                <w:w w:val="100"/>
                <w:sz w:val="20"/>
                <w:szCs w:val="20"/>
              </w:rPr>
            </w:pPr>
            <w:ins w:id="98" w:author="Youhan Kim" w:date="2025-04-14T09:25:00Z" w16du:dateUtc="2025-04-14T16:25:00Z">
              <w:r>
                <w:rPr>
                  <w:w w:val="100"/>
                  <w:sz w:val="20"/>
                  <w:szCs w:val="20"/>
                </w:rPr>
                <w:t>Duration of each 1</w:t>
              </w:r>
              <w:r w:rsidRPr="009C4B6C">
                <w:rPr>
                  <w:rFonts w:ascii="Symbol" w:hAnsi="Symbol" w:cs="Symbol"/>
                  <w:sz w:val="20"/>
                </w:rPr>
                <w:t>´</w:t>
              </w:r>
              <w:r>
                <w:rPr>
                  <w:w w:val="100"/>
                  <w:sz w:val="20"/>
                  <w:szCs w:val="20"/>
                </w:rPr>
                <w:t xml:space="preserve"> UHR-LTF OFDM symbol without GI</w:t>
              </w:r>
            </w:ins>
          </w:p>
        </w:tc>
      </w:tr>
      <w:tr w:rsidR="00857FA1" w:rsidRPr="002D6868" w14:paraId="6D632368"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7B622A8" w14:textId="3BB57A06" w:rsidR="00857FA1" w:rsidRPr="009C4B6C" w:rsidRDefault="00857FA1" w:rsidP="00857FA1">
            <w:pPr>
              <w:pStyle w:val="CellBody"/>
              <w:rPr>
                <w:i/>
                <w:iCs/>
                <w:w w:val="100"/>
                <w:sz w:val="20"/>
                <w:szCs w:val="20"/>
              </w:rPr>
            </w:pPr>
            <w:ins w:id="99" w:author="Youhan Kim" w:date="2025-04-14T09:25:00Z" w16du:dateUtc="2025-04-14T16:25:00Z">
              <w:r>
                <w:rPr>
                  <w:i/>
                  <w:iCs/>
                  <w:w w:val="100"/>
                  <w:sz w:val="20"/>
                  <w:szCs w:val="20"/>
                </w:rPr>
                <w:t>T</w:t>
              </w:r>
              <w:r w:rsidRPr="00A83DB5">
                <w:rPr>
                  <w:w w:val="100"/>
                  <w:sz w:val="20"/>
                  <w:szCs w:val="20"/>
                  <w:vertAlign w:val="subscript"/>
                </w:rPr>
                <w:t>UHR-</w:t>
              </w:r>
              <w:r>
                <w:rPr>
                  <w:w w:val="100"/>
                  <w:sz w:val="20"/>
                  <w:szCs w:val="20"/>
                  <w:vertAlign w:val="subscript"/>
                </w:rPr>
                <w:t>LTF-2X</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215C7926" w14:textId="3C171F48"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100" w:author="Youhan Kim" w:date="2025-04-14T09:25:00Z" w16du:dateUtc="2025-04-14T16:25:00Z">
              <w:r>
                <w:rPr>
                  <w:sz w:val="20"/>
                </w:rPr>
                <w:t>6.4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3A072DB" w14:textId="5E17E499" w:rsidR="00857FA1" w:rsidRPr="009C4B6C" w:rsidRDefault="00857FA1" w:rsidP="00857FA1">
            <w:pPr>
              <w:pStyle w:val="CellBody"/>
              <w:spacing w:line="180" w:lineRule="atLeast"/>
              <w:rPr>
                <w:w w:val="100"/>
                <w:sz w:val="20"/>
                <w:szCs w:val="20"/>
              </w:rPr>
            </w:pPr>
            <w:ins w:id="101" w:author="Youhan Kim" w:date="2025-04-14T09:25:00Z" w16du:dateUtc="2025-04-14T16:25:00Z">
              <w:r>
                <w:rPr>
                  <w:w w:val="100"/>
                  <w:sz w:val="20"/>
                  <w:szCs w:val="20"/>
                </w:rPr>
                <w:t>Duration of each 2</w:t>
              </w:r>
              <w:r w:rsidRPr="009C4B6C">
                <w:rPr>
                  <w:rFonts w:ascii="Symbol" w:hAnsi="Symbol" w:cs="Symbol"/>
                  <w:sz w:val="20"/>
                </w:rPr>
                <w:t>´</w:t>
              </w:r>
              <w:r>
                <w:rPr>
                  <w:w w:val="100"/>
                  <w:sz w:val="20"/>
                  <w:szCs w:val="20"/>
                </w:rPr>
                <w:t xml:space="preserve"> UHR-LTF OFDM symbol without GI</w:t>
              </w:r>
            </w:ins>
          </w:p>
        </w:tc>
      </w:tr>
      <w:tr w:rsidR="00857FA1" w:rsidRPr="002D6868" w14:paraId="05045648"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0FCDCFE" w14:textId="55A99A72" w:rsidR="00857FA1" w:rsidRPr="009C4B6C" w:rsidRDefault="00857FA1" w:rsidP="00857FA1">
            <w:pPr>
              <w:pStyle w:val="CellBody"/>
              <w:rPr>
                <w:i/>
                <w:iCs/>
                <w:w w:val="100"/>
                <w:sz w:val="20"/>
                <w:szCs w:val="20"/>
              </w:rPr>
            </w:pPr>
            <w:ins w:id="102" w:author="Youhan Kim" w:date="2025-04-14T09:25:00Z" w16du:dateUtc="2025-04-14T16:25:00Z">
              <w:r>
                <w:rPr>
                  <w:i/>
                  <w:iCs/>
                  <w:w w:val="100"/>
                  <w:sz w:val="20"/>
                  <w:szCs w:val="20"/>
                </w:rPr>
                <w:t>T</w:t>
              </w:r>
              <w:r w:rsidRPr="00A83DB5">
                <w:rPr>
                  <w:w w:val="100"/>
                  <w:sz w:val="20"/>
                  <w:szCs w:val="20"/>
                  <w:vertAlign w:val="subscript"/>
                </w:rPr>
                <w:t>UHR-</w:t>
              </w:r>
              <w:r>
                <w:rPr>
                  <w:w w:val="100"/>
                  <w:sz w:val="20"/>
                  <w:szCs w:val="20"/>
                  <w:vertAlign w:val="subscript"/>
                </w:rPr>
                <w:t>LTF-4X</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4FB6AA81" w14:textId="6696F196"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103" w:author="Youhan Kim" w:date="2025-04-14T09:25:00Z" w16du:dateUtc="2025-04-14T16:25:00Z">
              <w:r>
                <w:rPr>
                  <w:sz w:val="20"/>
                </w:rPr>
                <w:t>12.8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B7F37A" w14:textId="47BEF018" w:rsidR="00857FA1" w:rsidRPr="009C4B6C" w:rsidRDefault="00857FA1" w:rsidP="00857FA1">
            <w:pPr>
              <w:pStyle w:val="CellBody"/>
              <w:spacing w:line="180" w:lineRule="atLeast"/>
              <w:rPr>
                <w:w w:val="100"/>
                <w:sz w:val="20"/>
                <w:szCs w:val="20"/>
              </w:rPr>
            </w:pPr>
            <w:ins w:id="104" w:author="Youhan Kim" w:date="2025-04-14T09:25:00Z" w16du:dateUtc="2025-04-14T16:25:00Z">
              <w:r>
                <w:rPr>
                  <w:w w:val="100"/>
                  <w:sz w:val="20"/>
                  <w:szCs w:val="20"/>
                </w:rPr>
                <w:t>Duration of each 4</w:t>
              </w:r>
              <w:r w:rsidRPr="009C4B6C">
                <w:rPr>
                  <w:rFonts w:ascii="Symbol" w:hAnsi="Symbol" w:cs="Symbol"/>
                  <w:sz w:val="20"/>
                </w:rPr>
                <w:t>´</w:t>
              </w:r>
              <w:r>
                <w:rPr>
                  <w:w w:val="100"/>
                  <w:sz w:val="20"/>
                  <w:szCs w:val="20"/>
                </w:rPr>
                <w:t xml:space="preserve"> UHR-LTF OFDM symbol without GI</w:t>
              </w:r>
            </w:ins>
          </w:p>
        </w:tc>
      </w:tr>
      <w:tr w:rsidR="00857FA1" w:rsidRPr="002D6868" w14:paraId="425F0AC7"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388ECB8" w14:textId="030D9214" w:rsidR="00857FA1" w:rsidRPr="009C4B6C" w:rsidRDefault="00857FA1" w:rsidP="00857FA1">
            <w:pPr>
              <w:pStyle w:val="CellBody"/>
              <w:rPr>
                <w:i/>
                <w:iCs/>
                <w:w w:val="100"/>
                <w:sz w:val="20"/>
                <w:szCs w:val="20"/>
              </w:rPr>
            </w:pPr>
            <w:ins w:id="105" w:author="Youhan Kim" w:date="2025-04-14T09:25:00Z" w16du:dateUtc="2025-04-14T16:25:00Z">
              <w:r>
                <w:rPr>
                  <w:i/>
                  <w:iCs/>
                  <w:w w:val="100"/>
                  <w:sz w:val="20"/>
                  <w:szCs w:val="20"/>
                </w:rPr>
                <w:t>T</w:t>
              </w:r>
              <w:r w:rsidRPr="00A83DB5">
                <w:rPr>
                  <w:w w:val="100"/>
                  <w:sz w:val="20"/>
                  <w:szCs w:val="20"/>
                  <w:vertAlign w:val="subscript"/>
                </w:rPr>
                <w:t>UHR-</w:t>
              </w:r>
              <w:r>
                <w:rPr>
                  <w:w w:val="100"/>
                  <w:sz w:val="20"/>
                  <w:szCs w:val="20"/>
                  <w:vertAlign w:val="subscript"/>
                </w:rPr>
                <w:t>LTF</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6EE472E" w14:textId="3AA9B613"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106" w:author="Youhan Kim" w:date="2025-04-14T09:25:00Z" w16du:dateUtc="2025-04-14T16:25:00Z">
              <w:r>
                <w:rPr>
                  <w:i/>
                  <w:iCs/>
                  <w:sz w:val="20"/>
                </w:rPr>
                <w:t>T</w:t>
              </w:r>
              <w:r w:rsidRPr="00A83DB5">
                <w:rPr>
                  <w:sz w:val="20"/>
                  <w:vertAlign w:val="subscript"/>
                </w:rPr>
                <w:t>UHR-</w:t>
              </w:r>
              <w:r>
                <w:rPr>
                  <w:sz w:val="20"/>
                  <w:vertAlign w:val="subscript"/>
                </w:rPr>
                <w:t>LTF-1X</w:t>
              </w:r>
              <w:r>
                <w:rPr>
                  <w:sz w:val="20"/>
                </w:rPr>
                <w:t xml:space="preserve">, </w:t>
              </w:r>
              <w:r>
                <w:rPr>
                  <w:i/>
                  <w:iCs/>
                  <w:sz w:val="20"/>
                </w:rPr>
                <w:t>T</w:t>
              </w:r>
              <w:r w:rsidRPr="00A83DB5">
                <w:rPr>
                  <w:sz w:val="20"/>
                  <w:vertAlign w:val="subscript"/>
                </w:rPr>
                <w:t>UHR-</w:t>
              </w:r>
              <w:r>
                <w:rPr>
                  <w:sz w:val="20"/>
                  <w:vertAlign w:val="subscript"/>
                </w:rPr>
                <w:t>LTF-2X</w:t>
              </w:r>
              <w:r>
                <w:rPr>
                  <w:sz w:val="20"/>
                </w:rPr>
                <w:t xml:space="preserve"> or </w:t>
              </w:r>
              <w:r>
                <w:rPr>
                  <w:i/>
                  <w:iCs/>
                  <w:sz w:val="20"/>
                </w:rPr>
                <w:t>T</w:t>
              </w:r>
              <w:r w:rsidRPr="00A83DB5">
                <w:rPr>
                  <w:sz w:val="20"/>
                  <w:vertAlign w:val="subscript"/>
                </w:rPr>
                <w:t>UHR-</w:t>
              </w:r>
              <w:r>
                <w:rPr>
                  <w:sz w:val="20"/>
                  <w:vertAlign w:val="subscript"/>
                </w:rPr>
                <w:t>LTF-4X</w:t>
              </w:r>
              <w:r>
                <w:rPr>
                  <w:sz w:val="20"/>
                </w:rPr>
                <w:t xml:space="preserve"> depending upon the UHR-LTF duration used</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2D7E9C" w14:textId="1BBAC236" w:rsidR="00857FA1" w:rsidRPr="009C4B6C" w:rsidRDefault="00857FA1" w:rsidP="00857FA1">
            <w:pPr>
              <w:pStyle w:val="CellBody"/>
              <w:spacing w:line="180" w:lineRule="atLeast"/>
              <w:rPr>
                <w:w w:val="100"/>
                <w:sz w:val="20"/>
                <w:szCs w:val="20"/>
              </w:rPr>
            </w:pPr>
            <w:ins w:id="107" w:author="Youhan Kim" w:date="2025-04-14T09:25:00Z" w16du:dateUtc="2025-04-14T16:25:00Z">
              <w:r>
                <w:rPr>
                  <w:w w:val="100"/>
                  <w:sz w:val="20"/>
                  <w:szCs w:val="20"/>
                </w:rPr>
                <w:t>Duration of each OFDM symbol without GI in the UHR-LTF field</w:t>
              </w:r>
            </w:ins>
          </w:p>
        </w:tc>
      </w:tr>
      <w:tr w:rsidR="00857FA1" w:rsidRPr="002D6868" w14:paraId="33EEB125"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E55B94" w14:textId="66B94AC9" w:rsidR="00857FA1" w:rsidRPr="009C4B6C" w:rsidRDefault="00857FA1" w:rsidP="00857FA1">
            <w:pPr>
              <w:pStyle w:val="CellBody"/>
              <w:rPr>
                <w:i/>
                <w:iCs/>
                <w:w w:val="100"/>
                <w:sz w:val="20"/>
                <w:szCs w:val="20"/>
              </w:rPr>
            </w:pPr>
            <w:ins w:id="108" w:author="Youhan Kim" w:date="2025-04-14T09:25:00Z" w16du:dateUtc="2025-04-14T16:25:00Z">
              <w:r>
                <w:rPr>
                  <w:i/>
                  <w:iCs/>
                  <w:w w:val="100"/>
                  <w:sz w:val="20"/>
                  <w:szCs w:val="20"/>
                </w:rPr>
                <w:t>T</w:t>
              </w:r>
              <w:r w:rsidRPr="00A83DB5">
                <w:rPr>
                  <w:w w:val="100"/>
                  <w:sz w:val="20"/>
                  <w:szCs w:val="20"/>
                  <w:vertAlign w:val="subscript"/>
                </w:rPr>
                <w:t>UHR-</w:t>
              </w:r>
              <w:r>
                <w:rPr>
                  <w:w w:val="100"/>
                  <w:sz w:val="20"/>
                  <w:szCs w:val="20"/>
                  <w:vertAlign w:val="subscript"/>
                </w:rPr>
                <w:t>LTF-SYM</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2FF70932" w14:textId="65C21DE4"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109" w:author="Youhan Kim" w:date="2025-04-14T09:25:00Z" w16du:dateUtc="2025-04-14T16:25:00Z">
              <w:r>
                <w:rPr>
                  <w:i/>
                  <w:iCs/>
                  <w:sz w:val="20"/>
                </w:rPr>
                <w:t>T</w:t>
              </w:r>
              <w:r w:rsidRPr="00A83DB5">
                <w:rPr>
                  <w:sz w:val="20"/>
                  <w:vertAlign w:val="subscript"/>
                </w:rPr>
                <w:t>UHR-</w:t>
              </w:r>
              <w:r>
                <w:rPr>
                  <w:sz w:val="20"/>
                  <w:vertAlign w:val="subscript"/>
                </w:rPr>
                <w:t>LTF</w:t>
              </w:r>
              <w:r>
                <w:rPr>
                  <w:sz w:val="20"/>
                </w:rPr>
                <w:t xml:space="preserve"> + </w:t>
              </w:r>
              <w:proofErr w:type="gramStart"/>
              <w:r>
                <w:rPr>
                  <w:i/>
                  <w:iCs/>
                  <w:sz w:val="20"/>
                </w:rPr>
                <w:t>T</w:t>
              </w:r>
            </w:ins>
            <w:ins w:id="110" w:author="Youhan Kim" w:date="2025-04-14T09:34:00Z" w16du:dateUtc="2025-04-14T16:34:00Z">
              <w:r>
                <w:rPr>
                  <w:sz w:val="20"/>
                  <w:vertAlign w:val="subscript"/>
                </w:rPr>
                <w:t>GI,U</w:t>
              </w:r>
            </w:ins>
            <w:ins w:id="111" w:author="Youhan Kim" w:date="2025-04-14T09:25:00Z" w16du:dateUtc="2025-04-14T16:25:00Z">
              <w:r w:rsidRPr="00A83DB5">
                <w:rPr>
                  <w:sz w:val="20"/>
                  <w:vertAlign w:val="subscript"/>
                </w:rPr>
                <w:t>HR</w:t>
              </w:r>
              <w:proofErr w:type="gramEnd"/>
              <w:r w:rsidRPr="00A83DB5">
                <w:rPr>
                  <w:sz w:val="20"/>
                  <w:vertAlign w:val="subscript"/>
                </w:rPr>
                <w:t>-</w:t>
              </w:r>
              <w:r>
                <w:rPr>
                  <w:sz w:val="20"/>
                  <w:vertAlign w:val="subscript"/>
                </w:rPr>
                <w:t>LTF</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3288122" w14:textId="7DAFCF3B" w:rsidR="00857FA1" w:rsidRPr="00F05649" w:rsidRDefault="00857FA1" w:rsidP="00857FA1">
            <w:pPr>
              <w:pStyle w:val="CellBody"/>
              <w:spacing w:line="180" w:lineRule="atLeast"/>
              <w:rPr>
                <w:w w:val="100"/>
                <w:sz w:val="20"/>
                <w:szCs w:val="20"/>
                <w:lang w:val="en-GB"/>
              </w:rPr>
            </w:pPr>
            <w:ins w:id="112" w:author="Youhan Kim" w:date="2025-04-14T09:34:00Z" w16du:dateUtc="2025-04-14T16:34:00Z">
              <w:r w:rsidRPr="00F05649">
                <w:rPr>
                  <w:w w:val="100"/>
                  <w:sz w:val="20"/>
                  <w:szCs w:val="20"/>
                  <w:lang w:val="en-GB"/>
                </w:rPr>
                <w:t xml:space="preserve">Duration of each OFDM symbol including GI in the </w:t>
              </w:r>
              <w:r>
                <w:rPr>
                  <w:w w:val="100"/>
                  <w:sz w:val="20"/>
                  <w:szCs w:val="20"/>
                  <w:lang w:val="en-GB"/>
                </w:rPr>
                <w:t>UHR</w:t>
              </w:r>
              <w:r w:rsidRPr="00F05649">
                <w:rPr>
                  <w:w w:val="100"/>
                  <w:sz w:val="20"/>
                  <w:szCs w:val="20"/>
                  <w:lang w:val="en-GB"/>
                </w:rPr>
                <w:t>-LTF field</w:t>
              </w:r>
            </w:ins>
          </w:p>
        </w:tc>
      </w:tr>
      <w:tr w:rsidR="00857FA1" w:rsidRPr="002D6868" w14:paraId="6EA48FF7"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6BC90D7" w14:textId="77777777" w:rsidR="00857FA1" w:rsidRPr="009C4B6C" w:rsidRDefault="00857FA1" w:rsidP="00857FA1">
            <w:pPr>
              <w:pStyle w:val="CellBody"/>
              <w:rPr>
                <w:i/>
                <w:iCs/>
                <w:sz w:val="20"/>
                <w:szCs w:val="20"/>
              </w:rPr>
            </w:pPr>
            <w:r w:rsidRPr="009C4B6C">
              <w:rPr>
                <w:i/>
                <w:iCs/>
                <w:w w:val="100"/>
                <w:sz w:val="20"/>
                <w:szCs w:val="20"/>
              </w:rPr>
              <w:t>T</w:t>
            </w:r>
            <w:r w:rsidRPr="009C4B6C">
              <w:rPr>
                <w:w w:val="100"/>
                <w:sz w:val="20"/>
                <w:szCs w:val="20"/>
                <w:vertAlign w:val="subscript"/>
              </w:rPr>
              <w:t>UHR-LTF, ELR</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4B0D52CF" w14:textId="236896A6"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16 µs = </w:t>
            </w:r>
            <w:r w:rsidRPr="009C4B6C">
              <w:rPr>
                <w:rFonts w:hint="eastAsia"/>
                <w:i/>
                <w:iCs/>
                <w:sz w:val="20"/>
                <w:lang w:eastAsia="ko-KR"/>
              </w:rPr>
              <w:t>T</w:t>
            </w:r>
            <w:r w:rsidRPr="009C4B6C">
              <w:rPr>
                <w:rFonts w:hint="eastAsia"/>
                <w:i/>
                <w:iCs/>
                <w:noProof/>
                <w:sz w:val="20"/>
                <w:vertAlign w:val="subscript"/>
                <w:lang w:eastAsia="ko-KR"/>
              </w:rPr>
              <w:t>SYM</w:t>
            </w:r>
            <w:r w:rsidRPr="009C4B6C">
              <w:rPr>
                <w:rFonts w:hint="eastAsia"/>
                <w:noProof/>
                <w:sz w:val="20"/>
                <w:vertAlign w:val="subscript"/>
                <w:lang w:eastAsia="ko-KR"/>
              </w:rPr>
              <w:t xml:space="preserve">, </w:t>
            </w:r>
            <w:r>
              <w:rPr>
                <w:rFonts w:hint="eastAsia"/>
                <w:noProof/>
                <w:sz w:val="20"/>
                <w:vertAlign w:val="subscript"/>
                <w:lang w:eastAsia="ko-KR"/>
              </w:rPr>
              <w:t>UHR-LTF,</w:t>
            </w:r>
            <w:r w:rsidRPr="009C4B6C">
              <w:rPr>
                <w:rFonts w:hint="eastAsia"/>
                <w:noProof/>
                <w:sz w:val="20"/>
                <w:vertAlign w:val="subscript"/>
                <w:lang w:eastAsia="ko-KR"/>
              </w:rPr>
              <w:t>ELR</w:t>
            </w:r>
            <w:r w:rsidRPr="009C4B6C">
              <w:rPr>
                <w:sz w:val="20"/>
              </w:rPr>
              <w:t xml:space="preserve"> </w:t>
            </w:r>
            <w:r w:rsidRPr="009C4B6C">
              <w:rPr>
                <w:rFonts w:ascii="Symbol" w:hAnsi="Symbol" w:cs="Symbol"/>
                <w:sz w:val="20"/>
              </w:rPr>
              <w:t>´</w:t>
            </w:r>
            <w:r w:rsidRPr="009C4B6C">
              <w:rPr>
                <w:rFonts w:ascii="Symbol" w:hAnsi="Symbol" w:cs="Symbol" w:hint="eastAsia"/>
                <w:sz w:val="20"/>
              </w:rPr>
              <w:t xml:space="preserve"> 2</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2EACB5" w14:textId="77777777" w:rsidR="00857FA1" w:rsidRPr="009C4B6C" w:rsidRDefault="00857FA1" w:rsidP="00857FA1">
            <w:pPr>
              <w:pStyle w:val="CellBody"/>
              <w:spacing w:line="180" w:lineRule="atLeast"/>
              <w:rPr>
                <w:sz w:val="20"/>
                <w:szCs w:val="20"/>
              </w:rPr>
            </w:pPr>
            <w:r w:rsidRPr="009C4B6C">
              <w:rPr>
                <w:w w:val="100"/>
                <w:sz w:val="20"/>
                <w:szCs w:val="20"/>
              </w:rPr>
              <w:t xml:space="preserve">ELR-LTF field </w:t>
            </w:r>
            <w:r w:rsidRPr="009C4B6C">
              <w:rPr>
                <w:spacing w:val="-2"/>
                <w:w w:val="100"/>
                <w:sz w:val="20"/>
                <w:szCs w:val="20"/>
              </w:rPr>
              <w:t>duration in UHR ELR PPDU</w:t>
            </w:r>
          </w:p>
        </w:tc>
      </w:tr>
      <w:tr w:rsidR="00857FA1" w:rsidRPr="002D6868" w14:paraId="589D6D9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A33EC5E" w14:textId="77777777" w:rsidR="00857FA1" w:rsidRPr="009C4B6C" w:rsidRDefault="00857FA1" w:rsidP="00857FA1">
            <w:pPr>
              <w:pStyle w:val="CellBody"/>
              <w:rPr>
                <w:i/>
                <w:iCs/>
                <w:sz w:val="20"/>
                <w:szCs w:val="20"/>
              </w:rPr>
            </w:pPr>
            <w:r w:rsidRPr="009C4B6C">
              <w:rPr>
                <w:i/>
                <w:iCs/>
                <w:w w:val="100"/>
                <w:sz w:val="20"/>
                <w:szCs w:val="20"/>
              </w:rPr>
              <w:t>T</w:t>
            </w:r>
            <w:r w:rsidRPr="009C4B6C">
              <w:rPr>
                <w:w w:val="100"/>
                <w:sz w:val="20"/>
                <w:szCs w:val="20"/>
                <w:vertAlign w:val="subscript"/>
              </w:rPr>
              <w:t>ELR-SIG</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74FFB2E1" w14:textId="5CA91FAD"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28.8 µs= </w:t>
            </w:r>
            <w:r w:rsidRPr="009C4B6C">
              <w:rPr>
                <w:rFonts w:hint="eastAsia"/>
                <w:i/>
                <w:iCs/>
                <w:sz w:val="20"/>
                <w:lang w:eastAsia="ko-KR"/>
              </w:rPr>
              <w:t>T</w:t>
            </w:r>
            <w:r w:rsidRPr="009C4B6C">
              <w:rPr>
                <w:rFonts w:hint="eastAsia"/>
                <w:i/>
                <w:iCs/>
                <w:noProof/>
                <w:sz w:val="20"/>
                <w:vertAlign w:val="subscript"/>
                <w:lang w:eastAsia="ko-KR"/>
              </w:rPr>
              <w:t>SYM</w:t>
            </w:r>
            <w:r w:rsidRPr="009C4B6C">
              <w:rPr>
                <w:rFonts w:hint="eastAsia"/>
                <w:noProof/>
                <w:sz w:val="20"/>
                <w:vertAlign w:val="subscript"/>
                <w:lang w:eastAsia="ko-KR"/>
              </w:rPr>
              <w:t>, ELR-</w:t>
            </w:r>
            <w:r>
              <w:rPr>
                <w:rFonts w:hint="eastAsia"/>
                <w:noProof/>
                <w:sz w:val="20"/>
                <w:vertAlign w:val="subscript"/>
                <w:lang w:eastAsia="ko-KR"/>
              </w:rPr>
              <w:t>SIG</w:t>
            </w:r>
            <w:r w:rsidRPr="009C4B6C">
              <w:rPr>
                <w:sz w:val="20"/>
              </w:rPr>
              <w:t xml:space="preserve"> </w:t>
            </w:r>
            <w:r w:rsidRPr="009C4B6C">
              <w:rPr>
                <w:rFonts w:ascii="Symbol" w:hAnsi="Symbol" w:cs="Symbol"/>
                <w:sz w:val="20"/>
              </w:rPr>
              <w:t>´</w:t>
            </w:r>
            <w:r w:rsidRPr="009C4B6C">
              <w:rPr>
                <w:rFonts w:ascii="Symbol" w:hAnsi="Symbol" w:cs="Symbol" w:hint="eastAsia"/>
                <w:sz w:val="20"/>
              </w:rPr>
              <w:t xml:space="preserve"> 2</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7E4EB0" w14:textId="77777777" w:rsidR="00857FA1" w:rsidRPr="009C4B6C" w:rsidRDefault="00857FA1" w:rsidP="00857FA1">
            <w:pPr>
              <w:pStyle w:val="CellBody"/>
              <w:spacing w:line="180" w:lineRule="atLeast"/>
              <w:rPr>
                <w:sz w:val="20"/>
                <w:szCs w:val="20"/>
              </w:rPr>
            </w:pPr>
            <w:r w:rsidRPr="009C4B6C">
              <w:rPr>
                <w:w w:val="100"/>
                <w:sz w:val="20"/>
                <w:szCs w:val="20"/>
              </w:rPr>
              <w:t xml:space="preserve">ELR-SIG field </w:t>
            </w:r>
            <w:r w:rsidRPr="009C4B6C">
              <w:rPr>
                <w:spacing w:val="-2"/>
                <w:w w:val="100"/>
                <w:sz w:val="20"/>
                <w:szCs w:val="20"/>
              </w:rPr>
              <w:t>duration</w:t>
            </w:r>
          </w:p>
        </w:tc>
      </w:tr>
      <w:tr w:rsidR="00857FA1" w:rsidRPr="002D6868" w14:paraId="4884C4C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B92FCB" w14:textId="57575B25" w:rsidR="00857FA1" w:rsidRDefault="00857FA1" w:rsidP="00857FA1">
            <w:pPr>
              <w:pStyle w:val="CellBody"/>
              <w:rPr>
                <w:i/>
                <w:iCs/>
                <w:w w:val="100"/>
                <w:sz w:val="20"/>
                <w:szCs w:val="20"/>
              </w:rPr>
            </w:pP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476B6D0A" w14:textId="778EF048" w:rsidR="00857FA1"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F4300DB" w14:textId="77777777" w:rsidR="00857FA1" w:rsidRDefault="00857FA1" w:rsidP="00857FA1">
            <w:pPr>
              <w:pStyle w:val="CellBody"/>
              <w:spacing w:line="180" w:lineRule="atLeast"/>
              <w:rPr>
                <w:w w:val="100"/>
                <w:sz w:val="20"/>
                <w:szCs w:val="20"/>
              </w:rPr>
            </w:pPr>
          </w:p>
        </w:tc>
      </w:tr>
    </w:tbl>
    <w:p w14:paraId="6E5003B2" w14:textId="5AE6A55B" w:rsidR="00FB0CFB" w:rsidRDefault="00FB0CFB" w:rsidP="00657FE7">
      <w:pPr>
        <w:pStyle w:val="T"/>
        <w:rPr>
          <w:rFonts w:eastAsia="Malgun Gothic"/>
          <w:w w:val="100"/>
          <w:sz w:val="22"/>
          <w:szCs w:val="22"/>
          <w:lang w:eastAsia="ko-KR"/>
        </w:rPr>
      </w:pPr>
      <w:r>
        <w:rPr>
          <w:rFonts w:eastAsia="Malgun Gothic"/>
          <w:w w:val="100"/>
          <w:sz w:val="22"/>
          <w:szCs w:val="22"/>
          <w:lang w:eastAsia="ko-K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2"/>
        <w:gridCol w:w="6998"/>
      </w:tblGrid>
      <w:tr w:rsidR="00FB0CFB" w14:paraId="7FD2C7F6" w14:textId="77777777" w:rsidTr="00FB0CFB">
        <w:trPr>
          <w:jc w:val="center"/>
        </w:trPr>
        <w:tc>
          <w:tcPr>
            <w:tcW w:w="9000" w:type="dxa"/>
            <w:gridSpan w:val="2"/>
            <w:tcBorders>
              <w:top w:val="nil"/>
              <w:left w:val="nil"/>
              <w:bottom w:val="nil"/>
              <w:right w:val="nil"/>
            </w:tcBorders>
            <w:tcMar>
              <w:top w:w="120" w:type="dxa"/>
              <w:left w:w="120" w:type="dxa"/>
              <w:bottom w:w="60" w:type="dxa"/>
              <w:right w:w="120" w:type="dxa"/>
            </w:tcMar>
            <w:vAlign w:val="center"/>
          </w:tcPr>
          <w:p w14:paraId="2CA63883" w14:textId="2FCFCE20" w:rsidR="00FB0CFB" w:rsidRDefault="00FB0CFB" w:rsidP="00FB0CFB">
            <w:pPr>
              <w:pStyle w:val="TableTitle"/>
            </w:pPr>
            <w:bookmarkStart w:id="113" w:name="RTF35343537343a205461626c65"/>
            <w:r>
              <w:rPr>
                <w:rFonts w:hint="eastAsia"/>
                <w:w w:val="100"/>
                <w:lang w:eastAsia="ko-KR"/>
              </w:rPr>
              <w:t xml:space="preserve">Table 38-18 </w:t>
            </w:r>
            <w:r>
              <w:rPr>
                <w:w w:val="100"/>
                <w:lang w:eastAsia="ko-KR"/>
              </w:rPr>
              <w:t>–</w:t>
            </w:r>
            <w:r>
              <w:rPr>
                <w:rFonts w:hint="eastAsia"/>
                <w:w w:val="100"/>
                <w:lang w:eastAsia="ko-KR"/>
              </w:rPr>
              <w:t xml:space="preserve"> </w:t>
            </w:r>
            <w:r>
              <w:rPr>
                <w:w w:val="100"/>
              </w:rPr>
              <w:t>Frequently used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3"/>
          </w:p>
        </w:tc>
      </w:tr>
      <w:tr w:rsidR="00FB0CFB" w14:paraId="7D8A3D98" w14:textId="77777777" w:rsidTr="00FB0CFB">
        <w:trPr>
          <w:trHeight w:val="23"/>
          <w:jc w:val="center"/>
        </w:trPr>
        <w:tc>
          <w:tcPr>
            <w:tcW w:w="2002"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4E286B" w14:textId="77777777" w:rsidR="00FB0CFB" w:rsidRPr="00FB0CFB" w:rsidRDefault="00FB0CFB" w:rsidP="004E2921">
            <w:pPr>
              <w:pStyle w:val="CellHeading"/>
              <w:rPr>
                <w:sz w:val="20"/>
                <w:szCs w:val="20"/>
              </w:rPr>
            </w:pPr>
            <w:r w:rsidRPr="00FB0CFB">
              <w:rPr>
                <w:w w:val="100"/>
                <w:sz w:val="20"/>
                <w:szCs w:val="20"/>
              </w:rPr>
              <w:t>Symbol</w:t>
            </w:r>
          </w:p>
        </w:tc>
        <w:tc>
          <w:tcPr>
            <w:tcW w:w="699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717B0B" w14:textId="77777777" w:rsidR="00FB0CFB" w:rsidRPr="00FB0CFB" w:rsidRDefault="00FB0CFB" w:rsidP="004E2921">
            <w:pPr>
              <w:pStyle w:val="CellHeading"/>
              <w:rPr>
                <w:sz w:val="20"/>
                <w:szCs w:val="20"/>
              </w:rPr>
            </w:pPr>
            <w:r w:rsidRPr="00FB0CFB">
              <w:rPr>
                <w:w w:val="100"/>
                <w:sz w:val="20"/>
                <w:szCs w:val="20"/>
              </w:rPr>
              <w:t>Explanation</w:t>
            </w:r>
          </w:p>
        </w:tc>
      </w:tr>
      <w:tr w:rsidR="00FB0CFB" w14:paraId="14C8CAFF"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B69DFF0" w14:textId="184513FF" w:rsidR="00FB0CFB" w:rsidRPr="00FB0CFB" w:rsidRDefault="00FB0CFB" w:rsidP="00FB0CFB">
            <w:pPr>
              <w:pStyle w:val="CellBody"/>
              <w:spacing w:line="240" w:lineRule="auto"/>
              <w:rPr>
                <w:i/>
                <w:iCs/>
                <w:sz w:val="20"/>
                <w:szCs w:val="20"/>
              </w:rPr>
            </w:pPr>
            <w:r>
              <w:rPr>
                <w:rFonts w:hint="eastAsia"/>
                <w:i/>
                <w:iCs/>
                <w:sz w:val="20"/>
                <w:szCs w:val="20"/>
                <w:lang w:eastAsia="ko-KR"/>
              </w:rPr>
              <w:lastRenderedPageBreak/>
              <w:t>N</w:t>
            </w:r>
            <w:r>
              <w:rPr>
                <w:rFonts w:hint="eastAsia"/>
                <w:i/>
                <w:iCs/>
                <w:noProof/>
                <w:w w:val="100"/>
                <w:sz w:val="20"/>
                <w:szCs w:val="20"/>
                <w:vertAlign w:val="subscript"/>
                <w:lang w:eastAsia="ko-KR"/>
              </w:rPr>
              <w:t>RU</w:t>
            </w:r>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7C0CD6E" w14:textId="5B2E310B" w:rsidR="00FB0CFB" w:rsidRPr="00FB0CFB" w:rsidRDefault="00FB0CFB" w:rsidP="00FB0CFB">
            <w:pPr>
              <w:pStyle w:val="TableText"/>
              <w:rPr>
                <w:i/>
                <w:iCs/>
                <w:w w:val="100"/>
                <w:sz w:val="20"/>
                <w:szCs w:val="20"/>
              </w:rPr>
            </w:pPr>
            <w:r w:rsidRPr="00FB0CFB">
              <w:rPr>
                <w:w w:val="100"/>
                <w:sz w:val="20"/>
                <w:szCs w:val="20"/>
              </w:rPr>
              <w:t>For pre-UHR modulated fields,</w:t>
            </w:r>
            <w:r>
              <w:rPr>
                <w:rFonts w:eastAsia="Malgun Gothic" w:hint="eastAsia"/>
                <w:w w:val="100"/>
                <w:sz w:val="20"/>
                <w:szCs w:val="20"/>
                <w:lang w:eastAsia="ko-KR"/>
              </w:rPr>
              <w:t xml:space="preserve"> </w:t>
            </w:r>
            <w:r>
              <w:rPr>
                <w:rFonts w:hint="eastAsia"/>
                <w:i/>
                <w:iCs/>
                <w:sz w:val="20"/>
                <w:szCs w:val="20"/>
                <w:lang w:eastAsia="ko-KR"/>
              </w:rPr>
              <w:t>N</w:t>
            </w:r>
            <w:r>
              <w:rPr>
                <w:rFonts w:hint="eastAsia"/>
                <w:i/>
                <w:iCs/>
                <w:noProof/>
                <w:w w:val="100"/>
                <w:sz w:val="20"/>
                <w:szCs w:val="20"/>
                <w:vertAlign w:val="subscript"/>
                <w:lang w:eastAsia="ko-KR"/>
              </w:rPr>
              <w:t>RU</w:t>
            </w:r>
            <w:r>
              <w:rPr>
                <w:rFonts w:eastAsia="Malgun Gothic" w:hint="eastAsia"/>
                <w:w w:val="100"/>
                <w:sz w:val="20"/>
                <w:szCs w:val="20"/>
                <w:lang w:eastAsia="ko-KR"/>
              </w:rPr>
              <w:t xml:space="preserve"> = 1</w:t>
            </w:r>
            <w:r w:rsidRPr="00FB0CFB">
              <w:rPr>
                <w:i/>
                <w:iCs/>
                <w:w w:val="100"/>
                <w:sz w:val="20"/>
                <w:szCs w:val="20"/>
              </w:rPr>
              <w:t>.</w:t>
            </w:r>
          </w:p>
          <w:p w14:paraId="6A95ED98" w14:textId="45B29FD5" w:rsidR="00FB0CFB" w:rsidRPr="00FB0CFB" w:rsidRDefault="00FB0CFB" w:rsidP="00FB0CFB">
            <w:pPr>
              <w:pStyle w:val="TableText"/>
              <w:rPr>
                <w:sz w:val="20"/>
                <w:szCs w:val="20"/>
              </w:rPr>
            </w:pPr>
            <w:r w:rsidRPr="00FB0CFB">
              <w:rPr>
                <w:w w:val="100"/>
                <w:sz w:val="20"/>
                <w:szCs w:val="20"/>
              </w:rPr>
              <w:t xml:space="preserve">For UHR modulated fields, </w:t>
            </w:r>
            <w:r>
              <w:rPr>
                <w:rFonts w:hint="eastAsia"/>
                <w:i/>
                <w:iCs/>
                <w:sz w:val="20"/>
                <w:szCs w:val="20"/>
                <w:lang w:eastAsia="ko-KR"/>
              </w:rPr>
              <w:t>N</w:t>
            </w:r>
            <w:r>
              <w:rPr>
                <w:rFonts w:hint="eastAsia"/>
                <w:i/>
                <w:iCs/>
                <w:noProof/>
                <w:w w:val="100"/>
                <w:sz w:val="20"/>
                <w:szCs w:val="20"/>
                <w:vertAlign w:val="subscript"/>
                <w:lang w:eastAsia="ko-KR"/>
              </w:rPr>
              <w:t>RU</w:t>
            </w:r>
            <w:r w:rsidRPr="00FB0CFB">
              <w:rPr>
                <w:w w:val="100"/>
                <w:sz w:val="20"/>
                <w:szCs w:val="20"/>
              </w:rPr>
              <w:t xml:space="preserve"> represents the number of occupied RU(s) or MRU(s) in the transmission.</w:t>
            </w:r>
          </w:p>
        </w:tc>
      </w:tr>
      <w:tr w:rsidR="00FB0CFB" w14:paraId="66713F35"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62045E4" w14:textId="667FDB40" w:rsidR="00FB0CFB" w:rsidRPr="00FB0CFB" w:rsidRDefault="009E3CA3" w:rsidP="00FB0CFB">
            <w:pPr>
              <w:pStyle w:val="CellBody"/>
              <w:spacing w:line="240" w:lineRule="auto"/>
              <w:rPr>
                <w:i/>
                <w:iCs/>
                <w:sz w:val="20"/>
                <w:szCs w:val="20"/>
              </w:rPr>
            </w:pPr>
            <w:proofErr w:type="spellStart"/>
            <w:proofErr w:type="gramStart"/>
            <w:r>
              <w:rPr>
                <w:rFonts w:hint="eastAsia"/>
                <w:i/>
                <w:iCs/>
                <w:sz w:val="20"/>
                <w:szCs w:val="20"/>
                <w:lang w:eastAsia="ko-KR"/>
              </w:rPr>
              <w:t>N</w:t>
            </w:r>
            <w:r>
              <w:rPr>
                <w:rFonts w:hint="eastAsia"/>
                <w:i/>
                <w:iCs/>
                <w:noProof/>
                <w:w w:val="100"/>
                <w:sz w:val="20"/>
                <w:szCs w:val="20"/>
                <w:vertAlign w:val="subscript"/>
                <w:lang w:eastAsia="ko-KR"/>
              </w:rPr>
              <w:t>user,r</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2630F1" w14:textId="0044D5CF" w:rsidR="00FB0CFB" w:rsidRPr="00FB0CFB" w:rsidRDefault="00FB0CFB" w:rsidP="00FB0CFB">
            <w:pPr>
              <w:pStyle w:val="TableText"/>
              <w:rPr>
                <w:w w:val="100"/>
                <w:sz w:val="20"/>
                <w:szCs w:val="20"/>
              </w:rPr>
            </w:pPr>
            <w:r w:rsidRPr="00FB0CFB">
              <w:rPr>
                <w:w w:val="100"/>
                <w:sz w:val="20"/>
                <w:szCs w:val="20"/>
              </w:rPr>
              <w:t xml:space="preserve">For pre-UHR modulated fields, </w:t>
            </w:r>
            <w:r w:rsidR="009E3CA3">
              <w:rPr>
                <w:rFonts w:hint="eastAsia"/>
                <w:i/>
                <w:iCs/>
                <w:sz w:val="20"/>
                <w:szCs w:val="20"/>
                <w:lang w:eastAsia="ko-KR"/>
              </w:rPr>
              <w:t>N</w:t>
            </w:r>
            <w:r w:rsidR="009E3CA3">
              <w:rPr>
                <w:rFonts w:eastAsia="Malgun Gothic" w:hint="eastAsia"/>
                <w:i/>
                <w:iCs/>
                <w:noProof/>
                <w:w w:val="100"/>
                <w:sz w:val="20"/>
                <w:szCs w:val="20"/>
                <w:vertAlign w:val="subscript"/>
                <w:lang w:eastAsia="ko-KR"/>
              </w:rPr>
              <w:t>user</w:t>
            </w:r>
            <w:r w:rsidR="009E3CA3">
              <w:rPr>
                <w:rFonts w:eastAsia="Malgun Gothic" w:hint="eastAsia"/>
                <w:w w:val="100"/>
                <w:sz w:val="20"/>
                <w:szCs w:val="20"/>
                <w:lang w:eastAsia="ko-KR"/>
              </w:rPr>
              <w:t xml:space="preserve"> = 1</w:t>
            </w:r>
            <w:r w:rsidRPr="00FB0CFB">
              <w:rPr>
                <w:w w:val="100"/>
                <w:sz w:val="20"/>
                <w:szCs w:val="20"/>
              </w:rPr>
              <w:t>.</w:t>
            </w:r>
          </w:p>
          <w:p w14:paraId="073063CC" w14:textId="68DF5342" w:rsidR="00FB0CFB" w:rsidRPr="00FB0CFB" w:rsidRDefault="00FB0CFB" w:rsidP="00FB0CFB">
            <w:pPr>
              <w:pStyle w:val="TableText"/>
              <w:rPr>
                <w:sz w:val="20"/>
                <w:szCs w:val="20"/>
              </w:rPr>
            </w:pPr>
            <w:r w:rsidRPr="00FB0CFB">
              <w:rPr>
                <w:w w:val="100"/>
                <w:sz w:val="20"/>
                <w:szCs w:val="20"/>
              </w:rPr>
              <w:t xml:space="preserve">For UHR modulated fields, </w:t>
            </w:r>
            <w:proofErr w:type="spellStart"/>
            <w:proofErr w:type="gramStart"/>
            <w:r w:rsidR="009E3CA3">
              <w:rPr>
                <w:rFonts w:hint="eastAsia"/>
                <w:i/>
                <w:iCs/>
                <w:sz w:val="20"/>
                <w:szCs w:val="20"/>
                <w:lang w:eastAsia="ko-KR"/>
              </w:rPr>
              <w:t>N</w:t>
            </w:r>
            <w:r w:rsidR="009E3CA3">
              <w:rPr>
                <w:rFonts w:hint="eastAsia"/>
                <w:i/>
                <w:iCs/>
                <w:noProof/>
                <w:w w:val="100"/>
                <w:sz w:val="20"/>
                <w:szCs w:val="20"/>
                <w:vertAlign w:val="subscript"/>
                <w:lang w:eastAsia="ko-KR"/>
              </w:rPr>
              <w:t>user,r</w:t>
            </w:r>
            <w:proofErr w:type="spellEnd"/>
            <w:proofErr w:type="gramEnd"/>
            <w:r w:rsidRPr="00FB0CFB">
              <w:rPr>
                <w:w w:val="100"/>
                <w:sz w:val="20"/>
                <w:szCs w:val="20"/>
              </w:rPr>
              <w:t xml:space="preserve"> represents the total number of users in </w:t>
            </w:r>
            <w:proofErr w:type="gramStart"/>
            <w:r w:rsidRPr="00FB0CFB">
              <w:rPr>
                <w:w w:val="100"/>
                <w:sz w:val="20"/>
                <w:szCs w:val="20"/>
              </w:rPr>
              <w:t xml:space="preserve">the </w:t>
            </w:r>
            <w:r w:rsidRPr="00FB0CFB">
              <w:rPr>
                <w:i/>
                <w:iCs/>
                <w:w w:val="100"/>
                <w:sz w:val="20"/>
                <w:szCs w:val="20"/>
              </w:rPr>
              <w:t>r</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occupied</w:t>
            </w:r>
            <w:proofErr w:type="gramEnd"/>
            <w:r w:rsidRPr="00FB0CFB">
              <w:rPr>
                <w:w w:val="100"/>
                <w:sz w:val="20"/>
                <w:szCs w:val="20"/>
              </w:rPr>
              <w:t xml:space="preserve"> RU or MRU of the transmission.</w:t>
            </w:r>
          </w:p>
        </w:tc>
      </w:tr>
      <w:tr w:rsidR="00FB0CFB" w14:paraId="27E49113"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192B3A4" w14:textId="044655D2" w:rsidR="00FB0CFB" w:rsidRPr="00FB0CFB" w:rsidRDefault="009E3CA3" w:rsidP="00FB0CFB">
            <w:pPr>
              <w:pStyle w:val="CellBody"/>
              <w:spacing w:line="240" w:lineRule="auto"/>
              <w:rPr>
                <w:i/>
                <w:iCs/>
                <w:sz w:val="20"/>
                <w:szCs w:val="20"/>
              </w:rPr>
            </w:pPr>
            <w:proofErr w:type="spellStart"/>
            <w:proofErr w:type="gramStart"/>
            <w:r>
              <w:rPr>
                <w:rFonts w:hint="eastAsia"/>
                <w:i/>
                <w:iCs/>
                <w:sz w:val="20"/>
                <w:szCs w:val="20"/>
                <w:lang w:eastAsia="ko-KR"/>
              </w:rPr>
              <w:t>N</w:t>
            </w:r>
            <w:r>
              <w:rPr>
                <w:rFonts w:hint="eastAsia"/>
                <w:i/>
                <w:iCs/>
                <w:noProof/>
                <w:w w:val="100"/>
                <w:sz w:val="20"/>
                <w:szCs w:val="20"/>
                <w:vertAlign w:val="subscript"/>
                <w:lang w:eastAsia="ko-KR"/>
              </w:rPr>
              <w:t>user,total</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40256D3" w14:textId="77777777" w:rsidR="00FB0CFB" w:rsidRPr="00FB0CFB" w:rsidRDefault="00FB0CFB" w:rsidP="00FB0CFB">
            <w:pPr>
              <w:pStyle w:val="TableText"/>
              <w:rPr>
                <w:w w:val="100"/>
                <w:sz w:val="20"/>
                <w:szCs w:val="20"/>
              </w:rPr>
            </w:pPr>
            <w:r w:rsidRPr="00FB0CFB">
              <w:rPr>
                <w:w w:val="100"/>
                <w:sz w:val="20"/>
                <w:szCs w:val="20"/>
              </w:rPr>
              <w:t xml:space="preserve">Total number of users in all occupied RU(s) or MRU(s) of a UHR transmission, i.e., </w:t>
            </w:r>
          </w:p>
          <w:p w14:paraId="38C991A1" w14:textId="26E1D2BA" w:rsidR="00FB0CFB" w:rsidRPr="00FB0CFB" w:rsidRDefault="00AB3828" w:rsidP="00FB0CFB">
            <w:pPr>
              <w:pStyle w:val="CellBody"/>
              <w:spacing w:line="240" w:lineRule="auto"/>
              <w:rPr>
                <w:sz w:val="20"/>
                <w:szCs w:val="20"/>
              </w:rPr>
            </w:pPr>
            <w:r w:rsidRPr="00AB3828">
              <w:rPr>
                <w:w w:val="100"/>
                <w:position w:val="-28"/>
                <w:sz w:val="20"/>
                <w:szCs w:val="20"/>
              </w:rPr>
              <w:object w:dxaOrig="2079" w:dyaOrig="700" w14:anchorId="6C27813B">
                <v:shape id="_x0000_i1026" type="#_x0000_t75" style="width:103.75pt;height:34.8pt" o:ole="">
                  <v:imagedata r:id="rId24" o:title=""/>
                </v:shape>
                <o:OLEObject Type="Embed" ProgID="Equation.DSMT4" ShapeID="_x0000_i1026" DrawAspect="Content" ObjectID="_1806155976" r:id="rId25"/>
              </w:object>
            </w:r>
            <w:r w:rsidR="00FB0CFB" w:rsidRPr="00FB0CFB">
              <w:rPr>
                <w:w w:val="100"/>
                <w:sz w:val="20"/>
                <w:szCs w:val="20"/>
              </w:rPr>
              <w:t>.</w:t>
            </w:r>
          </w:p>
        </w:tc>
      </w:tr>
      <w:tr w:rsidR="00FB0CFB" w14:paraId="47111405"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69E599A" w14:textId="2DE37D60" w:rsidR="00FB0CFB" w:rsidRPr="00FB0CFB" w:rsidRDefault="00AB3828" w:rsidP="00FB0CFB">
            <w:pPr>
              <w:pStyle w:val="CellBody"/>
              <w:spacing w:line="240" w:lineRule="auto"/>
              <w:rPr>
                <w:i/>
                <w:iCs/>
                <w:sz w:val="20"/>
                <w:szCs w:val="20"/>
              </w:rPr>
            </w:pPr>
            <w:proofErr w:type="spellStart"/>
            <w:proofErr w:type="gramStart"/>
            <w:r>
              <w:rPr>
                <w:i/>
                <w:iCs/>
                <w:sz w:val="20"/>
                <w:szCs w:val="20"/>
              </w:rPr>
              <w:t>N</w:t>
            </w:r>
            <w:r w:rsidRPr="00AB3828">
              <w:rPr>
                <w:i/>
                <w:iCs/>
                <w:sz w:val="20"/>
                <w:szCs w:val="20"/>
                <w:vertAlign w:val="subscript"/>
              </w:rPr>
              <w:t>CPBS,u</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3E0184E" w14:textId="070A6678" w:rsidR="00FB0CFB" w:rsidRPr="00FB0CFB" w:rsidRDefault="00FB0CFB" w:rsidP="00FB0CFB">
            <w:pPr>
              <w:pStyle w:val="TableText"/>
              <w:rPr>
                <w:sz w:val="20"/>
                <w:szCs w:val="20"/>
              </w:rPr>
            </w:pPr>
            <w:r w:rsidRPr="00FB0CFB">
              <w:rPr>
                <w:w w:val="100"/>
                <w:sz w:val="20"/>
                <w:szCs w:val="20"/>
              </w:rPr>
              <w:t xml:space="preserve">Number of coded bits per OFDM symbol for user </w:t>
            </w:r>
            <w:r w:rsidRPr="00FB0CFB">
              <w:rPr>
                <w:i/>
                <w:iCs/>
                <w:w w:val="100"/>
                <w:sz w:val="20"/>
                <w:szCs w:val="20"/>
              </w:rPr>
              <w:t>u</w:t>
            </w:r>
            <w:r w:rsidRPr="00FB0CFB">
              <w:rPr>
                <w:w w:val="100"/>
                <w:sz w:val="20"/>
                <w:szCs w:val="20"/>
              </w:rPr>
              <w:t xml:space="preserve">, </w:t>
            </w:r>
            <w:r w:rsidR="0013043C">
              <w:rPr>
                <w:i/>
                <w:iCs/>
                <w:w w:val="100"/>
                <w:sz w:val="20"/>
                <w:szCs w:val="20"/>
              </w:rPr>
              <w:t>u</w:t>
            </w:r>
            <w:r w:rsidR="0013043C">
              <w:rPr>
                <w:w w:val="100"/>
                <w:sz w:val="20"/>
                <w:szCs w:val="20"/>
              </w:rPr>
              <w:t xml:space="preserve"> = 0, 1,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p>
        </w:tc>
      </w:tr>
      <w:tr w:rsidR="00FB0CFB" w14:paraId="6CACB1A6"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539D9AE" w14:textId="38831A61"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sidRPr="00AB3828">
              <w:rPr>
                <w:i/>
                <w:iCs/>
                <w:sz w:val="20"/>
                <w:szCs w:val="20"/>
                <w:vertAlign w:val="subscript"/>
              </w:rPr>
              <w:t>CPBS,</w:t>
            </w:r>
            <w:r>
              <w:rPr>
                <w:i/>
                <w:iCs/>
                <w:sz w:val="20"/>
                <w:szCs w:val="20"/>
                <w:vertAlign w:val="subscript"/>
              </w:rPr>
              <w:t>m</w:t>
            </w:r>
            <w:proofErr w:type="gramEnd"/>
            <w:r>
              <w:rPr>
                <w:i/>
                <w:iCs/>
                <w:sz w:val="20"/>
                <w:szCs w:val="20"/>
                <w:vertAlign w:val="subscript"/>
              </w:rPr>
              <w:t>,</w:t>
            </w:r>
            <w:r w:rsidRPr="00AB3828">
              <w:rPr>
                <w:i/>
                <w:iCs/>
                <w:sz w:val="20"/>
                <w:szCs w:val="20"/>
                <w:vertAlign w:val="subscript"/>
              </w:rPr>
              <w:t>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760EE8F" w14:textId="44B34CB8" w:rsidR="00FB0CFB" w:rsidRPr="00FB0CFB" w:rsidRDefault="00FB0CFB" w:rsidP="00FB0CFB">
            <w:pPr>
              <w:pStyle w:val="TableText"/>
              <w:rPr>
                <w:sz w:val="20"/>
                <w:szCs w:val="20"/>
              </w:rPr>
            </w:pPr>
            <w:r w:rsidRPr="00FB0CFB">
              <w:rPr>
                <w:w w:val="100"/>
                <w:sz w:val="20"/>
                <w:szCs w:val="20"/>
              </w:rPr>
              <w:t xml:space="preserve">Number of coded bits per OFDM symbol over the </w:t>
            </w:r>
            <w:r w:rsidRPr="00FB0CFB">
              <w:rPr>
                <w:i/>
                <w:iCs/>
                <w:w w:val="100"/>
                <w:sz w:val="20"/>
                <w:szCs w:val="20"/>
              </w:rPr>
              <w:t>m</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spatial stream for user </w:t>
            </w:r>
            <w:r w:rsidRPr="00FB0CFB">
              <w:rPr>
                <w:i/>
                <w:iCs/>
                <w:w w:val="100"/>
                <w:sz w:val="20"/>
                <w:szCs w:val="20"/>
              </w:rPr>
              <w:t>u</w:t>
            </w:r>
            <w:r w:rsidRPr="00FB0CFB">
              <w:rPr>
                <w:w w:val="100"/>
                <w:sz w:val="20"/>
                <w:szCs w:val="20"/>
              </w:rPr>
              <w:t>,</w:t>
            </w:r>
            <w:r w:rsidR="0013043C">
              <w:rPr>
                <w:i/>
                <w:iCs/>
                <w:w w:val="100"/>
                <w:sz w:val="20"/>
                <w:szCs w:val="20"/>
              </w:rPr>
              <w:t xml:space="preserve"> m</w:t>
            </w:r>
            <w:r w:rsidR="0013043C">
              <w:rPr>
                <w:w w:val="100"/>
                <w:sz w:val="20"/>
                <w:szCs w:val="20"/>
              </w:rPr>
              <w:t xml:space="preserve"> = 1, 2,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i/>
                <w:iCs/>
                <w:noProof/>
                <w:w w:val="100"/>
                <w:sz w:val="20"/>
                <w:szCs w:val="20"/>
                <w:vertAlign w:val="subscript"/>
                <w:lang w:eastAsia="ko-KR"/>
              </w:rPr>
              <w:t>ss,r,u</w:t>
            </w:r>
            <w:proofErr w:type="spellEnd"/>
            <w:r w:rsidRPr="00FB0CFB">
              <w:rPr>
                <w:w w:val="100"/>
                <w:sz w:val="20"/>
                <w:szCs w:val="20"/>
              </w:rPr>
              <w:t xml:space="preserve"> in OFDMA transmission, </w:t>
            </w:r>
            <w:r w:rsidR="0013043C">
              <w:rPr>
                <w:i/>
                <w:iCs/>
                <w:w w:val="100"/>
                <w:sz w:val="20"/>
                <w:szCs w:val="20"/>
              </w:rPr>
              <w:t>u</w:t>
            </w:r>
            <w:r w:rsidR="0013043C">
              <w:rPr>
                <w:w w:val="100"/>
                <w:sz w:val="20"/>
                <w:szCs w:val="20"/>
              </w:rPr>
              <w:t xml:space="preserve"> = 0, 1, … ,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w:t>
            </w:r>
          </w:p>
        </w:tc>
      </w:tr>
      <w:tr w:rsidR="00FB0CFB" w14:paraId="362F3CFC"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281502" w14:textId="62665EC9" w:rsidR="00FB0CFB" w:rsidRPr="00FB0CFB" w:rsidRDefault="0013043C" w:rsidP="00FB0CFB">
            <w:pPr>
              <w:pStyle w:val="CellBody"/>
              <w:spacing w:line="240" w:lineRule="auto"/>
              <w:rPr>
                <w:i/>
                <w:iCs/>
                <w:sz w:val="20"/>
                <w:szCs w:val="20"/>
              </w:rPr>
            </w:pPr>
            <w:r>
              <w:rPr>
                <w:i/>
                <w:iCs/>
                <w:sz w:val="20"/>
                <w:szCs w:val="20"/>
              </w:rPr>
              <w:t>N</w:t>
            </w:r>
            <w:r>
              <w:rPr>
                <w:i/>
                <w:iCs/>
                <w:sz w:val="20"/>
                <w:szCs w:val="20"/>
                <w:vertAlign w:val="subscript"/>
              </w:rPr>
              <w:t>SD</w:t>
            </w:r>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4BAB02F" w14:textId="77777777" w:rsidR="00FB0CFB" w:rsidRPr="00FB0CFB" w:rsidRDefault="00FB0CFB" w:rsidP="00FB0CFB">
            <w:pPr>
              <w:pStyle w:val="TableText"/>
              <w:rPr>
                <w:w w:val="100"/>
                <w:sz w:val="20"/>
                <w:szCs w:val="20"/>
              </w:rPr>
            </w:pPr>
            <w:r w:rsidRPr="00FB0CFB">
              <w:rPr>
                <w:w w:val="100"/>
                <w:sz w:val="20"/>
                <w:szCs w:val="20"/>
              </w:rPr>
              <w:t>Effective number of data tones carrying unique data.</w:t>
            </w:r>
          </w:p>
          <w:p w14:paraId="3905FFB3" w14:textId="32A11C18" w:rsidR="00FB0CFB" w:rsidRPr="00FB0CFB" w:rsidRDefault="00FB0CFB" w:rsidP="00FB0CFB">
            <w:pPr>
              <w:pStyle w:val="TableText"/>
              <w:rPr>
                <w:sz w:val="20"/>
                <w:szCs w:val="20"/>
              </w:rPr>
            </w:pPr>
            <w:r w:rsidRPr="00FB0CFB">
              <w:rPr>
                <w:w w:val="100"/>
                <w:sz w:val="20"/>
                <w:szCs w:val="20"/>
              </w:rPr>
              <w:t xml:space="preserve">NOTE—The </w:t>
            </w:r>
            <w:r w:rsidR="0013043C">
              <w:rPr>
                <w:i/>
                <w:iCs/>
                <w:sz w:val="20"/>
                <w:szCs w:val="20"/>
              </w:rPr>
              <w:t>N</w:t>
            </w:r>
            <w:r w:rsidR="0013043C">
              <w:rPr>
                <w:i/>
                <w:iCs/>
                <w:sz w:val="20"/>
                <w:szCs w:val="20"/>
                <w:vertAlign w:val="subscript"/>
              </w:rPr>
              <w:t>SD</w:t>
            </w:r>
            <w:r w:rsidRPr="00FB0CFB">
              <w:rPr>
                <w:w w:val="100"/>
                <w:sz w:val="20"/>
                <w:szCs w:val="20"/>
              </w:rPr>
              <w:t xml:space="preserve"> value with DCM (when applicable) is half of the </w:t>
            </w:r>
            <w:r w:rsidR="0013043C">
              <w:rPr>
                <w:i/>
                <w:iCs/>
                <w:sz w:val="20"/>
                <w:szCs w:val="20"/>
              </w:rPr>
              <w:t>N</w:t>
            </w:r>
            <w:r w:rsidR="0013043C">
              <w:rPr>
                <w:i/>
                <w:iCs/>
                <w:sz w:val="20"/>
                <w:szCs w:val="20"/>
                <w:vertAlign w:val="subscript"/>
              </w:rPr>
              <w:t>SD</w:t>
            </w:r>
            <w:r w:rsidRPr="00FB0CFB">
              <w:rPr>
                <w:w w:val="100"/>
                <w:sz w:val="20"/>
                <w:szCs w:val="20"/>
              </w:rPr>
              <w:t xml:space="preserve"> value without DCM, for each RU or MRU size.</w:t>
            </w:r>
          </w:p>
        </w:tc>
      </w:tr>
      <w:tr w:rsidR="00FB0CFB" w14:paraId="585A47D6" w14:textId="77777777" w:rsidTr="00FB0CFB">
        <w:trPr>
          <w:trHeight w:val="640"/>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D4369E9" w14:textId="4879B828"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SD,u</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E42EBBC" w14:textId="7EB15083" w:rsidR="00FB0CFB" w:rsidRPr="00FB0CFB" w:rsidRDefault="00FB0CFB" w:rsidP="00FB0CFB">
            <w:pPr>
              <w:pStyle w:val="TableText"/>
              <w:rPr>
                <w:sz w:val="20"/>
                <w:szCs w:val="20"/>
              </w:rPr>
            </w:pPr>
            <w:r w:rsidRPr="00FB0CFB">
              <w:rPr>
                <w:w w:val="100"/>
                <w:sz w:val="20"/>
                <w:szCs w:val="20"/>
              </w:rPr>
              <w:t xml:space="preserve">Effective number of data tones carrying unique data for user </w:t>
            </w:r>
            <w:r w:rsidRPr="00FB0CFB">
              <w:rPr>
                <w:i/>
                <w:iCs/>
                <w:w w:val="100"/>
                <w:sz w:val="20"/>
                <w:szCs w:val="20"/>
              </w:rPr>
              <w:t>u</w:t>
            </w:r>
            <w:r w:rsidRPr="00FB0CFB">
              <w:rPr>
                <w:w w:val="100"/>
                <w:sz w:val="20"/>
                <w:szCs w:val="20"/>
              </w:rPr>
              <w:t xml:space="preserve">, </w:t>
            </w:r>
            <w:r w:rsidR="0013043C">
              <w:rPr>
                <w:i/>
                <w:iCs/>
                <w:w w:val="100"/>
                <w:sz w:val="20"/>
                <w:szCs w:val="20"/>
              </w:rPr>
              <w:t>u</w:t>
            </w:r>
            <w:r w:rsidR="0013043C">
              <w:rPr>
                <w:w w:val="100"/>
                <w:sz w:val="20"/>
                <w:szCs w:val="20"/>
              </w:rPr>
              <w:t xml:space="preserve"> = 0, 1,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w:t>
            </w:r>
          </w:p>
        </w:tc>
      </w:tr>
      <w:tr w:rsidR="00FB0CFB" w14:paraId="7F0903FE"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82D3F5" w14:textId="1986081B"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CBPSS,u</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80A111B" w14:textId="77777777" w:rsidR="00FB0CFB" w:rsidRPr="00FB0CFB" w:rsidRDefault="00FB0CFB" w:rsidP="00FB0CFB">
            <w:pPr>
              <w:pStyle w:val="TableText"/>
              <w:rPr>
                <w:w w:val="100"/>
                <w:sz w:val="20"/>
                <w:szCs w:val="20"/>
              </w:rPr>
            </w:pPr>
            <w:r w:rsidRPr="00FB0CFB">
              <w:rPr>
                <w:w w:val="100"/>
                <w:sz w:val="20"/>
                <w:szCs w:val="20"/>
              </w:rPr>
              <w:t xml:space="preserve">Number of coded bits per OFDM symbol per spatial stream for user </w:t>
            </w:r>
            <w:r w:rsidRPr="00FB0CFB">
              <w:rPr>
                <w:i/>
                <w:iCs/>
                <w:w w:val="100"/>
                <w:sz w:val="20"/>
                <w:szCs w:val="20"/>
              </w:rPr>
              <w:t>u</w:t>
            </w:r>
            <w:r w:rsidRPr="00FB0CFB">
              <w:rPr>
                <w:w w:val="100"/>
                <w:sz w:val="20"/>
                <w:szCs w:val="20"/>
              </w:rPr>
              <w:t>,</w:t>
            </w:r>
          </w:p>
          <w:p w14:paraId="253F0E01" w14:textId="5CF1C490" w:rsidR="00FB0CFB" w:rsidRPr="00FB0CFB" w:rsidRDefault="0013043C" w:rsidP="00FB0CFB">
            <w:pPr>
              <w:pStyle w:val="CellBody"/>
              <w:spacing w:line="240" w:lineRule="auto"/>
              <w:rPr>
                <w:sz w:val="20"/>
                <w:szCs w:val="20"/>
              </w:rPr>
            </w:pPr>
            <w:r>
              <w:rPr>
                <w:i/>
                <w:iCs/>
                <w:w w:val="100"/>
                <w:sz w:val="20"/>
                <w:szCs w:val="20"/>
              </w:rPr>
              <w:t>u</w:t>
            </w:r>
            <w:r>
              <w:rPr>
                <w:w w:val="100"/>
                <w:sz w:val="20"/>
                <w:szCs w:val="20"/>
              </w:rPr>
              <w:t xml:space="preserve"> = 0, 1, </w:t>
            </w:r>
            <w:proofErr w:type="gramStart"/>
            <w:r>
              <w:rPr>
                <w:w w:val="100"/>
                <w:sz w:val="20"/>
                <w:szCs w:val="20"/>
              </w:rPr>
              <w:t>… ,</w:t>
            </w:r>
            <w:proofErr w:type="gramEnd"/>
            <w:r>
              <w:rPr>
                <w:w w:val="100"/>
                <w:sz w:val="20"/>
                <w:szCs w:val="20"/>
              </w:rPr>
              <w:t xml:space="preserve">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00FB0CFB" w:rsidRPr="00FB0CFB">
              <w:rPr>
                <w:w w:val="100"/>
                <w:sz w:val="20"/>
                <w:szCs w:val="20"/>
              </w:rPr>
              <w:t>.</w:t>
            </w:r>
          </w:p>
        </w:tc>
      </w:tr>
      <w:tr w:rsidR="00FB0CFB" w14:paraId="06220938"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7EB19FE" w14:textId="4EDFD7AD"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CBPSS,l</w:t>
            </w:r>
            <w:proofErr w:type="gramEnd"/>
            <w:r>
              <w:rPr>
                <w:i/>
                <w:iCs/>
                <w:sz w:val="20"/>
                <w:szCs w:val="20"/>
                <w:vertAlign w:val="subscript"/>
              </w:rPr>
              <w:t>,u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150DC59" w14:textId="745CF94C" w:rsidR="00FB0CFB" w:rsidRPr="00FB0CFB" w:rsidRDefault="00FB0CFB" w:rsidP="00FB0CFB">
            <w:pPr>
              <w:pStyle w:val="TableText"/>
              <w:rPr>
                <w:sz w:val="20"/>
                <w:szCs w:val="20"/>
              </w:rPr>
            </w:pPr>
            <w:r w:rsidRPr="00FB0CFB">
              <w:rPr>
                <w:w w:val="100"/>
                <w:sz w:val="20"/>
                <w:szCs w:val="20"/>
              </w:rPr>
              <w:t xml:space="preserve">Number of coded bits per OFDM symbol per spatial stream for user </w:t>
            </w:r>
            <w:r w:rsidRPr="00FB0CFB">
              <w:rPr>
                <w:i/>
                <w:iCs/>
                <w:w w:val="100"/>
                <w:sz w:val="20"/>
                <w:szCs w:val="20"/>
              </w:rPr>
              <w:t>u</w:t>
            </w:r>
            <w:r w:rsidRPr="00FB0CFB">
              <w:rPr>
                <w:w w:val="100"/>
                <w:sz w:val="20"/>
                <w:szCs w:val="20"/>
              </w:rPr>
              <w:t xml:space="preserve"> in the </w:t>
            </w:r>
            <w:r w:rsidRPr="00FB0CFB">
              <w:rPr>
                <w:i/>
                <w:iCs/>
                <w:w w:val="100"/>
                <w:sz w:val="20"/>
                <w:szCs w:val="20"/>
              </w:rPr>
              <w:t>l</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80 MHz frequency block, </w:t>
            </w:r>
            <w:r w:rsidR="0013043C">
              <w:rPr>
                <w:i/>
                <w:iCs/>
                <w:w w:val="100"/>
                <w:sz w:val="20"/>
                <w:szCs w:val="20"/>
              </w:rPr>
              <w:t>u</w:t>
            </w:r>
            <w:r w:rsidR="0013043C">
              <w:rPr>
                <w:w w:val="100"/>
                <w:sz w:val="20"/>
                <w:szCs w:val="20"/>
              </w:rPr>
              <w:t xml:space="preserve"> = 0, 1,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 xml:space="preserve"> and </w:t>
            </w:r>
            <w:r w:rsidR="0013043C">
              <w:rPr>
                <w:i/>
                <w:iCs/>
                <w:w w:val="100"/>
                <w:sz w:val="20"/>
                <w:szCs w:val="20"/>
              </w:rPr>
              <w:t>l</w:t>
            </w:r>
            <w:r w:rsidR="0013043C">
              <w:rPr>
                <w:w w:val="100"/>
                <w:sz w:val="20"/>
                <w:szCs w:val="20"/>
              </w:rPr>
              <w:t xml:space="preserve"> = 0, 1, … , </w:t>
            </w:r>
            <w:r w:rsidR="0013043C">
              <w:rPr>
                <w:i/>
                <w:iCs/>
                <w:sz w:val="20"/>
                <w:szCs w:val="20"/>
                <w:lang w:eastAsia="ko-KR"/>
              </w:rPr>
              <w:t>L</w:t>
            </w:r>
            <w:r w:rsidR="0013043C">
              <w:rPr>
                <w:w w:val="100"/>
                <w:sz w:val="20"/>
                <w:szCs w:val="20"/>
              </w:rPr>
              <w:t xml:space="preserve"> ˗ 1</w:t>
            </w:r>
            <w:r w:rsidRPr="00FB0CFB">
              <w:rPr>
                <w:w w:val="100"/>
                <w:sz w:val="20"/>
                <w:szCs w:val="20"/>
              </w:rPr>
              <w:t xml:space="preserve">. </w:t>
            </w:r>
            <w:r w:rsidRPr="00FB0CFB">
              <w:rPr>
                <w:i/>
                <w:iCs/>
                <w:w w:val="100"/>
                <w:sz w:val="20"/>
                <w:szCs w:val="20"/>
              </w:rPr>
              <w:t>L</w:t>
            </w:r>
            <w:r w:rsidRPr="00FB0CFB">
              <w:rPr>
                <w:w w:val="100"/>
                <w:sz w:val="20"/>
                <w:szCs w:val="20"/>
              </w:rPr>
              <w:t xml:space="preserve"> is the number of 80 MHz frequency subblocks.</w:t>
            </w:r>
          </w:p>
        </w:tc>
      </w:tr>
      <w:tr w:rsidR="00FB0CFB" w14:paraId="0A0E2A44" w14:textId="77777777" w:rsidTr="0013043C">
        <w:trPr>
          <w:trHeight w:val="362"/>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2C85660" w14:textId="3343E61E"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DBPS,u</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AA68115" w14:textId="2CF118B0" w:rsidR="00FB0CFB" w:rsidRPr="00FB0CFB" w:rsidRDefault="00FB0CFB" w:rsidP="00FB0CFB">
            <w:pPr>
              <w:pStyle w:val="TableText"/>
              <w:rPr>
                <w:w w:val="100"/>
                <w:sz w:val="20"/>
                <w:szCs w:val="20"/>
              </w:rPr>
            </w:pPr>
            <w:r w:rsidRPr="00FB0CFB">
              <w:rPr>
                <w:w w:val="100"/>
                <w:sz w:val="20"/>
                <w:szCs w:val="20"/>
              </w:rPr>
              <w:t xml:space="preserve">Number of data bits per OFDM symbol for user </w:t>
            </w:r>
            <w:r w:rsidRPr="00FB0CFB">
              <w:rPr>
                <w:i/>
                <w:iCs/>
                <w:w w:val="100"/>
                <w:sz w:val="20"/>
                <w:szCs w:val="20"/>
              </w:rPr>
              <w:t>u</w:t>
            </w:r>
            <w:r w:rsidRPr="00FB0CFB">
              <w:rPr>
                <w:w w:val="100"/>
                <w:sz w:val="20"/>
                <w:szCs w:val="20"/>
              </w:rPr>
              <w:t xml:space="preserve">, </w:t>
            </w:r>
            <w:r w:rsidR="0013043C">
              <w:rPr>
                <w:i/>
                <w:iCs/>
                <w:w w:val="100"/>
                <w:sz w:val="20"/>
                <w:szCs w:val="20"/>
              </w:rPr>
              <w:t>u</w:t>
            </w:r>
            <w:r w:rsidR="0013043C">
              <w:rPr>
                <w:w w:val="100"/>
                <w:sz w:val="20"/>
                <w:szCs w:val="20"/>
              </w:rPr>
              <w:t xml:space="preserve"> = 0, 1,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w:t>
            </w:r>
          </w:p>
          <w:p w14:paraId="20B2E529" w14:textId="019C636F" w:rsidR="00FB0CFB" w:rsidRPr="00FB0CFB" w:rsidRDefault="00FB0CFB" w:rsidP="00FB0CFB">
            <w:pPr>
              <w:pStyle w:val="Note"/>
              <w:rPr>
                <w:sz w:val="20"/>
                <w:szCs w:val="20"/>
              </w:rPr>
            </w:pPr>
            <w:r w:rsidRPr="00FB0CFB">
              <w:rPr>
                <w:w w:val="100"/>
                <w:sz w:val="20"/>
                <w:szCs w:val="20"/>
              </w:rPr>
              <w:t xml:space="preserve">NOTE—For LDPC, </w:t>
            </w:r>
            <w:proofErr w:type="spellStart"/>
            <w:proofErr w:type="gramStart"/>
            <w:r w:rsidR="0013043C">
              <w:rPr>
                <w:i/>
                <w:iCs/>
                <w:sz w:val="20"/>
                <w:szCs w:val="20"/>
              </w:rPr>
              <w:t>N</w:t>
            </w:r>
            <w:r w:rsidR="0013043C">
              <w:rPr>
                <w:i/>
                <w:iCs/>
                <w:sz w:val="20"/>
                <w:szCs w:val="20"/>
                <w:vertAlign w:val="subscript"/>
              </w:rPr>
              <w:t>DBPS,u</w:t>
            </w:r>
            <w:proofErr w:type="spellEnd"/>
            <w:proofErr w:type="gramEnd"/>
            <w:r w:rsidRPr="00FB0CFB">
              <w:rPr>
                <w:w w:val="100"/>
                <w:sz w:val="20"/>
                <w:szCs w:val="20"/>
              </w:rPr>
              <w:t xml:space="preserve"> is derived from </w:t>
            </w:r>
            <w:proofErr w:type="spellStart"/>
            <w:r w:rsidR="0013043C">
              <w:rPr>
                <w:i/>
                <w:iCs/>
                <w:sz w:val="20"/>
                <w:szCs w:val="20"/>
              </w:rPr>
              <w:t>N</w:t>
            </w:r>
            <w:r w:rsidR="0013043C">
              <w:rPr>
                <w:i/>
                <w:iCs/>
                <w:sz w:val="20"/>
                <w:szCs w:val="20"/>
                <w:vertAlign w:val="subscript"/>
              </w:rPr>
              <w:t>DBPS,u</w:t>
            </w:r>
            <w:proofErr w:type="spellEnd"/>
            <w:r w:rsidRPr="00FB0CFB">
              <w:rPr>
                <w:w w:val="100"/>
                <w:sz w:val="20"/>
                <w:szCs w:val="20"/>
              </w:rPr>
              <w:t xml:space="preserve"> using</w:t>
            </w:r>
            <w:r w:rsidR="0013043C">
              <w:rPr>
                <w:w w:val="100"/>
                <w:sz w:val="20"/>
                <w:szCs w:val="20"/>
              </w:rPr>
              <w:t xml:space="preserve"> </w:t>
            </w:r>
            <w:r w:rsidR="0013043C" w:rsidRPr="0013043C">
              <w:rPr>
                <w:i/>
                <w:iCs/>
                <w:w w:val="100"/>
                <w:sz w:val="20"/>
                <w:szCs w:val="20"/>
              </w:rPr>
              <w:t>R</w:t>
            </w:r>
            <w:r w:rsidR="0013043C" w:rsidRPr="0013043C">
              <w:rPr>
                <w:i/>
                <w:iCs/>
                <w:w w:val="100"/>
                <w:sz w:val="20"/>
                <w:szCs w:val="20"/>
                <w:vertAlign w:val="subscript"/>
              </w:rPr>
              <w:t>u</w:t>
            </w:r>
            <w:r w:rsidRPr="00FB0CFB">
              <w:rPr>
                <w:w w:val="100"/>
                <w:sz w:val="20"/>
                <w:szCs w:val="20"/>
              </w:rPr>
              <w:t>, rather than the effective LDPC code rate, which may vary depending on shortening/puncturing/repetition performed during LDPC encoding.</w:t>
            </w:r>
          </w:p>
        </w:tc>
      </w:tr>
      <w:tr w:rsidR="00FB0CFB" w14:paraId="1CC0813F"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783A68" w14:textId="5DE50BFB"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BPSCS,u</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B65A178" w14:textId="77777777" w:rsidR="00FB0CFB" w:rsidRPr="00FB0CFB" w:rsidRDefault="00FB0CFB" w:rsidP="00FB0CFB">
            <w:pPr>
              <w:pStyle w:val="TableText"/>
              <w:rPr>
                <w:w w:val="100"/>
                <w:sz w:val="20"/>
                <w:szCs w:val="20"/>
              </w:rPr>
            </w:pPr>
            <w:r w:rsidRPr="00FB0CFB">
              <w:rPr>
                <w:w w:val="100"/>
                <w:sz w:val="20"/>
                <w:szCs w:val="20"/>
              </w:rPr>
              <w:t xml:space="preserve">Number of coded bits per subcarrier per spatial stream for user </w:t>
            </w:r>
            <w:r w:rsidRPr="00FB0CFB">
              <w:rPr>
                <w:i/>
                <w:iCs/>
                <w:w w:val="100"/>
                <w:sz w:val="20"/>
                <w:szCs w:val="20"/>
              </w:rPr>
              <w:t>u</w:t>
            </w:r>
            <w:r w:rsidRPr="00FB0CFB">
              <w:rPr>
                <w:w w:val="100"/>
                <w:sz w:val="20"/>
                <w:szCs w:val="20"/>
              </w:rPr>
              <w:t>,</w:t>
            </w:r>
          </w:p>
          <w:p w14:paraId="54F02B78" w14:textId="764F65BA" w:rsidR="00FB0CFB" w:rsidRPr="00FB0CFB" w:rsidRDefault="0013043C" w:rsidP="00FB0CFB">
            <w:pPr>
              <w:pStyle w:val="CellBody"/>
              <w:spacing w:line="240" w:lineRule="auto"/>
              <w:rPr>
                <w:sz w:val="20"/>
                <w:szCs w:val="20"/>
              </w:rPr>
            </w:pPr>
            <w:r>
              <w:rPr>
                <w:i/>
                <w:iCs/>
                <w:w w:val="100"/>
                <w:sz w:val="20"/>
                <w:szCs w:val="20"/>
              </w:rPr>
              <w:t>u</w:t>
            </w:r>
            <w:r>
              <w:rPr>
                <w:w w:val="100"/>
                <w:sz w:val="20"/>
                <w:szCs w:val="20"/>
              </w:rPr>
              <w:t xml:space="preserve"> = 0, 1, </w:t>
            </w:r>
            <w:proofErr w:type="gramStart"/>
            <w:r>
              <w:rPr>
                <w:w w:val="100"/>
                <w:sz w:val="20"/>
                <w:szCs w:val="20"/>
              </w:rPr>
              <w:t>… ,</w:t>
            </w:r>
            <w:proofErr w:type="gramEnd"/>
            <w:r>
              <w:rPr>
                <w:w w:val="100"/>
                <w:sz w:val="20"/>
                <w:szCs w:val="20"/>
              </w:rPr>
              <w:t xml:space="preserve">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00FB0CFB" w:rsidRPr="00FB0CFB">
              <w:rPr>
                <w:w w:val="100"/>
                <w:sz w:val="20"/>
                <w:szCs w:val="20"/>
              </w:rPr>
              <w:t>.</w:t>
            </w:r>
          </w:p>
        </w:tc>
      </w:tr>
      <w:tr w:rsidR="00FB0CFB" w14:paraId="205CCC72"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02B21E2" w14:textId="2BD61788"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BPSCS,m</w:t>
            </w:r>
            <w:proofErr w:type="gramEnd"/>
            <w:r>
              <w:rPr>
                <w:i/>
                <w:iCs/>
                <w:sz w:val="20"/>
                <w:szCs w:val="20"/>
                <w:vertAlign w:val="subscript"/>
              </w:rPr>
              <w:t>,u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1BFA655" w14:textId="01AD20C8" w:rsidR="00FB0CFB" w:rsidRPr="00FB0CFB" w:rsidRDefault="00FB0CFB" w:rsidP="00FB0CFB">
            <w:pPr>
              <w:pStyle w:val="TableText"/>
              <w:rPr>
                <w:sz w:val="20"/>
                <w:szCs w:val="20"/>
              </w:rPr>
            </w:pPr>
            <w:r w:rsidRPr="00FB0CFB">
              <w:rPr>
                <w:w w:val="100"/>
                <w:sz w:val="20"/>
                <w:szCs w:val="20"/>
              </w:rPr>
              <w:t xml:space="preserve">Number of coded bits per subcarrier over the </w:t>
            </w:r>
            <w:r w:rsidRPr="00FB0CFB">
              <w:rPr>
                <w:i/>
                <w:iCs/>
                <w:w w:val="100"/>
                <w:sz w:val="20"/>
                <w:szCs w:val="20"/>
              </w:rPr>
              <w:t>m</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spatial stream for user </w:t>
            </w:r>
            <w:r w:rsidRPr="00FB0CFB">
              <w:rPr>
                <w:i/>
                <w:iCs/>
                <w:w w:val="100"/>
                <w:sz w:val="20"/>
                <w:szCs w:val="20"/>
              </w:rPr>
              <w:t>u</w:t>
            </w:r>
            <w:r w:rsidRPr="00FB0CFB">
              <w:rPr>
                <w:w w:val="100"/>
                <w:sz w:val="20"/>
                <w:szCs w:val="20"/>
              </w:rPr>
              <w:t xml:space="preserve">, </w:t>
            </w:r>
            <w:r w:rsidR="0013043C">
              <w:rPr>
                <w:i/>
                <w:iCs/>
                <w:w w:val="100"/>
                <w:sz w:val="20"/>
                <w:szCs w:val="20"/>
              </w:rPr>
              <w:t>m</w:t>
            </w:r>
            <w:r w:rsidR="0013043C">
              <w:rPr>
                <w:w w:val="100"/>
                <w:sz w:val="20"/>
                <w:szCs w:val="20"/>
              </w:rPr>
              <w:t xml:space="preserve"> = 1, 2,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i/>
                <w:iCs/>
                <w:noProof/>
                <w:w w:val="100"/>
                <w:sz w:val="20"/>
                <w:szCs w:val="20"/>
                <w:vertAlign w:val="subscript"/>
                <w:lang w:eastAsia="ko-KR"/>
              </w:rPr>
              <w:t>ss,r,u</w:t>
            </w:r>
            <w:proofErr w:type="spellEnd"/>
            <w:r w:rsidR="0013043C" w:rsidRPr="00FB0CFB">
              <w:rPr>
                <w:w w:val="100"/>
                <w:sz w:val="20"/>
                <w:szCs w:val="20"/>
              </w:rPr>
              <w:t xml:space="preserve"> </w:t>
            </w:r>
            <w:r w:rsidRPr="00FB0CFB">
              <w:rPr>
                <w:w w:val="100"/>
                <w:sz w:val="20"/>
                <w:szCs w:val="20"/>
              </w:rPr>
              <w:t xml:space="preserve">in OFDMA transmission, </w:t>
            </w:r>
            <w:r w:rsidR="0013043C">
              <w:rPr>
                <w:i/>
                <w:iCs/>
                <w:w w:val="100"/>
                <w:sz w:val="20"/>
                <w:szCs w:val="20"/>
              </w:rPr>
              <w:t>u</w:t>
            </w:r>
            <w:r w:rsidR="0013043C">
              <w:rPr>
                <w:w w:val="100"/>
                <w:sz w:val="20"/>
                <w:szCs w:val="20"/>
              </w:rPr>
              <w:t xml:space="preserve"> = 0, 1, … ,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w:t>
            </w:r>
          </w:p>
        </w:tc>
      </w:tr>
      <w:tr w:rsidR="00FB0CFB" w14:paraId="01BFF180"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1BE26B" w14:textId="090170F6"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BPSCS,l</w:t>
            </w:r>
            <w:proofErr w:type="gramEnd"/>
            <w:r>
              <w:rPr>
                <w:i/>
                <w:iCs/>
                <w:sz w:val="20"/>
                <w:szCs w:val="20"/>
                <w:vertAlign w:val="subscript"/>
              </w:rPr>
              <w:t>,u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FC9F4C4" w14:textId="6111C63E" w:rsidR="00FB0CFB" w:rsidRPr="00FB0CFB" w:rsidRDefault="00FB0CFB" w:rsidP="00FB0CFB">
            <w:pPr>
              <w:pStyle w:val="TableText"/>
              <w:rPr>
                <w:sz w:val="20"/>
                <w:szCs w:val="20"/>
              </w:rPr>
            </w:pPr>
            <w:r w:rsidRPr="00FB0CFB">
              <w:rPr>
                <w:w w:val="100"/>
                <w:sz w:val="20"/>
                <w:szCs w:val="20"/>
              </w:rPr>
              <w:t xml:space="preserve">Number of coded bits per subcarrier per spatial stream for user </w:t>
            </w:r>
            <w:r w:rsidRPr="00FB0CFB">
              <w:rPr>
                <w:i/>
                <w:iCs/>
                <w:w w:val="100"/>
                <w:sz w:val="20"/>
                <w:szCs w:val="20"/>
              </w:rPr>
              <w:t>u</w:t>
            </w:r>
            <w:r w:rsidRPr="00FB0CFB">
              <w:rPr>
                <w:w w:val="100"/>
                <w:sz w:val="20"/>
                <w:szCs w:val="20"/>
              </w:rPr>
              <w:t xml:space="preserve"> in the </w:t>
            </w:r>
            <w:r w:rsidRPr="00FB0CFB">
              <w:rPr>
                <w:i/>
                <w:iCs/>
                <w:w w:val="100"/>
                <w:sz w:val="20"/>
                <w:szCs w:val="20"/>
              </w:rPr>
              <w:t>l</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80 MHz frequency block, </w:t>
            </w:r>
            <w:r w:rsidR="0013043C">
              <w:rPr>
                <w:i/>
                <w:iCs/>
                <w:w w:val="100"/>
                <w:sz w:val="20"/>
                <w:szCs w:val="20"/>
              </w:rPr>
              <w:t>u</w:t>
            </w:r>
            <w:r w:rsidR="0013043C">
              <w:rPr>
                <w:w w:val="100"/>
                <w:sz w:val="20"/>
                <w:szCs w:val="20"/>
              </w:rPr>
              <w:t xml:space="preserve"> = 0, 1,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 xml:space="preserve"> and </w:t>
            </w:r>
            <w:r w:rsidR="0013043C">
              <w:rPr>
                <w:i/>
                <w:iCs/>
                <w:w w:val="100"/>
                <w:sz w:val="20"/>
                <w:szCs w:val="20"/>
              </w:rPr>
              <w:t>l</w:t>
            </w:r>
            <w:r w:rsidR="0013043C">
              <w:rPr>
                <w:w w:val="100"/>
                <w:sz w:val="20"/>
                <w:szCs w:val="20"/>
              </w:rPr>
              <w:t xml:space="preserve"> = 0, 1, … , </w:t>
            </w:r>
            <w:r w:rsidR="0013043C">
              <w:rPr>
                <w:i/>
                <w:iCs/>
                <w:sz w:val="20"/>
                <w:szCs w:val="20"/>
                <w:lang w:eastAsia="ko-KR"/>
              </w:rPr>
              <w:t>L</w:t>
            </w:r>
            <w:r w:rsidR="0013043C">
              <w:rPr>
                <w:w w:val="100"/>
                <w:sz w:val="20"/>
                <w:szCs w:val="20"/>
              </w:rPr>
              <w:t xml:space="preserve"> ˗ 1</w:t>
            </w:r>
            <w:r w:rsidRPr="00FB0CFB">
              <w:rPr>
                <w:w w:val="100"/>
                <w:sz w:val="20"/>
                <w:szCs w:val="20"/>
              </w:rPr>
              <w:t xml:space="preserve">. </w:t>
            </w:r>
            <w:r w:rsidRPr="00FB0CFB">
              <w:rPr>
                <w:i/>
                <w:iCs/>
                <w:w w:val="100"/>
                <w:sz w:val="20"/>
                <w:szCs w:val="20"/>
              </w:rPr>
              <w:t>L</w:t>
            </w:r>
            <w:r w:rsidRPr="00FB0CFB">
              <w:rPr>
                <w:w w:val="100"/>
                <w:sz w:val="20"/>
                <w:szCs w:val="20"/>
              </w:rPr>
              <w:t xml:space="preserve"> is the number of 80 MHz frequency subblocks.</w:t>
            </w:r>
          </w:p>
        </w:tc>
      </w:tr>
      <w:tr w:rsidR="00FB0CFB" w14:paraId="7C0FC32B"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BA07D5D" w14:textId="4F80EC5F" w:rsidR="00FB0CFB" w:rsidRPr="00FB0CFB" w:rsidRDefault="0013043C" w:rsidP="00FB0CFB">
            <w:pPr>
              <w:pStyle w:val="CellBody"/>
              <w:spacing w:line="240" w:lineRule="auto"/>
              <w:rPr>
                <w:i/>
                <w:iCs/>
                <w:sz w:val="20"/>
                <w:szCs w:val="20"/>
              </w:rPr>
            </w:pPr>
            <w:r>
              <w:rPr>
                <w:i/>
                <w:iCs/>
                <w:sz w:val="20"/>
                <w:szCs w:val="20"/>
              </w:rPr>
              <w:t>N</w:t>
            </w:r>
            <w:r w:rsidRPr="0013043C">
              <w:rPr>
                <w:i/>
                <w:iCs/>
                <w:sz w:val="20"/>
                <w:szCs w:val="20"/>
                <w:vertAlign w:val="subscript"/>
              </w:rPr>
              <w:t>RX</w:t>
            </w:r>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6F625AB" w14:textId="77777777" w:rsidR="00FB0CFB" w:rsidRPr="00FB0CFB" w:rsidRDefault="00FB0CFB" w:rsidP="00FB0CFB">
            <w:pPr>
              <w:pStyle w:val="TableText"/>
              <w:rPr>
                <w:sz w:val="20"/>
                <w:szCs w:val="20"/>
              </w:rPr>
            </w:pPr>
            <w:r w:rsidRPr="00FB0CFB">
              <w:rPr>
                <w:w w:val="100"/>
                <w:sz w:val="20"/>
                <w:szCs w:val="20"/>
              </w:rPr>
              <w:t>Number of receive chains.</w:t>
            </w:r>
          </w:p>
        </w:tc>
      </w:tr>
      <w:tr w:rsidR="00FB0CFB" w14:paraId="6908ABA1" w14:textId="77777777" w:rsidTr="00CA68F1">
        <w:trPr>
          <w:trHeight w:val="19"/>
          <w:jc w:val="center"/>
        </w:trPr>
        <w:tc>
          <w:tcPr>
            <w:tcW w:w="2002" w:type="dxa"/>
            <w:tcBorders>
              <w:top w:val="nil"/>
              <w:left w:val="single" w:sz="10" w:space="0" w:color="000000"/>
              <w:bottom w:val="single" w:sz="4" w:space="0" w:color="auto"/>
              <w:right w:val="single" w:sz="2" w:space="0" w:color="000000"/>
            </w:tcBorders>
            <w:tcMar>
              <w:top w:w="120" w:type="dxa"/>
              <w:left w:w="120" w:type="dxa"/>
              <w:bottom w:w="60" w:type="dxa"/>
              <w:right w:w="120" w:type="dxa"/>
            </w:tcMar>
            <w:vAlign w:val="center"/>
          </w:tcPr>
          <w:p w14:paraId="03BF55B7" w14:textId="0370C93C" w:rsidR="00FB0CFB" w:rsidRPr="00FB0CFB" w:rsidRDefault="0013043C" w:rsidP="00FB0CFB">
            <w:pPr>
              <w:pStyle w:val="CellBody"/>
              <w:spacing w:line="240" w:lineRule="auto"/>
              <w:rPr>
                <w:sz w:val="20"/>
                <w:szCs w:val="20"/>
              </w:rPr>
            </w:pPr>
            <w:proofErr w:type="spellStart"/>
            <w:proofErr w:type="gramStart"/>
            <w:r>
              <w:rPr>
                <w:i/>
                <w:iCs/>
                <w:sz w:val="20"/>
                <w:szCs w:val="20"/>
              </w:rPr>
              <w:t>N</w:t>
            </w:r>
            <w:r>
              <w:rPr>
                <w:i/>
                <w:iCs/>
                <w:sz w:val="20"/>
                <w:szCs w:val="20"/>
                <w:vertAlign w:val="subscript"/>
              </w:rPr>
              <w:t>SS,r</w:t>
            </w:r>
            <w:proofErr w:type="gramEnd"/>
            <w:r>
              <w:rPr>
                <w:i/>
                <w:iCs/>
                <w:sz w:val="20"/>
                <w:szCs w:val="20"/>
                <w:vertAlign w:val="subscript"/>
              </w:rPr>
              <w:t>,u</w:t>
            </w:r>
            <w:proofErr w:type="spellEnd"/>
            <w:r>
              <w:rPr>
                <w:noProof/>
                <w:w w:val="100"/>
                <w:sz w:val="20"/>
                <w:szCs w:val="20"/>
              </w:rPr>
              <w:t>,</w:t>
            </w:r>
            <w:r>
              <w:rPr>
                <w:i/>
                <w:iCs/>
                <w:sz w:val="20"/>
                <w:szCs w:val="20"/>
              </w:rPr>
              <w:t xml:space="preserve"> </w:t>
            </w:r>
            <w:proofErr w:type="spellStart"/>
            <w:r>
              <w:rPr>
                <w:i/>
                <w:iCs/>
                <w:sz w:val="20"/>
                <w:szCs w:val="20"/>
              </w:rPr>
              <w:t>N</w:t>
            </w:r>
            <w:r>
              <w:rPr>
                <w:i/>
                <w:iCs/>
                <w:sz w:val="20"/>
                <w:szCs w:val="20"/>
                <w:vertAlign w:val="subscript"/>
              </w:rPr>
              <w:t>SS,u</w:t>
            </w:r>
            <w:proofErr w:type="spellEnd"/>
            <w:r>
              <w:rPr>
                <w:noProof/>
                <w:w w:val="100"/>
                <w:sz w:val="20"/>
                <w:szCs w:val="20"/>
              </w:rPr>
              <w:t>,</w:t>
            </w:r>
            <w:r>
              <w:rPr>
                <w:i/>
                <w:iCs/>
                <w:sz w:val="20"/>
                <w:szCs w:val="20"/>
              </w:rPr>
              <w:t xml:space="preserve"> N</w:t>
            </w:r>
            <w:r>
              <w:rPr>
                <w:i/>
                <w:iCs/>
                <w:sz w:val="20"/>
                <w:szCs w:val="20"/>
                <w:vertAlign w:val="subscript"/>
              </w:rPr>
              <w:t>SS</w:t>
            </w:r>
          </w:p>
        </w:tc>
        <w:tc>
          <w:tcPr>
            <w:tcW w:w="6998" w:type="dxa"/>
            <w:tcBorders>
              <w:top w:val="nil"/>
              <w:left w:val="single" w:sz="2" w:space="0" w:color="000000"/>
              <w:bottom w:val="single" w:sz="4" w:space="0" w:color="auto"/>
              <w:right w:val="single" w:sz="10" w:space="0" w:color="000000"/>
            </w:tcBorders>
            <w:tcMar>
              <w:top w:w="160" w:type="dxa"/>
              <w:left w:w="120" w:type="dxa"/>
              <w:bottom w:w="100" w:type="dxa"/>
              <w:right w:w="120" w:type="dxa"/>
            </w:tcMar>
            <w:vAlign w:val="center"/>
          </w:tcPr>
          <w:p w14:paraId="5E480227" w14:textId="1A11F403" w:rsidR="00FB0CFB" w:rsidRPr="00FB0CFB" w:rsidRDefault="00FB0CFB" w:rsidP="00FB0CFB">
            <w:pPr>
              <w:pStyle w:val="TableText"/>
              <w:rPr>
                <w:w w:val="100"/>
                <w:sz w:val="20"/>
                <w:szCs w:val="20"/>
              </w:rPr>
            </w:pPr>
            <w:r w:rsidRPr="00FB0CFB">
              <w:rPr>
                <w:w w:val="100"/>
                <w:sz w:val="20"/>
                <w:szCs w:val="20"/>
              </w:rPr>
              <w:t xml:space="preserve">Number of spatial streams. For the Data field, </w:t>
            </w:r>
            <w:proofErr w:type="spellStart"/>
            <w:proofErr w:type="gramStart"/>
            <w:r w:rsidR="0013043C">
              <w:rPr>
                <w:i/>
                <w:iCs/>
                <w:sz w:val="20"/>
                <w:szCs w:val="20"/>
              </w:rPr>
              <w:t>N</w:t>
            </w:r>
            <w:r w:rsidR="0013043C">
              <w:rPr>
                <w:i/>
                <w:iCs/>
                <w:sz w:val="20"/>
                <w:szCs w:val="20"/>
                <w:vertAlign w:val="subscript"/>
              </w:rPr>
              <w:t>SS,r</w:t>
            </w:r>
            <w:proofErr w:type="gramEnd"/>
            <w:r w:rsidR="0013043C">
              <w:rPr>
                <w:i/>
                <w:iCs/>
                <w:sz w:val="20"/>
                <w:szCs w:val="20"/>
                <w:vertAlign w:val="subscript"/>
              </w:rPr>
              <w:t>,u</w:t>
            </w:r>
            <w:proofErr w:type="spellEnd"/>
            <w:r w:rsidRPr="00FB0CFB">
              <w:rPr>
                <w:w w:val="100"/>
                <w:sz w:val="20"/>
                <w:szCs w:val="20"/>
              </w:rPr>
              <w:t xml:space="preserve"> is the number of spatial streams at </w:t>
            </w:r>
            <w:r w:rsidRPr="00FB0CFB">
              <w:rPr>
                <w:i/>
                <w:iCs/>
                <w:w w:val="100"/>
                <w:sz w:val="20"/>
                <w:szCs w:val="20"/>
              </w:rPr>
              <w:t>r</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RU or MRU for user </w:t>
            </w:r>
            <w:r w:rsidRPr="00FB0CFB">
              <w:rPr>
                <w:i/>
                <w:iCs/>
                <w:w w:val="100"/>
                <w:sz w:val="20"/>
                <w:szCs w:val="20"/>
              </w:rPr>
              <w:t>u</w:t>
            </w:r>
            <w:r w:rsidRPr="00FB0CFB">
              <w:rPr>
                <w:w w:val="100"/>
                <w:sz w:val="20"/>
                <w:szCs w:val="20"/>
              </w:rPr>
              <w:t xml:space="preserve">, </w:t>
            </w:r>
            <w:r w:rsidR="0013043C">
              <w:rPr>
                <w:i/>
                <w:iCs/>
                <w:w w:val="100"/>
                <w:sz w:val="20"/>
                <w:szCs w:val="20"/>
              </w:rPr>
              <w:t>u</w:t>
            </w:r>
            <w:r w:rsidR="0013043C">
              <w:rPr>
                <w:w w:val="100"/>
                <w:sz w:val="20"/>
                <w:szCs w:val="20"/>
              </w:rPr>
              <w:t xml:space="preserve"> = 0, 1, … ,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 xml:space="preserve">, and </w:t>
            </w:r>
            <w:proofErr w:type="spellStart"/>
            <w:r w:rsidR="0013043C">
              <w:rPr>
                <w:i/>
                <w:iCs/>
                <w:sz w:val="20"/>
                <w:szCs w:val="20"/>
              </w:rPr>
              <w:t>N</w:t>
            </w:r>
            <w:r w:rsidR="0013043C">
              <w:rPr>
                <w:i/>
                <w:iCs/>
                <w:sz w:val="20"/>
                <w:szCs w:val="20"/>
                <w:vertAlign w:val="subscript"/>
              </w:rPr>
              <w:t>SS,u</w:t>
            </w:r>
            <w:proofErr w:type="spellEnd"/>
            <w:r w:rsidRPr="00FB0CFB">
              <w:rPr>
                <w:w w:val="100"/>
                <w:sz w:val="20"/>
                <w:szCs w:val="20"/>
              </w:rPr>
              <w:t xml:space="preserve"> is the number of spatial streams for user </w:t>
            </w:r>
            <w:r w:rsidRPr="00FB0CFB">
              <w:rPr>
                <w:i/>
                <w:iCs/>
                <w:w w:val="100"/>
                <w:sz w:val="20"/>
                <w:szCs w:val="20"/>
              </w:rPr>
              <w:t>u</w:t>
            </w:r>
            <w:r w:rsidRPr="00FB0CFB">
              <w:rPr>
                <w:w w:val="100"/>
                <w:sz w:val="20"/>
                <w:szCs w:val="20"/>
              </w:rPr>
              <w:t xml:space="preserve">, </w:t>
            </w:r>
            <w:r w:rsidR="0013043C">
              <w:rPr>
                <w:i/>
                <w:iCs/>
                <w:w w:val="100"/>
                <w:sz w:val="20"/>
                <w:szCs w:val="20"/>
              </w:rPr>
              <w:t>u</w:t>
            </w:r>
            <w:r w:rsidR="0013043C">
              <w:rPr>
                <w:w w:val="100"/>
                <w:sz w:val="20"/>
                <w:szCs w:val="20"/>
              </w:rPr>
              <w:t xml:space="preserve"> = 0, 1, … ,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w:t>
            </w:r>
          </w:p>
          <w:p w14:paraId="0B87869C" w14:textId="77777777" w:rsidR="00FB0CFB" w:rsidRPr="00FB0CFB" w:rsidRDefault="00FB0CFB" w:rsidP="00FB0CFB">
            <w:pPr>
              <w:pStyle w:val="TableText"/>
              <w:rPr>
                <w:w w:val="100"/>
                <w:sz w:val="20"/>
                <w:szCs w:val="20"/>
              </w:rPr>
            </w:pPr>
          </w:p>
          <w:p w14:paraId="6943CC7C" w14:textId="554BE7F5" w:rsidR="00FB0CFB" w:rsidRPr="00FB0CFB" w:rsidRDefault="00FB0CFB" w:rsidP="00FB0CFB">
            <w:pPr>
              <w:pStyle w:val="TableText"/>
              <w:rPr>
                <w:sz w:val="20"/>
                <w:szCs w:val="20"/>
              </w:rPr>
            </w:pPr>
            <w:r w:rsidRPr="00FB0CFB">
              <w:rPr>
                <w:w w:val="100"/>
                <w:sz w:val="20"/>
                <w:szCs w:val="20"/>
              </w:rPr>
              <w:t xml:space="preserve">For the Data field of a UHR PPDU, </w:t>
            </w:r>
            <w:r w:rsidR="00CA68F1" w:rsidRPr="00CA68F1">
              <w:rPr>
                <w:w w:val="100"/>
                <w:position w:val="-14"/>
                <w:sz w:val="20"/>
                <w:szCs w:val="20"/>
              </w:rPr>
              <w:object w:dxaOrig="2320" w:dyaOrig="400" w14:anchorId="4BB9B12A">
                <v:shape id="_x0000_i1027" type="#_x0000_t75" style="width:116pt;height:19.8pt" o:ole="">
                  <v:imagedata r:id="rId26" o:title=""/>
                </v:shape>
                <o:OLEObject Type="Embed" ProgID="Equation.DSMT4" ShapeID="_x0000_i1027" DrawAspect="Content" ObjectID="_1806155977" r:id="rId27"/>
              </w:object>
            </w:r>
            <w:r w:rsidRPr="00FB0CFB">
              <w:rPr>
                <w:w w:val="100"/>
                <w:sz w:val="20"/>
                <w:szCs w:val="20"/>
              </w:rPr>
              <w:t>.</w:t>
            </w:r>
          </w:p>
        </w:tc>
      </w:tr>
      <w:tr w:rsidR="00CA68F1" w14:paraId="0AD4148F" w14:textId="77777777" w:rsidTr="00CA68F1">
        <w:trPr>
          <w:trHeight w:val="19"/>
          <w:jc w:val="center"/>
        </w:trPr>
        <w:tc>
          <w:tcPr>
            <w:tcW w:w="2002" w:type="dxa"/>
            <w:tcBorders>
              <w:top w:val="single" w:sz="4" w:space="0" w:color="auto"/>
              <w:left w:val="single" w:sz="12" w:space="0" w:color="000000"/>
              <w:bottom w:val="single" w:sz="4" w:space="0" w:color="auto"/>
              <w:right w:val="single" w:sz="2" w:space="0" w:color="000000"/>
            </w:tcBorders>
            <w:tcMar>
              <w:top w:w="120" w:type="dxa"/>
              <w:left w:w="120" w:type="dxa"/>
              <w:bottom w:w="60" w:type="dxa"/>
              <w:right w:w="120" w:type="dxa"/>
            </w:tcMar>
            <w:vAlign w:val="center"/>
          </w:tcPr>
          <w:p w14:paraId="3EFD6151" w14:textId="1CF6F5AE" w:rsidR="00CA68F1" w:rsidRDefault="00CA68F1" w:rsidP="00FB0CFB">
            <w:pPr>
              <w:pStyle w:val="CellBody"/>
              <w:spacing w:line="240" w:lineRule="auto"/>
              <w:rPr>
                <w:i/>
                <w:iCs/>
                <w:sz w:val="20"/>
                <w:szCs w:val="20"/>
              </w:rPr>
            </w:pPr>
            <w:ins w:id="114" w:author="Youhan Kim" w:date="2025-04-13T23:27:00Z" w16du:dateUtc="2025-04-14T06:27:00Z">
              <w:r>
                <w:rPr>
                  <w:i/>
                  <w:iCs/>
                  <w:sz w:val="20"/>
                  <w:szCs w:val="20"/>
                </w:rPr>
                <w:lastRenderedPageBreak/>
                <w:t>N</w:t>
              </w:r>
              <w:r w:rsidRPr="00CA68F1">
                <w:rPr>
                  <w:i/>
                  <w:iCs/>
                  <w:sz w:val="20"/>
                  <w:szCs w:val="20"/>
                  <w:vertAlign w:val="subscript"/>
                </w:rPr>
                <w:t>UHR-LTF</w:t>
              </w:r>
            </w:ins>
          </w:p>
        </w:tc>
        <w:tc>
          <w:tcPr>
            <w:tcW w:w="6998" w:type="dxa"/>
            <w:tcBorders>
              <w:top w:val="single" w:sz="4" w:space="0" w:color="auto"/>
              <w:left w:val="single" w:sz="2" w:space="0" w:color="000000"/>
              <w:bottom w:val="single" w:sz="4" w:space="0" w:color="auto"/>
              <w:right w:val="single" w:sz="12" w:space="0" w:color="000000"/>
            </w:tcBorders>
            <w:tcMar>
              <w:top w:w="160" w:type="dxa"/>
              <w:left w:w="120" w:type="dxa"/>
              <w:bottom w:w="100" w:type="dxa"/>
              <w:right w:w="120" w:type="dxa"/>
            </w:tcMar>
            <w:vAlign w:val="center"/>
          </w:tcPr>
          <w:p w14:paraId="198B29EC" w14:textId="0E17C07C" w:rsidR="00CA68F1" w:rsidRPr="00FB0CFB" w:rsidRDefault="00CA68F1" w:rsidP="00FB0CFB">
            <w:pPr>
              <w:pStyle w:val="TableText"/>
              <w:rPr>
                <w:w w:val="100"/>
                <w:sz w:val="20"/>
                <w:szCs w:val="20"/>
              </w:rPr>
            </w:pPr>
            <w:ins w:id="115" w:author="Youhan Kim" w:date="2025-04-13T23:28:00Z" w16du:dateUtc="2025-04-14T06:28:00Z">
              <w:r>
                <w:rPr>
                  <w:w w:val="100"/>
                  <w:sz w:val="20"/>
                  <w:szCs w:val="20"/>
                </w:rPr>
                <w:t>The number of OFDM symbols in the UHR-LTF field (see 38.3.15.11)</w:t>
              </w:r>
            </w:ins>
          </w:p>
        </w:tc>
      </w:tr>
      <w:tr w:rsidR="00CA68F1" w14:paraId="374BE557" w14:textId="77777777" w:rsidTr="00CA68F1">
        <w:trPr>
          <w:trHeight w:val="19"/>
          <w:jc w:val="center"/>
        </w:trPr>
        <w:tc>
          <w:tcPr>
            <w:tcW w:w="2002" w:type="dxa"/>
            <w:tcBorders>
              <w:top w:val="single" w:sz="4" w:space="0" w:color="auto"/>
              <w:left w:val="single" w:sz="12" w:space="0" w:color="000000"/>
              <w:bottom w:val="single" w:sz="2" w:space="0" w:color="000000"/>
              <w:right w:val="single" w:sz="2" w:space="0" w:color="000000"/>
            </w:tcBorders>
            <w:tcMar>
              <w:top w:w="120" w:type="dxa"/>
              <w:left w:w="120" w:type="dxa"/>
              <w:bottom w:w="60" w:type="dxa"/>
              <w:right w:w="120" w:type="dxa"/>
            </w:tcMar>
            <w:vAlign w:val="center"/>
          </w:tcPr>
          <w:p w14:paraId="4F70A842" w14:textId="59CB53FD" w:rsidR="00CA68F1" w:rsidRDefault="00CA68F1" w:rsidP="00FB0CFB">
            <w:pPr>
              <w:pStyle w:val="CellBody"/>
              <w:spacing w:line="240" w:lineRule="auto"/>
              <w:rPr>
                <w:i/>
                <w:iCs/>
                <w:sz w:val="20"/>
                <w:szCs w:val="20"/>
              </w:rPr>
            </w:pPr>
            <w:ins w:id="116" w:author="Youhan Kim" w:date="2025-04-13T23:27:00Z" w16du:dateUtc="2025-04-14T06:27:00Z">
              <w:r>
                <w:rPr>
                  <w:i/>
                  <w:iCs/>
                  <w:sz w:val="20"/>
                  <w:szCs w:val="20"/>
                </w:rPr>
                <w:t>N</w:t>
              </w:r>
              <w:r w:rsidRPr="00CA68F1">
                <w:rPr>
                  <w:i/>
                  <w:iCs/>
                  <w:sz w:val="20"/>
                  <w:szCs w:val="20"/>
                  <w:vertAlign w:val="subscript"/>
                </w:rPr>
                <w:t>UHR-SIG</w:t>
              </w:r>
            </w:ins>
          </w:p>
        </w:tc>
        <w:tc>
          <w:tcPr>
            <w:tcW w:w="6998" w:type="dxa"/>
            <w:tcBorders>
              <w:top w:val="single" w:sz="4" w:space="0" w:color="auto"/>
              <w:left w:val="single" w:sz="2" w:space="0" w:color="000000"/>
              <w:bottom w:val="single" w:sz="2" w:space="0" w:color="000000"/>
              <w:right w:val="single" w:sz="12" w:space="0" w:color="000000"/>
            </w:tcBorders>
            <w:tcMar>
              <w:top w:w="160" w:type="dxa"/>
              <w:left w:w="120" w:type="dxa"/>
              <w:bottom w:w="100" w:type="dxa"/>
              <w:right w:w="120" w:type="dxa"/>
            </w:tcMar>
            <w:vAlign w:val="center"/>
          </w:tcPr>
          <w:p w14:paraId="2FF3CEA9" w14:textId="67C3E880" w:rsidR="00CA68F1" w:rsidRPr="00FB0CFB" w:rsidRDefault="00CA68F1" w:rsidP="00FB0CFB">
            <w:pPr>
              <w:pStyle w:val="TableText"/>
              <w:rPr>
                <w:w w:val="100"/>
                <w:sz w:val="20"/>
                <w:szCs w:val="20"/>
              </w:rPr>
            </w:pPr>
            <w:ins w:id="117" w:author="Youhan Kim" w:date="2025-04-13T23:28:00Z" w16du:dateUtc="2025-04-14T06:28:00Z">
              <w:r>
                <w:rPr>
                  <w:w w:val="100"/>
                  <w:sz w:val="20"/>
                  <w:szCs w:val="20"/>
                </w:rPr>
                <w:t>The number of OFDM symbols in the UHR-SIG field (see 38.3.15.</w:t>
              </w:r>
            </w:ins>
            <w:ins w:id="118" w:author="Youhan Kim" w:date="2025-04-13T23:29:00Z" w16du:dateUtc="2025-04-14T06:29:00Z">
              <w:r>
                <w:rPr>
                  <w:w w:val="100"/>
                  <w:sz w:val="20"/>
                  <w:szCs w:val="20"/>
                </w:rPr>
                <w:t>9)</w:t>
              </w:r>
            </w:ins>
          </w:p>
        </w:tc>
      </w:tr>
    </w:tbl>
    <w:p w14:paraId="1985FF4B" w14:textId="77777777" w:rsidR="00657FE7" w:rsidRPr="002D6868" w:rsidRDefault="00657FE7" w:rsidP="00D44085">
      <w:pPr>
        <w:pStyle w:val="T"/>
        <w:rPr>
          <w:rFonts w:eastAsia="Malgun Gothic"/>
          <w:sz w:val="22"/>
          <w:szCs w:val="22"/>
          <w:lang w:eastAsia="ko-KR"/>
        </w:rPr>
      </w:pPr>
    </w:p>
    <w:p w14:paraId="7F032A93" w14:textId="4290CD45" w:rsidR="00D80A28" w:rsidRDefault="00D80A28" w:rsidP="00D44085">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Pr>
          <w:rFonts w:eastAsia="Malgun Gothic" w:hint="eastAsia"/>
          <w:i/>
          <w:w w:val="100"/>
          <w:highlight w:val="yellow"/>
          <w:lang w:eastAsia="ko-KR"/>
        </w:rPr>
        <w:t>146L54 as shown below</w:t>
      </w:r>
      <w:r>
        <w:rPr>
          <w:i/>
          <w:w w:val="100"/>
          <w:highlight w:val="yellow"/>
        </w:rPr>
        <w:t>:</w:t>
      </w:r>
    </w:p>
    <w:p w14:paraId="378545A2" w14:textId="77777777" w:rsidR="00D80A28" w:rsidRDefault="00D80A28" w:rsidP="00D80A28">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14.3</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Channel frequencies</w:t>
      </w:r>
    </w:p>
    <w:p w14:paraId="0ECD37FD" w14:textId="77777777" w:rsidR="00D80A28" w:rsidRPr="007270BB" w:rsidDel="007270BB" w:rsidRDefault="00D80A28" w:rsidP="00D80A28">
      <w:pPr>
        <w:pStyle w:val="BodyText"/>
        <w:rPr>
          <w:del w:id="119" w:author="Youhan Kim r1" w:date="2025-04-04T14:00:00Z"/>
          <w:i/>
          <w:iCs/>
          <w:lang w:val="en-US"/>
        </w:rPr>
      </w:pPr>
      <w:del w:id="120" w:author="Youhan Kim r1" w:date="2025-04-04T14:00:00Z">
        <w:r w:rsidRPr="007270BB" w:rsidDel="007270BB">
          <w:rPr>
            <w:i/>
            <w:iCs/>
            <w:lang w:val="en-US"/>
          </w:rPr>
          <w:delText>Editor’s Note: It is a placeholder subclause.</w:delText>
        </w:r>
      </w:del>
    </w:p>
    <w:p w14:paraId="71E99A1B" w14:textId="77777777" w:rsidR="00D80A28" w:rsidRDefault="00D80A28" w:rsidP="00D80A28">
      <w:pPr>
        <w:pStyle w:val="BodyText"/>
      </w:pPr>
      <w:ins w:id="121" w:author="Youhan Kim r1" w:date="2025-04-04T13:56:00Z">
        <w:r>
          <w:rPr>
            <w:rFonts w:hint="eastAsia"/>
          </w:rPr>
          <w:t>Frequencies</w:t>
        </w:r>
        <w:r w:rsidRPr="00646F57">
          <w:t xml:space="preserve"> </w:t>
        </w:r>
        <w:proofErr w:type="spellStart"/>
        <w:proofErr w:type="gramStart"/>
        <w:r w:rsidRPr="0025662B">
          <w:rPr>
            <w:rFonts w:hint="eastAsia"/>
            <w:i/>
            <w:iCs/>
          </w:rPr>
          <w:t>f</w:t>
        </w:r>
        <w:r w:rsidRPr="0025662B">
          <w:rPr>
            <w:rFonts w:hint="eastAsia"/>
            <w:vertAlign w:val="subscript"/>
          </w:rPr>
          <w:t>CH,start</w:t>
        </w:r>
        <w:proofErr w:type="spellEnd"/>
        <w:proofErr w:type="gramEnd"/>
        <w:r w:rsidRPr="00646F57">
          <w:t xml:space="preserve">, </w:t>
        </w:r>
        <w:r w:rsidRPr="0025662B">
          <w:rPr>
            <w:rFonts w:hint="eastAsia"/>
            <w:i/>
            <w:iCs/>
          </w:rPr>
          <w:t>f</w:t>
        </w:r>
        <w:r w:rsidRPr="0025662B">
          <w:rPr>
            <w:rFonts w:hint="eastAsia"/>
            <w:vertAlign w:val="subscript"/>
          </w:rPr>
          <w:t>c,idx0</w:t>
        </w:r>
        <w:r w:rsidRPr="00646F57">
          <w:t xml:space="preserve">, </w:t>
        </w:r>
        <w:r w:rsidRPr="0025662B">
          <w:rPr>
            <w:rFonts w:hint="eastAsia"/>
            <w:i/>
            <w:iCs/>
          </w:rPr>
          <w:t>f</w:t>
        </w:r>
        <w:r w:rsidRPr="0025662B">
          <w:rPr>
            <w:rFonts w:hint="eastAsia"/>
            <w:vertAlign w:val="subscript"/>
          </w:rPr>
          <w:t>P20,idx</w:t>
        </w:r>
        <w:r w:rsidRPr="00646F57">
          <w:t xml:space="preserve">, </w:t>
        </w:r>
        <w:r w:rsidRPr="0025662B">
          <w:rPr>
            <w:rFonts w:hint="eastAsia"/>
            <w:i/>
            <w:iCs/>
          </w:rPr>
          <w:t>f</w:t>
        </w:r>
        <w:r w:rsidRPr="0025662B">
          <w:rPr>
            <w:rFonts w:hint="eastAsia"/>
            <w:vertAlign w:val="subscript"/>
          </w:rPr>
          <w:t>P40,idx</w:t>
        </w:r>
        <w:r>
          <w:rPr>
            <w:rFonts w:hint="eastAsia"/>
          </w:rPr>
          <w:t xml:space="preserve">, </w:t>
        </w:r>
        <w:r w:rsidRPr="0025662B">
          <w:rPr>
            <w:rFonts w:hint="eastAsia"/>
            <w:i/>
            <w:iCs/>
          </w:rPr>
          <w:t>f</w:t>
        </w:r>
        <w:r w:rsidRPr="0025662B">
          <w:rPr>
            <w:rFonts w:hint="eastAsia"/>
            <w:vertAlign w:val="subscript"/>
          </w:rPr>
          <w:t>P80,idx</w:t>
        </w:r>
        <w:r w:rsidRPr="00646F57">
          <w:t xml:space="preserve">, </w:t>
        </w:r>
        <w:r>
          <w:rPr>
            <w:rFonts w:hint="eastAsia"/>
          </w:rPr>
          <w:t xml:space="preserve">and </w:t>
        </w:r>
        <w:r w:rsidRPr="0025662B">
          <w:rPr>
            <w:rFonts w:hint="eastAsia"/>
            <w:i/>
            <w:iCs/>
          </w:rPr>
          <w:t>f</w:t>
        </w:r>
        <w:r w:rsidRPr="0025662B">
          <w:rPr>
            <w:rFonts w:hint="eastAsia"/>
            <w:vertAlign w:val="subscript"/>
          </w:rPr>
          <w:t>P160,idx</w:t>
        </w:r>
        <w:r>
          <w:rPr>
            <w:rFonts w:hint="eastAsia"/>
          </w:rPr>
          <w:t xml:space="preserve"> </w:t>
        </w:r>
      </w:ins>
      <w:ins w:id="122" w:author="Youhan Kim r1" w:date="2025-04-04T13:57:00Z">
        <w:r>
          <w:rPr>
            <w:rFonts w:hint="eastAsia"/>
          </w:rPr>
          <w:t xml:space="preserve">are as described in 36.3.11.3(Channel frequencies) except with </w:t>
        </w:r>
      </w:ins>
      <w:ins w:id="123" w:author="Youhan Kim r1" w:date="2025-04-04T13:58:00Z">
        <w:r>
          <w:rPr>
            <w:rFonts w:hint="eastAsia"/>
          </w:rPr>
          <w:t xml:space="preserve">dot11EHTCurrentChannelWidth and </w:t>
        </w:r>
      </w:ins>
      <w:ins w:id="124" w:author="Youhan Kim r1" w:date="2025-04-04T13:57:00Z">
        <w:r>
          <w:rPr>
            <w:rFonts w:hint="eastAsia"/>
          </w:rPr>
          <w:t>dot11EHTCurrentChannelCenterFrequencyIndex0</w:t>
        </w:r>
      </w:ins>
      <w:ins w:id="125" w:author="Youhan Kim r1" w:date="2025-04-04T13:58:00Z">
        <w:r>
          <w:rPr>
            <w:rFonts w:hint="eastAsia"/>
          </w:rPr>
          <w:t xml:space="preserve"> </w:t>
        </w:r>
      </w:ins>
      <w:ins w:id="126" w:author="Youhan Kim r1" w:date="2025-04-04T13:57:00Z">
        <w:r>
          <w:rPr>
            <w:rFonts w:hint="eastAsia"/>
          </w:rPr>
          <w:t xml:space="preserve">replaced with </w:t>
        </w:r>
      </w:ins>
      <w:ins w:id="127" w:author="Youhan Kim r1" w:date="2025-04-04T13:58:00Z">
        <w:r>
          <w:rPr>
            <w:rFonts w:hint="eastAsia"/>
          </w:rPr>
          <w:t xml:space="preserve">dot11UHRCurrentChannelWidth and </w:t>
        </w:r>
      </w:ins>
      <w:ins w:id="128" w:author="Youhan Kim r1" w:date="2025-04-04T13:57:00Z">
        <w:r>
          <w:rPr>
            <w:rFonts w:hint="eastAsia"/>
          </w:rPr>
          <w:t>dot11UHRCurrentChannelCenterFrequencyIndex0</w:t>
        </w:r>
      </w:ins>
      <w:ins w:id="129" w:author="Youhan Kim r1" w:date="2025-04-04T13:58:00Z">
        <w:r>
          <w:rPr>
            <w:rFonts w:hint="eastAsia"/>
          </w:rPr>
          <w:t>, respectively.</w:t>
        </w:r>
      </w:ins>
    </w:p>
    <w:p w14:paraId="29C9FCAA" w14:textId="77777777" w:rsidR="00D80A28" w:rsidRDefault="00D80A28" w:rsidP="00D80A28">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14.4</w:t>
      </w:r>
      <w:r>
        <w:rPr>
          <w:rFonts w:ascii="Arial" w:eastAsia="Malgun Gothic" w:hAnsi="Arial" w:cs="Arial"/>
          <w:b/>
          <w:bCs/>
          <w:w w:val="100"/>
          <w:lang w:val="en-GB" w:eastAsia="en-US"/>
        </w:rPr>
        <w:t xml:space="preserve"> </w:t>
      </w:r>
      <w:r w:rsidRPr="001868DB">
        <w:rPr>
          <w:rFonts w:ascii="Arial" w:eastAsia="Malgun Gothic" w:hAnsi="Arial" w:cs="Arial"/>
          <w:b/>
          <w:bCs/>
          <w:w w:val="100"/>
          <w:lang w:val="en-GB" w:eastAsia="ko-KR"/>
        </w:rPr>
        <w:t>Transmitted signal</w:t>
      </w:r>
    </w:p>
    <w:p w14:paraId="44EECD2A" w14:textId="77777777" w:rsidR="00D80A28" w:rsidRDefault="00D80A28" w:rsidP="00D80A28">
      <w:pPr>
        <w:pStyle w:val="BodyText"/>
        <w:rPr>
          <w:ins w:id="130" w:author="Youhan Kim r1" w:date="2025-04-04T13:24:00Z"/>
        </w:rPr>
      </w:pPr>
      <w:ins w:id="131" w:author="Youhan Kim r1" w:date="2025-04-04T13:24:00Z">
        <w:r w:rsidRPr="001868DB">
          <w:t>The transmitted signal is described in complex baseband signal notation. The actual transmitted signal on</w:t>
        </w:r>
        <w:r>
          <w:rPr>
            <w:rFonts w:hint="eastAsia"/>
          </w:rPr>
          <w:t xml:space="preserve"> </w:t>
        </w:r>
        <w:r w:rsidRPr="001868DB">
          <w:t>transmit chain is related to the complex baseband signal by the relation shown in Equation (3</w:t>
        </w:r>
        <w:r>
          <w:rPr>
            <w:rFonts w:hint="eastAsia"/>
          </w:rPr>
          <w:t>8</w:t>
        </w:r>
        <w:r w:rsidRPr="001868DB">
          <w:t>-</w:t>
        </w:r>
        <w:r>
          <w:rPr>
            <w:rFonts w:hint="eastAsia"/>
          </w:rPr>
          <w:t>X1</w:t>
        </w:r>
        <w:r w:rsidRPr="001868DB">
          <w:t>).</w:t>
        </w:r>
      </w:ins>
    </w:p>
    <w:p w14:paraId="1841A212" w14:textId="77777777" w:rsidR="00D80A28" w:rsidRDefault="00D80A28" w:rsidP="00D80A28">
      <w:pPr>
        <w:pStyle w:val="BodyText"/>
        <w:ind w:left="360"/>
        <w:rPr>
          <w:ins w:id="132" w:author="Youhan Kim r1" w:date="2025-04-04T13:27:00Z"/>
        </w:rPr>
      </w:pPr>
      <w:ins w:id="133" w:author="Youhan Kim r1" w:date="2025-04-04T13:24:00Z">
        <w:r w:rsidRPr="00646F57">
          <w:rPr>
            <w:position w:val="-16"/>
          </w:rPr>
          <w:object w:dxaOrig="5179" w:dyaOrig="440" w14:anchorId="246DF7A8">
            <v:shape id="_x0000_i1028" type="#_x0000_t75" style="width:259pt;height:21.5pt" o:ole="">
              <v:imagedata r:id="rId28" o:title=""/>
            </v:shape>
            <o:OLEObject Type="Embed" ProgID="Equation.DSMT4" ShapeID="_x0000_i1028" DrawAspect="Content" ObjectID="_1806155978" r:id="rId29"/>
          </w:object>
        </w:r>
      </w:ins>
      <w:ins w:id="134" w:author="Youhan Kim r1" w:date="2025-04-04T13:27:00Z">
        <w:r>
          <w:tab/>
        </w:r>
        <w:r>
          <w:tab/>
        </w:r>
        <w:r>
          <w:tab/>
        </w:r>
        <w:r>
          <w:tab/>
        </w:r>
        <w:r>
          <w:rPr>
            <w:rFonts w:hint="eastAsia"/>
          </w:rPr>
          <w:t>(38-X1)</w:t>
        </w:r>
      </w:ins>
    </w:p>
    <w:p w14:paraId="28F34FE7" w14:textId="77777777" w:rsidR="00D80A28" w:rsidRDefault="00D80A28" w:rsidP="00D80A28">
      <w:pPr>
        <w:pStyle w:val="BodyText"/>
        <w:rPr>
          <w:ins w:id="135" w:author="Youhan Kim r1" w:date="2025-04-04T13:27:00Z"/>
        </w:rPr>
      </w:pPr>
      <w:proofErr w:type="gramStart"/>
      <w:ins w:id="136" w:author="Youhan Kim r1" w:date="2025-04-04T13:27:00Z">
        <w:r>
          <w:rPr>
            <w:rFonts w:hint="eastAsia"/>
          </w:rPr>
          <w:t>where</w:t>
        </w:r>
        <w:proofErr w:type="gramEnd"/>
      </w:ins>
    </w:p>
    <w:p w14:paraId="194D0FB6" w14:textId="77777777" w:rsidR="00D80A28" w:rsidRDefault="00D80A28" w:rsidP="00D80A28">
      <w:pPr>
        <w:pStyle w:val="BodyText"/>
        <w:ind w:left="1440" w:hanging="1080"/>
        <w:jc w:val="left"/>
        <w:rPr>
          <w:ins w:id="137" w:author="Youhan Kim r1" w:date="2025-04-04T13:28:00Z"/>
        </w:rPr>
      </w:pPr>
      <w:ins w:id="138" w:author="Youhan Kim r1" w:date="2025-04-04T13:27:00Z">
        <w:r w:rsidRPr="00646F57">
          <w:rPr>
            <w:position w:val="-14"/>
          </w:rPr>
          <w:object w:dxaOrig="859" w:dyaOrig="400" w14:anchorId="29C29E0E">
            <v:shape id="_x0000_i1029" type="#_x0000_t75" style="width:43pt;height:20.15pt" o:ole="">
              <v:imagedata r:id="rId30" o:title=""/>
            </v:shape>
            <o:OLEObject Type="Embed" ProgID="Equation.DSMT4" ShapeID="_x0000_i1029" DrawAspect="Content" ObjectID="_1806155979" r:id="rId31"/>
          </w:object>
        </w:r>
      </w:ins>
      <w:ins w:id="139" w:author="Youhan Kim r1" w:date="2025-04-04T13:28:00Z">
        <w:r>
          <w:tab/>
        </w:r>
        <w:r w:rsidRPr="00646F57">
          <w:t xml:space="preserve">represents the complex baseband signal of transmit chain </w:t>
        </w:r>
        <w:proofErr w:type="spellStart"/>
        <w:r w:rsidRPr="00646F57">
          <w:rPr>
            <w:rFonts w:hint="eastAsia"/>
            <w:i/>
            <w:iCs/>
          </w:rPr>
          <w:t>i</w:t>
        </w:r>
        <w:r w:rsidRPr="00646F57">
          <w:rPr>
            <w:rFonts w:hint="eastAsia"/>
            <w:i/>
            <w:iCs/>
            <w:vertAlign w:val="subscript"/>
          </w:rPr>
          <w:t>TX</w:t>
        </w:r>
        <w:proofErr w:type="spellEnd"/>
        <w:r w:rsidRPr="00646F57">
          <w:t>.</w:t>
        </w:r>
      </w:ins>
    </w:p>
    <w:p w14:paraId="3C6074D6" w14:textId="77777777" w:rsidR="00D80A28" w:rsidRPr="00646F57" w:rsidRDefault="00D80A28" w:rsidP="00D80A28">
      <w:pPr>
        <w:pStyle w:val="BodyText"/>
        <w:ind w:left="1440" w:hanging="1080"/>
        <w:jc w:val="left"/>
      </w:pPr>
      <w:ins w:id="140" w:author="Youhan Kim r1" w:date="2025-04-04T13:28:00Z">
        <w:r w:rsidRPr="00646F57">
          <w:rPr>
            <w:rFonts w:hint="eastAsia"/>
            <w:i/>
            <w:iCs/>
          </w:rPr>
          <w:t>f</w:t>
        </w:r>
        <w:r w:rsidRPr="00646F57">
          <w:rPr>
            <w:rFonts w:hint="eastAsia"/>
            <w:i/>
            <w:iCs/>
            <w:vertAlign w:val="subscript"/>
          </w:rPr>
          <w:t>c</w:t>
        </w:r>
        <w:r w:rsidRPr="00646F57">
          <w:rPr>
            <w:i/>
            <w:iCs/>
          </w:rPr>
          <w:tab/>
        </w:r>
      </w:ins>
      <w:ins w:id="141" w:author="Youhan Kim r1" w:date="2025-04-04T13:29:00Z">
        <w:r w:rsidRPr="00646F57">
          <w:t xml:space="preserve">represents the </w:t>
        </w:r>
        <w:proofErr w:type="spellStart"/>
        <w:r w:rsidRPr="00646F57">
          <w:t>center</w:t>
        </w:r>
        <w:proofErr w:type="spellEnd"/>
        <w:r w:rsidRPr="00646F57">
          <w:t xml:space="preserve"> frequency of the transmitted PPDU. Table 36-25 (</w:t>
        </w:r>
        <w:proofErr w:type="spellStart"/>
        <w:r w:rsidRPr="00646F57">
          <w:t>Center</w:t>
        </w:r>
        <w:proofErr w:type="spellEnd"/>
        <w:r w:rsidRPr="00646F57">
          <w:t xml:space="preserve"> frequency of the transmitted PPDU) shows</w:t>
        </w:r>
      </w:ins>
      <w:ins w:id="142" w:author="Youhan Kim r1" w:date="2025-04-04T14:03:00Z">
        <w:r>
          <w:rPr>
            <w:rFonts w:hint="eastAsia"/>
          </w:rPr>
          <w:t xml:space="preserve"> </w:t>
        </w:r>
        <w:r w:rsidRPr="009D2DDF">
          <w:rPr>
            <w:rFonts w:hint="eastAsia"/>
            <w:i/>
            <w:iCs/>
          </w:rPr>
          <w:t>f</w:t>
        </w:r>
        <w:r w:rsidRPr="009D2DDF">
          <w:rPr>
            <w:rFonts w:hint="eastAsia"/>
            <w:i/>
            <w:iCs/>
            <w:vertAlign w:val="subscript"/>
          </w:rPr>
          <w:t>c</w:t>
        </w:r>
        <w:r>
          <w:rPr>
            <w:rFonts w:hint="eastAsia"/>
          </w:rPr>
          <w:t xml:space="preserve"> </w:t>
        </w:r>
      </w:ins>
      <w:ins w:id="143" w:author="Youhan Kim r1" w:date="2025-04-04T13:29:00Z">
        <w:r w:rsidRPr="00646F57">
          <w:t xml:space="preserve">as a function of the channel starting frequency, </w:t>
        </w:r>
      </w:ins>
      <w:ins w:id="144" w:author="Youhan Kim r1" w:date="2025-04-04T14:04:00Z">
        <w:r>
          <w:rPr>
            <w:rFonts w:hint="eastAsia"/>
          </w:rPr>
          <w:t>channel width</w:t>
        </w:r>
      </w:ins>
      <w:ins w:id="145" w:author="Youhan Kim r1" w:date="2025-04-04T13:29:00Z">
        <w:r w:rsidRPr="00646F57">
          <w:t xml:space="preserve"> and CH_BANDWIDTH, where</w:t>
        </w:r>
      </w:ins>
      <w:ins w:id="146" w:author="Youhan Kim r1" w:date="2025-04-04T14:04:00Z">
        <w:r>
          <w:rPr>
            <w:rFonts w:hint="eastAsia"/>
          </w:rPr>
          <w:t xml:space="preserve"> </w:t>
        </w:r>
        <w:r w:rsidRPr="00646F57">
          <w:t>dot11</w:t>
        </w:r>
        <w:r>
          <w:rPr>
            <w:rFonts w:hint="eastAsia"/>
          </w:rPr>
          <w:t>EHT</w:t>
        </w:r>
        <w:r w:rsidRPr="00646F57">
          <w:t>CurrentChannelWidth</w:t>
        </w:r>
        <w:r>
          <w:rPr>
            <w:rFonts w:hint="eastAsia"/>
          </w:rPr>
          <w:t xml:space="preserve"> is replaced with </w:t>
        </w:r>
        <w:r w:rsidRPr="00646F57">
          <w:t>dot11</w:t>
        </w:r>
        <w:r>
          <w:rPr>
            <w:rFonts w:hint="eastAsia"/>
          </w:rPr>
          <w:t>UHR</w:t>
        </w:r>
        <w:r w:rsidRPr="00646F57">
          <w:t>CurrentChannelWidth</w:t>
        </w:r>
        <w:r>
          <w:rPr>
            <w:rFonts w:hint="eastAsia"/>
          </w:rPr>
          <w:t>, and</w:t>
        </w:r>
      </w:ins>
      <w:ins w:id="147" w:author="Youhan Kim r1" w:date="2025-04-04T13:29:00Z">
        <w:r w:rsidRPr="00646F57">
          <w:t xml:space="preserve"> </w:t>
        </w:r>
      </w:ins>
      <w:proofErr w:type="spellStart"/>
      <w:proofErr w:type="gramStart"/>
      <w:ins w:id="148" w:author="Youhan Kim r1" w:date="2025-04-04T13:38:00Z">
        <w:r w:rsidRPr="0025662B">
          <w:rPr>
            <w:rFonts w:hint="eastAsia"/>
            <w:i/>
            <w:iCs/>
          </w:rPr>
          <w:t>f</w:t>
        </w:r>
        <w:r w:rsidRPr="0025662B">
          <w:rPr>
            <w:rFonts w:hint="eastAsia"/>
            <w:vertAlign w:val="subscript"/>
          </w:rPr>
          <w:t>CH,start</w:t>
        </w:r>
      </w:ins>
      <w:proofErr w:type="spellEnd"/>
      <w:proofErr w:type="gramEnd"/>
      <w:ins w:id="149" w:author="Youhan Kim r1" w:date="2025-04-04T13:29:00Z">
        <w:r w:rsidRPr="00646F57">
          <w:t xml:space="preserve">, </w:t>
        </w:r>
      </w:ins>
      <w:ins w:id="150" w:author="Youhan Kim r1" w:date="2025-04-04T13:38:00Z">
        <w:r w:rsidRPr="0025662B">
          <w:rPr>
            <w:rFonts w:hint="eastAsia"/>
            <w:i/>
            <w:iCs/>
          </w:rPr>
          <w:t>f</w:t>
        </w:r>
        <w:r w:rsidRPr="0025662B">
          <w:rPr>
            <w:rFonts w:hint="eastAsia"/>
            <w:vertAlign w:val="subscript"/>
          </w:rPr>
          <w:t>c,idx0</w:t>
        </w:r>
      </w:ins>
      <w:ins w:id="151" w:author="Youhan Kim r1" w:date="2025-04-04T13:29:00Z">
        <w:r w:rsidRPr="00646F57">
          <w:t xml:space="preserve">, </w:t>
        </w:r>
      </w:ins>
      <w:ins w:id="152" w:author="Youhan Kim r1" w:date="2025-04-04T13:38:00Z">
        <w:r w:rsidRPr="0025662B">
          <w:rPr>
            <w:rFonts w:hint="eastAsia"/>
            <w:i/>
            <w:iCs/>
          </w:rPr>
          <w:t>f</w:t>
        </w:r>
        <w:r w:rsidRPr="0025662B">
          <w:rPr>
            <w:rFonts w:hint="eastAsia"/>
            <w:vertAlign w:val="subscript"/>
          </w:rPr>
          <w:t>P20,idx</w:t>
        </w:r>
      </w:ins>
      <w:ins w:id="153" w:author="Youhan Kim r1" w:date="2025-04-04T13:29:00Z">
        <w:r w:rsidRPr="00646F57">
          <w:t xml:space="preserve">, </w:t>
        </w:r>
      </w:ins>
      <w:ins w:id="154" w:author="Youhan Kim r1" w:date="2025-04-04T13:38:00Z">
        <w:r w:rsidRPr="0025662B">
          <w:rPr>
            <w:rFonts w:hint="eastAsia"/>
            <w:i/>
            <w:iCs/>
          </w:rPr>
          <w:t>f</w:t>
        </w:r>
      </w:ins>
      <w:ins w:id="155" w:author="Youhan Kim r1" w:date="2025-04-04T13:39:00Z">
        <w:r w:rsidRPr="0025662B">
          <w:rPr>
            <w:rFonts w:hint="eastAsia"/>
            <w:vertAlign w:val="subscript"/>
          </w:rPr>
          <w:t>P40,idx</w:t>
        </w:r>
        <w:r>
          <w:rPr>
            <w:rFonts w:hint="eastAsia"/>
          </w:rPr>
          <w:t xml:space="preserve">, </w:t>
        </w:r>
      </w:ins>
      <w:ins w:id="156" w:author="Youhan Kim r1" w:date="2025-04-04T13:38:00Z">
        <w:r w:rsidRPr="0025662B">
          <w:rPr>
            <w:rFonts w:hint="eastAsia"/>
            <w:i/>
            <w:iCs/>
          </w:rPr>
          <w:t>f</w:t>
        </w:r>
        <w:r w:rsidRPr="0025662B">
          <w:rPr>
            <w:rFonts w:hint="eastAsia"/>
            <w:vertAlign w:val="subscript"/>
          </w:rPr>
          <w:t>P80,idx</w:t>
        </w:r>
      </w:ins>
      <w:ins w:id="157" w:author="Youhan Kim r1" w:date="2025-04-04T13:29:00Z">
        <w:r w:rsidRPr="00646F57">
          <w:t xml:space="preserve">, </w:t>
        </w:r>
      </w:ins>
      <w:ins w:id="158" w:author="Youhan Kim r1" w:date="2025-04-04T13:39:00Z">
        <w:r>
          <w:rPr>
            <w:rFonts w:hint="eastAsia"/>
          </w:rPr>
          <w:t xml:space="preserve">and </w:t>
        </w:r>
      </w:ins>
      <w:ins w:id="159" w:author="Youhan Kim r1" w:date="2025-04-04T13:38:00Z">
        <w:r w:rsidRPr="0025662B">
          <w:rPr>
            <w:rFonts w:hint="eastAsia"/>
            <w:i/>
            <w:iCs/>
          </w:rPr>
          <w:t>f</w:t>
        </w:r>
        <w:r w:rsidRPr="0025662B">
          <w:rPr>
            <w:rFonts w:hint="eastAsia"/>
            <w:vertAlign w:val="subscript"/>
          </w:rPr>
          <w:t>P</w:t>
        </w:r>
      </w:ins>
      <w:ins w:id="160" w:author="Youhan Kim r1" w:date="2025-04-04T13:39:00Z">
        <w:r w:rsidRPr="0025662B">
          <w:rPr>
            <w:rFonts w:hint="eastAsia"/>
            <w:vertAlign w:val="subscript"/>
          </w:rPr>
          <w:t>160,idx</w:t>
        </w:r>
      </w:ins>
      <w:ins w:id="161" w:author="Youhan Kim r1" w:date="2025-04-04T13:29:00Z">
        <w:r w:rsidRPr="00646F57">
          <w:t xml:space="preserve"> are described in 3</w:t>
        </w:r>
      </w:ins>
      <w:ins w:id="162" w:author="Youhan Kim r1" w:date="2025-04-04T13:39:00Z">
        <w:r>
          <w:rPr>
            <w:rFonts w:hint="eastAsia"/>
          </w:rPr>
          <w:t>8</w:t>
        </w:r>
      </w:ins>
      <w:ins w:id="163" w:author="Youhan Kim r1" w:date="2025-04-04T13:29:00Z">
        <w:r w:rsidRPr="00646F57">
          <w:t>.3.1</w:t>
        </w:r>
      </w:ins>
      <w:ins w:id="164" w:author="Youhan Kim r1" w:date="2025-04-04T13:39:00Z">
        <w:r>
          <w:rPr>
            <w:rFonts w:hint="eastAsia"/>
          </w:rPr>
          <w:t>4</w:t>
        </w:r>
      </w:ins>
      <w:ins w:id="165" w:author="Youhan Kim r1" w:date="2025-04-04T13:29:00Z">
        <w:r w:rsidRPr="00646F57">
          <w:t>.3.</w:t>
        </w:r>
      </w:ins>
    </w:p>
    <w:p w14:paraId="5B6F06AA" w14:textId="5AD0E07C" w:rsidR="00D80A28" w:rsidRDefault="00D80A28" w:rsidP="00D80A28">
      <w:pPr>
        <w:pStyle w:val="BodyText"/>
        <w:rPr>
          <w:ins w:id="166" w:author="Youhan Kim" w:date="2025-04-13T23:31:00Z" w16du:dateUtc="2025-04-14T06:31:00Z"/>
          <w:lang w:val="en-US"/>
        </w:rPr>
      </w:pPr>
      <w:ins w:id="167" w:author="Youhan Kim r1" w:date="2025-04-04T14:05:00Z">
        <w:r w:rsidRPr="00105173">
          <w:rPr>
            <w:lang w:val="en-US"/>
          </w:rPr>
          <w:t>The transmitted RF signal is derived by upconverting the complex baseband signal, which consists of several fields. The timing boundaries for the various fields are shown in Figure 3</w:t>
        </w:r>
        <w:r>
          <w:rPr>
            <w:rFonts w:hint="eastAsia"/>
            <w:lang w:val="en-US"/>
          </w:rPr>
          <w:t>8</w:t>
        </w:r>
        <w:r w:rsidRPr="00105173">
          <w:rPr>
            <w:lang w:val="en-US"/>
          </w:rPr>
          <w:t>-</w:t>
        </w:r>
        <w:r>
          <w:rPr>
            <w:rFonts w:hint="eastAsia"/>
            <w:lang w:val="en-US"/>
          </w:rPr>
          <w:t>X1</w:t>
        </w:r>
      </w:ins>
      <w:ins w:id="168" w:author="Youhan Kim" w:date="2025-04-13T23:06:00Z" w16du:dateUtc="2025-04-14T06:06:00Z">
        <w:r w:rsidR="00AB3828">
          <w:rPr>
            <w:lang w:val="en-US"/>
          </w:rPr>
          <w:t xml:space="preserve"> for UHR MU </w:t>
        </w:r>
      </w:ins>
      <w:ins w:id="169" w:author="Youhan Kim" w:date="2025-04-13T23:07:00Z" w16du:dateUtc="2025-04-14T06:07:00Z">
        <w:r w:rsidR="00AB3828">
          <w:rPr>
            <w:lang w:val="en-US"/>
          </w:rPr>
          <w:t xml:space="preserve">PPDU </w:t>
        </w:r>
      </w:ins>
      <w:ins w:id="170" w:author="Youhan Kim" w:date="2025-04-13T23:06:00Z" w16du:dateUtc="2025-04-14T06:06:00Z">
        <w:r w:rsidR="00AB3828">
          <w:rPr>
            <w:lang w:val="en-US"/>
          </w:rPr>
          <w:t>and UHR TB PPDU</w:t>
        </w:r>
      </w:ins>
      <w:ins w:id="171" w:author="Youhan Kim r1" w:date="2025-04-04T14:05:00Z">
        <w:r w:rsidRPr="00105173">
          <w:rPr>
            <w:lang w:val="en-US"/>
          </w:rPr>
          <w:t>,</w:t>
        </w:r>
      </w:ins>
      <w:ins w:id="172" w:author="Youhan Kim" w:date="2025-04-13T23:08:00Z" w16du:dateUtc="2025-04-14T06:08:00Z">
        <w:r w:rsidR="00AB3828">
          <w:rPr>
            <w:lang w:val="en-US"/>
          </w:rPr>
          <w:t xml:space="preserve"> and </w:t>
        </w:r>
      </w:ins>
      <w:ins w:id="173" w:author="Youhan Kim" w:date="2025-04-13T23:09:00Z" w16du:dateUtc="2025-04-14T06:09:00Z">
        <w:r w:rsidR="00AB3828">
          <w:rPr>
            <w:lang w:val="en-US"/>
          </w:rPr>
          <w:t>Figure 38-X2 for UHR ELR PPDU</w:t>
        </w:r>
      </w:ins>
      <w:ins w:id="174" w:author="Youhan Kim r1" w:date="2025-04-04T14:05:00Z">
        <w:r w:rsidRPr="00105173">
          <w:rPr>
            <w:lang w:val="en-US"/>
          </w:rPr>
          <w:t xml:space="preserve"> where </w:t>
        </w:r>
      </w:ins>
      <w:ins w:id="175" w:author="Youhan Kim" w:date="2025-04-13T23:11:00Z" w16du:dateUtc="2025-04-14T06:11:00Z">
        <w:r w:rsidR="00AB3828" w:rsidRPr="00AB3828">
          <w:rPr>
            <w:i/>
            <w:iCs/>
            <w:lang w:val="en-US"/>
          </w:rPr>
          <w:t>N</w:t>
        </w:r>
        <w:r w:rsidR="00AB3828" w:rsidRPr="00AB3828">
          <w:rPr>
            <w:i/>
            <w:iCs/>
            <w:vertAlign w:val="subscript"/>
            <w:lang w:val="en-US"/>
          </w:rPr>
          <w:t>UHR-</w:t>
        </w:r>
        <w:r w:rsidR="00AB3828">
          <w:rPr>
            <w:i/>
            <w:iCs/>
            <w:vertAlign w:val="subscript"/>
            <w:lang w:val="en-US"/>
          </w:rPr>
          <w:t>LTF</w:t>
        </w:r>
        <w:r w:rsidR="00AB3828">
          <w:rPr>
            <w:lang w:val="en-US"/>
          </w:rPr>
          <w:t xml:space="preserve"> </w:t>
        </w:r>
      </w:ins>
      <w:ins w:id="176" w:author="Youhan Kim r1" w:date="2025-04-04T14:05:00Z">
        <w:r w:rsidRPr="00105173">
          <w:rPr>
            <w:lang w:val="en-US"/>
          </w:rPr>
          <w:t xml:space="preserve">is the number of </w:t>
        </w:r>
      </w:ins>
      <w:ins w:id="177" w:author="Youhan Kim" w:date="2025-04-13T22:54:00Z" w16du:dateUtc="2025-04-14T05:54:00Z">
        <w:r w:rsidR="005D5A25">
          <w:rPr>
            <w:lang w:val="en-US"/>
          </w:rPr>
          <w:t>UHR</w:t>
        </w:r>
      </w:ins>
      <w:ins w:id="178" w:author="Youhan Kim r1" w:date="2025-04-04T14:05:00Z">
        <w:r w:rsidRPr="00105173">
          <w:rPr>
            <w:lang w:val="en-US"/>
          </w:rPr>
          <w:t xml:space="preserve">-LTF symbols and is defined in Table 36-23 (Frequently used parameters), </w:t>
        </w:r>
      </w:ins>
      <w:ins w:id="179" w:author="Youhan Kim" w:date="2025-04-13T23:12:00Z" w16du:dateUtc="2025-04-14T06:12:00Z">
        <w:r w:rsidR="00AB3828" w:rsidRPr="00AB3828">
          <w:rPr>
            <w:i/>
            <w:iCs/>
            <w:lang w:val="en-US"/>
          </w:rPr>
          <w:t>N</w:t>
        </w:r>
        <w:r w:rsidR="00AB3828" w:rsidRPr="00AB3828">
          <w:rPr>
            <w:i/>
            <w:iCs/>
            <w:vertAlign w:val="subscript"/>
            <w:lang w:val="en-US"/>
          </w:rPr>
          <w:t>UHR-</w:t>
        </w:r>
        <w:r w:rsidR="00AB3828">
          <w:rPr>
            <w:i/>
            <w:iCs/>
            <w:vertAlign w:val="subscript"/>
            <w:lang w:val="en-US"/>
          </w:rPr>
          <w:t>SIG</w:t>
        </w:r>
        <w:r w:rsidR="00AB3828">
          <w:rPr>
            <w:lang w:val="en-US"/>
          </w:rPr>
          <w:t xml:space="preserve"> </w:t>
        </w:r>
      </w:ins>
      <w:ins w:id="180" w:author="Youhan Kim r1" w:date="2025-04-04T14:05:00Z">
        <w:r w:rsidRPr="00105173">
          <w:rPr>
            <w:lang w:val="en-US"/>
          </w:rPr>
          <w:t xml:space="preserve">is the number of OFDM symbols in the </w:t>
        </w:r>
      </w:ins>
      <w:ins w:id="181" w:author="Youhan Kim" w:date="2025-04-13T23:12:00Z" w16du:dateUtc="2025-04-14T06:12:00Z">
        <w:r w:rsidR="00AB3828">
          <w:rPr>
            <w:lang w:val="en-US"/>
          </w:rPr>
          <w:t>UHR</w:t>
        </w:r>
      </w:ins>
      <w:ins w:id="182" w:author="Youhan Kim r1" w:date="2025-04-04T14:05:00Z">
        <w:r w:rsidRPr="00105173">
          <w:rPr>
            <w:lang w:val="en-US"/>
          </w:rPr>
          <w:t xml:space="preserve">-SIG field present in an </w:t>
        </w:r>
      </w:ins>
      <w:ins w:id="183" w:author="Youhan Kim" w:date="2025-04-13T23:12:00Z" w16du:dateUtc="2025-04-14T06:12:00Z">
        <w:r w:rsidR="00AB3828">
          <w:rPr>
            <w:lang w:val="en-US"/>
          </w:rPr>
          <w:t>UHR</w:t>
        </w:r>
      </w:ins>
      <w:ins w:id="184" w:author="Youhan Kim r1" w:date="2025-04-04T14:05:00Z">
        <w:r w:rsidRPr="00105173">
          <w:rPr>
            <w:lang w:val="en-US"/>
          </w:rPr>
          <w:t xml:space="preserve"> MU PPDU, and </w:t>
        </w:r>
      </w:ins>
      <w:ins w:id="185" w:author="Youhan Kim" w:date="2025-04-13T23:12:00Z" w16du:dateUtc="2025-04-14T06:12:00Z">
        <w:r w:rsidR="00AB3828" w:rsidRPr="00AB3828">
          <w:rPr>
            <w:i/>
            <w:iCs/>
            <w:lang w:val="en-US"/>
          </w:rPr>
          <w:t>N</w:t>
        </w:r>
        <w:r w:rsidR="00AB3828">
          <w:rPr>
            <w:i/>
            <w:iCs/>
            <w:vertAlign w:val="subscript"/>
            <w:lang w:val="en-US"/>
          </w:rPr>
          <w:t>SYM</w:t>
        </w:r>
        <w:r w:rsidR="00AB3828">
          <w:rPr>
            <w:lang w:val="en-US"/>
          </w:rPr>
          <w:t xml:space="preserve"> </w:t>
        </w:r>
      </w:ins>
      <w:ins w:id="186" w:author="Youhan Kim r1" w:date="2025-04-04T14:05:00Z">
        <w:r w:rsidRPr="00105173">
          <w:rPr>
            <w:lang w:val="en-US"/>
          </w:rPr>
          <w:t>is the number of OFDM symbols in the Data field.</w:t>
        </w:r>
      </w:ins>
    </w:p>
    <w:p w14:paraId="76298609" w14:textId="77777777" w:rsidR="00A90B65" w:rsidRDefault="00A90B65" w:rsidP="00D80A28">
      <w:pPr>
        <w:pStyle w:val="BodyText"/>
        <w:rPr>
          <w:ins w:id="187" w:author="Youhan Kim" w:date="2025-04-13T23:29:00Z" w16du:dateUtc="2025-04-14T06:29:00Z"/>
          <w:lang w:val="en-US"/>
        </w:rPr>
      </w:pPr>
    </w:p>
    <w:p w14:paraId="0F58207F" w14:textId="19EC6E0E" w:rsidR="00A90B65" w:rsidRDefault="00A90B65" w:rsidP="00A90B65">
      <w:pPr>
        <w:pStyle w:val="BodyText"/>
        <w:keepNext/>
        <w:rPr>
          <w:ins w:id="188" w:author="Youhan Kim" w:date="2025-04-13T23:30:00Z" w16du:dateUtc="2025-04-14T06:30:00Z"/>
        </w:rPr>
      </w:pPr>
      <w:ins w:id="189" w:author="Youhan Kim" w:date="2025-04-13T23:31:00Z" w16du:dateUtc="2025-04-14T06:31:00Z">
        <w:r w:rsidRPr="00AB3828">
          <w:rPr>
            <w:noProof/>
          </w:rPr>
          <w:drawing>
            <wp:inline distT="0" distB="0" distL="0" distR="0" wp14:anchorId="1E46BDEB" wp14:editId="1FA0ACC3">
              <wp:extent cx="6263640" cy="998220"/>
              <wp:effectExtent l="0" t="0" r="0" b="0"/>
              <wp:docPr id="69792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63640" cy="998220"/>
                      </a:xfrm>
                      <a:prstGeom prst="rect">
                        <a:avLst/>
                      </a:prstGeom>
                      <a:noFill/>
                      <a:ln>
                        <a:noFill/>
                      </a:ln>
                    </pic:spPr>
                  </pic:pic>
                </a:graphicData>
              </a:graphic>
            </wp:inline>
          </w:drawing>
        </w:r>
      </w:ins>
    </w:p>
    <w:p w14:paraId="4D5F8831" w14:textId="1D48AAC1" w:rsidR="00D80A28" w:rsidRDefault="00A90B65" w:rsidP="00A90B65">
      <w:pPr>
        <w:pStyle w:val="Caption"/>
        <w:rPr>
          <w:ins w:id="190" w:author="Youhan Kim" w:date="2025-04-13T23:31:00Z" w16du:dateUtc="2025-04-14T06:31:00Z"/>
        </w:rPr>
      </w:pPr>
      <w:ins w:id="191" w:author="Youhan Kim" w:date="2025-04-13T23:30:00Z" w16du:dateUtc="2025-04-14T06:30:00Z">
        <w:r>
          <w:t>Figure 38-X1 – Timing boundaries for UHR MU PPDU and UHR TB PPDU fields</w:t>
        </w:r>
      </w:ins>
    </w:p>
    <w:p w14:paraId="37D741BC" w14:textId="0A89DA05" w:rsidR="00A90B65" w:rsidRDefault="008F5E81" w:rsidP="00A90B65">
      <w:pPr>
        <w:rPr>
          <w:ins w:id="192" w:author="Youhan Kim" w:date="2025-04-13T23:32:00Z" w16du:dateUtc="2025-04-14T06:32:00Z"/>
        </w:rPr>
      </w:pPr>
      <w:ins w:id="193" w:author="Youhan Kim" w:date="2025-04-13T23:33:00Z" w16du:dateUtc="2025-04-14T06:33:00Z">
        <w:r>
          <w:object w:dxaOrig="1543" w:dyaOrig="998" w14:anchorId="657DB181">
            <v:shape id="_x0000_i1030" type="#_x0000_t75" style="width:77.45pt;height:49.8pt" o:ole="">
              <v:imagedata r:id="rId33" o:title=""/>
            </v:shape>
            <o:OLEObject Type="Embed" ProgID="Visio.Drawing.15" ShapeID="_x0000_i1030" DrawAspect="Icon" ObjectID="_1806155980" r:id="rId34"/>
          </w:object>
        </w:r>
      </w:ins>
    </w:p>
    <w:p w14:paraId="6D121A1F" w14:textId="77777777" w:rsidR="008F5E81" w:rsidRPr="00A90B65" w:rsidRDefault="008F5E81" w:rsidP="00A90B65">
      <w:pPr>
        <w:rPr>
          <w:ins w:id="194" w:author="Youhan Kim" w:date="2025-04-13T23:30:00Z" w16du:dateUtc="2025-04-14T06:30:00Z"/>
        </w:rPr>
      </w:pPr>
    </w:p>
    <w:p w14:paraId="155B932B" w14:textId="77777777" w:rsidR="00A90B65" w:rsidRDefault="00A90B65" w:rsidP="00A90B65">
      <w:pPr>
        <w:keepNext/>
        <w:rPr>
          <w:ins w:id="195" w:author="Youhan Kim" w:date="2025-04-13T23:31:00Z" w16du:dateUtc="2025-04-14T06:31:00Z"/>
        </w:rPr>
      </w:pPr>
      <w:ins w:id="196" w:author="Youhan Kim" w:date="2025-04-13T23:31:00Z" w16du:dateUtc="2025-04-14T06:31:00Z">
        <w:r w:rsidRPr="00A90B65">
          <w:rPr>
            <w:noProof/>
          </w:rPr>
          <w:drawing>
            <wp:inline distT="0" distB="0" distL="0" distR="0" wp14:anchorId="57E23166" wp14:editId="71CF9164">
              <wp:extent cx="6263640" cy="998220"/>
              <wp:effectExtent l="0" t="0" r="0" b="0"/>
              <wp:docPr id="15876786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63640" cy="998220"/>
                      </a:xfrm>
                      <a:prstGeom prst="rect">
                        <a:avLst/>
                      </a:prstGeom>
                      <a:noFill/>
                      <a:ln>
                        <a:noFill/>
                      </a:ln>
                    </pic:spPr>
                  </pic:pic>
                </a:graphicData>
              </a:graphic>
            </wp:inline>
          </w:drawing>
        </w:r>
      </w:ins>
    </w:p>
    <w:p w14:paraId="793133B3" w14:textId="4FB258D9" w:rsidR="00A90B65" w:rsidRDefault="00A90B65" w:rsidP="00A90B65">
      <w:pPr>
        <w:pStyle w:val="Caption"/>
      </w:pPr>
      <w:ins w:id="197" w:author="Youhan Kim" w:date="2025-04-13T23:31:00Z" w16du:dateUtc="2025-04-14T06:31:00Z">
        <w:r>
          <w:t>Figure 38-X2 – Timing boundaries for UHR ELR PPDU fields</w:t>
        </w:r>
      </w:ins>
    </w:p>
    <w:p w14:paraId="1F36A63B" w14:textId="548A7D62" w:rsidR="00A90B65" w:rsidRPr="00A90B65" w:rsidRDefault="008F5E81" w:rsidP="00A90B65">
      <w:pPr>
        <w:rPr>
          <w:ins w:id="198" w:author="Youhan Kim" w:date="2025-04-11T13:49:00Z" w16du:dateUtc="2025-04-11T20:49:00Z"/>
        </w:rPr>
      </w:pPr>
      <w:ins w:id="199" w:author="Youhan Kim" w:date="2025-04-13T23:33:00Z" w16du:dateUtc="2025-04-14T06:33:00Z">
        <w:r>
          <w:object w:dxaOrig="1543" w:dyaOrig="998" w14:anchorId="5FF8ED45">
            <v:shape id="_x0000_i1031" type="#_x0000_t75" style="width:77.45pt;height:49.8pt" o:ole="">
              <v:imagedata r:id="rId36" o:title=""/>
            </v:shape>
            <o:OLEObject Type="Embed" ProgID="Visio.Drawing.15" ShapeID="_x0000_i1031" DrawAspect="Icon" ObjectID="_1806155981" r:id="rId37"/>
          </w:object>
        </w:r>
      </w:ins>
    </w:p>
    <w:p w14:paraId="64F890DF" w14:textId="77777777" w:rsidR="00D80A28" w:rsidRDefault="00D80A28" w:rsidP="00D80A28">
      <w:pPr>
        <w:pStyle w:val="BodyText"/>
        <w:rPr>
          <w:ins w:id="200" w:author="Youhan Kim" w:date="2025-04-11T13:52:00Z" w16du:dateUtc="2025-04-11T20:52:00Z"/>
          <w:lang w:val="en-US"/>
        </w:rPr>
      </w:pPr>
      <w:ins w:id="201" w:author="Youhan Kim" w:date="2025-04-11T13:51:00Z" w16du:dateUtc="2025-04-11T20:51:00Z">
        <w:r>
          <w:rPr>
            <w:rFonts w:hint="eastAsia"/>
            <w:lang w:val="en-US"/>
          </w:rPr>
          <w:t xml:space="preserve">The time offset, </w:t>
        </w:r>
        <w:proofErr w:type="spellStart"/>
        <w:r w:rsidRPr="00A11DCC">
          <w:rPr>
            <w:rFonts w:hint="eastAsia"/>
            <w:i/>
            <w:iCs/>
            <w:lang w:val="en-US"/>
          </w:rPr>
          <w:t>t</w:t>
        </w:r>
        <w:r w:rsidRPr="00A11DCC">
          <w:rPr>
            <w:rFonts w:hint="eastAsia"/>
            <w:i/>
            <w:iCs/>
            <w:vertAlign w:val="subscript"/>
            <w:lang w:val="en-US"/>
          </w:rPr>
          <w:t>Field</w:t>
        </w:r>
        <w:proofErr w:type="spellEnd"/>
        <w:r>
          <w:rPr>
            <w:rFonts w:hint="eastAsia"/>
            <w:lang w:val="en-US"/>
          </w:rPr>
          <w:t>, determines the starting time of the corresponding field relative to the start of L-STF (</w:t>
        </w:r>
        <w:r w:rsidRPr="00A11DCC">
          <w:rPr>
            <w:rFonts w:hint="eastAsia"/>
            <w:i/>
            <w:iCs/>
            <w:lang w:val="en-US"/>
          </w:rPr>
          <w:t>t</w:t>
        </w:r>
        <w:r>
          <w:rPr>
            <w:rFonts w:hint="eastAsia"/>
            <w:lang w:val="en-US"/>
          </w:rPr>
          <w:t xml:space="preserve"> = 0).</w:t>
        </w:r>
      </w:ins>
    </w:p>
    <w:p w14:paraId="2EDAA962" w14:textId="77777777" w:rsidR="00D80A28" w:rsidRDefault="00D80A28" w:rsidP="00D80A28">
      <w:pPr>
        <w:pStyle w:val="BodyText"/>
        <w:rPr>
          <w:ins w:id="202" w:author="Youhan Kim" w:date="2025-04-11T13:52:00Z" w16du:dateUtc="2025-04-11T20:52:00Z"/>
          <w:lang w:val="en-US"/>
        </w:rPr>
      </w:pPr>
      <w:ins w:id="203" w:author="Youhan Kim" w:date="2025-04-11T13:52:00Z" w16du:dateUtc="2025-04-11T20:52:00Z">
        <w:r>
          <w:rPr>
            <w:rFonts w:hint="eastAsia"/>
            <w:lang w:val="en-US"/>
          </w:rPr>
          <w:t xml:space="preserve">The complex baseband </w:t>
        </w:r>
        <w:proofErr w:type="gramStart"/>
        <w:r>
          <w:rPr>
            <w:rFonts w:hint="eastAsia"/>
            <w:lang w:val="en-US"/>
          </w:rPr>
          <w:t>signal</w:t>
        </w:r>
        <w:proofErr w:type="gramEnd"/>
        <w:r>
          <w:rPr>
            <w:rFonts w:hint="eastAsia"/>
            <w:lang w:val="en-US"/>
          </w:rPr>
          <w:t xml:space="preserve"> transmitted on transmit chain </w:t>
        </w:r>
        <w:proofErr w:type="spellStart"/>
        <w:r w:rsidRPr="00A11DCC">
          <w:rPr>
            <w:rFonts w:hint="eastAsia"/>
            <w:i/>
            <w:iCs/>
            <w:lang w:val="en-US"/>
          </w:rPr>
          <w:t>i</w:t>
        </w:r>
        <w:r w:rsidRPr="00A11DCC">
          <w:rPr>
            <w:rFonts w:hint="eastAsia"/>
            <w:i/>
            <w:iCs/>
            <w:vertAlign w:val="subscript"/>
            <w:lang w:val="en-US"/>
          </w:rPr>
          <w:t>TX</w:t>
        </w:r>
        <w:proofErr w:type="spellEnd"/>
        <w:r>
          <w:rPr>
            <w:rFonts w:hint="eastAsia"/>
            <w:lang w:val="en-US"/>
          </w:rPr>
          <w:t xml:space="preserve"> shall be as </w:t>
        </w:r>
        <w:r>
          <w:rPr>
            <w:lang w:val="en-US"/>
          </w:rPr>
          <w:t>sho</w:t>
        </w:r>
        <w:r>
          <w:rPr>
            <w:rFonts w:hint="eastAsia"/>
            <w:lang w:val="en-US"/>
          </w:rPr>
          <w:t>wn in Equation (36-X2).</w:t>
        </w:r>
      </w:ins>
    </w:p>
    <w:p w14:paraId="15A0DD6F" w14:textId="7E99D3D5" w:rsidR="00D80A28" w:rsidRDefault="00D366B1" w:rsidP="00D80A28">
      <w:pPr>
        <w:pStyle w:val="BodyText"/>
        <w:ind w:left="360"/>
        <w:rPr>
          <w:ins w:id="204" w:author="Youhan Kim" w:date="2025-04-11T13:52:00Z" w16du:dateUtc="2025-04-11T20:52:00Z"/>
        </w:rPr>
      </w:pPr>
      <w:ins w:id="205" w:author="Youhan Kim" w:date="2025-04-11T13:52:00Z" w16du:dateUtc="2025-04-11T20:52:00Z">
        <w:r w:rsidRPr="00D267E2">
          <w:rPr>
            <w:position w:val="-96"/>
          </w:rPr>
          <w:object w:dxaOrig="7699" w:dyaOrig="2060" w14:anchorId="2A365781">
            <v:shape id="_x0000_i1032" type="#_x0000_t75" style="width:384.55pt;height:101.7pt" o:ole="">
              <v:imagedata r:id="rId38" o:title=""/>
            </v:shape>
            <o:OLEObject Type="Embed" ProgID="Equation.DSMT4" ShapeID="_x0000_i1032" DrawAspect="Content" ObjectID="_1806155982" r:id="rId39"/>
          </w:object>
        </w:r>
      </w:ins>
      <w:ins w:id="206" w:author="Youhan Kim" w:date="2025-04-11T13:52:00Z" w16du:dateUtc="2025-04-11T20:52:00Z">
        <w:r w:rsidR="00D80A28">
          <w:tab/>
        </w:r>
        <w:r w:rsidR="00D80A28">
          <w:rPr>
            <w:rFonts w:hint="eastAsia"/>
          </w:rPr>
          <w:t>(38-X</w:t>
        </w:r>
      </w:ins>
      <w:ins w:id="207" w:author="Youhan Kim" w:date="2025-04-11T14:03:00Z" w16du:dateUtc="2025-04-11T21:03:00Z">
        <w:r w:rsidR="00D80A28">
          <w:rPr>
            <w:rFonts w:hint="eastAsia"/>
          </w:rPr>
          <w:t>2</w:t>
        </w:r>
      </w:ins>
      <w:ins w:id="208" w:author="Youhan Kim" w:date="2025-04-11T13:52:00Z" w16du:dateUtc="2025-04-11T20:52:00Z">
        <w:r w:rsidR="00D80A28">
          <w:rPr>
            <w:rFonts w:hint="eastAsia"/>
          </w:rPr>
          <w:t>)</w:t>
        </w:r>
      </w:ins>
    </w:p>
    <w:p w14:paraId="575BB414" w14:textId="77777777" w:rsidR="00D80A28" w:rsidRDefault="00D80A28" w:rsidP="00D80A28">
      <w:pPr>
        <w:pStyle w:val="BodyText"/>
        <w:rPr>
          <w:ins w:id="209" w:author="Youhan Kim" w:date="2025-04-11T14:03:00Z" w16du:dateUtc="2025-04-11T21:03:00Z"/>
          <w:lang w:val="en-US"/>
        </w:rPr>
      </w:pPr>
      <w:proofErr w:type="gramStart"/>
      <w:ins w:id="210" w:author="Youhan Kim" w:date="2025-04-11T14:03:00Z" w16du:dateUtc="2025-04-11T21:03:00Z">
        <w:r>
          <w:rPr>
            <w:rFonts w:hint="eastAsia"/>
            <w:lang w:val="en-US"/>
          </w:rPr>
          <w:t>where</w:t>
        </w:r>
        <w:proofErr w:type="gramEnd"/>
      </w:ins>
    </w:p>
    <w:p w14:paraId="74184B6A" w14:textId="77777777" w:rsidR="00D80A28" w:rsidRDefault="00D80A28" w:rsidP="00D80A28">
      <w:pPr>
        <w:pStyle w:val="BodyText"/>
        <w:ind w:left="1440" w:hanging="1080"/>
        <w:jc w:val="left"/>
        <w:rPr>
          <w:ins w:id="211" w:author="Youhan Kim" w:date="2025-04-11T14:04:00Z" w16du:dateUtc="2025-04-11T21:04:00Z"/>
        </w:rPr>
      </w:pPr>
      <w:ins w:id="212" w:author="Youhan Kim" w:date="2025-04-11T14:03:00Z" w16du:dateUtc="2025-04-11T21:03:00Z">
        <w:r w:rsidRPr="00646F57">
          <w:rPr>
            <w:position w:val="-14"/>
          </w:rPr>
          <w:object w:dxaOrig="1020" w:dyaOrig="400" w14:anchorId="01C7B03B">
            <v:shape id="_x0000_i1033" type="#_x0000_t75" style="width:50.85pt;height:20.15pt" o:ole="">
              <v:imagedata r:id="rId40" o:title=""/>
            </v:shape>
            <o:OLEObject Type="Embed" ProgID="Equation.DSMT4" ShapeID="_x0000_i1033" DrawAspect="Content" ObjectID="_1806155983" r:id="rId41"/>
          </w:object>
        </w:r>
      </w:ins>
      <w:ins w:id="213" w:author="Youhan Kim" w:date="2025-04-11T14:03:00Z" w16du:dateUtc="2025-04-11T21:03:00Z">
        <w:r>
          <w:tab/>
        </w:r>
      </w:ins>
      <w:ins w:id="214" w:author="Youhan Kim" w:date="2025-04-11T14:04:00Z" w16du:dateUtc="2025-04-11T21:04:00Z">
        <w:r>
          <w:rPr>
            <w:rFonts w:hint="eastAsia"/>
          </w:rPr>
          <w:t xml:space="preserve">is only applicable to </w:t>
        </w:r>
      </w:ins>
      <w:ins w:id="215" w:author="Youhan Kim" w:date="2025-04-11T14:12:00Z" w16du:dateUtc="2025-04-11T21:12:00Z">
        <w:r>
          <w:rPr>
            <w:rFonts w:hint="eastAsia"/>
          </w:rPr>
          <w:t>a</w:t>
        </w:r>
      </w:ins>
      <w:ins w:id="216" w:author="Youhan Kim" w:date="2025-04-11T14:13:00Z" w16du:dateUtc="2025-04-11T21:13:00Z">
        <w:r>
          <w:rPr>
            <w:rFonts w:hint="eastAsia"/>
          </w:rPr>
          <w:t xml:space="preserve">n </w:t>
        </w:r>
      </w:ins>
      <w:ins w:id="217" w:author="Youhan Kim" w:date="2025-04-11T14:04:00Z" w16du:dateUtc="2025-04-11T21:04:00Z">
        <w:r>
          <w:rPr>
            <w:rFonts w:hint="eastAsia"/>
          </w:rPr>
          <w:t>UHR MU PPDU</w:t>
        </w:r>
      </w:ins>
    </w:p>
    <w:p w14:paraId="193E8EA4" w14:textId="21F90F7A" w:rsidR="00692EB3" w:rsidRDefault="00692EB3" w:rsidP="00D80A28">
      <w:pPr>
        <w:pStyle w:val="BodyText"/>
        <w:ind w:left="1440" w:hanging="1080"/>
        <w:jc w:val="left"/>
        <w:rPr>
          <w:ins w:id="218" w:author="Youhan Kim" w:date="2025-04-13T23:34:00Z" w16du:dateUtc="2025-04-14T06:34:00Z"/>
        </w:rPr>
      </w:pPr>
      <w:ins w:id="219" w:author="Youhan Kim" w:date="2025-04-13T23:34:00Z" w16du:dateUtc="2025-04-14T06:34:00Z">
        <w:r w:rsidRPr="00646F57">
          <w:rPr>
            <w:position w:val="-14"/>
          </w:rPr>
          <w:object w:dxaOrig="1180" w:dyaOrig="400" w14:anchorId="38712DB4">
            <v:shape id="_x0000_i1034" type="#_x0000_t75" style="width:58.35pt;height:20.15pt" o:ole="">
              <v:imagedata r:id="rId42" o:title=""/>
            </v:shape>
            <o:OLEObject Type="Embed" ProgID="Equation.DSMT4" ShapeID="_x0000_i1034" DrawAspect="Content" ObjectID="_1806155984" r:id="rId43"/>
          </w:object>
        </w:r>
      </w:ins>
      <w:ins w:id="220" w:author="Youhan Kim" w:date="2025-04-13T23:34:00Z" w16du:dateUtc="2025-04-14T06:34:00Z">
        <w:r>
          <w:tab/>
        </w:r>
        <w:r>
          <w:rPr>
            <w:rFonts w:hint="eastAsia"/>
          </w:rPr>
          <w:t>is only applicable to an UHR ELR PPDU</w:t>
        </w:r>
        <w:r w:rsidRPr="00646F57">
          <w:t xml:space="preserve"> </w:t>
        </w:r>
      </w:ins>
    </w:p>
    <w:p w14:paraId="63120DC7" w14:textId="40B92148" w:rsidR="00D80A28" w:rsidRDefault="00D80A28" w:rsidP="00D80A28">
      <w:pPr>
        <w:pStyle w:val="BodyText"/>
        <w:ind w:left="1440" w:hanging="1080"/>
        <w:jc w:val="left"/>
        <w:rPr>
          <w:ins w:id="221" w:author="Youhan Kim" w:date="2025-04-13T23:36:00Z" w16du:dateUtc="2025-04-14T06:36:00Z"/>
        </w:rPr>
      </w:pPr>
      <w:ins w:id="222" w:author="Youhan Kim" w:date="2025-04-11T14:04:00Z" w16du:dateUtc="2025-04-11T21:04:00Z">
        <w:r w:rsidRPr="00646F57">
          <w:rPr>
            <w:position w:val="-14"/>
          </w:rPr>
          <w:object w:dxaOrig="999" w:dyaOrig="400" w14:anchorId="64C07C08">
            <v:shape id="_x0000_i1035" type="#_x0000_t75" style="width:49.5pt;height:20.15pt" o:ole="">
              <v:imagedata r:id="rId44" o:title=""/>
            </v:shape>
            <o:OLEObject Type="Embed" ProgID="Equation.DSMT4" ShapeID="_x0000_i1035" DrawAspect="Content" ObjectID="_1806155985" r:id="rId45"/>
          </w:object>
        </w:r>
      </w:ins>
      <w:ins w:id="223" w:author="Youhan Kim" w:date="2025-04-11T14:04:00Z" w16du:dateUtc="2025-04-11T21:04:00Z">
        <w:r>
          <w:tab/>
        </w:r>
        <w:r>
          <w:rPr>
            <w:rFonts w:hint="eastAsia"/>
          </w:rPr>
          <w:t xml:space="preserve">is only applicable to </w:t>
        </w:r>
      </w:ins>
      <w:ins w:id="224" w:author="Youhan Kim" w:date="2025-04-11T14:13:00Z" w16du:dateUtc="2025-04-11T21:13:00Z">
        <w:r>
          <w:rPr>
            <w:rFonts w:hint="eastAsia"/>
          </w:rPr>
          <w:t xml:space="preserve">an </w:t>
        </w:r>
      </w:ins>
      <w:ins w:id="225" w:author="Youhan Kim" w:date="2025-04-11T14:04:00Z" w16du:dateUtc="2025-04-11T21:04:00Z">
        <w:r>
          <w:rPr>
            <w:rFonts w:hint="eastAsia"/>
          </w:rPr>
          <w:t>UHR ELR PPDU</w:t>
        </w:r>
      </w:ins>
    </w:p>
    <w:p w14:paraId="411A8DAC" w14:textId="345FB798" w:rsidR="00D366B1" w:rsidRDefault="00D366B1" w:rsidP="00D80A28">
      <w:pPr>
        <w:pStyle w:val="BodyText"/>
        <w:ind w:left="1440" w:hanging="1080"/>
        <w:jc w:val="left"/>
        <w:rPr>
          <w:ins w:id="226" w:author="Youhan Kim" w:date="2025-04-13T23:37:00Z" w16du:dateUtc="2025-04-14T06:37:00Z"/>
        </w:rPr>
      </w:pPr>
      <w:ins w:id="227" w:author="Youhan Kim" w:date="2025-04-13T23:36:00Z" w16du:dateUtc="2025-04-14T06:36:00Z">
        <w:r w:rsidRPr="00D366B1">
          <w:rPr>
            <w:position w:val="-30"/>
          </w:rPr>
          <w:object w:dxaOrig="3820" w:dyaOrig="720" w14:anchorId="4A609C27">
            <v:shape id="_x0000_i1036" type="#_x0000_t75" style="width:190.75pt;height:35.85pt" o:ole="">
              <v:imagedata r:id="rId46" o:title=""/>
            </v:shape>
            <o:OLEObject Type="Embed" ProgID="Equation.DSMT4" ShapeID="_x0000_i1036" DrawAspect="Content" ObjectID="_1806155986" r:id="rId47"/>
          </w:object>
        </w:r>
      </w:ins>
    </w:p>
    <w:p w14:paraId="50753F71" w14:textId="5B22A929" w:rsidR="00D366B1" w:rsidRDefault="00D366B1" w:rsidP="00D80A28">
      <w:pPr>
        <w:pStyle w:val="BodyText"/>
        <w:ind w:left="1440" w:hanging="1080"/>
        <w:jc w:val="left"/>
        <w:rPr>
          <w:ins w:id="228" w:author="Youhan Kim" w:date="2025-04-13T23:37:00Z" w16du:dateUtc="2025-04-14T06:37:00Z"/>
        </w:rPr>
      </w:pPr>
      <w:ins w:id="229" w:author="Youhan Kim" w:date="2025-04-13T23:37:00Z" w16du:dateUtc="2025-04-14T06:37:00Z">
        <w:r w:rsidRPr="00AF1A11">
          <w:rPr>
            <w:position w:val="-30"/>
          </w:rPr>
          <w:object w:dxaOrig="4060" w:dyaOrig="720" w14:anchorId="06E0D996">
            <v:shape id="_x0000_i1037" type="#_x0000_t75" style="width:203.05pt;height:35.85pt" o:ole="">
              <v:imagedata r:id="rId48" o:title=""/>
            </v:shape>
            <o:OLEObject Type="Embed" ProgID="Equation.DSMT4" ShapeID="_x0000_i1037" DrawAspect="Content" ObjectID="_1806155987" r:id="rId49"/>
          </w:object>
        </w:r>
      </w:ins>
    </w:p>
    <w:p w14:paraId="3BDB2B27" w14:textId="505F4CC2" w:rsidR="00D366B1" w:rsidRDefault="00D366B1" w:rsidP="00D80A28">
      <w:pPr>
        <w:pStyle w:val="BodyText"/>
        <w:ind w:left="1440" w:hanging="1080"/>
        <w:jc w:val="left"/>
        <w:rPr>
          <w:ins w:id="230" w:author="Youhan Kim" w:date="2025-04-11T14:07:00Z" w16du:dateUtc="2025-04-11T21:07:00Z"/>
        </w:rPr>
      </w:pPr>
      <w:ins w:id="231" w:author="Youhan Kim" w:date="2025-04-13T23:38:00Z" w16du:dateUtc="2025-04-14T06:38:00Z">
        <w:r w:rsidRPr="00AF1A11">
          <w:rPr>
            <w:position w:val="-30"/>
          </w:rPr>
          <w:object w:dxaOrig="3860" w:dyaOrig="720" w14:anchorId="52111926">
            <v:shape id="_x0000_i1038" type="#_x0000_t75" style="width:193.15pt;height:35.85pt" o:ole="">
              <v:imagedata r:id="rId50" o:title=""/>
            </v:shape>
            <o:OLEObject Type="Embed" ProgID="Equation.DSMT4" ShapeID="_x0000_i1038" DrawAspect="Content" ObjectID="_1806155988" r:id="rId51"/>
          </w:object>
        </w:r>
      </w:ins>
    </w:p>
    <w:p w14:paraId="46A77744" w14:textId="77777777" w:rsidR="00D80A28" w:rsidRDefault="00D80A28" w:rsidP="00D80A28">
      <w:pPr>
        <w:pStyle w:val="BodyText"/>
        <w:ind w:left="1440" w:hanging="1080"/>
        <w:jc w:val="left"/>
        <w:rPr>
          <w:ins w:id="232" w:author="Youhan Kim" w:date="2025-04-11T14:09:00Z" w16du:dateUtc="2025-04-11T21:09:00Z"/>
        </w:rPr>
      </w:pPr>
      <w:ins w:id="233" w:author="Youhan Kim" w:date="2025-04-11T14:08:00Z" w16du:dateUtc="2025-04-11T21:08:00Z">
        <w:r w:rsidRPr="0080007D">
          <w:rPr>
            <w:position w:val="-12"/>
          </w:rPr>
          <w:object w:dxaOrig="1240" w:dyaOrig="360" w14:anchorId="47632C61">
            <v:shape id="_x0000_i1039" type="#_x0000_t75" style="width:61.4pt;height:18.1pt" o:ole="">
              <v:imagedata r:id="rId52" o:title=""/>
            </v:shape>
            <o:OLEObject Type="Embed" ProgID="Equation.DSMT4" ShapeID="_x0000_i1039" DrawAspect="Content" ObjectID="_1806155989" r:id="rId53"/>
          </w:object>
        </w:r>
      </w:ins>
    </w:p>
    <w:p w14:paraId="21973BBB" w14:textId="65F9B55D" w:rsidR="00D80A28" w:rsidRDefault="00D366B1" w:rsidP="00D80A28">
      <w:pPr>
        <w:pStyle w:val="BodyText"/>
        <w:ind w:left="1440" w:hanging="1080"/>
        <w:jc w:val="left"/>
        <w:rPr>
          <w:ins w:id="234" w:author="Youhan Kim" w:date="2025-04-13T23:42:00Z" w16du:dateUtc="2025-04-14T06:42:00Z"/>
        </w:rPr>
      </w:pPr>
      <w:ins w:id="235" w:author="Youhan Kim" w:date="2025-04-11T14:09:00Z" w16du:dateUtc="2025-04-11T21:09:00Z">
        <w:r w:rsidRPr="00D267E2">
          <w:rPr>
            <w:position w:val="-66"/>
          </w:rPr>
          <w:object w:dxaOrig="2079" w:dyaOrig="1440" w14:anchorId="42AA5E2E">
            <v:shape id="_x0000_i1040" type="#_x0000_t75" style="width:103.4pt;height:73pt" o:ole="">
              <v:imagedata r:id="rId54" o:title=""/>
            </v:shape>
            <o:OLEObject Type="Embed" ProgID="Equation.DSMT4" ShapeID="_x0000_i1040" DrawAspect="Content" ObjectID="_1806155990" r:id="rId55"/>
          </w:object>
        </w:r>
      </w:ins>
    </w:p>
    <w:p w14:paraId="13169077" w14:textId="5EEE2C4C" w:rsidR="00D366B1" w:rsidRDefault="00D366B1" w:rsidP="00D80A28">
      <w:pPr>
        <w:pStyle w:val="BodyText"/>
        <w:ind w:left="1440" w:hanging="1080"/>
        <w:jc w:val="left"/>
        <w:rPr>
          <w:ins w:id="236" w:author="Youhan Kim" w:date="2025-04-13T23:42:00Z" w16du:dateUtc="2025-04-14T06:42:00Z"/>
        </w:rPr>
      </w:pPr>
      <w:ins w:id="237" w:author="Youhan Kim" w:date="2025-04-13T23:42:00Z" w16du:dateUtc="2025-04-14T06:42:00Z">
        <w:r w:rsidRPr="00D267E2">
          <w:rPr>
            <w:position w:val="-30"/>
          </w:rPr>
          <w:object w:dxaOrig="5040" w:dyaOrig="720" w14:anchorId="2805B7C5">
            <v:shape id="_x0000_i1041" type="#_x0000_t75" style="width:251.15pt;height:36.5pt" o:ole="">
              <v:imagedata r:id="rId56" o:title=""/>
            </v:shape>
            <o:OLEObject Type="Embed" ProgID="Equation.DSMT4" ShapeID="_x0000_i1041" DrawAspect="Content" ObjectID="_1806155991" r:id="rId57"/>
          </w:object>
        </w:r>
      </w:ins>
    </w:p>
    <w:p w14:paraId="7215CCF3" w14:textId="0177C9F4" w:rsidR="00D366B1" w:rsidRDefault="00D366B1" w:rsidP="00D80A28">
      <w:pPr>
        <w:pStyle w:val="BodyText"/>
        <w:ind w:left="1440" w:hanging="1080"/>
        <w:jc w:val="left"/>
        <w:rPr>
          <w:ins w:id="238" w:author="Youhan Kim" w:date="2025-04-13T23:42:00Z" w16du:dateUtc="2025-04-14T06:42:00Z"/>
        </w:rPr>
      </w:pPr>
      <w:ins w:id="239" w:author="Youhan Kim" w:date="2025-04-13T23:42:00Z" w16du:dateUtc="2025-04-14T06:42:00Z">
        <w:r w:rsidRPr="00D267E2">
          <w:rPr>
            <w:position w:val="-50"/>
          </w:rPr>
          <w:object w:dxaOrig="6020" w:dyaOrig="1120" w14:anchorId="30B7D559">
            <v:shape id="_x0000_i1042" type="#_x0000_t75" style="width:299.6pt;height:57pt" o:ole="">
              <v:imagedata r:id="rId58" o:title=""/>
            </v:shape>
            <o:OLEObject Type="Embed" ProgID="Equation.DSMT4" ShapeID="_x0000_i1042" DrawAspect="Content" ObjectID="_1806155992" r:id="rId59"/>
          </w:object>
        </w:r>
      </w:ins>
    </w:p>
    <w:p w14:paraId="5140B539" w14:textId="049B93F8" w:rsidR="00D366B1" w:rsidRDefault="00D366B1" w:rsidP="00D80A28">
      <w:pPr>
        <w:pStyle w:val="BodyText"/>
        <w:ind w:left="1440" w:hanging="1080"/>
        <w:jc w:val="left"/>
        <w:rPr>
          <w:ins w:id="240" w:author="Youhan Kim" w:date="2025-04-13T23:43:00Z" w16du:dateUtc="2025-04-14T06:43:00Z"/>
        </w:rPr>
      </w:pPr>
      <w:ins w:id="241" w:author="Youhan Kim" w:date="2025-04-13T23:42:00Z" w16du:dateUtc="2025-04-14T06:42:00Z">
        <w:r w:rsidRPr="00D267E2">
          <w:rPr>
            <w:position w:val="-32"/>
          </w:rPr>
          <w:object w:dxaOrig="7479" w:dyaOrig="760" w14:anchorId="54B60861">
            <v:shape id="_x0000_i1043" type="#_x0000_t75" style="width:371.95pt;height:38.55pt" o:ole="">
              <v:imagedata r:id="rId60" o:title=""/>
            </v:shape>
            <o:OLEObject Type="Embed" ProgID="Equation.DSMT4" ShapeID="_x0000_i1043" DrawAspect="Content" ObjectID="_1806155993" r:id="rId61"/>
          </w:object>
        </w:r>
      </w:ins>
    </w:p>
    <w:p w14:paraId="48CC709F" w14:textId="19C332C7" w:rsidR="00D366B1" w:rsidRDefault="00D267E2" w:rsidP="00D80A28">
      <w:pPr>
        <w:pStyle w:val="BodyText"/>
        <w:ind w:left="1440" w:hanging="1080"/>
        <w:jc w:val="left"/>
        <w:rPr>
          <w:ins w:id="242" w:author="Youhan Kim" w:date="2025-04-14T09:21:00Z" w16du:dateUtc="2025-04-14T16:21:00Z"/>
        </w:rPr>
      </w:pPr>
      <w:ins w:id="243" w:author="Youhan Kim" w:date="2025-04-13T23:43:00Z" w16du:dateUtc="2025-04-14T06:43:00Z">
        <w:r w:rsidRPr="00AF1A11">
          <w:rPr>
            <w:position w:val="-30"/>
          </w:rPr>
          <w:object w:dxaOrig="5560" w:dyaOrig="720" w14:anchorId="4B70E474">
            <v:shape id="_x0000_i1044" type="#_x0000_t75" style="width:276.75pt;height:36.5pt" o:ole="">
              <v:imagedata r:id="rId62" o:title=""/>
            </v:shape>
            <o:OLEObject Type="Embed" ProgID="Equation.DSMT4" ShapeID="_x0000_i1044" DrawAspect="Content" ObjectID="_1806155994" r:id="rId63"/>
          </w:object>
        </w:r>
      </w:ins>
    </w:p>
    <w:p w14:paraId="0392A886" w14:textId="5ABE641F" w:rsidR="00D267E2" w:rsidRDefault="00803C30" w:rsidP="00D80A28">
      <w:pPr>
        <w:pStyle w:val="BodyText"/>
        <w:ind w:left="1440" w:hanging="1080"/>
        <w:jc w:val="left"/>
      </w:pPr>
      <w:ins w:id="244" w:author="Youhan Kim" w:date="2025-04-14T09:21:00Z" w16du:dateUtc="2025-04-14T16:21:00Z">
        <w:r w:rsidRPr="00D267E2">
          <w:rPr>
            <w:position w:val="-32"/>
          </w:rPr>
          <w:object w:dxaOrig="6460" w:dyaOrig="760" w14:anchorId="38C3E6F7">
            <v:shape id="_x0000_i1045" type="#_x0000_t75" style="width:321.8pt;height:38.55pt" o:ole="">
              <v:imagedata r:id="rId64" o:title=""/>
            </v:shape>
            <o:OLEObject Type="Embed" ProgID="Equation.DSMT4" ShapeID="_x0000_i1045" DrawAspect="Content" ObjectID="_1806155995" r:id="rId65"/>
          </w:object>
        </w:r>
      </w:ins>
    </w:p>
    <w:p w14:paraId="15EA69E4" w14:textId="36A8E878" w:rsidR="00D267E2" w:rsidRDefault="00D267E2" w:rsidP="00D80A28">
      <w:pPr>
        <w:pStyle w:val="BodyText"/>
        <w:ind w:left="1440" w:hanging="1080"/>
        <w:jc w:val="left"/>
        <w:rPr>
          <w:ins w:id="245" w:author="Youhan Kim" w:date="2025-04-11T14:03:00Z" w16du:dateUtc="2025-04-11T21:03:00Z"/>
        </w:rPr>
      </w:pPr>
      <w:ins w:id="246" w:author="Youhan Kim" w:date="2025-04-14T09:21:00Z" w16du:dateUtc="2025-04-14T16:21:00Z">
        <w:r w:rsidRPr="00D267E2">
          <w:rPr>
            <w:position w:val="-12"/>
          </w:rPr>
          <w:object w:dxaOrig="2720" w:dyaOrig="360" w14:anchorId="7BB4C8F6">
            <v:shape id="_x0000_i1046" type="#_x0000_t75" style="width:135.15pt;height:18.1pt" o:ole="">
              <v:imagedata r:id="rId66" o:title=""/>
            </v:shape>
            <o:OLEObject Type="Embed" ProgID="Equation.DSMT4" ShapeID="_x0000_i1046" DrawAspect="Content" ObjectID="_1806155996" r:id="rId67"/>
          </w:object>
        </w:r>
      </w:ins>
    </w:p>
    <w:p w14:paraId="0460CCD8" w14:textId="77777777" w:rsidR="00D80A28" w:rsidRDefault="00D80A28" w:rsidP="00D80A28">
      <w:pPr>
        <w:pStyle w:val="BodyText"/>
        <w:rPr>
          <w:lang w:val="en-US"/>
        </w:rPr>
      </w:pPr>
      <w:r w:rsidRPr="00105173">
        <w:rPr>
          <w:lang w:val="en-US"/>
        </w:rPr>
        <w:t xml:space="preserve">In a UHR MU PPDU and UHR ELR PPDU, for each field excluding the PE field, </w:t>
      </w:r>
      <w:r w:rsidRPr="00646F57">
        <w:rPr>
          <w:position w:val="-14"/>
        </w:rPr>
        <w:object w:dxaOrig="740" w:dyaOrig="400" w14:anchorId="1CEBD57E">
          <v:shape id="_x0000_i1047" type="#_x0000_t75" style="width:36.5pt;height:20.15pt" o:ole="">
            <v:imagedata r:id="rId68" o:title=""/>
          </v:shape>
          <o:OLEObject Type="Embed" ProgID="Equation.DSMT4" ShapeID="_x0000_i1047" DrawAspect="Content" ObjectID="_1806155997" r:id="rId69"/>
        </w:object>
      </w:r>
      <w:r w:rsidRPr="00105173">
        <w:rPr>
          <w:lang w:val="en-US"/>
        </w:rPr>
        <w:t>is defined as the</w:t>
      </w:r>
      <w:r>
        <w:rPr>
          <w:rFonts w:hint="eastAsia"/>
          <w:lang w:val="en-US"/>
        </w:rPr>
        <w:t xml:space="preserve"> </w:t>
      </w:r>
      <w:r w:rsidRPr="00105173">
        <w:rPr>
          <w:lang w:val="en-US"/>
        </w:rPr>
        <w:t xml:space="preserve">summation of one or more subfields. Each subfield, </w:t>
      </w:r>
      <w:r w:rsidRPr="00646F57">
        <w:rPr>
          <w:position w:val="-14"/>
        </w:rPr>
        <w:object w:dxaOrig="920" w:dyaOrig="400" w14:anchorId="1E6A00E4">
          <v:shape id="_x0000_i1048" type="#_x0000_t75" style="width:46.4pt;height:20.15pt" o:ole="">
            <v:imagedata r:id="rId70" o:title=""/>
          </v:shape>
          <o:OLEObject Type="Embed" ProgID="Equation.DSMT4" ShapeID="_x0000_i1048" DrawAspect="Content" ObjectID="_1806155998" r:id="rId71"/>
        </w:object>
      </w:r>
      <w:r w:rsidRPr="00105173">
        <w:rPr>
          <w:lang w:val="en-US"/>
        </w:rPr>
        <w:t>, is defined to be an inverse Fourier transform</w:t>
      </w:r>
      <w:r>
        <w:rPr>
          <w:rFonts w:hint="eastAsia"/>
          <w:lang w:val="en-US"/>
        </w:rPr>
        <w:t xml:space="preserve"> </w:t>
      </w:r>
      <w:r w:rsidRPr="00105173">
        <w:rPr>
          <w:lang w:val="en-US"/>
        </w:rPr>
        <w:t>in Equation (38-2).</w:t>
      </w:r>
    </w:p>
    <w:p w14:paraId="109F2DF3" w14:textId="77777777" w:rsidR="00D80A28" w:rsidRDefault="00D80A28" w:rsidP="00D80A28">
      <w:pPr>
        <w:pStyle w:val="BodyText"/>
        <w:rPr>
          <w:lang w:val="en-US"/>
        </w:rPr>
      </w:pPr>
      <w:r>
        <w:rPr>
          <w:lang w:val="en-US"/>
        </w:rPr>
        <w:t>…</w:t>
      </w:r>
    </w:p>
    <w:p w14:paraId="3FB2D527" w14:textId="64014936" w:rsidR="005803F0" w:rsidRDefault="005803F0" w:rsidP="005803F0">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w:t>
      </w:r>
      <w:r>
        <w:rPr>
          <w:rFonts w:eastAsia="Malgun Gothic"/>
          <w:i/>
          <w:w w:val="100"/>
          <w:highlight w:val="yellow"/>
          <w:lang w:eastAsia="ko-KR"/>
        </w:rPr>
        <w:t>38.3.15</w:t>
      </w:r>
      <w:r>
        <w:rPr>
          <w:rFonts w:eastAsia="Malgun Gothic" w:hint="eastAsia"/>
          <w:i/>
          <w:w w:val="100"/>
          <w:highlight w:val="yellow"/>
          <w:lang w:eastAsia="ko-KR"/>
        </w:rPr>
        <w:t xml:space="preserve"> at </w:t>
      </w:r>
      <w:r>
        <w:rPr>
          <w:i/>
          <w:w w:val="100"/>
          <w:highlight w:val="yellow"/>
        </w:rPr>
        <w:t>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Pr>
          <w:rFonts w:eastAsia="Malgun Gothic" w:hint="eastAsia"/>
          <w:i/>
          <w:w w:val="100"/>
          <w:highlight w:val="yellow"/>
          <w:lang w:eastAsia="ko-KR"/>
        </w:rPr>
        <w:t>14</w:t>
      </w:r>
      <w:r>
        <w:rPr>
          <w:rFonts w:eastAsia="Malgun Gothic"/>
          <w:i/>
          <w:w w:val="100"/>
          <w:highlight w:val="yellow"/>
          <w:lang w:eastAsia="ko-KR"/>
        </w:rPr>
        <w:t>8</w:t>
      </w:r>
      <w:r>
        <w:rPr>
          <w:rFonts w:eastAsia="Malgun Gothic" w:hint="eastAsia"/>
          <w:i/>
          <w:w w:val="100"/>
          <w:highlight w:val="yellow"/>
          <w:lang w:eastAsia="ko-KR"/>
        </w:rPr>
        <w:t>L</w:t>
      </w:r>
      <w:r>
        <w:rPr>
          <w:rFonts w:eastAsia="Malgun Gothic"/>
          <w:i/>
          <w:w w:val="100"/>
          <w:highlight w:val="yellow"/>
          <w:lang w:eastAsia="ko-KR"/>
        </w:rPr>
        <w:t>16</w:t>
      </w:r>
      <w:r>
        <w:rPr>
          <w:rFonts w:eastAsia="Malgun Gothic" w:hint="eastAsia"/>
          <w:i/>
          <w:w w:val="100"/>
          <w:highlight w:val="yellow"/>
          <w:lang w:eastAsia="ko-KR"/>
        </w:rPr>
        <w:t xml:space="preserve"> as shown below</w:t>
      </w:r>
      <w:r>
        <w:rPr>
          <w:i/>
          <w:w w:val="100"/>
          <w:highlight w:val="yellow"/>
        </w:rPr>
        <w:t>:</w:t>
      </w:r>
    </w:p>
    <w:p w14:paraId="4AA807D8" w14:textId="6AA3EC58" w:rsidR="005803F0" w:rsidRDefault="005803F0" w:rsidP="005803F0">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1</w:t>
      </w:r>
      <w:r>
        <w:rPr>
          <w:rFonts w:ascii="Arial" w:eastAsia="Malgun Gothic" w:hAnsi="Arial" w:cs="Arial"/>
          <w:b/>
          <w:bCs/>
          <w:w w:val="100"/>
          <w:lang w:val="en-GB" w:eastAsia="ko-KR"/>
        </w:rPr>
        <w:t>5</w:t>
      </w:r>
      <w:r>
        <w:rPr>
          <w:rFonts w:ascii="Arial" w:eastAsia="Malgun Gothic" w:hAnsi="Arial" w:cs="Arial"/>
          <w:b/>
          <w:bCs/>
          <w:w w:val="100"/>
          <w:lang w:val="en-GB" w:eastAsia="en-US"/>
        </w:rPr>
        <w:t xml:space="preserve"> </w:t>
      </w:r>
      <w:r>
        <w:rPr>
          <w:rFonts w:ascii="Arial" w:eastAsia="Malgun Gothic" w:hAnsi="Arial" w:cs="Arial"/>
          <w:b/>
          <w:bCs/>
          <w:w w:val="100"/>
          <w:lang w:val="en-GB" w:eastAsia="ko-KR"/>
        </w:rPr>
        <w:t>UHR preamble</w:t>
      </w:r>
    </w:p>
    <w:p w14:paraId="0513779E" w14:textId="1CF3C9EB" w:rsidR="005803F0" w:rsidRDefault="005803F0" w:rsidP="005803F0">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1</w:t>
      </w:r>
      <w:r>
        <w:rPr>
          <w:rFonts w:ascii="Arial" w:eastAsia="Malgun Gothic" w:hAnsi="Arial" w:cs="Arial"/>
          <w:b/>
          <w:bCs/>
          <w:w w:val="100"/>
          <w:lang w:val="en-GB" w:eastAsia="ko-KR"/>
        </w:rPr>
        <w:t>5.1</w:t>
      </w:r>
      <w:r>
        <w:rPr>
          <w:rFonts w:ascii="Arial" w:eastAsia="Malgun Gothic" w:hAnsi="Arial" w:cs="Arial"/>
          <w:b/>
          <w:bCs/>
          <w:w w:val="100"/>
          <w:lang w:val="en-GB" w:eastAsia="en-US"/>
        </w:rPr>
        <w:t xml:space="preserve"> </w:t>
      </w:r>
      <w:r>
        <w:rPr>
          <w:rFonts w:ascii="Arial" w:eastAsia="Malgun Gothic" w:hAnsi="Arial" w:cs="Arial"/>
          <w:b/>
          <w:bCs/>
          <w:w w:val="100"/>
          <w:lang w:val="en-GB" w:eastAsia="ko-KR"/>
        </w:rPr>
        <w:t>Introduction</w:t>
      </w:r>
    </w:p>
    <w:p w14:paraId="28D57A9C" w14:textId="4AC33187" w:rsidR="005803F0" w:rsidRDefault="005803F0" w:rsidP="005803F0">
      <w:pPr>
        <w:pStyle w:val="T"/>
        <w:rPr>
          <w:rFonts w:ascii="Arial" w:eastAsia="Malgun Gothic" w:hAnsi="Arial" w:cs="Arial"/>
          <w:b/>
          <w:bCs/>
          <w:w w:val="100"/>
          <w:lang w:val="en-GB" w:eastAsia="ko-KR"/>
        </w:rPr>
      </w:pPr>
      <w:r>
        <w:rPr>
          <w:rFonts w:ascii="Arial" w:eastAsia="Malgun Gothic" w:hAnsi="Arial" w:cs="Arial"/>
          <w:b/>
          <w:bCs/>
          <w:w w:val="100"/>
          <w:lang w:val="en-GB" w:eastAsia="ko-KR"/>
        </w:rPr>
        <w:t>…</w:t>
      </w:r>
    </w:p>
    <w:p w14:paraId="2B41B8AB" w14:textId="31DD7A2A" w:rsidR="005803F0" w:rsidRPr="001B56F8" w:rsidRDefault="005803F0" w:rsidP="005803F0">
      <w:pPr>
        <w:pStyle w:val="T"/>
        <w:rPr>
          <w:rFonts w:eastAsia="Malgun Gothic"/>
          <w:w w:val="100"/>
          <w:sz w:val="22"/>
          <w:szCs w:val="22"/>
          <w:lang w:eastAsia="ko-KR"/>
        </w:rPr>
      </w:pPr>
      <w:r w:rsidRPr="005803F0">
        <w:rPr>
          <w:rFonts w:eastAsia="Malgun Gothic"/>
          <w:w w:val="100"/>
          <w:sz w:val="22"/>
          <w:szCs w:val="22"/>
          <w:lang w:eastAsia="ko-KR"/>
        </w:rPr>
        <w:lastRenderedPageBreak/>
        <w:t>The pre-UHR modulated fields (see</w:t>
      </w:r>
      <w:del w:id="247" w:author="Youhan Kim" w:date="2025-04-14T11:12:00Z" w16du:dateUtc="2025-04-14T18:12:00Z">
        <w:r w:rsidRPr="005803F0" w:rsidDel="005803F0">
          <w:rPr>
            <w:rFonts w:eastAsia="Malgun Gothic"/>
            <w:w w:val="100"/>
            <w:sz w:val="22"/>
            <w:szCs w:val="22"/>
            <w:lang w:eastAsia="ko-KR"/>
          </w:rPr>
          <w:delText xml:space="preserve"> Figure 38-xx (Timing boundaries for UHR PPDU fields)</w:delText>
        </w:r>
      </w:del>
      <w:ins w:id="248" w:author="Youhan Kim" w:date="2025-04-14T11:12:00Z" w16du:dateUtc="2025-04-14T18:12:00Z">
        <w:r>
          <w:rPr>
            <w:rFonts w:eastAsia="Malgun Gothic"/>
            <w:w w:val="100"/>
            <w:sz w:val="22"/>
            <w:szCs w:val="22"/>
            <w:lang w:eastAsia="ko-KR"/>
          </w:rPr>
          <w:t xml:space="preserve"> Figure 38-X1 and Figure 38-X2</w:t>
        </w:r>
      </w:ins>
      <w:r w:rsidRPr="005803F0">
        <w:rPr>
          <w:rFonts w:eastAsia="Malgun Gothic"/>
          <w:w w:val="100"/>
          <w:sz w:val="22"/>
          <w:szCs w:val="22"/>
          <w:lang w:eastAsia="ko-KR"/>
        </w:rPr>
        <w:t>) are not</w:t>
      </w:r>
      <w:r>
        <w:rPr>
          <w:rFonts w:eastAsia="Malgun Gothic"/>
          <w:w w:val="100"/>
          <w:sz w:val="22"/>
          <w:szCs w:val="22"/>
          <w:lang w:eastAsia="ko-KR"/>
        </w:rPr>
        <w:t xml:space="preserve"> </w:t>
      </w:r>
      <w:r w:rsidRPr="005803F0">
        <w:rPr>
          <w:rFonts w:eastAsia="Malgun Gothic"/>
          <w:w w:val="100"/>
          <w:sz w:val="22"/>
          <w:szCs w:val="22"/>
          <w:lang w:eastAsia="ko-KR"/>
        </w:rPr>
        <w:t>transmitted in 20 MHz subchannels in which the preamble is punctured.</w:t>
      </w:r>
    </w:p>
    <w:p w14:paraId="45B26E96" w14:textId="77777777" w:rsidR="00D80A28" w:rsidRDefault="00D80A28" w:rsidP="00D80A28">
      <w:pPr>
        <w:pStyle w:val="BodyText"/>
        <w:rPr>
          <w:lang w:val="en-US"/>
        </w:rPr>
      </w:pPr>
    </w:p>
    <w:p w14:paraId="75C1BC9E" w14:textId="77777777" w:rsidR="00D80A28" w:rsidRPr="00D076B5" w:rsidRDefault="00D80A28" w:rsidP="00D076B5">
      <w:pPr>
        <w:rPr>
          <w:lang w:eastAsia="ko-KR"/>
        </w:rPr>
      </w:pPr>
    </w:p>
    <w:p w14:paraId="3A209E01" w14:textId="48FEBBBA" w:rsidR="00E36A31" w:rsidRPr="003C12F1" w:rsidRDefault="00E36A31" w:rsidP="001868DB">
      <w:pPr>
        <w:pStyle w:val="BodyText"/>
        <w:rPr>
          <w:lang w:val="en-US"/>
        </w:rPr>
      </w:pPr>
      <w:r w:rsidRPr="003C12F1">
        <w:rPr>
          <w:lang w:val="en-US"/>
        </w:rPr>
        <w:t>[End of File]</w:t>
      </w:r>
    </w:p>
    <w:sectPr w:rsidR="00E36A31" w:rsidRPr="003C12F1" w:rsidSect="0027174E">
      <w:headerReference w:type="default" r:id="rId72"/>
      <w:footerReference w:type="default" r:id="rId7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9897F" w14:textId="77777777" w:rsidR="00AF432A" w:rsidRDefault="00AF432A">
      <w:r>
        <w:separator/>
      </w:r>
    </w:p>
  </w:endnote>
  <w:endnote w:type="continuationSeparator" w:id="0">
    <w:p w14:paraId="48895321" w14:textId="77777777" w:rsidR="00AF432A" w:rsidRDefault="00AF432A">
      <w:r>
        <w:continuationSeparator/>
      </w:r>
    </w:p>
  </w:endnote>
  <w:endnote w:type="continuationNotice" w:id="1">
    <w:p w14:paraId="58FDF3C1" w14:textId="77777777" w:rsidR="00AF432A" w:rsidRDefault="00AF4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9070000" w:usb2="00000010" w:usb3="00000000" w:csb0="000A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0882" w14:textId="542EB4CF" w:rsidR="001035EF" w:rsidRDefault="00BD7A5B">
    <w:pPr>
      <w:pStyle w:val="Footer"/>
      <w:tabs>
        <w:tab w:val="clear" w:pos="6480"/>
        <w:tab w:val="center" w:pos="4680"/>
        <w:tab w:val="right" w:pos="9360"/>
      </w:tabs>
    </w:pPr>
    <w:r>
      <w:fldChar w:fldCharType="begin"/>
    </w:r>
    <w:r>
      <w:instrText xml:space="preserve"> SUBJECT  \* MERGEFORMAT </w:instrText>
    </w:r>
    <w:r>
      <w:fldChar w:fldCharType="separate"/>
    </w:r>
    <w:r w:rsidR="001035EF">
      <w:t>Submission</w:t>
    </w:r>
    <w:r>
      <w:fldChar w:fldCharType="end"/>
    </w:r>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456328">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p w14:paraId="022A028B" w14:textId="77777777" w:rsidR="00F6559C" w:rsidRDefault="00F65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C3FCD" w14:textId="77777777" w:rsidR="00AF432A" w:rsidRDefault="00AF432A">
      <w:r>
        <w:separator/>
      </w:r>
    </w:p>
  </w:footnote>
  <w:footnote w:type="continuationSeparator" w:id="0">
    <w:p w14:paraId="6389AB01" w14:textId="77777777" w:rsidR="00AF432A" w:rsidRDefault="00AF432A">
      <w:r>
        <w:continuationSeparator/>
      </w:r>
    </w:p>
  </w:footnote>
  <w:footnote w:type="continuationNotice" w:id="1">
    <w:p w14:paraId="3EE6FFC0" w14:textId="77777777" w:rsidR="00AF432A" w:rsidRDefault="00AF4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AEFBB" w14:textId="310FEEF3" w:rsidR="001035EF" w:rsidRDefault="00BD7A5B">
    <w:pPr>
      <w:pStyle w:val="Header"/>
      <w:tabs>
        <w:tab w:val="clear" w:pos="6480"/>
        <w:tab w:val="center" w:pos="4680"/>
        <w:tab w:val="right" w:pos="9360"/>
      </w:tabs>
    </w:pPr>
    <w:r>
      <w:fldChar w:fldCharType="begin"/>
    </w:r>
    <w:r>
      <w:instrText xml:space="preserve"> KEYWORDS   \* MERGEFORMAT </w:instrText>
    </w:r>
    <w:r>
      <w:fldChar w:fldCharType="separate"/>
    </w:r>
    <w:r w:rsidR="00493D1E">
      <w:t>April 2024</w:t>
    </w:r>
    <w:r>
      <w:fldChar w:fldCharType="end"/>
    </w:r>
    <w:r w:rsidR="001035EF">
      <w:tab/>
    </w:r>
    <w:r w:rsidR="001035EF">
      <w:tab/>
    </w:r>
    <w:r>
      <w:fldChar w:fldCharType="begin"/>
    </w:r>
    <w:r>
      <w:instrText xml:space="preserve"> TITLE  \* MERGEFORMAT </w:instrText>
    </w:r>
    <w:r>
      <w:fldChar w:fldCharType="separate"/>
    </w:r>
    <w:r w:rsidR="00293926">
      <w:t>doc.: IEEE 802.11-25/644r2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5C467B0"/>
    <w:multiLevelType w:val="hybridMultilevel"/>
    <w:tmpl w:val="B302EAA2"/>
    <w:lvl w:ilvl="0" w:tplc="E716BD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56B2B"/>
    <w:multiLevelType w:val="hybridMultilevel"/>
    <w:tmpl w:val="29E0F520"/>
    <w:lvl w:ilvl="0" w:tplc="84588D3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8E5E0E64">
      <w:numFmt w:val="bullet"/>
      <w:lvlText w:val="•"/>
      <w:lvlJc w:val="left"/>
      <w:pPr>
        <w:ind w:left="1572" w:hanging="440"/>
      </w:pPr>
      <w:rPr>
        <w:rFonts w:hint="default"/>
        <w:lang w:val="en-US" w:eastAsia="en-US" w:bidi="ar-SA"/>
      </w:rPr>
    </w:lvl>
    <w:lvl w:ilvl="2" w:tplc="94CAA106">
      <w:numFmt w:val="bullet"/>
      <w:lvlText w:val="•"/>
      <w:lvlJc w:val="left"/>
      <w:pPr>
        <w:ind w:left="2384" w:hanging="440"/>
      </w:pPr>
      <w:rPr>
        <w:rFonts w:hint="default"/>
        <w:lang w:val="en-US" w:eastAsia="en-US" w:bidi="ar-SA"/>
      </w:rPr>
    </w:lvl>
    <w:lvl w:ilvl="3" w:tplc="05DE54DA">
      <w:numFmt w:val="bullet"/>
      <w:lvlText w:val="•"/>
      <w:lvlJc w:val="left"/>
      <w:pPr>
        <w:ind w:left="3196" w:hanging="440"/>
      </w:pPr>
      <w:rPr>
        <w:rFonts w:hint="default"/>
        <w:lang w:val="en-US" w:eastAsia="en-US" w:bidi="ar-SA"/>
      </w:rPr>
    </w:lvl>
    <w:lvl w:ilvl="4" w:tplc="85D6D9C2">
      <w:numFmt w:val="bullet"/>
      <w:lvlText w:val="•"/>
      <w:lvlJc w:val="left"/>
      <w:pPr>
        <w:ind w:left="4008" w:hanging="440"/>
      </w:pPr>
      <w:rPr>
        <w:rFonts w:hint="default"/>
        <w:lang w:val="en-US" w:eastAsia="en-US" w:bidi="ar-SA"/>
      </w:rPr>
    </w:lvl>
    <w:lvl w:ilvl="5" w:tplc="AB429966">
      <w:numFmt w:val="bullet"/>
      <w:lvlText w:val="•"/>
      <w:lvlJc w:val="left"/>
      <w:pPr>
        <w:ind w:left="4820" w:hanging="440"/>
      </w:pPr>
      <w:rPr>
        <w:rFonts w:hint="default"/>
        <w:lang w:val="en-US" w:eastAsia="en-US" w:bidi="ar-SA"/>
      </w:rPr>
    </w:lvl>
    <w:lvl w:ilvl="6" w:tplc="4F5291AE">
      <w:numFmt w:val="bullet"/>
      <w:lvlText w:val="•"/>
      <w:lvlJc w:val="left"/>
      <w:pPr>
        <w:ind w:left="5632" w:hanging="440"/>
      </w:pPr>
      <w:rPr>
        <w:rFonts w:hint="default"/>
        <w:lang w:val="en-US" w:eastAsia="en-US" w:bidi="ar-SA"/>
      </w:rPr>
    </w:lvl>
    <w:lvl w:ilvl="7" w:tplc="3AD0C5CC">
      <w:numFmt w:val="bullet"/>
      <w:lvlText w:val="•"/>
      <w:lvlJc w:val="left"/>
      <w:pPr>
        <w:ind w:left="6444" w:hanging="440"/>
      </w:pPr>
      <w:rPr>
        <w:rFonts w:hint="default"/>
        <w:lang w:val="en-US" w:eastAsia="en-US" w:bidi="ar-SA"/>
      </w:rPr>
    </w:lvl>
    <w:lvl w:ilvl="8" w:tplc="C1CAEE84">
      <w:numFmt w:val="bullet"/>
      <w:lvlText w:val="•"/>
      <w:lvlJc w:val="left"/>
      <w:pPr>
        <w:ind w:left="7256" w:hanging="440"/>
      </w:pPr>
      <w:rPr>
        <w:rFonts w:hint="default"/>
        <w:lang w:val="en-US" w:eastAsia="en-US" w:bidi="ar-SA"/>
      </w:rPr>
    </w:lvl>
  </w:abstractNum>
  <w:abstractNum w:abstractNumId="4"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04CD9"/>
    <w:multiLevelType w:val="hybridMultilevel"/>
    <w:tmpl w:val="DFB25822"/>
    <w:lvl w:ilvl="0" w:tplc="DC9E4FEA">
      <w:start w:val="26"/>
      <w:numFmt w:val="bullet"/>
      <w:lvlText w:val="—"/>
      <w:lvlJc w:val="left"/>
      <w:pPr>
        <w:ind w:left="720" w:hanging="360"/>
      </w:pPr>
      <w:rPr>
        <w:rFonts w:ascii="TimesNewRoman" w:eastAsia="Times New Roman" w:hAnsi="TimesNewRoman" w:cs="Times New Roman" w:hint="default"/>
      </w:rPr>
    </w:lvl>
    <w:lvl w:ilvl="1" w:tplc="963286D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0600E"/>
    <w:multiLevelType w:val="hybridMultilevel"/>
    <w:tmpl w:val="A440DC4C"/>
    <w:lvl w:ilvl="0" w:tplc="919208BE">
      <w:start w:val="9"/>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B45F2"/>
    <w:multiLevelType w:val="hybridMultilevel"/>
    <w:tmpl w:val="EB4C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845E2"/>
    <w:multiLevelType w:val="multilevel"/>
    <w:tmpl w:val="51B2B2B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11"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2"/>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8"/>
  </w:num>
  <w:num w:numId="17" w16cid:durableId="964845116">
    <w:abstractNumId w:val="12"/>
  </w:num>
  <w:num w:numId="18" w16cid:durableId="645012886">
    <w:abstractNumId w:val="5"/>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1"/>
  </w:num>
  <w:num w:numId="22" w16cid:durableId="2109811997">
    <w:abstractNumId w:val="4"/>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6"/>
  </w:num>
  <w:num w:numId="28" w16cid:durableId="1947733044">
    <w:abstractNumId w:val="3"/>
  </w:num>
  <w:num w:numId="29" w16cid:durableId="61104153">
    <w:abstractNumId w:val="10"/>
  </w:num>
  <w:num w:numId="30" w16cid:durableId="834341527">
    <w:abstractNumId w:val="1"/>
  </w:num>
  <w:num w:numId="31" w16cid:durableId="326129304">
    <w:abstractNumId w:val="7"/>
  </w:num>
  <w:num w:numId="32" w16cid:durableId="929125704">
    <w:abstractNumId w:val="9"/>
  </w:num>
  <w:num w:numId="33" w16cid:durableId="2032100477">
    <w:abstractNumId w:val="0"/>
    <w:lvlOverride w:ilvl="0">
      <w:lvl w:ilvl="0">
        <w:start w:val="1"/>
        <w:numFmt w:val="bullet"/>
        <w:lvlText w:val="Table 38-16—"/>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441189021">
    <w:abstractNumId w:val="0"/>
    <w:lvlOverride w:ilvl="0">
      <w:lvl w:ilvl="0">
        <w:start w:val="1"/>
        <w:numFmt w:val="bullet"/>
        <w:lvlText w:val="Table 38-18—"/>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uhan Kim r1">
    <w15:presenceInfo w15:providerId="None" w15:userId="Youhan Kim r1"/>
  </w15:person>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74"/>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064"/>
    <w:rsid w:val="000045FA"/>
    <w:rsid w:val="00004619"/>
    <w:rsid w:val="00004670"/>
    <w:rsid w:val="00005C7A"/>
    <w:rsid w:val="00005DEF"/>
    <w:rsid w:val="0000615A"/>
    <w:rsid w:val="00006454"/>
    <w:rsid w:val="000064B2"/>
    <w:rsid w:val="000064C3"/>
    <w:rsid w:val="00006763"/>
    <w:rsid w:val="000067AA"/>
    <w:rsid w:val="00006DBB"/>
    <w:rsid w:val="00006DC0"/>
    <w:rsid w:val="0000743C"/>
    <w:rsid w:val="000078DA"/>
    <w:rsid w:val="00007A76"/>
    <w:rsid w:val="00007BD6"/>
    <w:rsid w:val="0001027F"/>
    <w:rsid w:val="000110E8"/>
    <w:rsid w:val="0001126B"/>
    <w:rsid w:val="00011423"/>
    <w:rsid w:val="000114B3"/>
    <w:rsid w:val="000115E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0DF6"/>
    <w:rsid w:val="0002134A"/>
    <w:rsid w:val="0002174B"/>
    <w:rsid w:val="00021844"/>
    <w:rsid w:val="00021A27"/>
    <w:rsid w:val="0002229E"/>
    <w:rsid w:val="000226CD"/>
    <w:rsid w:val="00023CD8"/>
    <w:rsid w:val="00024344"/>
    <w:rsid w:val="00024487"/>
    <w:rsid w:val="00024D1D"/>
    <w:rsid w:val="000251FA"/>
    <w:rsid w:val="00025A89"/>
    <w:rsid w:val="00026499"/>
    <w:rsid w:val="00026765"/>
    <w:rsid w:val="000267B8"/>
    <w:rsid w:val="00026CE3"/>
    <w:rsid w:val="00027851"/>
    <w:rsid w:val="000279E1"/>
    <w:rsid w:val="00027AB8"/>
    <w:rsid w:val="00027D05"/>
    <w:rsid w:val="00031019"/>
    <w:rsid w:val="00031349"/>
    <w:rsid w:val="000313E4"/>
    <w:rsid w:val="00031865"/>
    <w:rsid w:val="00031E68"/>
    <w:rsid w:val="000326AF"/>
    <w:rsid w:val="000326DC"/>
    <w:rsid w:val="000332CC"/>
    <w:rsid w:val="00033413"/>
    <w:rsid w:val="0003380C"/>
    <w:rsid w:val="00033908"/>
    <w:rsid w:val="00033B0A"/>
    <w:rsid w:val="00033B2E"/>
    <w:rsid w:val="00033BE6"/>
    <w:rsid w:val="00034731"/>
    <w:rsid w:val="00034E6F"/>
    <w:rsid w:val="00034F3E"/>
    <w:rsid w:val="00035645"/>
    <w:rsid w:val="000358B3"/>
    <w:rsid w:val="000361A2"/>
    <w:rsid w:val="000363B0"/>
    <w:rsid w:val="0003651D"/>
    <w:rsid w:val="0003684A"/>
    <w:rsid w:val="00036857"/>
    <w:rsid w:val="0003698D"/>
    <w:rsid w:val="00036EFF"/>
    <w:rsid w:val="000376F5"/>
    <w:rsid w:val="00037C82"/>
    <w:rsid w:val="000405C4"/>
    <w:rsid w:val="00040660"/>
    <w:rsid w:val="000409E5"/>
    <w:rsid w:val="0004111B"/>
    <w:rsid w:val="00041860"/>
    <w:rsid w:val="00041C6B"/>
    <w:rsid w:val="00041CBE"/>
    <w:rsid w:val="00042787"/>
    <w:rsid w:val="00042AAB"/>
    <w:rsid w:val="00042C67"/>
    <w:rsid w:val="00042EA4"/>
    <w:rsid w:val="0004346B"/>
    <w:rsid w:val="000435E1"/>
    <w:rsid w:val="00043C26"/>
    <w:rsid w:val="00043F1E"/>
    <w:rsid w:val="0004414E"/>
    <w:rsid w:val="00044408"/>
    <w:rsid w:val="00044501"/>
    <w:rsid w:val="00044C3C"/>
    <w:rsid w:val="00044DC0"/>
    <w:rsid w:val="00045B27"/>
    <w:rsid w:val="00045D4F"/>
    <w:rsid w:val="00046044"/>
    <w:rsid w:val="00046335"/>
    <w:rsid w:val="00046408"/>
    <w:rsid w:val="0004642A"/>
    <w:rsid w:val="00046587"/>
    <w:rsid w:val="000467CF"/>
    <w:rsid w:val="00046B15"/>
    <w:rsid w:val="00046CA6"/>
    <w:rsid w:val="0004726D"/>
    <w:rsid w:val="000473BD"/>
    <w:rsid w:val="000478EE"/>
    <w:rsid w:val="00047EE9"/>
    <w:rsid w:val="000511A1"/>
    <w:rsid w:val="000511D7"/>
    <w:rsid w:val="00051FF9"/>
    <w:rsid w:val="00052123"/>
    <w:rsid w:val="00052855"/>
    <w:rsid w:val="000528E2"/>
    <w:rsid w:val="00052909"/>
    <w:rsid w:val="0005326E"/>
    <w:rsid w:val="00053519"/>
    <w:rsid w:val="00054B69"/>
    <w:rsid w:val="00054BF4"/>
    <w:rsid w:val="00054D65"/>
    <w:rsid w:val="00054FC1"/>
    <w:rsid w:val="000558D8"/>
    <w:rsid w:val="00055B6F"/>
    <w:rsid w:val="00056487"/>
    <w:rsid w:val="000567A2"/>
    <w:rsid w:val="000567DA"/>
    <w:rsid w:val="00056E37"/>
    <w:rsid w:val="0005725D"/>
    <w:rsid w:val="00057861"/>
    <w:rsid w:val="0005793F"/>
    <w:rsid w:val="00057A6F"/>
    <w:rsid w:val="00057B3C"/>
    <w:rsid w:val="00060363"/>
    <w:rsid w:val="000609BC"/>
    <w:rsid w:val="00060E93"/>
    <w:rsid w:val="00061A86"/>
    <w:rsid w:val="00061FA3"/>
    <w:rsid w:val="00061FFD"/>
    <w:rsid w:val="000621CD"/>
    <w:rsid w:val="00062545"/>
    <w:rsid w:val="0006282E"/>
    <w:rsid w:val="00062B19"/>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70"/>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77FCB"/>
    <w:rsid w:val="000802B0"/>
    <w:rsid w:val="00080478"/>
    <w:rsid w:val="000807E4"/>
    <w:rsid w:val="00080ACC"/>
    <w:rsid w:val="00080E1A"/>
    <w:rsid w:val="000815C7"/>
    <w:rsid w:val="0008191E"/>
    <w:rsid w:val="00081D8C"/>
    <w:rsid w:val="00081E62"/>
    <w:rsid w:val="000823C8"/>
    <w:rsid w:val="000824E9"/>
    <w:rsid w:val="0008255E"/>
    <w:rsid w:val="00082612"/>
    <w:rsid w:val="00082832"/>
    <w:rsid w:val="000829FF"/>
    <w:rsid w:val="00082B88"/>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173B"/>
    <w:rsid w:val="000921B7"/>
    <w:rsid w:val="00092668"/>
    <w:rsid w:val="00092971"/>
    <w:rsid w:val="000929BA"/>
    <w:rsid w:val="00092AC6"/>
    <w:rsid w:val="00092EBE"/>
    <w:rsid w:val="0009301C"/>
    <w:rsid w:val="00093417"/>
    <w:rsid w:val="00093676"/>
    <w:rsid w:val="00093A36"/>
    <w:rsid w:val="00093AD2"/>
    <w:rsid w:val="00093B93"/>
    <w:rsid w:val="00093DC0"/>
    <w:rsid w:val="0009417E"/>
    <w:rsid w:val="00094B0F"/>
    <w:rsid w:val="00094BA8"/>
    <w:rsid w:val="00094DFB"/>
    <w:rsid w:val="00094EE0"/>
    <w:rsid w:val="00094FB0"/>
    <w:rsid w:val="00094FFA"/>
    <w:rsid w:val="0009595A"/>
    <w:rsid w:val="0009661D"/>
    <w:rsid w:val="000969B8"/>
    <w:rsid w:val="00096B45"/>
    <w:rsid w:val="0009713F"/>
    <w:rsid w:val="000A0027"/>
    <w:rsid w:val="000A0047"/>
    <w:rsid w:val="000A017D"/>
    <w:rsid w:val="000A09B3"/>
    <w:rsid w:val="000A0B6E"/>
    <w:rsid w:val="000A0D51"/>
    <w:rsid w:val="000A13D2"/>
    <w:rsid w:val="000A1546"/>
    <w:rsid w:val="000A1757"/>
    <w:rsid w:val="000A1C31"/>
    <w:rsid w:val="000A1C85"/>
    <w:rsid w:val="000A1F25"/>
    <w:rsid w:val="000A209A"/>
    <w:rsid w:val="000A3149"/>
    <w:rsid w:val="000A33E8"/>
    <w:rsid w:val="000A373F"/>
    <w:rsid w:val="000A3779"/>
    <w:rsid w:val="000A3873"/>
    <w:rsid w:val="000A3B28"/>
    <w:rsid w:val="000A4683"/>
    <w:rsid w:val="000A47AF"/>
    <w:rsid w:val="000A47F1"/>
    <w:rsid w:val="000A4B1D"/>
    <w:rsid w:val="000A4D1A"/>
    <w:rsid w:val="000A5251"/>
    <w:rsid w:val="000A5475"/>
    <w:rsid w:val="000A5787"/>
    <w:rsid w:val="000A5E6D"/>
    <w:rsid w:val="000A5F23"/>
    <w:rsid w:val="000A65DB"/>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304E"/>
    <w:rsid w:val="000B32CA"/>
    <w:rsid w:val="000B345F"/>
    <w:rsid w:val="000B421C"/>
    <w:rsid w:val="000B439A"/>
    <w:rsid w:val="000B50B6"/>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152"/>
    <w:rsid w:val="000C33C0"/>
    <w:rsid w:val="000C3692"/>
    <w:rsid w:val="000C3AAC"/>
    <w:rsid w:val="000C3C9C"/>
    <w:rsid w:val="000C42E0"/>
    <w:rsid w:val="000C4817"/>
    <w:rsid w:val="000C4DF9"/>
    <w:rsid w:val="000C4F30"/>
    <w:rsid w:val="000C50BA"/>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911"/>
    <w:rsid w:val="000D3FDE"/>
    <w:rsid w:val="000D407F"/>
    <w:rsid w:val="000D40A7"/>
    <w:rsid w:val="000D41D3"/>
    <w:rsid w:val="000D41FE"/>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EE1"/>
    <w:rsid w:val="000E3C8F"/>
    <w:rsid w:val="000E4303"/>
    <w:rsid w:val="000E4696"/>
    <w:rsid w:val="000E4B20"/>
    <w:rsid w:val="000E4B82"/>
    <w:rsid w:val="000E5273"/>
    <w:rsid w:val="000E5802"/>
    <w:rsid w:val="000E59C2"/>
    <w:rsid w:val="000E6539"/>
    <w:rsid w:val="000E6D2F"/>
    <w:rsid w:val="000E720C"/>
    <w:rsid w:val="000E752D"/>
    <w:rsid w:val="000E7EB4"/>
    <w:rsid w:val="000F033B"/>
    <w:rsid w:val="000F0522"/>
    <w:rsid w:val="000F07E8"/>
    <w:rsid w:val="000F21CB"/>
    <w:rsid w:val="000F238C"/>
    <w:rsid w:val="000F31B0"/>
    <w:rsid w:val="000F3D32"/>
    <w:rsid w:val="000F3D76"/>
    <w:rsid w:val="000F47BE"/>
    <w:rsid w:val="000F4937"/>
    <w:rsid w:val="000F4D59"/>
    <w:rsid w:val="000F5088"/>
    <w:rsid w:val="000F513B"/>
    <w:rsid w:val="000F557E"/>
    <w:rsid w:val="000F58F4"/>
    <w:rsid w:val="000F5C17"/>
    <w:rsid w:val="000F60FA"/>
    <w:rsid w:val="000F623A"/>
    <w:rsid w:val="000F6842"/>
    <w:rsid w:val="000F685B"/>
    <w:rsid w:val="000F68D3"/>
    <w:rsid w:val="000F6BB9"/>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173"/>
    <w:rsid w:val="001051D3"/>
    <w:rsid w:val="00105334"/>
    <w:rsid w:val="001053C6"/>
    <w:rsid w:val="00105918"/>
    <w:rsid w:val="00105F6E"/>
    <w:rsid w:val="00106284"/>
    <w:rsid w:val="00106E8D"/>
    <w:rsid w:val="001075DC"/>
    <w:rsid w:val="00107AEF"/>
    <w:rsid w:val="00107CED"/>
    <w:rsid w:val="0011012A"/>
    <w:rsid w:val="001101C2"/>
    <w:rsid w:val="001108C4"/>
    <w:rsid w:val="001109AA"/>
    <w:rsid w:val="0011102E"/>
    <w:rsid w:val="00111226"/>
    <w:rsid w:val="00111339"/>
    <w:rsid w:val="00111903"/>
    <w:rsid w:val="00111968"/>
    <w:rsid w:val="00111986"/>
    <w:rsid w:val="00111B81"/>
    <w:rsid w:val="00112285"/>
    <w:rsid w:val="001123CC"/>
    <w:rsid w:val="0011250C"/>
    <w:rsid w:val="001128CF"/>
    <w:rsid w:val="00112C6A"/>
    <w:rsid w:val="00112E83"/>
    <w:rsid w:val="00113049"/>
    <w:rsid w:val="00113509"/>
    <w:rsid w:val="00113839"/>
    <w:rsid w:val="00113B5F"/>
    <w:rsid w:val="001141F5"/>
    <w:rsid w:val="001141FF"/>
    <w:rsid w:val="001147D8"/>
    <w:rsid w:val="0011481E"/>
    <w:rsid w:val="00114875"/>
    <w:rsid w:val="00114DE1"/>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011"/>
    <w:rsid w:val="001232D3"/>
    <w:rsid w:val="00123D06"/>
    <w:rsid w:val="0012405D"/>
    <w:rsid w:val="00124089"/>
    <w:rsid w:val="00124896"/>
    <w:rsid w:val="00124E55"/>
    <w:rsid w:val="0012524F"/>
    <w:rsid w:val="001256C4"/>
    <w:rsid w:val="001259D6"/>
    <w:rsid w:val="00126052"/>
    <w:rsid w:val="00126784"/>
    <w:rsid w:val="00126B00"/>
    <w:rsid w:val="00126C71"/>
    <w:rsid w:val="00127154"/>
    <w:rsid w:val="001274A8"/>
    <w:rsid w:val="001274FC"/>
    <w:rsid w:val="001275D7"/>
    <w:rsid w:val="00127723"/>
    <w:rsid w:val="00127AD6"/>
    <w:rsid w:val="00130101"/>
    <w:rsid w:val="0013043C"/>
    <w:rsid w:val="0013083A"/>
    <w:rsid w:val="00130CD2"/>
    <w:rsid w:val="00130CE7"/>
    <w:rsid w:val="00130E38"/>
    <w:rsid w:val="00130E69"/>
    <w:rsid w:val="00130F4C"/>
    <w:rsid w:val="001323DB"/>
    <w:rsid w:val="00132E99"/>
    <w:rsid w:val="0013380A"/>
    <w:rsid w:val="00133872"/>
    <w:rsid w:val="00134021"/>
    <w:rsid w:val="001340A5"/>
    <w:rsid w:val="00134114"/>
    <w:rsid w:val="00134376"/>
    <w:rsid w:val="001348F3"/>
    <w:rsid w:val="00134D3C"/>
    <w:rsid w:val="00135032"/>
    <w:rsid w:val="0013508C"/>
    <w:rsid w:val="00135784"/>
    <w:rsid w:val="001357D4"/>
    <w:rsid w:val="00135B4B"/>
    <w:rsid w:val="0013601E"/>
    <w:rsid w:val="00136734"/>
    <w:rsid w:val="0013699E"/>
    <w:rsid w:val="00136D4D"/>
    <w:rsid w:val="00136F15"/>
    <w:rsid w:val="0013703E"/>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1CD"/>
    <w:rsid w:val="00146459"/>
    <w:rsid w:val="0014645A"/>
    <w:rsid w:val="00146478"/>
    <w:rsid w:val="00146CDB"/>
    <w:rsid w:val="00146D19"/>
    <w:rsid w:val="00147049"/>
    <w:rsid w:val="0014736E"/>
    <w:rsid w:val="0014763A"/>
    <w:rsid w:val="00147855"/>
    <w:rsid w:val="00150D66"/>
    <w:rsid w:val="00150E2F"/>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812"/>
    <w:rsid w:val="00161C01"/>
    <w:rsid w:val="00162319"/>
    <w:rsid w:val="001624B1"/>
    <w:rsid w:val="001628BB"/>
    <w:rsid w:val="00164012"/>
    <w:rsid w:val="0016428D"/>
    <w:rsid w:val="001645FD"/>
    <w:rsid w:val="001655D4"/>
    <w:rsid w:val="00165717"/>
    <w:rsid w:val="00165BE6"/>
    <w:rsid w:val="00165E83"/>
    <w:rsid w:val="00166092"/>
    <w:rsid w:val="00166332"/>
    <w:rsid w:val="00166CF7"/>
    <w:rsid w:val="00166D75"/>
    <w:rsid w:val="001677DF"/>
    <w:rsid w:val="00170268"/>
    <w:rsid w:val="00170754"/>
    <w:rsid w:val="00170D25"/>
    <w:rsid w:val="0017185E"/>
    <w:rsid w:val="00171A0D"/>
    <w:rsid w:val="00172489"/>
    <w:rsid w:val="00172900"/>
    <w:rsid w:val="00172DAE"/>
    <w:rsid w:val="00172DD9"/>
    <w:rsid w:val="00172FB7"/>
    <w:rsid w:val="00173371"/>
    <w:rsid w:val="001738FD"/>
    <w:rsid w:val="00173C6A"/>
    <w:rsid w:val="00173D9D"/>
    <w:rsid w:val="00174035"/>
    <w:rsid w:val="00174601"/>
    <w:rsid w:val="00175B06"/>
    <w:rsid w:val="00175CDF"/>
    <w:rsid w:val="00175F5A"/>
    <w:rsid w:val="0017659B"/>
    <w:rsid w:val="00176600"/>
    <w:rsid w:val="001767CC"/>
    <w:rsid w:val="00177095"/>
    <w:rsid w:val="00177305"/>
    <w:rsid w:val="0017765C"/>
    <w:rsid w:val="001777AC"/>
    <w:rsid w:val="00177804"/>
    <w:rsid w:val="00177BCE"/>
    <w:rsid w:val="0018064A"/>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3EB"/>
    <w:rsid w:val="00184449"/>
    <w:rsid w:val="001844DB"/>
    <w:rsid w:val="0018462B"/>
    <w:rsid w:val="00184656"/>
    <w:rsid w:val="00184D65"/>
    <w:rsid w:val="00185A91"/>
    <w:rsid w:val="00185B1D"/>
    <w:rsid w:val="00185CB0"/>
    <w:rsid w:val="00185DE7"/>
    <w:rsid w:val="001868DB"/>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01E"/>
    <w:rsid w:val="00193443"/>
    <w:rsid w:val="001936E3"/>
    <w:rsid w:val="0019379B"/>
    <w:rsid w:val="001937C5"/>
    <w:rsid w:val="001938B0"/>
    <w:rsid w:val="00193B43"/>
    <w:rsid w:val="00193C39"/>
    <w:rsid w:val="00193CD3"/>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4FE"/>
    <w:rsid w:val="001A0887"/>
    <w:rsid w:val="001A0A9E"/>
    <w:rsid w:val="001A0AD1"/>
    <w:rsid w:val="001A0CEC"/>
    <w:rsid w:val="001A0EDB"/>
    <w:rsid w:val="001A1B0C"/>
    <w:rsid w:val="001A1B7C"/>
    <w:rsid w:val="001A1C14"/>
    <w:rsid w:val="001A1C69"/>
    <w:rsid w:val="001A1FCC"/>
    <w:rsid w:val="001A2240"/>
    <w:rsid w:val="001A2311"/>
    <w:rsid w:val="001A2CDE"/>
    <w:rsid w:val="001A412E"/>
    <w:rsid w:val="001A496B"/>
    <w:rsid w:val="001A4D1B"/>
    <w:rsid w:val="001A4F33"/>
    <w:rsid w:val="001A57D1"/>
    <w:rsid w:val="001A5BD1"/>
    <w:rsid w:val="001A5EF4"/>
    <w:rsid w:val="001A694C"/>
    <w:rsid w:val="001A6AF8"/>
    <w:rsid w:val="001A6C88"/>
    <w:rsid w:val="001A7695"/>
    <w:rsid w:val="001A77FD"/>
    <w:rsid w:val="001A795C"/>
    <w:rsid w:val="001B0001"/>
    <w:rsid w:val="001B0D19"/>
    <w:rsid w:val="001B1248"/>
    <w:rsid w:val="001B17AB"/>
    <w:rsid w:val="001B1A72"/>
    <w:rsid w:val="001B2063"/>
    <w:rsid w:val="001B252D"/>
    <w:rsid w:val="001B2854"/>
    <w:rsid w:val="001B2904"/>
    <w:rsid w:val="001B2AC6"/>
    <w:rsid w:val="001B2B8B"/>
    <w:rsid w:val="001B3551"/>
    <w:rsid w:val="001B3F0F"/>
    <w:rsid w:val="001B409C"/>
    <w:rsid w:val="001B44EB"/>
    <w:rsid w:val="001B45D3"/>
    <w:rsid w:val="001B537C"/>
    <w:rsid w:val="001B56F8"/>
    <w:rsid w:val="001B59E7"/>
    <w:rsid w:val="001B5B40"/>
    <w:rsid w:val="001B5C3D"/>
    <w:rsid w:val="001B614F"/>
    <w:rsid w:val="001B63BC"/>
    <w:rsid w:val="001B6594"/>
    <w:rsid w:val="001B6985"/>
    <w:rsid w:val="001B7DA2"/>
    <w:rsid w:val="001C05EE"/>
    <w:rsid w:val="001C0DE1"/>
    <w:rsid w:val="001C1036"/>
    <w:rsid w:val="001C1C5C"/>
    <w:rsid w:val="001C1E3B"/>
    <w:rsid w:val="001C22ED"/>
    <w:rsid w:val="001C32C3"/>
    <w:rsid w:val="001C375B"/>
    <w:rsid w:val="001C3899"/>
    <w:rsid w:val="001C413B"/>
    <w:rsid w:val="001C41B2"/>
    <w:rsid w:val="001C44B2"/>
    <w:rsid w:val="001C4CA5"/>
    <w:rsid w:val="001C4F7E"/>
    <w:rsid w:val="001C501D"/>
    <w:rsid w:val="001C5EC0"/>
    <w:rsid w:val="001C618A"/>
    <w:rsid w:val="001C6655"/>
    <w:rsid w:val="001C672E"/>
    <w:rsid w:val="001C7849"/>
    <w:rsid w:val="001C7BF7"/>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DE5"/>
    <w:rsid w:val="001D4F64"/>
    <w:rsid w:val="001D5013"/>
    <w:rsid w:val="001D5637"/>
    <w:rsid w:val="001D5F28"/>
    <w:rsid w:val="001D604F"/>
    <w:rsid w:val="001D639F"/>
    <w:rsid w:val="001D67EB"/>
    <w:rsid w:val="001D73F8"/>
    <w:rsid w:val="001D7529"/>
    <w:rsid w:val="001D7948"/>
    <w:rsid w:val="001D7BF0"/>
    <w:rsid w:val="001D7DAF"/>
    <w:rsid w:val="001D7DF0"/>
    <w:rsid w:val="001E03DD"/>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911"/>
    <w:rsid w:val="001E2E94"/>
    <w:rsid w:val="001E349E"/>
    <w:rsid w:val="001E3A51"/>
    <w:rsid w:val="001E4350"/>
    <w:rsid w:val="001E462C"/>
    <w:rsid w:val="001E4699"/>
    <w:rsid w:val="001E4CAE"/>
    <w:rsid w:val="001E52C6"/>
    <w:rsid w:val="001E579B"/>
    <w:rsid w:val="001E5C55"/>
    <w:rsid w:val="001E6060"/>
    <w:rsid w:val="001E61A0"/>
    <w:rsid w:val="001E6267"/>
    <w:rsid w:val="001E6274"/>
    <w:rsid w:val="001E66B0"/>
    <w:rsid w:val="001E6D52"/>
    <w:rsid w:val="001E6EE3"/>
    <w:rsid w:val="001E7021"/>
    <w:rsid w:val="001E727C"/>
    <w:rsid w:val="001E7C32"/>
    <w:rsid w:val="001F0210"/>
    <w:rsid w:val="001F0A01"/>
    <w:rsid w:val="001F10F7"/>
    <w:rsid w:val="001F13CA"/>
    <w:rsid w:val="001F1415"/>
    <w:rsid w:val="001F176F"/>
    <w:rsid w:val="001F17BA"/>
    <w:rsid w:val="001F1AFA"/>
    <w:rsid w:val="001F1C40"/>
    <w:rsid w:val="001F263C"/>
    <w:rsid w:val="001F2656"/>
    <w:rsid w:val="001F27BB"/>
    <w:rsid w:val="001F2C51"/>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5F11"/>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60DC"/>
    <w:rsid w:val="00206A4A"/>
    <w:rsid w:val="00206B35"/>
    <w:rsid w:val="00206CE8"/>
    <w:rsid w:val="00206D24"/>
    <w:rsid w:val="002077D1"/>
    <w:rsid w:val="00207B7C"/>
    <w:rsid w:val="00210787"/>
    <w:rsid w:val="00210A70"/>
    <w:rsid w:val="00210DDD"/>
    <w:rsid w:val="00210F4D"/>
    <w:rsid w:val="00211502"/>
    <w:rsid w:val="00211803"/>
    <w:rsid w:val="002124B7"/>
    <w:rsid w:val="002125D6"/>
    <w:rsid w:val="00212666"/>
    <w:rsid w:val="0021297F"/>
    <w:rsid w:val="00212E2A"/>
    <w:rsid w:val="0021313C"/>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07A"/>
    <w:rsid w:val="00217995"/>
    <w:rsid w:val="00217BD4"/>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238"/>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3FC9"/>
    <w:rsid w:val="002340D9"/>
    <w:rsid w:val="002342A0"/>
    <w:rsid w:val="002346F8"/>
    <w:rsid w:val="00234A83"/>
    <w:rsid w:val="00234C13"/>
    <w:rsid w:val="00234E66"/>
    <w:rsid w:val="00235571"/>
    <w:rsid w:val="002355F6"/>
    <w:rsid w:val="002359B2"/>
    <w:rsid w:val="00235B14"/>
    <w:rsid w:val="00235BA1"/>
    <w:rsid w:val="00235FB2"/>
    <w:rsid w:val="002364C9"/>
    <w:rsid w:val="0023665D"/>
    <w:rsid w:val="002369FD"/>
    <w:rsid w:val="00236A33"/>
    <w:rsid w:val="00236A7E"/>
    <w:rsid w:val="00237575"/>
    <w:rsid w:val="0023760F"/>
    <w:rsid w:val="0023769C"/>
    <w:rsid w:val="00237985"/>
    <w:rsid w:val="00237BC1"/>
    <w:rsid w:val="00237E38"/>
    <w:rsid w:val="0024007E"/>
    <w:rsid w:val="00240514"/>
    <w:rsid w:val="00240895"/>
    <w:rsid w:val="0024090E"/>
    <w:rsid w:val="00240CF2"/>
    <w:rsid w:val="00240D13"/>
    <w:rsid w:val="00241229"/>
    <w:rsid w:val="00241AD7"/>
    <w:rsid w:val="00241BDE"/>
    <w:rsid w:val="00241F19"/>
    <w:rsid w:val="0024237B"/>
    <w:rsid w:val="00242447"/>
    <w:rsid w:val="002424A5"/>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88F"/>
    <w:rsid w:val="00255A8B"/>
    <w:rsid w:val="00255B28"/>
    <w:rsid w:val="002561D9"/>
    <w:rsid w:val="0025662B"/>
    <w:rsid w:val="002569BA"/>
    <w:rsid w:val="00256BB3"/>
    <w:rsid w:val="00256DF2"/>
    <w:rsid w:val="00256EA2"/>
    <w:rsid w:val="00257484"/>
    <w:rsid w:val="00257765"/>
    <w:rsid w:val="00257E0E"/>
    <w:rsid w:val="002608AF"/>
    <w:rsid w:val="00260A3F"/>
    <w:rsid w:val="002613B2"/>
    <w:rsid w:val="00261A51"/>
    <w:rsid w:val="00262D56"/>
    <w:rsid w:val="00262E2D"/>
    <w:rsid w:val="00263092"/>
    <w:rsid w:val="002630DC"/>
    <w:rsid w:val="00263147"/>
    <w:rsid w:val="0026320F"/>
    <w:rsid w:val="0026411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74E"/>
    <w:rsid w:val="002718ED"/>
    <w:rsid w:val="00271F42"/>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B"/>
    <w:rsid w:val="0028082C"/>
    <w:rsid w:val="00280DB0"/>
    <w:rsid w:val="00281013"/>
    <w:rsid w:val="002814DC"/>
    <w:rsid w:val="00281702"/>
    <w:rsid w:val="00281A11"/>
    <w:rsid w:val="00281A5D"/>
    <w:rsid w:val="00281AB2"/>
    <w:rsid w:val="00281C71"/>
    <w:rsid w:val="00282053"/>
    <w:rsid w:val="0028248F"/>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6D2"/>
    <w:rsid w:val="00287A42"/>
    <w:rsid w:val="00287B9F"/>
    <w:rsid w:val="00287DC5"/>
    <w:rsid w:val="00287FDF"/>
    <w:rsid w:val="002902A9"/>
    <w:rsid w:val="002902F6"/>
    <w:rsid w:val="0029044F"/>
    <w:rsid w:val="00290B8F"/>
    <w:rsid w:val="00291A10"/>
    <w:rsid w:val="00291A5C"/>
    <w:rsid w:val="00291D91"/>
    <w:rsid w:val="00292424"/>
    <w:rsid w:val="00292F4B"/>
    <w:rsid w:val="0029309B"/>
    <w:rsid w:val="00293646"/>
    <w:rsid w:val="00293743"/>
    <w:rsid w:val="00293926"/>
    <w:rsid w:val="00293F31"/>
    <w:rsid w:val="002940D1"/>
    <w:rsid w:val="00294243"/>
    <w:rsid w:val="00294662"/>
    <w:rsid w:val="002949A7"/>
    <w:rsid w:val="00294B37"/>
    <w:rsid w:val="00294D76"/>
    <w:rsid w:val="002953AC"/>
    <w:rsid w:val="002954CA"/>
    <w:rsid w:val="00295785"/>
    <w:rsid w:val="00295C4E"/>
    <w:rsid w:val="00296257"/>
    <w:rsid w:val="00296722"/>
    <w:rsid w:val="00296C13"/>
    <w:rsid w:val="00296FB7"/>
    <w:rsid w:val="002975D6"/>
    <w:rsid w:val="0029764B"/>
    <w:rsid w:val="00297F21"/>
    <w:rsid w:val="00297F3F"/>
    <w:rsid w:val="002A00E7"/>
    <w:rsid w:val="002A0723"/>
    <w:rsid w:val="002A0905"/>
    <w:rsid w:val="002A0A00"/>
    <w:rsid w:val="002A1089"/>
    <w:rsid w:val="002A1197"/>
    <w:rsid w:val="002A14AC"/>
    <w:rsid w:val="002A1743"/>
    <w:rsid w:val="002A195C"/>
    <w:rsid w:val="002A19C0"/>
    <w:rsid w:val="002A1E60"/>
    <w:rsid w:val="002A251F"/>
    <w:rsid w:val="002A25E9"/>
    <w:rsid w:val="002A2F6D"/>
    <w:rsid w:val="002A3276"/>
    <w:rsid w:val="002A385F"/>
    <w:rsid w:val="002A3AAB"/>
    <w:rsid w:val="002A3AE8"/>
    <w:rsid w:val="002A3B1D"/>
    <w:rsid w:val="002A3C0D"/>
    <w:rsid w:val="002A4021"/>
    <w:rsid w:val="002A4A2A"/>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A7FEC"/>
    <w:rsid w:val="002B0268"/>
    <w:rsid w:val="002B0983"/>
    <w:rsid w:val="002B162B"/>
    <w:rsid w:val="002B20E5"/>
    <w:rsid w:val="002B2D17"/>
    <w:rsid w:val="002B301D"/>
    <w:rsid w:val="002B3340"/>
    <w:rsid w:val="002B36F4"/>
    <w:rsid w:val="002B3CF6"/>
    <w:rsid w:val="002B530E"/>
    <w:rsid w:val="002B5901"/>
    <w:rsid w:val="002B5929"/>
    <w:rsid w:val="002B5973"/>
    <w:rsid w:val="002B5E10"/>
    <w:rsid w:val="002B5FC2"/>
    <w:rsid w:val="002B69BC"/>
    <w:rsid w:val="002B72DE"/>
    <w:rsid w:val="002B7581"/>
    <w:rsid w:val="002B7624"/>
    <w:rsid w:val="002B7D0B"/>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773"/>
    <w:rsid w:val="002C58FF"/>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58A"/>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868"/>
    <w:rsid w:val="002D6A27"/>
    <w:rsid w:val="002D6D96"/>
    <w:rsid w:val="002D6F6A"/>
    <w:rsid w:val="002D7653"/>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1F1E"/>
    <w:rsid w:val="002E2017"/>
    <w:rsid w:val="002E2391"/>
    <w:rsid w:val="002E2AAF"/>
    <w:rsid w:val="002E340A"/>
    <w:rsid w:val="002E3EF3"/>
    <w:rsid w:val="002E42B6"/>
    <w:rsid w:val="002E4762"/>
    <w:rsid w:val="002E4C98"/>
    <w:rsid w:val="002E5525"/>
    <w:rsid w:val="002E5658"/>
    <w:rsid w:val="002E5B22"/>
    <w:rsid w:val="002E6E81"/>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934"/>
    <w:rsid w:val="002F7199"/>
    <w:rsid w:val="002F7D11"/>
    <w:rsid w:val="00300423"/>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6AFC"/>
    <w:rsid w:val="00317098"/>
    <w:rsid w:val="003170E7"/>
    <w:rsid w:val="0031714B"/>
    <w:rsid w:val="003172FA"/>
    <w:rsid w:val="00317454"/>
    <w:rsid w:val="00317A7D"/>
    <w:rsid w:val="00320ED2"/>
    <w:rsid w:val="00320FA4"/>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38A4"/>
    <w:rsid w:val="00334000"/>
    <w:rsid w:val="0033478E"/>
    <w:rsid w:val="003347BF"/>
    <w:rsid w:val="00334C3B"/>
    <w:rsid w:val="00334DEA"/>
    <w:rsid w:val="003356A8"/>
    <w:rsid w:val="003363E7"/>
    <w:rsid w:val="00336453"/>
    <w:rsid w:val="003365F4"/>
    <w:rsid w:val="00336860"/>
    <w:rsid w:val="00336F5F"/>
    <w:rsid w:val="0034017A"/>
    <w:rsid w:val="0034100E"/>
    <w:rsid w:val="003414B2"/>
    <w:rsid w:val="00341B26"/>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C56"/>
    <w:rsid w:val="00345D3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152"/>
    <w:rsid w:val="00353F3D"/>
    <w:rsid w:val="00353FC0"/>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0AA"/>
    <w:rsid w:val="0036536B"/>
    <w:rsid w:val="003655FB"/>
    <w:rsid w:val="00365BB4"/>
    <w:rsid w:val="00366AF0"/>
    <w:rsid w:val="00366C5B"/>
    <w:rsid w:val="0036746A"/>
    <w:rsid w:val="00370357"/>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25"/>
    <w:rsid w:val="003945E3"/>
    <w:rsid w:val="003955BB"/>
    <w:rsid w:val="003955DB"/>
    <w:rsid w:val="00395A50"/>
    <w:rsid w:val="00395ADF"/>
    <w:rsid w:val="00395B53"/>
    <w:rsid w:val="00395E39"/>
    <w:rsid w:val="0039617F"/>
    <w:rsid w:val="003964A6"/>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5D04"/>
    <w:rsid w:val="003A6244"/>
    <w:rsid w:val="003A6797"/>
    <w:rsid w:val="003A6AC1"/>
    <w:rsid w:val="003A74EB"/>
    <w:rsid w:val="003A756A"/>
    <w:rsid w:val="003A7A7D"/>
    <w:rsid w:val="003A7AD2"/>
    <w:rsid w:val="003A7B64"/>
    <w:rsid w:val="003B03CE"/>
    <w:rsid w:val="003B080B"/>
    <w:rsid w:val="003B0C0F"/>
    <w:rsid w:val="003B147A"/>
    <w:rsid w:val="003B20BF"/>
    <w:rsid w:val="003B2154"/>
    <w:rsid w:val="003B2303"/>
    <w:rsid w:val="003B2DF1"/>
    <w:rsid w:val="003B3214"/>
    <w:rsid w:val="003B3825"/>
    <w:rsid w:val="003B38A4"/>
    <w:rsid w:val="003B3961"/>
    <w:rsid w:val="003B3CE8"/>
    <w:rsid w:val="003B423F"/>
    <w:rsid w:val="003B49F5"/>
    <w:rsid w:val="003B4DAD"/>
    <w:rsid w:val="003B5296"/>
    <w:rsid w:val="003B52F2"/>
    <w:rsid w:val="003B5931"/>
    <w:rsid w:val="003B5F62"/>
    <w:rsid w:val="003B5FAF"/>
    <w:rsid w:val="003B6329"/>
    <w:rsid w:val="003B6A0C"/>
    <w:rsid w:val="003B6C86"/>
    <w:rsid w:val="003B6F60"/>
    <w:rsid w:val="003B76BD"/>
    <w:rsid w:val="003B7723"/>
    <w:rsid w:val="003C0CD9"/>
    <w:rsid w:val="003C0D14"/>
    <w:rsid w:val="003C12F1"/>
    <w:rsid w:val="003C130C"/>
    <w:rsid w:val="003C1363"/>
    <w:rsid w:val="003C1CA8"/>
    <w:rsid w:val="003C218A"/>
    <w:rsid w:val="003C25A9"/>
    <w:rsid w:val="003C2B82"/>
    <w:rsid w:val="003C30D2"/>
    <w:rsid w:val="003C315D"/>
    <w:rsid w:val="003C32E2"/>
    <w:rsid w:val="003C3843"/>
    <w:rsid w:val="003C395D"/>
    <w:rsid w:val="003C3EE7"/>
    <w:rsid w:val="003C4028"/>
    <w:rsid w:val="003C4172"/>
    <w:rsid w:val="003C43E0"/>
    <w:rsid w:val="003C43EA"/>
    <w:rsid w:val="003C47A5"/>
    <w:rsid w:val="003C47D1"/>
    <w:rsid w:val="003C4F8B"/>
    <w:rsid w:val="003C56D8"/>
    <w:rsid w:val="003C58AE"/>
    <w:rsid w:val="003C6541"/>
    <w:rsid w:val="003C67A8"/>
    <w:rsid w:val="003C6827"/>
    <w:rsid w:val="003C74FF"/>
    <w:rsid w:val="003C7830"/>
    <w:rsid w:val="003C7A1B"/>
    <w:rsid w:val="003D0AD7"/>
    <w:rsid w:val="003D12A5"/>
    <w:rsid w:val="003D19CF"/>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ACD"/>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C99"/>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2DE7"/>
    <w:rsid w:val="003F31AC"/>
    <w:rsid w:val="003F3B4D"/>
    <w:rsid w:val="003F4253"/>
    <w:rsid w:val="003F4E7D"/>
    <w:rsid w:val="003F4EF5"/>
    <w:rsid w:val="003F4F29"/>
    <w:rsid w:val="003F523E"/>
    <w:rsid w:val="003F5562"/>
    <w:rsid w:val="003F55E2"/>
    <w:rsid w:val="003F56E8"/>
    <w:rsid w:val="003F5E3A"/>
    <w:rsid w:val="003F602F"/>
    <w:rsid w:val="003F638B"/>
    <w:rsid w:val="003F6786"/>
    <w:rsid w:val="003F6B76"/>
    <w:rsid w:val="003F7521"/>
    <w:rsid w:val="003F7666"/>
    <w:rsid w:val="003F7953"/>
    <w:rsid w:val="003F7BC7"/>
    <w:rsid w:val="00400239"/>
    <w:rsid w:val="00400554"/>
    <w:rsid w:val="0040057A"/>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6D0D"/>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5FE5"/>
    <w:rsid w:val="00416258"/>
    <w:rsid w:val="004166D4"/>
    <w:rsid w:val="004176AA"/>
    <w:rsid w:val="004209D5"/>
    <w:rsid w:val="00420D42"/>
    <w:rsid w:val="00420E9A"/>
    <w:rsid w:val="00421159"/>
    <w:rsid w:val="004212E6"/>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041"/>
    <w:rsid w:val="0042640A"/>
    <w:rsid w:val="00426A98"/>
    <w:rsid w:val="00426C20"/>
    <w:rsid w:val="004271CC"/>
    <w:rsid w:val="004279BE"/>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6D7D"/>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B7"/>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03E"/>
    <w:rsid w:val="0045513F"/>
    <w:rsid w:val="004558BF"/>
    <w:rsid w:val="00456268"/>
    <w:rsid w:val="00456328"/>
    <w:rsid w:val="00456489"/>
    <w:rsid w:val="00457028"/>
    <w:rsid w:val="0045731B"/>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A1F"/>
    <w:rsid w:val="00463EEE"/>
    <w:rsid w:val="00464662"/>
    <w:rsid w:val="004647E4"/>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162E"/>
    <w:rsid w:val="004821A5"/>
    <w:rsid w:val="00482509"/>
    <w:rsid w:val="004828D5"/>
    <w:rsid w:val="00482A55"/>
    <w:rsid w:val="00482AD0"/>
    <w:rsid w:val="00482AF6"/>
    <w:rsid w:val="00482D13"/>
    <w:rsid w:val="00483095"/>
    <w:rsid w:val="004834C1"/>
    <w:rsid w:val="00483739"/>
    <w:rsid w:val="00484651"/>
    <w:rsid w:val="00484897"/>
    <w:rsid w:val="004853C6"/>
    <w:rsid w:val="004854ED"/>
    <w:rsid w:val="00485973"/>
    <w:rsid w:val="0048598F"/>
    <w:rsid w:val="004860AD"/>
    <w:rsid w:val="00486144"/>
    <w:rsid w:val="004862FC"/>
    <w:rsid w:val="00486AA9"/>
    <w:rsid w:val="00486EB3"/>
    <w:rsid w:val="00487439"/>
    <w:rsid w:val="00487778"/>
    <w:rsid w:val="004877F5"/>
    <w:rsid w:val="00487B9A"/>
    <w:rsid w:val="00487E34"/>
    <w:rsid w:val="0049058A"/>
    <w:rsid w:val="00490930"/>
    <w:rsid w:val="00490E35"/>
    <w:rsid w:val="004911FE"/>
    <w:rsid w:val="0049170E"/>
    <w:rsid w:val="00491848"/>
    <w:rsid w:val="004919AD"/>
    <w:rsid w:val="00491CAF"/>
    <w:rsid w:val="00491EA2"/>
    <w:rsid w:val="00492200"/>
    <w:rsid w:val="0049259F"/>
    <w:rsid w:val="00492A82"/>
    <w:rsid w:val="00492D72"/>
    <w:rsid w:val="004935FD"/>
    <w:rsid w:val="004936E6"/>
    <w:rsid w:val="004937C7"/>
    <w:rsid w:val="004937E7"/>
    <w:rsid w:val="00493C39"/>
    <w:rsid w:val="00493D1E"/>
    <w:rsid w:val="004941D5"/>
    <w:rsid w:val="0049468A"/>
    <w:rsid w:val="00494E9D"/>
    <w:rsid w:val="00494F10"/>
    <w:rsid w:val="00494FEC"/>
    <w:rsid w:val="004952DC"/>
    <w:rsid w:val="00495679"/>
    <w:rsid w:val="00495973"/>
    <w:rsid w:val="00495A5A"/>
    <w:rsid w:val="00495DAB"/>
    <w:rsid w:val="00496B29"/>
    <w:rsid w:val="00497242"/>
    <w:rsid w:val="004979D1"/>
    <w:rsid w:val="004A03AC"/>
    <w:rsid w:val="004A0AF4"/>
    <w:rsid w:val="004A0FC9"/>
    <w:rsid w:val="004A0FF7"/>
    <w:rsid w:val="004A1582"/>
    <w:rsid w:val="004A19D4"/>
    <w:rsid w:val="004A1A5F"/>
    <w:rsid w:val="004A2AD7"/>
    <w:rsid w:val="004A327E"/>
    <w:rsid w:val="004A3995"/>
    <w:rsid w:val="004A3B00"/>
    <w:rsid w:val="004A415E"/>
    <w:rsid w:val="004A523F"/>
    <w:rsid w:val="004A5312"/>
    <w:rsid w:val="004A5537"/>
    <w:rsid w:val="004A5548"/>
    <w:rsid w:val="004A64D6"/>
    <w:rsid w:val="004A6C3D"/>
    <w:rsid w:val="004A6F42"/>
    <w:rsid w:val="004A78DD"/>
    <w:rsid w:val="004A7935"/>
    <w:rsid w:val="004B0852"/>
    <w:rsid w:val="004B0872"/>
    <w:rsid w:val="004B0909"/>
    <w:rsid w:val="004B12BD"/>
    <w:rsid w:val="004B17A6"/>
    <w:rsid w:val="004B1ADA"/>
    <w:rsid w:val="004B1F8D"/>
    <w:rsid w:val="004B2117"/>
    <w:rsid w:val="004B2AD2"/>
    <w:rsid w:val="004B2D2E"/>
    <w:rsid w:val="004B2E86"/>
    <w:rsid w:val="004B36AF"/>
    <w:rsid w:val="004B39C2"/>
    <w:rsid w:val="004B4395"/>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8E0"/>
    <w:rsid w:val="004C1991"/>
    <w:rsid w:val="004C1F97"/>
    <w:rsid w:val="004C2EE3"/>
    <w:rsid w:val="004C305E"/>
    <w:rsid w:val="004C36E5"/>
    <w:rsid w:val="004C3750"/>
    <w:rsid w:val="004C3B9A"/>
    <w:rsid w:val="004C3C2A"/>
    <w:rsid w:val="004C4E84"/>
    <w:rsid w:val="004C5215"/>
    <w:rsid w:val="004C525C"/>
    <w:rsid w:val="004C5350"/>
    <w:rsid w:val="004C5A68"/>
    <w:rsid w:val="004C695E"/>
    <w:rsid w:val="004C6C96"/>
    <w:rsid w:val="004C70DE"/>
    <w:rsid w:val="004C71BC"/>
    <w:rsid w:val="004C73A6"/>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A6"/>
    <w:rsid w:val="004D4784"/>
    <w:rsid w:val="004D4997"/>
    <w:rsid w:val="004D4CF1"/>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D7E59"/>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4CE6"/>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DB6"/>
    <w:rsid w:val="005034A1"/>
    <w:rsid w:val="00503796"/>
    <w:rsid w:val="005038D9"/>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44A"/>
    <w:rsid w:val="00515644"/>
    <w:rsid w:val="0051580D"/>
    <w:rsid w:val="0051588E"/>
    <w:rsid w:val="00515AD9"/>
    <w:rsid w:val="00515AF2"/>
    <w:rsid w:val="00515B6D"/>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B9E"/>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A72"/>
    <w:rsid w:val="00527BB3"/>
    <w:rsid w:val="00527E9F"/>
    <w:rsid w:val="005300CE"/>
    <w:rsid w:val="005302FD"/>
    <w:rsid w:val="005306EF"/>
    <w:rsid w:val="005307C4"/>
    <w:rsid w:val="00530F9F"/>
    <w:rsid w:val="00531172"/>
    <w:rsid w:val="0053168E"/>
    <w:rsid w:val="00531734"/>
    <w:rsid w:val="0053254A"/>
    <w:rsid w:val="00532E4D"/>
    <w:rsid w:val="00533361"/>
    <w:rsid w:val="0053353C"/>
    <w:rsid w:val="0053393D"/>
    <w:rsid w:val="00533D5D"/>
    <w:rsid w:val="0053454D"/>
    <w:rsid w:val="0053507C"/>
    <w:rsid w:val="0053513C"/>
    <w:rsid w:val="0053566B"/>
    <w:rsid w:val="00536520"/>
    <w:rsid w:val="005365E4"/>
    <w:rsid w:val="005368AF"/>
    <w:rsid w:val="005369A7"/>
    <w:rsid w:val="00536ECB"/>
    <w:rsid w:val="005376CD"/>
    <w:rsid w:val="00537A71"/>
    <w:rsid w:val="005404C0"/>
    <w:rsid w:val="00540609"/>
    <w:rsid w:val="00540657"/>
    <w:rsid w:val="00540A28"/>
    <w:rsid w:val="00541142"/>
    <w:rsid w:val="005411FD"/>
    <w:rsid w:val="00541B60"/>
    <w:rsid w:val="0054235E"/>
    <w:rsid w:val="0054271E"/>
    <w:rsid w:val="005428A6"/>
    <w:rsid w:val="00542E02"/>
    <w:rsid w:val="00542E7F"/>
    <w:rsid w:val="00543625"/>
    <w:rsid w:val="00543C8F"/>
    <w:rsid w:val="00543CA3"/>
    <w:rsid w:val="005441D5"/>
    <w:rsid w:val="0054425D"/>
    <w:rsid w:val="005442D3"/>
    <w:rsid w:val="005449BC"/>
    <w:rsid w:val="00544B27"/>
    <w:rsid w:val="00544B61"/>
    <w:rsid w:val="00545801"/>
    <w:rsid w:val="005458A3"/>
    <w:rsid w:val="00545BD4"/>
    <w:rsid w:val="00546AEB"/>
    <w:rsid w:val="00546DA3"/>
    <w:rsid w:val="00546EDC"/>
    <w:rsid w:val="0054780C"/>
    <w:rsid w:val="00550E53"/>
    <w:rsid w:val="00551175"/>
    <w:rsid w:val="005512E8"/>
    <w:rsid w:val="0055168A"/>
    <w:rsid w:val="005526D0"/>
    <w:rsid w:val="00552B79"/>
    <w:rsid w:val="00552C50"/>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79B9"/>
    <w:rsid w:val="00557AF1"/>
    <w:rsid w:val="00557C98"/>
    <w:rsid w:val="005603FC"/>
    <w:rsid w:val="005607B0"/>
    <w:rsid w:val="00560F00"/>
    <w:rsid w:val="0056123A"/>
    <w:rsid w:val="00561963"/>
    <w:rsid w:val="00562124"/>
    <w:rsid w:val="00562627"/>
    <w:rsid w:val="005626F8"/>
    <w:rsid w:val="00562AD7"/>
    <w:rsid w:val="00562DA4"/>
    <w:rsid w:val="0056327A"/>
    <w:rsid w:val="00563461"/>
    <w:rsid w:val="005634ED"/>
    <w:rsid w:val="0056382A"/>
    <w:rsid w:val="0056399B"/>
    <w:rsid w:val="00563B85"/>
    <w:rsid w:val="00563CCD"/>
    <w:rsid w:val="0056419C"/>
    <w:rsid w:val="00564275"/>
    <w:rsid w:val="00564672"/>
    <w:rsid w:val="0056484E"/>
    <w:rsid w:val="00564995"/>
    <w:rsid w:val="00564B5B"/>
    <w:rsid w:val="005660AC"/>
    <w:rsid w:val="005661C2"/>
    <w:rsid w:val="00566240"/>
    <w:rsid w:val="00566338"/>
    <w:rsid w:val="00566627"/>
    <w:rsid w:val="0056677A"/>
    <w:rsid w:val="0056714B"/>
    <w:rsid w:val="005675F7"/>
    <w:rsid w:val="00567934"/>
    <w:rsid w:val="005702B6"/>
    <w:rsid w:val="005703A1"/>
    <w:rsid w:val="0057046A"/>
    <w:rsid w:val="00570919"/>
    <w:rsid w:val="00570B8C"/>
    <w:rsid w:val="005710EF"/>
    <w:rsid w:val="005712BF"/>
    <w:rsid w:val="00571574"/>
    <w:rsid w:val="00571583"/>
    <w:rsid w:val="00571715"/>
    <w:rsid w:val="005718E3"/>
    <w:rsid w:val="00571F72"/>
    <w:rsid w:val="00572671"/>
    <w:rsid w:val="00572BF3"/>
    <w:rsid w:val="00572E7A"/>
    <w:rsid w:val="005739F3"/>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3F0"/>
    <w:rsid w:val="00580893"/>
    <w:rsid w:val="00580C2E"/>
    <w:rsid w:val="00581828"/>
    <w:rsid w:val="00581D65"/>
    <w:rsid w:val="00583089"/>
    <w:rsid w:val="0058310F"/>
    <w:rsid w:val="00583212"/>
    <w:rsid w:val="005832F4"/>
    <w:rsid w:val="0058331C"/>
    <w:rsid w:val="005835CA"/>
    <w:rsid w:val="0058371A"/>
    <w:rsid w:val="0058399A"/>
    <w:rsid w:val="00584659"/>
    <w:rsid w:val="00585D8F"/>
    <w:rsid w:val="00586072"/>
    <w:rsid w:val="0058644C"/>
    <w:rsid w:val="0058650B"/>
    <w:rsid w:val="005868C2"/>
    <w:rsid w:val="00586EE1"/>
    <w:rsid w:val="00587085"/>
    <w:rsid w:val="0058749C"/>
    <w:rsid w:val="00587914"/>
    <w:rsid w:val="00587C67"/>
    <w:rsid w:val="00587F10"/>
    <w:rsid w:val="005907C8"/>
    <w:rsid w:val="00590B39"/>
    <w:rsid w:val="00590D1D"/>
    <w:rsid w:val="00590E5A"/>
    <w:rsid w:val="00591351"/>
    <w:rsid w:val="005915D7"/>
    <w:rsid w:val="0059255B"/>
    <w:rsid w:val="00592B2D"/>
    <w:rsid w:val="00592C65"/>
    <w:rsid w:val="00594186"/>
    <w:rsid w:val="0059436D"/>
    <w:rsid w:val="00596243"/>
    <w:rsid w:val="00596413"/>
    <w:rsid w:val="00596B6A"/>
    <w:rsid w:val="0059784F"/>
    <w:rsid w:val="00597D7B"/>
    <w:rsid w:val="005A0BA1"/>
    <w:rsid w:val="005A0D12"/>
    <w:rsid w:val="005A128D"/>
    <w:rsid w:val="005A1387"/>
    <w:rsid w:val="005A141A"/>
    <w:rsid w:val="005A16CF"/>
    <w:rsid w:val="005A1A3D"/>
    <w:rsid w:val="005A2205"/>
    <w:rsid w:val="005A23DB"/>
    <w:rsid w:val="005A26F3"/>
    <w:rsid w:val="005A2ECA"/>
    <w:rsid w:val="005A3150"/>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2F34"/>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B8C"/>
    <w:rsid w:val="005B6C67"/>
    <w:rsid w:val="005B7204"/>
    <w:rsid w:val="005B727A"/>
    <w:rsid w:val="005B7553"/>
    <w:rsid w:val="005C0321"/>
    <w:rsid w:val="005C07A2"/>
    <w:rsid w:val="005C0CBC"/>
    <w:rsid w:val="005C0DAA"/>
    <w:rsid w:val="005C0DB3"/>
    <w:rsid w:val="005C0E24"/>
    <w:rsid w:val="005C1350"/>
    <w:rsid w:val="005C1479"/>
    <w:rsid w:val="005C153E"/>
    <w:rsid w:val="005C1C0A"/>
    <w:rsid w:val="005C1E07"/>
    <w:rsid w:val="005C295B"/>
    <w:rsid w:val="005C2D70"/>
    <w:rsid w:val="005C2E36"/>
    <w:rsid w:val="005C35AA"/>
    <w:rsid w:val="005C3B1F"/>
    <w:rsid w:val="005C3FBC"/>
    <w:rsid w:val="005C4204"/>
    <w:rsid w:val="005C4513"/>
    <w:rsid w:val="005C45E7"/>
    <w:rsid w:val="005C476E"/>
    <w:rsid w:val="005C4EC3"/>
    <w:rsid w:val="005C561B"/>
    <w:rsid w:val="005C5EE3"/>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A25"/>
    <w:rsid w:val="005D5C6E"/>
    <w:rsid w:val="005D5EF2"/>
    <w:rsid w:val="005D6720"/>
    <w:rsid w:val="005D67E6"/>
    <w:rsid w:val="005D6AFA"/>
    <w:rsid w:val="005D6D55"/>
    <w:rsid w:val="005D74B0"/>
    <w:rsid w:val="005D792D"/>
    <w:rsid w:val="005D7951"/>
    <w:rsid w:val="005E0019"/>
    <w:rsid w:val="005E0166"/>
    <w:rsid w:val="005E0368"/>
    <w:rsid w:val="005E10CE"/>
    <w:rsid w:val="005E111C"/>
    <w:rsid w:val="005E16B8"/>
    <w:rsid w:val="005E1781"/>
    <w:rsid w:val="005E1B26"/>
    <w:rsid w:val="005E1BB9"/>
    <w:rsid w:val="005E2249"/>
    <w:rsid w:val="005E2305"/>
    <w:rsid w:val="005E28CC"/>
    <w:rsid w:val="005E369F"/>
    <w:rsid w:val="005E3861"/>
    <w:rsid w:val="005E3BFF"/>
    <w:rsid w:val="005E3D53"/>
    <w:rsid w:val="005E3E45"/>
    <w:rsid w:val="005E3E49"/>
    <w:rsid w:val="005E3F08"/>
    <w:rsid w:val="005E4790"/>
    <w:rsid w:val="005E49CF"/>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96"/>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6EF6"/>
    <w:rsid w:val="00617A86"/>
    <w:rsid w:val="006206A3"/>
    <w:rsid w:val="0062076D"/>
    <w:rsid w:val="006208A5"/>
    <w:rsid w:val="00620C65"/>
    <w:rsid w:val="00620F63"/>
    <w:rsid w:val="006211F6"/>
    <w:rsid w:val="00621286"/>
    <w:rsid w:val="00621441"/>
    <w:rsid w:val="006217EB"/>
    <w:rsid w:val="00621919"/>
    <w:rsid w:val="00621C01"/>
    <w:rsid w:val="006220AF"/>
    <w:rsid w:val="0062216A"/>
    <w:rsid w:val="0062254C"/>
    <w:rsid w:val="006226F1"/>
    <w:rsid w:val="0062298E"/>
    <w:rsid w:val="00622AF6"/>
    <w:rsid w:val="00622CC2"/>
    <w:rsid w:val="0062350A"/>
    <w:rsid w:val="00623758"/>
    <w:rsid w:val="0062396A"/>
    <w:rsid w:val="00623AF4"/>
    <w:rsid w:val="00623E1F"/>
    <w:rsid w:val="0062440B"/>
    <w:rsid w:val="00624E82"/>
    <w:rsid w:val="00624F1A"/>
    <w:rsid w:val="00625353"/>
    <w:rsid w:val="006254B0"/>
    <w:rsid w:val="00625C33"/>
    <w:rsid w:val="00625CE2"/>
    <w:rsid w:val="00626D26"/>
    <w:rsid w:val="00626E42"/>
    <w:rsid w:val="00626F37"/>
    <w:rsid w:val="00627848"/>
    <w:rsid w:val="00627AFD"/>
    <w:rsid w:val="00627E0F"/>
    <w:rsid w:val="00627EB7"/>
    <w:rsid w:val="00630045"/>
    <w:rsid w:val="00630202"/>
    <w:rsid w:val="006302F7"/>
    <w:rsid w:val="00630808"/>
    <w:rsid w:val="00630883"/>
    <w:rsid w:val="00630962"/>
    <w:rsid w:val="00630D80"/>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C07"/>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6F57"/>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B3B"/>
    <w:rsid w:val="00654B90"/>
    <w:rsid w:val="00654D0D"/>
    <w:rsid w:val="00655163"/>
    <w:rsid w:val="006559A9"/>
    <w:rsid w:val="006564C8"/>
    <w:rsid w:val="00656882"/>
    <w:rsid w:val="00656927"/>
    <w:rsid w:val="00656A2B"/>
    <w:rsid w:val="00656BFD"/>
    <w:rsid w:val="00657061"/>
    <w:rsid w:val="00657363"/>
    <w:rsid w:val="0065796C"/>
    <w:rsid w:val="00657A69"/>
    <w:rsid w:val="00657DBD"/>
    <w:rsid w:val="00657FE7"/>
    <w:rsid w:val="00660120"/>
    <w:rsid w:val="00660ACE"/>
    <w:rsid w:val="00660C74"/>
    <w:rsid w:val="00660F53"/>
    <w:rsid w:val="00661D12"/>
    <w:rsid w:val="006622F8"/>
    <w:rsid w:val="00662343"/>
    <w:rsid w:val="0066244F"/>
    <w:rsid w:val="00662672"/>
    <w:rsid w:val="00662949"/>
    <w:rsid w:val="00662A0C"/>
    <w:rsid w:val="00662E3E"/>
    <w:rsid w:val="00662F0B"/>
    <w:rsid w:val="006634BE"/>
    <w:rsid w:val="0066376A"/>
    <w:rsid w:val="0066379D"/>
    <w:rsid w:val="00663E00"/>
    <w:rsid w:val="0066483B"/>
    <w:rsid w:val="0066484B"/>
    <w:rsid w:val="00664AD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943"/>
    <w:rsid w:val="00670AA8"/>
    <w:rsid w:val="00670EBD"/>
    <w:rsid w:val="006710BB"/>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28F"/>
    <w:rsid w:val="00675852"/>
    <w:rsid w:val="00675A63"/>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1BB"/>
    <w:rsid w:val="0069235A"/>
    <w:rsid w:val="006925B5"/>
    <w:rsid w:val="00692EB3"/>
    <w:rsid w:val="0069303D"/>
    <w:rsid w:val="00693454"/>
    <w:rsid w:val="00693B88"/>
    <w:rsid w:val="00693CF2"/>
    <w:rsid w:val="00693E41"/>
    <w:rsid w:val="00693FE4"/>
    <w:rsid w:val="00694302"/>
    <w:rsid w:val="00694672"/>
    <w:rsid w:val="006947F4"/>
    <w:rsid w:val="00694AF4"/>
    <w:rsid w:val="00694C8D"/>
    <w:rsid w:val="0069501E"/>
    <w:rsid w:val="0069544A"/>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1D91"/>
    <w:rsid w:val="006A228E"/>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5BB4"/>
    <w:rsid w:val="006A66E1"/>
    <w:rsid w:val="006A67EB"/>
    <w:rsid w:val="006A6926"/>
    <w:rsid w:val="006A6A83"/>
    <w:rsid w:val="006A6D34"/>
    <w:rsid w:val="006A74DF"/>
    <w:rsid w:val="006A7A6B"/>
    <w:rsid w:val="006A7B03"/>
    <w:rsid w:val="006A7F86"/>
    <w:rsid w:val="006B0551"/>
    <w:rsid w:val="006B0616"/>
    <w:rsid w:val="006B0BF5"/>
    <w:rsid w:val="006B0D58"/>
    <w:rsid w:val="006B1AE5"/>
    <w:rsid w:val="006B1EE3"/>
    <w:rsid w:val="006B23C4"/>
    <w:rsid w:val="006B294F"/>
    <w:rsid w:val="006B2F0E"/>
    <w:rsid w:val="006B357F"/>
    <w:rsid w:val="006B41E1"/>
    <w:rsid w:val="006B4874"/>
    <w:rsid w:val="006B4C7F"/>
    <w:rsid w:val="006B4FE1"/>
    <w:rsid w:val="006B5B8C"/>
    <w:rsid w:val="006B5C3C"/>
    <w:rsid w:val="006B6206"/>
    <w:rsid w:val="006B6BF3"/>
    <w:rsid w:val="006B724B"/>
    <w:rsid w:val="006B736F"/>
    <w:rsid w:val="006B7841"/>
    <w:rsid w:val="006B7B06"/>
    <w:rsid w:val="006C013B"/>
    <w:rsid w:val="006C0178"/>
    <w:rsid w:val="006C063A"/>
    <w:rsid w:val="006C0CDE"/>
    <w:rsid w:val="006C13B0"/>
    <w:rsid w:val="006C1627"/>
    <w:rsid w:val="006C1785"/>
    <w:rsid w:val="006C1DD6"/>
    <w:rsid w:val="006C1FA8"/>
    <w:rsid w:val="006C2214"/>
    <w:rsid w:val="006C2341"/>
    <w:rsid w:val="006C2540"/>
    <w:rsid w:val="006C2846"/>
    <w:rsid w:val="006C2C77"/>
    <w:rsid w:val="006C2C97"/>
    <w:rsid w:val="006C2D43"/>
    <w:rsid w:val="006C36B3"/>
    <w:rsid w:val="006C36EC"/>
    <w:rsid w:val="006C3C41"/>
    <w:rsid w:val="006C4588"/>
    <w:rsid w:val="006C4F7D"/>
    <w:rsid w:val="006C52D4"/>
    <w:rsid w:val="006C53F5"/>
    <w:rsid w:val="006C5695"/>
    <w:rsid w:val="006C5775"/>
    <w:rsid w:val="006C5AE1"/>
    <w:rsid w:val="006C66A6"/>
    <w:rsid w:val="006C71D1"/>
    <w:rsid w:val="006D000A"/>
    <w:rsid w:val="006D00BF"/>
    <w:rsid w:val="006D03C0"/>
    <w:rsid w:val="006D067C"/>
    <w:rsid w:val="006D0767"/>
    <w:rsid w:val="006D0EFC"/>
    <w:rsid w:val="006D125C"/>
    <w:rsid w:val="006D12B9"/>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EC0"/>
    <w:rsid w:val="006E1091"/>
    <w:rsid w:val="006E181A"/>
    <w:rsid w:val="006E195A"/>
    <w:rsid w:val="006E1DFD"/>
    <w:rsid w:val="006E21CA"/>
    <w:rsid w:val="006E2A5A"/>
    <w:rsid w:val="006E2D44"/>
    <w:rsid w:val="006E3DB7"/>
    <w:rsid w:val="006E4C50"/>
    <w:rsid w:val="006E5007"/>
    <w:rsid w:val="006E58EE"/>
    <w:rsid w:val="006E5DDA"/>
    <w:rsid w:val="006E6011"/>
    <w:rsid w:val="006E6A8E"/>
    <w:rsid w:val="006E6E2B"/>
    <w:rsid w:val="006E71E2"/>
    <w:rsid w:val="006E753D"/>
    <w:rsid w:val="006E7801"/>
    <w:rsid w:val="006E7B6A"/>
    <w:rsid w:val="006E7D22"/>
    <w:rsid w:val="006F0EBC"/>
    <w:rsid w:val="006F1352"/>
    <w:rsid w:val="006F14CD"/>
    <w:rsid w:val="006F18B0"/>
    <w:rsid w:val="006F1B1A"/>
    <w:rsid w:val="006F1F20"/>
    <w:rsid w:val="006F1F5D"/>
    <w:rsid w:val="006F2144"/>
    <w:rsid w:val="006F2216"/>
    <w:rsid w:val="006F2234"/>
    <w:rsid w:val="006F2414"/>
    <w:rsid w:val="006F25CC"/>
    <w:rsid w:val="006F2A81"/>
    <w:rsid w:val="006F2D97"/>
    <w:rsid w:val="006F30B0"/>
    <w:rsid w:val="006F36A8"/>
    <w:rsid w:val="006F3DD4"/>
    <w:rsid w:val="006F403D"/>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0C"/>
    <w:rsid w:val="0070212B"/>
    <w:rsid w:val="00702828"/>
    <w:rsid w:val="00702CA2"/>
    <w:rsid w:val="00702E7F"/>
    <w:rsid w:val="00703D1B"/>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1CA8"/>
    <w:rsid w:val="00721E0A"/>
    <w:rsid w:val="007220CF"/>
    <w:rsid w:val="00722180"/>
    <w:rsid w:val="007221A5"/>
    <w:rsid w:val="00722B04"/>
    <w:rsid w:val="007231F6"/>
    <w:rsid w:val="00723821"/>
    <w:rsid w:val="00723CB7"/>
    <w:rsid w:val="00724942"/>
    <w:rsid w:val="00724B30"/>
    <w:rsid w:val="00724D84"/>
    <w:rsid w:val="00724EE3"/>
    <w:rsid w:val="0072584E"/>
    <w:rsid w:val="0072610C"/>
    <w:rsid w:val="00726581"/>
    <w:rsid w:val="00726B2A"/>
    <w:rsid w:val="00726DC5"/>
    <w:rsid w:val="00726F53"/>
    <w:rsid w:val="007270BB"/>
    <w:rsid w:val="007272B1"/>
    <w:rsid w:val="00727341"/>
    <w:rsid w:val="0072745E"/>
    <w:rsid w:val="00727E1D"/>
    <w:rsid w:val="0073066E"/>
    <w:rsid w:val="0073112A"/>
    <w:rsid w:val="00731208"/>
    <w:rsid w:val="00731438"/>
    <w:rsid w:val="00731929"/>
    <w:rsid w:val="00731B32"/>
    <w:rsid w:val="0073207A"/>
    <w:rsid w:val="007323BF"/>
    <w:rsid w:val="00732658"/>
    <w:rsid w:val="00732704"/>
    <w:rsid w:val="007327D3"/>
    <w:rsid w:val="007339D2"/>
    <w:rsid w:val="00733D69"/>
    <w:rsid w:val="00733D97"/>
    <w:rsid w:val="00733DDB"/>
    <w:rsid w:val="007342A0"/>
    <w:rsid w:val="00734AC1"/>
    <w:rsid w:val="00734C35"/>
    <w:rsid w:val="00734F1A"/>
    <w:rsid w:val="00735E2D"/>
    <w:rsid w:val="00735F99"/>
    <w:rsid w:val="00736065"/>
    <w:rsid w:val="0073619A"/>
    <w:rsid w:val="00736365"/>
    <w:rsid w:val="00736765"/>
    <w:rsid w:val="00736C8F"/>
    <w:rsid w:val="00736DED"/>
    <w:rsid w:val="00736FDB"/>
    <w:rsid w:val="0073703B"/>
    <w:rsid w:val="007375B0"/>
    <w:rsid w:val="007377A5"/>
    <w:rsid w:val="00737C14"/>
    <w:rsid w:val="00737D59"/>
    <w:rsid w:val="00737FD4"/>
    <w:rsid w:val="0074006F"/>
    <w:rsid w:val="007404B0"/>
    <w:rsid w:val="007404B1"/>
    <w:rsid w:val="00741015"/>
    <w:rsid w:val="007415FC"/>
    <w:rsid w:val="00741D75"/>
    <w:rsid w:val="00741DC0"/>
    <w:rsid w:val="00741FC7"/>
    <w:rsid w:val="00741FD4"/>
    <w:rsid w:val="007421CA"/>
    <w:rsid w:val="007421D8"/>
    <w:rsid w:val="007422C9"/>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325"/>
    <w:rsid w:val="0074745F"/>
    <w:rsid w:val="00747CDB"/>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63"/>
    <w:rsid w:val="0075678D"/>
    <w:rsid w:val="007571C4"/>
    <w:rsid w:val="00757259"/>
    <w:rsid w:val="0075739E"/>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603"/>
    <w:rsid w:val="0076589F"/>
    <w:rsid w:val="007658BE"/>
    <w:rsid w:val="00765FDC"/>
    <w:rsid w:val="00766618"/>
    <w:rsid w:val="00766B1A"/>
    <w:rsid w:val="00766DA7"/>
    <w:rsid w:val="00766DFE"/>
    <w:rsid w:val="00766F40"/>
    <w:rsid w:val="00767BB9"/>
    <w:rsid w:val="00767DB2"/>
    <w:rsid w:val="007701E7"/>
    <w:rsid w:val="0077028C"/>
    <w:rsid w:val="00770F04"/>
    <w:rsid w:val="0077119A"/>
    <w:rsid w:val="00772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B0"/>
    <w:rsid w:val="0078145F"/>
    <w:rsid w:val="00781E71"/>
    <w:rsid w:val="00782217"/>
    <w:rsid w:val="00782291"/>
    <w:rsid w:val="007825E5"/>
    <w:rsid w:val="00782A3C"/>
    <w:rsid w:val="00782EE2"/>
    <w:rsid w:val="00783AD9"/>
    <w:rsid w:val="00783B46"/>
    <w:rsid w:val="0078423A"/>
    <w:rsid w:val="007844A2"/>
    <w:rsid w:val="0078471A"/>
    <w:rsid w:val="00784800"/>
    <w:rsid w:val="00785289"/>
    <w:rsid w:val="00786605"/>
    <w:rsid w:val="00786A15"/>
    <w:rsid w:val="0078775D"/>
    <w:rsid w:val="007914E4"/>
    <w:rsid w:val="007914F3"/>
    <w:rsid w:val="00791559"/>
    <w:rsid w:val="00791BFC"/>
    <w:rsid w:val="00791E94"/>
    <w:rsid w:val="00791F2A"/>
    <w:rsid w:val="00792273"/>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12A"/>
    <w:rsid w:val="00796ED6"/>
    <w:rsid w:val="00797952"/>
    <w:rsid w:val="00797A22"/>
    <w:rsid w:val="00797B88"/>
    <w:rsid w:val="007A0374"/>
    <w:rsid w:val="007A0586"/>
    <w:rsid w:val="007A06C7"/>
    <w:rsid w:val="007A098E"/>
    <w:rsid w:val="007A149D"/>
    <w:rsid w:val="007A1BDE"/>
    <w:rsid w:val="007A2308"/>
    <w:rsid w:val="007A2B14"/>
    <w:rsid w:val="007A2B87"/>
    <w:rsid w:val="007A2C10"/>
    <w:rsid w:val="007A3422"/>
    <w:rsid w:val="007A34E3"/>
    <w:rsid w:val="007A3A63"/>
    <w:rsid w:val="007A410B"/>
    <w:rsid w:val="007A4ACE"/>
    <w:rsid w:val="007A4B6C"/>
    <w:rsid w:val="007A5765"/>
    <w:rsid w:val="007A593D"/>
    <w:rsid w:val="007A5B44"/>
    <w:rsid w:val="007A5B89"/>
    <w:rsid w:val="007A6858"/>
    <w:rsid w:val="007A6F8F"/>
    <w:rsid w:val="007A74BB"/>
    <w:rsid w:val="007A77FC"/>
    <w:rsid w:val="007A7F48"/>
    <w:rsid w:val="007B005E"/>
    <w:rsid w:val="007B01B9"/>
    <w:rsid w:val="007B058E"/>
    <w:rsid w:val="007B0864"/>
    <w:rsid w:val="007B0BB7"/>
    <w:rsid w:val="007B0E05"/>
    <w:rsid w:val="007B156B"/>
    <w:rsid w:val="007B1E7E"/>
    <w:rsid w:val="007B2379"/>
    <w:rsid w:val="007B2509"/>
    <w:rsid w:val="007B2BDF"/>
    <w:rsid w:val="007B33EA"/>
    <w:rsid w:val="007B3888"/>
    <w:rsid w:val="007B3BC2"/>
    <w:rsid w:val="007B3C69"/>
    <w:rsid w:val="007B3C71"/>
    <w:rsid w:val="007B4902"/>
    <w:rsid w:val="007B51CD"/>
    <w:rsid w:val="007B5786"/>
    <w:rsid w:val="007B5DB4"/>
    <w:rsid w:val="007B5F06"/>
    <w:rsid w:val="007B6A0C"/>
    <w:rsid w:val="007B6C91"/>
    <w:rsid w:val="007B6F3F"/>
    <w:rsid w:val="007B747B"/>
    <w:rsid w:val="007B79DF"/>
    <w:rsid w:val="007C01CF"/>
    <w:rsid w:val="007C0795"/>
    <w:rsid w:val="007C11D4"/>
    <w:rsid w:val="007C13AC"/>
    <w:rsid w:val="007C14AD"/>
    <w:rsid w:val="007C15E0"/>
    <w:rsid w:val="007C18D6"/>
    <w:rsid w:val="007C1A9E"/>
    <w:rsid w:val="007C1BA9"/>
    <w:rsid w:val="007C2DC7"/>
    <w:rsid w:val="007C3196"/>
    <w:rsid w:val="007C3291"/>
    <w:rsid w:val="007C527D"/>
    <w:rsid w:val="007C54E2"/>
    <w:rsid w:val="007C5A42"/>
    <w:rsid w:val="007C5C1F"/>
    <w:rsid w:val="007C6C61"/>
    <w:rsid w:val="007C6F96"/>
    <w:rsid w:val="007C72C5"/>
    <w:rsid w:val="007C7E1F"/>
    <w:rsid w:val="007D02F6"/>
    <w:rsid w:val="007D08BB"/>
    <w:rsid w:val="007D0949"/>
    <w:rsid w:val="007D0D92"/>
    <w:rsid w:val="007D1085"/>
    <w:rsid w:val="007D1919"/>
    <w:rsid w:val="007D1926"/>
    <w:rsid w:val="007D198B"/>
    <w:rsid w:val="007D1AD8"/>
    <w:rsid w:val="007D1B1E"/>
    <w:rsid w:val="007D1E2F"/>
    <w:rsid w:val="007D2518"/>
    <w:rsid w:val="007D2B29"/>
    <w:rsid w:val="007D362A"/>
    <w:rsid w:val="007D379A"/>
    <w:rsid w:val="007D37FF"/>
    <w:rsid w:val="007D3950"/>
    <w:rsid w:val="007D3C15"/>
    <w:rsid w:val="007D42FF"/>
    <w:rsid w:val="007D467E"/>
    <w:rsid w:val="007D4861"/>
    <w:rsid w:val="007D4AA4"/>
    <w:rsid w:val="007D4D44"/>
    <w:rsid w:val="007D50FF"/>
    <w:rsid w:val="007D53C9"/>
    <w:rsid w:val="007D543D"/>
    <w:rsid w:val="007D58A9"/>
    <w:rsid w:val="007D5ED6"/>
    <w:rsid w:val="007D6489"/>
    <w:rsid w:val="007D67C7"/>
    <w:rsid w:val="007D6B5D"/>
    <w:rsid w:val="007D6D11"/>
    <w:rsid w:val="007D7A78"/>
    <w:rsid w:val="007D7AC9"/>
    <w:rsid w:val="007D7F26"/>
    <w:rsid w:val="007D7FFC"/>
    <w:rsid w:val="007E012B"/>
    <w:rsid w:val="007E0339"/>
    <w:rsid w:val="007E11B3"/>
    <w:rsid w:val="007E11FC"/>
    <w:rsid w:val="007E17FB"/>
    <w:rsid w:val="007E1A6B"/>
    <w:rsid w:val="007E1DBA"/>
    <w:rsid w:val="007E1E88"/>
    <w:rsid w:val="007E21DF"/>
    <w:rsid w:val="007E25DF"/>
    <w:rsid w:val="007E27C9"/>
    <w:rsid w:val="007E2B2C"/>
    <w:rsid w:val="007E353B"/>
    <w:rsid w:val="007E38AD"/>
    <w:rsid w:val="007E40A2"/>
    <w:rsid w:val="007E41CB"/>
    <w:rsid w:val="007E4870"/>
    <w:rsid w:val="007E53AA"/>
    <w:rsid w:val="007E542B"/>
    <w:rsid w:val="007E5479"/>
    <w:rsid w:val="007E54D7"/>
    <w:rsid w:val="007E5942"/>
    <w:rsid w:val="007E5A01"/>
    <w:rsid w:val="007E5AC9"/>
    <w:rsid w:val="007E5B98"/>
    <w:rsid w:val="007E5BA7"/>
    <w:rsid w:val="007E5F8E"/>
    <w:rsid w:val="007E61DD"/>
    <w:rsid w:val="007E6620"/>
    <w:rsid w:val="007E6DE8"/>
    <w:rsid w:val="007E752B"/>
    <w:rsid w:val="007E77F9"/>
    <w:rsid w:val="007E7844"/>
    <w:rsid w:val="007E79A4"/>
    <w:rsid w:val="007E7C6A"/>
    <w:rsid w:val="007F0591"/>
    <w:rsid w:val="007F072E"/>
    <w:rsid w:val="007F1039"/>
    <w:rsid w:val="007F1CD4"/>
    <w:rsid w:val="007F2366"/>
    <w:rsid w:val="007F2CD0"/>
    <w:rsid w:val="007F2D73"/>
    <w:rsid w:val="007F329B"/>
    <w:rsid w:val="007F330C"/>
    <w:rsid w:val="007F3F40"/>
    <w:rsid w:val="007F40B8"/>
    <w:rsid w:val="007F4819"/>
    <w:rsid w:val="007F5475"/>
    <w:rsid w:val="007F5CA1"/>
    <w:rsid w:val="007F6C17"/>
    <w:rsid w:val="007F6EC7"/>
    <w:rsid w:val="007F746C"/>
    <w:rsid w:val="007F75A8"/>
    <w:rsid w:val="007F76CC"/>
    <w:rsid w:val="007F7C58"/>
    <w:rsid w:val="007F7DEE"/>
    <w:rsid w:val="007F7EA7"/>
    <w:rsid w:val="00800017"/>
    <w:rsid w:val="0080007D"/>
    <w:rsid w:val="00800263"/>
    <w:rsid w:val="00800759"/>
    <w:rsid w:val="00800D31"/>
    <w:rsid w:val="00801546"/>
    <w:rsid w:val="008026E4"/>
    <w:rsid w:val="00802FC5"/>
    <w:rsid w:val="00803122"/>
    <w:rsid w:val="00803A02"/>
    <w:rsid w:val="00803B9C"/>
    <w:rsid w:val="00803C30"/>
    <w:rsid w:val="00804FB7"/>
    <w:rsid w:val="008054C8"/>
    <w:rsid w:val="00805607"/>
    <w:rsid w:val="008058B1"/>
    <w:rsid w:val="00805FFF"/>
    <w:rsid w:val="0080610D"/>
    <w:rsid w:val="008064B8"/>
    <w:rsid w:val="008072DA"/>
    <w:rsid w:val="008072ED"/>
    <w:rsid w:val="0080737E"/>
    <w:rsid w:val="008077DC"/>
    <w:rsid w:val="00807C05"/>
    <w:rsid w:val="00807C60"/>
    <w:rsid w:val="00810624"/>
    <w:rsid w:val="0081078F"/>
    <w:rsid w:val="008107E9"/>
    <w:rsid w:val="0081150F"/>
    <w:rsid w:val="008117FD"/>
    <w:rsid w:val="00811BDA"/>
    <w:rsid w:val="00811E37"/>
    <w:rsid w:val="00811E82"/>
    <w:rsid w:val="00812782"/>
    <w:rsid w:val="00812878"/>
    <w:rsid w:val="008138C1"/>
    <w:rsid w:val="00813982"/>
    <w:rsid w:val="008143CA"/>
    <w:rsid w:val="00814CEB"/>
    <w:rsid w:val="00815DA5"/>
    <w:rsid w:val="00815E16"/>
    <w:rsid w:val="00815EBA"/>
    <w:rsid w:val="00816255"/>
    <w:rsid w:val="00816B48"/>
    <w:rsid w:val="00816C76"/>
    <w:rsid w:val="00817813"/>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357A"/>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47"/>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4D96"/>
    <w:rsid w:val="0083509F"/>
    <w:rsid w:val="008350F7"/>
    <w:rsid w:val="0083524E"/>
    <w:rsid w:val="0083537E"/>
    <w:rsid w:val="00835499"/>
    <w:rsid w:val="008354B1"/>
    <w:rsid w:val="00835A0A"/>
    <w:rsid w:val="00835DDA"/>
    <w:rsid w:val="00835ECD"/>
    <w:rsid w:val="00836027"/>
    <w:rsid w:val="00836377"/>
    <w:rsid w:val="008364D4"/>
    <w:rsid w:val="008364E8"/>
    <w:rsid w:val="008369E5"/>
    <w:rsid w:val="00836DC6"/>
    <w:rsid w:val="008371C3"/>
    <w:rsid w:val="0083752E"/>
    <w:rsid w:val="008377E3"/>
    <w:rsid w:val="008378E7"/>
    <w:rsid w:val="00837AE3"/>
    <w:rsid w:val="00837EFE"/>
    <w:rsid w:val="00840358"/>
    <w:rsid w:val="00840409"/>
    <w:rsid w:val="00840610"/>
    <w:rsid w:val="00840667"/>
    <w:rsid w:val="008406E1"/>
    <w:rsid w:val="008408C1"/>
    <w:rsid w:val="0084125A"/>
    <w:rsid w:val="0084154E"/>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DCF"/>
    <w:rsid w:val="00851EEB"/>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CA2"/>
    <w:rsid w:val="00854F5E"/>
    <w:rsid w:val="008551F2"/>
    <w:rsid w:val="00855285"/>
    <w:rsid w:val="0085584A"/>
    <w:rsid w:val="00855910"/>
    <w:rsid w:val="00855D17"/>
    <w:rsid w:val="00856694"/>
    <w:rsid w:val="008568A8"/>
    <w:rsid w:val="00857018"/>
    <w:rsid w:val="008577EC"/>
    <w:rsid w:val="0085795D"/>
    <w:rsid w:val="008579DF"/>
    <w:rsid w:val="00857D5A"/>
    <w:rsid w:val="00857FA1"/>
    <w:rsid w:val="0086098E"/>
    <w:rsid w:val="00861D80"/>
    <w:rsid w:val="0086258E"/>
    <w:rsid w:val="00862936"/>
    <w:rsid w:val="00862F79"/>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324"/>
    <w:rsid w:val="00871554"/>
    <w:rsid w:val="008716D8"/>
    <w:rsid w:val="00872077"/>
    <w:rsid w:val="0087263C"/>
    <w:rsid w:val="008730B6"/>
    <w:rsid w:val="00873169"/>
    <w:rsid w:val="00873D1F"/>
    <w:rsid w:val="00874062"/>
    <w:rsid w:val="0087408A"/>
    <w:rsid w:val="008749FE"/>
    <w:rsid w:val="00874E8E"/>
    <w:rsid w:val="008755DE"/>
    <w:rsid w:val="008759A2"/>
    <w:rsid w:val="00875A36"/>
    <w:rsid w:val="00875ABA"/>
    <w:rsid w:val="00875B4A"/>
    <w:rsid w:val="00875E8F"/>
    <w:rsid w:val="00875FCA"/>
    <w:rsid w:val="00876585"/>
    <w:rsid w:val="00876C75"/>
    <w:rsid w:val="00877167"/>
    <w:rsid w:val="00877196"/>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2D"/>
    <w:rsid w:val="008829FE"/>
    <w:rsid w:val="00882BC5"/>
    <w:rsid w:val="00882C14"/>
    <w:rsid w:val="00882E43"/>
    <w:rsid w:val="008831D9"/>
    <w:rsid w:val="008840D7"/>
    <w:rsid w:val="00884237"/>
    <w:rsid w:val="00884CB7"/>
    <w:rsid w:val="00884D5C"/>
    <w:rsid w:val="008853B2"/>
    <w:rsid w:val="00885A77"/>
    <w:rsid w:val="00885AAF"/>
    <w:rsid w:val="0088631D"/>
    <w:rsid w:val="0088665D"/>
    <w:rsid w:val="00886BCA"/>
    <w:rsid w:val="008870F6"/>
    <w:rsid w:val="0088719F"/>
    <w:rsid w:val="00887583"/>
    <w:rsid w:val="008907C1"/>
    <w:rsid w:val="00891445"/>
    <w:rsid w:val="008915E8"/>
    <w:rsid w:val="0089217E"/>
    <w:rsid w:val="00892570"/>
    <w:rsid w:val="00892721"/>
    <w:rsid w:val="00892781"/>
    <w:rsid w:val="00892828"/>
    <w:rsid w:val="00892931"/>
    <w:rsid w:val="00892994"/>
    <w:rsid w:val="008939BF"/>
    <w:rsid w:val="00893A89"/>
    <w:rsid w:val="00893E9E"/>
    <w:rsid w:val="00893FBA"/>
    <w:rsid w:val="00894521"/>
    <w:rsid w:val="00894568"/>
    <w:rsid w:val="00894C35"/>
    <w:rsid w:val="00894E11"/>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8C0"/>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687"/>
    <w:rsid w:val="008B56F3"/>
    <w:rsid w:val="008B581F"/>
    <w:rsid w:val="008B5B8A"/>
    <w:rsid w:val="008B6484"/>
    <w:rsid w:val="008B6512"/>
    <w:rsid w:val="008B6513"/>
    <w:rsid w:val="008B6640"/>
    <w:rsid w:val="008B6C84"/>
    <w:rsid w:val="008B72AE"/>
    <w:rsid w:val="008B74DD"/>
    <w:rsid w:val="008B7C20"/>
    <w:rsid w:val="008B7D2B"/>
    <w:rsid w:val="008B7EA0"/>
    <w:rsid w:val="008C074B"/>
    <w:rsid w:val="008C0BD7"/>
    <w:rsid w:val="008C0FD0"/>
    <w:rsid w:val="008C10C8"/>
    <w:rsid w:val="008C2DEC"/>
    <w:rsid w:val="008C2F09"/>
    <w:rsid w:val="008C3418"/>
    <w:rsid w:val="008C341A"/>
    <w:rsid w:val="008C3613"/>
    <w:rsid w:val="008C394E"/>
    <w:rsid w:val="008C40EC"/>
    <w:rsid w:val="008C44FB"/>
    <w:rsid w:val="008C47D1"/>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C7F75"/>
    <w:rsid w:val="008D0020"/>
    <w:rsid w:val="008D09D1"/>
    <w:rsid w:val="008D0C05"/>
    <w:rsid w:val="008D0EF4"/>
    <w:rsid w:val="008D151A"/>
    <w:rsid w:val="008D1F00"/>
    <w:rsid w:val="008D30D7"/>
    <w:rsid w:val="008D3126"/>
    <w:rsid w:val="008D3D5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2833"/>
    <w:rsid w:val="008E2DE6"/>
    <w:rsid w:val="008E302C"/>
    <w:rsid w:val="008E395F"/>
    <w:rsid w:val="008E407F"/>
    <w:rsid w:val="008E40ED"/>
    <w:rsid w:val="008E435F"/>
    <w:rsid w:val="008E444B"/>
    <w:rsid w:val="008E4458"/>
    <w:rsid w:val="008E4511"/>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1C9"/>
    <w:rsid w:val="008F238D"/>
    <w:rsid w:val="008F2611"/>
    <w:rsid w:val="008F2A97"/>
    <w:rsid w:val="008F2BC0"/>
    <w:rsid w:val="008F2C71"/>
    <w:rsid w:val="008F2EA9"/>
    <w:rsid w:val="008F3135"/>
    <w:rsid w:val="008F3341"/>
    <w:rsid w:val="008F3497"/>
    <w:rsid w:val="008F3652"/>
    <w:rsid w:val="008F3A6B"/>
    <w:rsid w:val="008F408B"/>
    <w:rsid w:val="008F4312"/>
    <w:rsid w:val="008F4C21"/>
    <w:rsid w:val="008F4C86"/>
    <w:rsid w:val="008F5239"/>
    <w:rsid w:val="008F5BFD"/>
    <w:rsid w:val="008F5E81"/>
    <w:rsid w:val="008F5F5E"/>
    <w:rsid w:val="008F6281"/>
    <w:rsid w:val="008F6B3D"/>
    <w:rsid w:val="008F6CE3"/>
    <w:rsid w:val="008F778A"/>
    <w:rsid w:val="008F79C9"/>
    <w:rsid w:val="008F7C88"/>
    <w:rsid w:val="008F7CE0"/>
    <w:rsid w:val="00900063"/>
    <w:rsid w:val="00901827"/>
    <w:rsid w:val="00902474"/>
    <w:rsid w:val="009026D1"/>
    <w:rsid w:val="0090301E"/>
    <w:rsid w:val="009034D3"/>
    <w:rsid w:val="0090360A"/>
    <w:rsid w:val="00903884"/>
    <w:rsid w:val="00903B7B"/>
    <w:rsid w:val="00903C07"/>
    <w:rsid w:val="00903CDB"/>
    <w:rsid w:val="009040C0"/>
    <w:rsid w:val="00904130"/>
    <w:rsid w:val="00904315"/>
    <w:rsid w:val="00904BE8"/>
    <w:rsid w:val="00905193"/>
    <w:rsid w:val="009052C1"/>
    <w:rsid w:val="009057D2"/>
    <w:rsid w:val="00905A7F"/>
    <w:rsid w:val="009060DF"/>
    <w:rsid w:val="00906247"/>
    <w:rsid w:val="009062FD"/>
    <w:rsid w:val="009064A2"/>
    <w:rsid w:val="00906655"/>
    <w:rsid w:val="00907CF0"/>
    <w:rsid w:val="00910128"/>
    <w:rsid w:val="00910A3F"/>
    <w:rsid w:val="00910F8F"/>
    <w:rsid w:val="0091118D"/>
    <w:rsid w:val="0091147F"/>
    <w:rsid w:val="00911830"/>
    <w:rsid w:val="0091261A"/>
    <w:rsid w:val="00912725"/>
    <w:rsid w:val="00912910"/>
    <w:rsid w:val="00912CDA"/>
    <w:rsid w:val="00912EEB"/>
    <w:rsid w:val="009130E4"/>
    <w:rsid w:val="0091373B"/>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46E8"/>
    <w:rsid w:val="0092502D"/>
    <w:rsid w:val="009250C5"/>
    <w:rsid w:val="0092514C"/>
    <w:rsid w:val="00925583"/>
    <w:rsid w:val="0092560D"/>
    <w:rsid w:val="0092590E"/>
    <w:rsid w:val="009259D4"/>
    <w:rsid w:val="00925A39"/>
    <w:rsid w:val="009262BF"/>
    <w:rsid w:val="00926994"/>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1D7"/>
    <w:rsid w:val="00933245"/>
    <w:rsid w:val="0093439A"/>
    <w:rsid w:val="009346B2"/>
    <w:rsid w:val="00934833"/>
    <w:rsid w:val="00934930"/>
    <w:rsid w:val="00934BB2"/>
    <w:rsid w:val="00934D92"/>
    <w:rsid w:val="0093666E"/>
    <w:rsid w:val="00936989"/>
    <w:rsid w:val="00936D66"/>
    <w:rsid w:val="00937389"/>
    <w:rsid w:val="00937482"/>
    <w:rsid w:val="009377C9"/>
    <w:rsid w:val="009377CD"/>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24"/>
    <w:rsid w:val="00943A02"/>
    <w:rsid w:val="009441DB"/>
    <w:rsid w:val="009443A3"/>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43"/>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91C"/>
    <w:rsid w:val="00954C90"/>
    <w:rsid w:val="00955651"/>
    <w:rsid w:val="00955A8E"/>
    <w:rsid w:val="00955B57"/>
    <w:rsid w:val="00955E16"/>
    <w:rsid w:val="009573FC"/>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E34"/>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77FBB"/>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6984"/>
    <w:rsid w:val="009877D2"/>
    <w:rsid w:val="0098780B"/>
    <w:rsid w:val="00987845"/>
    <w:rsid w:val="00987D95"/>
    <w:rsid w:val="00987F7B"/>
    <w:rsid w:val="00990503"/>
    <w:rsid w:val="00990782"/>
    <w:rsid w:val="00990965"/>
    <w:rsid w:val="009914F2"/>
    <w:rsid w:val="00991A93"/>
    <w:rsid w:val="009923FC"/>
    <w:rsid w:val="00992480"/>
    <w:rsid w:val="00992857"/>
    <w:rsid w:val="009928D5"/>
    <w:rsid w:val="00992BB2"/>
    <w:rsid w:val="009931C7"/>
    <w:rsid w:val="00993537"/>
    <w:rsid w:val="00993AA3"/>
    <w:rsid w:val="00993D50"/>
    <w:rsid w:val="00994177"/>
    <w:rsid w:val="00994300"/>
    <w:rsid w:val="009948C1"/>
    <w:rsid w:val="00994E85"/>
    <w:rsid w:val="00995B27"/>
    <w:rsid w:val="00996166"/>
    <w:rsid w:val="00996772"/>
    <w:rsid w:val="00996C9F"/>
    <w:rsid w:val="00997037"/>
    <w:rsid w:val="009973DC"/>
    <w:rsid w:val="00997A7D"/>
    <w:rsid w:val="009A0ACA"/>
    <w:rsid w:val="009A0E5E"/>
    <w:rsid w:val="009A0F09"/>
    <w:rsid w:val="009A10B5"/>
    <w:rsid w:val="009A1229"/>
    <w:rsid w:val="009A12F2"/>
    <w:rsid w:val="009A138B"/>
    <w:rsid w:val="009A1835"/>
    <w:rsid w:val="009A1E57"/>
    <w:rsid w:val="009A24E2"/>
    <w:rsid w:val="009A2E63"/>
    <w:rsid w:val="009A3188"/>
    <w:rsid w:val="009A377D"/>
    <w:rsid w:val="009A3A3D"/>
    <w:rsid w:val="009A3E05"/>
    <w:rsid w:val="009A4083"/>
    <w:rsid w:val="009A44FA"/>
    <w:rsid w:val="009A4689"/>
    <w:rsid w:val="009A5698"/>
    <w:rsid w:val="009A579E"/>
    <w:rsid w:val="009A6406"/>
    <w:rsid w:val="009A6BB1"/>
    <w:rsid w:val="009A6C0D"/>
    <w:rsid w:val="009A7DC5"/>
    <w:rsid w:val="009A7EDD"/>
    <w:rsid w:val="009B0052"/>
    <w:rsid w:val="009B00E6"/>
    <w:rsid w:val="009B09CD"/>
    <w:rsid w:val="009B1028"/>
    <w:rsid w:val="009B14D4"/>
    <w:rsid w:val="009B2383"/>
    <w:rsid w:val="009B2946"/>
    <w:rsid w:val="009B38F2"/>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D4B"/>
    <w:rsid w:val="009C2342"/>
    <w:rsid w:val="009C23A8"/>
    <w:rsid w:val="009C2AC9"/>
    <w:rsid w:val="009C2B44"/>
    <w:rsid w:val="009C30AA"/>
    <w:rsid w:val="009C32E3"/>
    <w:rsid w:val="009C357F"/>
    <w:rsid w:val="009C3580"/>
    <w:rsid w:val="009C43D1"/>
    <w:rsid w:val="009C46F9"/>
    <w:rsid w:val="009C4A81"/>
    <w:rsid w:val="009C4B6C"/>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ADE"/>
    <w:rsid w:val="009D0E27"/>
    <w:rsid w:val="009D0E6D"/>
    <w:rsid w:val="009D0F16"/>
    <w:rsid w:val="009D15DD"/>
    <w:rsid w:val="009D1DB8"/>
    <w:rsid w:val="009D2DDF"/>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6DD1"/>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CA3"/>
    <w:rsid w:val="009E3EF9"/>
    <w:rsid w:val="009E3FD2"/>
    <w:rsid w:val="009E401B"/>
    <w:rsid w:val="009E4ABC"/>
    <w:rsid w:val="009E5219"/>
    <w:rsid w:val="009E5746"/>
    <w:rsid w:val="009E5870"/>
    <w:rsid w:val="009E617F"/>
    <w:rsid w:val="009E61AC"/>
    <w:rsid w:val="009E6485"/>
    <w:rsid w:val="009E65F1"/>
    <w:rsid w:val="009E70A6"/>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03F"/>
    <w:rsid w:val="009F599D"/>
    <w:rsid w:val="009F72B9"/>
    <w:rsid w:val="009F773A"/>
    <w:rsid w:val="009F7A28"/>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25C"/>
    <w:rsid w:val="00A10A84"/>
    <w:rsid w:val="00A10B3E"/>
    <w:rsid w:val="00A111E9"/>
    <w:rsid w:val="00A1127E"/>
    <w:rsid w:val="00A119A3"/>
    <w:rsid w:val="00A119F1"/>
    <w:rsid w:val="00A11C6A"/>
    <w:rsid w:val="00A11C74"/>
    <w:rsid w:val="00A11CD2"/>
    <w:rsid w:val="00A11DCC"/>
    <w:rsid w:val="00A11DD4"/>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8F4"/>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2A"/>
    <w:rsid w:val="00A246C2"/>
    <w:rsid w:val="00A24A6A"/>
    <w:rsid w:val="00A25D6F"/>
    <w:rsid w:val="00A26318"/>
    <w:rsid w:val="00A26438"/>
    <w:rsid w:val="00A26AED"/>
    <w:rsid w:val="00A26D8D"/>
    <w:rsid w:val="00A275DA"/>
    <w:rsid w:val="00A27692"/>
    <w:rsid w:val="00A277A6"/>
    <w:rsid w:val="00A2796B"/>
    <w:rsid w:val="00A2799D"/>
    <w:rsid w:val="00A27FB6"/>
    <w:rsid w:val="00A30078"/>
    <w:rsid w:val="00A30B8E"/>
    <w:rsid w:val="00A30D9B"/>
    <w:rsid w:val="00A31098"/>
    <w:rsid w:val="00A310E7"/>
    <w:rsid w:val="00A31236"/>
    <w:rsid w:val="00A31365"/>
    <w:rsid w:val="00A31369"/>
    <w:rsid w:val="00A316F2"/>
    <w:rsid w:val="00A31C6F"/>
    <w:rsid w:val="00A3214F"/>
    <w:rsid w:val="00A325ED"/>
    <w:rsid w:val="00A328C6"/>
    <w:rsid w:val="00A32979"/>
    <w:rsid w:val="00A32C1D"/>
    <w:rsid w:val="00A32CB6"/>
    <w:rsid w:val="00A33365"/>
    <w:rsid w:val="00A33387"/>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25F"/>
    <w:rsid w:val="00A43765"/>
    <w:rsid w:val="00A4397B"/>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836"/>
    <w:rsid w:val="00A609B7"/>
    <w:rsid w:val="00A60A52"/>
    <w:rsid w:val="00A60B8F"/>
    <w:rsid w:val="00A60E84"/>
    <w:rsid w:val="00A61155"/>
    <w:rsid w:val="00A611D4"/>
    <w:rsid w:val="00A612A4"/>
    <w:rsid w:val="00A613E6"/>
    <w:rsid w:val="00A61854"/>
    <w:rsid w:val="00A61E27"/>
    <w:rsid w:val="00A61E6F"/>
    <w:rsid w:val="00A61F48"/>
    <w:rsid w:val="00A620C6"/>
    <w:rsid w:val="00A622C8"/>
    <w:rsid w:val="00A62DE2"/>
    <w:rsid w:val="00A62E6C"/>
    <w:rsid w:val="00A63457"/>
    <w:rsid w:val="00A63798"/>
    <w:rsid w:val="00A6389A"/>
    <w:rsid w:val="00A63DC8"/>
    <w:rsid w:val="00A63F31"/>
    <w:rsid w:val="00A647A0"/>
    <w:rsid w:val="00A647FE"/>
    <w:rsid w:val="00A65994"/>
    <w:rsid w:val="00A659BB"/>
    <w:rsid w:val="00A65C21"/>
    <w:rsid w:val="00A65D67"/>
    <w:rsid w:val="00A65D85"/>
    <w:rsid w:val="00A66CBC"/>
    <w:rsid w:val="00A66F58"/>
    <w:rsid w:val="00A6799F"/>
    <w:rsid w:val="00A67BE7"/>
    <w:rsid w:val="00A70990"/>
    <w:rsid w:val="00A71C8E"/>
    <w:rsid w:val="00A71EEB"/>
    <w:rsid w:val="00A723DF"/>
    <w:rsid w:val="00A726A7"/>
    <w:rsid w:val="00A72F13"/>
    <w:rsid w:val="00A73AFE"/>
    <w:rsid w:val="00A73B5D"/>
    <w:rsid w:val="00A74466"/>
    <w:rsid w:val="00A74F12"/>
    <w:rsid w:val="00A8008C"/>
    <w:rsid w:val="00A802FB"/>
    <w:rsid w:val="00A80403"/>
    <w:rsid w:val="00A8057B"/>
    <w:rsid w:val="00A809AC"/>
    <w:rsid w:val="00A80E2F"/>
    <w:rsid w:val="00A81018"/>
    <w:rsid w:val="00A813DB"/>
    <w:rsid w:val="00A81730"/>
    <w:rsid w:val="00A81B03"/>
    <w:rsid w:val="00A82096"/>
    <w:rsid w:val="00A8248C"/>
    <w:rsid w:val="00A8273B"/>
    <w:rsid w:val="00A83DB5"/>
    <w:rsid w:val="00A841CC"/>
    <w:rsid w:val="00A8447E"/>
    <w:rsid w:val="00A844CE"/>
    <w:rsid w:val="00A846D5"/>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87F7D"/>
    <w:rsid w:val="00A902DC"/>
    <w:rsid w:val="00A90385"/>
    <w:rsid w:val="00A9070C"/>
    <w:rsid w:val="00A90B65"/>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455B"/>
    <w:rsid w:val="00A9475E"/>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B0A"/>
    <w:rsid w:val="00A97DC1"/>
    <w:rsid w:val="00A97E66"/>
    <w:rsid w:val="00AA053F"/>
    <w:rsid w:val="00AA077B"/>
    <w:rsid w:val="00AA188F"/>
    <w:rsid w:val="00AA266C"/>
    <w:rsid w:val="00AA2B47"/>
    <w:rsid w:val="00AA2B9C"/>
    <w:rsid w:val="00AA30AF"/>
    <w:rsid w:val="00AA3C3D"/>
    <w:rsid w:val="00AA3E97"/>
    <w:rsid w:val="00AA418C"/>
    <w:rsid w:val="00AA4739"/>
    <w:rsid w:val="00AA47EA"/>
    <w:rsid w:val="00AA530D"/>
    <w:rsid w:val="00AA53B0"/>
    <w:rsid w:val="00AA63A9"/>
    <w:rsid w:val="00AA6F19"/>
    <w:rsid w:val="00AA77D3"/>
    <w:rsid w:val="00AA7AD3"/>
    <w:rsid w:val="00AA7E07"/>
    <w:rsid w:val="00AB0121"/>
    <w:rsid w:val="00AB013A"/>
    <w:rsid w:val="00AB0566"/>
    <w:rsid w:val="00AB0B3D"/>
    <w:rsid w:val="00AB0D48"/>
    <w:rsid w:val="00AB1112"/>
    <w:rsid w:val="00AB12DD"/>
    <w:rsid w:val="00AB130A"/>
    <w:rsid w:val="00AB157D"/>
    <w:rsid w:val="00AB1607"/>
    <w:rsid w:val="00AB17F6"/>
    <w:rsid w:val="00AB1801"/>
    <w:rsid w:val="00AB1D47"/>
    <w:rsid w:val="00AB239D"/>
    <w:rsid w:val="00AB2768"/>
    <w:rsid w:val="00AB2892"/>
    <w:rsid w:val="00AB3828"/>
    <w:rsid w:val="00AB39C9"/>
    <w:rsid w:val="00AB4292"/>
    <w:rsid w:val="00AB4E03"/>
    <w:rsid w:val="00AB5407"/>
    <w:rsid w:val="00AB5424"/>
    <w:rsid w:val="00AB548F"/>
    <w:rsid w:val="00AB5829"/>
    <w:rsid w:val="00AB58FF"/>
    <w:rsid w:val="00AB5C71"/>
    <w:rsid w:val="00AB62EA"/>
    <w:rsid w:val="00AB6D6E"/>
    <w:rsid w:val="00AB71C8"/>
    <w:rsid w:val="00AB7242"/>
    <w:rsid w:val="00AB76CD"/>
    <w:rsid w:val="00AC00B9"/>
    <w:rsid w:val="00AC0237"/>
    <w:rsid w:val="00AC0460"/>
    <w:rsid w:val="00AC05A0"/>
    <w:rsid w:val="00AC0933"/>
    <w:rsid w:val="00AC0A30"/>
    <w:rsid w:val="00AC0C81"/>
    <w:rsid w:val="00AC1B7C"/>
    <w:rsid w:val="00AC208B"/>
    <w:rsid w:val="00AC26D8"/>
    <w:rsid w:val="00AC3019"/>
    <w:rsid w:val="00AC307C"/>
    <w:rsid w:val="00AC3841"/>
    <w:rsid w:val="00AC3A4B"/>
    <w:rsid w:val="00AC3D72"/>
    <w:rsid w:val="00AC3F6C"/>
    <w:rsid w:val="00AC455A"/>
    <w:rsid w:val="00AC4B40"/>
    <w:rsid w:val="00AC57C9"/>
    <w:rsid w:val="00AC60C2"/>
    <w:rsid w:val="00AC60FB"/>
    <w:rsid w:val="00AC66F8"/>
    <w:rsid w:val="00AC6B89"/>
    <w:rsid w:val="00AC6CC4"/>
    <w:rsid w:val="00AC6D00"/>
    <w:rsid w:val="00AC6D7F"/>
    <w:rsid w:val="00AC76C6"/>
    <w:rsid w:val="00AD07C4"/>
    <w:rsid w:val="00AD0973"/>
    <w:rsid w:val="00AD0AF8"/>
    <w:rsid w:val="00AD0DEE"/>
    <w:rsid w:val="00AD158F"/>
    <w:rsid w:val="00AD2182"/>
    <w:rsid w:val="00AD2392"/>
    <w:rsid w:val="00AD261F"/>
    <w:rsid w:val="00AD268D"/>
    <w:rsid w:val="00AD28E5"/>
    <w:rsid w:val="00AD2A44"/>
    <w:rsid w:val="00AD2CBC"/>
    <w:rsid w:val="00AD3749"/>
    <w:rsid w:val="00AD3C4C"/>
    <w:rsid w:val="00AD3C92"/>
    <w:rsid w:val="00AD3DBC"/>
    <w:rsid w:val="00AD3F6F"/>
    <w:rsid w:val="00AD3F85"/>
    <w:rsid w:val="00AD4337"/>
    <w:rsid w:val="00AD44CA"/>
    <w:rsid w:val="00AD4E2E"/>
    <w:rsid w:val="00AD5AE6"/>
    <w:rsid w:val="00AD5C8A"/>
    <w:rsid w:val="00AD607F"/>
    <w:rsid w:val="00AD62BD"/>
    <w:rsid w:val="00AD6723"/>
    <w:rsid w:val="00AD6AE6"/>
    <w:rsid w:val="00AD6BC0"/>
    <w:rsid w:val="00AD6CBF"/>
    <w:rsid w:val="00AD70E7"/>
    <w:rsid w:val="00AD7B99"/>
    <w:rsid w:val="00AD7ED4"/>
    <w:rsid w:val="00AE04A6"/>
    <w:rsid w:val="00AE1062"/>
    <w:rsid w:val="00AE1F9D"/>
    <w:rsid w:val="00AE29DE"/>
    <w:rsid w:val="00AE3781"/>
    <w:rsid w:val="00AE3BE8"/>
    <w:rsid w:val="00AE4142"/>
    <w:rsid w:val="00AE41F5"/>
    <w:rsid w:val="00AE45F9"/>
    <w:rsid w:val="00AE4820"/>
    <w:rsid w:val="00AE4917"/>
    <w:rsid w:val="00AE49C5"/>
    <w:rsid w:val="00AE4B61"/>
    <w:rsid w:val="00AE4D32"/>
    <w:rsid w:val="00AE507D"/>
    <w:rsid w:val="00AE5693"/>
    <w:rsid w:val="00AE5AB9"/>
    <w:rsid w:val="00AE60F4"/>
    <w:rsid w:val="00AE62D5"/>
    <w:rsid w:val="00AE6A78"/>
    <w:rsid w:val="00AE6F2A"/>
    <w:rsid w:val="00AE7A23"/>
    <w:rsid w:val="00AE7B28"/>
    <w:rsid w:val="00AE7BCF"/>
    <w:rsid w:val="00AE7D6D"/>
    <w:rsid w:val="00AE7FAF"/>
    <w:rsid w:val="00AF00F5"/>
    <w:rsid w:val="00AF0D91"/>
    <w:rsid w:val="00AF1199"/>
    <w:rsid w:val="00AF12F5"/>
    <w:rsid w:val="00AF136A"/>
    <w:rsid w:val="00AF1B15"/>
    <w:rsid w:val="00AF1C91"/>
    <w:rsid w:val="00AF1D18"/>
    <w:rsid w:val="00AF2749"/>
    <w:rsid w:val="00AF2919"/>
    <w:rsid w:val="00AF2DDE"/>
    <w:rsid w:val="00AF33AB"/>
    <w:rsid w:val="00AF34C4"/>
    <w:rsid w:val="00AF34FB"/>
    <w:rsid w:val="00AF3784"/>
    <w:rsid w:val="00AF432A"/>
    <w:rsid w:val="00AF4524"/>
    <w:rsid w:val="00AF476B"/>
    <w:rsid w:val="00AF5C08"/>
    <w:rsid w:val="00AF60E5"/>
    <w:rsid w:val="00AF6F5E"/>
    <w:rsid w:val="00AF794B"/>
    <w:rsid w:val="00AF7A9C"/>
    <w:rsid w:val="00AF7B1E"/>
    <w:rsid w:val="00B0015F"/>
    <w:rsid w:val="00B00169"/>
    <w:rsid w:val="00B0051A"/>
    <w:rsid w:val="00B00BBE"/>
    <w:rsid w:val="00B00C73"/>
    <w:rsid w:val="00B010C8"/>
    <w:rsid w:val="00B011D5"/>
    <w:rsid w:val="00B01781"/>
    <w:rsid w:val="00B01AE2"/>
    <w:rsid w:val="00B021A5"/>
    <w:rsid w:val="00B02952"/>
    <w:rsid w:val="00B02A57"/>
    <w:rsid w:val="00B03AD2"/>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8F0"/>
    <w:rsid w:val="00B10B4E"/>
    <w:rsid w:val="00B11621"/>
    <w:rsid w:val="00B116A0"/>
    <w:rsid w:val="00B117DB"/>
    <w:rsid w:val="00B11876"/>
    <w:rsid w:val="00B11981"/>
    <w:rsid w:val="00B119C5"/>
    <w:rsid w:val="00B11C94"/>
    <w:rsid w:val="00B11E9A"/>
    <w:rsid w:val="00B12116"/>
    <w:rsid w:val="00B124DD"/>
    <w:rsid w:val="00B12AB3"/>
    <w:rsid w:val="00B1385C"/>
    <w:rsid w:val="00B13CFD"/>
    <w:rsid w:val="00B1495D"/>
    <w:rsid w:val="00B15372"/>
    <w:rsid w:val="00B153DD"/>
    <w:rsid w:val="00B157ED"/>
    <w:rsid w:val="00B1580A"/>
    <w:rsid w:val="00B15B4F"/>
    <w:rsid w:val="00B16515"/>
    <w:rsid w:val="00B16882"/>
    <w:rsid w:val="00B16E0F"/>
    <w:rsid w:val="00B17F46"/>
    <w:rsid w:val="00B20519"/>
    <w:rsid w:val="00B205C7"/>
    <w:rsid w:val="00B20778"/>
    <w:rsid w:val="00B207CA"/>
    <w:rsid w:val="00B20A17"/>
    <w:rsid w:val="00B20D13"/>
    <w:rsid w:val="00B2110C"/>
    <w:rsid w:val="00B21416"/>
    <w:rsid w:val="00B2146A"/>
    <w:rsid w:val="00B21B19"/>
    <w:rsid w:val="00B21C5C"/>
    <w:rsid w:val="00B22C00"/>
    <w:rsid w:val="00B2361F"/>
    <w:rsid w:val="00B2395C"/>
    <w:rsid w:val="00B239EF"/>
    <w:rsid w:val="00B2488F"/>
    <w:rsid w:val="00B24D90"/>
    <w:rsid w:val="00B250BF"/>
    <w:rsid w:val="00B256E3"/>
    <w:rsid w:val="00B25805"/>
    <w:rsid w:val="00B2692B"/>
    <w:rsid w:val="00B2718B"/>
    <w:rsid w:val="00B3040A"/>
    <w:rsid w:val="00B305D3"/>
    <w:rsid w:val="00B30905"/>
    <w:rsid w:val="00B3095A"/>
    <w:rsid w:val="00B30F61"/>
    <w:rsid w:val="00B312ED"/>
    <w:rsid w:val="00B31334"/>
    <w:rsid w:val="00B3189D"/>
    <w:rsid w:val="00B329E4"/>
    <w:rsid w:val="00B338F4"/>
    <w:rsid w:val="00B33EEE"/>
    <w:rsid w:val="00B33F72"/>
    <w:rsid w:val="00B3437F"/>
    <w:rsid w:val="00B34419"/>
    <w:rsid w:val="00B3484E"/>
    <w:rsid w:val="00B348D8"/>
    <w:rsid w:val="00B34B07"/>
    <w:rsid w:val="00B34E3A"/>
    <w:rsid w:val="00B3508D"/>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3B71"/>
    <w:rsid w:val="00B440E6"/>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1F6"/>
    <w:rsid w:val="00B566B8"/>
    <w:rsid w:val="00B5697E"/>
    <w:rsid w:val="00B56B13"/>
    <w:rsid w:val="00B56FAD"/>
    <w:rsid w:val="00B5732F"/>
    <w:rsid w:val="00B5733A"/>
    <w:rsid w:val="00B5776D"/>
    <w:rsid w:val="00B579DB"/>
    <w:rsid w:val="00B60417"/>
    <w:rsid w:val="00B6092C"/>
    <w:rsid w:val="00B60CA9"/>
    <w:rsid w:val="00B60DD2"/>
    <w:rsid w:val="00B6166F"/>
    <w:rsid w:val="00B618F3"/>
    <w:rsid w:val="00B61DB4"/>
    <w:rsid w:val="00B61F66"/>
    <w:rsid w:val="00B6207F"/>
    <w:rsid w:val="00B6215A"/>
    <w:rsid w:val="00B62212"/>
    <w:rsid w:val="00B626F0"/>
    <w:rsid w:val="00B628CB"/>
    <w:rsid w:val="00B62F2F"/>
    <w:rsid w:val="00B63155"/>
    <w:rsid w:val="00B633AA"/>
    <w:rsid w:val="00B636A7"/>
    <w:rsid w:val="00B637F9"/>
    <w:rsid w:val="00B63974"/>
    <w:rsid w:val="00B63977"/>
    <w:rsid w:val="00B63D30"/>
    <w:rsid w:val="00B63D7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1B13"/>
    <w:rsid w:val="00B72B97"/>
    <w:rsid w:val="00B73208"/>
    <w:rsid w:val="00B735DC"/>
    <w:rsid w:val="00B73918"/>
    <w:rsid w:val="00B73C63"/>
    <w:rsid w:val="00B74726"/>
    <w:rsid w:val="00B74739"/>
    <w:rsid w:val="00B74BD2"/>
    <w:rsid w:val="00B74E3D"/>
    <w:rsid w:val="00B753D1"/>
    <w:rsid w:val="00B7564E"/>
    <w:rsid w:val="00B756CE"/>
    <w:rsid w:val="00B75872"/>
    <w:rsid w:val="00B76B1B"/>
    <w:rsid w:val="00B76BCF"/>
    <w:rsid w:val="00B77288"/>
    <w:rsid w:val="00B772EB"/>
    <w:rsid w:val="00B77895"/>
    <w:rsid w:val="00B77A9E"/>
    <w:rsid w:val="00B77BB8"/>
    <w:rsid w:val="00B77FC3"/>
    <w:rsid w:val="00B802C4"/>
    <w:rsid w:val="00B804C7"/>
    <w:rsid w:val="00B80A01"/>
    <w:rsid w:val="00B81031"/>
    <w:rsid w:val="00B81348"/>
    <w:rsid w:val="00B82038"/>
    <w:rsid w:val="00B8242B"/>
    <w:rsid w:val="00B826FE"/>
    <w:rsid w:val="00B82703"/>
    <w:rsid w:val="00B829EB"/>
    <w:rsid w:val="00B82A9E"/>
    <w:rsid w:val="00B83455"/>
    <w:rsid w:val="00B83D06"/>
    <w:rsid w:val="00B844E8"/>
    <w:rsid w:val="00B84727"/>
    <w:rsid w:val="00B8484D"/>
    <w:rsid w:val="00B848D5"/>
    <w:rsid w:val="00B85132"/>
    <w:rsid w:val="00B85725"/>
    <w:rsid w:val="00B85A70"/>
    <w:rsid w:val="00B85D01"/>
    <w:rsid w:val="00B8613A"/>
    <w:rsid w:val="00B86778"/>
    <w:rsid w:val="00B86F1A"/>
    <w:rsid w:val="00B872DB"/>
    <w:rsid w:val="00B87F63"/>
    <w:rsid w:val="00B9029D"/>
    <w:rsid w:val="00B90809"/>
    <w:rsid w:val="00B90F7F"/>
    <w:rsid w:val="00B912FE"/>
    <w:rsid w:val="00B91B6F"/>
    <w:rsid w:val="00B922BC"/>
    <w:rsid w:val="00B92315"/>
    <w:rsid w:val="00B92338"/>
    <w:rsid w:val="00B92345"/>
    <w:rsid w:val="00B923AB"/>
    <w:rsid w:val="00B925F3"/>
    <w:rsid w:val="00B9272C"/>
    <w:rsid w:val="00B92C81"/>
    <w:rsid w:val="00B936F0"/>
    <w:rsid w:val="00B94390"/>
    <w:rsid w:val="00B947D1"/>
    <w:rsid w:val="00B94B98"/>
    <w:rsid w:val="00B94CAC"/>
    <w:rsid w:val="00B94D6E"/>
    <w:rsid w:val="00B9503D"/>
    <w:rsid w:val="00B9583C"/>
    <w:rsid w:val="00B95897"/>
    <w:rsid w:val="00B95B34"/>
    <w:rsid w:val="00B95E65"/>
    <w:rsid w:val="00B95F63"/>
    <w:rsid w:val="00B95F6F"/>
    <w:rsid w:val="00B96285"/>
    <w:rsid w:val="00B96C04"/>
    <w:rsid w:val="00B9724D"/>
    <w:rsid w:val="00B973AA"/>
    <w:rsid w:val="00B9778D"/>
    <w:rsid w:val="00BA0087"/>
    <w:rsid w:val="00BA03DF"/>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2D1"/>
    <w:rsid w:val="00BA6C7C"/>
    <w:rsid w:val="00BA7016"/>
    <w:rsid w:val="00BA76D0"/>
    <w:rsid w:val="00BA787B"/>
    <w:rsid w:val="00BA7A32"/>
    <w:rsid w:val="00BB0401"/>
    <w:rsid w:val="00BB05B4"/>
    <w:rsid w:val="00BB078F"/>
    <w:rsid w:val="00BB0C50"/>
    <w:rsid w:val="00BB0CAC"/>
    <w:rsid w:val="00BB0DBC"/>
    <w:rsid w:val="00BB1436"/>
    <w:rsid w:val="00BB177A"/>
    <w:rsid w:val="00BB19A6"/>
    <w:rsid w:val="00BB1B3A"/>
    <w:rsid w:val="00BB1B48"/>
    <w:rsid w:val="00BB20BB"/>
    <w:rsid w:val="00BB20F2"/>
    <w:rsid w:val="00BB23DD"/>
    <w:rsid w:val="00BB26E3"/>
    <w:rsid w:val="00BB276F"/>
    <w:rsid w:val="00BB2854"/>
    <w:rsid w:val="00BB2A22"/>
    <w:rsid w:val="00BB3899"/>
    <w:rsid w:val="00BB3B71"/>
    <w:rsid w:val="00BB420F"/>
    <w:rsid w:val="00BB42D7"/>
    <w:rsid w:val="00BB46BC"/>
    <w:rsid w:val="00BB4839"/>
    <w:rsid w:val="00BB5178"/>
    <w:rsid w:val="00BB5718"/>
    <w:rsid w:val="00BB5A41"/>
    <w:rsid w:val="00BB60AC"/>
    <w:rsid w:val="00BB645D"/>
    <w:rsid w:val="00BB67AE"/>
    <w:rsid w:val="00BB6C5F"/>
    <w:rsid w:val="00BB6E85"/>
    <w:rsid w:val="00BB728B"/>
    <w:rsid w:val="00BB765A"/>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6F97"/>
    <w:rsid w:val="00BC757F"/>
    <w:rsid w:val="00BC763A"/>
    <w:rsid w:val="00BC7B6C"/>
    <w:rsid w:val="00BC7EA6"/>
    <w:rsid w:val="00BD003A"/>
    <w:rsid w:val="00BD118D"/>
    <w:rsid w:val="00BD175A"/>
    <w:rsid w:val="00BD19D9"/>
    <w:rsid w:val="00BD1D45"/>
    <w:rsid w:val="00BD1EA1"/>
    <w:rsid w:val="00BD23A9"/>
    <w:rsid w:val="00BD2EC7"/>
    <w:rsid w:val="00BD2F27"/>
    <w:rsid w:val="00BD3099"/>
    <w:rsid w:val="00BD3B51"/>
    <w:rsid w:val="00BD3E62"/>
    <w:rsid w:val="00BD40AE"/>
    <w:rsid w:val="00BD477A"/>
    <w:rsid w:val="00BD4805"/>
    <w:rsid w:val="00BD4C36"/>
    <w:rsid w:val="00BD5261"/>
    <w:rsid w:val="00BD5557"/>
    <w:rsid w:val="00BD5932"/>
    <w:rsid w:val="00BD5E17"/>
    <w:rsid w:val="00BD686B"/>
    <w:rsid w:val="00BD73E6"/>
    <w:rsid w:val="00BD79A1"/>
    <w:rsid w:val="00BD7A5B"/>
    <w:rsid w:val="00BD7A85"/>
    <w:rsid w:val="00BE0EA4"/>
    <w:rsid w:val="00BE1FC4"/>
    <w:rsid w:val="00BE21A9"/>
    <w:rsid w:val="00BE23C6"/>
    <w:rsid w:val="00BE263E"/>
    <w:rsid w:val="00BE2C35"/>
    <w:rsid w:val="00BE3045"/>
    <w:rsid w:val="00BE3611"/>
    <w:rsid w:val="00BE37BD"/>
    <w:rsid w:val="00BE3917"/>
    <w:rsid w:val="00BE392C"/>
    <w:rsid w:val="00BE3F11"/>
    <w:rsid w:val="00BE438D"/>
    <w:rsid w:val="00BE4453"/>
    <w:rsid w:val="00BE4675"/>
    <w:rsid w:val="00BE4BB1"/>
    <w:rsid w:val="00BE4D95"/>
    <w:rsid w:val="00BE552A"/>
    <w:rsid w:val="00BE5557"/>
    <w:rsid w:val="00BE5851"/>
    <w:rsid w:val="00BE5916"/>
    <w:rsid w:val="00BE5A8C"/>
    <w:rsid w:val="00BE5DFC"/>
    <w:rsid w:val="00BE603A"/>
    <w:rsid w:val="00BE62F3"/>
    <w:rsid w:val="00BE6CB3"/>
    <w:rsid w:val="00BE79FF"/>
    <w:rsid w:val="00BE7DBE"/>
    <w:rsid w:val="00BF0067"/>
    <w:rsid w:val="00BF089A"/>
    <w:rsid w:val="00BF099D"/>
    <w:rsid w:val="00BF0B32"/>
    <w:rsid w:val="00BF0CC9"/>
    <w:rsid w:val="00BF128A"/>
    <w:rsid w:val="00BF15A0"/>
    <w:rsid w:val="00BF178B"/>
    <w:rsid w:val="00BF17F7"/>
    <w:rsid w:val="00BF1948"/>
    <w:rsid w:val="00BF1B10"/>
    <w:rsid w:val="00BF22FC"/>
    <w:rsid w:val="00BF2436"/>
    <w:rsid w:val="00BF2677"/>
    <w:rsid w:val="00BF2C8B"/>
    <w:rsid w:val="00BF3203"/>
    <w:rsid w:val="00BF321B"/>
    <w:rsid w:val="00BF348F"/>
    <w:rsid w:val="00BF36A4"/>
    <w:rsid w:val="00BF3773"/>
    <w:rsid w:val="00BF3E14"/>
    <w:rsid w:val="00BF3F57"/>
    <w:rsid w:val="00BF45C4"/>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98F"/>
    <w:rsid w:val="00BF7B20"/>
    <w:rsid w:val="00C000B3"/>
    <w:rsid w:val="00C00CFB"/>
    <w:rsid w:val="00C00D18"/>
    <w:rsid w:val="00C00D63"/>
    <w:rsid w:val="00C00D9F"/>
    <w:rsid w:val="00C01126"/>
    <w:rsid w:val="00C023ED"/>
    <w:rsid w:val="00C02D9F"/>
    <w:rsid w:val="00C032F2"/>
    <w:rsid w:val="00C036C7"/>
    <w:rsid w:val="00C03B8D"/>
    <w:rsid w:val="00C03DF0"/>
    <w:rsid w:val="00C03FE5"/>
    <w:rsid w:val="00C0428C"/>
    <w:rsid w:val="00C0430B"/>
    <w:rsid w:val="00C04532"/>
    <w:rsid w:val="00C048D9"/>
    <w:rsid w:val="00C0510B"/>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07"/>
    <w:rsid w:val="00C11DE6"/>
    <w:rsid w:val="00C11EA5"/>
    <w:rsid w:val="00C12A01"/>
    <w:rsid w:val="00C12AEB"/>
    <w:rsid w:val="00C1315F"/>
    <w:rsid w:val="00C1356B"/>
    <w:rsid w:val="00C13F32"/>
    <w:rsid w:val="00C1421A"/>
    <w:rsid w:val="00C143A6"/>
    <w:rsid w:val="00C14535"/>
    <w:rsid w:val="00C151D0"/>
    <w:rsid w:val="00C1593E"/>
    <w:rsid w:val="00C17526"/>
    <w:rsid w:val="00C17A54"/>
    <w:rsid w:val="00C17C1B"/>
    <w:rsid w:val="00C17FF7"/>
    <w:rsid w:val="00C20366"/>
    <w:rsid w:val="00C205C4"/>
    <w:rsid w:val="00C21A09"/>
    <w:rsid w:val="00C21BFF"/>
    <w:rsid w:val="00C21F9A"/>
    <w:rsid w:val="00C222A7"/>
    <w:rsid w:val="00C222E8"/>
    <w:rsid w:val="00C222FF"/>
    <w:rsid w:val="00C22D00"/>
    <w:rsid w:val="00C2309E"/>
    <w:rsid w:val="00C237EF"/>
    <w:rsid w:val="00C237F5"/>
    <w:rsid w:val="00C24241"/>
    <w:rsid w:val="00C2439F"/>
    <w:rsid w:val="00C24516"/>
    <w:rsid w:val="00C247D2"/>
    <w:rsid w:val="00C24A70"/>
    <w:rsid w:val="00C25261"/>
    <w:rsid w:val="00C25595"/>
    <w:rsid w:val="00C263D2"/>
    <w:rsid w:val="00C26966"/>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433B"/>
    <w:rsid w:val="00C3483F"/>
    <w:rsid w:val="00C34A7D"/>
    <w:rsid w:val="00C34B1A"/>
    <w:rsid w:val="00C34D5A"/>
    <w:rsid w:val="00C34FA8"/>
    <w:rsid w:val="00C35074"/>
    <w:rsid w:val="00C35441"/>
    <w:rsid w:val="00C3596F"/>
    <w:rsid w:val="00C35BD7"/>
    <w:rsid w:val="00C35D13"/>
    <w:rsid w:val="00C36167"/>
    <w:rsid w:val="00C36247"/>
    <w:rsid w:val="00C364F2"/>
    <w:rsid w:val="00C3671A"/>
    <w:rsid w:val="00C3698C"/>
    <w:rsid w:val="00C36D69"/>
    <w:rsid w:val="00C370EF"/>
    <w:rsid w:val="00C37325"/>
    <w:rsid w:val="00C373F2"/>
    <w:rsid w:val="00C37423"/>
    <w:rsid w:val="00C40009"/>
    <w:rsid w:val="00C40424"/>
    <w:rsid w:val="00C410E5"/>
    <w:rsid w:val="00C41281"/>
    <w:rsid w:val="00C41387"/>
    <w:rsid w:val="00C41FD3"/>
    <w:rsid w:val="00C4276C"/>
    <w:rsid w:val="00C428FC"/>
    <w:rsid w:val="00C4319B"/>
    <w:rsid w:val="00C43294"/>
    <w:rsid w:val="00C4329D"/>
    <w:rsid w:val="00C4335E"/>
    <w:rsid w:val="00C43374"/>
    <w:rsid w:val="00C43658"/>
    <w:rsid w:val="00C437DF"/>
    <w:rsid w:val="00C43B2E"/>
    <w:rsid w:val="00C443D0"/>
    <w:rsid w:val="00C447B4"/>
    <w:rsid w:val="00C44BC0"/>
    <w:rsid w:val="00C4518D"/>
    <w:rsid w:val="00C45596"/>
    <w:rsid w:val="00C45800"/>
    <w:rsid w:val="00C45A69"/>
    <w:rsid w:val="00C45D16"/>
    <w:rsid w:val="00C45FB0"/>
    <w:rsid w:val="00C46058"/>
    <w:rsid w:val="00C4635A"/>
    <w:rsid w:val="00C4637B"/>
    <w:rsid w:val="00C465CE"/>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2E18"/>
    <w:rsid w:val="00C530BE"/>
    <w:rsid w:val="00C532F1"/>
    <w:rsid w:val="00C537F9"/>
    <w:rsid w:val="00C538E3"/>
    <w:rsid w:val="00C54147"/>
    <w:rsid w:val="00C542F0"/>
    <w:rsid w:val="00C54F8F"/>
    <w:rsid w:val="00C55281"/>
    <w:rsid w:val="00C55A55"/>
    <w:rsid w:val="00C55F0E"/>
    <w:rsid w:val="00C5709A"/>
    <w:rsid w:val="00C57231"/>
    <w:rsid w:val="00C575D0"/>
    <w:rsid w:val="00C57611"/>
    <w:rsid w:val="00C5762D"/>
    <w:rsid w:val="00C57945"/>
    <w:rsid w:val="00C57CDB"/>
    <w:rsid w:val="00C57F4A"/>
    <w:rsid w:val="00C60291"/>
    <w:rsid w:val="00C606A0"/>
    <w:rsid w:val="00C60A9B"/>
    <w:rsid w:val="00C60BFF"/>
    <w:rsid w:val="00C60DAF"/>
    <w:rsid w:val="00C60DFD"/>
    <w:rsid w:val="00C60F8E"/>
    <w:rsid w:val="00C6108B"/>
    <w:rsid w:val="00C61703"/>
    <w:rsid w:val="00C617F1"/>
    <w:rsid w:val="00C61CF3"/>
    <w:rsid w:val="00C620EF"/>
    <w:rsid w:val="00C621CD"/>
    <w:rsid w:val="00C62250"/>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465"/>
    <w:rsid w:val="00C72CFD"/>
    <w:rsid w:val="00C72D6E"/>
    <w:rsid w:val="00C72E68"/>
    <w:rsid w:val="00C72EBE"/>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C0E"/>
    <w:rsid w:val="00C77ECF"/>
    <w:rsid w:val="00C80554"/>
    <w:rsid w:val="00C80823"/>
    <w:rsid w:val="00C80C9F"/>
    <w:rsid w:val="00C80D03"/>
    <w:rsid w:val="00C80D37"/>
    <w:rsid w:val="00C810EA"/>
    <w:rsid w:val="00C811D4"/>
    <w:rsid w:val="00C81346"/>
    <w:rsid w:val="00C81366"/>
    <w:rsid w:val="00C8151A"/>
    <w:rsid w:val="00C81770"/>
    <w:rsid w:val="00C8184F"/>
    <w:rsid w:val="00C81C99"/>
    <w:rsid w:val="00C81DF9"/>
    <w:rsid w:val="00C81E51"/>
    <w:rsid w:val="00C8228A"/>
    <w:rsid w:val="00C82355"/>
    <w:rsid w:val="00C82452"/>
    <w:rsid w:val="00C824CE"/>
    <w:rsid w:val="00C82609"/>
    <w:rsid w:val="00C82804"/>
    <w:rsid w:val="00C82BAF"/>
    <w:rsid w:val="00C840AB"/>
    <w:rsid w:val="00C845CA"/>
    <w:rsid w:val="00C84F1D"/>
    <w:rsid w:val="00C85728"/>
    <w:rsid w:val="00C85990"/>
    <w:rsid w:val="00C85C0F"/>
    <w:rsid w:val="00C86257"/>
    <w:rsid w:val="00C87775"/>
    <w:rsid w:val="00C87821"/>
    <w:rsid w:val="00C8795F"/>
    <w:rsid w:val="00C87FF6"/>
    <w:rsid w:val="00C9008B"/>
    <w:rsid w:val="00C907BD"/>
    <w:rsid w:val="00C90B15"/>
    <w:rsid w:val="00C92726"/>
    <w:rsid w:val="00C92D7F"/>
    <w:rsid w:val="00C933EC"/>
    <w:rsid w:val="00C934EE"/>
    <w:rsid w:val="00C9365B"/>
    <w:rsid w:val="00C93E54"/>
    <w:rsid w:val="00C94343"/>
    <w:rsid w:val="00C94642"/>
    <w:rsid w:val="00C94AEE"/>
    <w:rsid w:val="00C94C6C"/>
    <w:rsid w:val="00C95FF7"/>
    <w:rsid w:val="00C96AF0"/>
    <w:rsid w:val="00C96D00"/>
    <w:rsid w:val="00C97264"/>
    <w:rsid w:val="00C97451"/>
    <w:rsid w:val="00C975ED"/>
    <w:rsid w:val="00C97836"/>
    <w:rsid w:val="00C9784C"/>
    <w:rsid w:val="00C97A3C"/>
    <w:rsid w:val="00C97BEA"/>
    <w:rsid w:val="00C97F56"/>
    <w:rsid w:val="00CA03A9"/>
    <w:rsid w:val="00CA1130"/>
    <w:rsid w:val="00CA1A42"/>
    <w:rsid w:val="00CA1F8F"/>
    <w:rsid w:val="00CA2152"/>
    <w:rsid w:val="00CA2552"/>
    <w:rsid w:val="00CA2591"/>
    <w:rsid w:val="00CA264C"/>
    <w:rsid w:val="00CA27EC"/>
    <w:rsid w:val="00CA28C1"/>
    <w:rsid w:val="00CA3A29"/>
    <w:rsid w:val="00CA4FB5"/>
    <w:rsid w:val="00CA4FD6"/>
    <w:rsid w:val="00CA50D7"/>
    <w:rsid w:val="00CA55B1"/>
    <w:rsid w:val="00CA564F"/>
    <w:rsid w:val="00CA57B4"/>
    <w:rsid w:val="00CA5C34"/>
    <w:rsid w:val="00CA5CC5"/>
    <w:rsid w:val="00CA6092"/>
    <w:rsid w:val="00CA6443"/>
    <w:rsid w:val="00CA6689"/>
    <w:rsid w:val="00CA68F1"/>
    <w:rsid w:val="00CA6A17"/>
    <w:rsid w:val="00CA72A6"/>
    <w:rsid w:val="00CA74E3"/>
    <w:rsid w:val="00CA7686"/>
    <w:rsid w:val="00CA78B1"/>
    <w:rsid w:val="00CA7CC4"/>
    <w:rsid w:val="00CB0A4C"/>
    <w:rsid w:val="00CB1300"/>
    <w:rsid w:val="00CB1342"/>
    <w:rsid w:val="00CB147A"/>
    <w:rsid w:val="00CB1F42"/>
    <w:rsid w:val="00CB2626"/>
    <w:rsid w:val="00CB285C"/>
    <w:rsid w:val="00CB29CA"/>
    <w:rsid w:val="00CB3B01"/>
    <w:rsid w:val="00CB41F3"/>
    <w:rsid w:val="00CB4AC3"/>
    <w:rsid w:val="00CB4E48"/>
    <w:rsid w:val="00CB5242"/>
    <w:rsid w:val="00CB56A4"/>
    <w:rsid w:val="00CB58E2"/>
    <w:rsid w:val="00CB5A74"/>
    <w:rsid w:val="00CB5B3C"/>
    <w:rsid w:val="00CB5E6C"/>
    <w:rsid w:val="00CB604B"/>
    <w:rsid w:val="00CB6158"/>
    <w:rsid w:val="00CB6234"/>
    <w:rsid w:val="00CB62CB"/>
    <w:rsid w:val="00CB64F3"/>
    <w:rsid w:val="00CB67BD"/>
    <w:rsid w:val="00CB6C4F"/>
    <w:rsid w:val="00CB6D1F"/>
    <w:rsid w:val="00CB713A"/>
    <w:rsid w:val="00CB71BC"/>
    <w:rsid w:val="00CB74B4"/>
    <w:rsid w:val="00CB74BA"/>
    <w:rsid w:val="00CB74E4"/>
    <w:rsid w:val="00CB7A46"/>
    <w:rsid w:val="00CB7B12"/>
    <w:rsid w:val="00CB7D25"/>
    <w:rsid w:val="00CC0032"/>
    <w:rsid w:val="00CC00A4"/>
    <w:rsid w:val="00CC1379"/>
    <w:rsid w:val="00CC2453"/>
    <w:rsid w:val="00CC263B"/>
    <w:rsid w:val="00CC2A49"/>
    <w:rsid w:val="00CC2E58"/>
    <w:rsid w:val="00CC30BF"/>
    <w:rsid w:val="00CC3806"/>
    <w:rsid w:val="00CC3AE9"/>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6FB"/>
    <w:rsid w:val="00CD673F"/>
    <w:rsid w:val="00CD67AA"/>
    <w:rsid w:val="00CD6867"/>
    <w:rsid w:val="00CD7CA1"/>
    <w:rsid w:val="00CE07BB"/>
    <w:rsid w:val="00CE09AE"/>
    <w:rsid w:val="00CE14D2"/>
    <w:rsid w:val="00CE19E2"/>
    <w:rsid w:val="00CE1E7B"/>
    <w:rsid w:val="00CE2137"/>
    <w:rsid w:val="00CE21BE"/>
    <w:rsid w:val="00CE25E6"/>
    <w:rsid w:val="00CE3802"/>
    <w:rsid w:val="00CE3B09"/>
    <w:rsid w:val="00CE3DDC"/>
    <w:rsid w:val="00CE3F65"/>
    <w:rsid w:val="00CE3FC4"/>
    <w:rsid w:val="00CE3FFA"/>
    <w:rsid w:val="00CE4884"/>
    <w:rsid w:val="00CE4BAA"/>
    <w:rsid w:val="00CE5201"/>
    <w:rsid w:val="00CE5A63"/>
    <w:rsid w:val="00CE5E74"/>
    <w:rsid w:val="00CE630D"/>
    <w:rsid w:val="00CE63EE"/>
    <w:rsid w:val="00CE669C"/>
    <w:rsid w:val="00CE695B"/>
    <w:rsid w:val="00CE6DF5"/>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480F"/>
    <w:rsid w:val="00CF5794"/>
    <w:rsid w:val="00CF5B64"/>
    <w:rsid w:val="00CF615D"/>
    <w:rsid w:val="00CF6654"/>
    <w:rsid w:val="00CF6A5B"/>
    <w:rsid w:val="00CF6F66"/>
    <w:rsid w:val="00CF70FD"/>
    <w:rsid w:val="00CF72B2"/>
    <w:rsid w:val="00CF754C"/>
    <w:rsid w:val="00CF76A8"/>
    <w:rsid w:val="00CF76AD"/>
    <w:rsid w:val="00CF7E12"/>
    <w:rsid w:val="00CF7E81"/>
    <w:rsid w:val="00CF7FB7"/>
    <w:rsid w:val="00D000FD"/>
    <w:rsid w:val="00D00C10"/>
    <w:rsid w:val="00D00DCF"/>
    <w:rsid w:val="00D01C2A"/>
    <w:rsid w:val="00D0204A"/>
    <w:rsid w:val="00D020F4"/>
    <w:rsid w:val="00D021BA"/>
    <w:rsid w:val="00D02592"/>
    <w:rsid w:val="00D02627"/>
    <w:rsid w:val="00D0337C"/>
    <w:rsid w:val="00D03D16"/>
    <w:rsid w:val="00D04391"/>
    <w:rsid w:val="00D04A1F"/>
    <w:rsid w:val="00D04C4C"/>
    <w:rsid w:val="00D04D06"/>
    <w:rsid w:val="00D05286"/>
    <w:rsid w:val="00D05B09"/>
    <w:rsid w:val="00D05F32"/>
    <w:rsid w:val="00D0627F"/>
    <w:rsid w:val="00D06AD0"/>
    <w:rsid w:val="00D06D66"/>
    <w:rsid w:val="00D06E9F"/>
    <w:rsid w:val="00D07071"/>
    <w:rsid w:val="00D076B5"/>
    <w:rsid w:val="00D07896"/>
    <w:rsid w:val="00D07ABE"/>
    <w:rsid w:val="00D07CEE"/>
    <w:rsid w:val="00D10338"/>
    <w:rsid w:val="00D103C0"/>
    <w:rsid w:val="00D10E4A"/>
    <w:rsid w:val="00D10F21"/>
    <w:rsid w:val="00D1153D"/>
    <w:rsid w:val="00D118A8"/>
    <w:rsid w:val="00D12474"/>
    <w:rsid w:val="00D124AC"/>
    <w:rsid w:val="00D12CD5"/>
    <w:rsid w:val="00D12DEE"/>
    <w:rsid w:val="00D132F0"/>
    <w:rsid w:val="00D134E7"/>
    <w:rsid w:val="00D1367A"/>
    <w:rsid w:val="00D13683"/>
    <w:rsid w:val="00D13972"/>
    <w:rsid w:val="00D13C3A"/>
    <w:rsid w:val="00D148A9"/>
    <w:rsid w:val="00D150CF"/>
    <w:rsid w:val="00D152E1"/>
    <w:rsid w:val="00D1531F"/>
    <w:rsid w:val="00D15A81"/>
    <w:rsid w:val="00D15C47"/>
    <w:rsid w:val="00D15CB0"/>
    <w:rsid w:val="00D15DEC"/>
    <w:rsid w:val="00D16715"/>
    <w:rsid w:val="00D1676C"/>
    <w:rsid w:val="00D16D15"/>
    <w:rsid w:val="00D16E1C"/>
    <w:rsid w:val="00D174AB"/>
    <w:rsid w:val="00D17833"/>
    <w:rsid w:val="00D17DD3"/>
    <w:rsid w:val="00D2019A"/>
    <w:rsid w:val="00D202C0"/>
    <w:rsid w:val="00D203FB"/>
    <w:rsid w:val="00D20A0D"/>
    <w:rsid w:val="00D21658"/>
    <w:rsid w:val="00D21F41"/>
    <w:rsid w:val="00D22352"/>
    <w:rsid w:val="00D22822"/>
    <w:rsid w:val="00D22964"/>
    <w:rsid w:val="00D22ADC"/>
    <w:rsid w:val="00D22C84"/>
    <w:rsid w:val="00D23550"/>
    <w:rsid w:val="00D2366C"/>
    <w:rsid w:val="00D247AE"/>
    <w:rsid w:val="00D2498A"/>
    <w:rsid w:val="00D24DD1"/>
    <w:rsid w:val="00D25354"/>
    <w:rsid w:val="00D25B23"/>
    <w:rsid w:val="00D26178"/>
    <w:rsid w:val="00D267E2"/>
    <w:rsid w:val="00D2694A"/>
    <w:rsid w:val="00D277CF"/>
    <w:rsid w:val="00D279E6"/>
    <w:rsid w:val="00D27B4F"/>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7F6"/>
    <w:rsid w:val="00D35ED8"/>
    <w:rsid w:val="00D362F7"/>
    <w:rsid w:val="00D366B1"/>
    <w:rsid w:val="00D368A2"/>
    <w:rsid w:val="00D36B04"/>
    <w:rsid w:val="00D36C35"/>
    <w:rsid w:val="00D36D37"/>
    <w:rsid w:val="00D3754E"/>
    <w:rsid w:val="00D377D1"/>
    <w:rsid w:val="00D37B0B"/>
    <w:rsid w:val="00D37F44"/>
    <w:rsid w:val="00D40387"/>
    <w:rsid w:val="00D4096A"/>
    <w:rsid w:val="00D40AB1"/>
    <w:rsid w:val="00D40C0E"/>
    <w:rsid w:val="00D41056"/>
    <w:rsid w:val="00D41475"/>
    <w:rsid w:val="00D41C47"/>
    <w:rsid w:val="00D41CF1"/>
    <w:rsid w:val="00D42073"/>
    <w:rsid w:val="00D4227E"/>
    <w:rsid w:val="00D426FD"/>
    <w:rsid w:val="00D42E91"/>
    <w:rsid w:val="00D435B5"/>
    <w:rsid w:val="00D43AE2"/>
    <w:rsid w:val="00D43B63"/>
    <w:rsid w:val="00D44008"/>
    <w:rsid w:val="00D44085"/>
    <w:rsid w:val="00D44748"/>
    <w:rsid w:val="00D44888"/>
    <w:rsid w:val="00D44A8F"/>
    <w:rsid w:val="00D44D35"/>
    <w:rsid w:val="00D44F04"/>
    <w:rsid w:val="00D44FF2"/>
    <w:rsid w:val="00D45FE6"/>
    <w:rsid w:val="00D461AF"/>
    <w:rsid w:val="00D472B8"/>
    <w:rsid w:val="00D476C0"/>
    <w:rsid w:val="00D47DD8"/>
    <w:rsid w:val="00D47E2C"/>
    <w:rsid w:val="00D50208"/>
    <w:rsid w:val="00D503E0"/>
    <w:rsid w:val="00D507F9"/>
    <w:rsid w:val="00D50927"/>
    <w:rsid w:val="00D50C45"/>
    <w:rsid w:val="00D5178B"/>
    <w:rsid w:val="00D51851"/>
    <w:rsid w:val="00D51EE0"/>
    <w:rsid w:val="00D51F85"/>
    <w:rsid w:val="00D520A7"/>
    <w:rsid w:val="00D528F4"/>
    <w:rsid w:val="00D5297C"/>
    <w:rsid w:val="00D52AAA"/>
    <w:rsid w:val="00D53033"/>
    <w:rsid w:val="00D53057"/>
    <w:rsid w:val="00D53161"/>
    <w:rsid w:val="00D531C3"/>
    <w:rsid w:val="00D532E3"/>
    <w:rsid w:val="00D5341B"/>
    <w:rsid w:val="00D534EA"/>
    <w:rsid w:val="00D53C1D"/>
    <w:rsid w:val="00D5432B"/>
    <w:rsid w:val="00D544F5"/>
    <w:rsid w:val="00D546D2"/>
    <w:rsid w:val="00D548D6"/>
    <w:rsid w:val="00D5494D"/>
    <w:rsid w:val="00D54B77"/>
    <w:rsid w:val="00D54BC4"/>
    <w:rsid w:val="00D551A4"/>
    <w:rsid w:val="00D55739"/>
    <w:rsid w:val="00D55BD9"/>
    <w:rsid w:val="00D55E30"/>
    <w:rsid w:val="00D564F4"/>
    <w:rsid w:val="00D567F3"/>
    <w:rsid w:val="00D56E9E"/>
    <w:rsid w:val="00D570D3"/>
    <w:rsid w:val="00D57377"/>
    <w:rsid w:val="00D574CA"/>
    <w:rsid w:val="00D575AD"/>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2FAF"/>
    <w:rsid w:val="00D64327"/>
    <w:rsid w:val="00D645B8"/>
    <w:rsid w:val="00D64709"/>
    <w:rsid w:val="00D65117"/>
    <w:rsid w:val="00D6558D"/>
    <w:rsid w:val="00D65620"/>
    <w:rsid w:val="00D65A63"/>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423"/>
    <w:rsid w:val="00D767C5"/>
    <w:rsid w:val="00D76FF1"/>
    <w:rsid w:val="00D77025"/>
    <w:rsid w:val="00D7707D"/>
    <w:rsid w:val="00D7741D"/>
    <w:rsid w:val="00D77B5F"/>
    <w:rsid w:val="00D77C55"/>
    <w:rsid w:val="00D77E65"/>
    <w:rsid w:val="00D801AA"/>
    <w:rsid w:val="00D8098D"/>
    <w:rsid w:val="00D80A28"/>
    <w:rsid w:val="00D80BB9"/>
    <w:rsid w:val="00D80D24"/>
    <w:rsid w:val="00D80F71"/>
    <w:rsid w:val="00D81714"/>
    <w:rsid w:val="00D817AE"/>
    <w:rsid w:val="00D81A8A"/>
    <w:rsid w:val="00D81D78"/>
    <w:rsid w:val="00D826B4"/>
    <w:rsid w:val="00D8390C"/>
    <w:rsid w:val="00D83AE4"/>
    <w:rsid w:val="00D84566"/>
    <w:rsid w:val="00D84EE9"/>
    <w:rsid w:val="00D86328"/>
    <w:rsid w:val="00D86542"/>
    <w:rsid w:val="00D86583"/>
    <w:rsid w:val="00D868A6"/>
    <w:rsid w:val="00D86D38"/>
    <w:rsid w:val="00D87978"/>
    <w:rsid w:val="00D87E63"/>
    <w:rsid w:val="00D900A7"/>
    <w:rsid w:val="00D90165"/>
    <w:rsid w:val="00D90F9A"/>
    <w:rsid w:val="00D9113D"/>
    <w:rsid w:val="00D91A29"/>
    <w:rsid w:val="00D91B1D"/>
    <w:rsid w:val="00D922A5"/>
    <w:rsid w:val="00D9280E"/>
    <w:rsid w:val="00D92951"/>
    <w:rsid w:val="00D92D3B"/>
    <w:rsid w:val="00D92D94"/>
    <w:rsid w:val="00D92F9C"/>
    <w:rsid w:val="00D93481"/>
    <w:rsid w:val="00D93788"/>
    <w:rsid w:val="00D93EF1"/>
    <w:rsid w:val="00D945DE"/>
    <w:rsid w:val="00D9465C"/>
    <w:rsid w:val="00D9485C"/>
    <w:rsid w:val="00D94B05"/>
    <w:rsid w:val="00D959F0"/>
    <w:rsid w:val="00D95A50"/>
    <w:rsid w:val="00D9667F"/>
    <w:rsid w:val="00D979A7"/>
    <w:rsid w:val="00D97DF1"/>
    <w:rsid w:val="00D97F7D"/>
    <w:rsid w:val="00DA0303"/>
    <w:rsid w:val="00DA04B9"/>
    <w:rsid w:val="00DA06A8"/>
    <w:rsid w:val="00DA0A04"/>
    <w:rsid w:val="00DA122F"/>
    <w:rsid w:val="00DA1BD6"/>
    <w:rsid w:val="00DA2126"/>
    <w:rsid w:val="00DA23FC"/>
    <w:rsid w:val="00DA2568"/>
    <w:rsid w:val="00DA2D83"/>
    <w:rsid w:val="00DA3225"/>
    <w:rsid w:val="00DA3576"/>
    <w:rsid w:val="00DA3A26"/>
    <w:rsid w:val="00DA3C3C"/>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68"/>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8B1"/>
    <w:rsid w:val="00DC1B8E"/>
    <w:rsid w:val="00DC1C04"/>
    <w:rsid w:val="00DC1E82"/>
    <w:rsid w:val="00DC2348"/>
    <w:rsid w:val="00DC2B1D"/>
    <w:rsid w:val="00DC3EDD"/>
    <w:rsid w:val="00DC40E8"/>
    <w:rsid w:val="00DC424A"/>
    <w:rsid w:val="00DC4297"/>
    <w:rsid w:val="00DC5242"/>
    <w:rsid w:val="00DC56E7"/>
    <w:rsid w:val="00DC6045"/>
    <w:rsid w:val="00DC60C4"/>
    <w:rsid w:val="00DC6AC4"/>
    <w:rsid w:val="00DC708C"/>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253"/>
    <w:rsid w:val="00DD3348"/>
    <w:rsid w:val="00DD3578"/>
    <w:rsid w:val="00DD3652"/>
    <w:rsid w:val="00DD369B"/>
    <w:rsid w:val="00DD3BD5"/>
    <w:rsid w:val="00DD3FBC"/>
    <w:rsid w:val="00DD44C6"/>
    <w:rsid w:val="00DD4535"/>
    <w:rsid w:val="00DD4536"/>
    <w:rsid w:val="00DD4BFF"/>
    <w:rsid w:val="00DD5330"/>
    <w:rsid w:val="00DD5DDD"/>
    <w:rsid w:val="00DD630F"/>
    <w:rsid w:val="00DD64AA"/>
    <w:rsid w:val="00DD6EB7"/>
    <w:rsid w:val="00DD70FA"/>
    <w:rsid w:val="00DD7350"/>
    <w:rsid w:val="00DD772B"/>
    <w:rsid w:val="00DD7777"/>
    <w:rsid w:val="00DD79F7"/>
    <w:rsid w:val="00DE0010"/>
    <w:rsid w:val="00DE0976"/>
    <w:rsid w:val="00DE0A79"/>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40B4"/>
    <w:rsid w:val="00DE4946"/>
    <w:rsid w:val="00DE4B2D"/>
    <w:rsid w:val="00DE4DD1"/>
    <w:rsid w:val="00DE4EFA"/>
    <w:rsid w:val="00DE572C"/>
    <w:rsid w:val="00DE5E05"/>
    <w:rsid w:val="00DE5F84"/>
    <w:rsid w:val="00DE62BE"/>
    <w:rsid w:val="00DE6B23"/>
    <w:rsid w:val="00DE6B30"/>
    <w:rsid w:val="00DE710B"/>
    <w:rsid w:val="00DE72C8"/>
    <w:rsid w:val="00DE750A"/>
    <w:rsid w:val="00DE780F"/>
    <w:rsid w:val="00DE7D8B"/>
    <w:rsid w:val="00DE7DC9"/>
    <w:rsid w:val="00DF043A"/>
    <w:rsid w:val="00DF137F"/>
    <w:rsid w:val="00DF15D7"/>
    <w:rsid w:val="00DF1741"/>
    <w:rsid w:val="00DF1F75"/>
    <w:rsid w:val="00DF2038"/>
    <w:rsid w:val="00DF2C7D"/>
    <w:rsid w:val="00DF2E01"/>
    <w:rsid w:val="00DF3527"/>
    <w:rsid w:val="00DF37C4"/>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0DBE"/>
    <w:rsid w:val="00E0109E"/>
    <w:rsid w:val="00E01E9F"/>
    <w:rsid w:val="00E02319"/>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A17"/>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66C7"/>
    <w:rsid w:val="00E1755E"/>
    <w:rsid w:val="00E17859"/>
    <w:rsid w:val="00E17EEA"/>
    <w:rsid w:val="00E20115"/>
    <w:rsid w:val="00E201DB"/>
    <w:rsid w:val="00E20963"/>
    <w:rsid w:val="00E20A2F"/>
    <w:rsid w:val="00E20E6F"/>
    <w:rsid w:val="00E2148D"/>
    <w:rsid w:val="00E21561"/>
    <w:rsid w:val="00E2159B"/>
    <w:rsid w:val="00E215AC"/>
    <w:rsid w:val="00E217D1"/>
    <w:rsid w:val="00E21C60"/>
    <w:rsid w:val="00E22CCC"/>
    <w:rsid w:val="00E22FD6"/>
    <w:rsid w:val="00E2312D"/>
    <w:rsid w:val="00E23432"/>
    <w:rsid w:val="00E23A26"/>
    <w:rsid w:val="00E244E0"/>
    <w:rsid w:val="00E245D5"/>
    <w:rsid w:val="00E2470B"/>
    <w:rsid w:val="00E248BF"/>
    <w:rsid w:val="00E24E05"/>
    <w:rsid w:val="00E24F75"/>
    <w:rsid w:val="00E25E73"/>
    <w:rsid w:val="00E26F70"/>
    <w:rsid w:val="00E27036"/>
    <w:rsid w:val="00E27085"/>
    <w:rsid w:val="00E270C9"/>
    <w:rsid w:val="00E275C5"/>
    <w:rsid w:val="00E277F9"/>
    <w:rsid w:val="00E27AB3"/>
    <w:rsid w:val="00E27DB5"/>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5F8"/>
    <w:rsid w:val="00E348ED"/>
    <w:rsid w:val="00E34E4E"/>
    <w:rsid w:val="00E3567D"/>
    <w:rsid w:val="00E35E82"/>
    <w:rsid w:val="00E36A31"/>
    <w:rsid w:val="00E37D62"/>
    <w:rsid w:val="00E402D5"/>
    <w:rsid w:val="00E40624"/>
    <w:rsid w:val="00E40831"/>
    <w:rsid w:val="00E408BF"/>
    <w:rsid w:val="00E41DA8"/>
    <w:rsid w:val="00E4260C"/>
    <w:rsid w:val="00E42CE8"/>
    <w:rsid w:val="00E4329F"/>
    <w:rsid w:val="00E43444"/>
    <w:rsid w:val="00E43C19"/>
    <w:rsid w:val="00E43E7F"/>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528"/>
    <w:rsid w:val="00E5568B"/>
    <w:rsid w:val="00E5569C"/>
    <w:rsid w:val="00E5595B"/>
    <w:rsid w:val="00E55DFC"/>
    <w:rsid w:val="00E55E74"/>
    <w:rsid w:val="00E56064"/>
    <w:rsid w:val="00E56715"/>
    <w:rsid w:val="00E56BC6"/>
    <w:rsid w:val="00E5708C"/>
    <w:rsid w:val="00E575B6"/>
    <w:rsid w:val="00E57783"/>
    <w:rsid w:val="00E57E6F"/>
    <w:rsid w:val="00E57E8C"/>
    <w:rsid w:val="00E57F35"/>
    <w:rsid w:val="00E603EF"/>
    <w:rsid w:val="00E6042B"/>
    <w:rsid w:val="00E60491"/>
    <w:rsid w:val="00E60C3C"/>
    <w:rsid w:val="00E610D6"/>
    <w:rsid w:val="00E6150A"/>
    <w:rsid w:val="00E618B9"/>
    <w:rsid w:val="00E61EB1"/>
    <w:rsid w:val="00E6200C"/>
    <w:rsid w:val="00E6233B"/>
    <w:rsid w:val="00E62599"/>
    <w:rsid w:val="00E6279A"/>
    <w:rsid w:val="00E62A4F"/>
    <w:rsid w:val="00E62E50"/>
    <w:rsid w:val="00E63194"/>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1A"/>
    <w:rsid w:val="00E70AD6"/>
    <w:rsid w:val="00E70B2F"/>
    <w:rsid w:val="00E70BBA"/>
    <w:rsid w:val="00E70C5D"/>
    <w:rsid w:val="00E70FC2"/>
    <w:rsid w:val="00E71C91"/>
    <w:rsid w:val="00E71DD7"/>
    <w:rsid w:val="00E71E0D"/>
    <w:rsid w:val="00E7243A"/>
    <w:rsid w:val="00E7278B"/>
    <w:rsid w:val="00E72803"/>
    <w:rsid w:val="00E7281E"/>
    <w:rsid w:val="00E72D22"/>
    <w:rsid w:val="00E7371E"/>
    <w:rsid w:val="00E73744"/>
    <w:rsid w:val="00E73E07"/>
    <w:rsid w:val="00E74178"/>
    <w:rsid w:val="00E74442"/>
    <w:rsid w:val="00E746BD"/>
    <w:rsid w:val="00E74D39"/>
    <w:rsid w:val="00E74E87"/>
    <w:rsid w:val="00E756C9"/>
    <w:rsid w:val="00E75992"/>
    <w:rsid w:val="00E75E9E"/>
    <w:rsid w:val="00E76A69"/>
    <w:rsid w:val="00E76ABE"/>
    <w:rsid w:val="00E774B0"/>
    <w:rsid w:val="00E80182"/>
    <w:rsid w:val="00E8027B"/>
    <w:rsid w:val="00E806D2"/>
    <w:rsid w:val="00E80731"/>
    <w:rsid w:val="00E80849"/>
    <w:rsid w:val="00E808B9"/>
    <w:rsid w:val="00E80D29"/>
    <w:rsid w:val="00E80E54"/>
    <w:rsid w:val="00E8116A"/>
    <w:rsid w:val="00E8132C"/>
    <w:rsid w:val="00E8135A"/>
    <w:rsid w:val="00E81437"/>
    <w:rsid w:val="00E816A0"/>
    <w:rsid w:val="00E81966"/>
    <w:rsid w:val="00E81ACD"/>
    <w:rsid w:val="00E81BA0"/>
    <w:rsid w:val="00E820AC"/>
    <w:rsid w:val="00E8250F"/>
    <w:rsid w:val="00E825B2"/>
    <w:rsid w:val="00E827FE"/>
    <w:rsid w:val="00E82A38"/>
    <w:rsid w:val="00E82ABC"/>
    <w:rsid w:val="00E82EFC"/>
    <w:rsid w:val="00E82FE4"/>
    <w:rsid w:val="00E83061"/>
    <w:rsid w:val="00E83067"/>
    <w:rsid w:val="00E83569"/>
    <w:rsid w:val="00E840DC"/>
    <w:rsid w:val="00E840E7"/>
    <w:rsid w:val="00E84207"/>
    <w:rsid w:val="00E84D05"/>
    <w:rsid w:val="00E84F6A"/>
    <w:rsid w:val="00E84F88"/>
    <w:rsid w:val="00E85309"/>
    <w:rsid w:val="00E85F2F"/>
    <w:rsid w:val="00E8624F"/>
    <w:rsid w:val="00E866AF"/>
    <w:rsid w:val="00E86A5A"/>
    <w:rsid w:val="00E873C2"/>
    <w:rsid w:val="00E873DF"/>
    <w:rsid w:val="00E879D0"/>
    <w:rsid w:val="00E87A70"/>
    <w:rsid w:val="00E9031A"/>
    <w:rsid w:val="00E904EE"/>
    <w:rsid w:val="00E9087E"/>
    <w:rsid w:val="00E9097E"/>
    <w:rsid w:val="00E90C8E"/>
    <w:rsid w:val="00E90EA1"/>
    <w:rsid w:val="00E91239"/>
    <w:rsid w:val="00E920E1"/>
    <w:rsid w:val="00E92101"/>
    <w:rsid w:val="00E9215A"/>
    <w:rsid w:val="00E928E1"/>
    <w:rsid w:val="00E92A2D"/>
    <w:rsid w:val="00E92B67"/>
    <w:rsid w:val="00E92B9D"/>
    <w:rsid w:val="00E92E99"/>
    <w:rsid w:val="00E9343E"/>
    <w:rsid w:val="00E93561"/>
    <w:rsid w:val="00E93EC3"/>
    <w:rsid w:val="00E93EEC"/>
    <w:rsid w:val="00E941CF"/>
    <w:rsid w:val="00E94336"/>
    <w:rsid w:val="00E94539"/>
    <w:rsid w:val="00E9463C"/>
    <w:rsid w:val="00E94720"/>
    <w:rsid w:val="00E94A6B"/>
    <w:rsid w:val="00E94AF9"/>
    <w:rsid w:val="00E9535F"/>
    <w:rsid w:val="00E95380"/>
    <w:rsid w:val="00E95401"/>
    <w:rsid w:val="00E954EC"/>
    <w:rsid w:val="00E95B0F"/>
    <w:rsid w:val="00E95CC4"/>
    <w:rsid w:val="00E9605B"/>
    <w:rsid w:val="00E9645A"/>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8E4"/>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4122"/>
    <w:rsid w:val="00EB4AF3"/>
    <w:rsid w:val="00EB5157"/>
    <w:rsid w:val="00EB54D3"/>
    <w:rsid w:val="00EB593C"/>
    <w:rsid w:val="00EB5ADB"/>
    <w:rsid w:val="00EB5D8F"/>
    <w:rsid w:val="00EB5EDE"/>
    <w:rsid w:val="00EB6218"/>
    <w:rsid w:val="00EB66A5"/>
    <w:rsid w:val="00EB69EF"/>
    <w:rsid w:val="00EB6DF7"/>
    <w:rsid w:val="00EB7706"/>
    <w:rsid w:val="00EC0152"/>
    <w:rsid w:val="00EC0739"/>
    <w:rsid w:val="00EC0A82"/>
    <w:rsid w:val="00EC0AB5"/>
    <w:rsid w:val="00EC0E8A"/>
    <w:rsid w:val="00EC126E"/>
    <w:rsid w:val="00EC128C"/>
    <w:rsid w:val="00EC1EEF"/>
    <w:rsid w:val="00EC2128"/>
    <w:rsid w:val="00EC225C"/>
    <w:rsid w:val="00EC253E"/>
    <w:rsid w:val="00EC310C"/>
    <w:rsid w:val="00EC34F3"/>
    <w:rsid w:val="00EC375B"/>
    <w:rsid w:val="00EC38B2"/>
    <w:rsid w:val="00EC4812"/>
    <w:rsid w:val="00EC4877"/>
    <w:rsid w:val="00EC4F39"/>
    <w:rsid w:val="00EC50DD"/>
    <w:rsid w:val="00EC5697"/>
    <w:rsid w:val="00EC5873"/>
    <w:rsid w:val="00EC5E3F"/>
    <w:rsid w:val="00EC6022"/>
    <w:rsid w:val="00EC6320"/>
    <w:rsid w:val="00EC698A"/>
    <w:rsid w:val="00EC6EF4"/>
    <w:rsid w:val="00EC70E0"/>
    <w:rsid w:val="00EC7618"/>
    <w:rsid w:val="00EC7772"/>
    <w:rsid w:val="00EC7819"/>
    <w:rsid w:val="00EC79C5"/>
    <w:rsid w:val="00EC7E32"/>
    <w:rsid w:val="00ED174D"/>
    <w:rsid w:val="00ED1ACA"/>
    <w:rsid w:val="00ED1C18"/>
    <w:rsid w:val="00ED1D47"/>
    <w:rsid w:val="00ED2041"/>
    <w:rsid w:val="00ED2061"/>
    <w:rsid w:val="00ED20E8"/>
    <w:rsid w:val="00ED22C3"/>
    <w:rsid w:val="00ED2331"/>
    <w:rsid w:val="00ED248C"/>
    <w:rsid w:val="00ED2B3D"/>
    <w:rsid w:val="00ED2F98"/>
    <w:rsid w:val="00ED3252"/>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1D"/>
    <w:rsid w:val="00EE13AE"/>
    <w:rsid w:val="00EE1850"/>
    <w:rsid w:val="00EE2281"/>
    <w:rsid w:val="00EE2336"/>
    <w:rsid w:val="00EE25EA"/>
    <w:rsid w:val="00EE276D"/>
    <w:rsid w:val="00EE2AF3"/>
    <w:rsid w:val="00EE34B6"/>
    <w:rsid w:val="00EE351D"/>
    <w:rsid w:val="00EE36E0"/>
    <w:rsid w:val="00EE4170"/>
    <w:rsid w:val="00EE4476"/>
    <w:rsid w:val="00EE469D"/>
    <w:rsid w:val="00EE4741"/>
    <w:rsid w:val="00EE4DE6"/>
    <w:rsid w:val="00EE5409"/>
    <w:rsid w:val="00EE55B2"/>
    <w:rsid w:val="00EE5FD1"/>
    <w:rsid w:val="00EE5FF4"/>
    <w:rsid w:val="00EE626C"/>
    <w:rsid w:val="00EE6369"/>
    <w:rsid w:val="00EE6461"/>
    <w:rsid w:val="00EE6933"/>
    <w:rsid w:val="00EE69F5"/>
    <w:rsid w:val="00EE6CC7"/>
    <w:rsid w:val="00EE71EF"/>
    <w:rsid w:val="00EE7433"/>
    <w:rsid w:val="00EE7451"/>
    <w:rsid w:val="00EE779D"/>
    <w:rsid w:val="00EE7C5C"/>
    <w:rsid w:val="00EE7DA9"/>
    <w:rsid w:val="00EF05A7"/>
    <w:rsid w:val="00EF0C15"/>
    <w:rsid w:val="00EF2030"/>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286"/>
    <w:rsid w:val="00EF7999"/>
    <w:rsid w:val="00EF79E8"/>
    <w:rsid w:val="00EF7BD9"/>
    <w:rsid w:val="00EF7EF1"/>
    <w:rsid w:val="00F00E17"/>
    <w:rsid w:val="00F01361"/>
    <w:rsid w:val="00F016E6"/>
    <w:rsid w:val="00F01988"/>
    <w:rsid w:val="00F01E66"/>
    <w:rsid w:val="00F025C1"/>
    <w:rsid w:val="00F02C85"/>
    <w:rsid w:val="00F02F18"/>
    <w:rsid w:val="00F02FE8"/>
    <w:rsid w:val="00F0304F"/>
    <w:rsid w:val="00F03081"/>
    <w:rsid w:val="00F036A8"/>
    <w:rsid w:val="00F03721"/>
    <w:rsid w:val="00F03B0F"/>
    <w:rsid w:val="00F03EBF"/>
    <w:rsid w:val="00F03EC4"/>
    <w:rsid w:val="00F0418B"/>
    <w:rsid w:val="00F04398"/>
    <w:rsid w:val="00F047A1"/>
    <w:rsid w:val="00F04926"/>
    <w:rsid w:val="00F04D2F"/>
    <w:rsid w:val="00F04D8C"/>
    <w:rsid w:val="00F04FF6"/>
    <w:rsid w:val="00F0504C"/>
    <w:rsid w:val="00F05063"/>
    <w:rsid w:val="00F055FF"/>
    <w:rsid w:val="00F05649"/>
    <w:rsid w:val="00F0582B"/>
    <w:rsid w:val="00F06682"/>
    <w:rsid w:val="00F07352"/>
    <w:rsid w:val="00F076B8"/>
    <w:rsid w:val="00F07AF4"/>
    <w:rsid w:val="00F10035"/>
    <w:rsid w:val="00F100D0"/>
    <w:rsid w:val="00F109FC"/>
    <w:rsid w:val="00F10D95"/>
    <w:rsid w:val="00F12428"/>
    <w:rsid w:val="00F125A0"/>
    <w:rsid w:val="00F12711"/>
    <w:rsid w:val="00F12750"/>
    <w:rsid w:val="00F12A89"/>
    <w:rsid w:val="00F131D7"/>
    <w:rsid w:val="00F13850"/>
    <w:rsid w:val="00F13A70"/>
    <w:rsid w:val="00F13D95"/>
    <w:rsid w:val="00F14766"/>
    <w:rsid w:val="00F1480E"/>
    <w:rsid w:val="00F148ED"/>
    <w:rsid w:val="00F14907"/>
    <w:rsid w:val="00F1493B"/>
    <w:rsid w:val="00F14BD8"/>
    <w:rsid w:val="00F15157"/>
    <w:rsid w:val="00F1559A"/>
    <w:rsid w:val="00F15AA5"/>
    <w:rsid w:val="00F15E3A"/>
    <w:rsid w:val="00F16057"/>
    <w:rsid w:val="00F16227"/>
    <w:rsid w:val="00F16324"/>
    <w:rsid w:val="00F1636E"/>
    <w:rsid w:val="00F16A90"/>
    <w:rsid w:val="00F16B86"/>
    <w:rsid w:val="00F16D8B"/>
    <w:rsid w:val="00F16F2A"/>
    <w:rsid w:val="00F17007"/>
    <w:rsid w:val="00F17365"/>
    <w:rsid w:val="00F17FC8"/>
    <w:rsid w:val="00F20BF3"/>
    <w:rsid w:val="00F20C2B"/>
    <w:rsid w:val="00F20DC2"/>
    <w:rsid w:val="00F212CD"/>
    <w:rsid w:val="00F2277E"/>
    <w:rsid w:val="00F22820"/>
    <w:rsid w:val="00F2289F"/>
    <w:rsid w:val="00F22C58"/>
    <w:rsid w:val="00F22F76"/>
    <w:rsid w:val="00F233C0"/>
    <w:rsid w:val="00F233EF"/>
    <w:rsid w:val="00F2375B"/>
    <w:rsid w:val="00F23798"/>
    <w:rsid w:val="00F23A97"/>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0E9"/>
    <w:rsid w:val="00F3221E"/>
    <w:rsid w:val="00F32724"/>
    <w:rsid w:val="00F32E76"/>
    <w:rsid w:val="00F33998"/>
    <w:rsid w:val="00F33E04"/>
    <w:rsid w:val="00F340EE"/>
    <w:rsid w:val="00F342FD"/>
    <w:rsid w:val="00F346A0"/>
    <w:rsid w:val="00F34823"/>
    <w:rsid w:val="00F348B1"/>
    <w:rsid w:val="00F34E9E"/>
    <w:rsid w:val="00F34FE2"/>
    <w:rsid w:val="00F35530"/>
    <w:rsid w:val="00F364E3"/>
    <w:rsid w:val="00F36D43"/>
    <w:rsid w:val="00F36DC0"/>
    <w:rsid w:val="00F37DF8"/>
    <w:rsid w:val="00F37E1F"/>
    <w:rsid w:val="00F37EB1"/>
    <w:rsid w:val="00F400A1"/>
    <w:rsid w:val="00F40688"/>
    <w:rsid w:val="00F409C6"/>
    <w:rsid w:val="00F40AB0"/>
    <w:rsid w:val="00F40B31"/>
    <w:rsid w:val="00F40C6D"/>
    <w:rsid w:val="00F40EF4"/>
    <w:rsid w:val="00F40F4C"/>
    <w:rsid w:val="00F40FA5"/>
    <w:rsid w:val="00F41374"/>
    <w:rsid w:val="00F41684"/>
    <w:rsid w:val="00F418ED"/>
    <w:rsid w:val="00F41D01"/>
    <w:rsid w:val="00F41E03"/>
    <w:rsid w:val="00F4249A"/>
    <w:rsid w:val="00F42775"/>
    <w:rsid w:val="00F42EFD"/>
    <w:rsid w:val="00F43914"/>
    <w:rsid w:val="00F43FE0"/>
    <w:rsid w:val="00F4401D"/>
    <w:rsid w:val="00F443CF"/>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E0"/>
    <w:rsid w:val="00F55DFB"/>
    <w:rsid w:val="00F5670E"/>
    <w:rsid w:val="00F56ADF"/>
    <w:rsid w:val="00F57494"/>
    <w:rsid w:val="00F5789A"/>
    <w:rsid w:val="00F60654"/>
    <w:rsid w:val="00F60892"/>
    <w:rsid w:val="00F60DBB"/>
    <w:rsid w:val="00F614BB"/>
    <w:rsid w:val="00F61631"/>
    <w:rsid w:val="00F61ACF"/>
    <w:rsid w:val="00F61E6F"/>
    <w:rsid w:val="00F62854"/>
    <w:rsid w:val="00F6299D"/>
    <w:rsid w:val="00F62A14"/>
    <w:rsid w:val="00F62D8C"/>
    <w:rsid w:val="00F62F3B"/>
    <w:rsid w:val="00F63159"/>
    <w:rsid w:val="00F63959"/>
    <w:rsid w:val="00F63E50"/>
    <w:rsid w:val="00F64459"/>
    <w:rsid w:val="00F64473"/>
    <w:rsid w:val="00F64648"/>
    <w:rsid w:val="00F646B2"/>
    <w:rsid w:val="00F64876"/>
    <w:rsid w:val="00F649DE"/>
    <w:rsid w:val="00F64A34"/>
    <w:rsid w:val="00F653A1"/>
    <w:rsid w:val="00F6559C"/>
    <w:rsid w:val="00F65988"/>
    <w:rsid w:val="00F659E1"/>
    <w:rsid w:val="00F668FF"/>
    <w:rsid w:val="00F67084"/>
    <w:rsid w:val="00F670F7"/>
    <w:rsid w:val="00F674EB"/>
    <w:rsid w:val="00F6799D"/>
    <w:rsid w:val="00F67D46"/>
    <w:rsid w:val="00F67D9C"/>
    <w:rsid w:val="00F7001F"/>
    <w:rsid w:val="00F70285"/>
    <w:rsid w:val="00F702E2"/>
    <w:rsid w:val="00F7057B"/>
    <w:rsid w:val="00F7058F"/>
    <w:rsid w:val="00F709B0"/>
    <w:rsid w:val="00F70B2E"/>
    <w:rsid w:val="00F70FD5"/>
    <w:rsid w:val="00F710B8"/>
    <w:rsid w:val="00F71272"/>
    <w:rsid w:val="00F71B0C"/>
    <w:rsid w:val="00F71DCC"/>
    <w:rsid w:val="00F71FAA"/>
    <w:rsid w:val="00F72880"/>
    <w:rsid w:val="00F72EE9"/>
    <w:rsid w:val="00F73385"/>
    <w:rsid w:val="00F733B2"/>
    <w:rsid w:val="00F73774"/>
    <w:rsid w:val="00F73BD9"/>
    <w:rsid w:val="00F73FE1"/>
    <w:rsid w:val="00F7436E"/>
    <w:rsid w:val="00F7455A"/>
    <w:rsid w:val="00F7489D"/>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298C"/>
    <w:rsid w:val="00F832E1"/>
    <w:rsid w:val="00F83424"/>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86E"/>
    <w:rsid w:val="00F91ACF"/>
    <w:rsid w:val="00F91B63"/>
    <w:rsid w:val="00F9218C"/>
    <w:rsid w:val="00F9269B"/>
    <w:rsid w:val="00F92B97"/>
    <w:rsid w:val="00F92F3B"/>
    <w:rsid w:val="00F9319A"/>
    <w:rsid w:val="00F93D7D"/>
    <w:rsid w:val="00F93DC9"/>
    <w:rsid w:val="00F945A1"/>
    <w:rsid w:val="00F94872"/>
    <w:rsid w:val="00F94EA1"/>
    <w:rsid w:val="00F9547F"/>
    <w:rsid w:val="00F9564C"/>
    <w:rsid w:val="00F9626B"/>
    <w:rsid w:val="00F9626D"/>
    <w:rsid w:val="00F964AC"/>
    <w:rsid w:val="00F96717"/>
    <w:rsid w:val="00F96725"/>
    <w:rsid w:val="00F9679F"/>
    <w:rsid w:val="00F967E0"/>
    <w:rsid w:val="00F96A6A"/>
    <w:rsid w:val="00F96D68"/>
    <w:rsid w:val="00F970F1"/>
    <w:rsid w:val="00F97337"/>
    <w:rsid w:val="00F97675"/>
    <w:rsid w:val="00F97C20"/>
    <w:rsid w:val="00F97E8F"/>
    <w:rsid w:val="00FA0535"/>
    <w:rsid w:val="00FA054F"/>
    <w:rsid w:val="00FA08AC"/>
    <w:rsid w:val="00FA114D"/>
    <w:rsid w:val="00FA11F6"/>
    <w:rsid w:val="00FA156D"/>
    <w:rsid w:val="00FA1683"/>
    <w:rsid w:val="00FA18D4"/>
    <w:rsid w:val="00FA1D89"/>
    <w:rsid w:val="00FA236E"/>
    <w:rsid w:val="00FA251E"/>
    <w:rsid w:val="00FA2F1C"/>
    <w:rsid w:val="00FA3078"/>
    <w:rsid w:val="00FA34E2"/>
    <w:rsid w:val="00FA3A53"/>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0CFB"/>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5D9A"/>
    <w:rsid w:val="00FB6C06"/>
    <w:rsid w:val="00FB6C2B"/>
    <w:rsid w:val="00FB7378"/>
    <w:rsid w:val="00FB7959"/>
    <w:rsid w:val="00FC0487"/>
    <w:rsid w:val="00FC0E82"/>
    <w:rsid w:val="00FC0F9B"/>
    <w:rsid w:val="00FC119B"/>
    <w:rsid w:val="00FC11FE"/>
    <w:rsid w:val="00FC14AA"/>
    <w:rsid w:val="00FC18E0"/>
    <w:rsid w:val="00FC19AE"/>
    <w:rsid w:val="00FC1AF8"/>
    <w:rsid w:val="00FC1B1F"/>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058"/>
    <w:rsid w:val="00FD1066"/>
    <w:rsid w:val="00FD163D"/>
    <w:rsid w:val="00FD16D0"/>
    <w:rsid w:val="00FD17F7"/>
    <w:rsid w:val="00FD1877"/>
    <w:rsid w:val="00FD1B55"/>
    <w:rsid w:val="00FD2006"/>
    <w:rsid w:val="00FD2360"/>
    <w:rsid w:val="00FD23AA"/>
    <w:rsid w:val="00FD2531"/>
    <w:rsid w:val="00FD298B"/>
    <w:rsid w:val="00FD32B0"/>
    <w:rsid w:val="00FD33E2"/>
    <w:rsid w:val="00FD34F8"/>
    <w:rsid w:val="00FD3B32"/>
    <w:rsid w:val="00FD3EDA"/>
    <w:rsid w:val="00FD47E9"/>
    <w:rsid w:val="00FD554D"/>
    <w:rsid w:val="00FD5812"/>
    <w:rsid w:val="00FD5B24"/>
    <w:rsid w:val="00FD5F33"/>
    <w:rsid w:val="00FD6125"/>
    <w:rsid w:val="00FD68C6"/>
    <w:rsid w:val="00FD731B"/>
    <w:rsid w:val="00FD794B"/>
    <w:rsid w:val="00FE05B4"/>
    <w:rsid w:val="00FE072A"/>
    <w:rsid w:val="00FE1231"/>
    <w:rsid w:val="00FE1593"/>
    <w:rsid w:val="00FE1F49"/>
    <w:rsid w:val="00FE2523"/>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889"/>
    <w:rsid w:val="00FE5C16"/>
    <w:rsid w:val="00FE5E7D"/>
    <w:rsid w:val="00FE5F5F"/>
    <w:rsid w:val="00FE683D"/>
    <w:rsid w:val="00FE68B5"/>
    <w:rsid w:val="00FE7308"/>
    <w:rsid w:val="00FE7542"/>
    <w:rsid w:val="00FE7D49"/>
    <w:rsid w:val="00FF0552"/>
    <w:rsid w:val="00FF05E3"/>
    <w:rsid w:val="00FF07D3"/>
    <w:rsid w:val="00FF0875"/>
    <w:rsid w:val="00FF0D93"/>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523C"/>
    <w:rsid w:val="00FF5739"/>
    <w:rsid w:val="00FF5975"/>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4"/>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E70C5D"/>
    <w:pPr>
      <w:jc w:val="both"/>
      <w:outlineLvl w:val="1"/>
    </w:pPr>
    <w:rPr>
      <w:b/>
      <w:sz w:val="28"/>
      <w:szCs w:val="22"/>
      <w:u w:val="single"/>
      <w:lang w:eastAsia="ko-KR"/>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1868DB"/>
    <w:pPr>
      <w:spacing w:before="240" w:line="276" w:lineRule="auto"/>
      <w:jc w:val="both"/>
    </w:pPr>
    <w:rPr>
      <w:rFonts w:eastAsia="Batang"/>
      <w:sz w:val="22"/>
      <w:lang w:eastAsia="ko-KR"/>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styleId="BodyText0">
    <w:name w:val="Body Text"/>
    <w:basedOn w:val="Normal"/>
    <w:link w:val="BodyTextChar"/>
    <w:unhideWhenUsed/>
    <w:rsid w:val="00FA3A53"/>
    <w:pPr>
      <w:spacing w:after="120"/>
    </w:pPr>
  </w:style>
  <w:style w:type="character" w:customStyle="1" w:styleId="BodyTextChar">
    <w:name w:val="Body Text Char"/>
    <w:basedOn w:val="DefaultParagraphFont"/>
    <w:link w:val="BodyText0"/>
    <w:rsid w:val="00FA3A53"/>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12076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png"/><Relationship Id="rId42" Type="http://schemas.openxmlformats.org/officeDocument/2006/relationships/image" Target="media/image18.wmf"/><Relationship Id="rId47" Type="http://schemas.openxmlformats.org/officeDocument/2006/relationships/oleObject" Target="embeddings/oleObject10.bin"/><Relationship Id="rId63" Type="http://schemas.openxmlformats.org/officeDocument/2006/relationships/oleObject" Target="embeddings/oleObject18.bin"/><Relationship Id="rId68" Type="http://schemas.openxmlformats.org/officeDocument/2006/relationships/image" Target="media/image31.wmf"/><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oleObject" Target="embeddings/oleObject4.bin"/><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image" Target="media/image12.emf"/><Relationship Id="rId37" Type="http://schemas.openxmlformats.org/officeDocument/2006/relationships/package" Target="embeddings/Microsoft_Visio_Drawing1.vsdx"/><Relationship Id="rId40" Type="http://schemas.openxmlformats.org/officeDocument/2006/relationships/image" Target="media/image17.wmf"/><Relationship Id="rId45" Type="http://schemas.openxmlformats.org/officeDocument/2006/relationships/oleObject" Target="embeddings/oleObject9.bin"/><Relationship Id="rId53" Type="http://schemas.openxmlformats.org/officeDocument/2006/relationships/oleObject" Target="embeddings/oleObject1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oleObject" Target="embeddings/oleObject17.bin"/><Relationship Id="rId19" Type="http://schemas.openxmlformats.org/officeDocument/2006/relationships/image" Target="media/image5.png"/><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image" Target="media/image14.emf"/><Relationship Id="rId43" Type="http://schemas.openxmlformats.org/officeDocument/2006/relationships/oleObject" Target="embeddings/oleObject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1.bin"/><Relationship Id="rId8" Type="http://schemas.openxmlformats.org/officeDocument/2006/relationships/webSettings" Target="webSettings.xml"/><Relationship Id="rId51" Type="http://schemas.openxmlformats.org/officeDocument/2006/relationships/oleObject" Target="embeddings/oleObject12.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oleObject" Target="embeddings/oleObject2.bin"/><Relationship Id="rId33" Type="http://schemas.openxmlformats.org/officeDocument/2006/relationships/image" Target="media/image13.e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16.bin"/><Relationship Id="rId67" Type="http://schemas.openxmlformats.org/officeDocument/2006/relationships/oleObject" Target="embeddings/oleObject20.bin"/><Relationship Id="rId20" Type="http://schemas.openxmlformats.org/officeDocument/2006/relationships/hyperlink" Target="https://mentor.ieee.org/802.11/dcn/25/11-25-0644-02-00bn-misc-phy-cids.docx" TargetMode="External"/><Relationship Id="rId41" Type="http://schemas.openxmlformats.org/officeDocument/2006/relationships/oleObject" Target="embeddings/oleObject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5/11-25-0644-02-00bn-misc-phy-cids.docx" TargetMode="External"/><Relationship Id="rId23" Type="http://schemas.openxmlformats.org/officeDocument/2006/relationships/hyperlink" Target="https://mentor.ieee.org/802.11/dcn/25/11-25-0644-02-00bn-misc-phy-cids.docx" TargetMode="External"/><Relationship Id="rId28" Type="http://schemas.openxmlformats.org/officeDocument/2006/relationships/image" Target="media/image10.wmf"/><Relationship Id="rId36" Type="http://schemas.openxmlformats.org/officeDocument/2006/relationships/image" Target="media/image15.emf"/><Relationship Id="rId49" Type="http://schemas.openxmlformats.org/officeDocument/2006/relationships/oleObject" Target="embeddings/oleObject11.bin"/><Relationship Id="rId57" Type="http://schemas.openxmlformats.org/officeDocument/2006/relationships/oleObject" Target="embeddings/oleObject15.bin"/><Relationship Id="rId10" Type="http://schemas.openxmlformats.org/officeDocument/2006/relationships/endnotes" Target="endnotes.xml"/><Relationship Id="rId31" Type="http://schemas.openxmlformats.org/officeDocument/2006/relationships/oleObject" Target="embeddings/oleObject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19.bin"/><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youhank@qti.qualcomm.com" TargetMode="External"/><Relationship Id="rId18" Type="http://schemas.openxmlformats.org/officeDocument/2006/relationships/hyperlink" Target="https://mentor.ieee.org/802.11/dcn/25/11-25-0644-02-00bn-misc-phy-cids.docx" TargetMode="External"/><Relationship Id="rId39" Type="http://schemas.openxmlformats.org/officeDocument/2006/relationships/oleObject" Target="embeddings/oleObject6.bin"/><Relationship Id="rId34" Type="http://schemas.openxmlformats.org/officeDocument/2006/relationships/package" Target="embeddings/Microsoft_Visio_Drawing.vsdx"/><Relationship Id="rId50" Type="http://schemas.openxmlformats.org/officeDocument/2006/relationships/image" Target="media/image22.wmf"/><Relationship Id="rId55" Type="http://schemas.openxmlformats.org/officeDocument/2006/relationships/oleObject" Target="embeddings/oleObject14.bin"/><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oleObject" Target="embeddings/oleObject22.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12</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802.11-25/644r1</vt:lpstr>
    </vt:vector>
  </TitlesOfParts>
  <Company>Huawei Technologies Co.,Ltd.</Company>
  <LinksUpToDate>false</LinksUpToDate>
  <CharactersWithSpaces>15652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802.11-25/644r2</dc:title>
  <dc:subject>Submission</dc:subject>
  <dc:creator>Youhan Kim (Qualcomm Technologies Inc.)</dc:creator>
  <cp:keywords>April 2024</cp:keywords>
  <cp:lastModifiedBy>Youhan Kim</cp:lastModifiedBy>
  <cp:revision>4</cp:revision>
  <cp:lastPrinted>2017-05-01T07:09:00Z</cp:lastPrinted>
  <dcterms:created xsi:type="dcterms:W3CDTF">2025-04-14T23:51:00Z</dcterms:created>
  <dcterms:modified xsi:type="dcterms:W3CDTF">2025-04-15T00:01:00Z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