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1635640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653501">
              <w:rPr>
                <w:b w:val="0"/>
                <w:sz w:val="22"/>
                <w:szCs w:val="22"/>
              </w:rPr>
              <w:t>5</w:t>
            </w:r>
            <w:r w:rsidRPr="00EE5F9E">
              <w:rPr>
                <w:b w:val="0"/>
                <w:sz w:val="22"/>
                <w:szCs w:val="22"/>
              </w:rPr>
              <w:t>-</w:t>
            </w:r>
            <w:r w:rsidR="00653501">
              <w:rPr>
                <w:b w:val="0"/>
                <w:sz w:val="22"/>
                <w:szCs w:val="22"/>
              </w:rPr>
              <w:t>13</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E7023AF" w14:textId="4798339D" w:rsidR="00C46819" w:rsidRPr="00507DF0" w:rsidRDefault="00C46819" w:rsidP="00C46819">
      <w:r w:rsidRPr="00507DF0">
        <w:t xml:space="preserve">1601 2037 3069 3268 3219 3213 </w:t>
      </w:r>
      <w:r w:rsidRPr="006A1B98">
        <w:rPr>
          <w:color w:val="FF0000"/>
        </w:rPr>
        <w:t>240 241 242</w:t>
      </w:r>
      <w:r w:rsidRPr="00507DF0">
        <w:t xml:space="preserve"> 3211 3954 3776 3777 2200 637 1067 2156 2405 2408 2588 628 2426 2589 2590 3190 3690 886 3063 3210 3216 2489 2490 2491 2591 2592 3392 1069 3657 3691 3660 3208 3064 3065 2191 2193 2196 2492 2593 3716 3764 2594 2595 3209 2596 3658 3692 2229 3066 3067 3215 2597 504 648 1884 1885 2454 3951 3693 3694 887 3068 3659 3695 3696 3195 3070 1835 3072 3073 3426 425 629 638 722 1840 1903 1927 1971 2157 2427 2493 2598 3145 3393 3427 3697 3074  3717 1912 3076 3075 236 723 3077 1839 1886 2599 1913 738 3428 3698 3078 724 1285 2494 2496 2600 3079 3080 3699 3214 103 657 739 799 1286 1887 2495 2601 3082 3700 3765 1844 3081 509 102 2198 2602 3083 1287 2497 2603 3661 3701 658 800 3084 508 649 725 2195 2199 2604 3218 2605 1914 1915 2230 3143 3144 3217 2606 3766 </w:t>
      </w:r>
      <w:r w:rsidR="00FA7394" w:rsidRPr="00507DF0">
        <w:t>1563 3205</w:t>
      </w:r>
      <w:r w:rsidR="00577576">
        <w:t xml:space="preserve"> 651 1751</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0" w:author="Cariou, Laurent" w:date="2025-03-27T16:31:00Z" w16du:dateUtc="2025-03-27T15:31:00Z"/>
        </w:rPr>
      </w:pPr>
    </w:p>
    <w:p w14:paraId="3B4ECD78" w14:textId="24EDA5AD" w:rsidR="005C3FBF" w:rsidRDefault="005C3FBF" w:rsidP="0014150D">
      <w:pPr>
        <w:rPr>
          <w:ins w:id="1"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1E94BDE9" w14:textId="29BF3872" w:rsidR="00C55B42" w:rsidRDefault="00FF12BB" w:rsidP="00C55B42">
      <w:pPr>
        <w:pStyle w:val="ListParagraph"/>
        <w:numPr>
          <w:ilvl w:val="0"/>
          <w:numId w:val="45"/>
        </w:numPr>
        <w:rPr>
          <w:ins w:id="2" w:author="Cariou, Laurent" w:date="2025-05-13T09:21:00Z" w16du:dateUtc="2025-05-13T07:21:00Z"/>
        </w:rPr>
      </w:pPr>
      <w:r>
        <w:t>More comments received offline (changes in blue)</w:t>
      </w:r>
    </w:p>
    <w:p w14:paraId="74C47F11" w14:textId="79EF6CA8" w:rsidR="00C55B42" w:rsidRDefault="00C55B42" w:rsidP="00C55B42">
      <w:r>
        <w:t>R5: - more changes in Blue</w:t>
      </w:r>
    </w:p>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2DBEE46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8301F">
              <w:rPr>
                <w:rFonts w:ascii="Arial" w:eastAsia="Times New Roman" w:hAnsi="Arial" w:cs="Arial"/>
                <w:sz w:val="20"/>
                <w:lang w:val="en-US"/>
              </w:rPr>
              <w:t xml:space="preserve">Reject </w:t>
            </w:r>
            <w:r w:rsidR="00335437">
              <w:rPr>
                <w:rFonts w:ascii="Arial" w:eastAsia="Times New Roman" w:hAnsi="Arial" w:cs="Arial"/>
                <w:sz w:val="20"/>
                <w:lang w:val="en-US"/>
              </w:rPr>
              <w:t>–</w:t>
            </w:r>
            <w:r w:rsidR="00E8301F">
              <w:rPr>
                <w:rFonts w:ascii="Arial" w:eastAsia="Times New Roman" w:hAnsi="Arial" w:cs="Arial"/>
                <w:sz w:val="20"/>
                <w:lang w:val="en-US"/>
              </w:rPr>
              <w:t xml:space="preserve"> </w:t>
            </w:r>
            <w:r w:rsidR="00335437">
              <w:rPr>
                <w:rFonts w:ascii="Arial" w:eastAsia="Times New Roman" w:hAnsi="Arial" w:cs="Arial"/>
                <w:sz w:val="20"/>
                <w:lang w:val="en-US"/>
              </w:rPr>
              <w:t>such enhancements have been discussed in the group and didn’t reach sufficient support.</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 xml:space="preserve">with </w:t>
            </w:r>
            <w:proofErr w:type="gramStart"/>
            <w:r w:rsidR="00443D79">
              <w:rPr>
                <w:rFonts w:ascii="Arial" w:eastAsia="Times New Roman" w:hAnsi="Arial" w:cs="Arial"/>
                <w:sz w:val="20"/>
                <w:lang w:val="en-US"/>
              </w:rPr>
              <w:t>tag [#</w:t>
            </w:r>
            <w:proofErr w:type="gramEnd"/>
            <w:r w:rsidR="00443D79">
              <w:rPr>
                <w:rFonts w:ascii="Arial" w:eastAsia="Times New Roman" w:hAnsi="Arial" w:cs="Arial"/>
                <w:sz w:val="20"/>
                <w:lang w:val="en-US"/>
              </w:rPr>
              <w:t>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What is the requirement, if any, on the power management setting for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w:t>
            </w:r>
            <w:proofErr w:type="gramStart"/>
            <w:r w:rsidRPr="00B746C7">
              <w:rPr>
                <w:rFonts w:ascii="Arial" w:eastAsia="Times New Roman" w:hAnsi="Arial" w:cs="Arial"/>
                <w:sz w:val="20"/>
                <w:lang w:val="en-US"/>
              </w:rPr>
              <w:t>defined</w:t>
            </w:r>
            <w:proofErr w:type="gramEnd"/>
            <w:r w:rsidRPr="00B746C7">
              <w:rPr>
                <w:rFonts w:ascii="Arial" w:eastAsia="Times New Roman" w:hAnsi="Arial" w:cs="Arial"/>
                <w:sz w:val="20"/>
                <w:lang w:val="en-US"/>
              </w:rPr>
              <w:t xml:space="preserve">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w:t>
            </w:r>
            <w:proofErr w:type="gramStart"/>
            <w:r w:rsidRPr="00B746C7">
              <w:rPr>
                <w:rFonts w:ascii="Arial" w:eastAsia="Times New Roman" w:hAnsi="Arial" w:cs="Arial"/>
                <w:sz w:val="20"/>
                <w:lang w:val="en-US"/>
              </w:rPr>
              <w:t>use</w:t>
            </w:r>
            <w:proofErr w:type="gramEnd"/>
            <w:r w:rsidRPr="00B746C7">
              <w:rPr>
                <w:rFonts w:ascii="Arial" w:eastAsia="Times New Roman" w:hAnsi="Arial" w:cs="Arial"/>
                <w:sz w:val="20"/>
                <w:lang w:val="en-US"/>
              </w:rPr>
              <w:t xml:space="preserv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w:t>
            </w:r>
            <w:proofErr w:type="gramStart"/>
            <w:r w:rsidRPr="00B746C7">
              <w:rPr>
                <w:rFonts w:ascii="Arial" w:eastAsia="Times New Roman" w:hAnsi="Arial" w:cs="Arial"/>
                <w:sz w:val="20"/>
                <w:lang w:val="en-US"/>
              </w:rPr>
              <w:t>benefits</w:t>
            </w:r>
            <w:proofErr w:type="gramEnd"/>
            <w:r w:rsidRPr="00B746C7">
              <w:rPr>
                <w:rFonts w:ascii="Arial" w:eastAsia="Times New Roman" w:hAnsi="Arial" w:cs="Arial"/>
                <w:sz w:val="20"/>
                <w:lang w:val="en-US"/>
              </w:rPr>
              <w:t xml:space="preserve">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w:t>
            </w:r>
            <w:proofErr w:type="gramStart"/>
            <w:r w:rsidRPr="00B746C7">
              <w:rPr>
                <w:rFonts w:ascii="Arial" w:eastAsia="Times New Roman" w:hAnsi="Arial" w:cs="Arial"/>
                <w:sz w:val="20"/>
                <w:lang w:val="en-US"/>
              </w:rPr>
              <w:t>new</w:t>
            </w:r>
            <w:proofErr w:type="gramEnd"/>
            <w:r w:rsidRPr="00B746C7">
              <w:rPr>
                <w:rFonts w:ascii="Arial" w:eastAsia="Times New Roman" w:hAnsi="Arial" w:cs="Arial"/>
                <w:sz w:val="20"/>
                <w:lang w:val="en-US"/>
              </w:rPr>
              <w:t xml:space="preserve">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proofErr w:type="gramStart"/>
            <w:r w:rsidRPr="00B746C7">
              <w:rPr>
                <w:rFonts w:ascii="Arial" w:eastAsia="Times New Roman" w:hAnsi="Arial" w:cs="Arial"/>
                <w:sz w:val="20"/>
                <w:lang w:val="en-US"/>
              </w:rPr>
              <w:t>in stead</w:t>
            </w:r>
            <w:proofErr w:type="spellEnd"/>
            <w:proofErr w:type="gramEnd"/>
            <w:r w:rsidRPr="00B746C7">
              <w:rPr>
                <w:rFonts w:ascii="Arial" w:eastAsia="Times New Roman" w:hAnsi="Arial" w:cs="Arial"/>
                <w:sz w:val="20"/>
                <w:lang w:val="en-US"/>
              </w:rPr>
              <w:t xml:space="preserve"> of "Supporting". Also, "Supporting" might give </w:t>
            </w:r>
            <w:proofErr w:type="gramStart"/>
            <w:r w:rsidRPr="00B746C7">
              <w:rPr>
                <w:rFonts w:ascii="Arial" w:eastAsia="Times New Roman" w:hAnsi="Arial" w:cs="Arial"/>
                <w:sz w:val="20"/>
                <w:lang w:val="en-US"/>
              </w:rPr>
              <w:t>inaccurate</w:t>
            </w:r>
            <w:proofErr w:type="gramEnd"/>
            <w:r w:rsidRPr="00B746C7">
              <w:rPr>
                <w:rFonts w:ascii="Arial" w:eastAsia="Times New Roman" w:hAnsi="Arial" w:cs="Arial"/>
                <w:sz w:val="20"/>
                <w:lang w:val="en-US"/>
              </w:rPr>
              <w:t xml:space="preserv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Convert bullets into paragraph text.  </w:t>
            </w:r>
            <w:proofErr w:type="gramStart"/>
            <w:r w:rsidRPr="00B746C7">
              <w:rPr>
                <w:rFonts w:ascii="Arial" w:eastAsia="Times New Roman" w:hAnsi="Arial" w:cs="Arial"/>
                <w:sz w:val="20"/>
                <w:lang w:val="en-US"/>
              </w:rPr>
              <w:t>First</w:t>
            </w:r>
            <w:proofErr w:type="gramEnd"/>
            <w:r w:rsidRPr="00B746C7">
              <w:rPr>
                <w:rFonts w:ascii="Arial" w:eastAsia="Times New Roman" w:hAnsi="Arial" w:cs="Arial"/>
                <w:sz w:val="20"/>
                <w:lang w:val="en-US"/>
              </w:rPr>
              <w:t xml:space="preserve">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w:t>
            </w:r>
            <w:proofErr w:type="gramStart"/>
            <w:r w:rsidRPr="00B746C7">
              <w:rPr>
                <w:rFonts w:ascii="Arial" w:eastAsia="Times New Roman" w:hAnsi="Arial" w:cs="Arial"/>
                <w:sz w:val="20"/>
                <w:lang w:val="en-US"/>
              </w:rPr>
              <w:t>Should</w:t>
            </w:r>
            <w:proofErr w:type="gramEnd"/>
            <w:r w:rsidRPr="00B746C7">
              <w:rPr>
                <w:rFonts w:ascii="Arial" w:eastAsia="Times New Roman" w:hAnsi="Arial" w:cs="Arial"/>
                <w:sz w:val="20"/>
                <w:lang w:val="en-US"/>
              </w:rPr>
              <w:t xml:space="preserve">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w:t>
            </w:r>
            <w:proofErr w:type="gramStart"/>
            <w:r w:rsidRPr="00B746C7">
              <w:rPr>
                <w:rFonts w:ascii="Arial" w:eastAsia="Times New Roman" w:hAnsi="Arial" w:cs="Arial"/>
                <w:sz w:val="20"/>
                <w:lang w:val="en-US"/>
              </w:rPr>
              <w:t>PDT</w:t>
            </w:r>
            <w:proofErr w:type="gramEnd"/>
            <w:r w:rsidRPr="00B746C7">
              <w:rPr>
                <w:rFonts w:ascii="Arial" w:eastAsia="Times New Roman" w:hAnsi="Arial" w:cs="Arial"/>
                <w:sz w:val="20"/>
                <w:lang w:val="en-US"/>
              </w:rPr>
              <w:t xml:space="preserve">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w:t>
            </w:r>
            <w:proofErr w:type="gramStart"/>
            <w:r w:rsidRPr="00B746C7">
              <w:rPr>
                <w:rFonts w:ascii="Arial" w:eastAsia="Times New Roman" w:hAnsi="Arial" w:cs="Arial"/>
                <w:sz w:val="20"/>
                <w:lang w:val="en-US"/>
              </w:rPr>
              <w:t>report</w:t>
            </w:r>
            <w:proofErr w:type="gramEnd"/>
            <w:r w:rsidRPr="00B746C7">
              <w:rPr>
                <w:rFonts w:ascii="Arial" w:eastAsia="Times New Roman" w:hAnsi="Arial" w:cs="Arial"/>
                <w:sz w:val="20"/>
                <w:lang w:val="en-US"/>
              </w:rPr>
              <w:t xml:space="preserve">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proofErr w:type="gramStart"/>
            <w:r w:rsidRPr="00B746C7">
              <w:rPr>
                <w:rFonts w:ascii="Arial" w:eastAsia="Times New Roman" w:hAnsi="Arial" w:cs="Arial"/>
                <w:sz w:val="20"/>
                <w:lang w:val="en-US"/>
              </w:rPr>
              <w:t>Disablement</w:t>
            </w:r>
            <w:proofErr w:type="gramEnd"/>
            <w:r w:rsidRPr="00B746C7">
              <w:rPr>
                <w:rFonts w:ascii="Arial" w:eastAsia="Times New Roman" w:hAnsi="Arial" w:cs="Arial"/>
                <w:sz w:val="20"/>
                <w:lang w:val="en-US"/>
              </w:rPr>
              <w:t xml:space="preserve"> procedure is defined above. So not certain what </w:t>
            </w:r>
            <w:proofErr w:type="gramStart"/>
            <w:r w:rsidRPr="00B746C7">
              <w:rPr>
                <w:rFonts w:ascii="Arial" w:eastAsia="Times New Roman" w:hAnsi="Arial" w:cs="Arial"/>
                <w:sz w:val="20"/>
                <w:lang w:val="en-US"/>
              </w:rPr>
              <w:t>is TBD</w:t>
            </w:r>
            <w:proofErr w:type="gramEnd"/>
            <w:r w:rsidRPr="00B746C7">
              <w:rPr>
                <w:rFonts w:ascii="Arial" w:eastAsia="Times New Roman" w:hAnsi="Arial" w:cs="Arial"/>
                <w:sz w:val="20"/>
                <w:lang w:val="en-US"/>
              </w:rPr>
              <w:t xml:space="preserve">.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It is not </w:t>
            </w:r>
            <w:proofErr w:type="gramStart"/>
            <w:r w:rsidRPr="00B746C7">
              <w:rPr>
                <w:rFonts w:ascii="Arial" w:eastAsia="Times New Roman" w:hAnsi="Arial" w:cs="Arial"/>
                <w:sz w:val="20"/>
                <w:lang w:val="en-US"/>
              </w:rPr>
              <w:t>clear to</w:t>
            </w:r>
            <w:proofErr w:type="gramEnd"/>
            <w:r w:rsidRPr="00B746C7">
              <w:rPr>
                <w:rFonts w:ascii="Arial" w:eastAsia="Times New Roman" w:hAnsi="Arial" w:cs="Arial"/>
                <w:sz w:val="20"/>
                <w:lang w:val="en-US"/>
              </w:rPr>
              <w:t xml:space="preserve"> which frame exchanges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 xml:space="preserve">UHR-LTF Type field not set to 3 to solicit a TB PPDU."  For single </w:t>
            </w:r>
            <w:proofErr w:type="gramStart"/>
            <w:r w:rsidRPr="00B746C7">
              <w:rPr>
                <w:rFonts w:ascii="Arial" w:eastAsia="Times New Roman" w:hAnsi="Arial" w:cs="Arial"/>
                <w:sz w:val="20"/>
                <w:lang w:val="en-US"/>
              </w:rPr>
              <w:t>user</w:t>
            </w:r>
            <w:proofErr w:type="gramEnd"/>
            <w:r w:rsidRPr="00B746C7">
              <w:rPr>
                <w:rFonts w:ascii="Arial" w:eastAsia="Times New Roman" w:hAnsi="Arial" w:cs="Arial"/>
                <w:sz w:val="20"/>
                <w:lang w:val="en-US"/>
              </w:rPr>
              <w:t xml:space="preserve"> solicited DUO, the BSRP shall </w:t>
            </w:r>
            <w:proofErr w:type="gramStart"/>
            <w:r w:rsidRPr="00B746C7">
              <w:rPr>
                <w:rFonts w:ascii="Arial" w:eastAsia="Times New Roman" w:hAnsi="Arial" w:cs="Arial"/>
                <w:sz w:val="20"/>
                <w:lang w:val="en-US"/>
              </w:rPr>
              <w:t>solicited</w:t>
            </w:r>
            <w:proofErr w:type="gramEnd"/>
            <w:r w:rsidRPr="00B746C7">
              <w:rPr>
                <w:rFonts w:ascii="Arial" w:eastAsia="Times New Roman" w:hAnsi="Arial" w:cs="Arial"/>
                <w:sz w:val="20"/>
                <w:lang w:val="en-US"/>
              </w:rPr>
              <w:t xml:space="preserve">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Also modify the paragraph with the new name BSRP GI3 TF. Apply the changes marked </w:t>
            </w:r>
            <w:proofErr w:type="gramStart"/>
            <w:r>
              <w:rPr>
                <w:rFonts w:ascii="Arial" w:eastAsia="Times New Roman" w:hAnsi="Arial" w:cs="Arial"/>
                <w:sz w:val="20"/>
                <w:lang w:val="en-US"/>
              </w:rPr>
              <w:t>a #</w:t>
            </w:r>
            <w:proofErr w:type="gramEnd"/>
            <w:r>
              <w:rPr>
                <w:rFonts w:ascii="Arial" w:eastAsia="Times New Roman" w:hAnsi="Arial" w:cs="Arial"/>
                <w:sz w:val="20"/>
                <w:lang w:val="en-US"/>
              </w:rPr>
              <w:t>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how</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w:t>
            </w:r>
            <w:proofErr w:type="gramStart"/>
            <w:r w:rsidRPr="00B746C7">
              <w:rPr>
                <w:rFonts w:ascii="Arial" w:eastAsia="Times New Roman" w:hAnsi="Arial" w:cs="Arial"/>
                <w:sz w:val="20"/>
                <w:lang w:val="en-US"/>
              </w:rPr>
              <w:t>holder</w:t>
            </w:r>
            <w:proofErr w:type="gramEnd"/>
            <w:r w:rsidRPr="00B746C7">
              <w:rPr>
                <w:rFonts w:ascii="Arial" w:eastAsia="Times New Roman" w:hAnsi="Arial" w:cs="Arial"/>
                <w:sz w:val="20"/>
                <w:lang w:val="en-US"/>
              </w:rPr>
              <w:t xml:space="preserve">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no</w:t>
            </w:r>
            <w:proofErr w:type="gramEnd"/>
            <w:r w:rsidRPr="00B746C7">
              <w:rPr>
                <w:rFonts w:ascii="Arial" w:eastAsia="Times New Roman" w:hAnsi="Arial" w:cs="Arial"/>
                <w:sz w:val="20"/>
                <w:lang w:val="en-US"/>
              </w:rPr>
              <w:t xml:space="preserve">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0C4E76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772CA5">
              <w:rPr>
                <w:rFonts w:ascii="Arial" w:eastAsia="Times New Roman" w:hAnsi="Arial" w:cs="Arial"/>
                <w:sz w:val="20"/>
                <w:lang w:val="en-US"/>
              </w:rPr>
              <w:t xml:space="preserve">Reject </w:t>
            </w:r>
            <w:r w:rsidR="00C5588B">
              <w:rPr>
                <w:rFonts w:ascii="Arial" w:eastAsia="Times New Roman" w:hAnsi="Arial" w:cs="Arial"/>
                <w:sz w:val="20"/>
                <w:lang w:val="en-US"/>
              </w:rPr>
              <w:t>–</w:t>
            </w:r>
            <w:r w:rsidR="00772CA5">
              <w:rPr>
                <w:rFonts w:ascii="Arial" w:eastAsia="Times New Roman" w:hAnsi="Arial" w:cs="Arial"/>
                <w:sz w:val="20"/>
                <w:lang w:val="en-US"/>
              </w:rPr>
              <w:t xml:space="preserve"> </w:t>
            </w:r>
            <w:proofErr w:type="spellStart"/>
            <w:r w:rsidR="00C5588B">
              <w:rPr>
                <w:rFonts w:ascii="Arial" w:eastAsia="Times New Roman" w:hAnsi="Arial" w:cs="Arial"/>
                <w:sz w:val="20"/>
                <w:lang w:val="en-US"/>
              </w:rPr>
              <w:t>can not</w:t>
            </w:r>
            <w:proofErr w:type="spellEnd"/>
            <w:r w:rsidR="00C5588B">
              <w:rPr>
                <w:rFonts w:ascii="Arial" w:eastAsia="Times New Roman" w:hAnsi="Arial" w:cs="Arial"/>
                <w:sz w:val="20"/>
                <w:lang w:val="en-US"/>
              </w:rPr>
              <w:t xml:space="preserve"> indicate in the past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When a non-AP STA indicates </w:t>
            </w:r>
            <w:proofErr w:type="gramStart"/>
            <w:r w:rsidRPr="00B746C7">
              <w:rPr>
                <w:rFonts w:ascii="Arial" w:eastAsia="Times New Roman" w:hAnsi="Arial" w:cs="Arial"/>
                <w:sz w:val="20"/>
                <w:lang w:val="en-US"/>
              </w:rPr>
              <w:t>an unavailability</w:t>
            </w:r>
            <w:proofErr w:type="gramEnd"/>
            <w:r w:rsidRPr="00B746C7">
              <w:rPr>
                <w:rFonts w:ascii="Arial" w:eastAsia="Times New Roman" w:hAnsi="Arial" w:cs="Arial"/>
                <w:sz w:val="20"/>
                <w:lang w:val="en-US"/>
              </w:rPr>
              <w:t xml:space="preserve">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It is not clear what 'unavailability report' means here. Please clarify or </w:t>
            </w:r>
            <w:proofErr w:type="gramStart"/>
            <w:r w:rsidRPr="00B746C7">
              <w:rPr>
                <w:rFonts w:ascii="Arial" w:eastAsia="Times New Roman" w:hAnsi="Arial" w:cs="Arial"/>
                <w:sz w:val="20"/>
                <w:lang w:val="en-US"/>
              </w:rPr>
              <w:t>replace</w:t>
            </w:r>
            <w:proofErr w:type="gramEnd"/>
            <w:r w:rsidRPr="00B746C7">
              <w:rPr>
                <w:rFonts w:ascii="Arial" w:eastAsia="Times New Roman" w:hAnsi="Arial" w:cs="Arial"/>
                <w:sz w:val="20"/>
                <w:lang w:val="en-US"/>
              </w:rPr>
              <w:t xml:space="preserv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Please define </w:t>
            </w:r>
            <w:proofErr w:type="gramStart"/>
            <w:r w:rsidRPr="00B746C7">
              <w:rPr>
                <w:rFonts w:ascii="Arial" w:eastAsia="Times New Roman" w:hAnsi="Arial" w:cs="Arial"/>
                <w:sz w:val="20"/>
                <w:lang w:val="en-US"/>
              </w:rPr>
              <w:t>an ack</w:t>
            </w:r>
            <w:proofErr w:type="gramEnd"/>
            <w:r w:rsidRPr="00B746C7">
              <w:rPr>
                <w:rFonts w:ascii="Arial" w:eastAsia="Times New Roman" w:hAnsi="Arial" w:cs="Arial"/>
                <w:sz w:val="20"/>
                <w:lang w:val="en-US"/>
              </w:rPr>
              <w:t xml:space="preserve">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Define the mechanism for AP to deliver </w:t>
            </w:r>
            <w:proofErr w:type="gramStart"/>
            <w:r w:rsidRPr="00B746C7">
              <w:rPr>
                <w:rFonts w:ascii="Arial" w:eastAsia="Times New Roman" w:hAnsi="Arial" w:cs="Arial"/>
                <w:sz w:val="20"/>
                <w:lang w:val="en-US"/>
              </w:rPr>
              <w:t>a low</w:t>
            </w:r>
            <w:proofErr w:type="gramEnd"/>
            <w:r w:rsidRPr="00B746C7">
              <w:rPr>
                <w:rFonts w:ascii="Arial" w:eastAsia="Times New Roman" w:hAnsi="Arial" w:cs="Arial"/>
                <w:sz w:val="20"/>
                <w:lang w:val="en-US"/>
              </w:rPr>
              <w:t xml:space="preserve">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 xml:space="preserve">4) If the Unavailability Duration is unknown and the end time of unavailability (t0) larger than the end time of the current TXOP (t1), the DUO non-AP STA as TXOP responder may initiate backoff after t0. The DUO Supporting AP as TXOP holder may choose to </w:t>
            </w:r>
            <w:proofErr w:type="gramStart"/>
            <w:r w:rsidRPr="00B746C7">
              <w:rPr>
                <w:rFonts w:ascii="Arial" w:eastAsia="Times New Roman" w:hAnsi="Arial" w:cs="Arial"/>
                <w:sz w:val="20"/>
                <w:lang w:val="en-US"/>
              </w:rPr>
              <w:t>transmit</w:t>
            </w:r>
            <w:proofErr w:type="gramEnd"/>
            <w:r w:rsidRPr="00B746C7">
              <w:rPr>
                <w:rFonts w:ascii="Arial" w:eastAsia="Times New Roman" w:hAnsi="Arial" w:cs="Arial"/>
                <w:sz w:val="20"/>
                <w:lang w:val="en-US"/>
              </w:rPr>
              <w:t xml:space="preserve">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scheduled for transmission is the baseline wording, but the language is confusing. Rephrase it to avoid </w:t>
            </w:r>
            <w:proofErr w:type="gramStart"/>
            <w:r>
              <w:rPr>
                <w:rFonts w:ascii="Arial" w:eastAsia="Times New Roman" w:hAnsi="Arial" w:cs="Arial"/>
                <w:sz w:val="20"/>
                <w:lang w:val="en-US"/>
              </w:rPr>
              <w:t>the confusion</w:t>
            </w:r>
            <w:proofErr w:type="gramEnd"/>
            <w:r>
              <w:rPr>
                <w:rFonts w:ascii="Arial" w:eastAsia="Times New Roman" w:hAnsi="Arial" w:cs="Arial"/>
                <w:sz w:val="20"/>
                <w:lang w:val="en-US"/>
              </w:rPr>
              <w:t>.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xml:space="preserve">M-STA BA is the response frame to the BSRP when the BSRP contains the unsolicited unavailability report. However, the corresponding frame design of </w:t>
            </w:r>
            <w:proofErr w:type="gramStart"/>
            <w:r w:rsidRPr="000B2142">
              <w:rPr>
                <w:rFonts w:ascii="Arial" w:eastAsia="Times New Roman" w:hAnsi="Arial" w:cs="Arial"/>
                <w:sz w:val="20"/>
                <w:lang w:val="en-US"/>
              </w:rPr>
              <w:t>such of</w:t>
            </w:r>
            <w:proofErr w:type="gramEnd"/>
            <w:r w:rsidRPr="000B2142">
              <w:rPr>
                <w:rFonts w:ascii="Arial" w:eastAsia="Times New Roman" w:hAnsi="Arial" w:cs="Arial"/>
                <w:sz w:val="20"/>
                <w:lang w:val="en-US"/>
              </w:rPr>
              <w:t xml:space="preserve">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77B23EFE"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F019E5">
        <w:rPr>
          <w:b/>
          <w:i/>
          <w:iCs/>
          <w:highlight w:val="yellow"/>
        </w:rPr>
        <w:t>modify</w:t>
      </w:r>
      <w:r w:rsidR="00F019E5">
        <w:rPr>
          <w:b/>
          <w:i/>
          <w:iCs/>
          <w:highlight w:val="yellow"/>
        </w:rPr>
        <w:t xml:space="preserve"> </w:t>
      </w:r>
      <w:r w:rsidR="00E35CF9">
        <w:rPr>
          <w:b/>
          <w:i/>
          <w:iCs/>
          <w:highlight w:val="yellow"/>
        </w:rPr>
        <w:t xml:space="preserve">the following </w:t>
      </w:r>
      <w:r w:rsidR="00E35CF9" w:rsidRPr="00D101F8">
        <w:rPr>
          <w:b/>
          <w:i/>
          <w:iCs/>
          <w:highlight w:val="yellow"/>
        </w:rPr>
        <w:t>subclause</w:t>
      </w:r>
      <w:r w:rsidR="00E35CF9" w:rsidRPr="00E35CF9">
        <w:rPr>
          <w:b/>
          <w:i/>
          <w:iCs/>
          <w:highlight w:val="yellow"/>
        </w:rPr>
        <w:t>:</w:t>
      </w:r>
    </w:p>
    <w:p w14:paraId="010748A8" w14:textId="6657318B"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019E5">
        <w:rPr>
          <w:rStyle w:val="SC15323589"/>
          <w:sz w:val="22"/>
          <w:szCs w:val="22"/>
        </w:rPr>
        <w:t>11</w:t>
      </w:r>
      <w:r w:rsidR="00F019E5"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3A149CD4"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019E5">
        <w:rPr>
          <w:rStyle w:val="SC15323589"/>
          <w:sz w:val="22"/>
          <w:szCs w:val="22"/>
        </w:rPr>
        <w:t>11</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3"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4" w:author="Cariou, Laurent" w:date="2025-03-09T09:42:00Z" w16du:dateUtc="2025-03-09T16:42:00Z">
        <w:r w:rsidR="00DE0BAC">
          <w:rPr>
            <w:rStyle w:val="SC15323589"/>
            <w:b w:val="0"/>
            <w:bCs w:val="0"/>
          </w:rPr>
          <w:t xml:space="preserve">true </w:t>
        </w:r>
      </w:ins>
      <w:ins w:id="5" w:author="Cariou, Laurent" w:date="2025-03-09T09:43:00Z" w16du:dateUtc="2025-03-09T16:43:00Z">
        <w:r w:rsidR="00DE0BAC" w:rsidRPr="00DE0BAC">
          <w:rPr>
            <w:rStyle w:val="SC15323589"/>
            <w:b w:val="0"/>
            <w:bCs w:val="0"/>
            <w:highlight w:val="yellow"/>
          </w:rPr>
          <w:t>[#2590]</w:t>
        </w:r>
      </w:ins>
      <w:ins w:id="6"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7"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8"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9" w:author="Cariou, Laurent" w:date="2025-03-09T09:41:00Z" w16du:dateUtc="2025-03-09T16:41:00Z">
        <w:r w:rsidR="007E79D2" w:rsidRPr="00E405EC" w:rsidDel="00C87F8C">
          <w:rPr>
            <w:rStyle w:val="SC15323589"/>
            <w:b w:val="0"/>
            <w:bCs w:val="0"/>
          </w:rPr>
          <w:delText xml:space="preserve">STA </w:delText>
        </w:r>
      </w:del>
      <w:ins w:id="10"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1" w:author="Cariou, Laurent" w:date="2025-05-10T11:54:00Z" w16du:dateUtc="2025-05-10T18:54:00Z">
        <w:r w:rsidR="00C457BC">
          <w:rPr>
            <w:rStyle w:val="SC15323589"/>
            <w:b w:val="0"/>
            <w:bCs w:val="0"/>
          </w:rPr>
          <w:t>[#3426]</w:t>
        </w:r>
      </w:ins>
      <w:r w:rsidR="00546CF0" w:rsidRPr="00546CF0">
        <w:rPr>
          <w:color w:val="000000"/>
          <w:sz w:val="20"/>
        </w:rPr>
        <w:t>dot11DUO</w:t>
      </w:r>
      <w:ins w:id="12"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3"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4"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5" w:author="Cariou, Laurent" w:date="2025-03-09T09:45:00Z" w16du:dateUtc="2025-03-09T16:45:00Z">
        <w:r w:rsidR="007E79D2" w:rsidDel="001418AB">
          <w:rPr>
            <w:rStyle w:val="SC15323589"/>
            <w:b w:val="0"/>
            <w:bCs w:val="0"/>
          </w:rPr>
          <w:delText xml:space="preserve">Supporting </w:delText>
        </w:r>
      </w:del>
      <w:ins w:id="16" w:author="Cariou, Laurent" w:date="2025-03-09T09:49:00Z" w16du:dateUtc="2025-03-09T16:49:00Z">
        <w:r w:rsidR="006D3D72">
          <w:rPr>
            <w:rStyle w:val="SC15323589"/>
            <w:b w:val="0"/>
            <w:bCs w:val="0"/>
          </w:rPr>
          <w:t>a</w:t>
        </w:r>
      </w:ins>
      <w:ins w:id="17"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8"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45C59FD2" w:rsidR="00F27920" w:rsidRPr="00110F63" w:rsidDel="004E37D8" w:rsidRDefault="00626321" w:rsidP="006830D8">
      <w:pPr>
        <w:rPr>
          <w:del w:id="19" w:author="Cariou, Laurent" w:date="2025-03-09T09:56:00Z" w16du:dateUtc="2025-03-09T16:56:00Z"/>
          <w:rStyle w:val="SC15323589"/>
          <w:b w:val="0"/>
          <w:bCs w:val="0"/>
          <w:lang w:val="en-US"/>
        </w:rPr>
      </w:pPr>
      <w:ins w:id="20" w:author="Cariou, Laurent" w:date="2025-03-09T09:56:00Z" w16du:dateUtc="2025-03-09T16:56:00Z">
        <w:r w:rsidRPr="00626321">
          <w:rPr>
            <w:rStyle w:val="SC15323589"/>
            <w:b w:val="0"/>
            <w:bCs w:val="0"/>
            <w:highlight w:val="yellow"/>
            <w:lang w:val="en-US"/>
          </w:rPr>
          <w:t>[</w:t>
        </w:r>
      </w:ins>
      <w:ins w:id="21"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2" w:author="Cariou, Laurent" w:date="2025-03-09T09:57:00Z" w16du:dateUtc="2025-03-09T16:57:00Z">
        <w:r w:rsidR="00600838" w:rsidRPr="00731F42">
          <w:rPr>
            <w:rStyle w:val="SC15323589"/>
            <w:b w:val="0"/>
            <w:bCs w:val="0"/>
            <w:highlight w:val="green"/>
            <w:lang w:val="en-US"/>
          </w:rPr>
          <w:t xml:space="preserve"> </w:t>
        </w:r>
      </w:ins>
      <w:ins w:id="23" w:author="Cariou, Laurent" w:date="2025-03-09T09:58:00Z" w16du:dateUtc="2025-03-09T16:58:00Z">
        <w:r w:rsidR="00600838">
          <w:rPr>
            <w:rStyle w:val="SC15323589"/>
            <w:b w:val="0"/>
            <w:bCs w:val="0"/>
            <w:highlight w:val="yellow"/>
            <w:lang w:val="en-US"/>
          </w:rPr>
          <w:t>–</w:t>
        </w:r>
      </w:ins>
      <w:ins w:id="24" w:author="Cariou, Laurent" w:date="2025-03-09T09:57:00Z" w16du:dateUtc="2025-03-09T16:57:00Z">
        <w:r w:rsidR="00600838">
          <w:rPr>
            <w:rStyle w:val="SC15323589"/>
            <w:b w:val="0"/>
            <w:bCs w:val="0"/>
            <w:highlight w:val="yellow"/>
            <w:lang w:val="en-US"/>
          </w:rPr>
          <w:t xml:space="preserve"> al</w:t>
        </w:r>
      </w:ins>
      <w:ins w:id="25" w:author="Cariou, Laurent" w:date="2025-03-09T09:58:00Z" w16du:dateUtc="2025-03-09T16:58:00Z">
        <w:r w:rsidR="00600838">
          <w:rPr>
            <w:rStyle w:val="SC15323589"/>
            <w:b w:val="0"/>
            <w:bCs w:val="0"/>
            <w:highlight w:val="yellow"/>
            <w:lang w:val="en-US"/>
          </w:rPr>
          <w:t>l changes in the paragraph, except the ones that are tagged</w:t>
        </w:r>
      </w:ins>
      <w:ins w:id="26" w:author="Cariou, Laurent" w:date="2025-03-09T09:56:00Z" w16du:dateUtc="2025-03-09T16:56:00Z">
        <w:r w:rsidRPr="00626321">
          <w:rPr>
            <w:rStyle w:val="SC15323589"/>
            <w:b w:val="0"/>
            <w:bCs w:val="0"/>
            <w:highlight w:val="yellow"/>
            <w:lang w:val="en-US"/>
          </w:rPr>
          <w:t>]</w:t>
        </w:r>
      </w:ins>
      <w:r w:rsidR="006830D8" w:rsidRPr="006830D8">
        <w:rPr>
          <w:rStyle w:val="SC15323589"/>
          <w:b w:val="0"/>
          <w:bCs w:val="0"/>
          <w:highlight w:val="yellow"/>
        </w:rPr>
        <w:t xml:space="preserve"> </w:t>
      </w:r>
      <w:ins w:id="27" w:author="Cariou, Laurent" w:date="2025-03-09T09:46:00Z" w16du:dateUtc="2025-03-09T16:46:00Z">
        <w:r w:rsidR="006830D8" w:rsidRPr="00142A9D">
          <w:rPr>
            <w:rStyle w:val="SC15323589"/>
            <w:b w:val="0"/>
            <w:bCs w:val="0"/>
            <w:highlight w:val="yellow"/>
          </w:rPr>
          <w:t>#3690</w:t>
        </w:r>
      </w:ins>
      <w:r w:rsidR="006830D8">
        <w:rPr>
          <w:rStyle w:val="SC15323589"/>
          <w:b w:val="0"/>
          <w:bCs w:val="0"/>
        </w:rPr>
        <w:t>, #</w:t>
      </w:r>
      <w:ins w:id="28" w:author="Cariou, Laurent" w:date="2025-03-09T10:07:00Z" w16du:dateUtc="2025-03-09T17:07:00Z">
        <w:r w:rsidR="006830D8" w:rsidRPr="00B964B2">
          <w:rPr>
            <w:rStyle w:val="SC15323589"/>
            <w:b w:val="0"/>
            <w:bCs w:val="0"/>
            <w:highlight w:val="yellow"/>
            <w:lang w:val="en-US"/>
          </w:rPr>
          <w:t>306</w:t>
        </w:r>
      </w:ins>
      <w:ins w:id="29" w:author="Cariou, Laurent" w:date="2025-03-09T10:08:00Z" w16du:dateUtc="2025-03-09T17:08:00Z">
        <w:r w:rsidR="006830D8" w:rsidRPr="00B964B2">
          <w:rPr>
            <w:rStyle w:val="SC15323589"/>
            <w:b w:val="0"/>
            <w:bCs w:val="0"/>
            <w:highlight w:val="yellow"/>
            <w:lang w:val="en-US"/>
          </w:rPr>
          <w:t>5</w:t>
        </w:r>
      </w:ins>
      <w:r w:rsidR="006830D8">
        <w:rPr>
          <w:rStyle w:val="SC15323589"/>
          <w:b w:val="0"/>
          <w:bCs w:val="0"/>
          <w:lang w:val="en-US"/>
        </w:rPr>
        <w:t xml:space="preserve"> </w:t>
      </w:r>
      <w:ins w:id="30" w:author="Cariou, Laurent" w:date="2025-03-09T10:09:00Z" w16du:dateUtc="2025-03-09T17:09:00Z">
        <w:r w:rsidR="006830D8">
          <w:rPr>
            <w:rStyle w:val="SC15323589"/>
            <w:b w:val="0"/>
            <w:bCs w:val="0"/>
            <w:lang w:val="en-US"/>
          </w:rPr>
          <w:t>[#</w:t>
        </w:r>
        <w:r w:rsidR="006830D8" w:rsidRPr="00B964B2">
          <w:rPr>
            <w:rStyle w:val="SC15323589"/>
            <w:b w:val="0"/>
            <w:bCs w:val="0"/>
            <w:highlight w:val="yellow"/>
            <w:lang w:val="en-US"/>
          </w:rPr>
          <w:t>3064</w:t>
        </w:r>
        <w:r w:rsidR="006830D8">
          <w:rPr>
            <w:rStyle w:val="SC15323589"/>
            <w:b w:val="0"/>
            <w:bCs w:val="0"/>
            <w:lang w:val="en-US"/>
          </w:rPr>
          <w:t>]</w:t>
        </w:r>
      </w:ins>
      <w:r w:rsidR="006830D8" w:rsidRPr="00110F63">
        <w:rPr>
          <w:rStyle w:val="SC15323589"/>
          <w:b w:val="0"/>
          <w:bCs w:val="0"/>
          <w:lang w:val="en-US"/>
        </w:rPr>
        <w:t>.</w:t>
      </w:r>
      <w:r w:rsidR="006830D8">
        <w:rPr>
          <w:rStyle w:val="SC15323589"/>
          <w:b w:val="0"/>
          <w:bCs w:val="0"/>
          <w:lang w:val="en-US"/>
        </w:rPr>
        <w:t xml:space="preserve"> </w:t>
      </w:r>
      <w:ins w:id="31" w:author="Cariou, Laurent" w:date="2025-03-09T10:04:00Z" w16du:dateUtc="2025-03-09T17:04:00Z">
        <w:r w:rsidR="006830D8" w:rsidRPr="00626321">
          <w:rPr>
            <w:rStyle w:val="SC15323589"/>
            <w:b w:val="0"/>
            <w:bCs w:val="0"/>
            <w:highlight w:val="yellow"/>
            <w:lang w:val="en-US"/>
          </w:rPr>
          <w:t>[</w:t>
        </w:r>
        <w:r w:rsidR="006830D8" w:rsidRPr="00482E03">
          <w:rPr>
            <w:rStyle w:val="SC15323589"/>
            <w:b w:val="0"/>
            <w:bCs w:val="0"/>
            <w:highlight w:val="yellow"/>
            <w:lang w:val="en-US"/>
          </w:rPr>
          <w:t>#2491</w:t>
        </w:r>
      </w:ins>
      <w:ins w:id="32" w:author="Cariou, Laurent" w:date="2025-03-09T10:09:00Z" w16du:dateUtc="2025-03-09T17:09:00Z">
        <w:r w:rsidR="006830D8">
          <w:rPr>
            <w:rStyle w:val="SC15323589"/>
            <w:b w:val="0"/>
            <w:bCs w:val="0"/>
            <w:highlight w:val="yellow"/>
            <w:lang w:val="en-US"/>
          </w:rPr>
          <w:t>, #</w:t>
        </w:r>
        <w:proofErr w:type="gramStart"/>
        <w:r w:rsidR="006830D8">
          <w:rPr>
            <w:rStyle w:val="SC15323589"/>
            <w:b w:val="0"/>
            <w:bCs w:val="0"/>
            <w:highlight w:val="yellow"/>
            <w:lang w:val="en-US"/>
          </w:rPr>
          <w:t>2492</w:t>
        </w:r>
      </w:ins>
      <w:ins w:id="33" w:author="Cariou, Laurent" w:date="2025-03-09T10:10:00Z" w16du:dateUtc="2025-03-09T17:10:00Z">
        <w:r w:rsidR="006830D8">
          <w:rPr>
            <w:rStyle w:val="SC15323589"/>
            <w:b w:val="0"/>
            <w:bCs w:val="0"/>
            <w:highlight w:val="yellow"/>
            <w:lang w:val="en-US"/>
          </w:rPr>
          <w:t>, #2593, #3716</w:t>
        </w:r>
      </w:ins>
      <w:ins w:id="34" w:author="Cariou, Laurent" w:date="2025-03-09T10:11:00Z" w16du:dateUtc="2025-03-09T17:11:00Z">
        <w:r w:rsidR="006830D8">
          <w:rPr>
            <w:rStyle w:val="SC15323589"/>
            <w:b w:val="0"/>
            <w:bCs w:val="0"/>
            <w:highlight w:val="yellow"/>
            <w:lang w:val="en-US"/>
          </w:rPr>
          <w:t>, #</w:t>
        </w:r>
        <w:proofErr w:type="gramEnd"/>
        <w:r w:rsidR="006830D8">
          <w:rPr>
            <w:rStyle w:val="SC15323589"/>
            <w:b w:val="0"/>
            <w:bCs w:val="0"/>
            <w:highlight w:val="yellow"/>
            <w:lang w:val="en-US"/>
          </w:rPr>
          <w:t>3764</w:t>
        </w:r>
      </w:ins>
      <w:ins w:id="35" w:author="Cariou, Laurent" w:date="2025-03-09T10:04:00Z" w16du:dateUtc="2025-03-09T17:04:00Z">
        <w:r w:rsidR="006830D8" w:rsidRPr="00482E03">
          <w:rPr>
            <w:rStyle w:val="SC15323589"/>
            <w:b w:val="0"/>
            <w:bCs w:val="0"/>
            <w:highlight w:val="yellow"/>
            <w:lang w:val="en-US"/>
          </w:rPr>
          <w:t>]</w:t>
        </w:r>
      </w:ins>
      <w:r w:rsidR="006830D8">
        <w:rPr>
          <w:rStyle w:val="SC15323589"/>
          <w:b w:val="0"/>
          <w:bCs w:val="0"/>
          <w:lang w:val="en-US"/>
        </w:rPr>
        <w:t xml:space="preserve"> </w:t>
      </w:r>
      <w:del w:id="36" w:author="Cariou, Laurent" w:date="2025-05-13T10:34:00Z" w16du:dateUtc="2025-05-13T08:34:00Z">
        <w:r w:rsidR="006830D8" w:rsidDel="006830D8">
          <w:rPr>
            <w:rStyle w:val="SC15323589"/>
            <w:b w:val="0"/>
            <w:bCs w:val="0"/>
            <w:lang w:val="en-US"/>
          </w:rPr>
          <w:delText xml:space="preserve">, </w:delText>
        </w:r>
        <w:r w:rsidR="002F10C6" w:rsidDel="006830D8">
          <w:rPr>
            <w:rStyle w:val="SC15323589"/>
            <w:b w:val="0"/>
            <w:bCs w:val="0"/>
            <w:lang w:val="en-US"/>
          </w:rPr>
          <w:delText>T</w:delText>
        </w:r>
        <w:r w:rsidR="00F27920" w:rsidRPr="00110F63" w:rsidDel="006830D8">
          <w:rPr>
            <w:rStyle w:val="SC15323589"/>
            <w:b w:val="0"/>
            <w:bCs w:val="0"/>
            <w:lang w:val="en-US"/>
          </w:rPr>
          <w:delText xml:space="preserve">o enable </w:delText>
        </w:r>
        <w:r w:rsidR="000A22C9" w:rsidDel="006830D8">
          <w:rPr>
            <w:rStyle w:val="SC15323589"/>
            <w:b w:val="0"/>
            <w:bCs w:val="0"/>
            <w:lang w:val="en-US"/>
          </w:rPr>
          <w:delText>DUO</w:delText>
        </w:r>
        <w:r w:rsidR="00F27920" w:rsidRPr="00110F63" w:rsidDel="006830D8">
          <w:rPr>
            <w:rStyle w:val="SC15323589"/>
            <w:b w:val="0"/>
            <w:bCs w:val="0"/>
            <w:lang w:val="en-US"/>
          </w:rPr>
          <w:delText xml:space="preserve"> mode</w:delText>
        </w:r>
        <w:r w:rsidR="00F9145B" w:rsidDel="006830D8">
          <w:rPr>
            <w:rStyle w:val="SC15323589"/>
            <w:b w:val="0"/>
            <w:bCs w:val="0"/>
            <w:lang w:val="en-US"/>
          </w:rPr>
          <w:delText xml:space="preserve"> with its associated DUO </w:delText>
        </w:r>
      </w:del>
      <w:del w:id="37" w:author="Cariou, Laurent" w:date="2025-03-09T09:46:00Z" w16du:dateUtc="2025-03-09T16:46:00Z">
        <w:r w:rsidR="00622559" w:rsidDel="009430D5">
          <w:rPr>
            <w:rStyle w:val="SC15323589"/>
            <w:b w:val="0"/>
            <w:bCs w:val="0"/>
            <w:lang w:val="en-US"/>
          </w:rPr>
          <w:delText>Supporting</w:delText>
        </w:r>
      </w:del>
      <w:del w:id="38" w:author="Cariou, Laurent" w:date="2025-05-13T10:34:00Z" w16du:dateUtc="2025-05-13T08:34:00Z">
        <w:r w:rsidR="00622559" w:rsidDel="006830D8">
          <w:rPr>
            <w:rStyle w:val="SC15323589"/>
            <w:b w:val="0"/>
            <w:bCs w:val="0"/>
            <w:lang w:val="en-US"/>
          </w:rPr>
          <w:delText xml:space="preserve"> </w:delText>
        </w:r>
        <w:r w:rsidR="00F9145B" w:rsidDel="006830D8">
          <w:rPr>
            <w:rStyle w:val="SC15323589"/>
            <w:b w:val="0"/>
            <w:bCs w:val="0"/>
            <w:lang w:val="en-US"/>
          </w:rPr>
          <w:delText>AP</w:delText>
        </w:r>
      </w:del>
      <w:del w:id="39" w:author="Cariou, Laurent" w:date="2025-03-09T09:56:00Z" w16du:dateUtc="2025-03-09T16:56:00Z">
        <w:r w:rsidR="00F27920" w:rsidRPr="00110F63" w:rsidDel="004E37D8">
          <w:rPr>
            <w:rStyle w:val="SC15323589"/>
            <w:b w:val="0"/>
            <w:bCs w:val="0"/>
            <w:lang w:val="en-US"/>
          </w:rPr>
          <w:delText>:</w:delText>
        </w:r>
      </w:del>
    </w:p>
    <w:p w14:paraId="6A5F2024" w14:textId="6DA33CE5" w:rsidR="005D5C70" w:rsidRPr="00110F63" w:rsidDel="004E37D8" w:rsidRDefault="00F27920" w:rsidP="006830D8">
      <w:pPr>
        <w:rPr>
          <w:del w:id="40" w:author="Cariou, Laurent" w:date="2025-03-09T09:56:00Z" w16du:dateUtc="2025-03-09T16:56:00Z"/>
          <w:rStyle w:val="SC15323589"/>
          <w:b w:val="0"/>
          <w:bCs w:val="0"/>
          <w:lang w:val="en-US"/>
        </w:rPr>
      </w:pPr>
      <w:del w:id="41" w:author="Cariou, Laurent" w:date="2025-03-09T09:56:00Z" w16du:dateUtc="2025-03-09T16:56:00Z">
        <w:r w:rsidRPr="00110F63" w:rsidDel="004E37D8">
          <w:rPr>
            <w:rStyle w:val="SC15323589"/>
            <w:b w:val="0"/>
            <w:bCs w:val="0"/>
            <w:lang w:val="en-US"/>
          </w:rPr>
          <w:delText xml:space="preserve">— </w:delText>
        </w:r>
      </w:del>
      <w:del w:id="42" w:author="Cariou, Laurent" w:date="2025-05-13T10:34:00Z" w16du:dateUtc="2025-05-13T08:34:00Z">
        <w:r w:rsidR="005D5C70" w:rsidRPr="00110F63" w:rsidDel="006830D8">
          <w:rPr>
            <w:rStyle w:val="SC15323589"/>
            <w:b w:val="0"/>
            <w:bCs w:val="0"/>
            <w:lang w:val="en-US"/>
          </w:rPr>
          <w:delText xml:space="preserve">the </w:delText>
        </w:r>
        <w:r w:rsidR="005D5C70" w:rsidDel="006830D8">
          <w:rPr>
            <w:rStyle w:val="SC15323589"/>
            <w:b w:val="0"/>
            <w:bCs w:val="0"/>
            <w:lang w:val="en-US"/>
          </w:rPr>
          <w:delText xml:space="preserve">DUO </w:delText>
        </w:r>
        <w:r w:rsidR="005D5C70" w:rsidRPr="00110F63" w:rsidDel="006830D8">
          <w:rPr>
            <w:rStyle w:val="SC15323589"/>
            <w:b w:val="0"/>
            <w:bCs w:val="0"/>
            <w:lang w:val="en-US"/>
          </w:rPr>
          <w:delText xml:space="preserve">non-AP </w:delText>
        </w:r>
      </w:del>
      <w:del w:id="43" w:author="Cariou, Laurent" w:date="2025-05-10T11:23:00Z" w16du:dateUtc="2025-05-10T18:23:00Z">
        <w:r w:rsidR="005D5C70" w:rsidRPr="00110F63" w:rsidDel="00347ADB">
          <w:rPr>
            <w:rStyle w:val="SC15323589"/>
            <w:b w:val="0"/>
            <w:bCs w:val="0"/>
            <w:lang w:val="en-US"/>
          </w:rPr>
          <w:delText xml:space="preserve">STA </w:delText>
        </w:r>
      </w:del>
      <w:del w:id="44" w:author="Cariou, Laurent" w:date="2025-05-13T10:34:00Z" w16du:dateUtc="2025-05-13T08:34:00Z">
        <w:r w:rsidR="005D5C70" w:rsidRPr="00110F63" w:rsidDel="006830D8">
          <w:rPr>
            <w:rStyle w:val="SC15323589"/>
            <w:b w:val="0"/>
            <w:bCs w:val="0"/>
            <w:lang w:val="en-US"/>
          </w:rPr>
          <w:delText xml:space="preserve">shall transmit </w:delText>
        </w:r>
        <w:r w:rsidR="005D5C70" w:rsidDel="006830D8">
          <w:rPr>
            <w:rStyle w:val="SC15323589"/>
            <w:b w:val="0"/>
            <w:bCs w:val="0"/>
            <w:lang w:val="en-US"/>
          </w:rPr>
          <w:delText xml:space="preserve">to the AP </w:delText>
        </w:r>
        <w:r w:rsidR="005D5C70" w:rsidRPr="00110F63" w:rsidDel="006830D8">
          <w:rPr>
            <w:rStyle w:val="SC15323589"/>
            <w:b w:val="0"/>
            <w:bCs w:val="0"/>
            <w:lang w:val="en-US"/>
          </w:rPr>
          <w:delText>a</w:delText>
        </w:r>
      </w:del>
      <w:del w:id="45" w:author="Cariou, Laurent" w:date="2025-05-10T11:19:00Z" w16du:dateUtc="2025-05-10T18:19:00Z">
        <w:r w:rsidR="005D5C70" w:rsidRPr="00110F63" w:rsidDel="00FD4A4C">
          <w:rPr>
            <w:rStyle w:val="SC15323589"/>
            <w:b w:val="0"/>
            <w:bCs w:val="0"/>
            <w:lang w:val="en-US"/>
          </w:rPr>
          <w:delText>n</w:delText>
        </w:r>
      </w:del>
      <w:del w:id="46" w:author="Cariou, Laurent" w:date="2025-05-13T10:34:00Z" w16du:dateUtc="2025-05-13T08:34:00Z">
        <w:r w:rsidR="005D5C70" w:rsidRPr="00110F63" w:rsidDel="006830D8">
          <w:rPr>
            <w:rStyle w:val="SC15323589"/>
            <w:b w:val="0"/>
            <w:bCs w:val="0"/>
            <w:lang w:val="en-US"/>
          </w:rPr>
          <w:delText xml:space="preserve"> </w:delText>
        </w:r>
      </w:del>
      <w:del w:id="47" w:author="Cariou, Laurent" w:date="2025-05-10T11:20:00Z" w16du:dateUtc="2025-05-10T18:20:00Z">
        <w:r w:rsidR="005D5C70" w:rsidDel="00047445">
          <w:rPr>
            <w:rStyle w:val="SC15323589"/>
            <w:b w:val="0"/>
            <w:bCs w:val="0"/>
            <w:lang w:val="en-US"/>
          </w:rPr>
          <w:delText>TBD</w:delText>
        </w:r>
      </w:del>
      <w:del w:id="48" w:author="Cariou, Laurent" w:date="2025-05-13T10:34:00Z" w16du:dateUtc="2025-05-13T08:34:00Z">
        <w:r w:rsidR="005D5C70" w:rsidDel="006830D8">
          <w:rPr>
            <w:rStyle w:val="SC15323589"/>
            <w:b w:val="0"/>
            <w:bCs w:val="0"/>
            <w:lang w:val="en-US"/>
          </w:rPr>
          <w:delText xml:space="preserve"> Request </w:delText>
        </w:r>
        <w:r w:rsidR="005D5C70" w:rsidRPr="00110F63" w:rsidDel="006830D8">
          <w:rPr>
            <w:rStyle w:val="SC15323589"/>
            <w:b w:val="0"/>
            <w:bCs w:val="0"/>
            <w:lang w:val="en-US"/>
          </w:rPr>
          <w:delText>frame</w:delText>
        </w:r>
        <w:r w:rsidR="005D5C70" w:rsidDel="006830D8">
          <w:rPr>
            <w:rStyle w:val="SC15323589"/>
            <w:b w:val="0"/>
            <w:bCs w:val="0"/>
            <w:lang w:val="en-US"/>
          </w:rPr>
          <w:delText xml:space="preserve"> </w:delText>
        </w:r>
      </w:del>
      <w:del w:id="49"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del w:id="50" w:author="Cariou, Laurent" w:date="2025-05-13T10:34:00Z" w16du:dateUtc="2025-05-13T08:34:00Z">
        <w:r w:rsidR="005D5C70" w:rsidRPr="00110F63" w:rsidDel="006830D8">
          <w:rPr>
            <w:rStyle w:val="SC15323589"/>
            <w:b w:val="0"/>
            <w:bCs w:val="0"/>
            <w:lang w:val="en-US"/>
          </w:rPr>
          <w:delText xml:space="preserve">with the </w:delText>
        </w:r>
        <w:r w:rsidR="005D5C70" w:rsidDel="006830D8">
          <w:rPr>
            <w:rStyle w:val="SC15323589"/>
            <w:b w:val="0"/>
            <w:bCs w:val="0"/>
            <w:lang w:val="en-US"/>
          </w:rPr>
          <w:delText>DUO</w:delText>
        </w:r>
        <w:r w:rsidR="005D5C70" w:rsidRPr="00110F63" w:rsidDel="006830D8">
          <w:rPr>
            <w:rStyle w:val="SC15323589"/>
            <w:b w:val="0"/>
            <w:bCs w:val="0"/>
            <w:lang w:val="en-US"/>
          </w:rPr>
          <w:delText xml:space="preserve"> Mode subfield </w:delText>
        </w:r>
        <w:r w:rsidR="0060192D" w:rsidDel="006830D8">
          <w:rPr>
            <w:rStyle w:val="SC15323589"/>
            <w:b w:val="0"/>
            <w:bCs w:val="0"/>
            <w:lang w:val="en-US"/>
          </w:rPr>
          <w:delText>in</w:delText>
        </w:r>
        <w:r w:rsidR="005D5C70" w:rsidRPr="00110F63" w:rsidDel="006830D8">
          <w:rPr>
            <w:rStyle w:val="SC15323589"/>
            <w:b w:val="0"/>
            <w:bCs w:val="0"/>
            <w:lang w:val="en-US"/>
          </w:rPr>
          <w:delText xml:space="preserve"> the frame set to 1</w:delText>
        </w:r>
      </w:del>
    </w:p>
    <w:p w14:paraId="43CA011B" w14:textId="7017D0B0" w:rsidR="00FC32E2" w:rsidDel="006830D8" w:rsidRDefault="005D5C70" w:rsidP="006830D8">
      <w:pPr>
        <w:rPr>
          <w:del w:id="51" w:author="Cariou, Laurent" w:date="2025-05-13T10:34:00Z" w16du:dateUtc="2025-05-13T08:34:00Z"/>
          <w:color w:val="000000"/>
          <w:sz w:val="20"/>
          <w:lang w:val="en-US"/>
        </w:rPr>
      </w:pPr>
      <w:del w:id="52" w:author="Cariou, Laurent" w:date="2025-03-09T09:56:00Z" w16du:dateUtc="2025-03-09T16:56:00Z">
        <w:r w:rsidRPr="00110F63" w:rsidDel="004E37D8">
          <w:rPr>
            <w:rStyle w:val="SC15323589"/>
            <w:b w:val="0"/>
            <w:bCs w:val="0"/>
            <w:lang w:val="en-US"/>
          </w:rPr>
          <w:delText>—</w:delText>
        </w:r>
      </w:del>
      <w:del w:id="53" w:author="Cariou, Laurent" w:date="2025-05-13T10:34:00Z" w16du:dateUtc="2025-05-13T08:34:00Z">
        <w:r w:rsidRPr="00110F63" w:rsidDel="006830D8">
          <w:rPr>
            <w:rStyle w:val="SC15323589"/>
            <w:b w:val="0"/>
            <w:bCs w:val="0"/>
            <w:lang w:val="en-US"/>
          </w:rPr>
          <w:delText>The AP shall transmit a</w:delText>
        </w:r>
      </w:del>
      <w:del w:id="54" w:author="Cariou, Laurent" w:date="2025-05-10T11:25:00Z" w16du:dateUtc="2025-05-10T18:25:00Z">
        <w:r w:rsidRPr="00110F63" w:rsidDel="009D4240">
          <w:rPr>
            <w:rStyle w:val="SC15323589"/>
            <w:b w:val="0"/>
            <w:bCs w:val="0"/>
            <w:lang w:val="en-US"/>
          </w:rPr>
          <w:delText>n</w:delText>
        </w:r>
      </w:del>
      <w:del w:id="55" w:author="Cariou, Laurent" w:date="2025-05-13T10:34:00Z" w16du:dateUtc="2025-05-13T08:34:00Z">
        <w:r w:rsidRPr="00110F63" w:rsidDel="006830D8">
          <w:rPr>
            <w:rStyle w:val="SC15323589"/>
            <w:b w:val="0"/>
            <w:bCs w:val="0"/>
            <w:lang w:val="en-US"/>
          </w:rPr>
          <w:delText xml:space="preserve"> </w:delText>
        </w:r>
      </w:del>
      <w:del w:id="56" w:author="Cariou, Laurent" w:date="2025-05-10T11:21:00Z" w16du:dateUtc="2025-05-10T18:21:00Z">
        <w:r w:rsidDel="007434D8">
          <w:rPr>
            <w:rStyle w:val="SC15323589"/>
            <w:b w:val="0"/>
            <w:bCs w:val="0"/>
            <w:lang w:val="en-US"/>
          </w:rPr>
          <w:delText>TBD Response</w:delText>
        </w:r>
      </w:del>
      <w:del w:id="57" w:author="Cariou, Laurent" w:date="2025-05-13T10:34:00Z" w16du:dateUtc="2025-05-13T08:34:00Z">
        <w:r w:rsidDel="006830D8">
          <w:rPr>
            <w:rStyle w:val="SC15323589"/>
            <w:b w:val="0"/>
            <w:bCs w:val="0"/>
            <w:lang w:val="en-US"/>
          </w:rPr>
          <w:delText xml:space="preserve"> </w:delText>
        </w:r>
        <w:r w:rsidRPr="00110F63" w:rsidDel="006830D8">
          <w:rPr>
            <w:rStyle w:val="SC15323589"/>
            <w:b w:val="0"/>
            <w:bCs w:val="0"/>
            <w:lang w:val="en-US"/>
          </w:rPr>
          <w:delText>frame</w:delText>
        </w:r>
      </w:del>
      <w:del w:id="58" w:author="Cariou, Laurent" w:date="2025-05-10T11:28:00Z" w16du:dateUtc="2025-05-10T18:28:00Z">
        <w:r w:rsidRPr="00110F63" w:rsidDel="008D4BB4">
          <w:rPr>
            <w:rStyle w:val="SC15323589"/>
            <w:b w:val="0"/>
            <w:bCs w:val="0"/>
            <w:lang w:val="en-US"/>
          </w:rPr>
          <w:delText>,</w:delText>
        </w:r>
      </w:del>
      <w:del w:id="59" w:author="Cariou, Laurent" w:date="2025-05-13T10:34:00Z" w16du:dateUtc="2025-05-13T08:34:00Z">
        <w:r w:rsidRPr="00110F63" w:rsidDel="006830D8">
          <w:rPr>
            <w:rStyle w:val="SC15323589"/>
            <w:b w:val="0"/>
            <w:bCs w:val="0"/>
            <w:lang w:val="en-US"/>
          </w:rPr>
          <w:delText xml:space="preserve"> after the AP is ready to serve the non-AP STA in </w:delText>
        </w:r>
        <w:r w:rsidDel="006830D8">
          <w:rPr>
            <w:rStyle w:val="SC15323589"/>
            <w:b w:val="0"/>
            <w:bCs w:val="0"/>
            <w:lang w:val="en-US"/>
          </w:rPr>
          <w:delText>DUO</w:delText>
        </w:r>
        <w:r w:rsidRPr="00110F63" w:rsidDel="006830D8">
          <w:rPr>
            <w:rStyle w:val="SC15323589"/>
            <w:b w:val="0"/>
            <w:bCs w:val="0"/>
            <w:lang w:val="en-US"/>
          </w:rPr>
          <w:delText xml:space="preserve"> </w:delText>
        </w:r>
      </w:del>
      <w:del w:id="60" w:author="Cariou, Laurent" w:date="2025-03-27T14:52:00Z" w16du:dateUtc="2025-03-27T13:52:00Z">
        <w:r w:rsidRPr="00110F63" w:rsidDel="00504F78">
          <w:rPr>
            <w:rStyle w:val="SC15323589"/>
            <w:b w:val="0"/>
            <w:bCs w:val="0"/>
            <w:lang w:val="en-US"/>
          </w:rPr>
          <w:delText>operation</w:delText>
        </w:r>
      </w:del>
      <w:del w:id="61"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del w:id="62" w:author="Cariou, Laurent" w:date="2025-05-13T10:34:00Z" w16du:dateUtc="2025-05-13T08:34:00Z">
        <w:r w:rsidRPr="00110F63" w:rsidDel="006830D8">
          <w:rPr>
            <w:rStyle w:val="SC15323589"/>
            <w:b w:val="0"/>
            <w:bCs w:val="0"/>
            <w:lang w:val="en-US"/>
          </w:rPr>
          <w:delText>.</w:delText>
        </w:r>
      </w:del>
    </w:p>
    <w:p w14:paraId="3C091D8F" w14:textId="591A7B3D" w:rsidR="00452BAC" w:rsidRPr="00110F63" w:rsidRDefault="00452BAC" w:rsidP="006830D8">
      <w:pPr>
        <w:rPr>
          <w:color w:val="000000"/>
          <w:sz w:val="20"/>
          <w:lang w:val="en-US"/>
        </w:rPr>
      </w:pPr>
      <w:del w:id="63" w:author="Cariou, Laurent" w:date="2025-03-09T09:56:00Z" w16du:dateUtc="2025-03-09T16:56:00Z">
        <w:r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3F9A631D" w:rsidR="00F27920" w:rsidRPr="002534C4" w:rsidDel="00626321" w:rsidRDefault="00600838" w:rsidP="006830D8">
      <w:pPr>
        <w:rPr>
          <w:del w:id="64" w:author="Cariou, Laurent" w:date="2025-03-09T09:57:00Z" w16du:dateUtc="2025-03-09T16:57:00Z"/>
          <w:color w:val="000000"/>
          <w:sz w:val="20"/>
          <w:lang w:val="en-US"/>
        </w:rPr>
      </w:pPr>
      <w:ins w:id="65" w:author="Cariou, Laurent" w:date="2025-03-09T09:58:00Z" w16du:dateUtc="2025-03-09T16:58:00Z">
        <w:r w:rsidRPr="00626321">
          <w:rPr>
            <w:rStyle w:val="SC15323589"/>
            <w:b w:val="0"/>
            <w:bCs w:val="0"/>
            <w:highlight w:val="yellow"/>
            <w:lang w:val="en-US"/>
          </w:rPr>
          <w:t>[#</w:t>
        </w:r>
      </w:ins>
      <w:ins w:id="66" w:author="Cariou, Laurent" w:date="2025-05-10T11:30:00Z" w16du:dateUtc="2025-05-10T18:30:00Z">
        <w:r w:rsidR="003B680B" w:rsidRPr="00731F42">
          <w:rPr>
            <w:rStyle w:val="SC15323589"/>
            <w:b w:val="0"/>
            <w:bCs w:val="0"/>
            <w:highlight w:val="green"/>
            <w:lang w:val="en-US"/>
          </w:rPr>
          <w:t>2592</w:t>
        </w:r>
      </w:ins>
      <w:ins w:id="67"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68" w:author="Cariou, Laurent" w:date="2025-05-10T11:30:00Z" w16du:dateUtc="2025-05-10T18:30:00Z">
        <w:r w:rsidR="003B680B">
          <w:rPr>
            <w:rStyle w:val="SC15323589"/>
            <w:b w:val="0"/>
            <w:bCs w:val="0"/>
            <w:lang w:val="en-US"/>
          </w:rPr>
          <w:t xml:space="preserve"> </w:t>
        </w:r>
      </w:ins>
      <w:del w:id="69" w:author="Cariou, Laurent" w:date="2025-05-13T10:34:00Z" w16du:dateUtc="2025-05-13T08:34:00Z">
        <w:r w:rsidR="002F10C6" w:rsidDel="006830D8">
          <w:rPr>
            <w:color w:val="000000"/>
            <w:sz w:val="20"/>
            <w:lang w:val="en-US"/>
          </w:rPr>
          <w:delText>T</w:delText>
        </w:r>
        <w:r w:rsidR="00F27920" w:rsidRPr="002534C4" w:rsidDel="006830D8">
          <w:rPr>
            <w:color w:val="000000"/>
            <w:sz w:val="20"/>
            <w:lang w:val="en-US"/>
          </w:rPr>
          <w:delText xml:space="preserve">o disable </w:delText>
        </w:r>
        <w:r w:rsidR="000A22C9" w:rsidDel="006830D8">
          <w:rPr>
            <w:color w:val="000000"/>
            <w:sz w:val="20"/>
            <w:lang w:val="en-US"/>
          </w:rPr>
          <w:delText>DUO</w:delText>
        </w:r>
        <w:r w:rsidR="00F27920" w:rsidRPr="002534C4" w:rsidDel="006830D8">
          <w:rPr>
            <w:color w:val="000000"/>
            <w:sz w:val="20"/>
            <w:lang w:val="en-US"/>
          </w:rPr>
          <w:delText xml:space="preserve"> mode</w:delText>
        </w:r>
        <w:r w:rsidR="00B070D7" w:rsidDel="006830D8">
          <w:rPr>
            <w:color w:val="000000"/>
            <w:sz w:val="20"/>
            <w:lang w:val="en-US"/>
          </w:rPr>
          <w:delText xml:space="preserve"> </w:delText>
        </w:r>
      </w:del>
      <w:del w:id="70" w:author="Cariou, Laurent" w:date="2025-05-10T11:31:00Z" w16du:dateUtc="2025-05-10T18:31:00Z">
        <w:r w:rsidR="00B070D7" w:rsidDel="002A787A">
          <w:rPr>
            <w:color w:val="000000"/>
            <w:sz w:val="20"/>
            <w:lang w:val="en-US"/>
          </w:rPr>
          <w:delText xml:space="preserve">with its associated DUO </w:delText>
        </w:r>
      </w:del>
      <w:ins w:id="71" w:author="Cariou, Laurent" w:date="2025-03-09T09:46:00Z" w16du:dateUtc="2025-03-09T16:46:00Z">
        <w:r w:rsidR="009430D5" w:rsidRPr="00142A9D">
          <w:rPr>
            <w:rStyle w:val="SC15323589"/>
            <w:b w:val="0"/>
            <w:bCs w:val="0"/>
            <w:highlight w:val="yellow"/>
          </w:rPr>
          <w:t>[#3690]</w:t>
        </w:r>
      </w:ins>
      <w:ins w:id="72" w:author="Cariou, Laurent" w:date="2025-05-13T10:34:00Z" w16du:dateUtc="2025-05-13T08:34:00Z">
        <w:r w:rsidR="006830D8" w:rsidDel="009430D5">
          <w:rPr>
            <w:color w:val="000000"/>
            <w:sz w:val="20"/>
            <w:lang w:val="en-US"/>
          </w:rPr>
          <w:t xml:space="preserve"> </w:t>
        </w:r>
      </w:ins>
      <w:del w:id="73" w:author="Cariou, Laurent" w:date="2025-03-09T09:46:00Z" w16du:dateUtc="2025-03-09T16:46:00Z">
        <w:r w:rsidR="00B070D7" w:rsidDel="009430D5">
          <w:rPr>
            <w:color w:val="000000"/>
            <w:sz w:val="20"/>
            <w:lang w:val="en-US"/>
          </w:rPr>
          <w:delText xml:space="preserve">Supporting </w:delText>
        </w:r>
      </w:del>
      <w:del w:id="74" w:author="Cariou, Laurent" w:date="2025-05-10T11:31:00Z" w16du:dateUtc="2025-05-10T18:31:00Z">
        <w:r w:rsidR="00B070D7" w:rsidDel="002A787A">
          <w:rPr>
            <w:color w:val="000000"/>
            <w:sz w:val="20"/>
            <w:lang w:val="en-US"/>
          </w:rPr>
          <w:delText>AP</w:delText>
        </w:r>
      </w:del>
      <w:del w:id="75" w:author="Cariou, Laurent" w:date="2025-03-09T09:57:00Z" w16du:dateUtc="2025-03-09T16:57:00Z">
        <w:r w:rsidR="00F27920" w:rsidRPr="002534C4" w:rsidDel="00626321">
          <w:rPr>
            <w:color w:val="000000"/>
            <w:sz w:val="20"/>
            <w:lang w:val="en-US"/>
          </w:rPr>
          <w:delText>:</w:delText>
        </w:r>
      </w:del>
    </w:p>
    <w:p w14:paraId="7C3E3071" w14:textId="7BA4DEC8" w:rsidR="005539E8" w:rsidRPr="002534C4" w:rsidDel="00626321" w:rsidRDefault="005539E8" w:rsidP="006830D8">
      <w:pPr>
        <w:rPr>
          <w:del w:id="76" w:author="Cariou, Laurent" w:date="2025-03-09T09:57:00Z" w16du:dateUtc="2025-03-09T16:57:00Z"/>
          <w:color w:val="000000"/>
          <w:sz w:val="20"/>
          <w:lang w:val="en-US"/>
        </w:rPr>
      </w:pPr>
      <w:del w:id="77" w:author="Cariou, Laurent" w:date="2025-03-09T09:57:00Z" w16du:dateUtc="2025-03-09T16:57:00Z">
        <w:r w:rsidRPr="002534C4" w:rsidDel="00626321">
          <w:rPr>
            <w:color w:val="000000"/>
            <w:sz w:val="20"/>
            <w:lang w:val="en-US"/>
          </w:rPr>
          <w:delText xml:space="preserve">— </w:delText>
        </w:r>
      </w:del>
      <w:del w:id="78" w:author="Cariou, Laurent" w:date="2025-05-13T10:34:00Z" w16du:dateUtc="2025-05-13T08:34:00Z">
        <w:r w:rsidRPr="00110F63" w:rsidDel="006830D8">
          <w:rPr>
            <w:color w:val="000000"/>
            <w:sz w:val="20"/>
            <w:lang w:val="en-US"/>
          </w:rPr>
          <w:delText>the</w:delText>
        </w:r>
        <w:r w:rsidRPr="002534C4" w:rsidDel="006830D8">
          <w:rPr>
            <w:color w:val="000000"/>
            <w:sz w:val="20"/>
            <w:lang w:val="en-US"/>
          </w:rPr>
          <w:delText xml:space="preserve"> </w:delText>
        </w:r>
        <w:r w:rsidDel="006830D8">
          <w:rPr>
            <w:color w:val="000000"/>
            <w:sz w:val="20"/>
            <w:lang w:val="en-US"/>
          </w:rPr>
          <w:delText xml:space="preserve">DUO </w:delText>
        </w:r>
        <w:r w:rsidRPr="002534C4" w:rsidDel="006830D8">
          <w:rPr>
            <w:color w:val="000000"/>
            <w:sz w:val="20"/>
            <w:lang w:val="en-US"/>
          </w:rPr>
          <w:delText xml:space="preserve">non-AP </w:delText>
        </w:r>
      </w:del>
      <w:del w:id="79" w:author="Cariou, Laurent" w:date="2025-05-10T11:31:00Z" w16du:dateUtc="2025-05-10T18:31:00Z">
        <w:r w:rsidRPr="002534C4" w:rsidDel="002A787A">
          <w:rPr>
            <w:color w:val="000000"/>
            <w:sz w:val="20"/>
            <w:lang w:val="en-US"/>
          </w:rPr>
          <w:delText xml:space="preserve">STA </w:delText>
        </w:r>
      </w:del>
      <w:del w:id="80" w:author="Cariou, Laurent" w:date="2025-05-13T10:34:00Z" w16du:dateUtc="2025-05-13T08:34:00Z">
        <w:r w:rsidRPr="002534C4" w:rsidDel="006830D8">
          <w:rPr>
            <w:color w:val="000000"/>
            <w:sz w:val="20"/>
            <w:lang w:val="en-US"/>
          </w:rPr>
          <w:delText xml:space="preserve">shall transmit a </w:delText>
        </w:r>
      </w:del>
      <w:del w:id="81" w:author="Cariou, Laurent" w:date="2025-05-10T11:31:00Z" w16du:dateUtc="2025-05-10T18:31:00Z">
        <w:r w:rsidDel="002A787A">
          <w:rPr>
            <w:color w:val="000000"/>
            <w:sz w:val="20"/>
            <w:lang w:val="en-US"/>
          </w:rPr>
          <w:delText xml:space="preserve">TBD </w:delText>
        </w:r>
      </w:del>
      <w:del w:id="82" w:author="Cariou, Laurent" w:date="2025-05-13T10:34:00Z" w16du:dateUtc="2025-05-13T08:34:00Z">
        <w:r w:rsidDel="006830D8">
          <w:rPr>
            <w:color w:val="000000"/>
            <w:sz w:val="20"/>
            <w:lang w:val="en-US"/>
          </w:rPr>
          <w:delText xml:space="preserve">Request </w:delText>
        </w:r>
        <w:r w:rsidRPr="002534C4" w:rsidDel="006830D8">
          <w:rPr>
            <w:color w:val="000000"/>
            <w:sz w:val="20"/>
            <w:lang w:val="en-US"/>
          </w:rPr>
          <w:delText xml:space="preserve">frame with the </w:delText>
        </w:r>
        <w:r w:rsidDel="006830D8">
          <w:rPr>
            <w:color w:val="000000"/>
            <w:sz w:val="20"/>
            <w:lang w:val="en-US"/>
          </w:rPr>
          <w:delText>DUO</w:delText>
        </w:r>
        <w:r w:rsidRPr="002534C4" w:rsidDel="006830D8">
          <w:rPr>
            <w:color w:val="000000"/>
            <w:sz w:val="20"/>
            <w:lang w:val="en-US"/>
          </w:rPr>
          <w:delText xml:space="preserve"> Mode subfield </w:delText>
        </w:r>
        <w:r w:rsidR="0060192D" w:rsidDel="006830D8">
          <w:rPr>
            <w:color w:val="000000"/>
            <w:sz w:val="20"/>
            <w:lang w:val="en-US"/>
          </w:rPr>
          <w:delText>in</w:delText>
        </w:r>
        <w:r w:rsidRPr="002534C4" w:rsidDel="006830D8">
          <w:rPr>
            <w:color w:val="000000"/>
            <w:sz w:val="20"/>
            <w:lang w:val="en-US"/>
          </w:rPr>
          <w:delText xml:space="preserve"> the frame set to 0 </w:delText>
        </w:r>
      </w:del>
      <w:del w:id="83"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del w:id="84" w:author="Cariou, Laurent" w:date="2025-05-13T10:34:00Z" w16du:dateUtc="2025-05-13T08:34:00Z">
        <w:r w:rsidRPr="002534C4" w:rsidDel="006830D8">
          <w:rPr>
            <w:color w:val="000000"/>
            <w:sz w:val="20"/>
            <w:lang w:val="en-US"/>
          </w:rPr>
          <w:delText>.</w:delText>
        </w:r>
      </w:del>
    </w:p>
    <w:p w14:paraId="78D55DFA" w14:textId="5ADB9F4F" w:rsidR="005539E8" w:rsidRPr="00110F63" w:rsidRDefault="005539E8" w:rsidP="006830D8">
      <w:pPr>
        <w:rPr>
          <w:rStyle w:val="SC15323589"/>
          <w:b w:val="0"/>
          <w:bCs w:val="0"/>
          <w:lang w:val="en-US"/>
        </w:rPr>
      </w:pPr>
      <w:del w:id="85"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del w:id="86" w:author="Cariou, Laurent" w:date="2025-05-13T10:34:00Z" w16du:dateUtc="2025-05-13T08:34:00Z">
        <w:r w:rsidRPr="00110F63" w:rsidDel="006830D8">
          <w:rPr>
            <w:color w:val="000000"/>
            <w:sz w:val="20"/>
            <w:lang w:val="en-US"/>
          </w:rPr>
          <w:delText>he</w:delText>
        </w:r>
        <w:r w:rsidRPr="002534C4" w:rsidDel="006830D8">
          <w:rPr>
            <w:color w:val="000000"/>
            <w:sz w:val="20"/>
            <w:lang w:val="en-US"/>
          </w:rPr>
          <w:delText xml:space="preserve"> </w:delText>
        </w:r>
        <w:r w:rsidRPr="00110F63" w:rsidDel="006830D8">
          <w:rPr>
            <w:color w:val="000000"/>
            <w:sz w:val="20"/>
            <w:lang w:val="en-US"/>
          </w:rPr>
          <w:delText xml:space="preserve">associated </w:delText>
        </w:r>
        <w:r w:rsidRPr="002534C4" w:rsidDel="006830D8">
          <w:rPr>
            <w:color w:val="000000"/>
            <w:sz w:val="20"/>
            <w:lang w:val="en-US"/>
          </w:rPr>
          <w:delText xml:space="preserve">AP </w:delText>
        </w:r>
        <w:r w:rsidRPr="00110F63" w:rsidDel="006830D8">
          <w:rPr>
            <w:color w:val="000000"/>
            <w:sz w:val="20"/>
            <w:lang w:val="en-US"/>
          </w:rPr>
          <w:delText>shall</w:delText>
        </w:r>
        <w:r w:rsidRPr="002534C4" w:rsidDel="006830D8">
          <w:rPr>
            <w:color w:val="000000"/>
            <w:sz w:val="20"/>
            <w:lang w:val="en-US"/>
          </w:rPr>
          <w:delText xml:space="preserve"> transmit a </w:delText>
        </w:r>
      </w:del>
      <w:del w:id="87" w:author="Cariou, Laurent" w:date="2025-05-10T11:32:00Z" w16du:dateUtc="2025-05-10T18:32:00Z">
        <w:r w:rsidDel="006A3CB1">
          <w:rPr>
            <w:color w:val="000000"/>
            <w:sz w:val="20"/>
            <w:lang w:val="en-US"/>
          </w:rPr>
          <w:delText xml:space="preserve">TBD Response </w:delText>
        </w:r>
      </w:del>
      <w:del w:id="88" w:author="Cariou, Laurent" w:date="2025-05-13T10:34:00Z" w16du:dateUtc="2025-05-13T08:34:00Z">
        <w:r w:rsidRPr="00110F63" w:rsidDel="006830D8">
          <w:rPr>
            <w:color w:val="000000"/>
            <w:sz w:val="20"/>
            <w:lang w:val="en-US"/>
          </w:rPr>
          <w:delText>frame</w:delText>
        </w:r>
      </w:del>
      <w:ins w:id="89"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90" w:author="Cariou, Laurent" w:date="2025-05-10T11:33:00Z" w16du:dateUtc="2025-05-10T18:33:00Z">
        <w:r w:rsidR="006A3CB1">
          <w:rPr>
            <w:rStyle w:val="SC15323589"/>
            <w:b w:val="0"/>
            <w:bCs w:val="0"/>
            <w:lang w:val="en-US"/>
          </w:rPr>
          <w:t xml:space="preserve"> </w:t>
        </w:r>
      </w:ins>
      <w:del w:id="91" w:author="Cariou, Laurent" w:date="2025-05-10T11:33:00Z" w16du:dateUtc="2025-05-10T18:33:00Z">
        <w:r w:rsidRPr="00110F63" w:rsidDel="006A3CB1">
          <w:rPr>
            <w:color w:val="000000"/>
            <w:sz w:val="20"/>
            <w:lang w:val="en-US"/>
          </w:rPr>
          <w:delText>,</w:delText>
        </w:r>
      </w:del>
      <w:del w:id="92" w:author="Cariou, Laurent" w:date="2025-05-13T10:34:00Z" w16du:dateUtc="2025-05-13T08:34:00Z">
        <w:r w:rsidRPr="00110F63" w:rsidDel="006830D8">
          <w:rPr>
            <w:color w:val="000000"/>
            <w:sz w:val="20"/>
            <w:lang w:val="en-US"/>
          </w:rPr>
          <w:delText xml:space="preserve"> after the AP is no longer serving the non-AP STA in the </w:delText>
        </w:r>
        <w:r w:rsidDel="006830D8">
          <w:rPr>
            <w:color w:val="000000"/>
            <w:sz w:val="20"/>
            <w:lang w:val="en-US"/>
          </w:rPr>
          <w:delText>DUO</w:delText>
        </w:r>
        <w:r w:rsidRPr="00110F63" w:rsidDel="006830D8">
          <w:rPr>
            <w:color w:val="000000"/>
            <w:sz w:val="20"/>
            <w:lang w:val="en-US"/>
          </w:rPr>
          <w:delText xml:space="preserve"> </w:delText>
        </w:r>
        <w:r w:rsidDel="006830D8">
          <w:rPr>
            <w:color w:val="000000"/>
            <w:sz w:val="20"/>
            <w:lang w:val="en-US"/>
          </w:rPr>
          <w:delText>mode</w:delText>
        </w:r>
        <w:r w:rsidRPr="00110F63" w:rsidDel="006830D8">
          <w:rPr>
            <w:color w:val="000000"/>
            <w:sz w:val="20"/>
            <w:lang w:val="en-US"/>
          </w:rPr>
          <w:delText xml:space="preserve">, as a response to the received </w:delText>
        </w:r>
        <w:r w:rsidDel="006830D8">
          <w:rPr>
            <w:color w:val="000000"/>
            <w:sz w:val="20"/>
            <w:lang w:val="en-US"/>
          </w:rPr>
          <w:delText>TBD Request frame</w:delText>
        </w:r>
        <w:r w:rsidRPr="00110F63" w:rsidDel="006830D8">
          <w:rPr>
            <w:color w:val="000000"/>
            <w:sz w:val="20"/>
            <w:lang w:val="en-US"/>
          </w:rPr>
          <w:delText>, to the non-AP STA.</w:delText>
        </w:r>
      </w:del>
    </w:p>
    <w:p w14:paraId="0F2E9504" w14:textId="78686759" w:rsidR="00AD2AB6" w:rsidRPr="00110F63" w:rsidRDefault="00482E03" w:rsidP="00AD2AB6">
      <w:pPr>
        <w:rPr>
          <w:color w:val="000000"/>
          <w:sz w:val="20"/>
          <w:lang w:val="en-US"/>
        </w:rPr>
      </w:pPr>
      <w:ins w:id="93"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4" w:author="Cariou, Laurent" w:date="2025-03-09T10:11:00Z" w16du:dateUtc="2025-03-09T17:11:00Z">
        <w:r w:rsidR="00106B71">
          <w:rPr>
            <w:rStyle w:val="SC15323589"/>
            <w:b w:val="0"/>
            <w:bCs w:val="0"/>
            <w:highlight w:val="yellow"/>
            <w:lang w:val="en-US"/>
          </w:rPr>
          <w:t>, #2596</w:t>
        </w:r>
      </w:ins>
      <w:ins w:id="95" w:author="Cariou, Laurent" w:date="2025-03-09T10:04:00Z" w16du:dateUtc="2025-03-09T17:04:00Z">
        <w:r w:rsidRPr="00482E03">
          <w:rPr>
            <w:rStyle w:val="SC15323589"/>
            <w:b w:val="0"/>
            <w:bCs w:val="0"/>
            <w:highlight w:val="yellow"/>
            <w:lang w:val="en-US"/>
          </w:rPr>
          <w:t>]</w:t>
        </w:r>
      </w:ins>
      <w:del w:id="96" w:author="Cariou, Laurent" w:date="2025-03-09T09:57:00Z" w16du:dateUtc="2025-03-09T16:57:00Z">
        <w:r w:rsidR="00AD2AB6" w:rsidDel="00600838">
          <w:rPr>
            <w:color w:val="000000"/>
            <w:sz w:val="20"/>
            <w:lang w:val="en-US"/>
          </w:rPr>
          <w:delText xml:space="preserve">The disablement procedure is TBD. </w:delText>
        </w:r>
      </w:del>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97" w:author="Cariou, Laurent" w:date="2025-03-09T10:13:00Z" w16du:dateUtc="2025-03-09T17:13:00Z">
        <w:r w:rsidR="00A13556">
          <w:rPr>
            <w:rStyle w:val="SC15323589"/>
            <w:b w:val="0"/>
            <w:bCs w:val="0"/>
            <w:lang w:val="en-US"/>
          </w:rPr>
          <w:t xml:space="preserve"> with a DUO </w:t>
        </w:r>
      </w:ins>
      <w:ins w:id="98" w:author="Cariou, Laurent" w:date="2025-03-27T14:52:00Z" w16du:dateUtc="2025-03-27T13:52:00Z">
        <w:r w:rsidR="00CC38D2">
          <w:rPr>
            <w:rStyle w:val="SC15323589"/>
            <w:b w:val="0"/>
            <w:bCs w:val="0"/>
            <w:lang w:val="en-US"/>
          </w:rPr>
          <w:t>assisting</w:t>
        </w:r>
      </w:ins>
      <w:ins w:id="99" w:author="Cariou, Laurent" w:date="2025-03-09T10:13:00Z" w16du:dateUtc="2025-03-09T17:13:00Z">
        <w:r w:rsidR="00A13556">
          <w:rPr>
            <w:rStyle w:val="SC15323589"/>
            <w:b w:val="0"/>
            <w:bCs w:val="0"/>
            <w:lang w:val="en-US"/>
          </w:rPr>
          <w:t xml:space="preserve"> </w:t>
        </w:r>
        <w:proofErr w:type="gramStart"/>
        <w:r w:rsidR="00A13556">
          <w:rPr>
            <w:rStyle w:val="SC15323589"/>
            <w:b w:val="0"/>
            <w:bCs w:val="0"/>
            <w:lang w:val="en-US"/>
          </w:rPr>
          <w:t>AP</w:t>
        </w:r>
      </w:ins>
      <w:ins w:id="100" w:author="Cariou, Laurent" w:date="2025-03-09T10:14:00Z" w16du:dateUtc="2025-03-09T17:14:00Z">
        <w:r w:rsidR="004D5F09">
          <w:rPr>
            <w:rStyle w:val="SC15323589"/>
            <w:b w:val="0"/>
            <w:bCs w:val="0"/>
            <w:lang w:val="en-US"/>
          </w:rPr>
          <w:t xml:space="preserve"> [#</w:t>
        </w:r>
        <w:proofErr w:type="gramEnd"/>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57D95B3F" w:rsidR="00843484" w:rsidRPr="00110F63" w:rsidDel="00A82CA8" w:rsidRDefault="00356887" w:rsidP="00A82CA8">
      <w:pPr>
        <w:pStyle w:val="ListParagraph"/>
        <w:numPr>
          <w:ilvl w:val="0"/>
          <w:numId w:val="6"/>
        </w:numPr>
        <w:rPr>
          <w:del w:id="101"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02" w:author="Cariou, Laurent" w:date="2025-03-09T10:14:00Z" w16du:dateUtc="2025-03-09T17:14:00Z">
        <w:r w:rsidR="00843484" w:rsidRPr="00110F63" w:rsidDel="00A13556">
          <w:rPr>
            <w:color w:val="000000"/>
            <w:sz w:val="20"/>
            <w:lang w:val="en-US"/>
          </w:rPr>
          <w:delText xml:space="preserve">associated </w:delText>
        </w:r>
      </w:del>
      <w:ins w:id="103"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04"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05" w:author="Cariou, Laurent" w:date="2025-03-09T10:15:00Z" w16du:dateUtc="2025-03-09T17:15:00Z">
        <w:r w:rsidR="00843484" w:rsidRPr="00110F63" w:rsidDel="00C16096">
          <w:rPr>
            <w:color w:val="000000"/>
            <w:sz w:val="20"/>
            <w:lang w:val="en-US"/>
          </w:rPr>
          <w:delText>are neither</w:delText>
        </w:r>
      </w:del>
      <w:ins w:id="106" w:author="Cariou, Laurent" w:date="2025-03-09T10:15:00Z" w16du:dateUtc="2025-03-09T17:15:00Z">
        <w:r w:rsidR="00C16096">
          <w:rPr>
            <w:color w:val="000000"/>
            <w:sz w:val="20"/>
            <w:lang w:val="en-US"/>
          </w:rPr>
          <w:t xml:space="preserve"> consist</w:t>
        </w:r>
      </w:ins>
      <w:ins w:id="107" w:author="Cariou, Laurent" w:date="2025-03-27T14:53:00Z" w16du:dateUtc="2025-03-27T13:53:00Z">
        <w:r w:rsidR="008C0E57">
          <w:rPr>
            <w:color w:val="000000"/>
            <w:sz w:val="20"/>
            <w:lang w:val="en-US"/>
          </w:rPr>
          <w:t>s</w:t>
        </w:r>
      </w:ins>
      <w:ins w:id="108" w:author="Cariou, Laurent" w:date="2025-03-09T10:15:00Z" w16du:dateUtc="2025-03-09T17:15:00Z">
        <w:r w:rsidR="00C16096">
          <w:rPr>
            <w:color w:val="000000"/>
            <w:sz w:val="20"/>
            <w:lang w:val="en-US"/>
          </w:rPr>
          <w:t xml:space="preserve"> of </w:t>
        </w:r>
      </w:ins>
      <w:ins w:id="109" w:author="Cariou, Laurent" w:date="2025-03-27T14:53:00Z" w16du:dateUtc="2025-03-27T13:53:00Z">
        <w:r w:rsidR="008C0E57">
          <w:rPr>
            <w:color w:val="000000"/>
            <w:sz w:val="20"/>
            <w:lang w:val="en-US"/>
          </w:rPr>
          <w:t xml:space="preserve">neither </w:t>
        </w:r>
      </w:ins>
      <w:ins w:id="110"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w:t>
      </w:r>
      <w:del w:id="111" w:author="Cariou, Laurent" w:date="2025-05-13T08:34:00Z" w16du:dateUtc="2025-05-13T06:34:00Z">
        <w:r w:rsidR="00843484" w:rsidRPr="001C5CB8" w:rsidDel="007F32FD">
          <w:rPr>
            <w:color w:val="000000"/>
            <w:sz w:val="20"/>
            <w:lang w:val="en-US"/>
          </w:rPr>
          <w:delText xml:space="preserve">begin </w:delText>
        </w:r>
      </w:del>
      <w:ins w:id="112" w:author="Cariou, Laurent" w:date="2025-05-13T08:34:00Z" w16du:dateUtc="2025-05-13T06:34:00Z">
        <w:r w:rsidR="007F32FD">
          <w:rPr>
            <w:color w:val="000000"/>
            <w:sz w:val="20"/>
            <w:lang w:val="en-US"/>
          </w:rPr>
          <w:t>initiate</w:t>
        </w:r>
        <w:r w:rsidR="007F32FD" w:rsidRPr="001C5CB8">
          <w:rPr>
            <w:color w:val="000000"/>
            <w:sz w:val="20"/>
            <w:lang w:val="en-US"/>
          </w:rPr>
          <w:t xml:space="preserve"> </w:t>
        </w:r>
      </w:ins>
      <w:r w:rsidR="00843484" w:rsidRPr="001C5CB8">
        <w:rPr>
          <w:color w:val="000000"/>
          <w:sz w:val="20"/>
          <w:lang w:val="en-US"/>
        </w:rPr>
        <w:t xml:space="preserve">the frame exchanges by transmitting </w:t>
      </w:r>
      <w:ins w:id="113"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14"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15"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16"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17"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18"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19"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7EB6613A" w:rsidR="00843484" w:rsidRPr="00110F63" w:rsidRDefault="00751DC7" w:rsidP="0015160B">
      <w:pPr>
        <w:pStyle w:val="ListParagraph"/>
        <w:numPr>
          <w:ilvl w:val="1"/>
          <w:numId w:val="6"/>
        </w:numPr>
        <w:rPr>
          <w:color w:val="000000"/>
          <w:sz w:val="20"/>
          <w:lang w:val="en-US"/>
        </w:rPr>
      </w:pPr>
      <w:ins w:id="120"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21"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22" w:author="Cariou, Laurent" w:date="2025-05-13T08:34:00Z" w16du:dateUtc="2025-05-13T06:34:00Z">
        <w:r w:rsidR="00591B8D">
          <w:rPr>
            <w:color w:val="000000"/>
            <w:sz w:val="20"/>
            <w:lang w:val="en-US"/>
          </w:rPr>
          <w:t>n individually addressed</w:t>
        </w:r>
      </w:ins>
      <w:ins w:id="123" w:author="Cariou, Laurent" w:date="2025-03-09T10:41:00Z" w16du:dateUtc="2025-03-09T17:41:00Z">
        <w:r w:rsidR="00E417BE">
          <w:rPr>
            <w:color w:val="000000"/>
            <w:sz w:val="20"/>
            <w:lang w:val="en-US"/>
          </w:rPr>
          <w:t xml:space="preserve"> BSRP </w:t>
        </w:r>
      </w:ins>
      <w:ins w:id="124" w:author="Cariou, Laurent" w:date="2025-05-12T11:52:00Z" w16du:dateUtc="2025-05-12T09:52:00Z">
        <w:r w:rsidR="003B3FAD">
          <w:rPr>
            <w:color w:val="000000"/>
            <w:sz w:val="20"/>
            <w:lang w:val="en-US"/>
          </w:rPr>
          <w:t>NTB</w:t>
        </w:r>
      </w:ins>
      <w:ins w:id="125" w:author="Cariou, Laurent" w:date="2025-03-09T10:41:00Z" w16du:dateUtc="2025-03-09T17:41:00Z">
        <w:r w:rsidR="00E417BE">
          <w:rPr>
            <w:color w:val="000000"/>
            <w:sz w:val="20"/>
            <w:lang w:val="en-US"/>
          </w:rPr>
          <w:t xml:space="preserve"> Trigger frame</w:t>
        </w:r>
      </w:ins>
      <w:ins w:id="126" w:author="Cariou, Laurent" w:date="2025-05-13T08:35:00Z" w16du:dateUtc="2025-05-13T06:35:00Z">
        <w:r w:rsidR="00133D6C">
          <w:rPr>
            <w:color w:val="000000"/>
            <w:sz w:val="20"/>
            <w:lang w:val="en-US"/>
          </w:rPr>
          <w:t xml:space="preserve"> that</w:t>
        </w:r>
      </w:ins>
      <w:ins w:id="127" w:author="Cariou, Laurent" w:date="2025-03-09T10:41:00Z" w16du:dateUtc="2025-03-09T17:41:00Z">
        <w:r w:rsidR="00E417BE">
          <w:rPr>
            <w:color w:val="000000"/>
            <w:sz w:val="20"/>
            <w:lang w:val="en-US"/>
          </w:rPr>
          <w:t xml:space="preserve"> includes a </w:t>
        </w:r>
      </w:ins>
      <w:del w:id="128"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29" w:author="Cariou, Laurent" w:date="2025-03-09T10:34:00Z" w16du:dateUtc="2025-03-09T17:34:00Z">
        <w:r w:rsidR="00F72DEC">
          <w:rPr>
            <w:color w:val="000000"/>
            <w:sz w:val="20"/>
            <w:lang w:val="en-US"/>
          </w:rPr>
          <w:t>has</w:t>
        </w:r>
      </w:ins>
      <w:del w:id="130"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31"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32" w:author="Cariou, Laurent" w:date="2025-03-09T10:34:00Z" w16du:dateUtc="2025-03-09T17:34:00Z">
        <w:r w:rsidR="00363AE1">
          <w:rPr>
            <w:color w:val="000000"/>
            <w:sz w:val="20"/>
            <w:lang w:val="en-US"/>
          </w:rPr>
          <w:t xml:space="preserve"> </w:t>
        </w:r>
      </w:ins>
      <w:del w:id="133"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w:t>
      </w:r>
      <w:del w:id="134" w:author="Cariou, Laurent" w:date="2025-05-13T08:35:00Z" w16du:dateUtc="2025-05-13T06:35:00Z">
        <w:r w:rsidR="00843484" w:rsidRPr="00110F63" w:rsidDel="00493BE1">
          <w:rPr>
            <w:color w:val="000000"/>
            <w:sz w:val="20"/>
            <w:lang w:val="en-US"/>
          </w:rPr>
          <w:delText xml:space="preserve"> (Dup</w:delText>
        </w:r>
        <w:r w:rsidR="002F10C6" w:rsidDel="00493BE1">
          <w:rPr>
            <w:color w:val="000000"/>
            <w:sz w:val="20"/>
            <w:lang w:val="en-US"/>
          </w:rPr>
          <w:delText>licate</w:delText>
        </w:r>
        <w:r w:rsidR="00843484" w:rsidRPr="00110F63" w:rsidDel="00493BE1">
          <w:rPr>
            <w:color w:val="000000"/>
            <w:sz w:val="20"/>
            <w:lang w:val="en-US"/>
          </w:rPr>
          <w:delText>)</w:delText>
        </w:r>
      </w:del>
      <w:r w:rsidR="00843484" w:rsidRPr="00110F63">
        <w:rPr>
          <w:color w:val="000000"/>
          <w:sz w:val="20"/>
          <w:lang w:val="en-US"/>
        </w:rPr>
        <w:t xml:space="preserve"> PPDU</w:t>
      </w:r>
      <w:ins w:id="135" w:author="Cariou, Laurent" w:date="2025-05-13T08:35:00Z" w16du:dateUtc="2025-05-13T06:35:00Z">
        <w:r w:rsidR="00493BE1">
          <w:rPr>
            <w:color w:val="000000"/>
            <w:sz w:val="20"/>
            <w:lang w:val="en-US"/>
          </w:rPr>
          <w:t xml:space="preserve"> or a non-HT </w:t>
        </w:r>
      </w:ins>
      <w:ins w:id="136" w:author="Cariou, Laurent" w:date="2025-05-13T08:48:00Z" w16du:dateUtc="2025-05-13T06:48:00Z">
        <w:r w:rsidR="00907B88">
          <w:rPr>
            <w:color w:val="000000"/>
            <w:sz w:val="20"/>
            <w:lang w:val="en-US"/>
          </w:rPr>
          <w:t>d</w:t>
        </w:r>
      </w:ins>
      <w:ins w:id="137" w:author="Cariou, Laurent" w:date="2025-05-13T08:35:00Z" w16du:dateUtc="2025-05-13T06:35:00Z">
        <w:r w:rsidR="00493BE1">
          <w:rPr>
            <w:color w:val="000000"/>
            <w:sz w:val="20"/>
            <w:lang w:val="en-US"/>
          </w:rPr>
          <w:t>uplicate PPDU</w:t>
        </w:r>
      </w:ins>
      <w:r w:rsidR="00562EB4">
        <w:rPr>
          <w:color w:val="000000"/>
          <w:sz w:val="20"/>
          <w:lang w:val="en-US"/>
        </w:rPr>
        <w:t xml:space="preserve"> </w:t>
      </w:r>
    </w:p>
    <w:p w14:paraId="20B0A9DB" w14:textId="1EF5B971" w:rsidR="004C1E5B" w:rsidRPr="00B26CCE" w:rsidRDefault="00317AB3" w:rsidP="00B26CCE">
      <w:pPr>
        <w:pStyle w:val="ListParagraph"/>
        <w:numPr>
          <w:ilvl w:val="1"/>
          <w:numId w:val="6"/>
        </w:numPr>
        <w:rPr>
          <w:color w:val="000000"/>
          <w:sz w:val="20"/>
          <w:lang w:val="en-US"/>
        </w:rPr>
      </w:pPr>
      <w:ins w:id="138"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39"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40"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41" w:author="Cariou, Laurent" w:date="2025-03-09T10:41:00Z" w16du:dateUtc="2025-03-09T17:41:00Z">
        <w:r w:rsidR="00E417BE">
          <w:rPr>
            <w:color w:val="000000"/>
            <w:sz w:val="20"/>
            <w:lang w:val="en-US"/>
          </w:rPr>
          <w:t xml:space="preserve"> group addressed BSRP Trigger frame, </w:t>
        </w:r>
      </w:ins>
      <w:ins w:id="142" w:author="Cariou, Laurent" w:date="2025-05-13T08:36:00Z" w16du:dateUtc="2025-05-13T06:36:00Z">
        <w:r w:rsidR="00FE03CD">
          <w:rPr>
            <w:color w:val="000000"/>
            <w:sz w:val="20"/>
            <w:lang w:val="en-US"/>
          </w:rPr>
          <w:t>that</w:t>
        </w:r>
      </w:ins>
      <w:ins w:id="143" w:author="Cariou, Laurent" w:date="2025-03-09T10:41:00Z" w16du:dateUtc="2025-03-09T17:41:00Z">
        <w:r w:rsidR="00E417BE">
          <w:rPr>
            <w:color w:val="000000"/>
            <w:sz w:val="20"/>
            <w:lang w:val="en-US"/>
          </w:rPr>
          <w:t xml:space="preserve"> includes a</w:t>
        </w:r>
        <w:r w:rsidR="00E417BE" w:rsidRPr="00110F63">
          <w:rPr>
            <w:color w:val="000000"/>
            <w:sz w:val="20"/>
            <w:lang w:val="en-US"/>
          </w:rPr>
          <w:t xml:space="preserve"> </w:t>
        </w:r>
      </w:ins>
      <w:del w:id="144" w:author="Cariou, Laurent" w:date="2025-03-09T10:35:00Z" w16du:dateUtc="2025-03-09T17:35:00Z">
        <w:r w:rsidR="00D81915" w:rsidDel="00363AE1">
          <w:rPr>
            <w:color w:val="000000"/>
            <w:sz w:val="20"/>
            <w:lang w:val="en-US"/>
          </w:rPr>
          <w:delText>A</w:delText>
        </w:r>
      </w:del>
      <w:del w:id="145"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46" w:author="Cariou, Laurent" w:date="2025-05-13T08:36:00Z" w16du:dateUtc="2025-05-13T06:36:00Z">
        <w:r w:rsidR="00B33EDA">
          <w:rPr>
            <w:color w:val="000000"/>
            <w:sz w:val="20"/>
            <w:lang w:val="en-US"/>
          </w:rPr>
          <w:t xml:space="preserve">that </w:t>
        </w:r>
      </w:ins>
      <w:ins w:id="147" w:author="Cariou, Laurent" w:date="2025-03-09T10:35:00Z" w16du:dateUtc="2025-03-09T17:35:00Z">
        <w:r w:rsidR="00363AE1">
          <w:rPr>
            <w:color w:val="000000"/>
            <w:sz w:val="20"/>
            <w:lang w:val="en-US"/>
          </w:rPr>
          <w:t>has</w:t>
        </w:r>
      </w:ins>
      <w:del w:id="148"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49" w:author="Cariou, Laurent" w:date="2025-03-27T14:54:00Z" w16du:dateUtc="2025-03-27T13:54:00Z">
        <w:r w:rsidR="00621E82">
          <w:rPr>
            <w:color w:val="000000"/>
            <w:sz w:val="20"/>
            <w:lang w:val="en-US"/>
          </w:rPr>
          <w:t>, in the Common Info field</w:t>
        </w:r>
      </w:ins>
      <w:ins w:id="150" w:author="Cariou, Laurent" w:date="2025-03-27T14:55:00Z" w16du:dateUtc="2025-03-27T13:55:00Z">
        <w:r w:rsidR="00621E82">
          <w:rPr>
            <w:color w:val="000000"/>
            <w:sz w:val="20"/>
            <w:lang w:val="en-US"/>
          </w:rPr>
          <w:t>,</w:t>
        </w:r>
      </w:ins>
      <w:r w:rsidR="00C72204">
        <w:rPr>
          <w:color w:val="000000"/>
          <w:sz w:val="20"/>
          <w:lang w:val="en-US"/>
        </w:rPr>
        <w:t xml:space="preserve"> </w:t>
      </w:r>
      <w:del w:id="151"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52"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53"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06182637" w:rsidR="00843484" w:rsidRPr="00615C22" w:rsidDel="00E23663" w:rsidRDefault="00843484" w:rsidP="00E23663">
      <w:pPr>
        <w:pStyle w:val="ListParagraph"/>
        <w:numPr>
          <w:ilvl w:val="0"/>
          <w:numId w:val="6"/>
        </w:numPr>
        <w:rPr>
          <w:del w:id="154"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 xml:space="preserve">BSRP </w:t>
      </w:r>
      <w:ins w:id="155" w:author="Cariou, Laurent" w:date="2025-05-13T10:16:00Z" w16du:dateUtc="2025-05-13T08:16:00Z">
        <w:r w:rsidR="00CA1A1E">
          <w:rPr>
            <w:color w:val="000000"/>
            <w:sz w:val="20"/>
            <w:lang w:val="en-US"/>
          </w:rPr>
          <w:t xml:space="preserve">(NTB) </w:t>
        </w:r>
      </w:ins>
      <w:r w:rsidR="00C84EB6" w:rsidRPr="00E23663">
        <w:rPr>
          <w:color w:val="000000"/>
          <w:sz w:val="20"/>
          <w:lang w:val="en-US"/>
        </w:rPr>
        <w:t>Trigger frame</w:t>
      </w:r>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56"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57" w:author="Cariou, Laurent" w:date="2025-05-10T12:58:00Z" w16du:dateUtc="2025-05-10T19:58:00Z">
        <w:r w:rsidR="00805045">
          <w:rPr>
            <w:sz w:val="20"/>
            <w:lang w:val="en-US" w:eastAsia="ko-KR"/>
          </w:rPr>
          <w:t>respond to the BSRP Trigger frame with a PPDU that contains</w:t>
        </w:r>
        <w:r w:rsidR="00805045" w:rsidRPr="00BC17DF">
          <w:rPr>
            <w:sz w:val="20"/>
            <w:lang w:val="en-US" w:eastAsia="ko-KR"/>
          </w:rPr>
          <w:t xml:space="preserve"> </w:t>
        </w:r>
        <w:r w:rsidR="00805045">
          <w:rPr>
            <w:sz w:val="20"/>
            <w:lang w:val="en-US" w:eastAsia="ko-KR"/>
          </w:rPr>
          <w:t xml:space="preserve">a Multi-STA </w:t>
        </w:r>
        <w:proofErr w:type="spellStart"/>
        <w:r w:rsidR="00805045">
          <w:rPr>
            <w:sz w:val="20"/>
            <w:lang w:val="en-US" w:eastAsia="ko-KR"/>
          </w:rPr>
          <w:t>BlockAck</w:t>
        </w:r>
        <w:proofErr w:type="spellEnd"/>
        <w:r w:rsidR="00805045">
          <w:rPr>
            <w:sz w:val="20"/>
            <w:lang w:val="en-US" w:eastAsia="ko-KR"/>
          </w:rPr>
          <w:t xml:space="preserve"> frame </w:t>
        </w:r>
        <w:r w:rsidR="00805045" w:rsidRPr="00CF4193">
          <w:rPr>
            <w:sz w:val="20"/>
            <w:lang w:val="en-US" w:eastAsia="ko-KR"/>
          </w:rPr>
          <w:t xml:space="preserve">with </w:t>
        </w:r>
      </w:ins>
      <w:ins w:id="158" w:author="Cariou, Laurent" w:date="2025-05-10T13:01:00Z" w16du:dateUtc="2025-05-10T20:01:00Z">
        <w:r w:rsidR="00600757">
          <w:rPr>
            <w:sz w:val="20"/>
            <w:lang w:val="en-US" w:eastAsia="ko-KR"/>
          </w:rPr>
          <w:t xml:space="preserve">the </w:t>
        </w:r>
      </w:ins>
      <w:ins w:id="159" w:author="Cariou, Laurent" w:date="2025-05-10T13:00:00Z" w16du:dateUtc="2025-05-10T20:00:00Z">
        <w:r w:rsidR="00220341">
          <w:rPr>
            <w:sz w:val="20"/>
            <w:lang w:val="en-US" w:eastAsia="ko-KR"/>
          </w:rPr>
          <w:t>unavailability</w:t>
        </w:r>
      </w:ins>
      <w:ins w:id="160"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161"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162"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163"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164" w:author="Cariou, Laurent" w:date="2025-05-10T13:02:00Z" w16du:dateUtc="2025-05-10T20:02:00Z">
        <w:r w:rsidR="003C4626">
          <w:rPr>
            <w:color w:val="000000"/>
            <w:sz w:val="20"/>
            <w:lang w:val="en-US"/>
          </w:rPr>
          <w:t xml:space="preserve"> </w:t>
        </w:r>
      </w:ins>
      <w:del w:id="165" w:author="Cariou, Laurent" w:date="2025-03-09T10:47:00Z" w16du:dateUtc="2025-03-09T17:47:00Z">
        <w:r w:rsidRPr="00E23663" w:rsidDel="00943105">
          <w:rPr>
            <w:color w:val="000000"/>
            <w:sz w:val="20"/>
            <w:lang w:val="en-US"/>
          </w:rPr>
          <w:delText xml:space="preserve"> </w:delText>
        </w:r>
      </w:del>
    </w:p>
    <w:p w14:paraId="17557538" w14:textId="0E52B19B"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66" w:author="Cariou, Laurent" w:date="2025-03-09T10:47:00Z" w16du:dateUtc="2025-03-09T17:47:00Z">
        <w:r w:rsidR="00943105">
          <w:rPr>
            <w:color w:val="000000"/>
            <w:sz w:val="20"/>
            <w:lang w:val="en-US"/>
          </w:rPr>
          <w:t xml:space="preserve">used </w:t>
        </w:r>
      </w:ins>
      <w:del w:id="167" w:author="Cariou, Laurent" w:date="2025-03-09T10:47:00Z" w16du:dateUtc="2025-03-09T17:47:00Z">
        <w:r w:rsidR="00B87993" w:rsidRPr="00943105" w:rsidDel="00943105">
          <w:rPr>
            <w:color w:val="000000"/>
            <w:sz w:val="20"/>
            <w:lang w:val="en-US"/>
            <w:rPrChange w:id="168"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69" w:author="Cariou, Laurent" w:date="2025-03-09T10:47:00Z" w16du:dateUtc="2025-03-09T17:47:00Z">
            <w:rPr>
              <w:lang w:val="en-US"/>
            </w:rPr>
          </w:rPrChange>
        </w:rPr>
        <w:t xml:space="preserve">to </w:t>
      </w:r>
      <w:r w:rsidR="00CA7A9F" w:rsidRPr="00943105">
        <w:rPr>
          <w:color w:val="000000"/>
          <w:sz w:val="20"/>
          <w:lang w:val="en-US"/>
          <w:rPrChange w:id="170" w:author="Cariou, Laurent" w:date="2025-03-09T10:47:00Z" w16du:dateUtc="2025-03-09T17:47:00Z">
            <w:rPr>
              <w:lang w:val="en-US"/>
            </w:rPr>
          </w:rPrChange>
        </w:rPr>
        <w:t>in</w:t>
      </w:r>
      <w:ins w:id="171" w:author="Cariou, Laurent" w:date="2025-03-09T10:47:00Z" w16du:dateUtc="2025-03-09T17:47:00Z">
        <w:r w:rsidR="00943105">
          <w:rPr>
            <w:color w:val="000000"/>
            <w:sz w:val="20"/>
            <w:lang w:val="en-US"/>
          </w:rPr>
          <w:t>dicate</w:t>
        </w:r>
      </w:ins>
      <w:del w:id="172" w:author="Cariou, Laurent" w:date="2025-03-09T10:47:00Z" w16du:dateUtc="2025-03-09T17:47:00Z">
        <w:r w:rsidR="00CA7A9F" w:rsidRPr="00943105" w:rsidDel="00943105">
          <w:rPr>
            <w:color w:val="000000"/>
            <w:sz w:val="20"/>
            <w:lang w:val="en-US"/>
            <w:rPrChange w:id="173" w:author="Cariou, Laurent" w:date="2025-03-09T10:47:00Z" w16du:dateUtc="2025-03-09T17:47:00Z">
              <w:rPr>
                <w:lang w:val="en-US"/>
              </w:rPr>
            </w:rPrChange>
          </w:rPr>
          <w:delText>clude</w:delText>
        </w:r>
      </w:del>
      <w:r w:rsidR="00CA7A9F" w:rsidRPr="00943105">
        <w:rPr>
          <w:color w:val="000000"/>
          <w:sz w:val="20"/>
          <w:lang w:val="en-US"/>
          <w:rPrChange w:id="174" w:author="Cariou, Laurent" w:date="2025-03-09T10:47:00Z" w16du:dateUtc="2025-03-09T17:47:00Z">
            <w:rPr>
              <w:lang w:val="en-US"/>
            </w:rPr>
          </w:rPrChange>
        </w:rPr>
        <w:t xml:space="preserve"> the </w:t>
      </w:r>
      <w:r w:rsidR="00DF2ED1" w:rsidRPr="00943105">
        <w:rPr>
          <w:color w:val="000000"/>
          <w:sz w:val="20"/>
          <w:lang w:val="en-US"/>
          <w:rPrChange w:id="175" w:author="Cariou, Laurent" w:date="2025-03-09T10:47:00Z" w16du:dateUtc="2025-03-09T17:47:00Z">
            <w:rPr>
              <w:lang w:val="en-US"/>
            </w:rPr>
          </w:rPrChange>
        </w:rPr>
        <w:t>u</w:t>
      </w:r>
      <w:r w:rsidR="00CA7A9F" w:rsidRPr="00943105">
        <w:rPr>
          <w:color w:val="000000"/>
          <w:sz w:val="20"/>
          <w:lang w:val="en-US"/>
          <w:rPrChange w:id="176" w:author="Cariou, Laurent" w:date="2025-03-09T10:47:00Z" w16du:dateUtc="2025-03-09T17:47:00Z">
            <w:rPr>
              <w:lang w:val="en-US"/>
            </w:rPr>
          </w:rPrChange>
        </w:rPr>
        <w:t>navailability information</w:t>
      </w:r>
      <w:r w:rsidRPr="00943105">
        <w:rPr>
          <w:color w:val="000000"/>
          <w:sz w:val="20"/>
          <w:lang w:val="en-US"/>
          <w:rPrChange w:id="177" w:author="Cariou, Laurent" w:date="2025-03-09T10:47:00Z" w16du:dateUtc="2025-03-09T17:47:00Z">
            <w:rPr>
              <w:lang w:val="en-US"/>
            </w:rPr>
          </w:rPrChange>
        </w:rPr>
        <w:t xml:space="preserve"> </w:t>
      </w:r>
      <w:ins w:id="178" w:author="Cariou, Laurent" w:date="2025-03-09T10:47:00Z" w16du:dateUtc="2025-03-09T17:47:00Z">
        <w:r w:rsidR="00943105">
          <w:rPr>
            <w:color w:val="000000"/>
            <w:sz w:val="20"/>
            <w:lang w:val="en-US"/>
          </w:rPr>
          <w:t>shall be</w:t>
        </w:r>
      </w:ins>
      <w:del w:id="179" w:author="Cariou, Laurent" w:date="2025-03-09T10:47:00Z" w16du:dateUtc="2025-03-09T17:47:00Z">
        <w:r w:rsidR="00B87993" w:rsidRPr="00943105" w:rsidDel="00943105">
          <w:rPr>
            <w:color w:val="000000"/>
            <w:sz w:val="20"/>
            <w:lang w:val="en-US"/>
            <w:rPrChange w:id="180" w:author="Cariou, Laurent" w:date="2025-03-09T10:47:00Z" w16du:dateUtc="2025-03-09T17:47:00Z">
              <w:rPr>
                <w:lang w:val="en-US"/>
              </w:rPr>
            </w:rPrChange>
          </w:rPr>
          <w:delText>is</w:delText>
        </w:r>
      </w:del>
      <w:r w:rsidRPr="00943105">
        <w:rPr>
          <w:color w:val="000000"/>
          <w:sz w:val="20"/>
          <w:lang w:val="en-US"/>
          <w:rPrChange w:id="181" w:author="Cariou, Laurent" w:date="2025-03-09T10:47:00Z" w16du:dateUtc="2025-03-09T17:47:00Z">
            <w:rPr>
              <w:lang w:val="en-US"/>
            </w:rPr>
          </w:rPrChange>
        </w:rPr>
        <w:t xml:space="preserve"> a Multi-STA </w:t>
      </w:r>
      <w:proofErr w:type="spellStart"/>
      <w:r w:rsidRPr="00943105">
        <w:rPr>
          <w:color w:val="000000"/>
          <w:sz w:val="20"/>
          <w:lang w:val="en-US"/>
          <w:rPrChange w:id="182" w:author="Cariou, Laurent" w:date="2025-03-09T10:47:00Z" w16du:dateUtc="2025-03-09T17:47:00Z">
            <w:rPr>
              <w:lang w:val="en-US"/>
            </w:rPr>
          </w:rPrChange>
        </w:rPr>
        <w:t>B</w:t>
      </w:r>
      <w:r w:rsidR="00615C22" w:rsidRPr="00943105">
        <w:rPr>
          <w:color w:val="000000"/>
          <w:sz w:val="20"/>
          <w:lang w:val="en-US"/>
          <w:rPrChange w:id="183" w:author="Cariou, Laurent" w:date="2025-03-09T10:47:00Z" w16du:dateUtc="2025-03-09T17:47:00Z">
            <w:rPr>
              <w:lang w:val="en-US"/>
            </w:rPr>
          </w:rPrChange>
        </w:rPr>
        <w:t>lock</w:t>
      </w:r>
      <w:r w:rsidRPr="00943105">
        <w:rPr>
          <w:color w:val="000000"/>
          <w:sz w:val="20"/>
          <w:lang w:val="en-US"/>
          <w:rPrChange w:id="184" w:author="Cariou, Laurent" w:date="2025-03-09T10:47:00Z" w16du:dateUtc="2025-03-09T17:47:00Z">
            <w:rPr>
              <w:lang w:val="en-US"/>
            </w:rPr>
          </w:rPrChange>
        </w:rPr>
        <w:t>A</w:t>
      </w:r>
      <w:r w:rsidR="00615C22" w:rsidRPr="00943105">
        <w:rPr>
          <w:color w:val="000000"/>
          <w:sz w:val="20"/>
          <w:lang w:val="en-US"/>
          <w:rPrChange w:id="185" w:author="Cariou, Laurent" w:date="2025-03-09T10:47:00Z" w16du:dateUtc="2025-03-09T17:47:00Z">
            <w:rPr>
              <w:lang w:val="en-US"/>
            </w:rPr>
          </w:rPrChange>
        </w:rPr>
        <w:t>ck</w:t>
      </w:r>
      <w:proofErr w:type="spellEnd"/>
      <w:r w:rsidRPr="00943105">
        <w:rPr>
          <w:color w:val="000000"/>
          <w:sz w:val="20"/>
          <w:lang w:val="en-US"/>
          <w:rPrChange w:id="186" w:author="Cariou, Laurent" w:date="2025-03-09T10:47:00Z" w16du:dateUtc="2025-03-09T17:47:00Z">
            <w:rPr>
              <w:lang w:val="en-US"/>
            </w:rPr>
          </w:rPrChange>
        </w:rPr>
        <w:t xml:space="preserve"> </w:t>
      </w:r>
      <w:proofErr w:type="spellStart"/>
      <w:r w:rsidRPr="00943105">
        <w:rPr>
          <w:color w:val="000000"/>
          <w:sz w:val="20"/>
          <w:lang w:val="en-US"/>
          <w:rPrChange w:id="187" w:author="Cariou, Laurent" w:date="2025-03-09T10:47:00Z" w16du:dateUtc="2025-03-09T17:47:00Z">
            <w:rPr>
              <w:lang w:val="en-US"/>
            </w:rPr>
          </w:rPrChange>
        </w:rPr>
        <w:t>frame</w:t>
      </w:r>
      <w:del w:id="188" w:author="Cariou, Laurent" w:date="2025-05-12T22:15:00Z" w16du:dateUtc="2025-05-12T20:15:00Z">
        <w:r w:rsidRPr="00943105" w:rsidDel="00575D14">
          <w:rPr>
            <w:color w:val="000000"/>
            <w:sz w:val="20"/>
            <w:lang w:val="en-US"/>
            <w:rPrChange w:id="189" w:author="Cariou, Laurent" w:date="2025-03-09T10:47:00Z" w16du:dateUtc="2025-03-09T17:47:00Z">
              <w:rPr>
                <w:lang w:val="en-US"/>
              </w:rPr>
            </w:rPrChange>
          </w:rPr>
          <w:delText>.</w:delText>
        </w:r>
      </w:del>
      <w:ins w:id="190" w:author="Cariou, Laurent" w:date="2025-05-12T22:15:00Z" w16du:dateUtc="2025-05-12T20:15:00Z">
        <w:r w:rsidR="00575D14">
          <w:rPr>
            <w:color w:val="000000"/>
            <w:sz w:val="20"/>
            <w:lang w:val="en-US"/>
          </w:rPr>
          <w:t>and</w:t>
        </w:r>
      </w:ins>
      <w:proofErr w:type="spellEnd"/>
      <w:ins w:id="191" w:author="Cariou, Laurent" w:date="2025-05-10T13:03:00Z" w16du:dateUtc="2025-05-10T20:03:00Z">
        <w:r w:rsidR="00A10148" w:rsidRPr="004202B9">
          <w:rPr>
            <w:color w:val="000000"/>
            <w:sz w:val="20"/>
            <w:highlight w:val="green"/>
            <w:lang w:val="en-US"/>
          </w:rPr>
          <w:t xml:space="preserve"> </w:t>
        </w:r>
        <w:r w:rsidR="00A10148" w:rsidRPr="004202B9">
          <w:rPr>
            <w:sz w:val="20"/>
            <w:highlight w:val="green"/>
            <w:lang w:val="en-US" w:eastAsia="ko-KR"/>
          </w:rPr>
          <w:t xml:space="preserve">the non-AP STA </w:t>
        </w:r>
      </w:ins>
      <w:ins w:id="192" w:author="Cariou, Laurent" w:date="2025-05-13T08:44:00Z" w16du:dateUtc="2025-05-13T06:44:00Z">
        <w:r w:rsidR="00662138">
          <w:rPr>
            <w:sz w:val="20"/>
            <w:highlight w:val="green"/>
            <w:lang w:val="en-US" w:eastAsia="ko-KR"/>
          </w:rPr>
          <w:t xml:space="preserve">that sends the Multi-STA </w:t>
        </w:r>
        <w:proofErr w:type="spellStart"/>
        <w:r w:rsidR="00662138">
          <w:rPr>
            <w:sz w:val="20"/>
            <w:highlight w:val="green"/>
            <w:lang w:val="en-US" w:eastAsia="ko-KR"/>
          </w:rPr>
          <w:t>BlockAck</w:t>
        </w:r>
        <w:proofErr w:type="spellEnd"/>
        <w:r w:rsidR="00662138">
          <w:rPr>
            <w:sz w:val="20"/>
            <w:highlight w:val="green"/>
            <w:lang w:val="en-US" w:eastAsia="ko-KR"/>
          </w:rPr>
          <w:t xml:space="preserve"> frame </w:t>
        </w:r>
      </w:ins>
      <w:ins w:id="193" w:author="Cariou, Laurent" w:date="2025-05-13T08:45:00Z" w16du:dateUtc="2025-05-13T06:45:00Z">
        <w:r w:rsidR="0088340A">
          <w:rPr>
            <w:sz w:val="20"/>
            <w:highlight w:val="green"/>
            <w:lang w:val="en-US" w:eastAsia="ko-KR"/>
          </w:rPr>
          <w:t>shall</w:t>
        </w:r>
      </w:ins>
      <w:ins w:id="194" w:author="Cariou, Laurent" w:date="2025-05-10T13:03:00Z" w16du:dateUtc="2025-05-10T20:03:00Z">
        <w:r w:rsidR="00A10148" w:rsidRPr="004202B9">
          <w:rPr>
            <w:sz w:val="20"/>
            <w:highlight w:val="green"/>
            <w:lang w:val="en-US" w:eastAsia="ko-KR"/>
          </w:rPr>
          <w:t xml:space="preserve"> not include Per AID TID Info fields that follow 26.4.2 (Acknowledgment context in a Multi-STA Block Ack frame).</w:t>
        </w:r>
      </w:ins>
      <w:ins w:id="195" w:author="Cariou, Laurent" w:date="2025-03-09T10:47:00Z" w16du:dateUtc="2025-03-09T17:47:00Z">
        <w:r w:rsidR="003864D6">
          <w:rPr>
            <w:color w:val="000000"/>
            <w:sz w:val="20"/>
            <w:lang w:val="en-US"/>
          </w:rPr>
          <w:t xml:space="preserve"> [</w:t>
        </w:r>
      </w:ins>
      <w:ins w:id="196"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197"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397F592D" w:rsidR="00084A57" w:rsidDel="001F6858" w:rsidRDefault="004733CB" w:rsidP="001F6858">
      <w:pPr>
        <w:rPr>
          <w:del w:id="198"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199" w:author="Cariou, Laurent" w:date="2025-03-09T09:50:00Z" w16du:dateUtc="2025-03-09T16:50:00Z">
        <w:r w:rsidR="006D3D72">
          <w:rPr>
            <w:rStyle w:val="SC15323589"/>
            <w:b w:val="0"/>
            <w:bCs w:val="0"/>
          </w:rPr>
          <w:t>a</w:t>
        </w:r>
      </w:ins>
      <w:ins w:id="200"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01"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02" w:author="Cariou, Laurent" w:date="2025-05-13T08:46:00Z" w16du:dateUtc="2025-05-13T06:46:00Z">
        <w:r w:rsidR="00553701">
          <w:rPr>
            <w:rFonts w:ascii="TimesNewRoman" w:hAnsi="TimesNewRoman"/>
            <w:color w:val="000000"/>
            <w:sz w:val="20"/>
          </w:rPr>
          <w:t xml:space="preserve">and </w:t>
        </w:r>
      </w:ins>
      <w:ins w:id="203"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ins w:id="204" w:author="Cariou, Laurent" w:date="2025-05-13T08:45:00Z" w16du:dateUtc="2025-05-13T06:45:00Z">
        <w:r w:rsidR="00AB5206">
          <w:rPr>
            <w:rFonts w:ascii="TimesNewRoman" w:hAnsi="TimesNewRoman"/>
            <w:color w:val="000000"/>
            <w:sz w:val="20"/>
          </w:rPr>
          <w:t xml:space="preserve"> </w:t>
        </w:r>
      </w:ins>
      <w:ins w:id="205" w:author="Cariou, Laurent" w:date="2025-05-13T08:46:00Z" w16du:dateUtc="2025-05-13T06:46:00Z">
        <w:r w:rsidR="00553701">
          <w:rPr>
            <w:rFonts w:ascii="TimesNewRoman" w:hAnsi="TimesNewRoman"/>
            <w:color w:val="000000"/>
            <w:sz w:val="20"/>
          </w:rPr>
          <w:t>of the BSRP Trigger frame</w:t>
        </w:r>
      </w:ins>
    </w:p>
    <w:p w14:paraId="40B70EC8" w14:textId="5678872D" w:rsidR="00084A57" w:rsidRPr="00084A57" w:rsidDel="001F6858" w:rsidRDefault="004733CB" w:rsidP="005C3FBF">
      <w:pPr>
        <w:rPr>
          <w:del w:id="206" w:author="Cariou, Laurent" w:date="2025-03-09T10:49:00Z" w16du:dateUtc="2025-03-09T17:49:00Z"/>
          <w:b/>
          <w:bCs/>
          <w:sz w:val="20"/>
          <w:szCs w:val="18"/>
        </w:rPr>
      </w:pPr>
      <w:del w:id="207"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08" w:author="Cariou, Laurent" w:date="2025-03-09T10:50:00Z" w16du:dateUtc="2025-03-09T17:50:00Z"/>
          <w:b/>
          <w:bCs/>
          <w:sz w:val="20"/>
          <w:szCs w:val="18"/>
          <w:rPrChange w:id="209" w:author="Cariou, Laurent" w:date="2025-03-09T10:49:00Z" w16du:dateUtc="2025-03-09T17:49:00Z">
            <w:rPr>
              <w:del w:id="210" w:author="Cariou, Laurent" w:date="2025-03-09T10:50:00Z" w16du:dateUtc="2025-03-09T17:50:00Z"/>
              <w:b/>
              <w:bCs/>
              <w:szCs w:val="18"/>
            </w:rPr>
          </w:rPrChange>
        </w:rPr>
      </w:pPr>
      <w:del w:id="211"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12"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41AA8949" w:rsidR="000469E1" w:rsidRPr="00084A57" w:rsidRDefault="00765996" w:rsidP="00765996">
      <w:pPr>
        <w:rPr>
          <w:b/>
          <w:bCs/>
          <w:sz w:val="20"/>
          <w:szCs w:val="18"/>
        </w:rPr>
      </w:pPr>
      <w:ins w:id="213"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ins w:id="214" w:author="Cariou, Laurent" w:date="2025-05-13T08:46:00Z" w16du:dateUtc="2025-05-13T06:46:00Z">
        <w:r w:rsidR="00AC2D35">
          <w:rPr>
            <w:color w:val="000000"/>
            <w:sz w:val="20"/>
          </w:rPr>
          <w:t xml:space="preserve">with a TB PPDU </w:t>
        </w:r>
      </w:ins>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15" w:author="Cariou, Laurent" w:date="2025-03-09T10:52:00Z" w16du:dateUtc="2025-03-09T17:52:00Z">
        <w:r w:rsidR="00D05ADD" w:rsidDel="002D6130">
          <w:rPr>
            <w:color w:val="000000"/>
            <w:sz w:val="20"/>
          </w:rPr>
          <w:delText xml:space="preserve">DUP </w:delText>
        </w:r>
      </w:del>
      <w:ins w:id="216"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w:t>
      </w:r>
      <w:del w:id="217" w:author="Cariou, Laurent" w:date="2025-05-12T22:27:00Z" w16du:dateUtc="2025-05-12T20:27:00Z">
        <w:r w:rsidR="00D06FD5" w:rsidRPr="004E11F1" w:rsidDel="004E11F1">
          <w:rPr>
            <w:color w:val="000000"/>
            <w:sz w:val="20"/>
            <w:highlight w:val="cyan"/>
            <w:rPrChange w:id="218" w:author="Cariou, Laurent" w:date="2025-05-12T22:27:00Z" w16du:dateUtc="2025-05-12T20:27:00Z">
              <w:rPr>
                <w:color w:val="000000"/>
                <w:sz w:val="20"/>
              </w:rPr>
            </w:rPrChange>
          </w:rPr>
          <w:delText xml:space="preserve">may </w:delText>
        </w:r>
      </w:del>
      <w:ins w:id="219" w:author="Cariou, Laurent" w:date="2025-05-12T22:27:00Z" w16du:dateUtc="2025-05-12T20:27:00Z">
        <w:r w:rsidR="004E11F1" w:rsidRPr="004E11F1">
          <w:rPr>
            <w:color w:val="000000"/>
            <w:sz w:val="20"/>
            <w:highlight w:val="cyan"/>
            <w:rPrChange w:id="220" w:author="Cariou, Laurent" w:date="2025-05-12T22:27:00Z" w16du:dateUtc="2025-05-12T20:27:00Z">
              <w:rPr>
                <w:color w:val="000000"/>
                <w:sz w:val="20"/>
              </w:rPr>
            </w:rPrChange>
          </w:rPr>
          <w:t>shall</w:t>
        </w:r>
        <w:r w:rsidR="004E11F1" w:rsidRPr="00084A57">
          <w:rPr>
            <w:color w:val="000000"/>
            <w:sz w:val="20"/>
          </w:rPr>
          <w:t xml:space="preserve"> </w:t>
        </w:r>
      </w:ins>
      <w:r w:rsidR="00CC147A" w:rsidRPr="00084A57">
        <w:rPr>
          <w:color w:val="000000"/>
          <w:sz w:val="20"/>
        </w:rPr>
        <w:t>also</w:t>
      </w:r>
      <w:r w:rsidR="00C718D5" w:rsidRPr="00084A57">
        <w:rPr>
          <w:color w:val="000000"/>
          <w:sz w:val="20"/>
        </w:rPr>
        <w:t xml:space="preserve"> aggregate a Multi-STA </w:t>
      </w:r>
      <w:proofErr w:type="spellStart"/>
      <w:r w:rsidR="00C718D5" w:rsidRPr="00084A57">
        <w:rPr>
          <w:color w:val="000000"/>
          <w:sz w:val="20"/>
        </w:rPr>
        <w:t>BlockAck</w:t>
      </w:r>
      <w:proofErr w:type="spellEnd"/>
      <w:r w:rsidR="00C718D5" w:rsidRPr="00084A57">
        <w:rPr>
          <w:color w:val="000000"/>
          <w:sz w:val="20"/>
        </w:rPr>
        <w:t xml:space="preserve"> frame</w:t>
      </w:r>
      <w:ins w:id="221" w:author="Cariou, Laurent" w:date="2025-05-10T13:00:00Z" w16du:dateUtc="2025-05-10T20:00:00Z">
        <w:r w:rsidR="008576E7">
          <w:rPr>
            <w:color w:val="000000"/>
            <w:sz w:val="20"/>
          </w:rPr>
          <w:t xml:space="preserve"> that</w:t>
        </w:r>
      </w:ins>
      <w:ins w:id="222" w:author="Cariou, Laurent" w:date="2025-05-12T22:27:00Z" w16du:dateUtc="2025-05-12T20:27:00Z">
        <w:r w:rsidR="004128E0">
          <w:rPr>
            <w:color w:val="000000"/>
            <w:sz w:val="20"/>
          </w:rPr>
          <w:t xml:space="preserve"> may</w:t>
        </w:r>
      </w:ins>
      <w:ins w:id="223" w:author="Cariou, Laurent" w:date="2025-05-10T13:00:00Z" w16du:dateUtc="2025-05-10T20:00:00Z">
        <w:r w:rsidR="008576E7">
          <w:rPr>
            <w:color w:val="000000"/>
            <w:sz w:val="20"/>
          </w:rPr>
          <w:t xml:space="preserve"> contain the unavailability feedback</w:t>
        </w:r>
      </w:ins>
      <w:r w:rsidR="00C718D5" w:rsidRPr="00084A57">
        <w:rPr>
          <w:color w:val="000000"/>
          <w:sz w:val="20"/>
        </w:rPr>
        <w:t xml:space="preserv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502ED908" w:rsidR="00FB0FBC" w:rsidRPr="00110F63" w:rsidRDefault="004A6A39" w:rsidP="00D101F8">
      <w:pPr>
        <w:rPr>
          <w:rStyle w:val="SC15323589"/>
          <w:b w:val="0"/>
          <w:bCs w:val="0"/>
          <w:lang w:val="en-US"/>
        </w:rPr>
      </w:pPr>
      <w:ins w:id="224"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225" w:author="Cariou, Laurent" w:date="2025-03-09T10:58:00Z" w16du:dateUtc="2025-03-09T17:58:00Z">
        <w:r>
          <w:rPr>
            <w:rStyle w:val="SC15323589"/>
            <w:b w:val="0"/>
            <w:bCs w:val="0"/>
            <w:highlight w:val="yellow"/>
            <w:lang w:val="en-US"/>
          </w:rPr>
          <w:t>4</w:t>
        </w:r>
      </w:ins>
      <w:ins w:id="226"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27" w:author="Cariou, Laurent" w:date="2025-03-09T09:50:00Z" w16du:dateUtc="2025-03-09T16:50:00Z">
        <w:r w:rsidR="006D3D72">
          <w:rPr>
            <w:rStyle w:val="SC15323589"/>
            <w:b w:val="0"/>
            <w:bCs w:val="0"/>
          </w:rPr>
          <w:t>a</w:t>
        </w:r>
      </w:ins>
      <w:ins w:id="228"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29"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30" w:author="Cariou, Laurent" w:date="2025-03-09T10:54:00Z" w16du:dateUtc="2025-03-09T17:54:00Z">
        <w:r w:rsidR="00E77F23">
          <w:rPr>
            <w:color w:val="000000"/>
            <w:sz w:val="20"/>
          </w:rPr>
          <w:t xml:space="preserve"> </w:t>
        </w:r>
      </w:ins>
      <w:ins w:id="231" w:author="Cariou, Laurent" w:date="2025-05-12T11:51:00Z" w16du:dateUtc="2025-05-12T09:51:00Z">
        <w:r w:rsidR="003B3FAD">
          <w:rPr>
            <w:color w:val="000000"/>
            <w:sz w:val="20"/>
          </w:rPr>
          <w:t>NTB</w:t>
        </w:r>
      </w:ins>
      <w:r w:rsidR="00045549" w:rsidRPr="00EA4648">
        <w:rPr>
          <w:color w:val="000000"/>
          <w:sz w:val="20"/>
        </w:rPr>
        <w:t xml:space="preserve"> Trigger </w:t>
      </w:r>
      <w:proofErr w:type="spellStart"/>
      <w:r w:rsidR="00045549" w:rsidRPr="00EA4648">
        <w:rPr>
          <w:color w:val="000000"/>
          <w:sz w:val="20"/>
        </w:rPr>
        <w:t>frame</w:t>
      </w:r>
      <w:del w:id="232" w:author="Cariou, Laurent" w:date="2025-03-09T10:54:00Z" w16du:dateUtc="2025-03-09T17:54:00Z">
        <w:r w:rsidR="00045549" w:rsidDel="00E77F23">
          <w:rPr>
            <w:color w:val="000000"/>
            <w:sz w:val="20"/>
          </w:rPr>
          <w:delText xml:space="preserve"> </w:delText>
        </w:r>
      </w:del>
      <w:ins w:id="233" w:author="Cariou, Laurent" w:date="2025-05-13T08:47:00Z" w16du:dateUtc="2025-05-13T06:47:00Z">
        <w:r w:rsidR="00C9207A" w:rsidRPr="001E616A">
          <w:rPr>
            <w:rFonts w:ascii="TimesNewRoman" w:hAnsi="TimesNewRoman"/>
            <w:color w:val="000000"/>
            <w:sz w:val="20"/>
            <w:highlight w:val="cyan"/>
          </w:rPr>
          <w:t>that</w:t>
        </w:r>
        <w:proofErr w:type="spellEnd"/>
        <w:r w:rsidR="00C9207A" w:rsidRPr="001E616A">
          <w:rPr>
            <w:rFonts w:ascii="TimesNewRoman" w:hAnsi="TimesNewRoman"/>
            <w:color w:val="000000"/>
            <w:sz w:val="20"/>
            <w:highlight w:val="cyan"/>
          </w:rPr>
          <w:t xml:space="preserve"> addresses the non-AP STA in a User Info field of the BSRP NTB Trigger frame</w:t>
        </w:r>
        <w:r w:rsidR="00C9207A" w:rsidDel="00E77F23">
          <w:rPr>
            <w:rFonts w:ascii="TimesNewRoman" w:hAnsi="TimesNewRoman"/>
            <w:color w:val="000000"/>
            <w:sz w:val="20"/>
          </w:rPr>
          <w:t xml:space="preserve"> </w:t>
        </w:r>
      </w:ins>
      <w:del w:id="234" w:author="Cariou, Laurent" w:date="2025-03-09T10:54:00Z" w16du:dateUtc="2025-03-09T17:54:00Z">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35"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36" w:author="Cariou, Laurent" w:date="2025-05-13T08:47:00Z" w16du:dateUtc="2025-05-13T06:47:00Z">
        <w:r w:rsidR="004415A5">
          <w:rPr>
            <w:color w:val="000000"/>
            <w:sz w:val="20"/>
          </w:rPr>
          <w:t>that may cont</w:t>
        </w:r>
      </w:ins>
      <w:ins w:id="237" w:author="Cariou, Laurent" w:date="2025-05-13T08:48:00Z" w16du:dateUtc="2025-05-13T06:48:00Z">
        <w:r w:rsidR="004415A5">
          <w:rPr>
            <w:color w:val="000000"/>
            <w:sz w:val="20"/>
          </w:rPr>
          <w:t xml:space="preserve">ain the </w:t>
        </w:r>
        <w:r w:rsidR="004415A5">
          <w:rPr>
            <w:color w:val="000000"/>
            <w:sz w:val="20"/>
          </w:rPr>
          <w:lastRenderedPageBreak/>
          <w:t xml:space="preserve">unavailability </w:t>
        </w:r>
        <w:r w:rsidR="00505995">
          <w:rPr>
            <w:color w:val="000000"/>
            <w:sz w:val="20"/>
          </w:rPr>
          <w:t xml:space="preserve">feedback </w:t>
        </w:r>
        <w:r w:rsidR="00290FA9">
          <w:rPr>
            <w:color w:val="000000"/>
            <w:sz w:val="20"/>
          </w:rPr>
          <w:t xml:space="preserve">and that is </w:t>
        </w:r>
      </w:ins>
      <w:ins w:id="238"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 xml:space="preserve">non-HT </w:t>
      </w:r>
      <w:del w:id="239" w:author="Cariou, Laurent" w:date="2025-05-13T08:48:00Z" w16du:dateUtc="2025-05-13T06:48:00Z">
        <w:r w:rsidR="00C84EB6" w:rsidDel="00290FA9">
          <w:rPr>
            <w:color w:val="000000"/>
            <w:sz w:val="20"/>
          </w:rPr>
          <w:delText xml:space="preserve">(duplicate) </w:delText>
        </w:r>
      </w:del>
      <w:r w:rsidR="00C84EB6">
        <w:rPr>
          <w:color w:val="000000"/>
          <w:sz w:val="20"/>
        </w:rPr>
        <w:t xml:space="preserve">PPDU </w:t>
      </w:r>
      <w:ins w:id="240" w:author="Cariou, Laurent" w:date="2025-05-13T08:48:00Z" w16du:dateUtc="2025-05-13T06:48:00Z">
        <w:r w:rsidR="00290FA9">
          <w:rPr>
            <w:color w:val="000000"/>
            <w:sz w:val="20"/>
          </w:rPr>
          <w:t xml:space="preserve">or non-HT </w:t>
        </w:r>
        <w:r w:rsidR="009B68B9">
          <w:rPr>
            <w:color w:val="000000"/>
            <w:sz w:val="20"/>
          </w:rPr>
          <w:t xml:space="preserve">duplicate PPDU </w:t>
        </w:r>
      </w:ins>
      <w:r w:rsidR="00C84EB6">
        <w:rPr>
          <w:color w:val="000000"/>
          <w:sz w:val="20"/>
        </w:rPr>
        <w:t>format</w:t>
      </w:r>
      <w:del w:id="241"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42"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5E57B731" w:rsidR="00DA6C3B" w:rsidRDefault="000732EB" w:rsidP="0090332A">
      <w:pPr>
        <w:rPr>
          <w:ins w:id="243"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44" w:author="Cariou, Laurent" w:date="2025-03-27T14:56:00Z" w16du:dateUtc="2025-03-27T13:56:00Z">
        <w:r w:rsidRPr="00110F63" w:rsidDel="009A4871">
          <w:rPr>
            <w:rStyle w:val="SC15323589"/>
            <w:b w:val="0"/>
            <w:bCs w:val="0"/>
            <w:lang w:val="en-US"/>
          </w:rPr>
          <w:delText>x</w:delText>
        </w:r>
      </w:del>
      <w:ins w:id="245" w:author="Cariou, Laurent" w:date="2025-03-27T14:56:00Z" w16du:dateUtc="2025-03-27T13:56:00Z">
        <w:r w:rsidR="009A4871">
          <w:rPr>
            <w:rStyle w:val="SC15323589"/>
            <w:b w:val="0"/>
            <w:bCs w:val="0"/>
            <w:lang w:val="en-US"/>
          </w:rPr>
          <w:t>X</w:t>
        </w:r>
      </w:ins>
      <w:r w:rsidRPr="00110F63">
        <w:rPr>
          <w:rStyle w:val="SC15323589"/>
          <w:b w:val="0"/>
          <w:bCs w:val="0"/>
          <w:lang w:val="en-US"/>
        </w:rPr>
        <w:t xml:space="preserve">OP responder </w:t>
      </w:r>
      <w:del w:id="246" w:author="Cariou, Laurent" w:date="2025-03-09T15:53:00Z" w16du:dateUtc="2025-03-09T22:53:00Z">
        <w:r w:rsidRPr="00110F63" w:rsidDel="00FA0215">
          <w:rPr>
            <w:rStyle w:val="SC15323589"/>
            <w:b w:val="0"/>
            <w:bCs w:val="0"/>
            <w:lang w:val="en-US"/>
          </w:rPr>
          <w:delText xml:space="preserve">may </w:delText>
        </w:r>
      </w:del>
      <w:r w:rsidRPr="00110F63">
        <w:rPr>
          <w:rStyle w:val="SC15323589"/>
          <w:b w:val="0"/>
          <w:bCs w:val="0"/>
          <w:lang w:val="en-US"/>
        </w:rPr>
        <w:t>indicate</w:t>
      </w:r>
      <w:ins w:id="247" w:author="Cariou, Laurent" w:date="2025-03-09T15:53:00Z" w16du:dateUtc="2025-03-09T22:53:00Z">
        <w:r w:rsidR="00FA0215">
          <w:rPr>
            <w:rStyle w:val="SC15323589"/>
            <w:b w:val="0"/>
            <w:bCs w:val="0"/>
            <w:lang w:val="en-US"/>
          </w:rPr>
          <w:t>s</w:t>
        </w:r>
      </w:ins>
      <w:ins w:id="248" w:author="Cariou, Laurent" w:date="2025-03-09T15:56:00Z" w16du:dateUtc="2025-03-09T22:56:00Z">
        <w:r w:rsidR="003F0808">
          <w:rPr>
            <w:rStyle w:val="SC15323589"/>
            <w:b w:val="0"/>
            <w:bCs w:val="0"/>
            <w:lang w:val="en-US"/>
          </w:rPr>
          <w:t xml:space="preserve"> [#</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49"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50"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51" w:author="Cariou, Laurent" w:date="2025-03-09T16:02:00Z" w16du:dateUtc="2025-03-09T23:02:00Z">
        <w:r w:rsidR="002614E1">
          <w:rPr>
            <w:rStyle w:val="SC15323589"/>
            <w:b w:val="0"/>
            <w:bCs w:val="0"/>
            <w:lang w:val="en-US"/>
          </w:rPr>
          <w:t xml:space="preserve"> </w:t>
        </w:r>
      </w:ins>
      <w:del w:id="252"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w:t>
      </w:r>
      <w:del w:id="253" w:author="Cariou, Laurent" w:date="2025-05-13T08:49:00Z" w16du:dateUtc="2025-05-13T06:49:00Z">
        <w:r w:rsidR="00B22603" w:rsidDel="006B3DCC">
          <w:rPr>
            <w:rStyle w:val="SC15323589"/>
            <w:b w:val="0"/>
            <w:bCs w:val="0"/>
            <w:lang w:val="en-US"/>
          </w:rPr>
          <w:delText xml:space="preserve">Target Start Time </w:delText>
        </w:r>
      </w:del>
      <w:ins w:id="254" w:author="Cariou, Laurent" w:date="2025-05-13T08:49:00Z" w16du:dateUtc="2025-05-13T06:49:00Z">
        <w:r w:rsidR="006B3DCC">
          <w:rPr>
            <w:rStyle w:val="SC15323589"/>
            <w:b w:val="0"/>
            <w:bCs w:val="0"/>
            <w:lang w:val="en-US"/>
          </w:rPr>
          <w:t>feedback</w:t>
        </w:r>
      </w:ins>
      <w:ins w:id="255"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56" w:author="Cariou, Laurent" w:date="2025-03-09T16:00:00Z" w16du:dateUtc="2025-03-09T23:00:00Z">
        <w:r w:rsidR="000B5E5B">
          <w:rPr>
            <w:rStyle w:val="SC15323589"/>
            <w:b w:val="0"/>
            <w:bCs w:val="0"/>
            <w:lang w:val="en-US"/>
          </w:rPr>
          <w:t xml:space="preserve"> </w:t>
        </w:r>
      </w:ins>
      <w:del w:id="257" w:author="Cariou, Laurent" w:date="2025-05-13T08:49:00Z" w16du:dateUtc="2025-05-13T06:49:00Z">
        <w:r w:rsidR="00B22603" w:rsidDel="006B3DCC">
          <w:rPr>
            <w:rStyle w:val="SC15323589"/>
            <w:b w:val="0"/>
            <w:bCs w:val="0"/>
            <w:lang w:val="en-US"/>
          </w:rPr>
          <w:delText>and Unavailability Duration</w:delText>
        </w:r>
      </w:del>
      <w:ins w:id="258" w:author="Cariou, Laurent" w:date="2025-03-09T16:01:00Z" w16du:dateUtc="2025-03-09T23:01:00Z">
        <w:r w:rsidR="00E9328A">
          <w:rPr>
            <w:rStyle w:val="SC15323589"/>
            <w:b w:val="0"/>
            <w:bCs w:val="0"/>
            <w:lang w:val="en-US"/>
          </w:rPr>
          <w:t>[#</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59"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60"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w:t>
        </w:r>
      </w:ins>
      <w:ins w:id="261" w:author="Cariou, Laurent" w:date="2025-05-13T08:49:00Z" w16du:dateUtc="2025-05-13T06:49:00Z">
        <w:r w:rsidR="000A3C26">
          <w:rPr>
            <w:rStyle w:val="SC15323589"/>
            <w:b w:val="0"/>
            <w:bCs w:val="0"/>
            <w:lang w:val="en-US"/>
          </w:rPr>
          <w:t xml:space="preserve">of the unavailability feedback </w:t>
        </w:r>
      </w:ins>
      <w:ins w:id="262" w:author="Cariou, Laurent" w:date="2025-03-09T23:18:00Z" w16du:dateUtc="2025-03-10T03:18:00Z">
        <w:r w:rsidR="00CE5A40">
          <w:rPr>
            <w:rStyle w:val="SC15323589"/>
            <w:b w:val="0"/>
            <w:bCs w:val="0"/>
            <w:lang w:val="en-US"/>
          </w:rPr>
          <w:t xml:space="preserve">shall be set to </w:t>
        </w:r>
      </w:ins>
      <w:ins w:id="263"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w:t>
        </w:r>
      </w:ins>
      <w:ins w:id="264" w:author="Cariou, Laurent" w:date="2025-05-13T08:50:00Z" w16du:dateUtc="2025-05-13T06:50:00Z">
        <w:r w:rsidR="000A3C26">
          <w:rPr>
            <w:rStyle w:val="SC15323589"/>
            <w:b w:val="0"/>
            <w:bCs w:val="0"/>
            <w:lang w:val="en-US"/>
          </w:rPr>
          <w:t xml:space="preserve">of the unavailability feedback </w:t>
        </w:r>
      </w:ins>
      <w:ins w:id="265" w:author="Cariou, Laurent" w:date="2025-03-09T23:19:00Z" w16du:dateUtc="2025-03-10T03:19:00Z">
        <w:r w:rsidR="00FE2BE9">
          <w:rPr>
            <w:rStyle w:val="SC15323589"/>
            <w:b w:val="0"/>
            <w:bCs w:val="0"/>
            <w:lang w:val="en-US"/>
          </w:rPr>
          <w:t xml:space="preserve">shall be set to 0 </w:t>
        </w:r>
      </w:ins>
      <w:ins w:id="266" w:author="Cariou, Laurent" w:date="2025-03-09T23:20:00Z" w16du:dateUtc="2025-03-10T03:20:00Z">
        <w:r w:rsidR="00FE2BE9">
          <w:rPr>
            <w:rStyle w:val="SC15323589"/>
            <w:b w:val="0"/>
            <w:bCs w:val="0"/>
            <w:lang w:val="en-US"/>
          </w:rPr>
          <w:t xml:space="preserve">only </w:t>
        </w:r>
      </w:ins>
      <w:ins w:id="267" w:author="Cariou, Laurent" w:date="2025-03-09T23:19:00Z" w16du:dateUtc="2025-03-10T03:19:00Z">
        <w:r w:rsidR="00FE2BE9">
          <w:rPr>
            <w:rStyle w:val="SC15323589"/>
            <w:b w:val="0"/>
            <w:bCs w:val="0"/>
            <w:lang w:val="en-US"/>
          </w:rPr>
          <w:t xml:space="preserve">if the </w:t>
        </w:r>
      </w:ins>
      <w:ins w:id="268" w:author="Cariou, Laurent" w:date="2025-05-13T08:50:00Z" w16du:dateUtc="2025-05-13T06:50:00Z">
        <w:r w:rsidR="00A143B5">
          <w:rPr>
            <w:rStyle w:val="SC15323589"/>
            <w:b w:val="0"/>
            <w:bCs w:val="0"/>
            <w:lang w:val="en-US"/>
          </w:rPr>
          <w:t xml:space="preserve">DUO </w:t>
        </w:r>
      </w:ins>
      <w:ins w:id="269" w:author="Cariou, Laurent" w:date="2025-03-09T23:19:00Z" w16du:dateUtc="2025-03-10T03:19:00Z">
        <w:r w:rsidR="00FE2BE9">
          <w:rPr>
            <w:rStyle w:val="SC15323589"/>
            <w:b w:val="0"/>
            <w:bCs w:val="0"/>
            <w:lang w:val="en-US"/>
          </w:rPr>
          <w:t>STA is available.</w:t>
        </w:r>
      </w:ins>
      <w:ins w:id="270"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71"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272" w:author="Cariou, Laurent" w:date="2025-05-12T11:46:00Z" w16du:dateUtc="2025-05-12T09:46:00Z">
        <w:r w:rsidR="007572BB">
          <w:rPr>
            <w:rStyle w:val="SC15323589"/>
            <w:b w:val="0"/>
            <w:bCs w:val="0"/>
            <w:lang w:val="en-US"/>
          </w:rPr>
          <w:t xml:space="preserve">that </w:t>
        </w:r>
      </w:ins>
      <w:ins w:id="273" w:author="Cariou, Laurent" w:date="2025-05-13T08:51:00Z" w16du:dateUtc="2025-05-13T06:51:00Z">
        <w:r w:rsidR="00167E7A">
          <w:rPr>
            <w:rStyle w:val="SC15323589"/>
            <w:b w:val="0"/>
            <w:bCs w:val="0"/>
            <w:lang w:val="en-US"/>
          </w:rPr>
          <w:t xml:space="preserve">may </w:t>
        </w:r>
      </w:ins>
      <w:ins w:id="274" w:author="Cariou, Laurent" w:date="2025-05-10T12:04:00Z" w16du:dateUtc="2025-05-10T19:04:00Z">
        <w:r w:rsidR="00AF54D2">
          <w:rPr>
            <w:rStyle w:val="SC15323589"/>
            <w:b w:val="0"/>
            <w:bCs w:val="0"/>
            <w:lang w:val="en-US"/>
          </w:rPr>
          <w:t xml:space="preserve">contain the unavailability feedback </w:t>
        </w:r>
      </w:ins>
      <w:ins w:id="275" w:author="Cariou, Laurent" w:date="2025-05-13T08:51:00Z" w16du:dateUtc="2025-05-13T06:51:00Z">
        <w:r w:rsidR="00167E7A">
          <w:rPr>
            <w:rStyle w:val="SC15323589"/>
            <w:b w:val="0"/>
            <w:bCs w:val="0"/>
            <w:lang w:val="en-US"/>
          </w:rPr>
          <w:t>shall be</w:t>
        </w:r>
      </w:ins>
      <w:ins w:id="276" w:author="Cariou, Laurent" w:date="2025-03-09T23:50:00Z" w16du:dateUtc="2025-03-10T03:50:00Z">
        <w:r w:rsidR="00EB3BB5">
          <w:rPr>
            <w:rStyle w:val="SC15323589"/>
            <w:b w:val="0"/>
            <w:bCs w:val="0"/>
            <w:lang w:val="en-US"/>
          </w:rPr>
          <w:t xml:space="preserve"> sen</w:t>
        </w:r>
      </w:ins>
      <w:ins w:id="277" w:author="Cariou, Laurent" w:date="2025-03-27T14:57:00Z" w16du:dateUtc="2025-03-27T13:57:00Z">
        <w:r w:rsidR="00AE0F7C">
          <w:rPr>
            <w:rStyle w:val="SC15323589"/>
            <w:b w:val="0"/>
            <w:bCs w:val="0"/>
            <w:lang w:val="en-US"/>
          </w:rPr>
          <w:t>t</w:t>
        </w:r>
      </w:ins>
      <w:ins w:id="278" w:author="Cariou, Laurent" w:date="2025-05-10T12:03:00Z" w16du:dateUtc="2025-05-10T19:03:00Z">
        <w:r w:rsidR="00DA6C3B">
          <w:rPr>
            <w:rStyle w:val="SC15323589"/>
            <w:b w:val="0"/>
            <w:bCs w:val="0"/>
            <w:lang w:val="en-US"/>
          </w:rPr>
          <w:t>:</w:t>
        </w:r>
      </w:ins>
    </w:p>
    <w:p w14:paraId="668C40F6" w14:textId="2B3E1159" w:rsidR="00DA6C3B" w:rsidRDefault="00EB3BB5" w:rsidP="00DA6C3B">
      <w:pPr>
        <w:pStyle w:val="ListParagraph"/>
        <w:numPr>
          <w:ilvl w:val="0"/>
          <w:numId w:val="6"/>
        </w:numPr>
        <w:rPr>
          <w:ins w:id="279" w:author="Cariou, Laurent" w:date="2025-05-10T12:03:00Z" w16du:dateUtc="2025-05-10T19:03:00Z"/>
          <w:rStyle w:val="SC15323589"/>
          <w:b w:val="0"/>
          <w:bCs w:val="0"/>
          <w:lang w:val="en-US"/>
        </w:rPr>
      </w:pPr>
      <w:ins w:id="280" w:author="Cariou, Laurent" w:date="2025-03-09T23:50:00Z" w16du:dateUtc="2025-03-10T03:50:00Z">
        <w:r w:rsidRPr="00DA6C3B">
          <w:rPr>
            <w:rStyle w:val="SC15323589"/>
            <w:b w:val="0"/>
            <w:bCs w:val="0"/>
            <w:lang w:val="en-US"/>
          </w:rPr>
          <w:t>in response to a BSRP (</w:t>
        </w:r>
      </w:ins>
      <w:ins w:id="281" w:author="Cariou, Laurent" w:date="2025-05-12T11:51:00Z" w16du:dateUtc="2025-05-12T09:51:00Z">
        <w:r w:rsidR="003B3FAD">
          <w:rPr>
            <w:rStyle w:val="SC15323589"/>
            <w:b w:val="0"/>
            <w:bCs w:val="0"/>
            <w:lang w:val="en-US"/>
          </w:rPr>
          <w:t>NTB</w:t>
        </w:r>
      </w:ins>
      <w:ins w:id="282" w:author="Cariou, Laurent" w:date="2025-03-09T23:50:00Z" w16du:dateUtc="2025-03-10T03:50:00Z">
        <w:r w:rsidRPr="00DA6C3B">
          <w:rPr>
            <w:rStyle w:val="SC15323589"/>
            <w:b w:val="0"/>
            <w:bCs w:val="0"/>
            <w:lang w:val="en-US"/>
          </w:rPr>
          <w:t>) Trigger frame</w:t>
        </w:r>
      </w:ins>
      <w:ins w:id="283" w:author="Cariou, Laurent" w:date="2025-05-12T17:18:00Z" w16du:dateUtc="2025-05-12T15:18:00Z">
        <w:r w:rsidR="003862A2">
          <w:rPr>
            <w:rStyle w:val="SC15323589"/>
            <w:b w:val="0"/>
            <w:bCs w:val="0"/>
            <w:lang w:val="en-US"/>
          </w:rPr>
          <w:t xml:space="preserve"> or a BSRP Trigger frame</w:t>
        </w:r>
      </w:ins>
    </w:p>
    <w:p w14:paraId="609EFEB2" w14:textId="77777777" w:rsidR="00D80E36" w:rsidRPr="00D37867" w:rsidRDefault="00DA6C3B" w:rsidP="00FC2B61">
      <w:pPr>
        <w:pStyle w:val="ListParagraph"/>
        <w:numPr>
          <w:ilvl w:val="0"/>
          <w:numId w:val="6"/>
        </w:numPr>
        <w:rPr>
          <w:ins w:id="284" w:author="Cariou, Laurent" w:date="2025-05-13T08:53:00Z" w16du:dateUtc="2025-05-13T06:53:00Z"/>
          <w:color w:val="000000"/>
          <w:sz w:val="20"/>
          <w:lang w:val="en-US"/>
        </w:rPr>
      </w:pPr>
      <w:ins w:id="285"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286"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 xml:space="preserve">in response to </w:t>
        </w:r>
      </w:ins>
      <w:ins w:id="287" w:author="Cariou, Laurent" w:date="2025-05-13T08:52:00Z" w16du:dateUtc="2025-05-13T06:52:00Z">
        <w:r w:rsidR="00DC47A1">
          <w:rPr>
            <w:rStyle w:val="SC15323589"/>
            <w:b w:val="0"/>
            <w:bCs w:val="0"/>
            <w:lang w:val="en-US"/>
          </w:rPr>
          <w:t>a PPDU that solicit</w:t>
        </w:r>
        <w:r w:rsidR="00AC73FC">
          <w:rPr>
            <w:rStyle w:val="SC15323589"/>
            <w:b w:val="0"/>
            <w:bCs w:val="0"/>
            <w:lang w:val="en-US"/>
          </w:rPr>
          <w:t>s</w:t>
        </w:r>
        <w:r w:rsidR="00DC47A1">
          <w:rPr>
            <w:rStyle w:val="SC15323589"/>
            <w:b w:val="0"/>
            <w:bCs w:val="0"/>
            <w:lang w:val="en-US"/>
          </w:rPr>
          <w:t xml:space="preserve"> an immediate response from the DUO STA</w:t>
        </w:r>
        <w:r w:rsidR="00AC73FC">
          <w:rPr>
            <w:rStyle w:val="SC15323589"/>
            <w:b w:val="0"/>
            <w:bCs w:val="0"/>
            <w:lang w:val="en-US"/>
          </w:rPr>
          <w:t xml:space="preserve"> </w:t>
        </w:r>
        <w:r w:rsidR="00543694">
          <w:rPr>
            <w:rStyle w:val="SC15323589"/>
            <w:b w:val="0"/>
            <w:bCs w:val="0"/>
            <w:lang w:val="en-US"/>
          </w:rPr>
          <w:t>(see</w:t>
        </w:r>
      </w:ins>
      <w:ins w:id="288" w:author="Cariou, Laurent" w:date="2025-05-10T12:02:00Z" w16du:dateUtc="2025-05-10T19:02:00Z">
        <w:r w:rsidR="005579EE" w:rsidRPr="00FC2B61">
          <w:rPr>
            <w:sz w:val="20"/>
            <w:lang w:val="en-US" w:eastAsia="ko-KR"/>
          </w:rPr>
          <w:t xml:space="preserve"> 35.4 (EHT acknowledgment procedure), 26.4.2 (Acknowledgment context in a Multi-STA Block Ack frame)</w:t>
        </w:r>
      </w:ins>
      <w:ins w:id="289" w:author="Cariou, Laurent" w:date="2025-05-13T08:52:00Z" w16du:dateUtc="2025-05-13T06:52:00Z">
        <w:r w:rsidR="00543694">
          <w:rPr>
            <w:sz w:val="20"/>
            <w:lang w:val="en-US" w:eastAsia="ko-KR"/>
          </w:rPr>
          <w:t>)</w:t>
        </w:r>
      </w:ins>
    </w:p>
    <w:p w14:paraId="1AFDBEE2" w14:textId="6A43FB69" w:rsidR="000732EB" w:rsidRPr="00EF3DEE" w:rsidRDefault="005277E7" w:rsidP="00D37867">
      <w:pPr>
        <w:pStyle w:val="ListParagraph"/>
        <w:numPr>
          <w:ilvl w:val="1"/>
          <w:numId w:val="6"/>
        </w:numPr>
        <w:rPr>
          <w:rStyle w:val="SC15323589"/>
          <w:b w:val="0"/>
          <w:bCs w:val="0"/>
          <w:highlight w:val="cyan"/>
          <w:lang w:val="en-US"/>
        </w:rPr>
      </w:pPr>
      <w:ins w:id="290" w:author="Cariou, Laurent" w:date="2025-05-13T08:53:00Z" w16du:dateUtc="2025-05-13T06:53:00Z">
        <w:r w:rsidRPr="00EF3DEE">
          <w:rPr>
            <w:sz w:val="20"/>
            <w:highlight w:val="cyan"/>
            <w:lang w:val="en-US" w:eastAsia="ko-KR"/>
          </w:rPr>
          <w:t xml:space="preserve">This </w:t>
        </w:r>
        <w:r w:rsidR="0085152B" w:rsidRPr="00EF3DEE">
          <w:rPr>
            <w:sz w:val="20"/>
            <w:highlight w:val="cyan"/>
            <w:lang w:val="en-US" w:eastAsia="ko-KR"/>
          </w:rPr>
          <w:t xml:space="preserve">Multi-STA </w:t>
        </w:r>
        <w:proofErr w:type="spellStart"/>
        <w:r w:rsidR="0085152B" w:rsidRPr="00EF3DEE">
          <w:rPr>
            <w:sz w:val="20"/>
            <w:highlight w:val="cyan"/>
            <w:lang w:val="en-US" w:eastAsia="ko-KR"/>
          </w:rPr>
          <w:t>BlockAck</w:t>
        </w:r>
        <w:proofErr w:type="spellEnd"/>
        <w:r w:rsidR="0085152B" w:rsidRPr="00EF3DEE">
          <w:rPr>
            <w:sz w:val="20"/>
            <w:highlight w:val="cyan"/>
            <w:lang w:val="en-US" w:eastAsia="ko-KR"/>
          </w:rPr>
          <w:t xml:space="preserve"> frame shall contain </w:t>
        </w:r>
        <w:r w:rsidR="00914543" w:rsidRPr="00EF3DEE">
          <w:rPr>
            <w:sz w:val="20"/>
            <w:highlight w:val="cyan"/>
            <w:lang w:val="en-US" w:eastAsia="ko-KR"/>
          </w:rPr>
          <w:t>one or more</w:t>
        </w:r>
      </w:ins>
      <w:ins w:id="291" w:author="Cariou, Laurent" w:date="2025-05-10T12:11:00Z" w16du:dateUtc="2025-05-10T19:11:00Z">
        <w:r w:rsidR="0068316E" w:rsidRPr="00EF3DEE">
          <w:rPr>
            <w:sz w:val="20"/>
            <w:highlight w:val="cyan"/>
            <w:lang w:val="en-US" w:eastAsia="ko-KR"/>
          </w:rPr>
          <w:t xml:space="preserve"> </w:t>
        </w:r>
      </w:ins>
      <w:ins w:id="292" w:author="Cariou, Laurent" w:date="2025-05-12T11:45:00Z" w16du:dateUtc="2025-05-12T09:45:00Z">
        <w:r w:rsidR="00BA2BA6" w:rsidRPr="00EF3DEE">
          <w:rPr>
            <w:sz w:val="20"/>
            <w:highlight w:val="cyan"/>
            <w:lang w:val="en-US" w:eastAsia="ko-KR"/>
          </w:rPr>
          <w:t>P</w:t>
        </w:r>
      </w:ins>
      <w:ins w:id="293" w:author="Cariou, Laurent" w:date="2025-05-10T12:11:00Z" w16du:dateUtc="2025-05-10T19:11:00Z">
        <w:r w:rsidR="0068316E" w:rsidRPr="00EF3DEE">
          <w:rPr>
            <w:sz w:val="20"/>
            <w:highlight w:val="cyan"/>
            <w:lang w:val="en-US" w:eastAsia="ko-KR"/>
          </w:rPr>
          <w:t xml:space="preserve">er AID TID Info </w:t>
        </w:r>
      </w:ins>
      <w:ins w:id="294" w:author="Cariou, Laurent" w:date="2025-05-10T12:13:00Z" w16du:dateUtc="2025-05-10T19:13:00Z">
        <w:r w:rsidR="007A4B6E" w:rsidRPr="00EF3DEE">
          <w:rPr>
            <w:sz w:val="20"/>
            <w:highlight w:val="cyan"/>
            <w:lang w:val="en-US" w:eastAsia="ko-KR"/>
          </w:rPr>
          <w:t>sub</w:t>
        </w:r>
      </w:ins>
      <w:ins w:id="295" w:author="Cariou, Laurent" w:date="2025-05-10T12:11:00Z" w16du:dateUtc="2025-05-10T19:11:00Z">
        <w:r w:rsidR="0068316E" w:rsidRPr="00EF3DEE">
          <w:rPr>
            <w:sz w:val="20"/>
            <w:highlight w:val="cyan"/>
            <w:lang w:val="en-US" w:eastAsia="ko-KR"/>
          </w:rPr>
          <w:t>field</w:t>
        </w:r>
      </w:ins>
      <w:ins w:id="296" w:author="Cariou, Laurent" w:date="2025-05-10T12:13:00Z" w16du:dateUtc="2025-05-10T19:13:00Z">
        <w:r w:rsidR="007A4B6E" w:rsidRPr="00EF3DEE">
          <w:rPr>
            <w:sz w:val="20"/>
            <w:highlight w:val="cyan"/>
            <w:lang w:val="en-US" w:eastAsia="ko-KR"/>
          </w:rPr>
          <w:t xml:space="preserve">s </w:t>
        </w:r>
      </w:ins>
      <w:ins w:id="297" w:author="Cariou, Laurent" w:date="2025-05-13T08:59:00Z" w16du:dateUtc="2025-05-13T06:59:00Z">
        <w:r w:rsidR="00355C78" w:rsidRPr="00EF3DEE">
          <w:rPr>
            <w:sz w:val="20"/>
            <w:highlight w:val="cyan"/>
            <w:lang w:val="en-US" w:eastAsia="ko-KR"/>
          </w:rPr>
          <w:t xml:space="preserve">with Block Ack Bitmap as in Figure 9-60 (Per AID TID Info subfield format with Block Ack Bitmap) </w:t>
        </w:r>
      </w:ins>
      <w:ins w:id="298" w:author="Cariou, Laurent" w:date="2025-05-13T08:58:00Z" w16du:dateUtc="2025-05-13T06:58:00Z">
        <w:r w:rsidR="00632C29" w:rsidRPr="00EF3DEE">
          <w:rPr>
            <w:sz w:val="20"/>
            <w:highlight w:val="cyan"/>
            <w:lang w:val="en-US" w:eastAsia="ko-KR"/>
          </w:rPr>
          <w:t>required by 35.4 (EHT acknowledgment procedure) and 26.4.2 (Acknowledgment context in a Multi-STA Block Ack frame)</w:t>
        </w:r>
      </w:ins>
      <w:ins w:id="299" w:author="Cariou, Laurent" w:date="2025-05-10T12:14:00Z" w16du:dateUtc="2025-05-10T19:14:00Z">
        <w:r w:rsidR="0045443F" w:rsidRPr="00EF3DEE">
          <w:rPr>
            <w:sz w:val="20"/>
            <w:highlight w:val="cyan"/>
            <w:lang w:val="en-US" w:eastAsia="ko-KR"/>
          </w:rPr>
          <w:t xml:space="preserve">, </w:t>
        </w:r>
      </w:ins>
      <w:ins w:id="300" w:author="Cariou, Laurent" w:date="2025-05-13T08:54:00Z" w16du:dateUtc="2025-05-13T06:54:00Z">
        <w:r w:rsidR="00BD1372" w:rsidRPr="00EF3DEE">
          <w:rPr>
            <w:sz w:val="20"/>
            <w:highlight w:val="cyan"/>
            <w:lang w:val="en-US" w:eastAsia="ko-KR"/>
          </w:rPr>
          <w:t xml:space="preserve">that are </w:t>
        </w:r>
      </w:ins>
      <w:ins w:id="301" w:author="Cariou, Laurent" w:date="2025-05-10T12:14:00Z" w16du:dateUtc="2025-05-10T19:14:00Z">
        <w:r w:rsidR="0045443F" w:rsidRPr="00EF3DEE">
          <w:rPr>
            <w:sz w:val="20"/>
            <w:highlight w:val="cyan"/>
            <w:lang w:val="en-US" w:eastAsia="ko-KR"/>
          </w:rPr>
          <w:t xml:space="preserve">followed by </w:t>
        </w:r>
      </w:ins>
      <w:ins w:id="302" w:author="Cariou, Laurent" w:date="2025-05-13T08:54:00Z" w16du:dateUtc="2025-05-13T06:54:00Z">
        <w:r w:rsidR="00EC21D7" w:rsidRPr="00EF3DEE">
          <w:rPr>
            <w:sz w:val="20"/>
            <w:highlight w:val="cyan"/>
            <w:lang w:val="en-US" w:eastAsia="ko-KR"/>
          </w:rPr>
          <w:t>one or more</w:t>
        </w:r>
      </w:ins>
      <w:ins w:id="303" w:author="Cariou, Laurent" w:date="2025-05-10T12:14:00Z" w16du:dateUtc="2025-05-10T19:14:00Z">
        <w:r w:rsidR="00793567" w:rsidRPr="00EF3DEE">
          <w:rPr>
            <w:sz w:val="20"/>
            <w:highlight w:val="cyan"/>
            <w:lang w:val="en-US" w:eastAsia="ko-KR"/>
          </w:rPr>
          <w:t xml:space="preserve"> </w:t>
        </w:r>
      </w:ins>
      <w:ins w:id="304" w:author="Cariou, Laurent" w:date="2025-05-12T11:45:00Z" w16du:dateUtc="2025-05-12T09:45:00Z">
        <w:r w:rsidR="00BA2BA6" w:rsidRPr="00EF3DEE">
          <w:rPr>
            <w:sz w:val="20"/>
            <w:highlight w:val="cyan"/>
            <w:lang w:val="en-US" w:eastAsia="ko-KR"/>
          </w:rPr>
          <w:t>P</w:t>
        </w:r>
      </w:ins>
      <w:ins w:id="305" w:author="Cariou, Laurent" w:date="2025-05-10T12:14:00Z" w16du:dateUtc="2025-05-10T19:14:00Z">
        <w:r w:rsidR="00793567" w:rsidRPr="00EF3DEE">
          <w:rPr>
            <w:sz w:val="20"/>
            <w:highlight w:val="cyan"/>
            <w:lang w:val="en-US" w:eastAsia="ko-KR"/>
          </w:rPr>
          <w:t xml:space="preserve">er AID TID Info subfields </w:t>
        </w:r>
      </w:ins>
      <w:ins w:id="306" w:author="Cariou, Laurent" w:date="2025-05-13T08:59:00Z" w16du:dateUtc="2025-05-13T06:59:00Z">
        <w:r w:rsidR="005016A1" w:rsidRPr="00EF3DEE">
          <w:rPr>
            <w:sz w:val="20"/>
            <w:highlight w:val="cyan"/>
            <w:lang w:val="en-US" w:eastAsia="ko-KR"/>
          </w:rPr>
          <w:t xml:space="preserve">with </w:t>
        </w:r>
      </w:ins>
      <w:ins w:id="307" w:author="Cariou, Laurent" w:date="2025-05-13T08:54:00Z" w16du:dateUtc="2025-05-13T06:54:00Z">
        <w:r w:rsidR="00050163" w:rsidRPr="00EF3DEE">
          <w:rPr>
            <w:sz w:val="20"/>
            <w:highlight w:val="cyan"/>
            <w:lang w:val="en-US" w:eastAsia="ko-KR"/>
          </w:rPr>
          <w:t>f</w:t>
        </w:r>
      </w:ins>
      <w:ins w:id="308" w:author="Cariou, Laurent" w:date="2025-05-10T12:15:00Z" w16du:dateUtc="2025-05-10T19:15:00Z">
        <w:r w:rsidR="00793567" w:rsidRPr="00EF3DEE">
          <w:rPr>
            <w:sz w:val="20"/>
            <w:highlight w:val="cyan"/>
            <w:lang w:val="en-US" w:eastAsia="ko-KR"/>
          </w:rPr>
          <w:t>eedback</w:t>
        </w:r>
      </w:ins>
      <w:ins w:id="309" w:author="Cariou, Laurent" w:date="2025-05-13T08:59:00Z" w16du:dateUtc="2025-05-13T06:59:00Z">
        <w:r w:rsidR="005016A1" w:rsidRPr="00EF3DEE">
          <w:rPr>
            <w:sz w:val="20"/>
            <w:highlight w:val="cyan"/>
            <w:lang w:val="en-US" w:eastAsia="ko-KR"/>
          </w:rPr>
          <w:t xml:space="preserve"> as in </w:t>
        </w:r>
        <w:r w:rsidR="00D37867" w:rsidRPr="00EF3DEE">
          <w:rPr>
            <w:sz w:val="20"/>
            <w:highlight w:val="cyan"/>
            <w:lang w:val="en-US" w:eastAsia="ko-KR"/>
          </w:rPr>
          <w:t>Figure 9-60a</w:t>
        </w:r>
      </w:ins>
      <w:ins w:id="310" w:author="Cariou, Laurent" w:date="2025-05-13T09:00:00Z" w16du:dateUtc="2025-05-13T07:00:00Z">
        <w:r w:rsidR="00D37867" w:rsidRPr="00EF3DEE">
          <w:rPr>
            <w:sz w:val="20"/>
            <w:highlight w:val="cyan"/>
            <w:lang w:val="en-US" w:eastAsia="ko-KR"/>
          </w:rPr>
          <w:t xml:space="preserve"> (</w:t>
        </w:r>
      </w:ins>
      <w:ins w:id="311" w:author="Cariou, Laurent" w:date="2025-05-13T08:59:00Z" w16du:dateUtc="2025-05-13T06:59:00Z">
        <w:r w:rsidR="00D37867" w:rsidRPr="00EF3DEE">
          <w:rPr>
            <w:sz w:val="20"/>
            <w:highlight w:val="cyan"/>
            <w:lang w:val="en-US" w:eastAsia="ko-KR"/>
          </w:rPr>
          <w:t>Per AID TID Info subfield format</w:t>
        </w:r>
      </w:ins>
      <w:ins w:id="312" w:author="Cariou, Laurent" w:date="2025-05-13T09:00:00Z" w16du:dateUtc="2025-05-13T07:00:00Z">
        <w:r w:rsidR="00D37867" w:rsidRPr="00EF3DEE">
          <w:rPr>
            <w:sz w:val="20"/>
            <w:highlight w:val="cyan"/>
            <w:lang w:val="en-US" w:eastAsia="ko-KR"/>
          </w:rPr>
          <w:t xml:space="preserve"> </w:t>
        </w:r>
      </w:ins>
      <w:ins w:id="313" w:author="Cariou, Laurent" w:date="2025-05-13T08:59:00Z" w16du:dateUtc="2025-05-13T06:59:00Z">
        <w:r w:rsidR="00D37867" w:rsidRPr="00EF3DEE">
          <w:rPr>
            <w:sz w:val="20"/>
            <w:highlight w:val="cyan"/>
            <w:lang w:val="en-US" w:eastAsia="ko-KR"/>
          </w:rPr>
          <w:t>with Feedback</w:t>
        </w:r>
      </w:ins>
      <w:ins w:id="314" w:author="Cariou, Laurent" w:date="2025-05-13T09:00:00Z" w16du:dateUtc="2025-05-13T07:00:00Z">
        <w:r w:rsidR="00D37867" w:rsidRPr="00EF3DEE">
          <w:rPr>
            <w:sz w:val="20"/>
            <w:highlight w:val="cyan"/>
            <w:lang w:val="en-US" w:eastAsia="ko-KR"/>
          </w:rPr>
          <w:t>)</w:t>
        </w:r>
      </w:ins>
      <w:ins w:id="315" w:author="Cariou, Laurent" w:date="2025-05-10T12:02:00Z" w16du:dateUtc="2025-05-10T19:02:00Z">
        <w:r w:rsidR="005579EE" w:rsidRPr="00EF3DEE">
          <w:rPr>
            <w:sz w:val="20"/>
            <w:highlight w:val="cyan"/>
            <w:lang w:val="en-US" w:eastAsia="ko-KR"/>
          </w:rPr>
          <w:t>.</w:t>
        </w:r>
      </w:ins>
    </w:p>
    <w:p w14:paraId="5BFD2159" w14:textId="77777777" w:rsidR="005011B9" w:rsidRDefault="005011B9" w:rsidP="005362FF">
      <w:pPr>
        <w:rPr>
          <w:rStyle w:val="SC15323589"/>
          <w:b w:val="0"/>
          <w:bCs w:val="0"/>
          <w:lang w:val="en-US"/>
        </w:rPr>
      </w:pPr>
    </w:p>
    <w:p w14:paraId="685546E4" w14:textId="039D668F" w:rsidR="005362FF" w:rsidRPr="00110F63" w:rsidRDefault="0093427B" w:rsidP="005362FF">
      <w:pPr>
        <w:rPr>
          <w:rStyle w:val="SC15323589"/>
          <w:b w:val="0"/>
          <w:bCs w:val="0"/>
          <w:lang w:val="en-US"/>
        </w:rPr>
      </w:pPr>
      <w:ins w:id="316"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317" w:author="Cariou, Laurent" w:date="2025-03-27T14:57:00Z" w16du:dateUtc="2025-03-27T13:57:00Z">
        <w:r w:rsidR="005362FF" w:rsidRPr="00110F63" w:rsidDel="00682132">
          <w:rPr>
            <w:rStyle w:val="SC15323589"/>
            <w:b w:val="0"/>
            <w:bCs w:val="0"/>
            <w:lang w:val="en-US"/>
          </w:rPr>
          <w:delText>x</w:delText>
        </w:r>
      </w:del>
      <w:ins w:id="318"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19" w:author="Cariou, Laurent" w:date="2025-05-12T11:51:00Z" w16du:dateUtc="2025-05-12T09:51:00Z">
        <w:r w:rsidR="003B3FAD">
          <w:rPr>
            <w:rStyle w:val="SC15323589"/>
            <w:b w:val="0"/>
            <w:bCs w:val="0"/>
            <w:lang w:val="en-US"/>
          </w:rPr>
          <w:t>NTB</w:t>
        </w:r>
      </w:ins>
      <w:ins w:id="320"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21"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t>
      </w:r>
      <w:ins w:id="322" w:author="Cariou, Laurent" w:date="2025-05-13T09:01:00Z" w16du:dateUtc="2025-05-13T07:01:00Z">
        <w:r w:rsidR="004B39D6">
          <w:rPr>
            <w:rStyle w:val="SC15323589"/>
            <w:b w:val="0"/>
            <w:bCs w:val="0"/>
            <w:lang w:val="en-US"/>
          </w:rPr>
          <w:t xml:space="preserve">addressed to the DUO assisting AP </w:t>
        </w:r>
      </w:ins>
      <w:r w:rsidR="005362FF" w:rsidRPr="00110F63">
        <w:rPr>
          <w:rStyle w:val="SC15323589"/>
          <w:b w:val="0"/>
          <w:bCs w:val="0"/>
          <w:lang w:val="en-US"/>
        </w:rPr>
        <w:t xml:space="preserve">whether </w:t>
      </w:r>
      <w:del w:id="323" w:author="Cariou, Laurent" w:date="2025-05-12T11:47:00Z" w16du:dateUtc="2025-05-12T09:47:00Z">
        <w:r w:rsidR="00A40812" w:rsidDel="00233EE8">
          <w:rPr>
            <w:rStyle w:val="SC15323589"/>
            <w:b w:val="0"/>
            <w:bCs w:val="0"/>
            <w:lang w:val="en-US"/>
          </w:rPr>
          <w:delText xml:space="preserve">the </w:delText>
        </w:r>
      </w:del>
      <w:del w:id="324" w:author="Cariou, Laurent" w:date="2025-03-09T23:22:00Z" w16du:dateUtc="2025-03-10T03:22:00Z">
        <w:r w:rsidR="00A40812" w:rsidDel="00984796">
          <w:rPr>
            <w:rStyle w:val="SC15323589"/>
            <w:b w:val="0"/>
            <w:bCs w:val="0"/>
            <w:lang w:val="en-US"/>
          </w:rPr>
          <w:delText>non-AP STA</w:delText>
        </w:r>
      </w:del>
      <w:ins w:id="325"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26" w:author="Cariou, Laurent" w:date="2025-03-09T23:46:00Z" w16du:dateUtc="2025-03-10T03:46:00Z">
        <w:r w:rsidR="00F81837" w:rsidDel="00857D93">
          <w:rPr>
            <w:rStyle w:val="SC15323589"/>
            <w:b w:val="0"/>
            <w:bCs w:val="0"/>
            <w:lang w:val="en-US"/>
          </w:rPr>
          <w:delText xml:space="preserve">TBD </w:delText>
        </w:r>
      </w:del>
      <w:ins w:id="327"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28"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29" w:author="Cariou, Laurent" w:date="2025-03-27T15:03:00Z" w16du:dateUtc="2025-03-27T14:03:00Z">
        <w:r w:rsidR="00F92F43">
          <w:rPr>
            <w:rStyle w:val="SC15323589"/>
            <w:b w:val="0"/>
            <w:bCs w:val="0"/>
            <w:lang w:val="en-US"/>
          </w:rPr>
          <w:t xml:space="preserve">that has </w:t>
        </w:r>
      </w:ins>
      <w:ins w:id="330" w:author="Cariou, Laurent" w:date="2025-03-09T23:47:00Z" w16du:dateUtc="2025-03-10T03:47:00Z">
        <w:r w:rsidR="00992C93">
          <w:rPr>
            <w:rStyle w:val="SC15323589"/>
            <w:b w:val="0"/>
            <w:bCs w:val="0"/>
            <w:lang w:val="en-US"/>
          </w:rPr>
          <w:t xml:space="preserve">a Feedback Type field set to 0 </w:t>
        </w:r>
      </w:ins>
      <w:ins w:id="331"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32" w:author="Cariou, Laurent" w:date="2025-03-27T15:03:00Z" w16du:dateUtc="2025-03-27T14:03:00Z">
        <w:r w:rsidR="00352B28">
          <w:rPr>
            <w:rStyle w:val="SC15323589"/>
            <w:b w:val="0"/>
            <w:bCs w:val="0"/>
            <w:lang w:val="en-US"/>
          </w:rPr>
          <w:t>b</w:t>
        </w:r>
      </w:ins>
      <w:ins w:id="333"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34"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35"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36"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w:t>
      </w:r>
      <w:del w:id="337" w:author="Cariou, Laurent" w:date="2025-05-13T10:24:00Z" w16du:dateUtc="2025-05-13T08:24:00Z">
        <w:r w:rsidR="006C02B8" w:rsidDel="006D1431">
          <w:rPr>
            <w:rStyle w:val="SC15323589"/>
            <w:b w:val="0"/>
            <w:bCs w:val="0"/>
            <w:lang w:val="en-US"/>
          </w:rPr>
          <w:delText>The DUO non-AP STA may transmit this BSRP Trigger frame</w:delText>
        </w:r>
        <w:r w:rsidR="00B034AB" w:rsidDel="006D1431">
          <w:rPr>
            <w:rStyle w:val="SC15323589"/>
            <w:b w:val="0"/>
            <w:bCs w:val="0"/>
            <w:lang w:val="en-US"/>
          </w:rPr>
          <w:delText xml:space="preserve"> </w:delText>
        </w:r>
      </w:del>
      <w:del w:id="338"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del w:id="339" w:author="Cariou, Laurent" w:date="2025-05-13T10:24:00Z" w16du:dateUtc="2025-05-13T08:24:00Z">
        <w:r w:rsidR="005362FF" w:rsidRPr="00110F63" w:rsidDel="006D1431">
          <w:rPr>
            <w:rStyle w:val="SC15323589"/>
            <w:b w:val="0"/>
            <w:bCs w:val="0"/>
            <w:lang w:val="en-US"/>
          </w:rPr>
          <w:delText>.</w:delText>
        </w:r>
      </w:del>
      <w:ins w:id="340" w:author="Cariou, Laurent" w:date="2025-03-09T23:56:00Z" w16du:dateUtc="2025-03-10T03:56:00Z">
        <w:r w:rsidR="009F2DFA">
          <w:rPr>
            <w:rStyle w:val="SC15323589"/>
            <w:b w:val="0"/>
            <w:bCs w:val="0"/>
            <w:lang w:val="en-US"/>
          </w:rPr>
          <w:t xml:space="preserve">The DUO non-AP STA shall not transmit </w:t>
        </w:r>
      </w:ins>
      <w:ins w:id="341" w:author="Cariou, Laurent" w:date="2025-05-13T09:03:00Z" w16du:dateUtc="2025-05-13T07:03:00Z">
        <w:r w:rsidR="0017317C">
          <w:rPr>
            <w:rStyle w:val="SC15323589"/>
            <w:b w:val="0"/>
            <w:bCs w:val="0"/>
            <w:lang w:val="en-US"/>
          </w:rPr>
          <w:t>a</w:t>
        </w:r>
      </w:ins>
      <w:ins w:id="342" w:author="Cariou, Laurent" w:date="2025-03-09T23:56:00Z" w16du:dateUtc="2025-03-10T03:56:00Z">
        <w:r w:rsidR="009F2DFA">
          <w:rPr>
            <w:rStyle w:val="SC15323589"/>
            <w:b w:val="0"/>
            <w:bCs w:val="0"/>
            <w:lang w:val="en-US"/>
          </w:rPr>
          <w:t xml:space="preserve"> BSRP </w:t>
        </w:r>
      </w:ins>
      <w:ins w:id="343" w:author="Cariou, Laurent" w:date="2025-05-12T11:51:00Z" w16du:dateUtc="2025-05-12T09:51:00Z">
        <w:r w:rsidR="003B3FAD">
          <w:rPr>
            <w:rStyle w:val="SC15323589"/>
            <w:b w:val="0"/>
            <w:bCs w:val="0"/>
            <w:lang w:val="en-US"/>
          </w:rPr>
          <w:t>NTB</w:t>
        </w:r>
      </w:ins>
      <w:ins w:id="344"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45" w:author="Cariou, Laurent" w:date="2025-05-13T09:03:00Z" w16du:dateUtc="2025-05-13T07:03:00Z">
        <w:r w:rsidR="0017317C">
          <w:rPr>
            <w:rStyle w:val="SC15323589"/>
            <w:b w:val="0"/>
            <w:bCs w:val="0"/>
            <w:lang w:val="en-US"/>
          </w:rPr>
          <w:t xml:space="preserve">that </w:t>
        </w:r>
        <w:r w:rsidR="00AD7EDB">
          <w:rPr>
            <w:rStyle w:val="SC15323589"/>
            <w:b w:val="0"/>
            <w:bCs w:val="0"/>
            <w:lang w:val="en-US"/>
          </w:rPr>
          <w:t>i</w:t>
        </w:r>
      </w:ins>
      <w:ins w:id="346" w:author="Cariou, Laurent" w:date="2025-05-13T09:04:00Z" w16du:dateUtc="2025-05-13T07:04:00Z">
        <w:r w:rsidR="00AD7EDB">
          <w:rPr>
            <w:rStyle w:val="SC15323589"/>
            <w:b w:val="0"/>
            <w:bCs w:val="0"/>
            <w:lang w:val="en-US"/>
          </w:rPr>
          <w:t xml:space="preserve">ndicates unavailability </w:t>
        </w:r>
      </w:ins>
      <w:ins w:id="347" w:author="Cariou, Laurent" w:date="2025-03-09T23:56:00Z" w16du:dateUtc="2025-03-10T03:56:00Z">
        <w:r w:rsidR="009F2DFA" w:rsidRPr="009F2DFA">
          <w:rPr>
            <w:rStyle w:val="SC15323589"/>
            <w:b w:val="0"/>
            <w:bCs w:val="0"/>
            <w:lang w:val="en-US"/>
          </w:rPr>
          <w:t xml:space="preserve">more than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number of times every beacon interval where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is a non-zero value</w:t>
        </w:r>
      </w:ins>
      <w:ins w:id="348" w:author="Cariou, Laurent" w:date="2025-03-09T23:58:00Z" w16du:dateUtc="2025-03-10T03:58:00Z">
        <w:r w:rsidR="00C66694">
          <w:rPr>
            <w:rStyle w:val="SC15323589"/>
            <w:b w:val="0"/>
            <w:bCs w:val="0"/>
            <w:lang w:val="en-US"/>
          </w:rPr>
          <w:t xml:space="preserve">, if the BSRP </w:t>
        </w:r>
      </w:ins>
      <w:ins w:id="349" w:author="Cariou, Laurent" w:date="2025-05-12T11:51:00Z" w16du:dateUtc="2025-05-12T09:51:00Z">
        <w:r w:rsidR="003B3FAD">
          <w:rPr>
            <w:rStyle w:val="SC15323589"/>
            <w:b w:val="0"/>
            <w:bCs w:val="0"/>
            <w:lang w:val="en-US"/>
          </w:rPr>
          <w:t>NTB</w:t>
        </w:r>
      </w:ins>
      <w:ins w:id="350" w:author="Cariou, Laurent" w:date="2025-03-09T23:58:00Z" w16du:dateUtc="2025-03-10T03:58:00Z">
        <w:r w:rsidR="00067ABC">
          <w:rPr>
            <w:rStyle w:val="SC15323589"/>
            <w:b w:val="0"/>
            <w:bCs w:val="0"/>
            <w:lang w:val="en-US"/>
          </w:rPr>
          <w:t xml:space="preserve"> Trigger frame is sent in a T</w:t>
        </w:r>
      </w:ins>
      <w:ins w:id="351" w:author="Cariou, Laurent" w:date="2025-03-27T15:05:00Z" w16du:dateUtc="2025-03-27T14:05:00Z">
        <w:r w:rsidR="00180EAB">
          <w:rPr>
            <w:rStyle w:val="SC15323589"/>
            <w:b w:val="0"/>
            <w:bCs w:val="0"/>
            <w:lang w:val="en-US"/>
          </w:rPr>
          <w:t>X</w:t>
        </w:r>
      </w:ins>
      <w:ins w:id="352" w:author="Cariou, Laurent" w:date="2025-03-09T23:58:00Z" w16du:dateUtc="2025-03-10T03:58:00Z">
        <w:r w:rsidR="00067ABC">
          <w:rPr>
            <w:rStyle w:val="SC15323589"/>
            <w:b w:val="0"/>
            <w:bCs w:val="0"/>
            <w:lang w:val="en-US"/>
          </w:rPr>
          <w:t xml:space="preserve">OP </w:t>
        </w:r>
      </w:ins>
      <w:ins w:id="353" w:author="Cariou, Laurent" w:date="2025-03-27T15:06:00Z" w16du:dateUtc="2025-03-27T14:06:00Z">
        <w:r w:rsidR="001C275E">
          <w:rPr>
            <w:rStyle w:val="SC15323589"/>
            <w:b w:val="0"/>
            <w:bCs w:val="0"/>
            <w:lang w:val="en-US"/>
          </w:rPr>
          <w:t>that includes no</w:t>
        </w:r>
      </w:ins>
      <w:ins w:id="354" w:author="Cariou, Laurent" w:date="2025-03-09T23:58:00Z" w16du:dateUtc="2025-03-10T03:58:00Z">
        <w:r w:rsidR="00067ABC">
          <w:rPr>
            <w:rStyle w:val="SC15323589"/>
            <w:b w:val="0"/>
            <w:bCs w:val="0"/>
            <w:lang w:val="en-US"/>
          </w:rPr>
          <w:t xml:space="preserve"> QoS </w:t>
        </w:r>
      </w:ins>
      <w:ins w:id="355" w:author="Cariou, Laurent" w:date="2025-05-12T11:48:00Z" w16du:dateUtc="2025-05-12T09:48:00Z">
        <w:r w:rsidR="00D01637">
          <w:rPr>
            <w:rStyle w:val="SC15323589"/>
            <w:b w:val="0"/>
            <w:bCs w:val="0"/>
            <w:lang w:val="en-US"/>
          </w:rPr>
          <w:t>D</w:t>
        </w:r>
      </w:ins>
      <w:ins w:id="356" w:author="Cariou, Laurent" w:date="2025-03-09T23:58:00Z" w16du:dateUtc="2025-03-10T03:58:00Z">
        <w:r w:rsidR="00067ABC">
          <w:rPr>
            <w:rStyle w:val="SC15323589"/>
            <w:b w:val="0"/>
            <w:bCs w:val="0"/>
            <w:lang w:val="en-US"/>
          </w:rPr>
          <w:t>ata frame</w:t>
        </w:r>
      </w:ins>
      <w:ins w:id="357" w:author="Cariou, Laurent" w:date="2025-03-27T15:06:00Z" w16du:dateUtc="2025-03-27T14:06:00Z">
        <w:r w:rsidR="001C275E">
          <w:rPr>
            <w:rStyle w:val="SC15323589"/>
            <w:b w:val="0"/>
            <w:bCs w:val="0"/>
            <w:lang w:val="en-US"/>
          </w:rPr>
          <w:t xml:space="preserve"> transmitted by the non-AP STA</w:t>
        </w:r>
      </w:ins>
      <w:ins w:id="358" w:author="Cariou, Laurent" w:date="2025-03-09T23:56:00Z" w16du:dateUtc="2025-03-10T03:56:00Z">
        <w:r w:rsidR="009F2DFA" w:rsidRPr="009F2DFA">
          <w:rPr>
            <w:rStyle w:val="SC15323589"/>
            <w:b w:val="0"/>
            <w:bCs w:val="0"/>
            <w:lang w:val="en-US"/>
          </w:rPr>
          <w:t>.</w:t>
        </w:r>
      </w:ins>
      <w:ins w:id="359"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360"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361" w:author="Cariou, Laurent" w:date="2025-03-09T23:26:00Z" w16du:dateUtc="2025-03-10T03:26:00Z">
        <w:r w:rsidR="005F3348">
          <w:rPr>
            <w:rStyle w:val="SC15323589"/>
            <w:b w:val="0"/>
            <w:bCs w:val="0"/>
            <w:lang w:val="en-US"/>
          </w:rPr>
          <w:t xml:space="preserve"> </w:t>
        </w:r>
      </w:ins>
      <w:ins w:id="362"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363" w:author="Cariou, Laurent" w:date="2025-03-10T08:11:00Z" w16du:dateUtc="2025-03-10T12:11:00Z">
        <w:r w:rsidR="008E1D85">
          <w:rPr>
            <w:rStyle w:val="SC15323589"/>
            <w:b w:val="0"/>
            <w:bCs w:val="0"/>
            <w:lang w:val="en-US"/>
          </w:rPr>
          <w:t>shall be</w:t>
        </w:r>
      </w:ins>
      <w:del w:id="364" w:author="Cariou, Laurent" w:date="2025-03-10T08:11:00Z" w16du:dateUtc="2025-03-10T12:11:00Z">
        <w:r w:rsidR="00370AC0" w:rsidDel="008E1D85">
          <w:rPr>
            <w:rStyle w:val="SC15323589"/>
            <w:b w:val="0"/>
            <w:bCs w:val="0"/>
            <w:lang w:val="en-US"/>
          </w:rPr>
          <w:delText>is</w:delText>
        </w:r>
      </w:del>
      <w:ins w:id="365"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366" w:author="Cariou, Laurent" w:date="2025-05-12T22:33:00Z" w16du:dateUtc="2025-05-12T20:33:00Z">
        <w:r w:rsidR="00FF12BB" w:rsidRPr="00CE283C">
          <w:rPr>
            <w:rStyle w:val="SC15323589"/>
            <w:b w:val="0"/>
            <w:bCs w:val="0"/>
            <w:highlight w:val="cyan"/>
            <w:lang w:val="en-US"/>
          </w:rPr>
          <w:t>with no Per AID TID I</w:t>
        </w:r>
      </w:ins>
      <w:ins w:id="367" w:author="Cariou, Laurent" w:date="2025-05-12T22:34:00Z" w16du:dateUtc="2025-05-12T20:34:00Z">
        <w:r w:rsidR="00FF12BB" w:rsidRPr="00CE283C">
          <w:rPr>
            <w:rStyle w:val="SC15323589"/>
            <w:b w:val="0"/>
            <w:bCs w:val="0"/>
            <w:highlight w:val="cyan"/>
            <w:lang w:val="en-US"/>
          </w:rPr>
          <w:t>nfo field</w:t>
        </w:r>
      </w:ins>
      <w:ins w:id="368"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369"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370"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371" w:author="Cariou, Laurent" w:date="2025-03-10T08:13:00Z" w16du:dateUtc="2025-03-10T12:13:00Z">
        <w:r w:rsidR="0097684C" w:rsidDel="0008051E">
          <w:rPr>
            <w:rStyle w:val="SC15323589"/>
            <w:b w:val="0"/>
            <w:bCs w:val="0"/>
            <w:lang w:val="en-US"/>
          </w:rPr>
          <w:delText xml:space="preserve"> format</w:delText>
        </w:r>
      </w:del>
      <w:ins w:id="372"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373" w:author="Cariou, Laurent" w:date="2025-03-09T09:50:00Z" w16du:dateUtc="2025-03-09T16:50:00Z">
        <w:r w:rsidR="006D3D72">
          <w:rPr>
            <w:rStyle w:val="SC15323589"/>
            <w:b w:val="0"/>
            <w:bCs w:val="0"/>
          </w:rPr>
          <w:t>a</w:t>
        </w:r>
      </w:ins>
      <w:ins w:id="374"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375"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376"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377" w:author="Cariou, Laurent" w:date="2025-04-07T17:53:00Z" w16du:dateUtc="2025-04-07T15:53:00Z">
        <w:r w:rsidR="003B020F">
          <w:rPr>
            <w:rStyle w:val="SC15323589"/>
            <w:b w:val="0"/>
            <w:bCs w:val="0"/>
            <w:lang w:val="en-US"/>
          </w:rPr>
          <w:t xml:space="preserve">or a BSRP </w:t>
        </w:r>
      </w:ins>
      <w:ins w:id="378" w:author="Cariou, Laurent" w:date="2025-05-12T11:51:00Z" w16du:dateUtc="2025-05-12T09:51:00Z">
        <w:r w:rsidR="003B3FAD">
          <w:rPr>
            <w:rStyle w:val="SC15323589"/>
            <w:b w:val="0"/>
            <w:bCs w:val="0"/>
            <w:lang w:val="en-US"/>
          </w:rPr>
          <w:t>NTB</w:t>
        </w:r>
      </w:ins>
      <w:ins w:id="379"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380"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381"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382" w:author="Cariou, Laurent" w:date="2025-03-10T08:17:00Z" w16du:dateUtc="2025-03-10T12:17:00Z">
        <w:r w:rsidR="005C0DF5">
          <w:rPr>
            <w:rStyle w:val="SC15323589"/>
            <w:b w:val="0"/>
            <w:bCs w:val="0"/>
            <w:lang w:val="en-US"/>
          </w:rPr>
          <w:t xml:space="preserve"> and an Unavailability Duration field</w:t>
        </w:r>
      </w:ins>
      <w:ins w:id="383"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6C0F0E78"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r w:rsidR="00FE4C77">
        <w:rPr>
          <w:rStyle w:val="SC15323589"/>
          <w:b w:val="0"/>
          <w:bCs w:val="0"/>
          <w:lang w:val="en-US"/>
        </w:rPr>
        <w:t>future</w:t>
      </w:r>
      <w:r w:rsidR="00772CA5">
        <w:rPr>
          <w:rStyle w:val="SC15323589"/>
          <w:b w:val="0"/>
          <w:bCs w:val="0"/>
          <w:lang w:val="en-US"/>
        </w:rPr>
        <w:t xml:space="preserve"> </w:t>
      </w:r>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732F71F9"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384" w:author="Cariou, Laurent" w:date="2025-03-27T15:09:00Z" w16du:dateUtc="2025-03-27T14:09:00Z">
        <w:r w:rsidR="005B53FC" w:rsidDel="00CA4706">
          <w:rPr>
            <w:rStyle w:val="SC15323589"/>
            <w:b w:val="0"/>
            <w:bCs w:val="0"/>
            <w:lang w:val="en-US"/>
          </w:rPr>
          <w:delText>known</w:delText>
        </w:r>
      </w:del>
      <w:ins w:id="385"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386" w:author="Cariou, Laurent" w:date="2025-03-27T15:10:00Z" w16du:dateUtc="2025-03-27T14:10:00Z">
        <w:r w:rsidR="00987D84" w:rsidDel="0004559B">
          <w:rPr>
            <w:rStyle w:val="SC15323589"/>
            <w:b w:val="0"/>
            <w:bCs w:val="0"/>
            <w:lang w:val="en-US"/>
          </w:rPr>
          <w:delText xml:space="preserve">and </w:delText>
        </w:r>
      </w:del>
      <w:ins w:id="387" w:author="Cariou, Laurent" w:date="2025-03-28T16:41:00Z" w16du:dateUtc="2025-03-28T15:41:00Z">
        <w:r w:rsidR="006C551B" w:rsidRPr="0024638B">
          <w:rPr>
            <w:rStyle w:val="SC15323589"/>
            <w:b w:val="0"/>
            <w:bCs w:val="0"/>
            <w:highlight w:val="green"/>
            <w:lang w:val="en-US"/>
          </w:rPr>
          <w:t xml:space="preserve">otherwise, </w:t>
        </w:r>
      </w:ins>
      <w:ins w:id="388" w:author="Cariou, Laurent" w:date="2025-03-28T16:40:00Z" w16du:dateUtc="2025-03-28T15:40:00Z">
        <w:r w:rsidR="006E606A" w:rsidRPr="0024638B">
          <w:rPr>
            <w:rStyle w:val="SC15323589"/>
            <w:b w:val="0"/>
            <w:bCs w:val="0"/>
            <w:highlight w:val="green"/>
            <w:lang w:val="en-US"/>
          </w:rPr>
          <w:t>if the unavailability duration is set to 1023</w:t>
        </w:r>
      </w:ins>
      <w:ins w:id="389" w:author="Cariou, Laurent" w:date="2025-03-28T16:41:00Z" w16du:dateUtc="2025-03-28T15:41:00Z">
        <w:r w:rsidR="006C551B" w:rsidRPr="0024638B">
          <w:rPr>
            <w:rStyle w:val="SC15323589"/>
            <w:b w:val="0"/>
            <w:bCs w:val="0"/>
            <w:highlight w:val="green"/>
            <w:lang w:val="en-US"/>
          </w:rPr>
          <w:t>,</w:t>
        </w:r>
      </w:ins>
      <w:ins w:id="390" w:author="Cariou, Laurent" w:date="2025-03-27T15:10:00Z" w16du:dateUtc="2025-03-27T14:10:00Z">
        <w:r w:rsidR="0004559B" w:rsidRPr="0024638B">
          <w:rPr>
            <w:rStyle w:val="SC15323589"/>
            <w:b w:val="0"/>
            <w:bCs w:val="0"/>
            <w:highlight w:val="green"/>
            <w:lang w:val="en-US"/>
          </w:rPr>
          <w:t xml:space="preserve"> </w:t>
        </w:r>
      </w:ins>
      <w:ins w:id="391" w:author="Cariou, Laurent" w:date="2025-05-10T12:43:00Z" w16du:dateUtc="2025-05-10T19:43:00Z">
        <w:r w:rsidR="005840FC" w:rsidRPr="0024638B">
          <w:rPr>
            <w:rStyle w:val="SC15323589"/>
            <w:b w:val="0"/>
            <w:bCs w:val="0"/>
            <w:highlight w:val="green"/>
            <w:lang w:val="en-US"/>
          </w:rPr>
          <w:t xml:space="preserve">for an </w:t>
        </w:r>
      </w:ins>
      <w:ins w:id="392" w:author="Cariou, Laurent" w:date="2025-05-13T10:26:00Z" w16du:dateUtc="2025-05-13T08:26:00Z">
        <w:r w:rsidR="007A7203">
          <w:rPr>
            <w:rStyle w:val="SC15323589"/>
            <w:b w:val="0"/>
            <w:bCs w:val="0"/>
            <w:highlight w:val="green"/>
            <w:lang w:val="en-US"/>
          </w:rPr>
          <w:t>indefinite</w:t>
        </w:r>
      </w:ins>
      <w:ins w:id="393" w:author="Cariou, Laurent" w:date="2025-05-10T12:43:00Z" w16du:dateUtc="2025-05-10T19:43:00Z">
        <w:r w:rsidR="005840FC" w:rsidRPr="0024638B">
          <w:rPr>
            <w:rStyle w:val="SC15323589"/>
            <w:b w:val="0"/>
            <w:bCs w:val="0"/>
            <w:highlight w:val="green"/>
            <w:lang w:val="en-US"/>
          </w:rPr>
          <w:t xml:space="preserve"> duration</w:t>
        </w:r>
      </w:ins>
      <w:ins w:id="394"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395" w:author="Cariou, Laurent" w:date="2025-05-10T12:45:00Z" w16du:dateUtc="2025-05-10T19:45:00Z">
        <w:r w:rsidR="00271522" w:rsidRPr="0024638B">
          <w:rPr>
            <w:rStyle w:val="SC15323589"/>
            <w:b w:val="0"/>
            <w:bCs w:val="0"/>
            <w:highlight w:val="green"/>
            <w:lang w:val="en-US"/>
          </w:rPr>
          <w:t>nsition back to being available</w:t>
        </w:r>
      </w:ins>
      <w:ins w:id="396" w:author="Cariou, Laurent" w:date="2025-05-10T12:43:00Z" w16du:dateUtc="2025-05-10T19:43:00Z">
        <w:r w:rsidR="005840FC">
          <w:rPr>
            <w:rStyle w:val="SC15323589"/>
            <w:b w:val="0"/>
            <w:bCs w:val="0"/>
            <w:lang w:val="en-US"/>
          </w:rPr>
          <w:t xml:space="preserve">. </w:t>
        </w:r>
      </w:ins>
      <w:del w:id="397" w:author="Cariou, Laurent" w:date="2025-05-10T12:43:00Z" w16du:dateUtc="2025-05-10T19:43:00Z">
        <w:r w:rsidR="00314E66" w:rsidDel="005840FC">
          <w:rPr>
            <w:rStyle w:val="SC15323589"/>
            <w:b w:val="0"/>
            <w:bCs w:val="0"/>
            <w:lang w:val="en-US"/>
          </w:rPr>
          <w:delText xml:space="preserve">until </w:delText>
        </w:r>
      </w:del>
      <w:del w:id="398"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ins w:id="399" w:author="Cariou, Laurent" w:date="2025-03-09T08:55:00Z" w16du:dateUtc="2025-03-09T15:55:00Z">
        <w:r w:rsidR="003173B3">
          <w:rPr>
            <w:rStyle w:val="SC15323589"/>
            <w:b w:val="0"/>
            <w:bCs w:val="0"/>
            <w:lang w:val="en-US"/>
          </w:rPr>
          <w:t xml:space="preserve"> </w:t>
        </w:r>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400" w:author="Cariou, Laurent" w:date="2025-03-09T23:49:00Z" w16du:dateUtc="2025-03-10T03:49:00Z">
        <w:r w:rsidR="0093427B">
          <w:rPr>
            <w:rStyle w:val="SC15323589"/>
            <w:b w:val="0"/>
            <w:bCs w:val="0"/>
            <w:highlight w:val="yellow"/>
            <w:lang w:val="en-US"/>
          </w:rPr>
          <w:t>, #1285</w:t>
        </w:r>
      </w:ins>
      <w:ins w:id="401"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402" w:author="Cariou, Laurent" w:date="2025-03-09T08:48:00Z" w16du:dateUtc="2025-03-09T15:48:00Z"/>
          <w:rStyle w:val="SC15323589"/>
          <w:b w:val="0"/>
          <w:bCs w:val="0"/>
          <w:lang w:val="en-US"/>
        </w:rPr>
      </w:pPr>
    </w:p>
    <w:p w14:paraId="4DC25863" w14:textId="14DEA3A6" w:rsidR="00833518" w:rsidRDefault="00090605" w:rsidP="0090332A">
      <w:pPr>
        <w:rPr>
          <w:ins w:id="403" w:author="Cariou, Laurent" w:date="2025-05-10T12:36:00Z" w16du:dateUtc="2025-05-10T19:36:00Z"/>
          <w:rStyle w:val="SC15323589"/>
          <w:b w:val="0"/>
          <w:bCs w:val="0"/>
          <w:lang w:val="en-US"/>
        </w:rPr>
      </w:pPr>
      <w:ins w:id="404"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405" w:author="Cariou, Laurent" w:date="2025-03-09T09:10:00Z" w16du:dateUtc="2025-03-09T16:10:00Z">
        <w:r w:rsidR="001F7C92">
          <w:rPr>
            <w:rStyle w:val="SC15323589"/>
            <w:b w:val="0"/>
            <w:bCs w:val="0"/>
            <w:lang w:val="en-US"/>
          </w:rPr>
          <w:t xml:space="preserve">NOTE - </w:t>
        </w:r>
      </w:ins>
      <w:ins w:id="406" w:author="Cariou, Laurent" w:date="2025-03-09T08:57:00Z" w16du:dateUtc="2025-03-09T15:57:00Z">
        <w:r w:rsidR="00C44182">
          <w:rPr>
            <w:rStyle w:val="SC15323589"/>
            <w:b w:val="0"/>
            <w:bCs w:val="0"/>
            <w:lang w:val="en-US"/>
          </w:rPr>
          <w:t xml:space="preserve">As described in </w:t>
        </w:r>
      </w:ins>
      <w:ins w:id="407" w:author="Cariou, Laurent" w:date="2025-03-09T09:10:00Z" w16du:dateUtc="2025-03-09T16:10:00Z">
        <w:r w:rsidR="001F7C92">
          <w:rPr>
            <w:rStyle w:val="SC15323589"/>
            <w:b w:val="0"/>
            <w:bCs w:val="0"/>
            <w:lang w:val="en-US"/>
          </w:rPr>
          <w:t>11.2.1 (General), the u</w:t>
        </w:r>
      </w:ins>
      <w:ins w:id="408"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409"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410" w:author="Cariou, Laurent" w:date="2025-03-09T08:54:00Z" w16du:dateUtc="2025-03-09T15:54:00Z">
        <w:r w:rsidR="00840D83">
          <w:rPr>
            <w:rStyle w:val="SC15323589"/>
            <w:b w:val="0"/>
            <w:bCs w:val="0"/>
            <w:lang w:val="en-US"/>
          </w:rPr>
          <w:t>power management mode</w:t>
        </w:r>
      </w:ins>
      <w:ins w:id="411" w:author="Cariou, Laurent" w:date="2025-03-09T08:56:00Z" w16du:dateUtc="2025-03-09T15:56:00Z">
        <w:r w:rsidR="00204F98">
          <w:rPr>
            <w:rStyle w:val="SC15323589"/>
            <w:b w:val="0"/>
            <w:bCs w:val="0"/>
            <w:lang w:val="en-US"/>
          </w:rPr>
          <w:t xml:space="preserve"> </w:t>
        </w:r>
      </w:ins>
      <w:ins w:id="412" w:author="Cariou, Laurent" w:date="2025-03-09T09:10:00Z" w16du:dateUtc="2025-03-09T16:10:00Z">
        <w:r w:rsidR="004A19F9">
          <w:rPr>
            <w:rStyle w:val="SC15323589"/>
            <w:b w:val="0"/>
            <w:bCs w:val="0"/>
            <w:lang w:val="en-US"/>
          </w:rPr>
          <w:t>or its power state</w:t>
        </w:r>
      </w:ins>
      <w:ins w:id="413"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14" w:author="Cariou, Laurent" w:date="2025-03-09T09:11:00Z" w16du:dateUtc="2025-03-09T16:11:00Z">
        <w:r w:rsidR="004A19F9">
          <w:rPr>
            <w:rStyle w:val="SC15323589"/>
            <w:b w:val="0"/>
            <w:bCs w:val="0"/>
            <w:lang w:val="en-US"/>
          </w:rPr>
          <w:t xml:space="preserve"> </w:t>
        </w:r>
        <w:r w:rsidR="00181F98">
          <w:rPr>
            <w:rStyle w:val="SC15323589"/>
            <w:b w:val="0"/>
            <w:bCs w:val="0"/>
            <w:lang w:val="en-US"/>
          </w:rPr>
          <w:t xml:space="preserve">if a non-AP STA is unavailable, it </w:t>
        </w:r>
        <w:proofErr w:type="spellStart"/>
        <w:r w:rsidR="00181F98">
          <w:rPr>
            <w:rStyle w:val="SC15323589"/>
            <w:b w:val="0"/>
            <w:bCs w:val="0"/>
            <w:lang w:val="en-US"/>
          </w:rPr>
          <w:t>can not</w:t>
        </w:r>
        <w:proofErr w:type="spellEnd"/>
        <w:r w:rsidR="00181F98">
          <w:rPr>
            <w:rStyle w:val="SC15323589"/>
            <w:b w:val="0"/>
            <w:bCs w:val="0"/>
            <w:lang w:val="en-US"/>
          </w:rPr>
          <w:t xml:space="preserve"> receive PPDUs</w:t>
        </w:r>
      </w:ins>
      <w:ins w:id="415" w:author="Cariou, Laurent" w:date="2025-03-09T09:12:00Z" w16du:dateUtc="2025-03-09T16:12:00Z">
        <w:r w:rsidR="00F11731">
          <w:rPr>
            <w:rStyle w:val="SC15323589"/>
            <w:b w:val="0"/>
            <w:bCs w:val="0"/>
            <w:lang w:val="en-US"/>
          </w:rPr>
          <w:t>.</w:t>
        </w:r>
      </w:ins>
      <w:ins w:id="416"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17" w:author="Cariou, Laurent" w:date="2025-05-10T12:37:00Z" w16du:dateUtc="2025-05-10T19:37:00Z"/>
          <w:color w:val="000000"/>
          <w:sz w:val="20"/>
          <w:u w:val="single"/>
          <w:lang w:val="en-US"/>
        </w:rPr>
      </w:pPr>
    </w:p>
    <w:p w14:paraId="774E3875" w14:textId="1B9332A2" w:rsidR="00D27A3A" w:rsidRPr="00D27A3A" w:rsidRDefault="00172632" w:rsidP="00D27A3A">
      <w:pPr>
        <w:rPr>
          <w:ins w:id="418" w:author="Cariou, Laurent" w:date="2025-05-10T12:36:00Z"/>
          <w:color w:val="000000"/>
          <w:sz w:val="20"/>
          <w:lang w:val="en-US"/>
        </w:rPr>
      </w:pPr>
      <w:ins w:id="419" w:author="Cariou, Laurent" w:date="2025-05-10T12:41:00Z" w16du:dateUtc="2025-05-10T19:41:00Z">
        <w:r w:rsidRPr="0024638B">
          <w:rPr>
            <w:color w:val="000000"/>
            <w:sz w:val="20"/>
            <w:highlight w:val="green"/>
            <w:u w:val="single"/>
            <w:lang w:val="en-US"/>
          </w:rPr>
          <w:t xml:space="preserve">[#3213] </w:t>
        </w:r>
      </w:ins>
      <w:ins w:id="420" w:author="Cariou, Laurent" w:date="2025-05-10T12:36:00Z">
        <w:r w:rsidR="00D27A3A" w:rsidRPr="0024638B">
          <w:rPr>
            <w:color w:val="000000"/>
            <w:sz w:val="20"/>
            <w:highlight w:val="green"/>
            <w:u w:val="single"/>
            <w:lang w:val="en-US"/>
          </w:rPr>
          <w:t xml:space="preserve">A non-AP STA that intends to transition </w:t>
        </w:r>
      </w:ins>
      <w:ins w:id="421" w:author="Cariou, Laurent" w:date="2025-05-10T12:37:00Z" w16du:dateUtc="2025-05-10T19:37:00Z">
        <w:r w:rsidR="00E03969" w:rsidRPr="0024638B">
          <w:rPr>
            <w:color w:val="000000"/>
            <w:sz w:val="20"/>
            <w:highlight w:val="green"/>
            <w:u w:val="single"/>
            <w:lang w:val="en-US"/>
          </w:rPr>
          <w:t>from unavailable to</w:t>
        </w:r>
      </w:ins>
      <w:ins w:id="422" w:author="Cariou, Laurent" w:date="2025-05-10T12:36:00Z">
        <w:r w:rsidR="00D27A3A" w:rsidRPr="0024638B">
          <w:rPr>
            <w:color w:val="000000"/>
            <w:sz w:val="20"/>
            <w:highlight w:val="green"/>
            <w:u w:val="single"/>
            <w:lang w:val="en-US"/>
          </w:rPr>
          <w:t xml:space="preserve"> available </w:t>
        </w:r>
      </w:ins>
      <w:ins w:id="423" w:author="Cariou, Laurent" w:date="2025-05-10T12:44:00Z" w16du:dateUtc="2025-05-10T19:44:00Z">
        <w:r w:rsidR="005F7BAD" w:rsidRPr="0024638B">
          <w:rPr>
            <w:color w:val="000000"/>
            <w:sz w:val="20"/>
            <w:highlight w:val="green"/>
            <w:u w:val="single"/>
            <w:lang w:val="en-US"/>
          </w:rPr>
          <w:t xml:space="preserve">immediately </w:t>
        </w:r>
      </w:ins>
      <w:ins w:id="424" w:author="Cariou, Laurent" w:date="2025-05-10T12:37:00Z" w16du:dateUtc="2025-05-10T19:37:00Z">
        <w:r w:rsidR="00A5388D" w:rsidRPr="0024638B">
          <w:rPr>
            <w:color w:val="000000"/>
            <w:sz w:val="20"/>
            <w:highlight w:val="green"/>
            <w:u w:val="single"/>
            <w:lang w:val="en-US"/>
          </w:rPr>
          <w:t>shall</w:t>
        </w:r>
      </w:ins>
      <w:ins w:id="425" w:author="Cariou, Laurent" w:date="2025-05-10T12:36:00Z">
        <w:r w:rsidR="00D27A3A" w:rsidRPr="0024638B">
          <w:rPr>
            <w:color w:val="000000"/>
            <w:sz w:val="20"/>
            <w:highlight w:val="green"/>
            <w:u w:val="single"/>
            <w:lang w:val="en-US"/>
          </w:rPr>
          <w:t xml:space="preserve"> transmit a BSRP </w:t>
        </w:r>
      </w:ins>
      <w:ins w:id="426" w:author="Cariou, Laurent" w:date="2025-05-12T11:51:00Z" w16du:dateUtc="2025-05-12T09:51:00Z">
        <w:r w:rsidR="003B3FAD">
          <w:rPr>
            <w:color w:val="000000"/>
            <w:sz w:val="20"/>
            <w:highlight w:val="green"/>
            <w:u w:val="single"/>
            <w:lang w:val="en-US"/>
          </w:rPr>
          <w:t>NTB</w:t>
        </w:r>
      </w:ins>
      <w:ins w:id="427" w:author="Cariou, Laurent" w:date="2025-05-10T12:36:00Z">
        <w:r w:rsidR="00D27A3A" w:rsidRPr="0024638B">
          <w:rPr>
            <w:color w:val="000000"/>
            <w:sz w:val="20"/>
            <w:highlight w:val="green"/>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28"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1837655"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29" w:author="Cariou, Laurent" w:date="2025-03-09T09:50:00Z" w16du:dateUtc="2025-03-09T16:50:00Z">
        <w:r w:rsidR="006D3D72">
          <w:rPr>
            <w:rStyle w:val="SC15323589"/>
          </w:rPr>
          <w:t>a</w:t>
        </w:r>
      </w:ins>
      <w:ins w:id="430"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31"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 xml:space="preserve">AP shall maintain up to one unavailability </w:t>
      </w:r>
      <w:del w:id="432" w:author="Cariou, Laurent" w:date="2025-05-13T09:07:00Z" w16du:dateUtc="2025-05-13T07:07:00Z">
        <w:r w:rsidRPr="00E72D0C" w:rsidDel="006971C6">
          <w:rPr>
            <w:rFonts w:ascii="Times New Roman" w:hAnsi="Times New Roman" w:cs="Times New Roman"/>
            <w:b w:val="0"/>
            <w:bCs w:val="0"/>
          </w:rPr>
          <w:delText>report</w:delText>
        </w:r>
      </w:del>
      <w:ins w:id="433" w:author="Cariou, Laurent" w:date="2025-05-13T09:07:00Z" w16du:dateUtc="2025-05-13T07:07:00Z">
        <w:r w:rsidR="006971C6">
          <w:rPr>
            <w:rFonts w:ascii="Times New Roman" w:hAnsi="Times New Roman" w:cs="Times New Roman"/>
            <w:b w:val="0"/>
            <w:bCs w:val="0"/>
          </w:rPr>
          <w:t>feedback</w:t>
        </w:r>
      </w:ins>
      <w:ins w:id="434" w:author="Cariou, Laurent" w:date="2025-03-10T09:01:00Z" w16du:dateUtc="2025-03-10T13:01:00Z">
        <w:r w:rsidR="007B20C8">
          <w:rPr>
            <w:rFonts w:ascii="Times New Roman" w:hAnsi="Times New Roman" w:cs="Times New Roman"/>
            <w:b w:val="0"/>
            <w:bCs w:val="0"/>
          </w:rPr>
          <w:t xml:space="preserve">, consisting of an unavailability start time and </w:t>
        </w:r>
      </w:ins>
      <w:ins w:id="435" w:author="Cariou, Laurent" w:date="2025-03-27T15:15:00Z" w16du:dateUtc="2025-03-27T14:15:00Z">
        <w:r w:rsidR="007C7F85">
          <w:rPr>
            <w:rFonts w:ascii="Times New Roman" w:hAnsi="Times New Roman" w:cs="Times New Roman"/>
            <w:b w:val="0"/>
            <w:bCs w:val="0"/>
          </w:rPr>
          <w:t xml:space="preserve">an </w:t>
        </w:r>
      </w:ins>
      <w:ins w:id="436" w:author="Cariou, Laurent" w:date="2025-03-10T09:01:00Z" w16du:dateUtc="2025-03-10T13:01:00Z">
        <w:r w:rsidR="007B20C8">
          <w:rPr>
            <w:rFonts w:ascii="Times New Roman" w:hAnsi="Times New Roman" w:cs="Times New Roman"/>
            <w:b w:val="0"/>
            <w:bCs w:val="0"/>
          </w:rPr>
          <w:t>unavailability duration</w:t>
        </w:r>
      </w:ins>
      <w:ins w:id="437"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38"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39" w:author="Cariou, Laurent" w:date="2025-03-10T09:01:00Z" w16du:dateUtc="2025-03-10T13:01:00Z">
        <w:r w:rsidR="00FC7A50" w:rsidRPr="00B964B2">
          <w:rPr>
            <w:rFonts w:ascii="Times New Roman" w:hAnsi="Times New Roman" w:cs="Times New Roman"/>
            <w:b w:val="0"/>
            <w:bCs w:val="0"/>
            <w:highlight w:val="yellow"/>
          </w:rPr>
          <w:t>, #800</w:t>
        </w:r>
      </w:ins>
      <w:ins w:id="440"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41"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42" w:author="Cariou, Laurent" w:date="2025-03-10T09:10:00Z" w16du:dateUtc="2025-03-10T13:10:00Z">
        <w:r w:rsidR="00224F97" w:rsidRPr="00B964B2">
          <w:rPr>
            <w:rFonts w:ascii="Times New Roman" w:hAnsi="Times New Roman" w:cs="Times New Roman"/>
            <w:b w:val="0"/>
            <w:bCs w:val="0"/>
            <w:highlight w:val="yellow"/>
          </w:rPr>
          <w:t>2199</w:t>
        </w:r>
      </w:ins>
      <w:ins w:id="443"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w:t>
      </w:r>
      <w:del w:id="444" w:author="Cariou, Laurent" w:date="2025-05-13T09:07:00Z" w16du:dateUtc="2025-05-13T07:07:00Z">
        <w:r w:rsidRPr="00E72D0C" w:rsidDel="0045065A">
          <w:rPr>
            <w:rFonts w:ascii="Times New Roman" w:hAnsi="Times New Roman" w:cs="Times New Roman"/>
            <w:b w:val="0"/>
            <w:bCs w:val="0"/>
          </w:rPr>
          <w:delText xml:space="preserve">report </w:delText>
        </w:r>
      </w:del>
      <w:ins w:id="445" w:author="Cariou, Laurent" w:date="2025-05-13T09:07:00Z" w16du:dateUtc="2025-05-13T07:07:00Z">
        <w:r w:rsidR="0045065A">
          <w:rPr>
            <w:rFonts w:ascii="Times New Roman" w:hAnsi="Times New Roman" w:cs="Times New Roman"/>
            <w:b w:val="0"/>
            <w:bCs w:val="0"/>
          </w:rPr>
          <w:t>feedback</w:t>
        </w:r>
        <w:r w:rsidR="0045065A" w:rsidRPr="00E72D0C">
          <w:rPr>
            <w:rFonts w:ascii="Times New Roman" w:hAnsi="Times New Roman" w:cs="Times New Roman"/>
            <w:b w:val="0"/>
            <w:bCs w:val="0"/>
          </w:rPr>
          <w:t xml:space="preserve"> </w:t>
        </w:r>
      </w:ins>
      <w:r w:rsidRPr="00E72D0C">
        <w:rPr>
          <w:rFonts w:ascii="Times New Roman" w:hAnsi="Times New Roman" w:cs="Times New Roman"/>
          <w:b w:val="0"/>
          <w:bCs w:val="0"/>
        </w:rPr>
        <w:t xml:space="preserve">corresponds to the most recently received </w:t>
      </w:r>
      <w:r w:rsidR="00484A16">
        <w:rPr>
          <w:rFonts w:ascii="Times New Roman" w:hAnsi="Times New Roman" w:cs="Times New Roman"/>
          <w:b w:val="0"/>
          <w:bCs w:val="0"/>
        </w:rPr>
        <w:t>unavailability report</w:t>
      </w:r>
      <w:ins w:id="446"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47"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48" w:author="Cariou, Laurent" w:date="2025-03-10T09:11:00Z" w16du:dateUtc="2025-03-10T13:11:00Z">
        <w:r w:rsidR="00484A16" w:rsidDel="001E5609">
          <w:rPr>
            <w:rFonts w:ascii="Times New Roman" w:hAnsi="Times New Roman" w:cs="Times New Roman"/>
            <w:b w:val="0"/>
            <w:bCs w:val="0"/>
          </w:rPr>
          <w:delText>)</w:delText>
        </w:r>
      </w:del>
      <w:ins w:id="449"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50" w:author="Cariou, Laurent" w:date="2025-03-10T09:02:00Z" w16du:dateUtc="2025-03-10T13:02:00Z">
        <w:r w:rsidR="00E37CA2">
          <w:rPr>
            <w:rFonts w:ascii="Times New Roman" w:hAnsi="Times New Roman" w:cs="Times New Roman"/>
            <w:b w:val="0"/>
            <w:bCs w:val="0"/>
          </w:rPr>
          <w:t xml:space="preserve"> in a BSRP </w:t>
        </w:r>
      </w:ins>
      <w:ins w:id="451" w:author="Cariou, Laurent" w:date="2025-05-12T11:51:00Z" w16du:dateUtc="2025-05-12T09:51:00Z">
        <w:r w:rsidR="003B3FAD">
          <w:rPr>
            <w:rFonts w:ascii="Times New Roman" w:hAnsi="Times New Roman" w:cs="Times New Roman"/>
            <w:b w:val="0"/>
            <w:bCs w:val="0"/>
          </w:rPr>
          <w:t>NTB</w:t>
        </w:r>
      </w:ins>
      <w:ins w:id="452" w:author="Cariou, Laurent" w:date="2025-03-10T09:02:00Z" w16du:dateUtc="2025-03-10T13:02:00Z">
        <w:r w:rsidR="00E37CA2">
          <w:rPr>
            <w:rFonts w:ascii="Times New Roman" w:hAnsi="Times New Roman" w:cs="Times New Roman"/>
            <w:b w:val="0"/>
            <w:bCs w:val="0"/>
          </w:rPr>
          <w:t xml:space="preserve"> </w:t>
        </w:r>
      </w:ins>
      <w:ins w:id="453" w:author="Cariou, Laurent" w:date="2025-03-27T16:20:00Z" w16du:dateUtc="2025-03-27T15:20:00Z">
        <w:r w:rsidR="00A60B5D">
          <w:rPr>
            <w:rFonts w:ascii="Times New Roman" w:hAnsi="Times New Roman" w:cs="Times New Roman"/>
            <w:b w:val="0"/>
            <w:bCs w:val="0"/>
          </w:rPr>
          <w:t>T</w:t>
        </w:r>
      </w:ins>
      <w:ins w:id="454" w:author="Cariou, Laurent" w:date="2025-03-10T09:02:00Z" w16du:dateUtc="2025-03-10T13:02:00Z">
        <w:r w:rsidR="00E37CA2">
          <w:rPr>
            <w:rFonts w:ascii="Times New Roman" w:hAnsi="Times New Roman" w:cs="Times New Roman"/>
            <w:b w:val="0"/>
            <w:bCs w:val="0"/>
          </w:rPr>
          <w:t>rigger frame or a Mul</w:t>
        </w:r>
      </w:ins>
      <w:ins w:id="455" w:author="Cariou, Laurent" w:date="2025-03-10T09:03:00Z" w16du:dateUtc="2025-03-10T13:03:00Z">
        <w:r w:rsidR="00E37CA2">
          <w:rPr>
            <w:rFonts w:ascii="Times New Roman" w:hAnsi="Times New Roman" w:cs="Times New Roman"/>
            <w:b w:val="0"/>
            <w:bCs w:val="0"/>
          </w:rPr>
          <w:t>t</w:t>
        </w:r>
      </w:ins>
      <w:ins w:id="456"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457"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458" w:author="Cariou, Laurent" w:date="2025-05-10T12:45:00Z" w16du:dateUtc="2025-05-10T19:45:00Z">
        <w:r w:rsidR="00212FEA">
          <w:rPr>
            <w:rFonts w:ascii="Times New Roman" w:hAnsi="Times New Roman" w:cs="Times New Roman"/>
            <w:b w:val="0"/>
            <w:bCs w:val="0"/>
          </w:rPr>
          <w:t xml:space="preserve"> </w:t>
        </w:r>
      </w:ins>
      <w:ins w:id="459" w:author="Cariou, Laurent" w:date="2025-05-10T12:46:00Z" w16du:dateUtc="2025-05-10T19:46:00Z">
        <w:r w:rsidR="004A619C">
          <w:rPr>
            <w:rFonts w:ascii="Times New Roman" w:hAnsi="Times New Roman" w:cs="Times New Roman"/>
            <w:b w:val="0"/>
            <w:bCs w:val="0"/>
          </w:rPr>
          <w:t>[</w:t>
        </w:r>
      </w:ins>
      <w:ins w:id="460" w:author="Cariou, Laurent" w:date="2025-05-10T12:47:00Z" w16du:dateUtc="2025-05-10T19:47:00Z">
        <w:r w:rsidR="004A619C" w:rsidRPr="00FC2B61">
          <w:rPr>
            <w:rFonts w:ascii="Times New Roman" w:hAnsi="Times New Roman" w:cs="Times New Roman"/>
            <w:b w:val="0"/>
            <w:bCs w:val="0"/>
            <w:highlight w:val="yellow"/>
          </w:rPr>
          <w:t>#242</w:t>
        </w:r>
      </w:ins>
      <w:ins w:id="461" w:author="Cariou, Laurent" w:date="2025-05-10T12:46:00Z" w16du:dateUtc="2025-05-10T19:46:00Z">
        <w:r w:rsidR="004A619C">
          <w:rPr>
            <w:rFonts w:ascii="Times New Roman" w:hAnsi="Times New Roman" w:cs="Times New Roman"/>
            <w:b w:val="0"/>
            <w:bCs w:val="0"/>
          </w:rPr>
          <w:t>]</w:t>
        </w:r>
      </w:ins>
      <w:ins w:id="462" w:author="Cariou, Laurent" w:date="2025-05-10T12:45:00Z" w16du:dateUtc="2025-05-10T19:45:00Z">
        <w:r w:rsidR="004A619C" w:rsidRPr="0024638B">
          <w:rPr>
            <w:rFonts w:ascii="Times New Roman" w:hAnsi="Times New Roman" w:cs="Times New Roman"/>
            <w:b w:val="0"/>
            <w:bCs w:val="0"/>
            <w:highlight w:val="green"/>
          </w:rPr>
          <w:t xml:space="preserve">An AP disregards the previous unavailability </w:t>
        </w:r>
      </w:ins>
      <w:ins w:id="463" w:author="Cariou, Laurent" w:date="2025-05-13T09:07:00Z" w16du:dateUtc="2025-05-13T07:07:00Z">
        <w:r w:rsidR="0045065A">
          <w:rPr>
            <w:rFonts w:ascii="Times New Roman" w:hAnsi="Times New Roman" w:cs="Times New Roman"/>
            <w:b w:val="0"/>
            <w:bCs w:val="0"/>
            <w:highlight w:val="green"/>
          </w:rPr>
          <w:t>feedback</w:t>
        </w:r>
      </w:ins>
      <w:ins w:id="464" w:author="Cariou, Laurent" w:date="2025-05-10T12:45:00Z" w16du:dateUtc="2025-05-10T19:45:00Z">
        <w:r w:rsidR="004A619C" w:rsidRPr="0024638B">
          <w:rPr>
            <w:rFonts w:ascii="Times New Roman" w:hAnsi="Times New Roman" w:cs="Times New Roman"/>
            <w:b w:val="0"/>
            <w:bCs w:val="0"/>
            <w:highlight w:val="green"/>
          </w:rPr>
          <w:t xml:space="preserve"> </w:t>
        </w:r>
      </w:ins>
      <w:ins w:id="465" w:author="Cariou, Laurent" w:date="2025-05-10T12:46:00Z" w16du:dateUtc="2025-05-10T19:46:00Z">
        <w:r w:rsidR="004A619C" w:rsidRPr="0024638B">
          <w:rPr>
            <w:rFonts w:ascii="Times New Roman" w:hAnsi="Times New Roman" w:cs="Times New Roman"/>
            <w:b w:val="0"/>
            <w:bCs w:val="0"/>
            <w:highlight w:val="green"/>
          </w:rPr>
          <w:t xml:space="preserve">for a non-AP STA </w:t>
        </w:r>
      </w:ins>
      <w:ins w:id="466" w:author="Cariou, Laurent" w:date="2025-05-10T12:45:00Z" w16du:dateUtc="2025-05-10T19:45:00Z">
        <w:r w:rsidR="004A619C" w:rsidRPr="0024638B">
          <w:rPr>
            <w:rFonts w:ascii="Times New Roman" w:hAnsi="Times New Roman" w:cs="Times New Roman"/>
            <w:b w:val="0"/>
            <w:bCs w:val="0"/>
            <w:highlight w:val="green"/>
          </w:rPr>
          <w:t xml:space="preserve">when it receives </w:t>
        </w:r>
      </w:ins>
      <w:ins w:id="467" w:author="Cariou, Laurent" w:date="2025-05-10T12:46:00Z" w16du:dateUtc="2025-05-10T19:46:00Z">
        <w:r w:rsidR="004A619C" w:rsidRPr="0024638B">
          <w:rPr>
            <w:rFonts w:ascii="Times New Roman" w:hAnsi="Times New Roman" w:cs="Times New Roman"/>
            <w:b w:val="0"/>
            <w:bCs w:val="0"/>
            <w:highlight w:val="green"/>
          </w:rPr>
          <w:t xml:space="preserve">a new unavailability </w:t>
        </w:r>
      </w:ins>
      <w:ins w:id="468" w:author="Cariou, Laurent" w:date="2025-05-13T09:07:00Z" w16du:dateUtc="2025-05-13T07:07:00Z">
        <w:r w:rsidR="0045065A">
          <w:rPr>
            <w:rFonts w:ascii="Times New Roman" w:hAnsi="Times New Roman" w:cs="Times New Roman"/>
            <w:b w:val="0"/>
            <w:bCs w:val="0"/>
            <w:highlight w:val="green"/>
          </w:rPr>
          <w:t>feedback</w:t>
        </w:r>
      </w:ins>
      <w:ins w:id="469" w:author="Cariou, Laurent" w:date="2025-05-10T12:46:00Z" w16du:dateUtc="2025-05-10T19:46:00Z">
        <w:r w:rsidR="004A619C" w:rsidRPr="0024638B">
          <w:rPr>
            <w:rFonts w:ascii="Times New Roman" w:hAnsi="Times New Roman" w:cs="Times New Roman"/>
            <w:b w:val="0"/>
            <w:bCs w:val="0"/>
            <w:highlight w:val="green"/>
          </w:rPr>
          <w:t xml:space="preserve"> from the same non-AP STA</w:t>
        </w:r>
      </w:ins>
      <w:ins w:id="470" w:author="Cariou, Laurent" w:date="2025-05-10T12:45:00Z" w16du:dateUtc="2025-05-10T19:45:00Z">
        <w:r w:rsidR="004A619C" w:rsidRPr="0024638B">
          <w:rPr>
            <w:rFonts w:ascii="Times New Roman" w:hAnsi="Times New Roman" w:cs="Times New Roman"/>
            <w:b w:val="0"/>
            <w:bCs w:val="0"/>
            <w:highlight w:val="green"/>
          </w:rPr>
          <w:t>.</w:t>
        </w:r>
      </w:ins>
    </w:p>
    <w:p w14:paraId="1B9A2E8C" w14:textId="1C39DD0A" w:rsidR="009E36AB" w:rsidRPr="009E36AB" w:rsidRDefault="00937300" w:rsidP="009E36AB">
      <w:pPr>
        <w:pStyle w:val="SP"/>
        <w:numPr>
          <w:ilvl w:val="0"/>
          <w:numId w:val="0"/>
        </w:numPr>
        <w:rPr>
          <w:ins w:id="471" w:author="Cariou, Laurent" w:date="2025-05-09T14:11:00Z" w16du:dateUtc="2025-05-09T21:11:00Z"/>
          <w:rStyle w:val="SC15323589"/>
          <w:rFonts w:ascii="Times New Roman" w:hAnsi="Times New Roman" w:cs="Times New Roman"/>
          <w:b/>
          <w:bCs/>
        </w:rPr>
      </w:pPr>
      <w:ins w:id="472" w:author="Cariou, Laurent" w:date="2025-05-09T14:14:00Z" w16du:dateUtc="2025-05-09T21:14:00Z">
        <w:r w:rsidRPr="0024638B">
          <w:rPr>
            <w:rFonts w:ascii="Times New Roman" w:hAnsi="Times New Roman" w:cs="Times New Roman"/>
            <w:b w:val="0"/>
            <w:bCs w:val="0"/>
            <w:highlight w:val="green"/>
          </w:rPr>
          <w:t>[#</w:t>
        </w:r>
        <w:proofErr w:type="gramStart"/>
        <w:r w:rsidRPr="0024638B">
          <w:rPr>
            <w:rFonts w:ascii="Times New Roman" w:hAnsi="Times New Roman" w:cs="Times New Roman"/>
            <w:b w:val="0"/>
            <w:bCs w:val="0"/>
            <w:highlight w:val="green"/>
          </w:rPr>
          <w:t>242]</w:t>
        </w:r>
      </w:ins>
      <w:ins w:id="473" w:author="Cariou, Laurent" w:date="2025-05-09T14:11:00Z" w16du:dateUtc="2025-05-09T21:11:00Z">
        <w:r w:rsidR="009E36AB" w:rsidRPr="0024638B">
          <w:rPr>
            <w:rFonts w:ascii="Times New Roman" w:hAnsi="Times New Roman" w:cs="Times New Roman"/>
            <w:b w:val="0"/>
            <w:bCs w:val="0"/>
            <w:highlight w:val="green"/>
          </w:rPr>
          <w:t>NOTE</w:t>
        </w:r>
        <w:proofErr w:type="gramEnd"/>
        <w:r w:rsidR="009E36AB" w:rsidRPr="0024638B">
          <w:rPr>
            <w:rFonts w:ascii="Times New Roman" w:hAnsi="Times New Roman" w:cs="Times New Roman"/>
            <w:b w:val="0"/>
            <w:bCs w:val="0"/>
            <w:highlight w:val="green"/>
          </w:rPr>
          <w:t xml:space="preserve"> – </w:t>
        </w:r>
      </w:ins>
      <w:ins w:id="474" w:author="Cariou, Laurent" w:date="2025-05-09T14:12:00Z" w16du:dateUtc="2025-05-09T21:12:00Z">
        <w:r w:rsidR="009E36AB" w:rsidRPr="0024638B">
          <w:rPr>
            <w:rFonts w:ascii="Times New Roman" w:hAnsi="Times New Roman" w:cs="Times New Roman"/>
            <w:b w:val="0"/>
            <w:bCs w:val="0"/>
            <w:highlight w:val="green"/>
          </w:rPr>
          <w:t xml:space="preserve">A non-AP STA might send </w:t>
        </w:r>
        <w:proofErr w:type="gramStart"/>
        <w:r w:rsidR="009E36AB" w:rsidRPr="0024638B">
          <w:rPr>
            <w:rFonts w:ascii="Times New Roman" w:hAnsi="Times New Roman" w:cs="Times New Roman"/>
            <w:b w:val="0"/>
            <w:bCs w:val="0"/>
            <w:highlight w:val="green"/>
          </w:rPr>
          <w:t xml:space="preserve">an unavailability </w:t>
        </w:r>
      </w:ins>
      <w:ins w:id="475" w:author="Cariou, Laurent" w:date="2025-05-13T09:07:00Z" w16du:dateUtc="2025-05-13T07:07:00Z">
        <w:r w:rsidR="0045065A">
          <w:rPr>
            <w:rFonts w:ascii="Times New Roman" w:hAnsi="Times New Roman" w:cs="Times New Roman"/>
            <w:b w:val="0"/>
            <w:bCs w:val="0"/>
            <w:highlight w:val="green"/>
          </w:rPr>
          <w:t>feedback</w:t>
        </w:r>
      </w:ins>
      <w:proofErr w:type="gramEnd"/>
      <w:ins w:id="476" w:author="Cariou, Laurent" w:date="2025-05-09T14:12:00Z" w16du:dateUtc="2025-05-09T21:12:00Z">
        <w:r w:rsidR="009E36AB" w:rsidRPr="0024638B">
          <w:rPr>
            <w:rFonts w:ascii="Times New Roman" w:hAnsi="Times New Roman" w:cs="Times New Roman"/>
            <w:b w:val="0"/>
            <w:bCs w:val="0"/>
            <w:highlight w:val="green"/>
          </w:rPr>
          <w:t xml:space="preserve"> while it is unavailable to </w:t>
        </w:r>
        <w:r w:rsidR="003C5DB5" w:rsidRPr="0024638B">
          <w:rPr>
            <w:rFonts w:ascii="Times New Roman" w:hAnsi="Times New Roman" w:cs="Times New Roman"/>
            <w:b w:val="0"/>
            <w:bCs w:val="0"/>
            <w:highlight w:val="green"/>
          </w:rPr>
          <w:t>modify</w:t>
        </w:r>
        <w:r w:rsidR="009E36AB" w:rsidRPr="0024638B">
          <w:rPr>
            <w:rFonts w:ascii="Times New Roman" w:hAnsi="Times New Roman" w:cs="Times New Roman"/>
            <w:b w:val="0"/>
            <w:bCs w:val="0"/>
            <w:highlight w:val="green"/>
          </w:rPr>
          <w:t xml:space="preserve"> the unavailability </w:t>
        </w:r>
        <w:r w:rsidR="003C5DB5" w:rsidRPr="0024638B">
          <w:rPr>
            <w:rFonts w:ascii="Times New Roman" w:hAnsi="Times New Roman" w:cs="Times New Roman"/>
            <w:b w:val="0"/>
            <w:bCs w:val="0"/>
            <w:highlight w:val="green"/>
          </w:rPr>
          <w:t>duration</w:t>
        </w:r>
        <w:r w:rsidR="009E36AB" w:rsidRPr="0024638B">
          <w:rPr>
            <w:rFonts w:ascii="Times New Roman" w:hAnsi="Times New Roman" w:cs="Times New Roman"/>
            <w:b w:val="0"/>
            <w:bCs w:val="0"/>
            <w:highlight w:val="green"/>
          </w:rPr>
          <w:t>.</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477"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478"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479"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480" w:author="Cariou, Laurent" w:date="2025-03-10T09:20:00Z" w16du:dateUtc="2025-03-10T13:20:00Z">
        <w:r w:rsidRPr="00E72D0C" w:rsidDel="00CB61A7">
          <w:rPr>
            <w:rStyle w:val="SC15323589"/>
            <w:rFonts w:ascii="Times New Roman" w:eastAsiaTheme="minorEastAsia" w:hAnsi="Times New Roman" w:cs="Times New Roman"/>
          </w:rPr>
          <w:delText>s</w:delText>
        </w:r>
      </w:del>
      <w:ins w:id="481"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482"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483" w:author="Cariou, Laurent" w:date="2025-03-10T09:22:00Z" w16du:dateUtc="2025-03-10T13:22:00Z">
        <w:r w:rsidR="0010100E">
          <w:rPr>
            <w:rStyle w:val="SC15323589"/>
            <w:rFonts w:ascii="Times New Roman" w:eastAsiaTheme="minorEastAsia" w:hAnsi="Times New Roman" w:cs="Times New Roman"/>
          </w:rPr>
          <w:t xml:space="preserve">if </w:t>
        </w:r>
      </w:ins>
      <w:ins w:id="484"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485"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486" w:author="Cariou, Laurent" w:date="2025-03-27T15:16:00Z" w16du:dateUtc="2025-03-27T14:16:00Z">
        <w:r w:rsidR="00BC3344">
          <w:rPr>
            <w:rStyle w:val="SC15323589"/>
            <w:rFonts w:ascii="Times New Roman" w:eastAsiaTheme="minorEastAsia" w:hAnsi="Times New Roman" w:cs="Times New Roman"/>
          </w:rPr>
          <w:t xml:space="preserve"> would</w:t>
        </w:r>
      </w:ins>
      <w:ins w:id="487"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488"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489" w:author="Cariou, Laurent" w:date="2025-03-10T09:22:00Z" w16du:dateUtc="2025-03-10T13:22:00Z">
        <w:r w:rsidR="004E680F">
          <w:rPr>
            <w:rStyle w:val="SC15323589"/>
            <w:rFonts w:ascii="Times New Roman" w:eastAsiaTheme="minorEastAsia" w:hAnsi="Times New Roman" w:cs="Times New Roman"/>
          </w:rPr>
          <w:t>the STA’s</w:t>
        </w:r>
      </w:ins>
      <w:ins w:id="490"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491"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492"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493"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494"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495"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496"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497" w:author="Cariou, Laurent" w:date="2025-03-27T15:20:00Z" w16du:dateUtc="2025-03-27T14:20:00Z">
        <w:r w:rsidR="00E73AE9">
          <w:rPr>
            <w:rStyle w:val="SC15323589"/>
            <w:rFonts w:ascii="Times New Roman" w:eastAsiaTheme="minorEastAsia" w:hAnsi="Times New Roman" w:cs="Times New Roman"/>
          </w:rPr>
          <w:t xml:space="preserve">time </w:t>
        </w:r>
      </w:ins>
      <w:del w:id="498"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499"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500"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501"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3D0B5752" w14:textId="77777777" w:rsidR="00910985" w:rsidRDefault="00910985" w:rsidP="00910985">
      <w:pPr>
        <w:autoSpaceDE w:val="0"/>
        <w:autoSpaceDN w:val="0"/>
        <w:adjustRightInd w:val="0"/>
        <w:rPr>
          <w:ins w:id="502" w:author="Cariou, Laurent" w:date="2025-05-10T12:53:00Z" w16du:dateUtc="2025-05-10T19:53:00Z"/>
          <w:bCs/>
          <w:sz w:val="20"/>
          <w:lang w:val="en-US" w:eastAsia="ko-KR"/>
        </w:rPr>
      </w:pPr>
      <w:ins w:id="503" w:author="Cariou, Laurent" w:date="2025-05-10T12:53:00Z" w16du:dateUtc="2025-05-10T19:53:00Z">
        <w:r w:rsidRPr="0052642F">
          <w:rPr>
            <w:bCs/>
            <w:sz w:val="20"/>
            <w:lang w:val="en-US" w:eastAsia="ko-KR"/>
          </w:rPr>
          <w:t>A DUO</w:t>
        </w:r>
        <w:r>
          <w:rPr>
            <w:bCs/>
            <w:sz w:val="20"/>
            <w:lang w:val="en-US" w:eastAsia="ko-KR"/>
          </w:rPr>
          <w:t xml:space="preserve"> non-AP STA that is operating in the DUO mode and that is a TXOP responder may indicate, in a Multi-STA Block Ack frame that is sent in response to a PPDU containing frame(s) requiring an immediate response, whether the non-AP STA experienced any in-device errors during the reception of the PPDU following the rules below:</w:t>
        </w:r>
      </w:ins>
    </w:p>
    <w:p w14:paraId="7721BE1A" w14:textId="77777777" w:rsidR="00910985" w:rsidRPr="00DD63BF" w:rsidRDefault="00910985" w:rsidP="00910985">
      <w:pPr>
        <w:pStyle w:val="ListParagraph"/>
        <w:numPr>
          <w:ilvl w:val="0"/>
          <w:numId w:val="48"/>
        </w:numPr>
        <w:autoSpaceDE w:val="0"/>
        <w:autoSpaceDN w:val="0"/>
        <w:adjustRightInd w:val="0"/>
        <w:contextualSpacing w:val="0"/>
        <w:rPr>
          <w:ins w:id="504" w:author="Cariou, Laurent" w:date="2025-05-10T12:53:00Z" w16du:dateUtc="2025-05-10T19:53:00Z"/>
          <w:bCs/>
          <w:sz w:val="20"/>
          <w:lang w:val="en-US" w:eastAsia="ko-KR"/>
        </w:rPr>
      </w:pPr>
      <w:ins w:id="505" w:author="Cariou, Laurent" w:date="2025-05-10T12:53:00Z" w16du:dateUtc="2025-05-10T19:53:00Z">
        <w:r>
          <w:rPr>
            <w:bCs/>
            <w:sz w:val="20"/>
            <w:lang w:val="en-US" w:eastAsia="ko-KR"/>
          </w:rPr>
          <w:t xml:space="preserve">If the STA reports in the Multi-STA Block Ack frame that all the frame(s) requiring an immediate response are successfully received, then the STA shall set the In-Device Error Flag subfield to 0. </w:t>
        </w:r>
      </w:ins>
    </w:p>
    <w:p w14:paraId="6486D910" w14:textId="77777777" w:rsidR="00910985" w:rsidRDefault="00910985" w:rsidP="00910985">
      <w:pPr>
        <w:pStyle w:val="ListParagraph"/>
        <w:numPr>
          <w:ilvl w:val="0"/>
          <w:numId w:val="48"/>
        </w:numPr>
        <w:autoSpaceDE w:val="0"/>
        <w:autoSpaceDN w:val="0"/>
        <w:adjustRightInd w:val="0"/>
        <w:contextualSpacing w:val="0"/>
        <w:rPr>
          <w:ins w:id="506" w:author="Cariou, Laurent" w:date="2025-05-10T12:53:00Z" w16du:dateUtc="2025-05-10T19:53:00Z"/>
          <w:bCs/>
          <w:sz w:val="20"/>
          <w:lang w:val="en-US" w:eastAsia="ko-KR"/>
        </w:rPr>
      </w:pPr>
      <w:ins w:id="507" w:author="Cariou, Laurent" w:date="2025-05-10T12:53:00Z" w16du:dateUtc="2025-05-10T19:53:00Z">
        <w:r>
          <w:rPr>
            <w:bCs/>
            <w:sz w:val="20"/>
            <w:lang w:val="en-US" w:eastAsia="ko-KR"/>
          </w:rPr>
          <w:t>If the STA reports in the Multi-STA Block Ack frame that at least one of the frames requiring an immediate response is not successfully received, then the STA shall set the In-Device Error Flag subfield to:</w:t>
        </w:r>
      </w:ins>
    </w:p>
    <w:p w14:paraId="24423120" w14:textId="77777777" w:rsidR="00910985" w:rsidRDefault="00910985" w:rsidP="00910985">
      <w:pPr>
        <w:pStyle w:val="ListParagraph"/>
        <w:numPr>
          <w:ilvl w:val="1"/>
          <w:numId w:val="48"/>
        </w:numPr>
        <w:autoSpaceDE w:val="0"/>
        <w:autoSpaceDN w:val="0"/>
        <w:adjustRightInd w:val="0"/>
        <w:contextualSpacing w:val="0"/>
        <w:rPr>
          <w:ins w:id="508" w:author="Cariou, Laurent" w:date="2025-05-10T12:53:00Z" w16du:dateUtc="2025-05-10T19:53:00Z"/>
          <w:bCs/>
          <w:sz w:val="20"/>
          <w:lang w:val="en-US" w:eastAsia="ko-KR"/>
        </w:rPr>
      </w:pPr>
      <w:ins w:id="509" w:author="Cariou, Laurent" w:date="2025-05-10T12:53:00Z" w16du:dateUtc="2025-05-10T19:53:00Z">
        <w:r>
          <w:rPr>
            <w:bCs/>
            <w:sz w:val="20"/>
            <w:lang w:val="en-US" w:eastAsia="ko-KR"/>
          </w:rPr>
          <w:t>1 if at least one of the unsuccessful receptions is due to an in-device error that occurred during the reception of the PPDU containing these frame(s)</w:t>
        </w:r>
      </w:ins>
    </w:p>
    <w:p w14:paraId="1A636B33" w14:textId="77777777" w:rsidR="00910985" w:rsidRDefault="00910985" w:rsidP="00910985">
      <w:pPr>
        <w:pStyle w:val="ListParagraph"/>
        <w:numPr>
          <w:ilvl w:val="1"/>
          <w:numId w:val="48"/>
        </w:numPr>
        <w:autoSpaceDE w:val="0"/>
        <w:autoSpaceDN w:val="0"/>
        <w:adjustRightInd w:val="0"/>
        <w:contextualSpacing w:val="0"/>
        <w:rPr>
          <w:ins w:id="510" w:author="Cariou, Laurent" w:date="2025-05-10T12:53:00Z" w16du:dateUtc="2025-05-10T19:53:00Z"/>
          <w:bCs/>
          <w:sz w:val="20"/>
          <w:lang w:val="en-US" w:eastAsia="ko-KR"/>
        </w:rPr>
      </w:pPr>
      <w:ins w:id="511" w:author="Cariou, Laurent" w:date="2025-05-10T12:53:00Z" w16du:dateUtc="2025-05-10T19:53:00Z">
        <w:r>
          <w:rPr>
            <w:bCs/>
            <w:sz w:val="20"/>
            <w:lang w:val="en-US" w:eastAsia="ko-KR"/>
          </w:rPr>
          <w:t xml:space="preserve">0 if either none of the unsuccessful receptions is due to an in-device error or the source of the error is unknown. </w:t>
        </w:r>
      </w:ins>
    </w:p>
    <w:p w14:paraId="73143D72" w14:textId="77777777" w:rsidR="00910985" w:rsidRDefault="00910985" w:rsidP="00910985">
      <w:pPr>
        <w:autoSpaceDE w:val="0"/>
        <w:autoSpaceDN w:val="0"/>
        <w:adjustRightInd w:val="0"/>
        <w:rPr>
          <w:ins w:id="512" w:author="Cariou, Laurent" w:date="2025-05-10T12:53:00Z" w16du:dateUtc="2025-05-10T19:53:00Z"/>
          <w:sz w:val="18"/>
          <w:szCs w:val="18"/>
          <w:lang w:val="en-US" w:eastAsia="ko-KR"/>
        </w:rPr>
      </w:pPr>
      <w:ins w:id="513" w:author="Cariou, Laurent" w:date="2025-05-10T12:53:00Z" w16du:dateUtc="2025-05-10T19:53:00Z">
        <w:r w:rsidRPr="005F7135">
          <w:rPr>
            <w:sz w:val="18"/>
            <w:szCs w:val="18"/>
            <w:lang w:val="en-US" w:eastAsia="ko-KR"/>
          </w:rPr>
          <w:t>NOTE</w:t>
        </w:r>
        <w:r>
          <w:rPr>
            <w:sz w:val="18"/>
            <w:szCs w:val="18"/>
            <w:lang w:val="en-US" w:eastAsia="ko-KR"/>
          </w:rPr>
          <w:t xml:space="preserve"> 1 </w:t>
        </w:r>
        <w:r w:rsidRPr="005F7135">
          <w:rPr>
            <w:sz w:val="18"/>
            <w:szCs w:val="18"/>
            <w:lang w:val="en-US" w:eastAsia="ko-KR"/>
          </w:rPr>
          <w:t>—</w:t>
        </w:r>
        <w:r>
          <w:rPr>
            <w:sz w:val="18"/>
            <w:szCs w:val="18"/>
            <w:lang w:val="en-US" w:eastAsia="ko-KR"/>
          </w:rPr>
          <w:t xml:space="preserve"> An i</w:t>
        </w:r>
        <w:r w:rsidRPr="005F7135">
          <w:rPr>
            <w:sz w:val="18"/>
            <w:szCs w:val="18"/>
            <w:lang w:val="en-US" w:eastAsia="ko-KR"/>
          </w:rPr>
          <w:t>n-device error might be due to internal in-device coexistence</w:t>
        </w:r>
        <w:r>
          <w:rPr>
            <w:sz w:val="18"/>
            <w:szCs w:val="18"/>
            <w:lang w:val="en-US" w:eastAsia="ko-KR"/>
          </w:rPr>
          <w:t>, internal or external interference,</w:t>
        </w:r>
        <w:r w:rsidRPr="005F7135">
          <w:rPr>
            <w:sz w:val="18"/>
            <w:szCs w:val="18"/>
            <w:lang w:val="en-US" w:eastAsia="ko-KR"/>
          </w:rPr>
          <w:t xml:space="preserve"> or </w:t>
        </w:r>
        <w:r>
          <w:rPr>
            <w:sz w:val="18"/>
            <w:szCs w:val="18"/>
            <w:lang w:val="en-US" w:eastAsia="ko-KR"/>
          </w:rPr>
          <w:t xml:space="preserve">due to </w:t>
        </w:r>
        <w:r w:rsidRPr="005F7135">
          <w:rPr>
            <w:sz w:val="18"/>
            <w:szCs w:val="18"/>
            <w:lang w:val="en-US" w:eastAsia="ko-KR"/>
          </w:rPr>
          <w:t>other internal limitations.</w:t>
        </w:r>
      </w:ins>
    </w:p>
    <w:p w14:paraId="6A8627E9" w14:textId="77777777" w:rsidR="00910985" w:rsidRPr="005F7135" w:rsidRDefault="00910985" w:rsidP="00910985">
      <w:pPr>
        <w:autoSpaceDE w:val="0"/>
        <w:autoSpaceDN w:val="0"/>
        <w:adjustRightInd w:val="0"/>
        <w:rPr>
          <w:ins w:id="514" w:author="Cariou, Laurent" w:date="2025-05-10T12:53:00Z" w16du:dateUtc="2025-05-10T19:53:00Z"/>
          <w:sz w:val="18"/>
          <w:szCs w:val="18"/>
          <w:lang w:val="en-US" w:eastAsia="ko-KR"/>
        </w:rPr>
      </w:pPr>
      <w:ins w:id="515" w:author="Cariou, Laurent" w:date="2025-05-10T12:53:00Z" w16du:dateUtc="2025-05-10T19:53:00Z">
        <w:r>
          <w:rPr>
            <w:sz w:val="18"/>
            <w:szCs w:val="18"/>
            <w:lang w:val="en-US" w:eastAsia="ko-KR"/>
          </w:rPr>
          <w:t xml:space="preserve">NOTE 2 </w:t>
        </w:r>
        <w:r w:rsidRPr="005F7135">
          <w:rPr>
            <w:sz w:val="18"/>
            <w:szCs w:val="18"/>
            <w:lang w:val="en-US" w:eastAsia="ko-KR"/>
          </w:rPr>
          <w:t>—</w:t>
        </w:r>
        <w:r>
          <w:rPr>
            <w:sz w:val="18"/>
            <w:szCs w:val="18"/>
            <w:lang w:val="en-US" w:eastAsia="ko-KR"/>
          </w:rPr>
          <w:t xml:space="preserve"> If the AP receives an indication from the DUO STA that an in-device error has occurred during the reception of the soliciting PPDU, then the expectation is that the AP does not consider the failed reception of any of the frames that solicited an immediate response and contained in the soliciting PPDU as an input to the AP’s rate selection algorithm, which is by itself out of scope of the standard.</w:t>
        </w:r>
        <w:r w:rsidRPr="00CF4193">
          <w:rPr>
            <w:rFonts w:eastAsia="Times New Roman"/>
            <w:i/>
            <w:iCs/>
            <w:color w:val="000000"/>
            <w:kern w:val="2"/>
            <w:sz w:val="20"/>
            <w:highlight w:val="yellow"/>
            <w:u w:val="thick"/>
            <w:lang w:val="en-US"/>
            <w14:ligatures w14:val="standardContextual"/>
          </w:rPr>
          <w:t>[#</w:t>
        </w:r>
        <w:r w:rsidRPr="0024638B">
          <w:rPr>
            <w:rFonts w:eastAsia="Times New Roman"/>
            <w:i/>
            <w:iCs/>
            <w:color w:val="000000"/>
            <w:kern w:val="2"/>
            <w:sz w:val="20"/>
            <w:highlight w:val="green"/>
            <w:u w:val="thick"/>
            <w:lang w:val="en-US"/>
            <w14:ligatures w14:val="standardContextual"/>
          </w:rPr>
          <w:t>1751</w:t>
        </w:r>
        <w:r w:rsidRPr="00CF4193">
          <w:rPr>
            <w:rFonts w:eastAsia="Times New Roman"/>
            <w:i/>
            <w:iCs/>
            <w:color w:val="000000"/>
            <w:kern w:val="2"/>
            <w:sz w:val="20"/>
            <w:highlight w:val="yellow"/>
            <w:u w:val="thick"/>
            <w:lang w:val="en-US"/>
            <w14:ligatures w14:val="standardContextual"/>
          </w:rPr>
          <w:t>]</w:t>
        </w:r>
      </w:ins>
    </w:p>
    <w:p w14:paraId="37B60C42" w14:textId="77777777" w:rsidR="00910985" w:rsidRDefault="00910985" w:rsidP="00910985">
      <w:pPr>
        <w:autoSpaceDE w:val="0"/>
        <w:autoSpaceDN w:val="0"/>
        <w:adjustRightInd w:val="0"/>
        <w:rPr>
          <w:ins w:id="516" w:author="Cariou, Laurent" w:date="2025-05-10T12:53:00Z" w16du:dateUtc="2025-05-10T19:53:00Z"/>
          <w:sz w:val="20"/>
          <w:lang w:val="en-US" w:eastAsia="ko-KR"/>
        </w:rPr>
      </w:pPr>
    </w:p>
    <w:p w14:paraId="7AED7CFB" w14:textId="77777777" w:rsidR="000B5AA2" w:rsidRPr="00E72D0C" w:rsidRDefault="000B5AA2"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517"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p>
    <w:p w14:paraId="2332128D" w14:textId="77777777" w:rsidR="00573EE2" w:rsidRDefault="00573EE2" w:rsidP="0090332A">
      <w:pPr>
        <w:rPr>
          <w:ins w:id="518"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519" w:author="Cariou, Laurent" w:date="2025-03-09T09:00:00Z" w16du:dateUtc="2025-03-09T16:00:00Z">
        <w:r w:rsidRPr="00573EE2" w:rsidDel="00D0139A">
          <w:delText xml:space="preserve">and </w:delText>
        </w:r>
      </w:del>
      <w:r w:rsidRPr="00573EE2">
        <w:t>26.8.4.4 (TWT Information frame exchange for flexible wake time)</w:t>
      </w:r>
      <w:ins w:id="520" w:author="Cariou, Laurent" w:date="2025-03-09T09:00:00Z" w16du:dateUtc="2025-03-09T16:00:00Z">
        <w:r w:rsidR="00D0139A">
          <w:t xml:space="preserve"> and </w:t>
        </w:r>
      </w:ins>
      <w:ins w:id="521" w:author="Cariou, Laurent" w:date="2025-03-09T09:01:00Z" w16du:dateUtc="2025-03-09T16:01:00Z">
        <w:r w:rsidR="000A4DB9" w:rsidRPr="000A4DB9">
          <w:t>37.</w:t>
        </w:r>
        <w:r w:rsidR="00870ED1">
          <w:t>11</w:t>
        </w:r>
        <w:r w:rsidR="000A4DB9" w:rsidRPr="000A4DB9">
          <w:t xml:space="preserve"> </w:t>
        </w:r>
      </w:ins>
      <w:r w:rsidR="00870ED1">
        <w:t>(</w:t>
      </w:r>
      <w:ins w:id="522"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523" w:author="Cariou, Laurent" w:date="2025-03-09T09:07:00Z" w16du:dateUtc="2025-03-09T16:07:00Z"/>
          <w:color w:val="000000"/>
          <w:sz w:val="24"/>
          <w:szCs w:val="24"/>
          <w:lang w:val="en-US"/>
        </w:rPr>
      </w:pPr>
      <w:r>
        <w:t xml:space="preserve">Power </w:t>
      </w:r>
      <w:proofErr w:type="gramStart"/>
      <w:r>
        <w:t>save</w:t>
      </w:r>
      <w:proofErr w:type="gramEnd"/>
      <w:r>
        <w:t xml:space="preserve"> (PS) mode: The STA enters the awake state to receive or transmit frames. The STA remains in the doze state otherwise.</w:t>
      </w:r>
      <w:ins w:id="524" w:author="Cariou, Laurent" w:date="2025-03-09T09:01:00Z" w16du:dateUtc="2025-03-09T16:01:00Z">
        <w:r w:rsidR="003218C1">
          <w:t xml:space="preserve"> A STA that is unavailab</w:t>
        </w:r>
      </w:ins>
      <w:ins w:id="525" w:author="Cariou, Laurent" w:date="2025-03-09T09:02:00Z" w16du:dateUtc="2025-03-09T16:02:00Z">
        <w:r w:rsidR="003218C1">
          <w:t xml:space="preserve">le </w:t>
        </w:r>
        <w:r w:rsidR="00FA5468">
          <w:t>is not capable of receiving PPDUs</w:t>
        </w:r>
      </w:ins>
      <w:ins w:id="526" w:author="Cariou, Laurent" w:date="2025-03-09T09:04:00Z" w16du:dateUtc="2025-03-09T16:04:00Z">
        <w:r w:rsidR="00CC520A">
          <w:t>, even if the STA is in the awake sta</w:t>
        </w:r>
      </w:ins>
      <w:ins w:id="527" w:author="Cariou, Laurent" w:date="2025-03-09T09:05:00Z" w16du:dateUtc="2025-03-09T16:05:00Z">
        <w:r w:rsidR="00CC520A">
          <w:t>te</w:t>
        </w:r>
      </w:ins>
      <w:ins w:id="528" w:author="Cariou, Laurent" w:date="2025-03-09T09:04:00Z" w16du:dateUtc="2025-03-09T16:04:00Z">
        <w:r w:rsidR="00C23C67">
          <w:t>, and the unavailability status</w:t>
        </w:r>
      </w:ins>
      <w:ins w:id="529" w:author="Cariou, Laurent" w:date="2025-03-09T09:05:00Z" w16du:dateUtc="2025-03-09T16:05:00Z">
        <w:r w:rsidR="006A534D">
          <w:t xml:space="preserve"> </w:t>
        </w:r>
        <w:r w:rsidR="006E0064">
          <w:t xml:space="preserve">of the STA </w:t>
        </w:r>
      </w:ins>
      <w:ins w:id="530" w:author="Cariou, Laurent" w:date="2025-03-09T09:04:00Z" w16du:dateUtc="2025-03-09T16:04:00Z">
        <w:r w:rsidR="00C23C67">
          <w:t xml:space="preserve">does not change the </w:t>
        </w:r>
        <w:r w:rsidR="00CC520A">
          <w:t xml:space="preserve">power state </w:t>
        </w:r>
      </w:ins>
      <w:ins w:id="531" w:author="Cariou, Laurent" w:date="2025-03-09T09:05:00Z" w16du:dateUtc="2025-03-09T16:05:00Z">
        <w:r w:rsidR="00CC520A">
          <w:t>of the STA</w:t>
        </w:r>
      </w:ins>
      <w:ins w:id="532" w:author="Cariou, Laurent" w:date="2025-03-27T15:18:00Z" w16du:dateUtc="2025-03-27T14:18:00Z">
        <w:r w:rsidR="009046FC">
          <w:t>.</w:t>
        </w:r>
      </w:ins>
    </w:p>
    <w:p w14:paraId="48017542" w14:textId="77777777" w:rsidR="002E1ACF" w:rsidRDefault="002E1ACF" w:rsidP="002E1ACF">
      <w:pPr>
        <w:spacing w:after="80"/>
        <w:jc w:val="left"/>
        <w:rPr>
          <w:ins w:id="533"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534"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w:t>
      </w:r>
      <w:proofErr w:type="gramStart"/>
      <w:r w:rsidRPr="002E1ACF">
        <w:rPr>
          <w:color w:val="000000"/>
          <w:szCs w:val="22"/>
          <w:lang w:val="en-US"/>
        </w:rPr>
        <w:t>ba)non</w:t>
      </w:r>
      <w:proofErr w:type="gramEnd"/>
      <w:r w:rsidRPr="002E1ACF">
        <w:rPr>
          <w:color w:val="000000"/>
          <w:szCs w:val="22"/>
          <w:lang w:val="en-US"/>
        </w:rPr>
        <w:t>-WUR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535"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36"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37"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38"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39"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9"/>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741596" w14:paraId="19BE0E97"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A06AB17" w14:textId="31BDF0ED" w:rsidR="00741596" w:rsidRDefault="00741596" w:rsidP="00741596">
            <w:pPr>
              <w:pStyle w:val="CellBody"/>
              <w:rPr>
                <w:w w:val="100"/>
              </w:rPr>
            </w:pPr>
            <w:r>
              <w:rPr>
                <w:rFonts w:eastAsia="Times New Roman"/>
                <w:bCs/>
                <w:sz w:val="20"/>
                <w:szCs w:val="22"/>
              </w:rPr>
              <w:t>PUO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CDE5444" w14:textId="49FAA922" w:rsidR="00741596" w:rsidRDefault="00741596" w:rsidP="00741596">
            <w:pPr>
              <w:pStyle w:val="CellBody"/>
              <w:rPr>
                <w:w w:val="100"/>
              </w:rPr>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Pr>
                <w:w w:val="100"/>
              </w:rPr>
              <w:t>PUO is supported</w:t>
            </w:r>
            <w:r w:rsidR="00C65798">
              <w:rPr>
                <w:w w:val="100"/>
              </w:rPr>
              <w:t xml:space="preserve"> for a non-AP STA</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9F7697B" w14:textId="5FF7154F" w:rsidR="00741596" w:rsidRDefault="00741596" w:rsidP="00741596">
            <w:pPr>
              <w:pStyle w:val="CellBody"/>
              <w:rPr>
                <w:w w:val="100"/>
              </w:rPr>
            </w:pPr>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proofErr w:type="gramStart"/>
            <w:r w:rsidRPr="00741596">
              <w:rPr>
                <w:w w:val="100"/>
              </w:rPr>
              <w:t>Non-AP STA</w:t>
            </w:r>
            <w:proofErr w:type="gramEnd"/>
            <w:r w:rsidRPr="00741596">
              <w:rPr>
                <w:w w:val="100"/>
              </w:rPr>
              <w:t xml:space="preserve"> periodic unavailability operation (PUO) mode</w:t>
            </w:r>
            <w:r w:rsidRPr="00D73B63">
              <w:rPr>
                <w:w w:val="100"/>
              </w:rPr>
              <w:t>)</w:t>
            </w:r>
            <w:r>
              <w:rPr>
                <w:w w:val="100"/>
              </w:rPr>
              <w:t>0 and set to 0 otherwise.</w:t>
            </w:r>
          </w:p>
          <w:p w14:paraId="58539669" w14:textId="239679F6" w:rsidR="00741596" w:rsidRDefault="00741596" w:rsidP="00741596">
            <w:pPr>
              <w:pStyle w:val="CellBody"/>
              <w:rPr>
                <w:w w:val="100"/>
              </w:rPr>
            </w:pPr>
            <w:r>
              <w:rPr>
                <w:w w:val="100"/>
              </w:rPr>
              <w:t>For an AP, reserved.</w:t>
            </w:r>
          </w:p>
        </w:tc>
      </w:tr>
      <w:tr w:rsidR="00C65798" w:rsidRPr="00C65798" w14:paraId="70FE2670" w14:textId="77777777" w:rsidTr="00C65798">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DF0E047" w14:textId="41CDA4D5" w:rsidR="00C65798" w:rsidRDefault="00C65798" w:rsidP="00C65798">
            <w:pPr>
              <w:pStyle w:val="CellBody"/>
              <w:rPr>
                <w:rFonts w:eastAsia="Times New Roman"/>
                <w:bCs/>
                <w:sz w:val="20"/>
                <w:szCs w:val="22"/>
              </w:rPr>
            </w:pPr>
            <w:r>
              <w:rPr>
                <w:rFonts w:eastAsia="Times New Roman"/>
                <w:bCs/>
                <w:sz w:val="20"/>
                <w:szCs w:val="22"/>
              </w:rPr>
              <w:t>PUO Assisting</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3CD8D5D7" w14:textId="1F71282D" w:rsidR="00C65798" w:rsidRDefault="00C65798" w:rsidP="00C65798">
            <w:pPr>
              <w:pStyle w:val="CellBody"/>
              <w:rPr>
                <w:w w:val="100"/>
              </w:rPr>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Pr>
                <w:w w:val="100"/>
              </w:rPr>
              <w:t>PUO is supported for an AP</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4029DCB3" w14:textId="1A756C5E" w:rsidR="00C65798" w:rsidRDefault="00C65798" w:rsidP="00C65798">
            <w:pPr>
              <w:pStyle w:val="CellBody"/>
              <w:rPr>
                <w:w w:val="100"/>
              </w:rPr>
            </w:pPr>
            <w:r>
              <w:rPr>
                <w:w w:val="100"/>
              </w:rPr>
              <w:t xml:space="preserve">For an AP, set to 1 if the AP supports being a PUO Assisting AP (see </w:t>
            </w:r>
            <w:r w:rsidRPr="00D73B63">
              <w:rPr>
                <w:w w:val="100"/>
              </w:rPr>
              <w:t>37.11.</w:t>
            </w:r>
            <w:r>
              <w:rPr>
                <w:w w:val="100"/>
              </w:rPr>
              <w:t>3</w:t>
            </w:r>
            <w:r w:rsidRPr="00D73B63">
              <w:rPr>
                <w:w w:val="100"/>
              </w:rPr>
              <w:t xml:space="preserve"> (</w:t>
            </w:r>
            <w:proofErr w:type="gramStart"/>
            <w:r w:rsidRPr="00741596">
              <w:rPr>
                <w:w w:val="100"/>
              </w:rPr>
              <w:t>Non-AP STA</w:t>
            </w:r>
            <w:proofErr w:type="gramEnd"/>
            <w:r w:rsidRPr="00741596">
              <w:rPr>
                <w:w w:val="100"/>
              </w:rPr>
              <w:t xml:space="preserve"> periodic unavailability operation (PUO) mode</w:t>
            </w:r>
            <w:r w:rsidRPr="00D73B63">
              <w:rPr>
                <w:w w:val="100"/>
              </w:rPr>
              <w:t>)</w:t>
            </w:r>
            <w:r>
              <w:rPr>
                <w:w w:val="100"/>
              </w:rPr>
              <w:t>0 and set to 0 otherwise.</w:t>
            </w:r>
          </w:p>
          <w:p w14:paraId="65906EF9" w14:textId="42CCBBC4" w:rsidR="00C65798" w:rsidRDefault="00C65798" w:rsidP="00C65798">
            <w:pPr>
              <w:pStyle w:val="CellBody"/>
              <w:rPr>
                <w:w w:val="100"/>
              </w:rPr>
            </w:pPr>
            <w:r>
              <w:rPr>
                <w:w w:val="100"/>
              </w:rPr>
              <w:t xml:space="preserve">For </w:t>
            </w:r>
            <w:proofErr w:type="gramStart"/>
            <w:r>
              <w:rPr>
                <w:w w:val="100"/>
              </w:rPr>
              <w:t>an</w:t>
            </w:r>
            <w:proofErr w:type="gramEnd"/>
            <w:r>
              <w:rPr>
                <w:w w:val="100"/>
              </w:rPr>
              <w:t xml:space="preserve"> non-AP STA, reserved.</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40"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41" w:author="Cariou, Laurent" w:date="2025-03-09T10:02:00Z" w16du:dateUtc="2025-03-09T17:02:00Z">
        <w:r>
          <w:rPr>
            <w:rFonts w:ascii="Times New Roman" w:eastAsia="Times New Roman" w:hAnsi="Times New Roman" w:cs="Times New Roman"/>
            <w:b/>
            <w:bCs/>
            <w:i/>
            <w:iCs/>
            <w:sz w:val="20"/>
            <w:szCs w:val="22"/>
            <w:highlight w:val="yellow"/>
          </w:rPr>
          <w:t>7</w:t>
        </w:r>
      </w:ins>
      <w:ins w:id="542"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43" w:name="RTF33363338393a2048352c312e"/>
      <w:r>
        <w:rPr>
          <w:w w:val="100"/>
        </w:rPr>
        <w:t>Feedback</w:t>
      </w:r>
      <w:r w:rsidR="008667CF">
        <w:rPr>
          <w:w w:val="100"/>
        </w:rPr>
        <w:t xml:space="preserve"> User Info field</w:t>
      </w:r>
      <w:bookmarkEnd w:id="543"/>
    </w:p>
    <w:p w14:paraId="63747D47" w14:textId="77777777"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common information. </w:t>
      </w:r>
    </w:p>
    <w:p w14:paraId="48E3EED7" w14:textId="3AE05F91" w:rsidR="008667CF" w:rsidRDefault="008667CF" w:rsidP="008667CF">
      <w:pPr>
        <w:pStyle w:val="T"/>
        <w:rPr>
          <w:w w:val="100"/>
        </w:rPr>
      </w:pPr>
      <w:r>
        <w:rPr>
          <w:w w:val="100"/>
        </w:rPr>
        <w:lastRenderedPageBreak/>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w:t>
      </w:r>
      <w:del w:id="544" w:author="Cariou, Laurent" w:date="2025-05-13T10:03:00Z" w16du:dateUtc="2025-05-13T08:03:00Z">
        <w:r w:rsidRPr="00152E69" w:rsidDel="00623E9D">
          <w:rPr>
            <w:w w:val="100"/>
            <w:highlight w:val="green"/>
            <w:rPrChange w:id="545" w:author="Cariou, Laurent" w:date="2025-05-13T10:04:00Z" w16du:dateUtc="2025-05-13T08:04:00Z">
              <w:rPr>
                <w:w w:val="100"/>
              </w:rPr>
            </w:rPrChange>
          </w:rPr>
          <w:delText xml:space="preserve">a </w:delText>
        </w:r>
        <w:r w:rsidR="001449EA" w:rsidRPr="00152E69" w:rsidDel="00623E9D">
          <w:rPr>
            <w:w w:val="100"/>
            <w:highlight w:val="green"/>
            <w:rPrChange w:id="546" w:author="Cariou, Laurent" w:date="2025-05-13T10:04:00Z" w16du:dateUtc="2025-05-13T08:04:00Z">
              <w:rPr>
                <w:w w:val="100"/>
              </w:rPr>
            </w:rPrChange>
          </w:rPr>
          <w:delText xml:space="preserve">BSRP </w:delText>
        </w:r>
        <w:r w:rsidRPr="00152E69" w:rsidDel="00623E9D">
          <w:rPr>
            <w:w w:val="100"/>
            <w:highlight w:val="green"/>
            <w:rPrChange w:id="547" w:author="Cariou, Laurent" w:date="2025-05-13T10:04:00Z" w16du:dateUtc="2025-05-13T08:04:00Z">
              <w:rPr>
                <w:w w:val="100"/>
              </w:rPr>
            </w:rPrChange>
          </w:rPr>
          <w:delText>Trigger frame</w:delText>
        </w:r>
        <w:r w:rsidR="001449EA" w:rsidRPr="00152E69" w:rsidDel="00623E9D">
          <w:rPr>
            <w:w w:val="100"/>
            <w:highlight w:val="green"/>
            <w:rPrChange w:id="548" w:author="Cariou, Laurent" w:date="2025-05-13T10:04:00Z" w16du:dateUtc="2025-05-13T08:04:00Z">
              <w:rPr>
                <w:w w:val="100"/>
              </w:rPr>
            </w:rPrChange>
          </w:rPr>
          <w:delText xml:space="preserve"> or</w:delText>
        </w:r>
        <w:r w:rsidR="001449EA" w:rsidDel="00623E9D">
          <w:rPr>
            <w:w w:val="100"/>
          </w:rPr>
          <w:delText xml:space="preserve"> </w:delText>
        </w:r>
      </w:del>
      <w:r w:rsidR="001449EA">
        <w:rPr>
          <w:w w:val="100"/>
        </w:rPr>
        <w:t xml:space="preserve">a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w:t>
      </w:r>
      <w:proofErr w:type="gramStart"/>
      <w:r w:rsidRPr="00E71005">
        <w:rPr>
          <w:w w:val="100"/>
        </w:rPr>
        <w:t>to</w:t>
      </w:r>
      <w:proofErr w:type="gramEnd"/>
      <w:r w:rsidRPr="00E71005">
        <w:rPr>
          <w:w w:val="100"/>
        </w:rPr>
        <w:t xml:space="preserve">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05163189" w:rsidR="00C45485" w:rsidRDefault="00F36188" w:rsidP="00C45485">
      <w:pPr>
        <w:pStyle w:val="T"/>
        <w:spacing w:before="260" w:line="260" w:lineRule="atLeast"/>
        <w:rPr>
          <w:ins w:id="549" w:author="Cariou, Laurent" w:date="2025-05-10T12:40:00Z" w16du:dateUtc="2025-05-10T19:40:00Z"/>
        </w:rPr>
      </w:pPr>
      <w:r w:rsidRPr="00F36188">
        <w:t>The Unavailability Target Start Time field indicates the value of TSF[15:</w:t>
      </w:r>
      <w:r w:rsidR="007108EB">
        <w:t>6</w:t>
      </w:r>
      <w:r w:rsidRPr="00F36188">
        <w:t xml:space="preserve">] at the time when the STA transmitting the Multi-STA </w:t>
      </w:r>
      <w:proofErr w:type="spellStart"/>
      <w:r w:rsidRPr="00F36188">
        <w:t>BlockAck</w:t>
      </w:r>
      <w:proofErr w:type="spellEnd"/>
      <w:r w:rsidRPr="00F36188">
        <w:t xml:space="preserve"> frame </w:t>
      </w:r>
      <w:ins w:id="550" w:author="Cariou, Laurent" w:date="2025-05-13T10:29:00Z" w16du:dateUtc="2025-05-13T08:29:00Z">
        <w:r w:rsidR="000A4AEC">
          <w:t xml:space="preserve">will </w:t>
        </w:r>
      </w:ins>
      <w:r w:rsidRPr="00F36188">
        <w:t>become</w:t>
      </w:r>
      <w:del w:id="551" w:author="Cariou, Laurent" w:date="2025-05-13T10:29:00Z" w16du:dateUtc="2025-05-13T08:29:00Z">
        <w:r w:rsidRPr="00F36188" w:rsidDel="000A4AEC">
          <w:delText>s</w:delText>
        </w:r>
      </w:del>
      <w:r w:rsidRPr="00F36188">
        <w:t xml:space="preserve"> unavailable (see 11.2.1 (General)), except that this field is reserved (i.e., invalid and to be ignored by the recipient) if the Unavailability Duration subfield is equal to 0 [#1913]. The Unavailability Duration field indicates the duration in units of 64 µs over which the STA transmitting the </w:t>
      </w:r>
      <w:proofErr w:type="gramStart"/>
      <w:r w:rsidRPr="00F36188">
        <w:t>Multi-STA BA</w:t>
      </w:r>
      <w:proofErr w:type="gramEnd"/>
      <w:r w:rsidRPr="00F36188">
        <w:t xml:space="preserve">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34FE38C2" w14:textId="119A4F51" w:rsidR="00C45485" w:rsidRPr="00C45485" w:rsidRDefault="00C45485" w:rsidP="00C45485">
      <w:pPr>
        <w:pStyle w:val="T"/>
        <w:spacing w:before="260" w:line="260" w:lineRule="atLeast"/>
        <w:rPr>
          <w:b/>
          <w:bCs/>
          <w:sz w:val="24"/>
          <w:szCs w:val="24"/>
        </w:rPr>
      </w:pPr>
      <w:r w:rsidRPr="00C45485">
        <w:rPr>
          <w:b/>
          <w:bCs/>
          <w:sz w:val="24"/>
          <w:szCs w:val="24"/>
        </w:rPr>
        <w:t>37.4 UHR BSS operation</w:t>
      </w:r>
    </w:p>
    <w:p w14:paraId="10AD745D" w14:textId="17D43DF3" w:rsidR="007252DE" w:rsidRDefault="00C45485" w:rsidP="00C45485">
      <w:pPr>
        <w:pStyle w:val="T"/>
        <w:spacing w:before="260" w:line="260" w:lineRule="atLeast"/>
        <w:rPr>
          <w:b/>
          <w:bCs/>
          <w:sz w:val="24"/>
          <w:szCs w:val="24"/>
          <w:lang w:val="en-GB"/>
        </w:rPr>
      </w:pPr>
      <w:r w:rsidRPr="00C45485">
        <w:rPr>
          <w:b/>
          <w:bCs/>
          <w:sz w:val="24"/>
          <w:szCs w:val="24"/>
          <w:lang w:val="en-GB"/>
        </w:rPr>
        <w:t>37.4.1 Basic UHR BSS operation</w:t>
      </w:r>
    </w:p>
    <w:p w14:paraId="262D680B" w14:textId="52F24D82" w:rsidR="006F19A1" w:rsidRDefault="006F19A1" w:rsidP="006F19A1">
      <w:pPr>
        <w:pStyle w:val="Default"/>
        <w:rPr>
          <w:rFonts w:ascii="Times New Roman" w:hAnsi="Times New Roman" w:cs="Times New Roman"/>
          <w:b/>
          <w:bCs/>
          <w:i/>
          <w:iCs/>
          <w:sz w:val="20"/>
          <w:szCs w:val="20"/>
        </w:rPr>
      </w:pPr>
      <w:proofErr w:type="spellStart"/>
      <w:r w:rsidRPr="006F19A1">
        <w:rPr>
          <w:rFonts w:ascii="Times New Roman" w:hAnsi="Times New Roman" w:cs="Times New Roman"/>
          <w:b/>
          <w:bCs/>
          <w:i/>
          <w:iCs/>
          <w:sz w:val="20"/>
          <w:szCs w:val="20"/>
          <w:highlight w:val="yellow"/>
        </w:rPr>
        <w:t>TGbn</w:t>
      </w:r>
      <w:proofErr w:type="spellEnd"/>
      <w:r w:rsidRPr="006F19A1">
        <w:rPr>
          <w:rFonts w:ascii="Times New Roman" w:hAnsi="Times New Roman" w:cs="Times New Roman"/>
          <w:b/>
          <w:bCs/>
          <w:i/>
          <w:iCs/>
          <w:sz w:val="20"/>
          <w:szCs w:val="20"/>
          <w:highlight w:val="yellow"/>
        </w:rPr>
        <w:t xml:space="preserve"> editor: please add the following paragraph at the end of subclause 37.4.1 (Basic UHR BSS operation)</w:t>
      </w:r>
      <w:r w:rsidR="00B26CCE">
        <w:rPr>
          <w:rFonts w:ascii="Times New Roman" w:hAnsi="Times New Roman" w:cs="Times New Roman"/>
          <w:b/>
          <w:bCs/>
          <w:i/>
          <w:iCs/>
          <w:sz w:val="20"/>
          <w:szCs w:val="20"/>
        </w:rPr>
        <w:t xml:space="preserve"> </w:t>
      </w:r>
      <w:r w:rsidR="00B26CCE" w:rsidRPr="00B26CCE">
        <w:rPr>
          <w:rFonts w:ascii="Times New Roman" w:hAnsi="Times New Roman" w:cs="Times New Roman"/>
          <w:b/>
          <w:bCs/>
          <w:i/>
          <w:iCs/>
          <w:sz w:val="20"/>
          <w:szCs w:val="20"/>
          <w:highlight w:val="yellow"/>
        </w:rPr>
        <w:t>[</w:t>
      </w:r>
      <w:r w:rsidR="00B26CCE" w:rsidRPr="00B57FCC">
        <w:rPr>
          <w:rFonts w:ascii="Times New Roman" w:hAnsi="Times New Roman" w:cs="Times New Roman"/>
          <w:b/>
          <w:bCs/>
          <w:i/>
          <w:iCs/>
          <w:sz w:val="20"/>
          <w:szCs w:val="20"/>
          <w:highlight w:val="green"/>
        </w:rPr>
        <w:t>#1884</w:t>
      </w:r>
      <w:r w:rsidR="00B26CCE" w:rsidRPr="00B26CCE">
        <w:rPr>
          <w:rFonts w:ascii="Times New Roman" w:hAnsi="Times New Roman" w:cs="Times New Roman"/>
          <w:b/>
          <w:bCs/>
          <w:i/>
          <w:iCs/>
          <w:sz w:val="20"/>
          <w:szCs w:val="20"/>
          <w:highlight w:val="yellow"/>
        </w:rPr>
        <w:t>]</w:t>
      </w:r>
    </w:p>
    <w:p w14:paraId="19314DE5" w14:textId="77777777" w:rsidR="006F19A1" w:rsidRDefault="006F19A1" w:rsidP="006F19A1">
      <w:pPr>
        <w:pStyle w:val="Default"/>
        <w:rPr>
          <w:rFonts w:ascii="Times New Roman" w:hAnsi="Times New Roman" w:cs="Times New Roman"/>
          <w:b/>
          <w:bCs/>
          <w:i/>
          <w:iCs/>
          <w:sz w:val="20"/>
          <w:szCs w:val="20"/>
        </w:rPr>
      </w:pPr>
    </w:p>
    <w:p w14:paraId="557B5799" w14:textId="09171D3F" w:rsidR="00A479EF" w:rsidRPr="00A479EF" w:rsidRDefault="006F19A1" w:rsidP="00A479EF">
      <w:pPr>
        <w:pStyle w:val="Default"/>
        <w:rPr>
          <w:rFonts w:ascii="Times New Roman" w:hAnsi="Times New Roman" w:cs="Times New Roman"/>
          <w:sz w:val="20"/>
          <w:szCs w:val="20"/>
        </w:rPr>
      </w:pPr>
      <w:r w:rsidRPr="006F19A1">
        <w:rPr>
          <w:rFonts w:ascii="Times New Roman" w:hAnsi="Times New Roman" w:cs="Times New Roman"/>
          <w:sz w:val="20"/>
          <w:szCs w:val="20"/>
        </w:rPr>
        <w:t xml:space="preserve">A UHR AP </w:t>
      </w:r>
      <w:r>
        <w:rPr>
          <w:rFonts w:ascii="Times New Roman" w:hAnsi="Times New Roman" w:cs="Times New Roman"/>
          <w:sz w:val="20"/>
          <w:szCs w:val="20"/>
        </w:rPr>
        <w:t xml:space="preserve">shall set the </w:t>
      </w:r>
      <w:r w:rsidR="00A479EF" w:rsidRPr="00A479EF">
        <w:rPr>
          <w:rFonts w:ascii="Times New Roman" w:hAnsi="Times New Roman" w:cs="Times New Roman"/>
          <w:sz w:val="20"/>
          <w:szCs w:val="20"/>
        </w:rPr>
        <w:t xml:space="preserve">OM Control UL MU Data Disable RX Support field in the </w:t>
      </w:r>
      <w:r w:rsidR="005D23CE">
        <w:rPr>
          <w:rFonts w:ascii="Times New Roman" w:hAnsi="Times New Roman" w:cs="Times New Roman"/>
          <w:sz w:val="20"/>
          <w:szCs w:val="20"/>
        </w:rPr>
        <w:t>UHR</w:t>
      </w:r>
    </w:p>
    <w:p w14:paraId="0812EB25" w14:textId="1585051D" w:rsidR="006F19A1" w:rsidRDefault="00A479EF" w:rsidP="00A479EF">
      <w:pPr>
        <w:pStyle w:val="Default"/>
        <w:rPr>
          <w:rFonts w:ascii="Times New Roman" w:hAnsi="Times New Roman" w:cs="Times New Roman"/>
          <w:sz w:val="20"/>
          <w:szCs w:val="20"/>
        </w:rPr>
      </w:pPr>
      <w:r w:rsidRPr="00A479EF">
        <w:rPr>
          <w:rFonts w:ascii="Times New Roman" w:hAnsi="Times New Roman" w:cs="Times New Roman"/>
          <w:sz w:val="20"/>
          <w:szCs w:val="20"/>
        </w:rPr>
        <w:t>Capabilities element to 1</w:t>
      </w:r>
      <w:r w:rsidR="005D23CE">
        <w:rPr>
          <w:rFonts w:ascii="Times New Roman" w:hAnsi="Times New Roman" w:cs="Times New Roman"/>
          <w:sz w:val="20"/>
          <w:szCs w:val="20"/>
        </w:rPr>
        <w:t xml:space="preserve"> if the UHR AP </w:t>
      </w:r>
      <w:r w:rsidR="00EE7E76">
        <w:rPr>
          <w:rFonts w:ascii="Times New Roman" w:hAnsi="Times New Roman" w:cs="Times New Roman"/>
          <w:sz w:val="20"/>
          <w:szCs w:val="20"/>
        </w:rPr>
        <w:t xml:space="preserve">has </w:t>
      </w:r>
      <w:r w:rsidR="00E640A5">
        <w:rPr>
          <w:rFonts w:ascii="Times New Roman" w:hAnsi="Times New Roman" w:cs="Times New Roman"/>
          <w:sz w:val="20"/>
          <w:szCs w:val="20"/>
        </w:rPr>
        <w:t>at least one of</w:t>
      </w:r>
      <w:r w:rsidR="00E13ECE">
        <w:rPr>
          <w:rFonts w:ascii="Times New Roman" w:hAnsi="Times New Roman" w:cs="Times New Roman"/>
          <w:sz w:val="20"/>
          <w:szCs w:val="20"/>
        </w:rPr>
        <w:t xml:space="preserve"> </w:t>
      </w:r>
      <w:r w:rsidR="00EE7E76" w:rsidRPr="00EE7E76">
        <w:rPr>
          <w:rFonts w:ascii="Times New Roman" w:hAnsi="Times New Roman" w:cs="Times New Roman"/>
          <w:sz w:val="20"/>
          <w:szCs w:val="20"/>
          <w:lang w:val="en-GB"/>
        </w:rPr>
        <w:t>dot11EHTEMLSROptionActivated</w:t>
      </w:r>
      <w:r w:rsidR="003F119C">
        <w:rPr>
          <w:rFonts w:ascii="Times New Roman" w:hAnsi="Times New Roman" w:cs="Times New Roman"/>
          <w:sz w:val="20"/>
          <w:szCs w:val="20"/>
          <w:lang w:val="en-GB"/>
        </w:rPr>
        <w:t xml:space="preserve">, </w:t>
      </w:r>
      <w:r w:rsidR="003F119C" w:rsidRPr="00951584">
        <w:rPr>
          <w:rFonts w:ascii="Times New Roman" w:hAnsi="Times New Roman" w:cs="Times New Roman"/>
          <w:sz w:val="20"/>
          <w:szCs w:val="20"/>
          <w:highlight w:val="cyan"/>
          <w:lang w:val="en-GB"/>
        </w:rPr>
        <w:t>dot11DPSOption</w:t>
      </w:r>
      <w:r w:rsidR="00121D6D" w:rsidRPr="00951584">
        <w:rPr>
          <w:rFonts w:ascii="Times New Roman" w:hAnsi="Times New Roman" w:cs="Times New Roman"/>
          <w:sz w:val="20"/>
          <w:szCs w:val="20"/>
          <w:highlight w:val="cyan"/>
          <w:lang w:val="en-GB"/>
        </w:rPr>
        <w:t>Implemented</w:t>
      </w:r>
      <w:r w:rsidR="0080518A" w:rsidRPr="00951584">
        <w:rPr>
          <w:rFonts w:ascii="Times New Roman" w:hAnsi="Times New Roman" w:cs="Times New Roman"/>
          <w:sz w:val="20"/>
          <w:szCs w:val="20"/>
          <w:highlight w:val="cyan"/>
          <w:lang w:val="en-GB"/>
        </w:rPr>
        <w:t xml:space="preserve"> and</w:t>
      </w:r>
      <w:r w:rsidR="00EE7E76" w:rsidRPr="00951584">
        <w:rPr>
          <w:rFonts w:ascii="Times New Roman" w:hAnsi="Times New Roman" w:cs="Times New Roman"/>
          <w:sz w:val="20"/>
          <w:szCs w:val="20"/>
          <w:highlight w:val="cyan"/>
          <w:lang w:val="en-GB"/>
        </w:rPr>
        <w:t xml:space="preserve"> </w:t>
      </w:r>
      <w:r w:rsidR="00E13ECE" w:rsidRPr="00951584">
        <w:rPr>
          <w:rFonts w:ascii="Times New Roman" w:hAnsi="Times New Roman" w:cs="Times New Roman"/>
          <w:sz w:val="20"/>
          <w:szCs w:val="20"/>
          <w:highlight w:val="cyan"/>
        </w:rPr>
        <w:t>dot11DUOOptionImplemented</w:t>
      </w:r>
      <w:r w:rsidR="00C55B42">
        <w:rPr>
          <w:rFonts w:ascii="Times New Roman" w:hAnsi="Times New Roman" w:cs="Times New Roman"/>
          <w:sz w:val="20"/>
          <w:szCs w:val="20"/>
          <w:highlight w:val="cyan"/>
        </w:rPr>
        <w:t xml:space="preserve"> is true</w:t>
      </w:r>
      <w:r w:rsidR="00E640A5" w:rsidRPr="00951584">
        <w:rPr>
          <w:rFonts w:ascii="Times New Roman" w:hAnsi="Times New Roman" w:cs="Times New Roman"/>
          <w:sz w:val="20"/>
          <w:szCs w:val="20"/>
          <w:highlight w:val="cyan"/>
        </w:rPr>
        <w:t>.</w:t>
      </w:r>
    </w:p>
    <w:p w14:paraId="45DAD214" w14:textId="77777777" w:rsidR="007422B3" w:rsidRDefault="007422B3" w:rsidP="00A479EF">
      <w:pPr>
        <w:pStyle w:val="Default"/>
        <w:rPr>
          <w:rFonts w:ascii="Times New Roman" w:hAnsi="Times New Roman" w:cs="Times New Roman"/>
          <w:sz w:val="20"/>
          <w:szCs w:val="20"/>
        </w:rPr>
      </w:pPr>
    </w:p>
    <w:p w14:paraId="1374A868" w14:textId="0A047210" w:rsidR="00B5606C" w:rsidRDefault="00B5606C" w:rsidP="00A479EF">
      <w:pPr>
        <w:pStyle w:val="Default"/>
        <w:rPr>
          <w:rFonts w:ascii="Times New Roman" w:hAnsi="Times New Roman" w:cs="Times New Roman"/>
          <w:sz w:val="20"/>
          <w:szCs w:val="20"/>
        </w:rPr>
      </w:pPr>
      <w:r w:rsidRPr="00591110">
        <w:rPr>
          <w:rFonts w:ascii="Times New Roman" w:hAnsi="Times New Roman" w:cs="Times New Roman"/>
          <w:sz w:val="20"/>
          <w:szCs w:val="20"/>
        </w:rPr>
        <w:t>A</w:t>
      </w:r>
      <w:r w:rsidR="00591110" w:rsidRPr="00591110">
        <w:rPr>
          <w:rFonts w:ascii="Times New Roman" w:hAnsi="Times New Roman" w:cs="Times New Roman"/>
          <w:sz w:val="20"/>
          <w:szCs w:val="20"/>
        </w:rPr>
        <w:t xml:space="preserve"> UHR STA shall f</w:t>
      </w:r>
      <w:r w:rsidR="00591110">
        <w:rPr>
          <w:rFonts w:ascii="Times New Roman" w:hAnsi="Times New Roman" w:cs="Times New Roman"/>
          <w:sz w:val="20"/>
          <w:szCs w:val="20"/>
        </w:rPr>
        <w:t xml:space="preserve">ollow the procedure defined in </w:t>
      </w:r>
      <w:r w:rsidR="00591110" w:rsidRPr="00591110">
        <w:rPr>
          <w:rFonts w:ascii="Times New Roman" w:hAnsi="Times New Roman" w:cs="Times New Roman"/>
          <w:sz w:val="20"/>
          <w:szCs w:val="20"/>
        </w:rPr>
        <w:t xml:space="preserve">26.9 </w:t>
      </w:r>
      <w:r w:rsidR="00591110">
        <w:rPr>
          <w:rFonts w:ascii="Times New Roman" w:hAnsi="Times New Roman" w:cs="Times New Roman"/>
          <w:sz w:val="20"/>
          <w:szCs w:val="20"/>
        </w:rPr>
        <w:t>(</w:t>
      </w:r>
      <w:r w:rsidR="00591110" w:rsidRPr="00591110">
        <w:rPr>
          <w:rFonts w:ascii="Times New Roman" w:hAnsi="Times New Roman" w:cs="Times New Roman"/>
          <w:sz w:val="20"/>
          <w:szCs w:val="20"/>
        </w:rPr>
        <w:t>Operating mode indication</w:t>
      </w:r>
      <w:r w:rsidR="00591110">
        <w:rPr>
          <w:rFonts w:ascii="Times New Roman" w:hAnsi="Times New Roman" w:cs="Times New Roman"/>
          <w:sz w:val="20"/>
          <w:szCs w:val="20"/>
        </w:rPr>
        <w:t xml:space="preserve">), except </w:t>
      </w:r>
      <w:r w:rsidR="001E0D85">
        <w:rPr>
          <w:rFonts w:ascii="Times New Roman" w:hAnsi="Times New Roman" w:cs="Times New Roman"/>
          <w:sz w:val="20"/>
          <w:szCs w:val="20"/>
        </w:rPr>
        <w:t>for the following:</w:t>
      </w:r>
    </w:p>
    <w:p w14:paraId="16C7C2CE" w14:textId="56C83F6F" w:rsidR="001E0D85" w:rsidRDefault="001E0D85" w:rsidP="001E0D85">
      <w:pPr>
        <w:pStyle w:val="Default"/>
        <w:numPr>
          <w:ilvl w:val="0"/>
          <w:numId w:val="6"/>
        </w:numPr>
        <w:rPr>
          <w:rFonts w:ascii="Times New Roman" w:hAnsi="Times New Roman" w:cs="Times New Roman"/>
          <w:sz w:val="20"/>
          <w:szCs w:val="20"/>
        </w:rPr>
      </w:pPr>
      <w:r w:rsidRPr="001F1EDF">
        <w:rPr>
          <w:rFonts w:ascii="Times New Roman" w:hAnsi="Times New Roman" w:cs="Times New Roman"/>
          <w:sz w:val="20"/>
          <w:szCs w:val="20"/>
        </w:rPr>
        <w:t xml:space="preserve">If a non-AP </w:t>
      </w:r>
      <w:r w:rsidR="001F1EDF">
        <w:rPr>
          <w:rFonts w:ascii="Times New Roman" w:hAnsi="Times New Roman" w:cs="Times New Roman"/>
          <w:sz w:val="20"/>
          <w:szCs w:val="20"/>
        </w:rPr>
        <w:t>UHR</w:t>
      </w:r>
      <w:r w:rsidRPr="001F1EDF">
        <w:rPr>
          <w:rFonts w:ascii="Times New Roman" w:hAnsi="Times New Roman" w:cs="Times New Roman"/>
          <w:sz w:val="20"/>
          <w:szCs w:val="20"/>
        </w:rPr>
        <w:t xml:space="preserve"> STA has received the OM Control UL MU Data Disable RX Support field in the HE</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 xml:space="preserve">Capabilities element set to </w:t>
      </w:r>
      <w:r w:rsidR="001F1EDF">
        <w:rPr>
          <w:rFonts w:ascii="Times New Roman" w:hAnsi="Times New Roman" w:cs="Times New Roman"/>
          <w:sz w:val="20"/>
          <w:szCs w:val="20"/>
        </w:rPr>
        <w:t>0 and the OM Control UL MU Data Disable RX Support field in the UHR Capabilities element set to 1</w:t>
      </w:r>
      <w:r w:rsidRPr="001F1EDF">
        <w:rPr>
          <w:rFonts w:ascii="Times New Roman" w:hAnsi="Times New Roman" w:cs="Times New Roman"/>
          <w:sz w:val="20"/>
          <w:szCs w:val="20"/>
        </w:rPr>
        <w:t xml:space="preserve">, then the non-AP </w:t>
      </w:r>
      <w:r w:rsidR="001F1EDF">
        <w:rPr>
          <w:rFonts w:ascii="Times New Roman" w:hAnsi="Times New Roman" w:cs="Times New Roman"/>
          <w:sz w:val="20"/>
          <w:szCs w:val="20"/>
        </w:rPr>
        <w:t>UHR</w:t>
      </w:r>
      <w:r w:rsidRPr="001F1EDF">
        <w:rPr>
          <w:rFonts w:ascii="Times New Roman" w:hAnsi="Times New Roman" w:cs="Times New Roman"/>
          <w:sz w:val="20"/>
          <w:szCs w:val="20"/>
        </w:rPr>
        <w:t xml:space="preserve"> STA, acting as an OMI initiator, may set the UL MU</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Disable subfield to 0 and the UL MU Data Disable subfield to 1 to indicate that only UL MU Data frame</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transmission is suspended.</w:t>
      </w:r>
    </w:p>
    <w:p w14:paraId="206CCE3A" w14:textId="77777777" w:rsidR="005B4E8D" w:rsidRPr="005B4E8D" w:rsidRDefault="005B4E8D" w:rsidP="005B4E8D">
      <w:pPr>
        <w:pStyle w:val="Default"/>
        <w:numPr>
          <w:ilvl w:val="0"/>
          <w:numId w:val="6"/>
        </w:numPr>
        <w:rPr>
          <w:rFonts w:ascii="Times New Roman" w:hAnsi="Times New Roman" w:cs="Times New Roman"/>
          <w:sz w:val="20"/>
          <w:szCs w:val="20"/>
        </w:rPr>
      </w:pPr>
      <w:r w:rsidRPr="005B4E8D">
        <w:rPr>
          <w:rFonts w:ascii="Times New Roman" w:hAnsi="Times New Roman" w:cs="Times New Roman"/>
          <w:sz w:val="20"/>
          <w:szCs w:val="20"/>
        </w:rPr>
        <w:t>If an HE AP has set the OM Control UL MU Data Disable RX Support field in the HE Capabilities element</w:t>
      </w:r>
    </w:p>
    <w:p w14:paraId="6E429BE1" w14:textId="06871A23" w:rsidR="005B4E8D" w:rsidRDefault="005B4E8D" w:rsidP="00026A41">
      <w:pPr>
        <w:pStyle w:val="Default"/>
        <w:numPr>
          <w:ilvl w:val="0"/>
          <w:numId w:val="6"/>
        </w:numPr>
        <w:rPr>
          <w:rFonts w:ascii="Times New Roman" w:hAnsi="Times New Roman" w:cs="Times New Roman"/>
          <w:sz w:val="20"/>
          <w:szCs w:val="20"/>
        </w:rPr>
      </w:pPr>
      <w:r w:rsidRPr="00542CE0">
        <w:rPr>
          <w:rFonts w:ascii="Times New Roman" w:hAnsi="Times New Roman" w:cs="Times New Roman"/>
          <w:sz w:val="20"/>
          <w:szCs w:val="20"/>
        </w:rPr>
        <w:t xml:space="preserve">it transmits to 0 </w:t>
      </w:r>
      <w:r w:rsidR="00542CE0" w:rsidRPr="00542CE0">
        <w:rPr>
          <w:rFonts w:ascii="Times New Roman" w:hAnsi="Times New Roman" w:cs="Times New Roman"/>
          <w:sz w:val="20"/>
          <w:szCs w:val="20"/>
        </w:rPr>
        <w:t xml:space="preserve">and has set the OM Control UL MU Data Disable RX Support field in the UHR Capabilities element it transmits to 1, </w:t>
      </w:r>
      <w:r w:rsidRPr="00542CE0">
        <w:rPr>
          <w:rFonts w:ascii="Times New Roman" w:hAnsi="Times New Roman" w:cs="Times New Roman"/>
          <w:sz w:val="20"/>
          <w:szCs w:val="20"/>
        </w:rPr>
        <w:t xml:space="preserve">an associated </w:t>
      </w:r>
      <w:r w:rsidR="00542CE0" w:rsidRPr="00542CE0">
        <w:rPr>
          <w:rFonts w:ascii="Times New Roman" w:hAnsi="Times New Roman" w:cs="Times New Roman"/>
          <w:sz w:val="20"/>
          <w:szCs w:val="20"/>
        </w:rPr>
        <w:t xml:space="preserve">UHR </w:t>
      </w:r>
      <w:r w:rsidRPr="00542CE0">
        <w:rPr>
          <w:rFonts w:ascii="Times New Roman" w:hAnsi="Times New Roman" w:cs="Times New Roman"/>
          <w:sz w:val="20"/>
          <w:szCs w:val="20"/>
        </w:rPr>
        <w:t xml:space="preserve">STA </w:t>
      </w:r>
      <w:r w:rsidR="00542CE0" w:rsidRPr="00542CE0">
        <w:rPr>
          <w:rFonts w:ascii="Times New Roman" w:hAnsi="Times New Roman" w:cs="Times New Roman"/>
          <w:sz w:val="20"/>
          <w:szCs w:val="20"/>
        </w:rPr>
        <w:t>may</w:t>
      </w:r>
      <w:r w:rsidRPr="00542CE0">
        <w:rPr>
          <w:rFonts w:ascii="Times New Roman" w:hAnsi="Times New Roman" w:cs="Times New Roman"/>
          <w:sz w:val="20"/>
          <w:szCs w:val="20"/>
        </w:rPr>
        <w:t xml:space="preserve"> set the UL MU Data Disable subfield in the OM Control field</w:t>
      </w:r>
      <w:r w:rsidR="00542CE0">
        <w:rPr>
          <w:rFonts w:ascii="Times New Roman" w:hAnsi="Times New Roman" w:cs="Times New Roman"/>
          <w:sz w:val="20"/>
          <w:szCs w:val="20"/>
        </w:rPr>
        <w:t xml:space="preserve"> </w:t>
      </w:r>
      <w:r w:rsidRPr="00542CE0">
        <w:rPr>
          <w:rFonts w:ascii="Times New Roman" w:hAnsi="Times New Roman" w:cs="Times New Roman"/>
          <w:sz w:val="20"/>
          <w:szCs w:val="20"/>
        </w:rPr>
        <w:t>to 1.</w:t>
      </w:r>
    </w:p>
    <w:p w14:paraId="502038C2" w14:textId="09F0DE8A" w:rsidR="008748A7" w:rsidRDefault="008748A7" w:rsidP="00965EEA">
      <w:pPr>
        <w:pStyle w:val="Default"/>
        <w:numPr>
          <w:ilvl w:val="0"/>
          <w:numId w:val="6"/>
        </w:numPr>
        <w:rPr>
          <w:rFonts w:ascii="Times New Roman" w:hAnsi="Times New Roman" w:cs="Times New Roman"/>
          <w:sz w:val="20"/>
          <w:szCs w:val="20"/>
        </w:rPr>
      </w:pPr>
      <w:r w:rsidRPr="008748A7">
        <w:rPr>
          <w:rFonts w:ascii="Times New Roman" w:hAnsi="Times New Roman" w:cs="Times New Roman"/>
          <w:sz w:val="20"/>
          <w:szCs w:val="20"/>
        </w:rPr>
        <w:t>An OMI responder that has transmitted the OM Control UL MU Data Disable RX Support subfield set to 1</w:t>
      </w:r>
      <w:r w:rsidR="00373268">
        <w:rPr>
          <w:rFonts w:ascii="Times New Roman" w:hAnsi="Times New Roman" w:cs="Times New Roman"/>
          <w:sz w:val="20"/>
          <w:szCs w:val="20"/>
        </w:rPr>
        <w:t xml:space="preserve"> in either the HE Capabilities element or the UHR Capabilities element </w:t>
      </w:r>
      <w:r w:rsidRPr="00373268">
        <w:rPr>
          <w:rFonts w:ascii="Times New Roman" w:hAnsi="Times New Roman" w:cs="Times New Roman"/>
          <w:sz w:val="20"/>
          <w:szCs w:val="20"/>
        </w:rPr>
        <w:t>shall regard an OMI initiator as capable of participating in UL MU operation</w:t>
      </w:r>
      <w:r w:rsidR="00547C4E" w:rsidRPr="00951584">
        <w:rPr>
          <w:rFonts w:ascii="Times New Roman" w:hAnsi="Times New Roman" w:cs="Times New Roman"/>
          <w:sz w:val="20"/>
          <w:szCs w:val="20"/>
          <w:highlight w:val="cyan"/>
        </w:rPr>
        <w:t xml:space="preserve">, except for UL MU Data frame </w:t>
      </w:r>
      <w:r w:rsidRPr="00951584">
        <w:rPr>
          <w:rFonts w:ascii="Times New Roman" w:hAnsi="Times New Roman" w:cs="Times New Roman"/>
          <w:sz w:val="20"/>
          <w:szCs w:val="20"/>
          <w:highlight w:val="cyan"/>
        </w:rPr>
        <w:t>if the UL MU Disable subfield</w:t>
      </w:r>
      <w:r w:rsidRPr="00373268">
        <w:rPr>
          <w:rFonts w:ascii="Times New Roman" w:hAnsi="Times New Roman" w:cs="Times New Roman"/>
          <w:sz w:val="20"/>
          <w:szCs w:val="20"/>
        </w:rPr>
        <w:t xml:space="preserve"> is equal to 0 and the UL MU Data Disable subfield is</w:t>
      </w:r>
      <w:r w:rsidR="00373268" w:rsidRPr="00373268">
        <w:rPr>
          <w:rFonts w:ascii="Times New Roman" w:hAnsi="Times New Roman" w:cs="Times New Roman"/>
          <w:sz w:val="20"/>
          <w:szCs w:val="20"/>
        </w:rPr>
        <w:t xml:space="preserve"> </w:t>
      </w:r>
      <w:r w:rsidRPr="00373268">
        <w:rPr>
          <w:rFonts w:ascii="Times New Roman" w:hAnsi="Times New Roman" w:cs="Times New Roman"/>
          <w:sz w:val="20"/>
          <w:szCs w:val="20"/>
        </w:rPr>
        <w:t>equal to 1 in the most recently received OM Control subfield from that OMI initiator.</w:t>
      </w:r>
    </w:p>
    <w:p w14:paraId="4B554815" w14:textId="77777777" w:rsidR="00373268" w:rsidRPr="00373268" w:rsidRDefault="00373268" w:rsidP="00746C11">
      <w:pPr>
        <w:pStyle w:val="Default"/>
        <w:rPr>
          <w:rFonts w:ascii="Times New Roman" w:hAnsi="Times New Roman" w:cs="Times New Roman"/>
          <w:sz w:val="20"/>
          <w:szCs w:val="20"/>
        </w:rPr>
      </w:pPr>
    </w:p>
    <w:p w14:paraId="31A71F8D" w14:textId="77777777" w:rsidR="00B5606C" w:rsidRDefault="00B5606C"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0477975" w:rsidR="00587277" w:rsidRPr="00246852" w:rsidRDefault="005115EC" w:rsidP="00587277">
      <w:pPr>
        <w:pStyle w:val="Default"/>
        <w:numPr>
          <w:ilvl w:val="0"/>
          <w:numId w:val="6"/>
        </w:numPr>
        <w:rPr>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T_PREAMBLE + T_SIGNAL + </w:t>
      </w:r>
      <w:proofErr w:type="spellStart"/>
      <w:r w:rsidR="00587277" w:rsidRPr="00587277">
        <w:rPr>
          <w:rFonts w:ascii="Times New Roman" w:hAnsi="Times New Roman" w:cs="Times New Roman"/>
          <w:sz w:val="20"/>
          <w:szCs w:val="20"/>
        </w:rPr>
        <w:t>UL_Length</w:t>
      </w:r>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7514AE54" w14:textId="77777777" w:rsidR="00226A7B" w:rsidRDefault="00226A7B" w:rsidP="00A479EF">
      <w:pPr>
        <w:pStyle w:val="Default"/>
        <w:rPr>
          <w:rStyle w:val="SC15323589"/>
          <w:sz w:val="24"/>
          <w:szCs w:val="24"/>
        </w:rPr>
      </w:pPr>
    </w:p>
    <w:p w14:paraId="4CE3F5C1" w14:textId="77777777" w:rsidR="00DA264A" w:rsidRPr="00AD7431" w:rsidRDefault="00DA264A" w:rsidP="00DA264A">
      <w:pPr>
        <w:pStyle w:val="ListParagraph"/>
        <w:numPr>
          <w:ilvl w:val="4"/>
          <w:numId w:val="46"/>
        </w:numPr>
        <w:contextualSpacing w:val="0"/>
        <w:jc w:val="left"/>
        <w:rPr>
          <w:b/>
          <w:bCs/>
          <w:lang w:val="en-US" w:eastAsia="ko-KR"/>
        </w:rPr>
      </w:pPr>
      <w:bookmarkStart w:id="552" w:name="_Hlk197773868"/>
      <w:r>
        <w:rPr>
          <w:b/>
          <w:bCs/>
          <w:lang w:val="en-US" w:eastAsia="ko-KR"/>
        </w:rPr>
        <w:t>Overview</w:t>
      </w:r>
    </w:p>
    <w:p w14:paraId="6057D9D5" w14:textId="77777777" w:rsidR="00DA264A" w:rsidRPr="007648B2" w:rsidRDefault="00DA264A" w:rsidP="00DA264A">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 xml:space="preserve">change the </w:t>
      </w:r>
      <w:r>
        <w:rPr>
          <w:b/>
          <w:i/>
          <w:iCs/>
          <w:highlight w:val="yellow"/>
        </w:rPr>
        <w:t>figure</w:t>
      </w:r>
      <w:r w:rsidRPr="007648B2">
        <w:rPr>
          <w:b/>
          <w:i/>
          <w:iCs/>
          <w:highlight w:val="yellow"/>
        </w:rPr>
        <w:t xml:space="preserve"> below as follows [</w:t>
      </w:r>
      <w:r w:rsidRPr="007C208B">
        <w:rPr>
          <w:b/>
          <w:i/>
          <w:iCs/>
          <w:highlight w:val="green"/>
        </w:rPr>
        <w:t>#1751</w:t>
      </w:r>
      <w:r w:rsidRPr="007648B2">
        <w:rPr>
          <w:b/>
          <w:i/>
          <w:iCs/>
          <w:highlight w:val="yellow"/>
        </w:rPr>
        <w:t>]:</w:t>
      </w:r>
    </w:p>
    <w:p w14:paraId="57DDE8E3" w14:textId="77777777" w:rsidR="00DA264A" w:rsidRDefault="00DA264A" w:rsidP="00DA264A">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1060"/>
        <w:gridCol w:w="1060"/>
        <w:gridCol w:w="1060"/>
        <w:gridCol w:w="1060"/>
        <w:gridCol w:w="1060"/>
        <w:gridCol w:w="1060"/>
        <w:gridCol w:w="1060"/>
        <w:gridCol w:w="1120"/>
      </w:tblGrid>
      <w:tr w:rsidR="00DA264A" w14:paraId="13F11F44"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73C3164" w14:textId="77777777" w:rsidR="00DA264A" w:rsidRDefault="00DA264A" w:rsidP="007D3D1D">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5B3FBCDE" w14:textId="77777777" w:rsidR="00DA264A" w:rsidRDefault="00DA264A" w:rsidP="007D3D1D">
            <w:pPr>
              <w:pStyle w:val="figuretext"/>
            </w:pPr>
            <w:r>
              <w:rPr>
                <w:w w:val="100"/>
              </w:rPr>
              <w:t>B0</w:t>
            </w:r>
          </w:p>
        </w:tc>
        <w:tc>
          <w:tcPr>
            <w:tcW w:w="1060" w:type="dxa"/>
            <w:tcBorders>
              <w:top w:val="nil"/>
              <w:left w:val="nil"/>
              <w:bottom w:val="nil"/>
              <w:right w:val="nil"/>
            </w:tcBorders>
            <w:tcMar>
              <w:top w:w="160" w:type="dxa"/>
              <w:left w:w="120" w:type="dxa"/>
              <w:bottom w:w="100" w:type="dxa"/>
              <w:right w:w="120" w:type="dxa"/>
            </w:tcMar>
            <w:vAlign w:val="center"/>
          </w:tcPr>
          <w:p w14:paraId="373D6E16" w14:textId="77777777" w:rsidR="00DA264A" w:rsidRDefault="00DA264A" w:rsidP="007D3D1D">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4AB508E0" w14:textId="77777777" w:rsidR="00DA264A" w:rsidRDefault="00DA264A" w:rsidP="007D3D1D">
            <w:pPr>
              <w:pStyle w:val="figuretext"/>
              <w:tabs>
                <w:tab w:val="right" w:pos="820"/>
              </w:tabs>
              <w:rPr>
                <w:w w:val="100"/>
              </w:rPr>
            </w:pPr>
            <w:r>
              <w:rPr>
                <w:w w:val="100"/>
              </w:rPr>
              <w:t xml:space="preserve">B5  </w:t>
            </w:r>
            <w:del w:id="553" w:author="Alfred Asterjadhi" w:date="2025-04-23T19:49:00Z" w16du:dateUtc="2025-04-24T02:49:00Z">
              <w:r w:rsidDel="00B23D52">
                <w:rPr>
                  <w:w w:val="100"/>
                </w:rPr>
                <w:delText>B8</w:delText>
              </w:r>
            </w:del>
            <w:ins w:id="554" w:author="Alfred Asterjadhi" w:date="2025-04-23T19:49:00Z" w16du:dateUtc="2025-04-24T02:49:00Z">
              <w:r>
                <w:rPr>
                  <w:w w:val="100"/>
                </w:rPr>
                <w:t>B6</w:t>
              </w:r>
            </w:ins>
          </w:p>
        </w:tc>
        <w:tc>
          <w:tcPr>
            <w:tcW w:w="1060" w:type="dxa"/>
            <w:tcBorders>
              <w:top w:val="nil"/>
              <w:left w:val="nil"/>
              <w:bottom w:val="nil"/>
              <w:right w:val="nil"/>
            </w:tcBorders>
            <w:vAlign w:val="center"/>
          </w:tcPr>
          <w:p w14:paraId="1E224CC6" w14:textId="77777777" w:rsidR="00DA264A" w:rsidRDefault="00DA264A" w:rsidP="007D3D1D">
            <w:pPr>
              <w:pStyle w:val="figuretext"/>
              <w:tabs>
                <w:tab w:val="right" w:pos="820"/>
              </w:tabs>
              <w:rPr>
                <w:w w:val="100"/>
              </w:rPr>
            </w:pPr>
            <w:ins w:id="555" w:author="Alfred Asterjadhi" w:date="2025-04-23T19:49:00Z" w16du:dateUtc="2025-04-24T02:49:00Z">
              <w:r>
                <w:rPr>
                  <w:w w:val="100"/>
                </w:rPr>
                <w:t>B7</w:t>
              </w:r>
            </w:ins>
          </w:p>
        </w:tc>
        <w:tc>
          <w:tcPr>
            <w:tcW w:w="1060" w:type="dxa"/>
            <w:tcBorders>
              <w:top w:val="nil"/>
              <w:left w:val="nil"/>
              <w:bottom w:val="nil"/>
              <w:right w:val="nil"/>
            </w:tcBorders>
            <w:tcMar>
              <w:top w:w="160" w:type="dxa"/>
              <w:left w:w="120" w:type="dxa"/>
              <w:bottom w:w="100" w:type="dxa"/>
              <w:right w:w="120" w:type="dxa"/>
            </w:tcMar>
            <w:vAlign w:val="center"/>
          </w:tcPr>
          <w:p w14:paraId="24E801C7" w14:textId="77777777" w:rsidR="00DA264A" w:rsidRDefault="00DA264A" w:rsidP="007D3D1D">
            <w:pPr>
              <w:pStyle w:val="figuretext"/>
              <w:tabs>
                <w:tab w:val="right" w:pos="820"/>
              </w:tabs>
            </w:pPr>
            <w:ins w:id="556" w:author="Alfred Asterjadhi" w:date="2025-04-23T19:49:00Z" w16du:dateUtc="2025-04-24T02:49:00Z">
              <w:r>
                <w:rPr>
                  <w:w w:val="100"/>
                </w:rPr>
                <w:t>B8</w:t>
              </w:r>
            </w:ins>
          </w:p>
        </w:tc>
        <w:tc>
          <w:tcPr>
            <w:tcW w:w="1060" w:type="dxa"/>
            <w:tcBorders>
              <w:top w:val="nil"/>
              <w:left w:val="nil"/>
              <w:bottom w:val="nil"/>
              <w:right w:val="nil"/>
            </w:tcBorders>
            <w:tcMar>
              <w:top w:w="160" w:type="dxa"/>
              <w:left w:w="120" w:type="dxa"/>
              <w:bottom w:w="100" w:type="dxa"/>
              <w:right w:w="120" w:type="dxa"/>
            </w:tcMar>
            <w:vAlign w:val="center"/>
          </w:tcPr>
          <w:p w14:paraId="7398EB75" w14:textId="77777777" w:rsidR="00DA264A" w:rsidRDefault="00DA264A" w:rsidP="007D3D1D">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4C8DE23C" w14:textId="77777777" w:rsidR="00DA264A" w:rsidRDefault="00DA264A" w:rsidP="007D3D1D">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7A2D0603" w14:textId="77777777" w:rsidR="00DA264A" w:rsidRDefault="00DA264A" w:rsidP="007D3D1D">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C4CA8B6" w14:textId="77777777" w:rsidR="00DA264A" w:rsidRDefault="00DA264A" w:rsidP="007D3D1D">
            <w:pPr>
              <w:pStyle w:val="figuretext"/>
              <w:tabs>
                <w:tab w:val="right" w:pos="880"/>
              </w:tabs>
              <w:jc w:val="left"/>
            </w:pPr>
            <w:r>
              <w:rPr>
                <w:w w:val="100"/>
              </w:rPr>
              <w:t>B12</w:t>
            </w:r>
            <w:r>
              <w:rPr>
                <w:w w:val="100"/>
              </w:rPr>
              <w:tab/>
              <w:t>B15</w:t>
            </w:r>
          </w:p>
        </w:tc>
      </w:tr>
      <w:tr w:rsidR="00DA264A" w14:paraId="0D655733" w14:textId="77777777" w:rsidTr="007D3D1D">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4942AE" w14:textId="77777777" w:rsidR="00DA264A" w:rsidRDefault="00DA264A" w:rsidP="007D3D1D">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8FD1EC" w14:textId="77777777" w:rsidR="00DA264A" w:rsidRDefault="00DA264A" w:rsidP="007D3D1D">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7513DE" w14:textId="77777777" w:rsidR="00DA264A" w:rsidRDefault="00DA264A" w:rsidP="007D3D1D">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5F87E9EA" w14:textId="77777777" w:rsidR="00DA264A" w:rsidRDefault="00DA264A" w:rsidP="007D3D1D">
            <w:pPr>
              <w:pStyle w:val="figuretext"/>
              <w:rPr>
                <w:w w:val="100"/>
              </w:rPr>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Pr>
          <w:p w14:paraId="7C258DAC" w14:textId="77777777" w:rsidR="00DA264A" w:rsidRDefault="00DA264A" w:rsidP="007D3D1D">
            <w:pPr>
              <w:pStyle w:val="figuretext"/>
              <w:rPr>
                <w:w w:val="100"/>
              </w:rPr>
            </w:pPr>
            <w:ins w:id="557" w:author="Alfred Asterjadhi" w:date="2025-04-23T19:47:00Z" w16du:dateUtc="2025-04-24T02:47:00Z">
              <w:r>
                <w:rPr>
                  <w:w w:val="100"/>
                </w:rPr>
                <w:t>In-Device Error Flag</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8ED41" w14:textId="77777777" w:rsidR="00DA264A" w:rsidRDefault="00DA264A" w:rsidP="007D3D1D">
            <w:pPr>
              <w:pStyle w:val="figuretext"/>
            </w:pPr>
            <w:ins w:id="558" w:author="Alfred Asterjadhi" w:date="2025-04-23T19:49:00Z" w16du:dateUtc="2025-04-24T02:49:00Z">
              <w:r>
                <w:rPr>
                  <w:w w:val="100"/>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72B480" w14:textId="77777777" w:rsidR="00DA264A" w:rsidRDefault="00DA264A" w:rsidP="007D3D1D">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35CD3" w14:textId="77777777" w:rsidR="00DA264A" w:rsidRDefault="00DA264A" w:rsidP="007D3D1D">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8D120D" w14:textId="77777777" w:rsidR="00DA264A" w:rsidRDefault="00DA264A" w:rsidP="007D3D1D">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A38E5" w14:textId="77777777" w:rsidR="00DA264A" w:rsidRDefault="00DA264A" w:rsidP="007D3D1D">
            <w:pPr>
              <w:pStyle w:val="figuretext"/>
            </w:pPr>
            <w:r>
              <w:rPr>
                <w:w w:val="100"/>
              </w:rPr>
              <w:t>TID_INFO</w:t>
            </w:r>
          </w:p>
        </w:tc>
      </w:tr>
      <w:tr w:rsidR="00DA264A" w14:paraId="34EEC8E8"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3CF073D" w14:textId="77777777" w:rsidR="00DA264A" w:rsidRDefault="00DA264A" w:rsidP="007D3D1D">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38555C1E"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BBC423" w14:textId="77777777" w:rsidR="00DA264A" w:rsidRDefault="00DA264A" w:rsidP="007D3D1D">
            <w:pPr>
              <w:pStyle w:val="figuretext"/>
            </w:pPr>
            <w:r>
              <w:rPr>
                <w:w w:val="100"/>
              </w:rPr>
              <w:t>4</w:t>
            </w:r>
          </w:p>
        </w:tc>
        <w:tc>
          <w:tcPr>
            <w:tcW w:w="1060" w:type="dxa"/>
            <w:tcBorders>
              <w:top w:val="nil"/>
              <w:left w:val="nil"/>
              <w:bottom w:val="nil"/>
              <w:right w:val="nil"/>
            </w:tcBorders>
            <w:vAlign w:val="center"/>
          </w:tcPr>
          <w:p w14:paraId="6760595D" w14:textId="77777777" w:rsidR="00DA264A" w:rsidRDefault="00DA264A" w:rsidP="007D3D1D">
            <w:pPr>
              <w:pStyle w:val="figuretext"/>
              <w:rPr>
                <w:w w:val="100"/>
              </w:rPr>
            </w:pPr>
            <w:del w:id="559" w:author="Alfred Asterjadhi" w:date="2025-04-23T19:49:00Z" w16du:dateUtc="2025-04-24T02:49:00Z">
              <w:r w:rsidDel="00B23D52">
                <w:rPr>
                  <w:w w:val="100"/>
                </w:rPr>
                <w:delText>4</w:delText>
              </w:r>
            </w:del>
            <w:ins w:id="560" w:author="Alfred Asterjadhi" w:date="2025-04-23T19:49:00Z" w16du:dateUtc="2025-04-24T02:49:00Z">
              <w:r>
                <w:rPr>
                  <w:w w:val="100"/>
                </w:rPr>
                <w:t>2</w:t>
              </w:r>
            </w:ins>
          </w:p>
        </w:tc>
        <w:tc>
          <w:tcPr>
            <w:tcW w:w="1060" w:type="dxa"/>
            <w:tcBorders>
              <w:top w:val="nil"/>
              <w:left w:val="nil"/>
              <w:bottom w:val="nil"/>
              <w:right w:val="nil"/>
            </w:tcBorders>
            <w:vAlign w:val="center"/>
          </w:tcPr>
          <w:p w14:paraId="76513F24" w14:textId="77777777" w:rsidR="00DA264A" w:rsidRDefault="00DA264A" w:rsidP="007D3D1D">
            <w:pPr>
              <w:pStyle w:val="figuretext"/>
              <w:rPr>
                <w:w w:val="100"/>
              </w:rPr>
            </w:pPr>
            <w:ins w:id="561" w:author="Alfred Asterjadhi" w:date="2025-04-23T19:48:00Z" w16du:dateUtc="2025-04-24T02:48: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25F039AC" w14:textId="77777777" w:rsidR="00DA264A" w:rsidRDefault="00DA264A" w:rsidP="007D3D1D">
            <w:pPr>
              <w:pStyle w:val="figuretext"/>
            </w:pPr>
            <w:ins w:id="562" w:author="Alfred Asterjadhi" w:date="2025-04-23T19:49:00Z" w16du:dateUtc="2025-04-24T02:49: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0BE13D0D"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5AEFCCB9"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C8DCD78" w14:textId="77777777" w:rsidR="00DA264A" w:rsidRDefault="00DA264A" w:rsidP="007D3D1D">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27103C87" w14:textId="77777777" w:rsidR="00DA264A" w:rsidRDefault="00DA264A" w:rsidP="007D3D1D">
            <w:pPr>
              <w:pStyle w:val="figuretext"/>
            </w:pPr>
            <w:r>
              <w:rPr>
                <w:w w:val="100"/>
              </w:rPr>
              <w:t>4</w:t>
            </w:r>
          </w:p>
        </w:tc>
      </w:tr>
      <w:tr w:rsidR="00DA264A" w14:paraId="5169EF21" w14:textId="77777777" w:rsidTr="007D3D1D">
        <w:trPr>
          <w:jc w:val="center"/>
        </w:trPr>
        <w:tc>
          <w:tcPr>
            <w:tcW w:w="1060" w:type="dxa"/>
            <w:gridSpan w:val="2"/>
            <w:tcBorders>
              <w:top w:val="nil"/>
              <w:left w:val="nil"/>
              <w:bottom w:val="nil"/>
              <w:right w:val="nil"/>
            </w:tcBorders>
          </w:tcPr>
          <w:p w14:paraId="479E3928" w14:textId="77777777" w:rsidR="00DA264A" w:rsidRDefault="00DA264A" w:rsidP="007D3D1D">
            <w:pPr>
              <w:pStyle w:val="FigTitle"/>
              <w:suppressAutoHyphens/>
              <w:rPr>
                <w:w w:val="100"/>
              </w:rPr>
            </w:pPr>
          </w:p>
        </w:tc>
        <w:tc>
          <w:tcPr>
            <w:tcW w:w="9260" w:type="dxa"/>
            <w:gridSpan w:val="9"/>
            <w:tcBorders>
              <w:top w:val="nil"/>
              <w:left w:val="nil"/>
              <w:bottom w:val="nil"/>
              <w:right w:val="nil"/>
            </w:tcBorders>
          </w:tcPr>
          <w:p w14:paraId="1C039B4F" w14:textId="77777777" w:rsidR="00DA264A" w:rsidRDefault="00DA264A" w:rsidP="00DA264A">
            <w:pPr>
              <w:pStyle w:val="FigTitle"/>
              <w:numPr>
                <w:ilvl w:val="0"/>
                <w:numId w:val="47"/>
              </w:numPr>
              <w:suppressAutoHyphens/>
            </w:pPr>
            <w:bookmarkStart w:id="563" w:name="RTF39393535393a204669675469"/>
            <w:r>
              <w:rPr>
                <w:w w:val="100"/>
              </w:rPr>
              <w:t>BA Control field format</w:t>
            </w:r>
            <w:bookmarkEnd w:id="563"/>
            <w:r>
              <w:rPr>
                <w:w w:val="100"/>
              </w:rPr>
              <w:t>(11</w:t>
            </w:r>
            <w:proofErr w:type="gramStart"/>
            <w:r>
              <w:rPr>
                <w:w w:val="100"/>
              </w:rPr>
              <w:t>ax)(</w:t>
            </w:r>
            <w:proofErr w:type="gramEnd"/>
            <w:r>
              <w:rPr>
                <w:w w:val="100"/>
              </w:rPr>
              <w:t>11ay)</w:t>
            </w:r>
          </w:p>
        </w:tc>
      </w:tr>
    </w:tbl>
    <w:p w14:paraId="68079F20" w14:textId="77777777" w:rsidR="00DA264A" w:rsidRDefault="00DA264A" w:rsidP="00DA264A">
      <w:pPr>
        <w:pStyle w:val="T"/>
        <w:rPr>
          <w:w w:val="100"/>
        </w:rPr>
      </w:pPr>
      <w:r>
        <w:rPr>
          <w:w w:val="100"/>
        </w:rPr>
        <w:t xml:space="preserve">The GCR </w:t>
      </w:r>
      <w:proofErr w:type="spellStart"/>
      <w:r>
        <w:rPr>
          <w:w w:val="100"/>
        </w:rPr>
        <w:t>BlockAck</w:t>
      </w:r>
      <w:proofErr w:type="spellEnd"/>
      <w:r>
        <w:rPr>
          <w:w w:val="100"/>
        </w:rPr>
        <w:t xml:space="preserve"> frame is used in response to a GCR </w:t>
      </w:r>
      <w:proofErr w:type="spellStart"/>
      <w:r>
        <w:rPr>
          <w:w w:val="100"/>
        </w:rPr>
        <w:t>BlockAckReq</w:t>
      </w:r>
      <w:proofErr w:type="spellEnd"/>
      <w:r>
        <w:rPr>
          <w:w w:val="100"/>
        </w:rPr>
        <w:t xml:space="preserve"> frame, and the GLK-GCR </w:t>
      </w:r>
      <w:proofErr w:type="spellStart"/>
      <w:r>
        <w:rPr>
          <w:w w:val="100"/>
        </w:rPr>
        <w:t>BlockAck</w:t>
      </w:r>
      <w:proofErr w:type="spellEnd"/>
      <w:r>
        <w:rPr>
          <w:w w:val="100"/>
        </w:rPr>
        <w:t xml:space="preserve"> frame is used in response to a GLK-GCR </w:t>
      </w:r>
      <w:proofErr w:type="spellStart"/>
      <w:r>
        <w:rPr>
          <w:w w:val="100"/>
        </w:rPr>
        <w:t>BlockAckReq</w:t>
      </w:r>
      <w:proofErr w:type="spellEnd"/>
      <w:r>
        <w:rPr>
          <w:w w:val="100"/>
        </w:rPr>
        <w:t xml:space="preserve"> </w:t>
      </w:r>
      <w:proofErr w:type="gramStart"/>
      <w:r>
        <w:rPr>
          <w:w w:val="100"/>
        </w:rPr>
        <w:t>frame.(</w:t>
      </w:r>
      <w:proofErr w:type="gramEnd"/>
      <w:r>
        <w:rPr>
          <w:w w:val="100"/>
        </w:rPr>
        <w:t>11ax)</w:t>
      </w:r>
    </w:p>
    <w:p w14:paraId="07707C2D" w14:textId="77777777" w:rsidR="00DA264A" w:rsidRPr="007648B2" w:rsidRDefault="00DA264A" w:rsidP="00DA264A">
      <w:pPr>
        <w:pStyle w:val="T"/>
        <w:rPr>
          <w:i/>
          <w:iCs/>
          <w:w w:val="100"/>
        </w:rPr>
      </w:pPr>
      <w:proofErr w:type="spellStart"/>
      <w:r w:rsidRPr="007648B2">
        <w:rPr>
          <w:b/>
          <w:bCs/>
          <w:i/>
          <w:iCs/>
          <w:highlight w:val="yellow"/>
        </w:rPr>
        <w:lastRenderedPageBreak/>
        <w:t>TGbn</w:t>
      </w:r>
      <w:proofErr w:type="spellEnd"/>
      <w:r w:rsidRPr="007648B2">
        <w:rPr>
          <w:b/>
          <w:bCs/>
          <w:i/>
          <w:iCs/>
          <w:highlight w:val="yellow"/>
        </w:rPr>
        <w:t xml:space="preserve"> editor: Please </w:t>
      </w:r>
      <w:r>
        <w:rPr>
          <w:b/>
          <w:i/>
          <w:iCs/>
          <w:highlight w:val="yellow"/>
        </w:rPr>
        <w:t>insert a new paragraph</w:t>
      </w:r>
      <w:r w:rsidRPr="007648B2">
        <w:rPr>
          <w:b/>
          <w:i/>
          <w:iCs/>
          <w:highlight w:val="yellow"/>
        </w:rPr>
        <w:t xml:space="preserve"> below as follows </w:t>
      </w:r>
      <w:r w:rsidRPr="007C208B">
        <w:rPr>
          <w:b/>
          <w:i/>
          <w:iCs/>
          <w:highlight w:val="green"/>
        </w:rPr>
        <w:t>[#1751</w:t>
      </w:r>
      <w:r w:rsidRPr="007648B2">
        <w:rPr>
          <w:b/>
          <w:i/>
          <w:iCs/>
          <w:highlight w:val="yellow"/>
        </w:rPr>
        <w:t>]:</w:t>
      </w:r>
    </w:p>
    <w:p w14:paraId="01586CE5" w14:textId="4F2E3194" w:rsidR="00DA264A" w:rsidRPr="007C208B" w:rsidRDefault="00DA264A" w:rsidP="00DA264A">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rPr>
          <w:rFonts w:eastAsia="Times New Roman"/>
          <w:color w:val="000000"/>
          <w:sz w:val="20"/>
          <w:lang w:val="en-US"/>
          <w14:ligatures w14:val="standardContextual"/>
        </w:rPr>
      </w:pPr>
      <w:r w:rsidRPr="007C208B">
        <w:rPr>
          <w:rFonts w:eastAsia="Times New Roman"/>
          <w:color w:val="000000"/>
          <w:sz w:val="20"/>
          <w:lang w:val="en-US"/>
          <w14:ligatures w14:val="standardContextual"/>
        </w:rPr>
        <w:t>The In-Device Error Flag indicates whether an in-device error has occurred during the reception of the PPDU that solicited the Multi-STA Block Ack frame. The In-Device Error Flag subfield is set to 1 to indicate that an in-device error occurred during the reception of the soliciting PPDU and is set to 0 to indicate that no in-device errors occurred during the reception of the soliciting PPDU</w:t>
      </w:r>
      <w:r w:rsidR="00053666" w:rsidRPr="00053666">
        <w:rPr>
          <w:bCs/>
          <w:sz w:val="20"/>
          <w:lang w:val="en-US" w:eastAsia="ko-KR"/>
        </w:rPr>
        <w:t xml:space="preserve"> </w:t>
      </w:r>
      <w:r w:rsidR="00053666" w:rsidRPr="00053666">
        <w:rPr>
          <w:bCs/>
          <w:sz w:val="20"/>
          <w:highlight w:val="cyan"/>
          <w:lang w:val="en-US" w:eastAsia="ko-KR"/>
        </w:rPr>
        <w:t>or that the source of the error is unknown</w:t>
      </w:r>
      <w:r w:rsidRPr="007C208B">
        <w:rPr>
          <w:rFonts w:eastAsia="Times New Roman"/>
          <w:color w:val="000000"/>
          <w:sz w:val="20"/>
          <w:lang w:val="en-US"/>
          <w14:ligatures w14:val="standardContextual"/>
        </w:rPr>
        <w:t xml:space="preserve">. The In-Device Error Flag is reserved in other variants of the Block Ack </w:t>
      </w:r>
      <w:proofErr w:type="gramStart"/>
      <w:r w:rsidRPr="007C208B">
        <w:rPr>
          <w:rFonts w:eastAsia="Times New Roman"/>
          <w:color w:val="000000"/>
          <w:sz w:val="20"/>
          <w:lang w:val="en-US"/>
          <w14:ligatures w14:val="standardContextual"/>
        </w:rPr>
        <w:t>frame.</w:t>
      </w:r>
      <w:r w:rsidRPr="007C208B">
        <w:rPr>
          <w:rFonts w:ascii="Arial" w:eastAsia="Times New Roman" w:hAnsi="Arial" w:cs="Arial"/>
          <w:i/>
          <w:iCs/>
          <w:color w:val="000000"/>
          <w:kern w:val="2"/>
          <w:sz w:val="16"/>
          <w:szCs w:val="16"/>
          <w:highlight w:val="yellow"/>
          <w:lang w:val="en-US"/>
          <w14:ligatures w14:val="standardContextual"/>
        </w:rPr>
        <w:t>[</w:t>
      </w:r>
      <w:proofErr w:type="gramEnd"/>
      <w:r w:rsidRPr="007C208B">
        <w:rPr>
          <w:rFonts w:ascii="Arial" w:eastAsia="Times New Roman" w:hAnsi="Arial" w:cs="Arial"/>
          <w:i/>
          <w:iCs/>
          <w:color w:val="000000"/>
          <w:kern w:val="2"/>
          <w:sz w:val="16"/>
          <w:szCs w:val="16"/>
          <w:highlight w:val="green"/>
          <w:lang w:val="en-US"/>
          <w14:ligatures w14:val="standardContextual"/>
        </w:rPr>
        <w:t>#1751</w:t>
      </w:r>
      <w:r w:rsidRPr="007C208B">
        <w:rPr>
          <w:rFonts w:ascii="Arial" w:eastAsia="Times New Roman" w:hAnsi="Arial" w:cs="Arial"/>
          <w:i/>
          <w:iCs/>
          <w:color w:val="000000"/>
          <w:kern w:val="2"/>
          <w:sz w:val="16"/>
          <w:szCs w:val="16"/>
          <w:highlight w:val="yellow"/>
          <w:lang w:val="en-US"/>
          <w14:ligatures w14:val="standardContextual"/>
        </w:rPr>
        <w:t>]</w:t>
      </w:r>
    </w:p>
    <w:bookmarkEnd w:id="552"/>
    <w:p w14:paraId="17860E0F" w14:textId="77777777" w:rsidR="00226A7B" w:rsidRPr="006F19A1" w:rsidRDefault="00226A7B" w:rsidP="00A479EF">
      <w:pPr>
        <w:pStyle w:val="Default"/>
        <w:rPr>
          <w:rStyle w:val="SC15323589"/>
          <w:sz w:val="24"/>
          <w:szCs w:val="24"/>
        </w:rPr>
      </w:pPr>
    </w:p>
    <w:sectPr w:rsidR="00226A7B"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7A43" w14:textId="77777777" w:rsidR="00ED08CC" w:rsidRDefault="00ED08CC">
      <w:r>
        <w:separator/>
      </w:r>
    </w:p>
  </w:endnote>
  <w:endnote w:type="continuationSeparator" w:id="0">
    <w:p w14:paraId="2F0BFC46" w14:textId="77777777" w:rsidR="00ED08CC" w:rsidRDefault="00ED08CC">
      <w:r>
        <w:continuationSeparator/>
      </w:r>
    </w:p>
  </w:endnote>
  <w:endnote w:type="continuationNotice" w:id="1">
    <w:p w14:paraId="344D1E22" w14:textId="77777777" w:rsidR="00ED08CC" w:rsidRDefault="00ED0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D487E" w14:textId="77777777" w:rsidR="00ED08CC" w:rsidRDefault="00ED08CC">
      <w:r>
        <w:separator/>
      </w:r>
    </w:p>
  </w:footnote>
  <w:footnote w:type="continuationSeparator" w:id="0">
    <w:p w14:paraId="7496C34A" w14:textId="77777777" w:rsidR="00ED08CC" w:rsidRDefault="00ED08CC">
      <w:r>
        <w:continuationSeparator/>
      </w:r>
    </w:p>
  </w:footnote>
  <w:footnote w:type="continuationNotice" w:id="1">
    <w:p w14:paraId="59B36935" w14:textId="77777777" w:rsidR="00ED08CC" w:rsidRDefault="00ED0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8AFCA00"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B81DAF">
      <w:rPr>
        <w:noProof/>
      </w:rPr>
      <w:t>May 2025</w:t>
    </w:r>
    <w:r>
      <w:fldChar w:fldCharType="end"/>
    </w:r>
    <w:r>
      <w:tab/>
    </w:r>
    <w:r>
      <w:tab/>
    </w:r>
    <w:fldSimple w:instr=" TITLE  \* MERGEFORMAT ">
      <w:r w:rsidR="006E7428">
        <w:t>doc.: IEEE 802.11-25/0437r6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7FF"/>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163"/>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6E9"/>
    <w:rsid w:val="000966CD"/>
    <w:rsid w:val="000969A1"/>
    <w:rsid w:val="0009756B"/>
    <w:rsid w:val="0009769B"/>
    <w:rsid w:val="000979D0"/>
    <w:rsid w:val="000A1955"/>
    <w:rsid w:val="000A1B13"/>
    <w:rsid w:val="000A22C9"/>
    <w:rsid w:val="000A2445"/>
    <w:rsid w:val="000A2B3F"/>
    <w:rsid w:val="000A3C26"/>
    <w:rsid w:val="000A43A6"/>
    <w:rsid w:val="000A4AEC"/>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C49"/>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1B1A"/>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346"/>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100CB"/>
    <w:rsid w:val="001108D3"/>
    <w:rsid w:val="00110B78"/>
    <w:rsid w:val="00110F63"/>
    <w:rsid w:val="001111E4"/>
    <w:rsid w:val="001115FA"/>
    <w:rsid w:val="00111CFA"/>
    <w:rsid w:val="00111F98"/>
    <w:rsid w:val="001137BB"/>
    <w:rsid w:val="00113E15"/>
    <w:rsid w:val="001163CE"/>
    <w:rsid w:val="001171AF"/>
    <w:rsid w:val="00117386"/>
    <w:rsid w:val="00117CC9"/>
    <w:rsid w:val="00121430"/>
    <w:rsid w:val="00121B31"/>
    <w:rsid w:val="00121D6D"/>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D6C"/>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2E6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67E7A"/>
    <w:rsid w:val="00170A3C"/>
    <w:rsid w:val="00170E50"/>
    <w:rsid w:val="00170E8D"/>
    <w:rsid w:val="00172632"/>
    <w:rsid w:val="00172F06"/>
    <w:rsid w:val="0017317C"/>
    <w:rsid w:val="00173CCC"/>
    <w:rsid w:val="00173E5E"/>
    <w:rsid w:val="0017432E"/>
    <w:rsid w:val="001743FC"/>
    <w:rsid w:val="00174718"/>
    <w:rsid w:val="001747DB"/>
    <w:rsid w:val="00174EAC"/>
    <w:rsid w:val="0017574E"/>
    <w:rsid w:val="001757F2"/>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5DE5"/>
    <w:rsid w:val="00195EBE"/>
    <w:rsid w:val="001968A8"/>
    <w:rsid w:val="001969DC"/>
    <w:rsid w:val="00196DF0"/>
    <w:rsid w:val="001A0178"/>
    <w:rsid w:val="001A01E8"/>
    <w:rsid w:val="001A0918"/>
    <w:rsid w:val="001A0F38"/>
    <w:rsid w:val="001A10AA"/>
    <w:rsid w:val="001A1A08"/>
    <w:rsid w:val="001A1C46"/>
    <w:rsid w:val="001A25FA"/>
    <w:rsid w:val="001A51BC"/>
    <w:rsid w:val="001A5286"/>
    <w:rsid w:val="001A597C"/>
    <w:rsid w:val="001A5C3F"/>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6659"/>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16A"/>
    <w:rsid w:val="001E6213"/>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1522"/>
    <w:rsid w:val="00272782"/>
    <w:rsid w:val="002727FA"/>
    <w:rsid w:val="00273983"/>
    <w:rsid w:val="00275269"/>
    <w:rsid w:val="00275C0D"/>
    <w:rsid w:val="00275DCC"/>
    <w:rsid w:val="002767D6"/>
    <w:rsid w:val="00276843"/>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0FA9"/>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ADB"/>
    <w:rsid w:val="0035042C"/>
    <w:rsid w:val="003510A6"/>
    <w:rsid w:val="00352B28"/>
    <w:rsid w:val="00353808"/>
    <w:rsid w:val="00355C7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9C"/>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5"/>
    <w:rsid w:val="0044179E"/>
    <w:rsid w:val="00442037"/>
    <w:rsid w:val="004421F6"/>
    <w:rsid w:val="00442856"/>
    <w:rsid w:val="004434D6"/>
    <w:rsid w:val="00443B20"/>
    <w:rsid w:val="00443D79"/>
    <w:rsid w:val="004445DF"/>
    <w:rsid w:val="0044570A"/>
    <w:rsid w:val="00445FC0"/>
    <w:rsid w:val="00447038"/>
    <w:rsid w:val="00447213"/>
    <w:rsid w:val="0045004E"/>
    <w:rsid w:val="0045065A"/>
    <w:rsid w:val="00451A53"/>
    <w:rsid w:val="00451CDF"/>
    <w:rsid w:val="00452423"/>
    <w:rsid w:val="00452BAC"/>
    <w:rsid w:val="004532E1"/>
    <w:rsid w:val="0045431C"/>
    <w:rsid w:val="0045443F"/>
    <w:rsid w:val="00454701"/>
    <w:rsid w:val="00454AB3"/>
    <w:rsid w:val="00454B20"/>
    <w:rsid w:val="004555A6"/>
    <w:rsid w:val="00455F9B"/>
    <w:rsid w:val="00456014"/>
    <w:rsid w:val="004572A6"/>
    <w:rsid w:val="00457333"/>
    <w:rsid w:val="004574B5"/>
    <w:rsid w:val="00457797"/>
    <w:rsid w:val="00457AB0"/>
    <w:rsid w:val="0046038C"/>
    <w:rsid w:val="00461952"/>
    <w:rsid w:val="00461FDB"/>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0C"/>
    <w:rsid w:val="004916EB"/>
    <w:rsid w:val="0049281B"/>
    <w:rsid w:val="00493BE1"/>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2C1C"/>
    <w:rsid w:val="004A33E0"/>
    <w:rsid w:val="004A3EBE"/>
    <w:rsid w:val="004A5446"/>
    <w:rsid w:val="004A5867"/>
    <w:rsid w:val="004A5C51"/>
    <w:rsid w:val="004A60F1"/>
    <w:rsid w:val="004A619C"/>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39D6"/>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6A1"/>
    <w:rsid w:val="00501840"/>
    <w:rsid w:val="00503EE9"/>
    <w:rsid w:val="0050417E"/>
    <w:rsid w:val="0050425A"/>
    <w:rsid w:val="00504480"/>
    <w:rsid w:val="00504577"/>
    <w:rsid w:val="00504F78"/>
    <w:rsid w:val="005058C1"/>
    <w:rsid w:val="00505995"/>
    <w:rsid w:val="005076A5"/>
    <w:rsid w:val="0050776F"/>
    <w:rsid w:val="00507DF0"/>
    <w:rsid w:val="005115EC"/>
    <w:rsid w:val="0051170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7E7"/>
    <w:rsid w:val="00527BD2"/>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694"/>
    <w:rsid w:val="005438DA"/>
    <w:rsid w:val="00543C2C"/>
    <w:rsid w:val="00543DA5"/>
    <w:rsid w:val="00545004"/>
    <w:rsid w:val="005452AB"/>
    <w:rsid w:val="00545AAE"/>
    <w:rsid w:val="00545C19"/>
    <w:rsid w:val="00545F0D"/>
    <w:rsid w:val="00546C4B"/>
    <w:rsid w:val="00546CF0"/>
    <w:rsid w:val="00547544"/>
    <w:rsid w:val="00547719"/>
    <w:rsid w:val="00547A2F"/>
    <w:rsid w:val="00547C4E"/>
    <w:rsid w:val="00550228"/>
    <w:rsid w:val="00551162"/>
    <w:rsid w:val="00551711"/>
    <w:rsid w:val="00551D4E"/>
    <w:rsid w:val="0055267F"/>
    <w:rsid w:val="005526C9"/>
    <w:rsid w:val="00552D3B"/>
    <w:rsid w:val="005531F7"/>
    <w:rsid w:val="0055346F"/>
    <w:rsid w:val="00553701"/>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14"/>
    <w:rsid w:val="00575EF9"/>
    <w:rsid w:val="0057650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8FD"/>
    <w:rsid w:val="00591110"/>
    <w:rsid w:val="00591B8D"/>
    <w:rsid w:val="0059472C"/>
    <w:rsid w:val="005955E7"/>
    <w:rsid w:val="00596D07"/>
    <w:rsid w:val="00596D9C"/>
    <w:rsid w:val="005979BC"/>
    <w:rsid w:val="005A043E"/>
    <w:rsid w:val="005A05BD"/>
    <w:rsid w:val="005A07B2"/>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C8C"/>
    <w:rsid w:val="005B4E8D"/>
    <w:rsid w:val="005B53FC"/>
    <w:rsid w:val="005B54A4"/>
    <w:rsid w:val="005B5A9F"/>
    <w:rsid w:val="005B6234"/>
    <w:rsid w:val="005B6B5C"/>
    <w:rsid w:val="005B7390"/>
    <w:rsid w:val="005B75E2"/>
    <w:rsid w:val="005C0DF5"/>
    <w:rsid w:val="005C0EC6"/>
    <w:rsid w:val="005C11BF"/>
    <w:rsid w:val="005C1485"/>
    <w:rsid w:val="005C2B71"/>
    <w:rsid w:val="005C3FBF"/>
    <w:rsid w:val="005C4003"/>
    <w:rsid w:val="005C436B"/>
    <w:rsid w:val="005C60C1"/>
    <w:rsid w:val="005D0034"/>
    <w:rsid w:val="005D1E21"/>
    <w:rsid w:val="005D2073"/>
    <w:rsid w:val="005D23CE"/>
    <w:rsid w:val="005D2C88"/>
    <w:rsid w:val="005D4BA2"/>
    <w:rsid w:val="005D5886"/>
    <w:rsid w:val="005D5C70"/>
    <w:rsid w:val="005D6C33"/>
    <w:rsid w:val="005D743B"/>
    <w:rsid w:val="005D7655"/>
    <w:rsid w:val="005E0591"/>
    <w:rsid w:val="005E0A06"/>
    <w:rsid w:val="005E0C21"/>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3FC"/>
    <w:rsid w:val="005F2F27"/>
    <w:rsid w:val="005F3348"/>
    <w:rsid w:val="005F37BB"/>
    <w:rsid w:val="005F3BED"/>
    <w:rsid w:val="005F3D01"/>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9D"/>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2C29"/>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01"/>
    <w:rsid w:val="006535EA"/>
    <w:rsid w:val="00653853"/>
    <w:rsid w:val="00653A01"/>
    <w:rsid w:val="006540F7"/>
    <w:rsid w:val="00655F76"/>
    <w:rsid w:val="00656E53"/>
    <w:rsid w:val="00656FBC"/>
    <w:rsid w:val="006601CB"/>
    <w:rsid w:val="00660E4B"/>
    <w:rsid w:val="006613F4"/>
    <w:rsid w:val="00661895"/>
    <w:rsid w:val="00661B07"/>
    <w:rsid w:val="00661BC4"/>
    <w:rsid w:val="00661C19"/>
    <w:rsid w:val="00662138"/>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0D8"/>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1C6"/>
    <w:rsid w:val="00697530"/>
    <w:rsid w:val="0069776D"/>
    <w:rsid w:val="006A0ECD"/>
    <w:rsid w:val="006A0FEA"/>
    <w:rsid w:val="006A1B98"/>
    <w:rsid w:val="006A2103"/>
    <w:rsid w:val="006A21ED"/>
    <w:rsid w:val="006A3B26"/>
    <w:rsid w:val="006A3CB1"/>
    <w:rsid w:val="006A4C8B"/>
    <w:rsid w:val="006A5204"/>
    <w:rsid w:val="006A534D"/>
    <w:rsid w:val="006A5C90"/>
    <w:rsid w:val="006A701A"/>
    <w:rsid w:val="006A74D6"/>
    <w:rsid w:val="006B01D7"/>
    <w:rsid w:val="006B0A08"/>
    <w:rsid w:val="006B0A84"/>
    <w:rsid w:val="006B1585"/>
    <w:rsid w:val="006B28DB"/>
    <w:rsid w:val="006B2F91"/>
    <w:rsid w:val="006B3970"/>
    <w:rsid w:val="006B39E0"/>
    <w:rsid w:val="006B3DCC"/>
    <w:rsid w:val="006B3F07"/>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51B"/>
    <w:rsid w:val="006C5602"/>
    <w:rsid w:val="006C61A3"/>
    <w:rsid w:val="006C63C3"/>
    <w:rsid w:val="006C6A2E"/>
    <w:rsid w:val="006C71DD"/>
    <w:rsid w:val="006C720C"/>
    <w:rsid w:val="006D07D3"/>
    <w:rsid w:val="006D1431"/>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06A"/>
    <w:rsid w:val="006E6A26"/>
    <w:rsid w:val="006E7428"/>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5672"/>
    <w:rsid w:val="00735BCE"/>
    <w:rsid w:val="00736762"/>
    <w:rsid w:val="00736C92"/>
    <w:rsid w:val="00736FFD"/>
    <w:rsid w:val="00737400"/>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3BF3"/>
    <w:rsid w:val="00763C7F"/>
    <w:rsid w:val="007643A2"/>
    <w:rsid w:val="007646DE"/>
    <w:rsid w:val="00764988"/>
    <w:rsid w:val="00765996"/>
    <w:rsid w:val="00766780"/>
    <w:rsid w:val="00766BE1"/>
    <w:rsid w:val="00766F21"/>
    <w:rsid w:val="00767673"/>
    <w:rsid w:val="00767C0C"/>
    <w:rsid w:val="00770293"/>
    <w:rsid w:val="007703ED"/>
    <w:rsid w:val="00770572"/>
    <w:rsid w:val="00772CA5"/>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C50"/>
    <w:rsid w:val="007A2B01"/>
    <w:rsid w:val="007A3B91"/>
    <w:rsid w:val="007A3C88"/>
    <w:rsid w:val="007A3F63"/>
    <w:rsid w:val="007A41AD"/>
    <w:rsid w:val="007A4991"/>
    <w:rsid w:val="007A4B6E"/>
    <w:rsid w:val="007A4C75"/>
    <w:rsid w:val="007A4E89"/>
    <w:rsid w:val="007A5EF3"/>
    <w:rsid w:val="007A6CEE"/>
    <w:rsid w:val="007A7203"/>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71CA"/>
    <w:rsid w:val="007E7418"/>
    <w:rsid w:val="007E79D2"/>
    <w:rsid w:val="007F01F2"/>
    <w:rsid w:val="007F16A8"/>
    <w:rsid w:val="007F2962"/>
    <w:rsid w:val="007F32FD"/>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045"/>
    <w:rsid w:val="00805182"/>
    <w:rsid w:val="0080518A"/>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52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0A"/>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95E"/>
    <w:rsid w:val="008B3C1E"/>
    <w:rsid w:val="008B402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31D2"/>
    <w:rsid w:val="008D4027"/>
    <w:rsid w:val="008D42F7"/>
    <w:rsid w:val="008D465E"/>
    <w:rsid w:val="008D4982"/>
    <w:rsid w:val="008D4BB4"/>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B88"/>
    <w:rsid w:val="00907C14"/>
    <w:rsid w:val="00907EF9"/>
    <w:rsid w:val="00907F30"/>
    <w:rsid w:val="00907F40"/>
    <w:rsid w:val="00910985"/>
    <w:rsid w:val="009110FB"/>
    <w:rsid w:val="00911648"/>
    <w:rsid w:val="009116EF"/>
    <w:rsid w:val="00913028"/>
    <w:rsid w:val="00913ABF"/>
    <w:rsid w:val="00914543"/>
    <w:rsid w:val="0091652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37ACD"/>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3F"/>
    <w:rsid w:val="00950CA3"/>
    <w:rsid w:val="00951584"/>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5EEA"/>
    <w:rsid w:val="00966616"/>
    <w:rsid w:val="00967441"/>
    <w:rsid w:val="00967C93"/>
    <w:rsid w:val="00971189"/>
    <w:rsid w:val="009711D1"/>
    <w:rsid w:val="009712DA"/>
    <w:rsid w:val="0097131C"/>
    <w:rsid w:val="00971326"/>
    <w:rsid w:val="00971DEA"/>
    <w:rsid w:val="00972793"/>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31FC"/>
    <w:rsid w:val="0099389D"/>
    <w:rsid w:val="009941C0"/>
    <w:rsid w:val="009944A2"/>
    <w:rsid w:val="00995397"/>
    <w:rsid w:val="00996581"/>
    <w:rsid w:val="00996C9F"/>
    <w:rsid w:val="00997D2E"/>
    <w:rsid w:val="009A01CE"/>
    <w:rsid w:val="009A03D6"/>
    <w:rsid w:val="009A0E03"/>
    <w:rsid w:val="009A0E12"/>
    <w:rsid w:val="009A2575"/>
    <w:rsid w:val="009A2582"/>
    <w:rsid w:val="009A4871"/>
    <w:rsid w:val="009A4918"/>
    <w:rsid w:val="009A4ACB"/>
    <w:rsid w:val="009A4F2C"/>
    <w:rsid w:val="009A6B9C"/>
    <w:rsid w:val="009A7336"/>
    <w:rsid w:val="009A776E"/>
    <w:rsid w:val="009A7D3F"/>
    <w:rsid w:val="009B2493"/>
    <w:rsid w:val="009B3D34"/>
    <w:rsid w:val="009B47DE"/>
    <w:rsid w:val="009B4E2D"/>
    <w:rsid w:val="009B4E6B"/>
    <w:rsid w:val="009B5B5F"/>
    <w:rsid w:val="009B68B9"/>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5CB0"/>
    <w:rsid w:val="009D5E09"/>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48"/>
    <w:rsid w:val="00A101F9"/>
    <w:rsid w:val="00A103CD"/>
    <w:rsid w:val="00A10521"/>
    <w:rsid w:val="00A128B3"/>
    <w:rsid w:val="00A13556"/>
    <w:rsid w:val="00A141E0"/>
    <w:rsid w:val="00A143B5"/>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44BA"/>
    <w:rsid w:val="00AB4E6E"/>
    <w:rsid w:val="00AB5206"/>
    <w:rsid w:val="00AB5D2F"/>
    <w:rsid w:val="00AB5EC7"/>
    <w:rsid w:val="00AB696C"/>
    <w:rsid w:val="00AB6A84"/>
    <w:rsid w:val="00AB7D7E"/>
    <w:rsid w:val="00AC03FE"/>
    <w:rsid w:val="00AC099A"/>
    <w:rsid w:val="00AC0DA5"/>
    <w:rsid w:val="00AC14EC"/>
    <w:rsid w:val="00AC176D"/>
    <w:rsid w:val="00AC235A"/>
    <w:rsid w:val="00AC2D35"/>
    <w:rsid w:val="00AC304B"/>
    <w:rsid w:val="00AC328B"/>
    <w:rsid w:val="00AC3FDA"/>
    <w:rsid w:val="00AC4011"/>
    <w:rsid w:val="00AC4710"/>
    <w:rsid w:val="00AC4DDB"/>
    <w:rsid w:val="00AC55C4"/>
    <w:rsid w:val="00AC5A1F"/>
    <w:rsid w:val="00AC5C15"/>
    <w:rsid w:val="00AC5FE7"/>
    <w:rsid w:val="00AC62A3"/>
    <w:rsid w:val="00AC7142"/>
    <w:rsid w:val="00AC73FC"/>
    <w:rsid w:val="00AC7AA6"/>
    <w:rsid w:val="00AD053E"/>
    <w:rsid w:val="00AD0748"/>
    <w:rsid w:val="00AD1CE9"/>
    <w:rsid w:val="00AD1EB2"/>
    <w:rsid w:val="00AD2AB6"/>
    <w:rsid w:val="00AD3256"/>
    <w:rsid w:val="00AD33FD"/>
    <w:rsid w:val="00AD3892"/>
    <w:rsid w:val="00AD47E9"/>
    <w:rsid w:val="00AD5C47"/>
    <w:rsid w:val="00AD76AA"/>
    <w:rsid w:val="00AD7EDB"/>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3EDA"/>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92E"/>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DAF"/>
    <w:rsid w:val="00B81F88"/>
    <w:rsid w:val="00B82C93"/>
    <w:rsid w:val="00B83694"/>
    <w:rsid w:val="00B83B0B"/>
    <w:rsid w:val="00B84509"/>
    <w:rsid w:val="00B846DE"/>
    <w:rsid w:val="00B84E47"/>
    <w:rsid w:val="00B8545E"/>
    <w:rsid w:val="00B8555D"/>
    <w:rsid w:val="00B87610"/>
    <w:rsid w:val="00B87993"/>
    <w:rsid w:val="00B90F5D"/>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BA6"/>
    <w:rsid w:val="00BA4084"/>
    <w:rsid w:val="00BA6A58"/>
    <w:rsid w:val="00BA78A5"/>
    <w:rsid w:val="00BB08D8"/>
    <w:rsid w:val="00BB0981"/>
    <w:rsid w:val="00BB1AC6"/>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372"/>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58D"/>
    <w:rsid w:val="00BF5CDE"/>
    <w:rsid w:val="00BF5D5C"/>
    <w:rsid w:val="00BF635A"/>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5E91"/>
    <w:rsid w:val="00C37198"/>
    <w:rsid w:val="00C37211"/>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56BC"/>
    <w:rsid w:val="00C5588B"/>
    <w:rsid w:val="00C55AB8"/>
    <w:rsid w:val="00C55B0F"/>
    <w:rsid w:val="00C55B42"/>
    <w:rsid w:val="00C55F00"/>
    <w:rsid w:val="00C55F91"/>
    <w:rsid w:val="00C5627E"/>
    <w:rsid w:val="00C57040"/>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07A"/>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1A1E"/>
    <w:rsid w:val="00CA4706"/>
    <w:rsid w:val="00CA558D"/>
    <w:rsid w:val="00CA6E7F"/>
    <w:rsid w:val="00CA7A9F"/>
    <w:rsid w:val="00CA7DB5"/>
    <w:rsid w:val="00CB09EC"/>
    <w:rsid w:val="00CB0A42"/>
    <w:rsid w:val="00CB26BF"/>
    <w:rsid w:val="00CB31B6"/>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662D"/>
    <w:rsid w:val="00CE6972"/>
    <w:rsid w:val="00CE7016"/>
    <w:rsid w:val="00CF1147"/>
    <w:rsid w:val="00CF1270"/>
    <w:rsid w:val="00CF1630"/>
    <w:rsid w:val="00CF1B45"/>
    <w:rsid w:val="00CF1DF8"/>
    <w:rsid w:val="00CF36A8"/>
    <w:rsid w:val="00CF4970"/>
    <w:rsid w:val="00CF5402"/>
    <w:rsid w:val="00CF5827"/>
    <w:rsid w:val="00CF6B83"/>
    <w:rsid w:val="00CF766F"/>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867"/>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1DA"/>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763"/>
    <w:rsid w:val="00D803AB"/>
    <w:rsid w:val="00D80E36"/>
    <w:rsid w:val="00D80E86"/>
    <w:rsid w:val="00D80EC6"/>
    <w:rsid w:val="00D81227"/>
    <w:rsid w:val="00D81915"/>
    <w:rsid w:val="00D81A71"/>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124"/>
    <w:rsid w:val="00DB5A17"/>
    <w:rsid w:val="00DB5DF0"/>
    <w:rsid w:val="00DB7CF9"/>
    <w:rsid w:val="00DC0529"/>
    <w:rsid w:val="00DC146C"/>
    <w:rsid w:val="00DC14AA"/>
    <w:rsid w:val="00DC1EE1"/>
    <w:rsid w:val="00DC2259"/>
    <w:rsid w:val="00DC23C7"/>
    <w:rsid w:val="00DC265D"/>
    <w:rsid w:val="00DC294C"/>
    <w:rsid w:val="00DC38D4"/>
    <w:rsid w:val="00DC43AA"/>
    <w:rsid w:val="00DC47A1"/>
    <w:rsid w:val="00DC5A7B"/>
    <w:rsid w:val="00DC5E0B"/>
    <w:rsid w:val="00DC5F04"/>
    <w:rsid w:val="00DC6505"/>
    <w:rsid w:val="00DC6554"/>
    <w:rsid w:val="00DC6907"/>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3A9"/>
    <w:rsid w:val="00E02873"/>
    <w:rsid w:val="00E037D2"/>
    <w:rsid w:val="00E03969"/>
    <w:rsid w:val="00E04941"/>
    <w:rsid w:val="00E05129"/>
    <w:rsid w:val="00E05A5C"/>
    <w:rsid w:val="00E06575"/>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457"/>
    <w:rsid w:val="00E247F3"/>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33AE"/>
    <w:rsid w:val="00EB37F8"/>
    <w:rsid w:val="00EB3BB5"/>
    <w:rsid w:val="00EB4E97"/>
    <w:rsid w:val="00EB4EAC"/>
    <w:rsid w:val="00EB513C"/>
    <w:rsid w:val="00EB62CE"/>
    <w:rsid w:val="00EB74FF"/>
    <w:rsid w:val="00EB7513"/>
    <w:rsid w:val="00EB75B8"/>
    <w:rsid w:val="00EC0D73"/>
    <w:rsid w:val="00EC142D"/>
    <w:rsid w:val="00EC1DAB"/>
    <w:rsid w:val="00EC21D7"/>
    <w:rsid w:val="00EC2FF6"/>
    <w:rsid w:val="00EC3BA9"/>
    <w:rsid w:val="00EC3DC9"/>
    <w:rsid w:val="00EC4FC7"/>
    <w:rsid w:val="00EC533F"/>
    <w:rsid w:val="00EC58FA"/>
    <w:rsid w:val="00EC7694"/>
    <w:rsid w:val="00ED08C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3DEE"/>
    <w:rsid w:val="00EF4421"/>
    <w:rsid w:val="00EF4F00"/>
    <w:rsid w:val="00EF54FA"/>
    <w:rsid w:val="00EF6C54"/>
    <w:rsid w:val="00F00699"/>
    <w:rsid w:val="00F019E5"/>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3588"/>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63D0"/>
    <w:rsid w:val="00FD67EC"/>
    <w:rsid w:val="00FD6854"/>
    <w:rsid w:val="00FD709D"/>
    <w:rsid w:val="00FD72C8"/>
    <w:rsid w:val="00FE03CD"/>
    <w:rsid w:val="00FE0A75"/>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1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7388648">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schemas.microsoft.com/office/2006/documentManagement/types"/>
    <ds:schemaRef ds:uri="http://www.w3.org/XML/1998/namespace"/>
    <ds:schemaRef ds:uri="http://schemas.openxmlformats.org/package/2006/metadata/core-properties"/>
    <ds:schemaRef ds:uri="http://purl.org/dc/dcmitype/"/>
    <ds:schemaRef ds:uri="a915fe38-2618-47b6-8303-829fb71466d5"/>
    <ds:schemaRef ds:uri="http://purl.org/dc/elements/1.1/"/>
    <ds:schemaRef ds:uri="http://schemas.microsoft.com/office/infopath/2007/PartnerControls"/>
    <ds:schemaRef ds:uri="23d77754-4ccc-4c57-9291-cab09e81894a"/>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47</Pages>
  <Words>13162</Words>
  <Characters>75026</Characters>
  <Application>Microsoft Office Word</Application>
  <DocSecurity>0</DocSecurity>
  <Lines>625</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802.11-25/0437r5</vt:lpstr>
      <vt:lpstr>doc.: IEEE 802.11-24/2040r0</vt:lpstr>
    </vt:vector>
  </TitlesOfParts>
  <Company>Intel</Company>
  <LinksUpToDate>false</LinksUpToDate>
  <CharactersWithSpaces>88012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802.11-25/0437r6</dc:title>
  <dc:subject>Submission</dc:subject>
  <dc:creator>Laurent Cariou</dc:creator>
  <cp:keywords>March 2018, CTPClassification=CTP_IC</cp:keywords>
  <dc:description/>
  <cp:lastModifiedBy>Cariou, Laurent</cp:lastModifiedBy>
  <cp:revision>2</cp:revision>
  <cp:lastPrinted>2014-09-06T06:13:00Z</cp:lastPrinted>
  <dcterms:created xsi:type="dcterms:W3CDTF">2025-05-13T08:34:00Z</dcterms:created>
  <dcterms:modified xsi:type="dcterms:W3CDTF">2025-05-13T08:34:00Z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