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6AFB" w14:textId="77777777" w:rsidR="00CA09B2" w:rsidRPr="00612492" w:rsidRDefault="00CA09B2">
      <w:pPr>
        <w:pStyle w:val="T1"/>
        <w:pBdr>
          <w:bottom w:val="single" w:sz="6" w:space="0" w:color="auto"/>
        </w:pBdr>
        <w:spacing w:after="240"/>
      </w:pPr>
      <w:r w:rsidRPr="00612492">
        <w:t>IEEE P802.11</w:t>
      </w:r>
      <w:r w:rsidRPr="006124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612492" w:rsidRPr="00612492" w14:paraId="301E056D" w14:textId="77777777" w:rsidTr="00520011">
        <w:trPr>
          <w:trHeight w:val="485"/>
          <w:jc w:val="center"/>
        </w:trPr>
        <w:tc>
          <w:tcPr>
            <w:tcW w:w="9576" w:type="dxa"/>
            <w:gridSpan w:val="5"/>
            <w:vAlign w:val="center"/>
          </w:tcPr>
          <w:p w14:paraId="174AEACA" w14:textId="7D16D633" w:rsidR="00CA09B2" w:rsidRPr="00612492" w:rsidRDefault="00934988">
            <w:pPr>
              <w:pStyle w:val="T2"/>
            </w:pPr>
            <w:r>
              <w:t>Dec 2024-March2025</w:t>
            </w:r>
            <w:r w:rsidR="00EC24B4" w:rsidRPr="00612492">
              <w:t xml:space="preserve"> </w:t>
            </w:r>
            <w:r w:rsidR="00062F01">
              <w:t>conference call</w:t>
            </w:r>
            <w:r w:rsidR="008018B3" w:rsidRPr="00612492">
              <w:t xml:space="preserve"> </w:t>
            </w:r>
            <w:r w:rsidR="00EC24B4" w:rsidRPr="00612492">
              <w:t>minutes</w:t>
            </w:r>
          </w:p>
        </w:tc>
      </w:tr>
      <w:tr w:rsidR="00612492" w:rsidRPr="00612492" w14:paraId="727F4230" w14:textId="77777777" w:rsidTr="00520011">
        <w:trPr>
          <w:trHeight w:val="359"/>
          <w:jc w:val="center"/>
        </w:trPr>
        <w:tc>
          <w:tcPr>
            <w:tcW w:w="9576" w:type="dxa"/>
            <w:gridSpan w:val="5"/>
            <w:vAlign w:val="center"/>
          </w:tcPr>
          <w:p w14:paraId="0AC2E95D" w14:textId="2197FE58" w:rsidR="00CA09B2" w:rsidRPr="00612492" w:rsidRDefault="00CA09B2">
            <w:pPr>
              <w:pStyle w:val="T2"/>
              <w:ind w:left="0"/>
              <w:rPr>
                <w:sz w:val="20"/>
              </w:rPr>
            </w:pPr>
            <w:r w:rsidRPr="00612492">
              <w:rPr>
                <w:sz w:val="20"/>
              </w:rPr>
              <w:t>Date:</w:t>
            </w:r>
            <w:r w:rsidRPr="00612492">
              <w:rPr>
                <w:b w:val="0"/>
                <w:sz w:val="20"/>
              </w:rPr>
              <w:t xml:space="preserve">  </w:t>
            </w:r>
            <w:r w:rsidR="00EC24B4" w:rsidRPr="00612492">
              <w:rPr>
                <w:b w:val="0"/>
                <w:sz w:val="20"/>
              </w:rPr>
              <w:t>202</w:t>
            </w:r>
            <w:r w:rsidR="00934988">
              <w:rPr>
                <w:b w:val="0"/>
                <w:sz w:val="20"/>
              </w:rPr>
              <w:t>5</w:t>
            </w:r>
            <w:r w:rsidR="00EC24B4" w:rsidRPr="00612492">
              <w:rPr>
                <w:b w:val="0"/>
                <w:sz w:val="20"/>
              </w:rPr>
              <w:t>-</w:t>
            </w:r>
            <w:r w:rsidR="000E49FC">
              <w:rPr>
                <w:b w:val="0"/>
                <w:sz w:val="20"/>
              </w:rPr>
              <w:t>0</w:t>
            </w:r>
            <w:r w:rsidR="00934988">
              <w:rPr>
                <w:b w:val="0"/>
                <w:sz w:val="20"/>
              </w:rPr>
              <w:t>3</w:t>
            </w:r>
            <w:r w:rsidR="00EC24B4" w:rsidRPr="00612492">
              <w:rPr>
                <w:b w:val="0"/>
                <w:sz w:val="20"/>
              </w:rPr>
              <w:t>-</w:t>
            </w:r>
            <w:r w:rsidR="00934988">
              <w:rPr>
                <w:b w:val="0"/>
                <w:sz w:val="20"/>
              </w:rPr>
              <w:t>08</w:t>
            </w:r>
          </w:p>
        </w:tc>
      </w:tr>
      <w:tr w:rsidR="00612492" w:rsidRPr="00612492" w14:paraId="08D33F6A" w14:textId="77777777" w:rsidTr="00520011">
        <w:trPr>
          <w:cantSplit/>
          <w:jc w:val="center"/>
        </w:trPr>
        <w:tc>
          <w:tcPr>
            <w:tcW w:w="9576" w:type="dxa"/>
            <w:gridSpan w:val="5"/>
            <w:vAlign w:val="center"/>
          </w:tcPr>
          <w:p w14:paraId="171B2E7D" w14:textId="77777777" w:rsidR="00CA09B2" w:rsidRPr="00612492" w:rsidRDefault="00CA09B2">
            <w:pPr>
              <w:pStyle w:val="T2"/>
              <w:spacing w:after="0"/>
              <w:ind w:left="0" w:right="0"/>
              <w:jc w:val="left"/>
              <w:rPr>
                <w:sz w:val="20"/>
              </w:rPr>
            </w:pPr>
            <w:r w:rsidRPr="00612492">
              <w:rPr>
                <w:sz w:val="20"/>
              </w:rPr>
              <w:t>Author(s):</w:t>
            </w:r>
          </w:p>
        </w:tc>
      </w:tr>
      <w:tr w:rsidR="00612492" w:rsidRPr="00612492" w14:paraId="570AC917" w14:textId="77777777" w:rsidTr="00520011">
        <w:trPr>
          <w:jc w:val="center"/>
        </w:trPr>
        <w:tc>
          <w:tcPr>
            <w:tcW w:w="1336" w:type="dxa"/>
            <w:vAlign w:val="center"/>
          </w:tcPr>
          <w:p w14:paraId="2B347C5B" w14:textId="77777777" w:rsidR="00CA09B2" w:rsidRPr="00612492" w:rsidRDefault="00CA09B2">
            <w:pPr>
              <w:pStyle w:val="T2"/>
              <w:spacing w:after="0"/>
              <w:ind w:left="0" w:right="0"/>
              <w:jc w:val="left"/>
              <w:rPr>
                <w:sz w:val="20"/>
              </w:rPr>
            </w:pPr>
            <w:r w:rsidRPr="00612492">
              <w:rPr>
                <w:sz w:val="20"/>
              </w:rPr>
              <w:t>Name</w:t>
            </w:r>
          </w:p>
        </w:tc>
        <w:tc>
          <w:tcPr>
            <w:tcW w:w="2064" w:type="dxa"/>
            <w:vAlign w:val="center"/>
          </w:tcPr>
          <w:p w14:paraId="17938767" w14:textId="77777777" w:rsidR="00CA09B2" w:rsidRPr="00612492" w:rsidRDefault="0062440B">
            <w:pPr>
              <w:pStyle w:val="T2"/>
              <w:spacing w:after="0"/>
              <w:ind w:left="0" w:right="0"/>
              <w:jc w:val="left"/>
              <w:rPr>
                <w:sz w:val="20"/>
              </w:rPr>
            </w:pPr>
            <w:r w:rsidRPr="00612492">
              <w:rPr>
                <w:sz w:val="20"/>
              </w:rPr>
              <w:t>Affiliation</w:t>
            </w:r>
          </w:p>
        </w:tc>
        <w:tc>
          <w:tcPr>
            <w:tcW w:w="2814" w:type="dxa"/>
            <w:vAlign w:val="center"/>
          </w:tcPr>
          <w:p w14:paraId="11BE33D1" w14:textId="77777777" w:rsidR="00CA09B2" w:rsidRPr="00612492" w:rsidRDefault="00CA09B2">
            <w:pPr>
              <w:pStyle w:val="T2"/>
              <w:spacing w:after="0"/>
              <w:ind w:left="0" w:right="0"/>
              <w:jc w:val="left"/>
              <w:rPr>
                <w:sz w:val="20"/>
              </w:rPr>
            </w:pPr>
            <w:r w:rsidRPr="00612492">
              <w:rPr>
                <w:sz w:val="20"/>
              </w:rPr>
              <w:t>Address</w:t>
            </w:r>
          </w:p>
        </w:tc>
        <w:tc>
          <w:tcPr>
            <w:tcW w:w="1715" w:type="dxa"/>
            <w:vAlign w:val="center"/>
          </w:tcPr>
          <w:p w14:paraId="48D691A5" w14:textId="77777777" w:rsidR="00CA09B2" w:rsidRPr="00612492" w:rsidRDefault="00CA09B2">
            <w:pPr>
              <w:pStyle w:val="T2"/>
              <w:spacing w:after="0"/>
              <w:ind w:left="0" w:right="0"/>
              <w:jc w:val="left"/>
              <w:rPr>
                <w:sz w:val="20"/>
              </w:rPr>
            </w:pPr>
            <w:r w:rsidRPr="00612492">
              <w:rPr>
                <w:sz w:val="20"/>
              </w:rPr>
              <w:t>Phone</w:t>
            </w:r>
          </w:p>
        </w:tc>
        <w:tc>
          <w:tcPr>
            <w:tcW w:w="1647" w:type="dxa"/>
            <w:vAlign w:val="center"/>
          </w:tcPr>
          <w:p w14:paraId="6A9E5409" w14:textId="77777777" w:rsidR="00CA09B2" w:rsidRPr="00612492" w:rsidRDefault="00CA09B2">
            <w:pPr>
              <w:pStyle w:val="T2"/>
              <w:spacing w:after="0"/>
              <w:ind w:left="0" w:right="0"/>
              <w:jc w:val="left"/>
              <w:rPr>
                <w:sz w:val="20"/>
              </w:rPr>
            </w:pPr>
            <w:r w:rsidRPr="00612492">
              <w:rPr>
                <w:sz w:val="20"/>
              </w:rPr>
              <w:t>email</w:t>
            </w:r>
          </w:p>
        </w:tc>
      </w:tr>
      <w:tr w:rsidR="00612492" w:rsidRPr="00612492" w14:paraId="35A5CF0D" w14:textId="77777777" w:rsidTr="00520011">
        <w:trPr>
          <w:jc w:val="center"/>
        </w:trPr>
        <w:tc>
          <w:tcPr>
            <w:tcW w:w="1336" w:type="dxa"/>
            <w:vAlign w:val="center"/>
          </w:tcPr>
          <w:p w14:paraId="53D15FCE" w14:textId="4B835C25" w:rsidR="00CA09B2" w:rsidRPr="00612492" w:rsidRDefault="00FB65E0">
            <w:pPr>
              <w:pStyle w:val="T2"/>
              <w:spacing w:after="0"/>
              <w:ind w:left="0" w:right="0"/>
              <w:rPr>
                <w:b w:val="0"/>
                <w:sz w:val="20"/>
              </w:rPr>
            </w:pPr>
            <w:r w:rsidRPr="00612492">
              <w:rPr>
                <w:b w:val="0"/>
                <w:sz w:val="20"/>
              </w:rPr>
              <w:t>Dibakar Das</w:t>
            </w:r>
          </w:p>
        </w:tc>
        <w:tc>
          <w:tcPr>
            <w:tcW w:w="2064" w:type="dxa"/>
            <w:vAlign w:val="center"/>
          </w:tcPr>
          <w:p w14:paraId="2255439F" w14:textId="45D9733F" w:rsidR="00CA09B2" w:rsidRPr="00612492" w:rsidRDefault="00FB65E0">
            <w:pPr>
              <w:pStyle w:val="T2"/>
              <w:spacing w:after="0"/>
              <w:ind w:left="0" w:right="0"/>
              <w:rPr>
                <w:b w:val="0"/>
                <w:sz w:val="20"/>
              </w:rPr>
            </w:pPr>
            <w:r w:rsidRPr="00612492">
              <w:rPr>
                <w:b w:val="0"/>
                <w:sz w:val="20"/>
              </w:rPr>
              <w:t>Intel</w:t>
            </w:r>
          </w:p>
        </w:tc>
        <w:tc>
          <w:tcPr>
            <w:tcW w:w="2814" w:type="dxa"/>
            <w:vAlign w:val="center"/>
          </w:tcPr>
          <w:p w14:paraId="3C0FDFD0" w14:textId="77777777" w:rsidR="00CA09B2" w:rsidRPr="00612492" w:rsidRDefault="00CA09B2">
            <w:pPr>
              <w:pStyle w:val="T2"/>
              <w:spacing w:after="0"/>
              <w:ind w:left="0" w:right="0"/>
              <w:rPr>
                <w:b w:val="0"/>
                <w:sz w:val="20"/>
              </w:rPr>
            </w:pPr>
          </w:p>
        </w:tc>
        <w:tc>
          <w:tcPr>
            <w:tcW w:w="1715" w:type="dxa"/>
            <w:vAlign w:val="center"/>
          </w:tcPr>
          <w:p w14:paraId="4809F91E" w14:textId="77777777" w:rsidR="00CA09B2" w:rsidRPr="00612492" w:rsidRDefault="00CA09B2">
            <w:pPr>
              <w:pStyle w:val="T2"/>
              <w:spacing w:after="0"/>
              <w:ind w:left="0" w:right="0"/>
              <w:rPr>
                <w:b w:val="0"/>
                <w:sz w:val="20"/>
              </w:rPr>
            </w:pPr>
          </w:p>
        </w:tc>
        <w:tc>
          <w:tcPr>
            <w:tcW w:w="1647" w:type="dxa"/>
            <w:vAlign w:val="center"/>
          </w:tcPr>
          <w:p w14:paraId="41A6C379" w14:textId="4FB3444E" w:rsidR="00CA09B2" w:rsidRPr="00612492" w:rsidRDefault="00FB65E0">
            <w:pPr>
              <w:pStyle w:val="T2"/>
              <w:spacing w:after="0"/>
              <w:ind w:left="0" w:right="0"/>
              <w:rPr>
                <w:b w:val="0"/>
                <w:sz w:val="16"/>
              </w:rPr>
            </w:pPr>
            <w:r w:rsidRPr="00612492">
              <w:rPr>
                <w:b w:val="0"/>
                <w:sz w:val="16"/>
              </w:rPr>
              <w:t>Dibakar.das@intel.com</w:t>
            </w:r>
          </w:p>
        </w:tc>
      </w:tr>
    </w:tbl>
    <w:p w14:paraId="5587A5FC" w14:textId="5D8A7327" w:rsidR="00CA09B2" w:rsidRPr="00612492" w:rsidRDefault="000C1F8F">
      <w:pPr>
        <w:pStyle w:val="T1"/>
        <w:spacing w:after="120"/>
        <w:rPr>
          <w:sz w:val="22"/>
        </w:rPr>
      </w:pPr>
      <w:r>
        <w:rPr>
          <w:noProof/>
        </w:rPr>
        <w:pict w14:anchorId="23F7EE8E">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DDBD41" w14:textId="77777777" w:rsidR="0029020B" w:rsidRDefault="0029020B">
                  <w:pPr>
                    <w:pStyle w:val="T1"/>
                    <w:spacing w:after="120"/>
                  </w:pPr>
                  <w:r>
                    <w:t>Abstract</w:t>
                  </w:r>
                </w:p>
                <w:p w14:paraId="04AD6FF8" w14:textId="0FEC255A" w:rsidR="009322E6" w:rsidRDefault="009322E6" w:rsidP="009322E6">
                  <w:pPr>
                    <w:jc w:val="both"/>
                  </w:pPr>
                  <w:r>
                    <w:t xml:space="preserve">This document contains </w:t>
                  </w:r>
                  <w:proofErr w:type="spellStart"/>
                  <w:r w:rsidR="00934988">
                    <w:t>TGbk</w:t>
                  </w:r>
                  <w:proofErr w:type="spellEnd"/>
                  <w:r w:rsidR="00934988">
                    <w:t xml:space="preserve"> Dec</w:t>
                  </w:r>
                  <w:r w:rsidR="00934988" w:rsidRPr="00934988">
                    <w:t xml:space="preserve"> 2024-March2025 </w:t>
                  </w:r>
                  <w:r w:rsidR="00934319">
                    <w:t>telecon</w:t>
                  </w:r>
                  <w:r w:rsidR="008018B3">
                    <w:t xml:space="preserve"> meeting </w:t>
                  </w:r>
                  <w:r>
                    <w:t xml:space="preserve">minutes </w:t>
                  </w:r>
                </w:p>
                <w:p w14:paraId="5AB249AB" w14:textId="34A04CC2" w:rsidR="0029020B" w:rsidRDefault="0029020B" w:rsidP="009322E6">
                  <w:pPr>
                    <w:jc w:val="both"/>
                  </w:pPr>
                </w:p>
              </w:txbxContent>
            </v:textbox>
          </v:shape>
        </w:pict>
      </w:r>
    </w:p>
    <w:p w14:paraId="32F04C1F" w14:textId="5CA1BF25" w:rsidR="00CA09B2" w:rsidRPr="00612492" w:rsidRDefault="00CA09B2" w:rsidP="001057AC">
      <w:pPr>
        <w:rPr>
          <w:b/>
          <w:sz w:val="24"/>
        </w:rPr>
      </w:pPr>
      <w:r w:rsidRPr="00612492">
        <w:br w:type="page"/>
      </w:r>
    </w:p>
    <w:p w14:paraId="55ECF1D0" w14:textId="4DCBF01E" w:rsidR="00493B2D" w:rsidRPr="00612492" w:rsidRDefault="00493B2D" w:rsidP="00544DC1">
      <w:pPr>
        <w:pStyle w:val="Heading2"/>
        <w:numPr>
          <w:ilvl w:val="0"/>
          <w:numId w:val="2"/>
        </w:numPr>
        <w:rPr>
          <w:lang w:val="en-US"/>
        </w:rPr>
      </w:pPr>
      <w:bookmarkStart w:id="0" w:name="_Hlk74161377"/>
      <w:proofErr w:type="spellStart"/>
      <w:r w:rsidRPr="00612492">
        <w:rPr>
          <w:lang w:val="en-US"/>
        </w:rPr>
        <w:lastRenderedPageBreak/>
        <w:t>TGbk</w:t>
      </w:r>
      <w:proofErr w:type="spellEnd"/>
      <w:r w:rsidRPr="00612492">
        <w:rPr>
          <w:lang w:val="en-US"/>
        </w:rPr>
        <w:t xml:space="preserve"> – </w:t>
      </w:r>
      <w:r w:rsidR="00F254BF">
        <w:rPr>
          <w:lang w:val="en-US"/>
        </w:rPr>
        <w:t>December 3</w:t>
      </w:r>
      <w:r w:rsidRPr="00612492">
        <w:rPr>
          <w:lang w:val="en-US"/>
        </w:rPr>
        <w:t xml:space="preserve">, </w:t>
      </w:r>
      <w:r w:rsidRPr="009160DE">
        <w:rPr>
          <w:lang w:val="en-US"/>
        </w:rPr>
        <w:t>202</w:t>
      </w:r>
      <w:bookmarkEnd w:id="0"/>
      <w:r w:rsidR="0071448B">
        <w:rPr>
          <w:lang w:val="en-US"/>
        </w:rPr>
        <w:t>4</w:t>
      </w:r>
      <w:r w:rsidR="009160DE" w:rsidRPr="009160DE">
        <w:rPr>
          <w:lang w:val="en-US"/>
        </w:rPr>
        <w:t xml:space="preserve"> </w:t>
      </w:r>
    </w:p>
    <w:p w14:paraId="17893359" w14:textId="61E466D6" w:rsidR="001A2FE9" w:rsidRPr="00E67456" w:rsidRDefault="001A2FE9" w:rsidP="00E45EB1">
      <w:pPr>
        <w:jc w:val="both"/>
        <w:rPr>
          <w:szCs w:val="22"/>
          <w:lang w:val="en-US" w:eastAsia="ja-JP"/>
        </w:rPr>
      </w:pPr>
    </w:p>
    <w:p w14:paraId="7CAF369D" w14:textId="790811AA" w:rsidR="00E67456" w:rsidRPr="00086F46" w:rsidRDefault="0071448B" w:rsidP="00544DC1">
      <w:pPr>
        <w:pStyle w:val="ListParagraph"/>
        <w:numPr>
          <w:ilvl w:val="1"/>
          <w:numId w:val="1"/>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Chair, </w:t>
      </w:r>
      <w:r w:rsidR="00057EFC">
        <w:rPr>
          <w:szCs w:val="22"/>
          <w:lang w:val="en-US"/>
        </w:rPr>
        <w:t>Jonathan Segev</w:t>
      </w:r>
      <w:r w:rsidR="00406CA8">
        <w:rPr>
          <w:szCs w:val="22"/>
          <w:lang w:val="en-US"/>
        </w:rPr>
        <w:t xml:space="preserve"> (</w:t>
      </w:r>
      <w:r w:rsidR="00C7709B">
        <w:rPr>
          <w:szCs w:val="22"/>
          <w:lang w:val="en-US"/>
        </w:rPr>
        <w:t>Intel</w:t>
      </w:r>
      <w:r w:rsidR="00406CA8">
        <w:rPr>
          <w:szCs w:val="22"/>
          <w:lang w:val="en-US"/>
        </w:rPr>
        <w:t>)</w:t>
      </w:r>
      <w:r w:rsidR="008A44D0">
        <w:rPr>
          <w:szCs w:val="22"/>
          <w:lang w:val="en-US"/>
        </w:rPr>
        <w:t xml:space="preserve"> at 10:01 AM PST. </w:t>
      </w:r>
    </w:p>
    <w:p w14:paraId="3F51BF4B" w14:textId="472A6AB9" w:rsidR="0071448B" w:rsidRPr="00A7552B" w:rsidRDefault="0071448B" w:rsidP="00544DC1">
      <w:pPr>
        <w:pStyle w:val="ListParagraph"/>
        <w:numPr>
          <w:ilvl w:val="1"/>
          <w:numId w:val="1"/>
        </w:numPr>
        <w:rPr>
          <w:b/>
          <w:szCs w:val="22"/>
          <w:lang w:val="en-US"/>
        </w:rPr>
      </w:pPr>
      <w:r w:rsidRPr="00A7552B">
        <w:rPr>
          <w:szCs w:val="22"/>
          <w:lang w:val="en-US"/>
        </w:rPr>
        <w:t xml:space="preserve">Agenda </w:t>
      </w:r>
      <w:r w:rsidRPr="00A7552B">
        <w:rPr>
          <w:szCs w:val="22"/>
          <w:lang w:val="en-US" w:eastAsia="ja-JP"/>
        </w:rPr>
        <w:t xml:space="preserve">Doc. </w:t>
      </w:r>
      <w:hyperlink r:id="rId8" w:history="1">
        <w:r w:rsidRPr="00A7552B">
          <w:rPr>
            <w:rStyle w:val="Hyperlink"/>
            <w:b/>
            <w:color w:val="auto"/>
            <w:szCs w:val="22"/>
            <w:lang w:val="en-US" w:eastAsia="ja-JP"/>
          </w:rPr>
          <w:t>IEEE 802.11-</w:t>
        </w:r>
        <w:r w:rsidR="001D5AB3">
          <w:rPr>
            <w:rStyle w:val="Hyperlink"/>
            <w:b/>
            <w:color w:val="auto"/>
            <w:szCs w:val="22"/>
            <w:lang w:val="en-US" w:eastAsia="ja-JP"/>
          </w:rPr>
          <w:t>1638</w:t>
        </w:r>
        <w:r w:rsidR="00406CA8">
          <w:rPr>
            <w:rStyle w:val="Hyperlink"/>
            <w:b/>
            <w:color w:val="auto"/>
            <w:szCs w:val="22"/>
            <w:lang w:val="en-US" w:eastAsia="ja-JP"/>
          </w:rPr>
          <w:t>/r</w:t>
        </w:r>
        <w:r w:rsidR="001D5AB3">
          <w:rPr>
            <w:rStyle w:val="Hyperlink"/>
            <w:b/>
            <w:color w:val="auto"/>
            <w:szCs w:val="22"/>
            <w:lang w:val="en-US" w:eastAsia="ja-JP"/>
          </w:rPr>
          <w:t>4</w:t>
        </w:r>
        <w:r w:rsidRPr="00A7552B">
          <w:rPr>
            <w:rFonts w:hint="cs"/>
            <w:b/>
            <w:szCs w:val="22"/>
            <w:u w:val="single"/>
            <w:rtl/>
            <w:lang w:val="en-US" w:eastAsia="ja-JP" w:bidi="he-IL"/>
          </w:rPr>
          <w:br/>
        </w:r>
      </w:hyperlink>
    </w:p>
    <w:p w14:paraId="3E24804E" w14:textId="0462D623" w:rsidR="0071448B" w:rsidRPr="00C7261D" w:rsidRDefault="0071448B" w:rsidP="00544DC1">
      <w:pPr>
        <w:pStyle w:val="ListParagraph"/>
        <w:numPr>
          <w:ilvl w:val="1"/>
          <w:numId w:val="1"/>
        </w:numPr>
        <w:rPr>
          <w:szCs w:val="22"/>
          <w:lang w:val="en-US"/>
        </w:rPr>
      </w:pPr>
      <w:r w:rsidRPr="00C7261D">
        <w:rPr>
          <w:szCs w:val="22"/>
          <w:lang w:val="en-US"/>
        </w:rPr>
        <w:t>Review Patent Policy and logistics</w:t>
      </w:r>
    </w:p>
    <w:p w14:paraId="2238B807" w14:textId="77777777" w:rsidR="008C12E9" w:rsidRPr="00CF4E79" w:rsidRDefault="0071448B" w:rsidP="00544DC1">
      <w:pPr>
        <w:numPr>
          <w:ilvl w:val="2"/>
          <w:numId w:val="1"/>
        </w:numPr>
        <w:rPr>
          <w:szCs w:val="22"/>
          <w:lang w:val="en-US"/>
        </w:rPr>
      </w:pPr>
      <w:r w:rsidRPr="00CF4E79">
        <w:rPr>
          <w:szCs w:val="22"/>
          <w:lang w:val="en-US"/>
        </w:rPr>
        <w:t xml:space="preserve">Chair reviewed </w:t>
      </w:r>
      <w:r w:rsidR="008C12E9" w:rsidRPr="00CF4E79">
        <w:t xml:space="preserve">policy guidelines for the members </w:t>
      </w:r>
    </w:p>
    <w:p w14:paraId="77514FA1" w14:textId="186D298F" w:rsidR="008C12E9" w:rsidRPr="00CF4E79" w:rsidRDefault="008C12E9" w:rsidP="00544DC1">
      <w:pPr>
        <w:pStyle w:val="ListParagraph"/>
        <w:numPr>
          <w:ilvl w:val="2"/>
          <w:numId w:val="1"/>
        </w:numPr>
        <w:rPr>
          <w:szCs w:val="22"/>
          <w:lang w:val="en-US"/>
        </w:rPr>
      </w:pPr>
      <w:r w:rsidRPr="00CF4E79">
        <w:rPr>
          <w:szCs w:val="22"/>
          <w:lang w:val="en-US"/>
        </w:rPr>
        <w:t xml:space="preserve">Suggested members to sign-in to Attendance server (IMAT) </w:t>
      </w:r>
    </w:p>
    <w:p w14:paraId="6B4ED20A" w14:textId="34F4FD58" w:rsidR="008108FC" w:rsidRPr="00CF4E79" w:rsidRDefault="008108FC" w:rsidP="00544DC1">
      <w:pPr>
        <w:numPr>
          <w:ilvl w:val="2"/>
          <w:numId w:val="1"/>
        </w:numPr>
        <w:jc w:val="both"/>
        <w:rPr>
          <w:szCs w:val="22"/>
          <w:lang w:val="en-US" w:eastAsia="ja-JP"/>
        </w:rPr>
      </w:pPr>
      <w:r w:rsidRPr="00CF4E79">
        <w:rPr>
          <w:szCs w:val="22"/>
          <w:lang w:val="en-US" w:eastAsia="ja-JP"/>
        </w:rPr>
        <w:t>Chair reminded audience of the IEEE-SA Patent Policy, duty to inform and logistics</w:t>
      </w:r>
      <w:r w:rsidR="001B7949" w:rsidRPr="00CF4E79">
        <w:rPr>
          <w:szCs w:val="22"/>
          <w:lang w:val="en-US" w:eastAsia="ja-JP"/>
        </w:rPr>
        <w:t>.</w:t>
      </w:r>
      <w:r w:rsidRPr="00CF4E79">
        <w:rPr>
          <w:szCs w:val="22"/>
          <w:lang w:val="en-US" w:eastAsia="ja-JP"/>
        </w:rPr>
        <w:t xml:space="preserve"> Chair called for any potentially essential patents, no one stepped forward.</w:t>
      </w:r>
    </w:p>
    <w:p w14:paraId="2121615B" w14:textId="1D90A0D6" w:rsidR="00EE1613" w:rsidRPr="00CF4E79" w:rsidRDefault="00EE1613" w:rsidP="00544DC1">
      <w:pPr>
        <w:pStyle w:val="ListParagraph"/>
        <w:numPr>
          <w:ilvl w:val="2"/>
          <w:numId w:val="1"/>
        </w:numPr>
        <w:rPr>
          <w:szCs w:val="22"/>
          <w:lang w:val="en-US"/>
        </w:rPr>
      </w:pPr>
      <w:r w:rsidRPr="00CF4E79">
        <w:rPr>
          <w:szCs w:val="22"/>
          <w:lang w:val="en-US"/>
        </w:rPr>
        <w:t>Chair reminded audience of the about other guidelines for IEEE meetings, antitrust and competition laws</w:t>
      </w:r>
    </w:p>
    <w:p w14:paraId="2CF2AC1C" w14:textId="22046726" w:rsidR="00EE1613" w:rsidRPr="00CF4E79" w:rsidRDefault="00EE1613" w:rsidP="00544DC1">
      <w:pPr>
        <w:numPr>
          <w:ilvl w:val="2"/>
          <w:numId w:val="1"/>
        </w:numPr>
        <w:jc w:val="both"/>
        <w:rPr>
          <w:szCs w:val="22"/>
          <w:lang w:val="en-US"/>
        </w:rPr>
      </w:pPr>
      <w:r w:rsidRPr="00CF4E79">
        <w:rPr>
          <w:szCs w:val="22"/>
          <w:lang w:val="en-US"/>
        </w:rPr>
        <w:t>Chair re</w:t>
      </w:r>
      <w:r w:rsidR="000348AD" w:rsidRPr="00CF4E79">
        <w:rPr>
          <w:szCs w:val="22"/>
          <w:lang w:val="en-US"/>
        </w:rPr>
        <w:t>minded audience of</w:t>
      </w:r>
      <w:r w:rsidRPr="00CF4E79">
        <w:rPr>
          <w:szCs w:val="22"/>
          <w:lang w:val="en-US"/>
        </w:rPr>
        <w:t xml:space="preserve"> the IEEE SA copyright policy.</w:t>
      </w:r>
    </w:p>
    <w:p w14:paraId="74C1860F" w14:textId="5ED34C24" w:rsidR="00EE1613" w:rsidRDefault="00EE1613" w:rsidP="00544DC1">
      <w:pPr>
        <w:numPr>
          <w:ilvl w:val="2"/>
          <w:numId w:val="1"/>
        </w:numPr>
        <w:jc w:val="both"/>
        <w:rPr>
          <w:szCs w:val="22"/>
          <w:lang w:val="en-US"/>
        </w:rPr>
      </w:pPr>
      <w:r w:rsidRPr="00CF4E79">
        <w:rPr>
          <w:szCs w:val="22"/>
          <w:lang w:val="en-US"/>
        </w:rPr>
        <w:t>Chair re</w:t>
      </w:r>
      <w:r w:rsidR="000348AD" w:rsidRPr="00CF4E79">
        <w:rPr>
          <w:szCs w:val="22"/>
          <w:lang w:val="en-US"/>
        </w:rPr>
        <w:t xml:space="preserve">minded audience </w:t>
      </w:r>
      <w:r w:rsidR="00CF4E79" w:rsidRPr="00CF4E79">
        <w:rPr>
          <w:szCs w:val="22"/>
          <w:lang w:val="en-US"/>
        </w:rPr>
        <w:t>of the</w:t>
      </w:r>
      <w:r w:rsidRPr="00CF4E79">
        <w:rPr>
          <w:szCs w:val="22"/>
          <w:lang w:val="en-US"/>
        </w:rPr>
        <w:t xml:space="preserve"> IEEE code of ethics</w:t>
      </w:r>
      <w:r w:rsidR="00CD161B">
        <w:rPr>
          <w:szCs w:val="22"/>
          <w:lang w:val="en-US"/>
        </w:rPr>
        <w:t>,</w:t>
      </w:r>
      <w:r w:rsidR="00CD161B" w:rsidRPr="00CD161B">
        <w:rPr>
          <w:szCs w:val="22"/>
          <w:lang w:val="en-US"/>
        </w:rPr>
        <w:t xml:space="preserve"> </w:t>
      </w:r>
      <w:r w:rsidR="00CD161B" w:rsidRPr="00CD161B">
        <w:rPr>
          <w:szCs w:val="22"/>
          <w:lang w:val="en-US"/>
        </w:rPr>
        <w:t xml:space="preserve">IEEE-SA standards Bylaws regarding </w:t>
      </w:r>
      <w:r w:rsidR="00CD161B" w:rsidRPr="00CD161B">
        <w:rPr>
          <w:szCs w:val="22"/>
        </w:rPr>
        <w:t>fair &amp; equitable consideration of all viewpoints</w:t>
      </w:r>
      <w:r w:rsidRPr="00CF4E79">
        <w:rPr>
          <w:szCs w:val="22"/>
          <w:lang w:val="en-US"/>
        </w:rPr>
        <w:t xml:space="preserve"> and reviewed WG participation as an individual professional. – no clarification requested.</w:t>
      </w:r>
    </w:p>
    <w:p w14:paraId="6676F1D5" w14:textId="5E0FA5FC" w:rsidR="003D0AFF" w:rsidRPr="00CF4E79" w:rsidRDefault="003D0AFF" w:rsidP="00544DC1">
      <w:pPr>
        <w:numPr>
          <w:ilvl w:val="2"/>
          <w:numId w:val="1"/>
        </w:numPr>
        <w:jc w:val="both"/>
        <w:rPr>
          <w:szCs w:val="22"/>
          <w:lang w:val="en-US"/>
        </w:rPr>
      </w:pPr>
      <w:r>
        <w:rPr>
          <w:szCs w:val="22"/>
          <w:lang w:val="en-US"/>
        </w:rPr>
        <w:t>Second attendance reminder</w:t>
      </w:r>
    </w:p>
    <w:p w14:paraId="4624CEDC" w14:textId="49DCAFD6" w:rsidR="0071448B" w:rsidRPr="00C7261D" w:rsidRDefault="0071448B" w:rsidP="00DF6644">
      <w:pPr>
        <w:ind w:left="2376"/>
        <w:jc w:val="both"/>
        <w:rPr>
          <w:szCs w:val="22"/>
          <w:lang w:val="en-US"/>
        </w:rPr>
      </w:pPr>
    </w:p>
    <w:p w14:paraId="53EF2AD6" w14:textId="63AD35F0" w:rsidR="003A6CC6" w:rsidRPr="00B05C15" w:rsidRDefault="003A6CC6" w:rsidP="005F7A33">
      <w:pPr>
        <w:ind w:left="3096"/>
        <w:rPr>
          <w:szCs w:val="22"/>
          <w:lang w:val="en-US" w:eastAsia="ja-JP"/>
        </w:rPr>
      </w:pPr>
    </w:p>
    <w:p w14:paraId="45269D63" w14:textId="381F46DA" w:rsidR="00507766" w:rsidRDefault="00507766" w:rsidP="00544DC1">
      <w:pPr>
        <w:numPr>
          <w:ilvl w:val="1"/>
          <w:numId w:val="1"/>
        </w:numPr>
        <w:rPr>
          <w:szCs w:val="22"/>
          <w:lang w:val="en-US" w:eastAsia="ja-JP"/>
        </w:rPr>
      </w:pPr>
      <w:r w:rsidRPr="00507766">
        <w:rPr>
          <w:szCs w:val="22"/>
          <w:lang w:val="en-US" w:eastAsia="ja-JP"/>
        </w:rPr>
        <w:t xml:space="preserve">Agenda for this slot (slide </w:t>
      </w:r>
      <w:r w:rsidR="00F36224">
        <w:rPr>
          <w:szCs w:val="22"/>
          <w:lang w:val="en-US" w:eastAsia="ja-JP"/>
        </w:rPr>
        <w:t>37</w:t>
      </w:r>
      <w:r w:rsidRPr="00507766">
        <w:rPr>
          <w:szCs w:val="22"/>
          <w:lang w:val="en-US" w:eastAsia="ja-JP"/>
        </w:rPr>
        <w:t xml:space="preserve">): </w:t>
      </w:r>
    </w:p>
    <w:p w14:paraId="4ACFE9D2" w14:textId="132E5E75" w:rsidR="00DA7364" w:rsidRDefault="009F0186" w:rsidP="00544DC1">
      <w:pPr>
        <w:numPr>
          <w:ilvl w:val="2"/>
          <w:numId w:val="1"/>
        </w:numPr>
        <w:rPr>
          <w:szCs w:val="22"/>
          <w:lang w:val="en-US" w:eastAsia="ja-JP"/>
        </w:rPr>
      </w:pPr>
      <w:r>
        <w:rPr>
          <w:szCs w:val="22"/>
          <w:lang w:val="en-US" w:eastAsia="ja-JP"/>
        </w:rPr>
        <w:t>Conduct comment resolutions</w:t>
      </w:r>
    </w:p>
    <w:p w14:paraId="384794DB" w14:textId="091199DD" w:rsidR="008F0419" w:rsidRDefault="0068531C" w:rsidP="00544DC1">
      <w:pPr>
        <w:numPr>
          <w:ilvl w:val="3"/>
          <w:numId w:val="1"/>
        </w:numPr>
        <w:rPr>
          <w:szCs w:val="22"/>
          <w:lang w:eastAsia="ja-JP"/>
        </w:rPr>
      </w:pPr>
      <w:r w:rsidRPr="0068531C">
        <w:rPr>
          <w:szCs w:val="22"/>
          <w:lang w:val="en-US" w:eastAsia="ja-JP"/>
        </w:rPr>
        <w:t>11-24-1935</w:t>
      </w:r>
      <w:r w:rsidR="008F0419">
        <w:rPr>
          <w:szCs w:val="22"/>
          <w:lang w:val="en-US" w:eastAsia="ja-JP"/>
        </w:rPr>
        <w:t xml:space="preserve"> - </w:t>
      </w:r>
      <w:r w:rsidR="008F0419" w:rsidRPr="008F0419">
        <w:rPr>
          <w:szCs w:val="22"/>
          <w:lang w:eastAsia="ja-JP"/>
        </w:rPr>
        <w:t>CR SA ballot II</w:t>
      </w:r>
      <w:r w:rsidR="008F0419">
        <w:rPr>
          <w:szCs w:val="22"/>
          <w:lang w:eastAsia="ja-JP"/>
        </w:rPr>
        <w:t xml:space="preserve"> (Christian Berger)</w:t>
      </w:r>
    </w:p>
    <w:p w14:paraId="2A69348C" w14:textId="77777777" w:rsidR="008F0419" w:rsidRDefault="008F0419" w:rsidP="00544DC1">
      <w:pPr>
        <w:numPr>
          <w:ilvl w:val="3"/>
          <w:numId w:val="1"/>
        </w:numPr>
        <w:rPr>
          <w:szCs w:val="22"/>
          <w:lang w:eastAsia="ja-JP"/>
        </w:rPr>
      </w:pPr>
      <w:r w:rsidRPr="008F0419">
        <w:rPr>
          <w:szCs w:val="22"/>
          <w:lang w:val="en-US" w:eastAsia="ja-JP"/>
        </w:rPr>
        <w:t>11-24-1921</w:t>
      </w:r>
      <w:r>
        <w:rPr>
          <w:szCs w:val="22"/>
          <w:lang w:val="en-US" w:eastAsia="ja-JP"/>
        </w:rPr>
        <w:t xml:space="preserve"> - </w:t>
      </w:r>
      <w:r w:rsidRPr="008F0419">
        <w:rPr>
          <w:szCs w:val="22"/>
          <w:lang w:eastAsia="ja-JP"/>
        </w:rPr>
        <w:t>Comment Resolution Spatial Reuse</w:t>
      </w:r>
      <w:r>
        <w:rPr>
          <w:szCs w:val="22"/>
          <w:lang w:eastAsia="ja-JP"/>
        </w:rPr>
        <w:t xml:space="preserve"> (</w:t>
      </w:r>
      <w:r>
        <w:rPr>
          <w:szCs w:val="22"/>
          <w:lang w:eastAsia="ja-JP"/>
        </w:rPr>
        <w:t>Christian Berger)</w:t>
      </w:r>
    </w:p>
    <w:p w14:paraId="7359A775" w14:textId="49FAD835" w:rsidR="00204E14" w:rsidRPr="001540CA" w:rsidRDefault="001540CA" w:rsidP="00544DC1">
      <w:pPr>
        <w:numPr>
          <w:ilvl w:val="3"/>
          <w:numId w:val="1"/>
        </w:numPr>
        <w:rPr>
          <w:szCs w:val="22"/>
          <w:lang w:val="en-US" w:eastAsia="ja-JP"/>
        </w:rPr>
      </w:pPr>
      <w:r w:rsidRPr="001540CA">
        <w:rPr>
          <w:szCs w:val="22"/>
          <w:lang w:val="en-US" w:eastAsia="ja-JP"/>
        </w:rPr>
        <w:t>11-24-1964</w:t>
      </w:r>
      <w:r>
        <w:rPr>
          <w:szCs w:val="22"/>
          <w:lang w:val="en-US" w:eastAsia="ja-JP"/>
        </w:rPr>
        <w:t xml:space="preserve"> - </w:t>
      </w:r>
      <w:r w:rsidRPr="001540CA">
        <w:rPr>
          <w:szCs w:val="22"/>
          <w:lang w:eastAsia="ja-JP"/>
        </w:rPr>
        <w:t>CR initial SA Ballot</w:t>
      </w:r>
      <w:r>
        <w:rPr>
          <w:szCs w:val="22"/>
          <w:lang w:eastAsia="ja-JP"/>
        </w:rPr>
        <w:t xml:space="preserve"> (</w:t>
      </w:r>
      <w:r w:rsidRPr="001540CA">
        <w:rPr>
          <w:szCs w:val="22"/>
          <w:lang w:val="en-US" w:eastAsia="ja-JP"/>
        </w:rPr>
        <w:t>Stephan Sand</w:t>
      </w:r>
      <w:r>
        <w:rPr>
          <w:szCs w:val="22"/>
          <w:lang w:val="en-US" w:eastAsia="ja-JP"/>
        </w:rPr>
        <w:t>)</w:t>
      </w:r>
    </w:p>
    <w:p w14:paraId="4A95A303" w14:textId="25DDC013" w:rsidR="00DA7364" w:rsidRDefault="009F0186" w:rsidP="00544DC1">
      <w:pPr>
        <w:numPr>
          <w:ilvl w:val="2"/>
          <w:numId w:val="1"/>
        </w:numPr>
        <w:rPr>
          <w:szCs w:val="22"/>
          <w:lang w:val="en-US" w:eastAsia="ja-JP"/>
        </w:rPr>
      </w:pPr>
      <w:r>
        <w:rPr>
          <w:szCs w:val="22"/>
          <w:lang w:val="en-US" w:eastAsia="ja-JP"/>
        </w:rPr>
        <w:t>Review telecon times</w:t>
      </w:r>
    </w:p>
    <w:p w14:paraId="48396BD1" w14:textId="4464174B" w:rsidR="00204E14" w:rsidRPr="001540CA" w:rsidRDefault="00204E14" w:rsidP="00544DC1">
      <w:pPr>
        <w:numPr>
          <w:ilvl w:val="2"/>
          <w:numId w:val="1"/>
        </w:numPr>
        <w:rPr>
          <w:szCs w:val="22"/>
          <w:lang w:val="en-US" w:eastAsia="ja-JP"/>
        </w:rPr>
      </w:pPr>
      <w:r>
        <w:rPr>
          <w:szCs w:val="22"/>
          <w:lang w:val="en-US" w:eastAsia="ja-JP"/>
        </w:rPr>
        <w:t xml:space="preserve">Review submission pipeline. </w:t>
      </w:r>
    </w:p>
    <w:p w14:paraId="5785BB2C" w14:textId="66F3EABA" w:rsidR="00310EE0" w:rsidRDefault="000E5E12" w:rsidP="00544DC1">
      <w:pPr>
        <w:numPr>
          <w:ilvl w:val="2"/>
          <w:numId w:val="1"/>
        </w:numPr>
        <w:rPr>
          <w:szCs w:val="22"/>
          <w:lang w:val="en-US" w:eastAsia="ja-JP"/>
        </w:rPr>
      </w:pPr>
      <w:r>
        <w:rPr>
          <w:szCs w:val="22"/>
          <w:lang w:val="en-US" w:eastAsia="ja-JP"/>
        </w:rPr>
        <w:t xml:space="preserve">Agenda approved. </w:t>
      </w:r>
    </w:p>
    <w:p w14:paraId="4B111739" w14:textId="77777777" w:rsidR="00A209EE" w:rsidRPr="00507766" w:rsidRDefault="00A209EE" w:rsidP="00A209EE">
      <w:pPr>
        <w:ind w:left="4284"/>
        <w:rPr>
          <w:szCs w:val="22"/>
          <w:lang w:val="en-US" w:eastAsia="ja-JP"/>
        </w:rPr>
      </w:pPr>
    </w:p>
    <w:p w14:paraId="22CBE3D9" w14:textId="56A7E1D2" w:rsidR="007F7FE0" w:rsidRPr="008B17E7" w:rsidRDefault="001463F7" w:rsidP="00544DC1">
      <w:pPr>
        <w:numPr>
          <w:ilvl w:val="1"/>
          <w:numId w:val="1"/>
        </w:numPr>
        <w:rPr>
          <w:szCs w:val="22"/>
          <w:lang w:val="en-US" w:eastAsia="ja-JP"/>
        </w:rPr>
      </w:pPr>
      <w:r>
        <w:rPr>
          <w:szCs w:val="22"/>
          <w:lang w:val="en-US" w:eastAsia="ja-JP"/>
        </w:rPr>
        <w:t>Christian Berger</w:t>
      </w:r>
      <w:r w:rsidR="007F7FE0">
        <w:rPr>
          <w:szCs w:val="22"/>
          <w:lang w:val="en-US" w:eastAsia="ja-JP"/>
        </w:rPr>
        <w:t xml:space="preserve"> presented </w:t>
      </w:r>
      <w:r w:rsidR="008B17E7">
        <w:t>11-24-1935r3</w:t>
      </w:r>
    </w:p>
    <w:p w14:paraId="380336F1" w14:textId="170D12FF" w:rsidR="008B17E7" w:rsidRPr="008B17E7" w:rsidRDefault="008B17E7" w:rsidP="00544DC1">
      <w:pPr>
        <w:numPr>
          <w:ilvl w:val="2"/>
          <w:numId w:val="1"/>
        </w:numPr>
        <w:rPr>
          <w:szCs w:val="22"/>
          <w:lang w:val="en-US" w:eastAsia="ja-JP"/>
        </w:rPr>
      </w:pPr>
      <w:r>
        <w:t xml:space="preserve">Title: </w:t>
      </w:r>
      <w:r w:rsidRPr="008F0419">
        <w:rPr>
          <w:szCs w:val="22"/>
          <w:lang w:eastAsia="ja-JP"/>
        </w:rPr>
        <w:t>CR SA ballot II</w:t>
      </w:r>
    </w:p>
    <w:p w14:paraId="31BE55AB" w14:textId="77777777" w:rsidR="00502604" w:rsidRPr="00502604" w:rsidRDefault="00502604" w:rsidP="00544DC1">
      <w:pPr>
        <w:numPr>
          <w:ilvl w:val="2"/>
          <w:numId w:val="1"/>
        </w:numPr>
        <w:rPr>
          <w:szCs w:val="22"/>
          <w:lang w:val="en-US" w:eastAsia="ja-JP"/>
        </w:rPr>
      </w:pPr>
      <w:r w:rsidRPr="00502604">
        <w:rPr>
          <w:szCs w:val="22"/>
          <w:lang w:val="en-US" w:eastAsia="ja-JP"/>
        </w:rPr>
        <w:t xml:space="preserve">C: the note in both TB Ranging and NTB Ranging sections seems fine as it is since its just clarifying some behavior defined in detail elsewhere. </w:t>
      </w:r>
    </w:p>
    <w:p w14:paraId="3B34F30D" w14:textId="3436C60A" w:rsidR="008B17E7" w:rsidRDefault="00502604" w:rsidP="00544DC1">
      <w:pPr>
        <w:numPr>
          <w:ilvl w:val="2"/>
          <w:numId w:val="1"/>
        </w:numPr>
        <w:rPr>
          <w:szCs w:val="22"/>
          <w:lang w:val="en-US" w:eastAsia="ja-JP"/>
        </w:rPr>
      </w:pPr>
      <w:r w:rsidRPr="00502604">
        <w:rPr>
          <w:szCs w:val="22"/>
          <w:lang w:val="en-US" w:eastAsia="ja-JP"/>
        </w:rPr>
        <w:t>R: there is text that has normative behavior that RSID usage follows AID usage.</w:t>
      </w:r>
    </w:p>
    <w:p w14:paraId="37CC54E0" w14:textId="35A7B482" w:rsidR="00502604" w:rsidRDefault="006679D4" w:rsidP="00544DC1">
      <w:pPr>
        <w:numPr>
          <w:ilvl w:val="2"/>
          <w:numId w:val="1"/>
        </w:numPr>
        <w:rPr>
          <w:szCs w:val="22"/>
          <w:lang w:val="en-US" w:eastAsia="ja-JP"/>
        </w:rPr>
      </w:pPr>
      <w:r>
        <w:t>Author will work offline to work on the Note</w:t>
      </w:r>
    </w:p>
    <w:p w14:paraId="1FF0365B" w14:textId="1DFA2479" w:rsidR="007839AF" w:rsidRPr="007839AF" w:rsidRDefault="007839AF" w:rsidP="00544DC1">
      <w:pPr>
        <w:numPr>
          <w:ilvl w:val="1"/>
          <w:numId w:val="1"/>
        </w:numPr>
        <w:rPr>
          <w:szCs w:val="22"/>
          <w:lang w:val="en-US" w:eastAsia="ja-JP"/>
        </w:rPr>
      </w:pPr>
      <w:r>
        <w:rPr>
          <w:szCs w:val="22"/>
          <w:lang w:val="en-US" w:eastAsia="ja-JP"/>
        </w:rPr>
        <w:t xml:space="preserve">Christian Berger presented </w:t>
      </w:r>
      <w:r>
        <w:t>11-24-19</w:t>
      </w:r>
      <w:r w:rsidR="00A9318D">
        <w:t>21</w:t>
      </w:r>
    </w:p>
    <w:p w14:paraId="651A2F22" w14:textId="77777777" w:rsidR="00987C0C" w:rsidRDefault="00A9318D" w:rsidP="00544DC1">
      <w:pPr>
        <w:numPr>
          <w:ilvl w:val="2"/>
          <w:numId w:val="1"/>
        </w:numPr>
        <w:rPr>
          <w:szCs w:val="22"/>
          <w:lang w:val="en-US" w:eastAsia="ja-JP"/>
        </w:rPr>
      </w:pPr>
      <w:r>
        <w:rPr>
          <w:szCs w:val="22"/>
          <w:lang w:val="en-US" w:eastAsia="ja-JP"/>
        </w:rPr>
        <w:t xml:space="preserve">Title: </w:t>
      </w:r>
      <w:r w:rsidR="00881DA1" w:rsidRPr="00881DA1">
        <w:rPr>
          <w:szCs w:val="22"/>
          <w:lang w:eastAsia="ja-JP"/>
        </w:rPr>
        <w:t>Comment Resolution Spatial Reuse</w:t>
      </w:r>
    </w:p>
    <w:p w14:paraId="12A136CF" w14:textId="77777777" w:rsidR="00987C0C" w:rsidRDefault="00987C0C" w:rsidP="00544DC1">
      <w:pPr>
        <w:numPr>
          <w:ilvl w:val="2"/>
          <w:numId w:val="1"/>
        </w:numPr>
        <w:rPr>
          <w:szCs w:val="22"/>
          <w:lang w:val="en-US" w:eastAsia="ja-JP"/>
        </w:rPr>
      </w:pPr>
      <w:r>
        <w:t xml:space="preserve">Author asked group if SR is useful for short Triger </w:t>
      </w:r>
      <w:proofErr w:type="gramStart"/>
      <w:r>
        <w:t>frames ?</w:t>
      </w:r>
      <w:proofErr w:type="gramEnd"/>
      <w:r>
        <w:t xml:space="preserve"> what if the TB PPDU sets its differently than in TF</w:t>
      </w:r>
    </w:p>
    <w:p w14:paraId="181CAF38" w14:textId="0E84AB02" w:rsidR="00987C0C" w:rsidRPr="00987C0C" w:rsidRDefault="00987C0C" w:rsidP="00544DC1">
      <w:pPr>
        <w:numPr>
          <w:ilvl w:val="2"/>
          <w:numId w:val="1"/>
        </w:numPr>
        <w:rPr>
          <w:szCs w:val="22"/>
          <w:lang w:val="en-US" w:eastAsia="ja-JP"/>
        </w:rPr>
      </w:pPr>
      <w:r>
        <w:t>R: the focus was not to do reuse for NDP to avoid interference. If we try to match in Trigger, it can create backward incompatibility</w:t>
      </w:r>
    </w:p>
    <w:p w14:paraId="21B544A2" w14:textId="77777777" w:rsidR="00881DA1" w:rsidRPr="008B17E7" w:rsidRDefault="00881DA1" w:rsidP="00987C0C">
      <w:pPr>
        <w:ind w:left="3096"/>
        <w:rPr>
          <w:szCs w:val="22"/>
          <w:lang w:val="en-US" w:eastAsia="ja-JP"/>
        </w:rPr>
      </w:pPr>
    </w:p>
    <w:p w14:paraId="66CFBC42" w14:textId="08A2A739" w:rsidR="00987C0C" w:rsidRDefault="00987C0C" w:rsidP="00544DC1">
      <w:pPr>
        <w:numPr>
          <w:ilvl w:val="1"/>
          <w:numId w:val="1"/>
        </w:numPr>
        <w:rPr>
          <w:szCs w:val="22"/>
          <w:lang w:val="en-US" w:eastAsia="ja-JP"/>
        </w:rPr>
      </w:pPr>
      <w:r>
        <w:rPr>
          <w:szCs w:val="22"/>
          <w:lang w:val="en-US" w:eastAsia="ja-JP"/>
        </w:rPr>
        <w:t xml:space="preserve">Stephan Sand presented </w:t>
      </w:r>
      <w:r w:rsidR="00110CB1" w:rsidRPr="001540CA">
        <w:rPr>
          <w:szCs w:val="22"/>
          <w:lang w:val="en-US" w:eastAsia="ja-JP"/>
        </w:rPr>
        <w:t>11-24-1964</w:t>
      </w:r>
    </w:p>
    <w:p w14:paraId="696FDD3A" w14:textId="77777777" w:rsidR="00907F41" w:rsidRDefault="00CA7465" w:rsidP="00544DC1">
      <w:pPr>
        <w:numPr>
          <w:ilvl w:val="2"/>
          <w:numId w:val="1"/>
        </w:numPr>
        <w:rPr>
          <w:szCs w:val="22"/>
          <w:lang w:val="en-US" w:eastAsia="ja-JP"/>
        </w:rPr>
      </w:pPr>
      <w:r>
        <w:rPr>
          <w:szCs w:val="22"/>
          <w:lang w:val="en-US" w:eastAsia="ja-JP"/>
        </w:rPr>
        <w:t xml:space="preserve">Title: </w:t>
      </w:r>
      <w:r w:rsidRPr="00CA7465">
        <w:rPr>
          <w:szCs w:val="22"/>
          <w:lang w:eastAsia="ja-JP"/>
        </w:rPr>
        <w:t>Comment Resolution initial SA Ballot 11bk D3.0</w:t>
      </w:r>
    </w:p>
    <w:p w14:paraId="7E90CDA7" w14:textId="77777777" w:rsidR="00907F41" w:rsidRDefault="00907F41" w:rsidP="00544DC1">
      <w:pPr>
        <w:numPr>
          <w:ilvl w:val="2"/>
          <w:numId w:val="1"/>
        </w:numPr>
        <w:rPr>
          <w:szCs w:val="22"/>
          <w:lang w:val="en-US" w:eastAsia="ja-JP"/>
        </w:rPr>
      </w:pPr>
      <w:r>
        <w:t xml:space="preserve"> C: clarify what was changed.</w:t>
      </w:r>
    </w:p>
    <w:p w14:paraId="6991F246" w14:textId="1F085A26" w:rsidR="00907F41" w:rsidRDefault="00907F41" w:rsidP="00544DC1">
      <w:pPr>
        <w:numPr>
          <w:ilvl w:val="2"/>
          <w:numId w:val="1"/>
        </w:numPr>
        <w:rPr>
          <w:szCs w:val="22"/>
          <w:lang w:val="en-US" w:eastAsia="ja-JP"/>
        </w:rPr>
      </w:pPr>
      <w:r>
        <w:t xml:space="preserve">As part of resolution for I-69 discovered there is a need to delete a specific line in </w:t>
      </w:r>
      <w:proofErr w:type="spellStart"/>
      <w:r>
        <w:t>REVme</w:t>
      </w:r>
      <w:proofErr w:type="spellEnd"/>
      <w:r>
        <w:t xml:space="preserve"> D7.0. </w:t>
      </w:r>
    </w:p>
    <w:p w14:paraId="5874CF52" w14:textId="05E32129" w:rsidR="00CA7465" w:rsidRPr="00907F41" w:rsidRDefault="00907F41" w:rsidP="00544DC1">
      <w:pPr>
        <w:numPr>
          <w:ilvl w:val="2"/>
          <w:numId w:val="1"/>
        </w:numPr>
        <w:rPr>
          <w:szCs w:val="22"/>
          <w:lang w:val="en-US" w:eastAsia="ja-JP"/>
        </w:rPr>
      </w:pPr>
      <w:r>
        <w:t>Christian asked to champion this contribution in next call due to Stephan’s unavailability</w:t>
      </w:r>
    </w:p>
    <w:p w14:paraId="27E3EFA5" w14:textId="028E5263" w:rsidR="00907F41" w:rsidRDefault="00907F41" w:rsidP="00544DC1">
      <w:pPr>
        <w:numPr>
          <w:ilvl w:val="1"/>
          <w:numId w:val="1"/>
        </w:numPr>
        <w:rPr>
          <w:szCs w:val="22"/>
          <w:lang w:val="en-US" w:eastAsia="ja-JP"/>
        </w:rPr>
      </w:pPr>
      <w:r>
        <w:rPr>
          <w:szCs w:val="22"/>
          <w:lang w:val="en-US" w:eastAsia="ja-JP"/>
        </w:rPr>
        <w:lastRenderedPageBreak/>
        <w:t xml:space="preserve">Jonathan Segev presented </w:t>
      </w:r>
      <w:r w:rsidR="00C82D68" w:rsidRPr="001540CA">
        <w:rPr>
          <w:szCs w:val="22"/>
          <w:lang w:val="en-US" w:eastAsia="ja-JP"/>
        </w:rPr>
        <w:t>11-24-19</w:t>
      </w:r>
      <w:r w:rsidR="00C82D68">
        <w:rPr>
          <w:szCs w:val="22"/>
          <w:lang w:val="en-US" w:eastAsia="ja-JP"/>
        </w:rPr>
        <w:t>86r0</w:t>
      </w:r>
    </w:p>
    <w:p w14:paraId="4DF090E2" w14:textId="68A8C1B9" w:rsidR="00C82D68" w:rsidRDefault="003C47B5" w:rsidP="00544DC1">
      <w:pPr>
        <w:numPr>
          <w:ilvl w:val="2"/>
          <w:numId w:val="1"/>
        </w:numPr>
        <w:rPr>
          <w:szCs w:val="22"/>
          <w:lang w:val="en-US" w:eastAsia="ja-JP"/>
        </w:rPr>
      </w:pPr>
      <w:r>
        <w:rPr>
          <w:szCs w:val="22"/>
          <w:lang w:val="en-US" w:eastAsia="ja-JP"/>
        </w:rPr>
        <w:t xml:space="preserve">Title: </w:t>
      </w:r>
      <w:r w:rsidRPr="003C47B5">
        <w:rPr>
          <w:szCs w:val="22"/>
          <w:lang w:val="en-US" w:eastAsia="ja-JP"/>
        </w:rPr>
        <w:t>P802.11bk SA1 CRs</w:t>
      </w:r>
    </w:p>
    <w:p w14:paraId="7D4DA82E" w14:textId="77777777" w:rsidR="003C47B5" w:rsidRDefault="003C47B5" w:rsidP="00544DC1">
      <w:pPr>
        <w:numPr>
          <w:ilvl w:val="1"/>
          <w:numId w:val="1"/>
        </w:numPr>
        <w:rPr>
          <w:szCs w:val="22"/>
          <w:lang w:val="en-US" w:eastAsia="ja-JP"/>
        </w:rPr>
      </w:pPr>
      <w:r>
        <w:rPr>
          <w:szCs w:val="22"/>
          <w:lang w:val="en-US" w:eastAsia="ja-JP"/>
        </w:rPr>
        <w:t>Scheduled telecons</w:t>
      </w:r>
    </w:p>
    <w:p w14:paraId="543B258B" w14:textId="57FC18BB" w:rsidR="0054019B" w:rsidRPr="003C47B5" w:rsidRDefault="00CD4817" w:rsidP="00544DC1">
      <w:pPr>
        <w:numPr>
          <w:ilvl w:val="1"/>
          <w:numId w:val="1"/>
        </w:numPr>
        <w:rPr>
          <w:szCs w:val="22"/>
          <w:lang w:val="en-US" w:eastAsia="ja-JP"/>
        </w:rPr>
      </w:pPr>
      <w:proofErr w:type="spellStart"/>
      <w:r w:rsidRPr="003C47B5">
        <w:rPr>
          <w:szCs w:val="22"/>
          <w:lang w:val="en-US" w:eastAsia="ja-JP"/>
        </w:rPr>
        <w:t>AoB</w:t>
      </w:r>
      <w:proofErr w:type="spellEnd"/>
    </w:p>
    <w:p w14:paraId="2F836EFE" w14:textId="19C15EBF" w:rsidR="0054019B" w:rsidRPr="007F7FE0" w:rsidRDefault="0054019B" w:rsidP="00544DC1">
      <w:pPr>
        <w:numPr>
          <w:ilvl w:val="1"/>
          <w:numId w:val="1"/>
        </w:numPr>
        <w:rPr>
          <w:szCs w:val="22"/>
          <w:lang w:val="en-US" w:eastAsia="ja-JP"/>
        </w:rPr>
      </w:pPr>
      <w:r>
        <w:rPr>
          <w:szCs w:val="22"/>
          <w:lang w:val="en-US" w:eastAsia="ja-JP"/>
        </w:rPr>
        <w:t xml:space="preserve"> </w:t>
      </w:r>
      <w:r w:rsidR="003C47B5">
        <w:rPr>
          <w:szCs w:val="22"/>
          <w:lang w:val="en-US" w:eastAsia="ja-JP"/>
        </w:rPr>
        <w:t>Adjourned</w:t>
      </w:r>
      <w:r w:rsidR="00CD4817">
        <w:rPr>
          <w:szCs w:val="22"/>
          <w:lang w:val="en-US" w:eastAsia="ja-JP"/>
        </w:rPr>
        <w:t xml:space="preserve"> </w:t>
      </w:r>
    </w:p>
    <w:p w14:paraId="2BF931B5" w14:textId="5046C985" w:rsidR="00981065" w:rsidRDefault="00981065" w:rsidP="00CD4817">
      <w:pPr>
        <w:ind w:left="1548"/>
        <w:rPr>
          <w:szCs w:val="22"/>
          <w:lang w:val="en-US" w:eastAsia="ja-JP"/>
        </w:rPr>
      </w:pPr>
    </w:p>
    <w:p w14:paraId="084B1AF7" w14:textId="77777777" w:rsidR="004457D8" w:rsidRDefault="004457D8" w:rsidP="00CD4817">
      <w:pPr>
        <w:ind w:left="1548"/>
        <w:rPr>
          <w:szCs w:val="22"/>
          <w:lang w:val="en-US" w:eastAsia="ja-JP"/>
        </w:rPr>
      </w:pPr>
    </w:p>
    <w:p w14:paraId="3A18752D" w14:textId="77777777" w:rsidR="004457D8" w:rsidRDefault="004457D8" w:rsidP="00CD4817">
      <w:pPr>
        <w:ind w:left="1548"/>
        <w:rPr>
          <w:szCs w:val="22"/>
          <w:lang w:val="en-US" w:eastAsia="ja-JP"/>
        </w:rPr>
      </w:pPr>
    </w:p>
    <w:p w14:paraId="4CF5DF09" w14:textId="77777777" w:rsidR="004457D8" w:rsidRDefault="004457D8" w:rsidP="00CD4817">
      <w:pPr>
        <w:ind w:left="1548"/>
        <w:rPr>
          <w:szCs w:val="22"/>
          <w:lang w:val="en-US" w:eastAsia="ja-JP"/>
        </w:rPr>
      </w:pPr>
    </w:p>
    <w:p w14:paraId="6054EC81" w14:textId="77777777" w:rsidR="004457D8" w:rsidRDefault="004457D8" w:rsidP="00CD4817">
      <w:pPr>
        <w:ind w:left="1548"/>
        <w:rPr>
          <w:szCs w:val="22"/>
          <w:lang w:val="en-US" w:eastAsia="ja-JP"/>
        </w:rPr>
      </w:pPr>
    </w:p>
    <w:p w14:paraId="2719DB9B" w14:textId="77777777" w:rsidR="004457D8" w:rsidRDefault="004457D8" w:rsidP="00CD4817">
      <w:pPr>
        <w:ind w:left="1548"/>
        <w:rPr>
          <w:szCs w:val="22"/>
          <w:lang w:val="en-US" w:eastAsia="ja-JP"/>
        </w:rPr>
      </w:pPr>
    </w:p>
    <w:p w14:paraId="3BA4EA77" w14:textId="00616878" w:rsidR="004457D8" w:rsidRPr="00612492" w:rsidRDefault="004457D8" w:rsidP="00544DC1">
      <w:pPr>
        <w:pStyle w:val="Heading2"/>
        <w:numPr>
          <w:ilvl w:val="0"/>
          <w:numId w:val="2"/>
        </w:numPr>
        <w:rPr>
          <w:lang w:val="en-US"/>
        </w:rPr>
      </w:pPr>
      <w:proofErr w:type="spellStart"/>
      <w:r w:rsidRPr="00612492">
        <w:rPr>
          <w:lang w:val="en-US"/>
        </w:rPr>
        <w:t>TGbk</w:t>
      </w:r>
      <w:proofErr w:type="spellEnd"/>
      <w:r w:rsidRPr="00612492">
        <w:rPr>
          <w:lang w:val="en-US"/>
        </w:rPr>
        <w:t xml:space="preserve"> – </w:t>
      </w:r>
      <w:r w:rsidR="0092306C">
        <w:rPr>
          <w:lang w:val="en-US"/>
        </w:rPr>
        <w:t>December 5</w:t>
      </w:r>
      <w:r w:rsidRPr="00612492">
        <w:rPr>
          <w:lang w:val="en-US"/>
        </w:rPr>
        <w:t xml:space="preserve">, </w:t>
      </w:r>
      <w:r w:rsidRPr="009160DE">
        <w:rPr>
          <w:lang w:val="en-US"/>
        </w:rPr>
        <w:t>202</w:t>
      </w:r>
      <w:r>
        <w:rPr>
          <w:lang w:val="en-US"/>
        </w:rPr>
        <w:t>4</w:t>
      </w:r>
      <w:r w:rsidRPr="009160DE">
        <w:rPr>
          <w:lang w:val="en-US"/>
        </w:rPr>
        <w:t xml:space="preserve"> </w:t>
      </w:r>
    </w:p>
    <w:p w14:paraId="40C3B62A" w14:textId="77777777" w:rsidR="004457D8" w:rsidRPr="00E67456" w:rsidRDefault="004457D8" w:rsidP="004457D8">
      <w:pPr>
        <w:jc w:val="both"/>
        <w:rPr>
          <w:szCs w:val="22"/>
          <w:lang w:val="en-US" w:eastAsia="ja-JP"/>
        </w:rPr>
      </w:pPr>
    </w:p>
    <w:p w14:paraId="2F30486B" w14:textId="613A2C1D" w:rsidR="004457D8" w:rsidRPr="00086F46" w:rsidRDefault="004457D8" w:rsidP="00544DC1">
      <w:pPr>
        <w:pStyle w:val="ListParagraph"/>
        <w:numPr>
          <w:ilvl w:val="1"/>
          <w:numId w:val="2"/>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Chair, </w:t>
      </w:r>
      <w:r>
        <w:rPr>
          <w:szCs w:val="22"/>
          <w:lang w:val="en-US"/>
        </w:rPr>
        <w:t>Jonathan Segev (</w:t>
      </w:r>
      <w:r w:rsidR="00A90837">
        <w:rPr>
          <w:szCs w:val="22"/>
          <w:lang w:val="en-US"/>
        </w:rPr>
        <w:t>Intel</w:t>
      </w:r>
      <w:r>
        <w:rPr>
          <w:szCs w:val="22"/>
          <w:lang w:val="en-US"/>
        </w:rPr>
        <w:t>)</w:t>
      </w:r>
      <w:r w:rsidR="005E1789">
        <w:rPr>
          <w:szCs w:val="22"/>
          <w:lang w:val="en-US"/>
        </w:rPr>
        <w:t xml:space="preserve"> at 10:00 AM PST. </w:t>
      </w:r>
    </w:p>
    <w:p w14:paraId="6A56FE92" w14:textId="771BF0FA" w:rsidR="004457D8" w:rsidRPr="00A7552B" w:rsidRDefault="004457D8" w:rsidP="00544DC1">
      <w:pPr>
        <w:pStyle w:val="ListParagraph"/>
        <w:numPr>
          <w:ilvl w:val="1"/>
          <w:numId w:val="2"/>
        </w:numPr>
        <w:rPr>
          <w:b/>
          <w:szCs w:val="22"/>
          <w:lang w:val="en-US"/>
        </w:rPr>
      </w:pPr>
      <w:r w:rsidRPr="00A7552B">
        <w:rPr>
          <w:szCs w:val="22"/>
          <w:lang w:val="en-US"/>
        </w:rPr>
        <w:t xml:space="preserve">Agenda </w:t>
      </w:r>
      <w:r w:rsidRPr="00A7552B">
        <w:rPr>
          <w:szCs w:val="22"/>
          <w:lang w:val="en-US" w:eastAsia="ja-JP"/>
        </w:rPr>
        <w:t xml:space="preserve">Doc. </w:t>
      </w:r>
      <w:hyperlink r:id="rId9" w:history="1">
        <w:r w:rsidRPr="00A7552B">
          <w:rPr>
            <w:rStyle w:val="Hyperlink"/>
            <w:b/>
            <w:color w:val="auto"/>
            <w:szCs w:val="22"/>
            <w:lang w:val="en-US" w:eastAsia="ja-JP"/>
          </w:rPr>
          <w:t>IEEE 802.11-</w:t>
        </w:r>
        <w:r w:rsidR="00F37778">
          <w:rPr>
            <w:rStyle w:val="Hyperlink"/>
            <w:b/>
            <w:color w:val="auto"/>
            <w:szCs w:val="22"/>
            <w:lang w:val="en-US" w:eastAsia="ja-JP"/>
          </w:rPr>
          <w:t>1638</w:t>
        </w:r>
        <w:r>
          <w:rPr>
            <w:rStyle w:val="Hyperlink"/>
            <w:b/>
            <w:color w:val="auto"/>
            <w:szCs w:val="22"/>
            <w:lang w:val="en-US" w:eastAsia="ja-JP"/>
          </w:rPr>
          <w:t>/r6</w:t>
        </w:r>
        <w:r w:rsidRPr="00A7552B">
          <w:rPr>
            <w:rFonts w:hint="cs"/>
            <w:b/>
            <w:szCs w:val="22"/>
            <w:u w:val="single"/>
            <w:rtl/>
            <w:lang w:val="en-US" w:eastAsia="ja-JP" w:bidi="he-IL"/>
          </w:rPr>
          <w:br/>
        </w:r>
      </w:hyperlink>
    </w:p>
    <w:p w14:paraId="26710EBE" w14:textId="77777777" w:rsidR="004457D8" w:rsidRPr="00C7261D" w:rsidRDefault="004457D8" w:rsidP="00544DC1">
      <w:pPr>
        <w:pStyle w:val="ListParagraph"/>
        <w:numPr>
          <w:ilvl w:val="1"/>
          <w:numId w:val="2"/>
        </w:numPr>
        <w:rPr>
          <w:szCs w:val="22"/>
          <w:lang w:val="en-US"/>
        </w:rPr>
      </w:pPr>
      <w:r w:rsidRPr="00C7261D">
        <w:rPr>
          <w:szCs w:val="22"/>
          <w:lang w:val="en-US"/>
        </w:rPr>
        <w:t>Review Patent Policy and logistics</w:t>
      </w:r>
    </w:p>
    <w:p w14:paraId="7BFEDBF1" w14:textId="77777777" w:rsidR="005E1789" w:rsidRPr="00C7261D" w:rsidRDefault="005E1789" w:rsidP="00544DC1">
      <w:pPr>
        <w:pStyle w:val="ListParagraph"/>
        <w:numPr>
          <w:ilvl w:val="1"/>
          <w:numId w:val="2"/>
        </w:numPr>
        <w:rPr>
          <w:szCs w:val="22"/>
          <w:lang w:val="en-US"/>
        </w:rPr>
      </w:pPr>
      <w:r w:rsidRPr="00C7261D">
        <w:rPr>
          <w:szCs w:val="22"/>
          <w:lang w:val="en-US"/>
        </w:rPr>
        <w:t>Review Patent Policy and logistics</w:t>
      </w:r>
    </w:p>
    <w:p w14:paraId="7B489D2A" w14:textId="77777777" w:rsidR="005E1789" w:rsidRPr="00CF4E79" w:rsidRDefault="005E1789" w:rsidP="00544DC1">
      <w:pPr>
        <w:numPr>
          <w:ilvl w:val="2"/>
          <w:numId w:val="2"/>
        </w:numPr>
        <w:rPr>
          <w:szCs w:val="22"/>
          <w:lang w:val="en-US"/>
        </w:rPr>
      </w:pPr>
      <w:r w:rsidRPr="00CF4E79">
        <w:rPr>
          <w:szCs w:val="22"/>
          <w:lang w:val="en-US"/>
        </w:rPr>
        <w:t xml:space="preserve">Chair reviewed </w:t>
      </w:r>
      <w:r w:rsidRPr="00CF4E79">
        <w:t xml:space="preserve">policy guidelines for the members </w:t>
      </w:r>
    </w:p>
    <w:p w14:paraId="2BC254C3" w14:textId="77777777" w:rsidR="005E1789" w:rsidRPr="00CF4E79" w:rsidRDefault="005E1789" w:rsidP="00544DC1">
      <w:pPr>
        <w:pStyle w:val="ListParagraph"/>
        <w:numPr>
          <w:ilvl w:val="2"/>
          <w:numId w:val="2"/>
        </w:numPr>
        <w:rPr>
          <w:szCs w:val="22"/>
          <w:lang w:val="en-US"/>
        </w:rPr>
      </w:pPr>
      <w:r w:rsidRPr="00CF4E79">
        <w:rPr>
          <w:szCs w:val="22"/>
          <w:lang w:val="en-US"/>
        </w:rPr>
        <w:t xml:space="preserve">Suggested members to sign-in to Attendance server (IMAT) </w:t>
      </w:r>
    </w:p>
    <w:p w14:paraId="593A8418" w14:textId="77777777" w:rsidR="005E1789" w:rsidRPr="00CF4E79" w:rsidRDefault="005E1789" w:rsidP="00544DC1">
      <w:pPr>
        <w:numPr>
          <w:ilvl w:val="2"/>
          <w:numId w:val="2"/>
        </w:numPr>
        <w:jc w:val="both"/>
        <w:rPr>
          <w:szCs w:val="22"/>
          <w:lang w:val="en-US" w:eastAsia="ja-JP"/>
        </w:rPr>
      </w:pPr>
      <w:r w:rsidRPr="00CF4E79">
        <w:rPr>
          <w:szCs w:val="22"/>
          <w:lang w:val="en-US" w:eastAsia="ja-JP"/>
        </w:rPr>
        <w:t>Chair reminded audience of the IEEE-SA Patent Policy, duty to inform and logistics. Chair called for any potentially essential patents, no one stepped forward.</w:t>
      </w:r>
    </w:p>
    <w:p w14:paraId="34EA82F5" w14:textId="77777777" w:rsidR="005E1789" w:rsidRPr="00CF4E79" w:rsidRDefault="005E1789" w:rsidP="00544DC1">
      <w:pPr>
        <w:pStyle w:val="ListParagraph"/>
        <w:numPr>
          <w:ilvl w:val="2"/>
          <w:numId w:val="2"/>
        </w:numPr>
        <w:rPr>
          <w:szCs w:val="22"/>
          <w:lang w:val="en-US"/>
        </w:rPr>
      </w:pPr>
      <w:r w:rsidRPr="00CF4E79">
        <w:rPr>
          <w:szCs w:val="22"/>
          <w:lang w:val="en-US"/>
        </w:rPr>
        <w:t>Chair reminded audience of the about other guidelines for IEEE meetings, antitrust and competition laws</w:t>
      </w:r>
    </w:p>
    <w:p w14:paraId="23AEBC9C" w14:textId="77777777" w:rsidR="005E1789" w:rsidRPr="00CF4E79" w:rsidRDefault="005E1789" w:rsidP="00544DC1">
      <w:pPr>
        <w:numPr>
          <w:ilvl w:val="2"/>
          <w:numId w:val="2"/>
        </w:numPr>
        <w:jc w:val="both"/>
        <w:rPr>
          <w:szCs w:val="22"/>
          <w:lang w:val="en-US"/>
        </w:rPr>
      </w:pPr>
      <w:r w:rsidRPr="00CF4E79">
        <w:rPr>
          <w:szCs w:val="22"/>
          <w:lang w:val="en-US"/>
        </w:rPr>
        <w:t>Chair reminded audience of the IEEE SA copyright policy.</w:t>
      </w:r>
    </w:p>
    <w:p w14:paraId="01866AB7" w14:textId="1BA28080" w:rsidR="005E1789" w:rsidRDefault="005E1789" w:rsidP="00544DC1">
      <w:pPr>
        <w:numPr>
          <w:ilvl w:val="2"/>
          <w:numId w:val="2"/>
        </w:numPr>
        <w:jc w:val="both"/>
        <w:rPr>
          <w:szCs w:val="22"/>
          <w:lang w:val="en-US"/>
        </w:rPr>
      </w:pPr>
      <w:r w:rsidRPr="00CD161B">
        <w:rPr>
          <w:szCs w:val="22"/>
          <w:lang w:val="en-US"/>
        </w:rPr>
        <w:t>Chair reminded audience of the IEEE code of ethics</w:t>
      </w:r>
      <w:r w:rsidR="00684579" w:rsidRPr="00CD161B">
        <w:rPr>
          <w:szCs w:val="22"/>
          <w:lang w:val="en-US"/>
        </w:rPr>
        <w:t xml:space="preserve">, IEEE-SA standards </w:t>
      </w:r>
      <w:r w:rsidR="00CD161B" w:rsidRPr="00CD161B">
        <w:rPr>
          <w:szCs w:val="22"/>
          <w:lang w:val="en-US"/>
        </w:rPr>
        <w:t xml:space="preserve">Bylaws regarding </w:t>
      </w:r>
      <w:r w:rsidR="00684579" w:rsidRPr="00CD161B">
        <w:rPr>
          <w:szCs w:val="22"/>
        </w:rPr>
        <w:t>fair &amp;</w:t>
      </w:r>
      <w:r w:rsidR="00CD161B">
        <w:rPr>
          <w:szCs w:val="22"/>
        </w:rPr>
        <w:t xml:space="preserve"> </w:t>
      </w:r>
      <w:r w:rsidR="00684579" w:rsidRPr="00CD161B">
        <w:rPr>
          <w:szCs w:val="22"/>
        </w:rPr>
        <w:t>equitable consideration of all viewpoints</w:t>
      </w:r>
      <w:r w:rsidRPr="00CF4E79">
        <w:rPr>
          <w:szCs w:val="22"/>
          <w:lang w:val="en-US"/>
        </w:rPr>
        <w:t xml:space="preserve"> and reviewed WG participation as an individual professional. – no clarification requested.</w:t>
      </w:r>
    </w:p>
    <w:p w14:paraId="1CB8B13E" w14:textId="77777777" w:rsidR="005E1789" w:rsidRPr="00CF4E79" w:rsidRDefault="005E1789" w:rsidP="00544DC1">
      <w:pPr>
        <w:numPr>
          <w:ilvl w:val="2"/>
          <w:numId w:val="2"/>
        </w:numPr>
        <w:jc w:val="both"/>
        <w:rPr>
          <w:szCs w:val="22"/>
          <w:lang w:val="en-US"/>
        </w:rPr>
      </w:pPr>
      <w:r>
        <w:rPr>
          <w:szCs w:val="22"/>
          <w:lang w:val="en-US"/>
        </w:rPr>
        <w:t>Second attendance reminder</w:t>
      </w:r>
    </w:p>
    <w:p w14:paraId="184EA5CA" w14:textId="77777777" w:rsidR="004457D8" w:rsidRPr="00C7261D" w:rsidRDefault="004457D8" w:rsidP="005E1789">
      <w:pPr>
        <w:jc w:val="both"/>
        <w:rPr>
          <w:szCs w:val="22"/>
          <w:lang w:val="en-US"/>
        </w:rPr>
      </w:pPr>
    </w:p>
    <w:p w14:paraId="1C3AFA58" w14:textId="77777777" w:rsidR="004457D8" w:rsidRPr="00B05C15" w:rsidRDefault="004457D8" w:rsidP="004457D8">
      <w:pPr>
        <w:ind w:left="3096"/>
        <w:rPr>
          <w:szCs w:val="22"/>
          <w:lang w:val="en-US" w:eastAsia="ja-JP"/>
        </w:rPr>
      </w:pPr>
    </w:p>
    <w:p w14:paraId="1460CF0A" w14:textId="67B113A5" w:rsidR="002229D0" w:rsidRDefault="002229D0" w:rsidP="00544DC1">
      <w:pPr>
        <w:numPr>
          <w:ilvl w:val="1"/>
          <w:numId w:val="2"/>
        </w:numPr>
        <w:rPr>
          <w:szCs w:val="22"/>
          <w:lang w:val="en-US" w:eastAsia="ja-JP"/>
        </w:rPr>
      </w:pPr>
      <w:r w:rsidRPr="00507766">
        <w:rPr>
          <w:szCs w:val="22"/>
          <w:lang w:val="en-US" w:eastAsia="ja-JP"/>
        </w:rPr>
        <w:t xml:space="preserve">Agenda for this slot (slide </w:t>
      </w:r>
      <w:r>
        <w:rPr>
          <w:szCs w:val="22"/>
          <w:lang w:val="en-US" w:eastAsia="ja-JP"/>
        </w:rPr>
        <w:t>43</w:t>
      </w:r>
      <w:r w:rsidRPr="00507766">
        <w:rPr>
          <w:szCs w:val="22"/>
          <w:lang w:val="en-US" w:eastAsia="ja-JP"/>
        </w:rPr>
        <w:t xml:space="preserve">): </w:t>
      </w:r>
    </w:p>
    <w:p w14:paraId="60F36A14" w14:textId="77777777" w:rsidR="002229D0" w:rsidRDefault="002229D0" w:rsidP="00544DC1">
      <w:pPr>
        <w:numPr>
          <w:ilvl w:val="2"/>
          <w:numId w:val="2"/>
        </w:numPr>
        <w:rPr>
          <w:szCs w:val="22"/>
          <w:lang w:val="en-US" w:eastAsia="ja-JP"/>
        </w:rPr>
      </w:pPr>
      <w:r>
        <w:rPr>
          <w:szCs w:val="22"/>
          <w:lang w:val="en-US" w:eastAsia="ja-JP"/>
        </w:rPr>
        <w:t>Conduct comment resolutions</w:t>
      </w:r>
    </w:p>
    <w:p w14:paraId="75396AFD" w14:textId="0CB9F425" w:rsidR="002229D0" w:rsidRPr="00D74DE7" w:rsidRDefault="002229D0" w:rsidP="00544DC1">
      <w:pPr>
        <w:numPr>
          <w:ilvl w:val="3"/>
          <w:numId w:val="2"/>
        </w:numPr>
        <w:rPr>
          <w:szCs w:val="22"/>
          <w:lang w:eastAsia="ja-JP"/>
        </w:rPr>
      </w:pPr>
      <w:r w:rsidRPr="0068531C">
        <w:rPr>
          <w:szCs w:val="22"/>
          <w:lang w:val="en-US" w:eastAsia="ja-JP"/>
        </w:rPr>
        <w:t>11-24-19</w:t>
      </w:r>
      <w:r w:rsidR="00D74DE7">
        <w:rPr>
          <w:szCs w:val="22"/>
          <w:lang w:val="en-US" w:eastAsia="ja-JP"/>
        </w:rPr>
        <w:t>86</w:t>
      </w:r>
      <w:r>
        <w:rPr>
          <w:szCs w:val="22"/>
          <w:lang w:val="en-US" w:eastAsia="ja-JP"/>
        </w:rPr>
        <w:t xml:space="preserve"> - </w:t>
      </w:r>
      <w:r w:rsidR="00D74DE7" w:rsidRPr="00D74DE7">
        <w:rPr>
          <w:szCs w:val="22"/>
          <w:lang w:eastAsia="ja-JP"/>
        </w:rPr>
        <w:t xml:space="preserve">SA1 </w:t>
      </w:r>
      <w:proofErr w:type="gramStart"/>
      <w:r w:rsidR="00D74DE7" w:rsidRPr="00D74DE7">
        <w:rPr>
          <w:szCs w:val="22"/>
          <w:lang w:eastAsia="ja-JP"/>
        </w:rPr>
        <w:t>CRs</w:t>
      </w:r>
      <w:r w:rsidR="00D74DE7">
        <w:rPr>
          <w:szCs w:val="22"/>
          <w:lang w:eastAsia="ja-JP"/>
        </w:rPr>
        <w:t xml:space="preserve"> </w:t>
      </w:r>
      <w:r w:rsidRPr="00D74DE7">
        <w:rPr>
          <w:szCs w:val="22"/>
          <w:lang w:eastAsia="ja-JP"/>
        </w:rPr>
        <w:t xml:space="preserve"> (</w:t>
      </w:r>
      <w:proofErr w:type="gramEnd"/>
      <w:r w:rsidR="009B15BC">
        <w:rPr>
          <w:szCs w:val="22"/>
          <w:lang w:eastAsia="ja-JP"/>
        </w:rPr>
        <w:t>Jonathan Segev</w:t>
      </w:r>
      <w:r w:rsidRPr="00D74DE7">
        <w:rPr>
          <w:szCs w:val="22"/>
          <w:lang w:eastAsia="ja-JP"/>
        </w:rPr>
        <w:t>)</w:t>
      </w:r>
    </w:p>
    <w:p w14:paraId="36CA5110" w14:textId="5C39897E" w:rsidR="002229D0" w:rsidRPr="009B15BC" w:rsidRDefault="009B15BC" w:rsidP="00544DC1">
      <w:pPr>
        <w:numPr>
          <w:ilvl w:val="3"/>
          <w:numId w:val="2"/>
        </w:numPr>
        <w:rPr>
          <w:szCs w:val="22"/>
          <w:lang w:val="en-US" w:eastAsia="ja-JP"/>
        </w:rPr>
      </w:pPr>
      <w:r w:rsidRPr="009B15BC">
        <w:rPr>
          <w:szCs w:val="22"/>
          <w:lang w:val="en-US" w:eastAsia="ja-JP"/>
        </w:rPr>
        <w:t>11-24-2039</w:t>
      </w:r>
      <w:r w:rsidR="002229D0">
        <w:rPr>
          <w:szCs w:val="22"/>
          <w:lang w:val="en-US" w:eastAsia="ja-JP"/>
        </w:rPr>
        <w:t xml:space="preserve">- </w:t>
      </w:r>
      <w:r w:rsidRPr="009B15BC">
        <w:rPr>
          <w:szCs w:val="22"/>
          <w:lang w:val="en-US" w:eastAsia="ja-JP"/>
        </w:rPr>
        <w:t>SA comment resolution I-1</w:t>
      </w:r>
      <w:r>
        <w:rPr>
          <w:szCs w:val="22"/>
          <w:lang w:val="en-US" w:eastAsia="ja-JP"/>
        </w:rPr>
        <w:t xml:space="preserve"> </w:t>
      </w:r>
      <w:r w:rsidR="002229D0" w:rsidRPr="009B15BC">
        <w:rPr>
          <w:szCs w:val="22"/>
          <w:lang w:eastAsia="ja-JP"/>
        </w:rPr>
        <w:t>(</w:t>
      </w:r>
      <w:r>
        <w:rPr>
          <w:szCs w:val="22"/>
          <w:lang w:eastAsia="ja-JP"/>
        </w:rPr>
        <w:t>Ali Raissinia</w:t>
      </w:r>
      <w:r w:rsidR="002229D0" w:rsidRPr="009B15BC">
        <w:rPr>
          <w:szCs w:val="22"/>
          <w:lang w:eastAsia="ja-JP"/>
        </w:rPr>
        <w:t>)</w:t>
      </w:r>
    </w:p>
    <w:p w14:paraId="0A94B50C" w14:textId="77777777" w:rsidR="002229D0" w:rsidRDefault="002229D0" w:rsidP="00544DC1">
      <w:pPr>
        <w:numPr>
          <w:ilvl w:val="3"/>
          <w:numId w:val="2"/>
        </w:numPr>
        <w:rPr>
          <w:szCs w:val="22"/>
          <w:lang w:val="en-US" w:eastAsia="ja-JP"/>
        </w:rPr>
      </w:pPr>
      <w:r w:rsidRPr="001540CA">
        <w:rPr>
          <w:szCs w:val="22"/>
          <w:lang w:val="en-US" w:eastAsia="ja-JP"/>
        </w:rPr>
        <w:t>11-24-1964</w:t>
      </w:r>
      <w:r>
        <w:rPr>
          <w:szCs w:val="22"/>
          <w:lang w:val="en-US" w:eastAsia="ja-JP"/>
        </w:rPr>
        <w:t xml:space="preserve"> - </w:t>
      </w:r>
      <w:r w:rsidRPr="001540CA">
        <w:rPr>
          <w:szCs w:val="22"/>
          <w:lang w:eastAsia="ja-JP"/>
        </w:rPr>
        <w:t>CR initial SA Ballot</w:t>
      </w:r>
      <w:r>
        <w:rPr>
          <w:szCs w:val="22"/>
          <w:lang w:eastAsia="ja-JP"/>
        </w:rPr>
        <w:t xml:space="preserve"> (</w:t>
      </w:r>
      <w:r w:rsidRPr="001540CA">
        <w:rPr>
          <w:szCs w:val="22"/>
          <w:lang w:val="en-US" w:eastAsia="ja-JP"/>
        </w:rPr>
        <w:t>Stephan Sand</w:t>
      </w:r>
      <w:r>
        <w:rPr>
          <w:szCs w:val="22"/>
          <w:lang w:val="en-US" w:eastAsia="ja-JP"/>
        </w:rPr>
        <w:t>)</w:t>
      </w:r>
    </w:p>
    <w:p w14:paraId="60BEC5E3" w14:textId="77777777" w:rsidR="00390511" w:rsidRPr="00390511" w:rsidRDefault="00390511" w:rsidP="00544DC1">
      <w:pPr>
        <w:numPr>
          <w:ilvl w:val="3"/>
          <w:numId w:val="2"/>
        </w:numPr>
        <w:rPr>
          <w:szCs w:val="22"/>
          <w:lang w:val="en-US" w:eastAsia="ja-JP"/>
        </w:rPr>
      </w:pPr>
      <w:r w:rsidRPr="00390511">
        <w:rPr>
          <w:szCs w:val="22"/>
          <w:lang w:val="en-US" w:eastAsia="ja-JP"/>
        </w:rPr>
        <w:t>11-24-1921 - Comment Resolution Spatial Reuse (Christian Berger)</w:t>
      </w:r>
    </w:p>
    <w:p w14:paraId="4E7AA1F4" w14:textId="2E90D786" w:rsidR="00390511" w:rsidRPr="00390511" w:rsidRDefault="00390511" w:rsidP="00544DC1">
      <w:pPr>
        <w:pStyle w:val="ListParagraph"/>
        <w:numPr>
          <w:ilvl w:val="3"/>
          <w:numId w:val="2"/>
        </w:numPr>
        <w:rPr>
          <w:szCs w:val="22"/>
          <w:lang w:val="en-US" w:eastAsia="ja-JP"/>
        </w:rPr>
      </w:pPr>
      <w:r w:rsidRPr="00390511">
        <w:rPr>
          <w:szCs w:val="22"/>
          <w:lang w:val="en-US" w:eastAsia="ja-JP"/>
        </w:rPr>
        <w:t>11-24-1935 - CR SA ballot II (Christian Berger)</w:t>
      </w:r>
    </w:p>
    <w:p w14:paraId="05F245DC" w14:textId="77777777" w:rsidR="002229D0" w:rsidRDefault="002229D0" w:rsidP="00544DC1">
      <w:pPr>
        <w:numPr>
          <w:ilvl w:val="2"/>
          <w:numId w:val="2"/>
        </w:numPr>
        <w:rPr>
          <w:szCs w:val="22"/>
          <w:lang w:val="en-US" w:eastAsia="ja-JP"/>
        </w:rPr>
      </w:pPr>
      <w:r>
        <w:rPr>
          <w:szCs w:val="22"/>
          <w:lang w:val="en-US" w:eastAsia="ja-JP"/>
        </w:rPr>
        <w:t>Review telecon times</w:t>
      </w:r>
    </w:p>
    <w:p w14:paraId="3A6EBAC0" w14:textId="77777777" w:rsidR="002229D0" w:rsidRPr="001540CA" w:rsidRDefault="002229D0" w:rsidP="00544DC1">
      <w:pPr>
        <w:numPr>
          <w:ilvl w:val="2"/>
          <w:numId w:val="2"/>
        </w:numPr>
        <w:rPr>
          <w:szCs w:val="22"/>
          <w:lang w:val="en-US" w:eastAsia="ja-JP"/>
        </w:rPr>
      </w:pPr>
      <w:r>
        <w:rPr>
          <w:szCs w:val="22"/>
          <w:lang w:val="en-US" w:eastAsia="ja-JP"/>
        </w:rPr>
        <w:t xml:space="preserve">Review submission pipeline. </w:t>
      </w:r>
    </w:p>
    <w:p w14:paraId="44FF2992" w14:textId="77777777" w:rsidR="002229D0" w:rsidRDefault="002229D0" w:rsidP="00544DC1">
      <w:pPr>
        <w:numPr>
          <w:ilvl w:val="2"/>
          <w:numId w:val="2"/>
        </w:numPr>
        <w:rPr>
          <w:szCs w:val="22"/>
          <w:lang w:val="en-US" w:eastAsia="ja-JP"/>
        </w:rPr>
      </w:pPr>
      <w:r>
        <w:rPr>
          <w:szCs w:val="22"/>
          <w:lang w:val="en-US" w:eastAsia="ja-JP"/>
        </w:rPr>
        <w:t xml:space="preserve">Agenda approved. </w:t>
      </w:r>
    </w:p>
    <w:p w14:paraId="0468DB8A" w14:textId="77777777" w:rsidR="004457D8" w:rsidRPr="00507766" w:rsidRDefault="004457D8" w:rsidP="004457D8">
      <w:pPr>
        <w:ind w:left="4284"/>
        <w:rPr>
          <w:szCs w:val="22"/>
          <w:lang w:val="en-US" w:eastAsia="ja-JP"/>
        </w:rPr>
      </w:pPr>
    </w:p>
    <w:p w14:paraId="16FB0799" w14:textId="77777777" w:rsidR="00E91053" w:rsidRPr="00E91053" w:rsidRDefault="004457D8" w:rsidP="00544DC1">
      <w:pPr>
        <w:numPr>
          <w:ilvl w:val="1"/>
          <w:numId w:val="2"/>
        </w:numPr>
        <w:rPr>
          <w:szCs w:val="22"/>
          <w:lang w:val="en-US" w:eastAsia="ja-JP"/>
        </w:rPr>
      </w:pPr>
      <w:r>
        <w:rPr>
          <w:szCs w:val="22"/>
          <w:lang w:val="en-US" w:eastAsia="ja-JP"/>
        </w:rPr>
        <w:t xml:space="preserve">Roy </w:t>
      </w:r>
      <w:r w:rsidR="00E91053" w:rsidRPr="00E91053">
        <w:rPr>
          <w:szCs w:val="22"/>
          <w:lang w:val="en-US" w:eastAsia="ja-JP"/>
        </w:rPr>
        <w:t>Jonathan Segev presented 11-24-1986r0</w:t>
      </w:r>
    </w:p>
    <w:p w14:paraId="375F3473" w14:textId="77777777" w:rsidR="00E91053" w:rsidRDefault="00E91053" w:rsidP="00544DC1">
      <w:pPr>
        <w:numPr>
          <w:ilvl w:val="2"/>
          <w:numId w:val="2"/>
        </w:numPr>
        <w:rPr>
          <w:szCs w:val="22"/>
          <w:lang w:val="en-US" w:eastAsia="ja-JP"/>
        </w:rPr>
      </w:pPr>
      <w:r w:rsidRPr="00E91053">
        <w:rPr>
          <w:szCs w:val="22"/>
          <w:lang w:val="en-US" w:eastAsia="ja-JP"/>
        </w:rPr>
        <w:t>Title: P802.11bk SA1 CRs</w:t>
      </w:r>
    </w:p>
    <w:p w14:paraId="19DDEC7E" w14:textId="3A6595A1" w:rsidR="005E4411" w:rsidRPr="005E4411" w:rsidRDefault="005E4411" w:rsidP="00544DC1">
      <w:pPr>
        <w:numPr>
          <w:ilvl w:val="2"/>
          <w:numId w:val="2"/>
        </w:numPr>
        <w:rPr>
          <w:szCs w:val="22"/>
          <w:lang w:val="en-US" w:eastAsia="ja-JP"/>
        </w:rPr>
      </w:pPr>
      <w:r w:rsidRPr="005E4411">
        <w:rPr>
          <w:szCs w:val="22"/>
          <w:lang w:val="en-US" w:eastAsia="ja-JP"/>
        </w:rPr>
        <w:t xml:space="preserve">C: question on backward compatibility. Doesn’t </w:t>
      </w:r>
      <w:r w:rsidR="00332C71">
        <w:rPr>
          <w:szCs w:val="22"/>
          <w:lang w:val="en-US" w:eastAsia="ja-JP"/>
        </w:rPr>
        <w:t>Q</w:t>
      </w:r>
      <w:r w:rsidRPr="005E4411">
        <w:rPr>
          <w:szCs w:val="22"/>
          <w:lang w:val="en-US" w:eastAsia="ja-JP"/>
        </w:rPr>
        <w:t xml:space="preserve">uiet channel mechanism </w:t>
      </w:r>
      <w:proofErr w:type="gramStart"/>
      <w:r w:rsidRPr="005E4411">
        <w:rPr>
          <w:szCs w:val="22"/>
          <w:lang w:val="en-US" w:eastAsia="ja-JP"/>
        </w:rPr>
        <w:t>actually change</w:t>
      </w:r>
      <w:proofErr w:type="gramEnd"/>
      <w:r w:rsidRPr="005E4411">
        <w:rPr>
          <w:szCs w:val="22"/>
          <w:lang w:val="en-US" w:eastAsia="ja-JP"/>
        </w:rPr>
        <w:t xml:space="preserve">? </w:t>
      </w:r>
    </w:p>
    <w:p w14:paraId="71C66780" w14:textId="77777777" w:rsidR="005E4411" w:rsidRPr="005E4411" w:rsidRDefault="005E4411" w:rsidP="00544DC1">
      <w:pPr>
        <w:numPr>
          <w:ilvl w:val="2"/>
          <w:numId w:val="2"/>
        </w:numPr>
        <w:rPr>
          <w:szCs w:val="22"/>
          <w:lang w:val="en-US" w:eastAsia="ja-JP"/>
        </w:rPr>
      </w:pPr>
      <w:r w:rsidRPr="005E4411">
        <w:rPr>
          <w:szCs w:val="22"/>
          <w:lang w:val="en-US" w:eastAsia="ja-JP"/>
        </w:rPr>
        <w:t xml:space="preserve">R: channel quiet mechanism is not related to TPE. Want to clarify adding TPE is not removing need of beacon. </w:t>
      </w:r>
    </w:p>
    <w:p w14:paraId="637D8F83" w14:textId="164D0A85" w:rsidR="005E4411" w:rsidRPr="005E4411" w:rsidRDefault="005E4411" w:rsidP="00544DC1">
      <w:pPr>
        <w:numPr>
          <w:ilvl w:val="2"/>
          <w:numId w:val="2"/>
        </w:numPr>
        <w:rPr>
          <w:szCs w:val="22"/>
          <w:lang w:val="en-US" w:eastAsia="ja-JP"/>
        </w:rPr>
      </w:pPr>
      <w:r w:rsidRPr="005E4411">
        <w:rPr>
          <w:szCs w:val="22"/>
          <w:lang w:val="en-US" w:eastAsia="ja-JP"/>
        </w:rPr>
        <w:lastRenderedPageBreak/>
        <w:t xml:space="preserve">R: Does ISTA and RSTA need to declare capability to have this element </w:t>
      </w:r>
      <w:r w:rsidR="00332C71" w:rsidRPr="005E4411">
        <w:rPr>
          <w:szCs w:val="22"/>
          <w:lang w:val="en-US" w:eastAsia="ja-JP"/>
        </w:rPr>
        <w:t>included?</w:t>
      </w:r>
    </w:p>
    <w:p w14:paraId="62F771B9" w14:textId="662A0778" w:rsidR="005E4411" w:rsidRPr="005E4411" w:rsidRDefault="005E4411" w:rsidP="00544DC1">
      <w:pPr>
        <w:numPr>
          <w:ilvl w:val="2"/>
          <w:numId w:val="2"/>
        </w:numPr>
        <w:rPr>
          <w:szCs w:val="22"/>
          <w:lang w:val="en-US" w:eastAsia="ja-JP"/>
        </w:rPr>
      </w:pPr>
      <w:r w:rsidRPr="005E4411">
        <w:rPr>
          <w:szCs w:val="22"/>
          <w:lang w:val="en-US" w:eastAsia="ja-JP"/>
        </w:rPr>
        <w:t xml:space="preserve">C: for backward compatibility, we can either re-negotiate or let AP terminate and during renegotiation include TPE for all STAs. </w:t>
      </w:r>
    </w:p>
    <w:p w14:paraId="49D2BDF1" w14:textId="299EF3D4" w:rsidR="005E4411" w:rsidRPr="005E4411" w:rsidRDefault="005E4411" w:rsidP="00544DC1">
      <w:pPr>
        <w:numPr>
          <w:ilvl w:val="2"/>
          <w:numId w:val="2"/>
        </w:numPr>
        <w:rPr>
          <w:szCs w:val="22"/>
          <w:lang w:val="en-US" w:eastAsia="ja-JP"/>
        </w:rPr>
      </w:pPr>
      <w:r w:rsidRPr="005E4411">
        <w:rPr>
          <w:szCs w:val="22"/>
          <w:lang w:val="en-US" w:eastAsia="ja-JP"/>
        </w:rPr>
        <w:t xml:space="preserve">C: can we specify </w:t>
      </w:r>
      <w:proofErr w:type="spellStart"/>
      <w:r w:rsidRPr="005E4411">
        <w:rPr>
          <w:szCs w:val="22"/>
          <w:lang w:val="en-US" w:eastAsia="ja-JP"/>
        </w:rPr>
        <w:t>its</w:t>
      </w:r>
      <w:proofErr w:type="spellEnd"/>
      <w:r w:rsidRPr="005E4411">
        <w:rPr>
          <w:szCs w:val="22"/>
          <w:lang w:val="en-US" w:eastAsia="ja-JP"/>
        </w:rPr>
        <w:t xml:space="preserve"> for 11bk STAs </w:t>
      </w:r>
      <w:r w:rsidR="00332C71" w:rsidRPr="005E4411">
        <w:rPr>
          <w:szCs w:val="22"/>
          <w:lang w:val="en-US" w:eastAsia="ja-JP"/>
        </w:rPr>
        <w:t>only?</w:t>
      </w:r>
    </w:p>
    <w:p w14:paraId="34CDAA6E" w14:textId="77777777" w:rsidR="005E4411" w:rsidRPr="005E4411" w:rsidRDefault="005E4411" w:rsidP="00544DC1">
      <w:pPr>
        <w:numPr>
          <w:ilvl w:val="2"/>
          <w:numId w:val="2"/>
        </w:numPr>
        <w:rPr>
          <w:szCs w:val="22"/>
          <w:lang w:val="en-US" w:eastAsia="ja-JP"/>
        </w:rPr>
      </w:pPr>
      <w:r w:rsidRPr="005E4411">
        <w:rPr>
          <w:szCs w:val="22"/>
          <w:lang w:val="en-US" w:eastAsia="ja-JP"/>
        </w:rPr>
        <w:t xml:space="preserve">C: don’t see it as backward compatibility issue. </w:t>
      </w:r>
    </w:p>
    <w:p w14:paraId="51101CAB" w14:textId="03D968CE" w:rsidR="005E4411" w:rsidRPr="005E4411" w:rsidRDefault="005E4411" w:rsidP="00544DC1">
      <w:pPr>
        <w:numPr>
          <w:ilvl w:val="2"/>
          <w:numId w:val="2"/>
        </w:numPr>
        <w:rPr>
          <w:szCs w:val="22"/>
          <w:lang w:val="en-US" w:eastAsia="ja-JP"/>
        </w:rPr>
      </w:pPr>
      <w:r w:rsidRPr="005E4411">
        <w:rPr>
          <w:szCs w:val="22"/>
          <w:lang w:val="en-US" w:eastAsia="ja-JP"/>
        </w:rPr>
        <w:t xml:space="preserve">R: the issue is: if a STA sees an IFTM aggregated with LMR that contains no info it can use (i.e., don’t understand the TPE), this might lead to </w:t>
      </w:r>
      <w:r w:rsidR="00332C71" w:rsidRPr="005E4411">
        <w:rPr>
          <w:szCs w:val="22"/>
          <w:lang w:val="en-US" w:eastAsia="ja-JP"/>
        </w:rPr>
        <w:t>misbehavior</w:t>
      </w:r>
      <w:r w:rsidRPr="005E4411">
        <w:rPr>
          <w:szCs w:val="22"/>
          <w:lang w:val="en-US" w:eastAsia="ja-JP"/>
        </w:rPr>
        <w:t xml:space="preserve">. </w:t>
      </w:r>
    </w:p>
    <w:p w14:paraId="7228BCBC" w14:textId="6D9219A9" w:rsidR="005E4411" w:rsidRPr="005E4411" w:rsidRDefault="005E4411" w:rsidP="00544DC1">
      <w:pPr>
        <w:numPr>
          <w:ilvl w:val="2"/>
          <w:numId w:val="2"/>
        </w:numPr>
        <w:rPr>
          <w:szCs w:val="22"/>
          <w:lang w:val="en-US" w:eastAsia="ja-JP"/>
        </w:rPr>
      </w:pPr>
      <w:r w:rsidRPr="005E4411">
        <w:rPr>
          <w:szCs w:val="22"/>
          <w:lang w:val="en-US" w:eastAsia="ja-JP"/>
        </w:rPr>
        <w:t xml:space="preserve">C: </w:t>
      </w:r>
      <w:r w:rsidR="00332C71" w:rsidRPr="005E4411">
        <w:rPr>
          <w:szCs w:val="22"/>
          <w:lang w:val="en-US" w:eastAsia="ja-JP"/>
        </w:rPr>
        <w:t>What if</w:t>
      </w:r>
      <w:r w:rsidRPr="005E4411">
        <w:rPr>
          <w:szCs w:val="22"/>
          <w:lang w:val="en-US" w:eastAsia="ja-JP"/>
        </w:rPr>
        <w:t xml:space="preserve"> ranging parameters are included in the FTM and the params are same as last </w:t>
      </w:r>
      <w:r w:rsidR="00332C71" w:rsidRPr="005E4411">
        <w:rPr>
          <w:szCs w:val="22"/>
          <w:lang w:val="en-US" w:eastAsia="ja-JP"/>
        </w:rPr>
        <w:t>session?</w:t>
      </w:r>
    </w:p>
    <w:p w14:paraId="1FDD78BA" w14:textId="77777777" w:rsidR="005E4411" w:rsidRPr="005E4411" w:rsidRDefault="005E4411" w:rsidP="00544DC1">
      <w:pPr>
        <w:numPr>
          <w:ilvl w:val="2"/>
          <w:numId w:val="2"/>
        </w:numPr>
        <w:rPr>
          <w:szCs w:val="22"/>
          <w:lang w:val="en-US" w:eastAsia="ja-JP"/>
        </w:rPr>
      </w:pPr>
      <w:r w:rsidRPr="005E4411">
        <w:rPr>
          <w:szCs w:val="22"/>
          <w:lang w:val="en-US" w:eastAsia="ja-JP"/>
        </w:rPr>
        <w:t xml:space="preserve">R: it will terminate. The q though is whether the legacy ISTA will renegotiate since it just sees the RSTA ending the session. </w:t>
      </w:r>
    </w:p>
    <w:p w14:paraId="08B8D2D8" w14:textId="0E6D37F0" w:rsidR="00E91053" w:rsidRDefault="005E4411" w:rsidP="00544DC1">
      <w:pPr>
        <w:numPr>
          <w:ilvl w:val="2"/>
          <w:numId w:val="2"/>
        </w:numPr>
        <w:rPr>
          <w:szCs w:val="22"/>
          <w:lang w:val="en-US" w:eastAsia="ja-JP"/>
        </w:rPr>
      </w:pPr>
      <w:r w:rsidRPr="005E4411">
        <w:rPr>
          <w:szCs w:val="22"/>
          <w:lang w:val="en-US" w:eastAsia="ja-JP"/>
        </w:rPr>
        <w:t>C: Note that the problem is not for just 320 MHz STAs but for general 6 GHz operation.</w:t>
      </w:r>
    </w:p>
    <w:p w14:paraId="68931874" w14:textId="41B0286D" w:rsidR="000B6F51" w:rsidRPr="000B6F51" w:rsidRDefault="000B6F51" w:rsidP="00544DC1">
      <w:pPr>
        <w:numPr>
          <w:ilvl w:val="2"/>
          <w:numId w:val="2"/>
        </w:numPr>
        <w:rPr>
          <w:szCs w:val="22"/>
          <w:lang w:val="en-US" w:eastAsia="ja-JP"/>
        </w:rPr>
      </w:pPr>
      <w:r w:rsidRPr="000B6F51">
        <w:rPr>
          <w:b/>
          <w:bCs/>
          <w:szCs w:val="22"/>
          <w:lang w:eastAsia="ja-JP"/>
        </w:rPr>
        <w:t>Straw poll</w:t>
      </w:r>
    </w:p>
    <w:p w14:paraId="1670562B" w14:textId="3E845F1B" w:rsidR="005E2E6F" w:rsidRPr="005E2E6F" w:rsidRDefault="005E2E6F" w:rsidP="005E2E6F">
      <w:pPr>
        <w:ind w:left="4644"/>
        <w:rPr>
          <w:b/>
          <w:bCs/>
          <w:szCs w:val="22"/>
          <w:lang w:val="en-US" w:eastAsia="ja-JP"/>
        </w:rPr>
      </w:pPr>
      <w:r w:rsidRPr="005E2E6F">
        <w:rPr>
          <w:b/>
          <w:bCs/>
          <w:szCs w:val="22"/>
          <w:lang w:val="en-US" w:eastAsia="ja-JP"/>
        </w:rPr>
        <w:t>For resolution of CID I-</w:t>
      </w:r>
      <w:proofErr w:type="gramStart"/>
      <w:r w:rsidRPr="005E2E6F">
        <w:rPr>
          <w:b/>
          <w:bCs/>
          <w:szCs w:val="22"/>
          <w:lang w:val="en-US" w:eastAsia="ja-JP"/>
        </w:rPr>
        <w:t>43,I</w:t>
      </w:r>
      <w:proofErr w:type="gramEnd"/>
      <w:r w:rsidRPr="005E2E6F">
        <w:rPr>
          <w:b/>
          <w:bCs/>
          <w:szCs w:val="22"/>
          <w:lang w:val="en-US" w:eastAsia="ja-JP"/>
        </w:rPr>
        <w:t>-44 we prefer:</w:t>
      </w:r>
    </w:p>
    <w:p w14:paraId="6EA67F7E" w14:textId="77777777" w:rsidR="005E2E6F" w:rsidRPr="005E2E6F" w:rsidRDefault="005E2E6F" w:rsidP="005E2E6F">
      <w:pPr>
        <w:ind w:left="4644"/>
        <w:rPr>
          <w:b/>
          <w:bCs/>
          <w:szCs w:val="22"/>
          <w:lang w:val="en-US" w:eastAsia="ja-JP"/>
        </w:rPr>
      </w:pPr>
      <w:r w:rsidRPr="005E2E6F">
        <w:rPr>
          <w:b/>
          <w:bCs/>
          <w:szCs w:val="22"/>
          <w:lang w:val="en-US" w:eastAsia="ja-JP"/>
        </w:rPr>
        <w:t>O1) Removing support for TPE in the FTM/IFTM.</w:t>
      </w:r>
    </w:p>
    <w:p w14:paraId="0475F6BE" w14:textId="77777777" w:rsidR="005E2E6F" w:rsidRPr="005E2E6F" w:rsidRDefault="005E2E6F" w:rsidP="005E2E6F">
      <w:pPr>
        <w:ind w:left="4644"/>
        <w:rPr>
          <w:b/>
          <w:bCs/>
          <w:szCs w:val="22"/>
          <w:lang w:val="en-US" w:eastAsia="ja-JP"/>
        </w:rPr>
      </w:pPr>
      <w:r w:rsidRPr="005E2E6F">
        <w:rPr>
          <w:b/>
          <w:bCs/>
          <w:szCs w:val="22"/>
          <w:lang w:val="en-US" w:eastAsia="ja-JP"/>
        </w:rPr>
        <w:t>O2) Add a capability bit in the IFTMR/IFTM for support of TPE in aggregated FTM w/ LMR.</w:t>
      </w:r>
    </w:p>
    <w:p w14:paraId="3C879524" w14:textId="77777777" w:rsidR="005E2E6F" w:rsidRPr="005E2E6F" w:rsidRDefault="005E2E6F" w:rsidP="005E2E6F">
      <w:pPr>
        <w:ind w:left="4644"/>
        <w:rPr>
          <w:b/>
          <w:bCs/>
          <w:szCs w:val="22"/>
          <w:lang w:val="en-US" w:eastAsia="ja-JP"/>
        </w:rPr>
      </w:pPr>
      <w:r w:rsidRPr="005E2E6F">
        <w:rPr>
          <w:b/>
          <w:bCs/>
          <w:szCs w:val="22"/>
          <w:lang w:val="en-US" w:eastAsia="ja-JP"/>
        </w:rPr>
        <w:t>O3) limit to 320MHz operation.</w:t>
      </w:r>
    </w:p>
    <w:p w14:paraId="38714FCF" w14:textId="77777777" w:rsidR="005E2E6F" w:rsidRPr="005E2E6F" w:rsidRDefault="005E2E6F" w:rsidP="005E2E6F">
      <w:pPr>
        <w:ind w:left="4644"/>
        <w:rPr>
          <w:b/>
          <w:bCs/>
          <w:szCs w:val="22"/>
          <w:lang w:val="en-US" w:eastAsia="ja-JP"/>
        </w:rPr>
      </w:pPr>
      <w:r w:rsidRPr="005E2E6F">
        <w:rPr>
          <w:b/>
          <w:bCs/>
          <w:szCs w:val="22"/>
          <w:lang w:val="en-US" w:eastAsia="ja-JP"/>
        </w:rPr>
        <w:t xml:space="preserve">O4) Include in the IFTM for all </w:t>
      </w:r>
      <w:proofErr w:type="gramStart"/>
      <w:r w:rsidRPr="005E2E6F">
        <w:rPr>
          <w:b/>
          <w:bCs/>
          <w:szCs w:val="22"/>
          <w:lang w:val="en-US" w:eastAsia="ja-JP"/>
        </w:rPr>
        <w:t>STAs, and</w:t>
      </w:r>
      <w:proofErr w:type="gramEnd"/>
      <w:r w:rsidRPr="005E2E6F">
        <w:rPr>
          <w:b/>
          <w:bCs/>
          <w:szCs w:val="22"/>
          <w:lang w:val="en-US" w:eastAsia="ja-JP"/>
        </w:rPr>
        <w:t xml:space="preserve"> terminate session if TPE changes.</w:t>
      </w:r>
    </w:p>
    <w:p w14:paraId="36F91B74" w14:textId="77777777" w:rsidR="00553710" w:rsidRDefault="005E2E6F" w:rsidP="00553710">
      <w:pPr>
        <w:ind w:left="3924"/>
        <w:rPr>
          <w:b/>
          <w:bCs/>
          <w:szCs w:val="22"/>
          <w:lang w:val="en-US" w:eastAsia="ja-JP"/>
        </w:rPr>
      </w:pPr>
      <w:r>
        <w:rPr>
          <w:b/>
          <w:bCs/>
          <w:szCs w:val="22"/>
          <w:lang w:val="en-US" w:eastAsia="ja-JP"/>
        </w:rPr>
        <w:t xml:space="preserve">            </w:t>
      </w:r>
      <w:r w:rsidRPr="005E2E6F">
        <w:rPr>
          <w:b/>
          <w:bCs/>
          <w:szCs w:val="22"/>
          <w:lang w:val="en-US" w:eastAsia="ja-JP"/>
        </w:rPr>
        <w:t xml:space="preserve">O5) Abstain/no opinion. </w:t>
      </w:r>
    </w:p>
    <w:p w14:paraId="342B5BB0" w14:textId="77777777" w:rsidR="00553710" w:rsidRDefault="00553710" w:rsidP="00553710">
      <w:pPr>
        <w:ind w:left="3924"/>
        <w:rPr>
          <w:b/>
          <w:bCs/>
          <w:szCs w:val="22"/>
          <w:lang w:val="en-US" w:eastAsia="ja-JP"/>
        </w:rPr>
      </w:pPr>
      <w:r>
        <w:t xml:space="preserve">C: why not add an option saying this element should be same as info in beacon. </w:t>
      </w:r>
    </w:p>
    <w:p w14:paraId="44EF7F90" w14:textId="72E0C67B" w:rsidR="00553710" w:rsidRPr="00553710" w:rsidRDefault="00553710" w:rsidP="00553710">
      <w:pPr>
        <w:ind w:left="3924"/>
        <w:rPr>
          <w:b/>
          <w:bCs/>
          <w:szCs w:val="22"/>
          <w:lang w:val="en-US" w:eastAsia="ja-JP"/>
        </w:rPr>
      </w:pPr>
      <w:r>
        <w:t>R: did not include it because not seeking info for it</w:t>
      </w:r>
    </w:p>
    <w:p w14:paraId="2789B47A" w14:textId="77777777" w:rsidR="00553710" w:rsidRPr="00553710" w:rsidRDefault="00553710" w:rsidP="005E2E6F">
      <w:pPr>
        <w:ind w:left="3924"/>
        <w:rPr>
          <w:b/>
          <w:bCs/>
          <w:szCs w:val="22"/>
          <w:lang w:eastAsia="ja-JP"/>
        </w:rPr>
      </w:pPr>
    </w:p>
    <w:p w14:paraId="15486661" w14:textId="77777777" w:rsidR="00553710" w:rsidRPr="005E2E6F" w:rsidRDefault="00553710" w:rsidP="005E2E6F">
      <w:pPr>
        <w:ind w:left="3924"/>
        <w:rPr>
          <w:b/>
          <w:bCs/>
          <w:szCs w:val="22"/>
          <w:lang w:val="en-US" w:eastAsia="ja-JP"/>
        </w:rPr>
      </w:pPr>
    </w:p>
    <w:p w14:paraId="3CF13A51" w14:textId="56DD9669" w:rsidR="005E2E6F" w:rsidRPr="005E2E6F" w:rsidRDefault="00D47D23" w:rsidP="005E2E6F">
      <w:pPr>
        <w:ind w:left="4644"/>
        <w:rPr>
          <w:szCs w:val="22"/>
          <w:lang w:eastAsia="ja-JP"/>
        </w:rPr>
      </w:pPr>
      <w:r>
        <w:rPr>
          <w:szCs w:val="22"/>
          <w:lang w:val="en-US" w:eastAsia="ja-JP"/>
        </w:rPr>
        <w:t xml:space="preserve">Results: </w:t>
      </w:r>
      <w:r w:rsidR="005E2E6F" w:rsidRPr="005E2E6F">
        <w:rPr>
          <w:b/>
          <w:bCs/>
          <w:szCs w:val="22"/>
          <w:lang w:eastAsia="ja-JP"/>
        </w:rPr>
        <w:t>O1</w:t>
      </w:r>
      <w:r>
        <w:rPr>
          <w:b/>
          <w:bCs/>
          <w:szCs w:val="22"/>
          <w:lang w:eastAsia="ja-JP"/>
        </w:rPr>
        <w:t xml:space="preserve">: </w:t>
      </w:r>
      <w:r w:rsidR="005E2E6F" w:rsidRPr="005E2E6F">
        <w:rPr>
          <w:b/>
          <w:bCs/>
          <w:szCs w:val="22"/>
          <w:lang w:eastAsia="ja-JP"/>
        </w:rPr>
        <w:t xml:space="preserve"> </w:t>
      </w:r>
      <w:proofErr w:type="gramStart"/>
      <w:r>
        <w:rPr>
          <w:b/>
          <w:bCs/>
          <w:szCs w:val="22"/>
          <w:lang w:eastAsia="ja-JP"/>
        </w:rPr>
        <w:t xml:space="preserve">0,  </w:t>
      </w:r>
      <w:r w:rsidR="005E2E6F" w:rsidRPr="005E2E6F">
        <w:rPr>
          <w:b/>
          <w:bCs/>
          <w:szCs w:val="22"/>
          <w:lang w:eastAsia="ja-JP"/>
        </w:rPr>
        <w:t>O</w:t>
      </w:r>
      <w:proofErr w:type="gramEnd"/>
      <w:r w:rsidR="005E2E6F" w:rsidRPr="005E2E6F">
        <w:rPr>
          <w:b/>
          <w:bCs/>
          <w:szCs w:val="22"/>
          <w:lang w:eastAsia="ja-JP"/>
        </w:rPr>
        <w:t>2</w:t>
      </w:r>
      <w:r>
        <w:rPr>
          <w:b/>
          <w:bCs/>
          <w:szCs w:val="22"/>
          <w:lang w:eastAsia="ja-JP"/>
        </w:rPr>
        <w:t xml:space="preserve">: </w:t>
      </w:r>
      <w:r w:rsidR="005E2E6F" w:rsidRPr="005E2E6F">
        <w:rPr>
          <w:b/>
          <w:bCs/>
          <w:szCs w:val="22"/>
          <w:lang w:eastAsia="ja-JP"/>
        </w:rPr>
        <w:t xml:space="preserve"> </w:t>
      </w:r>
      <w:r>
        <w:rPr>
          <w:b/>
          <w:bCs/>
          <w:szCs w:val="22"/>
          <w:lang w:eastAsia="ja-JP"/>
        </w:rPr>
        <w:t xml:space="preserve">2,  </w:t>
      </w:r>
      <w:r w:rsidR="005E2E6F" w:rsidRPr="005E2E6F">
        <w:rPr>
          <w:b/>
          <w:bCs/>
          <w:szCs w:val="22"/>
          <w:lang w:eastAsia="ja-JP"/>
        </w:rPr>
        <w:t>O3</w:t>
      </w:r>
      <w:r>
        <w:rPr>
          <w:b/>
          <w:bCs/>
          <w:szCs w:val="22"/>
          <w:lang w:eastAsia="ja-JP"/>
        </w:rPr>
        <w:t>:</w:t>
      </w:r>
      <w:r w:rsidR="005E2E6F" w:rsidRPr="005E2E6F">
        <w:rPr>
          <w:b/>
          <w:bCs/>
          <w:szCs w:val="22"/>
          <w:lang w:eastAsia="ja-JP"/>
        </w:rPr>
        <w:t xml:space="preserve"> </w:t>
      </w:r>
      <w:r>
        <w:rPr>
          <w:b/>
          <w:bCs/>
          <w:szCs w:val="22"/>
          <w:lang w:eastAsia="ja-JP"/>
        </w:rPr>
        <w:t xml:space="preserve">0, </w:t>
      </w:r>
      <w:r w:rsidR="005E2E6F" w:rsidRPr="005E2E6F">
        <w:rPr>
          <w:b/>
          <w:bCs/>
          <w:szCs w:val="22"/>
          <w:lang w:eastAsia="ja-JP"/>
        </w:rPr>
        <w:t>O4</w:t>
      </w:r>
      <w:r>
        <w:rPr>
          <w:b/>
          <w:bCs/>
          <w:szCs w:val="22"/>
          <w:lang w:eastAsia="ja-JP"/>
        </w:rPr>
        <w:t>:</w:t>
      </w:r>
      <w:r w:rsidR="005E2E6F" w:rsidRPr="005E2E6F">
        <w:rPr>
          <w:b/>
          <w:bCs/>
          <w:szCs w:val="22"/>
          <w:lang w:eastAsia="ja-JP"/>
        </w:rPr>
        <w:t xml:space="preserve"> 1</w:t>
      </w:r>
      <w:r>
        <w:rPr>
          <w:b/>
          <w:bCs/>
          <w:szCs w:val="22"/>
          <w:lang w:eastAsia="ja-JP"/>
        </w:rPr>
        <w:t xml:space="preserve">, </w:t>
      </w:r>
      <w:r w:rsidR="005E2E6F" w:rsidRPr="005E2E6F">
        <w:rPr>
          <w:b/>
          <w:bCs/>
          <w:szCs w:val="22"/>
          <w:lang w:eastAsia="ja-JP"/>
        </w:rPr>
        <w:t>O5</w:t>
      </w:r>
      <w:r>
        <w:rPr>
          <w:b/>
          <w:bCs/>
          <w:szCs w:val="22"/>
          <w:lang w:eastAsia="ja-JP"/>
        </w:rPr>
        <w:t>:</w:t>
      </w:r>
      <w:r w:rsidR="005E2E6F" w:rsidRPr="005E2E6F">
        <w:rPr>
          <w:b/>
          <w:bCs/>
          <w:szCs w:val="22"/>
          <w:lang w:eastAsia="ja-JP"/>
        </w:rPr>
        <w:t xml:space="preserve"> </w:t>
      </w:r>
      <w:r>
        <w:rPr>
          <w:b/>
          <w:bCs/>
          <w:szCs w:val="22"/>
          <w:lang w:eastAsia="ja-JP"/>
        </w:rPr>
        <w:t>3</w:t>
      </w:r>
    </w:p>
    <w:p w14:paraId="7ABBF83D" w14:textId="06B45959" w:rsidR="003E6F5E" w:rsidRPr="003E6F5E" w:rsidRDefault="003E6F5E" w:rsidP="00544DC1">
      <w:pPr>
        <w:numPr>
          <w:ilvl w:val="2"/>
          <w:numId w:val="2"/>
        </w:numPr>
        <w:rPr>
          <w:szCs w:val="22"/>
          <w:lang w:val="en-US" w:eastAsia="ja-JP"/>
        </w:rPr>
      </w:pPr>
      <w:r w:rsidRPr="003E6F5E">
        <w:rPr>
          <w:szCs w:val="22"/>
          <w:lang w:val="en-US" w:eastAsia="ja-JP"/>
        </w:rPr>
        <w:t xml:space="preserve">C: For the EMLSR </w:t>
      </w:r>
      <w:r>
        <w:rPr>
          <w:szCs w:val="22"/>
          <w:lang w:val="en-US" w:eastAsia="ja-JP"/>
        </w:rPr>
        <w:t>related CID</w:t>
      </w:r>
      <w:r w:rsidRPr="003E6F5E">
        <w:rPr>
          <w:szCs w:val="22"/>
          <w:lang w:val="en-US" w:eastAsia="ja-JP"/>
        </w:rPr>
        <w:t>, seems like we are clarifying the spec but not allow some efficient operation with MLO</w:t>
      </w:r>
    </w:p>
    <w:p w14:paraId="182F2C7B" w14:textId="77777777" w:rsidR="003E6F5E" w:rsidRPr="003E6F5E" w:rsidRDefault="003E6F5E" w:rsidP="00544DC1">
      <w:pPr>
        <w:numPr>
          <w:ilvl w:val="2"/>
          <w:numId w:val="2"/>
        </w:numPr>
        <w:rPr>
          <w:szCs w:val="22"/>
          <w:lang w:val="en-US" w:eastAsia="ja-JP"/>
        </w:rPr>
      </w:pPr>
      <w:r w:rsidRPr="003E6F5E">
        <w:rPr>
          <w:szCs w:val="22"/>
          <w:lang w:val="en-US" w:eastAsia="ja-JP"/>
        </w:rPr>
        <w:t xml:space="preserve">R: adding MLD support may be too late. </w:t>
      </w:r>
    </w:p>
    <w:p w14:paraId="64CA28F2" w14:textId="77777777" w:rsidR="003E6F5E" w:rsidRPr="003E6F5E" w:rsidRDefault="003E6F5E" w:rsidP="00544DC1">
      <w:pPr>
        <w:numPr>
          <w:ilvl w:val="2"/>
          <w:numId w:val="2"/>
        </w:numPr>
        <w:rPr>
          <w:szCs w:val="22"/>
          <w:lang w:val="en-US" w:eastAsia="ja-JP"/>
        </w:rPr>
      </w:pPr>
      <w:r w:rsidRPr="003E6F5E">
        <w:rPr>
          <w:szCs w:val="22"/>
          <w:lang w:val="en-US" w:eastAsia="ja-JP"/>
        </w:rPr>
        <w:t xml:space="preserve">C: we can do multiple FTM session: one in each link. </w:t>
      </w:r>
    </w:p>
    <w:p w14:paraId="3A91C9F2" w14:textId="77777777" w:rsidR="003E6F5E" w:rsidRPr="003E6F5E" w:rsidRDefault="003E6F5E" w:rsidP="00544DC1">
      <w:pPr>
        <w:numPr>
          <w:ilvl w:val="2"/>
          <w:numId w:val="2"/>
        </w:numPr>
        <w:rPr>
          <w:szCs w:val="22"/>
          <w:lang w:val="en-US" w:eastAsia="ja-JP"/>
        </w:rPr>
      </w:pPr>
      <w:r w:rsidRPr="003E6F5E">
        <w:rPr>
          <w:szCs w:val="22"/>
          <w:lang w:val="en-US" w:eastAsia="ja-JP"/>
        </w:rPr>
        <w:t xml:space="preserve">R: the MLME interface for FTM seems to disallow multiple FTM session within same MLD on different links. In 11az days, the group did not have interest in using ranging with multiple bands. </w:t>
      </w:r>
    </w:p>
    <w:p w14:paraId="3E120E10" w14:textId="05FD1053" w:rsidR="000B6F51" w:rsidRDefault="003E6F5E" w:rsidP="00544DC1">
      <w:pPr>
        <w:numPr>
          <w:ilvl w:val="2"/>
          <w:numId w:val="2"/>
        </w:numPr>
        <w:rPr>
          <w:szCs w:val="22"/>
          <w:lang w:val="en-US" w:eastAsia="ja-JP"/>
        </w:rPr>
      </w:pPr>
      <w:r w:rsidRPr="003E6F5E">
        <w:rPr>
          <w:szCs w:val="22"/>
          <w:lang w:val="en-US" w:eastAsia="ja-JP"/>
        </w:rPr>
        <w:t>More clarification that LMR is defined on per link.</w:t>
      </w:r>
    </w:p>
    <w:p w14:paraId="6711C4C5" w14:textId="77777777" w:rsidR="00CA24EA" w:rsidRPr="00CA24EA" w:rsidRDefault="00CA24EA" w:rsidP="00544DC1">
      <w:pPr>
        <w:numPr>
          <w:ilvl w:val="2"/>
          <w:numId w:val="2"/>
        </w:numPr>
        <w:rPr>
          <w:b/>
          <w:bCs/>
          <w:szCs w:val="22"/>
          <w:lang w:val="en-US" w:eastAsia="ja-JP"/>
        </w:rPr>
      </w:pPr>
      <w:proofErr w:type="spellStart"/>
      <w:r w:rsidRPr="000B6F51">
        <w:rPr>
          <w:b/>
          <w:bCs/>
          <w:szCs w:val="22"/>
          <w:lang w:eastAsia="ja-JP"/>
        </w:rPr>
        <w:t>Str</w:t>
      </w:r>
      <w:r>
        <w:rPr>
          <w:b/>
          <w:bCs/>
          <w:szCs w:val="22"/>
          <w:lang w:eastAsia="ja-JP"/>
        </w:rPr>
        <w:t>awpoll</w:t>
      </w:r>
      <w:proofErr w:type="spellEnd"/>
      <w:r>
        <w:rPr>
          <w:b/>
          <w:bCs/>
          <w:szCs w:val="22"/>
          <w:lang w:eastAsia="ja-JP"/>
        </w:rPr>
        <w:t xml:space="preserve"> </w:t>
      </w:r>
      <w:r w:rsidRPr="00CA24EA">
        <w:rPr>
          <w:rFonts w:asciiTheme="minorHAnsi" w:eastAsiaTheme="minorEastAsia" w:cstheme="minorBidi"/>
          <w:b/>
          <w:bCs/>
          <w:color w:val="000000"/>
          <w:sz w:val="48"/>
          <w:szCs w:val="48"/>
          <w:lang w:val="en-US"/>
        </w:rPr>
        <w:t xml:space="preserve"> </w:t>
      </w:r>
    </w:p>
    <w:p w14:paraId="791D3615" w14:textId="194E2C9A" w:rsidR="00CA24EA" w:rsidRPr="00CA24EA" w:rsidRDefault="00CA24EA" w:rsidP="00CA24EA">
      <w:pPr>
        <w:ind w:left="3456"/>
        <w:rPr>
          <w:b/>
          <w:bCs/>
          <w:szCs w:val="22"/>
          <w:lang w:val="en-US" w:eastAsia="ja-JP"/>
        </w:rPr>
      </w:pPr>
      <w:r w:rsidRPr="00CA24EA">
        <w:rPr>
          <w:b/>
          <w:bCs/>
          <w:szCs w:val="22"/>
          <w:lang w:val="en-US" w:eastAsia="ja-JP"/>
        </w:rPr>
        <w:t>For resolution of CID I-10, we prefer:</w:t>
      </w:r>
    </w:p>
    <w:p w14:paraId="70B0C4CD" w14:textId="77777777" w:rsidR="00CA24EA" w:rsidRPr="00CA24EA" w:rsidRDefault="00CA24EA" w:rsidP="00CA24EA">
      <w:pPr>
        <w:ind w:left="3456"/>
        <w:rPr>
          <w:b/>
          <w:bCs/>
          <w:szCs w:val="22"/>
          <w:lang w:val="en-US" w:eastAsia="ja-JP"/>
        </w:rPr>
      </w:pPr>
      <w:r w:rsidRPr="00CA24EA">
        <w:rPr>
          <w:b/>
          <w:bCs/>
          <w:szCs w:val="22"/>
          <w:lang w:val="en-US" w:eastAsia="ja-JP"/>
        </w:rPr>
        <w:t>O1) Support independent FTM sessions from single multi band device to a multi band AP on different channels (MLME modification) in associated and unassociated.</w:t>
      </w:r>
    </w:p>
    <w:p w14:paraId="487AF25F" w14:textId="77777777" w:rsidR="00CA24EA" w:rsidRPr="00CA24EA" w:rsidRDefault="00CA24EA" w:rsidP="00CA24EA">
      <w:pPr>
        <w:ind w:left="3456"/>
        <w:rPr>
          <w:b/>
          <w:bCs/>
          <w:szCs w:val="22"/>
          <w:lang w:val="en-US" w:eastAsia="ja-JP"/>
        </w:rPr>
      </w:pPr>
      <w:r w:rsidRPr="00CA24EA">
        <w:rPr>
          <w:b/>
          <w:bCs/>
          <w:szCs w:val="22"/>
          <w:lang w:val="en-US" w:eastAsia="ja-JP"/>
        </w:rPr>
        <w:t xml:space="preserve">O2) Make FTM an MLD operation for associated operation e.g. including MLD channel access, just like the data path. </w:t>
      </w:r>
    </w:p>
    <w:p w14:paraId="2FB0F0C4" w14:textId="77777777" w:rsidR="00CA24EA" w:rsidRDefault="00CA24EA" w:rsidP="00CA24EA">
      <w:pPr>
        <w:ind w:left="3456"/>
        <w:rPr>
          <w:b/>
          <w:bCs/>
          <w:szCs w:val="22"/>
          <w:lang w:val="en-US" w:eastAsia="ja-JP"/>
        </w:rPr>
      </w:pPr>
      <w:r w:rsidRPr="00CA24EA">
        <w:rPr>
          <w:b/>
          <w:bCs/>
          <w:szCs w:val="22"/>
          <w:lang w:val="en-US" w:eastAsia="ja-JP"/>
        </w:rPr>
        <w:t xml:space="preserve">O3) Abstain (for now). </w:t>
      </w:r>
    </w:p>
    <w:p w14:paraId="137464AC" w14:textId="5CFCCDDA" w:rsidR="00C0250C" w:rsidRPr="005E2E6F" w:rsidRDefault="00C0250C" w:rsidP="00C0250C">
      <w:pPr>
        <w:rPr>
          <w:szCs w:val="22"/>
          <w:lang w:eastAsia="ja-JP"/>
        </w:rPr>
      </w:pPr>
      <w:r>
        <w:rPr>
          <w:szCs w:val="22"/>
          <w:lang w:val="en-US" w:eastAsia="ja-JP"/>
        </w:rPr>
        <w:t xml:space="preserve">                                                             </w:t>
      </w:r>
      <w:r>
        <w:rPr>
          <w:szCs w:val="22"/>
          <w:lang w:val="en-US" w:eastAsia="ja-JP"/>
        </w:rPr>
        <w:t xml:space="preserve">Results: </w:t>
      </w:r>
      <w:r w:rsidRPr="005E2E6F">
        <w:rPr>
          <w:b/>
          <w:bCs/>
          <w:szCs w:val="22"/>
          <w:lang w:eastAsia="ja-JP"/>
        </w:rPr>
        <w:t>O1</w:t>
      </w:r>
      <w:commentRangeStart w:id="1"/>
      <w:r>
        <w:rPr>
          <w:b/>
          <w:bCs/>
          <w:szCs w:val="22"/>
          <w:lang w:eastAsia="ja-JP"/>
        </w:rPr>
        <w:t xml:space="preserve">: </w:t>
      </w:r>
      <w:r w:rsidRPr="005E2E6F">
        <w:rPr>
          <w:b/>
          <w:bCs/>
          <w:szCs w:val="22"/>
          <w:lang w:eastAsia="ja-JP"/>
        </w:rPr>
        <w:t xml:space="preserve"> </w:t>
      </w:r>
      <w:r>
        <w:rPr>
          <w:b/>
          <w:bCs/>
          <w:szCs w:val="22"/>
          <w:lang w:eastAsia="ja-JP"/>
        </w:rPr>
        <w:t>4</w:t>
      </w:r>
      <w:r>
        <w:rPr>
          <w:b/>
          <w:bCs/>
          <w:szCs w:val="22"/>
          <w:lang w:eastAsia="ja-JP"/>
        </w:rPr>
        <w:t>,</w:t>
      </w:r>
      <w:commentRangeEnd w:id="1"/>
      <w:r w:rsidR="00723FAA">
        <w:rPr>
          <w:rStyle w:val="CommentReference"/>
        </w:rPr>
        <w:commentReference w:id="1"/>
      </w:r>
      <w:r>
        <w:rPr>
          <w:b/>
          <w:bCs/>
          <w:szCs w:val="22"/>
          <w:lang w:eastAsia="ja-JP"/>
        </w:rPr>
        <w:t xml:space="preserve">  </w:t>
      </w:r>
      <w:r w:rsidRPr="005E2E6F">
        <w:rPr>
          <w:b/>
          <w:bCs/>
          <w:szCs w:val="22"/>
          <w:lang w:eastAsia="ja-JP"/>
        </w:rPr>
        <w:t>O2</w:t>
      </w:r>
      <w:r>
        <w:rPr>
          <w:b/>
          <w:bCs/>
          <w:szCs w:val="22"/>
          <w:lang w:eastAsia="ja-JP"/>
        </w:rPr>
        <w:t xml:space="preserve">: </w:t>
      </w:r>
      <w:proofErr w:type="gramStart"/>
      <w:r>
        <w:rPr>
          <w:b/>
          <w:bCs/>
          <w:szCs w:val="22"/>
          <w:lang w:eastAsia="ja-JP"/>
        </w:rPr>
        <w:t>0</w:t>
      </w:r>
      <w:r>
        <w:rPr>
          <w:b/>
          <w:bCs/>
          <w:szCs w:val="22"/>
          <w:lang w:eastAsia="ja-JP"/>
        </w:rPr>
        <w:t xml:space="preserve">,  </w:t>
      </w:r>
      <w:r w:rsidRPr="005E2E6F">
        <w:rPr>
          <w:b/>
          <w:bCs/>
          <w:szCs w:val="22"/>
          <w:lang w:eastAsia="ja-JP"/>
        </w:rPr>
        <w:t>O</w:t>
      </w:r>
      <w:proofErr w:type="gramEnd"/>
      <w:r w:rsidRPr="005E2E6F">
        <w:rPr>
          <w:b/>
          <w:bCs/>
          <w:szCs w:val="22"/>
          <w:lang w:eastAsia="ja-JP"/>
        </w:rPr>
        <w:t>3</w:t>
      </w:r>
      <w:r>
        <w:rPr>
          <w:b/>
          <w:bCs/>
          <w:szCs w:val="22"/>
          <w:lang w:eastAsia="ja-JP"/>
        </w:rPr>
        <w:t>:</w:t>
      </w:r>
      <w:r w:rsidRPr="005E2E6F">
        <w:rPr>
          <w:b/>
          <w:bCs/>
          <w:szCs w:val="22"/>
          <w:lang w:eastAsia="ja-JP"/>
        </w:rPr>
        <w:t xml:space="preserve"> </w:t>
      </w:r>
      <w:r w:rsidR="00F65DF2">
        <w:rPr>
          <w:b/>
          <w:bCs/>
          <w:szCs w:val="22"/>
          <w:lang w:eastAsia="ja-JP"/>
        </w:rPr>
        <w:t>2</w:t>
      </w:r>
    </w:p>
    <w:p w14:paraId="7527B33D" w14:textId="77777777" w:rsidR="00C0250C" w:rsidRPr="00CA24EA" w:rsidRDefault="00C0250C" w:rsidP="00CA24EA">
      <w:pPr>
        <w:ind w:left="3456"/>
        <w:rPr>
          <w:b/>
          <w:bCs/>
          <w:szCs w:val="22"/>
          <w:lang w:eastAsia="ja-JP"/>
        </w:rPr>
      </w:pPr>
    </w:p>
    <w:p w14:paraId="7E4AC9F6" w14:textId="16F21CB8" w:rsidR="00B04889" w:rsidRPr="00E91053" w:rsidRDefault="0094774C" w:rsidP="00544DC1">
      <w:pPr>
        <w:numPr>
          <w:ilvl w:val="2"/>
          <w:numId w:val="2"/>
        </w:numPr>
        <w:rPr>
          <w:szCs w:val="22"/>
          <w:lang w:val="en-US" w:eastAsia="ja-JP"/>
        </w:rPr>
      </w:pPr>
      <w:r w:rsidRPr="0094774C">
        <w:rPr>
          <w:szCs w:val="22"/>
          <w:lang w:val="en-US" w:eastAsia="ja-JP"/>
        </w:rPr>
        <w:t>Regarding I-37, two minor comments but commenter is fine with rejection.</w:t>
      </w:r>
    </w:p>
    <w:p w14:paraId="015135A0" w14:textId="03859B2F" w:rsidR="004457D8" w:rsidRDefault="0094774C" w:rsidP="00544DC1">
      <w:pPr>
        <w:numPr>
          <w:ilvl w:val="1"/>
          <w:numId w:val="2"/>
        </w:numPr>
        <w:rPr>
          <w:szCs w:val="22"/>
          <w:lang w:val="en-US" w:eastAsia="ja-JP"/>
        </w:rPr>
      </w:pPr>
      <w:r>
        <w:rPr>
          <w:szCs w:val="22"/>
          <w:lang w:val="en-US" w:eastAsia="ja-JP"/>
        </w:rPr>
        <w:t xml:space="preserve">Ali Raissinia presented </w:t>
      </w:r>
      <w:r w:rsidRPr="0094774C">
        <w:rPr>
          <w:szCs w:val="22"/>
          <w:lang w:val="en-US" w:eastAsia="ja-JP"/>
        </w:rPr>
        <w:t>11-24-2039</w:t>
      </w:r>
    </w:p>
    <w:p w14:paraId="5FC8FDF7" w14:textId="0EE28918" w:rsidR="0094774C" w:rsidRPr="00CB7B38" w:rsidRDefault="0094774C" w:rsidP="00544DC1">
      <w:pPr>
        <w:numPr>
          <w:ilvl w:val="2"/>
          <w:numId w:val="2"/>
        </w:numPr>
        <w:rPr>
          <w:szCs w:val="22"/>
          <w:lang w:val="en-US" w:eastAsia="ja-JP"/>
        </w:rPr>
      </w:pPr>
      <w:r>
        <w:rPr>
          <w:szCs w:val="22"/>
          <w:lang w:val="en-US" w:eastAsia="ja-JP"/>
        </w:rPr>
        <w:t xml:space="preserve">Title: </w:t>
      </w:r>
      <w:r w:rsidR="00CB7B38" w:rsidRPr="00CB7B38">
        <w:rPr>
          <w:szCs w:val="22"/>
          <w:lang w:eastAsia="ja-JP"/>
        </w:rPr>
        <w:t>SA comment resolution for CID I-1</w:t>
      </w:r>
    </w:p>
    <w:p w14:paraId="5BC24066" w14:textId="77777777" w:rsidR="002B5962" w:rsidRPr="002B5962" w:rsidRDefault="002B5962" w:rsidP="00544DC1">
      <w:pPr>
        <w:numPr>
          <w:ilvl w:val="2"/>
          <w:numId w:val="2"/>
        </w:numPr>
        <w:rPr>
          <w:szCs w:val="22"/>
          <w:lang w:val="en-US" w:eastAsia="ja-JP"/>
        </w:rPr>
      </w:pPr>
      <w:r w:rsidRPr="002B5962">
        <w:rPr>
          <w:szCs w:val="22"/>
          <w:lang w:val="en-US" w:eastAsia="ja-JP"/>
        </w:rPr>
        <w:lastRenderedPageBreak/>
        <w:t>Clarify that the intent is to do negotiation cross-link but limit measurement exchanges on the specific link</w:t>
      </w:r>
    </w:p>
    <w:p w14:paraId="21118EBD" w14:textId="301BAE4F" w:rsidR="00CB7B38" w:rsidRDefault="002B5962" w:rsidP="00544DC1">
      <w:pPr>
        <w:numPr>
          <w:ilvl w:val="2"/>
          <w:numId w:val="2"/>
        </w:numPr>
        <w:rPr>
          <w:szCs w:val="22"/>
          <w:lang w:val="en-US" w:eastAsia="ja-JP"/>
        </w:rPr>
      </w:pPr>
      <w:r w:rsidRPr="002B5962">
        <w:rPr>
          <w:szCs w:val="22"/>
          <w:lang w:val="en-US" w:eastAsia="ja-JP"/>
        </w:rPr>
        <w:t xml:space="preserve">C: need to discuss with the preceding </w:t>
      </w:r>
      <w:r w:rsidRPr="002B5962">
        <w:rPr>
          <w:szCs w:val="22"/>
          <w:lang w:val="en-US" w:eastAsia="ja-JP"/>
        </w:rPr>
        <w:t>presentation’s</w:t>
      </w:r>
      <w:r w:rsidRPr="002B5962">
        <w:rPr>
          <w:szCs w:val="22"/>
          <w:lang w:val="en-US" w:eastAsia="ja-JP"/>
        </w:rPr>
        <w:t xml:space="preserve"> discussion.</w:t>
      </w:r>
    </w:p>
    <w:p w14:paraId="17CC2A8B" w14:textId="77777777" w:rsidR="0094774C" w:rsidRDefault="0094774C" w:rsidP="002B5962">
      <w:pPr>
        <w:ind w:left="3456"/>
        <w:rPr>
          <w:szCs w:val="22"/>
          <w:lang w:val="en-US" w:eastAsia="ja-JP"/>
        </w:rPr>
      </w:pPr>
    </w:p>
    <w:p w14:paraId="2382E131" w14:textId="0BD33F61" w:rsidR="004457D8" w:rsidRDefault="002B5962" w:rsidP="00544DC1">
      <w:pPr>
        <w:numPr>
          <w:ilvl w:val="1"/>
          <w:numId w:val="2"/>
        </w:numPr>
        <w:rPr>
          <w:szCs w:val="22"/>
          <w:lang w:val="en-US" w:eastAsia="ja-JP"/>
        </w:rPr>
      </w:pPr>
      <w:r>
        <w:rPr>
          <w:szCs w:val="22"/>
          <w:lang w:val="en-US" w:eastAsia="ja-JP"/>
        </w:rPr>
        <w:t>Review scheduled telecon</w:t>
      </w:r>
    </w:p>
    <w:p w14:paraId="6F05D2C4" w14:textId="057D4AF0" w:rsidR="004457D8" w:rsidRPr="007F7FE0" w:rsidRDefault="004457D8" w:rsidP="00544DC1">
      <w:pPr>
        <w:numPr>
          <w:ilvl w:val="1"/>
          <w:numId w:val="2"/>
        </w:numPr>
        <w:rPr>
          <w:szCs w:val="22"/>
          <w:lang w:val="en-US" w:eastAsia="ja-JP"/>
        </w:rPr>
      </w:pPr>
      <w:r>
        <w:rPr>
          <w:szCs w:val="22"/>
          <w:lang w:val="en-US" w:eastAsia="ja-JP"/>
        </w:rPr>
        <w:t xml:space="preserve"> </w:t>
      </w:r>
      <w:r w:rsidR="002B5962">
        <w:rPr>
          <w:szCs w:val="22"/>
          <w:lang w:val="en-US" w:eastAsia="ja-JP"/>
        </w:rPr>
        <w:t>Adjourned</w:t>
      </w:r>
      <w:r>
        <w:rPr>
          <w:szCs w:val="22"/>
          <w:lang w:val="en-US" w:eastAsia="ja-JP"/>
        </w:rPr>
        <w:t xml:space="preserve"> at </w:t>
      </w:r>
      <w:r w:rsidR="002B5962">
        <w:rPr>
          <w:szCs w:val="22"/>
          <w:lang w:val="en-US" w:eastAsia="ja-JP"/>
        </w:rPr>
        <w:t>11:58</w:t>
      </w:r>
      <w:r>
        <w:rPr>
          <w:szCs w:val="22"/>
          <w:lang w:val="en-US" w:eastAsia="ja-JP"/>
        </w:rPr>
        <w:t xml:space="preserve"> AM</w:t>
      </w:r>
    </w:p>
    <w:p w14:paraId="7E2DBC7C" w14:textId="77777777" w:rsidR="004457D8" w:rsidRDefault="004457D8" w:rsidP="00CD4817">
      <w:pPr>
        <w:ind w:left="1548"/>
        <w:rPr>
          <w:szCs w:val="22"/>
          <w:lang w:val="en-US" w:eastAsia="ja-JP"/>
        </w:rPr>
      </w:pPr>
    </w:p>
    <w:p w14:paraId="533ACAA6" w14:textId="77777777" w:rsidR="0092306C" w:rsidRDefault="0092306C" w:rsidP="00CD4817">
      <w:pPr>
        <w:ind w:left="1548"/>
        <w:rPr>
          <w:szCs w:val="22"/>
          <w:lang w:val="en-US" w:eastAsia="ja-JP"/>
        </w:rPr>
      </w:pPr>
    </w:p>
    <w:p w14:paraId="094E565D" w14:textId="77777777" w:rsidR="0092306C" w:rsidRDefault="0092306C" w:rsidP="00CD4817">
      <w:pPr>
        <w:ind w:left="1548"/>
        <w:rPr>
          <w:szCs w:val="22"/>
          <w:lang w:val="en-US" w:eastAsia="ja-JP"/>
        </w:rPr>
      </w:pPr>
    </w:p>
    <w:p w14:paraId="38541DBA" w14:textId="77777777" w:rsidR="0092306C" w:rsidRDefault="0092306C" w:rsidP="00CD4817">
      <w:pPr>
        <w:ind w:left="1548"/>
        <w:rPr>
          <w:szCs w:val="22"/>
          <w:lang w:val="en-US" w:eastAsia="ja-JP"/>
        </w:rPr>
      </w:pPr>
    </w:p>
    <w:p w14:paraId="31561492" w14:textId="70281EC1" w:rsidR="0092306C" w:rsidRPr="00612492" w:rsidRDefault="0092306C" w:rsidP="00544DC1">
      <w:pPr>
        <w:pStyle w:val="Heading2"/>
        <w:numPr>
          <w:ilvl w:val="0"/>
          <w:numId w:val="2"/>
        </w:numPr>
        <w:rPr>
          <w:lang w:val="en-US"/>
        </w:rPr>
      </w:pPr>
      <w:proofErr w:type="spellStart"/>
      <w:r w:rsidRPr="00612492">
        <w:rPr>
          <w:lang w:val="en-US"/>
        </w:rPr>
        <w:t>TGbk</w:t>
      </w:r>
      <w:proofErr w:type="spellEnd"/>
      <w:r w:rsidRPr="00612492">
        <w:rPr>
          <w:lang w:val="en-US"/>
        </w:rPr>
        <w:t xml:space="preserve"> – </w:t>
      </w:r>
      <w:r>
        <w:rPr>
          <w:lang w:val="en-US"/>
        </w:rPr>
        <w:t xml:space="preserve">December </w:t>
      </w:r>
      <w:r>
        <w:rPr>
          <w:lang w:val="en-US"/>
        </w:rPr>
        <w:t>12</w:t>
      </w:r>
      <w:r w:rsidRPr="00612492">
        <w:rPr>
          <w:lang w:val="en-US"/>
        </w:rPr>
        <w:t xml:space="preserve">, </w:t>
      </w:r>
      <w:r w:rsidRPr="009160DE">
        <w:rPr>
          <w:lang w:val="en-US"/>
        </w:rPr>
        <w:t>202</w:t>
      </w:r>
      <w:r>
        <w:rPr>
          <w:lang w:val="en-US"/>
        </w:rPr>
        <w:t>4</w:t>
      </w:r>
      <w:r w:rsidRPr="009160DE">
        <w:rPr>
          <w:lang w:val="en-US"/>
        </w:rPr>
        <w:t xml:space="preserve"> </w:t>
      </w:r>
    </w:p>
    <w:p w14:paraId="4E5FF43D" w14:textId="77777777" w:rsidR="0092306C" w:rsidRPr="00E67456" w:rsidRDefault="0092306C" w:rsidP="0092306C">
      <w:pPr>
        <w:jc w:val="both"/>
        <w:rPr>
          <w:szCs w:val="22"/>
          <w:lang w:val="en-US" w:eastAsia="ja-JP"/>
        </w:rPr>
      </w:pPr>
    </w:p>
    <w:p w14:paraId="6BEC0D9E" w14:textId="77777777" w:rsidR="00F52C3E" w:rsidRPr="00086F46" w:rsidRDefault="00F52C3E" w:rsidP="00544DC1">
      <w:pPr>
        <w:pStyle w:val="ListParagraph"/>
        <w:numPr>
          <w:ilvl w:val="1"/>
          <w:numId w:val="2"/>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Chair, </w:t>
      </w:r>
      <w:r>
        <w:rPr>
          <w:szCs w:val="22"/>
          <w:lang w:val="en-US"/>
        </w:rPr>
        <w:t xml:space="preserve">Jonathan Segev (Intel) at 10:00 AM PST. </w:t>
      </w:r>
    </w:p>
    <w:p w14:paraId="59D35358" w14:textId="573DD995" w:rsidR="00F52C3E" w:rsidRPr="00A7552B" w:rsidRDefault="00F52C3E" w:rsidP="00544DC1">
      <w:pPr>
        <w:pStyle w:val="ListParagraph"/>
        <w:numPr>
          <w:ilvl w:val="1"/>
          <w:numId w:val="2"/>
        </w:numPr>
        <w:rPr>
          <w:b/>
          <w:szCs w:val="22"/>
          <w:lang w:val="en-US"/>
        </w:rPr>
      </w:pPr>
      <w:r w:rsidRPr="00A7552B">
        <w:rPr>
          <w:szCs w:val="22"/>
          <w:lang w:val="en-US"/>
        </w:rPr>
        <w:t xml:space="preserve">Agenda </w:t>
      </w:r>
      <w:r w:rsidRPr="00A7552B">
        <w:rPr>
          <w:szCs w:val="22"/>
          <w:lang w:val="en-US" w:eastAsia="ja-JP"/>
        </w:rPr>
        <w:t xml:space="preserve">Doc. </w:t>
      </w:r>
      <w:hyperlink r:id="rId14" w:history="1">
        <w:r w:rsidRPr="00A7552B">
          <w:rPr>
            <w:rStyle w:val="Hyperlink"/>
            <w:b/>
            <w:color w:val="auto"/>
            <w:szCs w:val="22"/>
            <w:lang w:val="en-US" w:eastAsia="ja-JP"/>
          </w:rPr>
          <w:t>IEEE 802.11-</w:t>
        </w:r>
        <w:r>
          <w:rPr>
            <w:rStyle w:val="Hyperlink"/>
            <w:b/>
            <w:color w:val="auto"/>
            <w:szCs w:val="22"/>
            <w:lang w:val="en-US" w:eastAsia="ja-JP"/>
          </w:rPr>
          <w:t>1638/r</w:t>
        </w:r>
        <w:r w:rsidR="00540845">
          <w:rPr>
            <w:rStyle w:val="Hyperlink"/>
            <w:b/>
            <w:color w:val="auto"/>
            <w:szCs w:val="22"/>
            <w:lang w:val="en-US" w:eastAsia="ja-JP"/>
          </w:rPr>
          <w:t>7</w:t>
        </w:r>
        <w:r w:rsidRPr="00A7552B">
          <w:rPr>
            <w:rFonts w:hint="cs"/>
            <w:b/>
            <w:szCs w:val="22"/>
            <w:u w:val="single"/>
            <w:rtl/>
            <w:lang w:val="en-US" w:eastAsia="ja-JP" w:bidi="he-IL"/>
          </w:rPr>
          <w:br/>
        </w:r>
      </w:hyperlink>
    </w:p>
    <w:p w14:paraId="1B313502" w14:textId="77777777" w:rsidR="00F52C3E" w:rsidRPr="00C7261D" w:rsidRDefault="00F52C3E" w:rsidP="00544DC1">
      <w:pPr>
        <w:pStyle w:val="ListParagraph"/>
        <w:numPr>
          <w:ilvl w:val="1"/>
          <w:numId w:val="2"/>
        </w:numPr>
        <w:rPr>
          <w:szCs w:val="22"/>
          <w:lang w:val="en-US"/>
        </w:rPr>
      </w:pPr>
      <w:r w:rsidRPr="00C7261D">
        <w:rPr>
          <w:szCs w:val="22"/>
          <w:lang w:val="en-US"/>
        </w:rPr>
        <w:t>Review Patent Policy and logistics</w:t>
      </w:r>
    </w:p>
    <w:p w14:paraId="49CB3FA1" w14:textId="77777777" w:rsidR="00F52C3E" w:rsidRPr="00C7261D" w:rsidRDefault="00F52C3E" w:rsidP="00544DC1">
      <w:pPr>
        <w:pStyle w:val="ListParagraph"/>
        <w:numPr>
          <w:ilvl w:val="1"/>
          <w:numId w:val="2"/>
        </w:numPr>
        <w:rPr>
          <w:szCs w:val="22"/>
          <w:lang w:val="en-US"/>
        </w:rPr>
      </w:pPr>
      <w:r w:rsidRPr="00C7261D">
        <w:rPr>
          <w:szCs w:val="22"/>
          <w:lang w:val="en-US"/>
        </w:rPr>
        <w:t>Review Patent Policy and logistics</w:t>
      </w:r>
    </w:p>
    <w:p w14:paraId="1554DC48" w14:textId="77777777" w:rsidR="00F52C3E" w:rsidRPr="00CF4E79" w:rsidRDefault="00F52C3E" w:rsidP="00544DC1">
      <w:pPr>
        <w:numPr>
          <w:ilvl w:val="2"/>
          <w:numId w:val="2"/>
        </w:numPr>
        <w:rPr>
          <w:szCs w:val="22"/>
          <w:lang w:val="en-US"/>
        </w:rPr>
      </w:pPr>
      <w:r w:rsidRPr="00CF4E79">
        <w:rPr>
          <w:szCs w:val="22"/>
          <w:lang w:val="en-US"/>
        </w:rPr>
        <w:t xml:space="preserve">Chair reviewed </w:t>
      </w:r>
      <w:r w:rsidRPr="00CF4E79">
        <w:t xml:space="preserve">policy guidelines for the members </w:t>
      </w:r>
    </w:p>
    <w:p w14:paraId="739372FF" w14:textId="13676989" w:rsidR="00F52C3E" w:rsidRPr="00CF4E79" w:rsidRDefault="00F52C3E" w:rsidP="00544DC1">
      <w:pPr>
        <w:pStyle w:val="ListParagraph"/>
        <w:numPr>
          <w:ilvl w:val="2"/>
          <w:numId w:val="2"/>
        </w:numPr>
        <w:rPr>
          <w:szCs w:val="22"/>
          <w:lang w:val="en-US"/>
        </w:rPr>
      </w:pPr>
      <w:r w:rsidRPr="00CF4E79">
        <w:rPr>
          <w:szCs w:val="22"/>
          <w:lang w:val="en-US"/>
        </w:rPr>
        <w:t xml:space="preserve">Suggested members to sign-in to Attendance server (IMAT) </w:t>
      </w:r>
      <w:r w:rsidR="009C3EB7">
        <w:rPr>
          <w:szCs w:val="22"/>
          <w:lang w:val="en-US"/>
        </w:rPr>
        <w:t xml:space="preserve">and that there may be motions during this call. </w:t>
      </w:r>
    </w:p>
    <w:p w14:paraId="7AAF8D5B" w14:textId="77777777" w:rsidR="00F52C3E" w:rsidRPr="00CF4E79" w:rsidRDefault="00F52C3E" w:rsidP="00544DC1">
      <w:pPr>
        <w:numPr>
          <w:ilvl w:val="2"/>
          <w:numId w:val="2"/>
        </w:numPr>
        <w:jc w:val="both"/>
        <w:rPr>
          <w:szCs w:val="22"/>
          <w:lang w:val="en-US" w:eastAsia="ja-JP"/>
        </w:rPr>
      </w:pPr>
      <w:r w:rsidRPr="00CF4E79">
        <w:rPr>
          <w:szCs w:val="22"/>
          <w:lang w:val="en-US" w:eastAsia="ja-JP"/>
        </w:rPr>
        <w:t>Chair reminded audience of the IEEE-SA Patent Policy, duty to inform and logistics. Chair called for any potentially essential patents, no one stepped forward.</w:t>
      </w:r>
    </w:p>
    <w:p w14:paraId="3BCECB7A" w14:textId="77777777" w:rsidR="00F52C3E" w:rsidRPr="00CF4E79" w:rsidRDefault="00F52C3E" w:rsidP="00544DC1">
      <w:pPr>
        <w:pStyle w:val="ListParagraph"/>
        <w:numPr>
          <w:ilvl w:val="2"/>
          <w:numId w:val="2"/>
        </w:numPr>
        <w:rPr>
          <w:szCs w:val="22"/>
          <w:lang w:val="en-US"/>
        </w:rPr>
      </w:pPr>
      <w:r w:rsidRPr="00CF4E79">
        <w:rPr>
          <w:szCs w:val="22"/>
          <w:lang w:val="en-US"/>
        </w:rPr>
        <w:t>Chair reminded audience of the about other guidelines for IEEE meetings, antitrust and competition laws</w:t>
      </w:r>
    </w:p>
    <w:p w14:paraId="0760E50F" w14:textId="77777777" w:rsidR="00F52C3E" w:rsidRPr="00CF4E79" w:rsidRDefault="00F52C3E" w:rsidP="00544DC1">
      <w:pPr>
        <w:numPr>
          <w:ilvl w:val="2"/>
          <w:numId w:val="2"/>
        </w:numPr>
        <w:jc w:val="both"/>
        <w:rPr>
          <w:szCs w:val="22"/>
          <w:lang w:val="en-US"/>
        </w:rPr>
      </w:pPr>
      <w:r w:rsidRPr="00CF4E79">
        <w:rPr>
          <w:szCs w:val="22"/>
          <w:lang w:val="en-US"/>
        </w:rPr>
        <w:t>Chair reminded audience of the IEEE SA copyright policy.</w:t>
      </w:r>
    </w:p>
    <w:p w14:paraId="2B402CD8" w14:textId="77777777" w:rsidR="00F52C3E" w:rsidRDefault="00F52C3E" w:rsidP="00544DC1">
      <w:pPr>
        <w:numPr>
          <w:ilvl w:val="2"/>
          <w:numId w:val="2"/>
        </w:numPr>
        <w:jc w:val="both"/>
        <w:rPr>
          <w:szCs w:val="22"/>
          <w:lang w:val="en-US"/>
        </w:rPr>
      </w:pPr>
      <w:r w:rsidRPr="00CD161B">
        <w:rPr>
          <w:szCs w:val="22"/>
          <w:lang w:val="en-US"/>
        </w:rPr>
        <w:t xml:space="preserve">Chair reminded audience of the IEEE code of ethics, IEEE-SA standards Bylaws regarding </w:t>
      </w:r>
      <w:r w:rsidRPr="00CD161B">
        <w:rPr>
          <w:szCs w:val="22"/>
        </w:rPr>
        <w:t>fair &amp;</w:t>
      </w:r>
      <w:r>
        <w:rPr>
          <w:szCs w:val="22"/>
        </w:rPr>
        <w:t xml:space="preserve"> </w:t>
      </w:r>
      <w:r w:rsidRPr="00CD161B">
        <w:rPr>
          <w:szCs w:val="22"/>
        </w:rPr>
        <w:t>equitable consideration of all viewpoints</w:t>
      </w:r>
      <w:r w:rsidRPr="00CF4E79">
        <w:rPr>
          <w:szCs w:val="22"/>
          <w:lang w:val="en-US"/>
        </w:rPr>
        <w:t xml:space="preserve"> and reviewed WG participation as an individual professional. – no clarification requested.</w:t>
      </w:r>
    </w:p>
    <w:p w14:paraId="58051D61" w14:textId="77777777" w:rsidR="00F52C3E" w:rsidRPr="00CF4E79" w:rsidRDefault="00F52C3E" w:rsidP="00544DC1">
      <w:pPr>
        <w:numPr>
          <w:ilvl w:val="2"/>
          <w:numId w:val="2"/>
        </w:numPr>
        <w:jc w:val="both"/>
        <w:rPr>
          <w:szCs w:val="22"/>
          <w:lang w:val="en-US"/>
        </w:rPr>
      </w:pPr>
      <w:r>
        <w:rPr>
          <w:szCs w:val="22"/>
          <w:lang w:val="en-US"/>
        </w:rPr>
        <w:t>Second attendance reminder</w:t>
      </w:r>
    </w:p>
    <w:p w14:paraId="0F0F0941" w14:textId="77777777" w:rsidR="0092306C" w:rsidRPr="00C7261D" w:rsidRDefault="0092306C" w:rsidP="0092306C">
      <w:pPr>
        <w:ind w:left="2376"/>
        <w:jc w:val="both"/>
        <w:rPr>
          <w:szCs w:val="22"/>
          <w:lang w:val="en-US"/>
        </w:rPr>
      </w:pPr>
    </w:p>
    <w:p w14:paraId="4EE2B1D1" w14:textId="77777777" w:rsidR="0092306C" w:rsidRPr="00B05C15" w:rsidRDefault="0092306C" w:rsidP="0092306C">
      <w:pPr>
        <w:ind w:left="3096"/>
        <w:rPr>
          <w:szCs w:val="22"/>
          <w:lang w:val="en-US" w:eastAsia="ja-JP"/>
        </w:rPr>
      </w:pPr>
    </w:p>
    <w:p w14:paraId="69CC8966" w14:textId="77777777" w:rsidR="0092306C" w:rsidRDefault="0092306C" w:rsidP="00544DC1">
      <w:pPr>
        <w:numPr>
          <w:ilvl w:val="1"/>
          <w:numId w:val="2"/>
        </w:numPr>
        <w:rPr>
          <w:szCs w:val="22"/>
          <w:lang w:val="en-US" w:eastAsia="ja-JP"/>
        </w:rPr>
      </w:pPr>
      <w:r w:rsidRPr="00507766">
        <w:rPr>
          <w:szCs w:val="22"/>
          <w:lang w:val="en-US" w:eastAsia="ja-JP"/>
        </w:rPr>
        <w:t xml:space="preserve">Agenda for this slot (slide </w:t>
      </w:r>
      <w:r>
        <w:rPr>
          <w:szCs w:val="22"/>
          <w:lang w:val="en-US" w:eastAsia="ja-JP"/>
        </w:rPr>
        <w:t>51</w:t>
      </w:r>
      <w:r w:rsidRPr="00507766">
        <w:rPr>
          <w:szCs w:val="22"/>
          <w:lang w:val="en-US" w:eastAsia="ja-JP"/>
        </w:rPr>
        <w:t xml:space="preserve">): </w:t>
      </w:r>
    </w:p>
    <w:p w14:paraId="66BFEC2A" w14:textId="7DCBC2A7" w:rsidR="0092306C" w:rsidRDefault="0092306C" w:rsidP="00544DC1">
      <w:pPr>
        <w:numPr>
          <w:ilvl w:val="2"/>
          <w:numId w:val="2"/>
        </w:numPr>
        <w:rPr>
          <w:szCs w:val="22"/>
          <w:lang w:val="en-US" w:eastAsia="ja-JP"/>
        </w:rPr>
      </w:pPr>
      <w:r>
        <w:rPr>
          <w:szCs w:val="22"/>
          <w:lang w:val="en-US" w:eastAsia="ja-JP"/>
        </w:rPr>
        <w:t>Conduct comment resolutions</w:t>
      </w:r>
    </w:p>
    <w:p w14:paraId="1A0BD3B7" w14:textId="77777777" w:rsidR="004D20C8" w:rsidRDefault="004D20C8" w:rsidP="00544DC1">
      <w:pPr>
        <w:numPr>
          <w:ilvl w:val="3"/>
          <w:numId w:val="2"/>
        </w:numPr>
        <w:rPr>
          <w:szCs w:val="22"/>
          <w:lang w:val="en-US" w:eastAsia="ja-JP"/>
        </w:rPr>
      </w:pPr>
      <w:r w:rsidRPr="001540CA">
        <w:rPr>
          <w:szCs w:val="22"/>
          <w:lang w:val="en-US" w:eastAsia="ja-JP"/>
        </w:rPr>
        <w:t>11-24-1964</w:t>
      </w:r>
      <w:r>
        <w:rPr>
          <w:szCs w:val="22"/>
          <w:lang w:val="en-US" w:eastAsia="ja-JP"/>
        </w:rPr>
        <w:t xml:space="preserve"> - </w:t>
      </w:r>
      <w:r w:rsidRPr="001540CA">
        <w:rPr>
          <w:szCs w:val="22"/>
          <w:lang w:eastAsia="ja-JP"/>
        </w:rPr>
        <w:t>CR initial SA Ballot</w:t>
      </w:r>
      <w:r>
        <w:rPr>
          <w:szCs w:val="22"/>
          <w:lang w:eastAsia="ja-JP"/>
        </w:rPr>
        <w:t xml:space="preserve"> (</w:t>
      </w:r>
      <w:r w:rsidRPr="001540CA">
        <w:rPr>
          <w:szCs w:val="22"/>
          <w:lang w:val="en-US" w:eastAsia="ja-JP"/>
        </w:rPr>
        <w:t>Stephan Sand</w:t>
      </w:r>
      <w:r>
        <w:rPr>
          <w:szCs w:val="22"/>
          <w:lang w:val="en-US" w:eastAsia="ja-JP"/>
        </w:rPr>
        <w:t>)</w:t>
      </w:r>
    </w:p>
    <w:p w14:paraId="42622058" w14:textId="77777777" w:rsidR="004D20C8" w:rsidRPr="009B15BC" w:rsidRDefault="004D20C8" w:rsidP="00544DC1">
      <w:pPr>
        <w:numPr>
          <w:ilvl w:val="3"/>
          <w:numId w:val="2"/>
        </w:numPr>
        <w:rPr>
          <w:szCs w:val="22"/>
          <w:lang w:val="en-US" w:eastAsia="ja-JP"/>
        </w:rPr>
      </w:pPr>
      <w:r w:rsidRPr="009B15BC">
        <w:rPr>
          <w:szCs w:val="22"/>
          <w:lang w:val="en-US" w:eastAsia="ja-JP"/>
        </w:rPr>
        <w:t>11-24-2039</w:t>
      </w:r>
      <w:r>
        <w:rPr>
          <w:szCs w:val="22"/>
          <w:lang w:val="en-US" w:eastAsia="ja-JP"/>
        </w:rPr>
        <w:t xml:space="preserve">- </w:t>
      </w:r>
      <w:r w:rsidRPr="009B15BC">
        <w:rPr>
          <w:szCs w:val="22"/>
          <w:lang w:val="en-US" w:eastAsia="ja-JP"/>
        </w:rPr>
        <w:t>SA comment resolution I-1</w:t>
      </w:r>
      <w:r>
        <w:rPr>
          <w:szCs w:val="22"/>
          <w:lang w:val="en-US" w:eastAsia="ja-JP"/>
        </w:rPr>
        <w:t xml:space="preserve"> </w:t>
      </w:r>
      <w:r w:rsidRPr="009B15BC">
        <w:rPr>
          <w:szCs w:val="22"/>
          <w:lang w:eastAsia="ja-JP"/>
        </w:rPr>
        <w:t>(</w:t>
      </w:r>
      <w:r>
        <w:rPr>
          <w:szCs w:val="22"/>
          <w:lang w:eastAsia="ja-JP"/>
        </w:rPr>
        <w:t>Ali Raissinia</w:t>
      </w:r>
      <w:r w:rsidRPr="009B15BC">
        <w:rPr>
          <w:szCs w:val="22"/>
          <w:lang w:eastAsia="ja-JP"/>
        </w:rPr>
        <w:t>)</w:t>
      </w:r>
    </w:p>
    <w:p w14:paraId="6B7CDA22" w14:textId="77777777" w:rsidR="00B017C1" w:rsidRPr="00390511" w:rsidRDefault="00B017C1" w:rsidP="00544DC1">
      <w:pPr>
        <w:numPr>
          <w:ilvl w:val="3"/>
          <w:numId w:val="2"/>
        </w:numPr>
        <w:rPr>
          <w:szCs w:val="22"/>
          <w:lang w:val="en-US" w:eastAsia="ja-JP"/>
        </w:rPr>
      </w:pPr>
      <w:r w:rsidRPr="00390511">
        <w:rPr>
          <w:szCs w:val="22"/>
          <w:lang w:val="en-US" w:eastAsia="ja-JP"/>
        </w:rPr>
        <w:t>11-24-1921 - Comment Resolution Spatial Reuse (Christian Berger)</w:t>
      </w:r>
    </w:p>
    <w:p w14:paraId="2FC93B58" w14:textId="77777777" w:rsidR="00B017C1" w:rsidRDefault="00B017C1" w:rsidP="00544DC1">
      <w:pPr>
        <w:pStyle w:val="ListParagraph"/>
        <w:numPr>
          <w:ilvl w:val="3"/>
          <w:numId w:val="2"/>
        </w:numPr>
        <w:rPr>
          <w:szCs w:val="22"/>
          <w:lang w:val="en-US" w:eastAsia="ja-JP"/>
        </w:rPr>
      </w:pPr>
      <w:r w:rsidRPr="00390511">
        <w:rPr>
          <w:szCs w:val="22"/>
          <w:lang w:val="en-US" w:eastAsia="ja-JP"/>
        </w:rPr>
        <w:t>11-24-1935 - CR SA ballot II (Christian Berger)</w:t>
      </w:r>
    </w:p>
    <w:p w14:paraId="21C004C9" w14:textId="3BE47E55" w:rsidR="00B017C1" w:rsidRPr="00386751" w:rsidRDefault="00124859" w:rsidP="00544DC1">
      <w:pPr>
        <w:pStyle w:val="ListParagraph"/>
        <w:numPr>
          <w:ilvl w:val="3"/>
          <w:numId w:val="2"/>
        </w:numPr>
        <w:rPr>
          <w:szCs w:val="22"/>
          <w:lang w:eastAsia="ja-JP"/>
        </w:rPr>
      </w:pPr>
      <w:r w:rsidRPr="00124859">
        <w:rPr>
          <w:szCs w:val="22"/>
          <w:lang w:val="en-US" w:eastAsia="ja-JP"/>
        </w:rPr>
        <w:t>11-24-2083</w:t>
      </w:r>
      <w:r>
        <w:rPr>
          <w:szCs w:val="22"/>
          <w:lang w:val="en-US" w:eastAsia="ja-JP"/>
        </w:rPr>
        <w:t xml:space="preserve"> - </w:t>
      </w:r>
      <w:r w:rsidRPr="00124859">
        <w:rPr>
          <w:szCs w:val="22"/>
          <w:lang w:eastAsia="ja-JP"/>
        </w:rPr>
        <w:t>Proposed resolution to I-70</w:t>
      </w:r>
      <w:r>
        <w:rPr>
          <w:szCs w:val="22"/>
          <w:lang w:eastAsia="ja-JP"/>
        </w:rPr>
        <w:t xml:space="preserve"> (Qi Wang)</w:t>
      </w:r>
    </w:p>
    <w:p w14:paraId="11B8B7F0" w14:textId="5300C467" w:rsidR="00B017C1" w:rsidRPr="00B017C1" w:rsidRDefault="00B017C1" w:rsidP="00544DC1">
      <w:pPr>
        <w:numPr>
          <w:ilvl w:val="2"/>
          <w:numId w:val="2"/>
        </w:numPr>
        <w:rPr>
          <w:szCs w:val="22"/>
          <w:lang w:val="en-US" w:eastAsia="ja-JP"/>
        </w:rPr>
      </w:pPr>
      <w:r>
        <w:rPr>
          <w:szCs w:val="22"/>
          <w:lang w:val="en-US" w:eastAsia="ja-JP"/>
        </w:rPr>
        <w:t>Review telecon times</w:t>
      </w:r>
    </w:p>
    <w:p w14:paraId="6BD3E67D" w14:textId="77777777" w:rsidR="0092306C" w:rsidRDefault="0092306C" w:rsidP="00544DC1">
      <w:pPr>
        <w:numPr>
          <w:ilvl w:val="2"/>
          <w:numId w:val="2"/>
        </w:numPr>
        <w:rPr>
          <w:szCs w:val="22"/>
          <w:lang w:val="en-US" w:eastAsia="ja-JP"/>
        </w:rPr>
      </w:pPr>
      <w:r>
        <w:rPr>
          <w:szCs w:val="22"/>
          <w:lang w:val="en-US" w:eastAsia="ja-JP"/>
        </w:rPr>
        <w:t xml:space="preserve">Review submission pipeline. </w:t>
      </w:r>
    </w:p>
    <w:p w14:paraId="5ED486C7" w14:textId="77777777" w:rsidR="0092306C" w:rsidRDefault="0092306C" w:rsidP="00544DC1">
      <w:pPr>
        <w:numPr>
          <w:ilvl w:val="2"/>
          <w:numId w:val="2"/>
        </w:numPr>
        <w:rPr>
          <w:szCs w:val="22"/>
          <w:lang w:val="en-US" w:eastAsia="ja-JP"/>
        </w:rPr>
      </w:pPr>
      <w:r>
        <w:rPr>
          <w:szCs w:val="22"/>
          <w:lang w:val="en-US" w:eastAsia="ja-JP"/>
        </w:rPr>
        <w:t xml:space="preserve">Agenda approved. </w:t>
      </w:r>
    </w:p>
    <w:p w14:paraId="1A43776E" w14:textId="77777777" w:rsidR="0092306C" w:rsidRPr="00507766" w:rsidRDefault="0092306C" w:rsidP="0092306C">
      <w:pPr>
        <w:ind w:left="4284"/>
        <w:rPr>
          <w:szCs w:val="22"/>
          <w:lang w:val="en-US" w:eastAsia="ja-JP"/>
        </w:rPr>
      </w:pPr>
    </w:p>
    <w:p w14:paraId="789516FB" w14:textId="267A748A" w:rsidR="00386751" w:rsidRDefault="00D5672B" w:rsidP="00544DC1">
      <w:pPr>
        <w:numPr>
          <w:ilvl w:val="1"/>
          <w:numId w:val="2"/>
        </w:numPr>
        <w:rPr>
          <w:szCs w:val="22"/>
          <w:lang w:val="en-US" w:eastAsia="ja-JP"/>
        </w:rPr>
      </w:pPr>
      <w:r>
        <w:rPr>
          <w:szCs w:val="22"/>
          <w:lang w:val="en-US" w:eastAsia="ja-JP"/>
        </w:rPr>
        <w:t>Motion ran for 11-24-1964</w:t>
      </w:r>
    </w:p>
    <w:p w14:paraId="3C2FDC4E" w14:textId="77777777" w:rsidR="00A95CE1" w:rsidRPr="00A95CE1" w:rsidRDefault="00A95CE1" w:rsidP="00A95CE1">
      <w:pPr>
        <w:ind w:left="1908"/>
        <w:rPr>
          <w:szCs w:val="22"/>
          <w:lang w:val="en-US" w:eastAsia="ja-JP"/>
        </w:rPr>
      </w:pPr>
      <w:r w:rsidRPr="00A95CE1">
        <w:rPr>
          <w:szCs w:val="22"/>
          <w:lang w:val="en-US" w:eastAsia="ja-JP"/>
        </w:rPr>
        <w:t>Motion (202412-01):</w:t>
      </w:r>
    </w:p>
    <w:p w14:paraId="1323811E" w14:textId="77777777" w:rsidR="00A95CE1" w:rsidRPr="00A95CE1" w:rsidRDefault="00A95CE1" w:rsidP="00A95CE1">
      <w:pPr>
        <w:ind w:left="1908"/>
        <w:rPr>
          <w:szCs w:val="22"/>
          <w:lang w:val="en-US" w:eastAsia="ja-JP"/>
        </w:rPr>
      </w:pPr>
      <w:r w:rsidRPr="00A95CE1">
        <w:rPr>
          <w:szCs w:val="22"/>
          <w:lang w:val="en-US" w:eastAsia="ja-JP"/>
        </w:rPr>
        <w:t xml:space="preserve">Move to adopt the resolutions depicted by document 11-24-1964r1 for CIDs I-61, I-68, I-69 (3 CIDs total), instruct the technical editor to incorporate it in the P802.11bk draft and grant the editor editorial license. </w:t>
      </w:r>
    </w:p>
    <w:p w14:paraId="541D1B23" w14:textId="77777777" w:rsidR="00A95CE1" w:rsidRPr="00A95CE1" w:rsidRDefault="00A95CE1" w:rsidP="00A95CE1">
      <w:pPr>
        <w:ind w:left="1908"/>
        <w:rPr>
          <w:szCs w:val="22"/>
          <w:lang w:val="en-US" w:eastAsia="ja-JP"/>
        </w:rPr>
      </w:pPr>
    </w:p>
    <w:p w14:paraId="7BA6F33D" w14:textId="77777777" w:rsidR="00A95CE1" w:rsidRPr="00A95CE1" w:rsidRDefault="00A95CE1" w:rsidP="00A95CE1">
      <w:pPr>
        <w:ind w:left="1908"/>
        <w:rPr>
          <w:szCs w:val="22"/>
          <w:lang w:val="en-US" w:eastAsia="ja-JP"/>
        </w:rPr>
      </w:pPr>
      <w:r w:rsidRPr="00A95CE1">
        <w:rPr>
          <w:szCs w:val="22"/>
          <w:lang w:val="en-US" w:eastAsia="ja-JP"/>
        </w:rPr>
        <w:lastRenderedPageBreak/>
        <w:t>Moved: Christian Berger</w:t>
      </w:r>
    </w:p>
    <w:p w14:paraId="4ECE7015" w14:textId="77777777" w:rsidR="00A95CE1" w:rsidRPr="00A95CE1" w:rsidRDefault="00A95CE1" w:rsidP="00A95CE1">
      <w:pPr>
        <w:ind w:left="1908"/>
        <w:rPr>
          <w:szCs w:val="22"/>
          <w:lang w:val="en-US" w:eastAsia="ja-JP"/>
        </w:rPr>
      </w:pPr>
      <w:r w:rsidRPr="00A95CE1">
        <w:rPr>
          <w:szCs w:val="22"/>
          <w:lang w:val="en-US" w:eastAsia="ja-JP"/>
        </w:rPr>
        <w:t xml:space="preserve">Seconded: Ali Raissinia </w:t>
      </w:r>
    </w:p>
    <w:p w14:paraId="1F49B527" w14:textId="60AEB875" w:rsidR="00A95CE1" w:rsidRDefault="00A95CE1" w:rsidP="00A95CE1">
      <w:pPr>
        <w:ind w:left="1908"/>
        <w:rPr>
          <w:szCs w:val="22"/>
          <w:lang w:val="en-US" w:eastAsia="ja-JP"/>
        </w:rPr>
      </w:pPr>
      <w:r w:rsidRPr="00A95CE1">
        <w:rPr>
          <w:szCs w:val="22"/>
          <w:lang w:val="en-US" w:eastAsia="ja-JP"/>
        </w:rPr>
        <w:t>Result (Y/N/A): motion passes (unanimous)</w:t>
      </w:r>
    </w:p>
    <w:p w14:paraId="49AD5D39" w14:textId="77777777" w:rsidR="00A95CE1" w:rsidRPr="00A95CE1" w:rsidRDefault="00A95CE1" w:rsidP="00544DC1">
      <w:pPr>
        <w:numPr>
          <w:ilvl w:val="1"/>
          <w:numId w:val="2"/>
        </w:numPr>
        <w:rPr>
          <w:szCs w:val="22"/>
          <w:lang w:val="en-US" w:eastAsia="ja-JP"/>
        </w:rPr>
      </w:pPr>
      <w:r w:rsidRPr="00A95CE1">
        <w:rPr>
          <w:szCs w:val="22"/>
          <w:lang w:val="en-US" w:eastAsia="ja-JP"/>
        </w:rPr>
        <w:t>Ali Raissinia presented 11-24-2039</w:t>
      </w:r>
    </w:p>
    <w:p w14:paraId="659DE983" w14:textId="77777777" w:rsidR="00BA1FF2" w:rsidRDefault="00A95CE1" w:rsidP="00544DC1">
      <w:pPr>
        <w:numPr>
          <w:ilvl w:val="2"/>
          <w:numId w:val="2"/>
        </w:numPr>
        <w:rPr>
          <w:szCs w:val="22"/>
          <w:lang w:val="en-US" w:eastAsia="ja-JP"/>
        </w:rPr>
      </w:pPr>
      <w:r w:rsidRPr="00A95CE1">
        <w:rPr>
          <w:szCs w:val="22"/>
          <w:lang w:val="en-US" w:eastAsia="ja-JP"/>
        </w:rPr>
        <w:t>Title: SA comment resolution for CID I-1</w:t>
      </w:r>
    </w:p>
    <w:p w14:paraId="481816AB" w14:textId="75B686EB" w:rsidR="00BA1FF2" w:rsidRDefault="00BA1FF2" w:rsidP="00544DC1">
      <w:pPr>
        <w:numPr>
          <w:ilvl w:val="2"/>
          <w:numId w:val="2"/>
        </w:numPr>
        <w:rPr>
          <w:szCs w:val="22"/>
          <w:lang w:val="en-US" w:eastAsia="ja-JP"/>
        </w:rPr>
      </w:pPr>
      <w:r>
        <w:t xml:space="preserve">C: the list shown in page 3 </w:t>
      </w:r>
      <w:r>
        <w:t>may be</w:t>
      </w:r>
      <w:r>
        <w:t xml:space="preserve"> superseded by some text elsewhere. Also, one could set multiple bits in the bitmap to setup FTM on multiple links. </w:t>
      </w:r>
    </w:p>
    <w:p w14:paraId="43618447" w14:textId="77777777" w:rsidR="00BA1FF2" w:rsidRDefault="00BA1FF2" w:rsidP="00544DC1">
      <w:pPr>
        <w:numPr>
          <w:ilvl w:val="2"/>
          <w:numId w:val="2"/>
        </w:numPr>
        <w:rPr>
          <w:szCs w:val="22"/>
          <w:lang w:val="en-US" w:eastAsia="ja-JP"/>
        </w:rPr>
      </w:pPr>
      <w:r>
        <w:t xml:space="preserve">R: baseline says one can only set one bit. We first need to check if current 11be text doesn’t prevent us to do multiple FTM sessions on different links of an MLD. Note we don’t support MLD level ranging; here, we are only talking about negotiation being allowed on different links. </w:t>
      </w:r>
    </w:p>
    <w:p w14:paraId="5D01A41A" w14:textId="77777777" w:rsidR="00BA1FF2" w:rsidRDefault="00BA1FF2" w:rsidP="00544DC1">
      <w:pPr>
        <w:numPr>
          <w:ilvl w:val="2"/>
          <w:numId w:val="2"/>
        </w:numPr>
        <w:rPr>
          <w:szCs w:val="22"/>
          <w:lang w:val="en-US" w:eastAsia="ja-JP"/>
        </w:rPr>
      </w:pPr>
      <w:r>
        <w:t xml:space="preserve">C: FTM Request frame also acts as a trigger for FTM. </w:t>
      </w:r>
    </w:p>
    <w:p w14:paraId="33622C3E" w14:textId="77777777" w:rsidR="00BA1FF2" w:rsidRDefault="00BA1FF2" w:rsidP="00544DC1">
      <w:pPr>
        <w:numPr>
          <w:ilvl w:val="2"/>
          <w:numId w:val="2"/>
        </w:numPr>
        <w:rPr>
          <w:szCs w:val="22"/>
          <w:lang w:val="en-US" w:eastAsia="ja-JP"/>
        </w:rPr>
      </w:pPr>
      <w:r>
        <w:t xml:space="preserve">R: since FTMR is used for measurement, it can be only sent on that link. </w:t>
      </w:r>
    </w:p>
    <w:p w14:paraId="3ED5AAB3" w14:textId="5449C82B" w:rsidR="00BA1FF2" w:rsidRDefault="00BA1FF2" w:rsidP="00544DC1">
      <w:pPr>
        <w:numPr>
          <w:ilvl w:val="2"/>
          <w:numId w:val="2"/>
        </w:numPr>
        <w:rPr>
          <w:szCs w:val="22"/>
          <w:lang w:val="en-US" w:eastAsia="ja-JP"/>
        </w:rPr>
      </w:pPr>
      <w:r>
        <w:t xml:space="preserve">C: not finding much gain in just negotiating cross-link. Also, since there is comment about whether addressing </w:t>
      </w:r>
      <w:r w:rsidR="00E75303">
        <w:t>this fall</w:t>
      </w:r>
      <w:r>
        <w:t xml:space="preserve"> in scope of 11be or 11bk, this should be in scope of </w:t>
      </w:r>
      <w:proofErr w:type="spellStart"/>
      <w:r>
        <w:t>REVm</w:t>
      </w:r>
      <w:proofErr w:type="spellEnd"/>
      <w:r>
        <w:t xml:space="preserve">. Prefer to reject this CID </w:t>
      </w:r>
    </w:p>
    <w:p w14:paraId="3ADABA3D" w14:textId="77777777" w:rsidR="00BA1FF2" w:rsidRDefault="00BA1FF2" w:rsidP="00544DC1">
      <w:pPr>
        <w:numPr>
          <w:ilvl w:val="2"/>
          <w:numId w:val="2"/>
        </w:numPr>
        <w:rPr>
          <w:szCs w:val="22"/>
          <w:lang w:val="en-US" w:eastAsia="ja-JP"/>
        </w:rPr>
      </w:pPr>
      <w:r>
        <w:t xml:space="preserve">C: specifying changes that lead to distinguishing FTMR for negotiation and measurement will change </w:t>
      </w:r>
      <w:proofErr w:type="spellStart"/>
      <w:r>
        <w:t>REVmc</w:t>
      </w:r>
      <w:proofErr w:type="spellEnd"/>
      <w:r>
        <w:t xml:space="preserve"> implementation. </w:t>
      </w:r>
    </w:p>
    <w:p w14:paraId="38924CEC" w14:textId="3E5AC23F" w:rsidR="00BA1FF2" w:rsidRPr="00BA1FF2" w:rsidRDefault="00BA1FF2" w:rsidP="00544DC1">
      <w:pPr>
        <w:numPr>
          <w:ilvl w:val="2"/>
          <w:numId w:val="2"/>
        </w:numPr>
        <w:rPr>
          <w:szCs w:val="22"/>
          <w:lang w:val="en-US" w:eastAsia="ja-JP"/>
        </w:rPr>
      </w:pPr>
      <w:r>
        <w:t xml:space="preserve">No conclusion. Author recommended to start an offline discussion </w:t>
      </w:r>
    </w:p>
    <w:p w14:paraId="1F9965AF" w14:textId="77777777" w:rsidR="00BA1FF2" w:rsidRPr="00A95CE1" w:rsidRDefault="00BA1FF2" w:rsidP="00BA1FF2">
      <w:pPr>
        <w:ind w:left="3456"/>
        <w:rPr>
          <w:szCs w:val="22"/>
          <w:lang w:val="en-US" w:eastAsia="ja-JP"/>
        </w:rPr>
      </w:pPr>
    </w:p>
    <w:p w14:paraId="509DB796" w14:textId="727A8CB6" w:rsidR="00E75303" w:rsidRPr="00A95CE1" w:rsidRDefault="00E75303" w:rsidP="00544DC1">
      <w:pPr>
        <w:numPr>
          <w:ilvl w:val="1"/>
          <w:numId w:val="2"/>
        </w:numPr>
        <w:rPr>
          <w:szCs w:val="22"/>
          <w:lang w:val="en-US" w:eastAsia="ja-JP"/>
        </w:rPr>
      </w:pPr>
      <w:r w:rsidRPr="00390511">
        <w:rPr>
          <w:szCs w:val="22"/>
          <w:lang w:val="en-US" w:eastAsia="ja-JP"/>
        </w:rPr>
        <w:t>Christian Berger</w:t>
      </w:r>
      <w:r w:rsidRPr="00A95CE1">
        <w:rPr>
          <w:szCs w:val="22"/>
          <w:lang w:val="en-US" w:eastAsia="ja-JP"/>
        </w:rPr>
        <w:t xml:space="preserve"> </w:t>
      </w:r>
      <w:r w:rsidRPr="00A95CE1">
        <w:rPr>
          <w:szCs w:val="22"/>
          <w:lang w:val="en-US" w:eastAsia="ja-JP"/>
        </w:rPr>
        <w:t>presented 11-24-</w:t>
      </w:r>
      <w:r>
        <w:rPr>
          <w:szCs w:val="22"/>
          <w:lang w:val="en-US" w:eastAsia="ja-JP"/>
        </w:rPr>
        <w:t>1921</w:t>
      </w:r>
    </w:p>
    <w:p w14:paraId="3B698A26" w14:textId="77777777" w:rsidR="007639A8" w:rsidRDefault="00E75303" w:rsidP="00544DC1">
      <w:pPr>
        <w:numPr>
          <w:ilvl w:val="2"/>
          <w:numId w:val="2"/>
        </w:numPr>
        <w:rPr>
          <w:szCs w:val="22"/>
          <w:lang w:val="en-US" w:eastAsia="ja-JP"/>
        </w:rPr>
      </w:pPr>
      <w:r w:rsidRPr="00A95CE1">
        <w:rPr>
          <w:szCs w:val="22"/>
          <w:lang w:val="en-US" w:eastAsia="ja-JP"/>
        </w:rPr>
        <w:t xml:space="preserve">Title: </w:t>
      </w:r>
      <w:r w:rsidRPr="00E75303">
        <w:rPr>
          <w:szCs w:val="22"/>
          <w:lang w:val="en-US" w:eastAsia="ja-JP"/>
        </w:rPr>
        <w:t>Comment Resolution Spatial Reuse</w:t>
      </w:r>
    </w:p>
    <w:p w14:paraId="3006235F" w14:textId="5D3755E8" w:rsidR="007639A8" w:rsidRDefault="007639A8" w:rsidP="00544DC1">
      <w:pPr>
        <w:numPr>
          <w:ilvl w:val="2"/>
          <w:numId w:val="2"/>
        </w:numPr>
        <w:rPr>
          <w:szCs w:val="22"/>
          <w:lang w:val="en-US" w:eastAsia="ja-JP"/>
        </w:rPr>
      </w:pPr>
      <w:r>
        <w:t xml:space="preserve">C: if we add </w:t>
      </w:r>
      <w:r>
        <w:t>“or</w:t>
      </w:r>
      <w:r>
        <w:t xml:space="preserve"> to </w:t>
      </w:r>
      <w:proofErr w:type="spellStart"/>
      <w:r>
        <w:t>PSR_Disallow</w:t>
      </w:r>
      <w:proofErr w:type="spellEnd"/>
      <w:r>
        <w:t>” this makes the check weaker since “</w:t>
      </w:r>
      <w:proofErr w:type="spellStart"/>
      <w:r>
        <w:t>PSR_Disallow</w:t>
      </w:r>
      <w:proofErr w:type="spellEnd"/>
      <w:r>
        <w:t>” will still allow OBSS PD based SR</w:t>
      </w:r>
    </w:p>
    <w:p w14:paraId="3A7EDCB7" w14:textId="77777777" w:rsidR="007639A8" w:rsidRDefault="007639A8" w:rsidP="00544DC1">
      <w:pPr>
        <w:numPr>
          <w:ilvl w:val="2"/>
          <w:numId w:val="2"/>
        </w:numPr>
        <w:rPr>
          <w:szCs w:val="22"/>
          <w:lang w:val="en-US" w:eastAsia="ja-JP"/>
        </w:rPr>
      </w:pPr>
      <w:r>
        <w:t>R: does it matter if the packet is short anyway</w:t>
      </w:r>
    </w:p>
    <w:p w14:paraId="4E6C5A94" w14:textId="77777777" w:rsidR="007639A8" w:rsidRDefault="007639A8" w:rsidP="00544DC1">
      <w:pPr>
        <w:numPr>
          <w:ilvl w:val="2"/>
          <w:numId w:val="2"/>
        </w:numPr>
        <w:rPr>
          <w:szCs w:val="22"/>
          <w:lang w:val="en-US" w:eastAsia="ja-JP"/>
        </w:rPr>
      </w:pPr>
      <w:r>
        <w:t xml:space="preserve">C: </w:t>
      </w:r>
      <w:proofErr w:type="spellStart"/>
      <w:r>
        <w:t>its</w:t>
      </w:r>
      <w:proofErr w:type="spellEnd"/>
      <w:r>
        <w:t xml:space="preserve"> still possible to do OBSS PD based SR. prefer to disallow both. </w:t>
      </w:r>
    </w:p>
    <w:p w14:paraId="379F24F4" w14:textId="77777777" w:rsidR="007639A8" w:rsidRDefault="007639A8" w:rsidP="00544DC1">
      <w:pPr>
        <w:numPr>
          <w:ilvl w:val="2"/>
          <w:numId w:val="2"/>
        </w:numPr>
        <w:rPr>
          <w:szCs w:val="22"/>
          <w:lang w:val="en-US" w:eastAsia="ja-JP"/>
        </w:rPr>
      </w:pPr>
      <w:r>
        <w:t xml:space="preserve">R: since in 11az, unlike in typical TF, the UL SR field is not required to be set to set to same value as the TB PPDU, wont third party STAs likely to do SR on </w:t>
      </w:r>
      <w:proofErr w:type="gramStart"/>
      <w:r>
        <w:t>TF ?</w:t>
      </w:r>
      <w:proofErr w:type="gramEnd"/>
    </w:p>
    <w:p w14:paraId="209D0E01" w14:textId="77777777" w:rsidR="007639A8" w:rsidRDefault="007639A8" w:rsidP="00544DC1">
      <w:pPr>
        <w:numPr>
          <w:ilvl w:val="2"/>
          <w:numId w:val="2"/>
        </w:numPr>
        <w:rPr>
          <w:szCs w:val="22"/>
          <w:lang w:val="en-US" w:eastAsia="ja-JP"/>
        </w:rPr>
      </w:pPr>
      <w:r>
        <w:t>C: third party STAs will likely use SIG-A</w:t>
      </w:r>
    </w:p>
    <w:p w14:paraId="3EF07E5B" w14:textId="77777777" w:rsidR="007639A8" w:rsidRDefault="007639A8" w:rsidP="00544DC1">
      <w:pPr>
        <w:numPr>
          <w:ilvl w:val="2"/>
          <w:numId w:val="2"/>
        </w:numPr>
        <w:rPr>
          <w:szCs w:val="22"/>
          <w:lang w:val="en-US" w:eastAsia="ja-JP"/>
        </w:rPr>
      </w:pPr>
      <w:r>
        <w:t xml:space="preserve">More discussion on how this works for legacy implementations. </w:t>
      </w:r>
    </w:p>
    <w:p w14:paraId="7AF2DE75" w14:textId="60A1EC3B" w:rsidR="00A95CE1" w:rsidRPr="00BC5258" w:rsidRDefault="00E75303" w:rsidP="00544DC1">
      <w:pPr>
        <w:numPr>
          <w:ilvl w:val="2"/>
          <w:numId w:val="2"/>
        </w:numPr>
        <w:rPr>
          <w:szCs w:val="22"/>
          <w:lang w:val="en-US" w:eastAsia="ja-JP"/>
        </w:rPr>
      </w:pPr>
      <w:r>
        <w:t>C: specifying changes that lead to distinguishing FTMR for</w:t>
      </w:r>
    </w:p>
    <w:p w14:paraId="5B4B1B8A" w14:textId="4A6FCB05" w:rsidR="00BC5258" w:rsidRPr="00A95CE1" w:rsidRDefault="00BC5258" w:rsidP="00544DC1">
      <w:pPr>
        <w:numPr>
          <w:ilvl w:val="1"/>
          <w:numId w:val="2"/>
        </w:numPr>
        <w:rPr>
          <w:szCs w:val="22"/>
          <w:lang w:val="en-US" w:eastAsia="ja-JP"/>
        </w:rPr>
      </w:pPr>
      <w:r w:rsidRPr="00390511">
        <w:rPr>
          <w:szCs w:val="22"/>
          <w:lang w:val="en-US" w:eastAsia="ja-JP"/>
        </w:rPr>
        <w:t>Christian Berger</w:t>
      </w:r>
      <w:r w:rsidRPr="00A95CE1">
        <w:rPr>
          <w:szCs w:val="22"/>
          <w:lang w:val="en-US" w:eastAsia="ja-JP"/>
        </w:rPr>
        <w:t xml:space="preserve"> presented 11-24-</w:t>
      </w:r>
      <w:r>
        <w:rPr>
          <w:szCs w:val="22"/>
          <w:lang w:val="en-US" w:eastAsia="ja-JP"/>
        </w:rPr>
        <w:t>1935</w:t>
      </w:r>
    </w:p>
    <w:p w14:paraId="55231681" w14:textId="6AB37572" w:rsidR="00BC5258" w:rsidRDefault="00BC5258" w:rsidP="00544DC1">
      <w:pPr>
        <w:numPr>
          <w:ilvl w:val="2"/>
          <w:numId w:val="2"/>
        </w:numPr>
        <w:rPr>
          <w:szCs w:val="22"/>
          <w:lang w:val="en-US" w:eastAsia="ja-JP"/>
        </w:rPr>
      </w:pPr>
      <w:r>
        <w:rPr>
          <w:szCs w:val="22"/>
          <w:lang w:val="en-US" w:eastAsia="ja-JP"/>
        </w:rPr>
        <w:t xml:space="preserve">Title: </w:t>
      </w:r>
      <w:r w:rsidRPr="00390511">
        <w:rPr>
          <w:szCs w:val="22"/>
          <w:lang w:val="en-US" w:eastAsia="ja-JP"/>
        </w:rPr>
        <w:t>CR SA ballot II</w:t>
      </w:r>
    </w:p>
    <w:p w14:paraId="585F6D4C" w14:textId="77777777" w:rsidR="00D35AC3" w:rsidRDefault="005219E4" w:rsidP="00544DC1">
      <w:pPr>
        <w:pStyle w:val="ListParagraph"/>
        <w:numPr>
          <w:ilvl w:val="2"/>
          <w:numId w:val="2"/>
        </w:numPr>
        <w:rPr>
          <w:szCs w:val="22"/>
          <w:lang w:val="en-US" w:eastAsia="ja-JP"/>
        </w:rPr>
      </w:pPr>
      <w:r w:rsidRPr="005219E4">
        <w:rPr>
          <w:szCs w:val="22"/>
          <w:lang w:val="en-US" w:eastAsia="ja-JP"/>
        </w:rPr>
        <w:t xml:space="preserve">Group discussed if AID value set to 2045 is sufficient to address cases of NDP-A sent in an EHT MU PPDU. </w:t>
      </w:r>
    </w:p>
    <w:p w14:paraId="3AE77AEC" w14:textId="5EB81DE3" w:rsidR="00D35AC3" w:rsidRPr="00D35AC3" w:rsidRDefault="00D35AC3" w:rsidP="00544DC1">
      <w:pPr>
        <w:pStyle w:val="ListParagraph"/>
        <w:numPr>
          <w:ilvl w:val="1"/>
          <w:numId w:val="2"/>
        </w:numPr>
        <w:rPr>
          <w:szCs w:val="22"/>
          <w:lang w:val="en-US" w:eastAsia="ja-JP"/>
        </w:rPr>
      </w:pPr>
      <w:r>
        <w:t>Review telecon schedules</w:t>
      </w:r>
    </w:p>
    <w:p w14:paraId="1D338EE7" w14:textId="7DA6AC81" w:rsidR="0092306C" w:rsidRPr="007F7FE0" w:rsidRDefault="0092306C" w:rsidP="00544DC1">
      <w:pPr>
        <w:numPr>
          <w:ilvl w:val="1"/>
          <w:numId w:val="2"/>
        </w:numPr>
        <w:rPr>
          <w:szCs w:val="22"/>
          <w:lang w:val="en-US" w:eastAsia="ja-JP"/>
        </w:rPr>
      </w:pPr>
      <w:r>
        <w:rPr>
          <w:szCs w:val="22"/>
          <w:lang w:val="en-US" w:eastAsia="ja-JP"/>
        </w:rPr>
        <w:t xml:space="preserve"> </w:t>
      </w:r>
      <w:r w:rsidR="00D35AC3">
        <w:rPr>
          <w:szCs w:val="22"/>
          <w:lang w:val="en-US" w:eastAsia="ja-JP"/>
        </w:rPr>
        <w:t>Adjourned</w:t>
      </w:r>
      <w:r>
        <w:rPr>
          <w:szCs w:val="22"/>
          <w:lang w:val="en-US" w:eastAsia="ja-JP"/>
        </w:rPr>
        <w:t xml:space="preserve"> at </w:t>
      </w:r>
      <w:r w:rsidR="00D35AC3">
        <w:rPr>
          <w:szCs w:val="22"/>
          <w:lang w:val="en-US" w:eastAsia="ja-JP"/>
        </w:rPr>
        <w:t>11:56</w:t>
      </w:r>
      <w:r>
        <w:rPr>
          <w:szCs w:val="22"/>
          <w:lang w:val="en-US" w:eastAsia="ja-JP"/>
        </w:rPr>
        <w:t xml:space="preserve"> AM</w:t>
      </w:r>
    </w:p>
    <w:p w14:paraId="755A67A2" w14:textId="0A47E51F" w:rsidR="0034150D" w:rsidRPr="00612492" w:rsidRDefault="0034150D" w:rsidP="00544DC1">
      <w:pPr>
        <w:pStyle w:val="Heading2"/>
        <w:numPr>
          <w:ilvl w:val="0"/>
          <w:numId w:val="2"/>
        </w:numPr>
        <w:rPr>
          <w:lang w:val="en-US"/>
        </w:rPr>
      </w:pPr>
      <w:proofErr w:type="spellStart"/>
      <w:r w:rsidRPr="00612492">
        <w:rPr>
          <w:lang w:val="en-US"/>
        </w:rPr>
        <w:t>TGbk</w:t>
      </w:r>
      <w:proofErr w:type="spellEnd"/>
      <w:r w:rsidRPr="00612492">
        <w:rPr>
          <w:lang w:val="en-US"/>
        </w:rPr>
        <w:t xml:space="preserve"> – </w:t>
      </w:r>
      <w:r>
        <w:rPr>
          <w:lang w:val="en-US"/>
        </w:rPr>
        <w:t>December 1</w:t>
      </w:r>
      <w:r>
        <w:rPr>
          <w:lang w:val="en-US"/>
        </w:rPr>
        <w:t>7</w:t>
      </w:r>
      <w:r w:rsidRPr="00612492">
        <w:rPr>
          <w:lang w:val="en-US"/>
        </w:rPr>
        <w:t xml:space="preserve">, </w:t>
      </w:r>
      <w:r w:rsidRPr="009160DE">
        <w:rPr>
          <w:lang w:val="en-US"/>
        </w:rPr>
        <w:t>202</w:t>
      </w:r>
      <w:r>
        <w:rPr>
          <w:lang w:val="en-US"/>
        </w:rPr>
        <w:t>4</w:t>
      </w:r>
      <w:r w:rsidRPr="009160DE">
        <w:rPr>
          <w:lang w:val="en-US"/>
        </w:rPr>
        <w:t xml:space="preserve"> </w:t>
      </w:r>
    </w:p>
    <w:p w14:paraId="2846B7D3" w14:textId="77777777" w:rsidR="0034150D" w:rsidRPr="00E67456" w:rsidRDefault="0034150D" w:rsidP="0034150D">
      <w:pPr>
        <w:jc w:val="both"/>
        <w:rPr>
          <w:szCs w:val="22"/>
          <w:lang w:val="en-US" w:eastAsia="ja-JP"/>
        </w:rPr>
      </w:pPr>
    </w:p>
    <w:p w14:paraId="72279872" w14:textId="77777777" w:rsidR="00177E99" w:rsidRPr="00086F46" w:rsidRDefault="00177E99" w:rsidP="00544DC1">
      <w:pPr>
        <w:pStyle w:val="ListParagraph"/>
        <w:numPr>
          <w:ilvl w:val="1"/>
          <w:numId w:val="2"/>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Chair, </w:t>
      </w:r>
      <w:r>
        <w:rPr>
          <w:szCs w:val="22"/>
          <w:lang w:val="en-US"/>
        </w:rPr>
        <w:t xml:space="preserve">Jonathan Segev (Intel) at 10:00 AM PST. </w:t>
      </w:r>
    </w:p>
    <w:p w14:paraId="741032A4" w14:textId="67D9B8AB" w:rsidR="00177E99" w:rsidRPr="00A7552B" w:rsidRDefault="00177E99" w:rsidP="00544DC1">
      <w:pPr>
        <w:pStyle w:val="ListParagraph"/>
        <w:numPr>
          <w:ilvl w:val="1"/>
          <w:numId w:val="2"/>
        </w:numPr>
        <w:rPr>
          <w:b/>
          <w:szCs w:val="22"/>
          <w:lang w:val="en-US"/>
        </w:rPr>
      </w:pPr>
      <w:r w:rsidRPr="00A7552B">
        <w:rPr>
          <w:szCs w:val="22"/>
          <w:lang w:val="en-US"/>
        </w:rPr>
        <w:t xml:space="preserve">Agenda </w:t>
      </w:r>
      <w:r w:rsidRPr="00A7552B">
        <w:rPr>
          <w:szCs w:val="22"/>
          <w:lang w:val="en-US" w:eastAsia="ja-JP"/>
        </w:rPr>
        <w:t xml:space="preserve">Doc. </w:t>
      </w:r>
      <w:hyperlink r:id="rId15" w:history="1">
        <w:r w:rsidRPr="00A7552B">
          <w:rPr>
            <w:rStyle w:val="Hyperlink"/>
            <w:b/>
            <w:color w:val="auto"/>
            <w:szCs w:val="22"/>
            <w:lang w:val="en-US" w:eastAsia="ja-JP"/>
          </w:rPr>
          <w:t>IEEE 802.11-</w:t>
        </w:r>
        <w:r>
          <w:rPr>
            <w:rStyle w:val="Hyperlink"/>
            <w:b/>
            <w:color w:val="auto"/>
            <w:szCs w:val="22"/>
            <w:lang w:val="en-US" w:eastAsia="ja-JP"/>
          </w:rPr>
          <w:t>1638/r</w:t>
        </w:r>
        <w:r>
          <w:rPr>
            <w:rStyle w:val="Hyperlink"/>
            <w:b/>
            <w:color w:val="auto"/>
            <w:szCs w:val="22"/>
            <w:lang w:val="en-US" w:eastAsia="ja-JP"/>
          </w:rPr>
          <w:t>8</w:t>
        </w:r>
        <w:r w:rsidRPr="00A7552B">
          <w:rPr>
            <w:rFonts w:hint="cs"/>
            <w:b/>
            <w:szCs w:val="22"/>
            <w:u w:val="single"/>
            <w:rtl/>
            <w:lang w:val="en-US" w:eastAsia="ja-JP" w:bidi="he-IL"/>
          </w:rPr>
          <w:br/>
        </w:r>
      </w:hyperlink>
    </w:p>
    <w:p w14:paraId="2C73A6B4" w14:textId="77777777" w:rsidR="00177E99" w:rsidRPr="00C7261D" w:rsidRDefault="00177E99" w:rsidP="00544DC1">
      <w:pPr>
        <w:pStyle w:val="ListParagraph"/>
        <w:numPr>
          <w:ilvl w:val="1"/>
          <w:numId w:val="2"/>
        </w:numPr>
        <w:rPr>
          <w:szCs w:val="22"/>
          <w:lang w:val="en-US"/>
        </w:rPr>
      </w:pPr>
      <w:r w:rsidRPr="00C7261D">
        <w:rPr>
          <w:szCs w:val="22"/>
          <w:lang w:val="en-US"/>
        </w:rPr>
        <w:t>Review Patent Policy and logistics</w:t>
      </w:r>
    </w:p>
    <w:p w14:paraId="6BCF1B3C" w14:textId="77777777" w:rsidR="00177E99" w:rsidRPr="00C7261D" w:rsidRDefault="00177E99" w:rsidP="00544DC1">
      <w:pPr>
        <w:pStyle w:val="ListParagraph"/>
        <w:numPr>
          <w:ilvl w:val="1"/>
          <w:numId w:val="2"/>
        </w:numPr>
        <w:rPr>
          <w:szCs w:val="22"/>
          <w:lang w:val="en-US"/>
        </w:rPr>
      </w:pPr>
      <w:r w:rsidRPr="00C7261D">
        <w:rPr>
          <w:szCs w:val="22"/>
          <w:lang w:val="en-US"/>
        </w:rPr>
        <w:t>Review Patent Policy and logistics</w:t>
      </w:r>
    </w:p>
    <w:p w14:paraId="0354B075" w14:textId="77777777" w:rsidR="00177E99" w:rsidRPr="00CF4E79" w:rsidRDefault="00177E99" w:rsidP="00544DC1">
      <w:pPr>
        <w:numPr>
          <w:ilvl w:val="2"/>
          <w:numId w:val="2"/>
        </w:numPr>
        <w:rPr>
          <w:szCs w:val="22"/>
          <w:lang w:val="en-US"/>
        </w:rPr>
      </w:pPr>
      <w:r w:rsidRPr="00CF4E79">
        <w:rPr>
          <w:szCs w:val="22"/>
          <w:lang w:val="en-US"/>
        </w:rPr>
        <w:t xml:space="preserve">Chair reviewed </w:t>
      </w:r>
      <w:r w:rsidRPr="00CF4E79">
        <w:t xml:space="preserve">policy guidelines for the members </w:t>
      </w:r>
    </w:p>
    <w:p w14:paraId="63021C18" w14:textId="3B1ED04A" w:rsidR="00177E99" w:rsidRPr="00CF4E79" w:rsidRDefault="00177E99" w:rsidP="00544DC1">
      <w:pPr>
        <w:pStyle w:val="ListParagraph"/>
        <w:numPr>
          <w:ilvl w:val="2"/>
          <w:numId w:val="2"/>
        </w:numPr>
        <w:rPr>
          <w:szCs w:val="22"/>
          <w:lang w:val="en-US"/>
        </w:rPr>
      </w:pPr>
      <w:r w:rsidRPr="00CF4E79">
        <w:rPr>
          <w:szCs w:val="22"/>
          <w:lang w:val="en-US"/>
        </w:rPr>
        <w:lastRenderedPageBreak/>
        <w:t xml:space="preserve">Suggested members to sign-in to Attendance server (IMAT) </w:t>
      </w:r>
    </w:p>
    <w:p w14:paraId="62FCA946" w14:textId="77777777" w:rsidR="00177E99" w:rsidRPr="00CF4E79" w:rsidRDefault="00177E99" w:rsidP="00544DC1">
      <w:pPr>
        <w:numPr>
          <w:ilvl w:val="2"/>
          <w:numId w:val="2"/>
        </w:numPr>
        <w:jc w:val="both"/>
        <w:rPr>
          <w:szCs w:val="22"/>
          <w:lang w:val="en-US" w:eastAsia="ja-JP"/>
        </w:rPr>
      </w:pPr>
      <w:r w:rsidRPr="00CF4E79">
        <w:rPr>
          <w:szCs w:val="22"/>
          <w:lang w:val="en-US" w:eastAsia="ja-JP"/>
        </w:rPr>
        <w:t>Chair reminded audience of the IEEE-SA Patent Policy, duty to inform and logistics. Chair called for any potentially essential patents, no one stepped forward.</w:t>
      </w:r>
    </w:p>
    <w:p w14:paraId="11F6CA22" w14:textId="77777777" w:rsidR="00177E99" w:rsidRPr="00CF4E79" w:rsidRDefault="00177E99" w:rsidP="00544DC1">
      <w:pPr>
        <w:pStyle w:val="ListParagraph"/>
        <w:numPr>
          <w:ilvl w:val="2"/>
          <w:numId w:val="2"/>
        </w:numPr>
        <w:rPr>
          <w:szCs w:val="22"/>
          <w:lang w:val="en-US"/>
        </w:rPr>
      </w:pPr>
      <w:r w:rsidRPr="00CF4E79">
        <w:rPr>
          <w:szCs w:val="22"/>
          <w:lang w:val="en-US"/>
        </w:rPr>
        <w:t>Chair reminded audience of the about other guidelines for IEEE meetings, antitrust and competition laws</w:t>
      </w:r>
    </w:p>
    <w:p w14:paraId="43B53CD0" w14:textId="77777777" w:rsidR="00177E99" w:rsidRPr="00CF4E79" w:rsidRDefault="00177E99" w:rsidP="00544DC1">
      <w:pPr>
        <w:numPr>
          <w:ilvl w:val="2"/>
          <w:numId w:val="2"/>
        </w:numPr>
        <w:jc w:val="both"/>
        <w:rPr>
          <w:szCs w:val="22"/>
          <w:lang w:val="en-US"/>
        </w:rPr>
      </w:pPr>
      <w:r w:rsidRPr="00CF4E79">
        <w:rPr>
          <w:szCs w:val="22"/>
          <w:lang w:val="en-US"/>
        </w:rPr>
        <w:t>Chair reminded audience of the IEEE SA copyright policy.</w:t>
      </w:r>
    </w:p>
    <w:p w14:paraId="1AEAD5D3" w14:textId="77777777" w:rsidR="00177E99" w:rsidRDefault="00177E99" w:rsidP="00544DC1">
      <w:pPr>
        <w:numPr>
          <w:ilvl w:val="2"/>
          <w:numId w:val="2"/>
        </w:numPr>
        <w:jc w:val="both"/>
        <w:rPr>
          <w:szCs w:val="22"/>
          <w:lang w:val="en-US"/>
        </w:rPr>
      </w:pPr>
      <w:r w:rsidRPr="00CD161B">
        <w:rPr>
          <w:szCs w:val="22"/>
          <w:lang w:val="en-US"/>
        </w:rPr>
        <w:t xml:space="preserve">Chair reminded audience of the IEEE code of ethics, IEEE-SA standards Bylaws regarding </w:t>
      </w:r>
      <w:r w:rsidRPr="00CD161B">
        <w:rPr>
          <w:szCs w:val="22"/>
        </w:rPr>
        <w:t>fair &amp;</w:t>
      </w:r>
      <w:r>
        <w:rPr>
          <w:szCs w:val="22"/>
        </w:rPr>
        <w:t xml:space="preserve"> </w:t>
      </w:r>
      <w:r w:rsidRPr="00CD161B">
        <w:rPr>
          <w:szCs w:val="22"/>
        </w:rPr>
        <w:t>equitable consideration of all viewpoints</w:t>
      </w:r>
      <w:r w:rsidRPr="00CF4E79">
        <w:rPr>
          <w:szCs w:val="22"/>
          <w:lang w:val="en-US"/>
        </w:rPr>
        <w:t xml:space="preserve"> and reviewed WG participation as an individual professional. – no clarification requested.</w:t>
      </w:r>
    </w:p>
    <w:p w14:paraId="3E19C676" w14:textId="77777777" w:rsidR="00177E99" w:rsidRPr="00CF4E79" w:rsidRDefault="00177E99" w:rsidP="00544DC1">
      <w:pPr>
        <w:numPr>
          <w:ilvl w:val="2"/>
          <w:numId w:val="2"/>
        </w:numPr>
        <w:jc w:val="both"/>
        <w:rPr>
          <w:szCs w:val="22"/>
          <w:lang w:val="en-US"/>
        </w:rPr>
      </w:pPr>
      <w:r>
        <w:rPr>
          <w:szCs w:val="22"/>
          <w:lang w:val="en-US"/>
        </w:rPr>
        <w:t>Second attendance reminder</w:t>
      </w:r>
    </w:p>
    <w:p w14:paraId="7FC87268" w14:textId="77777777" w:rsidR="0034150D" w:rsidRPr="00C7261D" w:rsidRDefault="0034150D" w:rsidP="0034150D">
      <w:pPr>
        <w:ind w:left="2376"/>
        <w:jc w:val="both"/>
        <w:rPr>
          <w:szCs w:val="22"/>
          <w:lang w:val="en-US"/>
        </w:rPr>
      </w:pPr>
    </w:p>
    <w:p w14:paraId="47D9F319" w14:textId="77777777" w:rsidR="0034150D" w:rsidRPr="00B05C15" w:rsidRDefault="0034150D" w:rsidP="0034150D">
      <w:pPr>
        <w:ind w:left="3096"/>
        <w:rPr>
          <w:szCs w:val="22"/>
          <w:lang w:val="en-US" w:eastAsia="ja-JP"/>
        </w:rPr>
      </w:pPr>
    </w:p>
    <w:p w14:paraId="0F4FCE8A" w14:textId="061BB9DC" w:rsidR="0034150D" w:rsidRDefault="0034150D" w:rsidP="00544DC1">
      <w:pPr>
        <w:numPr>
          <w:ilvl w:val="1"/>
          <w:numId w:val="2"/>
        </w:numPr>
        <w:rPr>
          <w:szCs w:val="22"/>
          <w:lang w:val="en-US" w:eastAsia="ja-JP"/>
        </w:rPr>
      </w:pPr>
      <w:r w:rsidRPr="00507766">
        <w:rPr>
          <w:szCs w:val="22"/>
          <w:lang w:val="en-US" w:eastAsia="ja-JP"/>
        </w:rPr>
        <w:t xml:space="preserve">Agenda for this slot (slide </w:t>
      </w:r>
      <w:r>
        <w:rPr>
          <w:szCs w:val="22"/>
          <w:lang w:val="en-US" w:eastAsia="ja-JP"/>
        </w:rPr>
        <w:t>5</w:t>
      </w:r>
      <w:r w:rsidR="00AA25FC">
        <w:rPr>
          <w:szCs w:val="22"/>
          <w:lang w:val="en-US" w:eastAsia="ja-JP"/>
        </w:rPr>
        <w:t>7</w:t>
      </w:r>
      <w:r w:rsidRPr="00507766">
        <w:rPr>
          <w:szCs w:val="22"/>
          <w:lang w:val="en-US" w:eastAsia="ja-JP"/>
        </w:rPr>
        <w:t xml:space="preserve">): </w:t>
      </w:r>
    </w:p>
    <w:p w14:paraId="4DC679C4" w14:textId="551FD6FA" w:rsidR="00945A48" w:rsidRPr="00945A48" w:rsidRDefault="00EA7420" w:rsidP="00544DC1">
      <w:pPr>
        <w:numPr>
          <w:ilvl w:val="2"/>
          <w:numId w:val="2"/>
        </w:numPr>
        <w:rPr>
          <w:szCs w:val="22"/>
          <w:lang w:val="en-US" w:eastAsia="ja-JP"/>
        </w:rPr>
      </w:pPr>
      <w:r>
        <w:rPr>
          <w:szCs w:val="22"/>
          <w:lang w:val="en-US" w:eastAsia="ja-JP"/>
        </w:rPr>
        <w:t xml:space="preserve">Request to withdraw </w:t>
      </w:r>
      <w:r w:rsidR="00304E6B">
        <w:rPr>
          <w:szCs w:val="22"/>
          <w:lang w:val="en-US" w:eastAsia="ja-JP"/>
        </w:rPr>
        <w:t xml:space="preserve">CID </w:t>
      </w:r>
      <w:r>
        <w:rPr>
          <w:szCs w:val="22"/>
          <w:lang w:val="en-US" w:eastAsia="ja-JP"/>
        </w:rPr>
        <w:t>I-74</w:t>
      </w:r>
    </w:p>
    <w:p w14:paraId="523A21C1" w14:textId="34F646CB" w:rsidR="00945A48" w:rsidRDefault="00945A48" w:rsidP="00544DC1">
      <w:pPr>
        <w:numPr>
          <w:ilvl w:val="2"/>
          <w:numId w:val="2"/>
        </w:numPr>
        <w:rPr>
          <w:szCs w:val="22"/>
          <w:lang w:val="en-US" w:eastAsia="ja-JP"/>
        </w:rPr>
      </w:pPr>
      <w:r w:rsidRPr="00945A48">
        <w:rPr>
          <w:szCs w:val="22"/>
          <w:lang w:val="en-US" w:eastAsia="ja-JP"/>
        </w:rPr>
        <w:t xml:space="preserve">Comment resolution </w:t>
      </w:r>
    </w:p>
    <w:p w14:paraId="76341692" w14:textId="0ECB882A" w:rsidR="00304E6B" w:rsidRPr="00304E6B" w:rsidRDefault="00304E6B" w:rsidP="00544DC1">
      <w:pPr>
        <w:pStyle w:val="ListParagraph"/>
        <w:numPr>
          <w:ilvl w:val="3"/>
          <w:numId w:val="2"/>
        </w:numPr>
        <w:rPr>
          <w:szCs w:val="22"/>
          <w:lang w:eastAsia="ja-JP"/>
        </w:rPr>
      </w:pPr>
      <w:r w:rsidRPr="00124859">
        <w:rPr>
          <w:szCs w:val="22"/>
          <w:lang w:val="en-US" w:eastAsia="ja-JP"/>
        </w:rPr>
        <w:t>11-24-2083</w:t>
      </w:r>
      <w:r>
        <w:rPr>
          <w:szCs w:val="22"/>
          <w:lang w:val="en-US" w:eastAsia="ja-JP"/>
        </w:rPr>
        <w:t xml:space="preserve"> - </w:t>
      </w:r>
      <w:r w:rsidRPr="00124859">
        <w:rPr>
          <w:szCs w:val="22"/>
          <w:lang w:eastAsia="ja-JP"/>
        </w:rPr>
        <w:t>Proposed resolution to I-70</w:t>
      </w:r>
      <w:r>
        <w:rPr>
          <w:szCs w:val="22"/>
          <w:lang w:eastAsia="ja-JP"/>
        </w:rPr>
        <w:t xml:space="preserve"> (Qi Wang)</w:t>
      </w:r>
    </w:p>
    <w:p w14:paraId="298E02AB" w14:textId="5C564F7B" w:rsidR="00EA7420" w:rsidRPr="009B15BC" w:rsidRDefault="00EA7420" w:rsidP="00544DC1">
      <w:pPr>
        <w:numPr>
          <w:ilvl w:val="3"/>
          <w:numId w:val="2"/>
        </w:numPr>
        <w:rPr>
          <w:szCs w:val="22"/>
          <w:lang w:val="en-US" w:eastAsia="ja-JP"/>
        </w:rPr>
      </w:pPr>
      <w:r w:rsidRPr="009B15BC">
        <w:rPr>
          <w:szCs w:val="22"/>
          <w:lang w:val="en-US" w:eastAsia="ja-JP"/>
        </w:rPr>
        <w:t>11-24-2039</w:t>
      </w:r>
      <w:r>
        <w:rPr>
          <w:szCs w:val="22"/>
          <w:lang w:val="en-US" w:eastAsia="ja-JP"/>
        </w:rPr>
        <w:t xml:space="preserve">- </w:t>
      </w:r>
      <w:r w:rsidRPr="009B15BC">
        <w:rPr>
          <w:szCs w:val="22"/>
          <w:lang w:val="en-US" w:eastAsia="ja-JP"/>
        </w:rPr>
        <w:t>SA comment resolution I-1</w:t>
      </w:r>
      <w:r>
        <w:rPr>
          <w:szCs w:val="22"/>
          <w:lang w:val="en-US" w:eastAsia="ja-JP"/>
        </w:rPr>
        <w:t xml:space="preserve"> </w:t>
      </w:r>
      <w:r w:rsidRPr="009B15BC">
        <w:rPr>
          <w:szCs w:val="22"/>
          <w:lang w:eastAsia="ja-JP"/>
        </w:rPr>
        <w:t>(</w:t>
      </w:r>
      <w:r>
        <w:rPr>
          <w:szCs w:val="22"/>
          <w:lang w:eastAsia="ja-JP"/>
        </w:rPr>
        <w:t>Ali Raissinia</w:t>
      </w:r>
      <w:r w:rsidRPr="009B15BC">
        <w:rPr>
          <w:szCs w:val="22"/>
          <w:lang w:eastAsia="ja-JP"/>
        </w:rPr>
        <w:t>)</w:t>
      </w:r>
    </w:p>
    <w:p w14:paraId="480931B6" w14:textId="77777777" w:rsidR="00EA7420" w:rsidRPr="00390511" w:rsidRDefault="00EA7420" w:rsidP="00544DC1">
      <w:pPr>
        <w:numPr>
          <w:ilvl w:val="3"/>
          <w:numId w:val="2"/>
        </w:numPr>
        <w:rPr>
          <w:szCs w:val="22"/>
          <w:lang w:val="en-US" w:eastAsia="ja-JP"/>
        </w:rPr>
      </w:pPr>
      <w:r w:rsidRPr="00390511">
        <w:rPr>
          <w:szCs w:val="22"/>
          <w:lang w:val="en-US" w:eastAsia="ja-JP"/>
        </w:rPr>
        <w:t>11-24-1921 - Comment Resolution Spatial Reuse (Christian Berger)</w:t>
      </w:r>
    </w:p>
    <w:p w14:paraId="23C4F9EC" w14:textId="77777777" w:rsidR="00EA7420" w:rsidRDefault="00EA7420" w:rsidP="00544DC1">
      <w:pPr>
        <w:pStyle w:val="ListParagraph"/>
        <w:numPr>
          <w:ilvl w:val="3"/>
          <w:numId w:val="2"/>
        </w:numPr>
        <w:rPr>
          <w:szCs w:val="22"/>
          <w:lang w:val="en-US" w:eastAsia="ja-JP"/>
        </w:rPr>
      </w:pPr>
      <w:r w:rsidRPr="00390511">
        <w:rPr>
          <w:szCs w:val="22"/>
          <w:lang w:val="en-US" w:eastAsia="ja-JP"/>
        </w:rPr>
        <w:t>11-24-1935 - CR SA ballot II (Christian Berger)</w:t>
      </w:r>
    </w:p>
    <w:p w14:paraId="76AF6CD6" w14:textId="77777777" w:rsidR="00945A48" w:rsidRPr="00945A48" w:rsidRDefault="00945A48" w:rsidP="00304E6B">
      <w:pPr>
        <w:ind w:left="4644"/>
        <w:rPr>
          <w:szCs w:val="22"/>
          <w:lang w:val="en-US" w:eastAsia="ja-JP"/>
        </w:rPr>
      </w:pPr>
    </w:p>
    <w:p w14:paraId="1B2DC2E1" w14:textId="31335E6B" w:rsidR="00945A48" w:rsidRPr="00945A48" w:rsidRDefault="00945A48" w:rsidP="00544DC1">
      <w:pPr>
        <w:numPr>
          <w:ilvl w:val="2"/>
          <w:numId w:val="2"/>
        </w:numPr>
        <w:rPr>
          <w:szCs w:val="22"/>
          <w:lang w:val="en-US" w:eastAsia="ja-JP"/>
        </w:rPr>
      </w:pPr>
      <w:r w:rsidRPr="00945A48">
        <w:rPr>
          <w:szCs w:val="22"/>
          <w:lang w:val="en-US" w:eastAsia="ja-JP"/>
        </w:rPr>
        <w:t xml:space="preserve">Review Telecon times </w:t>
      </w:r>
    </w:p>
    <w:p w14:paraId="4599FC71" w14:textId="1AB9FA54" w:rsidR="00945A48" w:rsidRPr="00945A48" w:rsidRDefault="00945A48" w:rsidP="00544DC1">
      <w:pPr>
        <w:numPr>
          <w:ilvl w:val="2"/>
          <w:numId w:val="2"/>
        </w:numPr>
        <w:rPr>
          <w:szCs w:val="22"/>
          <w:lang w:val="en-US" w:eastAsia="ja-JP"/>
        </w:rPr>
      </w:pPr>
      <w:r w:rsidRPr="00945A48">
        <w:rPr>
          <w:szCs w:val="22"/>
          <w:lang w:val="en-US" w:eastAsia="ja-JP"/>
        </w:rPr>
        <w:t xml:space="preserve">Review submission pipeline </w:t>
      </w:r>
    </w:p>
    <w:p w14:paraId="347AF032" w14:textId="77777777" w:rsidR="0034150D" w:rsidRPr="00507766" w:rsidRDefault="0034150D" w:rsidP="0034150D">
      <w:pPr>
        <w:ind w:left="4284"/>
        <w:rPr>
          <w:szCs w:val="22"/>
          <w:lang w:val="en-US" w:eastAsia="ja-JP"/>
        </w:rPr>
      </w:pPr>
    </w:p>
    <w:p w14:paraId="3D79AC64" w14:textId="0FB41A59" w:rsidR="00304E6B" w:rsidRPr="00B4432B" w:rsidRDefault="00B4432B" w:rsidP="00544DC1">
      <w:pPr>
        <w:numPr>
          <w:ilvl w:val="1"/>
          <w:numId w:val="2"/>
        </w:numPr>
        <w:rPr>
          <w:szCs w:val="22"/>
          <w:lang w:val="en-US" w:eastAsia="ja-JP"/>
        </w:rPr>
      </w:pPr>
      <w:r w:rsidRPr="00B4432B">
        <w:rPr>
          <w:b/>
          <w:bCs/>
          <w:szCs w:val="22"/>
          <w:lang w:eastAsia="ja-JP"/>
        </w:rPr>
        <w:t>I-74 CR</w:t>
      </w:r>
    </w:p>
    <w:p w14:paraId="22D2E917" w14:textId="77777777" w:rsidR="00B4432B" w:rsidRPr="00B4432B" w:rsidRDefault="00B4432B" w:rsidP="00B4432B">
      <w:pPr>
        <w:ind w:left="1908"/>
        <w:rPr>
          <w:szCs w:val="22"/>
          <w:lang w:val="en-US" w:eastAsia="ja-JP"/>
        </w:rPr>
      </w:pPr>
      <w:r w:rsidRPr="00B4432B">
        <w:rPr>
          <w:b/>
          <w:bCs/>
          <w:szCs w:val="22"/>
          <w:lang w:val="en-US" w:eastAsia="ja-JP"/>
        </w:rPr>
        <w:t>Motion</w:t>
      </w:r>
      <w:r w:rsidRPr="00B4432B">
        <w:rPr>
          <w:szCs w:val="22"/>
          <w:lang w:val="en-US" w:eastAsia="ja-JP"/>
        </w:rPr>
        <w:t xml:space="preserve"> (202412-02):</w:t>
      </w:r>
    </w:p>
    <w:p w14:paraId="1044D061" w14:textId="77777777" w:rsidR="00B4432B" w:rsidRPr="00B4432B" w:rsidRDefault="00B4432B" w:rsidP="00B4432B">
      <w:pPr>
        <w:ind w:left="1908"/>
        <w:rPr>
          <w:szCs w:val="22"/>
          <w:lang w:val="en-US" w:eastAsia="ja-JP"/>
        </w:rPr>
      </w:pPr>
      <w:r w:rsidRPr="00B4432B">
        <w:rPr>
          <w:szCs w:val="22"/>
          <w:lang w:val="en-US" w:eastAsia="ja-JP"/>
        </w:rPr>
        <w:t>Move to resolve comment I-74 with following resolution: “Rejected. The commenter has withdrawn the comment.”</w:t>
      </w:r>
    </w:p>
    <w:p w14:paraId="3AFAD57B" w14:textId="77777777" w:rsidR="00B4432B" w:rsidRPr="00B4432B" w:rsidRDefault="00B4432B" w:rsidP="00B4432B">
      <w:pPr>
        <w:ind w:left="1908"/>
        <w:rPr>
          <w:szCs w:val="22"/>
          <w:lang w:val="en-US" w:eastAsia="ja-JP"/>
        </w:rPr>
      </w:pPr>
      <w:r w:rsidRPr="00B4432B">
        <w:rPr>
          <w:szCs w:val="22"/>
          <w:lang w:val="en-US" w:eastAsia="ja-JP"/>
        </w:rPr>
        <w:t xml:space="preserve">Moved: Mark Hamilton. </w:t>
      </w:r>
    </w:p>
    <w:p w14:paraId="43DCAB05" w14:textId="77777777" w:rsidR="00B4432B" w:rsidRPr="00B4432B" w:rsidRDefault="00B4432B" w:rsidP="00B4432B">
      <w:pPr>
        <w:ind w:left="1908"/>
        <w:rPr>
          <w:szCs w:val="22"/>
          <w:lang w:val="en-US" w:eastAsia="ja-JP"/>
        </w:rPr>
      </w:pPr>
      <w:r w:rsidRPr="00B4432B">
        <w:rPr>
          <w:szCs w:val="22"/>
          <w:lang w:val="en-US" w:eastAsia="ja-JP"/>
        </w:rPr>
        <w:t>Seconded: Christian Berger.</w:t>
      </w:r>
    </w:p>
    <w:p w14:paraId="0399C8C5" w14:textId="77777777" w:rsidR="00B4432B" w:rsidRPr="00B4432B" w:rsidRDefault="00B4432B" w:rsidP="00B4432B">
      <w:pPr>
        <w:ind w:left="1908"/>
        <w:rPr>
          <w:szCs w:val="22"/>
          <w:lang w:val="en-US" w:eastAsia="ja-JP"/>
        </w:rPr>
      </w:pPr>
      <w:r w:rsidRPr="00B4432B">
        <w:rPr>
          <w:szCs w:val="22"/>
          <w:lang w:val="en-US" w:eastAsia="ja-JP"/>
        </w:rPr>
        <w:t>Result (Y/N/A): motion passes (unanimous).</w:t>
      </w:r>
    </w:p>
    <w:p w14:paraId="0596D176" w14:textId="13DF99B5" w:rsidR="003B0E91" w:rsidRPr="00A95CE1" w:rsidRDefault="008A1DA2" w:rsidP="00544DC1">
      <w:pPr>
        <w:numPr>
          <w:ilvl w:val="1"/>
          <w:numId w:val="2"/>
        </w:numPr>
        <w:rPr>
          <w:szCs w:val="22"/>
          <w:lang w:val="en-US" w:eastAsia="ja-JP"/>
        </w:rPr>
      </w:pPr>
      <w:r w:rsidRPr="008A1DA2">
        <w:rPr>
          <w:szCs w:val="22"/>
          <w:lang w:val="en-US" w:eastAsia="ja-JP"/>
        </w:rPr>
        <w:t xml:space="preserve">Qi Wang presented </w:t>
      </w:r>
      <w:r w:rsidR="003B0E91" w:rsidRPr="00A95CE1">
        <w:rPr>
          <w:szCs w:val="22"/>
          <w:lang w:val="en-US" w:eastAsia="ja-JP"/>
        </w:rPr>
        <w:t>11-24-</w:t>
      </w:r>
      <w:r>
        <w:rPr>
          <w:szCs w:val="22"/>
          <w:lang w:val="en-US" w:eastAsia="ja-JP"/>
        </w:rPr>
        <w:t>20</w:t>
      </w:r>
      <w:r w:rsidR="007F3398">
        <w:rPr>
          <w:szCs w:val="22"/>
          <w:lang w:val="en-US" w:eastAsia="ja-JP"/>
        </w:rPr>
        <w:t>83</w:t>
      </w:r>
      <w:r>
        <w:rPr>
          <w:szCs w:val="22"/>
          <w:lang w:val="en-US" w:eastAsia="ja-JP"/>
        </w:rPr>
        <w:t>r0</w:t>
      </w:r>
    </w:p>
    <w:p w14:paraId="7678BE1B" w14:textId="77777777" w:rsidR="000A0C9B" w:rsidRDefault="003B0E91" w:rsidP="00544DC1">
      <w:pPr>
        <w:numPr>
          <w:ilvl w:val="2"/>
          <w:numId w:val="2"/>
        </w:numPr>
        <w:rPr>
          <w:szCs w:val="22"/>
          <w:lang w:val="en-US" w:eastAsia="ja-JP"/>
        </w:rPr>
      </w:pPr>
      <w:r>
        <w:rPr>
          <w:szCs w:val="22"/>
          <w:lang w:val="en-US" w:eastAsia="ja-JP"/>
        </w:rPr>
        <w:t xml:space="preserve">Title: </w:t>
      </w:r>
      <w:r w:rsidR="00A2020F" w:rsidRPr="00A2020F">
        <w:rPr>
          <w:szCs w:val="22"/>
          <w:lang w:eastAsia="ja-JP"/>
        </w:rPr>
        <w:t>Proposed Resolutions to 11bk Initial SA Ballot CID i-70</w:t>
      </w:r>
    </w:p>
    <w:p w14:paraId="63E9A921" w14:textId="3860D92F" w:rsidR="000A0C9B" w:rsidRPr="000A0C9B" w:rsidRDefault="000A0C9B" w:rsidP="00544DC1">
      <w:pPr>
        <w:numPr>
          <w:ilvl w:val="2"/>
          <w:numId w:val="2"/>
        </w:numPr>
        <w:rPr>
          <w:szCs w:val="22"/>
          <w:lang w:val="en-US" w:eastAsia="ja-JP"/>
        </w:rPr>
      </w:pPr>
      <w:r>
        <w:t xml:space="preserve">C:  some suggestion to change the instruction to editor to meet SA ballot requirements. </w:t>
      </w:r>
    </w:p>
    <w:p w14:paraId="2E2D3E6D" w14:textId="77777777" w:rsidR="00CE479E" w:rsidRPr="00CE479E" w:rsidRDefault="00CE479E" w:rsidP="00544DC1">
      <w:pPr>
        <w:numPr>
          <w:ilvl w:val="2"/>
          <w:numId w:val="2"/>
        </w:numPr>
        <w:rPr>
          <w:szCs w:val="22"/>
          <w:lang w:val="en-US" w:eastAsia="ja-JP"/>
        </w:rPr>
      </w:pPr>
      <w:r w:rsidRPr="00CE479E">
        <w:rPr>
          <w:b/>
          <w:bCs/>
          <w:szCs w:val="22"/>
          <w:lang w:val="en-US" w:eastAsia="ja-JP"/>
        </w:rPr>
        <w:t>Motion</w:t>
      </w:r>
      <w:r w:rsidRPr="00CE479E">
        <w:rPr>
          <w:szCs w:val="22"/>
          <w:lang w:val="en-US" w:eastAsia="ja-JP"/>
        </w:rPr>
        <w:t xml:space="preserve"> (202412-03):</w:t>
      </w:r>
    </w:p>
    <w:p w14:paraId="18C0AE9F" w14:textId="77777777" w:rsidR="00CE479E" w:rsidRPr="00CE479E" w:rsidRDefault="00CE479E" w:rsidP="00CE479E">
      <w:pPr>
        <w:ind w:left="3456"/>
        <w:rPr>
          <w:szCs w:val="22"/>
          <w:lang w:val="en-US" w:eastAsia="ja-JP"/>
        </w:rPr>
      </w:pPr>
      <w:r w:rsidRPr="00CE479E">
        <w:rPr>
          <w:szCs w:val="22"/>
          <w:lang w:val="en-US" w:eastAsia="ja-JP"/>
        </w:rPr>
        <w:t xml:space="preserve">Move to adopt the resolution depicted by document 11-24-2083r1 for CID I-70, (1 CID total), instruct the technical editor to incorporate it in the P802.11bk draft and grant the editor editorial license. </w:t>
      </w:r>
    </w:p>
    <w:p w14:paraId="32F7C721" w14:textId="77777777" w:rsidR="00CE479E" w:rsidRPr="00CE479E" w:rsidRDefault="00CE479E" w:rsidP="00CE479E">
      <w:pPr>
        <w:ind w:left="3456"/>
        <w:rPr>
          <w:szCs w:val="22"/>
          <w:lang w:val="en-US" w:eastAsia="ja-JP"/>
        </w:rPr>
      </w:pPr>
      <w:r w:rsidRPr="00CE479E">
        <w:rPr>
          <w:szCs w:val="22"/>
          <w:lang w:val="en-US" w:eastAsia="ja-JP"/>
        </w:rPr>
        <w:t>Moved: Qi Wang</w:t>
      </w:r>
    </w:p>
    <w:p w14:paraId="669F0DC2" w14:textId="77777777" w:rsidR="00CE479E" w:rsidRPr="00CE479E" w:rsidRDefault="00CE479E" w:rsidP="00CE479E">
      <w:pPr>
        <w:ind w:left="3456"/>
        <w:rPr>
          <w:szCs w:val="22"/>
          <w:lang w:val="en-US" w:eastAsia="ja-JP"/>
        </w:rPr>
      </w:pPr>
      <w:r w:rsidRPr="00CE479E">
        <w:rPr>
          <w:szCs w:val="22"/>
          <w:lang w:val="en-US" w:eastAsia="ja-JP"/>
        </w:rPr>
        <w:t>Seconded: Ali Raissinia</w:t>
      </w:r>
    </w:p>
    <w:p w14:paraId="7E2C04CB" w14:textId="77777777" w:rsidR="00CE479E" w:rsidRDefault="00CE479E" w:rsidP="00CE479E">
      <w:pPr>
        <w:ind w:left="3456"/>
        <w:rPr>
          <w:szCs w:val="22"/>
          <w:lang w:val="en-US" w:eastAsia="ja-JP"/>
        </w:rPr>
      </w:pPr>
      <w:r w:rsidRPr="00CE479E">
        <w:rPr>
          <w:szCs w:val="22"/>
          <w:lang w:val="en-US" w:eastAsia="ja-JP"/>
        </w:rPr>
        <w:t>Result (Y/N/A): motion passes (unanimous)</w:t>
      </w:r>
    </w:p>
    <w:p w14:paraId="4D1176C0" w14:textId="03193F29" w:rsidR="0034150D" w:rsidRDefault="0034150D" w:rsidP="00CE479E">
      <w:pPr>
        <w:ind w:left="3456"/>
        <w:rPr>
          <w:szCs w:val="22"/>
          <w:lang w:val="en-US" w:eastAsia="ja-JP"/>
        </w:rPr>
      </w:pPr>
    </w:p>
    <w:p w14:paraId="78F9CCF9" w14:textId="77777777" w:rsidR="00CE479E" w:rsidRPr="00A95CE1" w:rsidRDefault="00CE479E" w:rsidP="00544DC1">
      <w:pPr>
        <w:numPr>
          <w:ilvl w:val="1"/>
          <w:numId w:val="2"/>
        </w:numPr>
        <w:rPr>
          <w:szCs w:val="22"/>
          <w:lang w:val="en-US" w:eastAsia="ja-JP"/>
        </w:rPr>
      </w:pPr>
      <w:r w:rsidRPr="00A95CE1">
        <w:rPr>
          <w:szCs w:val="22"/>
          <w:lang w:val="en-US" w:eastAsia="ja-JP"/>
        </w:rPr>
        <w:t>Ali Raissinia presented 11-24-2039</w:t>
      </w:r>
    </w:p>
    <w:p w14:paraId="3B746259" w14:textId="77777777" w:rsidR="00A8252B" w:rsidRDefault="00CE479E" w:rsidP="00544DC1">
      <w:pPr>
        <w:numPr>
          <w:ilvl w:val="2"/>
          <w:numId w:val="2"/>
        </w:numPr>
        <w:rPr>
          <w:szCs w:val="22"/>
          <w:lang w:val="en-US" w:eastAsia="ja-JP"/>
        </w:rPr>
      </w:pPr>
      <w:r w:rsidRPr="00A95CE1">
        <w:rPr>
          <w:szCs w:val="22"/>
          <w:lang w:val="en-US" w:eastAsia="ja-JP"/>
        </w:rPr>
        <w:t>Title: SA comment resolution for CID I-1</w:t>
      </w:r>
    </w:p>
    <w:p w14:paraId="50E74AC7" w14:textId="77777777" w:rsidR="00A8252B" w:rsidRDefault="00A8252B" w:rsidP="00544DC1">
      <w:pPr>
        <w:numPr>
          <w:ilvl w:val="2"/>
          <w:numId w:val="2"/>
        </w:numPr>
        <w:rPr>
          <w:szCs w:val="22"/>
          <w:lang w:val="en-US" w:eastAsia="ja-JP"/>
        </w:rPr>
      </w:pPr>
      <w:r>
        <w:t xml:space="preserve">C: fine to reject but we still need to clarify the interpretation for standards without making drastic changes to 11bk. </w:t>
      </w:r>
    </w:p>
    <w:p w14:paraId="7B13C866" w14:textId="77777777" w:rsidR="00A8252B" w:rsidRDefault="00A8252B" w:rsidP="00544DC1">
      <w:pPr>
        <w:numPr>
          <w:ilvl w:val="2"/>
          <w:numId w:val="2"/>
        </w:numPr>
        <w:rPr>
          <w:szCs w:val="22"/>
          <w:lang w:val="en-US" w:eastAsia="ja-JP"/>
        </w:rPr>
      </w:pPr>
      <w:r>
        <w:t>R: prefer to reject</w:t>
      </w:r>
    </w:p>
    <w:p w14:paraId="39178E0B" w14:textId="7BCCCE50" w:rsidR="00A8252B" w:rsidRPr="00A8252B" w:rsidRDefault="00A8252B" w:rsidP="00544DC1">
      <w:pPr>
        <w:numPr>
          <w:ilvl w:val="2"/>
          <w:numId w:val="2"/>
        </w:numPr>
        <w:rPr>
          <w:szCs w:val="22"/>
          <w:lang w:val="en-US" w:eastAsia="ja-JP"/>
        </w:rPr>
      </w:pPr>
      <w:r>
        <w:t xml:space="preserve">Group worked on </w:t>
      </w:r>
      <w:proofErr w:type="spellStart"/>
      <w:proofErr w:type="gramStart"/>
      <w:r>
        <w:t>a</w:t>
      </w:r>
      <w:proofErr w:type="spellEnd"/>
      <w:proofErr w:type="gramEnd"/>
      <w:r>
        <w:t xml:space="preserve"> informative rejection reason. </w:t>
      </w:r>
    </w:p>
    <w:p w14:paraId="1FCF1DF2" w14:textId="77777777" w:rsidR="002F315B" w:rsidRPr="002F315B" w:rsidRDefault="002F315B" w:rsidP="00544DC1">
      <w:pPr>
        <w:numPr>
          <w:ilvl w:val="2"/>
          <w:numId w:val="2"/>
        </w:numPr>
        <w:rPr>
          <w:szCs w:val="22"/>
          <w:lang w:val="en-US" w:eastAsia="ja-JP"/>
        </w:rPr>
      </w:pPr>
      <w:r w:rsidRPr="002F315B">
        <w:rPr>
          <w:b/>
          <w:bCs/>
          <w:szCs w:val="22"/>
          <w:lang w:val="en-US" w:eastAsia="ja-JP"/>
        </w:rPr>
        <w:t>Motion</w:t>
      </w:r>
      <w:r w:rsidRPr="002F315B">
        <w:rPr>
          <w:szCs w:val="22"/>
          <w:lang w:val="en-US" w:eastAsia="ja-JP"/>
        </w:rPr>
        <w:t xml:space="preserve"> (202412-04):</w:t>
      </w:r>
    </w:p>
    <w:p w14:paraId="67BC845C" w14:textId="77777777" w:rsidR="002F315B" w:rsidRPr="002F315B" w:rsidRDefault="002F315B" w:rsidP="002F315B">
      <w:pPr>
        <w:ind w:left="3456"/>
        <w:rPr>
          <w:szCs w:val="22"/>
          <w:lang w:val="en-US" w:eastAsia="ja-JP"/>
        </w:rPr>
      </w:pPr>
      <w:r w:rsidRPr="002F315B">
        <w:rPr>
          <w:szCs w:val="22"/>
          <w:lang w:val="en-US" w:eastAsia="ja-JP"/>
        </w:rPr>
        <w:t xml:space="preserve">Move to adopt the resolution depicted by document 11-24-2039r3 for CID I-1, (1 CID total), instruct the technical editor to incorporate it in the P802.11bk draft and grant the editor editorial license. </w:t>
      </w:r>
    </w:p>
    <w:p w14:paraId="462EA725" w14:textId="77777777" w:rsidR="002F315B" w:rsidRPr="002F315B" w:rsidRDefault="002F315B" w:rsidP="002F315B">
      <w:pPr>
        <w:ind w:left="3456"/>
        <w:rPr>
          <w:szCs w:val="22"/>
          <w:lang w:val="en-US" w:eastAsia="ja-JP"/>
        </w:rPr>
      </w:pPr>
      <w:r w:rsidRPr="002F315B">
        <w:rPr>
          <w:szCs w:val="22"/>
          <w:lang w:val="en-US" w:eastAsia="ja-JP"/>
        </w:rPr>
        <w:t>Moved: Ali Raissinia</w:t>
      </w:r>
    </w:p>
    <w:p w14:paraId="06CF1B99" w14:textId="77777777" w:rsidR="002F315B" w:rsidRPr="002F315B" w:rsidRDefault="002F315B" w:rsidP="002F315B">
      <w:pPr>
        <w:ind w:left="3456"/>
        <w:rPr>
          <w:szCs w:val="22"/>
          <w:lang w:val="en-US" w:eastAsia="ja-JP"/>
        </w:rPr>
      </w:pPr>
      <w:r w:rsidRPr="002F315B">
        <w:rPr>
          <w:szCs w:val="22"/>
          <w:lang w:val="en-US" w:eastAsia="ja-JP"/>
        </w:rPr>
        <w:t xml:space="preserve">Seconded: Christian Berger </w:t>
      </w:r>
    </w:p>
    <w:p w14:paraId="5262784D" w14:textId="77777777" w:rsidR="002F315B" w:rsidRPr="002F315B" w:rsidRDefault="002F315B" w:rsidP="002F315B">
      <w:pPr>
        <w:ind w:left="3456"/>
        <w:rPr>
          <w:szCs w:val="22"/>
          <w:lang w:val="en-US" w:eastAsia="ja-JP"/>
        </w:rPr>
      </w:pPr>
      <w:r w:rsidRPr="002F315B">
        <w:rPr>
          <w:szCs w:val="22"/>
          <w:lang w:val="en-US" w:eastAsia="ja-JP"/>
        </w:rPr>
        <w:t>Result (Y/N/A): motion passes (unanimous)</w:t>
      </w:r>
    </w:p>
    <w:p w14:paraId="193E66F0" w14:textId="77777777" w:rsidR="00A8252B" w:rsidRPr="00A8252B" w:rsidRDefault="00A8252B" w:rsidP="002F315B">
      <w:pPr>
        <w:ind w:left="3456"/>
        <w:rPr>
          <w:szCs w:val="22"/>
          <w:lang w:val="en-US" w:eastAsia="ja-JP"/>
        </w:rPr>
      </w:pPr>
    </w:p>
    <w:p w14:paraId="650432FF" w14:textId="77777777" w:rsidR="00CE479E" w:rsidRDefault="00CE479E" w:rsidP="00A8252B">
      <w:pPr>
        <w:ind w:left="3456"/>
        <w:rPr>
          <w:szCs w:val="22"/>
          <w:lang w:val="en-US" w:eastAsia="ja-JP"/>
        </w:rPr>
      </w:pPr>
    </w:p>
    <w:p w14:paraId="52AAD0D3" w14:textId="77777777" w:rsidR="00BF5813" w:rsidRPr="00BF5813" w:rsidRDefault="00BF5813" w:rsidP="00544DC1">
      <w:pPr>
        <w:pStyle w:val="ListParagraph"/>
        <w:numPr>
          <w:ilvl w:val="1"/>
          <w:numId w:val="2"/>
        </w:numPr>
        <w:rPr>
          <w:szCs w:val="22"/>
          <w:lang w:val="en-US" w:eastAsia="ja-JP"/>
        </w:rPr>
      </w:pPr>
      <w:r w:rsidRPr="00BF5813">
        <w:rPr>
          <w:szCs w:val="22"/>
          <w:lang w:val="en-US" w:eastAsia="ja-JP"/>
        </w:rPr>
        <w:t>Christian Berger presented 11-24-1935</w:t>
      </w:r>
    </w:p>
    <w:p w14:paraId="7E1A2051" w14:textId="77777777" w:rsidR="00BF5813" w:rsidRDefault="00BF5813" w:rsidP="00544DC1">
      <w:pPr>
        <w:pStyle w:val="ListParagraph"/>
        <w:numPr>
          <w:ilvl w:val="2"/>
          <w:numId w:val="2"/>
        </w:numPr>
        <w:rPr>
          <w:szCs w:val="22"/>
          <w:lang w:val="en-US" w:eastAsia="ja-JP"/>
        </w:rPr>
      </w:pPr>
      <w:r w:rsidRPr="00BF5813">
        <w:rPr>
          <w:szCs w:val="22"/>
          <w:lang w:val="en-US" w:eastAsia="ja-JP"/>
        </w:rPr>
        <w:t>Title: CR SA ballot II</w:t>
      </w:r>
    </w:p>
    <w:p w14:paraId="472EB8CA" w14:textId="77777777" w:rsidR="00FB5CA8" w:rsidRPr="00FB5CA8" w:rsidRDefault="00FB5CA8" w:rsidP="00544DC1">
      <w:pPr>
        <w:pStyle w:val="ListParagraph"/>
        <w:numPr>
          <w:ilvl w:val="2"/>
          <w:numId w:val="2"/>
        </w:numPr>
        <w:rPr>
          <w:szCs w:val="22"/>
          <w:lang w:val="en-US" w:eastAsia="ja-JP"/>
        </w:rPr>
      </w:pPr>
      <w:r w:rsidRPr="00FB5CA8">
        <w:rPr>
          <w:b/>
          <w:bCs/>
          <w:szCs w:val="22"/>
          <w:lang w:val="en-US" w:eastAsia="ja-JP"/>
        </w:rPr>
        <w:t>Motion</w:t>
      </w:r>
      <w:r w:rsidRPr="00FB5CA8">
        <w:rPr>
          <w:szCs w:val="22"/>
          <w:lang w:val="en-US" w:eastAsia="ja-JP"/>
        </w:rPr>
        <w:t xml:space="preserve"> (202412-05):</w:t>
      </w:r>
    </w:p>
    <w:p w14:paraId="6673FE0A" w14:textId="77777777" w:rsidR="00FB5CA8" w:rsidRPr="00FB5CA8" w:rsidRDefault="00FB5CA8" w:rsidP="00FB5CA8">
      <w:pPr>
        <w:pStyle w:val="ListParagraph"/>
        <w:ind w:left="3456"/>
        <w:rPr>
          <w:szCs w:val="22"/>
          <w:lang w:val="en-US" w:eastAsia="ja-JP"/>
        </w:rPr>
      </w:pPr>
      <w:r w:rsidRPr="00FB5CA8">
        <w:rPr>
          <w:szCs w:val="22"/>
          <w:lang w:val="en-US" w:eastAsia="ja-JP"/>
        </w:rPr>
        <w:t xml:space="preserve">Move to adopt the resolution depicted by document 11-24-1935r4 for </w:t>
      </w:r>
      <w:r w:rsidRPr="00FB5CA8">
        <w:rPr>
          <w:szCs w:val="22"/>
          <w:lang w:val="nn-NO" w:eastAsia="ja-JP"/>
        </w:rPr>
        <w:t xml:space="preserve">CIDs I-13, I-14, I-16, I-18, I-19, and I-40 </w:t>
      </w:r>
      <w:r w:rsidRPr="00FB5CA8">
        <w:rPr>
          <w:szCs w:val="22"/>
          <w:lang w:val="en-US" w:eastAsia="ja-JP"/>
        </w:rPr>
        <w:t xml:space="preserve">(6 CIDs total), instruct the technical editor to incorporate it in the P802.11bk draft and grant the editor editorial license. </w:t>
      </w:r>
    </w:p>
    <w:p w14:paraId="0AE5AB9D" w14:textId="77777777" w:rsidR="00FB5CA8" w:rsidRPr="00FB5CA8" w:rsidRDefault="00FB5CA8" w:rsidP="00FB5CA8">
      <w:pPr>
        <w:pStyle w:val="ListParagraph"/>
        <w:ind w:left="3456"/>
        <w:rPr>
          <w:szCs w:val="22"/>
          <w:lang w:val="en-US" w:eastAsia="ja-JP"/>
        </w:rPr>
      </w:pPr>
      <w:r w:rsidRPr="00FB5CA8">
        <w:rPr>
          <w:szCs w:val="22"/>
          <w:lang w:val="en-US" w:eastAsia="ja-JP"/>
        </w:rPr>
        <w:t>Moved: Christian Berger</w:t>
      </w:r>
    </w:p>
    <w:p w14:paraId="27F561AE" w14:textId="77777777" w:rsidR="00FB5CA8" w:rsidRPr="00FB5CA8" w:rsidRDefault="00FB5CA8" w:rsidP="00FB5CA8">
      <w:pPr>
        <w:pStyle w:val="ListParagraph"/>
        <w:ind w:left="3456"/>
        <w:rPr>
          <w:szCs w:val="22"/>
          <w:lang w:val="en-US" w:eastAsia="ja-JP"/>
        </w:rPr>
      </w:pPr>
      <w:r w:rsidRPr="00FB5CA8">
        <w:rPr>
          <w:szCs w:val="22"/>
          <w:lang w:val="en-US" w:eastAsia="ja-JP"/>
        </w:rPr>
        <w:t xml:space="preserve">Seconded: Ali Raissinia </w:t>
      </w:r>
    </w:p>
    <w:p w14:paraId="0BB11A2B" w14:textId="77777777" w:rsidR="00FB5CA8" w:rsidRPr="00FB5CA8" w:rsidRDefault="00FB5CA8" w:rsidP="00FB5CA8">
      <w:pPr>
        <w:pStyle w:val="ListParagraph"/>
        <w:ind w:left="3456"/>
        <w:rPr>
          <w:szCs w:val="22"/>
          <w:lang w:val="en-US" w:eastAsia="ja-JP"/>
        </w:rPr>
      </w:pPr>
      <w:r w:rsidRPr="00FB5CA8">
        <w:rPr>
          <w:szCs w:val="22"/>
          <w:lang w:val="en-US" w:eastAsia="ja-JP"/>
        </w:rPr>
        <w:t>Result (Y/N/A): motion passes (unanimous)</w:t>
      </w:r>
    </w:p>
    <w:p w14:paraId="6C5D75E6" w14:textId="77777777" w:rsidR="00BF5813" w:rsidRPr="00BF5813" w:rsidRDefault="00BF5813" w:rsidP="00FB5CA8">
      <w:pPr>
        <w:pStyle w:val="ListParagraph"/>
        <w:ind w:left="3456"/>
        <w:rPr>
          <w:szCs w:val="22"/>
          <w:lang w:val="en-US" w:eastAsia="ja-JP"/>
        </w:rPr>
      </w:pPr>
    </w:p>
    <w:p w14:paraId="181AB6F5" w14:textId="007A7D19" w:rsidR="00FB5CA8" w:rsidRDefault="00FB5CA8" w:rsidP="00544DC1">
      <w:pPr>
        <w:pStyle w:val="ListParagraph"/>
        <w:numPr>
          <w:ilvl w:val="1"/>
          <w:numId w:val="2"/>
        </w:numPr>
        <w:rPr>
          <w:szCs w:val="22"/>
          <w:lang w:val="en-US" w:eastAsia="ja-JP"/>
        </w:rPr>
      </w:pPr>
      <w:r w:rsidRPr="00FB5CA8">
        <w:rPr>
          <w:szCs w:val="22"/>
          <w:lang w:val="en-US" w:eastAsia="ja-JP"/>
        </w:rPr>
        <w:t>Christian Berger presented 11-24-19</w:t>
      </w:r>
      <w:r>
        <w:rPr>
          <w:szCs w:val="22"/>
          <w:lang w:val="en-US" w:eastAsia="ja-JP"/>
        </w:rPr>
        <w:t>21r5</w:t>
      </w:r>
    </w:p>
    <w:p w14:paraId="7D686132" w14:textId="77777777" w:rsidR="009534E8" w:rsidRDefault="00FB5CA8" w:rsidP="00544DC1">
      <w:pPr>
        <w:numPr>
          <w:ilvl w:val="2"/>
          <w:numId w:val="2"/>
        </w:numPr>
        <w:rPr>
          <w:szCs w:val="22"/>
          <w:lang w:val="en-US" w:eastAsia="ja-JP"/>
        </w:rPr>
      </w:pPr>
      <w:r>
        <w:rPr>
          <w:szCs w:val="22"/>
          <w:lang w:val="en-US" w:eastAsia="ja-JP"/>
        </w:rPr>
        <w:t xml:space="preserve">Title: </w:t>
      </w:r>
      <w:r w:rsidRPr="00A95CE1">
        <w:rPr>
          <w:szCs w:val="22"/>
          <w:lang w:val="en-US" w:eastAsia="ja-JP"/>
        </w:rPr>
        <w:t xml:space="preserve">Title: </w:t>
      </w:r>
      <w:r w:rsidRPr="00E75303">
        <w:rPr>
          <w:szCs w:val="22"/>
          <w:lang w:val="en-US" w:eastAsia="ja-JP"/>
        </w:rPr>
        <w:t>Comment Resolution Spatial Reuse</w:t>
      </w:r>
    </w:p>
    <w:p w14:paraId="3CAD9B71" w14:textId="77777777" w:rsidR="009534E8" w:rsidRDefault="009534E8" w:rsidP="00544DC1">
      <w:pPr>
        <w:numPr>
          <w:ilvl w:val="2"/>
          <w:numId w:val="2"/>
        </w:numPr>
        <w:rPr>
          <w:szCs w:val="22"/>
          <w:lang w:val="en-US" w:eastAsia="ja-JP"/>
        </w:rPr>
      </w:pPr>
      <w:r>
        <w:t xml:space="preserve">C: for CID #I-2, instead say “should be set to same value”. </w:t>
      </w:r>
    </w:p>
    <w:p w14:paraId="5287DD50" w14:textId="61EF8426" w:rsidR="009534E8" w:rsidRPr="009534E8" w:rsidRDefault="009534E8" w:rsidP="00544DC1">
      <w:pPr>
        <w:numPr>
          <w:ilvl w:val="2"/>
          <w:numId w:val="2"/>
        </w:numPr>
        <w:rPr>
          <w:szCs w:val="22"/>
          <w:lang w:val="en-US" w:eastAsia="ja-JP"/>
        </w:rPr>
      </w:pPr>
      <w:r>
        <w:t xml:space="preserve">C: at least need a recommended language (e.g., through a note and “should”) </w:t>
      </w:r>
    </w:p>
    <w:p w14:paraId="366B8945" w14:textId="77777777" w:rsidR="00D43BA3" w:rsidRPr="00D43BA3" w:rsidRDefault="00D43BA3" w:rsidP="00544DC1">
      <w:pPr>
        <w:pStyle w:val="ListParagraph"/>
        <w:numPr>
          <w:ilvl w:val="2"/>
          <w:numId w:val="2"/>
        </w:numPr>
        <w:rPr>
          <w:szCs w:val="22"/>
          <w:lang w:val="en-US" w:eastAsia="ja-JP"/>
        </w:rPr>
      </w:pPr>
      <w:r w:rsidRPr="00D43BA3">
        <w:rPr>
          <w:szCs w:val="22"/>
          <w:lang w:val="en-US" w:eastAsia="ja-JP"/>
        </w:rPr>
        <w:t>Motion (202412-06):</w:t>
      </w:r>
    </w:p>
    <w:p w14:paraId="567DF18F" w14:textId="77777777" w:rsidR="00D43BA3" w:rsidRPr="00D43BA3" w:rsidRDefault="00D43BA3" w:rsidP="00D43BA3">
      <w:pPr>
        <w:pStyle w:val="ListParagraph"/>
        <w:ind w:left="3456"/>
        <w:rPr>
          <w:szCs w:val="22"/>
          <w:lang w:val="en-US" w:eastAsia="ja-JP"/>
        </w:rPr>
      </w:pPr>
      <w:r w:rsidRPr="00D43BA3">
        <w:rPr>
          <w:szCs w:val="22"/>
          <w:lang w:val="en-US" w:eastAsia="ja-JP"/>
        </w:rPr>
        <w:t xml:space="preserve">Move to adopt the resolution depicted by document 11-24-1921r6 for CIDs I-2, I-3, and I-35, (3 CIDs total), instruct the technical editor to incorporate it in the P802.11bk draft and grant the editor editorial license. </w:t>
      </w:r>
    </w:p>
    <w:p w14:paraId="38A8DE74" w14:textId="77777777" w:rsidR="00D43BA3" w:rsidRPr="00D43BA3" w:rsidRDefault="00D43BA3" w:rsidP="00D43BA3">
      <w:pPr>
        <w:pStyle w:val="ListParagraph"/>
        <w:ind w:left="3456"/>
        <w:rPr>
          <w:szCs w:val="22"/>
          <w:lang w:val="en-US" w:eastAsia="ja-JP"/>
        </w:rPr>
      </w:pPr>
    </w:p>
    <w:p w14:paraId="416AEA5F" w14:textId="77777777" w:rsidR="00D43BA3" w:rsidRPr="00D43BA3" w:rsidRDefault="00D43BA3" w:rsidP="00D43BA3">
      <w:pPr>
        <w:pStyle w:val="ListParagraph"/>
        <w:ind w:left="3456"/>
        <w:rPr>
          <w:szCs w:val="22"/>
          <w:lang w:val="en-US" w:eastAsia="ja-JP"/>
        </w:rPr>
      </w:pPr>
      <w:r w:rsidRPr="00D43BA3">
        <w:rPr>
          <w:szCs w:val="22"/>
          <w:lang w:val="en-US" w:eastAsia="ja-JP"/>
        </w:rPr>
        <w:t>Moved: Christian Berger</w:t>
      </w:r>
    </w:p>
    <w:p w14:paraId="3DAE1D5F" w14:textId="77777777" w:rsidR="00D43BA3" w:rsidRPr="00D43BA3" w:rsidRDefault="00D43BA3" w:rsidP="00D43BA3">
      <w:pPr>
        <w:pStyle w:val="ListParagraph"/>
        <w:ind w:left="3456"/>
        <w:rPr>
          <w:szCs w:val="22"/>
          <w:lang w:val="en-US" w:eastAsia="ja-JP"/>
        </w:rPr>
      </w:pPr>
      <w:r w:rsidRPr="00D43BA3">
        <w:rPr>
          <w:szCs w:val="22"/>
          <w:lang w:val="en-US" w:eastAsia="ja-JP"/>
        </w:rPr>
        <w:t>Seconded: Ali Raissinia</w:t>
      </w:r>
    </w:p>
    <w:p w14:paraId="744B99CC" w14:textId="5BA99DB3" w:rsidR="00FB5CA8" w:rsidRPr="00FB5CA8" w:rsidRDefault="00D43BA3" w:rsidP="00D43BA3">
      <w:pPr>
        <w:pStyle w:val="ListParagraph"/>
        <w:ind w:left="3456"/>
        <w:rPr>
          <w:szCs w:val="22"/>
          <w:lang w:val="en-US" w:eastAsia="ja-JP"/>
        </w:rPr>
      </w:pPr>
      <w:r w:rsidRPr="00D43BA3">
        <w:rPr>
          <w:szCs w:val="22"/>
          <w:lang w:val="en-US" w:eastAsia="ja-JP"/>
        </w:rPr>
        <w:t>Result (Y/N/A): motion passes (unanimous)</w:t>
      </w:r>
    </w:p>
    <w:p w14:paraId="49AF5BB8" w14:textId="77777777" w:rsidR="00F20203" w:rsidRPr="00F20203" w:rsidRDefault="00F20203" w:rsidP="00544DC1">
      <w:pPr>
        <w:pStyle w:val="ListParagraph"/>
        <w:numPr>
          <w:ilvl w:val="1"/>
          <w:numId w:val="2"/>
        </w:numPr>
        <w:rPr>
          <w:szCs w:val="22"/>
          <w:lang w:val="en-US" w:eastAsia="ja-JP"/>
        </w:rPr>
      </w:pPr>
      <w:r w:rsidRPr="00F20203">
        <w:rPr>
          <w:szCs w:val="22"/>
          <w:lang w:val="en-US" w:eastAsia="ja-JP"/>
        </w:rPr>
        <w:t xml:space="preserve">C: How many other technical CIDs are </w:t>
      </w:r>
      <w:proofErr w:type="gramStart"/>
      <w:r w:rsidRPr="00F20203">
        <w:rPr>
          <w:szCs w:val="22"/>
          <w:lang w:val="en-US" w:eastAsia="ja-JP"/>
        </w:rPr>
        <w:t>left ?</w:t>
      </w:r>
      <w:proofErr w:type="gramEnd"/>
    </w:p>
    <w:p w14:paraId="675E75C3" w14:textId="77777777" w:rsidR="00F20203" w:rsidRPr="00F20203" w:rsidRDefault="00F20203" w:rsidP="00544DC1">
      <w:pPr>
        <w:pStyle w:val="ListParagraph"/>
        <w:numPr>
          <w:ilvl w:val="1"/>
          <w:numId w:val="2"/>
        </w:numPr>
        <w:rPr>
          <w:szCs w:val="22"/>
          <w:lang w:val="en-US" w:eastAsia="ja-JP"/>
        </w:rPr>
      </w:pPr>
      <w:r w:rsidRPr="00F20203">
        <w:rPr>
          <w:szCs w:val="22"/>
          <w:lang w:val="en-US" w:eastAsia="ja-JP"/>
        </w:rPr>
        <w:t xml:space="preserve">R: 15. </w:t>
      </w:r>
      <w:proofErr w:type="spellStart"/>
      <w:r w:rsidRPr="00F20203">
        <w:rPr>
          <w:szCs w:val="22"/>
          <w:lang w:val="en-US" w:eastAsia="ja-JP"/>
        </w:rPr>
        <w:t>Lets</w:t>
      </w:r>
      <w:proofErr w:type="spellEnd"/>
      <w:r w:rsidRPr="00F20203">
        <w:rPr>
          <w:szCs w:val="22"/>
          <w:lang w:val="en-US" w:eastAsia="ja-JP"/>
        </w:rPr>
        <w:t xml:space="preserve"> figure it out offline. </w:t>
      </w:r>
    </w:p>
    <w:p w14:paraId="503FEF76" w14:textId="58DE8977" w:rsidR="00CE479E" w:rsidRDefault="00F20203" w:rsidP="00544DC1">
      <w:pPr>
        <w:pStyle w:val="ListParagraph"/>
        <w:numPr>
          <w:ilvl w:val="1"/>
          <w:numId w:val="2"/>
        </w:numPr>
        <w:rPr>
          <w:szCs w:val="22"/>
          <w:lang w:val="en-US" w:eastAsia="ja-JP"/>
        </w:rPr>
      </w:pPr>
      <w:r>
        <w:rPr>
          <w:szCs w:val="22"/>
          <w:lang w:val="en-US" w:eastAsia="ja-JP"/>
        </w:rPr>
        <w:t>Scheduled telecons</w:t>
      </w:r>
    </w:p>
    <w:p w14:paraId="724A846A" w14:textId="77777777" w:rsidR="00F76E94" w:rsidRPr="00F76E94" w:rsidRDefault="00F76E94" w:rsidP="00544DC1">
      <w:pPr>
        <w:pStyle w:val="ListParagraph"/>
        <w:numPr>
          <w:ilvl w:val="1"/>
          <w:numId w:val="2"/>
        </w:numPr>
        <w:rPr>
          <w:szCs w:val="22"/>
          <w:lang w:val="en-US" w:eastAsia="ja-JP"/>
        </w:rPr>
      </w:pPr>
      <w:r w:rsidRPr="00F76E94">
        <w:rPr>
          <w:szCs w:val="22"/>
          <w:lang w:val="en-US" w:eastAsia="ja-JP"/>
        </w:rPr>
        <w:t xml:space="preserve">Reviewed submission pipeline: </w:t>
      </w:r>
    </w:p>
    <w:p w14:paraId="2FC6D5BD" w14:textId="77777777" w:rsidR="00F76E94" w:rsidRPr="00F76E94" w:rsidRDefault="00F76E94" w:rsidP="00544DC1">
      <w:pPr>
        <w:pStyle w:val="ListParagraph"/>
        <w:numPr>
          <w:ilvl w:val="2"/>
          <w:numId w:val="2"/>
        </w:numPr>
        <w:rPr>
          <w:szCs w:val="22"/>
          <w:lang w:val="en-US" w:eastAsia="ja-JP"/>
        </w:rPr>
      </w:pPr>
      <w:r w:rsidRPr="00F76E94">
        <w:rPr>
          <w:szCs w:val="22"/>
          <w:lang w:val="en-US" w:eastAsia="ja-JP"/>
        </w:rPr>
        <w:t xml:space="preserve">new submissions sought </w:t>
      </w:r>
    </w:p>
    <w:p w14:paraId="7A02779E" w14:textId="77777777" w:rsidR="00F76E94" w:rsidRPr="00F76E94" w:rsidRDefault="00F76E94" w:rsidP="00544DC1">
      <w:pPr>
        <w:pStyle w:val="ListParagraph"/>
        <w:numPr>
          <w:ilvl w:val="2"/>
          <w:numId w:val="2"/>
        </w:numPr>
        <w:rPr>
          <w:szCs w:val="22"/>
          <w:lang w:val="en-US" w:eastAsia="ja-JP"/>
        </w:rPr>
      </w:pPr>
      <w:r w:rsidRPr="00F76E94">
        <w:rPr>
          <w:szCs w:val="22"/>
          <w:lang w:val="en-US" w:eastAsia="ja-JP"/>
        </w:rPr>
        <w:t>some clarification on the status of the remaining technical CIDs</w:t>
      </w:r>
    </w:p>
    <w:p w14:paraId="4E386F40" w14:textId="77777777" w:rsidR="00F20203" w:rsidRDefault="00F20203" w:rsidP="00F76E94">
      <w:pPr>
        <w:pStyle w:val="ListParagraph"/>
        <w:ind w:left="1908"/>
        <w:rPr>
          <w:szCs w:val="22"/>
          <w:lang w:val="en-US" w:eastAsia="ja-JP"/>
        </w:rPr>
      </w:pPr>
    </w:p>
    <w:p w14:paraId="32057CB1" w14:textId="4500F190" w:rsidR="0034150D" w:rsidRPr="00CE479E" w:rsidRDefault="0034150D" w:rsidP="00544DC1">
      <w:pPr>
        <w:pStyle w:val="ListParagraph"/>
        <w:numPr>
          <w:ilvl w:val="1"/>
          <w:numId w:val="2"/>
        </w:numPr>
        <w:rPr>
          <w:szCs w:val="22"/>
          <w:lang w:val="en-US" w:eastAsia="ja-JP"/>
        </w:rPr>
      </w:pPr>
      <w:proofErr w:type="spellStart"/>
      <w:r w:rsidRPr="00CE479E">
        <w:rPr>
          <w:szCs w:val="22"/>
          <w:lang w:val="en-US" w:eastAsia="ja-JP"/>
        </w:rPr>
        <w:t>AoB</w:t>
      </w:r>
      <w:proofErr w:type="spellEnd"/>
    </w:p>
    <w:p w14:paraId="178D5D15" w14:textId="11D9F36B" w:rsidR="0034150D" w:rsidRDefault="0034150D" w:rsidP="00544DC1">
      <w:pPr>
        <w:numPr>
          <w:ilvl w:val="1"/>
          <w:numId w:val="2"/>
        </w:numPr>
        <w:rPr>
          <w:szCs w:val="22"/>
          <w:lang w:val="en-US" w:eastAsia="ja-JP"/>
        </w:rPr>
      </w:pPr>
      <w:r>
        <w:rPr>
          <w:szCs w:val="22"/>
          <w:lang w:val="en-US" w:eastAsia="ja-JP"/>
        </w:rPr>
        <w:t xml:space="preserve"> </w:t>
      </w:r>
      <w:proofErr w:type="spellStart"/>
      <w:r>
        <w:rPr>
          <w:szCs w:val="22"/>
          <w:lang w:val="en-US" w:eastAsia="ja-JP"/>
        </w:rPr>
        <w:t>Adjpourned</w:t>
      </w:r>
      <w:proofErr w:type="spellEnd"/>
      <w:r>
        <w:rPr>
          <w:szCs w:val="22"/>
          <w:lang w:val="en-US" w:eastAsia="ja-JP"/>
        </w:rPr>
        <w:t xml:space="preserve"> at </w:t>
      </w:r>
      <w:r w:rsidR="00F76E94">
        <w:rPr>
          <w:szCs w:val="22"/>
          <w:lang w:val="en-US" w:eastAsia="ja-JP"/>
        </w:rPr>
        <w:t>11:26 AM</w:t>
      </w:r>
      <w:r>
        <w:rPr>
          <w:szCs w:val="22"/>
          <w:lang w:val="en-US" w:eastAsia="ja-JP"/>
        </w:rPr>
        <w:t xml:space="preserve"> </w:t>
      </w:r>
      <w:r w:rsidR="00F76E94">
        <w:rPr>
          <w:szCs w:val="22"/>
          <w:lang w:val="en-US" w:eastAsia="ja-JP"/>
        </w:rPr>
        <w:t xml:space="preserve">PST. </w:t>
      </w:r>
    </w:p>
    <w:p w14:paraId="6B6DC3E5" w14:textId="1D2A4209" w:rsidR="00B06706" w:rsidRDefault="00B06706" w:rsidP="00544DC1">
      <w:pPr>
        <w:numPr>
          <w:ilvl w:val="1"/>
          <w:numId w:val="2"/>
        </w:numPr>
        <w:rPr>
          <w:szCs w:val="22"/>
          <w:lang w:val="en-US" w:eastAsia="ja-JP"/>
        </w:rPr>
      </w:pPr>
      <w:r>
        <w:rPr>
          <w:szCs w:val="22"/>
          <w:lang w:val="en-US" w:eastAsia="ja-JP"/>
        </w:rPr>
        <w:t>Attendance:</w:t>
      </w:r>
    </w:p>
    <w:p w14:paraId="7F9250F3" w14:textId="04DDDDBC" w:rsidR="00B06706" w:rsidRPr="00B06706" w:rsidRDefault="00B06706" w:rsidP="00B06706">
      <w:pPr>
        <w:pStyle w:val="ListParagraph"/>
        <w:rPr>
          <w:sz w:val="24"/>
          <w:lang w:val="en-US"/>
        </w:rPr>
      </w:pPr>
      <w:r>
        <w:t>         </w:t>
      </w:r>
      <w:r>
        <w:t xml:space="preserve">      </w:t>
      </w:r>
      <w:r>
        <w:t>Timestamp                Name                    Affiliation</w:t>
      </w:r>
      <w:r>
        <w:br/>
        <w:t xml:space="preserve">Breakout                                                               </w:t>
      </w:r>
      <w:r>
        <w:br/>
      </w:r>
      <w:proofErr w:type="spellStart"/>
      <w:r>
        <w:t>TGbk</w:t>
      </w:r>
      <w:proofErr w:type="spellEnd"/>
      <w:r>
        <w:t xml:space="preserve">      12/17/2024           Want, Roy                         Google</w:t>
      </w:r>
      <w:r>
        <w:br/>
      </w:r>
      <w:proofErr w:type="spellStart"/>
      <w:r>
        <w:t>TGbk</w:t>
      </w:r>
      <w:proofErr w:type="spellEnd"/>
      <w:r>
        <w:t xml:space="preserve">      12/17/2024            Wang, Qi                      Apple Inc</w:t>
      </w:r>
      <w:r>
        <w:br/>
      </w:r>
      <w:proofErr w:type="spellStart"/>
      <w:r>
        <w:t>TGbk</w:t>
      </w:r>
      <w:proofErr w:type="spellEnd"/>
      <w:r>
        <w:t xml:space="preserve">      12/17/2024       feng, Shuling                  MediaTek Inc.</w:t>
      </w:r>
      <w:r>
        <w:br/>
      </w:r>
      <w:proofErr w:type="spellStart"/>
      <w:r>
        <w:t>TGbk</w:t>
      </w:r>
      <w:proofErr w:type="spellEnd"/>
      <w:r>
        <w:t xml:space="preserve">      12/17/2024        Das, Dibakar              Intel Corporation</w:t>
      </w:r>
      <w:r>
        <w:br/>
      </w:r>
      <w:proofErr w:type="spellStart"/>
      <w:r>
        <w:t>TGbk</w:t>
      </w:r>
      <w:proofErr w:type="spellEnd"/>
      <w:r>
        <w:t xml:space="preserve">      12/17/2024   Berger, Christian             NXP Semiconductors</w:t>
      </w:r>
      <w:r>
        <w:br/>
      </w:r>
      <w:proofErr w:type="spellStart"/>
      <w:r>
        <w:t>TGbk</w:t>
      </w:r>
      <w:proofErr w:type="spellEnd"/>
      <w:r>
        <w:t xml:space="preserve">      12/17/2024      Hamilton, Mark               Ruckus/CommScope</w:t>
      </w:r>
      <w:r>
        <w:br/>
      </w:r>
      <w:proofErr w:type="spellStart"/>
      <w:r>
        <w:t>TGbk</w:t>
      </w:r>
      <w:proofErr w:type="spellEnd"/>
      <w:r>
        <w:t xml:space="preserve">      12/17/2024       Sand, Stephan  German Aerospace </w:t>
      </w:r>
      <w:proofErr w:type="spellStart"/>
      <w:r>
        <w:t>Center</w:t>
      </w:r>
      <w:proofErr w:type="spellEnd"/>
      <w:r>
        <w:t xml:space="preserve"> (DLR)</w:t>
      </w:r>
    </w:p>
    <w:p w14:paraId="2B3884AC" w14:textId="77777777" w:rsidR="00B06706" w:rsidRDefault="00B06706" w:rsidP="00B06706">
      <w:pPr>
        <w:pStyle w:val="ListParagraph"/>
        <w:numPr>
          <w:ilvl w:val="0"/>
          <w:numId w:val="2"/>
        </w:numPr>
      </w:pPr>
      <w:proofErr w:type="spellStart"/>
      <w:r>
        <w:t>TGbk</w:t>
      </w:r>
      <w:proofErr w:type="spellEnd"/>
      <w:r>
        <w:t xml:space="preserve">      12/17/</w:t>
      </w:r>
      <w:proofErr w:type="gramStart"/>
      <w:r>
        <w:t>2024  Raissinia</w:t>
      </w:r>
      <w:proofErr w:type="gramEnd"/>
      <w:r>
        <w:t>, Alireza          Qualcomm Incorporated</w:t>
      </w:r>
    </w:p>
    <w:p w14:paraId="6082AA8D" w14:textId="77777777" w:rsidR="00B06706" w:rsidRDefault="00B06706" w:rsidP="00B06706">
      <w:pPr>
        <w:rPr>
          <w:szCs w:val="22"/>
          <w:lang w:val="en-US" w:eastAsia="ja-JP"/>
        </w:rPr>
      </w:pPr>
    </w:p>
    <w:p w14:paraId="0382FAED" w14:textId="77777777" w:rsidR="0034150D" w:rsidRDefault="0034150D" w:rsidP="0034150D">
      <w:pPr>
        <w:rPr>
          <w:szCs w:val="22"/>
          <w:lang w:val="en-US" w:eastAsia="ja-JP"/>
        </w:rPr>
      </w:pPr>
    </w:p>
    <w:p w14:paraId="3273EC0F" w14:textId="77777777" w:rsidR="0034150D" w:rsidRDefault="0034150D" w:rsidP="0034150D">
      <w:pPr>
        <w:rPr>
          <w:szCs w:val="22"/>
          <w:lang w:val="en-US" w:eastAsia="ja-JP"/>
        </w:rPr>
      </w:pPr>
    </w:p>
    <w:p w14:paraId="746D5F56" w14:textId="77777777" w:rsidR="0034150D" w:rsidRPr="007F7FE0" w:rsidRDefault="0034150D" w:rsidP="0034150D">
      <w:pPr>
        <w:rPr>
          <w:szCs w:val="22"/>
          <w:lang w:val="en-US" w:eastAsia="ja-JP"/>
        </w:rPr>
      </w:pPr>
    </w:p>
    <w:p w14:paraId="390FA00D" w14:textId="512120EB" w:rsidR="0034150D" w:rsidRPr="00612492" w:rsidRDefault="0034150D" w:rsidP="00544DC1">
      <w:pPr>
        <w:pStyle w:val="Heading2"/>
        <w:numPr>
          <w:ilvl w:val="0"/>
          <w:numId w:val="2"/>
        </w:numPr>
        <w:rPr>
          <w:lang w:val="en-US"/>
        </w:rPr>
      </w:pPr>
      <w:proofErr w:type="spellStart"/>
      <w:r w:rsidRPr="00612492">
        <w:rPr>
          <w:lang w:val="en-US"/>
        </w:rPr>
        <w:lastRenderedPageBreak/>
        <w:t>TGbk</w:t>
      </w:r>
      <w:proofErr w:type="spellEnd"/>
      <w:r w:rsidRPr="00612492">
        <w:rPr>
          <w:lang w:val="en-US"/>
        </w:rPr>
        <w:t xml:space="preserve"> – </w:t>
      </w:r>
      <w:r>
        <w:rPr>
          <w:lang w:val="en-US"/>
        </w:rPr>
        <w:t>January 9</w:t>
      </w:r>
      <w:r w:rsidRPr="00612492">
        <w:rPr>
          <w:lang w:val="en-US"/>
        </w:rPr>
        <w:t xml:space="preserve">, </w:t>
      </w:r>
      <w:r w:rsidRPr="009160DE">
        <w:rPr>
          <w:lang w:val="en-US"/>
        </w:rPr>
        <w:t>202</w:t>
      </w:r>
      <w:r>
        <w:rPr>
          <w:lang w:val="en-US"/>
        </w:rPr>
        <w:t>4</w:t>
      </w:r>
      <w:r w:rsidRPr="009160DE">
        <w:rPr>
          <w:lang w:val="en-US"/>
        </w:rPr>
        <w:t xml:space="preserve"> </w:t>
      </w:r>
    </w:p>
    <w:p w14:paraId="277BE97E" w14:textId="77777777" w:rsidR="0034150D" w:rsidRPr="00E67456" w:rsidRDefault="0034150D" w:rsidP="0034150D">
      <w:pPr>
        <w:jc w:val="both"/>
        <w:rPr>
          <w:szCs w:val="22"/>
          <w:lang w:val="en-US" w:eastAsia="ja-JP"/>
        </w:rPr>
      </w:pPr>
    </w:p>
    <w:p w14:paraId="2A238EA2" w14:textId="77777777" w:rsidR="00491852" w:rsidRPr="00086F46" w:rsidRDefault="00491852" w:rsidP="00544DC1">
      <w:pPr>
        <w:pStyle w:val="ListParagraph"/>
        <w:numPr>
          <w:ilvl w:val="1"/>
          <w:numId w:val="2"/>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Chair, </w:t>
      </w:r>
      <w:r>
        <w:rPr>
          <w:szCs w:val="22"/>
          <w:lang w:val="en-US"/>
        </w:rPr>
        <w:t xml:space="preserve">Jonathan Segev (Intel) at 10:00 AM PST. </w:t>
      </w:r>
    </w:p>
    <w:p w14:paraId="312396B3" w14:textId="27134A2A" w:rsidR="00491852" w:rsidRPr="00A7552B" w:rsidRDefault="00491852" w:rsidP="00544DC1">
      <w:pPr>
        <w:pStyle w:val="ListParagraph"/>
        <w:numPr>
          <w:ilvl w:val="1"/>
          <w:numId w:val="2"/>
        </w:numPr>
        <w:rPr>
          <w:b/>
          <w:szCs w:val="22"/>
          <w:lang w:val="en-US"/>
        </w:rPr>
      </w:pPr>
      <w:r w:rsidRPr="00A7552B">
        <w:rPr>
          <w:szCs w:val="22"/>
          <w:lang w:val="en-US"/>
        </w:rPr>
        <w:t xml:space="preserve">Agenda </w:t>
      </w:r>
      <w:r w:rsidRPr="00A7552B">
        <w:rPr>
          <w:szCs w:val="22"/>
          <w:lang w:val="en-US" w:eastAsia="ja-JP"/>
        </w:rPr>
        <w:t xml:space="preserve">Doc. </w:t>
      </w:r>
      <w:hyperlink r:id="rId16" w:history="1">
        <w:r w:rsidRPr="00A7552B">
          <w:rPr>
            <w:rStyle w:val="Hyperlink"/>
            <w:b/>
            <w:color w:val="auto"/>
            <w:szCs w:val="22"/>
            <w:lang w:val="en-US" w:eastAsia="ja-JP"/>
          </w:rPr>
          <w:t>IEEE 802.11-</w:t>
        </w:r>
        <w:r>
          <w:rPr>
            <w:rStyle w:val="Hyperlink"/>
            <w:b/>
            <w:color w:val="auto"/>
            <w:szCs w:val="22"/>
            <w:lang w:val="en-US" w:eastAsia="ja-JP"/>
          </w:rPr>
          <w:t>1638/r</w:t>
        </w:r>
        <w:r w:rsidR="007B4166">
          <w:rPr>
            <w:rStyle w:val="Hyperlink"/>
            <w:b/>
            <w:color w:val="auto"/>
            <w:szCs w:val="22"/>
            <w:lang w:val="en-US" w:eastAsia="ja-JP"/>
          </w:rPr>
          <w:t>11</w:t>
        </w:r>
        <w:r w:rsidRPr="00A7552B">
          <w:rPr>
            <w:rFonts w:hint="cs"/>
            <w:b/>
            <w:szCs w:val="22"/>
            <w:u w:val="single"/>
            <w:rtl/>
            <w:lang w:val="en-US" w:eastAsia="ja-JP" w:bidi="he-IL"/>
          </w:rPr>
          <w:br/>
        </w:r>
      </w:hyperlink>
    </w:p>
    <w:p w14:paraId="3D590D32" w14:textId="77777777" w:rsidR="00491852" w:rsidRPr="00C7261D" w:rsidRDefault="00491852" w:rsidP="00544DC1">
      <w:pPr>
        <w:pStyle w:val="ListParagraph"/>
        <w:numPr>
          <w:ilvl w:val="1"/>
          <w:numId w:val="2"/>
        </w:numPr>
        <w:rPr>
          <w:szCs w:val="22"/>
          <w:lang w:val="en-US"/>
        </w:rPr>
      </w:pPr>
      <w:r w:rsidRPr="00C7261D">
        <w:rPr>
          <w:szCs w:val="22"/>
          <w:lang w:val="en-US"/>
        </w:rPr>
        <w:t>Review Patent Policy and logistics</w:t>
      </w:r>
    </w:p>
    <w:p w14:paraId="1C5C0B89" w14:textId="77777777" w:rsidR="00491852" w:rsidRPr="00C7261D" w:rsidRDefault="00491852" w:rsidP="00544DC1">
      <w:pPr>
        <w:pStyle w:val="ListParagraph"/>
        <w:numPr>
          <w:ilvl w:val="1"/>
          <w:numId w:val="2"/>
        </w:numPr>
        <w:rPr>
          <w:szCs w:val="22"/>
          <w:lang w:val="en-US"/>
        </w:rPr>
      </w:pPr>
      <w:r w:rsidRPr="00C7261D">
        <w:rPr>
          <w:szCs w:val="22"/>
          <w:lang w:val="en-US"/>
        </w:rPr>
        <w:t>Review Patent Policy and logistics</w:t>
      </w:r>
    </w:p>
    <w:p w14:paraId="12334E7B" w14:textId="77777777" w:rsidR="00491852" w:rsidRPr="00CF4E79" w:rsidRDefault="00491852" w:rsidP="00544DC1">
      <w:pPr>
        <w:numPr>
          <w:ilvl w:val="2"/>
          <w:numId w:val="2"/>
        </w:numPr>
        <w:rPr>
          <w:szCs w:val="22"/>
          <w:lang w:val="en-US"/>
        </w:rPr>
      </w:pPr>
      <w:r w:rsidRPr="00CF4E79">
        <w:rPr>
          <w:szCs w:val="22"/>
          <w:lang w:val="en-US"/>
        </w:rPr>
        <w:t xml:space="preserve">Chair reviewed </w:t>
      </w:r>
      <w:r w:rsidRPr="00CF4E79">
        <w:t xml:space="preserve">policy guidelines for the members </w:t>
      </w:r>
    </w:p>
    <w:p w14:paraId="555671A4" w14:textId="77777777" w:rsidR="00491852" w:rsidRPr="00CF4E79" w:rsidRDefault="00491852" w:rsidP="00544DC1">
      <w:pPr>
        <w:pStyle w:val="ListParagraph"/>
        <w:numPr>
          <w:ilvl w:val="2"/>
          <w:numId w:val="2"/>
        </w:numPr>
        <w:rPr>
          <w:szCs w:val="22"/>
          <w:lang w:val="en-US"/>
        </w:rPr>
      </w:pPr>
      <w:r w:rsidRPr="00CF4E79">
        <w:rPr>
          <w:szCs w:val="22"/>
          <w:lang w:val="en-US"/>
        </w:rPr>
        <w:t xml:space="preserve">Suggested members to sign-in to Attendance server (IMAT) </w:t>
      </w:r>
    </w:p>
    <w:p w14:paraId="705279D1" w14:textId="77777777" w:rsidR="00491852" w:rsidRPr="00CF4E79" w:rsidRDefault="00491852" w:rsidP="00544DC1">
      <w:pPr>
        <w:numPr>
          <w:ilvl w:val="2"/>
          <w:numId w:val="2"/>
        </w:numPr>
        <w:jc w:val="both"/>
        <w:rPr>
          <w:szCs w:val="22"/>
          <w:lang w:val="en-US" w:eastAsia="ja-JP"/>
        </w:rPr>
      </w:pPr>
      <w:r w:rsidRPr="00CF4E79">
        <w:rPr>
          <w:szCs w:val="22"/>
          <w:lang w:val="en-US" w:eastAsia="ja-JP"/>
        </w:rPr>
        <w:t>Chair reminded audience of the IEEE-SA Patent Policy, duty to inform and logistics. Chair called for any potentially essential patents, no one stepped forward.</w:t>
      </w:r>
    </w:p>
    <w:p w14:paraId="27182D94" w14:textId="77777777" w:rsidR="00491852" w:rsidRPr="00CF4E79" w:rsidRDefault="00491852" w:rsidP="00544DC1">
      <w:pPr>
        <w:pStyle w:val="ListParagraph"/>
        <w:numPr>
          <w:ilvl w:val="2"/>
          <w:numId w:val="2"/>
        </w:numPr>
        <w:rPr>
          <w:szCs w:val="22"/>
          <w:lang w:val="en-US"/>
        </w:rPr>
      </w:pPr>
      <w:r w:rsidRPr="00CF4E79">
        <w:rPr>
          <w:szCs w:val="22"/>
          <w:lang w:val="en-US"/>
        </w:rPr>
        <w:t>Chair reminded audience of the about other guidelines for IEEE meetings, antitrust and competition laws</w:t>
      </w:r>
    </w:p>
    <w:p w14:paraId="65995AE8" w14:textId="77777777" w:rsidR="00491852" w:rsidRPr="00CF4E79" w:rsidRDefault="00491852" w:rsidP="00544DC1">
      <w:pPr>
        <w:numPr>
          <w:ilvl w:val="2"/>
          <w:numId w:val="2"/>
        </w:numPr>
        <w:jc w:val="both"/>
        <w:rPr>
          <w:szCs w:val="22"/>
          <w:lang w:val="en-US"/>
        </w:rPr>
      </w:pPr>
      <w:r w:rsidRPr="00CF4E79">
        <w:rPr>
          <w:szCs w:val="22"/>
          <w:lang w:val="en-US"/>
        </w:rPr>
        <w:t>Chair reminded audience of the IEEE SA copyright policy.</w:t>
      </w:r>
    </w:p>
    <w:p w14:paraId="474175CF" w14:textId="77777777" w:rsidR="00491852" w:rsidRDefault="00491852" w:rsidP="00544DC1">
      <w:pPr>
        <w:numPr>
          <w:ilvl w:val="2"/>
          <w:numId w:val="2"/>
        </w:numPr>
        <w:jc w:val="both"/>
        <w:rPr>
          <w:szCs w:val="22"/>
          <w:lang w:val="en-US"/>
        </w:rPr>
      </w:pPr>
      <w:r w:rsidRPr="00CD161B">
        <w:rPr>
          <w:szCs w:val="22"/>
          <w:lang w:val="en-US"/>
        </w:rPr>
        <w:t xml:space="preserve">Chair reminded audience of the IEEE code of ethics, IEEE-SA standards Bylaws regarding </w:t>
      </w:r>
      <w:r w:rsidRPr="00CD161B">
        <w:rPr>
          <w:szCs w:val="22"/>
        </w:rPr>
        <w:t>fair &amp;</w:t>
      </w:r>
      <w:r>
        <w:rPr>
          <w:szCs w:val="22"/>
        </w:rPr>
        <w:t xml:space="preserve"> </w:t>
      </w:r>
      <w:r w:rsidRPr="00CD161B">
        <w:rPr>
          <w:szCs w:val="22"/>
        </w:rPr>
        <w:t>equitable consideration of all viewpoints</w:t>
      </w:r>
      <w:r w:rsidRPr="00CF4E79">
        <w:rPr>
          <w:szCs w:val="22"/>
          <w:lang w:val="en-US"/>
        </w:rPr>
        <w:t xml:space="preserve"> and reviewed WG participation as an individual professional. – no clarification requested.</w:t>
      </w:r>
    </w:p>
    <w:p w14:paraId="355165E2" w14:textId="77777777" w:rsidR="00491852" w:rsidRPr="00CF4E79" w:rsidRDefault="00491852" w:rsidP="00544DC1">
      <w:pPr>
        <w:numPr>
          <w:ilvl w:val="2"/>
          <w:numId w:val="2"/>
        </w:numPr>
        <w:jc w:val="both"/>
        <w:rPr>
          <w:szCs w:val="22"/>
          <w:lang w:val="en-US"/>
        </w:rPr>
      </w:pPr>
      <w:r>
        <w:rPr>
          <w:szCs w:val="22"/>
          <w:lang w:val="en-US"/>
        </w:rPr>
        <w:t>Second attendance reminder</w:t>
      </w:r>
    </w:p>
    <w:p w14:paraId="3DE3AF0D" w14:textId="77777777" w:rsidR="0034150D" w:rsidRPr="00C7261D" w:rsidRDefault="0034150D" w:rsidP="0034150D">
      <w:pPr>
        <w:ind w:left="2376"/>
        <w:jc w:val="both"/>
        <w:rPr>
          <w:szCs w:val="22"/>
          <w:lang w:val="en-US"/>
        </w:rPr>
      </w:pPr>
    </w:p>
    <w:p w14:paraId="62BF615C" w14:textId="77777777" w:rsidR="0034150D" w:rsidRPr="00B05C15" w:rsidRDefault="0034150D" w:rsidP="0034150D">
      <w:pPr>
        <w:ind w:left="3096"/>
        <w:rPr>
          <w:szCs w:val="22"/>
          <w:lang w:val="en-US" w:eastAsia="ja-JP"/>
        </w:rPr>
      </w:pPr>
    </w:p>
    <w:p w14:paraId="6306E5E1" w14:textId="77777777" w:rsidR="0034150D" w:rsidRDefault="0034150D" w:rsidP="00544DC1">
      <w:pPr>
        <w:numPr>
          <w:ilvl w:val="1"/>
          <w:numId w:val="2"/>
        </w:numPr>
        <w:rPr>
          <w:szCs w:val="22"/>
          <w:lang w:val="en-US" w:eastAsia="ja-JP"/>
        </w:rPr>
      </w:pPr>
      <w:r w:rsidRPr="00507766">
        <w:rPr>
          <w:szCs w:val="22"/>
          <w:lang w:val="en-US" w:eastAsia="ja-JP"/>
        </w:rPr>
        <w:t xml:space="preserve">Agenda for this slot (slide </w:t>
      </w:r>
      <w:r>
        <w:rPr>
          <w:szCs w:val="22"/>
          <w:lang w:val="en-US" w:eastAsia="ja-JP"/>
        </w:rPr>
        <w:t>51</w:t>
      </w:r>
      <w:r w:rsidRPr="00507766">
        <w:rPr>
          <w:szCs w:val="22"/>
          <w:lang w:val="en-US" w:eastAsia="ja-JP"/>
        </w:rPr>
        <w:t xml:space="preserve">): </w:t>
      </w:r>
    </w:p>
    <w:p w14:paraId="588EA150" w14:textId="516F959C" w:rsidR="00A03128" w:rsidRDefault="00A03128" w:rsidP="00544DC1">
      <w:pPr>
        <w:numPr>
          <w:ilvl w:val="2"/>
          <w:numId w:val="2"/>
        </w:numPr>
        <w:rPr>
          <w:szCs w:val="22"/>
          <w:lang w:val="en-US" w:eastAsia="ja-JP"/>
        </w:rPr>
      </w:pPr>
      <w:r w:rsidRPr="00A03128">
        <w:rPr>
          <w:szCs w:val="22"/>
          <w:lang w:val="en-US" w:eastAsia="ja-JP"/>
        </w:rPr>
        <w:t xml:space="preserve">Comment resolution </w:t>
      </w:r>
    </w:p>
    <w:p w14:paraId="654BF758" w14:textId="77777777" w:rsidR="00864181" w:rsidRPr="00864181" w:rsidRDefault="00864181" w:rsidP="00544DC1">
      <w:pPr>
        <w:pStyle w:val="ListParagraph"/>
        <w:numPr>
          <w:ilvl w:val="3"/>
          <w:numId w:val="2"/>
        </w:numPr>
        <w:rPr>
          <w:szCs w:val="22"/>
          <w:lang w:val="en-US" w:eastAsia="ja-JP"/>
        </w:rPr>
      </w:pPr>
      <w:r w:rsidRPr="00864181">
        <w:rPr>
          <w:szCs w:val="22"/>
          <w:lang w:val="en-US" w:eastAsia="ja-JP"/>
        </w:rPr>
        <w:t xml:space="preserve">11-24-1986 - SA1 </w:t>
      </w:r>
      <w:proofErr w:type="gramStart"/>
      <w:r w:rsidRPr="00864181">
        <w:rPr>
          <w:szCs w:val="22"/>
          <w:lang w:val="en-US" w:eastAsia="ja-JP"/>
        </w:rPr>
        <w:t>CRs  (</w:t>
      </w:r>
      <w:proofErr w:type="gramEnd"/>
      <w:r w:rsidRPr="00864181">
        <w:rPr>
          <w:szCs w:val="22"/>
          <w:lang w:val="en-US" w:eastAsia="ja-JP"/>
        </w:rPr>
        <w:t>Jonathan Segev)</w:t>
      </w:r>
    </w:p>
    <w:p w14:paraId="7DE2257A" w14:textId="2E5F4520" w:rsidR="004E288B" w:rsidRPr="004E288B" w:rsidRDefault="004E288B" w:rsidP="00544DC1">
      <w:pPr>
        <w:numPr>
          <w:ilvl w:val="3"/>
          <w:numId w:val="2"/>
        </w:numPr>
        <w:rPr>
          <w:szCs w:val="22"/>
          <w:lang w:eastAsia="ja-JP"/>
        </w:rPr>
      </w:pPr>
      <w:r>
        <w:rPr>
          <w:szCs w:val="22"/>
          <w:lang w:val="en-US" w:eastAsia="ja-JP"/>
        </w:rPr>
        <w:t xml:space="preserve">11-25-049 - </w:t>
      </w:r>
      <w:r w:rsidRPr="004E288B">
        <w:rPr>
          <w:szCs w:val="22"/>
          <w:lang w:eastAsia="ja-JP"/>
        </w:rPr>
        <w:t>SA I CR I45, I57</w:t>
      </w:r>
      <w:r>
        <w:rPr>
          <w:szCs w:val="22"/>
          <w:lang w:eastAsia="ja-JP"/>
        </w:rPr>
        <w:t xml:space="preserve"> (Roy Want)</w:t>
      </w:r>
    </w:p>
    <w:p w14:paraId="53A293B9" w14:textId="67C4B89F" w:rsidR="00A03128" w:rsidRPr="00A03128" w:rsidRDefault="00A03128" w:rsidP="004E288B">
      <w:pPr>
        <w:ind w:left="4644"/>
        <w:rPr>
          <w:szCs w:val="22"/>
          <w:lang w:val="en-US" w:eastAsia="ja-JP"/>
        </w:rPr>
      </w:pPr>
    </w:p>
    <w:p w14:paraId="72CF6342" w14:textId="40CB5B83" w:rsidR="00A03128" w:rsidRPr="00A03128" w:rsidRDefault="00A03128" w:rsidP="00544DC1">
      <w:pPr>
        <w:numPr>
          <w:ilvl w:val="2"/>
          <w:numId w:val="2"/>
        </w:numPr>
        <w:rPr>
          <w:szCs w:val="22"/>
          <w:lang w:val="en-US" w:eastAsia="ja-JP"/>
        </w:rPr>
      </w:pPr>
      <w:r w:rsidRPr="00A03128">
        <w:rPr>
          <w:szCs w:val="22"/>
          <w:lang w:val="en-US" w:eastAsia="ja-JP"/>
        </w:rPr>
        <w:t xml:space="preserve">Consider SA ballot recirculation </w:t>
      </w:r>
    </w:p>
    <w:p w14:paraId="191FDC15" w14:textId="54828243" w:rsidR="00A03128" w:rsidRPr="00A03128" w:rsidRDefault="00A03128" w:rsidP="00544DC1">
      <w:pPr>
        <w:numPr>
          <w:ilvl w:val="2"/>
          <w:numId w:val="2"/>
        </w:numPr>
        <w:rPr>
          <w:szCs w:val="22"/>
          <w:lang w:val="en-US" w:eastAsia="ja-JP"/>
        </w:rPr>
      </w:pPr>
      <w:r w:rsidRPr="00A03128">
        <w:rPr>
          <w:szCs w:val="22"/>
          <w:lang w:val="en-US" w:eastAsia="ja-JP"/>
        </w:rPr>
        <w:t xml:space="preserve">Review Telecon times </w:t>
      </w:r>
    </w:p>
    <w:p w14:paraId="764AC3E7" w14:textId="2DCC1DBB" w:rsidR="00A03128" w:rsidRPr="00A03128" w:rsidRDefault="00A03128" w:rsidP="00544DC1">
      <w:pPr>
        <w:numPr>
          <w:ilvl w:val="2"/>
          <w:numId w:val="2"/>
        </w:numPr>
        <w:rPr>
          <w:szCs w:val="22"/>
          <w:lang w:val="en-US" w:eastAsia="ja-JP"/>
        </w:rPr>
      </w:pPr>
      <w:r w:rsidRPr="00A03128">
        <w:rPr>
          <w:szCs w:val="22"/>
          <w:lang w:val="en-US" w:eastAsia="ja-JP"/>
        </w:rPr>
        <w:t xml:space="preserve">Review submission pipeline </w:t>
      </w:r>
    </w:p>
    <w:p w14:paraId="202B7313" w14:textId="77777777" w:rsidR="0034150D" w:rsidRDefault="0034150D" w:rsidP="00544DC1">
      <w:pPr>
        <w:numPr>
          <w:ilvl w:val="2"/>
          <w:numId w:val="2"/>
        </w:numPr>
        <w:rPr>
          <w:szCs w:val="22"/>
          <w:lang w:val="en-US" w:eastAsia="ja-JP"/>
        </w:rPr>
      </w:pPr>
      <w:r>
        <w:rPr>
          <w:szCs w:val="22"/>
          <w:lang w:val="en-US" w:eastAsia="ja-JP"/>
        </w:rPr>
        <w:t xml:space="preserve">Agenda approved. </w:t>
      </w:r>
    </w:p>
    <w:p w14:paraId="3DEA6104" w14:textId="77777777" w:rsidR="0034150D" w:rsidRPr="00507766" w:rsidRDefault="0034150D" w:rsidP="0034150D">
      <w:pPr>
        <w:ind w:left="4284"/>
        <w:rPr>
          <w:szCs w:val="22"/>
          <w:lang w:val="en-US" w:eastAsia="ja-JP"/>
        </w:rPr>
      </w:pPr>
    </w:p>
    <w:p w14:paraId="483F8ADA" w14:textId="0273897E" w:rsidR="004E288B" w:rsidRDefault="004E288B" w:rsidP="00544DC1">
      <w:pPr>
        <w:numPr>
          <w:ilvl w:val="1"/>
          <w:numId w:val="2"/>
        </w:numPr>
        <w:rPr>
          <w:szCs w:val="22"/>
          <w:lang w:val="en-US" w:eastAsia="ja-JP"/>
        </w:rPr>
      </w:pPr>
      <w:r w:rsidRPr="004E288B">
        <w:rPr>
          <w:szCs w:val="22"/>
          <w:lang w:val="en-US" w:eastAsia="ja-JP"/>
        </w:rPr>
        <w:t>Jonathan Segev</w:t>
      </w:r>
      <w:r>
        <w:rPr>
          <w:szCs w:val="22"/>
          <w:lang w:val="en-US" w:eastAsia="ja-JP"/>
        </w:rPr>
        <w:t xml:space="preserve"> presented </w:t>
      </w:r>
      <w:r w:rsidRPr="00864181">
        <w:rPr>
          <w:szCs w:val="22"/>
          <w:lang w:val="en-US" w:eastAsia="ja-JP"/>
        </w:rPr>
        <w:t>11-24-1986</w:t>
      </w:r>
    </w:p>
    <w:p w14:paraId="16FECA1D" w14:textId="1D169FCD" w:rsidR="004E288B" w:rsidRDefault="004E288B" w:rsidP="00544DC1">
      <w:pPr>
        <w:numPr>
          <w:ilvl w:val="2"/>
          <w:numId w:val="2"/>
        </w:numPr>
        <w:rPr>
          <w:szCs w:val="22"/>
          <w:lang w:val="en-US" w:eastAsia="ja-JP"/>
        </w:rPr>
      </w:pPr>
      <w:r>
        <w:rPr>
          <w:szCs w:val="22"/>
          <w:lang w:val="en-US" w:eastAsia="ja-JP"/>
        </w:rPr>
        <w:t xml:space="preserve">Title: </w:t>
      </w:r>
      <w:r w:rsidRPr="00864181">
        <w:rPr>
          <w:szCs w:val="22"/>
          <w:lang w:val="en-US" w:eastAsia="ja-JP"/>
        </w:rPr>
        <w:t xml:space="preserve">SA1 CRs  </w:t>
      </w:r>
    </w:p>
    <w:p w14:paraId="58DA7A35" w14:textId="68D2BC7D" w:rsidR="00A57855" w:rsidRPr="00A57855" w:rsidRDefault="00A57855" w:rsidP="00544DC1">
      <w:pPr>
        <w:numPr>
          <w:ilvl w:val="2"/>
          <w:numId w:val="2"/>
        </w:numPr>
        <w:rPr>
          <w:szCs w:val="22"/>
          <w:lang w:val="en-US" w:eastAsia="ja-JP"/>
        </w:rPr>
      </w:pPr>
      <w:r w:rsidRPr="00A57855">
        <w:rPr>
          <w:szCs w:val="22"/>
          <w:lang w:val="en-US" w:eastAsia="ja-JP"/>
        </w:rPr>
        <w:t>C: change the name of the field “Secure RTT measurement/TPE-Update capable” -</w:t>
      </w:r>
      <w:proofErr w:type="gramStart"/>
      <w:r w:rsidRPr="00A57855">
        <w:rPr>
          <w:szCs w:val="22"/>
          <w:lang w:val="en-US" w:eastAsia="ja-JP"/>
        </w:rPr>
        <w:t xml:space="preserve">&gt; </w:t>
      </w:r>
      <w:r>
        <w:rPr>
          <w:szCs w:val="22"/>
          <w:lang w:val="en-US" w:eastAsia="ja-JP"/>
        </w:rPr>
        <w:t xml:space="preserve"> </w:t>
      </w:r>
      <w:r w:rsidRPr="00A57855">
        <w:rPr>
          <w:szCs w:val="22"/>
          <w:lang w:val="en-US" w:eastAsia="ja-JP"/>
        </w:rPr>
        <w:t>“</w:t>
      </w:r>
      <w:proofErr w:type="gramEnd"/>
      <w:r w:rsidRPr="00A57855">
        <w:rPr>
          <w:szCs w:val="22"/>
          <w:lang w:val="en-US" w:eastAsia="ja-JP"/>
        </w:rPr>
        <w:t>EDMG Secure RTT measurement/Non-EDMG TPE-Update capable”</w:t>
      </w:r>
    </w:p>
    <w:p w14:paraId="508F221D" w14:textId="77777777" w:rsidR="00A57855" w:rsidRPr="00A57855" w:rsidRDefault="00A57855" w:rsidP="00544DC1">
      <w:pPr>
        <w:numPr>
          <w:ilvl w:val="2"/>
          <w:numId w:val="2"/>
        </w:numPr>
        <w:rPr>
          <w:szCs w:val="22"/>
          <w:lang w:val="en-US" w:eastAsia="ja-JP"/>
        </w:rPr>
      </w:pPr>
      <w:r w:rsidRPr="00A57855">
        <w:rPr>
          <w:szCs w:val="22"/>
          <w:lang w:val="en-US" w:eastAsia="ja-JP"/>
        </w:rPr>
        <w:t xml:space="preserve">R: instead made changes to normative text to clarify the usage of this field. </w:t>
      </w:r>
    </w:p>
    <w:p w14:paraId="1E1C8ABA" w14:textId="51196A6E" w:rsidR="00A57855" w:rsidRPr="00A57855" w:rsidRDefault="00A57855" w:rsidP="00544DC1">
      <w:pPr>
        <w:numPr>
          <w:ilvl w:val="2"/>
          <w:numId w:val="2"/>
        </w:numPr>
        <w:rPr>
          <w:szCs w:val="22"/>
          <w:lang w:val="en-US" w:eastAsia="ja-JP"/>
        </w:rPr>
      </w:pPr>
      <w:r w:rsidRPr="00A57855">
        <w:rPr>
          <w:szCs w:val="22"/>
          <w:lang w:val="en-US" w:eastAsia="ja-JP"/>
        </w:rPr>
        <w:t>C: the text in clause 11 is in TB negotiation section (11.21.6.3.3) and needs to copied for EDCA based ran</w:t>
      </w:r>
      <w:r>
        <w:rPr>
          <w:szCs w:val="22"/>
          <w:lang w:val="en-US" w:eastAsia="ja-JP"/>
        </w:rPr>
        <w:t>g</w:t>
      </w:r>
      <w:r w:rsidRPr="00A57855">
        <w:rPr>
          <w:szCs w:val="22"/>
          <w:lang w:val="en-US" w:eastAsia="ja-JP"/>
        </w:rPr>
        <w:t xml:space="preserve">ing </w:t>
      </w:r>
      <w:proofErr w:type="gramStart"/>
      <w:r w:rsidRPr="00A57855">
        <w:rPr>
          <w:szCs w:val="22"/>
          <w:lang w:val="en-US" w:eastAsia="ja-JP"/>
        </w:rPr>
        <w:t>section  (</w:t>
      </w:r>
      <w:proofErr w:type="gramEnd"/>
      <w:r w:rsidRPr="00A57855">
        <w:rPr>
          <w:szCs w:val="22"/>
          <w:lang w:val="en-US" w:eastAsia="ja-JP"/>
        </w:rPr>
        <w:t xml:space="preserve">11.21.6.3.2). </w:t>
      </w:r>
    </w:p>
    <w:p w14:paraId="4802D364" w14:textId="77777777" w:rsidR="00A57855" w:rsidRPr="00A57855" w:rsidRDefault="00A57855" w:rsidP="00544DC1">
      <w:pPr>
        <w:numPr>
          <w:ilvl w:val="2"/>
          <w:numId w:val="2"/>
        </w:numPr>
        <w:rPr>
          <w:szCs w:val="22"/>
          <w:lang w:val="en-US" w:eastAsia="ja-JP"/>
        </w:rPr>
      </w:pPr>
      <w:r w:rsidRPr="00A57855">
        <w:rPr>
          <w:szCs w:val="22"/>
          <w:lang w:val="en-US" w:eastAsia="ja-JP"/>
        </w:rPr>
        <w:t xml:space="preserve">C: clarification on whether the TPE element is included in FTM frame for </w:t>
      </w:r>
      <w:proofErr w:type="spellStart"/>
      <w:r w:rsidRPr="00A57855">
        <w:rPr>
          <w:szCs w:val="22"/>
          <w:lang w:val="en-US" w:eastAsia="ja-JP"/>
        </w:rPr>
        <w:t>REVmc</w:t>
      </w:r>
      <w:proofErr w:type="spellEnd"/>
      <w:r w:rsidRPr="00A57855">
        <w:rPr>
          <w:szCs w:val="22"/>
          <w:lang w:val="en-US" w:eastAsia="ja-JP"/>
        </w:rPr>
        <w:t xml:space="preserve"> ranging. </w:t>
      </w:r>
    </w:p>
    <w:p w14:paraId="2F748AA8" w14:textId="77777777" w:rsidR="00A57855" w:rsidRPr="00A57855" w:rsidRDefault="00A57855" w:rsidP="00544DC1">
      <w:pPr>
        <w:numPr>
          <w:ilvl w:val="2"/>
          <w:numId w:val="2"/>
        </w:numPr>
        <w:rPr>
          <w:szCs w:val="22"/>
          <w:lang w:val="en-US" w:eastAsia="ja-JP"/>
        </w:rPr>
      </w:pPr>
      <w:r w:rsidRPr="00A57855">
        <w:rPr>
          <w:szCs w:val="22"/>
          <w:lang w:val="en-US" w:eastAsia="ja-JP"/>
        </w:rPr>
        <w:t>R: yes</w:t>
      </w:r>
    </w:p>
    <w:p w14:paraId="24F81504" w14:textId="77777777" w:rsidR="00A57855" w:rsidRPr="00A57855" w:rsidRDefault="00A57855" w:rsidP="00544DC1">
      <w:pPr>
        <w:numPr>
          <w:ilvl w:val="2"/>
          <w:numId w:val="2"/>
        </w:numPr>
        <w:rPr>
          <w:szCs w:val="22"/>
          <w:lang w:val="en-US" w:eastAsia="ja-JP"/>
        </w:rPr>
      </w:pPr>
      <w:r w:rsidRPr="00A57855">
        <w:rPr>
          <w:szCs w:val="22"/>
          <w:lang w:val="en-US" w:eastAsia="ja-JP"/>
        </w:rPr>
        <w:t xml:space="preserve">C: need to add “and to 0, otherwise” cases. </w:t>
      </w:r>
    </w:p>
    <w:p w14:paraId="5C4B06F4" w14:textId="77777777" w:rsidR="00A57855" w:rsidRPr="00A57855" w:rsidRDefault="00A57855" w:rsidP="00544DC1">
      <w:pPr>
        <w:numPr>
          <w:ilvl w:val="2"/>
          <w:numId w:val="2"/>
        </w:numPr>
        <w:rPr>
          <w:szCs w:val="22"/>
          <w:lang w:val="en-US" w:eastAsia="ja-JP"/>
        </w:rPr>
      </w:pPr>
      <w:r w:rsidRPr="00A57855">
        <w:rPr>
          <w:szCs w:val="22"/>
          <w:lang w:val="en-US" w:eastAsia="ja-JP"/>
        </w:rPr>
        <w:t xml:space="preserve">C: are the FTMR, FTM frames allowed to include </w:t>
      </w:r>
      <w:proofErr w:type="spellStart"/>
      <w:r w:rsidRPr="00A57855">
        <w:rPr>
          <w:szCs w:val="22"/>
          <w:lang w:val="en-US" w:eastAsia="ja-JP"/>
        </w:rPr>
        <w:t>LinkID</w:t>
      </w:r>
      <w:proofErr w:type="spellEnd"/>
      <w:r w:rsidRPr="00A57855">
        <w:rPr>
          <w:szCs w:val="22"/>
          <w:lang w:val="en-US" w:eastAsia="ja-JP"/>
        </w:rPr>
        <w:t xml:space="preserve"> </w:t>
      </w:r>
      <w:proofErr w:type="gramStart"/>
      <w:r w:rsidRPr="00A57855">
        <w:rPr>
          <w:szCs w:val="22"/>
          <w:lang w:val="en-US" w:eastAsia="ja-JP"/>
        </w:rPr>
        <w:t>info ?</w:t>
      </w:r>
      <w:proofErr w:type="gramEnd"/>
      <w:r w:rsidRPr="00A57855">
        <w:rPr>
          <w:szCs w:val="22"/>
          <w:lang w:val="en-US" w:eastAsia="ja-JP"/>
        </w:rPr>
        <w:t xml:space="preserve"> There are parts in text where it seems they can include this. </w:t>
      </w:r>
    </w:p>
    <w:p w14:paraId="1691B6DE" w14:textId="4556A9F0" w:rsidR="004E288B" w:rsidRDefault="00A57855" w:rsidP="00544DC1">
      <w:pPr>
        <w:numPr>
          <w:ilvl w:val="2"/>
          <w:numId w:val="2"/>
        </w:numPr>
        <w:rPr>
          <w:szCs w:val="22"/>
          <w:lang w:val="en-US" w:eastAsia="ja-JP"/>
        </w:rPr>
      </w:pPr>
      <w:r w:rsidRPr="00A57855">
        <w:rPr>
          <w:szCs w:val="22"/>
          <w:lang w:val="en-US" w:eastAsia="ja-JP"/>
        </w:rPr>
        <w:t xml:space="preserve">R: </w:t>
      </w:r>
      <w:proofErr w:type="gramStart"/>
      <w:r w:rsidRPr="00A57855">
        <w:rPr>
          <w:szCs w:val="22"/>
          <w:lang w:val="en-US" w:eastAsia="ja-JP"/>
        </w:rPr>
        <w:t>address  this</w:t>
      </w:r>
      <w:proofErr w:type="gramEnd"/>
      <w:r w:rsidRPr="00A57855">
        <w:rPr>
          <w:szCs w:val="22"/>
          <w:lang w:val="en-US" w:eastAsia="ja-JP"/>
        </w:rPr>
        <w:t xml:space="preserve"> after recirc</w:t>
      </w:r>
    </w:p>
    <w:p w14:paraId="282DADFD" w14:textId="77777777" w:rsidR="00C323A8" w:rsidRPr="00C323A8" w:rsidRDefault="00C323A8" w:rsidP="00544DC1">
      <w:pPr>
        <w:numPr>
          <w:ilvl w:val="2"/>
          <w:numId w:val="2"/>
        </w:numPr>
        <w:rPr>
          <w:szCs w:val="22"/>
          <w:lang w:val="en-US" w:eastAsia="ja-JP"/>
        </w:rPr>
      </w:pPr>
      <w:r w:rsidRPr="00C323A8">
        <w:rPr>
          <w:b/>
          <w:bCs/>
          <w:szCs w:val="22"/>
          <w:lang w:val="en-US" w:eastAsia="ja-JP"/>
        </w:rPr>
        <w:t>Motion</w:t>
      </w:r>
      <w:r w:rsidRPr="00C323A8">
        <w:rPr>
          <w:szCs w:val="22"/>
          <w:lang w:val="en-US" w:eastAsia="ja-JP"/>
        </w:rPr>
        <w:t xml:space="preserve"> (202501-01):</w:t>
      </w:r>
    </w:p>
    <w:p w14:paraId="7B78981A" w14:textId="77777777" w:rsidR="00C323A8" w:rsidRPr="00C323A8" w:rsidRDefault="00C323A8" w:rsidP="00C323A8">
      <w:pPr>
        <w:ind w:left="3456"/>
        <w:rPr>
          <w:szCs w:val="22"/>
          <w:lang w:val="en-US" w:eastAsia="ja-JP"/>
        </w:rPr>
      </w:pPr>
      <w:r w:rsidRPr="00C323A8">
        <w:rPr>
          <w:szCs w:val="22"/>
          <w:lang w:val="en-US" w:eastAsia="ja-JP"/>
        </w:rPr>
        <w:t xml:space="preserve">Move to adopt the resolution depicted by document 11-24-1986r3 for </w:t>
      </w:r>
      <w:proofErr w:type="gramStart"/>
      <w:r w:rsidRPr="00C323A8">
        <w:rPr>
          <w:szCs w:val="22"/>
          <w:lang w:val="nn-NO" w:eastAsia="ja-JP"/>
        </w:rPr>
        <w:t>CIDs  I</w:t>
      </w:r>
      <w:proofErr w:type="gramEnd"/>
      <w:r w:rsidRPr="00C323A8">
        <w:rPr>
          <w:szCs w:val="22"/>
          <w:lang w:val="nn-NO" w:eastAsia="ja-JP"/>
        </w:rPr>
        <w:t xml:space="preserve">-43, I-44, I-10, I-37 </w:t>
      </w:r>
      <w:r w:rsidRPr="00C323A8">
        <w:rPr>
          <w:szCs w:val="22"/>
          <w:lang w:val="en-US" w:eastAsia="ja-JP"/>
        </w:rPr>
        <w:t xml:space="preserve"> (4 CIDs total), instruct the technical editor to incorporate it in the P802.11bk draft and grant the editor editorial license. </w:t>
      </w:r>
    </w:p>
    <w:p w14:paraId="5C700B70" w14:textId="77777777" w:rsidR="00C323A8" w:rsidRPr="00C323A8" w:rsidRDefault="00C323A8" w:rsidP="00C323A8">
      <w:pPr>
        <w:ind w:left="3456"/>
        <w:rPr>
          <w:szCs w:val="22"/>
          <w:lang w:val="en-US" w:eastAsia="ja-JP"/>
        </w:rPr>
      </w:pPr>
      <w:r w:rsidRPr="00C323A8">
        <w:rPr>
          <w:szCs w:val="22"/>
          <w:lang w:val="en-US" w:eastAsia="ja-JP"/>
        </w:rPr>
        <w:t>Moved: Ali Raissinia</w:t>
      </w:r>
    </w:p>
    <w:p w14:paraId="5173BA67" w14:textId="77777777" w:rsidR="00C323A8" w:rsidRPr="00C323A8" w:rsidRDefault="00C323A8" w:rsidP="00C323A8">
      <w:pPr>
        <w:ind w:left="3456"/>
        <w:rPr>
          <w:szCs w:val="22"/>
          <w:lang w:val="en-US" w:eastAsia="ja-JP"/>
        </w:rPr>
      </w:pPr>
      <w:r w:rsidRPr="00C323A8">
        <w:rPr>
          <w:szCs w:val="22"/>
          <w:lang w:val="en-US" w:eastAsia="ja-JP"/>
        </w:rPr>
        <w:t>Seconded: Christian Berger</w:t>
      </w:r>
    </w:p>
    <w:p w14:paraId="5FC2DEC7" w14:textId="77777777" w:rsidR="00C323A8" w:rsidRPr="00C323A8" w:rsidRDefault="00C323A8" w:rsidP="00C323A8">
      <w:pPr>
        <w:ind w:left="3456"/>
        <w:rPr>
          <w:szCs w:val="22"/>
          <w:lang w:val="en-US" w:eastAsia="ja-JP"/>
        </w:rPr>
      </w:pPr>
      <w:r w:rsidRPr="00C323A8">
        <w:rPr>
          <w:szCs w:val="22"/>
          <w:lang w:val="en-US" w:eastAsia="ja-JP"/>
        </w:rPr>
        <w:t xml:space="preserve">Result (Y/N/A): motion passes (unanimous) </w:t>
      </w:r>
    </w:p>
    <w:p w14:paraId="58FA7EDD" w14:textId="77777777" w:rsidR="00A57855" w:rsidRDefault="00A57855" w:rsidP="00884A54">
      <w:pPr>
        <w:ind w:left="3456"/>
        <w:rPr>
          <w:szCs w:val="22"/>
          <w:lang w:val="en-US" w:eastAsia="ja-JP"/>
        </w:rPr>
      </w:pPr>
    </w:p>
    <w:p w14:paraId="6142712B" w14:textId="77777777" w:rsidR="00884A54" w:rsidRDefault="0034150D" w:rsidP="00544DC1">
      <w:pPr>
        <w:numPr>
          <w:ilvl w:val="1"/>
          <w:numId w:val="2"/>
        </w:numPr>
        <w:rPr>
          <w:szCs w:val="22"/>
          <w:lang w:val="en-US" w:eastAsia="ja-JP"/>
        </w:rPr>
      </w:pPr>
      <w:r>
        <w:rPr>
          <w:szCs w:val="22"/>
          <w:lang w:val="en-US" w:eastAsia="ja-JP"/>
        </w:rPr>
        <w:t xml:space="preserve">Roy Want presented </w:t>
      </w:r>
      <w:r w:rsidR="00884A54">
        <w:rPr>
          <w:szCs w:val="22"/>
          <w:lang w:val="en-US" w:eastAsia="ja-JP"/>
        </w:rPr>
        <w:t>11-25-049</w:t>
      </w:r>
      <w:r>
        <w:rPr>
          <w:szCs w:val="22"/>
          <w:lang w:val="en-US" w:eastAsia="ja-JP"/>
        </w:rPr>
        <w:t>.</w:t>
      </w:r>
    </w:p>
    <w:p w14:paraId="6398AA5F" w14:textId="730EEA18" w:rsidR="0034150D" w:rsidRPr="005B3B64" w:rsidRDefault="0034150D" w:rsidP="00544DC1">
      <w:pPr>
        <w:numPr>
          <w:ilvl w:val="2"/>
          <w:numId w:val="2"/>
        </w:numPr>
        <w:rPr>
          <w:szCs w:val="22"/>
          <w:lang w:val="en-US" w:eastAsia="ja-JP"/>
        </w:rPr>
      </w:pPr>
      <w:r>
        <w:rPr>
          <w:szCs w:val="22"/>
          <w:lang w:val="en-US" w:eastAsia="ja-JP"/>
        </w:rPr>
        <w:t xml:space="preserve"> </w:t>
      </w:r>
      <w:r w:rsidR="005B3B64">
        <w:rPr>
          <w:szCs w:val="22"/>
          <w:lang w:val="en-US" w:eastAsia="ja-JP"/>
        </w:rPr>
        <w:t xml:space="preserve">Title: </w:t>
      </w:r>
      <w:bookmarkStart w:id="2" w:name="_Hlk165897842"/>
      <w:r w:rsidR="005B3B64" w:rsidRPr="005B3B64">
        <w:rPr>
          <w:szCs w:val="22"/>
          <w:lang w:val="fr-FR" w:eastAsia="ja-JP"/>
        </w:rPr>
        <w:t xml:space="preserve">Comment </w:t>
      </w:r>
      <w:proofErr w:type="spellStart"/>
      <w:r w:rsidR="005B3B64" w:rsidRPr="005B3B64">
        <w:rPr>
          <w:szCs w:val="22"/>
          <w:lang w:val="fr-FR" w:eastAsia="ja-JP"/>
        </w:rPr>
        <w:t>Resolution</w:t>
      </w:r>
      <w:proofErr w:type="spellEnd"/>
      <w:r w:rsidR="005B3B64" w:rsidRPr="005B3B64">
        <w:rPr>
          <w:szCs w:val="22"/>
          <w:lang w:val="fr-FR" w:eastAsia="ja-JP"/>
        </w:rPr>
        <w:t xml:space="preserve"> </w:t>
      </w:r>
      <w:bookmarkEnd w:id="2"/>
      <w:r w:rsidR="005B3B64" w:rsidRPr="005B3B64">
        <w:rPr>
          <w:szCs w:val="22"/>
          <w:lang w:val="fr-FR" w:eastAsia="ja-JP"/>
        </w:rPr>
        <w:t>i45 and i57</w:t>
      </w:r>
    </w:p>
    <w:p w14:paraId="79417D07" w14:textId="77777777" w:rsidR="00781926" w:rsidRPr="00781926" w:rsidRDefault="00781926" w:rsidP="00544DC1">
      <w:pPr>
        <w:numPr>
          <w:ilvl w:val="2"/>
          <w:numId w:val="2"/>
        </w:numPr>
        <w:rPr>
          <w:szCs w:val="22"/>
          <w:lang w:val="en-US" w:eastAsia="ja-JP"/>
        </w:rPr>
      </w:pPr>
      <w:r w:rsidRPr="00781926">
        <w:rPr>
          <w:b/>
          <w:bCs/>
          <w:szCs w:val="22"/>
          <w:lang w:val="en-US" w:eastAsia="ja-JP"/>
        </w:rPr>
        <w:t>Motion</w:t>
      </w:r>
      <w:r w:rsidRPr="00781926">
        <w:rPr>
          <w:szCs w:val="22"/>
          <w:lang w:val="en-US" w:eastAsia="ja-JP"/>
        </w:rPr>
        <w:t xml:space="preserve"> (202501-02):</w:t>
      </w:r>
    </w:p>
    <w:p w14:paraId="606678D1" w14:textId="77777777" w:rsidR="00781926" w:rsidRPr="00781926" w:rsidRDefault="00781926" w:rsidP="00781926">
      <w:pPr>
        <w:ind w:left="3456"/>
        <w:rPr>
          <w:szCs w:val="22"/>
          <w:lang w:val="en-US" w:eastAsia="ja-JP"/>
        </w:rPr>
      </w:pPr>
      <w:r w:rsidRPr="00781926">
        <w:rPr>
          <w:szCs w:val="22"/>
          <w:lang w:val="en-US" w:eastAsia="ja-JP"/>
        </w:rPr>
        <w:t xml:space="preserve">Move to adopt the resolution depicted by document 11-25-049r1 for </w:t>
      </w:r>
      <w:r w:rsidRPr="00781926">
        <w:rPr>
          <w:szCs w:val="22"/>
          <w:lang w:val="nn-NO" w:eastAsia="ja-JP"/>
        </w:rPr>
        <w:t>CIDs I-</w:t>
      </w:r>
      <w:r w:rsidRPr="00781926">
        <w:rPr>
          <w:szCs w:val="22"/>
          <w:lang w:val="en-US" w:eastAsia="ja-JP"/>
        </w:rPr>
        <w:t xml:space="preserve">45, I-57 (2 CIDs total), instruct the technical editor to incorporate it in the P802.11bk draft and grant the editor editorial license. </w:t>
      </w:r>
    </w:p>
    <w:p w14:paraId="5635CCC1" w14:textId="77777777" w:rsidR="00781926" w:rsidRPr="00781926" w:rsidRDefault="00781926" w:rsidP="00781926">
      <w:pPr>
        <w:ind w:left="3456"/>
        <w:rPr>
          <w:szCs w:val="22"/>
          <w:lang w:val="en-US" w:eastAsia="ja-JP"/>
        </w:rPr>
      </w:pPr>
      <w:r w:rsidRPr="00781926">
        <w:rPr>
          <w:szCs w:val="22"/>
          <w:lang w:val="en-US" w:eastAsia="ja-JP"/>
        </w:rPr>
        <w:t>Moved: Roy Want</w:t>
      </w:r>
    </w:p>
    <w:p w14:paraId="68FCF85B" w14:textId="77777777" w:rsidR="00781926" w:rsidRPr="00781926" w:rsidRDefault="00781926" w:rsidP="00781926">
      <w:pPr>
        <w:ind w:left="3456"/>
        <w:rPr>
          <w:szCs w:val="22"/>
          <w:lang w:val="en-US" w:eastAsia="ja-JP"/>
        </w:rPr>
      </w:pPr>
      <w:r w:rsidRPr="00781926">
        <w:rPr>
          <w:szCs w:val="22"/>
          <w:lang w:val="en-US" w:eastAsia="ja-JP"/>
        </w:rPr>
        <w:t>Seconded: Ali Raissinia</w:t>
      </w:r>
    </w:p>
    <w:p w14:paraId="4BD098A5" w14:textId="77777777" w:rsidR="00781926" w:rsidRPr="00781926" w:rsidRDefault="00781926" w:rsidP="00781926">
      <w:pPr>
        <w:ind w:left="3456"/>
        <w:rPr>
          <w:szCs w:val="22"/>
          <w:lang w:val="en-US" w:eastAsia="ja-JP"/>
        </w:rPr>
      </w:pPr>
      <w:r w:rsidRPr="00781926">
        <w:rPr>
          <w:szCs w:val="22"/>
          <w:lang w:val="en-US" w:eastAsia="ja-JP"/>
        </w:rPr>
        <w:t>Result (Y/N/A): motion passes (unanimous)</w:t>
      </w:r>
    </w:p>
    <w:p w14:paraId="0E560F36" w14:textId="77777777" w:rsidR="005B3B64" w:rsidRDefault="005B3B64" w:rsidP="00781926">
      <w:pPr>
        <w:ind w:left="3456"/>
        <w:rPr>
          <w:szCs w:val="22"/>
          <w:lang w:val="en-US" w:eastAsia="ja-JP"/>
        </w:rPr>
      </w:pPr>
    </w:p>
    <w:p w14:paraId="3A18A966" w14:textId="77777777" w:rsidR="0034150D" w:rsidRDefault="0034150D" w:rsidP="0034150D">
      <w:pPr>
        <w:ind w:left="3096"/>
        <w:rPr>
          <w:szCs w:val="22"/>
          <w:lang w:val="en-US" w:eastAsia="ja-JP"/>
        </w:rPr>
      </w:pPr>
    </w:p>
    <w:p w14:paraId="3D44D3DD" w14:textId="48A059EB" w:rsidR="00544DC1" w:rsidRPr="00544DC1" w:rsidRDefault="00544DC1" w:rsidP="00544DC1">
      <w:pPr>
        <w:numPr>
          <w:ilvl w:val="1"/>
          <w:numId w:val="2"/>
        </w:numPr>
        <w:rPr>
          <w:szCs w:val="22"/>
          <w:lang w:val="en-US" w:eastAsia="ja-JP"/>
        </w:rPr>
      </w:pPr>
      <w:r w:rsidRPr="00544DC1">
        <w:rPr>
          <w:b/>
          <w:bCs/>
          <w:szCs w:val="22"/>
          <w:lang w:eastAsia="ja-JP"/>
        </w:rPr>
        <w:t>SA Recirculation</w:t>
      </w:r>
    </w:p>
    <w:p w14:paraId="4E332D29" w14:textId="384B5691" w:rsidR="009470C1" w:rsidRPr="009470C1" w:rsidRDefault="009470C1" w:rsidP="00544DC1">
      <w:pPr>
        <w:ind w:left="1908"/>
        <w:rPr>
          <w:szCs w:val="22"/>
          <w:lang w:val="en-US" w:eastAsia="ja-JP"/>
        </w:rPr>
      </w:pPr>
      <w:r w:rsidRPr="009470C1">
        <w:rPr>
          <w:b/>
          <w:bCs/>
          <w:szCs w:val="22"/>
          <w:lang w:val="en-US" w:eastAsia="ja-JP"/>
        </w:rPr>
        <w:t xml:space="preserve">Motion </w:t>
      </w:r>
      <w:r w:rsidRPr="009470C1">
        <w:rPr>
          <w:szCs w:val="22"/>
          <w:lang w:val="en-US" w:eastAsia="ja-JP"/>
        </w:rPr>
        <w:t>(202501-03):</w:t>
      </w:r>
    </w:p>
    <w:p w14:paraId="7EBE29DD" w14:textId="77777777" w:rsidR="006C65A4" w:rsidRDefault="009470C1" w:rsidP="006C65A4">
      <w:pPr>
        <w:ind w:left="1908"/>
        <w:rPr>
          <w:szCs w:val="22"/>
          <w:lang w:val="en-US" w:eastAsia="ja-JP"/>
        </w:rPr>
      </w:pPr>
      <w:r w:rsidRPr="009470C1">
        <w:rPr>
          <w:szCs w:val="22"/>
          <w:lang w:val="en-US" w:eastAsia="ja-JP"/>
        </w:rPr>
        <w:t xml:space="preserve">Having approved comment resolutions for all of the comments received from SA #1 on </w:t>
      </w:r>
      <w:proofErr w:type="spellStart"/>
      <w:r w:rsidRPr="009470C1">
        <w:rPr>
          <w:szCs w:val="22"/>
          <w:lang w:val="en-US" w:eastAsia="ja-JP"/>
        </w:rPr>
        <w:t>TGbk</w:t>
      </w:r>
      <w:proofErr w:type="spellEnd"/>
      <w:r w:rsidRPr="009470C1">
        <w:rPr>
          <w:szCs w:val="22"/>
          <w:lang w:val="en-US" w:eastAsia="ja-JP"/>
        </w:rPr>
        <w:t xml:space="preserve"> D3.0 as contained in documents 11-24-1920r3, 11-24-1986r3 and 11-25-049r</w:t>
      </w:r>
      <w:proofErr w:type="gramStart"/>
      <w:r w:rsidRPr="009470C1">
        <w:rPr>
          <w:szCs w:val="22"/>
          <w:lang w:val="en-US" w:eastAsia="ja-JP"/>
        </w:rPr>
        <w:t>1 .</w:t>
      </w:r>
      <w:proofErr w:type="gramEnd"/>
      <w:r w:rsidRPr="009470C1">
        <w:rPr>
          <w:szCs w:val="22"/>
          <w:lang w:val="en-US" w:eastAsia="ja-JP"/>
        </w:rPr>
        <w:t xml:space="preserve"> </w:t>
      </w:r>
    </w:p>
    <w:p w14:paraId="073875CC" w14:textId="7E28CFF0" w:rsidR="009470C1" w:rsidRPr="006C65A4" w:rsidRDefault="009470C1" w:rsidP="00544DC1">
      <w:pPr>
        <w:pStyle w:val="ListParagraph"/>
        <w:numPr>
          <w:ilvl w:val="0"/>
          <w:numId w:val="3"/>
        </w:numPr>
        <w:rPr>
          <w:szCs w:val="22"/>
          <w:lang w:val="en-US" w:eastAsia="ja-JP"/>
        </w:rPr>
      </w:pPr>
      <w:r w:rsidRPr="006C65A4">
        <w:rPr>
          <w:szCs w:val="22"/>
          <w:lang w:val="en-US" w:eastAsia="ja-JP"/>
        </w:rPr>
        <w:t xml:space="preserve">Instruct the editor to prepare </w:t>
      </w:r>
      <w:proofErr w:type="spellStart"/>
      <w:r w:rsidRPr="006C65A4">
        <w:rPr>
          <w:szCs w:val="22"/>
          <w:lang w:val="en-US" w:eastAsia="ja-JP"/>
        </w:rPr>
        <w:t>TGbk</w:t>
      </w:r>
      <w:proofErr w:type="spellEnd"/>
      <w:r w:rsidRPr="006C65A4">
        <w:rPr>
          <w:szCs w:val="22"/>
          <w:lang w:val="en-US" w:eastAsia="ja-JP"/>
        </w:rPr>
        <w:t xml:space="preserve"> D4.0 incorporating these resolutions and,</w:t>
      </w:r>
    </w:p>
    <w:p w14:paraId="1C0BBDBF" w14:textId="77777777" w:rsidR="009470C1" w:rsidRPr="006C65A4" w:rsidRDefault="009470C1" w:rsidP="00544DC1">
      <w:pPr>
        <w:pStyle w:val="ListParagraph"/>
        <w:numPr>
          <w:ilvl w:val="0"/>
          <w:numId w:val="3"/>
        </w:numPr>
        <w:rPr>
          <w:szCs w:val="22"/>
          <w:lang w:val="en-US" w:eastAsia="ja-JP"/>
        </w:rPr>
      </w:pPr>
      <w:r w:rsidRPr="006C65A4">
        <w:rPr>
          <w:szCs w:val="22"/>
          <w:lang w:val="en-US" w:eastAsia="ja-JP"/>
        </w:rPr>
        <w:t xml:space="preserve">Approve a </w:t>
      </w:r>
      <w:proofErr w:type="gramStart"/>
      <w:r w:rsidRPr="006C65A4">
        <w:rPr>
          <w:szCs w:val="22"/>
          <w:lang w:val="en-US" w:eastAsia="ja-JP"/>
        </w:rPr>
        <w:t>15 day</w:t>
      </w:r>
      <w:proofErr w:type="gramEnd"/>
      <w:r w:rsidRPr="006C65A4">
        <w:rPr>
          <w:szCs w:val="22"/>
          <w:lang w:val="en-US" w:eastAsia="ja-JP"/>
        </w:rPr>
        <w:t xml:space="preserve"> Sponsor Recirculation Ballot asking the question “Should </w:t>
      </w:r>
      <w:proofErr w:type="spellStart"/>
      <w:r w:rsidRPr="006C65A4">
        <w:rPr>
          <w:szCs w:val="22"/>
          <w:lang w:val="en-US" w:eastAsia="ja-JP"/>
        </w:rPr>
        <w:t>TGbk</w:t>
      </w:r>
      <w:proofErr w:type="spellEnd"/>
      <w:r w:rsidRPr="006C65A4">
        <w:rPr>
          <w:szCs w:val="22"/>
          <w:lang w:val="en-US" w:eastAsia="ja-JP"/>
        </w:rPr>
        <w:t xml:space="preserve"> D4.0 be forwarded to RevCom?”</w:t>
      </w:r>
    </w:p>
    <w:p w14:paraId="097B096E" w14:textId="127DBA2A" w:rsidR="009470C1" w:rsidRPr="009470C1" w:rsidRDefault="009470C1" w:rsidP="006C65A4">
      <w:pPr>
        <w:ind w:left="1908"/>
        <w:rPr>
          <w:szCs w:val="22"/>
          <w:lang w:val="en-US" w:eastAsia="ja-JP"/>
        </w:rPr>
      </w:pPr>
    </w:p>
    <w:p w14:paraId="5025678C" w14:textId="77777777" w:rsidR="009470C1" w:rsidRPr="009470C1" w:rsidRDefault="009470C1" w:rsidP="006C65A4">
      <w:pPr>
        <w:ind w:left="1908"/>
        <w:rPr>
          <w:szCs w:val="22"/>
          <w:lang w:val="en-US" w:eastAsia="ja-JP"/>
        </w:rPr>
      </w:pPr>
      <w:r w:rsidRPr="009470C1">
        <w:rPr>
          <w:b/>
          <w:bCs/>
          <w:szCs w:val="22"/>
          <w:lang w:val="en-US" w:eastAsia="ja-JP"/>
        </w:rPr>
        <w:t xml:space="preserve">Moved: </w:t>
      </w:r>
      <w:r w:rsidRPr="009470C1">
        <w:rPr>
          <w:szCs w:val="22"/>
          <w:lang w:val="en-US" w:eastAsia="ja-JP"/>
        </w:rPr>
        <w:t>Roy Want</w:t>
      </w:r>
    </w:p>
    <w:p w14:paraId="4602549A" w14:textId="77777777" w:rsidR="009470C1" w:rsidRPr="009470C1" w:rsidRDefault="009470C1" w:rsidP="006C65A4">
      <w:pPr>
        <w:ind w:left="1908"/>
        <w:rPr>
          <w:szCs w:val="22"/>
          <w:lang w:val="en-US" w:eastAsia="ja-JP"/>
        </w:rPr>
      </w:pPr>
      <w:r w:rsidRPr="009470C1">
        <w:rPr>
          <w:b/>
          <w:bCs/>
          <w:szCs w:val="22"/>
          <w:lang w:val="en-US" w:eastAsia="ja-JP"/>
        </w:rPr>
        <w:t xml:space="preserve">Second: </w:t>
      </w:r>
      <w:r w:rsidRPr="009470C1">
        <w:rPr>
          <w:szCs w:val="22"/>
          <w:lang w:val="en-US" w:eastAsia="ja-JP"/>
        </w:rPr>
        <w:t>Christian Berger</w:t>
      </w:r>
    </w:p>
    <w:p w14:paraId="6274839E" w14:textId="77777777" w:rsidR="009470C1" w:rsidRPr="009470C1" w:rsidRDefault="009470C1" w:rsidP="006C65A4">
      <w:pPr>
        <w:ind w:left="1908"/>
        <w:rPr>
          <w:szCs w:val="22"/>
          <w:lang w:val="en-US" w:eastAsia="ja-JP"/>
        </w:rPr>
      </w:pPr>
      <w:r w:rsidRPr="009470C1">
        <w:rPr>
          <w:b/>
          <w:bCs/>
          <w:szCs w:val="22"/>
          <w:lang w:val="en-US" w:eastAsia="ja-JP"/>
        </w:rPr>
        <w:t xml:space="preserve">Results (Y/N/A): </w:t>
      </w:r>
      <w:r w:rsidRPr="009470C1">
        <w:rPr>
          <w:szCs w:val="22"/>
          <w:lang w:val="en-US" w:eastAsia="ja-JP"/>
        </w:rPr>
        <w:t xml:space="preserve">7/0/0 motion passes. </w:t>
      </w:r>
    </w:p>
    <w:p w14:paraId="4177C9D1" w14:textId="77777777" w:rsidR="009470C1" w:rsidRDefault="009470C1" w:rsidP="006C65A4">
      <w:pPr>
        <w:ind w:left="1908"/>
        <w:rPr>
          <w:szCs w:val="22"/>
          <w:lang w:val="en-US" w:eastAsia="ja-JP"/>
        </w:rPr>
      </w:pPr>
    </w:p>
    <w:p w14:paraId="566B3F16" w14:textId="794404C4" w:rsidR="00C85306" w:rsidRDefault="00781926" w:rsidP="00544DC1">
      <w:pPr>
        <w:numPr>
          <w:ilvl w:val="1"/>
          <w:numId w:val="2"/>
        </w:numPr>
        <w:rPr>
          <w:szCs w:val="22"/>
          <w:lang w:val="en-US" w:eastAsia="ja-JP"/>
        </w:rPr>
      </w:pPr>
      <w:r>
        <w:rPr>
          <w:szCs w:val="22"/>
          <w:lang w:val="en-US" w:eastAsia="ja-JP"/>
        </w:rPr>
        <w:t>Scheduled telecon</w:t>
      </w:r>
    </w:p>
    <w:p w14:paraId="5A7E51BF" w14:textId="77777777" w:rsidR="00C85306" w:rsidRDefault="00C85306" w:rsidP="00544DC1">
      <w:pPr>
        <w:numPr>
          <w:ilvl w:val="1"/>
          <w:numId w:val="2"/>
        </w:numPr>
        <w:rPr>
          <w:szCs w:val="22"/>
          <w:lang w:val="en-US" w:eastAsia="ja-JP"/>
        </w:rPr>
      </w:pPr>
      <w:r>
        <w:t xml:space="preserve">C: will there be 11bk meeting in </w:t>
      </w:r>
      <w:proofErr w:type="gramStart"/>
      <w:r>
        <w:t>Kobe ?</w:t>
      </w:r>
      <w:proofErr w:type="gramEnd"/>
    </w:p>
    <w:p w14:paraId="4EBAB974" w14:textId="331F8000" w:rsidR="00C85306" w:rsidRPr="00C85306" w:rsidRDefault="00C85306" w:rsidP="00544DC1">
      <w:pPr>
        <w:numPr>
          <w:ilvl w:val="1"/>
          <w:numId w:val="2"/>
        </w:numPr>
        <w:rPr>
          <w:szCs w:val="22"/>
          <w:lang w:val="en-US" w:eastAsia="ja-JP"/>
        </w:rPr>
      </w:pPr>
      <w:r>
        <w:t xml:space="preserve">R: no. </w:t>
      </w:r>
    </w:p>
    <w:p w14:paraId="09453919" w14:textId="77777777" w:rsidR="00781926" w:rsidRDefault="00781926" w:rsidP="00C85306">
      <w:pPr>
        <w:ind w:left="1908"/>
        <w:rPr>
          <w:szCs w:val="22"/>
          <w:lang w:val="en-US" w:eastAsia="ja-JP"/>
        </w:rPr>
      </w:pPr>
    </w:p>
    <w:p w14:paraId="0A2DB286" w14:textId="3B12ECBF" w:rsidR="0034150D" w:rsidRDefault="0034150D" w:rsidP="00544DC1">
      <w:pPr>
        <w:numPr>
          <w:ilvl w:val="1"/>
          <w:numId w:val="2"/>
        </w:numPr>
        <w:rPr>
          <w:szCs w:val="22"/>
          <w:lang w:val="en-US" w:eastAsia="ja-JP"/>
        </w:rPr>
      </w:pPr>
      <w:r>
        <w:rPr>
          <w:szCs w:val="22"/>
          <w:lang w:val="en-US" w:eastAsia="ja-JP"/>
        </w:rPr>
        <w:t xml:space="preserve"> </w:t>
      </w:r>
      <w:proofErr w:type="spellStart"/>
      <w:r>
        <w:rPr>
          <w:szCs w:val="22"/>
          <w:lang w:val="en-US" w:eastAsia="ja-JP"/>
        </w:rPr>
        <w:t>Adjpourned</w:t>
      </w:r>
      <w:proofErr w:type="spellEnd"/>
      <w:r>
        <w:rPr>
          <w:szCs w:val="22"/>
          <w:lang w:val="en-US" w:eastAsia="ja-JP"/>
        </w:rPr>
        <w:t xml:space="preserve"> </w:t>
      </w:r>
    </w:p>
    <w:p w14:paraId="76EC14B0" w14:textId="77777777" w:rsidR="0092306C" w:rsidRDefault="0092306C" w:rsidP="00CD4817">
      <w:pPr>
        <w:ind w:left="1548"/>
        <w:rPr>
          <w:szCs w:val="22"/>
          <w:lang w:val="en-US" w:eastAsia="ja-JP"/>
        </w:rPr>
      </w:pPr>
    </w:p>
    <w:p w14:paraId="24C4A106" w14:textId="77777777" w:rsidR="0034150D" w:rsidRDefault="0034150D" w:rsidP="00CD4817">
      <w:pPr>
        <w:ind w:left="1548"/>
        <w:rPr>
          <w:szCs w:val="22"/>
          <w:lang w:val="en-US" w:eastAsia="ja-JP"/>
        </w:rPr>
      </w:pPr>
    </w:p>
    <w:p w14:paraId="6395EF5D" w14:textId="5FC649BA" w:rsidR="00D64434" w:rsidRPr="00612492" w:rsidRDefault="00D64434" w:rsidP="00544DC1">
      <w:pPr>
        <w:pStyle w:val="Heading2"/>
        <w:numPr>
          <w:ilvl w:val="0"/>
          <w:numId w:val="2"/>
        </w:numPr>
        <w:rPr>
          <w:lang w:val="en-US"/>
        </w:rPr>
      </w:pPr>
      <w:proofErr w:type="spellStart"/>
      <w:r w:rsidRPr="00612492">
        <w:rPr>
          <w:lang w:val="en-US"/>
        </w:rPr>
        <w:t>TGbk</w:t>
      </w:r>
      <w:proofErr w:type="spellEnd"/>
      <w:r w:rsidRPr="00612492">
        <w:rPr>
          <w:lang w:val="en-US"/>
        </w:rPr>
        <w:t xml:space="preserve"> – </w:t>
      </w:r>
      <w:r>
        <w:rPr>
          <w:lang w:val="en-US"/>
        </w:rPr>
        <w:t>February 13</w:t>
      </w:r>
      <w:r w:rsidRPr="00612492">
        <w:rPr>
          <w:lang w:val="en-US"/>
        </w:rPr>
        <w:t xml:space="preserve">, </w:t>
      </w:r>
      <w:r w:rsidRPr="009160DE">
        <w:rPr>
          <w:lang w:val="en-US"/>
        </w:rPr>
        <w:t>202</w:t>
      </w:r>
      <w:r>
        <w:rPr>
          <w:lang w:val="en-US"/>
        </w:rPr>
        <w:t>5</w:t>
      </w:r>
      <w:r w:rsidRPr="009160DE">
        <w:rPr>
          <w:lang w:val="en-US"/>
        </w:rPr>
        <w:t xml:space="preserve"> </w:t>
      </w:r>
    </w:p>
    <w:p w14:paraId="0A0CBAE6" w14:textId="77777777" w:rsidR="00D64434" w:rsidRPr="00E67456" w:rsidRDefault="00D64434" w:rsidP="00D64434">
      <w:pPr>
        <w:jc w:val="both"/>
        <w:rPr>
          <w:szCs w:val="22"/>
          <w:lang w:val="en-US" w:eastAsia="ja-JP"/>
        </w:rPr>
      </w:pPr>
    </w:p>
    <w:p w14:paraId="0DFE8FBF" w14:textId="2D38E949" w:rsidR="009B62FD" w:rsidRPr="009B62FD" w:rsidRDefault="009B62FD" w:rsidP="00544DC1">
      <w:pPr>
        <w:numPr>
          <w:ilvl w:val="1"/>
          <w:numId w:val="2"/>
        </w:numPr>
        <w:rPr>
          <w:szCs w:val="22"/>
          <w:lang w:val="en-US"/>
        </w:rPr>
      </w:pPr>
      <w:r w:rsidRPr="009B62FD">
        <w:rPr>
          <w:szCs w:val="22"/>
          <w:lang w:val="en-US"/>
        </w:rPr>
        <w:t xml:space="preserve">Jonathan reviewed the policy guidelines for the members and called the meeting to order using submission </w:t>
      </w:r>
      <w:hyperlink r:id="rId17" w:history="1">
        <w:r w:rsidRPr="00F22FA2">
          <w:rPr>
            <w:rStyle w:val="Hyperlink"/>
            <w:szCs w:val="22"/>
            <w:lang w:val="en-US"/>
          </w:rPr>
          <w:t>11-25/243r0</w:t>
        </w:r>
      </w:hyperlink>
    </w:p>
    <w:p w14:paraId="79DD5DB0" w14:textId="77777777" w:rsidR="009B62FD" w:rsidRPr="009B62FD" w:rsidRDefault="009B62FD" w:rsidP="00544DC1">
      <w:pPr>
        <w:numPr>
          <w:ilvl w:val="1"/>
          <w:numId w:val="2"/>
        </w:numPr>
        <w:rPr>
          <w:szCs w:val="22"/>
          <w:lang w:val="en-US"/>
        </w:rPr>
      </w:pPr>
      <w:r w:rsidRPr="009B62FD">
        <w:rPr>
          <w:szCs w:val="22"/>
          <w:lang w:val="en-US"/>
        </w:rPr>
        <w:t>Suggested members to sign-in to Attendance server (IMAT) with the link shown on the slide</w:t>
      </w:r>
    </w:p>
    <w:p w14:paraId="3C6017D5" w14:textId="77777777" w:rsidR="009B62FD" w:rsidRPr="009B62FD" w:rsidRDefault="009B62FD" w:rsidP="00544DC1">
      <w:pPr>
        <w:numPr>
          <w:ilvl w:val="1"/>
          <w:numId w:val="2"/>
        </w:numPr>
        <w:rPr>
          <w:szCs w:val="22"/>
          <w:lang w:val="en-US"/>
        </w:rPr>
      </w:pPr>
      <w:r w:rsidRPr="009B62FD">
        <w:rPr>
          <w:szCs w:val="22"/>
          <w:lang w:val="en-US"/>
        </w:rPr>
        <w:t xml:space="preserve">Everyone has asked to register </w:t>
      </w:r>
    </w:p>
    <w:p w14:paraId="4D7F19A0" w14:textId="77777777" w:rsidR="009B62FD" w:rsidRPr="009B62FD" w:rsidRDefault="009B62FD" w:rsidP="00544DC1">
      <w:pPr>
        <w:numPr>
          <w:ilvl w:val="1"/>
          <w:numId w:val="2"/>
        </w:numPr>
        <w:rPr>
          <w:szCs w:val="22"/>
          <w:lang w:val="en-US"/>
        </w:rPr>
      </w:pPr>
      <w:r w:rsidRPr="009B62FD">
        <w:rPr>
          <w:szCs w:val="22"/>
          <w:lang w:val="en-US"/>
        </w:rPr>
        <w:t>Reviewed on IEEE SA Copyright policy</w:t>
      </w:r>
    </w:p>
    <w:p w14:paraId="2006E166" w14:textId="77777777" w:rsidR="009B62FD" w:rsidRPr="009B62FD" w:rsidRDefault="009B62FD" w:rsidP="00544DC1">
      <w:pPr>
        <w:numPr>
          <w:ilvl w:val="1"/>
          <w:numId w:val="2"/>
        </w:numPr>
        <w:rPr>
          <w:szCs w:val="22"/>
          <w:lang w:val="en-US"/>
        </w:rPr>
      </w:pPr>
      <w:r w:rsidRPr="009B62FD">
        <w:rPr>
          <w:szCs w:val="22"/>
          <w:lang w:val="en-US"/>
        </w:rPr>
        <w:t>Reviewed Participant behavior in IEEE-SA guidelines</w:t>
      </w:r>
    </w:p>
    <w:p w14:paraId="4301CA77" w14:textId="77777777" w:rsidR="009B62FD" w:rsidRPr="009B62FD" w:rsidRDefault="009B62FD" w:rsidP="00544DC1">
      <w:pPr>
        <w:numPr>
          <w:ilvl w:val="1"/>
          <w:numId w:val="2"/>
        </w:numPr>
        <w:rPr>
          <w:szCs w:val="22"/>
          <w:lang w:val="en-US"/>
        </w:rPr>
      </w:pPr>
      <w:r w:rsidRPr="009B62FD">
        <w:rPr>
          <w:szCs w:val="22"/>
          <w:lang w:val="en-US"/>
        </w:rPr>
        <w:t>Reviewed IEEE-SA individual process</w:t>
      </w:r>
    </w:p>
    <w:p w14:paraId="36C10ADA" w14:textId="77777777" w:rsidR="009B62FD" w:rsidRPr="009B62FD" w:rsidRDefault="009B62FD" w:rsidP="00544DC1">
      <w:pPr>
        <w:numPr>
          <w:ilvl w:val="1"/>
          <w:numId w:val="2"/>
        </w:numPr>
        <w:rPr>
          <w:szCs w:val="22"/>
          <w:lang w:val="en-US"/>
        </w:rPr>
      </w:pPr>
      <w:r w:rsidRPr="009B62FD">
        <w:rPr>
          <w:szCs w:val="22"/>
          <w:lang w:val="en-US"/>
        </w:rPr>
        <w:t xml:space="preserve">Reviewed IEEE-SA standard activities </w:t>
      </w:r>
    </w:p>
    <w:p w14:paraId="26CA1BF2" w14:textId="77777777" w:rsidR="009B62FD" w:rsidRPr="009B62FD" w:rsidRDefault="009B62FD" w:rsidP="00544DC1">
      <w:pPr>
        <w:numPr>
          <w:ilvl w:val="1"/>
          <w:numId w:val="2"/>
        </w:numPr>
        <w:rPr>
          <w:szCs w:val="22"/>
          <w:lang w:val="en-US"/>
        </w:rPr>
      </w:pPr>
      <w:r w:rsidRPr="009B62FD">
        <w:rPr>
          <w:szCs w:val="22"/>
          <w:lang w:val="en-US"/>
        </w:rPr>
        <w:t xml:space="preserve">No </w:t>
      </w:r>
      <w:proofErr w:type="gramStart"/>
      <w:r w:rsidRPr="009B62FD">
        <w:rPr>
          <w:szCs w:val="22"/>
          <w:lang w:val="en-US"/>
        </w:rPr>
        <w:t>one  brought</w:t>
      </w:r>
      <w:proofErr w:type="gramEnd"/>
      <w:r w:rsidRPr="009B62FD">
        <w:rPr>
          <w:szCs w:val="22"/>
          <w:lang w:val="en-US"/>
        </w:rPr>
        <w:t xml:space="preserve"> up any potential patent that might impact the standard</w:t>
      </w:r>
    </w:p>
    <w:p w14:paraId="329EE915" w14:textId="77777777" w:rsidR="009B62FD" w:rsidRPr="009B62FD" w:rsidRDefault="009B62FD" w:rsidP="00544DC1">
      <w:pPr>
        <w:numPr>
          <w:ilvl w:val="1"/>
          <w:numId w:val="2"/>
        </w:numPr>
        <w:rPr>
          <w:szCs w:val="22"/>
          <w:lang w:val="en-US"/>
        </w:rPr>
      </w:pPr>
      <w:r w:rsidRPr="009B62FD">
        <w:rPr>
          <w:szCs w:val="22"/>
          <w:lang w:val="en-US"/>
        </w:rPr>
        <w:t xml:space="preserve">Agenda setting </w:t>
      </w:r>
    </w:p>
    <w:p w14:paraId="1560A020" w14:textId="77777777" w:rsidR="009B62FD" w:rsidRPr="009B62FD" w:rsidRDefault="009B62FD" w:rsidP="00544DC1">
      <w:pPr>
        <w:numPr>
          <w:ilvl w:val="2"/>
          <w:numId w:val="2"/>
        </w:numPr>
        <w:rPr>
          <w:szCs w:val="22"/>
          <w:lang w:val="en-US"/>
        </w:rPr>
      </w:pPr>
      <w:r w:rsidRPr="009B62FD">
        <w:rPr>
          <w:szCs w:val="22"/>
          <w:lang w:val="en-US"/>
        </w:rPr>
        <w:t>Call meeting to order and reviewed all policies</w:t>
      </w:r>
    </w:p>
    <w:p w14:paraId="36EBA8C4" w14:textId="77777777" w:rsidR="009B62FD" w:rsidRPr="009B62FD" w:rsidRDefault="009B62FD" w:rsidP="00544DC1">
      <w:pPr>
        <w:numPr>
          <w:ilvl w:val="2"/>
          <w:numId w:val="2"/>
        </w:numPr>
        <w:rPr>
          <w:szCs w:val="22"/>
          <w:lang w:val="en-US"/>
        </w:rPr>
      </w:pPr>
      <w:r w:rsidRPr="009B62FD">
        <w:rPr>
          <w:szCs w:val="22"/>
          <w:lang w:val="en-US"/>
        </w:rPr>
        <w:t>No motions in this meeting</w:t>
      </w:r>
    </w:p>
    <w:p w14:paraId="09B64970" w14:textId="77777777" w:rsidR="009B62FD" w:rsidRPr="009B62FD" w:rsidRDefault="009B62FD" w:rsidP="00544DC1">
      <w:pPr>
        <w:numPr>
          <w:ilvl w:val="2"/>
          <w:numId w:val="2"/>
        </w:numPr>
        <w:rPr>
          <w:szCs w:val="22"/>
          <w:lang w:val="en-US"/>
        </w:rPr>
      </w:pPr>
      <w:r w:rsidRPr="009B62FD">
        <w:rPr>
          <w:szCs w:val="22"/>
          <w:lang w:val="en-US"/>
        </w:rPr>
        <w:t>Review 1</w:t>
      </w:r>
      <w:r w:rsidRPr="009B62FD">
        <w:rPr>
          <w:szCs w:val="22"/>
          <w:vertAlign w:val="superscript"/>
          <w:lang w:val="en-US"/>
        </w:rPr>
        <w:t>st</w:t>
      </w:r>
      <w:r w:rsidRPr="009B62FD">
        <w:rPr>
          <w:szCs w:val="22"/>
          <w:lang w:val="en-US"/>
        </w:rPr>
        <w:t xml:space="preserve"> SAB recirculation results</w:t>
      </w:r>
    </w:p>
    <w:p w14:paraId="312C062F" w14:textId="77777777" w:rsidR="009B62FD" w:rsidRPr="009B62FD" w:rsidRDefault="009B62FD" w:rsidP="00544DC1">
      <w:pPr>
        <w:numPr>
          <w:ilvl w:val="2"/>
          <w:numId w:val="2"/>
        </w:numPr>
        <w:rPr>
          <w:szCs w:val="22"/>
          <w:lang w:val="en-US"/>
        </w:rPr>
      </w:pPr>
      <w:r w:rsidRPr="009B62FD">
        <w:rPr>
          <w:szCs w:val="22"/>
          <w:lang w:val="en-US"/>
        </w:rPr>
        <w:t>Conduct 1</w:t>
      </w:r>
      <w:r w:rsidRPr="009B62FD">
        <w:rPr>
          <w:szCs w:val="22"/>
          <w:vertAlign w:val="superscript"/>
          <w:lang w:val="en-US"/>
        </w:rPr>
        <w:t>st</w:t>
      </w:r>
      <w:r w:rsidRPr="009B62FD">
        <w:rPr>
          <w:szCs w:val="22"/>
          <w:lang w:val="en-US"/>
        </w:rPr>
        <w:t xml:space="preserve"> SAB comment assignments </w:t>
      </w:r>
    </w:p>
    <w:p w14:paraId="00F61145" w14:textId="77777777" w:rsidR="009B62FD" w:rsidRPr="009B62FD" w:rsidRDefault="009B62FD" w:rsidP="00544DC1">
      <w:pPr>
        <w:numPr>
          <w:ilvl w:val="2"/>
          <w:numId w:val="2"/>
        </w:numPr>
        <w:rPr>
          <w:szCs w:val="22"/>
          <w:lang w:val="en-US"/>
        </w:rPr>
      </w:pPr>
      <w:r w:rsidRPr="009B62FD">
        <w:rPr>
          <w:szCs w:val="22"/>
          <w:lang w:val="en-US"/>
        </w:rPr>
        <w:t>Review of technical comments in today’s call</w:t>
      </w:r>
    </w:p>
    <w:p w14:paraId="7B012F86" w14:textId="77777777" w:rsidR="009B62FD" w:rsidRPr="009B62FD" w:rsidRDefault="009B62FD" w:rsidP="00544DC1">
      <w:pPr>
        <w:numPr>
          <w:ilvl w:val="1"/>
          <w:numId w:val="2"/>
        </w:numPr>
        <w:rPr>
          <w:szCs w:val="22"/>
          <w:lang w:val="en-US"/>
        </w:rPr>
      </w:pPr>
      <w:r w:rsidRPr="009B62FD">
        <w:rPr>
          <w:szCs w:val="22"/>
          <w:lang w:val="en-US"/>
        </w:rPr>
        <w:t>Roy went over submitted comments on 1</w:t>
      </w:r>
      <w:r w:rsidRPr="009B62FD">
        <w:rPr>
          <w:szCs w:val="22"/>
          <w:vertAlign w:val="superscript"/>
          <w:lang w:val="en-US"/>
        </w:rPr>
        <w:t>st</w:t>
      </w:r>
      <w:r w:rsidRPr="009B62FD">
        <w:rPr>
          <w:szCs w:val="22"/>
          <w:lang w:val="en-US"/>
        </w:rPr>
        <w:t xml:space="preserve"> SAB recirculation, 11-25-0242r0; 8 editorials,13 technical comments were submitted</w:t>
      </w:r>
    </w:p>
    <w:p w14:paraId="77890F01" w14:textId="77777777" w:rsidR="009B62FD" w:rsidRPr="009B62FD" w:rsidRDefault="009B62FD" w:rsidP="00544DC1">
      <w:pPr>
        <w:numPr>
          <w:ilvl w:val="2"/>
          <w:numId w:val="2"/>
        </w:numPr>
        <w:rPr>
          <w:szCs w:val="22"/>
          <w:lang w:val="en-US"/>
        </w:rPr>
      </w:pPr>
      <w:r w:rsidRPr="009B62FD">
        <w:rPr>
          <w:szCs w:val="22"/>
          <w:lang w:val="en-US"/>
        </w:rPr>
        <w:t>96% approval with 4 disapproved with MBS comments</w:t>
      </w:r>
    </w:p>
    <w:p w14:paraId="60119152" w14:textId="77777777" w:rsidR="009B62FD" w:rsidRPr="009B62FD" w:rsidRDefault="009B62FD" w:rsidP="00544DC1">
      <w:pPr>
        <w:numPr>
          <w:ilvl w:val="1"/>
          <w:numId w:val="2"/>
        </w:numPr>
        <w:rPr>
          <w:szCs w:val="22"/>
          <w:lang w:val="en-US"/>
        </w:rPr>
      </w:pPr>
      <w:r w:rsidRPr="009B62FD">
        <w:rPr>
          <w:szCs w:val="22"/>
          <w:lang w:val="en-US"/>
        </w:rPr>
        <w:t xml:space="preserve">Ali went over the technical comment associated with the TPE update and several behaviors were </w:t>
      </w:r>
      <w:proofErr w:type="gramStart"/>
      <w:r w:rsidRPr="009B62FD">
        <w:rPr>
          <w:szCs w:val="22"/>
          <w:lang w:val="en-US"/>
        </w:rPr>
        <w:t>discussed;</w:t>
      </w:r>
      <w:proofErr w:type="gramEnd"/>
      <w:r w:rsidRPr="009B62FD">
        <w:rPr>
          <w:szCs w:val="22"/>
          <w:lang w:val="en-US"/>
        </w:rPr>
        <w:t xml:space="preserve"> </w:t>
      </w:r>
    </w:p>
    <w:p w14:paraId="1D00EFA7" w14:textId="77777777" w:rsidR="009B62FD" w:rsidRPr="009B62FD" w:rsidRDefault="009B62FD" w:rsidP="00544DC1">
      <w:pPr>
        <w:numPr>
          <w:ilvl w:val="2"/>
          <w:numId w:val="2"/>
        </w:numPr>
        <w:rPr>
          <w:szCs w:val="22"/>
          <w:lang w:val="en-US"/>
        </w:rPr>
      </w:pPr>
      <w:r w:rsidRPr="009B62FD">
        <w:rPr>
          <w:szCs w:val="22"/>
          <w:lang w:val="en-US"/>
        </w:rPr>
        <w:t>add the Disabled Puncture pattern as a new field in LMR together with counter as to when the change is planned to occur</w:t>
      </w:r>
    </w:p>
    <w:p w14:paraId="47F68C9E" w14:textId="77777777" w:rsidR="009B62FD" w:rsidRPr="009B62FD" w:rsidRDefault="009B62FD" w:rsidP="00544DC1">
      <w:pPr>
        <w:numPr>
          <w:ilvl w:val="2"/>
          <w:numId w:val="2"/>
        </w:numPr>
        <w:rPr>
          <w:szCs w:val="22"/>
          <w:lang w:val="en-US"/>
        </w:rPr>
      </w:pPr>
      <w:r w:rsidRPr="009B62FD">
        <w:rPr>
          <w:szCs w:val="22"/>
          <w:lang w:val="en-US"/>
        </w:rPr>
        <w:t>Send termination frame aggregated with R2I LMR</w:t>
      </w:r>
    </w:p>
    <w:p w14:paraId="587D7704" w14:textId="77777777" w:rsidR="009B62FD" w:rsidRPr="009B62FD" w:rsidRDefault="009B62FD" w:rsidP="00544DC1">
      <w:pPr>
        <w:numPr>
          <w:ilvl w:val="2"/>
          <w:numId w:val="2"/>
        </w:numPr>
        <w:rPr>
          <w:szCs w:val="22"/>
          <w:lang w:val="en-US"/>
        </w:rPr>
      </w:pPr>
      <w:r w:rsidRPr="009B62FD">
        <w:rPr>
          <w:szCs w:val="22"/>
          <w:lang w:val="en-US"/>
        </w:rPr>
        <w:t>Christian suggested to make the behavior the same for TPE and puncture pattern update, hence terminate them both</w:t>
      </w:r>
    </w:p>
    <w:p w14:paraId="604BCAB0" w14:textId="77777777" w:rsidR="009B62FD" w:rsidRPr="009B62FD" w:rsidRDefault="009B62FD" w:rsidP="00544DC1">
      <w:pPr>
        <w:numPr>
          <w:ilvl w:val="2"/>
          <w:numId w:val="2"/>
        </w:numPr>
        <w:rPr>
          <w:szCs w:val="22"/>
          <w:lang w:val="en-US"/>
        </w:rPr>
      </w:pPr>
      <w:r w:rsidRPr="009B62FD">
        <w:rPr>
          <w:szCs w:val="22"/>
          <w:lang w:val="en-US"/>
        </w:rPr>
        <w:t>Send R2I LMR with new TPE/Puncture pattern together with Termination frame</w:t>
      </w:r>
    </w:p>
    <w:p w14:paraId="56ABB3E7" w14:textId="77777777" w:rsidR="009B62FD" w:rsidRPr="009B62FD" w:rsidRDefault="009B62FD" w:rsidP="00544DC1">
      <w:pPr>
        <w:numPr>
          <w:ilvl w:val="2"/>
          <w:numId w:val="2"/>
        </w:numPr>
        <w:rPr>
          <w:szCs w:val="22"/>
          <w:lang w:val="en-US"/>
        </w:rPr>
      </w:pPr>
      <w:proofErr w:type="gramStart"/>
      <w:r w:rsidRPr="009B62FD">
        <w:rPr>
          <w:szCs w:val="22"/>
          <w:lang w:val="en-US"/>
        </w:rPr>
        <w:t>Finally</w:t>
      </w:r>
      <w:proofErr w:type="gramEnd"/>
      <w:r w:rsidRPr="009B62FD">
        <w:rPr>
          <w:szCs w:val="22"/>
          <w:lang w:val="en-US"/>
        </w:rPr>
        <w:t xml:space="preserve"> Jonathan suggested in response to Qi’s comment to just send R2I LMR with new TPE/Puncture pattern and add normative text for the unassociated to look for beacon to learn about the actual time of change and if need be renegotiate </w:t>
      </w:r>
    </w:p>
    <w:p w14:paraId="14218953" w14:textId="77777777" w:rsidR="009B62FD" w:rsidRPr="009B62FD" w:rsidRDefault="009B62FD" w:rsidP="00544DC1">
      <w:pPr>
        <w:numPr>
          <w:ilvl w:val="2"/>
          <w:numId w:val="2"/>
        </w:numPr>
        <w:rPr>
          <w:szCs w:val="22"/>
          <w:lang w:val="en-US"/>
        </w:rPr>
      </w:pPr>
      <w:r w:rsidRPr="009B62FD">
        <w:rPr>
          <w:szCs w:val="22"/>
          <w:lang w:val="en-US"/>
        </w:rPr>
        <w:t>Further brainstorming session might be needed before the comment is fully resolved.</w:t>
      </w:r>
    </w:p>
    <w:p w14:paraId="6A8A7FC7" w14:textId="30086E9B" w:rsidR="00D64434" w:rsidRDefault="00D64434" w:rsidP="00544DC1">
      <w:pPr>
        <w:numPr>
          <w:ilvl w:val="1"/>
          <w:numId w:val="2"/>
        </w:numPr>
        <w:rPr>
          <w:szCs w:val="22"/>
          <w:lang w:val="en-US" w:eastAsia="ja-JP"/>
        </w:rPr>
      </w:pPr>
      <w:r>
        <w:rPr>
          <w:szCs w:val="22"/>
          <w:lang w:val="en-US" w:eastAsia="ja-JP"/>
        </w:rPr>
        <w:t xml:space="preserve"> </w:t>
      </w:r>
      <w:r w:rsidR="00C47695">
        <w:rPr>
          <w:szCs w:val="22"/>
          <w:lang w:val="en-US" w:eastAsia="ja-JP"/>
        </w:rPr>
        <w:t>Adjourned</w:t>
      </w:r>
    </w:p>
    <w:p w14:paraId="02DC7987" w14:textId="4B5D1B72" w:rsidR="009B5980" w:rsidRPr="009B5980" w:rsidRDefault="009B5980" w:rsidP="00544DC1">
      <w:pPr>
        <w:numPr>
          <w:ilvl w:val="1"/>
          <w:numId w:val="2"/>
        </w:numPr>
        <w:rPr>
          <w:szCs w:val="22"/>
          <w:lang w:val="en-US" w:eastAsia="ja-JP"/>
        </w:rPr>
      </w:pPr>
      <w:r>
        <w:rPr>
          <w:szCs w:val="22"/>
          <w:lang w:val="en-US" w:eastAsia="ja-JP"/>
        </w:rPr>
        <w:t xml:space="preserve">Attendance: </w:t>
      </w:r>
    </w:p>
    <w:p w14:paraId="73999D9A" w14:textId="692C88C7" w:rsidR="009B5980" w:rsidRDefault="009B5980" w:rsidP="009B5980">
      <w:pPr>
        <w:ind w:left="1908"/>
        <w:rPr>
          <w:szCs w:val="22"/>
          <w:lang w:val="en-US" w:eastAsia="ja-JP"/>
        </w:rPr>
      </w:pPr>
      <w:r>
        <w:rPr>
          <w:szCs w:val="22"/>
          <w:lang w:val="en-US" w:eastAsia="ja-JP"/>
        </w:rPr>
        <w:t xml:space="preserve">          </w:t>
      </w:r>
      <w:r w:rsidRPr="009B5980">
        <w:rPr>
          <w:szCs w:val="22"/>
          <w:lang w:eastAsia="ja-JP"/>
        </w:rPr>
        <w:t>Timestamp                Name            Affiliation</w:t>
      </w:r>
      <w:r w:rsidRPr="009B5980">
        <w:rPr>
          <w:szCs w:val="22"/>
          <w:lang w:eastAsia="ja-JP"/>
        </w:rPr>
        <w:br/>
        <w:t xml:space="preserve">Breakout                                                       </w:t>
      </w:r>
      <w:r w:rsidRPr="009B5980">
        <w:rPr>
          <w:szCs w:val="22"/>
          <w:lang w:eastAsia="ja-JP"/>
        </w:rPr>
        <w:br/>
      </w:r>
      <w:proofErr w:type="spellStart"/>
      <w:r w:rsidRPr="009B5980">
        <w:rPr>
          <w:szCs w:val="22"/>
          <w:lang w:eastAsia="ja-JP"/>
        </w:rPr>
        <w:t>TGbk</w:t>
      </w:r>
      <w:proofErr w:type="spellEnd"/>
      <w:r w:rsidRPr="009B5980">
        <w:rPr>
          <w:szCs w:val="22"/>
          <w:lang w:eastAsia="ja-JP"/>
        </w:rPr>
        <w:t xml:space="preserve">      02/13/2025   Berger, Christian     NXP Semiconductors</w:t>
      </w:r>
      <w:r w:rsidRPr="009B5980">
        <w:rPr>
          <w:szCs w:val="22"/>
          <w:lang w:eastAsia="ja-JP"/>
        </w:rPr>
        <w:br/>
      </w:r>
      <w:proofErr w:type="spellStart"/>
      <w:r w:rsidRPr="009B5980">
        <w:rPr>
          <w:szCs w:val="22"/>
          <w:lang w:eastAsia="ja-JP"/>
        </w:rPr>
        <w:t>TGbk</w:t>
      </w:r>
      <w:proofErr w:type="spellEnd"/>
      <w:r w:rsidRPr="009B5980">
        <w:rPr>
          <w:szCs w:val="22"/>
          <w:lang w:eastAsia="ja-JP"/>
        </w:rPr>
        <w:t xml:space="preserve">      02/13/2025       feng, Shuling          MediaTek Inc.</w:t>
      </w:r>
      <w:r w:rsidRPr="009B5980">
        <w:rPr>
          <w:szCs w:val="22"/>
          <w:lang w:eastAsia="ja-JP"/>
        </w:rPr>
        <w:br/>
      </w:r>
      <w:proofErr w:type="spellStart"/>
      <w:r w:rsidRPr="009B5980">
        <w:rPr>
          <w:szCs w:val="22"/>
          <w:lang w:eastAsia="ja-JP"/>
        </w:rPr>
        <w:t>TGbk</w:t>
      </w:r>
      <w:proofErr w:type="spellEnd"/>
      <w:r w:rsidRPr="009B5980">
        <w:rPr>
          <w:szCs w:val="22"/>
          <w:lang w:eastAsia="ja-JP"/>
        </w:rPr>
        <w:t xml:space="preserve">      02/13/</w:t>
      </w:r>
      <w:proofErr w:type="gramStart"/>
      <w:r w:rsidRPr="009B5980">
        <w:rPr>
          <w:szCs w:val="22"/>
          <w:lang w:eastAsia="ja-JP"/>
        </w:rPr>
        <w:t>2025  Raissinia</w:t>
      </w:r>
      <w:proofErr w:type="gramEnd"/>
      <w:r w:rsidRPr="009B5980">
        <w:rPr>
          <w:szCs w:val="22"/>
          <w:lang w:eastAsia="ja-JP"/>
        </w:rPr>
        <w:t>, Alireza  Qualcomm Incorporated</w:t>
      </w:r>
      <w:r w:rsidRPr="009B5980">
        <w:rPr>
          <w:szCs w:val="22"/>
          <w:lang w:eastAsia="ja-JP"/>
        </w:rPr>
        <w:br/>
      </w:r>
      <w:proofErr w:type="spellStart"/>
      <w:r w:rsidRPr="009B5980">
        <w:rPr>
          <w:szCs w:val="22"/>
          <w:lang w:eastAsia="ja-JP"/>
        </w:rPr>
        <w:t>TGbk</w:t>
      </w:r>
      <w:proofErr w:type="spellEnd"/>
      <w:r w:rsidRPr="009B5980">
        <w:rPr>
          <w:szCs w:val="22"/>
          <w:lang w:eastAsia="ja-JP"/>
        </w:rPr>
        <w:t xml:space="preserve">      02/13/2025     Segev, Jonathan      Intel Corporation</w:t>
      </w:r>
      <w:r w:rsidRPr="009B5980">
        <w:rPr>
          <w:szCs w:val="22"/>
          <w:lang w:eastAsia="ja-JP"/>
        </w:rPr>
        <w:br/>
      </w:r>
      <w:proofErr w:type="spellStart"/>
      <w:r w:rsidRPr="009B5980">
        <w:rPr>
          <w:szCs w:val="22"/>
          <w:lang w:eastAsia="ja-JP"/>
        </w:rPr>
        <w:t>TGbk</w:t>
      </w:r>
      <w:proofErr w:type="spellEnd"/>
      <w:r w:rsidRPr="009B5980">
        <w:rPr>
          <w:szCs w:val="22"/>
          <w:lang w:eastAsia="ja-JP"/>
        </w:rPr>
        <w:t xml:space="preserve">      02/13/2025            Wang, Qi              Apple Inc</w:t>
      </w:r>
    </w:p>
    <w:p w14:paraId="2141C0B3" w14:textId="77777777" w:rsidR="0034150D" w:rsidRPr="009B62FD" w:rsidRDefault="0034150D" w:rsidP="00CD4817">
      <w:pPr>
        <w:ind w:left="1548"/>
        <w:rPr>
          <w:szCs w:val="22"/>
          <w:lang w:val="en-US" w:eastAsia="ja-JP"/>
        </w:rPr>
      </w:pPr>
    </w:p>
    <w:p w14:paraId="2AEC414D" w14:textId="77777777" w:rsidR="0088620A" w:rsidRDefault="0088620A" w:rsidP="00CD4817">
      <w:pPr>
        <w:ind w:left="1548"/>
        <w:rPr>
          <w:szCs w:val="22"/>
          <w:lang w:val="en-US" w:eastAsia="ja-JP"/>
        </w:rPr>
      </w:pPr>
    </w:p>
    <w:p w14:paraId="6740348F" w14:textId="3B3354D8" w:rsidR="0088620A" w:rsidRPr="00612492" w:rsidRDefault="0088620A" w:rsidP="00544DC1">
      <w:pPr>
        <w:pStyle w:val="Heading2"/>
        <w:numPr>
          <w:ilvl w:val="0"/>
          <w:numId w:val="2"/>
        </w:numPr>
        <w:rPr>
          <w:lang w:val="en-US"/>
        </w:rPr>
      </w:pPr>
      <w:proofErr w:type="spellStart"/>
      <w:r w:rsidRPr="00612492">
        <w:rPr>
          <w:lang w:val="en-US"/>
        </w:rPr>
        <w:t>TGbk</w:t>
      </w:r>
      <w:proofErr w:type="spellEnd"/>
      <w:r w:rsidRPr="00612492">
        <w:rPr>
          <w:lang w:val="en-US"/>
        </w:rPr>
        <w:t xml:space="preserve"> – </w:t>
      </w:r>
      <w:r>
        <w:rPr>
          <w:lang w:val="en-US"/>
        </w:rPr>
        <w:t>March 4</w:t>
      </w:r>
      <w:r w:rsidRPr="00612492">
        <w:rPr>
          <w:lang w:val="en-US"/>
        </w:rPr>
        <w:t xml:space="preserve">, </w:t>
      </w:r>
      <w:r w:rsidRPr="009160DE">
        <w:rPr>
          <w:lang w:val="en-US"/>
        </w:rPr>
        <w:t>202</w:t>
      </w:r>
      <w:r>
        <w:rPr>
          <w:lang w:val="en-US"/>
        </w:rPr>
        <w:t>5</w:t>
      </w:r>
      <w:r w:rsidRPr="009160DE">
        <w:rPr>
          <w:lang w:val="en-US"/>
        </w:rPr>
        <w:t xml:space="preserve"> </w:t>
      </w:r>
    </w:p>
    <w:p w14:paraId="252D378E" w14:textId="77777777" w:rsidR="0088620A" w:rsidRPr="00E67456" w:rsidRDefault="0088620A" w:rsidP="0088620A">
      <w:pPr>
        <w:jc w:val="both"/>
        <w:rPr>
          <w:szCs w:val="22"/>
          <w:lang w:val="en-US" w:eastAsia="ja-JP"/>
        </w:rPr>
      </w:pPr>
    </w:p>
    <w:p w14:paraId="3E517003" w14:textId="73E3F6CD" w:rsidR="0033373D" w:rsidRPr="0033373D" w:rsidRDefault="0033373D" w:rsidP="00544DC1">
      <w:pPr>
        <w:pStyle w:val="ListParagraph"/>
        <w:numPr>
          <w:ilvl w:val="1"/>
          <w:numId w:val="2"/>
        </w:numPr>
        <w:rPr>
          <w:szCs w:val="22"/>
          <w:lang w:val="en-US"/>
        </w:rPr>
      </w:pPr>
      <w:r w:rsidRPr="0033373D">
        <w:rPr>
          <w:szCs w:val="22"/>
          <w:lang w:val="en-US"/>
        </w:rPr>
        <w:t>Jonathan reviewed the policy guidelines for the members and called the meeting to order using submission 11-25/243r2</w:t>
      </w:r>
    </w:p>
    <w:p w14:paraId="5542E686" w14:textId="77777777" w:rsidR="0033373D" w:rsidRPr="0033373D" w:rsidRDefault="0033373D" w:rsidP="00544DC1">
      <w:pPr>
        <w:pStyle w:val="ListParagraph"/>
        <w:numPr>
          <w:ilvl w:val="1"/>
          <w:numId w:val="2"/>
        </w:numPr>
        <w:rPr>
          <w:szCs w:val="22"/>
          <w:lang w:val="en-US"/>
        </w:rPr>
      </w:pPr>
      <w:r w:rsidRPr="0033373D">
        <w:rPr>
          <w:szCs w:val="22"/>
          <w:lang w:val="en-US"/>
        </w:rPr>
        <w:t>Suggested members to sign-in to Attendance server (IMAT) with the link shown on the slide</w:t>
      </w:r>
    </w:p>
    <w:p w14:paraId="02928ECE" w14:textId="77777777" w:rsidR="0033373D" w:rsidRPr="0033373D" w:rsidRDefault="0033373D" w:rsidP="00544DC1">
      <w:pPr>
        <w:pStyle w:val="ListParagraph"/>
        <w:numPr>
          <w:ilvl w:val="1"/>
          <w:numId w:val="2"/>
        </w:numPr>
        <w:rPr>
          <w:szCs w:val="22"/>
          <w:lang w:val="en-US"/>
        </w:rPr>
      </w:pPr>
      <w:r w:rsidRPr="0033373D">
        <w:rPr>
          <w:szCs w:val="22"/>
          <w:lang w:val="en-US"/>
        </w:rPr>
        <w:t xml:space="preserve">Everyone has asked to register </w:t>
      </w:r>
    </w:p>
    <w:p w14:paraId="4B7D2C6F" w14:textId="77777777" w:rsidR="0033373D" w:rsidRPr="0033373D" w:rsidRDefault="0033373D" w:rsidP="00544DC1">
      <w:pPr>
        <w:pStyle w:val="ListParagraph"/>
        <w:numPr>
          <w:ilvl w:val="1"/>
          <w:numId w:val="2"/>
        </w:numPr>
        <w:rPr>
          <w:szCs w:val="22"/>
          <w:lang w:val="en-US"/>
        </w:rPr>
      </w:pPr>
      <w:r w:rsidRPr="0033373D">
        <w:rPr>
          <w:szCs w:val="22"/>
          <w:lang w:val="en-US"/>
        </w:rPr>
        <w:t>Reviewed on IEEE SA Copyright policy- chair asked and no one brought up an issue</w:t>
      </w:r>
    </w:p>
    <w:p w14:paraId="1C1E6FA0" w14:textId="77777777" w:rsidR="0033373D" w:rsidRPr="0033373D" w:rsidRDefault="0033373D" w:rsidP="00544DC1">
      <w:pPr>
        <w:pStyle w:val="ListParagraph"/>
        <w:numPr>
          <w:ilvl w:val="1"/>
          <w:numId w:val="2"/>
        </w:numPr>
        <w:rPr>
          <w:szCs w:val="22"/>
          <w:lang w:val="en-US"/>
        </w:rPr>
      </w:pPr>
      <w:r w:rsidRPr="0033373D">
        <w:rPr>
          <w:szCs w:val="22"/>
          <w:lang w:val="en-US"/>
        </w:rPr>
        <w:t xml:space="preserve">Reviewed Participant behavior in IEEE-SA guidelines- chair asked and no one brought up an issue </w:t>
      </w:r>
    </w:p>
    <w:p w14:paraId="56AD1AAD" w14:textId="77777777" w:rsidR="0033373D" w:rsidRPr="0033373D" w:rsidRDefault="0033373D" w:rsidP="00544DC1">
      <w:pPr>
        <w:pStyle w:val="ListParagraph"/>
        <w:numPr>
          <w:ilvl w:val="1"/>
          <w:numId w:val="2"/>
        </w:numPr>
        <w:rPr>
          <w:szCs w:val="22"/>
          <w:lang w:val="en-US"/>
        </w:rPr>
      </w:pPr>
      <w:r w:rsidRPr="0033373D">
        <w:rPr>
          <w:szCs w:val="22"/>
          <w:lang w:val="en-US"/>
        </w:rPr>
        <w:t>Reviewed IEEE-SA individual process</w:t>
      </w:r>
    </w:p>
    <w:p w14:paraId="49E5389D" w14:textId="77777777" w:rsidR="0033373D" w:rsidRPr="0033373D" w:rsidRDefault="0033373D" w:rsidP="00544DC1">
      <w:pPr>
        <w:pStyle w:val="ListParagraph"/>
        <w:numPr>
          <w:ilvl w:val="1"/>
          <w:numId w:val="2"/>
        </w:numPr>
        <w:rPr>
          <w:szCs w:val="22"/>
          <w:lang w:val="en-US"/>
        </w:rPr>
      </w:pPr>
      <w:r w:rsidRPr="0033373D">
        <w:rPr>
          <w:szCs w:val="22"/>
          <w:lang w:val="en-US"/>
        </w:rPr>
        <w:t>Chair asked and no one brought up any potential patent that might impact the standard</w:t>
      </w:r>
    </w:p>
    <w:p w14:paraId="79B9A9BC" w14:textId="77777777" w:rsidR="0033373D" w:rsidRPr="0033373D" w:rsidRDefault="0033373D" w:rsidP="00544DC1">
      <w:pPr>
        <w:pStyle w:val="ListParagraph"/>
        <w:numPr>
          <w:ilvl w:val="1"/>
          <w:numId w:val="2"/>
        </w:numPr>
        <w:rPr>
          <w:szCs w:val="22"/>
          <w:lang w:val="en-US"/>
        </w:rPr>
      </w:pPr>
      <w:r w:rsidRPr="0033373D">
        <w:rPr>
          <w:szCs w:val="22"/>
          <w:lang w:val="en-US"/>
        </w:rPr>
        <w:t xml:space="preserve">Agenda setting </w:t>
      </w:r>
    </w:p>
    <w:p w14:paraId="62B1952B" w14:textId="77777777" w:rsidR="0033373D" w:rsidRPr="0033373D" w:rsidRDefault="0033373D" w:rsidP="00544DC1">
      <w:pPr>
        <w:pStyle w:val="ListParagraph"/>
        <w:numPr>
          <w:ilvl w:val="2"/>
          <w:numId w:val="2"/>
        </w:numPr>
        <w:rPr>
          <w:szCs w:val="22"/>
          <w:lang w:val="en-US"/>
        </w:rPr>
      </w:pPr>
      <w:r w:rsidRPr="0033373D">
        <w:rPr>
          <w:szCs w:val="22"/>
          <w:lang w:val="en-US"/>
        </w:rPr>
        <w:t>Call meeting to order and reviewed all policies</w:t>
      </w:r>
    </w:p>
    <w:p w14:paraId="51B486D6" w14:textId="77777777" w:rsidR="0033373D" w:rsidRPr="0033373D" w:rsidRDefault="0033373D" w:rsidP="00544DC1">
      <w:pPr>
        <w:pStyle w:val="ListParagraph"/>
        <w:numPr>
          <w:ilvl w:val="2"/>
          <w:numId w:val="2"/>
        </w:numPr>
        <w:rPr>
          <w:szCs w:val="22"/>
          <w:lang w:val="en-US"/>
        </w:rPr>
      </w:pPr>
      <w:r w:rsidRPr="0033373D">
        <w:rPr>
          <w:szCs w:val="22"/>
          <w:lang w:val="en-US"/>
        </w:rPr>
        <w:t xml:space="preserve">Jonathan discussed the next steps- we need to have an unchanged draft to the EC, which is likely to be in July. For that to happen the project needs to complete in March, which seems doable. Once we approve, we can submit to EC as conditional approval during the IEEE week. They will be a motion during the TG meeting in Atlanta which then be submitted to the WG </w:t>
      </w:r>
    </w:p>
    <w:p w14:paraId="15A58F05" w14:textId="77777777" w:rsidR="0033373D" w:rsidRPr="0033373D" w:rsidRDefault="0033373D" w:rsidP="0033373D">
      <w:pPr>
        <w:rPr>
          <w:szCs w:val="22"/>
          <w:lang w:val="en-US"/>
        </w:rPr>
      </w:pPr>
    </w:p>
    <w:p w14:paraId="3F06A38C" w14:textId="77777777" w:rsidR="008F1D35" w:rsidRDefault="0033373D" w:rsidP="00544DC1">
      <w:pPr>
        <w:pStyle w:val="ListParagraph"/>
        <w:numPr>
          <w:ilvl w:val="2"/>
          <w:numId w:val="2"/>
        </w:numPr>
        <w:rPr>
          <w:szCs w:val="22"/>
          <w:lang w:val="en-US"/>
        </w:rPr>
      </w:pPr>
      <w:r w:rsidRPr="0033373D">
        <w:rPr>
          <w:szCs w:val="22"/>
          <w:lang w:val="en-US"/>
        </w:rPr>
        <w:t xml:space="preserve">Christian presented CR document </w:t>
      </w:r>
      <w:r w:rsidR="00AA5786">
        <w:rPr>
          <w:szCs w:val="22"/>
          <w:lang w:val="en-US"/>
        </w:rPr>
        <w:t xml:space="preserve">262r1 </w:t>
      </w:r>
      <w:r w:rsidRPr="0033373D">
        <w:rPr>
          <w:szCs w:val="22"/>
          <w:lang w:val="en-US"/>
        </w:rPr>
        <w:t xml:space="preserve">covering CIDs related to the TPE update. His contribution attempts to include TPE element in the IFTM and only when update occurs in the FTM frame. Some of the members were not aligned with the idea and wanted the original text where the TPE is included in all FTM frames. A SP was taken </w:t>
      </w:r>
    </w:p>
    <w:p w14:paraId="7CBCF990" w14:textId="77777777" w:rsidR="008F1D35" w:rsidRPr="008F1D35" w:rsidRDefault="008F1D35" w:rsidP="008F1D35">
      <w:pPr>
        <w:pStyle w:val="ListParagraph"/>
        <w:rPr>
          <w:szCs w:val="22"/>
          <w:lang w:val="en-US"/>
        </w:rPr>
      </w:pPr>
    </w:p>
    <w:p w14:paraId="0791F5F1" w14:textId="0F98FDCD" w:rsidR="00153FB5" w:rsidRPr="00153FB5" w:rsidRDefault="00153FB5" w:rsidP="00153FB5">
      <w:pPr>
        <w:pStyle w:val="ListParagraph"/>
        <w:ind w:left="3456"/>
        <w:rPr>
          <w:b/>
          <w:bCs/>
          <w:szCs w:val="22"/>
          <w:lang w:val="en-US"/>
        </w:rPr>
      </w:pPr>
      <w:r w:rsidRPr="00153FB5">
        <w:rPr>
          <w:b/>
          <w:bCs/>
          <w:szCs w:val="22"/>
          <w:lang w:val="en-US"/>
        </w:rPr>
        <w:t xml:space="preserve">For TPE inclusion mechanism in the EDCA based FTM we prefer the following mechanism: </w:t>
      </w:r>
    </w:p>
    <w:p w14:paraId="0594E0DE" w14:textId="77777777" w:rsidR="00153FB5" w:rsidRPr="00153FB5" w:rsidRDefault="00153FB5" w:rsidP="00153FB5">
      <w:pPr>
        <w:pStyle w:val="ListParagraph"/>
        <w:ind w:left="3456"/>
        <w:rPr>
          <w:b/>
          <w:bCs/>
          <w:szCs w:val="22"/>
          <w:lang w:val="en-US"/>
        </w:rPr>
      </w:pPr>
      <w:r w:rsidRPr="00153FB5">
        <w:rPr>
          <w:b/>
          <w:bCs/>
          <w:szCs w:val="22"/>
          <w:lang w:val="en-US"/>
        </w:rPr>
        <w:t>O1: Include in all FTM frames of the session.</w:t>
      </w:r>
    </w:p>
    <w:p w14:paraId="3B834E9C" w14:textId="77777777" w:rsidR="00153FB5" w:rsidRPr="00153FB5" w:rsidRDefault="00153FB5" w:rsidP="00153FB5">
      <w:pPr>
        <w:pStyle w:val="ListParagraph"/>
        <w:ind w:left="3456"/>
        <w:rPr>
          <w:b/>
          <w:bCs/>
          <w:szCs w:val="22"/>
          <w:lang w:val="en-US"/>
        </w:rPr>
      </w:pPr>
      <w:r w:rsidRPr="00153FB5">
        <w:rPr>
          <w:b/>
          <w:bCs/>
          <w:szCs w:val="22"/>
          <w:lang w:val="en-US"/>
        </w:rPr>
        <w:t>O2: Include only the IFTM frame and additional FTM frames if there’s a change to the TPE.</w:t>
      </w:r>
    </w:p>
    <w:p w14:paraId="376B85B9" w14:textId="77777777" w:rsidR="00153FB5" w:rsidRPr="00153FB5" w:rsidRDefault="00153FB5" w:rsidP="00153FB5">
      <w:pPr>
        <w:pStyle w:val="ListParagraph"/>
        <w:ind w:left="3456"/>
        <w:rPr>
          <w:b/>
          <w:bCs/>
          <w:szCs w:val="22"/>
          <w:lang w:val="en-US"/>
        </w:rPr>
      </w:pPr>
      <w:r w:rsidRPr="00153FB5">
        <w:rPr>
          <w:b/>
          <w:bCs/>
          <w:szCs w:val="22"/>
          <w:lang w:val="en-US"/>
        </w:rPr>
        <w:t>O3: Abstain.</w:t>
      </w:r>
    </w:p>
    <w:p w14:paraId="0C9DC830" w14:textId="32F5D5E3" w:rsidR="008F1D35" w:rsidRPr="008F1D35" w:rsidRDefault="008F1D35" w:rsidP="00153FB5">
      <w:pPr>
        <w:pStyle w:val="ListParagraph"/>
        <w:ind w:left="3456"/>
        <w:rPr>
          <w:szCs w:val="22"/>
          <w:lang w:val="en-US"/>
        </w:rPr>
      </w:pPr>
    </w:p>
    <w:p w14:paraId="255B464D" w14:textId="77777777" w:rsidR="008F1D35" w:rsidRDefault="008F1D35" w:rsidP="008F1D35">
      <w:pPr>
        <w:pStyle w:val="ListParagraph"/>
        <w:ind w:left="3456"/>
        <w:rPr>
          <w:szCs w:val="22"/>
          <w:lang w:val="en-US"/>
        </w:rPr>
      </w:pPr>
    </w:p>
    <w:p w14:paraId="0287F072" w14:textId="77777777" w:rsidR="008F1D35" w:rsidRDefault="008F1D35" w:rsidP="008F1D35">
      <w:pPr>
        <w:pStyle w:val="ListParagraph"/>
        <w:ind w:left="3456"/>
        <w:rPr>
          <w:szCs w:val="22"/>
          <w:lang w:val="en-US"/>
        </w:rPr>
      </w:pPr>
    </w:p>
    <w:p w14:paraId="22B37120" w14:textId="3CDB47F4" w:rsidR="00153FB5" w:rsidRPr="00153FB5" w:rsidRDefault="00153FB5" w:rsidP="00153FB5">
      <w:pPr>
        <w:pStyle w:val="ListParagraph"/>
        <w:ind w:left="3456"/>
        <w:rPr>
          <w:szCs w:val="22"/>
          <w:lang w:val="en-US"/>
        </w:rPr>
      </w:pPr>
      <w:r>
        <w:rPr>
          <w:b/>
          <w:bCs/>
          <w:szCs w:val="22"/>
          <w:lang w:val="en-US"/>
        </w:rPr>
        <w:t xml:space="preserve">Results: </w:t>
      </w:r>
      <w:r w:rsidRPr="00153FB5">
        <w:rPr>
          <w:b/>
          <w:bCs/>
          <w:szCs w:val="22"/>
          <w:lang w:val="en-US"/>
        </w:rPr>
        <w:t xml:space="preserve">O1: </w:t>
      </w:r>
      <w:r>
        <w:rPr>
          <w:b/>
          <w:bCs/>
          <w:szCs w:val="22"/>
          <w:lang w:val="en-US"/>
        </w:rPr>
        <w:t>4</w:t>
      </w:r>
      <w:r w:rsidRPr="00153FB5">
        <w:rPr>
          <w:b/>
          <w:bCs/>
          <w:szCs w:val="22"/>
          <w:lang w:val="en-US"/>
        </w:rPr>
        <w:tab/>
        <w:t xml:space="preserve">O2: </w:t>
      </w:r>
      <w:r>
        <w:rPr>
          <w:b/>
          <w:bCs/>
          <w:szCs w:val="22"/>
          <w:lang w:val="en-US"/>
        </w:rPr>
        <w:t>4</w:t>
      </w:r>
      <w:r w:rsidRPr="00153FB5">
        <w:rPr>
          <w:b/>
          <w:bCs/>
          <w:szCs w:val="22"/>
          <w:lang w:val="en-US"/>
        </w:rPr>
        <w:t xml:space="preserve"> </w:t>
      </w:r>
      <w:r w:rsidRPr="00153FB5">
        <w:rPr>
          <w:b/>
          <w:bCs/>
          <w:szCs w:val="22"/>
          <w:lang w:val="en-US"/>
        </w:rPr>
        <w:tab/>
        <w:t>O3:</w:t>
      </w:r>
      <w:r>
        <w:rPr>
          <w:b/>
          <w:bCs/>
          <w:szCs w:val="22"/>
          <w:lang w:val="en-US"/>
        </w:rPr>
        <w:t xml:space="preserve"> 0</w:t>
      </w:r>
    </w:p>
    <w:p w14:paraId="0B6C6D0A" w14:textId="221F37FC" w:rsidR="0033373D" w:rsidRPr="0033373D" w:rsidRDefault="0033373D" w:rsidP="00544DC1">
      <w:pPr>
        <w:pStyle w:val="ListParagraph"/>
        <w:numPr>
          <w:ilvl w:val="2"/>
          <w:numId w:val="2"/>
        </w:numPr>
        <w:rPr>
          <w:szCs w:val="22"/>
          <w:lang w:val="en-US"/>
        </w:rPr>
      </w:pPr>
    </w:p>
    <w:p w14:paraId="599FD147" w14:textId="77777777" w:rsidR="0033373D" w:rsidRPr="0033373D" w:rsidRDefault="0033373D" w:rsidP="0033373D">
      <w:pPr>
        <w:pStyle w:val="ListParagraph"/>
        <w:ind w:left="1908"/>
        <w:rPr>
          <w:szCs w:val="22"/>
          <w:lang w:val="en-US"/>
        </w:rPr>
      </w:pPr>
    </w:p>
    <w:p w14:paraId="6E8B4674" w14:textId="77777777" w:rsidR="000E6A20" w:rsidRPr="000E6A20" w:rsidRDefault="0033373D" w:rsidP="00544DC1">
      <w:pPr>
        <w:pStyle w:val="ListParagraph"/>
        <w:numPr>
          <w:ilvl w:val="2"/>
          <w:numId w:val="2"/>
        </w:numPr>
        <w:rPr>
          <w:szCs w:val="22"/>
        </w:rPr>
      </w:pPr>
      <w:r w:rsidRPr="0033373D">
        <w:rPr>
          <w:szCs w:val="22"/>
          <w:lang w:val="en-US"/>
        </w:rPr>
        <w:t xml:space="preserve">Ali presented the CR document </w:t>
      </w:r>
      <w:r w:rsidR="00AA5786">
        <w:rPr>
          <w:szCs w:val="22"/>
          <w:lang w:val="en-US"/>
        </w:rPr>
        <w:t xml:space="preserve">291 </w:t>
      </w:r>
      <w:r w:rsidRPr="0033373D">
        <w:rPr>
          <w:szCs w:val="22"/>
          <w:lang w:val="en-US"/>
        </w:rPr>
        <w:t xml:space="preserve">covering CIDs associated with the Puncture Pattern update where the resolution </w:t>
      </w:r>
      <w:proofErr w:type="gramStart"/>
      <w:r w:rsidRPr="0033373D">
        <w:rPr>
          <w:szCs w:val="22"/>
          <w:lang w:val="en-US"/>
        </w:rPr>
        <w:t>suggest</w:t>
      </w:r>
      <w:proofErr w:type="gramEnd"/>
      <w:r w:rsidRPr="0033373D">
        <w:rPr>
          <w:szCs w:val="22"/>
          <w:lang w:val="en-US"/>
        </w:rPr>
        <w:t xml:space="preserve"> inclusion of the Puncture Pattern Element in all R2I LMR sent to an unassociated ISA operating in 320MHz band. The SP was taken </w:t>
      </w:r>
    </w:p>
    <w:p w14:paraId="0852A5E9" w14:textId="70F7D3F5" w:rsidR="000E6A20" w:rsidRDefault="000E6A20" w:rsidP="000E6A20">
      <w:pPr>
        <w:pStyle w:val="ListParagraph"/>
        <w:ind w:left="3456"/>
        <w:rPr>
          <w:b/>
          <w:bCs/>
          <w:szCs w:val="22"/>
        </w:rPr>
      </w:pPr>
      <w:r w:rsidRPr="000E6A20">
        <w:rPr>
          <w:b/>
          <w:bCs/>
          <w:szCs w:val="22"/>
        </w:rPr>
        <w:t xml:space="preserve">We prefer to support the mechanism described in the resolutions to 5 CIDs detailed in 11-25-291, i.e. include it for every R2I LMR frame sent to </w:t>
      </w:r>
      <w:proofErr w:type="spellStart"/>
      <w:r w:rsidRPr="000E6A20">
        <w:rPr>
          <w:b/>
          <w:bCs/>
          <w:szCs w:val="22"/>
        </w:rPr>
        <w:t>unassociated</w:t>
      </w:r>
      <w:proofErr w:type="spellEnd"/>
      <w:r w:rsidRPr="000E6A20">
        <w:rPr>
          <w:b/>
          <w:bCs/>
          <w:szCs w:val="22"/>
        </w:rPr>
        <w:t xml:space="preserve"> ISTA.</w:t>
      </w:r>
    </w:p>
    <w:p w14:paraId="652C8AC0" w14:textId="77777777" w:rsidR="000E6A20" w:rsidRDefault="000E6A20" w:rsidP="000E6A20">
      <w:pPr>
        <w:pStyle w:val="ListParagraph"/>
        <w:ind w:left="3456"/>
        <w:rPr>
          <w:b/>
          <w:bCs/>
          <w:szCs w:val="22"/>
        </w:rPr>
      </w:pPr>
    </w:p>
    <w:p w14:paraId="7140324C" w14:textId="304E3D89" w:rsidR="000E6A20" w:rsidRPr="000E6A20" w:rsidRDefault="000E6A20" w:rsidP="000E6A20">
      <w:pPr>
        <w:pStyle w:val="ListParagraph"/>
        <w:ind w:left="3456"/>
        <w:rPr>
          <w:szCs w:val="22"/>
        </w:rPr>
      </w:pPr>
      <w:r>
        <w:rPr>
          <w:b/>
          <w:bCs/>
          <w:szCs w:val="22"/>
        </w:rPr>
        <w:t>Y: 5, N: 3, A: 0</w:t>
      </w:r>
    </w:p>
    <w:p w14:paraId="13CF9990" w14:textId="77777777" w:rsidR="00153FB5" w:rsidRDefault="00153FB5" w:rsidP="000E6A20">
      <w:pPr>
        <w:pStyle w:val="ListParagraph"/>
        <w:ind w:left="3456"/>
        <w:rPr>
          <w:szCs w:val="22"/>
          <w:lang w:val="en-US"/>
        </w:rPr>
      </w:pPr>
    </w:p>
    <w:p w14:paraId="632C76EB" w14:textId="4AF77EFD" w:rsidR="0033373D" w:rsidRPr="0033373D" w:rsidRDefault="0033373D" w:rsidP="000E6A20">
      <w:pPr>
        <w:pStyle w:val="ListParagraph"/>
        <w:ind w:left="3456"/>
        <w:rPr>
          <w:szCs w:val="22"/>
          <w:lang w:val="en-US"/>
        </w:rPr>
      </w:pPr>
      <w:r w:rsidRPr="0033373D">
        <w:rPr>
          <w:szCs w:val="22"/>
          <w:lang w:val="en-US"/>
        </w:rPr>
        <w:t xml:space="preserve">It was suggested that members need to get aligned before Monday meeting in Atlanta for Motion on this topic so that we can move forward. </w:t>
      </w:r>
    </w:p>
    <w:p w14:paraId="3BDB0551" w14:textId="77777777" w:rsidR="0033373D" w:rsidRPr="0033373D" w:rsidRDefault="0033373D" w:rsidP="0033373D">
      <w:pPr>
        <w:pStyle w:val="ListParagraph"/>
        <w:ind w:left="1908"/>
        <w:rPr>
          <w:szCs w:val="22"/>
          <w:lang w:val="en-US"/>
        </w:rPr>
      </w:pPr>
    </w:p>
    <w:p w14:paraId="7E1A6EBE" w14:textId="77777777" w:rsidR="0033373D" w:rsidRDefault="0033373D" w:rsidP="009470C1">
      <w:pPr>
        <w:pStyle w:val="ListParagraph"/>
        <w:ind w:left="1908"/>
        <w:rPr>
          <w:szCs w:val="22"/>
          <w:lang w:val="en-US"/>
        </w:rPr>
      </w:pPr>
    </w:p>
    <w:p w14:paraId="38AE3A45" w14:textId="77777777" w:rsidR="0033373D" w:rsidRDefault="0033373D" w:rsidP="009470C1">
      <w:pPr>
        <w:pStyle w:val="ListParagraph"/>
        <w:ind w:left="1908"/>
        <w:rPr>
          <w:szCs w:val="22"/>
          <w:lang w:val="en-US"/>
        </w:rPr>
      </w:pPr>
    </w:p>
    <w:p w14:paraId="5C67B623" w14:textId="57176C9A" w:rsidR="0033373D" w:rsidRDefault="0033373D" w:rsidP="00544DC1">
      <w:pPr>
        <w:pStyle w:val="ListParagraph"/>
        <w:numPr>
          <w:ilvl w:val="1"/>
          <w:numId w:val="2"/>
        </w:numPr>
        <w:rPr>
          <w:szCs w:val="22"/>
          <w:lang w:val="en-US"/>
        </w:rPr>
      </w:pPr>
      <w:r w:rsidRPr="0033373D">
        <w:rPr>
          <w:szCs w:val="22"/>
          <w:lang w:val="en-US"/>
        </w:rPr>
        <w:t>Next Ad-hoc call is March 18</w:t>
      </w:r>
      <w:r w:rsidRPr="0033373D">
        <w:rPr>
          <w:szCs w:val="22"/>
          <w:vertAlign w:val="superscript"/>
          <w:lang w:val="en-US"/>
        </w:rPr>
        <w:t>th</w:t>
      </w:r>
      <w:r w:rsidRPr="0033373D">
        <w:rPr>
          <w:szCs w:val="22"/>
          <w:lang w:val="en-US"/>
        </w:rPr>
        <w:t>.</w:t>
      </w:r>
    </w:p>
    <w:p w14:paraId="4145CEF6" w14:textId="53F16B4B" w:rsidR="00823139" w:rsidRPr="00823139" w:rsidRDefault="00823139" w:rsidP="00544DC1">
      <w:pPr>
        <w:pStyle w:val="ListParagraph"/>
        <w:numPr>
          <w:ilvl w:val="1"/>
          <w:numId w:val="2"/>
        </w:numPr>
        <w:rPr>
          <w:szCs w:val="22"/>
          <w:lang w:val="en-US"/>
        </w:rPr>
      </w:pPr>
      <w:r>
        <w:rPr>
          <w:szCs w:val="22"/>
          <w:lang w:val="en-US"/>
        </w:rPr>
        <w:t xml:space="preserve">Attendance: </w:t>
      </w:r>
    </w:p>
    <w:p w14:paraId="7CD9E58D" w14:textId="1D576EEB" w:rsidR="00823139" w:rsidRPr="0033373D" w:rsidRDefault="00823139" w:rsidP="00823139">
      <w:pPr>
        <w:pStyle w:val="ListParagraph"/>
        <w:ind w:left="1908"/>
        <w:rPr>
          <w:szCs w:val="22"/>
          <w:lang w:val="en-US"/>
        </w:rPr>
      </w:pPr>
      <w:r>
        <w:rPr>
          <w:szCs w:val="22"/>
        </w:rPr>
        <w:t xml:space="preserve">               </w:t>
      </w:r>
      <w:r w:rsidRPr="00823139">
        <w:rPr>
          <w:szCs w:val="22"/>
        </w:rPr>
        <w:t>Timestamp                Name            Affiliation</w:t>
      </w:r>
      <w:r w:rsidRPr="00823139">
        <w:rPr>
          <w:szCs w:val="22"/>
        </w:rPr>
        <w:br/>
        <w:t xml:space="preserve">Breakout                                                       </w:t>
      </w:r>
      <w:r w:rsidRPr="00823139">
        <w:rPr>
          <w:szCs w:val="22"/>
        </w:rPr>
        <w:br/>
      </w:r>
      <w:proofErr w:type="spellStart"/>
      <w:r w:rsidRPr="00823139">
        <w:rPr>
          <w:szCs w:val="22"/>
        </w:rPr>
        <w:t>TGbk</w:t>
      </w:r>
      <w:proofErr w:type="spellEnd"/>
      <w:r w:rsidRPr="00823139">
        <w:rPr>
          <w:szCs w:val="22"/>
        </w:rPr>
        <w:t xml:space="preserve">      03/04/2025     Segev, Jonathan      Intel Corporation</w:t>
      </w:r>
      <w:r w:rsidRPr="00823139">
        <w:rPr>
          <w:szCs w:val="22"/>
        </w:rPr>
        <w:br/>
      </w:r>
      <w:proofErr w:type="spellStart"/>
      <w:r w:rsidRPr="00823139">
        <w:rPr>
          <w:szCs w:val="22"/>
        </w:rPr>
        <w:t>TGbk</w:t>
      </w:r>
      <w:proofErr w:type="spellEnd"/>
      <w:r w:rsidRPr="00823139">
        <w:rPr>
          <w:szCs w:val="22"/>
        </w:rPr>
        <w:t xml:space="preserve">      03/04/2025           Want, Roy                 Google</w:t>
      </w:r>
      <w:r w:rsidRPr="00823139">
        <w:rPr>
          <w:szCs w:val="22"/>
        </w:rPr>
        <w:br/>
      </w:r>
      <w:proofErr w:type="spellStart"/>
      <w:r w:rsidRPr="00823139">
        <w:rPr>
          <w:szCs w:val="22"/>
        </w:rPr>
        <w:t>TGbk</w:t>
      </w:r>
      <w:proofErr w:type="spellEnd"/>
      <w:r w:rsidRPr="00823139">
        <w:rPr>
          <w:szCs w:val="22"/>
        </w:rPr>
        <w:t xml:space="preserve">      03/04/2025            Wang, Qi              Apple Inc</w:t>
      </w:r>
      <w:r w:rsidRPr="00823139">
        <w:rPr>
          <w:szCs w:val="22"/>
        </w:rPr>
        <w:br/>
      </w:r>
      <w:proofErr w:type="spellStart"/>
      <w:r w:rsidRPr="00823139">
        <w:rPr>
          <w:szCs w:val="22"/>
        </w:rPr>
        <w:t>TGbk</w:t>
      </w:r>
      <w:proofErr w:type="spellEnd"/>
      <w:r w:rsidRPr="00823139">
        <w:rPr>
          <w:szCs w:val="22"/>
        </w:rPr>
        <w:t xml:space="preserve">      03/04/2025  Raissinia, Alireza  Qualcomm Incorporated</w:t>
      </w:r>
      <w:r w:rsidRPr="00823139">
        <w:rPr>
          <w:szCs w:val="22"/>
        </w:rPr>
        <w:br/>
      </w:r>
      <w:proofErr w:type="spellStart"/>
      <w:r w:rsidRPr="00823139">
        <w:rPr>
          <w:szCs w:val="22"/>
        </w:rPr>
        <w:t>TGbk</w:t>
      </w:r>
      <w:proofErr w:type="spellEnd"/>
      <w:r w:rsidRPr="00823139">
        <w:rPr>
          <w:szCs w:val="22"/>
        </w:rPr>
        <w:t xml:space="preserve">      03/04/2025       feng, Shuling          MediaTek Inc.</w:t>
      </w:r>
      <w:r w:rsidRPr="00823139">
        <w:rPr>
          <w:szCs w:val="22"/>
        </w:rPr>
        <w:br/>
      </w:r>
      <w:proofErr w:type="spellStart"/>
      <w:r w:rsidRPr="00823139">
        <w:rPr>
          <w:szCs w:val="22"/>
        </w:rPr>
        <w:t>TGbk</w:t>
      </w:r>
      <w:proofErr w:type="spellEnd"/>
      <w:r w:rsidRPr="00823139">
        <w:rPr>
          <w:szCs w:val="22"/>
        </w:rPr>
        <w:t xml:space="preserve">      03/04/2025          Wu, Tianyu             Apple Inc.</w:t>
      </w:r>
      <w:r w:rsidRPr="00823139">
        <w:rPr>
          <w:szCs w:val="22"/>
        </w:rPr>
        <w:br/>
      </w:r>
      <w:proofErr w:type="spellStart"/>
      <w:r w:rsidRPr="00823139">
        <w:rPr>
          <w:szCs w:val="22"/>
        </w:rPr>
        <w:t>TGbk</w:t>
      </w:r>
      <w:proofErr w:type="spellEnd"/>
      <w:r w:rsidRPr="00823139">
        <w:rPr>
          <w:szCs w:val="22"/>
        </w:rPr>
        <w:t xml:space="preserve">      03/04/2025   Berger, Christian     NXP Semiconductors</w:t>
      </w:r>
    </w:p>
    <w:p w14:paraId="71542403" w14:textId="11C34205" w:rsidR="0088620A" w:rsidRDefault="0088620A" w:rsidP="00544DC1">
      <w:pPr>
        <w:pStyle w:val="ListParagraph"/>
        <w:ind w:left="1908"/>
        <w:rPr>
          <w:szCs w:val="22"/>
          <w:lang w:val="en-US" w:eastAsia="ja-JP"/>
        </w:rPr>
      </w:pPr>
    </w:p>
    <w:p w14:paraId="2FC30269" w14:textId="77777777" w:rsidR="0088620A" w:rsidRPr="00DA7364" w:rsidRDefault="0088620A" w:rsidP="00CD4817">
      <w:pPr>
        <w:ind w:left="1548"/>
        <w:rPr>
          <w:szCs w:val="22"/>
          <w:lang w:val="en-US" w:eastAsia="ja-JP"/>
        </w:rPr>
      </w:pPr>
    </w:p>
    <w:sectPr w:rsidR="0088620A" w:rsidRPr="00DA7364">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s, Dibakar" w:date="2025-03-08T22:20:00Z" w:initials="DD">
    <w:p w14:paraId="1D7A4B33" w14:textId="77777777" w:rsidR="00723FAA" w:rsidRDefault="00723FAA" w:rsidP="00723FAA">
      <w:pPr>
        <w:pStyle w:val="CommentText"/>
      </w:pPr>
      <w:r>
        <w:rPr>
          <w:rStyle w:val="CommentReference"/>
        </w:rPr>
        <w:annotationRef/>
      </w:r>
      <w:r>
        <w:t>Recorded as “5” in raw minutes but “4” in 1638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7A4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0F8D7C" w16cex:dateUtc="2025-03-09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7A4B33" w16cid:durableId="390F8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A9C81" w14:textId="77777777" w:rsidR="003E1B15" w:rsidRDefault="003E1B15">
      <w:r>
        <w:separator/>
      </w:r>
    </w:p>
  </w:endnote>
  <w:endnote w:type="continuationSeparator" w:id="0">
    <w:p w14:paraId="2280C98A" w14:textId="77777777" w:rsidR="003E1B15" w:rsidRDefault="003E1B15">
      <w:r>
        <w:continuationSeparator/>
      </w:r>
    </w:p>
  </w:endnote>
  <w:endnote w:type="continuationNotice" w:id="1">
    <w:p w14:paraId="120FA817" w14:textId="77777777" w:rsidR="003E1B15" w:rsidRDefault="003E1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85CE" w14:textId="05A06762" w:rsidR="0029020B" w:rsidRDefault="005C6738">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7AC">
      <w:t>Dibakar Das, Intel</w:t>
    </w:r>
  </w:p>
  <w:p w14:paraId="77BF235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EAC9F" w14:textId="77777777" w:rsidR="003E1B15" w:rsidRDefault="003E1B15">
      <w:r>
        <w:separator/>
      </w:r>
    </w:p>
  </w:footnote>
  <w:footnote w:type="continuationSeparator" w:id="0">
    <w:p w14:paraId="4334557B" w14:textId="77777777" w:rsidR="003E1B15" w:rsidRDefault="003E1B15">
      <w:r>
        <w:continuationSeparator/>
      </w:r>
    </w:p>
  </w:footnote>
  <w:footnote w:type="continuationNotice" w:id="1">
    <w:p w14:paraId="6C170A93" w14:textId="77777777" w:rsidR="003E1B15" w:rsidRDefault="003E1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4080" w14:textId="78973E46" w:rsidR="0029020B" w:rsidRDefault="00934988">
    <w:pPr>
      <w:pStyle w:val="Header"/>
      <w:tabs>
        <w:tab w:val="clear" w:pos="6480"/>
        <w:tab w:val="center" w:pos="4680"/>
        <w:tab w:val="right" w:pos="9360"/>
      </w:tabs>
    </w:pPr>
    <w:r>
      <w:t>March 2025</w:t>
    </w:r>
    <w:r w:rsidR="0029020B">
      <w:tab/>
    </w:r>
    <w:r w:rsidR="0029020B">
      <w:tab/>
    </w:r>
    <w:fldSimple w:instr=" TITLE  \* MERGEFORMAT ">
      <w:r w:rsidR="008F2AF1">
        <w:t>doc.: IEEE 802.11-2</w:t>
      </w:r>
      <w:r>
        <w:t>5</w:t>
      </w:r>
      <w:r w:rsidR="008F2AF1">
        <w:t>/</w:t>
      </w:r>
      <w:r w:rsidR="00574380" w:rsidRPr="00574380">
        <w:t xml:space="preserve"> </w:t>
      </w:r>
      <w:r w:rsidR="000C1F8F">
        <w:rPr>
          <w:bCs/>
        </w:rPr>
        <w:t>429</w:t>
      </w:r>
      <w:r w:rsidR="008F2AF1">
        <w:t>r</w:t>
      </w:r>
      <w:r w:rsidR="00364B0C">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2A8C"/>
    <w:multiLevelType w:val="multilevel"/>
    <w:tmpl w:val="954C0DAA"/>
    <w:lvl w:ilvl="0">
      <w:start w:val="1"/>
      <w:numFmt w:val="decimal"/>
      <w:lvlText w:val="%1."/>
      <w:lvlJc w:val="left"/>
      <w:pPr>
        <w:ind w:left="720" w:hanging="360"/>
      </w:pPr>
      <w:rPr>
        <w:rFonts w:hint="default"/>
      </w:rPr>
    </w:lvl>
    <w:lvl w:ilvl="1">
      <w:start w:val="1"/>
      <w:numFmt w:val="decimal"/>
      <w:isLgl/>
      <w:lvlText w:val="%1.%2"/>
      <w:lvlJc w:val="left"/>
      <w:pPr>
        <w:ind w:left="1908" w:hanging="360"/>
      </w:pPr>
      <w:rPr>
        <w:rFonts w:hint="default"/>
        <w:b w:val="0"/>
      </w:rPr>
    </w:lvl>
    <w:lvl w:ilvl="2">
      <w:start w:val="1"/>
      <w:numFmt w:val="decimal"/>
      <w:isLgl/>
      <w:lvlText w:val="%1.%2.%3"/>
      <w:lvlJc w:val="left"/>
      <w:pPr>
        <w:ind w:left="3456" w:hanging="720"/>
      </w:pPr>
      <w:rPr>
        <w:rFonts w:hint="default"/>
        <w:b w:val="0"/>
      </w:rPr>
    </w:lvl>
    <w:lvl w:ilvl="3">
      <w:start w:val="1"/>
      <w:numFmt w:val="decimal"/>
      <w:isLgl/>
      <w:lvlText w:val="%1.%2.%3.%4"/>
      <w:lvlJc w:val="left"/>
      <w:pPr>
        <w:ind w:left="4644" w:hanging="720"/>
      </w:pPr>
      <w:rPr>
        <w:rFonts w:hint="default"/>
        <w:b w:val="0"/>
        <w:lang w:val="en-GB"/>
      </w:rPr>
    </w:lvl>
    <w:lvl w:ilvl="4">
      <w:start w:val="1"/>
      <w:numFmt w:val="decimal"/>
      <w:isLgl/>
      <w:lvlText w:val="%1.%2.%3.%4.%5"/>
      <w:lvlJc w:val="left"/>
      <w:pPr>
        <w:ind w:left="6192" w:hanging="1080"/>
      </w:pPr>
      <w:rPr>
        <w:rFonts w:hint="default"/>
        <w:b w:val="0"/>
      </w:rPr>
    </w:lvl>
    <w:lvl w:ilvl="5">
      <w:start w:val="1"/>
      <w:numFmt w:val="decimal"/>
      <w:isLgl/>
      <w:lvlText w:val="%1.%2.%3.%4.%5.%6"/>
      <w:lvlJc w:val="left"/>
      <w:pPr>
        <w:ind w:left="7380" w:hanging="1080"/>
      </w:pPr>
      <w:rPr>
        <w:rFonts w:hint="default"/>
        <w:b w:val="0"/>
      </w:rPr>
    </w:lvl>
    <w:lvl w:ilvl="6">
      <w:start w:val="1"/>
      <w:numFmt w:val="decimal"/>
      <w:isLgl/>
      <w:lvlText w:val="%1.%2.%3.%4.%5.%6.%7"/>
      <w:lvlJc w:val="left"/>
      <w:pPr>
        <w:ind w:left="8928" w:hanging="1440"/>
      </w:pPr>
      <w:rPr>
        <w:rFonts w:hint="default"/>
        <w:b w:val="0"/>
      </w:rPr>
    </w:lvl>
    <w:lvl w:ilvl="7">
      <w:start w:val="1"/>
      <w:numFmt w:val="decimal"/>
      <w:isLgl/>
      <w:lvlText w:val="%1.%2.%3.%4.%5.%6.%7.%8"/>
      <w:lvlJc w:val="left"/>
      <w:pPr>
        <w:ind w:left="10116" w:hanging="1440"/>
      </w:pPr>
      <w:rPr>
        <w:rFonts w:hint="default"/>
        <w:b w:val="0"/>
      </w:rPr>
    </w:lvl>
    <w:lvl w:ilvl="8">
      <w:start w:val="1"/>
      <w:numFmt w:val="decimal"/>
      <w:isLgl/>
      <w:lvlText w:val="%1.%2.%3.%4.%5.%6.%7.%8.%9"/>
      <w:lvlJc w:val="left"/>
      <w:pPr>
        <w:ind w:left="11304" w:hanging="1440"/>
      </w:pPr>
      <w:rPr>
        <w:rFonts w:hint="default"/>
        <w:b w:val="0"/>
      </w:rPr>
    </w:lvl>
  </w:abstractNum>
  <w:abstractNum w:abstractNumId="1" w15:restartNumberingAfterBreak="0">
    <w:nsid w:val="3B270AEC"/>
    <w:multiLevelType w:val="multilevel"/>
    <w:tmpl w:val="B8C03A12"/>
    <w:lvl w:ilvl="0">
      <w:start w:val="1"/>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strike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2" w15:restartNumberingAfterBreak="0">
    <w:nsid w:val="7F9F49A3"/>
    <w:multiLevelType w:val="hybridMultilevel"/>
    <w:tmpl w:val="136C6B4C"/>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054890251">
    <w:abstractNumId w:val="1"/>
  </w:num>
  <w:num w:numId="2" w16cid:durableId="1896894709">
    <w:abstractNumId w:val="0"/>
  </w:num>
  <w:num w:numId="3" w16cid:durableId="183887962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6738"/>
    <w:rsid w:val="00005373"/>
    <w:rsid w:val="00005901"/>
    <w:rsid w:val="00006C57"/>
    <w:rsid w:val="00006F0B"/>
    <w:rsid w:val="000070B1"/>
    <w:rsid w:val="00007187"/>
    <w:rsid w:val="00013B1C"/>
    <w:rsid w:val="0002093B"/>
    <w:rsid w:val="00024632"/>
    <w:rsid w:val="0002490A"/>
    <w:rsid w:val="00024D9B"/>
    <w:rsid w:val="00027B43"/>
    <w:rsid w:val="000316FF"/>
    <w:rsid w:val="00031C0C"/>
    <w:rsid w:val="0003291B"/>
    <w:rsid w:val="000339AF"/>
    <w:rsid w:val="00034335"/>
    <w:rsid w:val="000348AD"/>
    <w:rsid w:val="000348E4"/>
    <w:rsid w:val="00035739"/>
    <w:rsid w:val="00035F57"/>
    <w:rsid w:val="000365A2"/>
    <w:rsid w:val="000367A4"/>
    <w:rsid w:val="0003763A"/>
    <w:rsid w:val="00037C72"/>
    <w:rsid w:val="00040222"/>
    <w:rsid w:val="00040FD1"/>
    <w:rsid w:val="00041422"/>
    <w:rsid w:val="00041BCD"/>
    <w:rsid w:val="00044606"/>
    <w:rsid w:val="00046FA1"/>
    <w:rsid w:val="0004770D"/>
    <w:rsid w:val="000478F8"/>
    <w:rsid w:val="000509AC"/>
    <w:rsid w:val="000526C5"/>
    <w:rsid w:val="000560E2"/>
    <w:rsid w:val="00057EFC"/>
    <w:rsid w:val="00060D0F"/>
    <w:rsid w:val="00061816"/>
    <w:rsid w:val="00062F01"/>
    <w:rsid w:val="00063878"/>
    <w:rsid w:val="000657A2"/>
    <w:rsid w:val="00066FC5"/>
    <w:rsid w:val="0007292D"/>
    <w:rsid w:val="00073314"/>
    <w:rsid w:val="000741FC"/>
    <w:rsid w:val="000758E2"/>
    <w:rsid w:val="00075E42"/>
    <w:rsid w:val="000764BE"/>
    <w:rsid w:val="000775F5"/>
    <w:rsid w:val="000810F9"/>
    <w:rsid w:val="00082300"/>
    <w:rsid w:val="00082BCE"/>
    <w:rsid w:val="000836A6"/>
    <w:rsid w:val="00086F46"/>
    <w:rsid w:val="00094961"/>
    <w:rsid w:val="00094CAC"/>
    <w:rsid w:val="00095E0C"/>
    <w:rsid w:val="000A0C9B"/>
    <w:rsid w:val="000A1478"/>
    <w:rsid w:val="000A23A9"/>
    <w:rsid w:val="000A2E90"/>
    <w:rsid w:val="000A32C9"/>
    <w:rsid w:val="000A724C"/>
    <w:rsid w:val="000A79B9"/>
    <w:rsid w:val="000B439C"/>
    <w:rsid w:val="000B6F51"/>
    <w:rsid w:val="000B7BC2"/>
    <w:rsid w:val="000C1F8F"/>
    <w:rsid w:val="000C2593"/>
    <w:rsid w:val="000C4804"/>
    <w:rsid w:val="000C4C6D"/>
    <w:rsid w:val="000C5BAA"/>
    <w:rsid w:val="000D149C"/>
    <w:rsid w:val="000D31E1"/>
    <w:rsid w:val="000D7807"/>
    <w:rsid w:val="000D78AD"/>
    <w:rsid w:val="000D7944"/>
    <w:rsid w:val="000D7A4B"/>
    <w:rsid w:val="000D7D13"/>
    <w:rsid w:val="000E1D43"/>
    <w:rsid w:val="000E2275"/>
    <w:rsid w:val="000E2609"/>
    <w:rsid w:val="000E49FC"/>
    <w:rsid w:val="000E5E12"/>
    <w:rsid w:val="000E6A20"/>
    <w:rsid w:val="000F1E24"/>
    <w:rsid w:val="000F4E09"/>
    <w:rsid w:val="000F547E"/>
    <w:rsid w:val="000F78F7"/>
    <w:rsid w:val="00100816"/>
    <w:rsid w:val="001027EE"/>
    <w:rsid w:val="00103638"/>
    <w:rsid w:val="00105405"/>
    <w:rsid w:val="001057AC"/>
    <w:rsid w:val="0011016C"/>
    <w:rsid w:val="00110CB1"/>
    <w:rsid w:val="00111447"/>
    <w:rsid w:val="001135D0"/>
    <w:rsid w:val="00113852"/>
    <w:rsid w:val="001138EF"/>
    <w:rsid w:val="00114749"/>
    <w:rsid w:val="0011498E"/>
    <w:rsid w:val="00117908"/>
    <w:rsid w:val="00117994"/>
    <w:rsid w:val="00121D3C"/>
    <w:rsid w:val="00122BB8"/>
    <w:rsid w:val="00122C17"/>
    <w:rsid w:val="001235BF"/>
    <w:rsid w:val="00123A3A"/>
    <w:rsid w:val="00124859"/>
    <w:rsid w:val="00126D65"/>
    <w:rsid w:val="00126ED9"/>
    <w:rsid w:val="001271EA"/>
    <w:rsid w:val="001277AA"/>
    <w:rsid w:val="00127CAB"/>
    <w:rsid w:val="00133FEE"/>
    <w:rsid w:val="00135537"/>
    <w:rsid w:val="0013561E"/>
    <w:rsid w:val="0013772D"/>
    <w:rsid w:val="001377BC"/>
    <w:rsid w:val="00137D4E"/>
    <w:rsid w:val="00137E8C"/>
    <w:rsid w:val="00142204"/>
    <w:rsid w:val="001434F1"/>
    <w:rsid w:val="001454A3"/>
    <w:rsid w:val="00145539"/>
    <w:rsid w:val="00145B90"/>
    <w:rsid w:val="001463F7"/>
    <w:rsid w:val="00146528"/>
    <w:rsid w:val="00147229"/>
    <w:rsid w:val="00153ED7"/>
    <w:rsid w:val="00153FB5"/>
    <w:rsid w:val="001540CA"/>
    <w:rsid w:val="00154B59"/>
    <w:rsid w:val="001565B9"/>
    <w:rsid w:val="00157100"/>
    <w:rsid w:val="0016105A"/>
    <w:rsid w:val="00164C7E"/>
    <w:rsid w:val="00164CD4"/>
    <w:rsid w:val="00167342"/>
    <w:rsid w:val="00171EF7"/>
    <w:rsid w:val="001732FC"/>
    <w:rsid w:val="001766B1"/>
    <w:rsid w:val="00177E99"/>
    <w:rsid w:val="00180861"/>
    <w:rsid w:val="00181280"/>
    <w:rsid w:val="00181532"/>
    <w:rsid w:val="0018327A"/>
    <w:rsid w:val="00185BB6"/>
    <w:rsid w:val="0018650B"/>
    <w:rsid w:val="00187162"/>
    <w:rsid w:val="001909AA"/>
    <w:rsid w:val="00191BBC"/>
    <w:rsid w:val="00192478"/>
    <w:rsid w:val="001925C7"/>
    <w:rsid w:val="00193293"/>
    <w:rsid w:val="00193AA2"/>
    <w:rsid w:val="00195C83"/>
    <w:rsid w:val="001964D8"/>
    <w:rsid w:val="001A12E6"/>
    <w:rsid w:val="001A2809"/>
    <w:rsid w:val="001A2FE9"/>
    <w:rsid w:val="001A4C63"/>
    <w:rsid w:val="001A6DDB"/>
    <w:rsid w:val="001A77FC"/>
    <w:rsid w:val="001B1453"/>
    <w:rsid w:val="001B3637"/>
    <w:rsid w:val="001B6133"/>
    <w:rsid w:val="001B6C42"/>
    <w:rsid w:val="001B7949"/>
    <w:rsid w:val="001C0E00"/>
    <w:rsid w:val="001C6A5A"/>
    <w:rsid w:val="001D0B7A"/>
    <w:rsid w:val="001D2AC1"/>
    <w:rsid w:val="001D2C34"/>
    <w:rsid w:val="001D5AB3"/>
    <w:rsid w:val="001D723B"/>
    <w:rsid w:val="001E172E"/>
    <w:rsid w:val="001E1D7A"/>
    <w:rsid w:val="001E3F4E"/>
    <w:rsid w:val="001E4583"/>
    <w:rsid w:val="001E7389"/>
    <w:rsid w:val="001F1283"/>
    <w:rsid w:val="001F66E9"/>
    <w:rsid w:val="00200BB5"/>
    <w:rsid w:val="0020341D"/>
    <w:rsid w:val="00204A82"/>
    <w:rsid w:val="00204E14"/>
    <w:rsid w:val="00210301"/>
    <w:rsid w:val="002117A3"/>
    <w:rsid w:val="00214130"/>
    <w:rsid w:val="00215CC7"/>
    <w:rsid w:val="00216BE3"/>
    <w:rsid w:val="00217482"/>
    <w:rsid w:val="00221B80"/>
    <w:rsid w:val="0022223E"/>
    <w:rsid w:val="002229D0"/>
    <w:rsid w:val="00222B9B"/>
    <w:rsid w:val="00223796"/>
    <w:rsid w:val="002242A6"/>
    <w:rsid w:val="00225289"/>
    <w:rsid w:val="00226B7E"/>
    <w:rsid w:val="00231FCC"/>
    <w:rsid w:val="00237C3F"/>
    <w:rsid w:val="00240FAC"/>
    <w:rsid w:val="00242706"/>
    <w:rsid w:val="00246C61"/>
    <w:rsid w:val="00250A2D"/>
    <w:rsid w:val="00250B87"/>
    <w:rsid w:val="002560FE"/>
    <w:rsid w:val="002660FB"/>
    <w:rsid w:val="002702F3"/>
    <w:rsid w:val="00270BA2"/>
    <w:rsid w:val="002714E9"/>
    <w:rsid w:val="00272B26"/>
    <w:rsid w:val="0027414D"/>
    <w:rsid w:val="00275315"/>
    <w:rsid w:val="00276084"/>
    <w:rsid w:val="00277A17"/>
    <w:rsid w:val="0028097E"/>
    <w:rsid w:val="0028239D"/>
    <w:rsid w:val="00283A5E"/>
    <w:rsid w:val="00285084"/>
    <w:rsid w:val="00286E4C"/>
    <w:rsid w:val="0029020B"/>
    <w:rsid w:val="00292B0D"/>
    <w:rsid w:val="00292B7B"/>
    <w:rsid w:val="002942EF"/>
    <w:rsid w:val="00294F6E"/>
    <w:rsid w:val="00297020"/>
    <w:rsid w:val="002971C4"/>
    <w:rsid w:val="002A0080"/>
    <w:rsid w:val="002A19C0"/>
    <w:rsid w:val="002A1EE2"/>
    <w:rsid w:val="002B197C"/>
    <w:rsid w:val="002B1B85"/>
    <w:rsid w:val="002B277B"/>
    <w:rsid w:val="002B581D"/>
    <w:rsid w:val="002B5962"/>
    <w:rsid w:val="002B6150"/>
    <w:rsid w:val="002C02C0"/>
    <w:rsid w:val="002C3C48"/>
    <w:rsid w:val="002C440A"/>
    <w:rsid w:val="002C59F5"/>
    <w:rsid w:val="002C76BD"/>
    <w:rsid w:val="002C7C9C"/>
    <w:rsid w:val="002D10D0"/>
    <w:rsid w:val="002D3845"/>
    <w:rsid w:val="002D44BE"/>
    <w:rsid w:val="002D5FE7"/>
    <w:rsid w:val="002D653B"/>
    <w:rsid w:val="002D7198"/>
    <w:rsid w:val="002D732B"/>
    <w:rsid w:val="002E198D"/>
    <w:rsid w:val="002E317A"/>
    <w:rsid w:val="002E493A"/>
    <w:rsid w:val="002E6088"/>
    <w:rsid w:val="002E63E1"/>
    <w:rsid w:val="002F1022"/>
    <w:rsid w:val="002F2012"/>
    <w:rsid w:val="002F315B"/>
    <w:rsid w:val="002F36DA"/>
    <w:rsid w:val="002F5BE3"/>
    <w:rsid w:val="002F78DF"/>
    <w:rsid w:val="00301A93"/>
    <w:rsid w:val="00303B88"/>
    <w:rsid w:val="00303CF7"/>
    <w:rsid w:val="00304E6B"/>
    <w:rsid w:val="00305919"/>
    <w:rsid w:val="00305ACA"/>
    <w:rsid w:val="00305BE8"/>
    <w:rsid w:val="00305D18"/>
    <w:rsid w:val="003109D6"/>
    <w:rsid w:val="00310EE0"/>
    <w:rsid w:val="00312DB0"/>
    <w:rsid w:val="003133C6"/>
    <w:rsid w:val="00313F2C"/>
    <w:rsid w:val="00321772"/>
    <w:rsid w:val="00323E7F"/>
    <w:rsid w:val="0032436C"/>
    <w:rsid w:val="0032476B"/>
    <w:rsid w:val="00326AC4"/>
    <w:rsid w:val="0032748B"/>
    <w:rsid w:val="003275AF"/>
    <w:rsid w:val="003314FC"/>
    <w:rsid w:val="003325B2"/>
    <w:rsid w:val="00332C71"/>
    <w:rsid w:val="0033373D"/>
    <w:rsid w:val="003353EE"/>
    <w:rsid w:val="003371F0"/>
    <w:rsid w:val="0034150D"/>
    <w:rsid w:val="00341844"/>
    <w:rsid w:val="00341C8E"/>
    <w:rsid w:val="00343F45"/>
    <w:rsid w:val="00345E98"/>
    <w:rsid w:val="00352BCC"/>
    <w:rsid w:val="00354874"/>
    <w:rsid w:val="003550A1"/>
    <w:rsid w:val="003557D2"/>
    <w:rsid w:val="00356039"/>
    <w:rsid w:val="00360ABA"/>
    <w:rsid w:val="00361865"/>
    <w:rsid w:val="00361DBB"/>
    <w:rsid w:val="00362159"/>
    <w:rsid w:val="0036283A"/>
    <w:rsid w:val="00363A97"/>
    <w:rsid w:val="00364B0C"/>
    <w:rsid w:val="00366914"/>
    <w:rsid w:val="00375825"/>
    <w:rsid w:val="003772A1"/>
    <w:rsid w:val="003809E1"/>
    <w:rsid w:val="00382BBB"/>
    <w:rsid w:val="0038361B"/>
    <w:rsid w:val="00385D46"/>
    <w:rsid w:val="00386126"/>
    <w:rsid w:val="00386751"/>
    <w:rsid w:val="003871F6"/>
    <w:rsid w:val="00390511"/>
    <w:rsid w:val="00390DE3"/>
    <w:rsid w:val="003936CF"/>
    <w:rsid w:val="00395779"/>
    <w:rsid w:val="00395ED5"/>
    <w:rsid w:val="00396A3C"/>
    <w:rsid w:val="003A0685"/>
    <w:rsid w:val="003A24F5"/>
    <w:rsid w:val="003A51F9"/>
    <w:rsid w:val="003A59E3"/>
    <w:rsid w:val="003A6767"/>
    <w:rsid w:val="003A6CC6"/>
    <w:rsid w:val="003B0E91"/>
    <w:rsid w:val="003B1464"/>
    <w:rsid w:val="003B473A"/>
    <w:rsid w:val="003B4EE9"/>
    <w:rsid w:val="003B50F7"/>
    <w:rsid w:val="003B5735"/>
    <w:rsid w:val="003C1D74"/>
    <w:rsid w:val="003C1FC7"/>
    <w:rsid w:val="003C47B5"/>
    <w:rsid w:val="003C4EB4"/>
    <w:rsid w:val="003C63F7"/>
    <w:rsid w:val="003C6CA3"/>
    <w:rsid w:val="003C7C6C"/>
    <w:rsid w:val="003D09BF"/>
    <w:rsid w:val="003D0AFF"/>
    <w:rsid w:val="003D1A0A"/>
    <w:rsid w:val="003D2AE1"/>
    <w:rsid w:val="003D4EA1"/>
    <w:rsid w:val="003D54D7"/>
    <w:rsid w:val="003D5F6D"/>
    <w:rsid w:val="003E0B1B"/>
    <w:rsid w:val="003E1B15"/>
    <w:rsid w:val="003E3AD4"/>
    <w:rsid w:val="003E6F5E"/>
    <w:rsid w:val="003F10EF"/>
    <w:rsid w:val="003F1738"/>
    <w:rsid w:val="003F1F50"/>
    <w:rsid w:val="003F5B3A"/>
    <w:rsid w:val="004012A2"/>
    <w:rsid w:val="00401639"/>
    <w:rsid w:val="00404431"/>
    <w:rsid w:val="00405C40"/>
    <w:rsid w:val="00406CA8"/>
    <w:rsid w:val="00411968"/>
    <w:rsid w:val="004148FA"/>
    <w:rsid w:val="00414EC4"/>
    <w:rsid w:val="00415245"/>
    <w:rsid w:val="004159F3"/>
    <w:rsid w:val="00416834"/>
    <w:rsid w:val="00417A5E"/>
    <w:rsid w:val="00422D9C"/>
    <w:rsid w:val="004242F8"/>
    <w:rsid w:val="004267EF"/>
    <w:rsid w:val="004277AB"/>
    <w:rsid w:val="00434338"/>
    <w:rsid w:val="0043601B"/>
    <w:rsid w:val="00442037"/>
    <w:rsid w:val="004449A1"/>
    <w:rsid w:val="0044517E"/>
    <w:rsid w:val="00445393"/>
    <w:rsid w:val="004457D8"/>
    <w:rsid w:val="004470A8"/>
    <w:rsid w:val="0045580E"/>
    <w:rsid w:val="00455BE3"/>
    <w:rsid w:val="00456C44"/>
    <w:rsid w:val="004574F6"/>
    <w:rsid w:val="00457E27"/>
    <w:rsid w:val="004606D4"/>
    <w:rsid w:val="004626D5"/>
    <w:rsid w:val="00463D68"/>
    <w:rsid w:val="00466535"/>
    <w:rsid w:val="00467033"/>
    <w:rsid w:val="004706B9"/>
    <w:rsid w:val="004735B0"/>
    <w:rsid w:val="0047772E"/>
    <w:rsid w:val="00477A18"/>
    <w:rsid w:val="00480F13"/>
    <w:rsid w:val="00481A17"/>
    <w:rsid w:val="004845BA"/>
    <w:rsid w:val="004860E6"/>
    <w:rsid w:val="00486947"/>
    <w:rsid w:val="00491852"/>
    <w:rsid w:val="00493B2D"/>
    <w:rsid w:val="00496381"/>
    <w:rsid w:val="004964FC"/>
    <w:rsid w:val="004A095B"/>
    <w:rsid w:val="004A61CF"/>
    <w:rsid w:val="004A6A34"/>
    <w:rsid w:val="004A7788"/>
    <w:rsid w:val="004B064B"/>
    <w:rsid w:val="004B0712"/>
    <w:rsid w:val="004B0E04"/>
    <w:rsid w:val="004B2579"/>
    <w:rsid w:val="004B3FFC"/>
    <w:rsid w:val="004B4355"/>
    <w:rsid w:val="004B5C1D"/>
    <w:rsid w:val="004B5CA0"/>
    <w:rsid w:val="004B7238"/>
    <w:rsid w:val="004B789F"/>
    <w:rsid w:val="004C1138"/>
    <w:rsid w:val="004C1E9D"/>
    <w:rsid w:val="004C43C5"/>
    <w:rsid w:val="004D2057"/>
    <w:rsid w:val="004D20C8"/>
    <w:rsid w:val="004D3EA6"/>
    <w:rsid w:val="004D4E61"/>
    <w:rsid w:val="004D545A"/>
    <w:rsid w:val="004D60D2"/>
    <w:rsid w:val="004D7CD6"/>
    <w:rsid w:val="004E2401"/>
    <w:rsid w:val="004E288B"/>
    <w:rsid w:val="004F03B7"/>
    <w:rsid w:val="004F43D1"/>
    <w:rsid w:val="004F4C5A"/>
    <w:rsid w:val="004F5585"/>
    <w:rsid w:val="004F6A09"/>
    <w:rsid w:val="004F7864"/>
    <w:rsid w:val="00502604"/>
    <w:rsid w:val="00503811"/>
    <w:rsid w:val="00504A24"/>
    <w:rsid w:val="005050CE"/>
    <w:rsid w:val="00507603"/>
    <w:rsid w:val="00507766"/>
    <w:rsid w:val="00514CC6"/>
    <w:rsid w:val="005150A7"/>
    <w:rsid w:val="0051654E"/>
    <w:rsid w:val="00517655"/>
    <w:rsid w:val="00517DE5"/>
    <w:rsid w:val="00520011"/>
    <w:rsid w:val="00520699"/>
    <w:rsid w:val="005219E4"/>
    <w:rsid w:val="00521E8A"/>
    <w:rsid w:val="00522F77"/>
    <w:rsid w:val="005262A3"/>
    <w:rsid w:val="00526B19"/>
    <w:rsid w:val="005273D9"/>
    <w:rsid w:val="005312EA"/>
    <w:rsid w:val="00531AAE"/>
    <w:rsid w:val="00535789"/>
    <w:rsid w:val="00535D59"/>
    <w:rsid w:val="00536CAF"/>
    <w:rsid w:val="00540191"/>
    <w:rsid w:val="0054019B"/>
    <w:rsid w:val="00540845"/>
    <w:rsid w:val="005428C9"/>
    <w:rsid w:val="005428DF"/>
    <w:rsid w:val="00544DC1"/>
    <w:rsid w:val="00544E08"/>
    <w:rsid w:val="00544F5A"/>
    <w:rsid w:val="00545411"/>
    <w:rsid w:val="00545AC5"/>
    <w:rsid w:val="00551CF2"/>
    <w:rsid w:val="00553710"/>
    <w:rsid w:val="00555AF1"/>
    <w:rsid w:val="0055668C"/>
    <w:rsid w:val="0056694D"/>
    <w:rsid w:val="00566B64"/>
    <w:rsid w:val="00566E7C"/>
    <w:rsid w:val="00567A2A"/>
    <w:rsid w:val="00570055"/>
    <w:rsid w:val="0057093B"/>
    <w:rsid w:val="0057103A"/>
    <w:rsid w:val="00571903"/>
    <w:rsid w:val="00572400"/>
    <w:rsid w:val="00572EFA"/>
    <w:rsid w:val="00574380"/>
    <w:rsid w:val="00575B9D"/>
    <w:rsid w:val="00575F8F"/>
    <w:rsid w:val="0057633A"/>
    <w:rsid w:val="0057739C"/>
    <w:rsid w:val="00581F28"/>
    <w:rsid w:val="0058248B"/>
    <w:rsid w:val="00587186"/>
    <w:rsid w:val="0059027D"/>
    <w:rsid w:val="00590474"/>
    <w:rsid w:val="00597399"/>
    <w:rsid w:val="005A2828"/>
    <w:rsid w:val="005A286F"/>
    <w:rsid w:val="005A313B"/>
    <w:rsid w:val="005A4BF2"/>
    <w:rsid w:val="005A4D50"/>
    <w:rsid w:val="005A68C9"/>
    <w:rsid w:val="005A792F"/>
    <w:rsid w:val="005B0551"/>
    <w:rsid w:val="005B0751"/>
    <w:rsid w:val="005B16C2"/>
    <w:rsid w:val="005B3B64"/>
    <w:rsid w:val="005B5991"/>
    <w:rsid w:val="005B603B"/>
    <w:rsid w:val="005B6A10"/>
    <w:rsid w:val="005C0099"/>
    <w:rsid w:val="005C3446"/>
    <w:rsid w:val="005C3E36"/>
    <w:rsid w:val="005C5D3B"/>
    <w:rsid w:val="005C635A"/>
    <w:rsid w:val="005C6738"/>
    <w:rsid w:val="005C726F"/>
    <w:rsid w:val="005C76F6"/>
    <w:rsid w:val="005D3AD1"/>
    <w:rsid w:val="005D47E2"/>
    <w:rsid w:val="005D6299"/>
    <w:rsid w:val="005D6982"/>
    <w:rsid w:val="005E1789"/>
    <w:rsid w:val="005E234E"/>
    <w:rsid w:val="005E2E6F"/>
    <w:rsid w:val="005E43F7"/>
    <w:rsid w:val="005E4411"/>
    <w:rsid w:val="005E60AB"/>
    <w:rsid w:val="005F1A33"/>
    <w:rsid w:val="005F293E"/>
    <w:rsid w:val="005F2C1C"/>
    <w:rsid w:val="005F324F"/>
    <w:rsid w:val="005F590E"/>
    <w:rsid w:val="005F7A33"/>
    <w:rsid w:val="00601990"/>
    <w:rsid w:val="006022EF"/>
    <w:rsid w:val="00603E6B"/>
    <w:rsid w:val="00604440"/>
    <w:rsid w:val="006047C6"/>
    <w:rsid w:val="006058A7"/>
    <w:rsid w:val="00606598"/>
    <w:rsid w:val="00606BCF"/>
    <w:rsid w:val="006072A5"/>
    <w:rsid w:val="0060775D"/>
    <w:rsid w:val="00607E7A"/>
    <w:rsid w:val="00612492"/>
    <w:rsid w:val="006129AE"/>
    <w:rsid w:val="00613D2B"/>
    <w:rsid w:val="00620ED6"/>
    <w:rsid w:val="00621812"/>
    <w:rsid w:val="0062304F"/>
    <w:rsid w:val="006242B2"/>
    <w:rsid w:val="0062440B"/>
    <w:rsid w:val="0062635E"/>
    <w:rsid w:val="00627614"/>
    <w:rsid w:val="00631860"/>
    <w:rsid w:val="006334EA"/>
    <w:rsid w:val="00633F08"/>
    <w:rsid w:val="00634B2C"/>
    <w:rsid w:val="00640A23"/>
    <w:rsid w:val="006412FC"/>
    <w:rsid w:val="0065077D"/>
    <w:rsid w:val="00650D1A"/>
    <w:rsid w:val="00651BD5"/>
    <w:rsid w:val="00654CF4"/>
    <w:rsid w:val="006566B5"/>
    <w:rsid w:val="0065789B"/>
    <w:rsid w:val="00660639"/>
    <w:rsid w:val="00660E8F"/>
    <w:rsid w:val="00661165"/>
    <w:rsid w:val="00661338"/>
    <w:rsid w:val="006662E2"/>
    <w:rsid w:val="006679D4"/>
    <w:rsid w:val="00670382"/>
    <w:rsid w:val="00671417"/>
    <w:rsid w:val="00672C83"/>
    <w:rsid w:val="0067316C"/>
    <w:rsid w:val="0068067E"/>
    <w:rsid w:val="006811C1"/>
    <w:rsid w:val="00683097"/>
    <w:rsid w:val="0068445D"/>
    <w:rsid w:val="00684579"/>
    <w:rsid w:val="00684CD5"/>
    <w:rsid w:val="0068531C"/>
    <w:rsid w:val="00686ADB"/>
    <w:rsid w:val="0069086B"/>
    <w:rsid w:val="00690A5A"/>
    <w:rsid w:val="00694D0C"/>
    <w:rsid w:val="006971AF"/>
    <w:rsid w:val="006A03E5"/>
    <w:rsid w:val="006A119F"/>
    <w:rsid w:val="006A4C4D"/>
    <w:rsid w:val="006B2351"/>
    <w:rsid w:val="006B2EDC"/>
    <w:rsid w:val="006B4134"/>
    <w:rsid w:val="006B4520"/>
    <w:rsid w:val="006B4ECF"/>
    <w:rsid w:val="006B5172"/>
    <w:rsid w:val="006C0727"/>
    <w:rsid w:val="006C3847"/>
    <w:rsid w:val="006C4206"/>
    <w:rsid w:val="006C51C0"/>
    <w:rsid w:val="006C5C59"/>
    <w:rsid w:val="006C5C5A"/>
    <w:rsid w:val="006C5CED"/>
    <w:rsid w:val="006C65A4"/>
    <w:rsid w:val="006C6A6B"/>
    <w:rsid w:val="006D0B65"/>
    <w:rsid w:val="006D68BC"/>
    <w:rsid w:val="006E0DC1"/>
    <w:rsid w:val="006E145F"/>
    <w:rsid w:val="006E345C"/>
    <w:rsid w:val="006E3CA3"/>
    <w:rsid w:val="006E463B"/>
    <w:rsid w:val="006E4F8E"/>
    <w:rsid w:val="006F1439"/>
    <w:rsid w:val="006F3CE7"/>
    <w:rsid w:val="006F5CDF"/>
    <w:rsid w:val="00700C9D"/>
    <w:rsid w:val="00701E12"/>
    <w:rsid w:val="007036B2"/>
    <w:rsid w:val="007042CE"/>
    <w:rsid w:val="007066E1"/>
    <w:rsid w:val="0070694C"/>
    <w:rsid w:val="0071062E"/>
    <w:rsid w:val="007116E5"/>
    <w:rsid w:val="00711A46"/>
    <w:rsid w:val="0071448B"/>
    <w:rsid w:val="007179B5"/>
    <w:rsid w:val="0072166F"/>
    <w:rsid w:val="007229DA"/>
    <w:rsid w:val="00723FAA"/>
    <w:rsid w:val="007268B8"/>
    <w:rsid w:val="00726A61"/>
    <w:rsid w:val="00726BCD"/>
    <w:rsid w:val="00726D1B"/>
    <w:rsid w:val="00730B82"/>
    <w:rsid w:val="007325CF"/>
    <w:rsid w:val="0073442C"/>
    <w:rsid w:val="00734735"/>
    <w:rsid w:val="00735E75"/>
    <w:rsid w:val="00735F18"/>
    <w:rsid w:val="00737CDB"/>
    <w:rsid w:val="007402F1"/>
    <w:rsid w:val="007409A6"/>
    <w:rsid w:val="00741439"/>
    <w:rsid w:val="007428F2"/>
    <w:rsid w:val="00744504"/>
    <w:rsid w:val="007452BB"/>
    <w:rsid w:val="00745E34"/>
    <w:rsid w:val="007464D8"/>
    <w:rsid w:val="007474F1"/>
    <w:rsid w:val="00747E61"/>
    <w:rsid w:val="0075120E"/>
    <w:rsid w:val="0075549A"/>
    <w:rsid w:val="007579C1"/>
    <w:rsid w:val="00761673"/>
    <w:rsid w:val="007623F3"/>
    <w:rsid w:val="00762AF5"/>
    <w:rsid w:val="007639A8"/>
    <w:rsid w:val="00763A25"/>
    <w:rsid w:val="00765DCB"/>
    <w:rsid w:val="00767736"/>
    <w:rsid w:val="007677F4"/>
    <w:rsid w:val="007679E2"/>
    <w:rsid w:val="00770184"/>
    <w:rsid w:val="00770572"/>
    <w:rsid w:val="0077128A"/>
    <w:rsid w:val="00772004"/>
    <w:rsid w:val="0077212C"/>
    <w:rsid w:val="007746C8"/>
    <w:rsid w:val="007753BB"/>
    <w:rsid w:val="00781106"/>
    <w:rsid w:val="007812CD"/>
    <w:rsid w:val="00781626"/>
    <w:rsid w:val="00781926"/>
    <w:rsid w:val="00781B93"/>
    <w:rsid w:val="0078325D"/>
    <w:rsid w:val="007839AF"/>
    <w:rsid w:val="00783D3B"/>
    <w:rsid w:val="00784774"/>
    <w:rsid w:val="00787256"/>
    <w:rsid w:val="00797164"/>
    <w:rsid w:val="007A1480"/>
    <w:rsid w:val="007A2489"/>
    <w:rsid w:val="007B4166"/>
    <w:rsid w:val="007B41D3"/>
    <w:rsid w:val="007B4AA4"/>
    <w:rsid w:val="007B5761"/>
    <w:rsid w:val="007C35EF"/>
    <w:rsid w:val="007D1F16"/>
    <w:rsid w:val="007E09A1"/>
    <w:rsid w:val="007E1669"/>
    <w:rsid w:val="007E2F0D"/>
    <w:rsid w:val="007E4F3D"/>
    <w:rsid w:val="007F0DD2"/>
    <w:rsid w:val="007F1518"/>
    <w:rsid w:val="007F183F"/>
    <w:rsid w:val="007F2261"/>
    <w:rsid w:val="007F3398"/>
    <w:rsid w:val="007F478D"/>
    <w:rsid w:val="007F479D"/>
    <w:rsid w:val="007F523C"/>
    <w:rsid w:val="007F77C8"/>
    <w:rsid w:val="007F7FE0"/>
    <w:rsid w:val="00800707"/>
    <w:rsid w:val="008018B3"/>
    <w:rsid w:val="00803F5B"/>
    <w:rsid w:val="0080424B"/>
    <w:rsid w:val="00804643"/>
    <w:rsid w:val="008108FC"/>
    <w:rsid w:val="00812286"/>
    <w:rsid w:val="0081586E"/>
    <w:rsid w:val="0081698C"/>
    <w:rsid w:val="00820BFD"/>
    <w:rsid w:val="00822DAF"/>
    <w:rsid w:val="00823139"/>
    <w:rsid w:val="0082476B"/>
    <w:rsid w:val="008249EF"/>
    <w:rsid w:val="008261AA"/>
    <w:rsid w:val="008265D0"/>
    <w:rsid w:val="0082771E"/>
    <w:rsid w:val="00830210"/>
    <w:rsid w:val="0083161D"/>
    <w:rsid w:val="00840E05"/>
    <w:rsid w:val="0084584C"/>
    <w:rsid w:val="00845F30"/>
    <w:rsid w:val="00846B16"/>
    <w:rsid w:val="00846E26"/>
    <w:rsid w:val="00847DFE"/>
    <w:rsid w:val="0085159B"/>
    <w:rsid w:val="00855605"/>
    <w:rsid w:val="008561E0"/>
    <w:rsid w:val="008638FA"/>
    <w:rsid w:val="00864025"/>
    <w:rsid w:val="00864181"/>
    <w:rsid w:val="0086590F"/>
    <w:rsid w:val="00866471"/>
    <w:rsid w:val="00870919"/>
    <w:rsid w:val="008720E7"/>
    <w:rsid w:val="008722E9"/>
    <w:rsid w:val="00872653"/>
    <w:rsid w:val="00873963"/>
    <w:rsid w:val="00873EC7"/>
    <w:rsid w:val="00875044"/>
    <w:rsid w:val="008805A8"/>
    <w:rsid w:val="00880769"/>
    <w:rsid w:val="00880FF6"/>
    <w:rsid w:val="008819E7"/>
    <w:rsid w:val="00881DA1"/>
    <w:rsid w:val="00884A54"/>
    <w:rsid w:val="00885E22"/>
    <w:rsid w:val="0088620A"/>
    <w:rsid w:val="00886D5D"/>
    <w:rsid w:val="00887365"/>
    <w:rsid w:val="0088749F"/>
    <w:rsid w:val="00887E21"/>
    <w:rsid w:val="00890995"/>
    <w:rsid w:val="00891704"/>
    <w:rsid w:val="00891FBB"/>
    <w:rsid w:val="00892061"/>
    <w:rsid w:val="008920C7"/>
    <w:rsid w:val="00892177"/>
    <w:rsid w:val="0089296A"/>
    <w:rsid w:val="00894980"/>
    <w:rsid w:val="008962D4"/>
    <w:rsid w:val="008964BA"/>
    <w:rsid w:val="00897202"/>
    <w:rsid w:val="00897D9B"/>
    <w:rsid w:val="00897E08"/>
    <w:rsid w:val="008A1DA2"/>
    <w:rsid w:val="008A2143"/>
    <w:rsid w:val="008A44D0"/>
    <w:rsid w:val="008A4ADE"/>
    <w:rsid w:val="008A5C23"/>
    <w:rsid w:val="008A7329"/>
    <w:rsid w:val="008B00E3"/>
    <w:rsid w:val="008B02B8"/>
    <w:rsid w:val="008B0B8C"/>
    <w:rsid w:val="008B17E7"/>
    <w:rsid w:val="008B33E3"/>
    <w:rsid w:val="008B377B"/>
    <w:rsid w:val="008B4A10"/>
    <w:rsid w:val="008B586F"/>
    <w:rsid w:val="008B75F5"/>
    <w:rsid w:val="008C0021"/>
    <w:rsid w:val="008C12E9"/>
    <w:rsid w:val="008C142C"/>
    <w:rsid w:val="008C1FA8"/>
    <w:rsid w:val="008C26E3"/>
    <w:rsid w:val="008C3AD4"/>
    <w:rsid w:val="008C3C43"/>
    <w:rsid w:val="008C6F0E"/>
    <w:rsid w:val="008C6FA3"/>
    <w:rsid w:val="008C7301"/>
    <w:rsid w:val="008D028C"/>
    <w:rsid w:val="008D0AC4"/>
    <w:rsid w:val="008D181C"/>
    <w:rsid w:val="008D1C74"/>
    <w:rsid w:val="008D40B4"/>
    <w:rsid w:val="008D605F"/>
    <w:rsid w:val="008D7368"/>
    <w:rsid w:val="008E13C1"/>
    <w:rsid w:val="008E15BB"/>
    <w:rsid w:val="008E237D"/>
    <w:rsid w:val="008E32B6"/>
    <w:rsid w:val="008E527C"/>
    <w:rsid w:val="008E6C36"/>
    <w:rsid w:val="008E762E"/>
    <w:rsid w:val="008F0419"/>
    <w:rsid w:val="008F1D35"/>
    <w:rsid w:val="008F2AF1"/>
    <w:rsid w:val="008F2FA0"/>
    <w:rsid w:val="008F6BEB"/>
    <w:rsid w:val="008F7A67"/>
    <w:rsid w:val="00900D48"/>
    <w:rsid w:val="00900E3F"/>
    <w:rsid w:val="00904F83"/>
    <w:rsid w:val="0090574F"/>
    <w:rsid w:val="00906AF7"/>
    <w:rsid w:val="00907A68"/>
    <w:rsid w:val="00907F41"/>
    <w:rsid w:val="00910DDB"/>
    <w:rsid w:val="0091136A"/>
    <w:rsid w:val="009113A1"/>
    <w:rsid w:val="009113D4"/>
    <w:rsid w:val="00911F95"/>
    <w:rsid w:val="009125C5"/>
    <w:rsid w:val="0091421B"/>
    <w:rsid w:val="00914C93"/>
    <w:rsid w:val="00915141"/>
    <w:rsid w:val="009160DE"/>
    <w:rsid w:val="00916A00"/>
    <w:rsid w:val="00917D6C"/>
    <w:rsid w:val="00920707"/>
    <w:rsid w:val="0092092D"/>
    <w:rsid w:val="009219CC"/>
    <w:rsid w:val="0092306C"/>
    <w:rsid w:val="00924C9E"/>
    <w:rsid w:val="00924FA7"/>
    <w:rsid w:val="00927490"/>
    <w:rsid w:val="00931C7D"/>
    <w:rsid w:val="009322E6"/>
    <w:rsid w:val="00932F20"/>
    <w:rsid w:val="00934319"/>
    <w:rsid w:val="00934988"/>
    <w:rsid w:val="00934B9F"/>
    <w:rsid w:val="00935478"/>
    <w:rsid w:val="00936572"/>
    <w:rsid w:val="00937130"/>
    <w:rsid w:val="009401A7"/>
    <w:rsid w:val="009410D1"/>
    <w:rsid w:val="00941C1A"/>
    <w:rsid w:val="00945A48"/>
    <w:rsid w:val="0094663B"/>
    <w:rsid w:val="0094697D"/>
    <w:rsid w:val="00946E95"/>
    <w:rsid w:val="009470C1"/>
    <w:rsid w:val="0094774C"/>
    <w:rsid w:val="00947CB5"/>
    <w:rsid w:val="00950EE1"/>
    <w:rsid w:val="009534E8"/>
    <w:rsid w:val="009544AE"/>
    <w:rsid w:val="0095544C"/>
    <w:rsid w:val="00956422"/>
    <w:rsid w:val="00957C1E"/>
    <w:rsid w:val="00962399"/>
    <w:rsid w:val="0096333B"/>
    <w:rsid w:val="00967A41"/>
    <w:rsid w:val="00967BF9"/>
    <w:rsid w:val="0097082E"/>
    <w:rsid w:val="00971C20"/>
    <w:rsid w:val="00972356"/>
    <w:rsid w:val="00973161"/>
    <w:rsid w:val="00976164"/>
    <w:rsid w:val="00981065"/>
    <w:rsid w:val="009826C8"/>
    <w:rsid w:val="00985343"/>
    <w:rsid w:val="00986F9F"/>
    <w:rsid w:val="00987C0C"/>
    <w:rsid w:val="009907DB"/>
    <w:rsid w:val="009920BC"/>
    <w:rsid w:val="00992F3C"/>
    <w:rsid w:val="00993A96"/>
    <w:rsid w:val="009A1AB5"/>
    <w:rsid w:val="009A3E86"/>
    <w:rsid w:val="009A5CDD"/>
    <w:rsid w:val="009A69BD"/>
    <w:rsid w:val="009B15BC"/>
    <w:rsid w:val="009B46BC"/>
    <w:rsid w:val="009B54A9"/>
    <w:rsid w:val="009B5980"/>
    <w:rsid w:val="009B59CC"/>
    <w:rsid w:val="009B6084"/>
    <w:rsid w:val="009B62FD"/>
    <w:rsid w:val="009C1596"/>
    <w:rsid w:val="009C1E10"/>
    <w:rsid w:val="009C3299"/>
    <w:rsid w:val="009C3EB7"/>
    <w:rsid w:val="009C5680"/>
    <w:rsid w:val="009C5913"/>
    <w:rsid w:val="009C7046"/>
    <w:rsid w:val="009D36BC"/>
    <w:rsid w:val="009D573D"/>
    <w:rsid w:val="009D6DEC"/>
    <w:rsid w:val="009D6FC7"/>
    <w:rsid w:val="009D7A58"/>
    <w:rsid w:val="009E0164"/>
    <w:rsid w:val="009E1BEB"/>
    <w:rsid w:val="009E541B"/>
    <w:rsid w:val="009E6085"/>
    <w:rsid w:val="009E69FF"/>
    <w:rsid w:val="009E788A"/>
    <w:rsid w:val="009F0186"/>
    <w:rsid w:val="009F09E7"/>
    <w:rsid w:val="009F2FBC"/>
    <w:rsid w:val="009F4475"/>
    <w:rsid w:val="009F466A"/>
    <w:rsid w:val="009F75DC"/>
    <w:rsid w:val="00A015BA"/>
    <w:rsid w:val="00A02A6C"/>
    <w:rsid w:val="00A03128"/>
    <w:rsid w:val="00A03F49"/>
    <w:rsid w:val="00A05850"/>
    <w:rsid w:val="00A07F61"/>
    <w:rsid w:val="00A1067F"/>
    <w:rsid w:val="00A106E0"/>
    <w:rsid w:val="00A1180E"/>
    <w:rsid w:val="00A13839"/>
    <w:rsid w:val="00A2020F"/>
    <w:rsid w:val="00A209EE"/>
    <w:rsid w:val="00A21DDE"/>
    <w:rsid w:val="00A2318E"/>
    <w:rsid w:val="00A236B1"/>
    <w:rsid w:val="00A24A61"/>
    <w:rsid w:val="00A27360"/>
    <w:rsid w:val="00A273A9"/>
    <w:rsid w:val="00A27C94"/>
    <w:rsid w:val="00A27E89"/>
    <w:rsid w:val="00A309CC"/>
    <w:rsid w:val="00A31B7D"/>
    <w:rsid w:val="00A340B4"/>
    <w:rsid w:val="00A351FD"/>
    <w:rsid w:val="00A37855"/>
    <w:rsid w:val="00A40B83"/>
    <w:rsid w:val="00A4350D"/>
    <w:rsid w:val="00A4360E"/>
    <w:rsid w:val="00A509D5"/>
    <w:rsid w:val="00A50B18"/>
    <w:rsid w:val="00A54847"/>
    <w:rsid w:val="00A5624B"/>
    <w:rsid w:val="00A568FA"/>
    <w:rsid w:val="00A56B49"/>
    <w:rsid w:val="00A57855"/>
    <w:rsid w:val="00A60CBA"/>
    <w:rsid w:val="00A649F6"/>
    <w:rsid w:val="00A64F38"/>
    <w:rsid w:val="00A678AD"/>
    <w:rsid w:val="00A71C38"/>
    <w:rsid w:val="00A75001"/>
    <w:rsid w:val="00A7552B"/>
    <w:rsid w:val="00A7644E"/>
    <w:rsid w:val="00A76C5D"/>
    <w:rsid w:val="00A77761"/>
    <w:rsid w:val="00A8144B"/>
    <w:rsid w:val="00A8252B"/>
    <w:rsid w:val="00A82B42"/>
    <w:rsid w:val="00A83EB8"/>
    <w:rsid w:val="00A840C3"/>
    <w:rsid w:val="00A85F7B"/>
    <w:rsid w:val="00A87630"/>
    <w:rsid w:val="00A90837"/>
    <w:rsid w:val="00A90E13"/>
    <w:rsid w:val="00A90F5A"/>
    <w:rsid w:val="00A9288F"/>
    <w:rsid w:val="00A9318D"/>
    <w:rsid w:val="00A95CE1"/>
    <w:rsid w:val="00A96002"/>
    <w:rsid w:val="00A96B67"/>
    <w:rsid w:val="00AA0D59"/>
    <w:rsid w:val="00AA108B"/>
    <w:rsid w:val="00AA25FC"/>
    <w:rsid w:val="00AA427C"/>
    <w:rsid w:val="00AA5786"/>
    <w:rsid w:val="00AA637A"/>
    <w:rsid w:val="00AB0329"/>
    <w:rsid w:val="00AB167C"/>
    <w:rsid w:val="00AC1FDF"/>
    <w:rsid w:val="00AC37C2"/>
    <w:rsid w:val="00AC5344"/>
    <w:rsid w:val="00AC601B"/>
    <w:rsid w:val="00AC624C"/>
    <w:rsid w:val="00AC6F11"/>
    <w:rsid w:val="00AC7A76"/>
    <w:rsid w:val="00AD17A5"/>
    <w:rsid w:val="00AD27F9"/>
    <w:rsid w:val="00AD29CB"/>
    <w:rsid w:val="00AD3547"/>
    <w:rsid w:val="00AD4808"/>
    <w:rsid w:val="00AD55B5"/>
    <w:rsid w:val="00AE15F0"/>
    <w:rsid w:val="00AE2BBD"/>
    <w:rsid w:val="00AE78E8"/>
    <w:rsid w:val="00AF157E"/>
    <w:rsid w:val="00AF18A7"/>
    <w:rsid w:val="00AF3807"/>
    <w:rsid w:val="00AF5767"/>
    <w:rsid w:val="00AF5ADE"/>
    <w:rsid w:val="00AF63EB"/>
    <w:rsid w:val="00AF6BE3"/>
    <w:rsid w:val="00B00340"/>
    <w:rsid w:val="00B015DE"/>
    <w:rsid w:val="00B017C1"/>
    <w:rsid w:val="00B04889"/>
    <w:rsid w:val="00B04A02"/>
    <w:rsid w:val="00B04ACE"/>
    <w:rsid w:val="00B04CDA"/>
    <w:rsid w:val="00B05B18"/>
    <w:rsid w:val="00B05C15"/>
    <w:rsid w:val="00B066C9"/>
    <w:rsid w:val="00B06706"/>
    <w:rsid w:val="00B07CA1"/>
    <w:rsid w:val="00B13044"/>
    <w:rsid w:val="00B14BD9"/>
    <w:rsid w:val="00B15146"/>
    <w:rsid w:val="00B20EE2"/>
    <w:rsid w:val="00B23E7C"/>
    <w:rsid w:val="00B2555C"/>
    <w:rsid w:val="00B25ADA"/>
    <w:rsid w:val="00B264C6"/>
    <w:rsid w:val="00B30FE1"/>
    <w:rsid w:val="00B33A67"/>
    <w:rsid w:val="00B3452D"/>
    <w:rsid w:val="00B34F3D"/>
    <w:rsid w:val="00B3638F"/>
    <w:rsid w:val="00B36C0D"/>
    <w:rsid w:val="00B3728C"/>
    <w:rsid w:val="00B3745C"/>
    <w:rsid w:val="00B405C3"/>
    <w:rsid w:val="00B4432B"/>
    <w:rsid w:val="00B445F9"/>
    <w:rsid w:val="00B511E1"/>
    <w:rsid w:val="00B539E2"/>
    <w:rsid w:val="00B53B84"/>
    <w:rsid w:val="00B5483B"/>
    <w:rsid w:val="00B54FB5"/>
    <w:rsid w:val="00B60C25"/>
    <w:rsid w:val="00B6251A"/>
    <w:rsid w:val="00B636B7"/>
    <w:rsid w:val="00B65D19"/>
    <w:rsid w:val="00B67051"/>
    <w:rsid w:val="00B6738D"/>
    <w:rsid w:val="00B67618"/>
    <w:rsid w:val="00B67B18"/>
    <w:rsid w:val="00B708C8"/>
    <w:rsid w:val="00B721EE"/>
    <w:rsid w:val="00B73801"/>
    <w:rsid w:val="00B73FA0"/>
    <w:rsid w:val="00B750B2"/>
    <w:rsid w:val="00B754E2"/>
    <w:rsid w:val="00B7775E"/>
    <w:rsid w:val="00B8027C"/>
    <w:rsid w:val="00B8194B"/>
    <w:rsid w:val="00B81A20"/>
    <w:rsid w:val="00B82B4B"/>
    <w:rsid w:val="00B8348F"/>
    <w:rsid w:val="00B92D40"/>
    <w:rsid w:val="00B94BB5"/>
    <w:rsid w:val="00B977E8"/>
    <w:rsid w:val="00BA032D"/>
    <w:rsid w:val="00BA1FF2"/>
    <w:rsid w:val="00BA3BFA"/>
    <w:rsid w:val="00BB0477"/>
    <w:rsid w:val="00BB134C"/>
    <w:rsid w:val="00BB23C0"/>
    <w:rsid w:val="00BB334C"/>
    <w:rsid w:val="00BB33EC"/>
    <w:rsid w:val="00BB501C"/>
    <w:rsid w:val="00BB5733"/>
    <w:rsid w:val="00BB6732"/>
    <w:rsid w:val="00BC06E2"/>
    <w:rsid w:val="00BC0B84"/>
    <w:rsid w:val="00BC0CB4"/>
    <w:rsid w:val="00BC23D5"/>
    <w:rsid w:val="00BC2B0F"/>
    <w:rsid w:val="00BC5258"/>
    <w:rsid w:val="00BC5F5F"/>
    <w:rsid w:val="00BC6446"/>
    <w:rsid w:val="00BC6BEB"/>
    <w:rsid w:val="00BC6C89"/>
    <w:rsid w:val="00BD2820"/>
    <w:rsid w:val="00BD5A83"/>
    <w:rsid w:val="00BD683F"/>
    <w:rsid w:val="00BD72AC"/>
    <w:rsid w:val="00BE17FD"/>
    <w:rsid w:val="00BE1BF6"/>
    <w:rsid w:val="00BE2381"/>
    <w:rsid w:val="00BE36A3"/>
    <w:rsid w:val="00BE574D"/>
    <w:rsid w:val="00BE64DF"/>
    <w:rsid w:val="00BE68C2"/>
    <w:rsid w:val="00BF234E"/>
    <w:rsid w:val="00BF2AE7"/>
    <w:rsid w:val="00BF38B7"/>
    <w:rsid w:val="00BF43B0"/>
    <w:rsid w:val="00BF5813"/>
    <w:rsid w:val="00BF7A79"/>
    <w:rsid w:val="00C00CE0"/>
    <w:rsid w:val="00C0117C"/>
    <w:rsid w:val="00C011EC"/>
    <w:rsid w:val="00C0250C"/>
    <w:rsid w:val="00C02D0F"/>
    <w:rsid w:val="00C05C8E"/>
    <w:rsid w:val="00C06A9D"/>
    <w:rsid w:val="00C07CAD"/>
    <w:rsid w:val="00C1162A"/>
    <w:rsid w:val="00C11CC3"/>
    <w:rsid w:val="00C13B94"/>
    <w:rsid w:val="00C14E82"/>
    <w:rsid w:val="00C2170C"/>
    <w:rsid w:val="00C23C31"/>
    <w:rsid w:val="00C24C40"/>
    <w:rsid w:val="00C254B0"/>
    <w:rsid w:val="00C26467"/>
    <w:rsid w:val="00C26A28"/>
    <w:rsid w:val="00C26E54"/>
    <w:rsid w:val="00C26F6B"/>
    <w:rsid w:val="00C27963"/>
    <w:rsid w:val="00C31113"/>
    <w:rsid w:val="00C31F71"/>
    <w:rsid w:val="00C323A8"/>
    <w:rsid w:val="00C35232"/>
    <w:rsid w:val="00C35A69"/>
    <w:rsid w:val="00C36A2B"/>
    <w:rsid w:val="00C41AC5"/>
    <w:rsid w:val="00C4298A"/>
    <w:rsid w:val="00C44E26"/>
    <w:rsid w:val="00C47695"/>
    <w:rsid w:val="00C47E9E"/>
    <w:rsid w:val="00C50407"/>
    <w:rsid w:val="00C526B0"/>
    <w:rsid w:val="00C529D8"/>
    <w:rsid w:val="00C53381"/>
    <w:rsid w:val="00C60223"/>
    <w:rsid w:val="00C6046D"/>
    <w:rsid w:val="00C6149E"/>
    <w:rsid w:val="00C621E4"/>
    <w:rsid w:val="00C6464A"/>
    <w:rsid w:val="00C64BAF"/>
    <w:rsid w:val="00C65DB7"/>
    <w:rsid w:val="00C66411"/>
    <w:rsid w:val="00C66E67"/>
    <w:rsid w:val="00C71B92"/>
    <w:rsid w:val="00C71FD5"/>
    <w:rsid w:val="00C7245D"/>
    <w:rsid w:val="00C7261D"/>
    <w:rsid w:val="00C7429B"/>
    <w:rsid w:val="00C74AAC"/>
    <w:rsid w:val="00C76566"/>
    <w:rsid w:val="00C7709B"/>
    <w:rsid w:val="00C77769"/>
    <w:rsid w:val="00C80364"/>
    <w:rsid w:val="00C80AFD"/>
    <w:rsid w:val="00C82874"/>
    <w:rsid w:val="00C82D68"/>
    <w:rsid w:val="00C82DF1"/>
    <w:rsid w:val="00C8388E"/>
    <w:rsid w:val="00C83C80"/>
    <w:rsid w:val="00C83C9E"/>
    <w:rsid w:val="00C85268"/>
    <w:rsid w:val="00C85306"/>
    <w:rsid w:val="00C8548C"/>
    <w:rsid w:val="00C871AB"/>
    <w:rsid w:val="00C9144E"/>
    <w:rsid w:val="00C92416"/>
    <w:rsid w:val="00C96595"/>
    <w:rsid w:val="00C9781F"/>
    <w:rsid w:val="00CA09B2"/>
    <w:rsid w:val="00CA24EA"/>
    <w:rsid w:val="00CA2E8C"/>
    <w:rsid w:val="00CA2ED7"/>
    <w:rsid w:val="00CA34FE"/>
    <w:rsid w:val="00CA3E68"/>
    <w:rsid w:val="00CA56E4"/>
    <w:rsid w:val="00CA7465"/>
    <w:rsid w:val="00CB66DD"/>
    <w:rsid w:val="00CB7B38"/>
    <w:rsid w:val="00CC126D"/>
    <w:rsid w:val="00CC14C0"/>
    <w:rsid w:val="00CC1734"/>
    <w:rsid w:val="00CC1C9C"/>
    <w:rsid w:val="00CC288A"/>
    <w:rsid w:val="00CC3119"/>
    <w:rsid w:val="00CC3777"/>
    <w:rsid w:val="00CC3AF3"/>
    <w:rsid w:val="00CC495C"/>
    <w:rsid w:val="00CD13C1"/>
    <w:rsid w:val="00CD161B"/>
    <w:rsid w:val="00CD1C94"/>
    <w:rsid w:val="00CD4817"/>
    <w:rsid w:val="00CD6EA5"/>
    <w:rsid w:val="00CD7D86"/>
    <w:rsid w:val="00CE14AF"/>
    <w:rsid w:val="00CE1FB9"/>
    <w:rsid w:val="00CE2147"/>
    <w:rsid w:val="00CE2B68"/>
    <w:rsid w:val="00CE4000"/>
    <w:rsid w:val="00CE479E"/>
    <w:rsid w:val="00CE4B09"/>
    <w:rsid w:val="00CE7502"/>
    <w:rsid w:val="00CF3BE8"/>
    <w:rsid w:val="00CF4E79"/>
    <w:rsid w:val="00CF7093"/>
    <w:rsid w:val="00CF7B39"/>
    <w:rsid w:val="00D001B6"/>
    <w:rsid w:val="00D00D5B"/>
    <w:rsid w:val="00D00D5C"/>
    <w:rsid w:val="00D0191E"/>
    <w:rsid w:val="00D02DC0"/>
    <w:rsid w:val="00D030B9"/>
    <w:rsid w:val="00D06475"/>
    <w:rsid w:val="00D06B44"/>
    <w:rsid w:val="00D07F90"/>
    <w:rsid w:val="00D10D91"/>
    <w:rsid w:val="00D138BB"/>
    <w:rsid w:val="00D1630E"/>
    <w:rsid w:val="00D17840"/>
    <w:rsid w:val="00D20078"/>
    <w:rsid w:val="00D20BFB"/>
    <w:rsid w:val="00D236DA"/>
    <w:rsid w:val="00D250B8"/>
    <w:rsid w:val="00D25A3D"/>
    <w:rsid w:val="00D302B2"/>
    <w:rsid w:val="00D32617"/>
    <w:rsid w:val="00D32C4E"/>
    <w:rsid w:val="00D32F06"/>
    <w:rsid w:val="00D33540"/>
    <w:rsid w:val="00D35AC3"/>
    <w:rsid w:val="00D41ACF"/>
    <w:rsid w:val="00D42A77"/>
    <w:rsid w:val="00D435C2"/>
    <w:rsid w:val="00D43BA3"/>
    <w:rsid w:val="00D44CC5"/>
    <w:rsid w:val="00D45E25"/>
    <w:rsid w:val="00D46266"/>
    <w:rsid w:val="00D46D69"/>
    <w:rsid w:val="00D4722B"/>
    <w:rsid w:val="00D47D23"/>
    <w:rsid w:val="00D517A4"/>
    <w:rsid w:val="00D52682"/>
    <w:rsid w:val="00D53290"/>
    <w:rsid w:val="00D56215"/>
    <w:rsid w:val="00D5672B"/>
    <w:rsid w:val="00D62A31"/>
    <w:rsid w:val="00D62ADC"/>
    <w:rsid w:val="00D6353B"/>
    <w:rsid w:val="00D63A4D"/>
    <w:rsid w:val="00D63A50"/>
    <w:rsid w:val="00D640E8"/>
    <w:rsid w:val="00D64434"/>
    <w:rsid w:val="00D66832"/>
    <w:rsid w:val="00D74DE7"/>
    <w:rsid w:val="00D766C0"/>
    <w:rsid w:val="00D83269"/>
    <w:rsid w:val="00D85AE1"/>
    <w:rsid w:val="00D913E5"/>
    <w:rsid w:val="00D9140C"/>
    <w:rsid w:val="00D91DEF"/>
    <w:rsid w:val="00D92706"/>
    <w:rsid w:val="00D9289C"/>
    <w:rsid w:val="00D9487F"/>
    <w:rsid w:val="00DA7364"/>
    <w:rsid w:val="00DA7B73"/>
    <w:rsid w:val="00DA7EB6"/>
    <w:rsid w:val="00DB0BD3"/>
    <w:rsid w:val="00DB0E2F"/>
    <w:rsid w:val="00DB199F"/>
    <w:rsid w:val="00DB227D"/>
    <w:rsid w:val="00DB37A2"/>
    <w:rsid w:val="00DB3B75"/>
    <w:rsid w:val="00DB4070"/>
    <w:rsid w:val="00DB5A7B"/>
    <w:rsid w:val="00DB5FB4"/>
    <w:rsid w:val="00DC0545"/>
    <w:rsid w:val="00DC054F"/>
    <w:rsid w:val="00DC5172"/>
    <w:rsid w:val="00DC571C"/>
    <w:rsid w:val="00DC5A7B"/>
    <w:rsid w:val="00DC7654"/>
    <w:rsid w:val="00DC798B"/>
    <w:rsid w:val="00DD0BBE"/>
    <w:rsid w:val="00DD1F99"/>
    <w:rsid w:val="00DD2688"/>
    <w:rsid w:val="00DE4434"/>
    <w:rsid w:val="00DE4911"/>
    <w:rsid w:val="00DE5D7E"/>
    <w:rsid w:val="00DF12C7"/>
    <w:rsid w:val="00DF131B"/>
    <w:rsid w:val="00DF16D0"/>
    <w:rsid w:val="00DF2D87"/>
    <w:rsid w:val="00DF396E"/>
    <w:rsid w:val="00DF45E4"/>
    <w:rsid w:val="00DF55ED"/>
    <w:rsid w:val="00DF6644"/>
    <w:rsid w:val="00DF6C47"/>
    <w:rsid w:val="00E010B5"/>
    <w:rsid w:val="00E025D1"/>
    <w:rsid w:val="00E0429B"/>
    <w:rsid w:val="00E04654"/>
    <w:rsid w:val="00E06193"/>
    <w:rsid w:val="00E07510"/>
    <w:rsid w:val="00E100AF"/>
    <w:rsid w:val="00E11106"/>
    <w:rsid w:val="00E131C5"/>
    <w:rsid w:val="00E13911"/>
    <w:rsid w:val="00E155FA"/>
    <w:rsid w:val="00E17C25"/>
    <w:rsid w:val="00E217DD"/>
    <w:rsid w:val="00E2336D"/>
    <w:rsid w:val="00E23ACB"/>
    <w:rsid w:val="00E23B72"/>
    <w:rsid w:val="00E23DBF"/>
    <w:rsid w:val="00E272E9"/>
    <w:rsid w:val="00E30668"/>
    <w:rsid w:val="00E33FB6"/>
    <w:rsid w:val="00E36D91"/>
    <w:rsid w:val="00E404DE"/>
    <w:rsid w:val="00E4067B"/>
    <w:rsid w:val="00E412A3"/>
    <w:rsid w:val="00E43811"/>
    <w:rsid w:val="00E45EB1"/>
    <w:rsid w:val="00E461E9"/>
    <w:rsid w:val="00E52349"/>
    <w:rsid w:val="00E62D46"/>
    <w:rsid w:val="00E65FA6"/>
    <w:rsid w:val="00E67456"/>
    <w:rsid w:val="00E70632"/>
    <w:rsid w:val="00E73DF4"/>
    <w:rsid w:val="00E7425A"/>
    <w:rsid w:val="00E75303"/>
    <w:rsid w:val="00E75A83"/>
    <w:rsid w:val="00E76063"/>
    <w:rsid w:val="00E76E5D"/>
    <w:rsid w:val="00E77ECF"/>
    <w:rsid w:val="00E81DD2"/>
    <w:rsid w:val="00E91053"/>
    <w:rsid w:val="00E910DE"/>
    <w:rsid w:val="00E91C50"/>
    <w:rsid w:val="00E93B48"/>
    <w:rsid w:val="00E96122"/>
    <w:rsid w:val="00E96FEE"/>
    <w:rsid w:val="00EA0C59"/>
    <w:rsid w:val="00EA1E7F"/>
    <w:rsid w:val="00EA2093"/>
    <w:rsid w:val="00EA274F"/>
    <w:rsid w:val="00EA2DB9"/>
    <w:rsid w:val="00EA31A0"/>
    <w:rsid w:val="00EA4B0F"/>
    <w:rsid w:val="00EA502C"/>
    <w:rsid w:val="00EA5A88"/>
    <w:rsid w:val="00EA61F2"/>
    <w:rsid w:val="00EA624E"/>
    <w:rsid w:val="00EA7420"/>
    <w:rsid w:val="00EB04C2"/>
    <w:rsid w:val="00EB05CA"/>
    <w:rsid w:val="00EB181A"/>
    <w:rsid w:val="00EB1AB4"/>
    <w:rsid w:val="00EB223A"/>
    <w:rsid w:val="00EB22CF"/>
    <w:rsid w:val="00EB46B3"/>
    <w:rsid w:val="00EC10C1"/>
    <w:rsid w:val="00EC24B4"/>
    <w:rsid w:val="00EC2784"/>
    <w:rsid w:val="00EC2F6E"/>
    <w:rsid w:val="00EC3903"/>
    <w:rsid w:val="00ED07A1"/>
    <w:rsid w:val="00ED1642"/>
    <w:rsid w:val="00ED3185"/>
    <w:rsid w:val="00ED35E3"/>
    <w:rsid w:val="00ED5164"/>
    <w:rsid w:val="00ED7B90"/>
    <w:rsid w:val="00ED7E5F"/>
    <w:rsid w:val="00EE1613"/>
    <w:rsid w:val="00EE275D"/>
    <w:rsid w:val="00EE2CCB"/>
    <w:rsid w:val="00EE3D2F"/>
    <w:rsid w:val="00EE4F13"/>
    <w:rsid w:val="00EF14CB"/>
    <w:rsid w:val="00EF22E2"/>
    <w:rsid w:val="00EF38A5"/>
    <w:rsid w:val="00EF5287"/>
    <w:rsid w:val="00EF7A1B"/>
    <w:rsid w:val="00F002B3"/>
    <w:rsid w:val="00F00A80"/>
    <w:rsid w:val="00F01499"/>
    <w:rsid w:val="00F014C5"/>
    <w:rsid w:val="00F030BD"/>
    <w:rsid w:val="00F0497D"/>
    <w:rsid w:val="00F065EE"/>
    <w:rsid w:val="00F07443"/>
    <w:rsid w:val="00F13E5C"/>
    <w:rsid w:val="00F1521E"/>
    <w:rsid w:val="00F20203"/>
    <w:rsid w:val="00F22FA2"/>
    <w:rsid w:val="00F248AC"/>
    <w:rsid w:val="00F254BF"/>
    <w:rsid w:val="00F25DA3"/>
    <w:rsid w:val="00F27283"/>
    <w:rsid w:val="00F319A0"/>
    <w:rsid w:val="00F31A93"/>
    <w:rsid w:val="00F3223C"/>
    <w:rsid w:val="00F322D0"/>
    <w:rsid w:val="00F3322B"/>
    <w:rsid w:val="00F3424B"/>
    <w:rsid w:val="00F34C96"/>
    <w:rsid w:val="00F34CF7"/>
    <w:rsid w:val="00F36224"/>
    <w:rsid w:val="00F37778"/>
    <w:rsid w:val="00F37A35"/>
    <w:rsid w:val="00F44B72"/>
    <w:rsid w:val="00F512A3"/>
    <w:rsid w:val="00F5240F"/>
    <w:rsid w:val="00F52C3E"/>
    <w:rsid w:val="00F542FB"/>
    <w:rsid w:val="00F55921"/>
    <w:rsid w:val="00F55D33"/>
    <w:rsid w:val="00F606EB"/>
    <w:rsid w:val="00F65ACE"/>
    <w:rsid w:val="00F65DF2"/>
    <w:rsid w:val="00F67586"/>
    <w:rsid w:val="00F677DC"/>
    <w:rsid w:val="00F70ABC"/>
    <w:rsid w:val="00F715AD"/>
    <w:rsid w:val="00F72172"/>
    <w:rsid w:val="00F7340C"/>
    <w:rsid w:val="00F73D78"/>
    <w:rsid w:val="00F74132"/>
    <w:rsid w:val="00F749FC"/>
    <w:rsid w:val="00F74FE9"/>
    <w:rsid w:val="00F75139"/>
    <w:rsid w:val="00F751B6"/>
    <w:rsid w:val="00F76E94"/>
    <w:rsid w:val="00F803C5"/>
    <w:rsid w:val="00F80490"/>
    <w:rsid w:val="00F80612"/>
    <w:rsid w:val="00F80D97"/>
    <w:rsid w:val="00F83719"/>
    <w:rsid w:val="00F84B51"/>
    <w:rsid w:val="00F8756B"/>
    <w:rsid w:val="00F90324"/>
    <w:rsid w:val="00F905F0"/>
    <w:rsid w:val="00F90F7D"/>
    <w:rsid w:val="00F91C1E"/>
    <w:rsid w:val="00F91D12"/>
    <w:rsid w:val="00F9570E"/>
    <w:rsid w:val="00F961A7"/>
    <w:rsid w:val="00F97514"/>
    <w:rsid w:val="00FA007B"/>
    <w:rsid w:val="00FA14CD"/>
    <w:rsid w:val="00FA253C"/>
    <w:rsid w:val="00FA2D4D"/>
    <w:rsid w:val="00FA395C"/>
    <w:rsid w:val="00FA60DF"/>
    <w:rsid w:val="00FA7CAA"/>
    <w:rsid w:val="00FB0D97"/>
    <w:rsid w:val="00FB17E2"/>
    <w:rsid w:val="00FB25F6"/>
    <w:rsid w:val="00FB5CA8"/>
    <w:rsid w:val="00FB65E0"/>
    <w:rsid w:val="00FB7E1E"/>
    <w:rsid w:val="00FC0B86"/>
    <w:rsid w:val="00FC0D9D"/>
    <w:rsid w:val="00FC510A"/>
    <w:rsid w:val="00FD5936"/>
    <w:rsid w:val="00FD6B91"/>
    <w:rsid w:val="00FD7431"/>
    <w:rsid w:val="00FD7EFA"/>
    <w:rsid w:val="00FE059F"/>
    <w:rsid w:val="00FE0E39"/>
    <w:rsid w:val="00FE293B"/>
    <w:rsid w:val="00FE6F0A"/>
    <w:rsid w:val="00FF25E7"/>
    <w:rsid w:val="00FF3E90"/>
    <w:rsid w:val="00FF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9113DD"/>
  <w15:docId w15:val="{5E427C10-0E28-4B80-9ED6-CDC65345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9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057AC"/>
    <w:pPr>
      <w:ind w:left="720"/>
      <w:contextualSpacing/>
    </w:pPr>
  </w:style>
  <w:style w:type="character" w:styleId="CommentReference">
    <w:name w:val="annotation reference"/>
    <w:basedOn w:val="DefaultParagraphFont"/>
    <w:uiPriority w:val="99"/>
    <w:unhideWhenUsed/>
    <w:rsid w:val="00D640E8"/>
    <w:rPr>
      <w:sz w:val="16"/>
      <w:szCs w:val="16"/>
    </w:rPr>
  </w:style>
  <w:style w:type="paragraph" w:styleId="CommentText">
    <w:name w:val="annotation text"/>
    <w:basedOn w:val="Normal"/>
    <w:link w:val="CommentTextChar"/>
    <w:uiPriority w:val="99"/>
    <w:unhideWhenUsed/>
    <w:rsid w:val="00D640E8"/>
    <w:rPr>
      <w:sz w:val="20"/>
    </w:rPr>
  </w:style>
  <w:style w:type="character" w:customStyle="1" w:styleId="CommentTextChar">
    <w:name w:val="Comment Text Char"/>
    <w:basedOn w:val="DefaultParagraphFont"/>
    <w:link w:val="CommentText"/>
    <w:uiPriority w:val="99"/>
    <w:rsid w:val="00D640E8"/>
    <w:rPr>
      <w:lang w:val="en-GB"/>
    </w:rPr>
  </w:style>
  <w:style w:type="paragraph" w:styleId="NormalWeb">
    <w:name w:val="Normal (Web)"/>
    <w:basedOn w:val="Normal"/>
    <w:uiPriority w:val="99"/>
    <w:unhideWhenUsed/>
    <w:rsid w:val="00AC37C2"/>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0D7944"/>
    <w:rPr>
      <w:b/>
      <w:bCs/>
    </w:rPr>
  </w:style>
  <w:style w:type="character" w:customStyle="1" w:styleId="CommentSubjectChar">
    <w:name w:val="Comment Subject Char"/>
    <w:basedOn w:val="CommentTextChar"/>
    <w:link w:val="CommentSubject"/>
    <w:rsid w:val="000D7944"/>
    <w:rPr>
      <w:b/>
      <w:bCs/>
      <w:lang w:val="en-GB"/>
    </w:rPr>
  </w:style>
  <w:style w:type="character" w:styleId="FollowedHyperlink">
    <w:name w:val="FollowedHyperlink"/>
    <w:basedOn w:val="DefaultParagraphFont"/>
    <w:rsid w:val="002C59F5"/>
    <w:rPr>
      <w:color w:val="954F72" w:themeColor="followedHyperlink"/>
      <w:u w:val="single"/>
    </w:rPr>
  </w:style>
  <w:style w:type="paragraph" w:styleId="Revision">
    <w:name w:val="Revision"/>
    <w:hidden/>
    <w:uiPriority w:val="99"/>
    <w:semiHidden/>
    <w:rsid w:val="004860E6"/>
    <w:rPr>
      <w:sz w:val="22"/>
      <w:lang w:val="en-GB"/>
    </w:rPr>
  </w:style>
  <w:style w:type="character" w:styleId="UnresolvedMention">
    <w:name w:val="Unresolved Mention"/>
    <w:basedOn w:val="DefaultParagraphFont"/>
    <w:uiPriority w:val="99"/>
    <w:semiHidden/>
    <w:unhideWhenUsed/>
    <w:rsid w:val="0057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883">
      <w:bodyDiv w:val="1"/>
      <w:marLeft w:val="0"/>
      <w:marRight w:val="0"/>
      <w:marTop w:val="0"/>
      <w:marBottom w:val="0"/>
      <w:divBdr>
        <w:top w:val="none" w:sz="0" w:space="0" w:color="auto"/>
        <w:left w:val="none" w:sz="0" w:space="0" w:color="auto"/>
        <w:bottom w:val="none" w:sz="0" w:space="0" w:color="auto"/>
        <w:right w:val="none" w:sz="0" w:space="0" w:color="auto"/>
      </w:divBdr>
    </w:div>
    <w:div w:id="9648471">
      <w:bodyDiv w:val="1"/>
      <w:marLeft w:val="0"/>
      <w:marRight w:val="0"/>
      <w:marTop w:val="0"/>
      <w:marBottom w:val="0"/>
      <w:divBdr>
        <w:top w:val="none" w:sz="0" w:space="0" w:color="auto"/>
        <w:left w:val="none" w:sz="0" w:space="0" w:color="auto"/>
        <w:bottom w:val="none" w:sz="0" w:space="0" w:color="auto"/>
        <w:right w:val="none" w:sz="0" w:space="0" w:color="auto"/>
      </w:divBdr>
    </w:div>
    <w:div w:id="11998367">
      <w:bodyDiv w:val="1"/>
      <w:marLeft w:val="0"/>
      <w:marRight w:val="0"/>
      <w:marTop w:val="0"/>
      <w:marBottom w:val="0"/>
      <w:divBdr>
        <w:top w:val="none" w:sz="0" w:space="0" w:color="auto"/>
        <w:left w:val="none" w:sz="0" w:space="0" w:color="auto"/>
        <w:bottom w:val="none" w:sz="0" w:space="0" w:color="auto"/>
        <w:right w:val="none" w:sz="0" w:space="0" w:color="auto"/>
      </w:divBdr>
    </w:div>
    <w:div w:id="15347664">
      <w:bodyDiv w:val="1"/>
      <w:marLeft w:val="0"/>
      <w:marRight w:val="0"/>
      <w:marTop w:val="0"/>
      <w:marBottom w:val="0"/>
      <w:divBdr>
        <w:top w:val="none" w:sz="0" w:space="0" w:color="auto"/>
        <w:left w:val="none" w:sz="0" w:space="0" w:color="auto"/>
        <w:bottom w:val="none" w:sz="0" w:space="0" w:color="auto"/>
        <w:right w:val="none" w:sz="0" w:space="0" w:color="auto"/>
      </w:divBdr>
    </w:div>
    <w:div w:id="47654111">
      <w:bodyDiv w:val="1"/>
      <w:marLeft w:val="0"/>
      <w:marRight w:val="0"/>
      <w:marTop w:val="0"/>
      <w:marBottom w:val="0"/>
      <w:divBdr>
        <w:top w:val="none" w:sz="0" w:space="0" w:color="auto"/>
        <w:left w:val="none" w:sz="0" w:space="0" w:color="auto"/>
        <w:bottom w:val="none" w:sz="0" w:space="0" w:color="auto"/>
        <w:right w:val="none" w:sz="0" w:space="0" w:color="auto"/>
      </w:divBdr>
    </w:div>
    <w:div w:id="50010149">
      <w:bodyDiv w:val="1"/>
      <w:marLeft w:val="0"/>
      <w:marRight w:val="0"/>
      <w:marTop w:val="0"/>
      <w:marBottom w:val="0"/>
      <w:divBdr>
        <w:top w:val="none" w:sz="0" w:space="0" w:color="auto"/>
        <w:left w:val="none" w:sz="0" w:space="0" w:color="auto"/>
        <w:bottom w:val="none" w:sz="0" w:space="0" w:color="auto"/>
        <w:right w:val="none" w:sz="0" w:space="0" w:color="auto"/>
      </w:divBdr>
      <w:divsChild>
        <w:div w:id="1262373970">
          <w:marLeft w:val="547"/>
          <w:marRight w:val="0"/>
          <w:marTop w:val="120"/>
          <w:marBottom w:val="0"/>
          <w:divBdr>
            <w:top w:val="none" w:sz="0" w:space="0" w:color="auto"/>
            <w:left w:val="none" w:sz="0" w:space="0" w:color="auto"/>
            <w:bottom w:val="none" w:sz="0" w:space="0" w:color="auto"/>
            <w:right w:val="none" w:sz="0" w:space="0" w:color="auto"/>
          </w:divBdr>
        </w:div>
        <w:div w:id="1866097004">
          <w:marLeft w:val="547"/>
          <w:marRight w:val="0"/>
          <w:marTop w:val="120"/>
          <w:marBottom w:val="0"/>
          <w:divBdr>
            <w:top w:val="none" w:sz="0" w:space="0" w:color="auto"/>
            <w:left w:val="none" w:sz="0" w:space="0" w:color="auto"/>
            <w:bottom w:val="none" w:sz="0" w:space="0" w:color="auto"/>
            <w:right w:val="none" w:sz="0" w:space="0" w:color="auto"/>
          </w:divBdr>
        </w:div>
      </w:divsChild>
    </w:div>
    <w:div w:id="50740462">
      <w:bodyDiv w:val="1"/>
      <w:marLeft w:val="0"/>
      <w:marRight w:val="0"/>
      <w:marTop w:val="0"/>
      <w:marBottom w:val="0"/>
      <w:divBdr>
        <w:top w:val="none" w:sz="0" w:space="0" w:color="auto"/>
        <w:left w:val="none" w:sz="0" w:space="0" w:color="auto"/>
        <w:bottom w:val="none" w:sz="0" w:space="0" w:color="auto"/>
        <w:right w:val="none" w:sz="0" w:space="0" w:color="auto"/>
      </w:divBdr>
    </w:div>
    <w:div w:id="51656117">
      <w:bodyDiv w:val="1"/>
      <w:marLeft w:val="0"/>
      <w:marRight w:val="0"/>
      <w:marTop w:val="0"/>
      <w:marBottom w:val="0"/>
      <w:divBdr>
        <w:top w:val="none" w:sz="0" w:space="0" w:color="auto"/>
        <w:left w:val="none" w:sz="0" w:space="0" w:color="auto"/>
        <w:bottom w:val="none" w:sz="0" w:space="0" w:color="auto"/>
        <w:right w:val="none" w:sz="0" w:space="0" w:color="auto"/>
      </w:divBdr>
    </w:div>
    <w:div w:id="56754403">
      <w:bodyDiv w:val="1"/>
      <w:marLeft w:val="0"/>
      <w:marRight w:val="0"/>
      <w:marTop w:val="0"/>
      <w:marBottom w:val="0"/>
      <w:divBdr>
        <w:top w:val="none" w:sz="0" w:space="0" w:color="auto"/>
        <w:left w:val="none" w:sz="0" w:space="0" w:color="auto"/>
        <w:bottom w:val="none" w:sz="0" w:space="0" w:color="auto"/>
        <w:right w:val="none" w:sz="0" w:space="0" w:color="auto"/>
      </w:divBdr>
      <w:divsChild>
        <w:div w:id="1310595711">
          <w:marLeft w:val="0"/>
          <w:marRight w:val="0"/>
          <w:marTop w:val="86"/>
          <w:marBottom w:val="0"/>
          <w:divBdr>
            <w:top w:val="none" w:sz="0" w:space="0" w:color="auto"/>
            <w:left w:val="none" w:sz="0" w:space="0" w:color="auto"/>
            <w:bottom w:val="none" w:sz="0" w:space="0" w:color="auto"/>
            <w:right w:val="none" w:sz="0" w:space="0" w:color="auto"/>
          </w:divBdr>
        </w:div>
        <w:div w:id="1421367056">
          <w:marLeft w:val="0"/>
          <w:marRight w:val="0"/>
          <w:marTop w:val="86"/>
          <w:marBottom w:val="0"/>
          <w:divBdr>
            <w:top w:val="none" w:sz="0" w:space="0" w:color="auto"/>
            <w:left w:val="none" w:sz="0" w:space="0" w:color="auto"/>
            <w:bottom w:val="none" w:sz="0" w:space="0" w:color="auto"/>
            <w:right w:val="none" w:sz="0" w:space="0" w:color="auto"/>
          </w:divBdr>
        </w:div>
        <w:div w:id="1686325807">
          <w:marLeft w:val="0"/>
          <w:marRight w:val="0"/>
          <w:marTop w:val="86"/>
          <w:marBottom w:val="0"/>
          <w:divBdr>
            <w:top w:val="none" w:sz="0" w:space="0" w:color="auto"/>
            <w:left w:val="none" w:sz="0" w:space="0" w:color="auto"/>
            <w:bottom w:val="none" w:sz="0" w:space="0" w:color="auto"/>
            <w:right w:val="none" w:sz="0" w:space="0" w:color="auto"/>
          </w:divBdr>
        </w:div>
        <w:div w:id="1768111132">
          <w:marLeft w:val="0"/>
          <w:marRight w:val="0"/>
          <w:marTop w:val="86"/>
          <w:marBottom w:val="0"/>
          <w:divBdr>
            <w:top w:val="none" w:sz="0" w:space="0" w:color="auto"/>
            <w:left w:val="none" w:sz="0" w:space="0" w:color="auto"/>
            <w:bottom w:val="none" w:sz="0" w:space="0" w:color="auto"/>
            <w:right w:val="none" w:sz="0" w:space="0" w:color="auto"/>
          </w:divBdr>
        </w:div>
        <w:div w:id="1771394681">
          <w:marLeft w:val="0"/>
          <w:marRight w:val="0"/>
          <w:marTop w:val="86"/>
          <w:marBottom w:val="0"/>
          <w:divBdr>
            <w:top w:val="none" w:sz="0" w:space="0" w:color="auto"/>
            <w:left w:val="none" w:sz="0" w:space="0" w:color="auto"/>
            <w:bottom w:val="none" w:sz="0" w:space="0" w:color="auto"/>
            <w:right w:val="none" w:sz="0" w:space="0" w:color="auto"/>
          </w:divBdr>
        </w:div>
        <w:div w:id="1862472789">
          <w:marLeft w:val="0"/>
          <w:marRight w:val="0"/>
          <w:marTop w:val="86"/>
          <w:marBottom w:val="0"/>
          <w:divBdr>
            <w:top w:val="none" w:sz="0" w:space="0" w:color="auto"/>
            <w:left w:val="none" w:sz="0" w:space="0" w:color="auto"/>
            <w:bottom w:val="none" w:sz="0" w:space="0" w:color="auto"/>
            <w:right w:val="none" w:sz="0" w:space="0" w:color="auto"/>
          </w:divBdr>
        </w:div>
      </w:divsChild>
    </w:div>
    <w:div w:id="70202775">
      <w:bodyDiv w:val="1"/>
      <w:marLeft w:val="0"/>
      <w:marRight w:val="0"/>
      <w:marTop w:val="0"/>
      <w:marBottom w:val="0"/>
      <w:divBdr>
        <w:top w:val="none" w:sz="0" w:space="0" w:color="auto"/>
        <w:left w:val="none" w:sz="0" w:space="0" w:color="auto"/>
        <w:bottom w:val="none" w:sz="0" w:space="0" w:color="auto"/>
        <w:right w:val="none" w:sz="0" w:space="0" w:color="auto"/>
      </w:divBdr>
    </w:div>
    <w:div w:id="70853117">
      <w:bodyDiv w:val="1"/>
      <w:marLeft w:val="0"/>
      <w:marRight w:val="0"/>
      <w:marTop w:val="0"/>
      <w:marBottom w:val="0"/>
      <w:divBdr>
        <w:top w:val="none" w:sz="0" w:space="0" w:color="auto"/>
        <w:left w:val="none" w:sz="0" w:space="0" w:color="auto"/>
        <w:bottom w:val="none" w:sz="0" w:space="0" w:color="auto"/>
        <w:right w:val="none" w:sz="0" w:space="0" w:color="auto"/>
      </w:divBdr>
    </w:div>
    <w:div w:id="71585133">
      <w:bodyDiv w:val="1"/>
      <w:marLeft w:val="0"/>
      <w:marRight w:val="0"/>
      <w:marTop w:val="0"/>
      <w:marBottom w:val="0"/>
      <w:divBdr>
        <w:top w:val="none" w:sz="0" w:space="0" w:color="auto"/>
        <w:left w:val="none" w:sz="0" w:space="0" w:color="auto"/>
        <w:bottom w:val="none" w:sz="0" w:space="0" w:color="auto"/>
        <w:right w:val="none" w:sz="0" w:space="0" w:color="auto"/>
      </w:divBdr>
    </w:div>
    <w:div w:id="94982446">
      <w:bodyDiv w:val="1"/>
      <w:marLeft w:val="0"/>
      <w:marRight w:val="0"/>
      <w:marTop w:val="0"/>
      <w:marBottom w:val="0"/>
      <w:divBdr>
        <w:top w:val="none" w:sz="0" w:space="0" w:color="auto"/>
        <w:left w:val="none" w:sz="0" w:space="0" w:color="auto"/>
        <w:bottom w:val="none" w:sz="0" w:space="0" w:color="auto"/>
        <w:right w:val="none" w:sz="0" w:space="0" w:color="auto"/>
      </w:divBdr>
    </w:div>
    <w:div w:id="96412190">
      <w:bodyDiv w:val="1"/>
      <w:marLeft w:val="0"/>
      <w:marRight w:val="0"/>
      <w:marTop w:val="0"/>
      <w:marBottom w:val="0"/>
      <w:divBdr>
        <w:top w:val="none" w:sz="0" w:space="0" w:color="auto"/>
        <w:left w:val="none" w:sz="0" w:space="0" w:color="auto"/>
        <w:bottom w:val="none" w:sz="0" w:space="0" w:color="auto"/>
        <w:right w:val="none" w:sz="0" w:space="0" w:color="auto"/>
      </w:divBdr>
    </w:div>
    <w:div w:id="98379914">
      <w:bodyDiv w:val="1"/>
      <w:marLeft w:val="0"/>
      <w:marRight w:val="0"/>
      <w:marTop w:val="0"/>
      <w:marBottom w:val="0"/>
      <w:divBdr>
        <w:top w:val="none" w:sz="0" w:space="0" w:color="auto"/>
        <w:left w:val="none" w:sz="0" w:space="0" w:color="auto"/>
        <w:bottom w:val="none" w:sz="0" w:space="0" w:color="auto"/>
        <w:right w:val="none" w:sz="0" w:space="0" w:color="auto"/>
      </w:divBdr>
    </w:div>
    <w:div w:id="118694029">
      <w:bodyDiv w:val="1"/>
      <w:marLeft w:val="0"/>
      <w:marRight w:val="0"/>
      <w:marTop w:val="0"/>
      <w:marBottom w:val="0"/>
      <w:divBdr>
        <w:top w:val="none" w:sz="0" w:space="0" w:color="auto"/>
        <w:left w:val="none" w:sz="0" w:space="0" w:color="auto"/>
        <w:bottom w:val="none" w:sz="0" w:space="0" w:color="auto"/>
        <w:right w:val="none" w:sz="0" w:space="0" w:color="auto"/>
      </w:divBdr>
    </w:div>
    <w:div w:id="166869099">
      <w:bodyDiv w:val="1"/>
      <w:marLeft w:val="0"/>
      <w:marRight w:val="0"/>
      <w:marTop w:val="0"/>
      <w:marBottom w:val="0"/>
      <w:divBdr>
        <w:top w:val="none" w:sz="0" w:space="0" w:color="auto"/>
        <w:left w:val="none" w:sz="0" w:space="0" w:color="auto"/>
        <w:bottom w:val="none" w:sz="0" w:space="0" w:color="auto"/>
        <w:right w:val="none" w:sz="0" w:space="0" w:color="auto"/>
      </w:divBdr>
      <w:divsChild>
        <w:div w:id="1232230386">
          <w:marLeft w:val="547"/>
          <w:marRight w:val="0"/>
          <w:marTop w:val="86"/>
          <w:marBottom w:val="0"/>
          <w:divBdr>
            <w:top w:val="none" w:sz="0" w:space="0" w:color="auto"/>
            <w:left w:val="none" w:sz="0" w:space="0" w:color="auto"/>
            <w:bottom w:val="none" w:sz="0" w:space="0" w:color="auto"/>
            <w:right w:val="none" w:sz="0" w:space="0" w:color="auto"/>
          </w:divBdr>
        </w:div>
      </w:divsChild>
    </w:div>
    <w:div w:id="168299043">
      <w:bodyDiv w:val="1"/>
      <w:marLeft w:val="0"/>
      <w:marRight w:val="0"/>
      <w:marTop w:val="0"/>
      <w:marBottom w:val="0"/>
      <w:divBdr>
        <w:top w:val="none" w:sz="0" w:space="0" w:color="auto"/>
        <w:left w:val="none" w:sz="0" w:space="0" w:color="auto"/>
        <w:bottom w:val="none" w:sz="0" w:space="0" w:color="auto"/>
        <w:right w:val="none" w:sz="0" w:space="0" w:color="auto"/>
      </w:divBdr>
    </w:div>
    <w:div w:id="170073956">
      <w:bodyDiv w:val="1"/>
      <w:marLeft w:val="0"/>
      <w:marRight w:val="0"/>
      <w:marTop w:val="0"/>
      <w:marBottom w:val="0"/>
      <w:divBdr>
        <w:top w:val="none" w:sz="0" w:space="0" w:color="auto"/>
        <w:left w:val="none" w:sz="0" w:space="0" w:color="auto"/>
        <w:bottom w:val="none" w:sz="0" w:space="0" w:color="auto"/>
        <w:right w:val="none" w:sz="0" w:space="0" w:color="auto"/>
      </w:divBdr>
    </w:div>
    <w:div w:id="171847765">
      <w:bodyDiv w:val="1"/>
      <w:marLeft w:val="0"/>
      <w:marRight w:val="0"/>
      <w:marTop w:val="0"/>
      <w:marBottom w:val="0"/>
      <w:divBdr>
        <w:top w:val="none" w:sz="0" w:space="0" w:color="auto"/>
        <w:left w:val="none" w:sz="0" w:space="0" w:color="auto"/>
        <w:bottom w:val="none" w:sz="0" w:space="0" w:color="auto"/>
        <w:right w:val="none" w:sz="0" w:space="0" w:color="auto"/>
      </w:divBdr>
    </w:div>
    <w:div w:id="176964212">
      <w:bodyDiv w:val="1"/>
      <w:marLeft w:val="0"/>
      <w:marRight w:val="0"/>
      <w:marTop w:val="0"/>
      <w:marBottom w:val="0"/>
      <w:divBdr>
        <w:top w:val="none" w:sz="0" w:space="0" w:color="auto"/>
        <w:left w:val="none" w:sz="0" w:space="0" w:color="auto"/>
        <w:bottom w:val="none" w:sz="0" w:space="0" w:color="auto"/>
        <w:right w:val="none" w:sz="0" w:space="0" w:color="auto"/>
      </w:divBdr>
    </w:div>
    <w:div w:id="178740912">
      <w:bodyDiv w:val="1"/>
      <w:marLeft w:val="0"/>
      <w:marRight w:val="0"/>
      <w:marTop w:val="0"/>
      <w:marBottom w:val="0"/>
      <w:divBdr>
        <w:top w:val="none" w:sz="0" w:space="0" w:color="auto"/>
        <w:left w:val="none" w:sz="0" w:space="0" w:color="auto"/>
        <w:bottom w:val="none" w:sz="0" w:space="0" w:color="auto"/>
        <w:right w:val="none" w:sz="0" w:space="0" w:color="auto"/>
      </w:divBdr>
    </w:div>
    <w:div w:id="182399367">
      <w:bodyDiv w:val="1"/>
      <w:marLeft w:val="0"/>
      <w:marRight w:val="0"/>
      <w:marTop w:val="0"/>
      <w:marBottom w:val="0"/>
      <w:divBdr>
        <w:top w:val="none" w:sz="0" w:space="0" w:color="auto"/>
        <w:left w:val="none" w:sz="0" w:space="0" w:color="auto"/>
        <w:bottom w:val="none" w:sz="0" w:space="0" w:color="auto"/>
        <w:right w:val="none" w:sz="0" w:space="0" w:color="auto"/>
      </w:divBdr>
      <w:divsChild>
        <w:div w:id="386954916">
          <w:marLeft w:val="547"/>
          <w:marRight w:val="0"/>
          <w:marTop w:val="86"/>
          <w:marBottom w:val="0"/>
          <w:divBdr>
            <w:top w:val="none" w:sz="0" w:space="0" w:color="auto"/>
            <w:left w:val="none" w:sz="0" w:space="0" w:color="auto"/>
            <w:bottom w:val="none" w:sz="0" w:space="0" w:color="auto"/>
            <w:right w:val="none" w:sz="0" w:space="0" w:color="auto"/>
          </w:divBdr>
        </w:div>
        <w:div w:id="1048649740">
          <w:marLeft w:val="547"/>
          <w:marRight w:val="0"/>
          <w:marTop w:val="86"/>
          <w:marBottom w:val="0"/>
          <w:divBdr>
            <w:top w:val="none" w:sz="0" w:space="0" w:color="auto"/>
            <w:left w:val="none" w:sz="0" w:space="0" w:color="auto"/>
            <w:bottom w:val="none" w:sz="0" w:space="0" w:color="auto"/>
            <w:right w:val="none" w:sz="0" w:space="0" w:color="auto"/>
          </w:divBdr>
        </w:div>
        <w:div w:id="1331641745">
          <w:marLeft w:val="547"/>
          <w:marRight w:val="0"/>
          <w:marTop w:val="86"/>
          <w:marBottom w:val="0"/>
          <w:divBdr>
            <w:top w:val="none" w:sz="0" w:space="0" w:color="auto"/>
            <w:left w:val="none" w:sz="0" w:space="0" w:color="auto"/>
            <w:bottom w:val="none" w:sz="0" w:space="0" w:color="auto"/>
            <w:right w:val="none" w:sz="0" w:space="0" w:color="auto"/>
          </w:divBdr>
        </w:div>
      </w:divsChild>
    </w:div>
    <w:div w:id="186525090">
      <w:bodyDiv w:val="1"/>
      <w:marLeft w:val="0"/>
      <w:marRight w:val="0"/>
      <w:marTop w:val="0"/>
      <w:marBottom w:val="0"/>
      <w:divBdr>
        <w:top w:val="none" w:sz="0" w:space="0" w:color="auto"/>
        <w:left w:val="none" w:sz="0" w:space="0" w:color="auto"/>
        <w:bottom w:val="none" w:sz="0" w:space="0" w:color="auto"/>
        <w:right w:val="none" w:sz="0" w:space="0" w:color="auto"/>
      </w:divBdr>
    </w:div>
    <w:div w:id="192229859">
      <w:bodyDiv w:val="1"/>
      <w:marLeft w:val="0"/>
      <w:marRight w:val="0"/>
      <w:marTop w:val="0"/>
      <w:marBottom w:val="0"/>
      <w:divBdr>
        <w:top w:val="none" w:sz="0" w:space="0" w:color="auto"/>
        <w:left w:val="none" w:sz="0" w:space="0" w:color="auto"/>
        <w:bottom w:val="none" w:sz="0" w:space="0" w:color="auto"/>
        <w:right w:val="none" w:sz="0" w:space="0" w:color="auto"/>
      </w:divBdr>
    </w:div>
    <w:div w:id="203031165">
      <w:bodyDiv w:val="1"/>
      <w:marLeft w:val="0"/>
      <w:marRight w:val="0"/>
      <w:marTop w:val="0"/>
      <w:marBottom w:val="0"/>
      <w:divBdr>
        <w:top w:val="none" w:sz="0" w:space="0" w:color="auto"/>
        <w:left w:val="none" w:sz="0" w:space="0" w:color="auto"/>
        <w:bottom w:val="none" w:sz="0" w:space="0" w:color="auto"/>
        <w:right w:val="none" w:sz="0" w:space="0" w:color="auto"/>
      </w:divBdr>
    </w:div>
    <w:div w:id="203100972">
      <w:bodyDiv w:val="1"/>
      <w:marLeft w:val="0"/>
      <w:marRight w:val="0"/>
      <w:marTop w:val="0"/>
      <w:marBottom w:val="0"/>
      <w:divBdr>
        <w:top w:val="none" w:sz="0" w:space="0" w:color="auto"/>
        <w:left w:val="none" w:sz="0" w:space="0" w:color="auto"/>
        <w:bottom w:val="none" w:sz="0" w:space="0" w:color="auto"/>
        <w:right w:val="none" w:sz="0" w:space="0" w:color="auto"/>
      </w:divBdr>
    </w:div>
    <w:div w:id="221330716">
      <w:bodyDiv w:val="1"/>
      <w:marLeft w:val="0"/>
      <w:marRight w:val="0"/>
      <w:marTop w:val="0"/>
      <w:marBottom w:val="0"/>
      <w:divBdr>
        <w:top w:val="none" w:sz="0" w:space="0" w:color="auto"/>
        <w:left w:val="none" w:sz="0" w:space="0" w:color="auto"/>
        <w:bottom w:val="none" w:sz="0" w:space="0" w:color="auto"/>
        <w:right w:val="none" w:sz="0" w:space="0" w:color="auto"/>
      </w:divBdr>
    </w:div>
    <w:div w:id="264190280">
      <w:bodyDiv w:val="1"/>
      <w:marLeft w:val="0"/>
      <w:marRight w:val="0"/>
      <w:marTop w:val="0"/>
      <w:marBottom w:val="0"/>
      <w:divBdr>
        <w:top w:val="none" w:sz="0" w:space="0" w:color="auto"/>
        <w:left w:val="none" w:sz="0" w:space="0" w:color="auto"/>
        <w:bottom w:val="none" w:sz="0" w:space="0" w:color="auto"/>
        <w:right w:val="none" w:sz="0" w:space="0" w:color="auto"/>
      </w:divBdr>
    </w:div>
    <w:div w:id="266424971">
      <w:bodyDiv w:val="1"/>
      <w:marLeft w:val="0"/>
      <w:marRight w:val="0"/>
      <w:marTop w:val="0"/>
      <w:marBottom w:val="0"/>
      <w:divBdr>
        <w:top w:val="none" w:sz="0" w:space="0" w:color="auto"/>
        <w:left w:val="none" w:sz="0" w:space="0" w:color="auto"/>
        <w:bottom w:val="none" w:sz="0" w:space="0" w:color="auto"/>
        <w:right w:val="none" w:sz="0" w:space="0" w:color="auto"/>
      </w:divBdr>
    </w:div>
    <w:div w:id="273026468">
      <w:bodyDiv w:val="1"/>
      <w:marLeft w:val="0"/>
      <w:marRight w:val="0"/>
      <w:marTop w:val="0"/>
      <w:marBottom w:val="0"/>
      <w:divBdr>
        <w:top w:val="none" w:sz="0" w:space="0" w:color="auto"/>
        <w:left w:val="none" w:sz="0" w:space="0" w:color="auto"/>
        <w:bottom w:val="none" w:sz="0" w:space="0" w:color="auto"/>
        <w:right w:val="none" w:sz="0" w:space="0" w:color="auto"/>
      </w:divBdr>
    </w:div>
    <w:div w:id="279797547">
      <w:bodyDiv w:val="1"/>
      <w:marLeft w:val="0"/>
      <w:marRight w:val="0"/>
      <w:marTop w:val="0"/>
      <w:marBottom w:val="0"/>
      <w:divBdr>
        <w:top w:val="none" w:sz="0" w:space="0" w:color="auto"/>
        <w:left w:val="none" w:sz="0" w:space="0" w:color="auto"/>
        <w:bottom w:val="none" w:sz="0" w:space="0" w:color="auto"/>
        <w:right w:val="none" w:sz="0" w:space="0" w:color="auto"/>
      </w:divBdr>
    </w:div>
    <w:div w:id="282273503">
      <w:bodyDiv w:val="1"/>
      <w:marLeft w:val="0"/>
      <w:marRight w:val="0"/>
      <w:marTop w:val="0"/>
      <w:marBottom w:val="0"/>
      <w:divBdr>
        <w:top w:val="none" w:sz="0" w:space="0" w:color="auto"/>
        <w:left w:val="none" w:sz="0" w:space="0" w:color="auto"/>
        <w:bottom w:val="none" w:sz="0" w:space="0" w:color="auto"/>
        <w:right w:val="none" w:sz="0" w:space="0" w:color="auto"/>
      </w:divBdr>
    </w:div>
    <w:div w:id="283922882">
      <w:bodyDiv w:val="1"/>
      <w:marLeft w:val="0"/>
      <w:marRight w:val="0"/>
      <w:marTop w:val="0"/>
      <w:marBottom w:val="0"/>
      <w:divBdr>
        <w:top w:val="none" w:sz="0" w:space="0" w:color="auto"/>
        <w:left w:val="none" w:sz="0" w:space="0" w:color="auto"/>
        <w:bottom w:val="none" w:sz="0" w:space="0" w:color="auto"/>
        <w:right w:val="none" w:sz="0" w:space="0" w:color="auto"/>
      </w:divBdr>
    </w:div>
    <w:div w:id="301691948">
      <w:bodyDiv w:val="1"/>
      <w:marLeft w:val="0"/>
      <w:marRight w:val="0"/>
      <w:marTop w:val="0"/>
      <w:marBottom w:val="0"/>
      <w:divBdr>
        <w:top w:val="none" w:sz="0" w:space="0" w:color="auto"/>
        <w:left w:val="none" w:sz="0" w:space="0" w:color="auto"/>
        <w:bottom w:val="none" w:sz="0" w:space="0" w:color="auto"/>
        <w:right w:val="none" w:sz="0" w:space="0" w:color="auto"/>
      </w:divBdr>
      <w:divsChild>
        <w:div w:id="780339767">
          <w:marLeft w:val="547"/>
          <w:marRight w:val="0"/>
          <w:marTop w:val="86"/>
          <w:marBottom w:val="0"/>
          <w:divBdr>
            <w:top w:val="none" w:sz="0" w:space="0" w:color="auto"/>
            <w:left w:val="none" w:sz="0" w:space="0" w:color="auto"/>
            <w:bottom w:val="none" w:sz="0" w:space="0" w:color="auto"/>
            <w:right w:val="none" w:sz="0" w:space="0" w:color="auto"/>
          </w:divBdr>
        </w:div>
        <w:div w:id="1402870124">
          <w:marLeft w:val="547"/>
          <w:marRight w:val="0"/>
          <w:marTop w:val="86"/>
          <w:marBottom w:val="0"/>
          <w:divBdr>
            <w:top w:val="none" w:sz="0" w:space="0" w:color="auto"/>
            <w:left w:val="none" w:sz="0" w:space="0" w:color="auto"/>
            <w:bottom w:val="none" w:sz="0" w:space="0" w:color="auto"/>
            <w:right w:val="none" w:sz="0" w:space="0" w:color="auto"/>
          </w:divBdr>
        </w:div>
        <w:div w:id="1475877681">
          <w:marLeft w:val="547"/>
          <w:marRight w:val="0"/>
          <w:marTop w:val="86"/>
          <w:marBottom w:val="0"/>
          <w:divBdr>
            <w:top w:val="none" w:sz="0" w:space="0" w:color="auto"/>
            <w:left w:val="none" w:sz="0" w:space="0" w:color="auto"/>
            <w:bottom w:val="none" w:sz="0" w:space="0" w:color="auto"/>
            <w:right w:val="none" w:sz="0" w:space="0" w:color="auto"/>
          </w:divBdr>
        </w:div>
        <w:div w:id="1788426901">
          <w:marLeft w:val="547"/>
          <w:marRight w:val="0"/>
          <w:marTop w:val="86"/>
          <w:marBottom w:val="0"/>
          <w:divBdr>
            <w:top w:val="none" w:sz="0" w:space="0" w:color="auto"/>
            <w:left w:val="none" w:sz="0" w:space="0" w:color="auto"/>
            <w:bottom w:val="none" w:sz="0" w:space="0" w:color="auto"/>
            <w:right w:val="none" w:sz="0" w:space="0" w:color="auto"/>
          </w:divBdr>
        </w:div>
      </w:divsChild>
    </w:div>
    <w:div w:id="309604569">
      <w:bodyDiv w:val="1"/>
      <w:marLeft w:val="0"/>
      <w:marRight w:val="0"/>
      <w:marTop w:val="0"/>
      <w:marBottom w:val="0"/>
      <w:divBdr>
        <w:top w:val="none" w:sz="0" w:space="0" w:color="auto"/>
        <w:left w:val="none" w:sz="0" w:space="0" w:color="auto"/>
        <w:bottom w:val="none" w:sz="0" w:space="0" w:color="auto"/>
        <w:right w:val="none" w:sz="0" w:space="0" w:color="auto"/>
      </w:divBdr>
    </w:div>
    <w:div w:id="323977097">
      <w:bodyDiv w:val="1"/>
      <w:marLeft w:val="0"/>
      <w:marRight w:val="0"/>
      <w:marTop w:val="0"/>
      <w:marBottom w:val="0"/>
      <w:divBdr>
        <w:top w:val="none" w:sz="0" w:space="0" w:color="auto"/>
        <w:left w:val="none" w:sz="0" w:space="0" w:color="auto"/>
        <w:bottom w:val="none" w:sz="0" w:space="0" w:color="auto"/>
        <w:right w:val="none" w:sz="0" w:space="0" w:color="auto"/>
      </w:divBdr>
    </w:div>
    <w:div w:id="334722722">
      <w:bodyDiv w:val="1"/>
      <w:marLeft w:val="0"/>
      <w:marRight w:val="0"/>
      <w:marTop w:val="0"/>
      <w:marBottom w:val="0"/>
      <w:divBdr>
        <w:top w:val="none" w:sz="0" w:space="0" w:color="auto"/>
        <w:left w:val="none" w:sz="0" w:space="0" w:color="auto"/>
        <w:bottom w:val="none" w:sz="0" w:space="0" w:color="auto"/>
        <w:right w:val="none" w:sz="0" w:space="0" w:color="auto"/>
      </w:divBdr>
    </w:div>
    <w:div w:id="336733972">
      <w:bodyDiv w:val="1"/>
      <w:marLeft w:val="0"/>
      <w:marRight w:val="0"/>
      <w:marTop w:val="0"/>
      <w:marBottom w:val="0"/>
      <w:divBdr>
        <w:top w:val="none" w:sz="0" w:space="0" w:color="auto"/>
        <w:left w:val="none" w:sz="0" w:space="0" w:color="auto"/>
        <w:bottom w:val="none" w:sz="0" w:space="0" w:color="auto"/>
        <w:right w:val="none" w:sz="0" w:space="0" w:color="auto"/>
      </w:divBdr>
    </w:div>
    <w:div w:id="355691387">
      <w:bodyDiv w:val="1"/>
      <w:marLeft w:val="0"/>
      <w:marRight w:val="0"/>
      <w:marTop w:val="0"/>
      <w:marBottom w:val="0"/>
      <w:divBdr>
        <w:top w:val="none" w:sz="0" w:space="0" w:color="auto"/>
        <w:left w:val="none" w:sz="0" w:space="0" w:color="auto"/>
        <w:bottom w:val="none" w:sz="0" w:space="0" w:color="auto"/>
        <w:right w:val="none" w:sz="0" w:space="0" w:color="auto"/>
      </w:divBdr>
    </w:div>
    <w:div w:id="356201387">
      <w:bodyDiv w:val="1"/>
      <w:marLeft w:val="0"/>
      <w:marRight w:val="0"/>
      <w:marTop w:val="0"/>
      <w:marBottom w:val="0"/>
      <w:divBdr>
        <w:top w:val="none" w:sz="0" w:space="0" w:color="auto"/>
        <w:left w:val="none" w:sz="0" w:space="0" w:color="auto"/>
        <w:bottom w:val="none" w:sz="0" w:space="0" w:color="auto"/>
        <w:right w:val="none" w:sz="0" w:space="0" w:color="auto"/>
      </w:divBdr>
    </w:div>
    <w:div w:id="360135952">
      <w:bodyDiv w:val="1"/>
      <w:marLeft w:val="0"/>
      <w:marRight w:val="0"/>
      <w:marTop w:val="0"/>
      <w:marBottom w:val="0"/>
      <w:divBdr>
        <w:top w:val="none" w:sz="0" w:space="0" w:color="auto"/>
        <w:left w:val="none" w:sz="0" w:space="0" w:color="auto"/>
        <w:bottom w:val="none" w:sz="0" w:space="0" w:color="auto"/>
        <w:right w:val="none" w:sz="0" w:space="0" w:color="auto"/>
      </w:divBdr>
    </w:div>
    <w:div w:id="374619548">
      <w:bodyDiv w:val="1"/>
      <w:marLeft w:val="0"/>
      <w:marRight w:val="0"/>
      <w:marTop w:val="0"/>
      <w:marBottom w:val="0"/>
      <w:divBdr>
        <w:top w:val="none" w:sz="0" w:space="0" w:color="auto"/>
        <w:left w:val="none" w:sz="0" w:space="0" w:color="auto"/>
        <w:bottom w:val="none" w:sz="0" w:space="0" w:color="auto"/>
        <w:right w:val="none" w:sz="0" w:space="0" w:color="auto"/>
      </w:divBdr>
    </w:div>
    <w:div w:id="378093904">
      <w:bodyDiv w:val="1"/>
      <w:marLeft w:val="0"/>
      <w:marRight w:val="0"/>
      <w:marTop w:val="0"/>
      <w:marBottom w:val="0"/>
      <w:divBdr>
        <w:top w:val="none" w:sz="0" w:space="0" w:color="auto"/>
        <w:left w:val="none" w:sz="0" w:space="0" w:color="auto"/>
        <w:bottom w:val="none" w:sz="0" w:space="0" w:color="auto"/>
        <w:right w:val="none" w:sz="0" w:space="0" w:color="auto"/>
      </w:divBdr>
    </w:div>
    <w:div w:id="383675440">
      <w:bodyDiv w:val="1"/>
      <w:marLeft w:val="0"/>
      <w:marRight w:val="0"/>
      <w:marTop w:val="0"/>
      <w:marBottom w:val="0"/>
      <w:divBdr>
        <w:top w:val="none" w:sz="0" w:space="0" w:color="auto"/>
        <w:left w:val="none" w:sz="0" w:space="0" w:color="auto"/>
        <w:bottom w:val="none" w:sz="0" w:space="0" w:color="auto"/>
        <w:right w:val="none" w:sz="0" w:space="0" w:color="auto"/>
      </w:divBdr>
    </w:div>
    <w:div w:id="392969941">
      <w:bodyDiv w:val="1"/>
      <w:marLeft w:val="0"/>
      <w:marRight w:val="0"/>
      <w:marTop w:val="0"/>
      <w:marBottom w:val="0"/>
      <w:divBdr>
        <w:top w:val="none" w:sz="0" w:space="0" w:color="auto"/>
        <w:left w:val="none" w:sz="0" w:space="0" w:color="auto"/>
        <w:bottom w:val="none" w:sz="0" w:space="0" w:color="auto"/>
        <w:right w:val="none" w:sz="0" w:space="0" w:color="auto"/>
      </w:divBdr>
    </w:div>
    <w:div w:id="410471743">
      <w:bodyDiv w:val="1"/>
      <w:marLeft w:val="0"/>
      <w:marRight w:val="0"/>
      <w:marTop w:val="0"/>
      <w:marBottom w:val="0"/>
      <w:divBdr>
        <w:top w:val="none" w:sz="0" w:space="0" w:color="auto"/>
        <w:left w:val="none" w:sz="0" w:space="0" w:color="auto"/>
        <w:bottom w:val="none" w:sz="0" w:space="0" w:color="auto"/>
        <w:right w:val="none" w:sz="0" w:space="0" w:color="auto"/>
      </w:divBdr>
    </w:div>
    <w:div w:id="414061360">
      <w:bodyDiv w:val="1"/>
      <w:marLeft w:val="0"/>
      <w:marRight w:val="0"/>
      <w:marTop w:val="0"/>
      <w:marBottom w:val="0"/>
      <w:divBdr>
        <w:top w:val="none" w:sz="0" w:space="0" w:color="auto"/>
        <w:left w:val="none" w:sz="0" w:space="0" w:color="auto"/>
        <w:bottom w:val="none" w:sz="0" w:space="0" w:color="auto"/>
        <w:right w:val="none" w:sz="0" w:space="0" w:color="auto"/>
      </w:divBdr>
    </w:div>
    <w:div w:id="418060713">
      <w:bodyDiv w:val="1"/>
      <w:marLeft w:val="0"/>
      <w:marRight w:val="0"/>
      <w:marTop w:val="0"/>
      <w:marBottom w:val="0"/>
      <w:divBdr>
        <w:top w:val="none" w:sz="0" w:space="0" w:color="auto"/>
        <w:left w:val="none" w:sz="0" w:space="0" w:color="auto"/>
        <w:bottom w:val="none" w:sz="0" w:space="0" w:color="auto"/>
        <w:right w:val="none" w:sz="0" w:space="0" w:color="auto"/>
      </w:divBdr>
    </w:div>
    <w:div w:id="419716949">
      <w:bodyDiv w:val="1"/>
      <w:marLeft w:val="0"/>
      <w:marRight w:val="0"/>
      <w:marTop w:val="0"/>
      <w:marBottom w:val="0"/>
      <w:divBdr>
        <w:top w:val="none" w:sz="0" w:space="0" w:color="auto"/>
        <w:left w:val="none" w:sz="0" w:space="0" w:color="auto"/>
        <w:bottom w:val="none" w:sz="0" w:space="0" w:color="auto"/>
        <w:right w:val="none" w:sz="0" w:space="0" w:color="auto"/>
      </w:divBdr>
    </w:div>
    <w:div w:id="427123085">
      <w:bodyDiv w:val="1"/>
      <w:marLeft w:val="0"/>
      <w:marRight w:val="0"/>
      <w:marTop w:val="0"/>
      <w:marBottom w:val="0"/>
      <w:divBdr>
        <w:top w:val="none" w:sz="0" w:space="0" w:color="auto"/>
        <w:left w:val="none" w:sz="0" w:space="0" w:color="auto"/>
        <w:bottom w:val="none" w:sz="0" w:space="0" w:color="auto"/>
        <w:right w:val="none" w:sz="0" w:space="0" w:color="auto"/>
      </w:divBdr>
    </w:div>
    <w:div w:id="434135999">
      <w:bodyDiv w:val="1"/>
      <w:marLeft w:val="0"/>
      <w:marRight w:val="0"/>
      <w:marTop w:val="0"/>
      <w:marBottom w:val="0"/>
      <w:divBdr>
        <w:top w:val="none" w:sz="0" w:space="0" w:color="auto"/>
        <w:left w:val="none" w:sz="0" w:space="0" w:color="auto"/>
        <w:bottom w:val="none" w:sz="0" w:space="0" w:color="auto"/>
        <w:right w:val="none" w:sz="0" w:space="0" w:color="auto"/>
      </w:divBdr>
    </w:div>
    <w:div w:id="441999970">
      <w:bodyDiv w:val="1"/>
      <w:marLeft w:val="0"/>
      <w:marRight w:val="0"/>
      <w:marTop w:val="0"/>
      <w:marBottom w:val="0"/>
      <w:divBdr>
        <w:top w:val="none" w:sz="0" w:space="0" w:color="auto"/>
        <w:left w:val="none" w:sz="0" w:space="0" w:color="auto"/>
        <w:bottom w:val="none" w:sz="0" w:space="0" w:color="auto"/>
        <w:right w:val="none" w:sz="0" w:space="0" w:color="auto"/>
      </w:divBdr>
    </w:div>
    <w:div w:id="442382155">
      <w:bodyDiv w:val="1"/>
      <w:marLeft w:val="0"/>
      <w:marRight w:val="0"/>
      <w:marTop w:val="0"/>
      <w:marBottom w:val="0"/>
      <w:divBdr>
        <w:top w:val="none" w:sz="0" w:space="0" w:color="auto"/>
        <w:left w:val="none" w:sz="0" w:space="0" w:color="auto"/>
        <w:bottom w:val="none" w:sz="0" w:space="0" w:color="auto"/>
        <w:right w:val="none" w:sz="0" w:space="0" w:color="auto"/>
      </w:divBdr>
    </w:div>
    <w:div w:id="455369452">
      <w:bodyDiv w:val="1"/>
      <w:marLeft w:val="0"/>
      <w:marRight w:val="0"/>
      <w:marTop w:val="0"/>
      <w:marBottom w:val="0"/>
      <w:divBdr>
        <w:top w:val="none" w:sz="0" w:space="0" w:color="auto"/>
        <w:left w:val="none" w:sz="0" w:space="0" w:color="auto"/>
        <w:bottom w:val="none" w:sz="0" w:space="0" w:color="auto"/>
        <w:right w:val="none" w:sz="0" w:space="0" w:color="auto"/>
      </w:divBdr>
    </w:div>
    <w:div w:id="457720747">
      <w:bodyDiv w:val="1"/>
      <w:marLeft w:val="0"/>
      <w:marRight w:val="0"/>
      <w:marTop w:val="0"/>
      <w:marBottom w:val="0"/>
      <w:divBdr>
        <w:top w:val="none" w:sz="0" w:space="0" w:color="auto"/>
        <w:left w:val="none" w:sz="0" w:space="0" w:color="auto"/>
        <w:bottom w:val="none" w:sz="0" w:space="0" w:color="auto"/>
        <w:right w:val="none" w:sz="0" w:space="0" w:color="auto"/>
      </w:divBdr>
    </w:div>
    <w:div w:id="491333228">
      <w:bodyDiv w:val="1"/>
      <w:marLeft w:val="0"/>
      <w:marRight w:val="0"/>
      <w:marTop w:val="0"/>
      <w:marBottom w:val="0"/>
      <w:divBdr>
        <w:top w:val="none" w:sz="0" w:space="0" w:color="auto"/>
        <w:left w:val="none" w:sz="0" w:space="0" w:color="auto"/>
        <w:bottom w:val="none" w:sz="0" w:space="0" w:color="auto"/>
        <w:right w:val="none" w:sz="0" w:space="0" w:color="auto"/>
      </w:divBdr>
    </w:div>
    <w:div w:id="494959662">
      <w:bodyDiv w:val="1"/>
      <w:marLeft w:val="0"/>
      <w:marRight w:val="0"/>
      <w:marTop w:val="0"/>
      <w:marBottom w:val="0"/>
      <w:divBdr>
        <w:top w:val="none" w:sz="0" w:space="0" w:color="auto"/>
        <w:left w:val="none" w:sz="0" w:space="0" w:color="auto"/>
        <w:bottom w:val="none" w:sz="0" w:space="0" w:color="auto"/>
        <w:right w:val="none" w:sz="0" w:space="0" w:color="auto"/>
      </w:divBdr>
    </w:div>
    <w:div w:id="497383796">
      <w:bodyDiv w:val="1"/>
      <w:marLeft w:val="0"/>
      <w:marRight w:val="0"/>
      <w:marTop w:val="0"/>
      <w:marBottom w:val="0"/>
      <w:divBdr>
        <w:top w:val="none" w:sz="0" w:space="0" w:color="auto"/>
        <w:left w:val="none" w:sz="0" w:space="0" w:color="auto"/>
        <w:bottom w:val="none" w:sz="0" w:space="0" w:color="auto"/>
        <w:right w:val="none" w:sz="0" w:space="0" w:color="auto"/>
      </w:divBdr>
    </w:div>
    <w:div w:id="502934671">
      <w:bodyDiv w:val="1"/>
      <w:marLeft w:val="0"/>
      <w:marRight w:val="0"/>
      <w:marTop w:val="0"/>
      <w:marBottom w:val="0"/>
      <w:divBdr>
        <w:top w:val="none" w:sz="0" w:space="0" w:color="auto"/>
        <w:left w:val="none" w:sz="0" w:space="0" w:color="auto"/>
        <w:bottom w:val="none" w:sz="0" w:space="0" w:color="auto"/>
        <w:right w:val="none" w:sz="0" w:space="0" w:color="auto"/>
      </w:divBdr>
    </w:div>
    <w:div w:id="504519920">
      <w:bodyDiv w:val="1"/>
      <w:marLeft w:val="0"/>
      <w:marRight w:val="0"/>
      <w:marTop w:val="0"/>
      <w:marBottom w:val="0"/>
      <w:divBdr>
        <w:top w:val="none" w:sz="0" w:space="0" w:color="auto"/>
        <w:left w:val="none" w:sz="0" w:space="0" w:color="auto"/>
        <w:bottom w:val="none" w:sz="0" w:space="0" w:color="auto"/>
        <w:right w:val="none" w:sz="0" w:space="0" w:color="auto"/>
      </w:divBdr>
    </w:div>
    <w:div w:id="508567553">
      <w:bodyDiv w:val="1"/>
      <w:marLeft w:val="0"/>
      <w:marRight w:val="0"/>
      <w:marTop w:val="0"/>
      <w:marBottom w:val="0"/>
      <w:divBdr>
        <w:top w:val="none" w:sz="0" w:space="0" w:color="auto"/>
        <w:left w:val="none" w:sz="0" w:space="0" w:color="auto"/>
        <w:bottom w:val="none" w:sz="0" w:space="0" w:color="auto"/>
        <w:right w:val="none" w:sz="0" w:space="0" w:color="auto"/>
      </w:divBdr>
      <w:divsChild>
        <w:div w:id="303318215">
          <w:marLeft w:val="547"/>
          <w:marRight w:val="0"/>
          <w:marTop w:val="77"/>
          <w:marBottom w:val="0"/>
          <w:divBdr>
            <w:top w:val="none" w:sz="0" w:space="0" w:color="auto"/>
            <w:left w:val="none" w:sz="0" w:space="0" w:color="auto"/>
            <w:bottom w:val="none" w:sz="0" w:space="0" w:color="auto"/>
            <w:right w:val="none" w:sz="0" w:space="0" w:color="auto"/>
          </w:divBdr>
        </w:div>
        <w:div w:id="886189052">
          <w:marLeft w:val="547"/>
          <w:marRight w:val="0"/>
          <w:marTop w:val="77"/>
          <w:marBottom w:val="0"/>
          <w:divBdr>
            <w:top w:val="none" w:sz="0" w:space="0" w:color="auto"/>
            <w:left w:val="none" w:sz="0" w:space="0" w:color="auto"/>
            <w:bottom w:val="none" w:sz="0" w:space="0" w:color="auto"/>
            <w:right w:val="none" w:sz="0" w:space="0" w:color="auto"/>
          </w:divBdr>
        </w:div>
        <w:div w:id="1195465655">
          <w:marLeft w:val="547"/>
          <w:marRight w:val="0"/>
          <w:marTop w:val="77"/>
          <w:marBottom w:val="0"/>
          <w:divBdr>
            <w:top w:val="none" w:sz="0" w:space="0" w:color="auto"/>
            <w:left w:val="none" w:sz="0" w:space="0" w:color="auto"/>
            <w:bottom w:val="none" w:sz="0" w:space="0" w:color="auto"/>
            <w:right w:val="none" w:sz="0" w:space="0" w:color="auto"/>
          </w:divBdr>
        </w:div>
        <w:div w:id="1780830448">
          <w:marLeft w:val="547"/>
          <w:marRight w:val="0"/>
          <w:marTop w:val="77"/>
          <w:marBottom w:val="0"/>
          <w:divBdr>
            <w:top w:val="none" w:sz="0" w:space="0" w:color="auto"/>
            <w:left w:val="none" w:sz="0" w:space="0" w:color="auto"/>
            <w:bottom w:val="none" w:sz="0" w:space="0" w:color="auto"/>
            <w:right w:val="none" w:sz="0" w:space="0" w:color="auto"/>
          </w:divBdr>
        </w:div>
        <w:div w:id="2027440262">
          <w:marLeft w:val="547"/>
          <w:marRight w:val="0"/>
          <w:marTop w:val="77"/>
          <w:marBottom w:val="0"/>
          <w:divBdr>
            <w:top w:val="none" w:sz="0" w:space="0" w:color="auto"/>
            <w:left w:val="none" w:sz="0" w:space="0" w:color="auto"/>
            <w:bottom w:val="none" w:sz="0" w:space="0" w:color="auto"/>
            <w:right w:val="none" w:sz="0" w:space="0" w:color="auto"/>
          </w:divBdr>
        </w:div>
        <w:div w:id="2145846336">
          <w:marLeft w:val="547"/>
          <w:marRight w:val="0"/>
          <w:marTop w:val="77"/>
          <w:marBottom w:val="0"/>
          <w:divBdr>
            <w:top w:val="none" w:sz="0" w:space="0" w:color="auto"/>
            <w:left w:val="none" w:sz="0" w:space="0" w:color="auto"/>
            <w:bottom w:val="none" w:sz="0" w:space="0" w:color="auto"/>
            <w:right w:val="none" w:sz="0" w:space="0" w:color="auto"/>
          </w:divBdr>
        </w:div>
      </w:divsChild>
    </w:div>
    <w:div w:id="517279761">
      <w:bodyDiv w:val="1"/>
      <w:marLeft w:val="0"/>
      <w:marRight w:val="0"/>
      <w:marTop w:val="0"/>
      <w:marBottom w:val="0"/>
      <w:divBdr>
        <w:top w:val="none" w:sz="0" w:space="0" w:color="auto"/>
        <w:left w:val="none" w:sz="0" w:space="0" w:color="auto"/>
        <w:bottom w:val="none" w:sz="0" w:space="0" w:color="auto"/>
        <w:right w:val="none" w:sz="0" w:space="0" w:color="auto"/>
      </w:divBdr>
    </w:div>
    <w:div w:id="519395233">
      <w:bodyDiv w:val="1"/>
      <w:marLeft w:val="0"/>
      <w:marRight w:val="0"/>
      <w:marTop w:val="0"/>
      <w:marBottom w:val="0"/>
      <w:divBdr>
        <w:top w:val="none" w:sz="0" w:space="0" w:color="auto"/>
        <w:left w:val="none" w:sz="0" w:space="0" w:color="auto"/>
        <w:bottom w:val="none" w:sz="0" w:space="0" w:color="auto"/>
        <w:right w:val="none" w:sz="0" w:space="0" w:color="auto"/>
      </w:divBdr>
    </w:div>
    <w:div w:id="530068095">
      <w:bodyDiv w:val="1"/>
      <w:marLeft w:val="0"/>
      <w:marRight w:val="0"/>
      <w:marTop w:val="0"/>
      <w:marBottom w:val="0"/>
      <w:divBdr>
        <w:top w:val="none" w:sz="0" w:space="0" w:color="auto"/>
        <w:left w:val="none" w:sz="0" w:space="0" w:color="auto"/>
        <w:bottom w:val="none" w:sz="0" w:space="0" w:color="auto"/>
        <w:right w:val="none" w:sz="0" w:space="0" w:color="auto"/>
      </w:divBdr>
    </w:div>
    <w:div w:id="531847166">
      <w:bodyDiv w:val="1"/>
      <w:marLeft w:val="0"/>
      <w:marRight w:val="0"/>
      <w:marTop w:val="0"/>
      <w:marBottom w:val="0"/>
      <w:divBdr>
        <w:top w:val="none" w:sz="0" w:space="0" w:color="auto"/>
        <w:left w:val="none" w:sz="0" w:space="0" w:color="auto"/>
        <w:bottom w:val="none" w:sz="0" w:space="0" w:color="auto"/>
        <w:right w:val="none" w:sz="0" w:space="0" w:color="auto"/>
      </w:divBdr>
      <w:divsChild>
        <w:div w:id="38945634">
          <w:marLeft w:val="547"/>
          <w:marRight w:val="0"/>
          <w:marTop w:val="77"/>
          <w:marBottom w:val="0"/>
          <w:divBdr>
            <w:top w:val="none" w:sz="0" w:space="0" w:color="auto"/>
            <w:left w:val="none" w:sz="0" w:space="0" w:color="auto"/>
            <w:bottom w:val="none" w:sz="0" w:space="0" w:color="auto"/>
            <w:right w:val="none" w:sz="0" w:space="0" w:color="auto"/>
          </w:divBdr>
        </w:div>
        <w:div w:id="860708959">
          <w:marLeft w:val="547"/>
          <w:marRight w:val="0"/>
          <w:marTop w:val="77"/>
          <w:marBottom w:val="0"/>
          <w:divBdr>
            <w:top w:val="none" w:sz="0" w:space="0" w:color="auto"/>
            <w:left w:val="none" w:sz="0" w:space="0" w:color="auto"/>
            <w:bottom w:val="none" w:sz="0" w:space="0" w:color="auto"/>
            <w:right w:val="none" w:sz="0" w:space="0" w:color="auto"/>
          </w:divBdr>
        </w:div>
        <w:div w:id="1330715677">
          <w:marLeft w:val="547"/>
          <w:marRight w:val="0"/>
          <w:marTop w:val="77"/>
          <w:marBottom w:val="0"/>
          <w:divBdr>
            <w:top w:val="none" w:sz="0" w:space="0" w:color="auto"/>
            <w:left w:val="none" w:sz="0" w:space="0" w:color="auto"/>
            <w:bottom w:val="none" w:sz="0" w:space="0" w:color="auto"/>
            <w:right w:val="none" w:sz="0" w:space="0" w:color="auto"/>
          </w:divBdr>
        </w:div>
        <w:div w:id="1920944257">
          <w:marLeft w:val="547"/>
          <w:marRight w:val="0"/>
          <w:marTop w:val="77"/>
          <w:marBottom w:val="0"/>
          <w:divBdr>
            <w:top w:val="none" w:sz="0" w:space="0" w:color="auto"/>
            <w:left w:val="none" w:sz="0" w:space="0" w:color="auto"/>
            <w:bottom w:val="none" w:sz="0" w:space="0" w:color="auto"/>
            <w:right w:val="none" w:sz="0" w:space="0" w:color="auto"/>
          </w:divBdr>
        </w:div>
      </w:divsChild>
    </w:div>
    <w:div w:id="535197858">
      <w:bodyDiv w:val="1"/>
      <w:marLeft w:val="0"/>
      <w:marRight w:val="0"/>
      <w:marTop w:val="0"/>
      <w:marBottom w:val="0"/>
      <w:divBdr>
        <w:top w:val="none" w:sz="0" w:space="0" w:color="auto"/>
        <w:left w:val="none" w:sz="0" w:space="0" w:color="auto"/>
        <w:bottom w:val="none" w:sz="0" w:space="0" w:color="auto"/>
        <w:right w:val="none" w:sz="0" w:space="0" w:color="auto"/>
      </w:divBdr>
    </w:div>
    <w:div w:id="536554129">
      <w:bodyDiv w:val="1"/>
      <w:marLeft w:val="0"/>
      <w:marRight w:val="0"/>
      <w:marTop w:val="0"/>
      <w:marBottom w:val="0"/>
      <w:divBdr>
        <w:top w:val="none" w:sz="0" w:space="0" w:color="auto"/>
        <w:left w:val="none" w:sz="0" w:space="0" w:color="auto"/>
        <w:bottom w:val="none" w:sz="0" w:space="0" w:color="auto"/>
        <w:right w:val="none" w:sz="0" w:space="0" w:color="auto"/>
      </w:divBdr>
    </w:div>
    <w:div w:id="548417543">
      <w:bodyDiv w:val="1"/>
      <w:marLeft w:val="0"/>
      <w:marRight w:val="0"/>
      <w:marTop w:val="0"/>
      <w:marBottom w:val="0"/>
      <w:divBdr>
        <w:top w:val="none" w:sz="0" w:space="0" w:color="auto"/>
        <w:left w:val="none" w:sz="0" w:space="0" w:color="auto"/>
        <w:bottom w:val="none" w:sz="0" w:space="0" w:color="auto"/>
        <w:right w:val="none" w:sz="0" w:space="0" w:color="auto"/>
      </w:divBdr>
    </w:div>
    <w:div w:id="558856755">
      <w:bodyDiv w:val="1"/>
      <w:marLeft w:val="0"/>
      <w:marRight w:val="0"/>
      <w:marTop w:val="0"/>
      <w:marBottom w:val="0"/>
      <w:divBdr>
        <w:top w:val="none" w:sz="0" w:space="0" w:color="auto"/>
        <w:left w:val="none" w:sz="0" w:space="0" w:color="auto"/>
        <w:bottom w:val="none" w:sz="0" w:space="0" w:color="auto"/>
        <w:right w:val="none" w:sz="0" w:space="0" w:color="auto"/>
      </w:divBdr>
    </w:div>
    <w:div w:id="570193624">
      <w:bodyDiv w:val="1"/>
      <w:marLeft w:val="0"/>
      <w:marRight w:val="0"/>
      <w:marTop w:val="0"/>
      <w:marBottom w:val="0"/>
      <w:divBdr>
        <w:top w:val="none" w:sz="0" w:space="0" w:color="auto"/>
        <w:left w:val="none" w:sz="0" w:space="0" w:color="auto"/>
        <w:bottom w:val="none" w:sz="0" w:space="0" w:color="auto"/>
        <w:right w:val="none" w:sz="0" w:space="0" w:color="auto"/>
      </w:divBdr>
      <w:divsChild>
        <w:div w:id="810907238">
          <w:marLeft w:val="547"/>
          <w:marRight w:val="0"/>
          <w:marTop w:val="77"/>
          <w:marBottom w:val="0"/>
          <w:divBdr>
            <w:top w:val="none" w:sz="0" w:space="0" w:color="auto"/>
            <w:left w:val="none" w:sz="0" w:space="0" w:color="auto"/>
            <w:bottom w:val="none" w:sz="0" w:space="0" w:color="auto"/>
            <w:right w:val="none" w:sz="0" w:space="0" w:color="auto"/>
          </w:divBdr>
        </w:div>
        <w:div w:id="1046872258">
          <w:marLeft w:val="547"/>
          <w:marRight w:val="0"/>
          <w:marTop w:val="77"/>
          <w:marBottom w:val="0"/>
          <w:divBdr>
            <w:top w:val="none" w:sz="0" w:space="0" w:color="auto"/>
            <w:left w:val="none" w:sz="0" w:space="0" w:color="auto"/>
            <w:bottom w:val="none" w:sz="0" w:space="0" w:color="auto"/>
            <w:right w:val="none" w:sz="0" w:space="0" w:color="auto"/>
          </w:divBdr>
        </w:div>
        <w:div w:id="1319310358">
          <w:marLeft w:val="547"/>
          <w:marRight w:val="0"/>
          <w:marTop w:val="77"/>
          <w:marBottom w:val="0"/>
          <w:divBdr>
            <w:top w:val="none" w:sz="0" w:space="0" w:color="auto"/>
            <w:left w:val="none" w:sz="0" w:space="0" w:color="auto"/>
            <w:bottom w:val="none" w:sz="0" w:space="0" w:color="auto"/>
            <w:right w:val="none" w:sz="0" w:space="0" w:color="auto"/>
          </w:divBdr>
        </w:div>
        <w:div w:id="1581060412">
          <w:marLeft w:val="547"/>
          <w:marRight w:val="0"/>
          <w:marTop w:val="77"/>
          <w:marBottom w:val="0"/>
          <w:divBdr>
            <w:top w:val="none" w:sz="0" w:space="0" w:color="auto"/>
            <w:left w:val="none" w:sz="0" w:space="0" w:color="auto"/>
            <w:bottom w:val="none" w:sz="0" w:space="0" w:color="auto"/>
            <w:right w:val="none" w:sz="0" w:space="0" w:color="auto"/>
          </w:divBdr>
        </w:div>
        <w:div w:id="1919824904">
          <w:marLeft w:val="547"/>
          <w:marRight w:val="0"/>
          <w:marTop w:val="77"/>
          <w:marBottom w:val="0"/>
          <w:divBdr>
            <w:top w:val="none" w:sz="0" w:space="0" w:color="auto"/>
            <w:left w:val="none" w:sz="0" w:space="0" w:color="auto"/>
            <w:bottom w:val="none" w:sz="0" w:space="0" w:color="auto"/>
            <w:right w:val="none" w:sz="0" w:space="0" w:color="auto"/>
          </w:divBdr>
        </w:div>
        <w:div w:id="2090536045">
          <w:marLeft w:val="547"/>
          <w:marRight w:val="0"/>
          <w:marTop w:val="77"/>
          <w:marBottom w:val="0"/>
          <w:divBdr>
            <w:top w:val="none" w:sz="0" w:space="0" w:color="auto"/>
            <w:left w:val="none" w:sz="0" w:space="0" w:color="auto"/>
            <w:bottom w:val="none" w:sz="0" w:space="0" w:color="auto"/>
            <w:right w:val="none" w:sz="0" w:space="0" w:color="auto"/>
          </w:divBdr>
        </w:div>
      </w:divsChild>
    </w:div>
    <w:div w:id="581183586">
      <w:bodyDiv w:val="1"/>
      <w:marLeft w:val="0"/>
      <w:marRight w:val="0"/>
      <w:marTop w:val="0"/>
      <w:marBottom w:val="0"/>
      <w:divBdr>
        <w:top w:val="none" w:sz="0" w:space="0" w:color="auto"/>
        <w:left w:val="none" w:sz="0" w:space="0" w:color="auto"/>
        <w:bottom w:val="none" w:sz="0" w:space="0" w:color="auto"/>
        <w:right w:val="none" w:sz="0" w:space="0" w:color="auto"/>
      </w:divBdr>
    </w:div>
    <w:div w:id="583730289">
      <w:bodyDiv w:val="1"/>
      <w:marLeft w:val="0"/>
      <w:marRight w:val="0"/>
      <w:marTop w:val="0"/>
      <w:marBottom w:val="0"/>
      <w:divBdr>
        <w:top w:val="none" w:sz="0" w:space="0" w:color="auto"/>
        <w:left w:val="none" w:sz="0" w:space="0" w:color="auto"/>
        <w:bottom w:val="none" w:sz="0" w:space="0" w:color="auto"/>
        <w:right w:val="none" w:sz="0" w:space="0" w:color="auto"/>
      </w:divBdr>
    </w:div>
    <w:div w:id="590352861">
      <w:bodyDiv w:val="1"/>
      <w:marLeft w:val="0"/>
      <w:marRight w:val="0"/>
      <w:marTop w:val="0"/>
      <w:marBottom w:val="0"/>
      <w:divBdr>
        <w:top w:val="none" w:sz="0" w:space="0" w:color="auto"/>
        <w:left w:val="none" w:sz="0" w:space="0" w:color="auto"/>
        <w:bottom w:val="none" w:sz="0" w:space="0" w:color="auto"/>
        <w:right w:val="none" w:sz="0" w:space="0" w:color="auto"/>
      </w:divBdr>
    </w:div>
    <w:div w:id="601229494">
      <w:bodyDiv w:val="1"/>
      <w:marLeft w:val="0"/>
      <w:marRight w:val="0"/>
      <w:marTop w:val="0"/>
      <w:marBottom w:val="0"/>
      <w:divBdr>
        <w:top w:val="none" w:sz="0" w:space="0" w:color="auto"/>
        <w:left w:val="none" w:sz="0" w:space="0" w:color="auto"/>
        <w:bottom w:val="none" w:sz="0" w:space="0" w:color="auto"/>
        <w:right w:val="none" w:sz="0" w:space="0" w:color="auto"/>
      </w:divBdr>
    </w:div>
    <w:div w:id="619340463">
      <w:bodyDiv w:val="1"/>
      <w:marLeft w:val="0"/>
      <w:marRight w:val="0"/>
      <w:marTop w:val="0"/>
      <w:marBottom w:val="0"/>
      <w:divBdr>
        <w:top w:val="none" w:sz="0" w:space="0" w:color="auto"/>
        <w:left w:val="none" w:sz="0" w:space="0" w:color="auto"/>
        <w:bottom w:val="none" w:sz="0" w:space="0" w:color="auto"/>
        <w:right w:val="none" w:sz="0" w:space="0" w:color="auto"/>
      </w:divBdr>
    </w:div>
    <w:div w:id="619454516">
      <w:bodyDiv w:val="1"/>
      <w:marLeft w:val="0"/>
      <w:marRight w:val="0"/>
      <w:marTop w:val="0"/>
      <w:marBottom w:val="0"/>
      <w:divBdr>
        <w:top w:val="none" w:sz="0" w:space="0" w:color="auto"/>
        <w:left w:val="none" w:sz="0" w:space="0" w:color="auto"/>
        <w:bottom w:val="none" w:sz="0" w:space="0" w:color="auto"/>
        <w:right w:val="none" w:sz="0" w:space="0" w:color="auto"/>
      </w:divBdr>
    </w:div>
    <w:div w:id="620310139">
      <w:bodyDiv w:val="1"/>
      <w:marLeft w:val="0"/>
      <w:marRight w:val="0"/>
      <w:marTop w:val="0"/>
      <w:marBottom w:val="0"/>
      <w:divBdr>
        <w:top w:val="none" w:sz="0" w:space="0" w:color="auto"/>
        <w:left w:val="none" w:sz="0" w:space="0" w:color="auto"/>
        <w:bottom w:val="none" w:sz="0" w:space="0" w:color="auto"/>
        <w:right w:val="none" w:sz="0" w:space="0" w:color="auto"/>
      </w:divBdr>
    </w:div>
    <w:div w:id="634944666">
      <w:bodyDiv w:val="1"/>
      <w:marLeft w:val="0"/>
      <w:marRight w:val="0"/>
      <w:marTop w:val="0"/>
      <w:marBottom w:val="0"/>
      <w:divBdr>
        <w:top w:val="none" w:sz="0" w:space="0" w:color="auto"/>
        <w:left w:val="none" w:sz="0" w:space="0" w:color="auto"/>
        <w:bottom w:val="none" w:sz="0" w:space="0" w:color="auto"/>
        <w:right w:val="none" w:sz="0" w:space="0" w:color="auto"/>
      </w:divBdr>
    </w:div>
    <w:div w:id="659044014">
      <w:bodyDiv w:val="1"/>
      <w:marLeft w:val="0"/>
      <w:marRight w:val="0"/>
      <w:marTop w:val="0"/>
      <w:marBottom w:val="0"/>
      <w:divBdr>
        <w:top w:val="none" w:sz="0" w:space="0" w:color="auto"/>
        <w:left w:val="none" w:sz="0" w:space="0" w:color="auto"/>
        <w:bottom w:val="none" w:sz="0" w:space="0" w:color="auto"/>
        <w:right w:val="none" w:sz="0" w:space="0" w:color="auto"/>
      </w:divBdr>
    </w:div>
    <w:div w:id="663361430">
      <w:bodyDiv w:val="1"/>
      <w:marLeft w:val="0"/>
      <w:marRight w:val="0"/>
      <w:marTop w:val="0"/>
      <w:marBottom w:val="0"/>
      <w:divBdr>
        <w:top w:val="none" w:sz="0" w:space="0" w:color="auto"/>
        <w:left w:val="none" w:sz="0" w:space="0" w:color="auto"/>
        <w:bottom w:val="none" w:sz="0" w:space="0" w:color="auto"/>
        <w:right w:val="none" w:sz="0" w:space="0" w:color="auto"/>
      </w:divBdr>
    </w:div>
    <w:div w:id="663435887">
      <w:bodyDiv w:val="1"/>
      <w:marLeft w:val="0"/>
      <w:marRight w:val="0"/>
      <w:marTop w:val="0"/>
      <w:marBottom w:val="0"/>
      <w:divBdr>
        <w:top w:val="none" w:sz="0" w:space="0" w:color="auto"/>
        <w:left w:val="none" w:sz="0" w:space="0" w:color="auto"/>
        <w:bottom w:val="none" w:sz="0" w:space="0" w:color="auto"/>
        <w:right w:val="none" w:sz="0" w:space="0" w:color="auto"/>
      </w:divBdr>
    </w:div>
    <w:div w:id="668211540">
      <w:bodyDiv w:val="1"/>
      <w:marLeft w:val="0"/>
      <w:marRight w:val="0"/>
      <w:marTop w:val="0"/>
      <w:marBottom w:val="0"/>
      <w:divBdr>
        <w:top w:val="none" w:sz="0" w:space="0" w:color="auto"/>
        <w:left w:val="none" w:sz="0" w:space="0" w:color="auto"/>
        <w:bottom w:val="none" w:sz="0" w:space="0" w:color="auto"/>
        <w:right w:val="none" w:sz="0" w:space="0" w:color="auto"/>
      </w:divBdr>
    </w:div>
    <w:div w:id="697387597">
      <w:bodyDiv w:val="1"/>
      <w:marLeft w:val="0"/>
      <w:marRight w:val="0"/>
      <w:marTop w:val="0"/>
      <w:marBottom w:val="0"/>
      <w:divBdr>
        <w:top w:val="none" w:sz="0" w:space="0" w:color="auto"/>
        <w:left w:val="none" w:sz="0" w:space="0" w:color="auto"/>
        <w:bottom w:val="none" w:sz="0" w:space="0" w:color="auto"/>
        <w:right w:val="none" w:sz="0" w:space="0" w:color="auto"/>
      </w:divBdr>
      <w:divsChild>
        <w:div w:id="2080133433">
          <w:marLeft w:val="547"/>
          <w:marRight w:val="0"/>
          <w:marTop w:val="77"/>
          <w:marBottom w:val="0"/>
          <w:divBdr>
            <w:top w:val="none" w:sz="0" w:space="0" w:color="auto"/>
            <w:left w:val="none" w:sz="0" w:space="0" w:color="auto"/>
            <w:bottom w:val="none" w:sz="0" w:space="0" w:color="auto"/>
            <w:right w:val="none" w:sz="0" w:space="0" w:color="auto"/>
          </w:divBdr>
        </w:div>
      </w:divsChild>
    </w:div>
    <w:div w:id="704674559">
      <w:bodyDiv w:val="1"/>
      <w:marLeft w:val="0"/>
      <w:marRight w:val="0"/>
      <w:marTop w:val="0"/>
      <w:marBottom w:val="0"/>
      <w:divBdr>
        <w:top w:val="none" w:sz="0" w:space="0" w:color="auto"/>
        <w:left w:val="none" w:sz="0" w:space="0" w:color="auto"/>
        <w:bottom w:val="none" w:sz="0" w:space="0" w:color="auto"/>
        <w:right w:val="none" w:sz="0" w:space="0" w:color="auto"/>
      </w:divBdr>
    </w:div>
    <w:div w:id="707683240">
      <w:bodyDiv w:val="1"/>
      <w:marLeft w:val="0"/>
      <w:marRight w:val="0"/>
      <w:marTop w:val="0"/>
      <w:marBottom w:val="0"/>
      <w:divBdr>
        <w:top w:val="none" w:sz="0" w:space="0" w:color="auto"/>
        <w:left w:val="none" w:sz="0" w:space="0" w:color="auto"/>
        <w:bottom w:val="none" w:sz="0" w:space="0" w:color="auto"/>
        <w:right w:val="none" w:sz="0" w:space="0" w:color="auto"/>
      </w:divBdr>
    </w:div>
    <w:div w:id="741029854">
      <w:bodyDiv w:val="1"/>
      <w:marLeft w:val="0"/>
      <w:marRight w:val="0"/>
      <w:marTop w:val="0"/>
      <w:marBottom w:val="0"/>
      <w:divBdr>
        <w:top w:val="none" w:sz="0" w:space="0" w:color="auto"/>
        <w:left w:val="none" w:sz="0" w:space="0" w:color="auto"/>
        <w:bottom w:val="none" w:sz="0" w:space="0" w:color="auto"/>
        <w:right w:val="none" w:sz="0" w:space="0" w:color="auto"/>
      </w:divBdr>
    </w:div>
    <w:div w:id="784999781">
      <w:bodyDiv w:val="1"/>
      <w:marLeft w:val="0"/>
      <w:marRight w:val="0"/>
      <w:marTop w:val="0"/>
      <w:marBottom w:val="0"/>
      <w:divBdr>
        <w:top w:val="none" w:sz="0" w:space="0" w:color="auto"/>
        <w:left w:val="none" w:sz="0" w:space="0" w:color="auto"/>
        <w:bottom w:val="none" w:sz="0" w:space="0" w:color="auto"/>
        <w:right w:val="none" w:sz="0" w:space="0" w:color="auto"/>
      </w:divBdr>
    </w:div>
    <w:div w:id="793641928">
      <w:bodyDiv w:val="1"/>
      <w:marLeft w:val="0"/>
      <w:marRight w:val="0"/>
      <w:marTop w:val="0"/>
      <w:marBottom w:val="0"/>
      <w:divBdr>
        <w:top w:val="none" w:sz="0" w:space="0" w:color="auto"/>
        <w:left w:val="none" w:sz="0" w:space="0" w:color="auto"/>
        <w:bottom w:val="none" w:sz="0" w:space="0" w:color="auto"/>
        <w:right w:val="none" w:sz="0" w:space="0" w:color="auto"/>
      </w:divBdr>
    </w:div>
    <w:div w:id="8406604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865141212">
      <w:bodyDiv w:val="1"/>
      <w:marLeft w:val="0"/>
      <w:marRight w:val="0"/>
      <w:marTop w:val="0"/>
      <w:marBottom w:val="0"/>
      <w:divBdr>
        <w:top w:val="none" w:sz="0" w:space="0" w:color="auto"/>
        <w:left w:val="none" w:sz="0" w:space="0" w:color="auto"/>
        <w:bottom w:val="none" w:sz="0" w:space="0" w:color="auto"/>
        <w:right w:val="none" w:sz="0" w:space="0" w:color="auto"/>
      </w:divBdr>
    </w:div>
    <w:div w:id="876505910">
      <w:bodyDiv w:val="1"/>
      <w:marLeft w:val="0"/>
      <w:marRight w:val="0"/>
      <w:marTop w:val="0"/>
      <w:marBottom w:val="0"/>
      <w:divBdr>
        <w:top w:val="none" w:sz="0" w:space="0" w:color="auto"/>
        <w:left w:val="none" w:sz="0" w:space="0" w:color="auto"/>
        <w:bottom w:val="none" w:sz="0" w:space="0" w:color="auto"/>
        <w:right w:val="none" w:sz="0" w:space="0" w:color="auto"/>
      </w:divBdr>
    </w:div>
    <w:div w:id="891622218">
      <w:bodyDiv w:val="1"/>
      <w:marLeft w:val="0"/>
      <w:marRight w:val="0"/>
      <w:marTop w:val="0"/>
      <w:marBottom w:val="0"/>
      <w:divBdr>
        <w:top w:val="none" w:sz="0" w:space="0" w:color="auto"/>
        <w:left w:val="none" w:sz="0" w:space="0" w:color="auto"/>
        <w:bottom w:val="none" w:sz="0" w:space="0" w:color="auto"/>
        <w:right w:val="none" w:sz="0" w:space="0" w:color="auto"/>
      </w:divBdr>
    </w:div>
    <w:div w:id="893738743">
      <w:bodyDiv w:val="1"/>
      <w:marLeft w:val="0"/>
      <w:marRight w:val="0"/>
      <w:marTop w:val="0"/>
      <w:marBottom w:val="0"/>
      <w:divBdr>
        <w:top w:val="none" w:sz="0" w:space="0" w:color="auto"/>
        <w:left w:val="none" w:sz="0" w:space="0" w:color="auto"/>
        <w:bottom w:val="none" w:sz="0" w:space="0" w:color="auto"/>
        <w:right w:val="none" w:sz="0" w:space="0" w:color="auto"/>
      </w:divBdr>
    </w:div>
    <w:div w:id="900336208">
      <w:bodyDiv w:val="1"/>
      <w:marLeft w:val="0"/>
      <w:marRight w:val="0"/>
      <w:marTop w:val="0"/>
      <w:marBottom w:val="0"/>
      <w:divBdr>
        <w:top w:val="none" w:sz="0" w:space="0" w:color="auto"/>
        <w:left w:val="none" w:sz="0" w:space="0" w:color="auto"/>
        <w:bottom w:val="none" w:sz="0" w:space="0" w:color="auto"/>
        <w:right w:val="none" w:sz="0" w:space="0" w:color="auto"/>
      </w:divBdr>
    </w:div>
    <w:div w:id="904990201">
      <w:bodyDiv w:val="1"/>
      <w:marLeft w:val="0"/>
      <w:marRight w:val="0"/>
      <w:marTop w:val="0"/>
      <w:marBottom w:val="0"/>
      <w:divBdr>
        <w:top w:val="none" w:sz="0" w:space="0" w:color="auto"/>
        <w:left w:val="none" w:sz="0" w:space="0" w:color="auto"/>
        <w:bottom w:val="none" w:sz="0" w:space="0" w:color="auto"/>
        <w:right w:val="none" w:sz="0" w:space="0" w:color="auto"/>
      </w:divBdr>
      <w:divsChild>
        <w:div w:id="220021843">
          <w:marLeft w:val="547"/>
          <w:marRight w:val="0"/>
          <w:marTop w:val="86"/>
          <w:marBottom w:val="0"/>
          <w:divBdr>
            <w:top w:val="none" w:sz="0" w:space="0" w:color="auto"/>
            <w:left w:val="none" w:sz="0" w:space="0" w:color="auto"/>
            <w:bottom w:val="none" w:sz="0" w:space="0" w:color="auto"/>
            <w:right w:val="none" w:sz="0" w:space="0" w:color="auto"/>
          </w:divBdr>
        </w:div>
        <w:div w:id="1061709874">
          <w:marLeft w:val="547"/>
          <w:marRight w:val="0"/>
          <w:marTop w:val="86"/>
          <w:marBottom w:val="0"/>
          <w:divBdr>
            <w:top w:val="none" w:sz="0" w:space="0" w:color="auto"/>
            <w:left w:val="none" w:sz="0" w:space="0" w:color="auto"/>
            <w:bottom w:val="none" w:sz="0" w:space="0" w:color="auto"/>
            <w:right w:val="none" w:sz="0" w:space="0" w:color="auto"/>
          </w:divBdr>
        </w:div>
        <w:div w:id="2048216524">
          <w:marLeft w:val="547"/>
          <w:marRight w:val="0"/>
          <w:marTop w:val="86"/>
          <w:marBottom w:val="0"/>
          <w:divBdr>
            <w:top w:val="none" w:sz="0" w:space="0" w:color="auto"/>
            <w:left w:val="none" w:sz="0" w:space="0" w:color="auto"/>
            <w:bottom w:val="none" w:sz="0" w:space="0" w:color="auto"/>
            <w:right w:val="none" w:sz="0" w:space="0" w:color="auto"/>
          </w:divBdr>
        </w:div>
      </w:divsChild>
    </w:div>
    <w:div w:id="916785335">
      <w:bodyDiv w:val="1"/>
      <w:marLeft w:val="0"/>
      <w:marRight w:val="0"/>
      <w:marTop w:val="0"/>
      <w:marBottom w:val="0"/>
      <w:divBdr>
        <w:top w:val="none" w:sz="0" w:space="0" w:color="auto"/>
        <w:left w:val="none" w:sz="0" w:space="0" w:color="auto"/>
        <w:bottom w:val="none" w:sz="0" w:space="0" w:color="auto"/>
        <w:right w:val="none" w:sz="0" w:space="0" w:color="auto"/>
      </w:divBdr>
    </w:div>
    <w:div w:id="919408208">
      <w:bodyDiv w:val="1"/>
      <w:marLeft w:val="0"/>
      <w:marRight w:val="0"/>
      <w:marTop w:val="0"/>
      <w:marBottom w:val="0"/>
      <w:divBdr>
        <w:top w:val="none" w:sz="0" w:space="0" w:color="auto"/>
        <w:left w:val="none" w:sz="0" w:space="0" w:color="auto"/>
        <w:bottom w:val="none" w:sz="0" w:space="0" w:color="auto"/>
        <w:right w:val="none" w:sz="0" w:space="0" w:color="auto"/>
      </w:divBdr>
    </w:div>
    <w:div w:id="929659081">
      <w:bodyDiv w:val="1"/>
      <w:marLeft w:val="0"/>
      <w:marRight w:val="0"/>
      <w:marTop w:val="0"/>
      <w:marBottom w:val="0"/>
      <w:divBdr>
        <w:top w:val="none" w:sz="0" w:space="0" w:color="auto"/>
        <w:left w:val="none" w:sz="0" w:space="0" w:color="auto"/>
        <w:bottom w:val="none" w:sz="0" w:space="0" w:color="auto"/>
        <w:right w:val="none" w:sz="0" w:space="0" w:color="auto"/>
      </w:divBdr>
      <w:divsChild>
        <w:div w:id="83692605">
          <w:marLeft w:val="547"/>
          <w:marRight w:val="0"/>
          <w:marTop w:val="96"/>
          <w:marBottom w:val="0"/>
          <w:divBdr>
            <w:top w:val="none" w:sz="0" w:space="0" w:color="auto"/>
            <w:left w:val="none" w:sz="0" w:space="0" w:color="auto"/>
            <w:bottom w:val="none" w:sz="0" w:space="0" w:color="auto"/>
            <w:right w:val="none" w:sz="0" w:space="0" w:color="auto"/>
          </w:divBdr>
        </w:div>
        <w:div w:id="509609766">
          <w:marLeft w:val="547"/>
          <w:marRight w:val="0"/>
          <w:marTop w:val="96"/>
          <w:marBottom w:val="0"/>
          <w:divBdr>
            <w:top w:val="none" w:sz="0" w:space="0" w:color="auto"/>
            <w:left w:val="none" w:sz="0" w:space="0" w:color="auto"/>
            <w:bottom w:val="none" w:sz="0" w:space="0" w:color="auto"/>
            <w:right w:val="none" w:sz="0" w:space="0" w:color="auto"/>
          </w:divBdr>
        </w:div>
        <w:div w:id="726297304">
          <w:marLeft w:val="547"/>
          <w:marRight w:val="0"/>
          <w:marTop w:val="96"/>
          <w:marBottom w:val="0"/>
          <w:divBdr>
            <w:top w:val="none" w:sz="0" w:space="0" w:color="auto"/>
            <w:left w:val="none" w:sz="0" w:space="0" w:color="auto"/>
            <w:bottom w:val="none" w:sz="0" w:space="0" w:color="auto"/>
            <w:right w:val="none" w:sz="0" w:space="0" w:color="auto"/>
          </w:divBdr>
        </w:div>
        <w:div w:id="1725984754">
          <w:marLeft w:val="547"/>
          <w:marRight w:val="0"/>
          <w:marTop w:val="96"/>
          <w:marBottom w:val="0"/>
          <w:divBdr>
            <w:top w:val="none" w:sz="0" w:space="0" w:color="auto"/>
            <w:left w:val="none" w:sz="0" w:space="0" w:color="auto"/>
            <w:bottom w:val="none" w:sz="0" w:space="0" w:color="auto"/>
            <w:right w:val="none" w:sz="0" w:space="0" w:color="auto"/>
          </w:divBdr>
        </w:div>
      </w:divsChild>
    </w:div>
    <w:div w:id="942540286">
      <w:bodyDiv w:val="1"/>
      <w:marLeft w:val="0"/>
      <w:marRight w:val="0"/>
      <w:marTop w:val="0"/>
      <w:marBottom w:val="0"/>
      <w:divBdr>
        <w:top w:val="none" w:sz="0" w:space="0" w:color="auto"/>
        <w:left w:val="none" w:sz="0" w:space="0" w:color="auto"/>
        <w:bottom w:val="none" w:sz="0" w:space="0" w:color="auto"/>
        <w:right w:val="none" w:sz="0" w:space="0" w:color="auto"/>
      </w:divBdr>
    </w:div>
    <w:div w:id="946698486">
      <w:bodyDiv w:val="1"/>
      <w:marLeft w:val="0"/>
      <w:marRight w:val="0"/>
      <w:marTop w:val="0"/>
      <w:marBottom w:val="0"/>
      <w:divBdr>
        <w:top w:val="none" w:sz="0" w:space="0" w:color="auto"/>
        <w:left w:val="none" w:sz="0" w:space="0" w:color="auto"/>
        <w:bottom w:val="none" w:sz="0" w:space="0" w:color="auto"/>
        <w:right w:val="none" w:sz="0" w:space="0" w:color="auto"/>
      </w:divBdr>
    </w:div>
    <w:div w:id="950092239">
      <w:bodyDiv w:val="1"/>
      <w:marLeft w:val="0"/>
      <w:marRight w:val="0"/>
      <w:marTop w:val="0"/>
      <w:marBottom w:val="0"/>
      <w:divBdr>
        <w:top w:val="none" w:sz="0" w:space="0" w:color="auto"/>
        <w:left w:val="none" w:sz="0" w:space="0" w:color="auto"/>
        <w:bottom w:val="none" w:sz="0" w:space="0" w:color="auto"/>
        <w:right w:val="none" w:sz="0" w:space="0" w:color="auto"/>
      </w:divBdr>
    </w:div>
    <w:div w:id="954798044">
      <w:bodyDiv w:val="1"/>
      <w:marLeft w:val="0"/>
      <w:marRight w:val="0"/>
      <w:marTop w:val="0"/>
      <w:marBottom w:val="0"/>
      <w:divBdr>
        <w:top w:val="none" w:sz="0" w:space="0" w:color="auto"/>
        <w:left w:val="none" w:sz="0" w:space="0" w:color="auto"/>
        <w:bottom w:val="none" w:sz="0" w:space="0" w:color="auto"/>
        <w:right w:val="none" w:sz="0" w:space="0" w:color="auto"/>
      </w:divBdr>
      <w:divsChild>
        <w:div w:id="480931082">
          <w:marLeft w:val="547"/>
          <w:marRight w:val="0"/>
          <w:marTop w:val="77"/>
          <w:marBottom w:val="0"/>
          <w:divBdr>
            <w:top w:val="none" w:sz="0" w:space="0" w:color="auto"/>
            <w:left w:val="none" w:sz="0" w:space="0" w:color="auto"/>
            <w:bottom w:val="none" w:sz="0" w:space="0" w:color="auto"/>
            <w:right w:val="none" w:sz="0" w:space="0" w:color="auto"/>
          </w:divBdr>
        </w:div>
      </w:divsChild>
    </w:div>
    <w:div w:id="957419751">
      <w:bodyDiv w:val="1"/>
      <w:marLeft w:val="0"/>
      <w:marRight w:val="0"/>
      <w:marTop w:val="0"/>
      <w:marBottom w:val="0"/>
      <w:divBdr>
        <w:top w:val="none" w:sz="0" w:space="0" w:color="auto"/>
        <w:left w:val="none" w:sz="0" w:space="0" w:color="auto"/>
        <w:bottom w:val="none" w:sz="0" w:space="0" w:color="auto"/>
        <w:right w:val="none" w:sz="0" w:space="0" w:color="auto"/>
      </w:divBdr>
    </w:div>
    <w:div w:id="958604537">
      <w:bodyDiv w:val="1"/>
      <w:marLeft w:val="0"/>
      <w:marRight w:val="0"/>
      <w:marTop w:val="0"/>
      <w:marBottom w:val="0"/>
      <w:divBdr>
        <w:top w:val="none" w:sz="0" w:space="0" w:color="auto"/>
        <w:left w:val="none" w:sz="0" w:space="0" w:color="auto"/>
        <w:bottom w:val="none" w:sz="0" w:space="0" w:color="auto"/>
        <w:right w:val="none" w:sz="0" w:space="0" w:color="auto"/>
      </w:divBdr>
    </w:div>
    <w:div w:id="961108187">
      <w:bodyDiv w:val="1"/>
      <w:marLeft w:val="0"/>
      <w:marRight w:val="0"/>
      <w:marTop w:val="0"/>
      <w:marBottom w:val="0"/>
      <w:divBdr>
        <w:top w:val="none" w:sz="0" w:space="0" w:color="auto"/>
        <w:left w:val="none" w:sz="0" w:space="0" w:color="auto"/>
        <w:bottom w:val="none" w:sz="0" w:space="0" w:color="auto"/>
        <w:right w:val="none" w:sz="0" w:space="0" w:color="auto"/>
      </w:divBdr>
      <w:divsChild>
        <w:div w:id="32971763">
          <w:marLeft w:val="547"/>
          <w:marRight w:val="0"/>
          <w:marTop w:val="86"/>
          <w:marBottom w:val="0"/>
          <w:divBdr>
            <w:top w:val="none" w:sz="0" w:space="0" w:color="auto"/>
            <w:left w:val="none" w:sz="0" w:space="0" w:color="auto"/>
            <w:bottom w:val="none" w:sz="0" w:space="0" w:color="auto"/>
            <w:right w:val="none" w:sz="0" w:space="0" w:color="auto"/>
          </w:divBdr>
        </w:div>
      </w:divsChild>
    </w:div>
    <w:div w:id="962003132">
      <w:bodyDiv w:val="1"/>
      <w:marLeft w:val="0"/>
      <w:marRight w:val="0"/>
      <w:marTop w:val="0"/>
      <w:marBottom w:val="0"/>
      <w:divBdr>
        <w:top w:val="none" w:sz="0" w:space="0" w:color="auto"/>
        <w:left w:val="none" w:sz="0" w:space="0" w:color="auto"/>
        <w:bottom w:val="none" w:sz="0" w:space="0" w:color="auto"/>
        <w:right w:val="none" w:sz="0" w:space="0" w:color="auto"/>
      </w:divBdr>
    </w:div>
    <w:div w:id="965769186">
      <w:bodyDiv w:val="1"/>
      <w:marLeft w:val="0"/>
      <w:marRight w:val="0"/>
      <w:marTop w:val="0"/>
      <w:marBottom w:val="0"/>
      <w:divBdr>
        <w:top w:val="none" w:sz="0" w:space="0" w:color="auto"/>
        <w:left w:val="none" w:sz="0" w:space="0" w:color="auto"/>
        <w:bottom w:val="none" w:sz="0" w:space="0" w:color="auto"/>
        <w:right w:val="none" w:sz="0" w:space="0" w:color="auto"/>
      </w:divBdr>
    </w:div>
    <w:div w:id="980963038">
      <w:bodyDiv w:val="1"/>
      <w:marLeft w:val="0"/>
      <w:marRight w:val="0"/>
      <w:marTop w:val="0"/>
      <w:marBottom w:val="0"/>
      <w:divBdr>
        <w:top w:val="none" w:sz="0" w:space="0" w:color="auto"/>
        <w:left w:val="none" w:sz="0" w:space="0" w:color="auto"/>
        <w:bottom w:val="none" w:sz="0" w:space="0" w:color="auto"/>
        <w:right w:val="none" w:sz="0" w:space="0" w:color="auto"/>
      </w:divBdr>
    </w:div>
    <w:div w:id="987318267">
      <w:bodyDiv w:val="1"/>
      <w:marLeft w:val="0"/>
      <w:marRight w:val="0"/>
      <w:marTop w:val="0"/>
      <w:marBottom w:val="0"/>
      <w:divBdr>
        <w:top w:val="none" w:sz="0" w:space="0" w:color="auto"/>
        <w:left w:val="none" w:sz="0" w:space="0" w:color="auto"/>
        <w:bottom w:val="none" w:sz="0" w:space="0" w:color="auto"/>
        <w:right w:val="none" w:sz="0" w:space="0" w:color="auto"/>
      </w:divBdr>
    </w:div>
    <w:div w:id="991913545">
      <w:bodyDiv w:val="1"/>
      <w:marLeft w:val="0"/>
      <w:marRight w:val="0"/>
      <w:marTop w:val="0"/>
      <w:marBottom w:val="0"/>
      <w:divBdr>
        <w:top w:val="none" w:sz="0" w:space="0" w:color="auto"/>
        <w:left w:val="none" w:sz="0" w:space="0" w:color="auto"/>
        <w:bottom w:val="none" w:sz="0" w:space="0" w:color="auto"/>
        <w:right w:val="none" w:sz="0" w:space="0" w:color="auto"/>
      </w:divBdr>
    </w:div>
    <w:div w:id="1005090238">
      <w:bodyDiv w:val="1"/>
      <w:marLeft w:val="0"/>
      <w:marRight w:val="0"/>
      <w:marTop w:val="0"/>
      <w:marBottom w:val="0"/>
      <w:divBdr>
        <w:top w:val="none" w:sz="0" w:space="0" w:color="auto"/>
        <w:left w:val="none" w:sz="0" w:space="0" w:color="auto"/>
        <w:bottom w:val="none" w:sz="0" w:space="0" w:color="auto"/>
        <w:right w:val="none" w:sz="0" w:space="0" w:color="auto"/>
      </w:divBdr>
      <w:divsChild>
        <w:div w:id="507989603">
          <w:marLeft w:val="547"/>
          <w:marRight w:val="0"/>
          <w:marTop w:val="77"/>
          <w:marBottom w:val="0"/>
          <w:divBdr>
            <w:top w:val="none" w:sz="0" w:space="0" w:color="auto"/>
            <w:left w:val="none" w:sz="0" w:space="0" w:color="auto"/>
            <w:bottom w:val="none" w:sz="0" w:space="0" w:color="auto"/>
            <w:right w:val="none" w:sz="0" w:space="0" w:color="auto"/>
          </w:divBdr>
        </w:div>
        <w:div w:id="1029600846">
          <w:marLeft w:val="547"/>
          <w:marRight w:val="0"/>
          <w:marTop w:val="77"/>
          <w:marBottom w:val="0"/>
          <w:divBdr>
            <w:top w:val="none" w:sz="0" w:space="0" w:color="auto"/>
            <w:left w:val="none" w:sz="0" w:space="0" w:color="auto"/>
            <w:bottom w:val="none" w:sz="0" w:space="0" w:color="auto"/>
            <w:right w:val="none" w:sz="0" w:space="0" w:color="auto"/>
          </w:divBdr>
        </w:div>
      </w:divsChild>
    </w:div>
    <w:div w:id="1006175388">
      <w:bodyDiv w:val="1"/>
      <w:marLeft w:val="0"/>
      <w:marRight w:val="0"/>
      <w:marTop w:val="0"/>
      <w:marBottom w:val="0"/>
      <w:divBdr>
        <w:top w:val="none" w:sz="0" w:space="0" w:color="auto"/>
        <w:left w:val="none" w:sz="0" w:space="0" w:color="auto"/>
        <w:bottom w:val="none" w:sz="0" w:space="0" w:color="auto"/>
        <w:right w:val="none" w:sz="0" w:space="0" w:color="auto"/>
      </w:divBdr>
    </w:div>
    <w:div w:id="1010252352">
      <w:bodyDiv w:val="1"/>
      <w:marLeft w:val="0"/>
      <w:marRight w:val="0"/>
      <w:marTop w:val="0"/>
      <w:marBottom w:val="0"/>
      <w:divBdr>
        <w:top w:val="none" w:sz="0" w:space="0" w:color="auto"/>
        <w:left w:val="none" w:sz="0" w:space="0" w:color="auto"/>
        <w:bottom w:val="none" w:sz="0" w:space="0" w:color="auto"/>
        <w:right w:val="none" w:sz="0" w:space="0" w:color="auto"/>
      </w:divBdr>
    </w:div>
    <w:div w:id="1047683113">
      <w:bodyDiv w:val="1"/>
      <w:marLeft w:val="0"/>
      <w:marRight w:val="0"/>
      <w:marTop w:val="0"/>
      <w:marBottom w:val="0"/>
      <w:divBdr>
        <w:top w:val="none" w:sz="0" w:space="0" w:color="auto"/>
        <w:left w:val="none" w:sz="0" w:space="0" w:color="auto"/>
        <w:bottom w:val="none" w:sz="0" w:space="0" w:color="auto"/>
        <w:right w:val="none" w:sz="0" w:space="0" w:color="auto"/>
      </w:divBdr>
      <w:divsChild>
        <w:div w:id="730232370">
          <w:marLeft w:val="547"/>
          <w:marRight w:val="0"/>
          <w:marTop w:val="77"/>
          <w:marBottom w:val="0"/>
          <w:divBdr>
            <w:top w:val="none" w:sz="0" w:space="0" w:color="auto"/>
            <w:left w:val="none" w:sz="0" w:space="0" w:color="auto"/>
            <w:bottom w:val="none" w:sz="0" w:space="0" w:color="auto"/>
            <w:right w:val="none" w:sz="0" w:space="0" w:color="auto"/>
          </w:divBdr>
        </w:div>
        <w:div w:id="1033730416">
          <w:marLeft w:val="547"/>
          <w:marRight w:val="0"/>
          <w:marTop w:val="77"/>
          <w:marBottom w:val="0"/>
          <w:divBdr>
            <w:top w:val="none" w:sz="0" w:space="0" w:color="auto"/>
            <w:left w:val="none" w:sz="0" w:space="0" w:color="auto"/>
            <w:bottom w:val="none" w:sz="0" w:space="0" w:color="auto"/>
            <w:right w:val="none" w:sz="0" w:space="0" w:color="auto"/>
          </w:divBdr>
        </w:div>
        <w:div w:id="1202471782">
          <w:marLeft w:val="547"/>
          <w:marRight w:val="0"/>
          <w:marTop w:val="77"/>
          <w:marBottom w:val="0"/>
          <w:divBdr>
            <w:top w:val="none" w:sz="0" w:space="0" w:color="auto"/>
            <w:left w:val="none" w:sz="0" w:space="0" w:color="auto"/>
            <w:bottom w:val="none" w:sz="0" w:space="0" w:color="auto"/>
            <w:right w:val="none" w:sz="0" w:space="0" w:color="auto"/>
          </w:divBdr>
        </w:div>
        <w:div w:id="1637638931">
          <w:marLeft w:val="547"/>
          <w:marRight w:val="0"/>
          <w:marTop w:val="77"/>
          <w:marBottom w:val="0"/>
          <w:divBdr>
            <w:top w:val="none" w:sz="0" w:space="0" w:color="auto"/>
            <w:left w:val="none" w:sz="0" w:space="0" w:color="auto"/>
            <w:bottom w:val="none" w:sz="0" w:space="0" w:color="auto"/>
            <w:right w:val="none" w:sz="0" w:space="0" w:color="auto"/>
          </w:divBdr>
        </w:div>
      </w:divsChild>
    </w:div>
    <w:div w:id="1053164864">
      <w:bodyDiv w:val="1"/>
      <w:marLeft w:val="0"/>
      <w:marRight w:val="0"/>
      <w:marTop w:val="0"/>
      <w:marBottom w:val="0"/>
      <w:divBdr>
        <w:top w:val="none" w:sz="0" w:space="0" w:color="auto"/>
        <w:left w:val="none" w:sz="0" w:space="0" w:color="auto"/>
        <w:bottom w:val="none" w:sz="0" w:space="0" w:color="auto"/>
        <w:right w:val="none" w:sz="0" w:space="0" w:color="auto"/>
      </w:divBdr>
    </w:div>
    <w:div w:id="1058475200">
      <w:bodyDiv w:val="1"/>
      <w:marLeft w:val="0"/>
      <w:marRight w:val="0"/>
      <w:marTop w:val="0"/>
      <w:marBottom w:val="0"/>
      <w:divBdr>
        <w:top w:val="none" w:sz="0" w:space="0" w:color="auto"/>
        <w:left w:val="none" w:sz="0" w:space="0" w:color="auto"/>
        <w:bottom w:val="none" w:sz="0" w:space="0" w:color="auto"/>
        <w:right w:val="none" w:sz="0" w:space="0" w:color="auto"/>
      </w:divBdr>
    </w:div>
    <w:div w:id="1064837114">
      <w:bodyDiv w:val="1"/>
      <w:marLeft w:val="0"/>
      <w:marRight w:val="0"/>
      <w:marTop w:val="0"/>
      <w:marBottom w:val="0"/>
      <w:divBdr>
        <w:top w:val="none" w:sz="0" w:space="0" w:color="auto"/>
        <w:left w:val="none" w:sz="0" w:space="0" w:color="auto"/>
        <w:bottom w:val="none" w:sz="0" w:space="0" w:color="auto"/>
        <w:right w:val="none" w:sz="0" w:space="0" w:color="auto"/>
      </w:divBdr>
    </w:div>
    <w:div w:id="1064988154">
      <w:bodyDiv w:val="1"/>
      <w:marLeft w:val="0"/>
      <w:marRight w:val="0"/>
      <w:marTop w:val="0"/>
      <w:marBottom w:val="0"/>
      <w:divBdr>
        <w:top w:val="none" w:sz="0" w:space="0" w:color="auto"/>
        <w:left w:val="none" w:sz="0" w:space="0" w:color="auto"/>
        <w:bottom w:val="none" w:sz="0" w:space="0" w:color="auto"/>
        <w:right w:val="none" w:sz="0" w:space="0" w:color="auto"/>
      </w:divBdr>
    </w:div>
    <w:div w:id="1066537131">
      <w:bodyDiv w:val="1"/>
      <w:marLeft w:val="0"/>
      <w:marRight w:val="0"/>
      <w:marTop w:val="0"/>
      <w:marBottom w:val="0"/>
      <w:divBdr>
        <w:top w:val="none" w:sz="0" w:space="0" w:color="auto"/>
        <w:left w:val="none" w:sz="0" w:space="0" w:color="auto"/>
        <w:bottom w:val="none" w:sz="0" w:space="0" w:color="auto"/>
        <w:right w:val="none" w:sz="0" w:space="0" w:color="auto"/>
      </w:divBdr>
    </w:div>
    <w:div w:id="1079446147">
      <w:bodyDiv w:val="1"/>
      <w:marLeft w:val="0"/>
      <w:marRight w:val="0"/>
      <w:marTop w:val="0"/>
      <w:marBottom w:val="0"/>
      <w:divBdr>
        <w:top w:val="none" w:sz="0" w:space="0" w:color="auto"/>
        <w:left w:val="none" w:sz="0" w:space="0" w:color="auto"/>
        <w:bottom w:val="none" w:sz="0" w:space="0" w:color="auto"/>
        <w:right w:val="none" w:sz="0" w:space="0" w:color="auto"/>
      </w:divBdr>
    </w:div>
    <w:div w:id="1085759247">
      <w:bodyDiv w:val="1"/>
      <w:marLeft w:val="0"/>
      <w:marRight w:val="0"/>
      <w:marTop w:val="0"/>
      <w:marBottom w:val="0"/>
      <w:divBdr>
        <w:top w:val="none" w:sz="0" w:space="0" w:color="auto"/>
        <w:left w:val="none" w:sz="0" w:space="0" w:color="auto"/>
        <w:bottom w:val="none" w:sz="0" w:space="0" w:color="auto"/>
        <w:right w:val="none" w:sz="0" w:space="0" w:color="auto"/>
      </w:divBdr>
    </w:div>
    <w:div w:id="1087463632">
      <w:bodyDiv w:val="1"/>
      <w:marLeft w:val="0"/>
      <w:marRight w:val="0"/>
      <w:marTop w:val="0"/>
      <w:marBottom w:val="0"/>
      <w:divBdr>
        <w:top w:val="none" w:sz="0" w:space="0" w:color="auto"/>
        <w:left w:val="none" w:sz="0" w:space="0" w:color="auto"/>
        <w:bottom w:val="none" w:sz="0" w:space="0" w:color="auto"/>
        <w:right w:val="none" w:sz="0" w:space="0" w:color="auto"/>
      </w:divBdr>
    </w:div>
    <w:div w:id="1090003352">
      <w:bodyDiv w:val="1"/>
      <w:marLeft w:val="0"/>
      <w:marRight w:val="0"/>
      <w:marTop w:val="0"/>
      <w:marBottom w:val="0"/>
      <w:divBdr>
        <w:top w:val="none" w:sz="0" w:space="0" w:color="auto"/>
        <w:left w:val="none" w:sz="0" w:space="0" w:color="auto"/>
        <w:bottom w:val="none" w:sz="0" w:space="0" w:color="auto"/>
        <w:right w:val="none" w:sz="0" w:space="0" w:color="auto"/>
      </w:divBdr>
    </w:div>
    <w:div w:id="1100107804">
      <w:bodyDiv w:val="1"/>
      <w:marLeft w:val="0"/>
      <w:marRight w:val="0"/>
      <w:marTop w:val="0"/>
      <w:marBottom w:val="0"/>
      <w:divBdr>
        <w:top w:val="none" w:sz="0" w:space="0" w:color="auto"/>
        <w:left w:val="none" w:sz="0" w:space="0" w:color="auto"/>
        <w:bottom w:val="none" w:sz="0" w:space="0" w:color="auto"/>
        <w:right w:val="none" w:sz="0" w:space="0" w:color="auto"/>
      </w:divBdr>
    </w:div>
    <w:div w:id="1135564665">
      <w:bodyDiv w:val="1"/>
      <w:marLeft w:val="0"/>
      <w:marRight w:val="0"/>
      <w:marTop w:val="0"/>
      <w:marBottom w:val="0"/>
      <w:divBdr>
        <w:top w:val="none" w:sz="0" w:space="0" w:color="auto"/>
        <w:left w:val="none" w:sz="0" w:space="0" w:color="auto"/>
        <w:bottom w:val="none" w:sz="0" w:space="0" w:color="auto"/>
        <w:right w:val="none" w:sz="0" w:space="0" w:color="auto"/>
      </w:divBdr>
    </w:div>
    <w:div w:id="1138033511">
      <w:bodyDiv w:val="1"/>
      <w:marLeft w:val="0"/>
      <w:marRight w:val="0"/>
      <w:marTop w:val="0"/>
      <w:marBottom w:val="0"/>
      <w:divBdr>
        <w:top w:val="none" w:sz="0" w:space="0" w:color="auto"/>
        <w:left w:val="none" w:sz="0" w:space="0" w:color="auto"/>
        <w:bottom w:val="none" w:sz="0" w:space="0" w:color="auto"/>
        <w:right w:val="none" w:sz="0" w:space="0" w:color="auto"/>
      </w:divBdr>
    </w:div>
    <w:div w:id="1153525948">
      <w:bodyDiv w:val="1"/>
      <w:marLeft w:val="0"/>
      <w:marRight w:val="0"/>
      <w:marTop w:val="0"/>
      <w:marBottom w:val="0"/>
      <w:divBdr>
        <w:top w:val="none" w:sz="0" w:space="0" w:color="auto"/>
        <w:left w:val="none" w:sz="0" w:space="0" w:color="auto"/>
        <w:bottom w:val="none" w:sz="0" w:space="0" w:color="auto"/>
        <w:right w:val="none" w:sz="0" w:space="0" w:color="auto"/>
      </w:divBdr>
    </w:div>
    <w:div w:id="1158232425">
      <w:bodyDiv w:val="1"/>
      <w:marLeft w:val="0"/>
      <w:marRight w:val="0"/>
      <w:marTop w:val="0"/>
      <w:marBottom w:val="0"/>
      <w:divBdr>
        <w:top w:val="none" w:sz="0" w:space="0" w:color="auto"/>
        <w:left w:val="none" w:sz="0" w:space="0" w:color="auto"/>
        <w:bottom w:val="none" w:sz="0" w:space="0" w:color="auto"/>
        <w:right w:val="none" w:sz="0" w:space="0" w:color="auto"/>
      </w:divBdr>
      <w:divsChild>
        <w:div w:id="813571075">
          <w:marLeft w:val="547"/>
          <w:marRight w:val="0"/>
          <w:marTop w:val="96"/>
          <w:marBottom w:val="0"/>
          <w:divBdr>
            <w:top w:val="none" w:sz="0" w:space="0" w:color="auto"/>
            <w:left w:val="none" w:sz="0" w:space="0" w:color="auto"/>
            <w:bottom w:val="none" w:sz="0" w:space="0" w:color="auto"/>
            <w:right w:val="none" w:sz="0" w:space="0" w:color="auto"/>
          </w:divBdr>
        </w:div>
        <w:div w:id="792283287">
          <w:marLeft w:val="547"/>
          <w:marRight w:val="0"/>
          <w:marTop w:val="96"/>
          <w:marBottom w:val="0"/>
          <w:divBdr>
            <w:top w:val="none" w:sz="0" w:space="0" w:color="auto"/>
            <w:left w:val="none" w:sz="0" w:space="0" w:color="auto"/>
            <w:bottom w:val="none" w:sz="0" w:space="0" w:color="auto"/>
            <w:right w:val="none" w:sz="0" w:space="0" w:color="auto"/>
          </w:divBdr>
        </w:div>
        <w:div w:id="372193904">
          <w:marLeft w:val="547"/>
          <w:marRight w:val="0"/>
          <w:marTop w:val="96"/>
          <w:marBottom w:val="0"/>
          <w:divBdr>
            <w:top w:val="none" w:sz="0" w:space="0" w:color="auto"/>
            <w:left w:val="none" w:sz="0" w:space="0" w:color="auto"/>
            <w:bottom w:val="none" w:sz="0" w:space="0" w:color="auto"/>
            <w:right w:val="none" w:sz="0" w:space="0" w:color="auto"/>
          </w:divBdr>
        </w:div>
        <w:div w:id="542789729">
          <w:marLeft w:val="547"/>
          <w:marRight w:val="0"/>
          <w:marTop w:val="96"/>
          <w:marBottom w:val="0"/>
          <w:divBdr>
            <w:top w:val="none" w:sz="0" w:space="0" w:color="auto"/>
            <w:left w:val="none" w:sz="0" w:space="0" w:color="auto"/>
            <w:bottom w:val="none" w:sz="0" w:space="0" w:color="auto"/>
            <w:right w:val="none" w:sz="0" w:space="0" w:color="auto"/>
          </w:divBdr>
        </w:div>
      </w:divsChild>
    </w:div>
    <w:div w:id="1160077971">
      <w:bodyDiv w:val="1"/>
      <w:marLeft w:val="0"/>
      <w:marRight w:val="0"/>
      <w:marTop w:val="0"/>
      <w:marBottom w:val="0"/>
      <w:divBdr>
        <w:top w:val="none" w:sz="0" w:space="0" w:color="auto"/>
        <w:left w:val="none" w:sz="0" w:space="0" w:color="auto"/>
        <w:bottom w:val="none" w:sz="0" w:space="0" w:color="auto"/>
        <w:right w:val="none" w:sz="0" w:space="0" w:color="auto"/>
      </w:divBdr>
    </w:div>
    <w:div w:id="1162700083">
      <w:bodyDiv w:val="1"/>
      <w:marLeft w:val="0"/>
      <w:marRight w:val="0"/>
      <w:marTop w:val="0"/>
      <w:marBottom w:val="0"/>
      <w:divBdr>
        <w:top w:val="none" w:sz="0" w:space="0" w:color="auto"/>
        <w:left w:val="none" w:sz="0" w:space="0" w:color="auto"/>
        <w:bottom w:val="none" w:sz="0" w:space="0" w:color="auto"/>
        <w:right w:val="none" w:sz="0" w:space="0" w:color="auto"/>
      </w:divBdr>
    </w:div>
    <w:div w:id="1171063247">
      <w:bodyDiv w:val="1"/>
      <w:marLeft w:val="0"/>
      <w:marRight w:val="0"/>
      <w:marTop w:val="0"/>
      <w:marBottom w:val="0"/>
      <w:divBdr>
        <w:top w:val="none" w:sz="0" w:space="0" w:color="auto"/>
        <w:left w:val="none" w:sz="0" w:space="0" w:color="auto"/>
        <w:bottom w:val="none" w:sz="0" w:space="0" w:color="auto"/>
        <w:right w:val="none" w:sz="0" w:space="0" w:color="auto"/>
      </w:divBdr>
    </w:div>
    <w:div w:id="1199245280">
      <w:bodyDiv w:val="1"/>
      <w:marLeft w:val="0"/>
      <w:marRight w:val="0"/>
      <w:marTop w:val="0"/>
      <w:marBottom w:val="0"/>
      <w:divBdr>
        <w:top w:val="none" w:sz="0" w:space="0" w:color="auto"/>
        <w:left w:val="none" w:sz="0" w:space="0" w:color="auto"/>
        <w:bottom w:val="none" w:sz="0" w:space="0" w:color="auto"/>
        <w:right w:val="none" w:sz="0" w:space="0" w:color="auto"/>
      </w:divBdr>
    </w:div>
    <w:div w:id="1209495319">
      <w:bodyDiv w:val="1"/>
      <w:marLeft w:val="0"/>
      <w:marRight w:val="0"/>
      <w:marTop w:val="0"/>
      <w:marBottom w:val="0"/>
      <w:divBdr>
        <w:top w:val="none" w:sz="0" w:space="0" w:color="auto"/>
        <w:left w:val="none" w:sz="0" w:space="0" w:color="auto"/>
        <w:bottom w:val="none" w:sz="0" w:space="0" w:color="auto"/>
        <w:right w:val="none" w:sz="0" w:space="0" w:color="auto"/>
      </w:divBdr>
    </w:div>
    <w:div w:id="1218006598">
      <w:bodyDiv w:val="1"/>
      <w:marLeft w:val="0"/>
      <w:marRight w:val="0"/>
      <w:marTop w:val="0"/>
      <w:marBottom w:val="0"/>
      <w:divBdr>
        <w:top w:val="none" w:sz="0" w:space="0" w:color="auto"/>
        <w:left w:val="none" w:sz="0" w:space="0" w:color="auto"/>
        <w:bottom w:val="none" w:sz="0" w:space="0" w:color="auto"/>
        <w:right w:val="none" w:sz="0" w:space="0" w:color="auto"/>
      </w:divBdr>
    </w:div>
    <w:div w:id="1218316350">
      <w:bodyDiv w:val="1"/>
      <w:marLeft w:val="0"/>
      <w:marRight w:val="0"/>
      <w:marTop w:val="0"/>
      <w:marBottom w:val="0"/>
      <w:divBdr>
        <w:top w:val="none" w:sz="0" w:space="0" w:color="auto"/>
        <w:left w:val="none" w:sz="0" w:space="0" w:color="auto"/>
        <w:bottom w:val="none" w:sz="0" w:space="0" w:color="auto"/>
        <w:right w:val="none" w:sz="0" w:space="0" w:color="auto"/>
      </w:divBdr>
    </w:div>
    <w:div w:id="1221214998">
      <w:bodyDiv w:val="1"/>
      <w:marLeft w:val="0"/>
      <w:marRight w:val="0"/>
      <w:marTop w:val="0"/>
      <w:marBottom w:val="0"/>
      <w:divBdr>
        <w:top w:val="none" w:sz="0" w:space="0" w:color="auto"/>
        <w:left w:val="none" w:sz="0" w:space="0" w:color="auto"/>
        <w:bottom w:val="none" w:sz="0" w:space="0" w:color="auto"/>
        <w:right w:val="none" w:sz="0" w:space="0" w:color="auto"/>
      </w:divBdr>
    </w:div>
    <w:div w:id="1227645356">
      <w:bodyDiv w:val="1"/>
      <w:marLeft w:val="0"/>
      <w:marRight w:val="0"/>
      <w:marTop w:val="0"/>
      <w:marBottom w:val="0"/>
      <w:divBdr>
        <w:top w:val="none" w:sz="0" w:space="0" w:color="auto"/>
        <w:left w:val="none" w:sz="0" w:space="0" w:color="auto"/>
        <w:bottom w:val="none" w:sz="0" w:space="0" w:color="auto"/>
        <w:right w:val="none" w:sz="0" w:space="0" w:color="auto"/>
      </w:divBdr>
    </w:div>
    <w:div w:id="1232736278">
      <w:bodyDiv w:val="1"/>
      <w:marLeft w:val="0"/>
      <w:marRight w:val="0"/>
      <w:marTop w:val="0"/>
      <w:marBottom w:val="0"/>
      <w:divBdr>
        <w:top w:val="none" w:sz="0" w:space="0" w:color="auto"/>
        <w:left w:val="none" w:sz="0" w:space="0" w:color="auto"/>
        <w:bottom w:val="none" w:sz="0" w:space="0" w:color="auto"/>
        <w:right w:val="none" w:sz="0" w:space="0" w:color="auto"/>
      </w:divBdr>
    </w:div>
    <w:div w:id="1238517860">
      <w:bodyDiv w:val="1"/>
      <w:marLeft w:val="0"/>
      <w:marRight w:val="0"/>
      <w:marTop w:val="0"/>
      <w:marBottom w:val="0"/>
      <w:divBdr>
        <w:top w:val="none" w:sz="0" w:space="0" w:color="auto"/>
        <w:left w:val="none" w:sz="0" w:space="0" w:color="auto"/>
        <w:bottom w:val="none" w:sz="0" w:space="0" w:color="auto"/>
        <w:right w:val="none" w:sz="0" w:space="0" w:color="auto"/>
      </w:divBdr>
    </w:div>
    <w:div w:id="1239487026">
      <w:bodyDiv w:val="1"/>
      <w:marLeft w:val="0"/>
      <w:marRight w:val="0"/>
      <w:marTop w:val="0"/>
      <w:marBottom w:val="0"/>
      <w:divBdr>
        <w:top w:val="none" w:sz="0" w:space="0" w:color="auto"/>
        <w:left w:val="none" w:sz="0" w:space="0" w:color="auto"/>
        <w:bottom w:val="none" w:sz="0" w:space="0" w:color="auto"/>
        <w:right w:val="none" w:sz="0" w:space="0" w:color="auto"/>
      </w:divBdr>
    </w:div>
    <w:div w:id="1264651118">
      <w:bodyDiv w:val="1"/>
      <w:marLeft w:val="0"/>
      <w:marRight w:val="0"/>
      <w:marTop w:val="0"/>
      <w:marBottom w:val="0"/>
      <w:divBdr>
        <w:top w:val="none" w:sz="0" w:space="0" w:color="auto"/>
        <w:left w:val="none" w:sz="0" w:space="0" w:color="auto"/>
        <w:bottom w:val="none" w:sz="0" w:space="0" w:color="auto"/>
        <w:right w:val="none" w:sz="0" w:space="0" w:color="auto"/>
      </w:divBdr>
    </w:div>
    <w:div w:id="1264799770">
      <w:bodyDiv w:val="1"/>
      <w:marLeft w:val="0"/>
      <w:marRight w:val="0"/>
      <w:marTop w:val="0"/>
      <w:marBottom w:val="0"/>
      <w:divBdr>
        <w:top w:val="none" w:sz="0" w:space="0" w:color="auto"/>
        <w:left w:val="none" w:sz="0" w:space="0" w:color="auto"/>
        <w:bottom w:val="none" w:sz="0" w:space="0" w:color="auto"/>
        <w:right w:val="none" w:sz="0" w:space="0" w:color="auto"/>
      </w:divBdr>
    </w:div>
    <w:div w:id="1272126495">
      <w:bodyDiv w:val="1"/>
      <w:marLeft w:val="0"/>
      <w:marRight w:val="0"/>
      <w:marTop w:val="0"/>
      <w:marBottom w:val="0"/>
      <w:divBdr>
        <w:top w:val="none" w:sz="0" w:space="0" w:color="auto"/>
        <w:left w:val="none" w:sz="0" w:space="0" w:color="auto"/>
        <w:bottom w:val="none" w:sz="0" w:space="0" w:color="auto"/>
        <w:right w:val="none" w:sz="0" w:space="0" w:color="auto"/>
      </w:divBdr>
    </w:div>
    <w:div w:id="1280065734">
      <w:bodyDiv w:val="1"/>
      <w:marLeft w:val="0"/>
      <w:marRight w:val="0"/>
      <w:marTop w:val="0"/>
      <w:marBottom w:val="0"/>
      <w:divBdr>
        <w:top w:val="none" w:sz="0" w:space="0" w:color="auto"/>
        <w:left w:val="none" w:sz="0" w:space="0" w:color="auto"/>
        <w:bottom w:val="none" w:sz="0" w:space="0" w:color="auto"/>
        <w:right w:val="none" w:sz="0" w:space="0" w:color="auto"/>
      </w:divBdr>
      <w:divsChild>
        <w:div w:id="835343202">
          <w:marLeft w:val="547"/>
          <w:marRight w:val="0"/>
          <w:marTop w:val="86"/>
          <w:marBottom w:val="0"/>
          <w:divBdr>
            <w:top w:val="none" w:sz="0" w:space="0" w:color="auto"/>
            <w:left w:val="none" w:sz="0" w:space="0" w:color="auto"/>
            <w:bottom w:val="none" w:sz="0" w:space="0" w:color="auto"/>
            <w:right w:val="none" w:sz="0" w:space="0" w:color="auto"/>
          </w:divBdr>
        </w:div>
        <w:div w:id="1502771047">
          <w:marLeft w:val="547"/>
          <w:marRight w:val="0"/>
          <w:marTop w:val="86"/>
          <w:marBottom w:val="0"/>
          <w:divBdr>
            <w:top w:val="none" w:sz="0" w:space="0" w:color="auto"/>
            <w:left w:val="none" w:sz="0" w:space="0" w:color="auto"/>
            <w:bottom w:val="none" w:sz="0" w:space="0" w:color="auto"/>
            <w:right w:val="none" w:sz="0" w:space="0" w:color="auto"/>
          </w:divBdr>
        </w:div>
        <w:div w:id="1567372210">
          <w:marLeft w:val="547"/>
          <w:marRight w:val="0"/>
          <w:marTop w:val="86"/>
          <w:marBottom w:val="0"/>
          <w:divBdr>
            <w:top w:val="none" w:sz="0" w:space="0" w:color="auto"/>
            <w:left w:val="none" w:sz="0" w:space="0" w:color="auto"/>
            <w:bottom w:val="none" w:sz="0" w:space="0" w:color="auto"/>
            <w:right w:val="none" w:sz="0" w:space="0" w:color="auto"/>
          </w:divBdr>
        </w:div>
        <w:div w:id="1995062797">
          <w:marLeft w:val="547"/>
          <w:marRight w:val="0"/>
          <w:marTop w:val="86"/>
          <w:marBottom w:val="0"/>
          <w:divBdr>
            <w:top w:val="none" w:sz="0" w:space="0" w:color="auto"/>
            <w:left w:val="none" w:sz="0" w:space="0" w:color="auto"/>
            <w:bottom w:val="none" w:sz="0" w:space="0" w:color="auto"/>
            <w:right w:val="none" w:sz="0" w:space="0" w:color="auto"/>
          </w:divBdr>
        </w:div>
      </w:divsChild>
    </w:div>
    <w:div w:id="1282417269">
      <w:bodyDiv w:val="1"/>
      <w:marLeft w:val="0"/>
      <w:marRight w:val="0"/>
      <w:marTop w:val="0"/>
      <w:marBottom w:val="0"/>
      <w:divBdr>
        <w:top w:val="none" w:sz="0" w:space="0" w:color="auto"/>
        <w:left w:val="none" w:sz="0" w:space="0" w:color="auto"/>
        <w:bottom w:val="none" w:sz="0" w:space="0" w:color="auto"/>
        <w:right w:val="none" w:sz="0" w:space="0" w:color="auto"/>
      </w:divBdr>
      <w:divsChild>
        <w:div w:id="1337923654">
          <w:marLeft w:val="547"/>
          <w:marRight w:val="0"/>
          <w:marTop w:val="77"/>
          <w:marBottom w:val="0"/>
          <w:divBdr>
            <w:top w:val="none" w:sz="0" w:space="0" w:color="auto"/>
            <w:left w:val="none" w:sz="0" w:space="0" w:color="auto"/>
            <w:bottom w:val="none" w:sz="0" w:space="0" w:color="auto"/>
            <w:right w:val="none" w:sz="0" w:space="0" w:color="auto"/>
          </w:divBdr>
        </w:div>
      </w:divsChild>
    </w:div>
    <w:div w:id="1288853819">
      <w:bodyDiv w:val="1"/>
      <w:marLeft w:val="0"/>
      <w:marRight w:val="0"/>
      <w:marTop w:val="0"/>
      <w:marBottom w:val="0"/>
      <w:divBdr>
        <w:top w:val="none" w:sz="0" w:space="0" w:color="auto"/>
        <w:left w:val="none" w:sz="0" w:space="0" w:color="auto"/>
        <w:bottom w:val="none" w:sz="0" w:space="0" w:color="auto"/>
        <w:right w:val="none" w:sz="0" w:space="0" w:color="auto"/>
      </w:divBdr>
      <w:divsChild>
        <w:div w:id="601228303">
          <w:marLeft w:val="547"/>
          <w:marRight w:val="0"/>
          <w:marTop w:val="77"/>
          <w:marBottom w:val="0"/>
          <w:divBdr>
            <w:top w:val="none" w:sz="0" w:space="0" w:color="auto"/>
            <w:left w:val="none" w:sz="0" w:space="0" w:color="auto"/>
            <w:bottom w:val="none" w:sz="0" w:space="0" w:color="auto"/>
            <w:right w:val="none" w:sz="0" w:space="0" w:color="auto"/>
          </w:divBdr>
        </w:div>
      </w:divsChild>
    </w:div>
    <w:div w:id="1306085076">
      <w:bodyDiv w:val="1"/>
      <w:marLeft w:val="0"/>
      <w:marRight w:val="0"/>
      <w:marTop w:val="0"/>
      <w:marBottom w:val="0"/>
      <w:divBdr>
        <w:top w:val="none" w:sz="0" w:space="0" w:color="auto"/>
        <w:left w:val="none" w:sz="0" w:space="0" w:color="auto"/>
        <w:bottom w:val="none" w:sz="0" w:space="0" w:color="auto"/>
        <w:right w:val="none" w:sz="0" w:space="0" w:color="auto"/>
      </w:divBdr>
    </w:div>
    <w:div w:id="1325278531">
      <w:bodyDiv w:val="1"/>
      <w:marLeft w:val="0"/>
      <w:marRight w:val="0"/>
      <w:marTop w:val="0"/>
      <w:marBottom w:val="0"/>
      <w:divBdr>
        <w:top w:val="none" w:sz="0" w:space="0" w:color="auto"/>
        <w:left w:val="none" w:sz="0" w:space="0" w:color="auto"/>
        <w:bottom w:val="none" w:sz="0" w:space="0" w:color="auto"/>
        <w:right w:val="none" w:sz="0" w:space="0" w:color="auto"/>
      </w:divBdr>
    </w:div>
    <w:div w:id="1350906242">
      <w:bodyDiv w:val="1"/>
      <w:marLeft w:val="0"/>
      <w:marRight w:val="0"/>
      <w:marTop w:val="0"/>
      <w:marBottom w:val="0"/>
      <w:divBdr>
        <w:top w:val="none" w:sz="0" w:space="0" w:color="auto"/>
        <w:left w:val="none" w:sz="0" w:space="0" w:color="auto"/>
        <w:bottom w:val="none" w:sz="0" w:space="0" w:color="auto"/>
        <w:right w:val="none" w:sz="0" w:space="0" w:color="auto"/>
      </w:divBdr>
    </w:div>
    <w:div w:id="1374648984">
      <w:bodyDiv w:val="1"/>
      <w:marLeft w:val="0"/>
      <w:marRight w:val="0"/>
      <w:marTop w:val="0"/>
      <w:marBottom w:val="0"/>
      <w:divBdr>
        <w:top w:val="none" w:sz="0" w:space="0" w:color="auto"/>
        <w:left w:val="none" w:sz="0" w:space="0" w:color="auto"/>
        <w:bottom w:val="none" w:sz="0" w:space="0" w:color="auto"/>
        <w:right w:val="none" w:sz="0" w:space="0" w:color="auto"/>
      </w:divBdr>
    </w:div>
    <w:div w:id="1384601330">
      <w:bodyDiv w:val="1"/>
      <w:marLeft w:val="0"/>
      <w:marRight w:val="0"/>
      <w:marTop w:val="0"/>
      <w:marBottom w:val="0"/>
      <w:divBdr>
        <w:top w:val="none" w:sz="0" w:space="0" w:color="auto"/>
        <w:left w:val="none" w:sz="0" w:space="0" w:color="auto"/>
        <w:bottom w:val="none" w:sz="0" w:space="0" w:color="auto"/>
        <w:right w:val="none" w:sz="0" w:space="0" w:color="auto"/>
      </w:divBdr>
      <w:divsChild>
        <w:div w:id="90206338">
          <w:marLeft w:val="547"/>
          <w:marRight w:val="0"/>
          <w:marTop w:val="77"/>
          <w:marBottom w:val="0"/>
          <w:divBdr>
            <w:top w:val="none" w:sz="0" w:space="0" w:color="auto"/>
            <w:left w:val="none" w:sz="0" w:space="0" w:color="auto"/>
            <w:bottom w:val="none" w:sz="0" w:space="0" w:color="auto"/>
            <w:right w:val="none" w:sz="0" w:space="0" w:color="auto"/>
          </w:divBdr>
        </w:div>
      </w:divsChild>
    </w:div>
    <w:div w:id="1385372794">
      <w:bodyDiv w:val="1"/>
      <w:marLeft w:val="0"/>
      <w:marRight w:val="0"/>
      <w:marTop w:val="0"/>
      <w:marBottom w:val="0"/>
      <w:divBdr>
        <w:top w:val="none" w:sz="0" w:space="0" w:color="auto"/>
        <w:left w:val="none" w:sz="0" w:space="0" w:color="auto"/>
        <w:bottom w:val="none" w:sz="0" w:space="0" w:color="auto"/>
        <w:right w:val="none" w:sz="0" w:space="0" w:color="auto"/>
      </w:divBdr>
    </w:div>
    <w:div w:id="1406223370">
      <w:bodyDiv w:val="1"/>
      <w:marLeft w:val="0"/>
      <w:marRight w:val="0"/>
      <w:marTop w:val="0"/>
      <w:marBottom w:val="0"/>
      <w:divBdr>
        <w:top w:val="none" w:sz="0" w:space="0" w:color="auto"/>
        <w:left w:val="none" w:sz="0" w:space="0" w:color="auto"/>
        <w:bottom w:val="none" w:sz="0" w:space="0" w:color="auto"/>
        <w:right w:val="none" w:sz="0" w:space="0" w:color="auto"/>
      </w:divBdr>
      <w:divsChild>
        <w:div w:id="1510438719">
          <w:marLeft w:val="547"/>
          <w:marRight w:val="0"/>
          <w:marTop w:val="77"/>
          <w:marBottom w:val="0"/>
          <w:divBdr>
            <w:top w:val="none" w:sz="0" w:space="0" w:color="auto"/>
            <w:left w:val="none" w:sz="0" w:space="0" w:color="auto"/>
            <w:bottom w:val="none" w:sz="0" w:space="0" w:color="auto"/>
            <w:right w:val="none" w:sz="0" w:space="0" w:color="auto"/>
          </w:divBdr>
        </w:div>
      </w:divsChild>
    </w:div>
    <w:div w:id="1414736935">
      <w:bodyDiv w:val="1"/>
      <w:marLeft w:val="0"/>
      <w:marRight w:val="0"/>
      <w:marTop w:val="0"/>
      <w:marBottom w:val="0"/>
      <w:divBdr>
        <w:top w:val="none" w:sz="0" w:space="0" w:color="auto"/>
        <w:left w:val="none" w:sz="0" w:space="0" w:color="auto"/>
        <w:bottom w:val="none" w:sz="0" w:space="0" w:color="auto"/>
        <w:right w:val="none" w:sz="0" w:space="0" w:color="auto"/>
      </w:divBdr>
    </w:div>
    <w:div w:id="1431973431">
      <w:bodyDiv w:val="1"/>
      <w:marLeft w:val="0"/>
      <w:marRight w:val="0"/>
      <w:marTop w:val="0"/>
      <w:marBottom w:val="0"/>
      <w:divBdr>
        <w:top w:val="none" w:sz="0" w:space="0" w:color="auto"/>
        <w:left w:val="none" w:sz="0" w:space="0" w:color="auto"/>
        <w:bottom w:val="none" w:sz="0" w:space="0" w:color="auto"/>
        <w:right w:val="none" w:sz="0" w:space="0" w:color="auto"/>
      </w:divBdr>
    </w:div>
    <w:div w:id="1433357787">
      <w:bodyDiv w:val="1"/>
      <w:marLeft w:val="0"/>
      <w:marRight w:val="0"/>
      <w:marTop w:val="0"/>
      <w:marBottom w:val="0"/>
      <w:divBdr>
        <w:top w:val="none" w:sz="0" w:space="0" w:color="auto"/>
        <w:left w:val="none" w:sz="0" w:space="0" w:color="auto"/>
        <w:bottom w:val="none" w:sz="0" w:space="0" w:color="auto"/>
        <w:right w:val="none" w:sz="0" w:space="0" w:color="auto"/>
      </w:divBdr>
    </w:div>
    <w:div w:id="1439057011">
      <w:bodyDiv w:val="1"/>
      <w:marLeft w:val="0"/>
      <w:marRight w:val="0"/>
      <w:marTop w:val="0"/>
      <w:marBottom w:val="0"/>
      <w:divBdr>
        <w:top w:val="none" w:sz="0" w:space="0" w:color="auto"/>
        <w:left w:val="none" w:sz="0" w:space="0" w:color="auto"/>
        <w:bottom w:val="none" w:sz="0" w:space="0" w:color="auto"/>
        <w:right w:val="none" w:sz="0" w:space="0" w:color="auto"/>
      </w:divBdr>
    </w:div>
    <w:div w:id="1447848428">
      <w:bodyDiv w:val="1"/>
      <w:marLeft w:val="0"/>
      <w:marRight w:val="0"/>
      <w:marTop w:val="0"/>
      <w:marBottom w:val="0"/>
      <w:divBdr>
        <w:top w:val="none" w:sz="0" w:space="0" w:color="auto"/>
        <w:left w:val="none" w:sz="0" w:space="0" w:color="auto"/>
        <w:bottom w:val="none" w:sz="0" w:space="0" w:color="auto"/>
        <w:right w:val="none" w:sz="0" w:space="0" w:color="auto"/>
      </w:divBdr>
    </w:div>
    <w:div w:id="1448230420">
      <w:bodyDiv w:val="1"/>
      <w:marLeft w:val="0"/>
      <w:marRight w:val="0"/>
      <w:marTop w:val="0"/>
      <w:marBottom w:val="0"/>
      <w:divBdr>
        <w:top w:val="none" w:sz="0" w:space="0" w:color="auto"/>
        <w:left w:val="none" w:sz="0" w:space="0" w:color="auto"/>
        <w:bottom w:val="none" w:sz="0" w:space="0" w:color="auto"/>
        <w:right w:val="none" w:sz="0" w:space="0" w:color="auto"/>
      </w:divBdr>
    </w:div>
    <w:div w:id="1448621855">
      <w:bodyDiv w:val="1"/>
      <w:marLeft w:val="0"/>
      <w:marRight w:val="0"/>
      <w:marTop w:val="0"/>
      <w:marBottom w:val="0"/>
      <w:divBdr>
        <w:top w:val="none" w:sz="0" w:space="0" w:color="auto"/>
        <w:left w:val="none" w:sz="0" w:space="0" w:color="auto"/>
        <w:bottom w:val="none" w:sz="0" w:space="0" w:color="auto"/>
        <w:right w:val="none" w:sz="0" w:space="0" w:color="auto"/>
      </w:divBdr>
    </w:div>
    <w:div w:id="1457484137">
      <w:bodyDiv w:val="1"/>
      <w:marLeft w:val="0"/>
      <w:marRight w:val="0"/>
      <w:marTop w:val="0"/>
      <w:marBottom w:val="0"/>
      <w:divBdr>
        <w:top w:val="none" w:sz="0" w:space="0" w:color="auto"/>
        <w:left w:val="none" w:sz="0" w:space="0" w:color="auto"/>
        <w:bottom w:val="none" w:sz="0" w:space="0" w:color="auto"/>
        <w:right w:val="none" w:sz="0" w:space="0" w:color="auto"/>
      </w:divBdr>
    </w:div>
    <w:div w:id="1470635796">
      <w:bodyDiv w:val="1"/>
      <w:marLeft w:val="0"/>
      <w:marRight w:val="0"/>
      <w:marTop w:val="0"/>
      <w:marBottom w:val="0"/>
      <w:divBdr>
        <w:top w:val="none" w:sz="0" w:space="0" w:color="auto"/>
        <w:left w:val="none" w:sz="0" w:space="0" w:color="auto"/>
        <w:bottom w:val="none" w:sz="0" w:space="0" w:color="auto"/>
        <w:right w:val="none" w:sz="0" w:space="0" w:color="auto"/>
      </w:divBdr>
    </w:div>
    <w:div w:id="1489129214">
      <w:bodyDiv w:val="1"/>
      <w:marLeft w:val="0"/>
      <w:marRight w:val="0"/>
      <w:marTop w:val="0"/>
      <w:marBottom w:val="0"/>
      <w:divBdr>
        <w:top w:val="none" w:sz="0" w:space="0" w:color="auto"/>
        <w:left w:val="none" w:sz="0" w:space="0" w:color="auto"/>
        <w:bottom w:val="none" w:sz="0" w:space="0" w:color="auto"/>
        <w:right w:val="none" w:sz="0" w:space="0" w:color="auto"/>
      </w:divBdr>
    </w:div>
    <w:div w:id="1490555555">
      <w:bodyDiv w:val="1"/>
      <w:marLeft w:val="0"/>
      <w:marRight w:val="0"/>
      <w:marTop w:val="0"/>
      <w:marBottom w:val="0"/>
      <w:divBdr>
        <w:top w:val="none" w:sz="0" w:space="0" w:color="auto"/>
        <w:left w:val="none" w:sz="0" w:space="0" w:color="auto"/>
        <w:bottom w:val="none" w:sz="0" w:space="0" w:color="auto"/>
        <w:right w:val="none" w:sz="0" w:space="0" w:color="auto"/>
      </w:divBdr>
    </w:div>
    <w:div w:id="1494834263">
      <w:bodyDiv w:val="1"/>
      <w:marLeft w:val="0"/>
      <w:marRight w:val="0"/>
      <w:marTop w:val="0"/>
      <w:marBottom w:val="0"/>
      <w:divBdr>
        <w:top w:val="none" w:sz="0" w:space="0" w:color="auto"/>
        <w:left w:val="none" w:sz="0" w:space="0" w:color="auto"/>
        <w:bottom w:val="none" w:sz="0" w:space="0" w:color="auto"/>
        <w:right w:val="none" w:sz="0" w:space="0" w:color="auto"/>
      </w:divBdr>
    </w:div>
    <w:div w:id="1518154105">
      <w:bodyDiv w:val="1"/>
      <w:marLeft w:val="0"/>
      <w:marRight w:val="0"/>
      <w:marTop w:val="0"/>
      <w:marBottom w:val="0"/>
      <w:divBdr>
        <w:top w:val="none" w:sz="0" w:space="0" w:color="auto"/>
        <w:left w:val="none" w:sz="0" w:space="0" w:color="auto"/>
        <w:bottom w:val="none" w:sz="0" w:space="0" w:color="auto"/>
        <w:right w:val="none" w:sz="0" w:space="0" w:color="auto"/>
      </w:divBdr>
      <w:divsChild>
        <w:div w:id="2034570784">
          <w:marLeft w:val="547"/>
          <w:marRight w:val="0"/>
          <w:marTop w:val="77"/>
          <w:marBottom w:val="0"/>
          <w:divBdr>
            <w:top w:val="none" w:sz="0" w:space="0" w:color="auto"/>
            <w:left w:val="none" w:sz="0" w:space="0" w:color="auto"/>
            <w:bottom w:val="none" w:sz="0" w:space="0" w:color="auto"/>
            <w:right w:val="none" w:sz="0" w:space="0" w:color="auto"/>
          </w:divBdr>
        </w:div>
      </w:divsChild>
    </w:div>
    <w:div w:id="1525170134">
      <w:bodyDiv w:val="1"/>
      <w:marLeft w:val="0"/>
      <w:marRight w:val="0"/>
      <w:marTop w:val="0"/>
      <w:marBottom w:val="0"/>
      <w:divBdr>
        <w:top w:val="none" w:sz="0" w:space="0" w:color="auto"/>
        <w:left w:val="none" w:sz="0" w:space="0" w:color="auto"/>
        <w:bottom w:val="none" w:sz="0" w:space="0" w:color="auto"/>
        <w:right w:val="none" w:sz="0" w:space="0" w:color="auto"/>
      </w:divBdr>
    </w:div>
    <w:div w:id="1525249667">
      <w:bodyDiv w:val="1"/>
      <w:marLeft w:val="0"/>
      <w:marRight w:val="0"/>
      <w:marTop w:val="0"/>
      <w:marBottom w:val="0"/>
      <w:divBdr>
        <w:top w:val="none" w:sz="0" w:space="0" w:color="auto"/>
        <w:left w:val="none" w:sz="0" w:space="0" w:color="auto"/>
        <w:bottom w:val="none" w:sz="0" w:space="0" w:color="auto"/>
        <w:right w:val="none" w:sz="0" w:space="0" w:color="auto"/>
      </w:divBdr>
    </w:div>
    <w:div w:id="1538619736">
      <w:bodyDiv w:val="1"/>
      <w:marLeft w:val="0"/>
      <w:marRight w:val="0"/>
      <w:marTop w:val="0"/>
      <w:marBottom w:val="0"/>
      <w:divBdr>
        <w:top w:val="none" w:sz="0" w:space="0" w:color="auto"/>
        <w:left w:val="none" w:sz="0" w:space="0" w:color="auto"/>
        <w:bottom w:val="none" w:sz="0" w:space="0" w:color="auto"/>
        <w:right w:val="none" w:sz="0" w:space="0" w:color="auto"/>
      </w:divBdr>
    </w:div>
    <w:div w:id="1540821566">
      <w:bodyDiv w:val="1"/>
      <w:marLeft w:val="0"/>
      <w:marRight w:val="0"/>
      <w:marTop w:val="0"/>
      <w:marBottom w:val="0"/>
      <w:divBdr>
        <w:top w:val="none" w:sz="0" w:space="0" w:color="auto"/>
        <w:left w:val="none" w:sz="0" w:space="0" w:color="auto"/>
        <w:bottom w:val="none" w:sz="0" w:space="0" w:color="auto"/>
        <w:right w:val="none" w:sz="0" w:space="0" w:color="auto"/>
      </w:divBdr>
    </w:div>
    <w:div w:id="1544638931">
      <w:bodyDiv w:val="1"/>
      <w:marLeft w:val="0"/>
      <w:marRight w:val="0"/>
      <w:marTop w:val="0"/>
      <w:marBottom w:val="0"/>
      <w:divBdr>
        <w:top w:val="none" w:sz="0" w:space="0" w:color="auto"/>
        <w:left w:val="none" w:sz="0" w:space="0" w:color="auto"/>
        <w:bottom w:val="none" w:sz="0" w:space="0" w:color="auto"/>
        <w:right w:val="none" w:sz="0" w:space="0" w:color="auto"/>
      </w:divBdr>
      <w:divsChild>
        <w:div w:id="1903908636">
          <w:marLeft w:val="547"/>
          <w:marRight w:val="0"/>
          <w:marTop w:val="86"/>
          <w:marBottom w:val="0"/>
          <w:divBdr>
            <w:top w:val="none" w:sz="0" w:space="0" w:color="auto"/>
            <w:left w:val="none" w:sz="0" w:space="0" w:color="auto"/>
            <w:bottom w:val="none" w:sz="0" w:space="0" w:color="auto"/>
            <w:right w:val="none" w:sz="0" w:space="0" w:color="auto"/>
          </w:divBdr>
        </w:div>
      </w:divsChild>
    </w:div>
    <w:div w:id="1549680426">
      <w:bodyDiv w:val="1"/>
      <w:marLeft w:val="0"/>
      <w:marRight w:val="0"/>
      <w:marTop w:val="0"/>
      <w:marBottom w:val="0"/>
      <w:divBdr>
        <w:top w:val="none" w:sz="0" w:space="0" w:color="auto"/>
        <w:left w:val="none" w:sz="0" w:space="0" w:color="auto"/>
        <w:bottom w:val="none" w:sz="0" w:space="0" w:color="auto"/>
        <w:right w:val="none" w:sz="0" w:space="0" w:color="auto"/>
      </w:divBdr>
    </w:div>
    <w:div w:id="1550845151">
      <w:bodyDiv w:val="1"/>
      <w:marLeft w:val="0"/>
      <w:marRight w:val="0"/>
      <w:marTop w:val="0"/>
      <w:marBottom w:val="0"/>
      <w:divBdr>
        <w:top w:val="none" w:sz="0" w:space="0" w:color="auto"/>
        <w:left w:val="none" w:sz="0" w:space="0" w:color="auto"/>
        <w:bottom w:val="none" w:sz="0" w:space="0" w:color="auto"/>
        <w:right w:val="none" w:sz="0" w:space="0" w:color="auto"/>
      </w:divBdr>
    </w:div>
    <w:div w:id="1561136408">
      <w:bodyDiv w:val="1"/>
      <w:marLeft w:val="0"/>
      <w:marRight w:val="0"/>
      <w:marTop w:val="0"/>
      <w:marBottom w:val="0"/>
      <w:divBdr>
        <w:top w:val="none" w:sz="0" w:space="0" w:color="auto"/>
        <w:left w:val="none" w:sz="0" w:space="0" w:color="auto"/>
        <w:bottom w:val="none" w:sz="0" w:space="0" w:color="auto"/>
        <w:right w:val="none" w:sz="0" w:space="0" w:color="auto"/>
      </w:divBdr>
    </w:div>
    <w:div w:id="1571966467">
      <w:bodyDiv w:val="1"/>
      <w:marLeft w:val="0"/>
      <w:marRight w:val="0"/>
      <w:marTop w:val="0"/>
      <w:marBottom w:val="0"/>
      <w:divBdr>
        <w:top w:val="none" w:sz="0" w:space="0" w:color="auto"/>
        <w:left w:val="none" w:sz="0" w:space="0" w:color="auto"/>
        <w:bottom w:val="none" w:sz="0" w:space="0" w:color="auto"/>
        <w:right w:val="none" w:sz="0" w:space="0" w:color="auto"/>
      </w:divBdr>
    </w:div>
    <w:div w:id="1574853240">
      <w:bodyDiv w:val="1"/>
      <w:marLeft w:val="0"/>
      <w:marRight w:val="0"/>
      <w:marTop w:val="0"/>
      <w:marBottom w:val="0"/>
      <w:divBdr>
        <w:top w:val="none" w:sz="0" w:space="0" w:color="auto"/>
        <w:left w:val="none" w:sz="0" w:space="0" w:color="auto"/>
        <w:bottom w:val="none" w:sz="0" w:space="0" w:color="auto"/>
        <w:right w:val="none" w:sz="0" w:space="0" w:color="auto"/>
      </w:divBdr>
    </w:div>
    <w:div w:id="1595361445">
      <w:bodyDiv w:val="1"/>
      <w:marLeft w:val="0"/>
      <w:marRight w:val="0"/>
      <w:marTop w:val="0"/>
      <w:marBottom w:val="0"/>
      <w:divBdr>
        <w:top w:val="none" w:sz="0" w:space="0" w:color="auto"/>
        <w:left w:val="none" w:sz="0" w:space="0" w:color="auto"/>
        <w:bottom w:val="none" w:sz="0" w:space="0" w:color="auto"/>
        <w:right w:val="none" w:sz="0" w:space="0" w:color="auto"/>
      </w:divBdr>
    </w:div>
    <w:div w:id="1603757490">
      <w:bodyDiv w:val="1"/>
      <w:marLeft w:val="0"/>
      <w:marRight w:val="0"/>
      <w:marTop w:val="0"/>
      <w:marBottom w:val="0"/>
      <w:divBdr>
        <w:top w:val="none" w:sz="0" w:space="0" w:color="auto"/>
        <w:left w:val="none" w:sz="0" w:space="0" w:color="auto"/>
        <w:bottom w:val="none" w:sz="0" w:space="0" w:color="auto"/>
        <w:right w:val="none" w:sz="0" w:space="0" w:color="auto"/>
      </w:divBdr>
    </w:div>
    <w:div w:id="1617179722">
      <w:bodyDiv w:val="1"/>
      <w:marLeft w:val="0"/>
      <w:marRight w:val="0"/>
      <w:marTop w:val="0"/>
      <w:marBottom w:val="0"/>
      <w:divBdr>
        <w:top w:val="none" w:sz="0" w:space="0" w:color="auto"/>
        <w:left w:val="none" w:sz="0" w:space="0" w:color="auto"/>
        <w:bottom w:val="none" w:sz="0" w:space="0" w:color="auto"/>
        <w:right w:val="none" w:sz="0" w:space="0" w:color="auto"/>
      </w:divBdr>
    </w:div>
    <w:div w:id="1620644790">
      <w:bodyDiv w:val="1"/>
      <w:marLeft w:val="0"/>
      <w:marRight w:val="0"/>
      <w:marTop w:val="0"/>
      <w:marBottom w:val="0"/>
      <w:divBdr>
        <w:top w:val="none" w:sz="0" w:space="0" w:color="auto"/>
        <w:left w:val="none" w:sz="0" w:space="0" w:color="auto"/>
        <w:bottom w:val="none" w:sz="0" w:space="0" w:color="auto"/>
        <w:right w:val="none" w:sz="0" w:space="0" w:color="auto"/>
      </w:divBdr>
    </w:div>
    <w:div w:id="1631208702">
      <w:bodyDiv w:val="1"/>
      <w:marLeft w:val="0"/>
      <w:marRight w:val="0"/>
      <w:marTop w:val="0"/>
      <w:marBottom w:val="0"/>
      <w:divBdr>
        <w:top w:val="none" w:sz="0" w:space="0" w:color="auto"/>
        <w:left w:val="none" w:sz="0" w:space="0" w:color="auto"/>
        <w:bottom w:val="none" w:sz="0" w:space="0" w:color="auto"/>
        <w:right w:val="none" w:sz="0" w:space="0" w:color="auto"/>
      </w:divBdr>
    </w:div>
    <w:div w:id="1632125919">
      <w:bodyDiv w:val="1"/>
      <w:marLeft w:val="0"/>
      <w:marRight w:val="0"/>
      <w:marTop w:val="0"/>
      <w:marBottom w:val="0"/>
      <w:divBdr>
        <w:top w:val="none" w:sz="0" w:space="0" w:color="auto"/>
        <w:left w:val="none" w:sz="0" w:space="0" w:color="auto"/>
        <w:bottom w:val="none" w:sz="0" w:space="0" w:color="auto"/>
        <w:right w:val="none" w:sz="0" w:space="0" w:color="auto"/>
      </w:divBdr>
    </w:div>
    <w:div w:id="1636376261">
      <w:bodyDiv w:val="1"/>
      <w:marLeft w:val="0"/>
      <w:marRight w:val="0"/>
      <w:marTop w:val="0"/>
      <w:marBottom w:val="0"/>
      <w:divBdr>
        <w:top w:val="none" w:sz="0" w:space="0" w:color="auto"/>
        <w:left w:val="none" w:sz="0" w:space="0" w:color="auto"/>
        <w:bottom w:val="none" w:sz="0" w:space="0" w:color="auto"/>
        <w:right w:val="none" w:sz="0" w:space="0" w:color="auto"/>
      </w:divBdr>
    </w:div>
    <w:div w:id="1637485493">
      <w:bodyDiv w:val="1"/>
      <w:marLeft w:val="0"/>
      <w:marRight w:val="0"/>
      <w:marTop w:val="0"/>
      <w:marBottom w:val="0"/>
      <w:divBdr>
        <w:top w:val="none" w:sz="0" w:space="0" w:color="auto"/>
        <w:left w:val="none" w:sz="0" w:space="0" w:color="auto"/>
        <w:bottom w:val="none" w:sz="0" w:space="0" w:color="auto"/>
        <w:right w:val="none" w:sz="0" w:space="0" w:color="auto"/>
      </w:divBdr>
      <w:divsChild>
        <w:div w:id="521437171">
          <w:marLeft w:val="547"/>
          <w:marRight w:val="0"/>
          <w:marTop w:val="77"/>
          <w:marBottom w:val="0"/>
          <w:divBdr>
            <w:top w:val="none" w:sz="0" w:space="0" w:color="auto"/>
            <w:left w:val="none" w:sz="0" w:space="0" w:color="auto"/>
            <w:bottom w:val="none" w:sz="0" w:space="0" w:color="auto"/>
            <w:right w:val="none" w:sz="0" w:space="0" w:color="auto"/>
          </w:divBdr>
        </w:div>
        <w:div w:id="527255577">
          <w:marLeft w:val="547"/>
          <w:marRight w:val="0"/>
          <w:marTop w:val="77"/>
          <w:marBottom w:val="0"/>
          <w:divBdr>
            <w:top w:val="none" w:sz="0" w:space="0" w:color="auto"/>
            <w:left w:val="none" w:sz="0" w:space="0" w:color="auto"/>
            <w:bottom w:val="none" w:sz="0" w:space="0" w:color="auto"/>
            <w:right w:val="none" w:sz="0" w:space="0" w:color="auto"/>
          </w:divBdr>
        </w:div>
        <w:div w:id="1182084789">
          <w:marLeft w:val="547"/>
          <w:marRight w:val="0"/>
          <w:marTop w:val="77"/>
          <w:marBottom w:val="0"/>
          <w:divBdr>
            <w:top w:val="none" w:sz="0" w:space="0" w:color="auto"/>
            <w:left w:val="none" w:sz="0" w:space="0" w:color="auto"/>
            <w:bottom w:val="none" w:sz="0" w:space="0" w:color="auto"/>
            <w:right w:val="none" w:sz="0" w:space="0" w:color="auto"/>
          </w:divBdr>
        </w:div>
        <w:div w:id="1197894286">
          <w:marLeft w:val="547"/>
          <w:marRight w:val="0"/>
          <w:marTop w:val="77"/>
          <w:marBottom w:val="0"/>
          <w:divBdr>
            <w:top w:val="none" w:sz="0" w:space="0" w:color="auto"/>
            <w:left w:val="none" w:sz="0" w:space="0" w:color="auto"/>
            <w:bottom w:val="none" w:sz="0" w:space="0" w:color="auto"/>
            <w:right w:val="none" w:sz="0" w:space="0" w:color="auto"/>
          </w:divBdr>
        </w:div>
      </w:divsChild>
    </w:div>
    <w:div w:id="1643196812">
      <w:bodyDiv w:val="1"/>
      <w:marLeft w:val="0"/>
      <w:marRight w:val="0"/>
      <w:marTop w:val="0"/>
      <w:marBottom w:val="0"/>
      <w:divBdr>
        <w:top w:val="none" w:sz="0" w:space="0" w:color="auto"/>
        <w:left w:val="none" w:sz="0" w:space="0" w:color="auto"/>
        <w:bottom w:val="none" w:sz="0" w:space="0" w:color="auto"/>
        <w:right w:val="none" w:sz="0" w:space="0" w:color="auto"/>
      </w:divBdr>
    </w:div>
    <w:div w:id="1644768975">
      <w:bodyDiv w:val="1"/>
      <w:marLeft w:val="0"/>
      <w:marRight w:val="0"/>
      <w:marTop w:val="0"/>
      <w:marBottom w:val="0"/>
      <w:divBdr>
        <w:top w:val="none" w:sz="0" w:space="0" w:color="auto"/>
        <w:left w:val="none" w:sz="0" w:space="0" w:color="auto"/>
        <w:bottom w:val="none" w:sz="0" w:space="0" w:color="auto"/>
        <w:right w:val="none" w:sz="0" w:space="0" w:color="auto"/>
      </w:divBdr>
    </w:div>
    <w:div w:id="1653481540">
      <w:bodyDiv w:val="1"/>
      <w:marLeft w:val="0"/>
      <w:marRight w:val="0"/>
      <w:marTop w:val="0"/>
      <w:marBottom w:val="0"/>
      <w:divBdr>
        <w:top w:val="none" w:sz="0" w:space="0" w:color="auto"/>
        <w:left w:val="none" w:sz="0" w:space="0" w:color="auto"/>
        <w:bottom w:val="none" w:sz="0" w:space="0" w:color="auto"/>
        <w:right w:val="none" w:sz="0" w:space="0" w:color="auto"/>
      </w:divBdr>
    </w:div>
    <w:div w:id="1657345752">
      <w:bodyDiv w:val="1"/>
      <w:marLeft w:val="0"/>
      <w:marRight w:val="0"/>
      <w:marTop w:val="0"/>
      <w:marBottom w:val="0"/>
      <w:divBdr>
        <w:top w:val="none" w:sz="0" w:space="0" w:color="auto"/>
        <w:left w:val="none" w:sz="0" w:space="0" w:color="auto"/>
        <w:bottom w:val="none" w:sz="0" w:space="0" w:color="auto"/>
        <w:right w:val="none" w:sz="0" w:space="0" w:color="auto"/>
      </w:divBdr>
    </w:div>
    <w:div w:id="1670981689">
      <w:bodyDiv w:val="1"/>
      <w:marLeft w:val="0"/>
      <w:marRight w:val="0"/>
      <w:marTop w:val="0"/>
      <w:marBottom w:val="0"/>
      <w:divBdr>
        <w:top w:val="none" w:sz="0" w:space="0" w:color="auto"/>
        <w:left w:val="none" w:sz="0" w:space="0" w:color="auto"/>
        <w:bottom w:val="none" w:sz="0" w:space="0" w:color="auto"/>
        <w:right w:val="none" w:sz="0" w:space="0" w:color="auto"/>
      </w:divBdr>
    </w:div>
    <w:div w:id="1675912593">
      <w:bodyDiv w:val="1"/>
      <w:marLeft w:val="0"/>
      <w:marRight w:val="0"/>
      <w:marTop w:val="0"/>
      <w:marBottom w:val="0"/>
      <w:divBdr>
        <w:top w:val="none" w:sz="0" w:space="0" w:color="auto"/>
        <w:left w:val="none" w:sz="0" w:space="0" w:color="auto"/>
        <w:bottom w:val="none" w:sz="0" w:space="0" w:color="auto"/>
        <w:right w:val="none" w:sz="0" w:space="0" w:color="auto"/>
      </w:divBdr>
    </w:div>
    <w:div w:id="1681351748">
      <w:bodyDiv w:val="1"/>
      <w:marLeft w:val="0"/>
      <w:marRight w:val="0"/>
      <w:marTop w:val="0"/>
      <w:marBottom w:val="0"/>
      <w:divBdr>
        <w:top w:val="none" w:sz="0" w:space="0" w:color="auto"/>
        <w:left w:val="none" w:sz="0" w:space="0" w:color="auto"/>
        <w:bottom w:val="none" w:sz="0" w:space="0" w:color="auto"/>
        <w:right w:val="none" w:sz="0" w:space="0" w:color="auto"/>
      </w:divBdr>
    </w:div>
    <w:div w:id="1720199695">
      <w:bodyDiv w:val="1"/>
      <w:marLeft w:val="0"/>
      <w:marRight w:val="0"/>
      <w:marTop w:val="0"/>
      <w:marBottom w:val="0"/>
      <w:divBdr>
        <w:top w:val="none" w:sz="0" w:space="0" w:color="auto"/>
        <w:left w:val="none" w:sz="0" w:space="0" w:color="auto"/>
        <w:bottom w:val="none" w:sz="0" w:space="0" w:color="auto"/>
        <w:right w:val="none" w:sz="0" w:space="0" w:color="auto"/>
      </w:divBdr>
    </w:div>
    <w:div w:id="1727146963">
      <w:bodyDiv w:val="1"/>
      <w:marLeft w:val="0"/>
      <w:marRight w:val="0"/>
      <w:marTop w:val="0"/>
      <w:marBottom w:val="0"/>
      <w:divBdr>
        <w:top w:val="none" w:sz="0" w:space="0" w:color="auto"/>
        <w:left w:val="none" w:sz="0" w:space="0" w:color="auto"/>
        <w:bottom w:val="none" w:sz="0" w:space="0" w:color="auto"/>
        <w:right w:val="none" w:sz="0" w:space="0" w:color="auto"/>
      </w:divBdr>
    </w:div>
    <w:div w:id="1759524897">
      <w:bodyDiv w:val="1"/>
      <w:marLeft w:val="0"/>
      <w:marRight w:val="0"/>
      <w:marTop w:val="0"/>
      <w:marBottom w:val="0"/>
      <w:divBdr>
        <w:top w:val="none" w:sz="0" w:space="0" w:color="auto"/>
        <w:left w:val="none" w:sz="0" w:space="0" w:color="auto"/>
        <w:bottom w:val="none" w:sz="0" w:space="0" w:color="auto"/>
        <w:right w:val="none" w:sz="0" w:space="0" w:color="auto"/>
      </w:divBdr>
    </w:div>
    <w:div w:id="1772042690">
      <w:bodyDiv w:val="1"/>
      <w:marLeft w:val="0"/>
      <w:marRight w:val="0"/>
      <w:marTop w:val="0"/>
      <w:marBottom w:val="0"/>
      <w:divBdr>
        <w:top w:val="none" w:sz="0" w:space="0" w:color="auto"/>
        <w:left w:val="none" w:sz="0" w:space="0" w:color="auto"/>
        <w:bottom w:val="none" w:sz="0" w:space="0" w:color="auto"/>
        <w:right w:val="none" w:sz="0" w:space="0" w:color="auto"/>
      </w:divBdr>
    </w:div>
    <w:div w:id="1783455233">
      <w:bodyDiv w:val="1"/>
      <w:marLeft w:val="0"/>
      <w:marRight w:val="0"/>
      <w:marTop w:val="0"/>
      <w:marBottom w:val="0"/>
      <w:divBdr>
        <w:top w:val="none" w:sz="0" w:space="0" w:color="auto"/>
        <w:left w:val="none" w:sz="0" w:space="0" w:color="auto"/>
        <w:bottom w:val="none" w:sz="0" w:space="0" w:color="auto"/>
        <w:right w:val="none" w:sz="0" w:space="0" w:color="auto"/>
      </w:divBdr>
    </w:div>
    <w:div w:id="1788620329">
      <w:bodyDiv w:val="1"/>
      <w:marLeft w:val="0"/>
      <w:marRight w:val="0"/>
      <w:marTop w:val="0"/>
      <w:marBottom w:val="0"/>
      <w:divBdr>
        <w:top w:val="none" w:sz="0" w:space="0" w:color="auto"/>
        <w:left w:val="none" w:sz="0" w:space="0" w:color="auto"/>
        <w:bottom w:val="none" w:sz="0" w:space="0" w:color="auto"/>
        <w:right w:val="none" w:sz="0" w:space="0" w:color="auto"/>
      </w:divBdr>
    </w:div>
    <w:div w:id="1815444765">
      <w:bodyDiv w:val="1"/>
      <w:marLeft w:val="0"/>
      <w:marRight w:val="0"/>
      <w:marTop w:val="0"/>
      <w:marBottom w:val="0"/>
      <w:divBdr>
        <w:top w:val="none" w:sz="0" w:space="0" w:color="auto"/>
        <w:left w:val="none" w:sz="0" w:space="0" w:color="auto"/>
        <w:bottom w:val="none" w:sz="0" w:space="0" w:color="auto"/>
        <w:right w:val="none" w:sz="0" w:space="0" w:color="auto"/>
      </w:divBdr>
    </w:div>
    <w:div w:id="1826622976">
      <w:bodyDiv w:val="1"/>
      <w:marLeft w:val="0"/>
      <w:marRight w:val="0"/>
      <w:marTop w:val="0"/>
      <w:marBottom w:val="0"/>
      <w:divBdr>
        <w:top w:val="none" w:sz="0" w:space="0" w:color="auto"/>
        <w:left w:val="none" w:sz="0" w:space="0" w:color="auto"/>
        <w:bottom w:val="none" w:sz="0" w:space="0" w:color="auto"/>
        <w:right w:val="none" w:sz="0" w:space="0" w:color="auto"/>
      </w:divBdr>
    </w:div>
    <w:div w:id="1836416351">
      <w:bodyDiv w:val="1"/>
      <w:marLeft w:val="0"/>
      <w:marRight w:val="0"/>
      <w:marTop w:val="0"/>
      <w:marBottom w:val="0"/>
      <w:divBdr>
        <w:top w:val="none" w:sz="0" w:space="0" w:color="auto"/>
        <w:left w:val="none" w:sz="0" w:space="0" w:color="auto"/>
        <w:bottom w:val="none" w:sz="0" w:space="0" w:color="auto"/>
        <w:right w:val="none" w:sz="0" w:space="0" w:color="auto"/>
      </w:divBdr>
    </w:div>
    <w:div w:id="1850292283">
      <w:bodyDiv w:val="1"/>
      <w:marLeft w:val="0"/>
      <w:marRight w:val="0"/>
      <w:marTop w:val="0"/>
      <w:marBottom w:val="0"/>
      <w:divBdr>
        <w:top w:val="none" w:sz="0" w:space="0" w:color="auto"/>
        <w:left w:val="none" w:sz="0" w:space="0" w:color="auto"/>
        <w:bottom w:val="none" w:sz="0" w:space="0" w:color="auto"/>
        <w:right w:val="none" w:sz="0" w:space="0" w:color="auto"/>
      </w:divBdr>
    </w:div>
    <w:div w:id="1851602382">
      <w:bodyDiv w:val="1"/>
      <w:marLeft w:val="0"/>
      <w:marRight w:val="0"/>
      <w:marTop w:val="0"/>
      <w:marBottom w:val="0"/>
      <w:divBdr>
        <w:top w:val="none" w:sz="0" w:space="0" w:color="auto"/>
        <w:left w:val="none" w:sz="0" w:space="0" w:color="auto"/>
        <w:bottom w:val="none" w:sz="0" w:space="0" w:color="auto"/>
        <w:right w:val="none" w:sz="0" w:space="0" w:color="auto"/>
      </w:divBdr>
    </w:div>
    <w:div w:id="1879008678">
      <w:bodyDiv w:val="1"/>
      <w:marLeft w:val="0"/>
      <w:marRight w:val="0"/>
      <w:marTop w:val="0"/>
      <w:marBottom w:val="0"/>
      <w:divBdr>
        <w:top w:val="none" w:sz="0" w:space="0" w:color="auto"/>
        <w:left w:val="none" w:sz="0" w:space="0" w:color="auto"/>
        <w:bottom w:val="none" w:sz="0" w:space="0" w:color="auto"/>
        <w:right w:val="none" w:sz="0" w:space="0" w:color="auto"/>
      </w:divBdr>
    </w:div>
    <w:div w:id="1879776214">
      <w:bodyDiv w:val="1"/>
      <w:marLeft w:val="0"/>
      <w:marRight w:val="0"/>
      <w:marTop w:val="0"/>
      <w:marBottom w:val="0"/>
      <w:divBdr>
        <w:top w:val="none" w:sz="0" w:space="0" w:color="auto"/>
        <w:left w:val="none" w:sz="0" w:space="0" w:color="auto"/>
        <w:bottom w:val="none" w:sz="0" w:space="0" w:color="auto"/>
        <w:right w:val="none" w:sz="0" w:space="0" w:color="auto"/>
      </w:divBdr>
    </w:div>
    <w:div w:id="1888177948">
      <w:bodyDiv w:val="1"/>
      <w:marLeft w:val="0"/>
      <w:marRight w:val="0"/>
      <w:marTop w:val="0"/>
      <w:marBottom w:val="0"/>
      <w:divBdr>
        <w:top w:val="none" w:sz="0" w:space="0" w:color="auto"/>
        <w:left w:val="none" w:sz="0" w:space="0" w:color="auto"/>
        <w:bottom w:val="none" w:sz="0" w:space="0" w:color="auto"/>
        <w:right w:val="none" w:sz="0" w:space="0" w:color="auto"/>
      </w:divBdr>
    </w:div>
    <w:div w:id="1889879524">
      <w:bodyDiv w:val="1"/>
      <w:marLeft w:val="0"/>
      <w:marRight w:val="0"/>
      <w:marTop w:val="0"/>
      <w:marBottom w:val="0"/>
      <w:divBdr>
        <w:top w:val="none" w:sz="0" w:space="0" w:color="auto"/>
        <w:left w:val="none" w:sz="0" w:space="0" w:color="auto"/>
        <w:bottom w:val="none" w:sz="0" w:space="0" w:color="auto"/>
        <w:right w:val="none" w:sz="0" w:space="0" w:color="auto"/>
      </w:divBdr>
    </w:div>
    <w:div w:id="1900365407">
      <w:bodyDiv w:val="1"/>
      <w:marLeft w:val="0"/>
      <w:marRight w:val="0"/>
      <w:marTop w:val="0"/>
      <w:marBottom w:val="0"/>
      <w:divBdr>
        <w:top w:val="none" w:sz="0" w:space="0" w:color="auto"/>
        <w:left w:val="none" w:sz="0" w:space="0" w:color="auto"/>
        <w:bottom w:val="none" w:sz="0" w:space="0" w:color="auto"/>
        <w:right w:val="none" w:sz="0" w:space="0" w:color="auto"/>
      </w:divBdr>
    </w:div>
    <w:div w:id="1901088490">
      <w:bodyDiv w:val="1"/>
      <w:marLeft w:val="0"/>
      <w:marRight w:val="0"/>
      <w:marTop w:val="0"/>
      <w:marBottom w:val="0"/>
      <w:divBdr>
        <w:top w:val="none" w:sz="0" w:space="0" w:color="auto"/>
        <w:left w:val="none" w:sz="0" w:space="0" w:color="auto"/>
        <w:bottom w:val="none" w:sz="0" w:space="0" w:color="auto"/>
        <w:right w:val="none" w:sz="0" w:space="0" w:color="auto"/>
      </w:divBdr>
    </w:div>
    <w:div w:id="1904755917">
      <w:bodyDiv w:val="1"/>
      <w:marLeft w:val="0"/>
      <w:marRight w:val="0"/>
      <w:marTop w:val="0"/>
      <w:marBottom w:val="0"/>
      <w:divBdr>
        <w:top w:val="none" w:sz="0" w:space="0" w:color="auto"/>
        <w:left w:val="none" w:sz="0" w:space="0" w:color="auto"/>
        <w:bottom w:val="none" w:sz="0" w:space="0" w:color="auto"/>
        <w:right w:val="none" w:sz="0" w:space="0" w:color="auto"/>
      </w:divBdr>
    </w:div>
    <w:div w:id="1928345442">
      <w:bodyDiv w:val="1"/>
      <w:marLeft w:val="0"/>
      <w:marRight w:val="0"/>
      <w:marTop w:val="0"/>
      <w:marBottom w:val="0"/>
      <w:divBdr>
        <w:top w:val="none" w:sz="0" w:space="0" w:color="auto"/>
        <w:left w:val="none" w:sz="0" w:space="0" w:color="auto"/>
        <w:bottom w:val="none" w:sz="0" w:space="0" w:color="auto"/>
        <w:right w:val="none" w:sz="0" w:space="0" w:color="auto"/>
      </w:divBdr>
    </w:div>
    <w:div w:id="1943368173">
      <w:bodyDiv w:val="1"/>
      <w:marLeft w:val="0"/>
      <w:marRight w:val="0"/>
      <w:marTop w:val="0"/>
      <w:marBottom w:val="0"/>
      <w:divBdr>
        <w:top w:val="none" w:sz="0" w:space="0" w:color="auto"/>
        <w:left w:val="none" w:sz="0" w:space="0" w:color="auto"/>
        <w:bottom w:val="none" w:sz="0" w:space="0" w:color="auto"/>
        <w:right w:val="none" w:sz="0" w:space="0" w:color="auto"/>
      </w:divBdr>
    </w:div>
    <w:div w:id="1962878520">
      <w:bodyDiv w:val="1"/>
      <w:marLeft w:val="0"/>
      <w:marRight w:val="0"/>
      <w:marTop w:val="0"/>
      <w:marBottom w:val="0"/>
      <w:divBdr>
        <w:top w:val="none" w:sz="0" w:space="0" w:color="auto"/>
        <w:left w:val="none" w:sz="0" w:space="0" w:color="auto"/>
        <w:bottom w:val="none" w:sz="0" w:space="0" w:color="auto"/>
        <w:right w:val="none" w:sz="0" w:space="0" w:color="auto"/>
      </w:divBdr>
      <w:divsChild>
        <w:div w:id="1576819877">
          <w:marLeft w:val="547"/>
          <w:marRight w:val="0"/>
          <w:marTop w:val="120"/>
          <w:marBottom w:val="0"/>
          <w:divBdr>
            <w:top w:val="none" w:sz="0" w:space="0" w:color="auto"/>
            <w:left w:val="none" w:sz="0" w:space="0" w:color="auto"/>
            <w:bottom w:val="none" w:sz="0" w:space="0" w:color="auto"/>
            <w:right w:val="none" w:sz="0" w:space="0" w:color="auto"/>
          </w:divBdr>
        </w:div>
        <w:div w:id="1529025026">
          <w:marLeft w:val="547"/>
          <w:marRight w:val="0"/>
          <w:marTop w:val="120"/>
          <w:marBottom w:val="0"/>
          <w:divBdr>
            <w:top w:val="none" w:sz="0" w:space="0" w:color="auto"/>
            <w:left w:val="none" w:sz="0" w:space="0" w:color="auto"/>
            <w:bottom w:val="none" w:sz="0" w:space="0" w:color="auto"/>
            <w:right w:val="none" w:sz="0" w:space="0" w:color="auto"/>
          </w:divBdr>
        </w:div>
        <w:div w:id="1717781198">
          <w:marLeft w:val="547"/>
          <w:marRight w:val="0"/>
          <w:marTop w:val="120"/>
          <w:marBottom w:val="0"/>
          <w:divBdr>
            <w:top w:val="none" w:sz="0" w:space="0" w:color="auto"/>
            <w:left w:val="none" w:sz="0" w:space="0" w:color="auto"/>
            <w:bottom w:val="none" w:sz="0" w:space="0" w:color="auto"/>
            <w:right w:val="none" w:sz="0" w:space="0" w:color="auto"/>
          </w:divBdr>
        </w:div>
      </w:divsChild>
    </w:div>
    <w:div w:id="1963149716">
      <w:bodyDiv w:val="1"/>
      <w:marLeft w:val="0"/>
      <w:marRight w:val="0"/>
      <w:marTop w:val="0"/>
      <w:marBottom w:val="0"/>
      <w:divBdr>
        <w:top w:val="none" w:sz="0" w:space="0" w:color="auto"/>
        <w:left w:val="none" w:sz="0" w:space="0" w:color="auto"/>
        <w:bottom w:val="none" w:sz="0" w:space="0" w:color="auto"/>
        <w:right w:val="none" w:sz="0" w:space="0" w:color="auto"/>
      </w:divBdr>
    </w:div>
    <w:div w:id="1963268572">
      <w:bodyDiv w:val="1"/>
      <w:marLeft w:val="0"/>
      <w:marRight w:val="0"/>
      <w:marTop w:val="0"/>
      <w:marBottom w:val="0"/>
      <w:divBdr>
        <w:top w:val="none" w:sz="0" w:space="0" w:color="auto"/>
        <w:left w:val="none" w:sz="0" w:space="0" w:color="auto"/>
        <w:bottom w:val="none" w:sz="0" w:space="0" w:color="auto"/>
        <w:right w:val="none" w:sz="0" w:space="0" w:color="auto"/>
      </w:divBdr>
    </w:div>
    <w:div w:id="1965887081">
      <w:bodyDiv w:val="1"/>
      <w:marLeft w:val="0"/>
      <w:marRight w:val="0"/>
      <w:marTop w:val="0"/>
      <w:marBottom w:val="0"/>
      <w:divBdr>
        <w:top w:val="none" w:sz="0" w:space="0" w:color="auto"/>
        <w:left w:val="none" w:sz="0" w:space="0" w:color="auto"/>
        <w:bottom w:val="none" w:sz="0" w:space="0" w:color="auto"/>
        <w:right w:val="none" w:sz="0" w:space="0" w:color="auto"/>
      </w:divBdr>
    </w:div>
    <w:div w:id="1966422122">
      <w:bodyDiv w:val="1"/>
      <w:marLeft w:val="0"/>
      <w:marRight w:val="0"/>
      <w:marTop w:val="0"/>
      <w:marBottom w:val="0"/>
      <w:divBdr>
        <w:top w:val="none" w:sz="0" w:space="0" w:color="auto"/>
        <w:left w:val="none" w:sz="0" w:space="0" w:color="auto"/>
        <w:bottom w:val="none" w:sz="0" w:space="0" w:color="auto"/>
        <w:right w:val="none" w:sz="0" w:space="0" w:color="auto"/>
      </w:divBdr>
    </w:div>
    <w:div w:id="1989938335">
      <w:bodyDiv w:val="1"/>
      <w:marLeft w:val="0"/>
      <w:marRight w:val="0"/>
      <w:marTop w:val="0"/>
      <w:marBottom w:val="0"/>
      <w:divBdr>
        <w:top w:val="none" w:sz="0" w:space="0" w:color="auto"/>
        <w:left w:val="none" w:sz="0" w:space="0" w:color="auto"/>
        <w:bottom w:val="none" w:sz="0" w:space="0" w:color="auto"/>
        <w:right w:val="none" w:sz="0" w:space="0" w:color="auto"/>
      </w:divBdr>
    </w:div>
    <w:div w:id="1994213762">
      <w:bodyDiv w:val="1"/>
      <w:marLeft w:val="0"/>
      <w:marRight w:val="0"/>
      <w:marTop w:val="0"/>
      <w:marBottom w:val="0"/>
      <w:divBdr>
        <w:top w:val="none" w:sz="0" w:space="0" w:color="auto"/>
        <w:left w:val="none" w:sz="0" w:space="0" w:color="auto"/>
        <w:bottom w:val="none" w:sz="0" w:space="0" w:color="auto"/>
        <w:right w:val="none" w:sz="0" w:space="0" w:color="auto"/>
      </w:divBdr>
    </w:div>
    <w:div w:id="1996303115">
      <w:bodyDiv w:val="1"/>
      <w:marLeft w:val="0"/>
      <w:marRight w:val="0"/>
      <w:marTop w:val="0"/>
      <w:marBottom w:val="0"/>
      <w:divBdr>
        <w:top w:val="none" w:sz="0" w:space="0" w:color="auto"/>
        <w:left w:val="none" w:sz="0" w:space="0" w:color="auto"/>
        <w:bottom w:val="none" w:sz="0" w:space="0" w:color="auto"/>
        <w:right w:val="none" w:sz="0" w:space="0" w:color="auto"/>
      </w:divBdr>
      <w:divsChild>
        <w:div w:id="85267696">
          <w:marLeft w:val="0"/>
          <w:marRight w:val="0"/>
          <w:marTop w:val="86"/>
          <w:marBottom w:val="0"/>
          <w:divBdr>
            <w:top w:val="none" w:sz="0" w:space="0" w:color="auto"/>
            <w:left w:val="none" w:sz="0" w:space="0" w:color="auto"/>
            <w:bottom w:val="none" w:sz="0" w:space="0" w:color="auto"/>
            <w:right w:val="none" w:sz="0" w:space="0" w:color="auto"/>
          </w:divBdr>
        </w:div>
        <w:div w:id="428428589">
          <w:marLeft w:val="0"/>
          <w:marRight w:val="0"/>
          <w:marTop w:val="86"/>
          <w:marBottom w:val="0"/>
          <w:divBdr>
            <w:top w:val="none" w:sz="0" w:space="0" w:color="auto"/>
            <w:left w:val="none" w:sz="0" w:space="0" w:color="auto"/>
            <w:bottom w:val="none" w:sz="0" w:space="0" w:color="auto"/>
            <w:right w:val="none" w:sz="0" w:space="0" w:color="auto"/>
          </w:divBdr>
        </w:div>
        <w:div w:id="566109123">
          <w:marLeft w:val="0"/>
          <w:marRight w:val="0"/>
          <w:marTop w:val="86"/>
          <w:marBottom w:val="0"/>
          <w:divBdr>
            <w:top w:val="none" w:sz="0" w:space="0" w:color="auto"/>
            <w:left w:val="none" w:sz="0" w:space="0" w:color="auto"/>
            <w:bottom w:val="none" w:sz="0" w:space="0" w:color="auto"/>
            <w:right w:val="none" w:sz="0" w:space="0" w:color="auto"/>
          </w:divBdr>
        </w:div>
        <w:div w:id="1052271803">
          <w:marLeft w:val="0"/>
          <w:marRight w:val="0"/>
          <w:marTop w:val="86"/>
          <w:marBottom w:val="0"/>
          <w:divBdr>
            <w:top w:val="none" w:sz="0" w:space="0" w:color="auto"/>
            <w:left w:val="none" w:sz="0" w:space="0" w:color="auto"/>
            <w:bottom w:val="none" w:sz="0" w:space="0" w:color="auto"/>
            <w:right w:val="none" w:sz="0" w:space="0" w:color="auto"/>
          </w:divBdr>
        </w:div>
      </w:divsChild>
    </w:div>
    <w:div w:id="1998344336">
      <w:bodyDiv w:val="1"/>
      <w:marLeft w:val="0"/>
      <w:marRight w:val="0"/>
      <w:marTop w:val="0"/>
      <w:marBottom w:val="0"/>
      <w:divBdr>
        <w:top w:val="none" w:sz="0" w:space="0" w:color="auto"/>
        <w:left w:val="none" w:sz="0" w:space="0" w:color="auto"/>
        <w:bottom w:val="none" w:sz="0" w:space="0" w:color="auto"/>
        <w:right w:val="none" w:sz="0" w:space="0" w:color="auto"/>
      </w:divBdr>
    </w:div>
    <w:div w:id="2025353375">
      <w:bodyDiv w:val="1"/>
      <w:marLeft w:val="0"/>
      <w:marRight w:val="0"/>
      <w:marTop w:val="0"/>
      <w:marBottom w:val="0"/>
      <w:divBdr>
        <w:top w:val="none" w:sz="0" w:space="0" w:color="auto"/>
        <w:left w:val="none" w:sz="0" w:space="0" w:color="auto"/>
        <w:bottom w:val="none" w:sz="0" w:space="0" w:color="auto"/>
        <w:right w:val="none" w:sz="0" w:space="0" w:color="auto"/>
      </w:divBdr>
    </w:div>
    <w:div w:id="2036996422">
      <w:bodyDiv w:val="1"/>
      <w:marLeft w:val="0"/>
      <w:marRight w:val="0"/>
      <w:marTop w:val="0"/>
      <w:marBottom w:val="0"/>
      <w:divBdr>
        <w:top w:val="none" w:sz="0" w:space="0" w:color="auto"/>
        <w:left w:val="none" w:sz="0" w:space="0" w:color="auto"/>
        <w:bottom w:val="none" w:sz="0" w:space="0" w:color="auto"/>
        <w:right w:val="none" w:sz="0" w:space="0" w:color="auto"/>
      </w:divBdr>
    </w:div>
    <w:div w:id="2043436140">
      <w:bodyDiv w:val="1"/>
      <w:marLeft w:val="0"/>
      <w:marRight w:val="0"/>
      <w:marTop w:val="0"/>
      <w:marBottom w:val="0"/>
      <w:divBdr>
        <w:top w:val="none" w:sz="0" w:space="0" w:color="auto"/>
        <w:left w:val="none" w:sz="0" w:space="0" w:color="auto"/>
        <w:bottom w:val="none" w:sz="0" w:space="0" w:color="auto"/>
        <w:right w:val="none" w:sz="0" w:space="0" w:color="auto"/>
      </w:divBdr>
    </w:div>
    <w:div w:id="2048025361">
      <w:bodyDiv w:val="1"/>
      <w:marLeft w:val="0"/>
      <w:marRight w:val="0"/>
      <w:marTop w:val="0"/>
      <w:marBottom w:val="0"/>
      <w:divBdr>
        <w:top w:val="none" w:sz="0" w:space="0" w:color="auto"/>
        <w:left w:val="none" w:sz="0" w:space="0" w:color="auto"/>
        <w:bottom w:val="none" w:sz="0" w:space="0" w:color="auto"/>
        <w:right w:val="none" w:sz="0" w:space="0" w:color="auto"/>
      </w:divBdr>
    </w:div>
    <w:div w:id="2052222210">
      <w:bodyDiv w:val="1"/>
      <w:marLeft w:val="0"/>
      <w:marRight w:val="0"/>
      <w:marTop w:val="0"/>
      <w:marBottom w:val="0"/>
      <w:divBdr>
        <w:top w:val="none" w:sz="0" w:space="0" w:color="auto"/>
        <w:left w:val="none" w:sz="0" w:space="0" w:color="auto"/>
        <w:bottom w:val="none" w:sz="0" w:space="0" w:color="auto"/>
        <w:right w:val="none" w:sz="0" w:space="0" w:color="auto"/>
      </w:divBdr>
    </w:div>
    <w:div w:id="2055349354">
      <w:bodyDiv w:val="1"/>
      <w:marLeft w:val="0"/>
      <w:marRight w:val="0"/>
      <w:marTop w:val="0"/>
      <w:marBottom w:val="0"/>
      <w:divBdr>
        <w:top w:val="none" w:sz="0" w:space="0" w:color="auto"/>
        <w:left w:val="none" w:sz="0" w:space="0" w:color="auto"/>
        <w:bottom w:val="none" w:sz="0" w:space="0" w:color="auto"/>
        <w:right w:val="none" w:sz="0" w:space="0" w:color="auto"/>
      </w:divBdr>
    </w:div>
    <w:div w:id="2072195594">
      <w:bodyDiv w:val="1"/>
      <w:marLeft w:val="0"/>
      <w:marRight w:val="0"/>
      <w:marTop w:val="0"/>
      <w:marBottom w:val="0"/>
      <w:divBdr>
        <w:top w:val="none" w:sz="0" w:space="0" w:color="auto"/>
        <w:left w:val="none" w:sz="0" w:space="0" w:color="auto"/>
        <w:bottom w:val="none" w:sz="0" w:space="0" w:color="auto"/>
        <w:right w:val="none" w:sz="0" w:space="0" w:color="auto"/>
      </w:divBdr>
    </w:div>
    <w:div w:id="2087221481">
      <w:bodyDiv w:val="1"/>
      <w:marLeft w:val="0"/>
      <w:marRight w:val="0"/>
      <w:marTop w:val="0"/>
      <w:marBottom w:val="0"/>
      <w:divBdr>
        <w:top w:val="none" w:sz="0" w:space="0" w:color="auto"/>
        <w:left w:val="none" w:sz="0" w:space="0" w:color="auto"/>
        <w:bottom w:val="none" w:sz="0" w:space="0" w:color="auto"/>
        <w:right w:val="none" w:sz="0" w:space="0" w:color="auto"/>
      </w:divBdr>
    </w:div>
    <w:div w:id="2088068152">
      <w:bodyDiv w:val="1"/>
      <w:marLeft w:val="0"/>
      <w:marRight w:val="0"/>
      <w:marTop w:val="0"/>
      <w:marBottom w:val="0"/>
      <w:divBdr>
        <w:top w:val="none" w:sz="0" w:space="0" w:color="auto"/>
        <w:left w:val="none" w:sz="0" w:space="0" w:color="auto"/>
        <w:bottom w:val="none" w:sz="0" w:space="0" w:color="auto"/>
        <w:right w:val="none" w:sz="0" w:space="0" w:color="auto"/>
      </w:divBdr>
    </w:div>
    <w:div w:id="2111200578">
      <w:bodyDiv w:val="1"/>
      <w:marLeft w:val="0"/>
      <w:marRight w:val="0"/>
      <w:marTop w:val="0"/>
      <w:marBottom w:val="0"/>
      <w:divBdr>
        <w:top w:val="none" w:sz="0" w:space="0" w:color="auto"/>
        <w:left w:val="none" w:sz="0" w:space="0" w:color="auto"/>
        <w:bottom w:val="none" w:sz="0" w:space="0" w:color="auto"/>
        <w:right w:val="none" w:sz="0" w:space="0" w:color="auto"/>
      </w:divBdr>
    </w:div>
    <w:div w:id="2131972035">
      <w:bodyDiv w:val="1"/>
      <w:marLeft w:val="0"/>
      <w:marRight w:val="0"/>
      <w:marTop w:val="0"/>
      <w:marBottom w:val="0"/>
      <w:divBdr>
        <w:top w:val="none" w:sz="0" w:space="0" w:color="auto"/>
        <w:left w:val="none" w:sz="0" w:space="0" w:color="auto"/>
        <w:bottom w:val="none" w:sz="0" w:space="0" w:color="auto"/>
        <w:right w:val="none" w:sz="0" w:space="0" w:color="auto"/>
      </w:divBdr>
    </w:div>
    <w:div w:id="213975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638-04-00bk-tgbk-nov-meeting-agenda.pptx"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mentor.ieee.org/802.11/dcn/25/11-25-0243-00-00bk-tgbk-feb-march-telecon.pptx" TargetMode="External"/><Relationship Id="rId2" Type="http://schemas.openxmlformats.org/officeDocument/2006/relationships/numbering" Target="numbering.xml"/><Relationship Id="rId16" Type="http://schemas.openxmlformats.org/officeDocument/2006/relationships/hyperlink" Target="https://mentor.ieee.org/802.11/dcn/24/11-24-1638-11-00bk-tgbk-nov-meeting-agenda.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mentor.ieee.org/802.11/dcn/24/11-24-1638-08-00bk-tgbk-nov-meeting-agenda.pptx"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4/11-24-1638-06-00bk-tgbk-nov-meeting-agenda.pptx" TargetMode="External"/><Relationship Id="rId14" Type="http://schemas.openxmlformats.org/officeDocument/2006/relationships/hyperlink" Target="https://mentor.ieee.org/802.11/dcn/24/11-24-1638-07-00bk-tgbk-nov-meeting-agenda.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443D-1DCA-44CC-8845-CAD35012EA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89</TotalTime>
  <Pages>13</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Das, Dibakar</cp:lastModifiedBy>
  <cp:revision>123</cp:revision>
  <cp:lastPrinted>1900-01-01T08:00:00Z</cp:lastPrinted>
  <dcterms:created xsi:type="dcterms:W3CDTF">2025-03-09T05:39:00Z</dcterms:created>
  <dcterms:modified xsi:type="dcterms:W3CDTF">2025-03-09T07:21:00Z</dcterms:modified>
</cp:coreProperties>
</file>